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12D" w:rsidRDefault="0036612D" w:rsidP="00CA3416">
      <w:pPr>
        <w:jc w:val="center"/>
        <w:rPr>
          <w:rFonts w:cs="B Lotus"/>
          <w:sz w:val="28"/>
          <w:rtl/>
          <w:lang w:bidi="fa-IR"/>
        </w:rPr>
      </w:pPr>
      <w:bookmarkStart w:id="0" w:name="_GoBack"/>
      <w:bookmarkEnd w:id="0"/>
    </w:p>
    <w:p w:rsidR="0036612D" w:rsidRDefault="0036612D" w:rsidP="00487A21">
      <w:pPr>
        <w:tabs>
          <w:tab w:val="left" w:pos="2591"/>
          <w:tab w:val="center" w:pos="4153"/>
        </w:tabs>
        <w:jc w:val="center"/>
        <w:rPr>
          <w:rFonts w:cs="B Lotus"/>
          <w:sz w:val="28"/>
          <w:rtl/>
          <w:lang w:bidi="fa-IR"/>
        </w:rPr>
      </w:pPr>
    </w:p>
    <w:p w:rsidR="0036612D" w:rsidRPr="0036612D" w:rsidRDefault="0036612D" w:rsidP="00487A21">
      <w:pPr>
        <w:tabs>
          <w:tab w:val="left" w:pos="2591"/>
          <w:tab w:val="center" w:pos="4153"/>
        </w:tabs>
        <w:jc w:val="center"/>
        <w:rPr>
          <w:rFonts w:cs="B Lotus"/>
          <w:sz w:val="28"/>
          <w:rtl/>
          <w:lang w:bidi="fa-IR"/>
        </w:rPr>
      </w:pPr>
    </w:p>
    <w:p w:rsidR="00187DF7" w:rsidRPr="00651402" w:rsidRDefault="00187DF7" w:rsidP="00487A21">
      <w:pPr>
        <w:tabs>
          <w:tab w:val="left" w:pos="2591"/>
          <w:tab w:val="center" w:pos="4153"/>
        </w:tabs>
        <w:jc w:val="center"/>
        <w:rPr>
          <w:rFonts w:ascii="IRTitr" w:hAnsi="IRTitr" w:cs="IRTitr"/>
          <w:sz w:val="80"/>
          <w:szCs w:val="80"/>
          <w:rtl/>
          <w:lang w:bidi="fa-IR"/>
        </w:rPr>
      </w:pPr>
      <w:r w:rsidRPr="00651402">
        <w:rPr>
          <w:rFonts w:ascii="IRTitr" w:hAnsi="IRTitr" w:cs="IRTitr"/>
          <w:sz w:val="80"/>
          <w:szCs w:val="80"/>
          <w:rtl/>
          <w:lang w:bidi="fa-IR"/>
        </w:rPr>
        <w:t>فقه آسان</w:t>
      </w:r>
    </w:p>
    <w:p w:rsidR="00187DF7" w:rsidRPr="00487A21" w:rsidRDefault="00187DF7" w:rsidP="00487A21">
      <w:pPr>
        <w:jc w:val="center"/>
        <w:rPr>
          <w:rFonts w:cs="B Zar"/>
          <w:b/>
          <w:bCs/>
          <w:sz w:val="58"/>
          <w:szCs w:val="58"/>
          <w:rtl/>
          <w:lang w:bidi="fa-IR"/>
        </w:rPr>
      </w:pPr>
      <w:r w:rsidRPr="00CA3416">
        <w:rPr>
          <w:rFonts w:ascii="IRTitr" w:hAnsi="IRTitr" w:cs="IRTitr"/>
          <w:sz w:val="60"/>
          <w:szCs w:val="60"/>
          <w:rtl/>
          <w:lang w:bidi="fa-IR"/>
        </w:rPr>
        <w:t>در مذهب امام شافعی</w:t>
      </w:r>
    </w:p>
    <w:p w:rsidR="00187DF7" w:rsidRPr="00CA3416" w:rsidRDefault="0036612D" w:rsidP="0036612D">
      <w:pPr>
        <w:jc w:val="center"/>
        <w:rPr>
          <w:rFonts w:ascii="IRLotus" w:hAnsi="IRLotus" w:cs="IRLotus"/>
          <w:b/>
          <w:bCs/>
          <w:rtl/>
          <w:lang w:bidi="fa-IR"/>
        </w:rPr>
      </w:pPr>
      <w:bookmarkStart w:id="1" w:name="OLE_LINK123"/>
      <w:bookmarkStart w:id="2" w:name="OLE_LINK124"/>
      <w:bookmarkStart w:id="3" w:name="OLE_LINK125"/>
      <w:r w:rsidRPr="00CA3416">
        <w:rPr>
          <w:rFonts w:ascii="IRLotus" w:hAnsi="IRLotus" w:cs="IRLotus"/>
          <w:b/>
          <w:bCs/>
          <w:sz w:val="36"/>
          <w:szCs w:val="40"/>
          <w:rtl/>
          <w:lang w:bidi="fa-IR"/>
        </w:rPr>
        <w:t>(جلد دوم)</w:t>
      </w:r>
    </w:p>
    <w:bookmarkEnd w:id="1"/>
    <w:bookmarkEnd w:id="2"/>
    <w:bookmarkEnd w:id="3"/>
    <w:p w:rsidR="0036612D" w:rsidRDefault="0036612D" w:rsidP="0036612D">
      <w:pPr>
        <w:jc w:val="center"/>
        <w:rPr>
          <w:rFonts w:cs="B Lotus"/>
          <w:rtl/>
          <w:lang w:bidi="fa-IR"/>
        </w:rPr>
      </w:pPr>
    </w:p>
    <w:p w:rsidR="0036612D" w:rsidRDefault="0036612D" w:rsidP="0036612D">
      <w:pPr>
        <w:jc w:val="center"/>
        <w:rPr>
          <w:rFonts w:cs="B Lotus"/>
          <w:rtl/>
          <w:lang w:bidi="fa-IR"/>
        </w:rPr>
      </w:pPr>
    </w:p>
    <w:p w:rsidR="0036612D" w:rsidRDefault="0036612D" w:rsidP="0036612D">
      <w:pPr>
        <w:jc w:val="center"/>
        <w:rPr>
          <w:rFonts w:cs="B Lotus"/>
          <w:rtl/>
          <w:lang w:bidi="fa-IR"/>
        </w:rPr>
      </w:pPr>
    </w:p>
    <w:p w:rsidR="0036612D" w:rsidRDefault="0036612D" w:rsidP="0036612D">
      <w:pPr>
        <w:jc w:val="center"/>
        <w:rPr>
          <w:rFonts w:cs="B Lotus"/>
          <w:rtl/>
          <w:lang w:bidi="fa-IR"/>
        </w:rPr>
      </w:pPr>
    </w:p>
    <w:p w:rsidR="0036612D" w:rsidRPr="00CA3416" w:rsidRDefault="00187DF7" w:rsidP="00487A21">
      <w:pPr>
        <w:jc w:val="center"/>
        <w:rPr>
          <w:rFonts w:ascii="IRYakout" w:hAnsi="IRYakout" w:cs="IRYakout"/>
          <w:b/>
          <w:bCs/>
          <w:sz w:val="36"/>
          <w:szCs w:val="36"/>
          <w:rtl/>
          <w:lang w:bidi="fa-IR"/>
        </w:rPr>
      </w:pPr>
      <w:r w:rsidRPr="00CA3416">
        <w:rPr>
          <w:rFonts w:ascii="IRYakout" w:hAnsi="IRYakout" w:cs="IRYakout"/>
          <w:b/>
          <w:bCs/>
          <w:sz w:val="32"/>
          <w:szCs w:val="32"/>
          <w:rtl/>
          <w:lang w:bidi="fa-IR"/>
        </w:rPr>
        <w:t>تالیف:</w:t>
      </w:r>
    </w:p>
    <w:p w:rsidR="00187DF7" w:rsidRPr="00CA3416" w:rsidRDefault="00187DF7" w:rsidP="00487A21">
      <w:pPr>
        <w:jc w:val="center"/>
        <w:rPr>
          <w:rFonts w:ascii="IRYakout" w:hAnsi="IRYakout" w:cs="IRYakout"/>
          <w:sz w:val="36"/>
          <w:szCs w:val="36"/>
          <w:rtl/>
          <w:lang w:bidi="fa-IR"/>
        </w:rPr>
      </w:pPr>
      <w:r w:rsidRPr="00CA3416">
        <w:rPr>
          <w:rFonts w:ascii="IRYakout" w:hAnsi="IRYakout" w:cs="IRYakout"/>
          <w:b/>
          <w:bCs/>
          <w:sz w:val="36"/>
          <w:szCs w:val="36"/>
          <w:rtl/>
          <w:lang w:bidi="fa-IR"/>
        </w:rPr>
        <w:t>احمد عیسی عاشور</w:t>
      </w:r>
    </w:p>
    <w:p w:rsidR="0036612D" w:rsidRPr="00CA3416" w:rsidRDefault="0036612D" w:rsidP="00487A21">
      <w:pPr>
        <w:jc w:val="center"/>
        <w:rPr>
          <w:rFonts w:ascii="IRYakout" w:hAnsi="IRYakout" w:cs="IRYakout"/>
          <w:sz w:val="28"/>
          <w:rtl/>
          <w:lang w:bidi="fa-IR"/>
        </w:rPr>
      </w:pPr>
    </w:p>
    <w:p w:rsidR="0036612D" w:rsidRPr="00CA3416" w:rsidRDefault="00187DF7" w:rsidP="00487A21">
      <w:pPr>
        <w:jc w:val="center"/>
        <w:rPr>
          <w:rFonts w:ascii="IRYakout" w:hAnsi="IRYakout" w:cs="IRYakout"/>
          <w:b/>
          <w:bCs/>
          <w:sz w:val="36"/>
          <w:szCs w:val="36"/>
          <w:rtl/>
          <w:lang w:bidi="fa-IR"/>
        </w:rPr>
      </w:pPr>
      <w:r w:rsidRPr="00CA3416">
        <w:rPr>
          <w:rFonts w:ascii="IRYakout" w:hAnsi="IRYakout" w:cs="IRYakout"/>
          <w:b/>
          <w:bCs/>
          <w:sz w:val="32"/>
          <w:szCs w:val="32"/>
          <w:rtl/>
          <w:lang w:bidi="fa-IR"/>
        </w:rPr>
        <w:t>ترجمه:</w:t>
      </w:r>
    </w:p>
    <w:p w:rsidR="00187DF7" w:rsidRDefault="00187DF7" w:rsidP="00487A21">
      <w:pPr>
        <w:jc w:val="center"/>
        <w:rPr>
          <w:rFonts w:cs="B Yagut"/>
          <w:b/>
          <w:bCs/>
          <w:sz w:val="36"/>
          <w:szCs w:val="36"/>
          <w:rtl/>
          <w:lang w:bidi="fa-IR"/>
        </w:rPr>
      </w:pPr>
      <w:r w:rsidRPr="00CA3416">
        <w:rPr>
          <w:rFonts w:ascii="IRYakout" w:hAnsi="IRYakout" w:cs="IRYakout"/>
          <w:b/>
          <w:bCs/>
          <w:sz w:val="36"/>
          <w:szCs w:val="36"/>
          <w:rtl/>
          <w:lang w:bidi="fa-IR"/>
        </w:rPr>
        <w:t>دکتر محمود ابراهیمی</w:t>
      </w:r>
    </w:p>
    <w:p w:rsidR="0036612D" w:rsidRDefault="0036612D" w:rsidP="00487A21">
      <w:pPr>
        <w:jc w:val="center"/>
        <w:rPr>
          <w:rFonts w:cs="B Yagut"/>
          <w:sz w:val="28"/>
          <w:rtl/>
          <w:lang w:bidi="fa-IR"/>
        </w:rPr>
      </w:pPr>
    </w:p>
    <w:p w:rsidR="0036612D" w:rsidRDefault="0036612D" w:rsidP="00487A21">
      <w:pPr>
        <w:jc w:val="center"/>
        <w:rPr>
          <w:rFonts w:cs="B Yagut"/>
          <w:sz w:val="28"/>
          <w:rtl/>
          <w:lang w:bidi="fa-IR"/>
        </w:rPr>
        <w:sectPr w:rsidR="0036612D" w:rsidSect="00CA3416">
          <w:headerReference w:type="even" r:id="rId9"/>
          <w:headerReference w:type="default" r:id="rId10"/>
          <w:footnotePr>
            <w:numRestart w:val="eachPage"/>
          </w:foot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0"/>
        <w:gridCol w:w="1582"/>
        <w:gridCol w:w="567"/>
        <w:gridCol w:w="1484"/>
        <w:gridCol w:w="2207"/>
      </w:tblGrid>
      <w:tr w:rsidR="00471BD7" w:rsidRPr="00CD04D4" w:rsidTr="00241F15">
        <w:trPr>
          <w:jc w:val="center"/>
        </w:trPr>
        <w:tc>
          <w:tcPr>
            <w:tcW w:w="1290" w:type="pct"/>
            <w:vAlign w:val="center"/>
          </w:tcPr>
          <w:p w:rsidR="00471BD7" w:rsidRPr="00CD04D4" w:rsidRDefault="00471BD7" w:rsidP="00241F15">
            <w:pPr>
              <w:spacing w:before="60" w:after="60"/>
              <w:jc w:val="both"/>
              <w:rPr>
                <w:rFonts w:ascii="IRMitra" w:hAnsi="IRMitra" w:cs="IRMitra"/>
                <w:b/>
                <w:color w:val="FF0000"/>
                <w:sz w:val="27"/>
                <w:szCs w:val="27"/>
                <w:rtl/>
              </w:rPr>
            </w:pPr>
            <w:bookmarkStart w:id="4" w:name="_Hlk452306189"/>
            <w:bookmarkStart w:id="5" w:name="OLE_LINK59"/>
            <w:bookmarkStart w:id="6" w:name="OLE_LINK60"/>
            <w:bookmarkStart w:id="7" w:name="OLE_LINK71"/>
            <w:bookmarkStart w:id="8" w:name="OLE_LINK126"/>
            <w:r w:rsidRPr="00CD04D4">
              <w:rPr>
                <w:rFonts w:ascii="IRMitra" w:hAnsi="IRMitra" w:cs="IRMitra" w:hint="cs"/>
                <w:b/>
                <w:sz w:val="27"/>
                <w:szCs w:val="27"/>
                <w:rtl/>
              </w:rPr>
              <w:lastRenderedPageBreak/>
              <w:t>عنوان</w:t>
            </w:r>
            <w:r w:rsidRPr="00CD04D4">
              <w:rPr>
                <w:rFonts w:ascii="IRMitra" w:hAnsi="IRMitra" w:cs="IRMitra"/>
                <w:b/>
                <w:sz w:val="27"/>
                <w:szCs w:val="27"/>
                <w:rtl/>
              </w:rPr>
              <w:t xml:space="preserve"> کتاب</w:t>
            </w:r>
            <w:r w:rsidRPr="00CD04D4">
              <w:rPr>
                <w:rFonts w:ascii="IRMitra" w:hAnsi="IRMitra" w:cs="IRMitra" w:hint="cs"/>
                <w:b/>
                <w:sz w:val="27"/>
                <w:szCs w:val="27"/>
                <w:rtl/>
              </w:rPr>
              <w:t>:</w:t>
            </w:r>
          </w:p>
        </w:tc>
        <w:tc>
          <w:tcPr>
            <w:tcW w:w="3710" w:type="pct"/>
            <w:gridSpan w:val="4"/>
            <w:vAlign w:val="center"/>
          </w:tcPr>
          <w:p w:rsidR="00471BD7" w:rsidRPr="00CD04D4" w:rsidRDefault="00471BD7" w:rsidP="00241F15">
            <w:pPr>
              <w:spacing w:before="60" w:after="60"/>
              <w:rPr>
                <w:rFonts w:ascii="IRMitra" w:hAnsi="IRMitra" w:cs="IRMitra"/>
                <w:color w:val="244061"/>
                <w:sz w:val="28"/>
                <w:rtl/>
              </w:rPr>
            </w:pPr>
            <w:r w:rsidRPr="00CD04D4">
              <w:rPr>
                <w:rFonts w:ascii="IRMitra" w:hAnsi="IRMitra" w:cs="IRMitra"/>
                <w:color w:val="244061"/>
                <w:sz w:val="28"/>
                <w:rtl/>
              </w:rPr>
              <w:t>فقه آسان</w:t>
            </w:r>
            <w:r>
              <w:rPr>
                <w:rFonts w:ascii="IRMitra" w:hAnsi="IRMitra" w:cs="IRMitra"/>
                <w:color w:val="244061"/>
                <w:sz w:val="28"/>
              </w:rPr>
              <w:t xml:space="preserve"> </w:t>
            </w:r>
            <w:r w:rsidRPr="00CD04D4">
              <w:rPr>
                <w:rFonts w:ascii="IRMitra" w:hAnsi="IRMitra" w:cs="IRMitra"/>
                <w:color w:val="244061"/>
                <w:sz w:val="28"/>
                <w:rtl/>
              </w:rPr>
              <w:t>در مذهب امام شافع</w:t>
            </w:r>
            <w:r w:rsidRPr="00CD04D4">
              <w:rPr>
                <w:rFonts w:ascii="IRMitra" w:hAnsi="IRMitra" w:cs="IRMitra" w:hint="cs"/>
                <w:color w:val="244061"/>
                <w:sz w:val="28"/>
                <w:rtl/>
              </w:rPr>
              <w:t>ی</w:t>
            </w:r>
            <w:r>
              <w:rPr>
                <w:rFonts w:ascii="IRMitra" w:hAnsi="IRMitra" w:cs="IRMitra"/>
                <w:color w:val="244061"/>
                <w:sz w:val="28"/>
              </w:rPr>
              <w:t xml:space="preserve"> </w:t>
            </w:r>
            <w:r w:rsidRPr="00471BD7">
              <w:rPr>
                <w:rFonts w:ascii="IRMitra" w:hAnsi="IRMitra" w:cs="IRMitra"/>
                <w:color w:val="244061"/>
                <w:sz w:val="28"/>
                <w:rtl/>
              </w:rPr>
              <w:t>(جلد دوم)</w:t>
            </w:r>
          </w:p>
        </w:tc>
      </w:tr>
      <w:bookmarkEnd w:id="4"/>
      <w:tr w:rsidR="00471BD7" w:rsidRPr="00CD04D4" w:rsidTr="00241F15">
        <w:trPr>
          <w:jc w:val="center"/>
        </w:trPr>
        <w:tc>
          <w:tcPr>
            <w:tcW w:w="1290" w:type="pct"/>
            <w:vAlign w:val="center"/>
          </w:tcPr>
          <w:p w:rsidR="00471BD7" w:rsidRPr="00CD04D4" w:rsidRDefault="00471BD7" w:rsidP="00241F15">
            <w:pPr>
              <w:spacing w:before="60" w:after="60"/>
              <w:jc w:val="both"/>
              <w:rPr>
                <w:rFonts w:ascii="IRMitra" w:hAnsi="IRMitra" w:cs="IRMitra"/>
                <w:b/>
                <w:color w:val="FF0000"/>
                <w:sz w:val="27"/>
                <w:szCs w:val="27"/>
                <w:rtl/>
              </w:rPr>
            </w:pPr>
            <w:r w:rsidRPr="00CD04D4">
              <w:rPr>
                <w:rFonts w:ascii="IRMitra" w:hAnsi="IRMitra" w:cs="IRMitra" w:hint="cs"/>
                <w:b/>
                <w:sz w:val="27"/>
                <w:szCs w:val="27"/>
                <w:rtl/>
              </w:rPr>
              <w:t xml:space="preserve">نویسنده: </w:t>
            </w:r>
          </w:p>
        </w:tc>
        <w:tc>
          <w:tcPr>
            <w:tcW w:w="3710" w:type="pct"/>
            <w:gridSpan w:val="4"/>
            <w:vAlign w:val="center"/>
          </w:tcPr>
          <w:p w:rsidR="00471BD7" w:rsidRPr="00CD04D4" w:rsidRDefault="00471BD7" w:rsidP="00241F15">
            <w:pPr>
              <w:spacing w:before="60" w:after="60"/>
              <w:jc w:val="both"/>
              <w:rPr>
                <w:rFonts w:ascii="IRMitra" w:hAnsi="IRMitra" w:cs="IRMitra"/>
                <w:color w:val="244061"/>
                <w:sz w:val="28"/>
                <w:rtl/>
              </w:rPr>
            </w:pPr>
            <w:r w:rsidRPr="00CD04D4">
              <w:rPr>
                <w:rFonts w:ascii="IRMitra" w:hAnsi="IRMitra" w:cs="IRMitra"/>
                <w:color w:val="244061"/>
                <w:sz w:val="28"/>
                <w:rtl/>
              </w:rPr>
              <w:t>احمد ع</w:t>
            </w:r>
            <w:r w:rsidRPr="00CD04D4">
              <w:rPr>
                <w:rFonts w:ascii="IRMitra" w:hAnsi="IRMitra" w:cs="IRMitra" w:hint="cs"/>
                <w:color w:val="244061"/>
                <w:sz w:val="28"/>
                <w:rtl/>
              </w:rPr>
              <w:t>ی</w:t>
            </w:r>
            <w:r w:rsidRPr="00CD04D4">
              <w:rPr>
                <w:rFonts w:ascii="IRMitra" w:hAnsi="IRMitra" w:cs="IRMitra" w:hint="eastAsia"/>
                <w:color w:val="244061"/>
                <w:sz w:val="28"/>
                <w:rtl/>
              </w:rPr>
              <w:t>س</w:t>
            </w:r>
            <w:r w:rsidRPr="00CD04D4">
              <w:rPr>
                <w:rFonts w:ascii="IRMitra" w:hAnsi="IRMitra" w:cs="IRMitra" w:hint="cs"/>
                <w:color w:val="244061"/>
                <w:sz w:val="28"/>
                <w:rtl/>
              </w:rPr>
              <w:t>ی</w:t>
            </w:r>
            <w:r w:rsidRPr="00CD04D4">
              <w:rPr>
                <w:rFonts w:ascii="IRMitra" w:hAnsi="IRMitra" w:cs="IRMitra"/>
                <w:color w:val="244061"/>
                <w:sz w:val="28"/>
                <w:rtl/>
              </w:rPr>
              <w:t xml:space="preserve"> عاشور</w:t>
            </w:r>
          </w:p>
        </w:tc>
      </w:tr>
      <w:tr w:rsidR="00471BD7" w:rsidRPr="00CD04D4" w:rsidTr="00241F15">
        <w:trPr>
          <w:jc w:val="center"/>
        </w:trPr>
        <w:tc>
          <w:tcPr>
            <w:tcW w:w="1290" w:type="pct"/>
            <w:vAlign w:val="center"/>
          </w:tcPr>
          <w:p w:rsidR="00471BD7" w:rsidRPr="00CD04D4" w:rsidRDefault="00471BD7" w:rsidP="00241F15">
            <w:pPr>
              <w:spacing w:before="60" w:after="60"/>
              <w:jc w:val="both"/>
              <w:rPr>
                <w:rFonts w:ascii="IRMitra" w:hAnsi="IRMitra" w:cs="IRMitra"/>
                <w:b/>
                <w:sz w:val="27"/>
                <w:szCs w:val="27"/>
                <w:rtl/>
              </w:rPr>
            </w:pPr>
            <w:r w:rsidRPr="00CD04D4">
              <w:rPr>
                <w:rFonts w:ascii="IRMitra" w:hAnsi="IRMitra" w:cs="IRMitra" w:hint="cs"/>
                <w:b/>
                <w:sz w:val="27"/>
                <w:szCs w:val="27"/>
                <w:rtl/>
              </w:rPr>
              <w:t>ترجمه:</w:t>
            </w:r>
          </w:p>
        </w:tc>
        <w:tc>
          <w:tcPr>
            <w:tcW w:w="3710" w:type="pct"/>
            <w:gridSpan w:val="4"/>
            <w:vAlign w:val="center"/>
          </w:tcPr>
          <w:p w:rsidR="00471BD7" w:rsidRPr="00CD04D4" w:rsidRDefault="00471BD7" w:rsidP="00241F15">
            <w:pPr>
              <w:spacing w:before="60" w:after="60"/>
              <w:jc w:val="both"/>
              <w:rPr>
                <w:rFonts w:ascii="IRMitra" w:hAnsi="IRMitra" w:cs="IRMitra"/>
                <w:color w:val="244061"/>
                <w:sz w:val="28"/>
                <w:rtl/>
              </w:rPr>
            </w:pPr>
            <w:r w:rsidRPr="00CD04D4">
              <w:rPr>
                <w:rFonts w:ascii="IRMitra" w:hAnsi="IRMitra" w:cs="IRMitra"/>
                <w:color w:val="244061"/>
                <w:sz w:val="28"/>
                <w:rtl/>
              </w:rPr>
              <w:t>دکتر محمود ابراه</w:t>
            </w:r>
            <w:r w:rsidRPr="00CD04D4">
              <w:rPr>
                <w:rFonts w:ascii="IRMitra" w:hAnsi="IRMitra" w:cs="IRMitra" w:hint="cs"/>
                <w:color w:val="244061"/>
                <w:sz w:val="28"/>
                <w:rtl/>
              </w:rPr>
              <w:t>ی</w:t>
            </w:r>
            <w:r w:rsidRPr="00CD04D4">
              <w:rPr>
                <w:rFonts w:ascii="IRMitra" w:hAnsi="IRMitra" w:cs="IRMitra" w:hint="eastAsia"/>
                <w:color w:val="244061"/>
                <w:sz w:val="28"/>
                <w:rtl/>
              </w:rPr>
              <w:t>م</w:t>
            </w:r>
            <w:r w:rsidRPr="00CD04D4">
              <w:rPr>
                <w:rFonts w:ascii="IRMitra" w:hAnsi="IRMitra" w:cs="IRMitra" w:hint="cs"/>
                <w:color w:val="244061"/>
                <w:sz w:val="28"/>
                <w:rtl/>
              </w:rPr>
              <w:t>ی</w:t>
            </w:r>
          </w:p>
        </w:tc>
      </w:tr>
      <w:tr w:rsidR="00471BD7" w:rsidRPr="00CD04D4" w:rsidTr="00241F15">
        <w:trPr>
          <w:jc w:val="center"/>
        </w:trPr>
        <w:tc>
          <w:tcPr>
            <w:tcW w:w="1290" w:type="pct"/>
            <w:vAlign w:val="center"/>
          </w:tcPr>
          <w:p w:rsidR="00471BD7" w:rsidRPr="00CD04D4" w:rsidRDefault="00471BD7" w:rsidP="00241F15">
            <w:pPr>
              <w:spacing w:before="60" w:after="60"/>
              <w:jc w:val="both"/>
              <w:rPr>
                <w:rFonts w:ascii="IRMitra" w:hAnsi="IRMitra" w:cs="IRMitra"/>
                <w:b/>
                <w:color w:val="FF0000"/>
                <w:sz w:val="27"/>
                <w:szCs w:val="27"/>
                <w:rtl/>
              </w:rPr>
            </w:pPr>
            <w:r w:rsidRPr="00CD04D4">
              <w:rPr>
                <w:rFonts w:ascii="IRMitra" w:hAnsi="IRMitra" w:cs="IRMitra" w:hint="cs"/>
                <w:b/>
                <w:sz w:val="27"/>
                <w:szCs w:val="27"/>
                <w:rtl/>
              </w:rPr>
              <w:t>موضوع:</w:t>
            </w:r>
          </w:p>
        </w:tc>
        <w:tc>
          <w:tcPr>
            <w:tcW w:w="3710" w:type="pct"/>
            <w:gridSpan w:val="4"/>
            <w:vAlign w:val="center"/>
          </w:tcPr>
          <w:p w:rsidR="00471BD7" w:rsidRPr="00CD04D4" w:rsidRDefault="00471BD7" w:rsidP="00241F15">
            <w:pPr>
              <w:spacing w:before="60" w:after="60"/>
              <w:rPr>
                <w:rFonts w:ascii="IRMitra" w:hAnsi="IRMitra" w:cs="IRMitra"/>
                <w:szCs w:val="24"/>
                <w:rtl/>
              </w:rPr>
            </w:pPr>
            <w:r w:rsidRPr="00CD04D4">
              <w:rPr>
                <w:rFonts w:ascii="IRMitra" w:hAnsi="IRMitra" w:cs="IRMitra"/>
                <w:szCs w:val="24"/>
                <w:rtl/>
              </w:rPr>
              <w:t>احکام عبادات (نماز، روزه، زکات و حج)</w:t>
            </w:r>
          </w:p>
        </w:tc>
      </w:tr>
      <w:tr w:rsidR="00471BD7" w:rsidRPr="00CD04D4" w:rsidTr="00241F15">
        <w:trPr>
          <w:jc w:val="center"/>
        </w:trPr>
        <w:tc>
          <w:tcPr>
            <w:tcW w:w="1290" w:type="pct"/>
            <w:vAlign w:val="center"/>
          </w:tcPr>
          <w:p w:rsidR="00471BD7" w:rsidRPr="00CD04D4" w:rsidRDefault="00471BD7" w:rsidP="00241F15">
            <w:pPr>
              <w:spacing w:before="60" w:after="60"/>
              <w:jc w:val="both"/>
              <w:rPr>
                <w:rFonts w:ascii="IRMitra" w:hAnsi="IRMitra" w:cs="IRMitra"/>
                <w:b/>
                <w:color w:val="FF0000"/>
                <w:sz w:val="27"/>
                <w:szCs w:val="27"/>
                <w:rtl/>
              </w:rPr>
            </w:pPr>
            <w:r w:rsidRPr="00CD04D4">
              <w:rPr>
                <w:rFonts w:ascii="IRMitra" w:hAnsi="IRMitra" w:cs="IRMitra" w:hint="cs"/>
                <w:b/>
                <w:sz w:val="27"/>
                <w:szCs w:val="27"/>
                <w:rtl/>
              </w:rPr>
              <w:t xml:space="preserve">نوبت انتشار: </w:t>
            </w:r>
          </w:p>
        </w:tc>
        <w:tc>
          <w:tcPr>
            <w:tcW w:w="3710" w:type="pct"/>
            <w:gridSpan w:val="4"/>
            <w:vAlign w:val="center"/>
          </w:tcPr>
          <w:p w:rsidR="00471BD7" w:rsidRPr="00CD04D4" w:rsidRDefault="00471BD7" w:rsidP="00241F15">
            <w:pPr>
              <w:spacing w:before="60" w:after="60"/>
              <w:jc w:val="both"/>
              <w:rPr>
                <w:rFonts w:ascii="IRMitra" w:hAnsi="IRMitra" w:cs="IRMitra"/>
                <w:color w:val="244061"/>
                <w:sz w:val="28"/>
                <w:rtl/>
              </w:rPr>
            </w:pPr>
            <w:r w:rsidRPr="00CD04D4">
              <w:rPr>
                <w:rFonts w:ascii="IRMitra" w:hAnsi="IRMitra" w:cs="IRMitra" w:hint="cs"/>
                <w:color w:val="244061"/>
                <w:sz w:val="28"/>
                <w:rtl/>
              </w:rPr>
              <w:t xml:space="preserve">اول (دیجیتال) </w:t>
            </w:r>
          </w:p>
        </w:tc>
      </w:tr>
      <w:tr w:rsidR="00471BD7" w:rsidRPr="00CD04D4" w:rsidTr="00241F15">
        <w:trPr>
          <w:jc w:val="center"/>
        </w:trPr>
        <w:tc>
          <w:tcPr>
            <w:tcW w:w="1290" w:type="pct"/>
            <w:vAlign w:val="center"/>
          </w:tcPr>
          <w:p w:rsidR="00471BD7" w:rsidRPr="00CD04D4" w:rsidRDefault="00471BD7" w:rsidP="00241F15">
            <w:pPr>
              <w:spacing w:before="60" w:after="60"/>
              <w:jc w:val="both"/>
              <w:rPr>
                <w:rFonts w:ascii="IRMitra" w:hAnsi="IRMitra" w:cs="IRMitra"/>
                <w:b/>
                <w:color w:val="FF0000"/>
                <w:sz w:val="27"/>
                <w:szCs w:val="27"/>
                <w:rtl/>
              </w:rPr>
            </w:pPr>
            <w:r w:rsidRPr="00CD04D4">
              <w:rPr>
                <w:rFonts w:ascii="IRMitra" w:hAnsi="IRMitra" w:cs="IRMitra" w:hint="cs"/>
                <w:b/>
                <w:sz w:val="27"/>
                <w:szCs w:val="27"/>
                <w:rtl/>
              </w:rPr>
              <w:t xml:space="preserve">تاریخ انتشار: </w:t>
            </w:r>
          </w:p>
        </w:tc>
        <w:tc>
          <w:tcPr>
            <w:tcW w:w="3710" w:type="pct"/>
            <w:gridSpan w:val="4"/>
            <w:vAlign w:val="center"/>
          </w:tcPr>
          <w:p w:rsidR="00471BD7" w:rsidRPr="00CD04D4" w:rsidRDefault="00471BD7" w:rsidP="00241F15">
            <w:pPr>
              <w:spacing w:before="60" w:after="60"/>
              <w:jc w:val="both"/>
              <w:rPr>
                <w:rFonts w:ascii="IRMitra" w:hAnsi="IRMitra" w:cs="IRMitra"/>
                <w:color w:val="244061"/>
                <w:sz w:val="28"/>
                <w:rtl/>
              </w:rPr>
            </w:pPr>
            <w:r w:rsidRPr="00CD04D4">
              <w:rPr>
                <w:rFonts w:ascii="IRMitra" w:hAnsi="IRMitra" w:cs="IRMitra"/>
                <w:color w:val="244061"/>
                <w:sz w:val="28"/>
                <w:rtl/>
              </w:rPr>
              <w:t>اسفند (حوت) 1394 شمسی جمادی الاول 1437 هجری</w:t>
            </w:r>
          </w:p>
        </w:tc>
      </w:tr>
      <w:tr w:rsidR="00471BD7" w:rsidRPr="00CD04D4" w:rsidTr="00241F15">
        <w:trPr>
          <w:jc w:val="center"/>
        </w:trPr>
        <w:tc>
          <w:tcPr>
            <w:tcW w:w="1290" w:type="pct"/>
            <w:vAlign w:val="center"/>
          </w:tcPr>
          <w:p w:rsidR="00471BD7" w:rsidRPr="00CD04D4" w:rsidRDefault="00471BD7" w:rsidP="00241F15">
            <w:pPr>
              <w:spacing w:before="60" w:after="60"/>
              <w:jc w:val="both"/>
              <w:rPr>
                <w:rFonts w:ascii="IRMitra" w:hAnsi="IRMitra" w:cs="IRMitra"/>
                <w:b/>
                <w:sz w:val="27"/>
                <w:szCs w:val="27"/>
                <w:rtl/>
              </w:rPr>
            </w:pPr>
            <w:r w:rsidRPr="00CD04D4">
              <w:rPr>
                <w:rFonts w:ascii="IRMitra" w:hAnsi="IRMitra" w:cs="IRMitra" w:hint="cs"/>
                <w:b/>
                <w:sz w:val="27"/>
                <w:szCs w:val="27"/>
                <w:rtl/>
              </w:rPr>
              <w:t xml:space="preserve">منبع: </w:t>
            </w:r>
          </w:p>
        </w:tc>
        <w:tc>
          <w:tcPr>
            <w:tcW w:w="3710" w:type="pct"/>
            <w:gridSpan w:val="4"/>
            <w:vAlign w:val="center"/>
          </w:tcPr>
          <w:p w:rsidR="00471BD7" w:rsidRPr="00CD04D4" w:rsidRDefault="00471BD7" w:rsidP="00241F15">
            <w:pPr>
              <w:spacing w:before="60" w:after="60"/>
              <w:jc w:val="both"/>
              <w:rPr>
                <w:rFonts w:ascii="IRMitra" w:hAnsi="IRMitra" w:cs="IRMitra"/>
                <w:color w:val="244061"/>
                <w:sz w:val="28"/>
                <w:lang w:bidi="fa-IR"/>
              </w:rPr>
            </w:pPr>
          </w:p>
        </w:tc>
      </w:tr>
      <w:tr w:rsidR="00471BD7" w:rsidRPr="00CD04D4" w:rsidTr="00241F15">
        <w:trPr>
          <w:jc w:val="center"/>
        </w:trPr>
        <w:tc>
          <w:tcPr>
            <w:tcW w:w="3598" w:type="pct"/>
            <w:gridSpan w:val="4"/>
            <w:vAlign w:val="center"/>
          </w:tcPr>
          <w:p w:rsidR="00471BD7" w:rsidRPr="00CD04D4" w:rsidRDefault="00471BD7" w:rsidP="00241F15">
            <w:pPr>
              <w:spacing w:before="60" w:after="60"/>
              <w:jc w:val="center"/>
              <w:rPr>
                <w:rFonts w:cs="IRNazanin"/>
                <w:b/>
                <w:color w:val="244061"/>
                <w:rtl/>
              </w:rPr>
            </w:pPr>
            <w:r w:rsidRPr="00CD04D4">
              <w:rPr>
                <w:rFonts w:cs="IRNazanin" w:hint="cs"/>
                <w:b/>
                <w:color w:val="244061"/>
                <w:sz w:val="20"/>
                <w:szCs w:val="26"/>
                <w:rtl/>
              </w:rPr>
              <w:t>ای</w:t>
            </w:r>
            <w:r w:rsidRPr="00CD04D4">
              <w:rPr>
                <w:rFonts w:cs="IRNazanin" w:hint="eastAsia"/>
                <w:b/>
                <w:color w:val="244061"/>
                <w:sz w:val="20"/>
                <w:szCs w:val="26"/>
                <w:rtl/>
              </w:rPr>
              <w:t>ن</w:t>
            </w:r>
            <w:r w:rsidRPr="00CD04D4">
              <w:rPr>
                <w:rFonts w:cs="IRNazanin"/>
                <w:b/>
                <w:color w:val="244061"/>
                <w:sz w:val="20"/>
                <w:szCs w:val="26"/>
                <w:rtl/>
              </w:rPr>
              <w:t xml:space="preserve"> کتاب </w:t>
            </w:r>
            <w:r w:rsidRPr="00CD04D4">
              <w:rPr>
                <w:rFonts w:cs="IRNazanin" w:hint="cs"/>
                <w:b/>
                <w:color w:val="244061"/>
                <w:sz w:val="20"/>
                <w:szCs w:val="26"/>
                <w:rtl/>
              </w:rPr>
              <w:t xml:space="preserve">از سایت </w:t>
            </w:r>
            <w:r w:rsidRPr="00CD04D4">
              <w:rPr>
                <w:rFonts w:cs="IRNazanin"/>
                <w:b/>
                <w:color w:val="244061"/>
                <w:sz w:val="20"/>
                <w:szCs w:val="26"/>
                <w:rtl/>
              </w:rPr>
              <w:t>کتابخان</w:t>
            </w:r>
            <w:r w:rsidRPr="00CD04D4">
              <w:rPr>
                <w:rFonts w:cs="IRNazanin" w:hint="cs"/>
                <w:b/>
                <w:color w:val="244061"/>
                <w:sz w:val="20"/>
                <w:szCs w:val="26"/>
                <w:rtl/>
              </w:rPr>
              <w:t>ۀ</w:t>
            </w:r>
            <w:r w:rsidRPr="00CD04D4">
              <w:rPr>
                <w:rFonts w:cs="IRNazanin"/>
                <w:b/>
                <w:color w:val="244061"/>
                <w:sz w:val="20"/>
                <w:szCs w:val="26"/>
                <w:rtl/>
              </w:rPr>
              <w:t xml:space="preserve"> عق</w:t>
            </w:r>
            <w:r w:rsidRPr="00CD04D4">
              <w:rPr>
                <w:rFonts w:cs="IRNazanin" w:hint="cs"/>
                <w:b/>
                <w:color w:val="244061"/>
                <w:sz w:val="20"/>
                <w:szCs w:val="26"/>
                <w:rtl/>
              </w:rPr>
              <w:t>ی</w:t>
            </w:r>
            <w:r w:rsidRPr="00CD04D4">
              <w:rPr>
                <w:rFonts w:cs="IRNazanin" w:hint="eastAsia"/>
                <w:b/>
                <w:color w:val="244061"/>
                <w:sz w:val="20"/>
                <w:szCs w:val="26"/>
                <w:rtl/>
              </w:rPr>
              <w:t>ده</w:t>
            </w:r>
            <w:r w:rsidRPr="00CD04D4">
              <w:rPr>
                <w:rFonts w:cs="IRNazanin"/>
                <w:b/>
                <w:color w:val="244061"/>
                <w:sz w:val="20"/>
                <w:szCs w:val="26"/>
                <w:rtl/>
              </w:rPr>
              <w:t xml:space="preserve"> </w:t>
            </w:r>
            <w:r w:rsidRPr="00CD04D4">
              <w:rPr>
                <w:rFonts w:cs="IRNazanin" w:hint="cs"/>
                <w:b/>
                <w:color w:val="244061"/>
                <w:sz w:val="20"/>
                <w:szCs w:val="26"/>
                <w:rtl/>
              </w:rPr>
              <w:t xml:space="preserve">دانلود </w:t>
            </w:r>
            <w:r w:rsidRPr="00CD04D4">
              <w:rPr>
                <w:rFonts w:cs="IRNazanin"/>
                <w:b/>
                <w:color w:val="244061"/>
                <w:sz w:val="20"/>
                <w:szCs w:val="26"/>
                <w:rtl/>
              </w:rPr>
              <w:t>شده است.</w:t>
            </w:r>
          </w:p>
          <w:p w:rsidR="00471BD7" w:rsidRPr="00CD04D4" w:rsidRDefault="00471BD7" w:rsidP="00241F15">
            <w:pPr>
              <w:spacing w:before="60" w:after="60"/>
              <w:jc w:val="center"/>
              <w:rPr>
                <w:rFonts w:cs="Calibri"/>
                <w:b/>
                <w:sz w:val="27"/>
                <w:szCs w:val="27"/>
                <w:rtl/>
              </w:rPr>
            </w:pPr>
            <w:r w:rsidRPr="00CD04D4">
              <w:rPr>
                <w:rFonts w:cs="Calibri"/>
                <w:b/>
                <w:color w:val="244061"/>
                <w:szCs w:val="24"/>
              </w:rPr>
              <w:t>www.aqeedeh.com</w:t>
            </w:r>
          </w:p>
        </w:tc>
        <w:tc>
          <w:tcPr>
            <w:tcW w:w="1402" w:type="pct"/>
          </w:tcPr>
          <w:p w:rsidR="00471BD7" w:rsidRPr="00CD04D4" w:rsidRDefault="00471BD7" w:rsidP="00241F15">
            <w:pPr>
              <w:spacing w:before="60" w:after="60"/>
              <w:rPr>
                <w:rFonts w:ascii="IRMitra" w:hAnsi="IRMitra" w:cs="IRMitra"/>
                <w:color w:val="244061"/>
                <w:sz w:val="30"/>
                <w:szCs w:val="30"/>
                <w:rtl/>
              </w:rPr>
            </w:pPr>
            <w:r w:rsidRPr="00CD04D4">
              <w:rPr>
                <w:rFonts w:ascii="IRMitra" w:hAnsi="IRMitra" w:cs="IRMitra" w:hint="cs"/>
                <w:noProof/>
                <w:color w:val="244061"/>
                <w:sz w:val="30"/>
                <w:szCs w:val="30"/>
                <w:rtl/>
              </w:rPr>
              <w:drawing>
                <wp:inline distT="0" distB="0" distL="0" distR="0" wp14:anchorId="7067352D" wp14:editId="427002C6">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71BD7" w:rsidRPr="00CD04D4" w:rsidTr="00241F15">
        <w:trPr>
          <w:jc w:val="center"/>
        </w:trPr>
        <w:tc>
          <w:tcPr>
            <w:tcW w:w="1290" w:type="pct"/>
            <w:vAlign w:val="center"/>
          </w:tcPr>
          <w:p w:rsidR="00471BD7" w:rsidRPr="00CD04D4" w:rsidRDefault="00471BD7" w:rsidP="00241F15">
            <w:pPr>
              <w:spacing w:before="60" w:after="60"/>
              <w:rPr>
                <w:rFonts w:ascii="IRMitra" w:hAnsi="IRMitra" w:cs="IRMitra"/>
                <w:b/>
                <w:sz w:val="27"/>
                <w:szCs w:val="27"/>
                <w:rtl/>
              </w:rPr>
            </w:pPr>
            <w:r w:rsidRPr="00CD04D4">
              <w:rPr>
                <w:rFonts w:ascii="IRNazanin" w:hAnsi="IRNazanin" w:cs="IRNazanin"/>
                <w:b/>
                <w:sz w:val="28"/>
                <w:rtl/>
              </w:rPr>
              <w:t>ایمیل:</w:t>
            </w:r>
          </w:p>
        </w:tc>
        <w:tc>
          <w:tcPr>
            <w:tcW w:w="3710" w:type="pct"/>
            <w:gridSpan w:val="4"/>
            <w:vAlign w:val="center"/>
          </w:tcPr>
          <w:p w:rsidR="00471BD7" w:rsidRPr="00CD04D4" w:rsidRDefault="00471BD7" w:rsidP="00241F15">
            <w:pPr>
              <w:spacing w:before="60" w:after="60"/>
              <w:jc w:val="right"/>
              <w:rPr>
                <w:rFonts w:ascii="IRMitra" w:hAnsi="IRMitra" w:cs="IRMitra"/>
                <w:color w:val="244061"/>
                <w:sz w:val="30"/>
                <w:szCs w:val="30"/>
                <w:rtl/>
              </w:rPr>
            </w:pPr>
            <w:r w:rsidRPr="00CD04D4">
              <w:rPr>
                <w:rFonts w:ascii="Times New Roman" w:hAnsi="Times New Roman" w:cs="Times New Roman"/>
                <w:b/>
                <w:szCs w:val="24"/>
              </w:rPr>
              <w:t>book@aqeedeh.com</w:t>
            </w:r>
          </w:p>
        </w:tc>
      </w:tr>
      <w:tr w:rsidR="00471BD7" w:rsidRPr="00CD04D4" w:rsidTr="00241F15">
        <w:trPr>
          <w:jc w:val="center"/>
        </w:trPr>
        <w:tc>
          <w:tcPr>
            <w:tcW w:w="5000" w:type="pct"/>
            <w:gridSpan w:val="5"/>
            <w:vAlign w:val="bottom"/>
          </w:tcPr>
          <w:p w:rsidR="00471BD7" w:rsidRPr="00CD04D4" w:rsidRDefault="00471BD7" w:rsidP="00241F15">
            <w:pPr>
              <w:spacing w:before="60" w:after="60"/>
              <w:jc w:val="center"/>
              <w:rPr>
                <w:rFonts w:ascii="IRMitra" w:hAnsi="IRMitra" w:cs="IRMitra"/>
                <w:color w:val="244061"/>
                <w:sz w:val="30"/>
                <w:szCs w:val="30"/>
                <w:rtl/>
              </w:rPr>
            </w:pPr>
            <w:r w:rsidRPr="00CD04D4">
              <w:rPr>
                <w:rFonts w:ascii="Times New Roman Bold" w:hAnsi="Times New Roman Bold" w:cs="IRNazanin"/>
                <w:b/>
                <w:szCs w:val="26"/>
                <w:rtl/>
              </w:rPr>
              <w:t>سا</w:t>
            </w:r>
            <w:r w:rsidRPr="00CD04D4">
              <w:rPr>
                <w:rFonts w:ascii="Times New Roman Bold" w:hAnsi="Times New Roman Bold" w:cs="IRNazanin" w:hint="cs"/>
                <w:b/>
                <w:szCs w:val="26"/>
                <w:rtl/>
              </w:rPr>
              <w:t>ی</w:t>
            </w:r>
            <w:r w:rsidRPr="00CD04D4">
              <w:rPr>
                <w:rFonts w:ascii="Times New Roman Bold" w:hAnsi="Times New Roman Bold" w:cs="IRNazanin" w:hint="eastAsia"/>
                <w:b/>
                <w:szCs w:val="26"/>
                <w:rtl/>
              </w:rPr>
              <w:t>ت‌ها</w:t>
            </w:r>
            <w:r w:rsidRPr="00CD04D4">
              <w:rPr>
                <w:rFonts w:ascii="Times New Roman Bold" w:hAnsi="Times New Roman Bold" w:cs="IRNazanin" w:hint="cs"/>
                <w:b/>
                <w:szCs w:val="26"/>
                <w:rtl/>
              </w:rPr>
              <w:t>ی</w:t>
            </w:r>
            <w:r w:rsidRPr="00CD04D4">
              <w:rPr>
                <w:rFonts w:ascii="Times New Roman Bold" w:hAnsi="Times New Roman Bold" w:cs="IRNazanin"/>
                <w:b/>
                <w:szCs w:val="26"/>
                <w:rtl/>
              </w:rPr>
              <w:t xml:space="preserve"> مجموع</w:t>
            </w:r>
            <w:r w:rsidRPr="00CD04D4">
              <w:rPr>
                <w:rFonts w:ascii="Times New Roman Bold" w:hAnsi="Times New Roman Bold" w:cs="IRNazanin" w:hint="cs"/>
                <w:b/>
                <w:szCs w:val="26"/>
                <w:rtl/>
              </w:rPr>
              <w:t>ۀ</w:t>
            </w:r>
            <w:r w:rsidRPr="00CD04D4">
              <w:rPr>
                <w:rFonts w:ascii="Times New Roman Bold" w:hAnsi="Times New Roman Bold" w:cs="IRNazanin"/>
                <w:b/>
                <w:szCs w:val="26"/>
                <w:rtl/>
              </w:rPr>
              <w:t xml:space="preserve"> موحد</w:t>
            </w:r>
            <w:r w:rsidRPr="00CD04D4">
              <w:rPr>
                <w:rFonts w:ascii="Times New Roman Bold" w:hAnsi="Times New Roman Bold" w:cs="IRNazanin" w:hint="cs"/>
                <w:b/>
                <w:szCs w:val="26"/>
                <w:rtl/>
              </w:rPr>
              <w:t>ی</w:t>
            </w:r>
            <w:r w:rsidRPr="00CD04D4">
              <w:rPr>
                <w:rFonts w:ascii="Times New Roman Bold" w:hAnsi="Times New Roman Bold" w:cs="IRNazanin" w:hint="eastAsia"/>
                <w:b/>
                <w:szCs w:val="26"/>
                <w:rtl/>
              </w:rPr>
              <w:t>ن</w:t>
            </w:r>
          </w:p>
        </w:tc>
      </w:tr>
      <w:tr w:rsidR="00471BD7" w:rsidRPr="00CD04D4" w:rsidTr="00241F15">
        <w:trPr>
          <w:jc w:val="center"/>
        </w:trPr>
        <w:tc>
          <w:tcPr>
            <w:tcW w:w="2295" w:type="pct"/>
            <w:gridSpan w:val="2"/>
            <w:shd w:val="clear" w:color="auto" w:fill="auto"/>
          </w:tcPr>
          <w:p w:rsidR="00471BD7" w:rsidRPr="00CD04D4" w:rsidRDefault="00471BD7" w:rsidP="00241F15">
            <w:pPr>
              <w:widowControl w:val="0"/>
              <w:tabs>
                <w:tab w:val="right" w:leader="dot" w:pos="5138"/>
              </w:tabs>
              <w:spacing w:before="60" w:after="60"/>
              <w:jc w:val="right"/>
              <w:rPr>
                <w:rFonts w:ascii="Literata" w:hAnsi="Literata" w:cs="Arial"/>
                <w:sz w:val="20"/>
                <w:szCs w:val="20"/>
              </w:rPr>
            </w:pPr>
            <w:r w:rsidRPr="00CD04D4">
              <w:rPr>
                <w:rFonts w:ascii="Literata" w:hAnsi="Literata" w:cs="Arial"/>
                <w:sz w:val="20"/>
                <w:szCs w:val="20"/>
              </w:rPr>
              <w:t>www.mowahedin.com</w:t>
            </w:r>
          </w:p>
          <w:p w:rsidR="00471BD7" w:rsidRPr="00CD04D4" w:rsidRDefault="00471BD7" w:rsidP="00241F15">
            <w:pPr>
              <w:widowControl w:val="0"/>
              <w:tabs>
                <w:tab w:val="right" w:leader="dot" w:pos="5138"/>
              </w:tabs>
              <w:spacing w:before="60" w:after="60"/>
              <w:jc w:val="right"/>
              <w:rPr>
                <w:rFonts w:ascii="Literata" w:hAnsi="Literata" w:cs="Arial"/>
                <w:sz w:val="20"/>
                <w:szCs w:val="20"/>
              </w:rPr>
            </w:pPr>
            <w:r w:rsidRPr="00CD04D4">
              <w:rPr>
                <w:rFonts w:ascii="Literata" w:hAnsi="Literata" w:cs="Arial"/>
                <w:sz w:val="20"/>
                <w:szCs w:val="20"/>
              </w:rPr>
              <w:t>www.videofarsi.com</w:t>
            </w:r>
          </w:p>
          <w:p w:rsidR="00471BD7" w:rsidRPr="00CD04D4" w:rsidRDefault="00471BD7" w:rsidP="00241F15">
            <w:pPr>
              <w:spacing w:before="60" w:after="60"/>
              <w:jc w:val="right"/>
              <w:rPr>
                <w:rFonts w:ascii="Literata" w:hAnsi="Literata" w:cs="Arial"/>
                <w:sz w:val="20"/>
                <w:szCs w:val="20"/>
              </w:rPr>
            </w:pPr>
            <w:r w:rsidRPr="00CD04D4">
              <w:rPr>
                <w:rFonts w:ascii="Literata" w:hAnsi="Literata" w:cs="Arial"/>
                <w:sz w:val="20"/>
                <w:szCs w:val="20"/>
              </w:rPr>
              <w:t>www.zekr.tv</w:t>
            </w:r>
          </w:p>
          <w:p w:rsidR="00471BD7" w:rsidRPr="00CD04D4" w:rsidRDefault="00471BD7" w:rsidP="00241F15">
            <w:pPr>
              <w:spacing w:before="60" w:after="60"/>
              <w:jc w:val="right"/>
              <w:rPr>
                <w:rFonts w:ascii="IRMitra" w:hAnsi="IRMitra" w:cs="IRMitra"/>
                <w:b/>
                <w:sz w:val="20"/>
                <w:szCs w:val="20"/>
                <w:rtl/>
              </w:rPr>
            </w:pPr>
            <w:r w:rsidRPr="00CD04D4">
              <w:rPr>
                <w:rFonts w:ascii="Literata" w:hAnsi="Literata" w:cs="Arial"/>
                <w:sz w:val="20"/>
                <w:szCs w:val="20"/>
              </w:rPr>
              <w:t>www.mowahed.com</w:t>
            </w:r>
          </w:p>
        </w:tc>
        <w:tc>
          <w:tcPr>
            <w:tcW w:w="360" w:type="pct"/>
          </w:tcPr>
          <w:p w:rsidR="00471BD7" w:rsidRPr="00CD04D4" w:rsidRDefault="00471BD7" w:rsidP="00241F15">
            <w:pPr>
              <w:spacing w:before="60" w:after="60"/>
              <w:jc w:val="right"/>
              <w:rPr>
                <w:rFonts w:ascii="IRMitra" w:hAnsi="IRMitra" w:cs="IRMitra"/>
                <w:sz w:val="20"/>
                <w:szCs w:val="20"/>
                <w:rtl/>
              </w:rPr>
            </w:pPr>
          </w:p>
        </w:tc>
        <w:tc>
          <w:tcPr>
            <w:tcW w:w="2345" w:type="pct"/>
            <w:gridSpan w:val="2"/>
          </w:tcPr>
          <w:p w:rsidR="00471BD7" w:rsidRPr="00CD04D4" w:rsidRDefault="00471BD7" w:rsidP="00241F15">
            <w:pPr>
              <w:widowControl w:val="0"/>
              <w:tabs>
                <w:tab w:val="right" w:leader="dot" w:pos="5138"/>
              </w:tabs>
              <w:spacing w:before="60" w:after="60"/>
              <w:jc w:val="right"/>
              <w:rPr>
                <w:rFonts w:ascii="Literata" w:hAnsi="Literata" w:cs="Arial"/>
                <w:sz w:val="20"/>
                <w:szCs w:val="20"/>
              </w:rPr>
            </w:pPr>
            <w:r w:rsidRPr="00CD04D4">
              <w:rPr>
                <w:rFonts w:ascii="Literata" w:hAnsi="Literata" w:cs="Arial"/>
                <w:sz w:val="20"/>
                <w:szCs w:val="20"/>
              </w:rPr>
              <w:t>www.aqeedeh.com</w:t>
            </w:r>
          </w:p>
          <w:p w:rsidR="00471BD7" w:rsidRPr="00CD04D4" w:rsidRDefault="00471BD7" w:rsidP="00241F15">
            <w:pPr>
              <w:widowControl w:val="0"/>
              <w:tabs>
                <w:tab w:val="right" w:leader="dot" w:pos="5138"/>
              </w:tabs>
              <w:spacing w:before="60" w:after="60"/>
              <w:jc w:val="right"/>
              <w:rPr>
                <w:rFonts w:ascii="Literata" w:hAnsi="Literata" w:cs="Arial"/>
                <w:sz w:val="20"/>
                <w:szCs w:val="20"/>
              </w:rPr>
            </w:pPr>
            <w:r w:rsidRPr="00CD04D4">
              <w:rPr>
                <w:rFonts w:ascii="Literata" w:hAnsi="Literata" w:cs="Arial"/>
                <w:sz w:val="20"/>
                <w:szCs w:val="20"/>
              </w:rPr>
              <w:t>www.islamtxt.com</w:t>
            </w:r>
          </w:p>
          <w:p w:rsidR="00471BD7" w:rsidRPr="00CD04D4" w:rsidRDefault="00906EC8" w:rsidP="00241F15">
            <w:pPr>
              <w:widowControl w:val="0"/>
              <w:tabs>
                <w:tab w:val="right" w:leader="dot" w:pos="5138"/>
              </w:tabs>
              <w:spacing w:before="60" w:after="60"/>
              <w:jc w:val="right"/>
              <w:rPr>
                <w:rFonts w:ascii="Literata" w:hAnsi="Literata" w:cs="Arial"/>
                <w:sz w:val="20"/>
                <w:szCs w:val="20"/>
              </w:rPr>
            </w:pPr>
            <w:hyperlink r:id="rId12" w:history="1">
              <w:r w:rsidR="00471BD7" w:rsidRPr="00CD04D4">
                <w:rPr>
                  <w:rFonts w:ascii="Literata" w:hAnsi="Literata" w:cs="Arial"/>
                  <w:sz w:val="20"/>
                  <w:szCs w:val="20"/>
                </w:rPr>
                <w:t>www.shabnam.cc</w:t>
              </w:r>
            </w:hyperlink>
          </w:p>
          <w:p w:rsidR="00471BD7" w:rsidRPr="00CD04D4" w:rsidRDefault="00471BD7" w:rsidP="00241F15">
            <w:pPr>
              <w:spacing w:before="60" w:after="60"/>
              <w:jc w:val="right"/>
              <w:rPr>
                <w:rFonts w:ascii="IRMitra" w:hAnsi="IRMitra" w:cs="IRMitra"/>
                <w:sz w:val="20"/>
                <w:szCs w:val="20"/>
                <w:rtl/>
              </w:rPr>
            </w:pPr>
            <w:r w:rsidRPr="00CD04D4">
              <w:rPr>
                <w:rFonts w:ascii="Literata" w:hAnsi="Literata" w:cs="Arial"/>
                <w:sz w:val="20"/>
                <w:szCs w:val="20"/>
              </w:rPr>
              <w:t>www.sadaislam.com</w:t>
            </w:r>
          </w:p>
        </w:tc>
      </w:tr>
      <w:tr w:rsidR="00471BD7" w:rsidRPr="00CD04D4" w:rsidTr="00241F15">
        <w:trPr>
          <w:jc w:val="center"/>
        </w:trPr>
        <w:tc>
          <w:tcPr>
            <w:tcW w:w="5000" w:type="pct"/>
            <w:gridSpan w:val="5"/>
          </w:tcPr>
          <w:p w:rsidR="00471BD7" w:rsidRPr="00CD04D4" w:rsidRDefault="00471BD7" w:rsidP="00241F15">
            <w:pPr>
              <w:spacing w:before="60" w:after="60"/>
              <w:jc w:val="center"/>
              <w:rPr>
                <w:rFonts w:ascii="IRMitra" w:hAnsi="IRMitra" w:cs="IRMitra"/>
                <w:color w:val="244061"/>
                <w:sz w:val="30"/>
                <w:szCs w:val="30"/>
                <w:rtl/>
              </w:rPr>
            </w:pPr>
            <w:r w:rsidRPr="00CD04D4">
              <w:rPr>
                <w:rFonts w:ascii="IRMitra" w:hAnsi="IRMitra" w:cs="IRMitra" w:hint="cs"/>
                <w:noProof/>
                <w:color w:val="244061"/>
                <w:sz w:val="30"/>
                <w:szCs w:val="30"/>
                <w:rtl/>
              </w:rPr>
              <w:drawing>
                <wp:inline distT="0" distB="0" distL="0" distR="0" wp14:anchorId="5E27307B" wp14:editId="207BD49F">
                  <wp:extent cx="1149350" cy="59829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471BD7" w:rsidRPr="00CD04D4" w:rsidTr="00241F15">
        <w:trPr>
          <w:jc w:val="center"/>
        </w:trPr>
        <w:tc>
          <w:tcPr>
            <w:tcW w:w="5000" w:type="pct"/>
            <w:gridSpan w:val="5"/>
            <w:vAlign w:val="center"/>
          </w:tcPr>
          <w:p w:rsidR="00471BD7" w:rsidRPr="00CD04D4" w:rsidRDefault="00471BD7" w:rsidP="00241F15">
            <w:pPr>
              <w:spacing w:before="60" w:after="60"/>
              <w:jc w:val="center"/>
              <w:rPr>
                <w:rFonts w:ascii="IRMitra" w:hAnsi="IRMitra" w:cs="IRMitra"/>
                <w:noProof/>
                <w:color w:val="244061"/>
                <w:sz w:val="30"/>
                <w:szCs w:val="30"/>
                <w:rtl/>
              </w:rPr>
            </w:pPr>
            <w:r w:rsidRPr="00CD04D4">
              <w:rPr>
                <w:rFonts w:ascii="IRMitra" w:hAnsi="IRMitra" w:cs="IRMitra"/>
                <w:noProof/>
                <w:color w:val="244061"/>
                <w:sz w:val="28"/>
              </w:rPr>
              <w:t>contact@mowahedin.com</w:t>
            </w:r>
          </w:p>
        </w:tc>
      </w:tr>
      <w:bookmarkEnd w:id="5"/>
      <w:bookmarkEnd w:id="6"/>
      <w:bookmarkEnd w:id="7"/>
      <w:bookmarkEnd w:id="8"/>
    </w:tbl>
    <w:p w:rsidR="0036612D" w:rsidRDefault="0036612D" w:rsidP="00471BD7">
      <w:pPr>
        <w:rPr>
          <w:rFonts w:cs="B Yagut"/>
          <w:sz w:val="28"/>
          <w:rtl/>
          <w:lang w:bidi="fa-IR"/>
        </w:rPr>
      </w:pPr>
    </w:p>
    <w:p w:rsidR="0036612D" w:rsidRDefault="0036612D" w:rsidP="00487A21">
      <w:pPr>
        <w:jc w:val="center"/>
        <w:rPr>
          <w:rFonts w:cs="B Yagut"/>
          <w:sz w:val="28"/>
          <w:rtl/>
          <w:lang w:bidi="fa-IR"/>
        </w:rPr>
      </w:pPr>
    </w:p>
    <w:p w:rsidR="0036612D" w:rsidRDefault="0036612D" w:rsidP="00487A21">
      <w:pPr>
        <w:jc w:val="center"/>
        <w:rPr>
          <w:rFonts w:cs="B Yagut"/>
          <w:sz w:val="28"/>
          <w:rtl/>
          <w:lang w:bidi="fa-IR"/>
        </w:rPr>
      </w:pPr>
    </w:p>
    <w:p w:rsidR="0036612D" w:rsidRDefault="0036612D" w:rsidP="00487A21">
      <w:pPr>
        <w:jc w:val="center"/>
        <w:rPr>
          <w:rFonts w:cs="B Yagut"/>
          <w:sz w:val="28"/>
          <w:rtl/>
          <w:lang w:bidi="fa-IR"/>
        </w:rPr>
      </w:pPr>
    </w:p>
    <w:p w:rsidR="0036612D" w:rsidRDefault="0036612D" w:rsidP="00487A21">
      <w:pPr>
        <w:jc w:val="center"/>
        <w:rPr>
          <w:rFonts w:cs="B Yagut"/>
          <w:sz w:val="28"/>
          <w:rtl/>
          <w:lang w:bidi="fa-IR"/>
        </w:rPr>
      </w:pPr>
    </w:p>
    <w:p w:rsidR="0036612D" w:rsidRPr="00471BD7" w:rsidRDefault="0036612D" w:rsidP="00487A21">
      <w:pPr>
        <w:jc w:val="center"/>
        <w:rPr>
          <w:rFonts w:cs="B Yagut"/>
          <w:sz w:val="2"/>
          <w:szCs w:val="2"/>
          <w:rtl/>
          <w:lang w:bidi="fa-IR"/>
        </w:rPr>
      </w:pPr>
    </w:p>
    <w:p w:rsidR="0036612D" w:rsidRDefault="0036612D" w:rsidP="00487A21">
      <w:pPr>
        <w:jc w:val="center"/>
        <w:rPr>
          <w:rFonts w:cs="B Yagut"/>
          <w:sz w:val="28"/>
          <w:rtl/>
          <w:lang w:bidi="fa-IR"/>
        </w:rPr>
        <w:sectPr w:rsidR="0036612D" w:rsidSect="00CA3416">
          <w:footnotePr>
            <w:numRestart w:val="eachPage"/>
          </w:footnotePr>
          <w:pgSz w:w="9356" w:h="13608" w:code="9"/>
          <w:pgMar w:top="1021" w:right="851" w:bottom="737" w:left="851" w:header="454" w:footer="0" w:gutter="0"/>
          <w:cols w:space="720"/>
          <w:titlePg/>
          <w:bidi/>
          <w:rtlGutter/>
          <w:docGrid w:linePitch="360"/>
        </w:sectPr>
      </w:pPr>
    </w:p>
    <w:p w:rsidR="0036612D" w:rsidRPr="00452D57" w:rsidRDefault="0036612D" w:rsidP="00487A21">
      <w:pPr>
        <w:jc w:val="center"/>
        <w:rPr>
          <w:rFonts w:ascii="IranNastaliq" w:hAnsi="IranNastaliq" w:cs="IranNastaliq"/>
          <w:sz w:val="28"/>
          <w:rtl/>
          <w:lang w:bidi="fa-IR"/>
        </w:rPr>
      </w:pPr>
      <w:r w:rsidRPr="00452D57">
        <w:rPr>
          <w:rFonts w:ascii="IranNastaliq" w:hAnsi="IranNastaliq" w:cs="IranNastaliq"/>
          <w:sz w:val="30"/>
          <w:szCs w:val="30"/>
          <w:rtl/>
          <w:lang w:bidi="fa-IR"/>
        </w:rPr>
        <w:lastRenderedPageBreak/>
        <w:t>بسم الله الرحمن الرحیم</w:t>
      </w:r>
    </w:p>
    <w:p w:rsidR="0036612D" w:rsidRDefault="0036612D" w:rsidP="00452D57">
      <w:pPr>
        <w:spacing w:before="240" w:after="240"/>
        <w:jc w:val="center"/>
        <w:rPr>
          <w:rFonts w:cs="B Yagut"/>
          <w:b/>
          <w:bCs/>
          <w:sz w:val="32"/>
          <w:szCs w:val="32"/>
          <w:rtl/>
          <w:lang w:bidi="fa-IR"/>
        </w:rPr>
      </w:pPr>
      <w:r w:rsidRPr="00452D57">
        <w:rPr>
          <w:rFonts w:cs="B Yagut" w:hint="cs"/>
          <w:b/>
          <w:bCs/>
          <w:sz w:val="32"/>
          <w:szCs w:val="32"/>
          <w:rtl/>
          <w:lang w:bidi="fa-IR"/>
        </w:rPr>
        <w:t>فهرست مطالب</w:t>
      </w:r>
    </w:p>
    <w:p w:rsidR="00A02311" w:rsidRPr="000F50EA" w:rsidRDefault="00C50C44">
      <w:pPr>
        <w:pStyle w:val="TOC1"/>
        <w:tabs>
          <w:tab w:val="right" w:leader="dot" w:pos="7644"/>
        </w:tabs>
        <w:rPr>
          <w:rFonts w:ascii="Calibri" w:hAnsi="Calibri" w:cs="Arial"/>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 </w:instrText>
      </w:r>
      <w:r>
        <w:rPr>
          <w:bCs w:val="0"/>
          <w:rtl/>
        </w:rPr>
        <w:fldChar w:fldCharType="separate"/>
      </w:r>
      <w:hyperlink w:anchor="_Toc418284009" w:history="1">
        <w:r w:rsidR="00A02311" w:rsidRPr="008D4801">
          <w:rPr>
            <w:rStyle w:val="Hyperlink"/>
            <w:rFonts w:hint="eastAsia"/>
            <w:noProof/>
            <w:rtl/>
            <w:lang w:bidi="fa-IR"/>
          </w:rPr>
          <w:t>زکات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Toc418284009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0"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1" w:history="1">
        <w:r w:rsidR="00A02311" w:rsidRPr="008D4801">
          <w:rPr>
            <w:rStyle w:val="Hyperlink"/>
            <w:rFonts w:hint="eastAsia"/>
            <w:noProof/>
            <w:rtl/>
            <w:lang w:bidi="fa-IR"/>
          </w:rPr>
          <w:t>انواع</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2" w:history="1">
        <w:r w:rsidR="00A02311" w:rsidRPr="008D4801">
          <w:rPr>
            <w:rStyle w:val="Hyperlink"/>
            <w:rFonts w:hint="eastAsia"/>
            <w:noProof/>
            <w:rtl/>
            <w:lang w:bidi="fa-IR"/>
          </w:rPr>
          <w:t>مواش</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ح</w:t>
        </w:r>
        <w:r w:rsidR="00A02311" w:rsidRPr="008D4801">
          <w:rPr>
            <w:rStyle w:val="Hyperlink"/>
            <w:rFonts w:hint="cs"/>
            <w:noProof/>
            <w:rtl/>
            <w:lang w:bidi="fa-IR"/>
          </w:rPr>
          <w:t>ی</w:t>
        </w:r>
        <w:r w:rsidR="00A02311" w:rsidRPr="008D4801">
          <w:rPr>
            <w:rStyle w:val="Hyperlink"/>
            <w:rFonts w:hint="eastAsia"/>
            <w:noProof/>
            <w:rtl/>
            <w:lang w:bidi="fa-IR"/>
          </w:rPr>
          <w:t>وانات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زکاتشان</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3"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مواش</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ح</w:t>
        </w:r>
        <w:r w:rsidR="00A02311" w:rsidRPr="008D4801">
          <w:rPr>
            <w:rStyle w:val="Hyperlink"/>
            <w:rFonts w:hint="cs"/>
            <w:noProof/>
            <w:rtl/>
            <w:lang w:bidi="fa-IR"/>
          </w:rPr>
          <w:t>ی</w:t>
        </w:r>
        <w:r w:rsidR="00A02311" w:rsidRPr="008D4801">
          <w:rPr>
            <w:rStyle w:val="Hyperlink"/>
            <w:rFonts w:hint="eastAsia"/>
            <w:noProof/>
            <w:rtl/>
            <w:lang w:bidi="fa-IR"/>
          </w:rPr>
          <w:t>وانات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4"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پول</w:t>
        </w:r>
        <w:r w:rsidR="00A02311" w:rsidRPr="008D4801">
          <w:rPr>
            <w:rStyle w:val="Hyperlink"/>
            <w:noProof/>
            <w:rtl/>
            <w:lang w:bidi="fa-IR"/>
          </w:rPr>
          <w:t xml:space="preserve"> </w:t>
        </w:r>
        <w:r w:rsidR="00A02311" w:rsidRPr="008D4801">
          <w:rPr>
            <w:rStyle w:val="Hyperlink"/>
            <w:rFonts w:hint="eastAsia"/>
            <w:noProof/>
            <w:rtl/>
            <w:lang w:bidi="fa-IR"/>
          </w:rPr>
          <w:t>نقد</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rFonts w:hint="cs"/>
            <w:noProof/>
            <w:rtl/>
            <w:lang w:bidi="fa-IR"/>
          </w:rPr>
          <w:t>ی</w:t>
        </w:r>
        <w:r w:rsidR="00A02311" w:rsidRPr="008D4801">
          <w:rPr>
            <w:rStyle w:val="Hyperlink"/>
            <w:rFonts w:hint="eastAsia"/>
            <w:noProof/>
            <w:rtl/>
            <w:lang w:bidi="fa-IR"/>
          </w:rPr>
          <w:t>ج</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طلا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نقره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5"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مسکوکات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غ</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noProof/>
            <w:rtl/>
            <w:lang w:bidi="fa-IR"/>
          </w:rPr>
          <w:t xml:space="preserve"> </w:t>
        </w:r>
        <w:r w:rsidR="00A02311" w:rsidRPr="008D4801">
          <w:rPr>
            <w:rStyle w:val="Hyperlink"/>
            <w:rFonts w:hint="eastAsia"/>
            <w:noProof/>
            <w:rtl/>
            <w:lang w:bidi="fa-IR"/>
          </w:rPr>
          <w:t>مسکوکات</w:t>
        </w:r>
        <w:r w:rsidR="00A02311" w:rsidRPr="008D4801">
          <w:rPr>
            <w:rStyle w:val="Hyperlink"/>
            <w:noProof/>
            <w:rtl/>
            <w:lang w:bidi="fa-IR"/>
          </w:rPr>
          <w:t xml:space="preserve"> </w:t>
        </w:r>
        <w:r w:rsidR="00A02311" w:rsidRPr="008D4801">
          <w:rPr>
            <w:rStyle w:val="Hyperlink"/>
            <w:rFonts w:hint="eastAsia"/>
            <w:noProof/>
            <w:rtl/>
            <w:lang w:bidi="fa-IR"/>
          </w:rPr>
          <w:t>طلا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نقره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6"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محصولات</w:t>
        </w:r>
        <w:r w:rsidR="00A02311" w:rsidRPr="008D4801">
          <w:rPr>
            <w:rStyle w:val="Hyperlink"/>
            <w:noProof/>
            <w:rtl/>
            <w:lang w:bidi="fa-IR"/>
          </w:rPr>
          <w:t xml:space="preserve"> </w:t>
        </w:r>
        <w:r w:rsidR="00A02311" w:rsidRPr="008D4801">
          <w:rPr>
            <w:rStyle w:val="Hyperlink"/>
            <w:rFonts w:hint="eastAsia"/>
            <w:noProof/>
            <w:rtl/>
            <w:lang w:bidi="fa-IR"/>
          </w:rPr>
          <w:t>زراع</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7"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محصولات</w:t>
        </w:r>
        <w:r w:rsidR="00A02311" w:rsidRPr="008D4801">
          <w:rPr>
            <w:rStyle w:val="Hyperlink"/>
            <w:noProof/>
            <w:rtl/>
            <w:lang w:bidi="fa-IR"/>
          </w:rPr>
          <w:t xml:space="preserve"> </w:t>
        </w:r>
        <w:r w:rsidR="00A02311" w:rsidRPr="008D4801">
          <w:rPr>
            <w:rStyle w:val="Hyperlink"/>
            <w:rFonts w:hint="eastAsia"/>
            <w:noProof/>
            <w:rtl/>
            <w:lang w:bidi="fa-IR"/>
          </w:rPr>
          <w:t>زراع</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8"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وه</w:t>
        </w:r>
        <w:r w:rsidR="00A02311" w:rsidRPr="008D4801">
          <w:rPr>
            <w:rStyle w:val="Hyperlink"/>
            <w:rFonts w:hint="eastAsia"/>
            <w:noProof/>
            <w:lang w:bidi="fa-IR"/>
          </w:rPr>
          <w:t>‌</w:t>
        </w:r>
        <w:r w:rsidR="00A02311" w:rsidRPr="008D4801">
          <w:rPr>
            <w:rStyle w:val="Hyperlink"/>
            <w:rFonts w:hint="eastAsia"/>
            <w:noProof/>
            <w:rtl/>
            <w:lang w:bidi="fa-IR"/>
          </w:rPr>
          <w:t>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19"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وه</w:t>
        </w:r>
        <w:r w:rsidR="00A02311" w:rsidRPr="008D4801">
          <w:rPr>
            <w:rStyle w:val="Hyperlink"/>
            <w:noProof/>
            <w:rtl/>
            <w:lang w:bidi="fa-IR"/>
          </w:rPr>
          <w:t xml:space="preserve"> </w:t>
        </w:r>
        <w:r w:rsidR="00A02311" w:rsidRPr="008D4801">
          <w:rPr>
            <w:rStyle w:val="Hyperlink"/>
            <w:rFonts w:hint="eastAsia"/>
            <w:noProof/>
            <w:rtl/>
            <w:lang w:bidi="fa-IR"/>
          </w:rPr>
          <w:t>جات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Toc418284019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0"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کالاها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تجارت</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1"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کالا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اموال</w:t>
        </w:r>
        <w:r w:rsidR="00A02311" w:rsidRPr="008D4801">
          <w:rPr>
            <w:rStyle w:val="Hyperlink"/>
            <w:noProof/>
            <w:rtl/>
            <w:lang w:bidi="fa-IR"/>
          </w:rPr>
          <w:t xml:space="preserve"> </w:t>
        </w:r>
        <w:r w:rsidR="00A02311" w:rsidRPr="008D4801">
          <w:rPr>
            <w:rStyle w:val="Hyperlink"/>
            <w:rFonts w:hint="eastAsia"/>
            <w:noProof/>
            <w:rtl/>
            <w:lang w:bidi="fa-IR"/>
          </w:rPr>
          <w:t>تجارت</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2"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نصاب</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شتران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3"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نصاب</w:t>
        </w:r>
        <w:r w:rsidR="00A02311" w:rsidRPr="008D4801">
          <w:rPr>
            <w:rStyle w:val="Hyperlink"/>
            <w:noProof/>
            <w:rtl/>
            <w:lang w:bidi="fa-IR"/>
          </w:rPr>
          <w:t xml:space="preserve"> </w:t>
        </w:r>
        <w:r w:rsidR="00A02311" w:rsidRPr="008D4801">
          <w:rPr>
            <w:rStyle w:val="Hyperlink"/>
            <w:rFonts w:hint="eastAsia"/>
            <w:noProof/>
            <w:rtl/>
            <w:lang w:bidi="fa-IR"/>
          </w:rPr>
          <w:t>گاو</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گاو</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4" w:history="1">
        <w:r w:rsidR="00A02311" w:rsidRPr="008D4801">
          <w:rPr>
            <w:rStyle w:val="Hyperlink"/>
            <w:rFonts w:hint="eastAsia"/>
            <w:noProof/>
            <w:rtl/>
            <w:lang w:bidi="fa-IR"/>
          </w:rPr>
          <w:t>حدنصاب</w:t>
        </w:r>
        <w:r w:rsidR="00A02311" w:rsidRPr="008D4801">
          <w:rPr>
            <w:rStyle w:val="Hyperlink"/>
            <w:noProof/>
            <w:rtl/>
            <w:lang w:bidi="fa-IR"/>
          </w:rPr>
          <w:t xml:space="preserve"> </w:t>
        </w:r>
        <w:r w:rsidR="00A02311" w:rsidRPr="008D4801">
          <w:rPr>
            <w:rStyle w:val="Hyperlink"/>
            <w:rFonts w:hint="eastAsia"/>
            <w:noProof/>
            <w:rtl/>
            <w:lang w:bidi="fa-IR"/>
          </w:rPr>
          <w:t>گوسفندان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5"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اموال</w:t>
        </w:r>
        <w:r w:rsidR="00A02311" w:rsidRPr="008D4801">
          <w:rPr>
            <w:rStyle w:val="Hyperlink"/>
            <w:noProof/>
            <w:rtl/>
            <w:lang w:bidi="fa-IR"/>
          </w:rPr>
          <w:t xml:space="preserve"> </w:t>
        </w:r>
        <w:r w:rsidR="00A02311" w:rsidRPr="008D4801">
          <w:rPr>
            <w:rStyle w:val="Hyperlink"/>
            <w:rFonts w:hint="eastAsia"/>
            <w:noProof/>
            <w:rtl/>
            <w:lang w:bidi="fa-IR"/>
          </w:rPr>
          <w:t>شرکائ</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مالشان</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هم</w:t>
        </w:r>
        <w:r w:rsidR="00A02311" w:rsidRPr="008D4801">
          <w:rPr>
            <w:rStyle w:val="Hyperlink"/>
            <w:noProof/>
            <w:rtl/>
            <w:lang w:bidi="fa-IR"/>
          </w:rPr>
          <w:t xml:space="preserve"> </w:t>
        </w:r>
        <w:r w:rsidR="00A02311" w:rsidRPr="008D4801">
          <w:rPr>
            <w:rStyle w:val="Hyperlink"/>
            <w:rFonts w:hint="eastAsia"/>
            <w:noProof/>
            <w:rtl/>
            <w:lang w:bidi="fa-IR"/>
          </w:rPr>
          <w:t>مخلوط</w:t>
        </w:r>
        <w:r w:rsidR="00A02311" w:rsidRPr="008D4801">
          <w:rPr>
            <w:rStyle w:val="Hyperlink"/>
            <w:noProof/>
            <w:rtl/>
            <w:lang w:bidi="fa-IR"/>
          </w:rPr>
          <w:t xml:space="preserve"> </w:t>
        </w:r>
        <w:r w:rsidR="00A02311" w:rsidRPr="008D4801">
          <w:rPr>
            <w:rStyle w:val="Hyperlink"/>
            <w:rFonts w:hint="eastAsia"/>
            <w:noProof/>
            <w:rtl/>
            <w:lang w:bidi="fa-IR"/>
          </w:rPr>
          <w:t>باشد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6"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اموال</w:t>
        </w:r>
        <w:r w:rsidR="00A02311" w:rsidRPr="008D4801">
          <w:rPr>
            <w:rStyle w:val="Hyperlink"/>
            <w:noProof/>
            <w:rtl/>
            <w:lang w:bidi="fa-IR"/>
          </w:rPr>
          <w:t xml:space="preserve"> </w:t>
        </w:r>
        <w:r w:rsidR="00A02311" w:rsidRPr="008D4801">
          <w:rPr>
            <w:rStyle w:val="Hyperlink"/>
            <w:rFonts w:hint="eastAsia"/>
            <w:noProof/>
            <w:rtl/>
            <w:lang w:bidi="fa-IR"/>
          </w:rPr>
          <w:t>مشترک</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7"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نصاب</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طلا</w:t>
        </w:r>
        <w:r w:rsidR="00A02311" w:rsidRPr="008D4801">
          <w:rPr>
            <w:rStyle w:val="Hyperlink"/>
            <w:noProof/>
            <w:rtl/>
            <w:lang w:bidi="fa-IR"/>
          </w:rPr>
          <w:t xml:space="preserve"> </w:t>
        </w:r>
        <w:r w:rsidR="00A02311" w:rsidRPr="008D4801">
          <w:rPr>
            <w:rStyle w:val="Hyperlink"/>
            <w:rFonts w:hint="eastAsia"/>
            <w:noProof/>
            <w:rtl/>
            <w:lang w:bidi="fa-IR"/>
          </w:rPr>
          <w:t>ونقره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8"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طلا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نقره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29"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اوراق</w:t>
        </w:r>
        <w:r w:rsidR="00A02311" w:rsidRPr="008D4801">
          <w:rPr>
            <w:rStyle w:val="Hyperlink"/>
            <w:noProof/>
            <w:rtl/>
            <w:lang w:bidi="fa-IR"/>
          </w:rPr>
          <w:t xml:space="preserve"> </w:t>
        </w:r>
        <w:r w:rsidR="00A02311" w:rsidRPr="008D4801">
          <w:rPr>
            <w:rStyle w:val="Hyperlink"/>
            <w:rFonts w:hint="eastAsia"/>
            <w:noProof/>
            <w:rtl/>
            <w:lang w:bidi="fa-IR"/>
          </w:rPr>
          <w:t>بهادار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اسناد</w:t>
        </w:r>
        <w:r w:rsidR="00A02311" w:rsidRPr="008D4801">
          <w:rPr>
            <w:rStyle w:val="Hyperlink"/>
            <w:noProof/>
            <w:rtl/>
            <w:lang w:bidi="fa-IR"/>
          </w:rPr>
          <w:t xml:space="preserve"> </w:t>
        </w:r>
        <w:r w:rsidR="00A02311" w:rsidRPr="008D4801">
          <w:rPr>
            <w:rStyle w:val="Hyperlink"/>
            <w:rFonts w:hint="eastAsia"/>
            <w:noProof/>
            <w:rtl/>
            <w:lang w:bidi="fa-IR"/>
          </w:rPr>
          <w:t>مال</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بانک‌ها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شرکت‌ها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اسکناس‌ها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rFonts w:hint="cs"/>
            <w:noProof/>
            <w:rtl/>
            <w:lang w:bidi="fa-IR"/>
          </w:rPr>
          <w:t>ی</w:t>
        </w:r>
        <w:r w:rsidR="00A02311" w:rsidRPr="008D4801">
          <w:rPr>
            <w:rStyle w:val="Hyperlink"/>
            <w:rFonts w:hint="eastAsia"/>
            <w:noProof/>
            <w:rtl/>
            <w:lang w:bidi="fa-IR"/>
          </w:rPr>
          <w:t>ج</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Toc418284029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0"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نت</w:t>
        </w:r>
        <w:r w:rsidR="00A02311" w:rsidRPr="008D4801">
          <w:rPr>
            <w:rStyle w:val="Hyperlink"/>
            <w:noProof/>
            <w:rtl/>
            <w:lang w:bidi="fa-IR"/>
          </w:rPr>
          <w:t xml:space="preserve"> </w:t>
        </w:r>
        <w:r w:rsidR="00A02311" w:rsidRPr="008D4801">
          <w:rPr>
            <w:rStyle w:val="Hyperlink"/>
            <w:rFonts w:hint="eastAsia"/>
            <w:noProof/>
            <w:rtl/>
            <w:lang w:bidi="fa-IR"/>
          </w:rPr>
          <w:t>آلات</w:t>
        </w:r>
        <w:r w:rsidR="00A02311" w:rsidRPr="008D4801">
          <w:rPr>
            <w:rStyle w:val="Hyperlink"/>
            <w:noProof/>
            <w:rtl/>
            <w:lang w:bidi="fa-IR"/>
          </w:rPr>
          <w:t xml:space="preserve"> </w:t>
        </w:r>
        <w:r w:rsidR="00A02311" w:rsidRPr="008D4801">
          <w:rPr>
            <w:rStyle w:val="Hyperlink"/>
            <w:rFonts w:hint="eastAsia"/>
            <w:noProof/>
            <w:rtl/>
            <w:lang w:bidi="fa-IR"/>
          </w:rPr>
          <w:t>زنانه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1"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نصاب</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مزروعات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وه</w:t>
        </w:r>
        <w:r w:rsidR="00A02311" w:rsidRPr="008D4801">
          <w:rPr>
            <w:rStyle w:val="Hyperlink"/>
            <w:noProof/>
            <w:rtl/>
            <w:lang w:bidi="fa-IR"/>
          </w:rPr>
          <w:t xml:space="preserve"> </w:t>
        </w:r>
        <w:r w:rsidR="00A02311" w:rsidRPr="008D4801">
          <w:rPr>
            <w:rStyle w:val="Hyperlink"/>
            <w:rFonts w:hint="eastAsia"/>
            <w:noProof/>
            <w:rtl/>
            <w:lang w:bidi="fa-IR"/>
          </w:rPr>
          <w:t>جات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2" w:history="1">
        <w:r w:rsidR="00A02311" w:rsidRPr="008D4801">
          <w:rPr>
            <w:rStyle w:val="Hyperlink"/>
            <w:rFonts w:hint="eastAsia"/>
            <w:noProof/>
            <w:rtl/>
            <w:lang w:bidi="fa-IR"/>
          </w:rPr>
          <w:t>مقدار</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مزروعات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وه</w:t>
        </w:r>
        <w:r w:rsidR="00A02311" w:rsidRPr="008D4801">
          <w:rPr>
            <w:rStyle w:val="Hyperlink"/>
            <w:noProof/>
            <w:rtl/>
            <w:lang w:bidi="fa-IR"/>
          </w:rPr>
          <w:t xml:space="preserve"> </w:t>
        </w:r>
        <w:r w:rsidR="00A02311" w:rsidRPr="008D4801">
          <w:rPr>
            <w:rStyle w:val="Hyperlink"/>
            <w:rFonts w:hint="eastAsia"/>
            <w:noProof/>
            <w:rtl/>
            <w:lang w:bidi="fa-IR"/>
          </w:rPr>
          <w:t>جات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3" w:history="1">
        <w:r w:rsidR="00A02311" w:rsidRPr="008D4801">
          <w:rPr>
            <w:rStyle w:val="Hyperlink"/>
            <w:rFonts w:hint="eastAsia"/>
            <w:noProof/>
            <w:rtl/>
            <w:lang w:bidi="fa-IR"/>
          </w:rPr>
          <w:t>تع</w:t>
        </w:r>
        <w:r w:rsidR="00A02311" w:rsidRPr="008D4801">
          <w:rPr>
            <w:rStyle w:val="Hyperlink"/>
            <w:rFonts w:hint="cs"/>
            <w:noProof/>
            <w:rtl/>
            <w:lang w:bidi="fa-IR"/>
          </w:rPr>
          <w:t>یی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ق</w:t>
        </w:r>
        <w:r w:rsidR="00A02311" w:rsidRPr="008D4801">
          <w:rPr>
            <w:rStyle w:val="Hyperlink"/>
            <w:rFonts w:hint="cs"/>
            <w:noProof/>
            <w:rtl/>
            <w:lang w:bidi="fa-IR"/>
          </w:rPr>
          <w:t>ی</w:t>
        </w:r>
        <w:r w:rsidR="00A02311" w:rsidRPr="008D4801">
          <w:rPr>
            <w:rStyle w:val="Hyperlink"/>
            <w:rFonts w:hint="eastAsia"/>
            <w:noProof/>
            <w:rtl/>
            <w:lang w:bidi="fa-IR"/>
          </w:rPr>
          <w:t>مت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زان</w:t>
        </w:r>
        <w:r w:rsidR="00A02311" w:rsidRPr="008D4801">
          <w:rPr>
            <w:rStyle w:val="Hyperlink"/>
            <w:noProof/>
            <w:rtl/>
            <w:lang w:bidi="fa-IR"/>
          </w:rPr>
          <w:t xml:space="preserve"> </w:t>
        </w:r>
        <w:r w:rsidR="00A02311" w:rsidRPr="008D4801">
          <w:rPr>
            <w:rStyle w:val="Hyperlink"/>
            <w:rFonts w:hint="eastAsia"/>
            <w:noProof/>
            <w:rtl/>
            <w:lang w:bidi="fa-IR"/>
          </w:rPr>
          <w:t>بها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کالاها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تجارت</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4"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کان</w:t>
        </w:r>
        <w:r w:rsidR="00A02311" w:rsidRPr="008D4801">
          <w:rPr>
            <w:rStyle w:val="Hyperlink"/>
            <w:rFonts w:hint="eastAsia"/>
            <w:noProof/>
            <w:lang w:bidi="fa-IR"/>
          </w:rPr>
          <w:t>‌</w:t>
        </w:r>
        <w:r w:rsidR="00A02311" w:rsidRPr="008D4801">
          <w:rPr>
            <w:rStyle w:val="Hyperlink"/>
            <w:rFonts w:hint="eastAsia"/>
            <w:noProof/>
            <w:rtl/>
            <w:lang w:bidi="fa-IR"/>
          </w:rPr>
          <w:t>ها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معادن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5"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رکاز</w:t>
        </w:r>
        <w:r w:rsidR="00A02311" w:rsidRPr="008D4801">
          <w:rPr>
            <w:rStyle w:val="Hyperlink"/>
            <w:noProof/>
            <w:rtl/>
            <w:lang w:bidi="fa-IR"/>
          </w:rPr>
          <w:t xml:space="preserve"> (</w:t>
        </w:r>
        <w:r w:rsidR="00A02311" w:rsidRPr="008D4801">
          <w:rPr>
            <w:rStyle w:val="Hyperlink"/>
            <w:rFonts w:hint="eastAsia"/>
            <w:noProof/>
            <w:rtl/>
            <w:lang w:bidi="fa-IR"/>
          </w:rPr>
          <w:t>گنج</w:t>
        </w:r>
        <w:r w:rsidR="00A02311" w:rsidRPr="008D4801">
          <w:rPr>
            <w:rStyle w:val="Hyperlink"/>
            <w:rFonts w:hint="cs"/>
            <w:noProof/>
            <w:rtl/>
            <w:lang w:bidi="fa-IR"/>
          </w:rPr>
          <w:t>ی</w:t>
        </w:r>
        <w:r w:rsidR="00A02311" w:rsidRPr="008D4801">
          <w:rPr>
            <w:rStyle w:val="Hyperlink"/>
            <w:rFonts w:hint="eastAsia"/>
            <w:noProof/>
            <w:rtl/>
            <w:lang w:bidi="fa-IR"/>
          </w:rPr>
          <w:t>نه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دف</w:t>
        </w:r>
        <w:r w:rsidR="00A02311" w:rsidRPr="008D4801">
          <w:rPr>
            <w:rStyle w:val="Hyperlink"/>
            <w:rFonts w:hint="cs"/>
            <w:noProof/>
            <w:rtl/>
            <w:lang w:bidi="fa-IR"/>
          </w:rPr>
          <w:t>ی</w:t>
        </w:r>
        <w:r w:rsidR="00A02311" w:rsidRPr="008D4801">
          <w:rPr>
            <w:rStyle w:val="Hyperlink"/>
            <w:rFonts w:hint="eastAsia"/>
            <w:noProof/>
            <w:rtl/>
            <w:lang w:bidi="fa-IR"/>
          </w:rPr>
          <w:t>نه</w:t>
        </w:r>
        <w:r w:rsidR="00A02311" w:rsidRPr="008D4801">
          <w:rPr>
            <w:rStyle w:val="Hyperlink"/>
            <w:rFonts w:hint="eastAsia"/>
            <w:noProof/>
            <w:lang w:bidi="fa-IR"/>
          </w:rPr>
          <w:t>‌</w:t>
        </w:r>
        <w:r w:rsidR="00A02311" w:rsidRPr="008D4801">
          <w:rPr>
            <w:rStyle w:val="Hyperlink"/>
            <w:rFonts w:hint="eastAsia"/>
            <w:noProof/>
            <w:rtl/>
            <w:lang w:bidi="fa-IR"/>
          </w:rPr>
          <w:t>ها</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6" w:history="1">
        <w:r w:rsidR="00A02311" w:rsidRPr="008D4801">
          <w:rPr>
            <w:rStyle w:val="Hyperlink"/>
            <w:rFonts w:hint="eastAsia"/>
            <w:noProof/>
            <w:rtl/>
            <w:lang w:bidi="fa-IR"/>
          </w:rPr>
          <w:t>موارد</w:t>
        </w:r>
        <w:r w:rsidR="00A02311" w:rsidRPr="008D4801">
          <w:rPr>
            <w:rStyle w:val="Hyperlink"/>
            <w:noProof/>
            <w:rtl/>
            <w:lang w:bidi="fa-IR"/>
          </w:rPr>
          <w:t xml:space="preserve"> </w:t>
        </w:r>
        <w:r w:rsidR="00A02311" w:rsidRPr="008D4801">
          <w:rPr>
            <w:rStyle w:val="Hyperlink"/>
            <w:rFonts w:hint="eastAsia"/>
            <w:noProof/>
            <w:rtl/>
            <w:lang w:bidi="fa-IR"/>
          </w:rPr>
          <w:t>مصرف</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7" w:history="1">
        <w:r w:rsidR="00A02311" w:rsidRPr="008D4801">
          <w:rPr>
            <w:rStyle w:val="Hyperlink"/>
            <w:rFonts w:hint="eastAsia"/>
            <w:noProof/>
            <w:rtl/>
            <w:lang w:bidi="fa-IR"/>
          </w:rPr>
          <w:t>صنف</w:t>
        </w:r>
        <w:r w:rsidR="00A02311" w:rsidRPr="008D4801">
          <w:rPr>
            <w:rStyle w:val="Hyperlink"/>
            <w:noProof/>
            <w:rtl/>
            <w:lang w:bidi="fa-IR"/>
          </w:rPr>
          <w:t xml:space="preserve"> </w:t>
        </w:r>
        <w:r w:rsidR="00A02311" w:rsidRPr="008D4801">
          <w:rPr>
            <w:rStyle w:val="Hyperlink"/>
            <w:rFonts w:hint="eastAsia"/>
            <w:noProof/>
            <w:rtl/>
            <w:lang w:bidi="fa-IR"/>
          </w:rPr>
          <w:t>اول</w:t>
        </w:r>
        <w:r w:rsidR="00A02311" w:rsidRPr="008D4801">
          <w:rPr>
            <w:rStyle w:val="Hyperlink"/>
            <w:noProof/>
            <w:rtl/>
            <w:lang w:bidi="fa-IR"/>
          </w:rPr>
          <w:t xml:space="preserve"> </w:t>
        </w:r>
        <w:r w:rsidR="00A02311" w:rsidRPr="008D4801">
          <w:rPr>
            <w:rStyle w:val="Hyperlink"/>
            <w:rFonts w:hint="eastAsia"/>
            <w:noProof/>
            <w:rtl/>
            <w:lang w:bidi="fa-IR"/>
          </w:rPr>
          <w:t>فق</w:t>
        </w:r>
        <w:r w:rsidR="00A02311" w:rsidRPr="008D4801">
          <w:rPr>
            <w:rStyle w:val="Hyperlink"/>
            <w:rFonts w:hint="cs"/>
            <w:noProof/>
            <w:rtl/>
            <w:lang w:bidi="fa-IR"/>
          </w:rPr>
          <w:t>ی</w:t>
        </w:r>
        <w:r w:rsidR="00A02311" w:rsidRPr="008D4801">
          <w:rPr>
            <w:rStyle w:val="Hyperlink"/>
            <w:rFonts w:hint="eastAsia"/>
            <w:noProof/>
            <w:rtl/>
            <w:lang w:bidi="fa-IR"/>
          </w:rPr>
          <w:t>ران</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8" w:history="1">
        <w:r w:rsidR="00A02311" w:rsidRPr="008D4801">
          <w:rPr>
            <w:rStyle w:val="Hyperlink"/>
            <w:rFonts w:hint="eastAsia"/>
            <w:noProof/>
            <w:rtl/>
            <w:lang w:bidi="fa-IR"/>
          </w:rPr>
          <w:t>صنف</w:t>
        </w:r>
        <w:r w:rsidR="00A02311" w:rsidRPr="008D4801">
          <w:rPr>
            <w:rStyle w:val="Hyperlink"/>
            <w:noProof/>
            <w:rtl/>
            <w:lang w:bidi="fa-IR"/>
          </w:rPr>
          <w:t xml:space="preserve"> </w:t>
        </w:r>
        <w:r w:rsidR="00A02311" w:rsidRPr="008D4801">
          <w:rPr>
            <w:rStyle w:val="Hyperlink"/>
            <w:rFonts w:hint="eastAsia"/>
            <w:noProof/>
            <w:rtl/>
            <w:lang w:bidi="fa-IR"/>
          </w:rPr>
          <w:t>دوم</w:t>
        </w:r>
        <w:r w:rsidR="00A02311" w:rsidRPr="008D4801">
          <w:rPr>
            <w:rStyle w:val="Hyperlink"/>
            <w:noProof/>
            <w:rtl/>
            <w:lang w:bidi="fa-IR"/>
          </w:rPr>
          <w:t xml:space="preserve"> </w:t>
        </w:r>
        <w:r w:rsidR="00A02311" w:rsidRPr="008D4801">
          <w:rPr>
            <w:rStyle w:val="Hyperlink"/>
            <w:rFonts w:hint="eastAsia"/>
            <w:noProof/>
            <w:rtl/>
            <w:lang w:bidi="fa-IR"/>
          </w:rPr>
          <w:t>مساک</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39" w:history="1">
        <w:r w:rsidR="00A02311" w:rsidRPr="008D4801">
          <w:rPr>
            <w:rStyle w:val="Hyperlink"/>
            <w:rFonts w:hint="eastAsia"/>
            <w:noProof/>
            <w:rtl/>
            <w:lang w:bidi="fa-IR"/>
          </w:rPr>
          <w:t>صنف</w:t>
        </w:r>
        <w:r w:rsidR="00A02311" w:rsidRPr="008D4801">
          <w:rPr>
            <w:rStyle w:val="Hyperlink"/>
            <w:noProof/>
            <w:rtl/>
            <w:lang w:bidi="fa-IR"/>
          </w:rPr>
          <w:t xml:space="preserve"> </w:t>
        </w:r>
        <w:r w:rsidR="00A02311" w:rsidRPr="008D4801">
          <w:rPr>
            <w:rStyle w:val="Hyperlink"/>
            <w:rFonts w:hint="eastAsia"/>
            <w:noProof/>
            <w:rtl/>
            <w:lang w:bidi="fa-IR"/>
          </w:rPr>
          <w:t>سوم</w:t>
        </w:r>
        <w:r w:rsidR="00A02311" w:rsidRPr="008D4801">
          <w:rPr>
            <w:rStyle w:val="Hyperlink"/>
            <w:noProof/>
            <w:rtl/>
            <w:lang w:bidi="fa-IR"/>
          </w:rPr>
          <w:t xml:space="preserve"> </w:t>
        </w:r>
        <w:r w:rsidR="00A02311" w:rsidRPr="008D4801">
          <w:rPr>
            <w:rStyle w:val="Hyperlink"/>
            <w:rFonts w:hint="eastAsia"/>
            <w:noProof/>
            <w:rtl/>
            <w:lang w:bidi="fa-IR"/>
          </w:rPr>
          <w:t>عاملان</w:t>
        </w:r>
        <w:r w:rsidR="00A02311" w:rsidRPr="008D4801">
          <w:rPr>
            <w:rStyle w:val="Hyperlink"/>
            <w:noProof/>
            <w:rtl/>
            <w:lang w:bidi="fa-IR"/>
          </w:rPr>
          <w:t xml:space="preserve"> </w:t>
        </w:r>
        <w:r w:rsidR="00A02311" w:rsidRPr="008D4801">
          <w:rPr>
            <w:rStyle w:val="Hyperlink"/>
            <w:rFonts w:hint="eastAsia"/>
            <w:noProof/>
            <w:rtl/>
            <w:lang w:bidi="fa-IR"/>
          </w:rPr>
          <w:t>جمع</w:t>
        </w:r>
        <w:r w:rsidR="00A02311" w:rsidRPr="008D4801">
          <w:rPr>
            <w:rStyle w:val="Hyperlink"/>
            <w:noProof/>
            <w:rtl/>
            <w:lang w:bidi="fa-IR"/>
          </w:rPr>
          <w:t xml:space="preserve"> </w:t>
        </w:r>
        <w:r w:rsidR="00A02311" w:rsidRPr="008D4801">
          <w:rPr>
            <w:rStyle w:val="Hyperlink"/>
            <w:rFonts w:hint="eastAsia"/>
            <w:noProof/>
            <w:rtl/>
            <w:lang w:bidi="fa-IR"/>
          </w:rPr>
          <w:t>آور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Toc418284039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0" w:history="1">
        <w:r w:rsidR="00A02311" w:rsidRPr="008D4801">
          <w:rPr>
            <w:rStyle w:val="Hyperlink"/>
            <w:rFonts w:hint="eastAsia"/>
            <w:noProof/>
            <w:rtl/>
            <w:lang w:bidi="fa-IR"/>
          </w:rPr>
          <w:t>صنف</w:t>
        </w:r>
        <w:r w:rsidR="00A02311" w:rsidRPr="008D4801">
          <w:rPr>
            <w:rStyle w:val="Hyperlink"/>
            <w:noProof/>
            <w:rtl/>
            <w:lang w:bidi="fa-IR"/>
          </w:rPr>
          <w:t xml:space="preserve"> </w:t>
        </w:r>
        <w:r w:rsidR="00A02311" w:rsidRPr="008D4801">
          <w:rPr>
            <w:rStyle w:val="Hyperlink"/>
            <w:rFonts w:hint="eastAsia"/>
            <w:noProof/>
            <w:rtl/>
            <w:lang w:bidi="fa-IR"/>
          </w:rPr>
          <w:t>چهارم</w:t>
        </w:r>
        <w:r w:rsidR="00A02311" w:rsidRPr="008D4801">
          <w:rPr>
            <w:rStyle w:val="Hyperlink"/>
            <w:noProof/>
            <w:rtl/>
            <w:lang w:bidi="fa-IR"/>
          </w:rPr>
          <w:t xml:space="preserve"> </w:t>
        </w:r>
        <w:r w:rsidR="00A02311" w:rsidRPr="008D4801">
          <w:rPr>
            <w:rStyle w:val="Hyperlink"/>
            <w:rFonts w:hint="eastAsia"/>
            <w:noProof/>
            <w:rtl/>
            <w:lang w:bidi="fa-IR"/>
          </w:rPr>
          <w:t>مؤلفة</w:t>
        </w:r>
        <w:r w:rsidR="00A02311" w:rsidRPr="008D4801">
          <w:rPr>
            <w:rStyle w:val="Hyperlink"/>
            <w:noProof/>
            <w:rtl/>
            <w:lang w:bidi="fa-IR"/>
          </w:rPr>
          <w:t xml:space="preserve"> </w:t>
        </w:r>
        <w:r w:rsidR="00A02311" w:rsidRPr="008D4801">
          <w:rPr>
            <w:rStyle w:val="Hyperlink"/>
            <w:rFonts w:hint="eastAsia"/>
            <w:noProof/>
            <w:rtl/>
            <w:lang w:bidi="fa-IR"/>
          </w:rPr>
          <w:t>القلوب</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1" w:history="1">
        <w:r w:rsidR="00A02311" w:rsidRPr="008D4801">
          <w:rPr>
            <w:rStyle w:val="Hyperlink"/>
            <w:rFonts w:hint="eastAsia"/>
            <w:noProof/>
            <w:rtl/>
            <w:lang w:bidi="fa-IR"/>
          </w:rPr>
          <w:t>صنف</w:t>
        </w:r>
        <w:r w:rsidR="00A02311" w:rsidRPr="008D4801">
          <w:rPr>
            <w:rStyle w:val="Hyperlink"/>
            <w:noProof/>
            <w:rtl/>
            <w:lang w:bidi="fa-IR"/>
          </w:rPr>
          <w:t xml:space="preserve"> </w:t>
        </w:r>
        <w:r w:rsidR="00A02311" w:rsidRPr="008D4801">
          <w:rPr>
            <w:rStyle w:val="Hyperlink"/>
            <w:rFonts w:hint="eastAsia"/>
            <w:noProof/>
            <w:rtl/>
            <w:lang w:bidi="fa-IR"/>
          </w:rPr>
          <w:t>پنجم</w:t>
        </w:r>
        <w:r w:rsidR="00A02311" w:rsidRPr="008D4801">
          <w:rPr>
            <w:rStyle w:val="Hyperlink"/>
            <w:noProof/>
            <w:rtl/>
            <w:lang w:bidi="fa-IR"/>
          </w:rPr>
          <w:t xml:space="preserve"> </w:t>
        </w:r>
        <w:r w:rsidR="00A02311" w:rsidRPr="008D4801">
          <w:rPr>
            <w:rStyle w:val="Hyperlink"/>
            <w:rFonts w:hint="eastAsia"/>
            <w:noProof/>
            <w:rtl/>
            <w:lang w:bidi="fa-IR"/>
          </w:rPr>
          <w:t>ذوالرقاب</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2" w:history="1">
        <w:r w:rsidR="00A02311" w:rsidRPr="008D4801">
          <w:rPr>
            <w:rStyle w:val="Hyperlink"/>
            <w:rFonts w:hint="eastAsia"/>
            <w:noProof/>
            <w:rtl/>
            <w:lang w:bidi="fa-IR"/>
          </w:rPr>
          <w:t>صنف</w:t>
        </w:r>
        <w:r w:rsidR="00A02311" w:rsidRPr="008D4801">
          <w:rPr>
            <w:rStyle w:val="Hyperlink"/>
            <w:noProof/>
            <w:rtl/>
            <w:lang w:bidi="fa-IR"/>
          </w:rPr>
          <w:t xml:space="preserve"> </w:t>
        </w:r>
        <w:r w:rsidR="00A02311" w:rsidRPr="008D4801">
          <w:rPr>
            <w:rStyle w:val="Hyperlink"/>
            <w:rFonts w:hint="eastAsia"/>
            <w:noProof/>
            <w:rtl/>
            <w:lang w:bidi="fa-IR"/>
          </w:rPr>
          <w:t>ششم</w:t>
        </w:r>
        <w:r w:rsidR="00A02311" w:rsidRPr="008D4801">
          <w:rPr>
            <w:rStyle w:val="Hyperlink"/>
            <w:noProof/>
            <w:rtl/>
            <w:lang w:bidi="fa-IR"/>
          </w:rPr>
          <w:t xml:space="preserve"> </w:t>
        </w:r>
        <w:r w:rsidR="00A02311" w:rsidRPr="008D4801">
          <w:rPr>
            <w:rStyle w:val="Hyperlink"/>
            <w:rFonts w:hint="eastAsia"/>
            <w:noProof/>
            <w:rtl/>
            <w:lang w:bidi="fa-IR"/>
          </w:rPr>
          <w:t>غارم</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3" w:history="1">
        <w:r w:rsidR="00A02311" w:rsidRPr="008D4801">
          <w:rPr>
            <w:rStyle w:val="Hyperlink"/>
            <w:rFonts w:hint="eastAsia"/>
            <w:noProof/>
            <w:rtl/>
            <w:lang w:bidi="fa-IR"/>
          </w:rPr>
          <w:t>تبصره</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4" w:history="1">
        <w:r w:rsidR="00A02311" w:rsidRPr="008D4801">
          <w:rPr>
            <w:rStyle w:val="Hyperlink"/>
            <w:rFonts w:hint="eastAsia"/>
            <w:noProof/>
            <w:rtl/>
            <w:lang w:bidi="fa-IR"/>
          </w:rPr>
          <w:t>صنف</w:t>
        </w:r>
        <w:r w:rsidR="00A02311" w:rsidRPr="008D4801">
          <w:rPr>
            <w:rStyle w:val="Hyperlink"/>
            <w:noProof/>
            <w:rtl/>
            <w:lang w:bidi="fa-IR"/>
          </w:rPr>
          <w:t xml:space="preserve"> </w:t>
        </w:r>
        <w:r w:rsidR="00A02311" w:rsidRPr="008D4801">
          <w:rPr>
            <w:rStyle w:val="Hyperlink"/>
            <w:rFonts w:hint="eastAsia"/>
            <w:noProof/>
            <w:rtl/>
            <w:lang w:bidi="fa-IR"/>
          </w:rPr>
          <w:t>هفتم</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راه</w:t>
        </w:r>
        <w:r w:rsidR="00A02311" w:rsidRPr="008D4801">
          <w:rPr>
            <w:rStyle w:val="Hyperlink"/>
            <w:noProof/>
            <w:rtl/>
            <w:lang w:bidi="fa-IR"/>
          </w:rPr>
          <w:t xml:space="preserve"> </w:t>
        </w:r>
        <w:r w:rsidR="00A02311" w:rsidRPr="008D4801">
          <w:rPr>
            <w:rStyle w:val="Hyperlink"/>
            <w:rFonts w:hint="eastAsia"/>
            <w:noProof/>
            <w:rtl/>
            <w:lang w:bidi="fa-IR"/>
          </w:rPr>
          <w:t>خدا</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5" w:history="1">
        <w:r w:rsidR="00A02311" w:rsidRPr="008D4801">
          <w:rPr>
            <w:rStyle w:val="Hyperlink"/>
            <w:rFonts w:hint="eastAsia"/>
            <w:noProof/>
            <w:rtl/>
            <w:lang w:bidi="fa-IR"/>
          </w:rPr>
          <w:t>صنف</w:t>
        </w:r>
        <w:r w:rsidR="00A02311" w:rsidRPr="008D4801">
          <w:rPr>
            <w:rStyle w:val="Hyperlink"/>
            <w:noProof/>
            <w:rtl/>
            <w:lang w:bidi="fa-IR"/>
          </w:rPr>
          <w:t xml:space="preserve"> </w:t>
        </w:r>
        <w:r w:rsidR="00A02311" w:rsidRPr="008D4801">
          <w:rPr>
            <w:rStyle w:val="Hyperlink"/>
            <w:rFonts w:hint="eastAsia"/>
            <w:noProof/>
            <w:rtl/>
            <w:lang w:bidi="fa-IR"/>
          </w:rPr>
          <w:t>هشتم</w:t>
        </w:r>
        <w:r w:rsidR="00A02311" w:rsidRPr="008D4801">
          <w:rPr>
            <w:rStyle w:val="Hyperlink"/>
            <w:noProof/>
            <w:rtl/>
            <w:lang w:bidi="fa-IR"/>
          </w:rPr>
          <w:t xml:space="preserve"> </w:t>
        </w:r>
        <w:r w:rsidR="00A02311" w:rsidRPr="008D4801">
          <w:rPr>
            <w:rStyle w:val="Hyperlink"/>
            <w:rFonts w:hint="eastAsia"/>
            <w:noProof/>
            <w:rtl/>
            <w:lang w:bidi="fa-IR"/>
          </w:rPr>
          <w:t>راهگذر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مسافر</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6" w:history="1">
        <w:r w:rsidR="00A02311" w:rsidRPr="008D4801">
          <w:rPr>
            <w:rStyle w:val="Hyperlink"/>
            <w:rFonts w:hint="eastAsia"/>
            <w:noProof/>
            <w:rtl/>
            <w:lang w:bidi="fa-IR"/>
          </w:rPr>
          <w:t>پنج</w:t>
        </w:r>
        <w:r w:rsidR="00A02311" w:rsidRPr="008D4801">
          <w:rPr>
            <w:rStyle w:val="Hyperlink"/>
            <w:noProof/>
            <w:rtl/>
            <w:lang w:bidi="fa-IR"/>
          </w:rPr>
          <w:t xml:space="preserve"> </w:t>
        </w:r>
        <w:r w:rsidR="00A02311" w:rsidRPr="008D4801">
          <w:rPr>
            <w:rStyle w:val="Hyperlink"/>
            <w:rFonts w:hint="eastAsia"/>
            <w:noProof/>
            <w:rtl/>
            <w:lang w:bidi="fa-IR"/>
          </w:rPr>
          <w:t>دسته</w:t>
        </w:r>
        <w:r w:rsidR="00A02311" w:rsidRPr="008D4801">
          <w:rPr>
            <w:rStyle w:val="Hyperlink"/>
            <w:noProof/>
            <w:rtl/>
            <w:lang w:bidi="fa-IR"/>
          </w:rPr>
          <w:t xml:space="preserve"> </w:t>
        </w:r>
        <w:r w:rsidR="00A02311" w:rsidRPr="008D4801">
          <w:rPr>
            <w:rStyle w:val="Hyperlink"/>
            <w:rFonts w:hint="eastAsia"/>
            <w:noProof/>
            <w:rtl/>
            <w:lang w:bidi="fa-IR"/>
          </w:rPr>
          <w:t>هستند</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rtl/>
            <w:lang w:bidi="fa-IR"/>
          </w:rPr>
          <w:t>توان</w:t>
        </w:r>
        <w:r w:rsidR="00A02311" w:rsidRPr="008D4801">
          <w:rPr>
            <w:rStyle w:val="Hyperlink"/>
            <w:noProof/>
            <w:rtl/>
            <w:lang w:bidi="fa-IR"/>
          </w:rPr>
          <w:t xml:space="preserve"> </w:t>
        </w:r>
        <w:r w:rsidR="00A02311" w:rsidRPr="008D4801">
          <w:rPr>
            <w:rStyle w:val="Hyperlink"/>
            <w:rFonts w:hint="eastAsia"/>
            <w:noProof/>
            <w:rtl/>
            <w:lang w:bidi="fa-IR"/>
          </w:rPr>
          <w:t>شرعا</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آنان</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داد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7" w:history="1">
        <w:r w:rsidR="00A02311" w:rsidRPr="008D4801">
          <w:rPr>
            <w:rStyle w:val="Hyperlink"/>
            <w:rFonts w:hint="eastAsia"/>
            <w:noProof/>
            <w:rtl/>
            <w:lang w:bidi="fa-IR"/>
          </w:rPr>
          <w:t>خ</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صدقه</w:t>
        </w:r>
        <w:r w:rsidR="00A02311" w:rsidRPr="008D4801">
          <w:rPr>
            <w:rStyle w:val="Hyperlink"/>
            <w:noProof/>
            <w:rtl/>
            <w:lang w:bidi="fa-IR"/>
          </w:rPr>
          <w:t xml:space="preserve"> </w:t>
        </w:r>
        <w:r w:rsidR="00A02311" w:rsidRPr="008D4801">
          <w:rPr>
            <w:rStyle w:val="Hyperlink"/>
            <w:rFonts w:hint="eastAsia"/>
            <w:noProof/>
            <w:rtl/>
            <w:lang w:bidi="fa-IR"/>
          </w:rPr>
          <w:t>تطوع</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داوطلبانه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w:t>
        </w:r>
        <w:r w:rsidR="00A02311">
          <w:rPr>
            <w:noProof/>
            <w:webHidden/>
            <w:rtl/>
          </w:rPr>
          <w:fldChar w:fldCharType="end"/>
        </w:r>
      </w:hyperlink>
    </w:p>
    <w:p w:rsidR="00A02311" w:rsidRPr="000F50EA" w:rsidRDefault="00906EC8">
      <w:pPr>
        <w:pStyle w:val="TOC1"/>
        <w:tabs>
          <w:tab w:val="right" w:leader="dot" w:pos="7644"/>
        </w:tabs>
        <w:rPr>
          <w:rFonts w:ascii="Calibri" w:hAnsi="Calibri" w:cs="Arial"/>
          <w:bCs w:val="0"/>
          <w:noProof/>
          <w:sz w:val="22"/>
          <w:szCs w:val="22"/>
          <w:rtl/>
        </w:rPr>
      </w:pPr>
      <w:hyperlink w:anchor="_Toc418284048" w:history="1">
        <w:r w:rsidR="00A02311" w:rsidRPr="008D4801">
          <w:rPr>
            <w:rStyle w:val="Hyperlink"/>
            <w:rFonts w:hint="eastAsia"/>
            <w:noProof/>
            <w:rtl/>
            <w:lang w:bidi="fa-IR"/>
          </w:rPr>
          <w:t>روزه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49"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Toc418284049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0" w:history="1">
        <w:r w:rsidR="00A02311" w:rsidRPr="008D4801">
          <w:rPr>
            <w:rStyle w:val="Hyperlink"/>
            <w:rFonts w:hint="eastAsia"/>
            <w:noProof/>
            <w:rtl/>
            <w:lang w:bidi="fa-IR"/>
          </w:rPr>
          <w:t>فرا</w:t>
        </w:r>
        <w:r w:rsidR="00A02311" w:rsidRPr="008D4801">
          <w:rPr>
            <w:rStyle w:val="Hyperlink"/>
            <w:rFonts w:hint="cs"/>
            <w:noProof/>
            <w:rtl/>
            <w:lang w:bidi="fa-IR"/>
          </w:rPr>
          <w:t>ی</w:t>
        </w:r>
        <w:r w:rsidR="00A02311" w:rsidRPr="008D4801">
          <w:rPr>
            <w:rStyle w:val="Hyperlink"/>
            <w:rFonts w:hint="eastAsia"/>
            <w:noProof/>
            <w:rtl/>
            <w:lang w:bidi="fa-IR"/>
          </w:rPr>
          <w:t>ض</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1" w:history="1">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زها</w:t>
        </w:r>
        <w:r w:rsidR="00A02311" w:rsidRPr="008D4801">
          <w:rPr>
            <w:rStyle w:val="Hyperlink"/>
            <w:rFonts w:hint="cs"/>
            <w:noProof/>
            <w:rtl/>
            <w:lang w:bidi="fa-IR"/>
          </w:rPr>
          <w:t>یی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باطل</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2" w:history="1">
        <w:r w:rsidR="00A02311" w:rsidRPr="008D4801">
          <w:rPr>
            <w:rStyle w:val="Hyperlink"/>
            <w:rFonts w:hint="eastAsia"/>
            <w:noProof/>
            <w:rtl/>
            <w:lang w:bidi="fa-IR"/>
          </w:rPr>
          <w:t>دوم</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مبطلات</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3"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sidRPr="008D4801">
          <w:rPr>
            <w:rStyle w:val="Hyperlink"/>
            <w:noProof/>
            <w:rtl/>
            <w:lang w:bidi="fa-IR"/>
          </w:rPr>
          <w:t xml:space="preserve"> </w:t>
        </w:r>
        <w:r w:rsidR="00A02311" w:rsidRPr="008D4801">
          <w:rPr>
            <w:rStyle w:val="Hyperlink"/>
            <w:rFonts w:hint="eastAsia"/>
            <w:noProof/>
            <w:rtl/>
            <w:lang w:bidi="fa-IR"/>
          </w:rPr>
          <w:t>مستحب</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پسند</w:t>
        </w:r>
        <w:r w:rsidR="00A02311" w:rsidRPr="008D4801">
          <w:rPr>
            <w:rStyle w:val="Hyperlink"/>
            <w:rFonts w:hint="cs"/>
            <w:noProof/>
            <w:rtl/>
            <w:lang w:bidi="fa-IR"/>
          </w:rPr>
          <w:t>ی</w:t>
        </w:r>
        <w:r w:rsidR="00A02311" w:rsidRPr="008D4801">
          <w:rPr>
            <w:rStyle w:val="Hyperlink"/>
            <w:rFonts w:hint="eastAsia"/>
            <w:noProof/>
            <w:rtl/>
            <w:lang w:bidi="fa-IR"/>
          </w:rPr>
          <w:t>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4" w:history="1">
        <w:r w:rsidR="00A02311" w:rsidRPr="008D4801">
          <w:rPr>
            <w:rStyle w:val="Hyperlink"/>
            <w:rFonts w:hint="eastAsia"/>
            <w:noProof/>
            <w:rtl/>
            <w:lang w:bidi="fa-IR"/>
          </w:rPr>
          <w:t>روزهائ</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sidRPr="008D4801">
          <w:rPr>
            <w:rStyle w:val="Hyperlink"/>
            <w:noProof/>
            <w:rtl/>
            <w:lang w:bidi="fa-IR"/>
          </w:rPr>
          <w:t xml:space="preserve"> </w:t>
        </w:r>
        <w:r w:rsidR="00A02311" w:rsidRPr="008D4801">
          <w:rPr>
            <w:rStyle w:val="Hyperlink"/>
            <w:rFonts w:hint="eastAsia"/>
            <w:noProof/>
            <w:rtl/>
            <w:lang w:bidi="fa-IR"/>
          </w:rPr>
          <w:t>گرفتن</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آن‌ها</w:t>
        </w:r>
        <w:r w:rsidR="00A02311" w:rsidRPr="008D4801">
          <w:rPr>
            <w:rStyle w:val="Hyperlink"/>
            <w:noProof/>
            <w:rtl/>
            <w:lang w:bidi="fa-IR"/>
          </w:rPr>
          <w:t xml:space="preserve"> </w:t>
        </w:r>
        <w:r w:rsidR="00A02311" w:rsidRPr="008D4801">
          <w:rPr>
            <w:rStyle w:val="Hyperlink"/>
            <w:rFonts w:hint="eastAsia"/>
            <w:noProof/>
            <w:rtl/>
            <w:lang w:bidi="fa-IR"/>
          </w:rPr>
          <w:t>حرام</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5" w:history="1">
        <w:r w:rsidR="00A02311" w:rsidRPr="008D4801">
          <w:rPr>
            <w:rStyle w:val="Hyperlink"/>
            <w:rFonts w:hint="eastAsia"/>
            <w:noProof/>
            <w:rtl/>
            <w:lang w:bidi="fa-IR"/>
          </w:rPr>
          <w:t>روزه</w:t>
        </w:r>
        <w:r w:rsidR="00A02311" w:rsidRPr="008D4801">
          <w:rPr>
            <w:rStyle w:val="Hyperlink"/>
            <w:noProof/>
            <w:rtl/>
            <w:lang w:bidi="fa-IR"/>
          </w:rPr>
          <w:t xml:space="preserve"> </w:t>
        </w:r>
        <w:r w:rsidR="00A02311" w:rsidRPr="008D4801">
          <w:rPr>
            <w:rStyle w:val="Hyperlink"/>
            <w:rFonts w:hint="eastAsia"/>
            <w:noProof/>
            <w:rtl/>
            <w:lang w:bidi="fa-IR"/>
          </w:rPr>
          <w:t>روز</w:t>
        </w:r>
        <w:r w:rsidR="00A02311" w:rsidRPr="008D4801">
          <w:rPr>
            <w:rStyle w:val="Hyperlink"/>
            <w:noProof/>
            <w:rtl/>
            <w:lang w:bidi="fa-IR"/>
          </w:rPr>
          <w:t xml:space="preserve"> </w:t>
        </w:r>
        <w:r w:rsidR="00A02311" w:rsidRPr="008D4801">
          <w:rPr>
            <w:rStyle w:val="Hyperlink"/>
            <w:rFonts w:hint="eastAsia"/>
            <w:noProof/>
            <w:rtl/>
            <w:lang w:bidi="fa-IR"/>
          </w:rPr>
          <w:t>شک</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6"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جماع</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روز</w:t>
        </w:r>
        <w:r w:rsidR="00A02311" w:rsidRPr="008D4801">
          <w:rPr>
            <w:rStyle w:val="Hyperlink"/>
            <w:noProof/>
            <w:rtl/>
            <w:lang w:bidi="fa-IR"/>
          </w:rPr>
          <w:t xml:space="preserve"> </w:t>
        </w:r>
        <w:r w:rsidR="00A02311" w:rsidRPr="008D4801">
          <w:rPr>
            <w:rStyle w:val="Hyperlink"/>
            <w:rFonts w:hint="eastAsia"/>
            <w:noProof/>
            <w:rtl/>
            <w:lang w:bidi="fa-IR"/>
          </w:rPr>
          <w:t>رمضان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7" w:history="1">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مرده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sidRPr="008D4801">
          <w:rPr>
            <w:rStyle w:val="Hyperlink"/>
            <w:noProof/>
            <w:rtl/>
            <w:lang w:bidi="fa-IR"/>
          </w:rPr>
          <w:t xml:space="preserve"> </w:t>
        </w:r>
        <w:r w:rsidR="00A02311" w:rsidRPr="008D4801">
          <w:rPr>
            <w:rStyle w:val="Hyperlink"/>
            <w:rFonts w:hint="eastAsia"/>
            <w:noProof/>
            <w:rtl/>
            <w:lang w:bidi="fa-IR"/>
          </w:rPr>
          <w:t>قضا</w:t>
        </w:r>
        <w:r w:rsidR="00A02311" w:rsidRPr="008D4801">
          <w:rPr>
            <w:rStyle w:val="Hyperlink"/>
            <w:noProof/>
            <w:rtl/>
            <w:lang w:bidi="fa-IR"/>
          </w:rPr>
          <w:t xml:space="preserve"> </w:t>
        </w:r>
        <w:r w:rsidR="00A02311" w:rsidRPr="008D4801">
          <w:rPr>
            <w:rStyle w:val="Hyperlink"/>
            <w:rFonts w:hint="eastAsia"/>
            <w:noProof/>
            <w:rtl/>
            <w:lang w:bidi="fa-IR"/>
          </w:rPr>
          <w:t>دارد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8" w:history="1">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رمرد</w:t>
        </w:r>
        <w:r w:rsidR="00A02311" w:rsidRPr="008D4801">
          <w:rPr>
            <w:rStyle w:val="Hyperlink"/>
            <w:noProof/>
            <w:rtl/>
            <w:lang w:bidi="fa-IR"/>
          </w:rPr>
          <w:t xml:space="preserve"> </w:t>
        </w:r>
        <w:r w:rsidR="00A02311" w:rsidRPr="008D4801">
          <w:rPr>
            <w:rStyle w:val="Hyperlink"/>
            <w:rFonts w:hint="eastAsia"/>
            <w:noProof/>
            <w:rtl/>
            <w:lang w:bidi="fa-IR"/>
          </w:rPr>
          <w:t>ناتوان</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او</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59" w:history="1">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آبستن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بچه</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ش</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دهد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Toc418284059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0" w:history="1">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مار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مسافر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1" w:history="1">
        <w:r w:rsidR="00A02311" w:rsidRPr="008D4801">
          <w:rPr>
            <w:rStyle w:val="Hyperlink"/>
            <w:rFonts w:hint="eastAsia"/>
            <w:noProof/>
            <w:rtl/>
            <w:lang w:bidi="fa-IR"/>
          </w:rPr>
          <w:t>روزه</w:t>
        </w:r>
        <w:r w:rsidR="00A02311" w:rsidRPr="008D4801">
          <w:rPr>
            <w:rStyle w:val="Hyperlink"/>
            <w:noProof/>
            <w:rtl/>
            <w:lang w:bidi="fa-IR"/>
          </w:rPr>
          <w:t xml:space="preserve"> </w:t>
        </w:r>
        <w:r w:rsidR="00A02311" w:rsidRPr="008D4801">
          <w:rPr>
            <w:rStyle w:val="Hyperlink"/>
            <w:rFonts w:hint="eastAsia"/>
            <w:noProof/>
            <w:rtl/>
            <w:lang w:bidi="fa-IR"/>
          </w:rPr>
          <w:t>تطوع</w:t>
        </w:r>
        <w:r w:rsidR="00A02311" w:rsidRPr="008D4801">
          <w:rPr>
            <w:rStyle w:val="Hyperlink"/>
            <w:noProof/>
            <w:rtl/>
            <w:lang w:bidi="fa-IR"/>
          </w:rPr>
          <w:t xml:space="preserve"> (</w:t>
        </w:r>
        <w:r w:rsidR="00A02311" w:rsidRPr="008D4801">
          <w:rPr>
            <w:rStyle w:val="Hyperlink"/>
            <w:rFonts w:hint="eastAsia"/>
            <w:noProof/>
            <w:rtl/>
            <w:lang w:bidi="fa-IR"/>
          </w:rPr>
          <w:t>داوطلبانه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سنت</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2" w:history="1">
        <w:r w:rsidR="00A02311" w:rsidRPr="008D4801">
          <w:rPr>
            <w:rStyle w:val="Hyperlink"/>
            <w:rFonts w:hint="eastAsia"/>
            <w:noProof/>
            <w:rtl/>
            <w:lang w:bidi="fa-IR"/>
          </w:rPr>
          <w:t>روزه‌ها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مکروه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ناپسند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3" w:history="1">
        <w:r w:rsidR="00A02311" w:rsidRPr="008D4801">
          <w:rPr>
            <w:rStyle w:val="Hyperlink"/>
            <w:rFonts w:hint="eastAsia"/>
            <w:noProof/>
            <w:rtl/>
            <w:lang w:bidi="fa-IR"/>
          </w:rPr>
          <w:t>روزه</w:t>
        </w:r>
        <w:r w:rsidR="00A02311" w:rsidRPr="008D4801">
          <w:rPr>
            <w:rStyle w:val="Hyperlink"/>
            <w:noProof/>
            <w:rtl/>
            <w:lang w:bidi="fa-IR"/>
          </w:rPr>
          <w:t xml:space="preserve"> </w:t>
        </w:r>
        <w:r w:rsidR="00A02311" w:rsidRPr="008D4801">
          <w:rPr>
            <w:rStyle w:val="Hyperlink"/>
            <w:rFonts w:hint="eastAsia"/>
            <w:noProof/>
            <w:rtl/>
            <w:lang w:bidi="fa-IR"/>
          </w:rPr>
          <w:t>سنت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داوطلبانه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4" w:history="1">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فطر</w:t>
        </w:r>
        <w:r w:rsidR="00A02311" w:rsidRPr="008D4801">
          <w:rPr>
            <w:rStyle w:val="Hyperlink"/>
            <w:noProof/>
            <w:rtl/>
            <w:lang w:bidi="fa-IR"/>
          </w:rPr>
          <w:t xml:space="preserve"> (</w:t>
        </w:r>
        <w:r w:rsidR="00A02311" w:rsidRPr="008D4801">
          <w:rPr>
            <w:rStyle w:val="Hyperlink"/>
            <w:rFonts w:hint="eastAsia"/>
            <w:noProof/>
            <w:rtl/>
            <w:lang w:bidi="fa-IR"/>
          </w:rPr>
          <w:t>سر</w:t>
        </w:r>
        <w:r w:rsidR="00A02311" w:rsidRPr="008D4801">
          <w:rPr>
            <w:rStyle w:val="Hyperlink"/>
            <w:noProof/>
            <w:rtl/>
            <w:lang w:bidi="fa-IR"/>
          </w:rPr>
          <w:t xml:space="preserve"> </w:t>
        </w:r>
        <w:r w:rsidR="00A02311" w:rsidRPr="008D4801">
          <w:rPr>
            <w:rStyle w:val="Hyperlink"/>
            <w:rFonts w:hint="eastAsia"/>
            <w:noProof/>
            <w:rtl/>
            <w:lang w:bidi="fa-IR"/>
          </w:rPr>
          <w:t>فطره</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ا</w:t>
        </w:r>
        <w:r w:rsidR="00A02311" w:rsidRPr="008D4801">
          <w:rPr>
            <w:rStyle w:val="Hyperlink"/>
            <w:noProof/>
            <w:rtl/>
            <w:lang w:bidi="fa-IR"/>
          </w:rPr>
          <w:t xml:space="preserve"> </w:t>
        </w:r>
        <w:r w:rsidR="00A02311" w:rsidRPr="008D4801">
          <w:rPr>
            <w:rStyle w:val="Hyperlink"/>
            <w:rFonts w:hint="eastAsia"/>
            <w:noProof/>
            <w:rtl/>
            <w:lang w:bidi="fa-IR"/>
          </w:rPr>
          <w:t>فطر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5" w:history="1">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پرداخت</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6" w:history="1">
        <w:r w:rsidR="00A02311" w:rsidRPr="008D4801">
          <w:rPr>
            <w:rStyle w:val="Hyperlink"/>
            <w:rFonts w:hint="eastAsia"/>
            <w:noProof/>
            <w:rtl/>
            <w:lang w:bidi="fa-IR"/>
          </w:rPr>
          <w:t>فلسفه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حکمت</w:t>
        </w:r>
        <w:r w:rsidR="00A02311" w:rsidRPr="008D4801">
          <w:rPr>
            <w:rStyle w:val="Hyperlink"/>
            <w:noProof/>
            <w:rtl/>
            <w:lang w:bidi="fa-IR"/>
          </w:rPr>
          <w:t xml:space="preserve"> </w:t>
        </w:r>
        <w:r w:rsidR="00A02311" w:rsidRPr="008D4801">
          <w:rPr>
            <w:rStyle w:val="Hyperlink"/>
            <w:rFonts w:hint="eastAsia"/>
            <w:noProof/>
            <w:rtl/>
            <w:lang w:bidi="fa-IR"/>
          </w:rPr>
          <w:t>پرداخت</w:t>
        </w:r>
        <w:r w:rsidR="00A02311" w:rsidRPr="008D4801">
          <w:rPr>
            <w:rStyle w:val="Hyperlink"/>
            <w:noProof/>
            <w:rtl/>
            <w:lang w:bidi="fa-IR"/>
          </w:rPr>
          <w:t xml:space="preserve"> </w:t>
        </w:r>
        <w:r w:rsidR="00A02311" w:rsidRPr="008D4801">
          <w:rPr>
            <w:rStyle w:val="Hyperlink"/>
            <w:rFonts w:hint="eastAsia"/>
            <w:noProof/>
            <w:rtl/>
            <w:lang w:bidi="fa-IR"/>
          </w:rPr>
          <w:t>زکات</w:t>
        </w:r>
        <w:r w:rsidR="00A02311" w:rsidRPr="008D4801">
          <w:rPr>
            <w:rStyle w:val="Hyperlink"/>
            <w:noProof/>
            <w:rtl/>
            <w:lang w:bidi="fa-IR"/>
          </w:rPr>
          <w:t xml:space="preserve"> </w:t>
        </w:r>
        <w:r w:rsidR="00A02311" w:rsidRPr="008D4801">
          <w:rPr>
            <w:rStyle w:val="Hyperlink"/>
            <w:rFonts w:hint="eastAsia"/>
            <w:noProof/>
            <w:rtl/>
            <w:lang w:bidi="fa-IR"/>
          </w:rPr>
          <w:t>فطر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7" w:history="1">
        <w:r w:rsidR="00A02311" w:rsidRPr="008D4801">
          <w:rPr>
            <w:rStyle w:val="Hyperlink"/>
            <w:rFonts w:hint="eastAsia"/>
            <w:noProof/>
            <w:rtl/>
            <w:lang w:bidi="fa-IR"/>
          </w:rPr>
          <w:t>فض</w:t>
        </w:r>
        <w:r w:rsidR="00A02311" w:rsidRPr="008D4801">
          <w:rPr>
            <w:rStyle w:val="Hyperlink"/>
            <w:rFonts w:hint="cs"/>
            <w:noProof/>
            <w:rtl/>
            <w:lang w:bidi="fa-IR"/>
          </w:rPr>
          <w:t>ی</w:t>
        </w:r>
        <w:r w:rsidR="00A02311" w:rsidRPr="008D4801">
          <w:rPr>
            <w:rStyle w:val="Hyperlink"/>
            <w:rFonts w:hint="eastAsia"/>
            <w:noProof/>
            <w:rtl/>
            <w:lang w:bidi="fa-IR"/>
          </w:rPr>
          <w:t>لت</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8" w:history="1">
        <w:r w:rsidR="00A02311" w:rsidRPr="008D4801">
          <w:rPr>
            <w:rStyle w:val="Hyperlink"/>
            <w:rFonts w:hint="eastAsia"/>
            <w:noProof/>
            <w:rtl/>
            <w:lang w:bidi="fa-IR"/>
          </w:rPr>
          <w:t>تهد</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کسان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sidRPr="008D4801">
          <w:rPr>
            <w:rStyle w:val="Hyperlink"/>
            <w:noProof/>
            <w:rtl/>
            <w:lang w:bidi="fa-IR"/>
          </w:rPr>
          <w:t xml:space="preserve"> </w:t>
        </w:r>
        <w:r w:rsidR="00A02311" w:rsidRPr="008D4801">
          <w:rPr>
            <w:rStyle w:val="Hyperlink"/>
            <w:rFonts w:hint="eastAsia"/>
            <w:noProof/>
            <w:rtl/>
            <w:lang w:bidi="fa-IR"/>
          </w:rPr>
          <w:t>خوار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کنند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69" w:history="1">
        <w:r w:rsidR="00A02311" w:rsidRPr="008D4801">
          <w:rPr>
            <w:rStyle w:val="Hyperlink"/>
            <w:rFonts w:hint="eastAsia"/>
            <w:noProof/>
            <w:rtl/>
            <w:lang w:bidi="fa-IR"/>
          </w:rPr>
          <w:t>دعاها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ام</w:t>
        </w:r>
        <w:r w:rsidR="00A02311" w:rsidRPr="008D4801">
          <w:rPr>
            <w:rStyle w:val="Hyperlink"/>
            <w:noProof/>
            <w:rtl/>
            <w:lang w:bidi="fa-IR"/>
          </w:rPr>
          <w:t xml:space="preserve"> </w:t>
        </w:r>
        <w:r w:rsidR="00A02311" w:rsidRPr="008D4801">
          <w:rPr>
            <w:rStyle w:val="Hyperlink"/>
            <w:rFonts w:hint="eastAsia"/>
            <w:noProof/>
            <w:rtl/>
            <w:lang w:bidi="fa-IR"/>
          </w:rPr>
          <w:t>روزه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Toc418284069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0" w:history="1">
        <w:r w:rsidR="00A02311" w:rsidRPr="008D4801">
          <w:rPr>
            <w:rStyle w:val="Hyperlink"/>
            <w:rFonts w:hint="eastAsia"/>
            <w:noProof/>
            <w:rtl/>
            <w:lang w:bidi="fa-IR"/>
          </w:rPr>
          <w:t>ماه</w:t>
        </w:r>
        <w:r w:rsidR="00A02311" w:rsidRPr="008D4801">
          <w:rPr>
            <w:rStyle w:val="Hyperlink"/>
            <w:noProof/>
            <w:rtl/>
            <w:lang w:bidi="fa-IR"/>
          </w:rPr>
          <w:t xml:space="preserve"> </w:t>
        </w:r>
        <w:r w:rsidR="00A02311" w:rsidRPr="008D4801">
          <w:rPr>
            <w:rStyle w:val="Hyperlink"/>
            <w:rFonts w:hint="eastAsia"/>
            <w:noProof/>
            <w:rtl/>
            <w:lang w:bidi="fa-IR"/>
          </w:rPr>
          <w:t>مبارک</w:t>
        </w:r>
        <w:r w:rsidR="00A02311" w:rsidRPr="008D4801">
          <w:rPr>
            <w:rStyle w:val="Hyperlink"/>
            <w:noProof/>
            <w:rtl/>
            <w:lang w:bidi="fa-IR"/>
          </w:rPr>
          <w:t xml:space="preserve"> </w:t>
        </w:r>
        <w:r w:rsidR="00A02311" w:rsidRPr="008D4801">
          <w:rPr>
            <w:rStyle w:val="Hyperlink"/>
            <w:rFonts w:hint="eastAsia"/>
            <w:noProof/>
            <w:rtl/>
            <w:lang w:bidi="fa-IR"/>
          </w:rPr>
          <w:t>رمضان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1" w:history="1">
        <w:r w:rsidR="00A02311" w:rsidRPr="008D4801">
          <w:rPr>
            <w:rStyle w:val="Hyperlink"/>
            <w:rFonts w:hint="eastAsia"/>
            <w:noProof/>
            <w:rtl/>
            <w:lang w:bidi="fa-IR"/>
          </w:rPr>
          <w:t>اعتکاف</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2" w:history="1">
        <w:r w:rsidR="00A02311" w:rsidRPr="008D4801">
          <w:rPr>
            <w:rStyle w:val="Hyperlink"/>
            <w:rFonts w:hint="eastAsia"/>
            <w:noProof/>
            <w:rtl/>
            <w:lang w:bidi="fa-IR"/>
          </w:rPr>
          <w:t>اعتکاف</w:t>
        </w:r>
        <w:r w:rsidR="00A02311" w:rsidRPr="008D4801">
          <w:rPr>
            <w:rStyle w:val="Hyperlink"/>
            <w:noProof/>
            <w:rtl/>
            <w:lang w:bidi="fa-IR"/>
          </w:rPr>
          <w:t xml:space="preserve"> </w:t>
        </w:r>
        <w:r w:rsidR="00A02311" w:rsidRPr="008D4801">
          <w:rPr>
            <w:rStyle w:val="Hyperlink"/>
            <w:rFonts w:hint="eastAsia"/>
            <w:noProof/>
            <w:rtl/>
            <w:lang w:bidi="fa-IR"/>
          </w:rPr>
          <w:t>نذر</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49</w:t>
        </w:r>
        <w:r w:rsidR="00A02311">
          <w:rPr>
            <w:noProof/>
            <w:webHidden/>
            <w:rtl/>
          </w:rPr>
          <w:fldChar w:fldCharType="end"/>
        </w:r>
      </w:hyperlink>
    </w:p>
    <w:p w:rsidR="00A02311" w:rsidRPr="000F50EA" w:rsidRDefault="00906EC8">
      <w:pPr>
        <w:pStyle w:val="TOC1"/>
        <w:tabs>
          <w:tab w:val="right" w:leader="dot" w:pos="7644"/>
        </w:tabs>
        <w:rPr>
          <w:rFonts w:ascii="Calibri" w:hAnsi="Calibri" w:cs="Arial"/>
          <w:bCs w:val="0"/>
          <w:noProof/>
          <w:sz w:val="22"/>
          <w:szCs w:val="22"/>
          <w:rtl/>
        </w:rPr>
      </w:pPr>
      <w:hyperlink w:anchor="_Toc418284073" w:history="1">
        <w:r w:rsidR="00A02311" w:rsidRPr="008D4801">
          <w:rPr>
            <w:rStyle w:val="Hyperlink"/>
            <w:rFonts w:hint="eastAsia"/>
            <w:noProof/>
            <w:rtl/>
            <w:lang w:bidi="fa-IR"/>
          </w:rPr>
          <w:t>حج</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4"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sidRPr="008D4801">
          <w:rPr>
            <w:rStyle w:val="Hyperlink"/>
            <w:rFonts w:cs="B Yagut"/>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5" w:history="1">
        <w:r w:rsidR="00A02311" w:rsidRPr="008D4801">
          <w:rPr>
            <w:rStyle w:val="Hyperlink"/>
            <w:rFonts w:hint="eastAsia"/>
            <w:noProof/>
            <w:rtl/>
            <w:lang w:bidi="fa-IR"/>
          </w:rPr>
          <w:t>حج</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تمام</w:t>
        </w:r>
        <w:r w:rsidR="00A02311" w:rsidRPr="008D4801">
          <w:rPr>
            <w:rStyle w:val="Hyperlink"/>
            <w:noProof/>
            <w:rtl/>
            <w:lang w:bidi="fa-IR"/>
          </w:rPr>
          <w:t xml:space="preserve"> </w:t>
        </w:r>
        <w:r w:rsidR="00A02311" w:rsidRPr="008D4801">
          <w:rPr>
            <w:rStyle w:val="Hyperlink"/>
            <w:rFonts w:hint="eastAsia"/>
            <w:noProof/>
            <w:rtl/>
            <w:lang w:bidi="fa-IR"/>
          </w:rPr>
          <w:t>دوران</w:t>
        </w:r>
        <w:r w:rsidR="00A02311" w:rsidRPr="008D4801">
          <w:rPr>
            <w:rStyle w:val="Hyperlink"/>
            <w:noProof/>
            <w:rtl/>
            <w:lang w:bidi="fa-IR"/>
          </w:rPr>
          <w:t xml:space="preserve"> </w:t>
        </w:r>
        <w:r w:rsidR="00A02311" w:rsidRPr="008D4801">
          <w:rPr>
            <w:rStyle w:val="Hyperlink"/>
            <w:rFonts w:hint="eastAsia"/>
            <w:noProof/>
            <w:rtl/>
            <w:lang w:bidi="fa-IR"/>
          </w:rPr>
          <w:t>زندگ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بار</w:t>
        </w:r>
        <w:r w:rsidR="00A02311" w:rsidRPr="008D4801">
          <w:rPr>
            <w:rStyle w:val="Hyperlink"/>
            <w:noProof/>
            <w:rtl/>
            <w:lang w:bidi="fa-IR"/>
          </w:rPr>
          <w:t xml:space="preserve"> </w:t>
        </w:r>
        <w:r w:rsidR="00A02311" w:rsidRPr="008D4801">
          <w:rPr>
            <w:rStyle w:val="Hyperlink"/>
            <w:rFonts w:hint="eastAsia"/>
            <w:noProof/>
            <w:rtl/>
            <w:lang w:bidi="fa-IR"/>
          </w:rPr>
          <w:t>فرض</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6" w:history="1">
        <w:r w:rsidR="00A02311" w:rsidRPr="008D4801">
          <w:rPr>
            <w:rStyle w:val="Hyperlink"/>
            <w:rFonts w:hint="eastAsia"/>
            <w:noProof/>
            <w:rtl/>
            <w:lang w:bidi="fa-IR"/>
          </w:rPr>
          <w:t>عمره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7" w:history="1">
        <w:r w:rsidR="00A02311" w:rsidRPr="008D4801">
          <w:rPr>
            <w:rStyle w:val="Hyperlink"/>
            <w:rFonts w:hint="eastAsia"/>
            <w:noProof/>
            <w:rtl/>
            <w:lang w:bidi="fa-IR"/>
          </w:rPr>
          <w:t>آموزش</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فراگ</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8" w:history="1">
        <w:r w:rsidR="00A02311" w:rsidRPr="008D4801">
          <w:rPr>
            <w:rStyle w:val="Hyperlink"/>
            <w:rFonts w:hint="eastAsia"/>
            <w:noProof/>
            <w:rtl/>
            <w:lang w:bidi="fa-IR"/>
          </w:rPr>
          <w:t>نخست</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فرا</w:t>
        </w:r>
        <w:r w:rsidR="00A02311" w:rsidRPr="008D4801">
          <w:rPr>
            <w:rStyle w:val="Hyperlink"/>
            <w:noProof/>
            <w:rtl/>
            <w:lang w:bidi="fa-IR"/>
          </w:rPr>
          <w:t xml:space="preserve"> </w:t>
        </w:r>
        <w:r w:rsidR="00A02311" w:rsidRPr="008D4801">
          <w:rPr>
            <w:rStyle w:val="Hyperlink"/>
            <w:rFonts w:hint="eastAsia"/>
            <w:noProof/>
            <w:rtl/>
            <w:lang w:bidi="fa-IR"/>
          </w:rPr>
          <w:t>گرفتن</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79"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Toc418284079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0" w:history="1">
        <w:r w:rsidR="00A02311" w:rsidRPr="008D4801">
          <w:rPr>
            <w:rStyle w:val="Hyperlink"/>
            <w:rFonts w:hint="eastAsia"/>
            <w:noProof/>
            <w:rtl/>
            <w:lang w:bidi="fa-IR"/>
          </w:rPr>
          <w:t>ارکان</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1" w:history="1">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طواف</w:t>
        </w:r>
        <w:r w:rsidR="00A02311" w:rsidRPr="008D4801">
          <w:rPr>
            <w:rStyle w:val="Hyperlink"/>
            <w:noProof/>
            <w:rtl/>
            <w:lang w:bidi="fa-IR"/>
          </w:rPr>
          <w:t xml:space="preserve"> </w:t>
        </w:r>
        <w:r w:rsidR="00A02311" w:rsidRPr="008D4801">
          <w:rPr>
            <w:rStyle w:val="Hyperlink"/>
            <w:rFonts w:hint="eastAsia"/>
            <w:noProof/>
            <w:rtl/>
            <w:lang w:bidi="fa-IR"/>
          </w:rPr>
          <w:t>خانه</w:t>
        </w:r>
        <w:r w:rsidR="00A02311" w:rsidRPr="008D4801">
          <w:rPr>
            <w:rStyle w:val="Hyperlink"/>
            <w:noProof/>
            <w:rtl/>
            <w:lang w:bidi="fa-IR"/>
          </w:rPr>
          <w:t xml:space="preserve"> </w:t>
        </w:r>
        <w:r w:rsidR="00A02311" w:rsidRPr="008D4801">
          <w:rPr>
            <w:rStyle w:val="Hyperlink"/>
            <w:rFonts w:hint="eastAsia"/>
            <w:noProof/>
            <w:rtl/>
            <w:lang w:bidi="fa-IR"/>
          </w:rPr>
          <w:t>کعبه</w:t>
        </w:r>
        <w:r w:rsidR="00A02311" w:rsidRPr="008D4801">
          <w:rPr>
            <w:rStyle w:val="Hyperlink"/>
            <w:noProof/>
            <w:rtl/>
            <w:lang w:bidi="fa-IR"/>
          </w:rPr>
          <w:t xml:space="preserve"> </w:t>
        </w:r>
        <w:r w:rsidR="00A02311" w:rsidRPr="008D4801">
          <w:rPr>
            <w:rStyle w:val="Hyperlink"/>
            <w:rFonts w:hint="eastAsia"/>
            <w:noProof/>
            <w:rtl/>
            <w:lang w:bidi="fa-IR"/>
          </w:rPr>
          <w:t>چند</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57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2" w:history="1">
        <w:r w:rsidR="00A02311" w:rsidRPr="008D4801">
          <w:rPr>
            <w:rStyle w:val="Hyperlink"/>
            <w:rFonts w:hint="eastAsia"/>
            <w:noProof/>
            <w:rtl/>
            <w:lang w:bidi="fa-IR"/>
          </w:rPr>
          <w:t>اعمال</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3" w:history="1">
        <w:r w:rsidR="00A02311" w:rsidRPr="008D4801">
          <w:rPr>
            <w:rStyle w:val="Hyperlink"/>
            <w:rFonts w:hint="eastAsia"/>
            <w:noProof/>
            <w:rtl/>
            <w:lang w:bidi="fa-IR"/>
          </w:rPr>
          <w:t>انجام</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زنان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4" w:history="1">
        <w:r w:rsidR="00A02311" w:rsidRPr="008D4801">
          <w:rPr>
            <w:rStyle w:val="Hyperlink"/>
            <w:rFonts w:hint="eastAsia"/>
            <w:noProof/>
            <w:rtl/>
            <w:lang w:bidi="fa-IR"/>
          </w:rPr>
          <w:t>سنت</w:t>
        </w:r>
        <w:r w:rsidR="00A02311" w:rsidRPr="008D4801">
          <w:rPr>
            <w:rStyle w:val="Hyperlink"/>
            <w:rFonts w:hint="eastAsia"/>
            <w:noProof/>
            <w:lang w:bidi="fa-IR"/>
          </w:rPr>
          <w:t>‌</w:t>
        </w:r>
        <w:r w:rsidR="00A02311" w:rsidRPr="008D4801">
          <w:rPr>
            <w:rStyle w:val="Hyperlink"/>
            <w:rFonts w:hint="eastAsia"/>
            <w:noProof/>
            <w:rtl/>
            <w:lang w:bidi="fa-IR"/>
          </w:rPr>
          <w:t>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5" w:history="1">
        <w:r w:rsidR="00A02311" w:rsidRPr="008D4801">
          <w:rPr>
            <w:rStyle w:val="Hyperlink"/>
            <w:rFonts w:hint="eastAsia"/>
            <w:noProof/>
            <w:rtl/>
            <w:lang w:bidi="fa-IR"/>
          </w:rPr>
          <w:t>نپوشدن</w:t>
        </w:r>
        <w:r w:rsidR="00A02311" w:rsidRPr="008D4801">
          <w:rPr>
            <w:rStyle w:val="Hyperlink"/>
            <w:noProof/>
            <w:rtl/>
            <w:lang w:bidi="fa-IR"/>
          </w:rPr>
          <w:t xml:space="preserve"> </w:t>
        </w:r>
        <w:r w:rsidR="00A02311" w:rsidRPr="008D4801">
          <w:rPr>
            <w:rStyle w:val="Hyperlink"/>
            <w:rFonts w:hint="eastAsia"/>
            <w:noProof/>
            <w:rtl/>
            <w:lang w:bidi="fa-IR"/>
          </w:rPr>
          <w:t>لباس</w:t>
        </w:r>
        <w:r w:rsidR="00A02311" w:rsidRPr="008D4801">
          <w:rPr>
            <w:rStyle w:val="Hyperlink"/>
            <w:noProof/>
            <w:rtl/>
            <w:lang w:bidi="fa-IR"/>
          </w:rPr>
          <w:t xml:space="preserve"> </w:t>
        </w:r>
        <w:r w:rsidR="00A02311" w:rsidRPr="008D4801">
          <w:rPr>
            <w:rStyle w:val="Hyperlink"/>
            <w:rFonts w:hint="eastAsia"/>
            <w:noProof/>
            <w:rtl/>
            <w:lang w:bidi="fa-IR"/>
          </w:rPr>
          <w:t>دوخته</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6" w:history="1">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زهائ</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شخص</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حال</w:t>
        </w:r>
        <w:r w:rsidR="00A02311" w:rsidRPr="008D4801">
          <w:rPr>
            <w:rStyle w:val="Hyperlink"/>
            <w:noProof/>
            <w:rtl/>
            <w:lang w:bidi="fa-IR"/>
          </w:rPr>
          <w:t xml:space="preserve"> </w:t>
        </w:r>
        <w:r w:rsidR="00A02311" w:rsidRPr="008D4801">
          <w:rPr>
            <w:rStyle w:val="Hyperlink"/>
            <w:rFonts w:hint="eastAsia"/>
            <w:noProof/>
            <w:rtl/>
            <w:lang w:bidi="fa-IR"/>
          </w:rPr>
          <w:t>احرام</w:t>
        </w:r>
        <w:r w:rsidR="00A02311" w:rsidRPr="008D4801">
          <w:rPr>
            <w:rStyle w:val="Hyperlink"/>
            <w:noProof/>
            <w:rtl/>
            <w:lang w:bidi="fa-IR"/>
          </w:rPr>
          <w:t xml:space="preserve"> </w:t>
        </w:r>
        <w:r w:rsidR="00A02311" w:rsidRPr="008D4801">
          <w:rPr>
            <w:rStyle w:val="Hyperlink"/>
            <w:rFonts w:hint="eastAsia"/>
            <w:noProof/>
            <w:rtl/>
            <w:lang w:bidi="fa-IR"/>
          </w:rPr>
          <w:t>حرام</w:t>
        </w:r>
        <w:r w:rsidR="00A02311" w:rsidRPr="008D4801">
          <w:rPr>
            <w:rStyle w:val="Hyperlink"/>
            <w:noProof/>
            <w:rtl/>
            <w:lang w:bidi="fa-IR"/>
          </w:rPr>
          <w:t xml:space="preserve"> </w:t>
        </w:r>
        <w:r w:rsidR="00A02311" w:rsidRPr="008D4801">
          <w:rPr>
            <w:rStyle w:val="Hyperlink"/>
            <w:rFonts w:hint="eastAsia"/>
            <w:noProof/>
            <w:rtl/>
            <w:lang w:bidi="fa-IR"/>
          </w:rPr>
          <w:t>هستند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7" w:history="1">
        <w:r w:rsidR="00A02311" w:rsidRPr="008D4801">
          <w:rPr>
            <w:rStyle w:val="Hyperlink"/>
            <w:rFonts w:hint="eastAsia"/>
            <w:noProof/>
            <w:rtl/>
            <w:lang w:bidi="fa-IR"/>
          </w:rPr>
          <w:t>هرکس</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حال</w:t>
        </w:r>
        <w:r w:rsidR="00A02311" w:rsidRPr="008D4801">
          <w:rPr>
            <w:rStyle w:val="Hyperlink"/>
            <w:noProof/>
            <w:rtl/>
            <w:lang w:bidi="fa-IR"/>
          </w:rPr>
          <w:t xml:space="preserve"> </w:t>
        </w:r>
        <w:r w:rsidR="00A02311" w:rsidRPr="008D4801">
          <w:rPr>
            <w:rStyle w:val="Hyperlink"/>
            <w:rFonts w:hint="eastAsia"/>
            <w:noProof/>
            <w:rtl/>
            <w:lang w:bidi="fa-IR"/>
          </w:rPr>
          <w:t>احرام</w:t>
        </w:r>
        <w:r w:rsidR="00A02311" w:rsidRPr="008D4801">
          <w:rPr>
            <w:rStyle w:val="Hyperlink"/>
            <w:noProof/>
            <w:rtl/>
            <w:lang w:bidi="fa-IR"/>
          </w:rPr>
          <w:t xml:space="preserve"> </w:t>
        </w:r>
        <w:r w:rsidR="00A02311" w:rsidRPr="008D4801">
          <w:rPr>
            <w:rStyle w:val="Hyperlink"/>
            <w:rFonts w:hint="eastAsia"/>
            <w:noProof/>
            <w:rtl/>
            <w:lang w:bidi="fa-IR"/>
          </w:rPr>
          <w:t>مرتکب</w:t>
        </w:r>
        <w:r w:rsidR="00A02311" w:rsidRPr="008D4801">
          <w:rPr>
            <w:rStyle w:val="Hyperlink"/>
            <w:noProof/>
            <w:rtl/>
            <w:lang w:bidi="fa-IR"/>
          </w:rPr>
          <w:t xml:space="preserve"> </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محرمات</w:t>
        </w:r>
        <w:r w:rsidR="00A02311" w:rsidRPr="008D4801">
          <w:rPr>
            <w:rStyle w:val="Hyperlink"/>
            <w:noProof/>
            <w:rtl/>
            <w:lang w:bidi="fa-IR"/>
          </w:rPr>
          <w:t xml:space="preserve"> </w:t>
        </w:r>
        <w:r w:rsidR="00A02311" w:rsidRPr="008D4801">
          <w:rPr>
            <w:rStyle w:val="Hyperlink"/>
            <w:rFonts w:hint="eastAsia"/>
            <w:noProof/>
            <w:rtl/>
            <w:lang w:bidi="fa-IR"/>
          </w:rPr>
          <w:t>شود</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فد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بدهد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8" w:history="1">
        <w:r w:rsidR="00A02311" w:rsidRPr="008D4801">
          <w:rPr>
            <w:rStyle w:val="Hyperlink"/>
            <w:rFonts w:hint="eastAsia"/>
            <w:noProof/>
            <w:rtl/>
            <w:lang w:bidi="fa-IR"/>
          </w:rPr>
          <w:t>عقد</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جماع</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حال</w:t>
        </w:r>
        <w:r w:rsidR="00A02311" w:rsidRPr="008D4801">
          <w:rPr>
            <w:rStyle w:val="Hyperlink"/>
            <w:noProof/>
            <w:rtl/>
            <w:lang w:bidi="fa-IR"/>
          </w:rPr>
          <w:t xml:space="preserve"> </w:t>
        </w:r>
        <w:r w:rsidR="00A02311" w:rsidRPr="008D4801">
          <w:rPr>
            <w:rStyle w:val="Hyperlink"/>
            <w:rFonts w:hint="eastAsia"/>
            <w:noProof/>
            <w:rtl/>
            <w:lang w:bidi="fa-IR"/>
          </w:rPr>
          <w:t>احرام</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89" w:history="1">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وقوف</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عرفه</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افته</w:t>
        </w:r>
        <w:r w:rsidR="00A02311" w:rsidRPr="008D4801">
          <w:rPr>
            <w:rStyle w:val="Hyperlink"/>
            <w:noProof/>
            <w:rtl/>
            <w:lang w:bidi="fa-IR"/>
          </w:rPr>
          <w:t xml:space="preserve"> </w:t>
        </w:r>
        <w:r w:rsidR="00A02311" w:rsidRPr="008D4801">
          <w:rPr>
            <w:rStyle w:val="Hyperlink"/>
            <w:rFonts w:hint="eastAsia"/>
            <w:noProof/>
            <w:rtl/>
            <w:lang w:bidi="fa-IR"/>
          </w:rPr>
          <w:t>باشد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Toc418284089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69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0" w:history="1">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رکن</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ارکان</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ترک</w:t>
        </w:r>
        <w:r w:rsidR="00A02311" w:rsidRPr="008D4801">
          <w:rPr>
            <w:rStyle w:val="Hyperlink"/>
            <w:noProof/>
            <w:rtl/>
            <w:lang w:bidi="fa-IR"/>
          </w:rPr>
          <w:t xml:space="preserve"> </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1" w:history="1">
        <w:r w:rsidR="00A02311" w:rsidRPr="008D4801">
          <w:rPr>
            <w:rStyle w:val="Hyperlink"/>
            <w:rFonts w:hint="eastAsia"/>
            <w:noProof/>
            <w:rtl/>
            <w:lang w:bidi="fa-IR"/>
          </w:rPr>
          <w:t>خون</w:t>
        </w:r>
        <w:r w:rsidR="00A02311" w:rsidRPr="008D4801">
          <w:rPr>
            <w:rStyle w:val="Hyperlink"/>
            <w:rFonts w:hint="eastAsia"/>
            <w:noProof/>
            <w:lang w:bidi="fa-IR"/>
          </w:rPr>
          <w:t>‌</w:t>
        </w:r>
        <w:r w:rsidR="00A02311" w:rsidRPr="008D4801">
          <w:rPr>
            <w:rStyle w:val="Hyperlink"/>
            <w:rFonts w:hint="eastAsia"/>
            <w:noProof/>
            <w:rtl/>
            <w:lang w:bidi="fa-IR"/>
          </w:rPr>
          <w:t>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احرام</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2" w:history="1">
        <w:r w:rsidR="00A02311" w:rsidRPr="008D4801">
          <w:rPr>
            <w:rStyle w:val="Hyperlink"/>
            <w:rFonts w:hint="eastAsia"/>
            <w:noProof/>
            <w:rtl/>
            <w:lang w:bidi="fa-IR"/>
          </w:rPr>
          <w:t>خون</w:t>
        </w:r>
        <w:r w:rsidR="00A02311" w:rsidRPr="008D4801">
          <w:rPr>
            <w:rStyle w:val="Hyperlink"/>
            <w:rFonts w:hint="eastAsia"/>
            <w:noProof/>
            <w:lang w:bidi="fa-IR"/>
          </w:rPr>
          <w:t>‌</w:t>
        </w:r>
        <w:r w:rsidR="00A02311" w:rsidRPr="008D4801">
          <w:rPr>
            <w:rStyle w:val="Hyperlink"/>
            <w:rFonts w:hint="eastAsia"/>
            <w:noProof/>
            <w:rtl/>
            <w:lang w:bidi="fa-IR"/>
          </w:rPr>
          <w:t>ها</w:t>
        </w:r>
        <w:r w:rsidR="00A02311" w:rsidRPr="008D4801">
          <w:rPr>
            <w:rStyle w:val="Hyperlink"/>
            <w:rFonts w:hint="cs"/>
            <w:noProof/>
            <w:rtl/>
            <w:lang w:bidi="fa-IR"/>
          </w:rPr>
          <w:t>یی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واجبند</w:t>
        </w:r>
        <w:r w:rsidR="00A02311" w:rsidRPr="008D4801">
          <w:rPr>
            <w:rStyle w:val="Hyperlink"/>
            <w:noProof/>
            <w:rtl/>
            <w:lang w:bidi="fa-IR"/>
          </w:rPr>
          <w:t xml:space="preserve"> </w:t>
        </w:r>
        <w:r w:rsidR="00A02311" w:rsidRPr="008D4801">
          <w:rPr>
            <w:rStyle w:val="Hyperlink"/>
            <w:rFonts w:hint="eastAsia"/>
            <w:noProof/>
            <w:rtl/>
            <w:lang w:bidi="fa-IR"/>
          </w:rPr>
          <w:t>پنج</w:t>
        </w:r>
        <w:r w:rsidR="00A02311" w:rsidRPr="008D4801">
          <w:rPr>
            <w:rStyle w:val="Hyperlink"/>
            <w:noProof/>
            <w:rtl/>
            <w:lang w:bidi="fa-IR"/>
          </w:rPr>
          <w:t xml:space="preserve"> </w:t>
        </w:r>
        <w:r w:rsidR="00A02311" w:rsidRPr="008D4801">
          <w:rPr>
            <w:rStyle w:val="Hyperlink"/>
            <w:rFonts w:hint="eastAsia"/>
            <w:noProof/>
            <w:rtl/>
            <w:lang w:bidi="fa-IR"/>
          </w:rPr>
          <w:t>تا</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3" w:history="1">
        <w:r w:rsidR="00A02311" w:rsidRPr="008D4801">
          <w:rPr>
            <w:rStyle w:val="Hyperlink"/>
            <w:rFonts w:hint="eastAsia"/>
            <w:noProof/>
            <w:rtl/>
            <w:lang w:bidi="fa-IR"/>
          </w:rPr>
          <w:t>محل</w:t>
        </w:r>
        <w:r w:rsidR="00A02311" w:rsidRPr="008D4801">
          <w:rPr>
            <w:rStyle w:val="Hyperlink"/>
            <w:noProof/>
            <w:rtl/>
            <w:lang w:bidi="fa-IR"/>
          </w:rPr>
          <w:t xml:space="preserve"> </w:t>
        </w:r>
        <w:r w:rsidR="00A02311" w:rsidRPr="008D4801">
          <w:rPr>
            <w:rStyle w:val="Hyperlink"/>
            <w:rFonts w:hint="eastAsia"/>
            <w:noProof/>
            <w:rtl/>
            <w:lang w:bidi="fa-IR"/>
          </w:rPr>
          <w:t>ذبح</w:t>
        </w:r>
        <w:r w:rsidR="00A02311" w:rsidRPr="008D4801">
          <w:rPr>
            <w:rStyle w:val="Hyperlink"/>
            <w:noProof/>
            <w:rtl/>
            <w:lang w:bidi="fa-IR"/>
          </w:rPr>
          <w:t xml:space="preserve"> </w:t>
        </w:r>
        <w:r w:rsidR="00A02311" w:rsidRPr="008D4801">
          <w:rPr>
            <w:rStyle w:val="Hyperlink"/>
            <w:rFonts w:hint="eastAsia"/>
            <w:noProof/>
            <w:rtl/>
            <w:lang w:bidi="fa-IR"/>
          </w:rPr>
          <w:t>قربان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طعام</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sidRPr="008D4801">
          <w:rPr>
            <w:rStyle w:val="Hyperlink"/>
            <w:noProof/>
            <w:rtl/>
            <w:lang w:bidi="fa-IR"/>
          </w:rPr>
          <w:t xml:space="preserve"> </w:t>
        </w:r>
        <w:r w:rsidR="00A02311" w:rsidRPr="008D4801">
          <w:rPr>
            <w:rStyle w:val="Hyperlink"/>
            <w:rFonts w:hint="eastAsia"/>
            <w:noProof/>
            <w:rtl/>
            <w:lang w:bidi="fa-IR"/>
          </w:rPr>
          <w:t>کفاره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4" w:history="1">
        <w:r w:rsidR="00A02311" w:rsidRPr="008D4801">
          <w:rPr>
            <w:rStyle w:val="Hyperlink"/>
            <w:rFonts w:hint="eastAsia"/>
            <w:noProof/>
            <w:rtl/>
            <w:lang w:bidi="fa-IR"/>
          </w:rPr>
          <w:t>شکار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ص</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محوطه</w:t>
        </w:r>
        <w:r w:rsidR="00A02311" w:rsidRPr="008D4801">
          <w:rPr>
            <w:rStyle w:val="Hyperlink"/>
            <w:noProof/>
            <w:rtl/>
            <w:lang w:bidi="fa-IR"/>
          </w:rPr>
          <w:t xml:space="preserve"> </w:t>
        </w:r>
        <w:r w:rsidR="00A02311" w:rsidRPr="008D4801">
          <w:rPr>
            <w:rStyle w:val="Hyperlink"/>
            <w:rFonts w:hint="eastAsia"/>
            <w:noProof/>
            <w:rtl/>
            <w:lang w:bidi="fa-IR"/>
          </w:rPr>
          <w:t>حرم</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rFonts w:hint="cs"/>
            <w:noProof/>
            <w:rtl/>
            <w:lang w:bidi="fa-IR"/>
          </w:rPr>
          <w:t>ی</w:t>
        </w:r>
        <w:r w:rsidR="00A02311" w:rsidRPr="008D4801">
          <w:rPr>
            <w:rStyle w:val="Hyperlink"/>
            <w:rFonts w:hint="eastAsia"/>
            <w:noProof/>
            <w:rtl/>
            <w:lang w:bidi="fa-IR"/>
          </w:rPr>
          <w:t>دن</w:t>
        </w:r>
        <w:r w:rsidR="00A02311" w:rsidRPr="008D4801">
          <w:rPr>
            <w:rStyle w:val="Hyperlink"/>
            <w:noProof/>
            <w:rtl/>
            <w:lang w:bidi="fa-IR"/>
          </w:rPr>
          <w:t xml:space="preserve"> </w:t>
        </w:r>
        <w:r w:rsidR="00A02311" w:rsidRPr="008D4801">
          <w:rPr>
            <w:rStyle w:val="Hyperlink"/>
            <w:rFonts w:hint="eastAsia"/>
            <w:noProof/>
            <w:rtl/>
            <w:lang w:bidi="fa-IR"/>
          </w:rPr>
          <w:t>درختان</w:t>
        </w:r>
        <w:r w:rsidR="00A02311" w:rsidRPr="008D4801">
          <w:rPr>
            <w:rStyle w:val="Hyperlink"/>
            <w:noProof/>
            <w:rtl/>
            <w:lang w:bidi="fa-IR"/>
          </w:rPr>
          <w:t xml:space="preserve"> </w:t>
        </w:r>
        <w:r w:rsidR="00A02311" w:rsidRPr="008D4801">
          <w:rPr>
            <w:rStyle w:val="Hyperlink"/>
            <w:rFonts w:hint="eastAsia"/>
            <w:noProof/>
            <w:rtl/>
            <w:lang w:bidi="fa-IR"/>
          </w:rPr>
          <w:t>آنجا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5" w:history="1">
        <w:r w:rsidR="00A02311" w:rsidRPr="008D4801">
          <w:rPr>
            <w:rStyle w:val="Hyperlink"/>
            <w:rFonts w:hint="eastAsia"/>
            <w:noProof/>
            <w:rtl/>
            <w:lang w:bidi="fa-IR"/>
          </w:rPr>
          <w:t>انجام</w:t>
        </w:r>
        <w:r w:rsidR="00A02311" w:rsidRPr="008D4801">
          <w:rPr>
            <w:rStyle w:val="Hyperlink"/>
            <w:noProof/>
            <w:rtl/>
            <w:lang w:bidi="fa-IR"/>
          </w:rPr>
          <w:t xml:space="preserve"> </w:t>
        </w:r>
        <w:r w:rsidR="00A02311" w:rsidRPr="008D4801">
          <w:rPr>
            <w:rStyle w:val="Hyperlink"/>
            <w:rFonts w:hint="eastAsia"/>
            <w:noProof/>
            <w:rtl/>
            <w:lang w:bidi="fa-IR"/>
          </w:rPr>
          <w:t>اعمال</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جا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گر</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6" w:history="1">
        <w:r w:rsidR="00A02311" w:rsidRPr="008D4801">
          <w:rPr>
            <w:rStyle w:val="Hyperlink"/>
            <w:rFonts w:hint="eastAsia"/>
            <w:noProof/>
            <w:rtl/>
            <w:lang w:bidi="fa-IR"/>
          </w:rPr>
          <w:t>حج</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امبر</w:t>
        </w:r>
        <w:r w:rsidR="00A02311" w:rsidRPr="008D4801">
          <w:rPr>
            <w:rStyle w:val="Hyperlink"/>
            <w:noProof/>
            <w:rtl/>
            <w:lang w:bidi="fa-IR"/>
          </w:rPr>
          <w:t xml:space="preserve"> </w:t>
        </w:r>
        <w:r w:rsidR="00A02311" w:rsidRPr="008D4801">
          <w:rPr>
            <w:rStyle w:val="Hyperlink"/>
            <w:rFonts w:hint="cs"/>
            <w:noProof/>
          </w:rPr>
          <w:sym w:font="AGA Arabesque" w:char="F072"/>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7" w:history="1">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ارت</w:t>
        </w:r>
        <w:r w:rsidR="00A02311" w:rsidRPr="008D4801">
          <w:rPr>
            <w:rStyle w:val="Hyperlink"/>
            <w:noProof/>
            <w:rtl/>
            <w:lang w:bidi="fa-IR"/>
          </w:rPr>
          <w:t xml:space="preserve"> </w:t>
        </w:r>
        <w:r w:rsidR="00A02311" w:rsidRPr="008D4801">
          <w:rPr>
            <w:rStyle w:val="Hyperlink"/>
            <w:rFonts w:hint="eastAsia"/>
            <w:noProof/>
            <w:rtl/>
            <w:lang w:bidi="fa-IR"/>
          </w:rPr>
          <w:t>مسجد</w:t>
        </w:r>
        <w:r w:rsidR="00A02311" w:rsidRPr="008D4801">
          <w:rPr>
            <w:rStyle w:val="Hyperlink"/>
            <w:noProof/>
            <w:rtl/>
            <w:lang w:bidi="fa-IR"/>
          </w:rPr>
          <w:t xml:space="preserve"> </w:t>
        </w:r>
        <w:r w:rsidR="00A02311" w:rsidRPr="008D4801">
          <w:rPr>
            <w:rStyle w:val="Hyperlink"/>
            <w:rFonts w:hint="eastAsia"/>
            <w:noProof/>
            <w:rtl/>
            <w:lang w:bidi="fa-IR"/>
          </w:rPr>
          <w:t>النب</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قبر</w:t>
        </w:r>
        <w:r w:rsidR="00A02311" w:rsidRPr="008D4801">
          <w:rPr>
            <w:rStyle w:val="Hyperlink"/>
            <w:noProof/>
            <w:rtl/>
            <w:lang w:bidi="fa-IR"/>
          </w:rPr>
          <w:t xml:space="preserve"> </w:t>
        </w:r>
        <w:r w:rsidR="00A02311" w:rsidRPr="008D4801">
          <w:rPr>
            <w:rStyle w:val="Hyperlink"/>
            <w:rFonts w:hint="eastAsia"/>
            <w:noProof/>
            <w:rtl/>
            <w:lang w:bidi="fa-IR"/>
          </w:rPr>
          <w:t>شر</w:t>
        </w:r>
        <w:r w:rsidR="00A02311" w:rsidRPr="008D4801">
          <w:rPr>
            <w:rStyle w:val="Hyperlink"/>
            <w:rFonts w:hint="cs"/>
            <w:noProof/>
            <w:rtl/>
            <w:lang w:bidi="fa-IR"/>
          </w:rPr>
          <w:t>ی</w:t>
        </w:r>
        <w:r w:rsidR="00A02311" w:rsidRPr="008D4801">
          <w:rPr>
            <w:rStyle w:val="Hyperlink"/>
            <w:rFonts w:hint="eastAsia"/>
            <w:noProof/>
            <w:rtl/>
            <w:lang w:bidi="fa-IR"/>
          </w:rPr>
          <w:t>ف</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امبر</w:t>
        </w:r>
        <w:r w:rsidR="00A02311" w:rsidRPr="008D4801">
          <w:rPr>
            <w:rStyle w:val="Hyperlink"/>
            <w:noProof/>
            <w:rtl/>
            <w:lang w:bidi="fa-IR"/>
          </w:rPr>
          <w:t xml:space="preserve"> </w:t>
        </w:r>
        <w:r w:rsidR="00A02311" w:rsidRPr="008D4801">
          <w:rPr>
            <w:rStyle w:val="Hyperlink"/>
            <w:noProof/>
          </w:rPr>
          <w:sym w:font="AGA Arabesque" w:char="F072"/>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79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8" w:history="1">
        <w:r w:rsidR="00A02311" w:rsidRPr="008D4801">
          <w:rPr>
            <w:rStyle w:val="Hyperlink"/>
            <w:rFonts w:hint="eastAsia"/>
            <w:noProof/>
            <w:rtl/>
            <w:lang w:bidi="fa-IR"/>
          </w:rPr>
          <w:t>آداب</w:t>
        </w:r>
        <w:r w:rsidR="00A02311" w:rsidRPr="008D4801">
          <w:rPr>
            <w:rStyle w:val="Hyperlink"/>
            <w:noProof/>
            <w:rtl/>
            <w:lang w:bidi="fa-IR"/>
          </w:rPr>
          <w:t xml:space="preserve"> </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ارت</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قبر</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امبر</w:t>
        </w:r>
        <w:r w:rsidR="00A02311" w:rsidRPr="008D4801">
          <w:rPr>
            <w:rStyle w:val="Hyperlink"/>
            <w:noProof/>
            <w:rtl/>
            <w:lang w:bidi="fa-IR"/>
          </w:rPr>
          <w:t xml:space="preserve"> </w:t>
        </w:r>
        <w:r w:rsidR="00A02311" w:rsidRPr="008D4801">
          <w:rPr>
            <w:rStyle w:val="Hyperlink"/>
            <w:rFonts w:hint="cs"/>
            <w:noProof/>
          </w:rPr>
          <w:sym w:font="AGA Arabesque" w:char="F072"/>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099" w:history="1">
        <w:r w:rsidR="00A02311" w:rsidRPr="008D4801">
          <w:rPr>
            <w:rStyle w:val="Hyperlink"/>
            <w:rFonts w:hint="eastAsia"/>
            <w:noProof/>
            <w:rtl/>
            <w:lang w:bidi="fa-IR"/>
          </w:rPr>
          <w:t>ک</w:t>
        </w:r>
        <w:r w:rsidR="00A02311" w:rsidRPr="008D4801">
          <w:rPr>
            <w:rStyle w:val="Hyperlink"/>
            <w:rFonts w:hint="cs"/>
            <w:noProof/>
            <w:rtl/>
            <w:lang w:bidi="fa-IR"/>
          </w:rPr>
          <w:t>ی</w:t>
        </w:r>
        <w:r w:rsidR="00A02311" w:rsidRPr="008D4801">
          <w:rPr>
            <w:rStyle w:val="Hyperlink"/>
            <w:rFonts w:hint="eastAsia"/>
            <w:noProof/>
            <w:rtl/>
            <w:lang w:bidi="fa-IR"/>
          </w:rPr>
          <w:t>ف</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ارت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Toc418284099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0" w:history="1">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ارت</w:t>
        </w:r>
        <w:r w:rsidR="00A02311" w:rsidRPr="008D4801">
          <w:rPr>
            <w:rStyle w:val="Hyperlink"/>
            <w:noProof/>
            <w:rtl/>
            <w:lang w:bidi="fa-IR"/>
          </w:rPr>
          <w:t xml:space="preserve"> </w:t>
        </w:r>
        <w:r w:rsidR="00A02311" w:rsidRPr="008D4801">
          <w:rPr>
            <w:rStyle w:val="Hyperlink"/>
            <w:rFonts w:hint="eastAsia"/>
            <w:noProof/>
            <w:rtl/>
            <w:lang w:bidi="fa-IR"/>
          </w:rPr>
          <w:t>گورستان</w:t>
        </w:r>
        <w:r w:rsidR="00A02311" w:rsidRPr="008D4801">
          <w:rPr>
            <w:rStyle w:val="Hyperlink"/>
            <w:noProof/>
            <w:rtl/>
            <w:lang w:bidi="fa-IR"/>
          </w:rPr>
          <w:t xml:space="preserve"> </w:t>
        </w:r>
        <w:r w:rsidR="00A02311" w:rsidRPr="008D4801">
          <w:rPr>
            <w:rStyle w:val="Hyperlink"/>
            <w:rFonts w:hint="eastAsia"/>
            <w:noProof/>
            <w:rtl/>
            <w:lang w:bidi="fa-IR"/>
          </w:rPr>
          <w:t>بق</w:t>
        </w:r>
        <w:r w:rsidR="00A02311" w:rsidRPr="008D4801">
          <w:rPr>
            <w:rStyle w:val="Hyperlink"/>
            <w:rFonts w:hint="cs"/>
            <w:noProof/>
            <w:rtl/>
            <w:lang w:bidi="fa-IR"/>
          </w:rPr>
          <w:t>ی</w:t>
        </w:r>
        <w:r w:rsidR="00A02311" w:rsidRPr="008D4801">
          <w:rPr>
            <w:rStyle w:val="Hyperlink"/>
            <w:rFonts w:hint="eastAsia"/>
            <w:noProof/>
            <w:rtl/>
            <w:lang w:bidi="fa-IR"/>
          </w:rPr>
          <w:t>ع</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گور</w:t>
        </w:r>
        <w:r w:rsidR="00A02311" w:rsidRPr="008D4801">
          <w:rPr>
            <w:rStyle w:val="Hyperlink"/>
            <w:noProof/>
            <w:rtl/>
            <w:lang w:bidi="fa-IR"/>
          </w:rPr>
          <w:t xml:space="preserve"> </w:t>
        </w:r>
        <w:r w:rsidR="00A02311" w:rsidRPr="008D4801">
          <w:rPr>
            <w:rStyle w:val="Hyperlink"/>
            <w:rFonts w:hint="eastAsia"/>
            <w:noProof/>
            <w:rtl/>
            <w:lang w:bidi="fa-IR"/>
          </w:rPr>
          <w:t>شه</w:t>
        </w:r>
        <w:r w:rsidR="00A02311" w:rsidRPr="008D4801">
          <w:rPr>
            <w:rStyle w:val="Hyperlink"/>
            <w:rFonts w:hint="cs"/>
            <w:noProof/>
            <w:rtl/>
            <w:lang w:bidi="fa-IR"/>
          </w:rPr>
          <w:t>ی</w:t>
        </w:r>
        <w:r w:rsidR="00A02311" w:rsidRPr="008D4801">
          <w:rPr>
            <w:rStyle w:val="Hyperlink"/>
            <w:rFonts w:hint="eastAsia"/>
            <w:noProof/>
            <w:rtl/>
            <w:lang w:bidi="fa-IR"/>
          </w:rPr>
          <w:t>دان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1" w:history="1">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ارت</w:t>
        </w:r>
        <w:r w:rsidR="00A02311" w:rsidRPr="008D4801">
          <w:rPr>
            <w:rStyle w:val="Hyperlink"/>
            <w:noProof/>
            <w:rtl/>
            <w:lang w:bidi="fa-IR"/>
          </w:rPr>
          <w:t xml:space="preserve"> </w:t>
        </w:r>
        <w:r w:rsidR="00A02311" w:rsidRPr="008D4801">
          <w:rPr>
            <w:rStyle w:val="Hyperlink"/>
            <w:rFonts w:hint="eastAsia"/>
            <w:noProof/>
            <w:rtl/>
            <w:lang w:bidi="fa-IR"/>
          </w:rPr>
          <w:t>مساجد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امبر</w:t>
        </w:r>
        <w:r w:rsidR="00A02311" w:rsidRPr="008D4801">
          <w:rPr>
            <w:rStyle w:val="Hyperlink"/>
            <w:noProof/>
            <w:rtl/>
            <w:lang w:bidi="fa-IR"/>
          </w:rPr>
          <w:t xml:space="preserve"> </w:t>
        </w:r>
        <w:r w:rsidR="00A02311" w:rsidRPr="008D4801">
          <w:rPr>
            <w:rStyle w:val="Hyperlink"/>
            <w:rFonts w:hint="cs"/>
            <w:noProof/>
          </w:rPr>
          <w:sym w:font="AGA Arabesque" w:char="F072"/>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آن‌ها</w:t>
        </w:r>
        <w:r w:rsidR="00A02311" w:rsidRPr="008D4801">
          <w:rPr>
            <w:rStyle w:val="Hyperlink"/>
            <w:noProof/>
            <w:rtl/>
            <w:lang w:bidi="fa-IR"/>
          </w:rPr>
          <w:t xml:space="preserve"> </w:t>
        </w:r>
        <w:r w:rsidR="00A02311" w:rsidRPr="008D4801">
          <w:rPr>
            <w:rStyle w:val="Hyperlink"/>
            <w:rFonts w:hint="eastAsia"/>
            <w:noProof/>
            <w:rtl/>
            <w:lang w:bidi="fa-IR"/>
          </w:rPr>
          <w:t>نماز</w:t>
        </w:r>
        <w:r w:rsidR="00A02311" w:rsidRPr="008D4801">
          <w:rPr>
            <w:rStyle w:val="Hyperlink"/>
            <w:noProof/>
            <w:rtl/>
            <w:lang w:bidi="fa-IR"/>
          </w:rPr>
          <w:t xml:space="preserve"> </w:t>
        </w:r>
        <w:r w:rsidR="00A02311" w:rsidRPr="008D4801">
          <w:rPr>
            <w:rStyle w:val="Hyperlink"/>
            <w:rFonts w:hint="eastAsia"/>
            <w:noProof/>
            <w:rtl/>
            <w:lang w:bidi="fa-IR"/>
          </w:rPr>
          <w:t>خوانده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2" w:history="1">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ارت</w:t>
        </w:r>
        <w:r w:rsidR="00A02311" w:rsidRPr="008D4801">
          <w:rPr>
            <w:rStyle w:val="Hyperlink"/>
            <w:noProof/>
            <w:rtl/>
            <w:lang w:bidi="fa-IR"/>
          </w:rPr>
          <w:t xml:space="preserve"> </w:t>
        </w:r>
        <w:r w:rsidR="00A02311" w:rsidRPr="008D4801">
          <w:rPr>
            <w:rStyle w:val="Hyperlink"/>
            <w:rFonts w:hint="eastAsia"/>
            <w:noProof/>
            <w:rtl/>
            <w:lang w:bidi="fa-IR"/>
          </w:rPr>
          <w:t>چاه‌ها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آب</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مد</w:t>
        </w:r>
        <w:r w:rsidR="00A02311" w:rsidRPr="008D4801">
          <w:rPr>
            <w:rStyle w:val="Hyperlink"/>
            <w:rFonts w:hint="cs"/>
            <w:noProof/>
            <w:rtl/>
            <w:lang w:bidi="fa-IR"/>
          </w:rPr>
          <w:t>ی</w:t>
        </w:r>
        <w:r w:rsidR="00A02311" w:rsidRPr="008D4801">
          <w:rPr>
            <w:rStyle w:val="Hyperlink"/>
            <w:rFonts w:hint="eastAsia"/>
            <w:noProof/>
            <w:rtl/>
            <w:lang w:bidi="fa-IR"/>
          </w:rPr>
          <w:t>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امبر</w:t>
        </w:r>
        <w:r w:rsidR="00A02311" w:rsidRPr="008D4801">
          <w:rPr>
            <w:rStyle w:val="Hyperlink"/>
            <w:noProof/>
            <w:rtl/>
            <w:lang w:bidi="fa-IR"/>
          </w:rPr>
          <w:t xml:space="preserve"> </w:t>
        </w:r>
        <w:r w:rsidR="00A02311" w:rsidRPr="008D4801">
          <w:rPr>
            <w:rStyle w:val="Hyperlink"/>
            <w:rFonts w:hint="cs"/>
            <w:noProof/>
          </w:rPr>
          <w:sym w:font="AGA Arabesque" w:char="F072"/>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آن‌ها</w:t>
        </w:r>
        <w:r w:rsidR="00A02311" w:rsidRPr="008D4801">
          <w:rPr>
            <w:rStyle w:val="Hyperlink"/>
            <w:noProof/>
            <w:rtl/>
            <w:lang w:bidi="fa-IR"/>
          </w:rPr>
          <w:t xml:space="preserve"> </w:t>
        </w:r>
        <w:r w:rsidR="00A02311" w:rsidRPr="008D4801">
          <w:rPr>
            <w:rStyle w:val="Hyperlink"/>
            <w:rFonts w:hint="eastAsia"/>
            <w:noProof/>
            <w:rtl/>
            <w:lang w:bidi="fa-IR"/>
          </w:rPr>
          <w:t>نوش</w:t>
        </w:r>
        <w:r w:rsidR="00A02311" w:rsidRPr="008D4801">
          <w:rPr>
            <w:rStyle w:val="Hyperlink"/>
            <w:rFonts w:hint="cs"/>
            <w:noProof/>
            <w:rtl/>
            <w:lang w:bidi="fa-IR"/>
          </w:rPr>
          <w:t>ی</w:t>
        </w:r>
        <w:r w:rsidR="00A02311" w:rsidRPr="008D4801">
          <w:rPr>
            <w:rStyle w:val="Hyperlink"/>
            <w:rFonts w:hint="eastAsia"/>
            <w:noProof/>
            <w:rtl/>
            <w:lang w:bidi="fa-IR"/>
          </w:rPr>
          <w:t>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3" w:history="1">
        <w:r w:rsidR="00A02311" w:rsidRPr="008D4801">
          <w:rPr>
            <w:rStyle w:val="Hyperlink"/>
            <w:rFonts w:hint="eastAsia"/>
            <w:noProof/>
            <w:rtl/>
            <w:lang w:bidi="fa-IR"/>
          </w:rPr>
          <w:t>آداب</w:t>
        </w:r>
        <w:r w:rsidR="00A02311" w:rsidRPr="008D4801">
          <w:rPr>
            <w:rStyle w:val="Hyperlink"/>
            <w:noProof/>
            <w:rtl/>
            <w:lang w:bidi="fa-IR"/>
          </w:rPr>
          <w:t xml:space="preserve"> </w:t>
        </w:r>
        <w:r w:rsidR="00A02311" w:rsidRPr="008D4801">
          <w:rPr>
            <w:rStyle w:val="Hyperlink"/>
            <w:rFonts w:hint="eastAsia"/>
            <w:noProof/>
            <w:rtl/>
            <w:lang w:bidi="fa-IR"/>
          </w:rPr>
          <w:t>مراجعت</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مد</w:t>
        </w:r>
        <w:r w:rsidR="00A02311" w:rsidRPr="008D4801">
          <w:rPr>
            <w:rStyle w:val="Hyperlink"/>
            <w:rFonts w:hint="cs"/>
            <w:noProof/>
            <w:rtl/>
            <w:lang w:bidi="fa-IR"/>
          </w:rPr>
          <w:t>ی</w:t>
        </w:r>
        <w:r w:rsidR="00A02311" w:rsidRPr="008D4801">
          <w:rPr>
            <w:rStyle w:val="Hyperlink"/>
            <w:rFonts w:hint="eastAsia"/>
            <w:noProof/>
            <w:rtl/>
            <w:lang w:bidi="fa-IR"/>
          </w:rPr>
          <w:t>نه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4" w:history="1">
        <w:r w:rsidR="00A02311" w:rsidRPr="008D4801">
          <w:rPr>
            <w:rStyle w:val="Hyperlink"/>
            <w:rFonts w:hint="eastAsia"/>
            <w:noProof/>
            <w:rtl/>
            <w:lang w:bidi="fa-IR"/>
          </w:rPr>
          <w:t>ملاقات</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حاج</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تهن</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گفتن</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5" w:history="1">
        <w:r w:rsidR="00A02311" w:rsidRPr="008D4801">
          <w:rPr>
            <w:rStyle w:val="Hyperlink"/>
            <w:rFonts w:hint="eastAsia"/>
            <w:noProof/>
            <w:rtl/>
            <w:lang w:bidi="fa-IR"/>
          </w:rPr>
          <w:t>بدعت</w:t>
        </w:r>
        <w:r w:rsidR="00A02311" w:rsidRPr="008D4801">
          <w:rPr>
            <w:rStyle w:val="Hyperlink"/>
            <w:rFonts w:hint="eastAsia"/>
            <w:noProof/>
            <w:lang w:bidi="fa-IR"/>
          </w:rPr>
          <w:t>‌</w:t>
        </w:r>
        <w:r w:rsidR="00A02311" w:rsidRPr="008D4801">
          <w:rPr>
            <w:rStyle w:val="Hyperlink"/>
            <w:rFonts w:hint="eastAsia"/>
            <w:noProof/>
            <w:rtl/>
            <w:lang w:bidi="fa-IR"/>
          </w:rPr>
          <w:t>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حج</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ارت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88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6" w:history="1">
        <w:r w:rsidR="00A02311" w:rsidRPr="008D4801">
          <w:rPr>
            <w:rStyle w:val="Hyperlink"/>
            <w:rFonts w:hint="eastAsia"/>
            <w:noProof/>
            <w:rtl/>
            <w:lang w:bidi="fa-IR"/>
          </w:rPr>
          <w:t>بدعت</w:t>
        </w:r>
        <w:r w:rsidR="00A02311" w:rsidRPr="008D4801">
          <w:rPr>
            <w:rStyle w:val="Hyperlink"/>
            <w:rFonts w:hint="eastAsia"/>
            <w:noProof/>
            <w:lang w:bidi="fa-IR"/>
          </w:rPr>
          <w:t>‌</w:t>
        </w:r>
        <w:r w:rsidR="00A02311" w:rsidRPr="008D4801">
          <w:rPr>
            <w:rStyle w:val="Hyperlink"/>
            <w:rFonts w:hint="eastAsia"/>
            <w:noProof/>
            <w:rtl/>
            <w:lang w:bidi="fa-IR"/>
          </w:rPr>
          <w:t>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rFonts w:hint="eastAsia"/>
            <w:noProof/>
            <w:rtl/>
            <w:lang w:bidi="fa-IR"/>
          </w:rPr>
          <w:t>ارت</w:t>
        </w:r>
        <w:r w:rsidR="00A02311" w:rsidRPr="008D4801">
          <w:rPr>
            <w:rStyle w:val="Hyperlink"/>
            <w:noProof/>
            <w:rtl/>
            <w:lang w:bidi="fa-IR"/>
          </w:rPr>
          <w:t xml:space="preserve"> </w:t>
        </w:r>
        <w:r w:rsidR="00A02311" w:rsidRPr="008D4801">
          <w:rPr>
            <w:rStyle w:val="Hyperlink"/>
            <w:rFonts w:hint="eastAsia"/>
            <w:noProof/>
            <w:rtl/>
            <w:lang w:bidi="fa-IR"/>
          </w:rPr>
          <w:t>روضه</w:t>
        </w:r>
        <w:r w:rsidR="00A02311" w:rsidRPr="008D4801">
          <w:rPr>
            <w:rStyle w:val="Hyperlink"/>
            <w:noProof/>
            <w:rtl/>
            <w:lang w:bidi="fa-IR"/>
          </w:rPr>
          <w:t xml:space="preserve"> </w:t>
        </w:r>
        <w:r w:rsidR="00A02311" w:rsidRPr="008D4801">
          <w:rPr>
            <w:rStyle w:val="Hyperlink"/>
            <w:rFonts w:hint="eastAsia"/>
            <w:noProof/>
            <w:rtl/>
            <w:lang w:bidi="fa-IR"/>
          </w:rPr>
          <w:t>مطهره</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امبر</w:t>
        </w:r>
        <w:r w:rsidR="00A02311" w:rsidRPr="008D4801">
          <w:rPr>
            <w:rStyle w:val="Hyperlink"/>
            <w:noProof/>
            <w:rtl/>
            <w:lang w:bidi="fa-IR"/>
          </w:rPr>
          <w:t xml:space="preserve"> </w:t>
        </w:r>
        <w:r w:rsidR="00A02311" w:rsidRPr="008D4801">
          <w:rPr>
            <w:rStyle w:val="Hyperlink"/>
            <w:rFonts w:hint="cs"/>
            <w:noProof/>
          </w:rPr>
          <w:sym w:font="AGA Arabesque" w:char="F072"/>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90</w:t>
        </w:r>
        <w:r w:rsidR="00A02311">
          <w:rPr>
            <w:noProof/>
            <w:webHidden/>
            <w:rtl/>
          </w:rPr>
          <w:fldChar w:fldCharType="end"/>
        </w:r>
      </w:hyperlink>
    </w:p>
    <w:p w:rsidR="00A02311" w:rsidRPr="000F50EA" w:rsidRDefault="00906EC8">
      <w:pPr>
        <w:pStyle w:val="TOC1"/>
        <w:tabs>
          <w:tab w:val="right" w:leader="dot" w:pos="7644"/>
        </w:tabs>
        <w:rPr>
          <w:rFonts w:ascii="Calibri" w:hAnsi="Calibri" w:cs="Arial"/>
          <w:bCs w:val="0"/>
          <w:noProof/>
          <w:sz w:val="22"/>
          <w:szCs w:val="22"/>
          <w:rtl/>
        </w:rPr>
      </w:pPr>
      <w:hyperlink w:anchor="_Toc418284107" w:history="1">
        <w:r w:rsidR="00A02311" w:rsidRPr="008D4801">
          <w:rPr>
            <w:rStyle w:val="Hyperlink"/>
            <w:rFonts w:hint="eastAsia"/>
            <w:noProof/>
            <w:rtl/>
            <w:lang w:bidi="fa-IR"/>
          </w:rPr>
          <w:t>بخش</w:t>
        </w:r>
        <w:r w:rsidR="00A02311" w:rsidRPr="008D4801">
          <w:rPr>
            <w:rStyle w:val="Hyperlink"/>
            <w:noProof/>
            <w:rtl/>
            <w:lang w:bidi="fa-IR"/>
          </w:rPr>
          <w:t xml:space="preserve"> </w:t>
        </w:r>
        <w:r w:rsidR="00A02311" w:rsidRPr="008D4801">
          <w:rPr>
            <w:rStyle w:val="Hyperlink"/>
            <w:rFonts w:hint="eastAsia"/>
            <w:noProof/>
            <w:rtl/>
            <w:lang w:bidi="fa-IR"/>
          </w:rPr>
          <w:t>معاملات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8" w:history="1">
        <w:r w:rsidR="00A02311" w:rsidRPr="008D4801">
          <w:rPr>
            <w:rStyle w:val="Hyperlink"/>
            <w:rFonts w:hint="eastAsia"/>
            <w:noProof/>
            <w:rtl/>
            <w:lang w:bidi="fa-IR"/>
          </w:rPr>
          <w:t>داد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ستدها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09" w:history="1">
        <w:r w:rsidR="00A02311" w:rsidRPr="008D4801">
          <w:rPr>
            <w:rStyle w:val="Hyperlink"/>
            <w:rFonts w:hint="eastAsia"/>
            <w:noProof/>
            <w:rtl/>
            <w:lang w:bidi="fa-IR"/>
          </w:rPr>
          <w:t>دل</w:t>
        </w:r>
        <w:r w:rsidR="00A02311" w:rsidRPr="008D4801">
          <w:rPr>
            <w:rStyle w:val="Hyperlink"/>
            <w:rFonts w:hint="cs"/>
            <w:noProof/>
            <w:rtl/>
            <w:lang w:bidi="fa-IR"/>
          </w:rPr>
          <w:t>ی</w:t>
        </w:r>
        <w:r w:rsidR="00A02311" w:rsidRPr="008D4801">
          <w:rPr>
            <w:rStyle w:val="Hyperlink"/>
            <w:rFonts w:hint="eastAsia"/>
            <w:noProof/>
            <w:rtl/>
            <w:lang w:bidi="fa-IR"/>
          </w:rPr>
          <w:t>ل</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بودن</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ع</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داد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ستد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Toc418284109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0" w:history="1">
        <w:r w:rsidR="00A02311" w:rsidRPr="008D4801">
          <w:rPr>
            <w:rStyle w:val="Hyperlink"/>
            <w:rFonts w:hint="eastAsia"/>
            <w:noProof/>
            <w:rtl/>
            <w:lang w:bidi="fa-IR"/>
          </w:rPr>
          <w:t>ارکان</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ع</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1" w:history="1">
        <w:r w:rsidR="00A02311" w:rsidRPr="008D4801">
          <w:rPr>
            <w:rStyle w:val="Hyperlink"/>
            <w:rFonts w:hint="eastAsia"/>
            <w:noProof/>
            <w:rtl/>
            <w:lang w:bidi="fa-IR"/>
          </w:rPr>
          <w:t>انواع</w:t>
        </w:r>
        <w:r w:rsidR="00A02311" w:rsidRPr="008D4801">
          <w:rPr>
            <w:rStyle w:val="Hyperlink"/>
            <w:noProof/>
            <w:rtl/>
            <w:lang w:bidi="fa-IR"/>
          </w:rPr>
          <w:t xml:space="preserve"> </w:t>
        </w:r>
        <w:r w:rsidR="00A02311" w:rsidRPr="008D4801">
          <w:rPr>
            <w:rStyle w:val="Hyperlink"/>
            <w:rFonts w:hint="eastAsia"/>
            <w:noProof/>
            <w:rtl/>
            <w:lang w:bidi="fa-IR"/>
          </w:rPr>
          <w:t>داد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ستدها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2"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صحت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ع</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3" w:history="1">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ع</w:t>
        </w:r>
        <w:r w:rsidR="00A02311" w:rsidRPr="008D4801">
          <w:rPr>
            <w:rStyle w:val="Hyperlink"/>
            <w:noProof/>
            <w:rtl/>
            <w:lang w:bidi="fa-IR"/>
          </w:rPr>
          <w:t xml:space="preserve"> </w:t>
        </w:r>
        <w:r w:rsidR="00A02311" w:rsidRPr="008D4801">
          <w:rPr>
            <w:rStyle w:val="Hyperlink"/>
            <w:rFonts w:hint="eastAsia"/>
            <w:noProof/>
            <w:rtl/>
            <w:lang w:bidi="fa-IR"/>
          </w:rPr>
          <w:t>سلم</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ا</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ش</w:t>
        </w:r>
        <w:r w:rsidR="00A02311" w:rsidRPr="008D4801">
          <w:rPr>
            <w:rStyle w:val="Hyperlink"/>
            <w:noProof/>
            <w:rtl/>
            <w:lang w:bidi="fa-IR"/>
          </w:rPr>
          <w:t xml:space="preserve"> </w:t>
        </w:r>
        <w:r w:rsidR="00A02311" w:rsidRPr="008D4801">
          <w:rPr>
            <w:rStyle w:val="Hyperlink"/>
            <w:rFonts w:hint="eastAsia"/>
            <w:noProof/>
            <w:rtl/>
            <w:lang w:bidi="fa-IR"/>
          </w:rPr>
          <w:t>فروش</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4"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ع</w:t>
        </w:r>
        <w:r w:rsidR="00A02311" w:rsidRPr="008D4801">
          <w:rPr>
            <w:rStyle w:val="Hyperlink"/>
            <w:noProof/>
            <w:rtl/>
            <w:lang w:bidi="fa-IR"/>
          </w:rPr>
          <w:t xml:space="preserve"> </w:t>
        </w:r>
        <w:r w:rsidR="00A02311" w:rsidRPr="008D4801">
          <w:rPr>
            <w:rStyle w:val="Hyperlink"/>
            <w:rFonts w:hint="eastAsia"/>
            <w:noProof/>
            <w:rtl/>
            <w:lang w:bidi="fa-IR"/>
          </w:rPr>
          <w:t>سلم</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99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5" w:history="1">
        <w:r w:rsidR="00A02311" w:rsidRPr="008D4801">
          <w:rPr>
            <w:rStyle w:val="Hyperlink"/>
            <w:rFonts w:hint="eastAsia"/>
            <w:noProof/>
            <w:rtl/>
            <w:lang w:bidi="fa-IR"/>
          </w:rPr>
          <w:t>فروختن</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خر</w:t>
        </w:r>
        <w:r w:rsidR="00A02311" w:rsidRPr="008D4801">
          <w:rPr>
            <w:rStyle w:val="Hyperlink"/>
            <w:rFonts w:hint="cs"/>
            <w:noProof/>
            <w:rtl/>
            <w:lang w:bidi="fa-IR"/>
          </w:rPr>
          <w:t>ی</w:t>
        </w:r>
        <w:r w:rsidR="00A02311" w:rsidRPr="008D4801">
          <w:rPr>
            <w:rStyle w:val="Hyperlink"/>
            <w:rFonts w:hint="eastAsia"/>
            <w:noProof/>
            <w:rtl/>
            <w:lang w:bidi="fa-IR"/>
          </w:rPr>
          <w:t>دار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ش</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rFonts w:hint="cs"/>
            <w:noProof/>
            <w:rtl/>
            <w:lang w:bidi="fa-IR"/>
          </w:rPr>
          <w:t>ی</w:t>
        </w:r>
        <w:r w:rsidR="00A02311" w:rsidRPr="008D4801">
          <w:rPr>
            <w:rStyle w:val="Hyperlink"/>
            <w:rFonts w:hint="eastAsia"/>
            <w:noProof/>
            <w:rtl/>
            <w:lang w:bidi="fa-IR"/>
          </w:rPr>
          <w:t>افت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6" w:history="1">
        <w:r w:rsidR="00A02311" w:rsidRPr="008D4801">
          <w:rPr>
            <w:rStyle w:val="Hyperlink"/>
            <w:rFonts w:hint="eastAsia"/>
            <w:noProof/>
            <w:rtl/>
            <w:lang w:bidi="fa-IR"/>
          </w:rPr>
          <w:t>فروش</w:t>
        </w:r>
        <w:r w:rsidR="00A02311" w:rsidRPr="008D4801">
          <w:rPr>
            <w:rStyle w:val="Hyperlink"/>
            <w:noProof/>
            <w:rtl/>
            <w:lang w:bidi="fa-IR"/>
          </w:rPr>
          <w:t xml:space="preserve"> </w:t>
        </w:r>
        <w:r w:rsidR="00A02311" w:rsidRPr="008D4801">
          <w:rPr>
            <w:rStyle w:val="Hyperlink"/>
            <w:rFonts w:hint="eastAsia"/>
            <w:noProof/>
            <w:rtl/>
            <w:lang w:bidi="fa-IR"/>
          </w:rPr>
          <w:t>اسناد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اوراق</w:t>
        </w:r>
        <w:r w:rsidR="00A02311" w:rsidRPr="008D4801">
          <w:rPr>
            <w:rStyle w:val="Hyperlink"/>
            <w:noProof/>
            <w:rtl/>
            <w:lang w:bidi="fa-IR"/>
          </w:rPr>
          <w:t xml:space="preserve"> </w:t>
        </w:r>
        <w:r w:rsidR="00A02311" w:rsidRPr="008D4801">
          <w:rPr>
            <w:rStyle w:val="Hyperlink"/>
            <w:rFonts w:hint="eastAsia"/>
            <w:noProof/>
            <w:rtl/>
            <w:lang w:bidi="fa-IR"/>
          </w:rPr>
          <w:t>بهادار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زهائ</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شب</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بدانها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7" w:history="1">
        <w:r w:rsidR="00A02311" w:rsidRPr="008D4801">
          <w:rPr>
            <w:rStyle w:val="Hyperlink"/>
            <w:rFonts w:hint="eastAsia"/>
            <w:noProof/>
            <w:rtl/>
            <w:lang w:bidi="fa-IR"/>
          </w:rPr>
          <w:t>فروختن</w:t>
        </w:r>
        <w:r w:rsidR="00A02311" w:rsidRPr="008D4801">
          <w:rPr>
            <w:rStyle w:val="Hyperlink"/>
            <w:noProof/>
            <w:rtl/>
            <w:lang w:bidi="fa-IR"/>
          </w:rPr>
          <w:t xml:space="preserve"> </w:t>
        </w:r>
        <w:r w:rsidR="00A02311" w:rsidRPr="008D4801">
          <w:rPr>
            <w:rStyle w:val="Hyperlink"/>
            <w:rFonts w:hint="eastAsia"/>
            <w:noProof/>
            <w:rtl/>
            <w:lang w:bidi="fa-IR"/>
          </w:rPr>
          <w:t>گوشت</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ح</w:t>
        </w:r>
        <w:r w:rsidR="00A02311" w:rsidRPr="008D4801">
          <w:rPr>
            <w:rStyle w:val="Hyperlink"/>
            <w:rFonts w:hint="cs"/>
            <w:noProof/>
            <w:rtl/>
            <w:lang w:bidi="fa-IR"/>
          </w:rPr>
          <w:t>ی</w:t>
        </w:r>
        <w:r w:rsidR="00A02311" w:rsidRPr="008D4801">
          <w:rPr>
            <w:rStyle w:val="Hyperlink"/>
            <w:rFonts w:hint="eastAsia"/>
            <w:noProof/>
            <w:rtl/>
            <w:lang w:bidi="fa-IR"/>
          </w:rPr>
          <w:t>وان</w:t>
        </w:r>
        <w:r w:rsidR="00A02311" w:rsidRPr="008D4801">
          <w:rPr>
            <w:rStyle w:val="Hyperlink"/>
            <w:noProof/>
            <w:rtl/>
            <w:lang w:bidi="fa-IR"/>
          </w:rPr>
          <w:t xml:space="preserve"> </w:t>
        </w:r>
        <w:r w:rsidR="00A02311" w:rsidRPr="008D4801">
          <w:rPr>
            <w:rStyle w:val="Hyperlink"/>
            <w:rFonts w:hint="eastAsia"/>
            <w:noProof/>
            <w:rtl/>
            <w:lang w:bidi="fa-IR"/>
          </w:rPr>
          <w:t>زنده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18" w:history="1">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ع</w:t>
        </w:r>
        <w:r w:rsidR="00A02311" w:rsidRPr="008D4801">
          <w:rPr>
            <w:rStyle w:val="Hyperlink"/>
            <w:noProof/>
            <w:rtl/>
            <w:lang w:bidi="fa-IR"/>
          </w:rPr>
          <w:t xml:space="preserve"> </w:t>
        </w:r>
        <w:r w:rsidR="00A02311" w:rsidRPr="008D4801">
          <w:rPr>
            <w:rStyle w:val="Hyperlink"/>
            <w:rFonts w:hint="eastAsia"/>
            <w:noProof/>
            <w:rtl/>
            <w:lang w:bidi="fa-IR"/>
          </w:rPr>
          <w:t>غرر</w:t>
        </w:r>
        <w:r w:rsidR="00A02311" w:rsidRPr="008D4801">
          <w:rPr>
            <w:rStyle w:val="Hyperlink"/>
            <w:noProof/>
            <w:rtl/>
            <w:lang w:bidi="fa-IR"/>
          </w:rPr>
          <w:t xml:space="preserve"> (</w:t>
        </w:r>
        <w:r w:rsidR="00A02311" w:rsidRPr="008D4801">
          <w:rPr>
            <w:rStyle w:val="Hyperlink"/>
            <w:rFonts w:hint="eastAsia"/>
            <w:noProof/>
            <w:rtl/>
            <w:lang w:bidi="fa-IR"/>
          </w:rPr>
          <w:t>معامله</w:t>
        </w:r>
        <w:r w:rsidR="00A02311" w:rsidRPr="008D4801">
          <w:rPr>
            <w:rStyle w:val="Hyperlink"/>
            <w:rFonts w:hint="eastAsia"/>
            <w:noProof/>
            <w:lang w:bidi="fa-IR"/>
          </w:rPr>
          <w:t>‌</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فرجام</w:t>
        </w:r>
        <w:r w:rsidR="00A02311" w:rsidRPr="008D4801">
          <w:rPr>
            <w:rStyle w:val="Hyperlink"/>
            <w:noProof/>
            <w:rtl/>
            <w:lang w:bidi="fa-IR"/>
          </w:rPr>
          <w:t xml:space="preserve"> </w:t>
        </w:r>
        <w:r w:rsidR="00A02311" w:rsidRPr="008D4801">
          <w:rPr>
            <w:rStyle w:val="Hyperlink"/>
            <w:rFonts w:hint="eastAsia"/>
            <w:noProof/>
            <w:rtl/>
            <w:lang w:bidi="fa-IR"/>
          </w:rPr>
          <w:t>مع</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ندارد</w:t>
        </w:r>
        <w:r w:rsidR="00A02311" w:rsidRPr="008D4801">
          <w:rPr>
            <w:rStyle w:val="Hyperlink"/>
            <w:rFonts w:cs="B Yagut"/>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102</w:t>
        </w:r>
        <w:r w:rsidR="00A02311">
          <w:rPr>
            <w:noProof/>
            <w:webHidden/>
            <w:rtl/>
          </w:rPr>
          <w:fldChar w:fldCharType="end"/>
        </w:r>
      </w:hyperlink>
    </w:p>
    <w:p w:rsidR="00A02311" w:rsidRPr="000F50EA" w:rsidRDefault="00906EC8">
      <w:pPr>
        <w:pStyle w:val="TOC1"/>
        <w:tabs>
          <w:tab w:val="right" w:leader="dot" w:pos="7644"/>
        </w:tabs>
        <w:rPr>
          <w:rFonts w:ascii="Calibri" w:hAnsi="Calibri" w:cs="Arial"/>
          <w:bCs w:val="0"/>
          <w:noProof/>
          <w:sz w:val="22"/>
          <w:szCs w:val="22"/>
          <w:rtl/>
        </w:rPr>
      </w:pPr>
      <w:hyperlink w:anchor="_Toc418284119" w:history="1">
        <w:r w:rsidR="00A02311" w:rsidRPr="008D4801">
          <w:rPr>
            <w:rStyle w:val="Hyperlink"/>
            <w:rFonts w:hint="eastAsia"/>
            <w:noProof/>
            <w:rtl/>
            <w:lang w:bidi="fa-IR"/>
          </w:rPr>
          <w:t>معامله</w:t>
        </w:r>
        <w:r w:rsidR="00A02311" w:rsidRPr="008D4801">
          <w:rPr>
            <w:rStyle w:val="Hyperlink"/>
            <w:noProof/>
            <w:rtl/>
            <w:lang w:bidi="fa-IR"/>
          </w:rPr>
          <w:t xml:space="preserve"> </w:t>
        </w:r>
        <w:r w:rsidR="00A02311" w:rsidRPr="008D4801">
          <w:rPr>
            <w:rStyle w:val="Hyperlink"/>
            <w:rFonts w:hint="eastAsia"/>
            <w:noProof/>
            <w:rtl/>
            <w:lang w:bidi="fa-IR"/>
          </w:rPr>
          <w:t>ربو</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ربا</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Toc418284119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0"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ربا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معامله</w:t>
        </w:r>
        <w:r w:rsidR="00A02311" w:rsidRPr="008D4801">
          <w:rPr>
            <w:rStyle w:val="Hyperlink"/>
            <w:noProof/>
            <w:rtl/>
            <w:lang w:bidi="fa-IR"/>
          </w:rPr>
          <w:t xml:space="preserve"> </w:t>
        </w:r>
        <w:r w:rsidR="00A02311" w:rsidRPr="008D4801">
          <w:rPr>
            <w:rStyle w:val="Hyperlink"/>
            <w:rFonts w:hint="eastAsia"/>
            <w:noProof/>
            <w:rtl/>
            <w:lang w:bidi="fa-IR"/>
          </w:rPr>
          <w:t>ربو</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1" w:history="1">
        <w:r w:rsidR="00A02311" w:rsidRPr="008D4801">
          <w:rPr>
            <w:rStyle w:val="Hyperlink"/>
            <w:rFonts w:hint="eastAsia"/>
            <w:noProof/>
            <w:rtl/>
            <w:lang w:bidi="fa-IR"/>
          </w:rPr>
          <w:t>اقسام</w:t>
        </w:r>
        <w:r w:rsidR="00A02311" w:rsidRPr="008D4801">
          <w:rPr>
            <w:rStyle w:val="Hyperlink"/>
            <w:noProof/>
            <w:rtl/>
            <w:lang w:bidi="fa-IR"/>
          </w:rPr>
          <w:t xml:space="preserve"> </w:t>
        </w:r>
        <w:r w:rsidR="00A02311" w:rsidRPr="008D4801">
          <w:rPr>
            <w:rStyle w:val="Hyperlink"/>
            <w:rFonts w:hint="eastAsia"/>
            <w:noProof/>
            <w:rtl/>
            <w:lang w:bidi="fa-IR"/>
          </w:rPr>
          <w:t>ربا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2" w:history="1">
        <w:r w:rsidR="00A02311" w:rsidRPr="008D4801">
          <w:rPr>
            <w:rStyle w:val="Hyperlink"/>
            <w:rFonts w:hint="eastAsia"/>
            <w:noProof/>
            <w:rtl/>
            <w:lang w:bidi="fa-IR"/>
          </w:rPr>
          <w:t>علت</w:t>
        </w:r>
        <w:r w:rsidR="00A02311" w:rsidRPr="008D4801">
          <w:rPr>
            <w:rStyle w:val="Hyperlink"/>
            <w:noProof/>
            <w:rtl/>
            <w:lang w:bidi="fa-IR"/>
          </w:rPr>
          <w:t xml:space="preserve"> </w:t>
        </w:r>
        <w:r w:rsidR="00A02311" w:rsidRPr="008D4801">
          <w:rPr>
            <w:rStyle w:val="Hyperlink"/>
            <w:rFonts w:hint="eastAsia"/>
            <w:noProof/>
            <w:rtl/>
            <w:lang w:bidi="fa-IR"/>
          </w:rPr>
          <w:t>حرام</w:t>
        </w:r>
        <w:r w:rsidR="00A02311" w:rsidRPr="008D4801">
          <w:rPr>
            <w:rStyle w:val="Hyperlink"/>
            <w:noProof/>
            <w:rtl/>
            <w:lang w:bidi="fa-IR"/>
          </w:rPr>
          <w:t xml:space="preserve"> </w:t>
        </w:r>
        <w:r w:rsidR="00A02311" w:rsidRPr="008D4801">
          <w:rPr>
            <w:rStyle w:val="Hyperlink"/>
            <w:rFonts w:hint="eastAsia"/>
            <w:noProof/>
            <w:rtl/>
            <w:lang w:bidi="fa-IR"/>
          </w:rPr>
          <w:t>بودن</w:t>
        </w:r>
        <w:r w:rsidR="00A02311" w:rsidRPr="008D4801">
          <w:rPr>
            <w:rStyle w:val="Hyperlink"/>
            <w:noProof/>
            <w:rtl/>
            <w:lang w:bidi="fa-IR"/>
          </w:rPr>
          <w:t xml:space="preserve"> </w:t>
        </w:r>
        <w:r w:rsidR="00A02311" w:rsidRPr="008D4801">
          <w:rPr>
            <w:rStyle w:val="Hyperlink"/>
            <w:rFonts w:hint="eastAsia"/>
            <w:noProof/>
            <w:rtl/>
            <w:lang w:bidi="fa-IR"/>
          </w:rPr>
          <w:t>معاملات</w:t>
        </w:r>
        <w:r w:rsidR="00A02311" w:rsidRPr="008D4801">
          <w:rPr>
            <w:rStyle w:val="Hyperlink"/>
            <w:noProof/>
            <w:rtl/>
            <w:lang w:bidi="fa-IR"/>
          </w:rPr>
          <w:t xml:space="preserve"> </w:t>
        </w:r>
        <w:r w:rsidR="00A02311" w:rsidRPr="008D4801">
          <w:rPr>
            <w:rStyle w:val="Hyperlink"/>
            <w:rFonts w:hint="eastAsia"/>
            <w:noProof/>
            <w:rtl/>
            <w:lang w:bidi="fa-IR"/>
          </w:rPr>
          <w:t>ربو</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3" w:history="1">
        <w:r w:rsidR="00A02311" w:rsidRPr="008D4801">
          <w:rPr>
            <w:rStyle w:val="Hyperlink"/>
            <w:rFonts w:hint="eastAsia"/>
            <w:noProof/>
            <w:rtl/>
            <w:lang w:bidi="fa-IR"/>
          </w:rPr>
          <w:t>آثار</w:t>
        </w:r>
        <w:r w:rsidR="00A02311" w:rsidRPr="008D4801">
          <w:rPr>
            <w:rStyle w:val="Hyperlink"/>
            <w:noProof/>
            <w:rtl/>
            <w:lang w:bidi="fa-IR"/>
          </w:rPr>
          <w:t xml:space="preserve"> </w:t>
        </w:r>
        <w:r w:rsidR="00A02311" w:rsidRPr="008D4801">
          <w:rPr>
            <w:rStyle w:val="Hyperlink"/>
            <w:rFonts w:hint="eastAsia"/>
            <w:noProof/>
            <w:rtl/>
            <w:lang w:bidi="fa-IR"/>
          </w:rPr>
          <w:t>ربا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4" w:history="1">
        <w:r w:rsidR="00A02311" w:rsidRPr="008D4801">
          <w:rPr>
            <w:rStyle w:val="Hyperlink"/>
            <w:rFonts w:hint="eastAsia"/>
            <w:noProof/>
            <w:rtl/>
            <w:lang w:bidi="fa-IR"/>
          </w:rPr>
          <w:t>حق</w:t>
        </w:r>
        <w:r w:rsidR="00A02311" w:rsidRPr="008D4801">
          <w:rPr>
            <w:rStyle w:val="Hyperlink"/>
            <w:noProof/>
            <w:rtl/>
            <w:lang w:bidi="fa-IR"/>
          </w:rPr>
          <w:t xml:space="preserve"> </w:t>
        </w:r>
        <w:r w:rsidR="00A02311" w:rsidRPr="008D4801">
          <w:rPr>
            <w:rStyle w:val="Hyperlink"/>
            <w:rFonts w:hint="eastAsia"/>
            <w:noProof/>
            <w:rtl/>
            <w:lang w:bidi="fa-IR"/>
          </w:rPr>
          <w:t>خ</w:t>
        </w:r>
        <w:r w:rsidR="00A02311" w:rsidRPr="008D4801">
          <w:rPr>
            <w:rStyle w:val="Hyperlink"/>
            <w:rFonts w:hint="cs"/>
            <w:noProof/>
            <w:rtl/>
            <w:lang w:bidi="fa-IR"/>
          </w:rPr>
          <w:t>ی</w:t>
        </w:r>
        <w:r w:rsidR="00A02311" w:rsidRPr="008D4801">
          <w:rPr>
            <w:rStyle w:val="Hyperlink"/>
            <w:rFonts w:hint="eastAsia"/>
            <w:noProof/>
            <w:rtl/>
            <w:lang w:bidi="fa-IR"/>
          </w:rPr>
          <w:t>ار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پش</w:t>
        </w:r>
        <w:r w:rsidR="00A02311" w:rsidRPr="008D4801">
          <w:rPr>
            <w:rStyle w:val="Hyperlink"/>
            <w:rFonts w:hint="cs"/>
            <w:noProof/>
            <w:rtl/>
            <w:lang w:bidi="fa-IR"/>
          </w:rPr>
          <w:t>ی</w:t>
        </w:r>
        <w:r w:rsidR="00A02311" w:rsidRPr="008D4801">
          <w:rPr>
            <w:rStyle w:val="Hyperlink"/>
            <w:rFonts w:hint="eastAsia"/>
            <w:noProof/>
            <w:rtl/>
            <w:lang w:bidi="fa-IR"/>
          </w:rPr>
          <w:t>مان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دو</w:t>
        </w:r>
        <w:r w:rsidR="00A02311" w:rsidRPr="008D4801">
          <w:rPr>
            <w:rStyle w:val="Hyperlink"/>
            <w:noProof/>
            <w:rtl/>
            <w:lang w:bidi="fa-IR"/>
          </w:rPr>
          <w:t xml:space="preserve"> </w:t>
        </w:r>
        <w:r w:rsidR="00A02311" w:rsidRPr="008D4801">
          <w:rPr>
            <w:rStyle w:val="Hyperlink"/>
            <w:rFonts w:hint="eastAsia"/>
            <w:noProof/>
            <w:rtl/>
            <w:lang w:bidi="fa-IR"/>
          </w:rPr>
          <w:t>طرف</w:t>
        </w:r>
        <w:r w:rsidR="00A02311" w:rsidRPr="008D4801">
          <w:rPr>
            <w:rStyle w:val="Hyperlink"/>
            <w:noProof/>
            <w:rtl/>
            <w:lang w:bidi="fa-IR"/>
          </w:rPr>
          <w:t xml:space="preserve"> </w:t>
        </w:r>
        <w:r w:rsidR="00A02311" w:rsidRPr="008D4801">
          <w:rPr>
            <w:rStyle w:val="Hyperlink"/>
            <w:rFonts w:hint="eastAsia"/>
            <w:noProof/>
            <w:rtl/>
            <w:lang w:bidi="fa-IR"/>
          </w:rPr>
          <w:t>معامله</w:t>
        </w:r>
        <w:r w:rsidR="00A02311" w:rsidRPr="008D4801">
          <w:rPr>
            <w:rStyle w:val="Hyperlink"/>
            <w:noProof/>
            <w:rtl/>
            <w:lang w:bidi="fa-IR"/>
          </w:rPr>
          <w:t xml:space="preserve"> (</w:t>
        </w:r>
        <w:r w:rsidR="00A02311" w:rsidRPr="008D4801">
          <w:rPr>
            <w:rStyle w:val="Hyperlink"/>
            <w:rFonts w:hint="eastAsia"/>
            <w:noProof/>
            <w:rtl/>
            <w:lang w:bidi="fa-IR"/>
          </w:rPr>
          <w:t>خ</w:t>
        </w:r>
        <w:r w:rsidR="00A02311" w:rsidRPr="008D4801">
          <w:rPr>
            <w:rStyle w:val="Hyperlink"/>
            <w:rFonts w:hint="cs"/>
            <w:noProof/>
            <w:rtl/>
            <w:lang w:bidi="fa-IR"/>
          </w:rPr>
          <w:t>ی</w:t>
        </w:r>
        <w:r w:rsidR="00A02311" w:rsidRPr="008D4801">
          <w:rPr>
            <w:rStyle w:val="Hyperlink"/>
            <w:rFonts w:hint="eastAsia"/>
            <w:noProof/>
            <w:rtl/>
            <w:lang w:bidi="fa-IR"/>
          </w:rPr>
          <w:t>ار</w:t>
        </w:r>
        <w:r w:rsidR="00A02311" w:rsidRPr="008D4801">
          <w:rPr>
            <w:rStyle w:val="Hyperlink"/>
            <w:noProof/>
            <w:rtl/>
            <w:lang w:bidi="fa-IR"/>
          </w:rPr>
          <w:t xml:space="preserve"> </w:t>
        </w:r>
        <w:r w:rsidR="00A02311" w:rsidRPr="008D4801">
          <w:rPr>
            <w:rStyle w:val="Hyperlink"/>
            <w:rFonts w:hint="eastAsia"/>
            <w:noProof/>
            <w:rtl/>
            <w:lang w:bidi="fa-IR"/>
          </w:rPr>
          <w:t>المتبا</w:t>
        </w:r>
        <w:r w:rsidR="00A02311" w:rsidRPr="008D4801">
          <w:rPr>
            <w:rStyle w:val="Hyperlink"/>
            <w:rFonts w:hint="cs"/>
            <w:noProof/>
            <w:rtl/>
            <w:lang w:bidi="fa-IR"/>
          </w:rPr>
          <w:t>ی</w:t>
        </w:r>
        <w:r w:rsidR="00A02311" w:rsidRPr="008D4801">
          <w:rPr>
            <w:rStyle w:val="Hyperlink"/>
            <w:rFonts w:hint="eastAsia"/>
            <w:noProof/>
            <w:rtl/>
            <w:lang w:bidi="fa-IR"/>
          </w:rPr>
          <w:t>ع</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5" w:history="1">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هم</w:t>
        </w:r>
        <w:r w:rsidR="00A02311" w:rsidRPr="008D4801">
          <w:rPr>
            <w:rStyle w:val="Hyperlink"/>
            <w:noProof/>
            <w:rtl/>
            <w:lang w:bidi="fa-IR"/>
          </w:rPr>
          <w:t xml:space="preserve"> </w:t>
        </w:r>
        <w:r w:rsidR="00A02311" w:rsidRPr="008D4801">
          <w:rPr>
            <w:rStyle w:val="Hyperlink"/>
            <w:rFonts w:hint="eastAsia"/>
            <w:noProof/>
            <w:rtl/>
            <w:lang w:bidi="fa-IR"/>
          </w:rPr>
          <w:t>زدن</w:t>
        </w:r>
        <w:r w:rsidR="00A02311" w:rsidRPr="008D4801">
          <w:rPr>
            <w:rStyle w:val="Hyperlink"/>
            <w:noProof/>
            <w:rtl/>
            <w:lang w:bidi="fa-IR"/>
          </w:rPr>
          <w:t xml:space="preserve"> </w:t>
        </w:r>
        <w:r w:rsidR="00A02311" w:rsidRPr="008D4801">
          <w:rPr>
            <w:rStyle w:val="Hyperlink"/>
            <w:rFonts w:hint="eastAsia"/>
            <w:noProof/>
            <w:rtl/>
            <w:lang w:bidi="fa-IR"/>
          </w:rPr>
          <w:t>معامله</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خاطر</w:t>
        </w:r>
        <w:r w:rsidR="00A02311" w:rsidRPr="008D4801">
          <w:rPr>
            <w:rStyle w:val="Hyperlink"/>
            <w:noProof/>
            <w:rtl/>
            <w:lang w:bidi="fa-IR"/>
          </w:rPr>
          <w:t xml:space="preserve"> </w:t>
        </w:r>
        <w:r w:rsidR="00A02311" w:rsidRPr="008D4801">
          <w:rPr>
            <w:rStyle w:val="Hyperlink"/>
            <w:rFonts w:hint="eastAsia"/>
            <w:noProof/>
            <w:rtl/>
            <w:lang w:bidi="fa-IR"/>
          </w:rPr>
          <w:t>وجود</w:t>
        </w:r>
        <w:r w:rsidR="00A02311" w:rsidRPr="008D4801">
          <w:rPr>
            <w:rStyle w:val="Hyperlink"/>
            <w:noProof/>
            <w:rtl/>
            <w:lang w:bidi="fa-IR"/>
          </w:rPr>
          <w:t xml:space="preserve"> </w:t>
        </w:r>
        <w:r w:rsidR="00A02311" w:rsidRPr="008D4801">
          <w:rPr>
            <w:rStyle w:val="Hyperlink"/>
            <w:rFonts w:hint="eastAsia"/>
            <w:noProof/>
            <w:rtl/>
            <w:lang w:bidi="fa-IR"/>
          </w:rPr>
          <w:t>ع</w:t>
        </w:r>
        <w:r w:rsidR="00A02311" w:rsidRPr="008D4801">
          <w:rPr>
            <w:rStyle w:val="Hyperlink"/>
            <w:rFonts w:hint="cs"/>
            <w:noProof/>
            <w:rtl/>
            <w:lang w:bidi="fa-IR"/>
          </w:rPr>
          <w:t>ی</w:t>
        </w:r>
        <w:r w:rsidR="00A02311" w:rsidRPr="008D4801">
          <w:rPr>
            <w:rStyle w:val="Hyperlink"/>
            <w:rFonts w:hint="eastAsia"/>
            <w:noProof/>
            <w:rtl/>
            <w:lang w:bidi="fa-IR"/>
          </w:rPr>
          <w:t>ب</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6" w:history="1">
        <w:r w:rsidR="00A02311" w:rsidRPr="008D4801">
          <w:rPr>
            <w:rStyle w:val="Hyperlink"/>
            <w:rFonts w:hint="eastAsia"/>
            <w:noProof/>
            <w:rtl/>
            <w:lang w:bidi="fa-IR"/>
          </w:rPr>
          <w:t>معامله</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وه</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ش</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رس</w:t>
        </w:r>
        <w:r w:rsidR="00A02311" w:rsidRPr="008D4801">
          <w:rPr>
            <w:rStyle w:val="Hyperlink"/>
            <w:rFonts w:hint="cs"/>
            <w:noProof/>
            <w:rtl/>
            <w:lang w:bidi="fa-IR"/>
          </w:rPr>
          <w:t>ی</w:t>
        </w:r>
        <w:r w:rsidR="00A02311" w:rsidRPr="008D4801">
          <w:rPr>
            <w:rStyle w:val="Hyperlink"/>
            <w:rFonts w:hint="eastAsia"/>
            <w:noProof/>
            <w:rtl/>
            <w:lang w:bidi="fa-IR"/>
          </w:rPr>
          <w:t>دن</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پد</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آمدن</w:t>
        </w:r>
        <w:r w:rsidR="00A02311" w:rsidRPr="008D4801">
          <w:rPr>
            <w:rStyle w:val="Hyperlink"/>
            <w:noProof/>
            <w:rtl/>
            <w:lang w:bidi="fa-IR"/>
          </w:rPr>
          <w:t xml:space="preserve"> </w:t>
        </w:r>
        <w:r w:rsidR="00A02311" w:rsidRPr="008D4801">
          <w:rPr>
            <w:rStyle w:val="Hyperlink"/>
            <w:rFonts w:hint="eastAsia"/>
            <w:noProof/>
            <w:rtl/>
            <w:lang w:bidi="fa-IR"/>
          </w:rPr>
          <w:t>صلاح</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109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7" w:history="1">
        <w:r w:rsidR="00A02311" w:rsidRPr="008D4801">
          <w:rPr>
            <w:rStyle w:val="Hyperlink"/>
            <w:rFonts w:hint="eastAsia"/>
            <w:noProof/>
            <w:rtl/>
            <w:lang w:bidi="fa-IR"/>
          </w:rPr>
          <w:t>فروختن</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زها</w:t>
        </w:r>
        <w:r w:rsidR="00A02311" w:rsidRPr="008D4801">
          <w:rPr>
            <w:rStyle w:val="Hyperlink"/>
            <w:rFonts w:hint="cs"/>
            <w:noProof/>
            <w:rtl/>
            <w:lang w:bidi="fa-IR"/>
          </w:rPr>
          <w:t>یی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آن‌ها</w:t>
        </w:r>
        <w:r w:rsidR="00A02311" w:rsidRPr="008D4801">
          <w:rPr>
            <w:rStyle w:val="Hyperlink"/>
            <w:noProof/>
            <w:rtl/>
            <w:lang w:bidi="fa-IR"/>
          </w:rPr>
          <w:t xml:space="preserve"> </w:t>
        </w:r>
        <w:r w:rsidR="00A02311" w:rsidRPr="008D4801">
          <w:rPr>
            <w:rStyle w:val="Hyperlink"/>
            <w:rFonts w:hint="eastAsia"/>
            <w:noProof/>
            <w:rtl/>
            <w:lang w:bidi="fa-IR"/>
          </w:rPr>
          <w:t>ربا</w:t>
        </w:r>
        <w:r w:rsidR="00A02311" w:rsidRPr="008D4801">
          <w:rPr>
            <w:rStyle w:val="Hyperlink"/>
            <w:noProof/>
            <w:rtl/>
            <w:lang w:bidi="fa-IR"/>
          </w:rPr>
          <w:t xml:space="preserve"> </w:t>
        </w:r>
        <w:r w:rsidR="00A02311" w:rsidRPr="008D4801">
          <w:rPr>
            <w:rStyle w:val="Hyperlink"/>
            <w:rFonts w:hint="eastAsia"/>
            <w:noProof/>
            <w:rtl/>
            <w:lang w:bidi="fa-IR"/>
          </w:rPr>
          <w:t>هست</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جنس</w:t>
        </w:r>
        <w:r w:rsidR="00A02311" w:rsidRPr="008D4801">
          <w:rPr>
            <w:rStyle w:val="Hyperlink"/>
            <w:noProof/>
            <w:rtl/>
            <w:lang w:bidi="fa-IR"/>
          </w:rPr>
          <w:t xml:space="preserve"> </w:t>
        </w:r>
        <w:r w:rsidR="00A02311" w:rsidRPr="008D4801">
          <w:rPr>
            <w:rStyle w:val="Hyperlink"/>
            <w:rFonts w:hint="eastAsia"/>
            <w:noProof/>
            <w:rtl/>
            <w:lang w:bidi="fa-IR"/>
          </w:rPr>
          <w:t>خودشان</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وقت</w:t>
        </w:r>
        <w:r w:rsidR="00A02311" w:rsidRPr="008D4801">
          <w:rPr>
            <w:rStyle w:val="Hyperlink"/>
            <w:noProof/>
            <w:rtl/>
            <w:lang w:bidi="fa-IR"/>
          </w:rPr>
          <w:t xml:space="preserve"> </w:t>
        </w:r>
        <w:r w:rsidR="00A02311" w:rsidRPr="008D4801">
          <w:rPr>
            <w:rStyle w:val="Hyperlink"/>
            <w:rFonts w:hint="eastAsia"/>
            <w:noProof/>
            <w:rtl/>
            <w:lang w:bidi="fa-IR"/>
          </w:rPr>
          <w:t>تر</w:t>
        </w:r>
        <w:r w:rsidR="00A02311" w:rsidRPr="008D4801">
          <w:rPr>
            <w:rStyle w:val="Hyperlink"/>
            <w:noProof/>
            <w:rtl/>
            <w:lang w:bidi="fa-IR"/>
          </w:rPr>
          <w:t xml:space="preserve"> </w:t>
        </w:r>
        <w:r w:rsidR="00A02311" w:rsidRPr="008D4801">
          <w:rPr>
            <w:rStyle w:val="Hyperlink"/>
            <w:rFonts w:hint="eastAsia"/>
            <w:noProof/>
            <w:rtl/>
            <w:lang w:bidi="fa-IR"/>
          </w:rPr>
          <w:t>بودن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8" w:history="1">
        <w:r w:rsidR="00A02311" w:rsidRPr="008D4801">
          <w:rPr>
            <w:rStyle w:val="Hyperlink"/>
            <w:rFonts w:hint="eastAsia"/>
            <w:noProof/>
            <w:rtl/>
            <w:lang w:bidi="fa-IR"/>
          </w:rPr>
          <w:t>رهن</w:t>
        </w:r>
        <w:r w:rsidR="00A02311" w:rsidRPr="008D4801">
          <w:rPr>
            <w:rStyle w:val="Hyperlink"/>
            <w:noProof/>
            <w:rtl/>
            <w:lang w:bidi="fa-IR"/>
          </w:rPr>
          <w:t xml:space="preserve"> (</w:t>
        </w:r>
        <w:r w:rsidR="00A02311" w:rsidRPr="008D4801">
          <w:rPr>
            <w:rStyle w:val="Hyperlink"/>
            <w:rFonts w:hint="eastAsia"/>
            <w:noProof/>
            <w:rtl/>
            <w:lang w:bidi="fa-IR"/>
          </w:rPr>
          <w:t>گرو</w:t>
        </w:r>
        <w:r w:rsidR="00A02311" w:rsidRPr="008D4801">
          <w:rPr>
            <w:rStyle w:val="Hyperlink"/>
            <w:noProof/>
            <w:rtl/>
            <w:lang w:bidi="fa-IR"/>
          </w:rPr>
          <w:t xml:space="preserve"> </w:t>
        </w:r>
        <w:r w:rsidR="00A02311" w:rsidRPr="008D4801">
          <w:rPr>
            <w:rStyle w:val="Hyperlink"/>
            <w:rFonts w:hint="eastAsia"/>
            <w:noProof/>
            <w:rtl/>
            <w:lang w:bidi="fa-IR"/>
          </w:rPr>
          <w:t>نهادن</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29"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رهن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Toc418284129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0"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رهن</w:t>
        </w:r>
        <w:r w:rsidR="00A02311" w:rsidRPr="008D4801">
          <w:rPr>
            <w:rStyle w:val="Hyperlink"/>
            <w:noProof/>
            <w:rtl/>
            <w:lang w:bidi="fa-IR"/>
          </w:rPr>
          <w:t xml:space="preserve"> </w:t>
        </w:r>
        <w:r w:rsidR="00A02311" w:rsidRPr="008D4801">
          <w:rPr>
            <w:rStyle w:val="Hyperlink"/>
            <w:rFonts w:hint="eastAsia"/>
            <w:noProof/>
            <w:rtl/>
            <w:lang w:bidi="fa-IR"/>
          </w:rPr>
          <w:t>لازم</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1" w:history="1">
        <w:r w:rsidR="00A02311" w:rsidRPr="008D4801">
          <w:rPr>
            <w:rStyle w:val="Hyperlink"/>
            <w:rFonts w:hint="eastAsia"/>
            <w:noProof/>
            <w:rtl/>
            <w:lang w:bidi="fa-IR"/>
          </w:rPr>
          <w:t>رهن</w:t>
        </w:r>
        <w:r w:rsidR="00A02311" w:rsidRPr="008D4801">
          <w:rPr>
            <w:rStyle w:val="Hyperlink"/>
            <w:noProof/>
            <w:rtl/>
            <w:lang w:bidi="fa-IR"/>
          </w:rPr>
          <w:t xml:space="preserve"> </w:t>
        </w:r>
        <w:r w:rsidR="00A02311" w:rsidRPr="008D4801">
          <w:rPr>
            <w:rStyle w:val="Hyperlink"/>
            <w:rFonts w:hint="eastAsia"/>
            <w:noProof/>
            <w:rtl/>
            <w:lang w:bidi="fa-IR"/>
          </w:rPr>
          <w:t>گ</w:t>
        </w:r>
        <w:r w:rsidR="00A02311" w:rsidRPr="008D4801">
          <w:rPr>
            <w:rStyle w:val="Hyperlink"/>
            <w:rFonts w:hint="cs"/>
            <w:noProof/>
            <w:rtl/>
            <w:lang w:bidi="fa-IR"/>
          </w:rPr>
          <w:t>ی</w:t>
        </w:r>
        <w:r w:rsidR="00A02311" w:rsidRPr="008D4801">
          <w:rPr>
            <w:rStyle w:val="Hyperlink"/>
            <w:rFonts w:hint="eastAsia"/>
            <w:noProof/>
            <w:rtl/>
            <w:lang w:bidi="fa-IR"/>
          </w:rPr>
          <w:t>رنده</w:t>
        </w:r>
        <w:r w:rsidR="00A02311" w:rsidRPr="008D4801">
          <w:rPr>
            <w:rStyle w:val="Hyperlink"/>
            <w:noProof/>
            <w:rtl/>
            <w:lang w:bidi="fa-IR"/>
          </w:rPr>
          <w:t xml:space="preserve"> </w:t>
        </w:r>
        <w:r w:rsidR="00A02311" w:rsidRPr="008D4801">
          <w:rPr>
            <w:rStyle w:val="Hyperlink"/>
            <w:rFonts w:hint="eastAsia"/>
            <w:noProof/>
            <w:rtl/>
            <w:lang w:bidi="fa-IR"/>
          </w:rPr>
          <w:t>ضامن</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sidRPr="008D4801">
          <w:rPr>
            <w:rStyle w:val="Hyperlink"/>
            <w:noProof/>
            <w:rtl/>
            <w:lang w:bidi="fa-IR"/>
          </w:rPr>
          <w:t xml:space="preserve"> </w:t>
        </w:r>
        <w:r w:rsidR="00A02311" w:rsidRPr="008D4801">
          <w:rPr>
            <w:rStyle w:val="Hyperlink"/>
            <w:rFonts w:hint="eastAsia"/>
            <w:noProof/>
            <w:rtl/>
            <w:lang w:bidi="fa-IR"/>
          </w:rPr>
          <w:t>مگر</w:t>
        </w:r>
        <w:r w:rsidR="00A02311" w:rsidRPr="008D4801">
          <w:rPr>
            <w:rStyle w:val="Hyperlink"/>
            <w:noProof/>
            <w:rtl/>
            <w:lang w:bidi="fa-IR"/>
          </w:rPr>
          <w:t xml:space="preserve"> </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او</w:t>
        </w:r>
        <w:r w:rsidR="00A02311" w:rsidRPr="008D4801">
          <w:rPr>
            <w:rStyle w:val="Hyperlink"/>
            <w:noProof/>
            <w:rtl/>
            <w:lang w:bidi="fa-IR"/>
          </w:rPr>
          <w:t xml:space="preserve"> </w:t>
        </w:r>
        <w:r w:rsidR="00A02311" w:rsidRPr="008D4801">
          <w:rPr>
            <w:rStyle w:val="Hyperlink"/>
            <w:rFonts w:hint="eastAsia"/>
            <w:noProof/>
            <w:rtl/>
            <w:lang w:bidi="fa-IR"/>
          </w:rPr>
          <w:t>تعّد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سر</w:t>
        </w:r>
        <w:r w:rsidR="00A02311" w:rsidRPr="008D4801">
          <w:rPr>
            <w:rStyle w:val="Hyperlink"/>
            <w:noProof/>
            <w:rtl/>
            <w:lang w:bidi="fa-IR"/>
          </w:rPr>
          <w:t xml:space="preserve"> </w:t>
        </w:r>
        <w:r w:rsidR="00A02311" w:rsidRPr="008D4801">
          <w:rPr>
            <w:rStyle w:val="Hyperlink"/>
            <w:rFonts w:hint="eastAsia"/>
            <w:noProof/>
            <w:rtl/>
            <w:lang w:bidi="fa-IR"/>
          </w:rPr>
          <w:t>زند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2" w:history="1">
        <w:r w:rsidR="00A02311" w:rsidRPr="008D4801">
          <w:rPr>
            <w:rStyle w:val="Hyperlink"/>
            <w:rFonts w:hint="eastAsia"/>
            <w:noProof/>
            <w:rtl/>
            <w:lang w:bidi="fa-IR"/>
          </w:rPr>
          <w:t>بازپرداخت</w:t>
        </w:r>
        <w:r w:rsidR="00A02311" w:rsidRPr="008D4801">
          <w:rPr>
            <w:rStyle w:val="Hyperlink"/>
            <w:noProof/>
            <w:rtl/>
            <w:lang w:bidi="fa-IR"/>
          </w:rPr>
          <w:t xml:space="preserve"> </w:t>
        </w:r>
        <w:r w:rsidR="00A02311" w:rsidRPr="008D4801">
          <w:rPr>
            <w:rStyle w:val="Hyperlink"/>
            <w:rFonts w:hint="eastAsia"/>
            <w:noProof/>
            <w:rtl/>
            <w:lang w:bidi="fa-IR"/>
          </w:rPr>
          <w:t>بعض</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وام</w:t>
        </w:r>
        <w:r w:rsidR="00A02311" w:rsidRPr="008D4801">
          <w:rPr>
            <w:rStyle w:val="Hyperlink"/>
            <w:noProof/>
            <w:rtl/>
            <w:lang w:bidi="fa-IR"/>
          </w:rPr>
          <w:t xml:space="preserve"> </w:t>
        </w:r>
        <w:r w:rsidR="00A02311" w:rsidRPr="008D4801">
          <w:rPr>
            <w:rStyle w:val="Hyperlink"/>
            <w:rFonts w:hint="eastAsia"/>
            <w:noProof/>
            <w:rtl/>
            <w:lang w:bidi="fa-IR"/>
          </w:rPr>
          <w:t>موجب</w:t>
        </w:r>
        <w:r w:rsidR="00A02311" w:rsidRPr="008D4801">
          <w:rPr>
            <w:rStyle w:val="Hyperlink"/>
            <w:noProof/>
            <w:rtl/>
            <w:lang w:bidi="fa-IR"/>
          </w:rPr>
          <w:t xml:space="preserve"> </w:t>
        </w:r>
        <w:r w:rsidR="00A02311" w:rsidRPr="008D4801">
          <w:rPr>
            <w:rStyle w:val="Hyperlink"/>
            <w:rFonts w:hint="eastAsia"/>
            <w:noProof/>
            <w:rtl/>
            <w:lang w:bidi="fa-IR"/>
          </w:rPr>
          <w:t>فکّ</w:t>
        </w:r>
        <w:r w:rsidR="00A02311" w:rsidRPr="008D4801">
          <w:rPr>
            <w:rStyle w:val="Hyperlink"/>
            <w:noProof/>
            <w:rtl/>
            <w:lang w:bidi="fa-IR"/>
          </w:rPr>
          <w:t xml:space="preserve"> </w:t>
        </w:r>
        <w:r w:rsidR="00A02311" w:rsidRPr="008D4801">
          <w:rPr>
            <w:rStyle w:val="Hyperlink"/>
            <w:rFonts w:hint="eastAsia"/>
            <w:noProof/>
            <w:rtl/>
            <w:lang w:bidi="fa-IR"/>
          </w:rPr>
          <w:t>رهن</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3" w:history="1">
        <w:r w:rsidR="00A02311" w:rsidRPr="008D4801">
          <w:rPr>
            <w:rStyle w:val="Hyperlink"/>
            <w:rFonts w:hint="eastAsia"/>
            <w:noProof/>
            <w:rtl/>
            <w:lang w:bidi="fa-IR"/>
          </w:rPr>
          <w:t>استفاده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بهره</w:t>
        </w:r>
        <w:r w:rsidR="00A02311" w:rsidRPr="008D4801">
          <w:rPr>
            <w:rStyle w:val="Hyperlink"/>
            <w:noProof/>
            <w:rtl/>
            <w:lang w:bidi="fa-IR"/>
          </w:rPr>
          <w:t xml:space="preserve"> </w:t>
        </w:r>
        <w:r w:rsidR="00A02311" w:rsidRPr="008D4801">
          <w:rPr>
            <w:rStyle w:val="Hyperlink"/>
            <w:rFonts w:hint="eastAsia"/>
            <w:noProof/>
            <w:rtl/>
            <w:lang w:bidi="fa-IR"/>
          </w:rPr>
          <w:t>گ</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رهن</w:t>
        </w:r>
        <w:r w:rsidR="00A02311" w:rsidRPr="008D4801">
          <w:rPr>
            <w:rStyle w:val="Hyperlink"/>
            <w:noProof/>
            <w:rtl/>
            <w:lang w:bidi="fa-IR"/>
          </w:rPr>
          <w:t xml:space="preserve"> </w:t>
        </w:r>
        <w:r w:rsidR="00A02311" w:rsidRPr="008D4801">
          <w:rPr>
            <w:rStyle w:val="Hyperlink"/>
            <w:rFonts w:hint="eastAsia"/>
            <w:noProof/>
            <w:rtl/>
            <w:lang w:bidi="fa-IR"/>
          </w:rPr>
          <w:t>گذاشته</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4" w:history="1">
        <w:r w:rsidR="00A02311" w:rsidRPr="008D4801">
          <w:rPr>
            <w:rStyle w:val="Hyperlink"/>
            <w:rFonts w:hint="eastAsia"/>
            <w:noProof/>
            <w:rtl/>
            <w:lang w:bidi="fa-IR"/>
          </w:rPr>
          <w:t>حجر</w:t>
        </w:r>
        <w:r w:rsidR="00A02311" w:rsidRPr="008D4801">
          <w:rPr>
            <w:rStyle w:val="Hyperlink"/>
            <w:noProof/>
            <w:rtl/>
            <w:lang w:bidi="fa-IR"/>
          </w:rPr>
          <w:t xml:space="preserve"> (</w:t>
        </w:r>
        <w:r w:rsidR="00A02311" w:rsidRPr="008D4801">
          <w:rPr>
            <w:rStyle w:val="Hyperlink"/>
            <w:rFonts w:hint="eastAsia"/>
            <w:noProof/>
            <w:rtl/>
            <w:lang w:bidi="fa-IR"/>
          </w:rPr>
          <w:t>منع</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تصرف</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5" w:history="1">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کودک</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وانه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سف</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6" w:history="1">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مفلس</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7" w:history="1">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مار</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مازاد</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سوم</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8" w:history="1">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عبد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بنده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39" w:history="1">
        <w:r w:rsidR="00A02311" w:rsidRPr="008D4801">
          <w:rPr>
            <w:rStyle w:val="Hyperlink"/>
            <w:rFonts w:hint="eastAsia"/>
            <w:noProof/>
            <w:rtl/>
            <w:lang w:bidi="fa-IR"/>
          </w:rPr>
          <w:t>صلح</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سازش</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Toc418284139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0" w:history="1">
        <w:r w:rsidR="00A02311" w:rsidRPr="008D4801">
          <w:rPr>
            <w:rStyle w:val="Hyperlink"/>
            <w:rFonts w:hint="eastAsia"/>
            <w:noProof/>
            <w:rtl/>
            <w:lang w:bidi="fa-IR"/>
          </w:rPr>
          <w:t>انواع</w:t>
        </w:r>
        <w:r w:rsidR="00A02311" w:rsidRPr="008D4801">
          <w:rPr>
            <w:rStyle w:val="Hyperlink"/>
            <w:noProof/>
            <w:rtl/>
            <w:lang w:bidi="fa-IR"/>
          </w:rPr>
          <w:t xml:space="preserve"> </w:t>
        </w:r>
        <w:r w:rsidR="00A02311" w:rsidRPr="008D4801">
          <w:rPr>
            <w:rStyle w:val="Hyperlink"/>
            <w:rFonts w:hint="eastAsia"/>
            <w:noProof/>
            <w:rtl/>
            <w:lang w:bidi="fa-IR"/>
          </w:rPr>
          <w:t>صلح</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1" w:history="1">
        <w:r w:rsidR="00A02311" w:rsidRPr="008D4801">
          <w:rPr>
            <w:rStyle w:val="Hyperlink"/>
            <w:rFonts w:hint="eastAsia"/>
            <w:noProof/>
            <w:rtl/>
            <w:lang w:bidi="fa-IR"/>
          </w:rPr>
          <w:t>حق</w:t>
        </w:r>
        <w:r w:rsidR="00A02311" w:rsidRPr="008D4801">
          <w:rPr>
            <w:rStyle w:val="Hyperlink"/>
            <w:noProof/>
            <w:rtl/>
            <w:lang w:bidi="fa-IR"/>
          </w:rPr>
          <w:t xml:space="preserve"> </w:t>
        </w:r>
        <w:r w:rsidR="00A02311" w:rsidRPr="008D4801">
          <w:rPr>
            <w:rStyle w:val="Hyperlink"/>
            <w:rFonts w:hint="eastAsia"/>
            <w:noProof/>
            <w:rtl/>
            <w:lang w:bidi="fa-IR"/>
          </w:rPr>
          <w:t>استفاده</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راه‌ها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عموم</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کوچه</w:t>
        </w:r>
        <w:r w:rsidR="00A02311" w:rsidRPr="008D4801">
          <w:rPr>
            <w:rStyle w:val="Hyperlink"/>
            <w:rFonts w:hint="eastAsia"/>
            <w:noProof/>
            <w:lang w:bidi="fa-IR"/>
          </w:rPr>
          <w:t>‌</w:t>
        </w:r>
        <w:r w:rsidR="00A02311" w:rsidRPr="008D4801">
          <w:rPr>
            <w:rStyle w:val="Hyperlink"/>
            <w:rFonts w:hint="eastAsia"/>
            <w:noProof/>
            <w:rtl/>
            <w:lang w:bidi="fa-IR"/>
          </w:rPr>
          <w:t>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2" w:history="1">
        <w:r w:rsidR="00A02311" w:rsidRPr="008D4801">
          <w:rPr>
            <w:rStyle w:val="Hyperlink"/>
            <w:rFonts w:hint="eastAsia"/>
            <w:noProof/>
            <w:rtl/>
            <w:lang w:bidi="fa-IR"/>
          </w:rPr>
          <w:t>حواله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3"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حواله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4" w:history="1">
        <w:r w:rsidR="00A02311" w:rsidRPr="008D4801">
          <w:rPr>
            <w:rStyle w:val="Hyperlink"/>
            <w:rFonts w:hint="eastAsia"/>
            <w:noProof/>
            <w:rtl/>
            <w:lang w:bidi="fa-IR"/>
          </w:rPr>
          <w:t>ضمانت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5"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ضمانت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6"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ضامن</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تواند</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جا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بدهکار</w:t>
        </w:r>
        <w:r w:rsidR="00A02311" w:rsidRPr="008D4801">
          <w:rPr>
            <w:rStyle w:val="Hyperlink"/>
            <w:noProof/>
            <w:rtl/>
            <w:lang w:bidi="fa-IR"/>
          </w:rPr>
          <w:t xml:space="preserve"> </w:t>
        </w:r>
        <w:r w:rsidR="00A02311" w:rsidRPr="008D4801">
          <w:rPr>
            <w:rStyle w:val="Hyperlink"/>
            <w:rFonts w:hint="eastAsia"/>
            <w:noProof/>
            <w:rtl/>
            <w:lang w:bidi="fa-IR"/>
          </w:rPr>
          <w:t>داده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پس</w:t>
        </w:r>
        <w:r w:rsidR="00A02311" w:rsidRPr="008D4801">
          <w:rPr>
            <w:rStyle w:val="Hyperlink"/>
            <w:noProof/>
            <w:rtl/>
            <w:lang w:bidi="fa-IR"/>
          </w:rPr>
          <w:t xml:space="preserve"> </w:t>
        </w:r>
        <w:r w:rsidR="00A02311" w:rsidRPr="008D4801">
          <w:rPr>
            <w:rStyle w:val="Hyperlink"/>
            <w:rFonts w:hint="eastAsia"/>
            <w:noProof/>
            <w:rtl/>
            <w:lang w:bidi="fa-IR"/>
          </w:rPr>
          <w:t>بگ</w:t>
        </w:r>
        <w:r w:rsidR="00A02311" w:rsidRPr="008D4801">
          <w:rPr>
            <w:rStyle w:val="Hyperlink"/>
            <w:rFonts w:hint="cs"/>
            <w:noProof/>
            <w:rtl/>
            <w:lang w:bidi="fa-IR"/>
          </w:rPr>
          <w:t>ی</w:t>
        </w:r>
        <w:r w:rsidR="00A02311" w:rsidRPr="008D4801">
          <w:rPr>
            <w:rStyle w:val="Hyperlink"/>
            <w:rFonts w:hint="eastAsia"/>
            <w:noProof/>
            <w:rtl/>
            <w:lang w:bidi="fa-IR"/>
          </w:rPr>
          <w:t>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119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7" w:history="1">
        <w:r w:rsidR="00A02311" w:rsidRPr="008D4801">
          <w:rPr>
            <w:rStyle w:val="Hyperlink"/>
            <w:rFonts w:hint="eastAsia"/>
            <w:noProof/>
            <w:rtl/>
            <w:lang w:bidi="fa-IR"/>
          </w:rPr>
          <w:t>ضمانت</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معلوم</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هنوز</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نشده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8" w:history="1">
        <w:r w:rsidR="00A02311" w:rsidRPr="008D4801">
          <w:rPr>
            <w:rStyle w:val="Hyperlink"/>
            <w:rFonts w:hint="eastAsia"/>
            <w:noProof/>
            <w:rtl/>
            <w:lang w:bidi="fa-IR"/>
          </w:rPr>
          <w:t>کفالت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49" w:history="1">
        <w:r w:rsidR="00A02311" w:rsidRPr="008D4801">
          <w:rPr>
            <w:rStyle w:val="Hyperlink"/>
            <w:rFonts w:hint="eastAsia"/>
            <w:noProof/>
            <w:rtl/>
            <w:lang w:bidi="fa-IR"/>
          </w:rPr>
          <w:t>مشارکت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شرکت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Toc418284149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0" w:history="1">
        <w:r w:rsidR="00A02311" w:rsidRPr="008D4801">
          <w:rPr>
            <w:rStyle w:val="Hyperlink"/>
            <w:rFonts w:hint="eastAsia"/>
            <w:noProof/>
            <w:rtl/>
            <w:lang w:bidi="fa-IR"/>
          </w:rPr>
          <w:t>انواع</w:t>
        </w:r>
        <w:r w:rsidR="00A02311" w:rsidRPr="008D4801">
          <w:rPr>
            <w:rStyle w:val="Hyperlink"/>
            <w:noProof/>
            <w:rtl/>
            <w:lang w:bidi="fa-IR"/>
          </w:rPr>
          <w:t xml:space="preserve"> </w:t>
        </w:r>
        <w:r w:rsidR="00A02311" w:rsidRPr="008D4801">
          <w:rPr>
            <w:rStyle w:val="Hyperlink"/>
            <w:rFonts w:hint="eastAsia"/>
            <w:noProof/>
            <w:rtl/>
            <w:lang w:bidi="fa-IR"/>
          </w:rPr>
          <w:t>شرکت‌ها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مشارکت‌ها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1" w:history="1">
        <w:r w:rsidR="00A02311" w:rsidRPr="008D4801">
          <w:rPr>
            <w:rStyle w:val="Hyperlink"/>
            <w:rFonts w:hint="eastAsia"/>
            <w:noProof/>
            <w:rtl/>
            <w:lang w:bidi="fa-IR"/>
          </w:rPr>
          <w:t>عقد</w:t>
        </w:r>
        <w:r w:rsidR="00A02311" w:rsidRPr="008D4801">
          <w:rPr>
            <w:rStyle w:val="Hyperlink"/>
            <w:noProof/>
            <w:rtl/>
            <w:lang w:bidi="fa-IR"/>
          </w:rPr>
          <w:t xml:space="preserve"> </w:t>
        </w:r>
        <w:r w:rsidR="00A02311" w:rsidRPr="008D4801">
          <w:rPr>
            <w:rStyle w:val="Hyperlink"/>
            <w:rFonts w:hint="eastAsia"/>
            <w:noProof/>
            <w:rtl/>
            <w:lang w:bidi="fa-IR"/>
          </w:rPr>
          <w:t>معامله</w:t>
        </w:r>
        <w:r w:rsidR="00A02311" w:rsidRPr="008D4801">
          <w:rPr>
            <w:rStyle w:val="Hyperlink"/>
            <w:noProof/>
            <w:rtl/>
            <w:lang w:bidi="fa-IR"/>
          </w:rPr>
          <w:t xml:space="preserve"> </w:t>
        </w:r>
        <w:r w:rsidR="00A02311" w:rsidRPr="008D4801">
          <w:rPr>
            <w:rStyle w:val="Hyperlink"/>
            <w:rFonts w:hint="eastAsia"/>
            <w:noProof/>
            <w:rtl/>
            <w:lang w:bidi="fa-IR"/>
          </w:rPr>
          <w:t>مشارکت</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عقود</w:t>
        </w:r>
        <w:r w:rsidR="00A02311" w:rsidRPr="008D4801">
          <w:rPr>
            <w:rStyle w:val="Hyperlink"/>
            <w:noProof/>
            <w:rtl/>
            <w:lang w:bidi="fa-IR"/>
          </w:rPr>
          <w:t xml:space="preserve"> </w:t>
        </w:r>
        <w:r w:rsidR="00A02311" w:rsidRPr="008D4801">
          <w:rPr>
            <w:rStyle w:val="Hyperlink"/>
            <w:rFonts w:hint="eastAsia"/>
            <w:noProof/>
            <w:rtl/>
            <w:lang w:bidi="fa-IR"/>
          </w:rPr>
          <w:t>جا</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2" w:history="1">
        <w:r w:rsidR="00A02311" w:rsidRPr="008D4801">
          <w:rPr>
            <w:rStyle w:val="Hyperlink"/>
            <w:rFonts w:hint="eastAsia"/>
            <w:noProof/>
            <w:rtl/>
            <w:lang w:bidi="fa-IR"/>
          </w:rPr>
          <w:t>وکالت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3"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جواز</w:t>
        </w:r>
        <w:r w:rsidR="00A02311" w:rsidRPr="008D4801">
          <w:rPr>
            <w:rStyle w:val="Hyperlink"/>
            <w:noProof/>
            <w:rtl/>
            <w:lang w:bidi="fa-IR"/>
          </w:rPr>
          <w:t xml:space="preserve"> </w:t>
        </w:r>
        <w:r w:rsidR="00A02311" w:rsidRPr="008D4801">
          <w:rPr>
            <w:rStyle w:val="Hyperlink"/>
            <w:rFonts w:hint="eastAsia"/>
            <w:noProof/>
            <w:rtl/>
            <w:lang w:bidi="fa-IR"/>
          </w:rPr>
          <w:t>وکالت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4"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وکالت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5" w:history="1">
        <w:r w:rsidR="00A02311" w:rsidRPr="008D4801">
          <w:rPr>
            <w:rStyle w:val="Hyperlink"/>
            <w:rFonts w:hint="eastAsia"/>
            <w:noProof/>
            <w:rtl/>
            <w:lang w:bidi="fa-IR"/>
          </w:rPr>
          <w:t>وک</w:t>
        </w:r>
        <w:r w:rsidR="00A02311" w:rsidRPr="008D4801">
          <w:rPr>
            <w:rStyle w:val="Hyperlink"/>
            <w:rFonts w:hint="cs"/>
            <w:noProof/>
            <w:rtl/>
            <w:lang w:bidi="fa-IR"/>
          </w:rPr>
          <w:t>ی</w:t>
        </w:r>
        <w:r w:rsidR="00A02311" w:rsidRPr="008D4801">
          <w:rPr>
            <w:rStyle w:val="Hyperlink"/>
            <w:rFonts w:hint="eastAsia"/>
            <w:noProof/>
            <w:rtl/>
            <w:lang w:bidi="fa-IR"/>
          </w:rPr>
          <w:t>ل</w:t>
        </w:r>
        <w:r w:rsidR="00A02311" w:rsidRPr="008D4801">
          <w:rPr>
            <w:rStyle w:val="Hyperlink"/>
            <w:noProof/>
            <w:rtl/>
            <w:lang w:bidi="fa-IR"/>
          </w:rPr>
          <w:t xml:space="preserve"> </w:t>
        </w:r>
        <w:r w:rsidR="00A02311" w:rsidRPr="008D4801">
          <w:rPr>
            <w:rStyle w:val="Hyperlink"/>
            <w:rFonts w:hint="eastAsia"/>
            <w:noProof/>
            <w:rtl/>
            <w:lang w:bidi="fa-IR"/>
          </w:rPr>
          <w:t>ام</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6" w:history="1">
        <w:r w:rsidR="00A02311" w:rsidRPr="008D4801">
          <w:rPr>
            <w:rStyle w:val="Hyperlink"/>
            <w:rFonts w:hint="eastAsia"/>
            <w:noProof/>
            <w:rtl/>
            <w:lang w:bidi="fa-IR"/>
          </w:rPr>
          <w:t>خر</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فروش</w:t>
        </w:r>
        <w:r w:rsidR="00A02311" w:rsidRPr="008D4801">
          <w:rPr>
            <w:rStyle w:val="Hyperlink"/>
            <w:noProof/>
            <w:rtl/>
            <w:lang w:bidi="fa-IR"/>
          </w:rPr>
          <w:t xml:space="preserve"> </w:t>
        </w:r>
        <w:r w:rsidR="00A02311" w:rsidRPr="008D4801">
          <w:rPr>
            <w:rStyle w:val="Hyperlink"/>
            <w:rFonts w:hint="eastAsia"/>
            <w:noProof/>
            <w:rtl/>
            <w:lang w:bidi="fa-IR"/>
          </w:rPr>
          <w:t>وک</w:t>
        </w:r>
        <w:r w:rsidR="00A02311" w:rsidRPr="008D4801">
          <w:rPr>
            <w:rStyle w:val="Hyperlink"/>
            <w:rFonts w:hint="cs"/>
            <w:noProof/>
            <w:rtl/>
            <w:lang w:bidi="fa-IR"/>
          </w:rPr>
          <w:t>ی</w:t>
        </w:r>
        <w:r w:rsidR="00A02311" w:rsidRPr="008D4801">
          <w:rPr>
            <w:rStyle w:val="Hyperlink"/>
            <w:rFonts w:hint="eastAsia"/>
            <w:noProof/>
            <w:rtl/>
            <w:lang w:bidi="fa-IR"/>
          </w:rPr>
          <w:t>ل</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7" w:history="1">
        <w:r w:rsidR="00A02311" w:rsidRPr="008D4801">
          <w:rPr>
            <w:rStyle w:val="Hyperlink"/>
            <w:rFonts w:hint="eastAsia"/>
            <w:noProof/>
            <w:rtl/>
            <w:lang w:bidi="fa-IR"/>
          </w:rPr>
          <w:t>وک</w:t>
        </w:r>
        <w:r w:rsidR="00A02311" w:rsidRPr="008D4801">
          <w:rPr>
            <w:rStyle w:val="Hyperlink"/>
            <w:rFonts w:hint="cs"/>
            <w:noProof/>
            <w:rtl/>
            <w:lang w:bidi="fa-IR"/>
          </w:rPr>
          <w:t>ی</w:t>
        </w:r>
        <w:r w:rsidR="00A02311" w:rsidRPr="008D4801">
          <w:rPr>
            <w:rStyle w:val="Hyperlink"/>
            <w:rFonts w:hint="eastAsia"/>
            <w:noProof/>
            <w:rtl/>
            <w:lang w:bidi="fa-IR"/>
          </w:rPr>
          <w:t>ل</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مورد</w:t>
        </w:r>
        <w:r w:rsidR="00A02311" w:rsidRPr="008D4801">
          <w:rPr>
            <w:rStyle w:val="Hyperlink"/>
            <w:noProof/>
            <w:rtl/>
            <w:lang w:bidi="fa-IR"/>
          </w:rPr>
          <w:t xml:space="preserve"> </w:t>
        </w:r>
        <w:r w:rsidR="00A02311" w:rsidRPr="008D4801">
          <w:rPr>
            <w:rStyle w:val="Hyperlink"/>
            <w:rFonts w:hint="eastAsia"/>
            <w:noProof/>
            <w:rtl/>
            <w:lang w:bidi="fa-IR"/>
          </w:rPr>
          <w:t>وکالت</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خود</w:t>
        </w:r>
        <w:r w:rsidR="00A02311" w:rsidRPr="008D4801">
          <w:rPr>
            <w:rStyle w:val="Hyperlink"/>
            <w:noProof/>
            <w:rtl/>
            <w:lang w:bidi="fa-IR"/>
          </w:rPr>
          <w:t xml:space="preserve"> </w:t>
        </w:r>
        <w:r w:rsidR="00A02311" w:rsidRPr="008D4801">
          <w:rPr>
            <w:rStyle w:val="Hyperlink"/>
            <w:rFonts w:hint="eastAsia"/>
            <w:noProof/>
            <w:rtl/>
            <w:lang w:bidi="fa-IR"/>
          </w:rPr>
          <w:t>بخرد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عل</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موکل</w:t>
        </w:r>
        <w:r w:rsidR="00A02311" w:rsidRPr="008D4801">
          <w:rPr>
            <w:rStyle w:val="Hyperlink"/>
            <w:noProof/>
            <w:rtl/>
            <w:lang w:bidi="fa-IR"/>
          </w:rPr>
          <w:t xml:space="preserve"> </w:t>
        </w:r>
        <w:r w:rsidR="00A02311" w:rsidRPr="008D4801">
          <w:rPr>
            <w:rStyle w:val="Hyperlink"/>
            <w:rFonts w:hint="eastAsia"/>
            <w:noProof/>
            <w:rtl/>
            <w:lang w:bidi="fa-IR"/>
          </w:rPr>
          <w:t>خود</w:t>
        </w:r>
        <w:r w:rsidR="00A02311" w:rsidRPr="008D4801">
          <w:rPr>
            <w:rStyle w:val="Hyperlink"/>
            <w:noProof/>
            <w:rtl/>
            <w:lang w:bidi="fa-IR"/>
          </w:rPr>
          <w:t xml:space="preserve"> </w:t>
        </w:r>
        <w:r w:rsidR="00A02311" w:rsidRPr="008D4801">
          <w:rPr>
            <w:rStyle w:val="Hyperlink"/>
            <w:rFonts w:hint="eastAsia"/>
            <w:noProof/>
            <w:rtl/>
            <w:lang w:bidi="fa-IR"/>
          </w:rPr>
          <w:t>اقرار</w:t>
        </w:r>
        <w:r w:rsidR="00A02311" w:rsidRPr="008D4801">
          <w:rPr>
            <w:rStyle w:val="Hyperlink"/>
            <w:noProof/>
            <w:rtl/>
            <w:lang w:bidi="fa-IR"/>
          </w:rPr>
          <w:t xml:space="preserve"> </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8" w:history="1">
        <w:r w:rsidR="00A02311" w:rsidRPr="008D4801">
          <w:rPr>
            <w:rStyle w:val="Hyperlink"/>
            <w:rFonts w:hint="eastAsia"/>
            <w:noProof/>
            <w:rtl/>
            <w:lang w:bidi="fa-IR"/>
          </w:rPr>
          <w:t>اقرار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59"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اقرار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Toc418284159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0" w:history="1">
        <w:r w:rsidR="00A02311" w:rsidRPr="008D4801">
          <w:rPr>
            <w:rStyle w:val="Hyperlink"/>
            <w:rFonts w:hint="eastAsia"/>
            <w:noProof/>
            <w:rtl/>
            <w:lang w:bidi="fa-IR"/>
          </w:rPr>
          <w:t>عار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1"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عار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129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2" w:history="1">
        <w:r w:rsidR="00A02311" w:rsidRPr="008D4801">
          <w:rPr>
            <w:rStyle w:val="Hyperlink"/>
            <w:rFonts w:hint="eastAsia"/>
            <w:noProof/>
            <w:rtl/>
            <w:lang w:bidi="fa-IR"/>
          </w:rPr>
          <w:t>عار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صورت</w:t>
        </w:r>
        <w:r w:rsidR="00A02311" w:rsidRPr="008D4801">
          <w:rPr>
            <w:rStyle w:val="Hyperlink"/>
            <w:noProof/>
            <w:rtl/>
            <w:lang w:bidi="fa-IR"/>
          </w:rPr>
          <w:t xml:space="preserve"> </w:t>
        </w:r>
        <w:r w:rsidR="00A02311" w:rsidRPr="008D4801">
          <w:rPr>
            <w:rStyle w:val="Hyperlink"/>
            <w:rFonts w:hint="eastAsia"/>
            <w:noProof/>
            <w:rtl/>
            <w:lang w:bidi="fa-IR"/>
          </w:rPr>
          <w:t>مطلق</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مق</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3" w:history="1">
        <w:r w:rsidR="00A02311" w:rsidRPr="008D4801">
          <w:rPr>
            <w:rStyle w:val="Hyperlink"/>
            <w:rFonts w:hint="eastAsia"/>
            <w:noProof/>
            <w:rtl/>
            <w:lang w:bidi="fa-IR"/>
          </w:rPr>
          <w:t>ضمانت</w:t>
        </w:r>
        <w:r w:rsidR="00A02311" w:rsidRPr="008D4801">
          <w:rPr>
            <w:rStyle w:val="Hyperlink"/>
            <w:noProof/>
            <w:rtl/>
            <w:lang w:bidi="fa-IR"/>
          </w:rPr>
          <w:t xml:space="preserve"> </w:t>
        </w:r>
        <w:r w:rsidR="00A02311" w:rsidRPr="008D4801">
          <w:rPr>
            <w:rStyle w:val="Hyperlink"/>
            <w:rFonts w:hint="eastAsia"/>
            <w:noProof/>
            <w:rtl/>
            <w:lang w:bidi="fa-IR"/>
          </w:rPr>
          <w:t>عار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4" w:history="1">
        <w:r w:rsidR="00A02311" w:rsidRPr="008D4801">
          <w:rPr>
            <w:rStyle w:val="Hyperlink"/>
            <w:rFonts w:hint="eastAsia"/>
            <w:noProof/>
            <w:rtl/>
            <w:lang w:bidi="fa-IR"/>
          </w:rPr>
          <w:t>غصب</w:t>
        </w:r>
        <w:r w:rsidR="00A02311" w:rsidRPr="008D4801">
          <w:rPr>
            <w:rStyle w:val="Hyperlink"/>
            <w:noProof/>
            <w:rtl/>
            <w:lang w:bidi="fa-IR"/>
          </w:rPr>
          <w:t xml:space="preserve"> (</w:t>
        </w:r>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عدوان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اموال</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گران</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5" w:history="1">
        <w:r w:rsidR="00A02311" w:rsidRPr="008D4801">
          <w:rPr>
            <w:rStyle w:val="Hyperlink"/>
            <w:rFonts w:hint="eastAsia"/>
            <w:noProof/>
            <w:rtl/>
            <w:lang w:bidi="fa-IR"/>
          </w:rPr>
          <w:t>شفعه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6" w:history="1">
        <w:r w:rsidR="00A02311" w:rsidRPr="008D4801">
          <w:rPr>
            <w:rStyle w:val="Hyperlink"/>
            <w:rFonts w:hint="eastAsia"/>
            <w:noProof/>
            <w:rtl/>
            <w:lang w:bidi="fa-IR"/>
          </w:rPr>
          <w:t>شرط</w:t>
        </w:r>
        <w:r w:rsidR="00A02311" w:rsidRPr="008D4801">
          <w:rPr>
            <w:rStyle w:val="Hyperlink"/>
            <w:noProof/>
            <w:rtl/>
            <w:lang w:bidi="fa-IR"/>
          </w:rPr>
          <w:t xml:space="preserve"> </w:t>
        </w:r>
        <w:r w:rsidR="00A02311" w:rsidRPr="008D4801">
          <w:rPr>
            <w:rStyle w:val="Hyperlink"/>
            <w:rFonts w:hint="eastAsia"/>
            <w:noProof/>
            <w:rtl/>
            <w:lang w:bidi="fa-IR"/>
          </w:rPr>
          <w:t>شفعه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7" w:history="1">
        <w:r w:rsidR="00A02311" w:rsidRPr="008D4801">
          <w:rPr>
            <w:rStyle w:val="Hyperlink"/>
            <w:noProof/>
            <w:rtl/>
            <w:lang w:bidi="fa-IR"/>
          </w:rPr>
          <w:t>«</w:t>
        </w:r>
        <w:r w:rsidR="00A02311" w:rsidRPr="008D4801">
          <w:rPr>
            <w:rStyle w:val="Hyperlink"/>
            <w:rFonts w:hint="eastAsia"/>
            <w:noProof/>
            <w:rtl/>
            <w:lang w:bidi="fa-IR"/>
          </w:rPr>
          <w:t>قراض»</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8"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قراض</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69" w:history="1">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عامل</w:t>
        </w:r>
        <w:r w:rsidR="00A02311" w:rsidRPr="008D4801">
          <w:rPr>
            <w:rStyle w:val="Hyperlink"/>
            <w:noProof/>
            <w:rtl/>
            <w:lang w:bidi="fa-IR"/>
          </w:rPr>
          <w:t xml:space="preserve"> </w:t>
        </w:r>
        <w:r w:rsidR="00A02311" w:rsidRPr="008D4801">
          <w:rPr>
            <w:rStyle w:val="Hyperlink"/>
            <w:rFonts w:hint="eastAsia"/>
            <w:noProof/>
            <w:rtl/>
            <w:lang w:bidi="fa-IR"/>
          </w:rPr>
          <w:t>ضمانت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Toc418284169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0" w:history="1">
        <w:r w:rsidR="00A02311" w:rsidRPr="008D4801">
          <w:rPr>
            <w:rStyle w:val="Hyperlink"/>
            <w:rFonts w:hint="eastAsia"/>
            <w:noProof/>
            <w:rtl/>
            <w:lang w:bidi="fa-IR"/>
          </w:rPr>
          <w:t>جبران</w:t>
        </w:r>
        <w:r w:rsidR="00A02311" w:rsidRPr="008D4801">
          <w:rPr>
            <w:rStyle w:val="Hyperlink"/>
            <w:noProof/>
            <w:rtl/>
            <w:lang w:bidi="fa-IR"/>
          </w:rPr>
          <w:t xml:space="preserve"> </w:t>
        </w:r>
        <w:r w:rsidR="00A02311" w:rsidRPr="008D4801">
          <w:rPr>
            <w:rStyle w:val="Hyperlink"/>
            <w:rFonts w:hint="eastAsia"/>
            <w:noProof/>
            <w:rtl/>
            <w:lang w:bidi="fa-IR"/>
          </w:rPr>
          <w:t>خسارت</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سود</w:t>
        </w:r>
        <w:r w:rsidR="00A02311" w:rsidRPr="008D4801">
          <w:rPr>
            <w:rStyle w:val="Hyperlink"/>
            <w:noProof/>
            <w:rtl/>
            <w:lang w:bidi="fa-IR"/>
          </w:rPr>
          <w:t xml:space="preserve"> </w:t>
        </w:r>
        <w:r w:rsidR="00A02311" w:rsidRPr="008D4801">
          <w:rPr>
            <w:rStyle w:val="Hyperlink"/>
            <w:rFonts w:hint="eastAsia"/>
            <w:noProof/>
            <w:rtl/>
            <w:lang w:bidi="fa-IR"/>
          </w:rPr>
          <w:t>حاصله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1" w:history="1">
        <w:r w:rsidR="00A02311" w:rsidRPr="008D4801">
          <w:rPr>
            <w:rStyle w:val="Hyperlink"/>
            <w:rFonts w:hint="eastAsia"/>
            <w:noProof/>
            <w:rtl/>
            <w:lang w:bidi="fa-IR"/>
          </w:rPr>
          <w:t>عقد</w:t>
        </w:r>
        <w:r w:rsidR="00A02311" w:rsidRPr="008D4801">
          <w:rPr>
            <w:rStyle w:val="Hyperlink"/>
            <w:noProof/>
            <w:rtl/>
            <w:lang w:bidi="fa-IR"/>
          </w:rPr>
          <w:t xml:space="preserve"> </w:t>
        </w:r>
        <w:r w:rsidR="00A02311" w:rsidRPr="008D4801">
          <w:rPr>
            <w:rStyle w:val="Hyperlink"/>
            <w:rFonts w:hint="eastAsia"/>
            <w:noProof/>
            <w:rtl/>
            <w:lang w:bidi="fa-IR"/>
          </w:rPr>
          <w:t>قراض</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جمله</w:t>
        </w:r>
        <w:r w:rsidR="00A02311" w:rsidRPr="008D4801">
          <w:rPr>
            <w:rStyle w:val="Hyperlink"/>
            <w:noProof/>
            <w:rtl/>
            <w:lang w:bidi="fa-IR"/>
          </w:rPr>
          <w:t xml:space="preserve"> </w:t>
        </w:r>
        <w:r w:rsidR="00A02311" w:rsidRPr="008D4801">
          <w:rPr>
            <w:rStyle w:val="Hyperlink"/>
            <w:rFonts w:hint="eastAsia"/>
            <w:noProof/>
            <w:rtl/>
            <w:lang w:bidi="fa-IR"/>
          </w:rPr>
          <w:t>عقود</w:t>
        </w:r>
        <w:r w:rsidR="00A02311" w:rsidRPr="008D4801">
          <w:rPr>
            <w:rStyle w:val="Hyperlink"/>
            <w:noProof/>
            <w:rtl/>
            <w:lang w:bidi="fa-IR"/>
          </w:rPr>
          <w:t xml:space="preserve"> </w:t>
        </w:r>
        <w:r w:rsidR="00A02311" w:rsidRPr="008D4801">
          <w:rPr>
            <w:rStyle w:val="Hyperlink"/>
            <w:rFonts w:hint="eastAsia"/>
            <w:noProof/>
            <w:rtl/>
            <w:lang w:bidi="fa-IR"/>
          </w:rPr>
          <w:t>جا</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2" w:history="1">
        <w:r w:rsidR="00A02311" w:rsidRPr="008D4801">
          <w:rPr>
            <w:rStyle w:val="Hyperlink"/>
            <w:rFonts w:hint="eastAsia"/>
            <w:noProof/>
            <w:rtl/>
            <w:lang w:bidi="fa-IR"/>
          </w:rPr>
          <w:t>مساقات</w:t>
        </w:r>
        <w:r w:rsidR="00A02311" w:rsidRPr="008D4801">
          <w:rPr>
            <w:rStyle w:val="Hyperlink"/>
            <w:noProof/>
            <w:rtl/>
            <w:lang w:bidi="fa-IR"/>
          </w:rPr>
          <w:t xml:space="preserve"> (</w:t>
        </w:r>
        <w:r w:rsidR="00A02311" w:rsidRPr="008D4801">
          <w:rPr>
            <w:rStyle w:val="Hyperlink"/>
            <w:rFonts w:hint="eastAsia"/>
            <w:noProof/>
            <w:rtl/>
            <w:lang w:bidi="fa-IR"/>
          </w:rPr>
          <w:t>آب</w:t>
        </w:r>
        <w:r w:rsidR="00A02311" w:rsidRPr="008D4801">
          <w:rPr>
            <w:rStyle w:val="Hyperlink"/>
            <w:rFonts w:hint="cs"/>
            <w:noProof/>
            <w:rtl/>
            <w:lang w:bidi="fa-IR"/>
          </w:rPr>
          <w:t>ی</w:t>
        </w:r>
        <w:r w:rsidR="00A02311" w:rsidRPr="008D4801">
          <w:rPr>
            <w:rStyle w:val="Hyperlink"/>
            <w:rFonts w:hint="eastAsia"/>
            <w:noProof/>
            <w:rtl/>
            <w:lang w:bidi="fa-IR"/>
          </w:rPr>
          <w:t>ار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اصلاح</w:t>
        </w:r>
        <w:r w:rsidR="00A02311" w:rsidRPr="008D4801">
          <w:rPr>
            <w:rStyle w:val="Hyperlink"/>
            <w:noProof/>
            <w:rtl/>
            <w:lang w:bidi="fa-IR"/>
          </w:rPr>
          <w:t xml:space="preserve"> </w:t>
        </w:r>
        <w:r w:rsidR="00A02311" w:rsidRPr="008D4801">
          <w:rPr>
            <w:rStyle w:val="Hyperlink"/>
            <w:rFonts w:hint="eastAsia"/>
            <w:noProof/>
            <w:rtl/>
            <w:lang w:bidi="fa-IR"/>
          </w:rPr>
          <w:t>باغ</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مزرعه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برابر</w:t>
        </w:r>
        <w:r w:rsidR="00A02311" w:rsidRPr="008D4801">
          <w:rPr>
            <w:rStyle w:val="Hyperlink"/>
            <w:noProof/>
            <w:rtl/>
            <w:lang w:bidi="fa-IR"/>
          </w:rPr>
          <w:t xml:space="preserve"> </w:t>
        </w:r>
        <w:r w:rsidR="00A02311" w:rsidRPr="008D4801">
          <w:rPr>
            <w:rStyle w:val="Hyperlink"/>
            <w:rFonts w:hint="eastAsia"/>
            <w:noProof/>
            <w:rtl/>
            <w:lang w:bidi="fa-IR"/>
          </w:rPr>
          <w:t>بردن</w:t>
        </w:r>
        <w:r w:rsidR="00A02311" w:rsidRPr="008D4801">
          <w:rPr>
            <w:rStyle w:val="Hyperlink"/>
            <w:noProof/>
            <w:rtl/>
            <w:lang w:bidi="fa-IR"/>
          </w:rPr>
          <w:t xml:space="preserve"> </w:t>
        </w:r>
        <w:r w:rsidR="00A02311" w:rsidRPr="008D4801">
          <w:rPr>
            <w:rStyle w:val="Hyperlink"/>
            <w:rFonts w:hint="eastAsia"/>
            <w:noProof/>
            <w:rtl/>
            <w:lang w:bidi="fa-IR"/>
          </w:rPr>
          <w:t>سهم</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محصول</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3"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مساقات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4" w:history="1">
        <w:r w:rsidR="00A02311" w:rsidRPr="008D4801">
          <w:rPr>
            <w:rStyle w:val="Hyperlink"/>
            <w:rFonts w:hint="eastAsia"/>
            <w:noProof/>
            <w:rtl/>
            <w:lang w:bidi="fa-IR"/>
          </w:rPr>
          <w:t>کار</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معامله</w:t>
        </w:r>
        <w:r w:rsidR="00A02311" w:rsidRPr="008D4801">
          <w:rPr>
            <w:rStyle w:val="Hyperlink"/>
            <w:noProof/>
            <w:rtl/>
            <w:lang w:bidi="fa-IR"/>
          </w:rPr>
          <w:t xml:space="preserve"> </w:t>
        </w:r>
        <w:r w:rsidR="00A02311" w:rsidRPr="008D4801">
          <w:rPr>
            <w:rStyle w:val="Hyperlink"/>
            <w:rFonts w:hint="eastAsia"/>
            <w:noProof/>
            <w:rtl/>
            <w:lang w:bidi="fa-IR"/>
          </w:rPr>
          <w:t>مساقات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5" w:history="1">
        <w:r w:rsidR="00A02311" w:rsidRPr="008D4801">
          <w:rPr>
            <w:rStyle w:val="Hyperlink"/>
            <w:rFonts w:hint="eastAsia"/>
            <w:noProof/>
            <w:rtl/>
            <w:lang w:bidi="fa-IR"/>
          </w:rPr>
          <w:t>اجاره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6"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اجاره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139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7" w:history="1">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مزد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اجرت</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گرداند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8"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اجاره</w:t>
        </w:r>
        <w:r w:rsidR="00A02311" w:rsidRPr="008D4801">
          <w:rPr>
            <w:rStyle w:val="Hyperlink"/>
            <w:noProof/>
            <w:rtl/>
            <w:lang w:bidi="fa-IR"/>
          </w:rPr>
          <w:t xml:space="preserve"> </w:t>
        </w:r>
        <w:r w:rsidR="00A02311" w:rsidRPr="008D4801">
          <w:rPr>
            <w:rStyle w:val="Hyperlink"/>
            <w:rFonts w:hint="eastAsia"/>
            <w:noProof/>
            <w:rtl/>
            <w:lang w:bidi="fa-IR"/>
          </w:rPr>
          <w:t>باطل</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79" w:history="1">
        <w:r w:rsidR="00A02311" w:rsidRPr="008D4801">
          <w:rPr>
            <w:rStyle w:val="Hyperlink"/>
            <w:rFonts w:hint="eastAsia"/>
            <w:noProof/>
            <w:rtl/>
            <w:lang w:bidi="fa-IR"/>
          </w:rPr>
          <w:t>اجاره</w:t>
        </w:r>
        <w:r w:rsidR="00A02311" w:rsidRPr="008D4801">
          <w:rPr>
            <w:rStyle w:val="Hyperlink"/>
            <w:noProof/>
            <w:rtl/>
            <w:lang w:bidi="fa-IR"/>
          </w:rPr>
          <w:t xml:space="preserve"> </w:t>
        </w:r>
        <w:r w:rsidR="00A02311" w:rsidRPr="008D4801">
          <w:rPr>
            <w:rStyle w:val="Hyperlink"/>
            <w:rFonts w:hint="eastAsia"/>
            <w:noProof/>
            <w:rtl/>
            <w:lang w:bidi="fa-IR"/>
          </w:rPr>
          <w:t>کننده</w:t>
        </w:r>
        <w:r w:rsidR="00A02311" w:rsidRPr="008D4801">
          <w:rPr>
            <w:rStyle w:val="Hyperlink"/>
            <w:noProof/>
            <w:rtl/>
            <w:lang w:bidi="fa-IR"/>
          </w:rPr>
          <w:t xml:space="preserve"> </w:t>
        </w:r>
        <w:r w:rsidR="00A02311" w:rsidRPr="008D4801">
          <w:rPr>
            <w:rStyle w:val="Hyperlink"/>
            <w:rFonts w:hint="eastAsia"/>
            <w:noProof/>
            <w:rtl/>
            <w:lang w:bidi="fa-IR"/>
          </w:rPr>
          <w:t>ضامن</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Toc418284179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0" w:history="1">
        <w:r w:rsidR="00A02311" w:rsidRPr="008D4801">
          <w:rPr>
            <w:rStyle w:val="Hyperlink"/>
            <w:rFonts w:hint="eastAsia"/>
            <w:noProof/>
            <w:rtl/>
            <w:lang w:bidi="fa-IR"/>
          </w:rPr>
          <w:t>جعاله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1"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جعاله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2" w:history="1">
        <w:r w:rsidR="00A02311" w:rsidRPr="008D4801">
          <w:rPr>
            <w:rStyle w:val="Hyperlink"/>
            <w:rFonts w:hint="eastAsia"/>
            <w:noProof/>
            <w:rtl/>
            <w:lang w:bidi="fa-IR"/>
          </w:rPr>
          <w:t>مزارعه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مخابره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3"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دو</w:t>
        </w:r>
        <w:r w:rsidR="00A02311" w:rsidRPr="008D4801">
          <w:rPr>
            <w:rStyle w:val="Hyperlink"/>
            <w:noProof/>
            <w:rtl/>
            <w:lang w:bidi="fa-IR"/>
          </w:rPr>
          <w:t xml:space="preserve"> </w:t>
        </w:r>
        <w:r w:rsidR="00A02311" w:rsidRPr="008D4801">
          <w:rPr>
            <w:rStyle w:val="Hyperlink"/>
            <w:rFonts w:hint="eastAsia"/>
            <w:noProof/>
            <w:rtl/>
            <w:lang w:bidi="fa-IR"/>
          </w:rPr>
          <w:t>معامله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4" w:history="1">
        <w:r w:rsidR="00A02311" w:rsidRPr="008D4801">
          <w:rPr>
            <w:rStyle w:val="Hyperlink"/>
            <w:rFonts w:hint="eastAsia"/>
            <w:noProof/>
            <w:rtl/>
            <w:lang w:bidi="fa-IR"/>
          </w:rPr>
          <w:t>اح</w:t>
        </w:r>
        <w:r w:rsidR="00A02311" w:rsidRPr="008D4801">
          <w:rPr>
            <w:rStyle w:val="Hyperlink"/>
            <w:rFonts w:hint="cs"/>
            <w:noProof/>
            <w:rtl/>
            <w:lang w:bidi="fa-IR"/>
          </w:rPr>
          <w:t>ی</w:t>
        </w:r>
        <w:r w:rsidR="00A02311" w:rsidRPr="008D4801">
          <w:rPr>
            <w:rStyle w:val="Hyperlink"/>
            <w:rFonts w:hint="eastAsia"/>
            <w:noProof/>
            <w:rtl/>
            <w:lang w:bidi="fa-IR"/>
          </w:rPr>
          <w:t>اء</w:t>
        </w:r>
        <w:r w:rsidR="00A02311" w:rsidRPr="008D4801">
          <w:rPr>
            <w:rStyle w:val="Hyperlink"/>
            <w:noProof/>
            <w:rtl/>
            <w:lang w:bidi="fa-IR"/>
          </w:rPr>
          <w:t xml:space="preserve"> </w:t>
        </w:r>
        <w:r w:rsidR="00A02311" w:rsidRPr="008D4801">
          <w:rPr>
            <w:rStyle w:val="Hyperlink"/>
            <w:rFonts w:hint="eastAsia"/>
            <w:noProof/>
            <w:rtl/>
            <w:lang w:bidi="fa-IR"/>
          </w:rPr>
          <w:t>موات</w:t>
        </w:r>
        <w:r w:rsidR="00A02311" w:rsidRPr="008D4801">
          <w:rPr>
            <w:rStyle w:val="Hyperlink"/>
            <w:noProof/>
            <w:rtl/>
            <w:lang w:bidi="fa-IR"/>
          </w:rPr>
          <w:t xml:space="preserve"> (</w:t>
        </w:r>
        <w:r w:rsidR="00A02311" w:rsidRPr="008D4801">
          <w:rPr>
            <w:rStyle w:val="Hyperlink"/>
            <w:rFonts w:hint="eastAsia"/>
            <w:noProof/>
            <w:rtl/>
            <w:lang w:bidi="fa-IR"/>
          </w:rPr>
          <w:t>آباد</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sidRPr="008D4801">
          <w:rPr>
            <w:rStyle w:val="Hyperlink"/>
            <w:noProof/>
            <w:rtl/>
            <w:lang w:bidi="fa-IR"/>
          </w:rPr>
          <w:t xml:space="preserve"> </w:t>
        </w:r>
        <w:r w:rsidR="00A02311" w:rsidRPr="008D4801">
          <w:rPr>
            <w:rStyle w:val="Hyperlink"/>
            <w:rFonts w:hint="eastAsia"/>
            <w:noProof/>
            <w:rtl/>
            <w:lang w:bidi="fa-IR"/>
          </w:rPr>
          <w:t>زم</w:t>
        </w:r>
        <w:r w:rsidR="00A02311" w:rsidRPr="008D4801">
          <w:rPr>
            <w:rStyle w:val="Hyperlink"/>
            <w:rFonts w:hint="cs"/>
            <w:noProof/>
            <w:rtl/>
            <w:lang w:bidi="fa-IR"/>
          </w:rPr>
          <w:t>ی</w:t>
        </w:r>
        <w:r w:rsidR="00A02311" w:rsidRPr="008D4801">
          <w:rPr>
            <w:rStyle w:val="Hyperlink"/>
            <w:rFonts w:hint="eastAsia"/>
            <w:noProof/>
            <w:rtl/>
            <w:lang w:bidi="fa-IR"/>
          </w:rPr>
          <w:t>نها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موات</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5"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اح</w:t>
        </w:r>
        <w:r w:rsidR="00A02311" w:rsidRPr="008D4801">
          <w:rPr>
            <w:rStyle w:val="Hyperlink"/>
            <w:rFonts w:hint="cs"/>
            <w:noProof/>
            <w:rtl/>
            <w:lang w:bidi="fa-IR"/>
          </w:rPr>
          <w:t>ی</w:t>
        </w:r>
        <w:r w:rsidR="00A02311" w:rsidRPr="008D4801">
          <w:rPr>
            <w:rStyle w:val="Hyperlink"/>
            <w:rFonts w:hint="eastAsia"/>
            <w:noProof/>
            <w:rtl/>
            <w:lang w:bidi="fa-IR"/>
          </w:rPr>
          <w:t>اء</w:t>
        </w:r>
        <w:r w:rsidR="00A02311" w:rsidRPr="008D4801">
          <w:rPr>
            <w:rStyle w:val="Hyperlink"/>
            <w:noProof/>
            <w:rtl/>
            <w:lang w:bidi="fa-IR"/>
          </w:rPr>
          <w:t xml:space="preserve"> </w:t>
        </w:r>
        <w:r w:rsidR="00A02311" w:rsidRPr="008D4801">
          <w:rPr>
            <w:rStyle w:val="Hyperlink"/>
            <w:rFonts w:hint="eastAsia"/>
            <w:noProof/>
            <w:rtl/>
            <w:lang w:bidi="fa-IR"/>
          </w:rPr>
          <w:t>موات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6"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صحت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اح</w:t>
        </w:r>
        <w:r w:rsidR="00A02311" w:rsidRPr="008D4801">
          <w:rPr>
            <w:rStyle w:val="Hyperlink"/>
            <w:rFonts w:hint="cs"/>
            <w:noProof/>
            <w:rtl/>
            <w:lang w:bidi="fa-IR"/>
          </w:rPr>
          <w:t>ی</w:t>
        </w:r>
        <w:r w:rsidR="00A02311" w:rsidRPr="008D4801">
          <w:rPr>
            <w:rStyle w:val="Hyperlink"/>
            <w:rFonts w:hint="eastAsia"/>
            <w:noProof/>
            <w:rtl/>
            <w:lang w:bidi="fa-IR"/>
          </w:rPr>
          <w:t>اء</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آبادساز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زم</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موات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7" w:history="1">
        <w:r w:rsidR="00A02311" w:rsidRPr="008D4801">
          <w:rPr>
            <w:rStyle w:val="Hyperlink"/>
            <w:rFonts w:hint="eastAsia"/>
            <w:noProof/>
            <w:rtl/>
            <w:lang w:bidi="fa-IR"/>
          </w:rPr>
          <w:t>اح</w:t>
        </w:r>
        <w:r w:rsidR="00A02311" w:rsidRPr="008D4801">
          <w:rPr>
            <w:rStyle w:val="Hyperlink"/>
            <w:rFonts w:hint="cs"/>
            <w:noProof/>
            <w:rtl/>
            <w:lang w:bidi="fa-IR"/>
          </w:rPr>
          <w:t>ی</w:t>
        </w:r>
        <w:r w:rsidR="00A02311" w:rsidRPr="008D4801">
          <w:rPr>
            <w:rStyle w:val="Hyperlink"/>
            <w:rFonts w:hint="eastAsia"/>
            <w:noProof/>
            <w:rtl/>
            <w:lang w:bidi="fa-IR"/>
          </w:rPr>
          <w:t>اء</w:t>
        </w:r>
        <w:r w:rsidR="00A02311" w:rsidRPr="008D4801">
          <w:rPr>
            <w:rStyle w:val="Hyperlink"/>
            <w:noProof/>
            <w:rtl/>
            <w:lang w:bidi="fa-IR"/>
          </w:rPr>
          <w:t xml:space="preserve"> </w:t>
        </w:r>
        <w:r w:rsidR="00A02311" w:rsidRPr="008D4801">
          <w:rPr>
            <w:rStyle w:val="Hyperlink"/>
            <w:rFonts w:hint="eastAsia"/>
            <w:noProof/>
            <w:rtl/>
            <w:lang w:bidi="fa-IR"/>
          </w:rPr>
          <w:t>مباح</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ک</w:t>
        </w:r>
        <w:r w:rsidR="00A02311" w:rsidRPr="008D4801">
          <w:rPr>
            <w:rStyle w:val="Hyperlink"/>
            <w:rFonts w:hint="cs"/>
            <w:noProof/>
            <w:rtl/>
            <w:lang w:bidi="fa-IR"/>
          </w:rPr>
          <w:t>ی</w:t>
        </w:r>
        <w:r w:rsidR="00A02311" w:rsidRPr="008D4801">
          <w:rPr>
            <w:rStyle w:val="Hyperlink"/>
            <w:rFonts w:hint="eastAsia"/>
            <w:noProof/>
            <w:rtl/>
            <w:lang w:bidi="fa-IR"/>
          </w:rPr>
          <w:t>ف</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8"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بخش</w:t>
        </w:r>
        <w:r w:rsidR="00A02311" w:rsidRPr="008D4801">
          <w:rPr>
            <w:rStyle w:val="Hyperlink"/>
            <w:rFonts w:hint="cs"/>
            <w:noProof/>
            <w:rtl/>
            <w:lang w:bidi="fa-IR"/>
          </w:rPr>
          <w:t>ی</w:t>
        </w:r>
        <w:r w:rsidR="00A02311" w:rsidRPr="008D4801">
          <w:rPr>
            <w:rStyle w:val="Hyperlink"/>
            <w:rFonts w:hint="eastAsia"/>
            <w:noProof/>
            <w:rtl/>
            <w:lang w:bidi="fa-IR"/>
          </w:rPr>
          <w:t>دن</w:t>
        </w:r>
        <w:r w:rsidR="00A02311" w:rsidRPr="008D4801">
          <w:rPr>
            <w:rStyle w:val="Hyperlink"/>
            <w:noProof/>
            <w:rtl/>
            <w:lang w:bidi="fa-IR"/>
          </w:rPr>
          <w:t xml:space="preserve"> </w:t>
        </w:r>
        <w:r w:rsidR="00A02311" w:rsidRPr="008D4801">
          <w:rPr>
            <w:rStyle w:val="Hyperlink"/>
            <w:rFonts w:hint="eastAsia"/>
            <w:noProof/>
            <w:rtl/>
            <w:lang w:bidi="fa-IR"/>
          </w:rPr>
          <w:t>آب</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89"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بودن</w:t>
        </w:r>
        <w:r w:rsidR="00A02311" w:rsidRPr="008D4801">
          <w:rPr>
            <w:rStyle w:val="Hyperlink"/>
            <w:noProof/>
            <w:rtl/>
            <w:lang w:bidi="fa-IR"/>
          </w:rPr>
          <w:t xml:space="preserve"> </w:t>
        </w:r>
        <w:r w:rsidR="00A02311" w:rsidRPr="008D4801">
          <w:rPr>
            <w:rStyle w:val="Hyperlink"/>
            <w:rFonts w:hint="eastAsia"/>
            <w:noProof/>
            <w:rtl/>
            <w:lang w:bidi="fa-IR"/>
          </w:rPr>
          <w:t>بخش</w:t>
        </w:r>
        <w:r w:rsidR="00A02311" w:rsidRPr="008D4801">
          <w:rPr>
            <w:rStyle w:val="Hyperlink"/>
            <w:rFonts w:hint="cs"/>
            <w:noProof/>
            <w:rtl/>
            <w:lang w:bidi="fa-IR"/>
          </w:rPr>
          <w:t>ی</w:t>
        </w:r>
        <w:r w:rsidR="00A02311" w:rsidRPr="008D4801">
          <w:rPr>
            <w:rStyle w:val="Hyperlink"/>
            <w:rFonts w:hint="eastAsia"/>
            <w:noProof/>
            <w:rtl/>
            <w:lang w:bidi="fa-IR"/>
          </w:rPr>
          <w:t>دن</w:t>
        </w:r>
        <w:r w:rsidR="00A02311" w:rsidRPr="008D4801">
          <w:rPr>
            <w:rStyle w:val="Hyperlink"/>
            <w:noProof/>
            <w:rtl/>
            <w:lang w:bidi="fa-IR"/>
          </w:rPr>
          <w:t xml:space="preserve"> </w:t>
        </w:r>
        <w:r w:rsidR="00A02311" w:rsidRPr="008D4801">
          <w:rPr>
            <w:rStyle w:val="Hyperlink"/>
            <w:rFonts w:hint="eastAsia"/>
            <w:noProof/>
            <w:rtl/>
            <w:lang w:bidi="fa-IR"/>
          </w:rPr>
          <w:t>آب</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گران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Toc418284189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0" w:history="1">
        <w:r w:rsidR="00A02311" w:rsidRPr="008D4801">
          <w:rPr>
            <w:rStyle w:val="Hyperlink"/>
            <w:rFonts w:hint="eastAsia"/>
            <w:noProof/>
            <w:rtl/>
            <w:lang w:bidi="fa-IR"/>
          </w:rPr>
          <w:t>وقف</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1"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وقف</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149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2" w:history="1">
        <w:r w:rsidR="00A02311" w:rsidRPr="008D4801">
          <w:rPr>
            <w:rStyle w:val="Hyperlink"/>
            <w:rFonts w:hint="eastAsia"/>
            <w:noProof/>
            <w:rtl/>
            <w:lang w:bidi="fa-IR"/>
          </w:rPr>
          <w:t>شرط</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طرف</w:t>
        </w:r>
        <w:r w:rsidR="00A02311" w:rsidRPr="008D4801">
          <w:rPr>
            <w:rStyle w:val="Hyperlink"/>
            <w:noProof/>
            <w:rtl/>
            <w:lang w:bidi="fa-IR"/>
          </w:rPr>
          <w:t xml:space="preserve"> </w:t>
        </w:r>
        <w:r w:rsidR="00A02311" w:rsidRPr="008D4801">
          <w:rPr>
            <w:rStyle w:val="Hyperlink"/>
            <w:rFonts w:hint="eastAsia"/>
            <w:noProof/>
            <w:rtl/>
            <w:lang w:bidi="fa-IR"/>
          </w:rPr>
          <w:t>واقف</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ان</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عمل</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3" w:history="1">
        <w:r w:rsidR="00A02311" w:rsidRPr="008D4801">
          <w:rPr>
            <w:rStyle w:val="Hyperlink"/>
            <w:rFonts w:hint="eastAsia"/>
            <w:noProof/>
            <w:rtl/>
            <w:lang w:bidi="fa-IR"/>
          </w:rPr>
          <w:t>هبه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هد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4" w:history="1">
        <w:r w:rsidR="00A02311" w:rsidRPr="008D4801">
          <w:rPr>
            <w:rStyle w:val="Hyperlink"/>
            <w:rFonts w:hint="eastAsia"/>
            <w:noProof/>
            <w:rtl/>
            <w:lang w:bidi="fa-IR"/>
          </w:rPr>
          <w:t>شرط</w:t>
        </w:r>
        <w:r w:rsidR="00A02311" w:rsidRPr="008D4801">
          <w:rPr>
            <w:rStyle w:val="Hyperlink"/>
            <w:noProof/>
            <w:rtl/>
            <w:lang w:bidi="fa-IR"/>
          </w:rPr>
          <w:t xml:space="preserve"> </w:t>
        </w:r>
        <w:r w:rsidR="00A02311" w:rsidRPr="008D4801">
          <w:rPr>
            <w:rStyle w:val="Hyperlink"/>
            <w:rFonts w:hint="eastAsia"/>
            <w:noProof/>
            <w:rtl/>
            <w:lang w:bidi="fa-IR"/>
          </w:rPr>
          <w:t>هبه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5" w:history="1">
        <w:r w:rsidR="00A02311" w:rsidRPr="008D4801">
          <w:rPr>
            <w:rStyle w:val="Hyperlink"/>
            <w:rFonts w:hint="eastAsia"/>
            <w:noProof/>
            <w:rtl/>
            <w:lang w:bidi="fa-IR"/>
          </w:rPr>
          <w:t>وقت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هبه</w:t>
        </w:r>
        <w:r w:rsidR="00A02311" w:rsidRPr="008D4801">
          <w:rPr>
            <w:rStyle w:val="Hyperlink"/>
            <w:noProof/>
            <w:rtl/>
            <w:lang w:bidi="fa-IR"/>
          </w:rPr>
          <w:t xml:space="preserve"> </w:t>
        </w:r>
        <w:r w:rsidR="00A02311" w:rsidRPr="008D4801">
          <w:rPr>
            <w:rStyle w:val="Hyperlink"/>
            <w:rFonts w:hint="eastAsia"/>
            <w:noProof/>
            <w:rtl/>
            <w:lang w:bidi="fa-IR"/>
          </w:rPr>
          <w:t>لازم</w:t>
        </w:r>
        <w:r w:rsidR="00A02311" w:rsidRPr="008D4801">
          <w:rPr>
            <w:rStyle w:val="Hyperlink"/>
            <w:noProof/>
            <w:rtl/>
            <w:lang w:bidi="fa-IR"/>
          </w:rPr>
          <w:t xml:space="preserve"> </w:t>
        </w:r>
        <w:r w:rsidR="00A02311" w:rsidRPr="008D4801">
          <w:rPr>
            <w:rStyle w:val="Hyperlink"/>
            <w:rFonts w:hint="eastAsia"/>
            <w:noProof/>
            <w:rtl/>
            <w:lang w:bidi="fa-IR"/>
          </w:rPr>
          <w:t>الإجرا</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گردد</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قبض</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6" w:history="1">
        <w:r w:rsidR="00A02311" w:rsidRPr="008D4801">
          <w:rPr>
            <w:rStyle w:val="Hyperlink"/>
            <w:rFonts w:hint="eastAsia"/>
            <w:noProof/>
            <w:rtl/>
            <w:lang w:bidi="fa-IR"/>
          </w:rPr>
          <w:t>عُمر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رُقب</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7" w:history="1">
        <w:r w:rsidR="00A02311" w:rsidRPr="008D4801">
          <w:rPr>
            <w:rStyle w:val="Hyperlink"/>
            <w:rFonts w:hint="eastAsia"/>
            <w:noProof/>
            <w:rtl/>
            <w:lang w:bidi="fa-IR"/>
          </w:rPr>
          <w:t>لقطه</w:t>
        </w:r>
        <w:r w:rsidR="00A02311" w:rsidRPr="008D4801">
          <w:rPr>
            <w:rStyle w:val="Hyperlink"/>
            <w:noProof/>
            <w:rtl/>
            <w:lang w:bidi="fa-IR"/>
          </w:rPr>
          <w:t xml:space="preserve"> (</w:t>
        </w:r>
        <w:r w:rsidR="00A02311" w:rsidRPr="008D4801">
          <w:rPr>
            <w:rStyle w:val="Hyperlink"/>
            <w:rFonts w:hint="eastAsia"/>
            <w:noProof/>
            <w:rtl/>
            <w:lang w:bidi="fa-IR"/>
          </w:rPr>
          <w:t>مال</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مالک</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sidRPr="008D4801">
          <w:rPr>
            <w:rStyle w:val="Hyperlink"/>
            <w:noProof/>
            <w:rtl/>
            <w:lang w:bidi="fa-IR"/>
          </w:rPr>
          <w:t xml:space="preserve"> </w:t>
        </w:r>
        <w:r w:rsidR="00A02311" w:rsidRPr="008D4801">
          <w:rPr>
            <w:rStyle w:val="Hyperlink"/>
            <w:rFonts w:hint="eastAsia"/>
            <w:noProof/>
            <w:rtl/>
            <w:lang w:bidi="fa-IR"/>
          </w:rPr>
          <w:t>شناخته</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معرض</w:t>
        </w:r>
        <w:r w:rsidR="00A02311" w:rsidRPr="008D4801">
          <w:rPr>
            <w:rStyle w:val="Hyperlink"/>
            <w:noProof/>
            <w:rtl/>
            <w:lang w:bidi="fa-IR"/>
          </w:rPr>
          <w:t xml:space="preserve"> </w:t>
        </w:r>
        <w:r w:rsidR="00A02311" w:rsidRPr="008D4801">
          <w:rPr>
            <w:rStyle w:val="Hyperlink"/>
            <w:rFonts w:hint="eastAsia"/>
            <w:noProof/>
            <w:rtl/>
            <w:lang w:bidi="fa-IR"/>
          </w:rPr>
          <w:t>ضا</w:t>
        </w:r>
        <w:r w:rsidR="00A02311" w:rsidRPr="008D4801">
          <w:rPr>
            <w:rStyle w:val="Hyperlink"/>
            <w:rFonts w:hint="cs"/>
            <w:noProof/>
            <w:rtl/>
            <w:lang w:bidi="fa-IR"/>
          </w:rPr>
          <w:t>ی</w:t>
        </w:r>
        <w:r w:rsidR="00A02311" w:rsidRPr="008D4801">
          <w:rPr>
            <w:rStyle w:val="Hyperlink"/>
            <w:rFonts w:hint="eastAsia"/>
            <w:noProof/>
            <w:rtl/>
            <w:lang w:bidi="fa-IR"/>
          </w:rPr>
          <w:t>ع</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lang w:bidi="fa-IR"/>
          </w:rPr>
          <w:t>‌</w:t>
        </w:r>
        <w:r w:rsidR="00A02311" w:rsidRPr="008D4801">
          <w:rPr>
            <w:rStyle w:val="Hyperlink"/>
            <w:rFonts w:hint="cs"/>
            <w:noProof/>
            <w:rtl/>
            <w:lang w:bidi="fa-IR"/>
          </w:rPr>
          <w:t>ی</w:t>
        </w:r>
        <w:r w:rsidR="00A02311" w:rsidRPr="008D4801">
          <w:rPr>
            <w:rStyle w:val="Hyperlink"/>
            <w:rFonts w:hint="eastAsia"/>
            <w:noProof/>
            <w:rtl/>
            <w:lang w:bidi="fa-IR"/>
          </w:rPr>
          <w:t>ابند</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8"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لقطه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199" w:history="1">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معرفت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شناخت</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لقطه</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Toc418284199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0" w:history="1">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خواهد</w:t>
        </w:r>
        <w:r w:rsidR="00A02311" w:rsidRPr="008D4801">
          <w:rPr>
            <w:rStyle w:val="Hyperlink"/>
            <w:noProof/>
            <w:rtl/>
            <w:lang w:bidi="fa-IR"/>
          </w:rPr>
          <w:t xml:space="preserve"> </w:t>
        </w:r>
        <w:r w:rsidR="00A02311" w:rsidRPr="008D4801">
          <w:rPr>
            <w:rStyle w:val="Hyperlink"/>
            <w:rFonts w:hint="eastAsia"/>
            <w:noProof/>
            <w:rtl/>
            <w:lang w:bidi="fa-IR"/>
          </w:rPr>
          <w:t>لقطه</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تملک</w:t>
        </w:r>
        <w:r w:rsidR="00A02311" w:rsidRPr="008D4801">
          <w:rPr>
            <w:rStyle w:val="Hyperlink"/>
            <w:noProof/>
            <w:rtl/>
            <w:lang w:bidi="fa-IR"/>
          </w:rPr>
          <w:t xml:space="preserve"> </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1" w:history="1">
        <w:r w:rsidR="00A02311" w:rsidRPr="008D4801">
          <w:rPr>
            <w:rStyle w:val="Hyperlink"/>
            <w:rFonts w:hint="eastAsia"/>
            <w:noProof/>
            <w:rtl/>
            <w:lang w:bidi="fa-IR"/>
          </w:rPr>
          <w:t>اقسام</w:t>
        </w:r>
        <w:r w:rsidR="00A02311" w:rsidRPr="008D4801">
          <w:rPr>
            <w:rStyle w:val="Hyperlink"/>
            <w:noProof/>
            <w:rtl/>
            <w:lang w:bidi="fa-IR"/>
          </w:rPr>
          <w:t xml:space="preserve"> </w:t>
        </w:r>
        <w:r w:rsidR="00A02311" w:rsidRPr="008D4801">
          <w:rPr>
            <w:rStyle w:val="Hyperlink"/>
            <w:rFonts w:hint="eastAsia"/>
            <w:noProof/>
            <w:rtl/>
            <w:lang w:bidi="fa-IR"/>
          </w:rPr>
          <w:t>لقطه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2" w:history="1">
        <w:r w:rsidR="00A02311" w:rsidRPr="008D4801">
          <w:rPr>
            <w:rStyle w:val="Hyperlink"/>
            <w:rFonts w:hint="eastAsia"/>
            <w:noProof/>
            <w:rtl/>
            <w:lang w:bidi="fa-IR"/>
          </w:rPr>
          <w:t>لق</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کودک</w:t>
        </w:r>
        <w:r w:rsidR="00A02311" w:rsidRPr="008D4801">
          <w:rPr>
            <w:rStyle w:val="Hyperlink"/>
            <w:noProof/>
            <w:rtl/>
            <w:lang w:bidi="fa-IR"/>
          </w:rPr>
          <w:t xml:space="preserve"> </w:t>
        </w:r>
        <w:r w:rsidR="00A02311" w:rsidRPr="008D4801">
          <w:rPr>
            <w:rStyle w:val="Hyperlink"/>
            <w:rFonts w:hint="eastAsia"/>
            <w:noProof/>
            <w:rtl/>
            <w:lang w:bidi="fa-IR"/>
          </w:rPr>
          <w:t>سرراه</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سرپرست</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3"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نگهدار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لق</w:t>
        </w:r>
        <w:r w:rsidR="00A02311" w:rsidRPr="008D4801">
          <w:rPr>
            <w:rStyle w:val="Hyperlink"/>
            <w:rFonts w:hint="cs"/>
            <w:noProof/>
            <w:rtl/>
            <w:lang w:bidi="fa-IR"/>
          </w:rPr>
          <w:t>ی</w:t>
        </w:r>
        <w:r w:rsidR="00A02311" w:rsidRPr="008D4801">
          <w:rPr>
            <w:rStyle w:val="Hyperlink"/>
            <w:rFonts w:hint="eastAsia"/>
            <w:noProof/>
            <w:rtl/>
            <w:lang w:bidi="fa-IR"/>
          </w:rPr>
          <w:t>ط</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4"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بردارنده</w:t>
        </w:r>
        <w:r w:rsidR="00A02311" w:rsidRPr="008D4801">
          <w:rPr>
            <w:rStyle w:val="Hyperlink"/>
            <w:noProof/>
            <w:rtl/>
            <w:lang w:bidi="fa-IR"/>
          </w:rPr>
          <w:t xml:space="preserve"> </w:t>
        </w:r>
        <w:r w:rsidR="00A02311" w:rsidRPr="008D4801">
          <w:rPr>
            <w:rStyle w:val="Hyperlink"/>
            <w:rFonts w:hint="eastAsia"/>
            <w:noProof/>
            <w:rtl/>
            <w:lang w:bidi="fa-IR"/>
          </w:rPr>
          <w:t>کودک</w:t>
        </w:r>
        <w:r w:rsidR="00A02311" w:rsidRPr="008D4801">
          <w:rPr>
            <w:rStyle w:val="Hyperlink"/>
            <w:noProof/>
            <w:rtl/>
            <w:lang w:bidi="fa-IR"/>
          </w:rPr>
          <w:t xml:space="preserve"> </w:t>
        </w:r>
        <w:r w:rsidR="00A02311" w:rsidRPr="008D4801">
          <w:rPr>
            <w:rStyle w:val="Hyperlink"/>
            <w:rFonts w:hint="eastAsia"/>
            <w:noProof/>
            <w:rtl/>
            <w:lang w:bidi="fa-IR"/>
          </w:rPr>
          <w:t>آواره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سرراه</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لق</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5" w:history="1">
        <w:r w:rsidR="00A02311" w:rsidRPr="008D4801">
          <w:rPr>
            <w:rStyle w:val="Hyperlink"/>
            <w:rFonts w:hint="eastAsia"/>
            <w:noProof/>
            <w:rtl/>
            <w:lang w:bidi="fa-IR"/>
          </w:rPr>
          <w:t>مال</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لق</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افت</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6" w:history="1">
        <w:r w:rsidR="00A02311" w:rsidRPr="008D4801">
          <w:rPr>
            <w:rStyle w:val="Hyperlink"/>
            <w:rFonts w:hint="eastAsia"/>
            <w:noProof/>
            <w:rtl/>
            <w:lang w:bidi="fa-IR"/>
          </w:rPr>
          <w:t>ود</w:t>
        </w:r>
        <w:r w:rsidR="00A02311" w:rsidRPr="008D4801">
          <w:rPr>
            <w:rStyle w:val="Hyperlink"/>
            <w:rFonts w:hint="cs"/>
            <w:noProof/>
            <w:rtl/>
            <w:lang w:bidi="fa-IR"/>
          </w:rPr>
          <w:t>ی</w:t>
        </w:r>
        <w:r w:rsidR="00A02311" w:rsidRPr="008D4801">
          <w:rPr>
            <w:rStyle w:val="Hyperlink"/>
            <w:rFonts w:hint="eastAsia"/>
            <w:noProof/>
            <w:rtl/>
            <w:lang w:bidi="fa-IR"/>
          </w:rPr>
          <w:t>عه</w:t>
        </w:r>
        <w:r w:rsidR="00A02311" w:rsidRPr="008D4801">
          <w:rPr>
            <w:rStyle w:val="Hyperlink"/>
            <w:noProof/>
            <w:rtl/>
            <w:lang w:bidi="fa-IR"/>
          </w:rPr>
          <w:t xml:space="preserve"> (</w:t>
        </w:r>
        <w:r w:rsidR="00A02311" w:rsidRPr="008D4801">
          <w:rPr>
            <w:rStyle w:val="Hyperlink"/>
            <w:rFonts w:hint="eastAsia"/>
            <w:noProof/>
            <w:rtl/>
            <w:lang w:bidi="fa-IR"/>
          </w:rPr>
          <w:t>مال</w:t>
        </w:r>
        <w:r w:rsidR="00A02311" w:rsidRPr="008D4801">
          <w:rPr>
            <w:rStyle w:val="Hyperlink"/>
            <w:noProof/>
            <w:rtl/>
            <w:lang w:bidi="fa-IR"/>
          </w:rPr>
          <w:t xml:space="preserve"> </w:t>
        </w:r>
        <w:r w:rsidR="00A02311" w:rsidRPr="008D4801">
          <w:rPr>
            <w:rStyle w:val="Hyperlink"/>
            <w:rFonts w:hint="eastAsia"/>
            <w:noProof/>
            <w:rtl/>
            <w:lang w:bidi="fa-IR"/>
          </w:rPr>
          <w:t>ود</w:t>
        </w:r>
        <w:r w:rsidR="00A02311" w:rsidRPr="008D4801">
          <w:rPr>
            <w:rStyle w:val="Hyperlink"/>
            <w:rFonts w:hint="cs"/>
            <w:noProof/>
            <w:rtl/>
            <w:lang w:bidi="fa-IR"/>
          </w:rPr>
          <w:t>ی</w:t>
        </w:r>
        <w:r w:rsidR="00A02311" w:rsidRPr="008D4801">
          <w:rPr>
            <w:rStyle w:val="Hyperlink"/>
            <w:rFonts w:hint="eastAsia"/>
            <w:noProof/>
            <w:rtl/>
            <w:lang w:bidi="fa-IR"/>
          </w:rPr>
          <w:t>عه</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7"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ود</w:t>
        </w:r>
        <w:r w:rsidR="00A02311" w:rsidRPr="008D4801">
          <w:rPr>
            <w:rStyle w:val="Hyperlink"/>
            <w:rFonts w:hint="cs"/>
            <w:noProof/>
            <w:rtl/>
            <w:lang w:bidi="fa-IR"/>
          </w:rPr>
          <w:t>ی</w:t>
        </w:r>
        <w:r w:rsidR="00A02311" w:rsidRPr="008D4801">
          <w:rPr>
            <w:rStyle w:val="Hyperlink"/>
            <w:rFonts w:hint="eastAsia"/>
            <w:noProof/>
            <w:rtl/>
            <w:lang w:bidi="fa-IR"/>
          </w:rPr>
          <w:t>عه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159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8" w:history="1">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امانت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ود</w:t>
        </w:r>
        <w:r w:rsidR="00A02311" w:rsidRPr="008D4801">
          <w:rPr>
            <w:rStyle w:val="Hyperlink"/>
            <w:rFonts w:hint="cs"/>
            <w:noProof/>
            <w:rtl/>
            <w:lang w:bidi="fa-IR"/>
          </w:rPr>
          <w:t>ی</w:t>
        </w:r>
        <w:r w:rsidR="00A02311" w:rsidRPr="008D4801">
          <w:rPr>
            <w:rStyle w:val="Hyperlink"/>
            <w:rFonts w:hint="eastAsia"/>
            <w:noProof/>
            <w:rtl/>
            <w:lang w:bidi="fa-IR"/>
          </w:rPr>
          <w:t>عه</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قبول</w:t>
        </w:r>
        <w:r w:rsidR="00A02311" w:rsidRPr="008D4801">
          <w:rPr>
            <w:rStyle w:val="Hyperlink"/>
            <w:noProof/>
            <w:rtl/>
            <w:lang w:bidi="fa-IR"/>
          </w:rPr>
          <w:t xml:space="preserve"> </w:t>
        </w:r>
        <w:r w:rsidR="00A02311" w:rsidRPr="008D4801">
          <w:rPr>
            <w:rStyle w:val="Hyperlink"/>
            <w:rFonts w:hint="eastAsia"/>
            <w:noProof/>
            <w:rtl/>
            <w:lang w:bidi="fa-IR"/>
          </w:rPr>
          <w:t>کرده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ضامن</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sidRPr="008D4801">
          <w:rPr>
            <w:rStyle w:val="Hyperlink"/>
            <w:noProof/>
            <w:rtl/>
            <w:lang w:bidi="fa-IR"/>
          </w:rPr>
          <w:t xml:space="preserve"> </w:t>
        </w:r>
        <w:r w:rsidR="00A02311" w:rsidRPr="008D4801">
          <w:rPr>
            <w:rStyle w:val="Hyperlink"/>
            <w:rFonts w:hint="eastAsia"/>
            <w:noProof/>
            <w:rtl/>
            <w:lang w:bidi="fa-IR"/>
          </w:rPr>
          <w:t>مگر</w:t>
        </w:r>
        <w:r w:rsidR="00A02311" w:rsidRPr="008D4801">
          <w:rPr>
            <w:rStyle w:val="Hyperlink"/>
            <w:noProof/>
            <w:rtl/>
            <w:lang w:bidi="fa-IR"/>
          </w:rPr>
          <w:t xml:space="preserve"> </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تعد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09" w:history="1">
        <w:r w:rsidR="00A02311" w:rsidRPr="008D4801">
          <w:rPr>
            <w:rStyle w:val="Hyperlink"/>
            <w:rFonts w:hint="eastAsia"/>
            <w:noProof/>
            <w:rtl/>
            <w:lang w:bidi="fa-IR"/>
          </w:rPr>
          <w:t>قول</w:t>
        </w:r>
        <w:r w:rsidR="00A02311" w:rsidRPr="008D4801">
          <w:rPr>
            <w:rStyle w:val="Hyperlink"/>
            <w:noProof/>
            <w:rtl/>
            <w:lang w:bidi="fa-IR"/>
          </w:rPr>
          <w:t xml:space="preserve"> </w:t>
        </w:r>
        <w:r w:rsidR="00A02311" w:rsidRPr="008D4801">
          <w:rPr>
            <w:rStyle w:val="Hyperlink"/>
            <w:rFonts w:hint="eastAsia"/>
            <w:noProof/>
            <w:rtl/>
            <w:lang w:bidi="fa-IR"/>
          </w:rPr>
          <w:t>ود</w:t>
        </w:r>
        <w:r w:rsidR="00A02311" w:rsidRPr="008D4801">
          <w:rPr>
            <w:rStyle w:val="Hyperlink"/>
            <w:rFonts w:hint="cs"/>
            <w:noProof/>
            <w:rtl/>
            <w:lang w:bidi="fa-IR"/>
          </w:rPr>
          <w:t>ی</w:t>
        </w:r>
        <w:r w:rsidR="00A02311" w:rsidRPr="008D4801">
          <w:rPr>
            <w:rStyle w:val="Hyperlink"/>
            <w:rFonts w:hint="eastAsia"/>
            <w:noProof/>
            <w:rtl/>
            <w:lang w:bidi="fa-IR"/>
          </w:rPr>
          <w:t>عه</w:t>
        </w:r>
        <w:r w:rsidR="00A02311" w:rsidRPr="008D4801">
          <w:rPr>
            <w:rStyle w:val="Hyperlink"/>
            <w:noProof/>
            <w:rtl/>
            <w:lang w:bidi="fa-IR"/>
          </w:rPr>
          <w:t xml:space="preserve"> </w:t>
        </w:r>
        <w:r w:rsidR="00A02311" w:rsidRPr="008D4801">
          <w:rPr>
            <w:rStyle w:val="Hyperlink"/>
            <w:rFonts w:hint="eastAsia"/>
            <w:noProof/>
            <w:rtl/>
            <w:lang w:bidi="fa-IR"/>
          </w:rPr>
          <w:t>پذ</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noProof/>
            <w:rtl/>
            <w:lang w:bidi="fa-IR"/>
          </w:rPr>
          <w:t xml:space="preserve"> </w:t>
        </w:r>
        <w:r w:rsidR="00A02311" w:rsidRPr="008D4801">
          <w:rPr>
            <w:rStyle w:val="Hyperlink"/>
            <w:rFonts w:hint="eastAsia"/>
            <w:noProof/>
            <w:rtl/>
            <w:lang w:bidi="fa-IR"/>
          </w:rPr>
          <w:t>قبول</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Toc418284209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0" w:history="1">
        <w:r w:rsidR="00A02311" w:rsidRPr="008D4801">
          <w:rPr>
            <w:rStyle w:val="Hyperlink"/>
            <w:rFonts w:hint="eastAsia"/>
            <w:noProof/>
            <w:rtl/>
            <w:lang w:bidi="fa-IR"/>
          </w:rPr>
          <w:t>فرا</w:t>
        </w:r>
        <w:r w:rsidR="00A02311" w:rsidRPr="008D4801">
          <w:rPr>
            <w:rStyle w:val="Hyperlink"/>
            <w:rFonts w:hint="cs"/>
            <w:noProof/>
            <w:rtl/>
            <w:lang w:bidi="fa-IR"/>
          </w:rPr>
          <w:t>ی</w:t>
        </w:r>
        <w:r w:rsidR="00A02311" w:rsidRPr="008D4801">
          <w:rPr>
            <w:rStyle w:val="Hyperlink"/>
            <w:rFonts w:hint="eastAsia"/>
            <w:noProof/>
            <w:rtl/>
            <w:lang w:bidi="fa-IR"/>
          </w:rPr>
          <w:t>ض</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راث‌ها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سهام</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وارثان</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طرف</w:t>
        </w:r>
        <w:r w:rsidR="00A02311" w:rsidRPr="008D4801">
          <w:rPr>
            <w:rStyle w:val="Hyperlink"/>
            <w:noProof/>
            <w:rtl/>
            <w:lang w:bidi="fa-IR"/>
          </w:rPr>
          <w:t xml:space="preserve"> </w:t>
        </w:r>
        <w:r w:rsidR="00A02311" w:rsidRPr="008D4801">
          <w:rPr>
            <w:rStyle w:val="Hyperlink"/>
            <w:rFonts w:hint="eastAsia"/>
            <w:noProof/>
            <w:rtl/>
            <w:lang w:bidi="fa-IR"/>
          </w:rPr>
          <w:t>خدا</w:t>
        </w:r>
        <w:r w:rsidR="00A02311" w:rsidRPr="008D4801">
          <w:rPr>
            <w:rStyle w:val="Hyperlink"/>
            <w:noProof/>
            <w:rtl/>
            <w:lang w:bidi="fa-IR"/>
          </w:rPr>
          <w:t xml:space="preserve"> </w:t>
        </w:r>
        <w:r w:rsidR="00A02311" w:rsidRPr="008D4801">
          <w:rPr>
            <w:rStyle w:val="Hyperlink"/>
            <w:rFonts w:hint="eastAsia"/>
            <w:noProof/>
            <w:rtl/>
            <w:lang w:bidi="fa-IR"/>
          </w:rPr>
          <w:t>تع</w:t>
        </w:r>
        <w:r w:rsidR="00A02311" w:rsidRPr="008D4801">
          <w:rPr>
            <w:rStyle w:val="Hyperlink"/>
            <w:rFonts w:hint="cs"/>
            <w:noProof/>
            <w:rtl/>
            <w:lang w:bidi="fa-IR"/>
          </w:rPr>
          <w:t>یی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1" w:history="1">
        <w:r w:rsidR="00A02311" w:rsidRPr="008D4801">
          <w:rPr>
            <w:rStyle w:val="Hyperlink"/>
            <w:rFonts w:hint="eastAsia"/>
            <w:noProof/>
            <w:rtl/>
            <w:lang w:bidi="fa-IR"/>
          </w:rPr>
          <w:t>مردان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مرده</w:t>
        </w:r>
        <w:r w:rsidR="00A02311" w:rsidRPr="008D4801">
          <w:rPr>
            <w:rStyle w:val="Hyperlink"/>
            <w:noProof/>
            <w:rtl/>
            <w:lang w:bidi="fa-IR"/>
          </w:rPr>
          <w:t xml:space="preserve"> </w:t>
        </w:r>
        <w:r w:rsidR="00A02311" w:rsidRPr="008D4801">
          <w:rPr>
            <w:rStyle w:val="Hyperlink"/>
            <w:rFonts w:hint="eastAsia"/>
            <w:noProof/>
            <w:rtl/>
            <w:lang w:bidi="fa-IR"/>
          </w:rPr>
          <w:t>ارث</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برند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2" w:history="1">
        <w:r w:rsidR="00A02311" w:rsidRPr="008D4801">
          <w:rPr>
            <w:rStyle w:val="Hyperlink"/>
            <w:rFonts w:hint="eastAsia"/>
            <w:noProof/>
            <w:rtl/>
            <w:lang w:bidi="fa-IR"/>
          </w:rPr>
          <w:t>زنان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مرده</w:t>
        </w:r>
        <w:r w:rsidR="00A02311" w:rsidRPr="008D4801">
          <w:rPr>
            <w:rStyle w:val="Hyperlink"/>
            <w:noProof/>
            <w:rtl/>
            <w:lang w:bidi="fa-IR"/>
          </w:rPr>
          <w:t xml:space="preserve"> </w:t>
        </w:r>
        <w:r w:rsidR="00A02311" w:rsidRPr="008D4801">
          <w:rPr>
            <w:rStyle w:val="Hyperlink"/>
            <w:rFonts w:hint="eastAsia"/>
            <w:noProof/>
            <w:rtl/>
            <w:lang w:bidi="fa-IR"/>
          </w:rPr>
          <w:t>ارث</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برند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3" w:history="1">
        <w:r w:rsidR="00A02311" w:rsidRPr="008D4801">
          <w:rPr>
            <w:rStyle w:val="Hyperlink"/>
            <w:rFonts w:hint="eastAsia"/>
            <w:noProof/>
            <w:rtl/>
            <w:lang w:bidi="fa-IR"/>
          </w:rPr>
          <w:t>وارثان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ه</w:t>
        </w:r>
        <w:r w:rsidR="00A02311" w:rsidRPr="008D4801">
          <w:rPr>
            <w:rStyle w:val="Hyperlink"/>
            <w:rFonts w:hint="cs"/>
            <w:noProof/>
            <w:rtl/>
            <w:lang w:bidi="fa-IR"/>
          </w:rPr>
          <w:t>ی</w:t>
        </w:r>
        <w:r w:rsidR="00A02311" w:rsidRPr="008D4801">
          <w:rPr>
            <w:rStyle w:val="Hyperlink"/>
            <w:rFonts w:hint="eastAsia"/>
            <w:noProof/>
            <w:rtl/>
            <w:lang w:bidi="fa-IR"/>
          </w:rPr>
          <w:t>چ</w:t>
        </w:r>
        <w:r w:rsidR="00A02311" w:rsidRPr="008D4801">
          <w:rPr>
            <w:rStyle w:val="Hyperlink"/>
            <w:noProof/>
            <w:rtl/>
            <w:lang w:bidi="fa-IR"/>
          </w:rPr>
          <w:t xml:space="preserve"> </w:t>
        </w:r>
        <w:r w:rsidR="00A02311" w:rsidRPr="008D4801">
          <w:rPr>
            <w:rStyle w:val="Hyperlink"/>
            <w:rFonts w:hint="eastAsia"/>
            <w:noProof/>
            <w:rtl/>
            <w:lang w:bidi="fa-IR"/>
          </w:rPr>
          <w:t>حال</w:t>
        </w:r>
        <w:r w:rsidR="00A02311" w:rsidRPr="008D4801">
          <w:rPr>
            <w:rStyle w:val="Hyperlink"/>
            <w:noProof/>
            <w:rtl/>
            <w:lang w:bidi="fa-IR"/>
          </w:rPr>
          <w:t xml:space="preserve"> </w:t>
        </w:r>
        <w:r w:rsidR="00A02311" w:rsidRPr="008D4801">
          <w:rPr>
            <w:rStyle w:val="Hyperlink"/>
            <w:rFonts w:hint="eastAsia"/>
            <w:noProof/>
            <w:rtl/>
            <w:lang w:bidi="fa-IR"/>
          </w:rPr>
          <w:t>ساقط</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rtl/>
            <w:lang w:bidi="fa-IR"/>
          </w:rPr>
          <w:t>شوند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حجب</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rtl/>
            <w:lang w:bidi="fa-IR"/>
          </w:rPr>
          <w:t>گردند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4" w:history="1">
        <w:r w:rsidR="00A02311" w:rsidRPr="008D4801">
          <w:rPr>
            <w:rStyle w:val="Hyperlink"/>
            <w:rFonts w:hint="eastAsia"/>
            <w:noProof/>
            <w:rtl/>
            <w:lang w:bidi="fa-IR"/>
          </w:rPr>
          <w:t>کسان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ه</w:t>
        </w:r>
        <w:r w:rsidR="00A02311" w:rsidRPr="008D4801">
          <w:rPr>
            <w:rStyle w:val="Hyperlink"/>
            <w:rFonts w:hint="cs"/>
            <w:noProof/>
            <w:rtl/>
            <w:lang w:bidi="fa-IR"/>
          </w:rPr>
          <w:t>ی</w:t>
        </w:r>
        <w:r w:rsidR="00A02311" w:rsidRPr="008D4801">
          <w:rPr>
            <w:rStyle w:val="Hyperlink"/>
            <w:rFonts w:hint="eastAsia"/>
            <w:noProof/>
            <w:rtl/>
            <w:lang w:bidi="fa-IR"/>
          </w:rPr>
          <w:t>چ</w:t>
        </w:r>
        <w:r w:rsidR="00A02311" w:rsidRPr="008D4801">
          <w:rPr>
            <w:rStyle w:val="Hyperlink"/>
            <w:noProof/>
            <w:rtl/>
            <w:lang w:bidi="fa-IR"/>
          </w:rPr>
          <w:t xml:space="preserve"> </w:t>
        </w:r>
        <w:r w:rsidR="00A02311" w:rsidRPr="008D4801">
          <w:rPr>
            <w:rStyle w:val="Hyperlink"/>
            <w:rFonts w:hint="eastAsia"/>
            <w:noProof/>
            <w:rtl/>
            <w:lang w:bidi="fa-IR"/>
          </w:rPr>
          <w:t>حال</w:t>
        </w:r>
        <w:r w:rsidR="00A02311" w:rsidRPr="008D4801">
          <w:rPr>
            <w:rStyle w:val="Hyperlink"/>
            <w:noProof/>
            <w:rtl/>
            <w:lang w:bidi="fa-IR"/>
          </w:rPr>
          <w:t xml:space="preserve"> </w:t>
        </w:r>
        <w:r w:rsidR="00A02311" w:rsidRPr="008D4801">
          <w:rPr>
            <w:rStyle w:val="Hyperlink"/>
            <w:rFonts w:hint="eastAsia"/>
            <w:noProof/>
            <w:rtl/>
            <w:lang w:bidi="fa-IR"/>
          </w:rPr>
          <w:t>ارث</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rtl/>
            <w:lang w:bidi="fa-IR"/>
          </w:rPr>
          <w:t>برند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5"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خبر</w:t>
        </w:r>
        <w:r w:rsidR="00A02311" w:rsidRPr="008D4801">
          <w:rPr>
            <w:rStyle w:val="Hyperlink"/>
            <w:noProof/>
            <w:rtl/>
            <w:lang w:bidi="fa-IR"/>
          </w:rPr>
          <w:t xml:space="preserve"> </w:t>
        </w:r>
        <w:r w:rsidR="00A02311" w:rsidRPr="008D4801">
          <w:rPr>
            <w:rStyle w:val="Hyperlink"/>
            <w:rFonts w:hint="eastAsia"/>
            <w:noProof/>
            <w:rtl/>
            <w:lang w:bidi="fa-IR"/>
          </w:rPr>
          <w:t>او</w:t>
        </w:r>
        <w:r w:rsidR="00A02311" w:rsidRPr="008D4801">
          <w:rPr>
            <w:rStyle w:val="Hyperlink"/>
            <w:noProof/>
            <w:rtl/>
            <w:lang w:bidi="fa-IR"/>
          </w:rPr>
          <w:t xml:space="preserve"> </w:t>
        </w:r>
        <w:r w:rsidR="00A02311" w:rsidRPr="008D4801">
          <w:rPr>
            <w:rStyle w:val="Hyperlink"/>
            <w:rFonts w:hint="eastAsia"/>
            <w:noProof/>
            <w:rtl/>
            <w:lang w:bidi="fa-IR"/>
          </w:rPr>
          <w:t>قطع</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6" w:history="1">
        <w:r w:rsidR="00A02311" w:rsidRPr="008D4801">
          <w:rPr>
            <w:rStyle w:val="Hyperlink"/>
            <w:rFonts w:hint="eastAsia"/>
            <w:noProof/>
            <w:rtl/>
            <w:lang w:bidi="fa-IR"/>
          </w:rPr>
          <w:t>نزد</w:t>
        </w:r>
        <w:r w:rsidR="00A02311" w:rsidRPr="008D4801">
          <w:rPr>
            <w:rStyle w:val="Hyperlink"/>
            <w:rFonts w:hint="cs"/>
            <w:noProof/>
            <w:rtl/>
            <w:lang w:bidi="fa-IR"/>
          </w:rPr>
          <w:t>ی</w:t>
        </w:r>
        <w:r w:rsidR="00A02311" w:rsidRPr="008D4801">
          <w:rPr>
            <w:rStyle w:val="Hyperlink"/>
            <w:rFonts w:hint="eastAsia"/>
            <w:noProof/>
            <w:rtl/>
            <w:lang w:bidi="fa-IR"/>
          </w:rPr>
          <w:t>کتر</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افراد</w:t>
        </w:r>
        <w:r w:rsidR="00A02311" w:rsidRPr="008D4801">
          <w:rPr>
            <w:rStyle w:val="Hyperlink"/>
            <w:noProof/>
            <w:rtl/>
            <w:lang w:bidi="fa-IR"/>
          </w:rPr>
          <w:t xml:space="preserve"> </w:t>
        </w:r>
        <w:r w:rsidR="00A02311" w:rsidRPr="008D4801">
          <w:rPr>
            <w:rStyle w:val="Hyperlink"/>
            <w:rFonts w:hint="eastAsia"/>
            <w:noProof/>
            <w:rtl/>
            <w:lang w:bidi="fa-IR"/>
          </w:rPr>
          <w:t>عصبه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راث</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7" w:history="1">
        <w:r w:rsidR="00A02311" w:rsidRPr="008D4801">
          <w:rPr>
            <w:rStyle w:val="Hyperlink"/>
            <w:rFonts w:hint="eastAsia"/>
            <w:noProof/>
            <w:rtl/>
            <w:lang w:bidi="fa-IR"/>
          </w:rPr>
          <w:t>ذو</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الأرحام</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8" w:history="1">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راث</w:t>
        </w:r>
        <w:r w:rsidR="00A02311" w:rsidRPr="008D4801">
          <w:rPr>
            <w:rStyle w:val="Hyperlink"/>
            <w:noProof/>
            <w:rtl/>
            <w:lang w:bidi="fa-IR"/>
          </w:rPr>
          <w:t xml:space="preserve"> </w:t>
        </w:r>
        <w:r w:rsidR="00A02311" w:rsidRPr="008D4801">
          <w:rPr>
            <w:rStyle w:val="Hyperlink"/>
            <w:rFonts w:hint="eastAsia"/>
            <w:noProof/>
            <w:rtl/>
            <w:lang w:bidi="fa-IR"/>
          </w:rPr>
          <w:t>ذو</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الأرحام</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19" w:history="1">
        <w:r w:rsidR="00A02311" w:rsidRPr="008D4801">
          <w:rPr>
            <w:rStyle w:val="Hyperlink"/>
            <w:rFonts w:hint="eastAsia"/>
            <w:noProof/>
            <w:rtl/>
            <w:lang w:bidi="fa-IR"/>
          </w:rPr>
          <w:t>فروض</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سهام</w:t>
        </w:r>
        <w:r w:rsidR="00A02311" w:rsidRPr="008D4801">
          <w:rPr>
            <w:rStyle w:val="Hyperlink"/>
            <w:noProof/>
            <w:rtl/>
            <w:lang w:bidi="fa-IR"/>
          </w:rPr>
          <w:t xml:space="preserve"> </w:t>
        </w:r>
        <w:r w:rsidR="00A02311" w:rsidRPr="008D4801">
          <w:rPr>
            <w:rStyle w:val="Hyperlink"/>
            <w:rFonts w:hint="eastAsia"/>
            <w:noProof/>
            <w:rtl/>
            <w:lang w:bidi="fa-IR"/>
          </w:rPr>
          <w:t>مقدر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مع</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کتاب</w:t>
        </w:r>
        <w:r w:rsidR="00A02311" w:rsidRPr="008D4801">
          <w:rPr>
            <w:rStyle w:val="Hyperlink"/>
            <w:noProof/>
            <w:rtl/>
            <w:lang w:bidi="fa-IR"/>
          </w:rPr>
          <w:t xml:space="preserve"> </w:t>
        </w:r>
        <w:r w:rsidR="00A02311" w:rsidRPr="008D4801">
          <w:rPr>
            <w:rStyle w:val="Hyperlink"/>
            <w:rFonts w:hint="eastAsia"/>
            <w:noProof/>
            <w:rtl/>
            <w:lang w:bidi="fa-IR"/>
          </w:rPr>
          <w:t>خدا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Toc418284219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169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0" w:history="1">
        <w:r w:rsidR="00A02311" w:rsidRPr="008D4801">
          <w:rPr>
            <w:rStyle w:val="Hyperlink"/>
            <w:rFonts w:hint="eastAsia"/>
            <w:noProof/>
            <w:rtl/>
            <w:lang w:bidi="fa-IR"/>
          </w:rPr>
          <w:t>مادربزرگ</w:t>
        </w:r>
        <w:r w:rsidR="00A02311" w:rsidRPr="008D4801">
          <w:rPr>
            <w:rStyle w:val="Hyperlink"/>
            <w:rFonts w:hint="eastAsia"/>
            <w:noProof/>
            <w:lang w:bidi="fa-IR"/>
          </w:rPr>
          <w:t>‌</w:t>
        </w:r>
        <w:r w:rsidR="00A02311" w:rsidRPr="008D4801">
          <w:rPr>
            <w:rStyle w:val="Hyperlink"/>
            <w:rFonts w:hint="eastAsia"/>
            <w:noProof/>
            <w:rtl/>
            <w:lang w:bidi="fa-IR"/>
          </w:rPr>
          <w:t>ها</w:t>
        </w:r>
        <w:r w:rsidR="00A02311" w:rsidRPr="008D4801">
          <w:rPr>
            <w:rStyle w:val="Hyperlink"/>
            <w:noProof/>
            <w:rtl/>
            <w:lang w:bidi="fa-IR"/>
          </w:rPr>
          <w:t xml:space="preserve"> (</w:t>
        </w:r>
        <w:r w:rsidR="00A02311" w:rsidRPr="008D4801">
          <w:rPr>
            <w:rStyle w:val="Hyperlink"/>
            <w:rFonts w:hint="eastAsia"/>
            <w:noProof/>
            <w:rtl/>
            <w:lang w:bidi="fa-IR"/>
          </w:rPr>
          <w:t>جدّات</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وجود</w:t>
        </w:r>
        <w:r w:rsidR="00A02311" w:rsidRPr="008D4801">
          <w:rPr>
            <w:rStyle w:val="Hyperlink"/>
            <w:noProof/>
            <w:rtl/>
            <w:lang w:bidi="fa-IR"/>
          </w:rPr>
          <w:t xml:space="preserve"> </w:t>
        </w:r>
        <w:r w:rsidR="00A02311" w:rsidRPr="008D4801">
          <w:rPr>
            <w:rStyle w:val="Hyperlink"/>
            <w:rFonts w:hint="eastAsia"/>
            <w:noProof/>
            <w:rtl/>
            <w:lang w:bidi="fa-IR"/>
          </w:rPr>
          <w:t>مادر</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ساقط</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1" w:history="1">
        <w:r w:rsidR="00A02311" w:rsidRPr="008D4801">
          <w:rPr>
            <w:rStyle w:val="Hyperlink"/>
            <w:rFonts w:hint="eastAsia"/>
            <w:noProof/>
            <w:rtl/>
            <w:lang w:bidi="fa-IR"/>
          </w:rPr>
          <w:t>ساقط</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sidRPr="008D4801">
          <w:rPr>
            <w:rStyle w:val="Hyperlink"/>
            <w:noProof/>
            <w:rtl/>
            <w:lang w:bidi="fa-IR"/>
          </w:rPr>
          <w:t xml:space="preserve"> </w:t>
        </w:r>
        <w:r w:rsidR="00A02311" w:rsidRPr="008D4801">
          <w:rPr>
            <w:rStyle w:val="Hyperlink"/>
            <w:rFonts w:hint="eastAsia"/>
            <w:noProof/>
            <w:rtl/>
            <w:lang w:bidi="fa-IR"/>
          </w:rPr>
          <w:t>فرزند</w:t>
        </w:r>
        <w:r w:rsidR="00A02311" w:rsidRPr="008D4801">
          <w:rPr>
            <w:rStyle w:val="Hyperlink"/>
            <w:noProof/>
            <w:rtl/>
            <w:lang w:bidi="fa-IR"/>
          </w:rPr>
          <w:t xml:space="preserve"> </w:t>
        </w:r>
        <w:r w:rsidR="00A02311" w:rsidRPr="008D4801">
          <w:rPr>
            <w:rStyle w:val="Hyperlink"/>
            <w:rFonts w:hint="eastAsia"/>
            <w:noProof/>
            <w:rtl/>
            <w:lang w:bidi="fa-IR"/>
          </w:rPr>
          <w:t>مادر</w:t>
        </w:r>
        <w:r w:rsidR="00A02311" w:rsidRPr="008D4801">
          <w:rPr>
            <w:rStyle w:val="Hyperlink"/>
            <w:noProof/>
            <w:rtl/>
            <w:lang w:bidi="fa-IR"/>
          </w:rPr>
          <w:t xml:space="preserve"> (</w:t>
        </w:r>
        <w:r w:rsidR="00A02311" w:rsidRPr="008D4801">
          <w:rPr>
            <w:rStyle w:val="Hyperlink"/>
            <w:rFonts w:hint="eastAsia"/>
            <w:noProof/>
            <w:rtl/>
            <w:lang w:bidi="fa-IR"/>
          </w:rPr>
          <w:t>برادر</w:t>
        </w:r>
        <w:r w:rsidR="00A02311" w:rsidRPr="008D4801">
          <w:rPr>
            <w:rStyle w:val="Hyperlink"/>
            <w:noProof/>
            <w:rtl/>
            <w:lang w:bidi="fa-IR"/>
          </w:rPr>
          <w:t xml:space="preserve"> </w:t>
        </w:r>
        <w:r w:rsidR="00A02311" w:rsidRPr="008D4801">
          <w:rPr>
            <w:rStyle w:val="Hyperlink"/>
            <w:rFonts w:hint="eastAsia"/>
            <w:noProof/>
            <w:rtl/>
            <w:lang w:bidi="fa-IR"/>
          </w:rPr>
          <w:t>مادر</w:t>
        </w:r>
        <w:r w:rsidR="00A02311" w:rsidRPr="008D4801">
          <w:rPr>
            <w:rStyle w:val="Hyperlink"/>
            <w:rFonts w:hint="cs"/>
            <w:noProof/>
            <w:rtl/>
            <w:lang w:bidi="fa-IR"/>
          </w:rPr>
          <w:t>ی</w:t>
        </w:r>
        <w:r w:rsidR="00A02311" w:rsidRPr="008D4801">
          <w:rPr>
            <w:rStyle w:val="Hyperlink"/>
            <w:noProof/>
            <w:rtl/>
            <w:lang w:bidi="fa-IR"/>
          </w:rPr>
          <w:t>)</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2" w:history="1">
        <w:r w:rsidR="00A02311" w:rsidRPr="008D4801">
          <w:rPr>
            <w:rStyle w:val="Hyperlink"/>
            <w:rFonts w:hint="eastAsia"/>
            <w:noProof/>
            <w:rtl/>
            <w:lang w:bidi="fa-IR"/>
          </w:rPr>
          <w:t>ساقط</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sidRPr="008D4801">
          <w:rPr>
            <w:rStyle w:val="Hyperlink"/>
            <w:noProof/>
            <w:rtl/>
            <w:lang w:bidi="fa-IR"/>
          </w:rPr>
          <w:t xml:space="preserve"> </w:t>
        </w:r>
        <w:r w:rsidR="00A02311" w:rsidRPr="008D4801">
          <w:rPr>
            <w:rStyle w:val="Hyperlink"/>
            <w:rFonts w:hint="eastAsia"/>
            <w:noProof/>
            <w:rtl/>
            <w:lang w:bidi="fa-IR"/>
          </w:rPr>
          <w:t>فرزند</w:t>
        </w:r>
        <w:r w:rsidR="00A02311" w:rsidRPr="008D4801">
          <w:rPr>
            <w:rStyle w:val="Hyperlink"/>
            <w:noProof/>
            <w:rtl/>
            <w:lang w:bidi="fa-IR"/>
          </w:rPr>
          <w:t xml:space="preserve"> </w:t>
        </w:r>
        <w:r w:rsidR="00A02311" w:rsidRPr="008D4801">
          <w:rPr>
            <w:rStyle w:val="Hyperlink"/>
            <w:rFonts w:hint="eastAsia"/>
            <w:noProof/>
            <w:rtl/>
            <w:lang w:bidi="fa-IR"/>
          </w:rPr>
          <w:t>پدر</w:t>
        </w:r>
        <w:r w:rsidR="00A02311" w:rsidRPr="008D4801">
          <w:rPr>
            <w:rStyle w:val="Hyperlink"/>
            <w:noProof/>
            <w:rtl/>
            <w:lang w:bidi="fa-IR"/>
          </w:rPr>
          <w:t xml:space="preserve"> (</w:t>
        </w:r>
        <w:r w:rsidR="00A02311" w:rsidRPr="008D4801">
          <w:rPr>
            <w:rStyle w:val="Hyperlink"/>
            <w:rFonts w:hint="eastAsia"/>
            <w:noProof/>
            <w:rtl/>
            <w:lang w:bidi="fa-IR"/>
          </w:rPr>
          <w:t>برادر</w:t>
        </w:r>
        <w:r w:rsidR="00A02311" w:rsidRPr="008D4801">
          <w:rPr>
            <w:rStyle w:val="Hyperlink"/>
            <w:noProof/>
            <w:rtl/>
            <w:lang w:bidi="fa-IR"/>
          </w:rPr>
          <w:t xml:space="preserve"> </w:t>
        </w:r>
        <w:r w:rsidR="00A02311" w:rsidRPr="008D4801">
          <w:rPr>
            <w:rStyle w:val="Hyperlink"/>
            <w:rFonts w:hint="eastAsia"/>
            <w:noProof/>
            <w:rtl/>
            <w:lang w:bidi="fa-IR"/>
          </w:rPr>
          <w:t>پدر</w:t>
        </w:r>
        <w:r w:rsidR="00A02311" w:rsidRPr="008D4801">
          <w:rPr>
            <w:rStyle w:val="Hyperlink"/>
            <w:rFonts w:hint="cs"/>
            <w:noProof/>
            <w:rtl/>
            <w:lang w:bidi="fa-IR"/>
          </w:rPr>
          <w:t>ی</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3" w:history="1">
        <w:r w:rsidR="00A02311" w:rsidRPr="008D4801">
          <w:rPr>
            <w:rStyle w:val="Hyperlink"/>
            <w:rFonts w:hint="eastAsia"/>
            <w:noProof/>
            <w:rtl/>
            <w:lang w:bidi="fa-IR"/>
          </w:rPr>
          <w:t>ساقط</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حجب</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sidRPr="008D4801">
          <w:rPr>
            <w:rStyle w:val="Hyperlink"/>
            <w:noProof/>
            <w:rtl/>
            <w:lang w:bidi="fa-IR"/>
          </w:rPr>
          <w:t xml:space="preserve"> </w:t>
        </w:r>
        <w:r w:rsidR="00A02311" w:rsidRPr="008D4801">
          <w:rPr>
            <w:rStyle w:val="Hyperlink"/>
            <w:rFonts w:hint="eastAsia"/>
            <w:noProof/>
            <w:rtl/>
            <w:lang w:bidi="fa-IR"/>
          </w:rPr>
          <w:t>فرزند</w:t>
        </w:r>
        <w:r w:rsidR="00A02311" w:rsidRPr="008D4801">
          <w:rPr>
            <w:rStyle w:val="Hyperlink"/>
            <w:noProof/>
            <w:rtl/>
            <w:lang w:bidi="fa-IR"/>
          </w:rPr>
          <w:t xml:space="preserve"> </w:t>
        </w:r>
        <w:r w:rsidR="00A02311" w:rsidRPr="008D4801">
          <w:rPr>
            <w:rStyle w:val="Hyperlink"/>
            <w:rFonts w:hint="eastAsia"/>
            <w:noProof/>
            <w:rtl/>
            <w:lang w:bidi="fa-IR"/>
          </w:rPr>
          <w:t>پدر</w:t>
        </w:r>
        <w:r w:rsidR="00A02311" w:rsidRPr="008D4801">
          <w:rPr>
            <w:rStyle w:val="Hyperlink"/>
            <w:noProof/>
            <w:rtl/>
            <w:lang w:bidi="fa-IR"/>
          </w:rPr>
          <w:t xml:space="preserve"> </w:t>
        </w:r>
        <w:r w:rsidR="00A02311" w:rsidRPr="008D4801">
          <w:rPr>
            <w:rStyle w:val="Hyperlink"/>
            <w:rFonts w:hint="eastAsia"/>
            <w:noProof/>
            <w:rtl/>
            <w:lang w:bidi="fa-IR"/>
          </w:rPr>
          <w:t>مادر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برادر</w:t>
        </w:r>
        <w:r w:rsidR="00A02311" w:rsidRPr="008D4801">
          <w:rPr>
            <w:rStyle w:val="Hyperlink"/>
            <w:noProof/>
            <w:rtl/>
            <w:lang w:bidi="fa-IR"/>
          </w:rPr>
          <w:t xml:space="preserve"> </w:t>
        </w:r>
        <w:r w:rsidR="00A02311" w:rsidRPr="008D4801">
          <w:rPr>
            <w:rStyle w:val="Hyperlink"/>
            <w:rFonts w:hint="eastAsia"/>
            <w:noProof/>
            <w:rtl/>
            <w:lang w:bidi="fa-IR"/>
          </w:rPr>
          <w:t>ابو</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4" w:history="1">
        <w:r w:rsidR="00A02311" w:rsidRPr="008D4801">
          <w:rPr>
            <w:rStyle w:val="Hyperlink"/>
            <w:rFonts w:hint="eastAsia"/>
            <w:noProof/>
            <w:rtl/>
            <w:lang w:bidi="fa-IR"/>
          </w:rPr>
          <w:t>چهار</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noProof/>
            <w:rtl/>
            <w:lang w:bidi="fa-IR"/>
          </w:rPr>
          <w:t xml:space="preserve"> </w:t>
        </w:r>
        <w:r w:rsidR="00A02311" w:rsidRPr="008D4801">
          <w:rPr>
            <w:rStyle w:val="Hyperlink"/>
            <w:rFonts w:hint="eastAsia"/>
            <w:noProof/>
            <w:rtl/>
            <w:lang w:bidi="fa-IR"/>
          </w:rPr>
          <w:t>خواهران</w:t>
        </w:r>
        <w:r w:rsidR="00A02311" w:rsidRPr="008D4801">
          <w:rPr>
            <w:rStyle w:val="Hyperlink"/>
            <w:noProof/>
            <w:rtl/>
            <w:lang w:bidi="fa-IR"/>
          </w:rPr>
          <w:t xml:space="preserve"> </w:t>
        </w:r>
        <w:r w:rsidR="00A02311" w:rsidRPr="008D4801">
          <w:rPr>
            <w:rStyle w:val="Hyperlink"/>
            <w:rFonts w:hint="eastAsia"/>
            <w:noProof/>
            <w:rtl/>
            <w:lang w:bidi="fa-IR"/>
          </w:rPr>
          <w:t>خود</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عصبه</w:t>
        </w:r>
        <w:r w:rsidR="00A02311" w:rsidRPr="008D4801">
          <w:rPr>
            <w:rStyle w:val="Hyperlink"/>
            <w:noProof/>
            <w:rtl/>
            <w:lang w:bidi="fa-IR"/>
          </w:rPr>
          <w:t xml:space="preserve"> </w:t>
        </w:r>
        <w:r w:rsidR="00A02311" w:rsidRPr="008D4801">
          <w:rPr>
            <w:rStyle w:val="Hyperlink"/>
            <w:rFonts w:hint="eastAsia"/>
            <w:noProof/>
            <w:rtl/>
            <w:lang w:bidi="fa-IR"/>
          </w:rPr>
          <w:t>قرار</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دهند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5" w:history="1">
        <w:r w:rsidR="00A02311" w:rsidRPr="008D4801">
          <w:rPr>
            <w:rStyle w:val="Hyperlink"/>
            <w:rFonts w:hint="eastAsia"/>
            <w:noProof/>
            <w:rtl/>
            <w:lang w:bidi="fa-IR"/>
          </w:rPr>
          <w:t>چهار</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noProof/>
            <w:rtl/>
            <w:lang w:bidi="fa-IR"/>
          </w:rPr>
          <w:t xml:space="preserve"> </w:t>
        </w:r>
        <w:r w:rsidR="00A02311" w:rsidRPr="008D4801">
          <w:rPr>
            <w:rStyle w:val="Hyperlink"/>
            <w:rFonts w:hint="eastAsia"/>
            <w:noProof/>
            <w:rtl/>
            <w:lang w:bidi="fa-IR"/>
          </w:rPr>
          <w:t>ارث</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برند</w:t>
        </w:r>
        <w:r w:rsidR="00A02311" w:rsidRPr="008D4801">
          <w:rPr>
            <w:rStyle w:val="Hyperlink"/>
            <w:noProof/>
            <w:rtl/>
            <w:lang w:bidi="fa-IR"/>
          </w:rPr>
          <w:t xml:space="preserve"> </w:t>
        </w:r>
        <w:r w:rsidR="00A02311" w:rsidRPr="008D4801">
          <w:rPr>
            <w:rStyle w:val="Hyperlink"/>
            <w:rFonts w:hint="eastAsia"/>
            <w:noProof/>
            <w:rtl/>
            <w:lang w:bidi="fa-IR"/>
          </w:rPr>
          <w:t>بدون</w:t>
        </w:r>
        <w:r w:rsidR="00A02311" w:rsidRPr="008D4801">
          <w:rPr>
            <w:rStyle w:val="Hyperlink"/>
            <w:noProof/>
            <w:rtl/>
            <w:lang w:bidi="fa-IR"/>
          </w:rPr>
          <w:t xml:space="preserve"> </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خواهران</w:t>
        </w:r>
        <w:r w:rsidR="00A02311" w:rsidRPr="008D4801">
          <w:rPr>
            <w:rStyle w:val="Hyperlink"/>
            <w:noProof/>
            <w:rtl/>
            <w:lang w:bidi="fa-IR"/>
          </w:rPr>
          <w:t xml:space="preserve"> </w:t>
        </w:r>
        <w:r w:rsidR="00A02311" w:rsidRPr="008D4801">
          <w:rPr>
            <w:rStyle w:val="Hyperlink"/>
            <w:rFonts w:hint="eastAsia"/>
            <w:noProof/>
            <w:rtl/>
            <w:lang w:bidi="fa-IR"/>
          </w:rPr>
          <w:t>آنان</w:t>
        </w:r>
        <w:r w:rsidR="00A02311" w:rsidRPr="008D4801">
          <w:rPr>
            <w:rStyle w:val="Hyperlink"/>
            <w:noProof/>
            <w:rtl/>
            <w:lang w:bidi="fa-IR"/>
          </w:rPr>
          <w:t xml:space="preserve"> </w:t>
        </w:r>
        <w:r w:rsidR="00A02311" w:rsidRPr="008D4801">
          <w:rPr>
            <w:rStyle w:val="Hyperlink"/>
            <w:rFonts w:hint="eastAsia"/>
            <w:noProof/>
            <w:rtl/>
            <w:lang w:bidi="fa-IR"/>
          </w:rPr>
          <w:t>ارث</w:t>
        </w:r>
        <w:r w:rsidR="00A02311" w:rsidRPr="008D4801">
          <w:rPr>
            <w:rStyle w:val="Hyperlink"/>
            <w:noProof/>
            <w:rtl/>
            <w:lang w:bidi="fa-IR"/>
          </w:rPr>
          <w:t xml:space="preserve"> </w:t>
        </w:r>
        <w:r w:rsidR="00A02311" w:rsidRPr="008D4801">
          <w:rPr>
            <w:rStyle w:val="Hyperlink"/>
            <w:rFonts w:hint="eastAsia"/>
            <w:noProof/>
            <w:rtl/>
            <w:lang w:bidi="fa-IR"/>
          </w:rPr>
          <w:t>ببرند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6" w:history="1">
        <w:r w:rsidR="00A02311" w:rsidRPr="008D4801">
          <w:rPr>
            <w:rStyle w:val="Hyperlink"/>
            <w:rFonts w:hint="eastAsia"/>
            <w:noProof/>
            <w:rtl/>
            <w:lang w:bidi="fa-IR"/>
          </w:rPr>
          <w:t>ارث</w:t>
        </w:r>
        <w:r w:rsidR="00A02311" w:rsidRPr="008D4801">
          <w:rPr>
            <w:rStyle w:val="Hyperlink"/>
            <w:noProof/>
            <w:rtl/>
            <w:lang w:bidi="fa-IR"/>
          </w:rPr>
          <w:t xml:space="preserve"> </w:t>
        </w:r>
        <w:r w:rsidR="00A02311" w:rsidRPr="008D4801">
          <w:rPr>
            <w:rStyle w:val="Hyperlink"/>
            <w:rFonts w:hint="eastAsia"/>
            <w:noProof/>
            <w:rtl/>
            <w:lang w:bidi="fa-IR"/>
          </w:rPr>
          <w:t>بردن</w:t>
        </w:r>
        <w:r w:rsidR="00A02311" w:rsidRPr="008D4801">
          <w:rPr>
            <w:rStyle w:val="Hyperlink"/>
            <w:noProof/>
            <w:rtl/>
            <w:lang w:bidi="fa-IR"/>
          </w:rPr>
          <w:t xml:space="preserve"> </w:t>
        </w:r>
        <w:r w:rsidR="00A02311" w:rsidRPr="008D4801">
          <w:rPr>
            <w:rStyle w:val="Hyperlink"/>
            <w:rFonts w:hint="eastAsia"/>
            <w:noProof/>
            <w:rtl/>
            <w:lang w:bidi="fa-IR"/>
          </w:rPr>
          <w:t>جدّ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پدر</w:t>
        </w:r>
        <w:r w:rsidR="00A02311" w:rsidRPr="008D4801">
          <w:rPr>
            <w:rStyle w:val="Hyperlink"/>
            <w:noProof/>
            <w:rtl/>
            <w:lang w:bidi="fa-IR"/>
          </w:rPr>
          <w:t xml:space="preserve"> </w:t>
        </w:r>
        <w:r w:rsidR="00A02311" w:rsidRPr="008D4801">
          <w:rPr>
            <w:rStyle w:val="Hyperlink"/>
            <w:rFonts w:hint="eastAsia"/>
            <w:noProof/>
            <w:rtl/>
            <w:lang w:bidi="fa-IR"/>
          </w:rPr>
          <w:t>بزرگ</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برادران</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7" w:history="1">
        <w:r w:rsidR="00A02311" w:rsidRPr="008D4801">
          <w:rPr>
            <w:rStyle w:val="Hyperlink"/>
            <w:rFonts w:hint="eastAsia"/>
            <w:noProof/>
            <w:rtl/>
            <w:lang w:bidi="fa-IR"/>
          </w:rPr>
          <w:t>وص</w:t>
        </w:r>
        <w:r w:rsidR="00A02311" w:rsidRPr="008D4801">
          <w:rPr>
            <w:rStyle w:val="Hyperlink"/>
            <w:rFonts w:hint="cs"/>
            <w:noProof/>
            <w:rtl/>
            <w:lang w:bidi="fa-IR"/>
          </w:rPr>
          <w:t>ی</w:t>
        </w:r>
        <w:r w:rsidR="00A02311" w:rsidRPr="008D4801">
          <w:rPr>
            <w:rStyle w:val="Hyperlink"/>
            <w:rFonts w:hint="eastAsia"/>
            <w:noProof/>
            <w:rtl/>
            <w:lang w:bidi="fa-IR"/>
          </w:rPr>
          <w:t>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179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8" w:history="1">
        <w:r w:rsidR="00A02311" w:rsidRPr="008D4801">
          <w:rPr>
            <w:rStyle w:val="Hyperlink"/>
            <w:rFonts w:hint="eastAsia"/>
            <w:noProof/>
            <w:rtl/>
            <w:lang w:bidi="fa-IR"/>
          </w:rPr>
          <w:t>ارکان</w:t>
        </w:r>
        <w:r w:rsidR="00A02311" w:rsidRPr="008D4801">
          <w:rPr>
            <w:rStyle w:val="Hyperlink"/>
            <w:noProof/>
            <w:rtl/>
            <w:lang w:bidi="fa-IR"/>
          </w:rPr>
          <w:t xml:space="preserve"> </w:t>
        </w:r>
        <w:r w:rsidR="00A02311" w:rsidRPr="008D4801">
          <w:rPr>
            <w:rStyle w:val="Hyperlink"/>
            <w:rFonts w:hint="eastAsia"/>
            <w:noProof/>
            <w:rtl/>
            <w:lang w:bidi="fa-IR"/>
          </w:rPr>
          <w:t>وص</w:t>
        </w:r>
        <w:r w:rsidR="00A02311" w:rsidRPr="008D4801">
          <w:rPr>
            <w:rStyle w:val="Hyperlink"/>
            <w:rFonts w:hint="cs"/>
            <w:noProof/>
            <w:rtl/>
            <w:lang w:bidi="fa-IR"/>
          </w:rPr>
          <w:t>ی</w:t>
        </w:r>
        <w:r w:rsidR="00A02311" w:rsidRPr="008D4801">
          <w:rPr>
            <w:rStyle w:val="Hyperlink"/>
            <w:rFonts w:hint="eastAsia"/>
            <w:noProof/>
            <w:rtl/>
            <w:lang w:bidi="fa-IR"/>
          </w:rPr>
          <w:t>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29" w:history="1">
        <w:r w:rsidR="00A02311" w:rsidRPr="008D4801">
          <w:rPr>
            <w:rStyle w:val="Hyperlink"/>
            <w:rFonts w:hint="eastAsia"/>
            <w:noProof/>
            <w:rtl/>
            <w:lang w:bidi="fa-IR"/>
          </w:rPr>
          <w:t>وص</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سوم</w:t>
        </w:r>
        <w:r w:rsidR="00A02311" w:rsidRPr="008D4801">
          <w:rPr>
            <w:rStyle w:val="Hyperlink"/>
            <w:noProof/>
            <w:rtl/>
            <w:lang w:bidi="fa-IR"/>
          </w:rPr>
          <w:t xml:space="preserve"> </w:t>
        </w:r>
        <w:r w:rsidR="00A02311" w:rsidRPr="008D4801">
          <w:rPr>
            <w:rStyle w:val="Hyperlink"/>
            <w:rFonts w:hint="eastAsia"/>
            <w:noProof/>
            <w:rtl/>
            <w:lang w:bidi="fa-IR"/>
          </w:rPr>
          <w:t>مال</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Toc418284229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0" w:history="1">
        <w:r w:rsidR="00A02311" w:rsidRPr="008D4801">
          <w:rPr>
            <w:rStyle w:val="Hyperlink"/>
            <w:rFonts w:hint="eastAsia"/>
            <w:noProof/>
            <w:rtl/>
            <w:lang w:bidi="fa-IR"/>
          </w:rPr>
          <w:t>وص</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وارث</w:t>
        </w:r>
        <w:r w:rsidR="00A02311" w:rsidRPr="008D4801">
          <w:rPr>
            <w:rStyle w:val="Hyperlink"/>
            <w:noProof/>
            <w:rtl/>
            <w:lang w:bidi="fa-IR"/>
          </w:rPr>
          <w:t xml:space="preserve"> </w:t>
        </w:r>
        <w:r w:rsidR="00A02311" w:rsidRPr="008D4801">
          <w:rPr>
            <w:rStyle w:val="Hyperlink"/>
            <w:rFonts w:hint="eastAsia"/>
            <w:noProof/>
            <w:rtl/>
            <w:lang w:bidi="fa-IR"/>
          </w:rPr>
          <w:t>باشد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1" w:history="1">
        <w:r w:rsidR="00A02311" w:rsidRPr="008D4801">
          <w:rPr>
            <w:rStyle w:val="Hyperlink"/>
            <w:rFonts w:hint="eastAsia"/>
            <w:noProof/>
            <w:rtl/>
            <w:lang w:bidi="fa-IR"/>
          </w:rPr>
          <w:t>وص</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2" w:history="1">
        <w:r w:rsidR="00A02311" w:rsidRPr="008D4801">
          <w:rPr>
            <w:rStyle w:val="Hyperlink"/>
            <w:rFonts w:hint="eastAsia"/>
            <w:noProof/>
            <w:rtl/>
            <w:lang w:bidi="fa-IR"/>
          </w:rPr>
          <w:t>ملاحظات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قانون</w:t>
        </w:r>
        <w:r w:rsidR="00A02311" w:rsidRPr="008D4801">
          <w:rPr>
            <w:rStyle w:val="Hyperlink"/>
            <w:noProof/>
            <w:rtl/>
            <w:lang w:bidi="fa-IR"/>
          </w:rPr>
          <w:t xml:space="preserve"> </w:t>
        </w:r>
        <w:r w:rsidR="00A02311" w:rsidRPr="008D4801">
          <w:rPr>
            <w:rStyle w:val="Hyperlink"/>
            <w:rFonts w:hint="eastAsia"/>
            <w:noProof/>
            <w:rtl/>
            <w:lang w:bidi="fa-IR"/>
          </w:rPr>
          <w:t>وص</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3" w:history="1">
        <w:r w:rsidR="00A02311" w:rsidRPr="008D4801">
          <w:rPr>
            <w:rStyle w:val="Hyperlink"/>
            <w:rFonts w:hint="eastAsia"/>
            <w:noProof/>
            <w:rtl/>
            <w:lang w:bidi="fa-IR"/>
          </w:rPr>
          <w:t>راه</w:t>
        </w:r>
        <w:r w:rsidR="00A02311" w:rsidRPr="008D4801">
          <w:rPr>
            <w:rStyle w:val="Hyperlink"/>
            <w:noProof/>
            <w:rtl/>
            <w:lang w:bidi="fa-IR"/>
          </w:rPr>
          <w:t xml:space="preserve"> </w:t>
        </w:r>
        <w:r w:rsidR="00A02311" w:rsidRPr="008D4801">
          <w:rPr>
            <w:rStyle w:val="Hyperlink"/>
            <w:rFonts w:hint="eastAsia"/>
            <w:noProof/>
            <w:rtl/>
            <w:lang w:bidi="fa-IR"/>
          </w:rPr>
          <w:t>حل</w:t>
        </w:r>
        <w:r w:rsidR="00A02311" w:rsidRPr="008D4801">
          <w:rPr>
            <w:rStyle w:val="Hyperlink"/>
            <w:noProof/>
            <w:rtl/>
            <w:lang w:bidi="fa-IR"/>
          </w:rPr>
          <w:t xml:space="preserve"> </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مشکل</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4" w:history="1">
        <w:r w:rsidR="00A02311" w:rsidRPr="008D4801">
          <w:rPr>
            <w:rStyle w:val="Hyperlink"/>
            <w:rFonts w:hint="eastAsia"/>
            <w:noProof/>
            <w:rtl/>
            <w:lang w:bidi="fa-IR"/>
          </w:rPr>
          <w:t>ردّ</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شبهه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5" w:history="1">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مربوط</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188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6"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سنت</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7" w:history="1">
        <w:r w:rsidR="00A02311" w:rsidRPr="008D4801">
          <w:rPr>
            <w:rStyle w:val="Hyperlink"/>
            <w:rFonts w:hint="eastAsia"/>
            <w:noProof/>
            <w:rtl/>
            <w:lang w:bidi="fa-IR"/>
          </w:rPr>
          <w:t>جائز</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چهار</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زمان</w:t>
        </w:r>
        <w:r w:rsidR="00A02311" w:rsidRPr="008D4801">
          <w:rPr>
            <w:rStyle w:val="Hyperlink"/>
            <w:noProof/>
            <w:rtl/>
            <w:lang w:bidi="fa-IR"/>
          </w:rPr>
          <w:t xml:space="preserve"> </w:t>
        </w:r>
        <w:r w:rsidR="00A02311" w:rsidRPr="008D4801">
          <w:rPr>
            <w:rStyle w:val="Hyperlink"/>
            <w:rFonts w:hint="eastAsia"/>
            <w:noProof/>
            <w:rtl/>
            <w:lang w:bidi="fa-IR"/>
          </w:rPr>
          <w:t>تحت</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باشند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8"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آزاده</w:t>
        </w:r>
        <w:r w:rsidR="00A02311" w:rsidRPr="008D4801">
          <w:rPr>
            <w:rStyle w:val="Hyperlink"/>
            <w:rFonts w:hint="eastAsia"/>
            <w:noProof/>
            <w:lang w:bidi="fa-IR"/>
          </w:rPr>
          <w:t>‌</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کن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جار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غ</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noProof/>
            <w:rtl/>
            <w:lang w:bidi="fa-IR"/>
          </w:rPr>
          <w:t xml:space="preserve"> </w:t>
        </w:r>
        <w:r w:rsidR="00A02311" w:rsidRPr="008D4801">
          <w:rPr>
            <w:rStyle w:val="Hyperlink"/>
            <w:rFonts w:hint="eastAsia"/>
            <w:noProof/>
            <w:rtl/>
            <w:lang w:bidi="fa-IR"/>
          </w:rPr>
          <w:t>آزاده</w:t>
        </w:r>
        <w:r w:rsidR="00A02311" w:rsidRPr="008D4801">
          <w:rPr>
            <w:rStyle w:val="Hyperlink"/>
            <w:noProof/>
            <w:rtl/>
            <w:lang w:bidi="fa-IR"/>
          </w:rPr>
          <w:t xml:space="preserve"> </w:t>
        </w:r>
        <w:r w:rsidR="00A02311" w:rsidRPr="008D4801">
          <w:rPr>
            <w:rStyle w:val="Hyperlink"/>
            <w:rFonts w:hint="eastAsia"/>
            <w:noProof/>
            <w:rtl/>
            <w:lang w:bidi="fa-IR"/>
          </w:rPr>
          <w:t>برده</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39" w:history="1">
        <w:r w:rsidR="00A02311" w:rsidRPr="008D4801">
          <w:rPr>
            <w:rStyle w:val="Hyperlink"/>
            <w:rFonts w:hint="eastAsia"/>
            <w:noProof/>
            <w:rtl/>
            <w:lang w:bidi="fa-IR"/>
          </w:rPr>
          <w:t>سبب</w:t>
        </w:r>
        <w:r w:rsidR="00A02311" w:rsidRPr="008D4801">
          <w:rPr>
            <w:rStyle w:val="Hyperlink"/>
            <w:noProof/>
            <w:rtl/>
            <w:lang w:bidi="fa-IR"/>
          </w:rPr>
          <w:t xml:space="preserve"> </w:t>
        </w:r>
        <w:r w:rsidR="00A02311" w:rsidRPr="008D4801">
          <w:rPr>
            <w:rStyle w:val="Hyperlink"/>
            <w:rFonts w:hint="eastAsia"/>
            <w:noProof/>
            <w:rtl/>
            <w:lang w:bidi="fa-IR"/>
          </w:rPr>
          <w:t>منع</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کن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جار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Toc418284239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0" w:history="1">
        <w:r w:rsidR="00A02311" w:rsidRPr="008D4801">
          <w:rPr>
            <w:rStyle w:val="Hyperlink"/>
            <w:rFonts w:hint="eastAsia"/>
            <w:noProof/>
            <w:rtl/>
            <w:lang w:bidi="fa-IR"/>
          </w:rPr>
          <w:t>نگا</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1" w:history="1">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دوم،</w:t>
        </w:r>
        <w:r w:rsidR="00A02311" w:rsidRPr="008D4801">
          <w:rPr>
            <w:rStyle w:val="Hyperlink"/>
            <w:noProof/>
            <w:rtl/>
            <w:lang w:bidi="fa-IR"/>
          </w:rPr>
          <w:t xml:space="preserve"> </w:t>
        </w:r>
        <w:r w:rsidR="00A02311" w:rsidRPr="008D4801">
          <w:rPr>
            <w:rStyle w:val="Hyperlink"/>
            <w:rFonts w:hint="eastAsia"/>
            <w:noProof/>
            <w:rtl/>
            <w:lang w:bidi="fa-IR"/>
          </w:rPr>
          <w:t>نگاه</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2" w:history="1">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سوم،</w:t>
        </w:r>
        <w:r w:rsidR="00A02311" w:rsidRPr="008D4801">
          <w:rPr>
            <w:rStyle w:val="Hyperlink"/>
            <w:noProof/>
            <w:rtl/>
            <w:lang w:bidi="fa-IR"/>
          </w:rPr>
          <w:t xml:space="preserve"> </w:t>
        </w:r>
        <w:r w:rsidR="00A02311" w:rsidRPr="008D4801">
          <w:rPr>
            <w:rStyle w:val="Hyperlink"/>
            <w:rFonts w:hint="eastAsia"/>
            <w:noProof/>
            <w:rtl/>
            <w:lang w:bidi="fa-IR"/>
          </w:rPr>
          <w:t>نظر</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محارم</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3" w:history="1">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چهارم</w:t>
        </w:r>
        <w:r w:rsidR="00A02311" w:rsidRPr="008D4801">
          <w:rPr>
            <w:rStyle w:val="Hyperlink"/>
            <w:noProof/>
            <w:rtl/>
            <w:lang w:bidi="fa-IR"/>
          </w:rPr>
          <w:t xml:space="preserve"> </w:t>
        </w:r>
        <w:r w:rsidR="00A02311" w:rsidRPr="008D4801">
          <w:rPr>
            <w:rStyle w:val="Hyperlink"/>
            <w:rFonts w:hint="eastAsia"/>
            <w:noProof/>
            <w:rtl/>
            <w:lang w:bidi="fa-IR"/>
          </w:rPr>
          <w:t>نگاه</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4" w:history="1">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پنجم</w:t>
        </w:r>
        <w:r w:rsidR="00A02311" w:rsidRPr="008D4801">
          <w:rPr>
            <w:rStyle w:val="Hyperlink"/>
            <w:noProof/>
            <w:rtl/>
            <w:lang w:bidi="fa-IR"/>
          </w:rPr>
          <w:t xml:space="preserve"> </w:t>
        </w:r>
        <w:r w:rsidR="00A02311" w:rsidRPr="008D4801">
          <w:rPr>
            <w:rStyle w:val="Hyperlink"/>
            <w:rFonts w:hint="eastAsia"/>
            <w:noProof/>
            <w:rtl/>
            <w:lang w:bidi="fa-IR"/>
          </w:rPr>
          <w:t>نگاه</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5" w:history="1">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ششم</w:t>
        </w:r>
        <w:r w:rsidR="00A02311" w:rsidRPr="008D4801">
          <w:rPr>
            <w:rStyle w:val="Hyperlink"/>
            <w:noProof/>
            <w:rtl/>
            <w:lang w:bidi="fa-IR"/>
          </w:rPr>
          <w:t xml:space="preserve"> </w:t>
        </w:r>
        <w:r w:rsidR="00A02311" w:rsidRPr="008D4801">
          <w:rPr>
            <w:rStyle w:val="Hyperlink"/>
            <w:rFonts w:hint="eastAsia"/>
            <w:noProof/>
            <w:rtl/>
            <w:lang w:bidi="fa-IR"/>
          </w:rPr>
          <w:t>نگاه</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6" w:history="1">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هفتم</w:t>
        </w:r>
        <w:r w:rsidR="00A02311" w:rsidRPr="008D4801">
          <w:rPr>
            <w:rStyle w:val="Hyperlink"/>
            <w:noProof/>
            <w:rtl/>
            <w:lang w:bidi="fa-IR"/>
          </w:rPr>
          <w:t xml:space="preserve"> </w:t>
        </w:r>
        <w:r w:rsidR="00A02311" w:rsidRPr="008D4801">
          <w:rPr>
            <w:rStyle w:val="Hyperlink"/>
            <w:rFonts w:hint="eastAsia"/>
            <w:noProof/>
            <w:rtl/>
            <w:lang w:bidi="fa-IR"/>
          </w:rPr>
          <w:t>نگاه</w:t>
        </w:r>
        <w:r w:rsidR="00A02311" w:rsidRPr="008D4801">
          <w:rPr>
            <w:rStyle w:val="Hyperlink"/>
            <w:noProof/>
            <w:rtl/>
            <w:lang w:bidi="fa-IR"/>
          </w:rPr>
          <w:t xml:space="preserve"> </w:t>
        </w:r>
        <w:r w:rsidR="00A02311" w:rsidRPr="008D4801">
          <w:rPr>
            <w:rStyle w:val="Hyperlink"/>
            <w:rFonts w:hint="eastAsia"/>
            <w:noProof/>
            <w:rtl/>
            <w:lang w:bidi="fa-IR"/>
          </w:rPr>
          <w:t>مرد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7" w:history="1">
        <w:r w:rsidR="00A02311" w:rsidRPr="008D4801">
          <w:rPr>
            <w:rStyle w:val="Hyperlink"/>
            <w:rFonts w:hint="eastAsia"/>
            <w:noProof/>
            <w:rtl/>
            <w:lang w:bidi="fa-IR"/>
          </w:rPr>
          <w:t>عقد</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8"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شرعا</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ول</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داشته</w:t>
        </w:r>
        <w:r w:rsidR="00A02311" w:rsidRPr="008D4801">
          <w:rPr>
            <w:rStyle w:val="Hyperlink"/>
            <w:noProof/>
            <w:rtl/>
            <w:lang w:bidi="fa-IR"/>
          </w:rPr>
          <w:t xml:space="preserve"> </w:t>
        </w:r>
        <w:r w:rsidR="00A02311" w:rsidRPr="008D4801">
          <w:rPr>
            <w:rStyle w:val="Hyperlink"/>
            <w:rFonts w:hint="eastAsia"/>
            <w:noProof/>
            <w:rtl/>
            <w:lang w:bidi="fa-IR"/>
          </w:rPr>
          <w:t>باشد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199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49" w:history="1">
        <w:r w:rsidR="00A02311" w:rsidRPr="008D4801">
          <w:rPr>
            <w:rStyle w:val="Hyperlink"/>
            <w:rFonts w:hint="eastAsia"/>
            <w:noProof/>
            <w:rtl/>
            <w:lang w:bidi="fa-IR"/>
          </w:rPr>
          <w:t>شا</w:t>
        </w:r>
        <w:r w:rsidR="00A02311" w:rsidRPr="008D4801">
          <w:rPr>
            <w:rStyle w:val="Hyperlink"/>
            <w:rFonts w:hint="cs"/>
            <w:noProof/>
            <w:rtl/>
            <w:lang w:bidi="fa-IR"/>
          </w:rPr>
          <w:t>ی</w:t>
        </w:r>
        <w:r w:rsidR="00A02311" w:rsidRPr="008D4801">
          <w:rPr>
            <w:rStyle w:val="Hyperlink"/>
            <w:rFonts w:hint="eastAsia"/>
            <w:noProof/>
            <w:rtl/>
            <w:lang w:bidi="fa-IR"/>
          </w:rPr>
          <w:t>سته</w:t>
        </w:r>
        <w:r w:rsidR="00A02311" w:rsidRPr="008D4801">
          <w:rPr>
            <w:rStyle w:val="Hyperlink"/>
            <w:rFonts w:hint="eastAsia"/>
            <w:noProof/>
            <w:lang w:bidi="fa-IR"/>
          </w:rPr>
          <w:t>‌</w:t>
        </w:r>
        <w:r w:rsidR="00A02311" w:rsidRPr="008D4801">
          <w:rPr>
            <w:rStyle w:val="Hyperlink"/>
            <w:rFonts w:hint="eastAsia"/>
            <w:noProof/>
            <w:rtl/>
            <w:lang w:bidi="fa-IR"/>
          </w:rPr>
          <w:t>تر</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نزد</w:t>
        </w:r>
        <w:r w:rsidR="00A02311" w:rsidRPr="008D4801">
          <w:rPr>
            <w:rStyle w:val="Hyperlink"/>
            <w:rFonts w:hint="cs"/>
            <w:noProof/>
            <w:rtl/>
            <w:lang w:bidi="fa-IR"/>
          </w:rPr>
          <w:t>ی</w:t>
        </w:r>
        <w:r w:rsidR="00A02311" w:rsidRPr="008D4801">
          <w:rPr>
            <w:rStyle w:val="Hyperlink"/>
            <w:rFonts w:hint="eastAsia"/>
            <w:noProof/>
            <w:rtl/>
            <w:lang w:bidi="fa-IR"/>
          </w:rPr>
          <w:t>ک‌تر</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ول</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Toc418284249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0" w:history="1">
        <w:r w:rsidR="00A02311" w:rsidRPr="008D4801">
          <w:rPr>
            <w:rStyle w:val="Hyperlink"/>
            <w:rFonts w:hint="eastAsia"/>
            <w:noProof/>
            <w:rtl/>
            <w:lang w:bidi="fa-IR"/>
          </w:rPr>
          <w:t>خواستگار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خطبة</w:t>
        </w:r>
        <w:r w:rsidR="00A02311" w:rsidRPr="008D4801">
          <w:rPr>
            <w:rStyle w:val="Hyperlink"/>
            <w:noProof/>
            <w:rtl/>
            <w:lang w:bidi="fa-IR"/>
          </w:rPr>
          <w:t xml:space="preserve"> </w:t>
        </w:r>
        <w:r w:rsidR="00A02311" w:rsidRPr="008D4801">
          <w:rPr>
            <w:rStyle w:val="Hyperlink"/>
            <w:rFonts w:hint="eastAsia"/>
            <w:noProof/>
            <w:rtl/>
            <w:lang w:bidi="fa-IR"/>
          </w:rPr>
          <w:t>النساء</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1" w:history="1">
        <w:r w:rsidR="00A02311" w:rsidRPr="008D4801">
          <w:rPr>
            <w:rStyle w:val="Hyperlink"/>
            <w:rFonts w:hint="eastAsia"/>
            <w:noProof/>
            <w:rtl/>
            <w:lang w:bidi="fa-IR"/>
          </w:rPr>
          <w:t>اسباب</w:t>
        </w:r>
        <w:r w:rsidR="00A02311" w:rsidRPr="008D4801">
          <w:rPr>
            <w:rStyle w:val="Hyperlink"/>
            <w:noProof/>
            <w:rtl/>
            <w:lang w:bidi="fa-IR"/>
          </w:rPr>
          <w:t xml:space="preserve"> </w:t>
        </w:r>
        <w:r w:rsidR="00A02311" w:rsidRPr="008D4801">
          <w:rPr>
            <w:rStyle w:val="Hyperlink"/>
            <w:rFonts w:hint="eastAsia"/>
            <w:noProof/>
            <w:rtl/>
            <w:lang w:bidi="fa-IR"/>
          </w:rPr>
          <w:t>ولا</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زها</w:t>
        </w:r>
        <w:r w:rsidR="00A02311" w:rsidRPr="008D4801">
          <w:rPr>
            <w:rStyle w:val="Hyperlink"/>
            <w:rFonts w:hint="cs"/>
            <w:noProof/>
            <w:rtl/>
            <w:lang w:bidi="fa-IR"/>
          </w:rPr>
          <w:t>یی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ولا</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سبب</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2" w:history="1">
        <w:r w:rsidR="00A02311" w:rsidRPr="008D4801">
          <w:rPr>
            <w:rStyle w:val="Hyperlink"/>
            <w:rFonts w:hint="eastAsia"/>
            <w:noProof/>
            <w:rtl/>
            <w:lang w:bidi="fa-IR"/>
          </w:rPr>
          <w:t>زنان</w:t>
        </w:r>
        <w:r w:rsidR="00A02311" w:rsidRPr="008D4801">
          <w:rPr>
            <w:rStyle w:val="Hyperlink"/>
            <w:noProof/>
            <w:rtl/>
            <w:lang w:bidi="fa-IR"/>
          </w:rPr>
          <w:t xml:space="preserve"> </w:t>
        </w:r>
        <w:r w:rsidR="00A02311" w:rsidRPr="008D4801">
          <w:rPr>
            <w:rStyle w:val="Hyperlink"/>
            <w:rFonts w:hint="eastAsia"/>
            <w:noProof/>
            <w:rtl/>
            <w:lang w:bidi="fa-IR"/>
          </w:rPr>
          <w:t>محارم</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نظر</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noProof/>
            <w:rtl/>
            <w:lang w:bidi="fa-IR"/>
          </w:rPr>
          <w:t xml:space="preserve"> </w:t>
        </w:r>
        <w:r w:rsidR="00A02311" w:rsidRPr="008D4801">
          <w:rPr>
            <w:rStyle w:val="Hyperlink"/>
            <w:rFonts w:hint="eastAsia"/>
            <w:noProof/>
            <w:rtl/>
            <w:lang w:bidi="fa-IR"/>
          </w:rPr>
          <w:t>اسلام</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3" w:history="1">
        <w:r w:rsidR="00A02311" w:rsidRPr="008D4801">
          <w:rPr>
            <w:rStyle w:val="Hyperlink"/>
            <w:rFonts w:hint="eastAsia"/>
            <w:noProof/>
            <w:rtl/>
            <w:lang w:bidi="fa-IR"/>
          </w:rPr>
          <w:t>تحر</w:t>
        </w:r>
        <w:r w:rsidR="00A02311" w:rsidRPr="008D4801">
          <w:rPr>
            <w:rStyle w:val="Hyperlink"/>
            <w:rFonts w:hint="cs"/>
            <w:noProof/>
            <w:rtl/>
            <w:lang w:bidi="fa-IR"/>
          </w:rPr>
          <w:t>ی</w:t>
        </w:r>
        <w:r w:rsidR="00A02311" w:rsidRPr="008D4801">
          <w:rPr>
            <w:rStyle w:val="Hyperlink"/>
            <w:rFonts w:hint="eastAsia"/>
            <w:noProof/>
            <w:rtl/>
            <w:lang w:bidi="fa-IR"/>
          </w:rPr>
          <w:t>م</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جهت</w:t>
        </w:r>
        <w:r w:rsidR="00A02311" w:rsidRPr="008D4801">
          <w:rPr>
            <w:rStyle w:val="Hyperlink"/>
            <w:noProof/>
            <w:rtl/>
            <w:lang w:bidi="fa-IR"/>
          </w:rPr>
          <w:t xml:space="preserve"> </w:t>
        </w:r>
        <w:r w:rsidR="00A02311" w:rsidRPr="008D4801">
          <w:rPr>
            <w:rStyle w:val="Hyperlink"/>
            <w:rFonts w:hint="eastAsia"/>
            <w:noProof/>
            <w:rtl/>
            <w:lang w:bidi="fa-IR"/>
          </w:rPr>
          <w:t>جمع</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عن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کسان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ازدواج</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آن‌ها</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هم</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4" w:history="1">
        <w:r w:rsidR="00A02311" w:rsidRPr="008D4801">
          <w:rPr>
            <w:rStyle w:val="Hyperlink"/>
            <w:rFonts w:hint="eastAsia"/>
            <w:noProof/>
            <w:rtl/>
            <w:lang w:bidi="fa-IR"/>
          </w:rPr>
          <w:t>ع</w:t>
        </w:r>
        <w:r w:rsidR="00A02311" w:rsidRPr="008D4801">
          <w:rPr>
            <w:rStyle w:val="Hyperlink"/>
            <w:rFonts w:hint="cs"/>
            <w:noProof/>
            <w:rtl/>
            <w:lang w:bidi="fa-IR"/>
          </w:rPr>
          <w:t>ی</w:t>
        </w:r>
        <w:r w:rsidR="00A02311" w:rsidRPr="008D4801">
          <w:rPr>
            <w:rStyle w:val="Hyperlink"/>
            <w:rFonts w:hint="eastAsia"/>
            <w:noProof/>
            <w:rtl/>
            <w:lang w:bidi="fa-IR"/>
          </w:rPr>
          <w:t>وب</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موجب</w:t>
        </w:r>
        <w:r w:rsidR="00A02311" w:rsidRPr="008D4801">
          <w:rPr>
            <w:rStyle w:val="Hyperlink"/>
            <w:noProof/>
            <w:rtl/>
            <w:lang w:bidi="fa-IR"/>
          </w:rPr>
          <w:t xml:space="preserve"> </w:t>
        </w:r>
        <w:r w:rsidR="00A02311" w:rsidRPr="008D4801">
          <w:rPr>
            <w:rStyle w:val="Hyperlink"/>
            <w:rFonts w:hint="eastAsia"/>
            <w:noProof/>
            <w:rtl/>
            <w:lang w:bidi="fa-IR"/>
          </w:rPr>
          <w:t>فسخ</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5" w:history="1">
        <w:r w:rsidR="00A02311" w:rsidRPr="008D4801">
          <w:rPr>
            <w:rStyle w:val="Hyperlink"/>
            <w:rFonts w:hint="eastAsia"/>
            <w:noProof/>
            <w:rtl/>
            <w:lang w:bidi="fa-IR"/>
          </w:rPr>
          <w:t>نام</w:t>
        </w:r>
        <w:r w:rsidR="00A02311" w:rsidRPr="008D4801">
          <w:rPr>
            <w:rStyle w:val="Hyperlink"/>
            <w:noProof/>
            <w:rtl/>
            <w:lang w:bidi="fa-IR"/>
          </w:rPr>
          <w:t xml:space="preserve"> </w:t>
        </w:r>
        <w:r w:rsidR="00A02311" w:rsidRPr="008D4801">
          <w:rPr>
            <w:rStyle w:val="Hyperlink"/>
            <w:rFonts w:hint="eastAsia"/>
            <w:noProof/>
            <w:rtl/>
            <w:lang w:bidi="fa-IR"/>
          </w:rPr>
          <w:t>بردن</w:t>
        </w:r>
        <w:r w:rsidR="00A02311" w:rsidRPr="008D4801">
          <w:rPr>
            <w:rStyle w:val="Hyperlink"/>
            <w:noProof/>
            <w:rtl/>
            <w:lang w:bidi="fa-IR"/>
          </w:rPr>
          <w:t xml:space="preserve"> </w:t>
        </w:r>
        <w:r w:rsidR="00A02311" w:rsidRPr="008D4801">
          <w:rPr>
            <w:rStyle w:val="Hyperlink"/>
            <w:rFonts w:hint="eastAsia"/>
            <w:noProof/>
            <w:rtl/>
            <w:lang w:bidi="fa-IR"/>
          </w:rPr>
          <w:t>مهر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209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6" w:history="1">
        <w:r w:rsidR="00A02311" w:rsidRPr="008D4801">
          <w:rPr>
            <w:rStyle w:val="Hyperlink"/>
            <w:rFonts w:hint="eastAsia"/>
            <w:noProof/>
            <w:rtl/>
            <w:lang w:bidi="fa-IR"/>
          </w:rPr>
          <w:t>مهر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کاب</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اندازه</w:t>
        </w:r>
        <w:r w:rsidR="00A02311" w:rsidRPr="008D4801">
          <w:rPr>
            <w:rStyle w:val="Hyperlink"/>
            <w:noProof/>
            <w:rtl/>
            <w:lang w:bidi="fa-IR"/>
          </w:rPr>
          <w:t xml:space="preserve"> </w:t>
        </w:r>
        <w:r w:rsidR="00A02311" w:rsidRPr="008D4801">
          <w:rPr>
            <w:rStyle w:val="Hyperlink"/>
            <w:rFonts w:hint="eastAsia"/>
            <w:noProof/>
            <w:rtl/>
            <w:lang w:bidi="fa-IR"/>
          </w:rPr>
          <w:t>مع</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ندارد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7"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نصف</w:t>
        </w:r>
        <w:r w:rsidR="00A02311" w:rsidRPr="008D4801">
          <w:rPr>
            <w:rStyle w:val="Hyperlink"/>
            <w:noProof/>
            <w:rtl/>
            <w:lang w:bidi="fa-IR"/>
          </w:rPr>
          <w:t xml:space="preserve"> </w:t>
        </w:r>
        <w:r w:rsidR="00A02311" w:rsidRPr="008D4801">
          <w:rPr>
            <w:rStyle w:val="Hyperlink"/>
            <w:rFonts w:hint="eastAsia"/>
            <w:noProof/>
            <w:rtl/>
            <w:lang w:bidi="fa-IR"/>
          </w:rPr>
          <w:t>مهر</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ساقط</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8" w:history="1">
        <w:r w:rsidR="00A02311" w:rsidRPr="008D4801">
          <w:rPr>
            <w:rStyle w:val="Hyperlink"/>
            <w:rFonts w:hint="eastAsia"/>
            <w:noProof/>
            <w:rtl/>
            <w:lang w:bidi="fa-IR"/>
          </w:rPr>
          <w:t>متعه</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ا</w:t>
        </w:r>
        <w:r w:rsidR="00A02311" w:rsidRPr="008D4801">
          <w:rPr>
            <w:rStyle w:val="Hyperlink"/>
            <w:noProof/>
            <w:rtl/>
            <w:lang w:bidi="fa-IR"/>
          </w:rPr>
          <w:t xml:space="preserve"> </w:t>
        </w:r>
        <w:r w:rsidR="00A02311" w:rsidRPr="008D4801">
          <w:rPr>
            <w:rStyle w:val="Hyperlink"/>
            <w:rFonts w:hint="eastAsia"/>
            <w:noProof/>
            <w:rtl/>
            <w:lang w:bidi="fa-IR"/>
          </w:rPr>
          <w:t>دلجو</w:t>
        </w:r>
        <w:r w:rsidR="00A02311" w:rsidRPr="008D4801">
          <w:rPr>
            <w:rStyle w:val="Hyperlink"/>
            <w:rFonts w:hint="cs"/>
            <w:noProof/>
            <w:rtl/>
            <w:lang w:bidi="fa-IR"/>
          </w:rPr>
          <w:t>یی</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داده</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59" w:history="1">
        <w:r w:rsidR="00A02311" w:rsidRPr="008D4801">
          <w:rPr>
            <w:rStyle w:val="Hyperlink"/>
            <w:rFonts w:hint="eastAsia"/>
            <w:noProof/>
            <w:rtl/>
            <w:lang w:bidi="fa-IR"/>
          </w:rPr>
          <w:t>حکام</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شغار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Toc418284259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0" w:history="1">
        <w:r w:rsidR="00A02311" w:rsidRPr="008D4801">
          <w:rPr>
            <w:rStyle w:val="Hyperlink"/>
            <w:rFonts w:hint="eastAsia"/>
            <w:noProof/>
            <w:rtl/>
            <w:lang w:bidi="fa-IR"/>
          </w:rPr>
          <w:t>ول</w:t>
        </w:r>
        <w:r w:rsidR="00A02311" w:rsidRPr="008D4801">
          <w:rPr>
            <w:rStyle w:val="Hyperlink"/>
            <w:rFonts w:hint="cs"/>
            <w:noProof/>
            <w:rtl/>
            <w:lang w:bidi="fa-IR"/>
          </w:rPr>
          <w:t>ی</w:t>
        </w:r>
        <w:r w:rsidR="00A02311" w:rsidRPr="008D4801">
          <w:rPr>
            <w:rStyle w:val="Hyperlink"/>
            <w:rFonts w:hint="eastAsia"/>
            <w:noProof/>
            <w:rtl/>
            <w:lang w:bidi="fa-IR"/>
          </w:rPr>
          <w:t>مه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1"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ول</w:t>
        </w:r>
        <w:r w:rsidR="00A02311" w:rsidRPr="008D4801">
          <w:rPr>
            <w:rStyle w:val="Hyperlink"/>
            <w:rFonts w:hint="cs"/>
            <w:noProof/>
            <w:rtl/>
            <w:lang w:bidi="fa-IR"/>
          </w:rPr>
          <w:t>ی</w:t>
        </w:r>
        <w:r w:rsidR="00A02311" w:rsidRPr="008D4801">
          <w:rPr>
            <w:rStyle w:val="Hyperlink"/>
            <w:rFonts w:hint="eastAsia"/>
            <w:noProof/>
            <w:rtl/>
            <w:lang w:bidi="fa-IR"/>
          </w:rPr>
          <w:t>مه</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2"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پاسخ</w:t>
        </w:r>
        <w:r w:rsidR="00A02311" w:rsidRPr="008D4801">
          <w:rPr>
            <w:rStyle w:val="Hyperlink"/>
            <w:noProof/>
            <w:rtl/>
            <w:lang w:bidi="fa-IR"/>
          </w:rPr>
          <w:t xml:space="preserve"> </w:t>
        </w:r>
        <w:r w:rsidR="00A02311" w:rsidRPr="008D4801">
          <w:rPr>
            <w:rStyle w:val="Hyperlink"/>
            <w:rFonts w:hint="eastAsia"/>
            <w:noProof/>
            <w:rtl/>
            <w:lang w:bidi="fa-IR"/>
          </w:rPr>
          <w:t>مثبت</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ول</w:t>
        </w:r>
        <w:r w:rsidR="00A02311" w:rsidRPr="008D4801">
          <w:rPr>
            <w:rStyle w:val="Hyperlink"/>
            <w:rFonts w:hint="cs"/>
            <w:noProof/>
            <w:rtl/>
            <w:lang w:bidi="fa-IR"/>
          </w:rPr>
          <w:t>ی</w:t>
        </w:r>
        <w:r w:rsidR="00A02311" w:rsidRPr="008D4801">
          <w:rPr>
            <w:rStyle w:val="Hyperlink"/>
            <w:rFonts w:hint="eastAsia"/>
            <w:noProof/>
            <w:rtl/>
            <w:lang w:bidi="fa-IR"/>
          </w:rPr>
          <w:t>مه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مهمان</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3" w:history="1">
        <w:r w:rsidR="00A02311" w:rsidRPr="008D4801">
          <w:rPr>
            <w:rStyle w:val="Hyperlink"/>
            <w:rFonts w:hint="eastAsia"/>
            <w:noProof/>
            <w:rtl/>
            <w:lang w:bidi="fa-IR"/>
          </w:rPr>
          <w:t>قسم</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زوج</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مراعات</w:t>
        </w:r>
        <w:r w:rsidR="00A02311" w:rsidRPr="008D4801">
          <w:rPr>
            <w:rStyle w:val="Hyperlink"/>
            <w:noProof/>
            <w:rtl/>
            <w:lang w:bidi="fa-IR"/>
          </w:rPr>
          <w:t xml:space="preserve"> </w:t>
        </w:r>
        <w:r w:rsidR="00A02311" w:rsidRPr="008D4801">
          <w:rPr>
            <w:rStyle w:val="Hyperlink"/>
            <w:rFonts w:hint="eastAsia"/>
            <w:noProof/>
            <w:rtl/>
            <w:lang w:bidi="fa-IR"/>
          </w:rPr>
          <w:t>نوبت</w:t>
        </w:r>
        <w:r w:rsidR="00A02311" w:rsidRPr="008D4801">
          <w:rPr>
            <w:rStyle w:val="Hyperlink"/>
            <w:noProof/>
            <w:rtl/>
            <w:lang w:bidi="fa-IR"/>
          </w:rPr>
          <w:t xml:space="preserve"> </w:t>
        </w:r>
        <w:r w:rsidR="00A02311" w:rsidRPr="008D4801">
          <w:rPr>
            <w:rStyle w:val="Hyperlink"/>
            <w:rFonts w:hint="eastAsia"/>
            <w:noProof/>
            <w:rtl/>
            <w:lang w:bidi="fa-IR"/>
          </w:rPr>
          <w:t>معاشرت</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همسران</w:t>
        </w:r>
        <w:r w:rsidR="00A02311" w:rsidRPr="008D4801">
          <w:rPr>
            <w:rStyle w:val="Hyperlink"/>
            <w:noProof/>
            <w:rtl/>
            <w:lang w:bidi="fa-IR"/>
          </w:rPr>
          <w:t xml:space="preserve"> </w:t>
        </w:r>
        <w:r w:rsidR="00A02311" w:rsidRPr="008D4801">
          <w:rPr>
            <w:rStyle w:val="Hyperlink"/>
            <w:rFonts w:hint="eastAsia"/>
            <w:noProof/>
            <w:rtl/>
            <w:lang w:bidi="fa-IR"/>
          </w:rPr>
          <w:t>متعدد</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4" w:history="1">
        <w:r w:rsidR="00A02311" w:rsidRPr="008D4801">
          <w:rPr>
            <w:rStyle w:val="Hyperlink"/>
            <w:rFonts w:hint="eastAsia"/>
            <w:noProof/>
            <w:rtl/>
            <w:lang w:bidi="fa-IR"/>
          </w:rPr>
          <w:t>وقت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شوهر</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سفر</w:t>
        </w:r>
        <w:r w:rsidR="00A02311" w:rsidRPr="008D4801">
          <w:rPr>
            <w:rStyle w:val="Hyperlink"/>
            <w:noProof/>
            <w:rtl/>
            <w:lang w:bidi="fa-IR"/>
          </w:rPr>
          <w:t xml:space="preserve"> </w:t>
        </w:r>
        <w:r w:rsidR="00A02311" w:rsidRPr="008D4801">
          <w:rPr>
            <w:rStyle w:val="Hyperlink"/>
            <w:rFonts w:hint="eastAsia"/>
            <w:noProof/>
            <w:rtl/>
            <w:lang w:bidi="fa-IR"/>
          </w:rPr>
          <w:t>برود</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قرعه</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خود</w:t>
        </w:r>
        <w:r w:rsidR="00A02311" w:rsidRPr="008D4801">
          <w:rPr>
            <w:rStyle w:val="Hyperlink"/>
            <w:noProof/>
            <w:rtl/>
            <w:lang w:bidi="fa-IR"/>
          </w:rPr>
          <w:t xml:space="preserve"> </w:t>
        </w:r>
        <w:r w:rsidR="00A02311" w:rsidRPr="008D4801">
          <w:rPr>
            <w:rStyle w:val="Hyperlink"/>
            <w:rFonts w:hint="eastAsia"/>
            <w:noProof/>
            <w:rtl/>
            <w:lang w:bidi="fa-IR"/>
          </w:rPr>
          <w:t>ببرد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5"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قضا</w:t>
        </w:r>
        <w:r w:rsidR="00A02311" w:rsidRPr="008D4801">
          <w:rPr>
            <w:rStyle w:val="Hyperlink"/>
            <w:noProof/>
            <w:rtl/>
            <w:lang w:bidi="fa-IR"/>
          </w:rPr>
          <w:t xml:space="preserve"> </w:t>
        </w:r>
        <w:r w:rsidR="00A02311" w:rsidRPr="008D4801">
          <w:rPr>
            <w:rStyle w:val="Hyperlink"/>
            <w:rFonts w:hint="eastAsia"/>
            <w:noProof/>
            <w:rtl/>
            <w:lang w:bidi="fa-IR"/>
          </w:rPr>
          <w:t>نکردن</w:t>
        </w:r>
        <w:r w:rsidR="00A02311" w:rsidRPr="008D4801">
          <w:rPr>
            <w:rStyle w:val="Hyperlink"/>
            <w:noProof/>
            <w:rtl/>
            <w:lang w:bidi="fa-IR"/>
          </w:rPr>
          <w:t xml:space="preserve"> </w:t>
        </w:r>
        <w:r w:rsidR="00A02311" w:rsidRPr="008D4801">
          <w:rPr>
            <w:rStyle w:val="Hyperlink"/>
            <w:rFonts w:hint="eastAsia"/>
            <w:noProof/>
            <w:rtl/>
            <w:lang w:bidi="fa-IR"/>
          </w:rPr>
          <w:t>مدت</w:t>
        </w:r>
        <w:r w:rsidR="00A02311" w:rsidRPr="008D4801">
          <w:rPr>
            <w:rStyle w:val="Hyperlink"/>
            <w:noProof/>
            <w:rtl/>
            <w:lang w:bidi="fa-IR"/>
          </w:rPr>
          <w:t xml:space="preserve"> </w:t>
        </w:r>
        <w:r w:rsidR="00A02311" w:rsidRPr="008D4801">
          <w:rPr>
            <w:rStyle w:val="Hyperlink"/>
            <w:rFonts w:hint="eastAsia"/>
            <w:noProof/>
            <w:rtl/>
            <w:lang w:bidi="fa-IR"/>
          </w:rPr>
          <w:t>سفر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6" w:history="1">
        <w:r w:rsidR="00A02311" w:rsidRPr="008D4801">
          <w:rPr>
            <w:rStyle w:val="Hyperlink"/>
            <w:rFonts w:hint="eastAsia"/>
            <w:noProof/>
            <w:rtl/>
            <w:lang w:bidi="fa-IR"/>
          </w:rPr>
          <w:t>حق</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جد</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قسم</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219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7" w:history="1">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ناشزه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نافرمان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8" w:history="1">
        <w:r w:rsidR="00A02311" w:rsidRPr="008D4801">
          <w:rPr>
            <w:rStyle w:val="Hyperlink"/>
            <w:rFonts w:hint="eastAsia"/>
            <w:noProof/>
            <w:rtl/>
            <w:lang w:bidi="fa-IR"/>
          </w:rPr>
          <w:t>خلع</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69" w:history="1">
        <w:r w:rsidR="00A02311" w:rsidRPr="008D4801">
          <w:rPr>
            <w:rStyle w:val="Hyperlink"/>
            <w:noProof/>
            <w:rtl/>
            <w:lang w:bidi="fa-IR"/>
          </w:rPr>
          <w:t>(</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صورت</w:t>
        </w:r>
        <w:r w:rsidR="00A02311" w:rsidRPr="008D4801">
          <w:rPr>
            <w:rStyle w:val="Hyperlink"/>
            <w:noProof/>
            <w:rtl/>
            <w:lang w:bidi="fa-IR"/>
          </w:rPr>
          <w:t xml:space="preserve"> </w:t>
        </w:r>
        <w:r w:rsidR="00A02311" w:rsidRPr="008D4801">
          <w:rPr>
            <w:rStyle w:val="Hyperlink"/>
            <w:rFonts w:hint="eastAsia"/>
            <w:noProof/>
            <w:rtl/>
            <w:lang w:bidi="fa-IR"/>
          </w:rPr>
          <w:t>خلع</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Toc418284269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0"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عوض</w:t>
        </w:r>
        <w:r w:rsidR="00A02311" w:rsidRPr="008D4801">
          <w:rPr>
            <w:rStyle w:val="Hyperlink"/>
            <w:noProof/>
            <w:rtl/>
            <w:lang w:bidi="fa-IR"/>
          </w:rPr>
          <w:t xml:space="preserve"> </w:t>
        </w:r>
        <w:r w:rsidR="00A02311" w:rsidRPr="008D4801">
          <w:rPr>
            <w:rStyle w:val="Hyperlink"/>
            <w:rFonts w:hint="eastAsia"/>
            <w:noProof/>
            <w:rtl/>
            <w:lang w:bidi="fa-IR"/>
          </w:rPr>
          <w:t>خلع</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1"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noProof/>
            <w:rtl/>
            <w:lang w:bidi="fa-IR"/>
          </w:rPr>
          <w:t xml:space="preserve"> </w:t>
        </w:r>
        <w:r w:rsidR="00A02311" w:rsidRPr="008D4801">
          <w:rPr>
            <w:rStyle w:val="Hyperlink"/>
            <w:rFonts w:hint="eastAsia"/>
            <w:noProof/>
            <w:rtl/>
            <w:lang w:bidi="fa-IR"/>
          </w:rPr>
          <w:t>خلع</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2" w:history="1">
        <w:r w:rsidR="00A02311" w:rsidRPr="008D4801">
          <w:rPr>
            <w:rStyle w:val="Hyperlink"/>
            <w:rFonts w:hint="eastAsia"/>
            <w:noProof/>
            <w:rtl/>
            <w:lang w:bidi="fa-IR"/>
          </w:rPr>
          <w:t>زن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خلع</w:t>
        </w:r>
        <w:r w:rsidR="00A02311" w:rsidRPr="008D4801">
          <w:rPr>
            <w:rStyle w:val="Hyperlink"/>
            <w:noProof/>
            <w:rtl/>
            <w:lang w:bidi="fa-IR"/>
          </w:rPr>
          <w:t xml:space="preserve"> </w:t>
        </w:r>
        <w:r w:rsidR="00A02311" w:rsidRPr="008D4801">
          <w:rPr>
            <w:rStyle w:val="Hyperlink"/>
            <w:rFonts w:hint="eastAsia"/>
            <w:noProof/>
            <w:rtl/>
            <w:lang w:bidi="fa-IR"/>
          </w:rPr>
          <w:t>درباره</w:t>
        </w:r>
        <w:r w:rsidR="00A02311" w:rsidRPr="008D4801">
          <w:rPr>
            <w:rStyle w:val="Hyperlink"/>
            <w:noProof/>
            <w:rtl/>
            <w:lang w:bidi="fa-IR"/>
          </w:rPr>
          <w:t xml:space="preserve"> </w:t>
        </w:r>
        <w:r w:rsidR="00A02311" w:rsidRPr="008D4801">
          <w:rPr>
            <w:rStyle w:val="Hyperlink"/>
            <w:rFonts w:hint="eastAsia"/>
            <w:noProof/>
            <w:rtl/>
            <w:lang w:bidi="fa-IR"/>
          </w:rPr>
          <w:t>او</w:t>
        </w:r>
        <w:r w:rsidR="00A02311" w:rsidRPr="008D4801">
          <w:rPr>
            <w:rStyle w:val="Hyperlink"/>
            <w:noProof/>
            <w:rtl/>
            <w:lang w:bidi="fa-IR"/>
          </w:rPr>
          <w:t xml:space="preserve"> </w:t>
        </w:r>
        <w:r w:rsidR="00A02311" w:rsidRPr="008D4801">
          <w:rPr>
            <w:rStyle w:val="Hyperlink"/>
            <w:rFonts w:hint="eastAsia"/>
            <w:noProof/>
            <w:rtl/>
            <w:lang w:bidi="fa-IR"/>
          </w:rPr>
          <w:t>صورت</w:t>
        </w:r>
        <w:r w:rsidR="00A02311" w:rsidRPr="008D4801">
          <w:rPr>
            <w:rStyle w:val="Hyperlink"/>
            <w:noProof/>
            <w:rtl/>
            <w:lang w:bidi="fa-IR"/>
          </w:rPr>
          <w:t xml:space="preserve"> </w:t>
        </w:r>
        <w:r w:rsidR="00A02311" w:rsidRPr="008D4801">
          <w:rPr>
            <w:rStyle w:val="Hyperlink"/>
            <w:rFonts w:hint="eastAsia"/>
            <w:noProof/>
            <w:rtl/>
            <w:lang w:bidi="fa-IR"/>
          </w:rPr>
          <w:t>گرفته</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از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sidRPr="008D4801">
          <w:rPr>
            <w:rStyle w:val="Hyperlink"/>
            <w:noProof/>
            <w:rtl/>
            <w:lang w:bidi="fa-IR"/>
          </w:rPr>
          <w:t xml:space="preserve"> </w:t>
        </w:r>
        <w:r w:rsidR="00A02311" w:rsidRPr="008D4801">
          <w:rPr>
            <w:rStyle w:val="Hyperlink"/>
            <w:rFonts w:hint="eastAsia"/>
            <w:noProof/>
            <w:rtl/>
            <w:lang w:bidi="fa-IR"/>
          </w:rPr>
          <w:t>ندارد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3" w:history="1">
        <w:r w:rsidR="00A02311" w:rsidRPr="008D4801">
          <w:rPr>
            <w:rStyle w:val="Hyperlink"/>
            <w:rFonts w:hint="eastAsia"/>
            <w:noProof/>
            <w:rtl/>
            <w:lang w:bidi="fa-IR"/>
          </w:rPr>
          <w:t>طلاق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4"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5" w:history="1">
        <w:r w:rsidR="00A02311" w:rsidRPr="008D4801">
          <w:rPr>
            <w:rStyle w:val="Hyperlink"/>
            <w:rFonts w:hint="eastAsia"/>
            <w:noProof/>
            <w:rtl/>
            <w:lang w:bidi="fa-IR"/>
          </w:rPr>
          <w:t>ارکان</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پا</w:t>
        </w:r>
        <w:r w:rsidR="00A02311" w:rsidRPr="008D4801">
          <w:rPr>
            <w:rStyle w:val="Hyperlink"/>
            <w:rFonts w:hint="cs"/>
            <w:noProof/>
            <w:rtl/>
            <w:lang w:bidi="fa-IR"/>
          </w:rPr>
          <w:t>ی</w:t>
        </w:r>
        <w:r w:rsidR="00A02311" w:rsidRPr="008D4801">
          <w:rPr>
            <w:rStyle w:val="Hyperlink"/>
            <w:rFonts w:hint="eastAsia"/>
            <w:noProof/>
            <w:rtl/>
            <w:lang w:bidi="fa-IR"/>
          </w:rPr>
          <w:t>ه‌ها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6" w:history="1">
        <w:r w:rsidR="00A02311" w:rsidRPr="008D4801">
          <w:rPr>
            <w:rStyle w:val="Hyperlink"/>
            <w:rFonts w:hint="eastAsia"/>
            <w:noProof/>
            <w:rtl/>
            <w:lang w:bidi="fa-IR"/>
          </w:rPr>
          <w:t>کنا</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مطلق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7" w:history="1">
        <w:r w:rsidR="00A02311" w:rsidRPr="008D4801">
          <w:rPr>
            <w:rStyle w:val="Hyperlink"/>
            <w:rFonts w:hint="eastAsia"/>
            <w:noProof/>
            <w:rtl/>
            <w:lang w:bidi="fa-IR"/>
          </w:rPr>
          <w:t>الفاظ</w:t>
        </w:r>
        <w:r w:rsidR="00A02311" w:rsidRPr="008D4801">
          <w:rPr>
            <w:rStyle w:val="Hyperlink"/>
            <w:noProof/>
            <w:rtl/>
            <w:lang w:bidi="fa-IR"/>
          </w:rPr>
          <w:t xml:space="preserve"> </w:t>
        </w:r>
        <w:r w:rsidR="00A02311" w:rsidRPr="008D4801">
          <w:rPr>
            <w:rStyle w:val="Hyperlink"/>
            <w:rFonts w:hint="eastAsia"/>
            <w:noProof/>
            <w:rtl/>
            <w:lang w:bidi="fa-IR"/>
          </w:rPr>
          <w:t>کنائ</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8"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بدعت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سنت</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79"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آزاد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بنده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Toc418284279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229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0" w:history="1">
        <w:r w:rsidR="00A02311" w:rsidRPr="008D4801">
          <w:rPr>
            <w:rStyle w:val="Hyperlink"/>
            <w:rFonts w:hint="eastAsia"/>
            <w:noProof/>
            <w:rtl/>
            <w:lang w:bidi="fa-IR"/>
          </w:rPr>
          <w:t>استثناء</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1"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تعل</w:t>
        </w:r>
        <w:r w:rsidR="00A02311" w:rsidRPr="008D4801">
          <w:rPr>
            <w:rStyle w:val="Hyperlink"/>
            <w:rFonts w:hint="cs"/>
            <w:noProof/>
            <w:rtl/>
            <w:lang w:bidi="fa-IR"/>
          </w:rPr>
          <w:t>ی</w:t>
        </w:r>
        <w:r w:rsidR="00A02311" w:rsidRPr="008D4801">
          <w:rPr>
            <w:rStyle w:val="Hyperlink"/>
            <w:rFonts w:hint="eastAsia"/>
            <w:noProof/>
            <w:rtl/>
            <w:lang w:bidi="fa-IR"/>
          </w:rPr>
          <w:t>ق</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تعل</w:t>
        </w:r>
        <w:r w:rsidR="00A02311" w:rsidRPr="008D4801">
          <w:rPr>
            <w:rStyle w:val="Hyperlink"/>
            <w:rFonts w:hint="cs"/>
            <w:noProof/>
            <w:rtl/>
            <w:lang w:bidi="fa-IR"/>
          </w:rPr>
          <w:t>ی</w:t>
        </w:r>
        <w:r w:rsidR="00A02311" w:rsidRPr="008D4801">
          <w:rPr>
            <w:rStyle w:val="Hyperlink"/>
            <w:rFonts w:hint="eastAsia"/>
            <w:noProof/>
            <w:rtl/>
            <w:lang w:bidi="fa-IR"/>
          </w:rPr>
          <w:t>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2"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sidRPr="008D4801">
          <w:rPr>
            <w:rStyle w:val="Hyperlink"/>
            <w:noProof/>
            <w:rtl/>
            <w:lang w:bidi="fa-IR"/>
          </w:rPr>
          <w:t xml:space="preserve"> </w:t>
        </w:r>
        <w:r w:rsidR="00A02311" w:rsidRPr="008D4801">
          <w:rPr>
            <w:rStyle w:val="Hyperlink"/>
            <w:rFonts w:hint="eastAsia"/>
            <w:noProof/>
            <w:rtl/>
            <w:lang w:bidi="fa-IR"/>
          </w:rPr>
          <w:t>پ</w:t>
        </w:r>
        <w:r w:rsidR="00A02311" w:rsidRPr="008D4801">
          <w:rPr>
            <w:rStyle w:val="Hyperlink"/>
            <w:rFonts w:hint="cs"/>
            <w:noProof/>
            <w:rtl/>
            <w:lang w:bidi="fa-IR"/>
          </w:rPr>
          <w:t>ی</w:t>
        </w:r>
        <w:r w:rsidR="00A02311" w:rsidRPr="008D4801">
          <w:rPr>
            <w:rStyle w:val="Hyperlink"/>
            <w:rFonts w:hint="eastAsia"/>
            <w:noProof/>
            <w:rtl/>
            <w:lang w:bidi="fa-IR"/>
          </w:rPr>
          <w:t>ش</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نکاح</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3"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چهار</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نظر</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noProof/>
            <w:rtl/>
            <w:lang w:bidi="fa-IR"/>
          </w:rPr>
          <w:t xml:space="preserve"> </w:t>
        </w:r>
        <w:r w:rsidR="00A02311" w:rsidRPr="008D4801">
          <w:rPr>
            <w:rStyle w:val="Hyperlink"/>
            <w:rFonts w:hint="eastAsia"/>
            <w:noProof/>
            <w:rtl/>
            <w:lang w:bidi="fa-IR"/>
          </w:rPr>
          <w:t>معتبر</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واقع</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4"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دو</w:t>
        </w:r>
        <w:r w:rsidR="00A02311" w:rsidRPr="008D4801">
          <w:rPr>
            <w:rStyle w:val="Hyperlink"/>
            <w:noProof/>
            <w:rtl/>
            <w:lang w:bidi="fa-IR"/>
          </w:rPr>
          <w:t xml:space="preserve"> </w:t>
        </w:r>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رجع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بائن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5"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رجع</w:t>
        </w:r>
        <w:r w:rsidR="00A02311" w:rsidRPr="008D4801">
          <w:rPr>
            <w:rStyle w:val="Hyperlink"/>
            <w:rFonts w:hint="cs"/>
            <w:noProof/>
            <w:rtl/>
            <w:lang w:bidi="fa-IR"/>
          </w:rPr>
          <w:t>ی</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6" w:history="1">
        <w:r w:rsidR="00A02311" w:rsidRPr="008D4801">
          <w:rPr>
            <w:rStyle w:val="Hyperlink"/>
            <w:rFonts w:hint="eastAsia"/>
            <w:noProof/>
            <w:rtl/>
            <w:lang w:bidi="fa-IR"/>
          </w:rPr>
          <w:t>ص</w:t>
        </w:r>
        <w:r w:rsidR="00A02311" w:rsidRPr="008D4801">
          <w:rPr>
            <w:rStyle w:val="Hyperlink"/>
            <w:rFonts w:hint="cs"/>
            <w:noProof/>
            <w:rtl/>
            <w:lang w:bidi="fa-IR"/>
          </w:rPr>
          <w:t>ی</w:t>
        </w:r>
        <w:r w:rsidR="00A02311" w:rsidRPr="008D4801">
          <w:rPr>
            <w:rStyle w:val="Hyperlink"/>
            <w:rFonts w:hint="eastAsia"/>
            <w:noProof/>
            <w:rtl/>
            <w:lang w:bidi="fa-IR"/>
          </w:rPr>
          <w:t>غه</w:t>
        </w:r>
        <w:r w:rsidR="00A02311" w:rsidRPr="008D4801">
          <w:rPr>
            <w:rStyle w:val="Hyperlink"/>
            <w:rFonts w:hint="eastAsia"/>
            <w:noProof/>
            <w:lang w:bidi="fa-IR"/>
          </w:rPr>
          <w:t>‌</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رجعت</w:t>
        </w:r>
        <w:r w:rsidR="00A02311" w:rsidRPr="008D4801">
          <w:rPr>
            <w:rStyle w:val="Hyperlink"/>
            <w:noProof/>
            <w:rtl/>
            <w:lang w:bidi="fa-IR"/>
          </w:rPr>
          <w:t xml:space="preserve"> </w:t>
        </w:r>
        <w:r w:rsidR="00A02311" w:rsidRPr="008D4801">
          <w:rPr>
            <w:rStyle w:val="Hyperlink"/>
            <w:rFonts w:hint="eastAsia"/>
            <w:noProof/>
            <w:rtl/>
            <w:lang w:bidi="fa-IR"/>
          </w:rPr>
          <w:t>بکار</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رود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7"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باق</w:t>
        </w:r>
        <w:r w:rsidR="00A02311" w:rsidRPr="008D4801">
          <w:rPr>
            <w:rStyle w:val="Hyperlink"/>
            <w:rFonts w:hint="cs"/>
            <w:noProof/>
            <w:rtl/>
            <w:lang w:bidi="fa-IR"/>
          </w:rPr>
          <w:t>ی</w:t>
        </w:r>
        <w:r w:rsidR="00A02311" w:rsidRPr="008D4801">
          <w:rPr>
            <w:rStyle w:val="Hyperlink"/>
            <w:rFonts w:hint="eastAsia"/>
            <w:noProof/>
            <w:rtl/>
            <w:lang w:bidi="fa-IR"/>
          </w:rPr>
          <w:t>مانده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8" w:history="1">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بائن</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89" w:history="1">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اما</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بائن</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جدا</w:t>
        </w:r>
        <w:r w:rsidR="00A02311" w:rsidRPr="008D4801">
          <w:rPr>
            <w:rStyle w:val="Hyperlink"/>
            <w:rFonts w:hint="cs"/>
            <w:noProof/>
            <w:rtl/>
            <w:lang w:bidi="fa-IR"/>
          </w:rPr>
          <w:t>یی</w:t>
        </w:r>
        <w:r w:rsidR="00A02311" w:rsidRPr="008D4801">
          <w:rPr>
            <w:rStyle w:val="Hyperlink"/>
            <w:noProof/>
            <w:rtl/>
            <w:lang w:bidi="fa-IR"/>
          </w:rPr>
          <w:t xml:space="preserve"> </w:t>
        </w:r>
        <w:r w:rsidR="00A02311" w:rsidRPr="008D4801">
          <w:rPr>
            <w:rStyle w:val="Hyperlink"/>
            <w:rFonts w:hint="eastAsia"/>
            <w:noProof/>
            <w:rtl/>
            <w:lang w:bidi="fa-IR"/>
          </w:rPr>
          <w:t>کوچک</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Toc418284289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0" w:history="1">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اما</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بائن</w:t>
        </w:r>
        <w:r w:rsidR="00A02311" w:rsidRPr="008D4801">
          <w:rPr>
            <w:rStyle w:val="Hyperlink"/>
            <w:noProof/>
            <w:rtl/>
            <w:lang w:bidi="fa-IR"/>
          </w:rPr>
          <w:t xml:space="preserve"> </w:t>
        </w:r>
        <w:r w:rsidR="00A02311" w:rsidRPr="008D4801">
          <w:rPr>
            <w:rStyle w:val="Hyperlink"/>
            <w:rFonts w:hint="eastAsia"/>
            <w:noProof/>
            <w:rtl/>
            <w:lang w:bidi="fa-IR"/>
          </w:rPr>
          <w:t>بزرگ</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239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1" w:history="1">
        <w:r w:rsidR="00A02311" w:rsidRPr="008D4801">
          <w:rPr>
            <w:rStyle w:val="Hyperlink"/>
            <w:rFonts w:hint="eastAsia"/>
            <w:noProof/>
            <w:rtl/>
            <w:lang w:bidi="fa-IR"/>
          </w:rPr>
          <w:t>سه</w:t>
        </w:r>
        <w:r w:rsidR="00A02311" w:rsidRPr="008D4801">
          <w:rPr>
            <w:rStyle w:val="Hyperlink"/>
            <w:noProof/>
            <w:rtl/>
            <w:lang w:bidi="fa-IR"/>
          </w:rPr>
          <w:t xml:space="preserve"> </w:t>
        </w:r>
        <w:r w:rsidR="00A02311" w:rsidRPr="008D4801">
          <w:rPr>
            <w:rStyle w:val="Hyperlink"/>
            <w:rFonts w:hint="eastAsia"/>
            <w:noProof/>
            <w:rtl/>
            <w:lang w:bidi="fa-IR"/>
          </w:rPr>
          <w:t>طلاقه</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لفظ</w:t>
        </w:r>
        <w:r w:rsidR="00A02311" w:rsidRPr="008D4801">
          <w:rPr>
            <w:rStyle w:val="Hyperlink"/>
            <w:noProof/>
            <w:rtl/>
            <w:lang w:bidi="fa-IR"/>
          </w:rPr>
          <w:t xml:space="preserve"> </w:t>
        </w:r>
        <w:r w:rsidR="00A02311" w:rsidRPr="008D4801">
          <w:rPr>
            <w:rStyle w:val="Hyperlink"/>
            <w:rFonts w:hint="eastAsia"/>
            <w:noProof/>
            <w:rtl/>
            <w:lang w:bidi="fa-IR"/>
          </w:rPr>
          <w:t>واحد</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2" w:history="1">
        <w:r w:rsidR="00A02311" w:rsidRPr="008D4801">
          <w:rPr>
            <w:rStyle w:val="Hyperlink"/>
            <w:rFonts w:hint="eastAsia"/>
            <w:noProof/>
            <w:rtl/>
            <w:lang w:bidi="fa-IR"/>
          </w:rPr>
          <w:t>رأ</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جمهور</w:t>
        </w:r>
        <w:r w:rsidR="00A02311" w:rsidRPr="008D4801">
          <w:rPr>
            <w:rStyle w:val="Hyperlink"/>
            <w:noProof/>
            <w:rtl/>
            <w:lang w:bidi="fa-IR"/>
          </w:rPr>
          <w:t xml:space="preserve"> </w:t>
        </w:r>
        <w:r w:rsidR="00A02311" w:rsidRPr="008D4801">
          <w:rPr>
            <w:rStyle w:val="Hyperlink"/>
            <w:rFonts w:hint="eastAsia"/>
            <w:noProof/>
            <w:rtl/>
            <w:lang w:bidi="fa-IR"/>
          </w:rPr>
          <w:t>فقهاء</w:t>
        </w:r>
        <w:r w:rsidR="00A02311" w:rsidRPr="008D4801">
          <w:rPr>
            <w:rStyle w:val="Hyperlink"/>
            <w:noProof/>
            <w:rtl/>
            <w:lang w:bidi="fa-IR"/>
          </w:rPr>
          <w:t xml:space="preserve"> </w:t>
        </w:r>
        <w:r w:rsidR="00A02311" w:rsidRPr="008D4801">
          <w:rPr>
            <w:rStyle w:val="Hyperlink"/>
            <w:rFonts w:hint="eastAsia"/>
            <w:noProof/>
            <w:rtl/>
            <w:lang w:bidi="fa-IR"/>
          </w:rPr>
          <w:t>درباره</w:t>
        </w:r>
        <w:r w:rsidR="00A02311" w:rsidRPr="008D4801">
          <w:rPr>
            <w:rStyle w:val="Hyperlink"/>
            <w:noProof/>
            <w:rtl/>
            <w:lang w:bidi="fa-IR"/>
          </w:rPr>
          <w:t xml:space="preserve"> </w:t>
        </w:r>
        <w:r w:rsidR="00A02311" w:rsidRPr="008D4801">
          <w:rPr>
            <w:rStyle w:val="Hyperlink"/>
            <w:rFonts w:hint="eastAsia"/>
            <w:noProof/>
            <w:rtl/>
            <w:lang w:bidi="fa-IR"/>
          </w:rPr>
          <w:t>سه</w:t>
        </w:r>
        <w:r w:rsidR="00A02311" w:rsidRPr="008D4801">
          <w:rPr>
            <w:rStyle w:val="Hyperlink"/>
            <w:noProof/>
            <w:rtl/>
            <w:lang w:bidi="fa-IR"/>
          </w:rPr>
          <w:t xml:space="preserve"> </w:t>
        </w:r>
        <w:r w:rsidR="00A02311" w:rsidRPr="008D4801">
          <w:rPr>
            <w:rStyle w:val="Hyperlink"/>
            <w:rFonts w:hint="eastAsia"/>
            <w:noProof/>
            <w:rtl/>
            <w:lang w:bidi="fa-IR"/>
          </w:rPr>
          <w:t>طلاق</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کباره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3" w:history="1">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لاء</w:t>
        </w:r>
        <w:r w:rsidR="00A02311" w:rsidRPr="008D4801">
          <w:rPr>
            <w:rStyle w:val="Hyperlink"/>
            <w:noProof/>
            <w:rtl/>
            <w:lang w:bidi="fa-IR"/>
          </w:rPr>
          <w:t xml:space="preserve"> (</w:t>
        </w:r>
        <w:r w:rsidR="00A02311" w:rsidRPr="008D4801">
          <w:rPr>
            <w:rStyle w:val="Hyperlink"/>
            <w:rFonts w:hint="eastAsia"/>
            <w:noProof/>
            <w:rtl/>
            <w:lang w:bidi="fa-IR"/>
          </w:rPr>
          <w:t>خوددار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همبستر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ق</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قسم</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4" w:history="1">
        <w:r w:rsidR="00A02311" w:rsidRPr="008D4801">
          <w:rPr>
            <w:rStyle w:val="Hyperlink"/>
            <w:rFonts w:hint="eastAsia"/>
            <w:noProof/>
            <w:rtl/>
            <w:lang w:bidi="fa-IR"/>
          </w:rPr>
          <w:t>ظهار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5" w:history="1">
        <w:r w:rsidR="00A02311" w:rsidRPr="008D4801">
          <w:rPr>
            <w:rStyle w:val="Hyperlink"/>
            <w:rFonts w:hint="eastAsia"/>
            <w:noProof/>
            <w:rtl/>
            <w:lang w:bidi="fa-IR"/>
          </w:rPr>
          <w:t>ظهار</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اصطلاح</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6" w:history="1">
        <w:r w:rsidR="00A02311" w:rsidRPr="008D4801">
          <w:rPr>
            <w:rStyle w:val="Hyperlink"/>
            <w:rFonts w:hint="eastAsia"/>
            <w:noProof/>
            <w:rtl/>
            <w:lang w:bidi="fa-IR"/>
          </w:rPr>
          <w:t>صورت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شکل</w:t>
        </w:r>
        <w:r w:rsidR="00A02311" w:rsidRPr="008D4801">
          <w:rPr>
            <w:rStyle w:val="Hyperlink"/>
            <w:noProof/>
            <w:rtl/>
            <w:lang w:bidi="fa-IR"/>
          </w:rPr>
          <w:t xml:space="preserve"> </w:t>
        </w:r>
        <w:r w:rsidR="00A02311" w:rsidRPr="008D4801">
          <w:rPr>
            <w:rStyle w:val="Hyperlink"/>
            <w:rFonts w:hint="eastAsia"/>
            <w:noProof/>
            <w:rtl/>
            <w:lang w:bidi="fa-IR"/>
          </w:rPr>
          <w:t>ظهار</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7" w:history="1">
        <w:r w:rsidR="00A02311" w:rsidRPr="008D4801">
          <w:rPr>
            <w:rStyle w:val="Hyperlink"/>
            <w:rFonts w:hint="eastAsia"/>
            <w:noProof/>
            <w:rtl/>
            <w:lang w:bidi="fa-IR"/>
          </w:rPr>
          <w:t>کفاره</w:t>
        </w:r>
        <w:r w:rsidR="00A02311" w:rsidRPr="008D4801">
          <w:rPr>
            <w:rStyle w:val="Hyperlink"/>
            <w:noProof/>
            <w:rtl/>
            <w:lang w:bidi="fa-IR"/>
          </w:rPr>
          <w:t xml:space="preserve"> </w:t>
        </w:r>
        <w:r w:rsidR="00A02311" w:rsidRPr="008D4801">
          <w:rPr>
            <w:rStyle w:val="Hyperlink"/>
            <w:rFonts w:hint="eastAsia"/>
            <w:noProof/>
            <w:rtl/>
            <w:lang w:bidi="fa-IR"/>
          </w:rPr>
          <w:t>ظهار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8" w:history="1">
        <w:r w:rsidR="00A02311" w:rsidRPr="008D4801">
          <w:rPr>
            <w:rStyle w:val="Hyperlink"/>
            <w:rFonts w:hint="eastAsia"/>
            <w:noProof/>
            <w:rtl/>
            <w:lang w:bidi="fa-IR"/>
          </w:rPr>
          <w:t>لعان</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ملاعنه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شو</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299" w:history="1">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لعان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Toc418284299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249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0" w:history="1">
        <w:r w:rsidR="00A02311" w:rsidRPr="008D4801">
          <w:rPr>
            <w:rStyle w:val="Hyperlink"/>
            <w:rFonts w:hint="eastAsia"/>
            <w:noProof/>
            <w:rtl/>
            <w:lang w:bidi="fa-IR"/>
          </w:rPr>
          <w:t>صورت</w:t>
        </w:r>
        <w:r w:rsidR="00A02311" w:rsidRPr="008D4801">
          <w:rPr>
            <w:rStyle w:val="Hyperlink"/>
            <w:noProof/>
            <w:rtl/>
            <w:lang w:bidi="fa-IR"/>
          </w:rPr>
          <w:t xml:space="preserve"> </w:t>
        </w:r>
        <w:r w:rsidR="00A02311" w:rsidRPr="008D4801">
          <w:rPr>
            <w:rStyle w:val="Hyperlink"/>
            <w:rFonts w:hint="eastAsia"/>
            <w:noProof/>
            <w:rtl/>
            <w:lang w:bidi="fa-IR"/>
          </w:rPr>
          <w:t>ملاعنه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1" w:history="1">
        <w:r w:rsidR="00A02311" w:rsidRPr="008D4801">
          <w:rPr>
            <w:rStyle w:val="Hyperlink"/>
            <w:rFonts w:hint="eastAsia"/>
            <w:noProof/>
            <w:rtl/>
            <w:lang w:bidi="fa-IR"/>
          </w:rPr>
          <w:t>عدّه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2" w:history="1">
        <w:r w:rsidR="00A02311" w:rsidRPr="008D4801">
          <w:rPr>
            <w:rStyle w:val="Hyperlink"/>
            <w:rFonts w:hint="eastAsia"/>
            <w:noProof/>
            <w:rtl/>
            <w:lang w:bidi="fa-IR"/>
          </w:rPr>
          <w:t>اقسام</w:t>
        </w:r>
        <w:r w:rsidR="00A02311" w:rsidRPr="008D4801">
          <w:rPr>
            <w:rStyle w:val="Hyperlink"/>
            <w:noProof/>
            <w:rtl/>
            <w:lang w:bidi="fa-IR"/>
          </w:rPr>
          <w:t xml:space="preserve"> </w:t>
        </w:r>
        <w:r w:rsidR="00A02311" w:rsidRPr="008D4801">
          <w:rPr>
            <w:rStyle w:val="Hyperlink"/>
            <w:rFonts w:hint="eastAsia"/>
            <w:noProof/>
            <w:rtl/>
            <w:lang w:bidi="fa-IR"/>
          </w:rPr>
          <w:t>عّده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3" w:history="1">
        <w:r w:rsidR="00A02311" w:rsidRPr="008D4801">
          <w:rPr>
            <w:rStyle w:val="Hyperlink"/>
            <w:rFonts w:hint="eastAsia"/>
            <w:noProof/>
            <w:rtl/>
            <w:lang w:bidi="fa-IR"/>
          </w:rPr>
          <w:t>استبراء</w:t>
        </w:r>
        <w:r w:rsidR="00A02311" w:rsidRPr="008D4801">
          <w:rPr>
            <w:rStyle w:val="Hyperlink"/>
            <w:noProof/>
            <w:rtl/>
            <w:lang w:bidi="fa-IR"/>
          </w:rPr>
          <w:t xml:space="preserve"> (</w:t>
        </w:r>
        <w:r w:rsidR="00A02311" w:rsidRPr="008D4801">
          <w:rPr>
            <w:rStyle w:val="Hyperlink"/>
            <w:rFonts w:hint="eastAsia"/>
            <w:noProof/>
            <w:rtl/>
            <w:lang w:bidi="fa-IR"/>
          </w:rPr>
          <w:t>طلب</w:t>
        </w:r>
        <w:r w:rsidR="00A02311" w:rsidRPr="008D4801">
          <w:rPr>
            <w:rStyle w:val="Hyperlink"/>
            <w:noProof/>
            <w:rtl/>
            <w:lang w:bidi="fa-IR"/>
          </w:rPr>
          <w:t xml:space="preserve"> </w:t>
        </w:r>
        <w:r w:rsidR="00A02311" w:rsidRPr="008D4801">
          <w:rPr>
            <w:rStyle w:val="Hyperlink"/>
            <w:rFonts w:hint="eastAsia"/>
            <w:noProof/>
            <w:rtl/>
            <w:lang w:bidi="fa-IR"/>
          </w:rPr>
          <w:t>پاک</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رحم</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4"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عده</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5" w:history="1">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rFonts w:hint="cs"/>
            <w:noProof/>
            <w:rtl/>
            <w:lang w:bidi="fa-IR"/>
          </w:rPr>
          <w:t>ی</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شوهرش</w:t>
        </w:r>
        <w:r w:rsidR="00A02311" w:rsidRPr="008D4801">
          <w:rPr>
            <w:rStyle w:val="Hyperlink"/>
            <w:noProof/>
            <w:rtl/>
            <w:lang w:bidi="fa-IR"/>
          </w:rPr>
          <w:t xml:space="preserve"> </w:t>
        </w:r>
        <w:r w:rsidR="00A02311" w:rsidRPr="008D4801">
          <w:rPr>
            <w:rStyle w:val="Hyperlink"/>
            <w:rFonts w:hint="eastAsia"/>
            <w:noProof/>
            <w:rtl/>
            <w:lang w:bidi="fa-IR"/>
          </w:rPr>
          <w:t>مرده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مدت</w:t>
        </w:r>
        <w:r w:rsidR="00A02311" w:rsidRPr="008D4801">
          <w:rPr>
            <w:rStyle w:val="Hyperlink"/>
            <w:noProof/>
            <w:rtl/>
            <w:lang w:bidi="fa-IR"/>
          </w:rPr>
          <w:t xml:space="preserve"> </w:t>
        </w:r>
        <w:r w:rsidR="00A02311" w:rsidRPr="008D4801">
          <w:rPr>
            <w:rStyle w:val="Hyperlink"/>
            <w:rFonts w:hint="eastAsia"/>
            <w:noProof/>
            <w:rtl/>
            <w:lang w:bidi="fa-IR"/>
          </w:rPr>
          <w:t>سوگوار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انتظار</w:t>
        </w:r>
        <w:r w:rsidR="00A02311" w:rsidRPr="008D4801">
          <w:rPr>
            <w:rStyle w:val="Hyperlink"/>
            <w:noProof/>
            <w:rtl/>
            <w:lang w:bidi="fa-IR"/>
          </w:rPr>
          <w:t xml:space="preserve"> </w:t>
        </w:r>
        <w:r w:rsidR="00A02311" w:rsidRPr="008D4801">
          <w:rPr>
            <w:rStyle w:val="Hyperlink"/>
            <w:rFonts w:hint="eastAsia"/>
            <w:noProof/>
            <w:rtl/>
            <w:lang w:bidi="fa-IR"/>
          </w:rPr>
          <w:t>بکشد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6" w:history="1">
        <w:r w:rsidR="00A02311" w:rsidRPr="008D4801">
          <w:rPr>
            <w:rStyle w:val="Hyperlink"/>
            <w:rFonts w:hint="eastAsia"/>
            <w:noProof/>
            <w:rtl/>
            <w:lang w:bidi="fa-IR"/>
          </w:rPr>
          <w:t>رضاع</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ش</w:t>
        </w:r>
        <w:r w:rsidR="00A02311" w:rsidRPr="008D4801">
          <w:rPr>
            <w:rStyle w:val="Hyperlink"/>
            <w:rFonts w:hint="cs"/>
            <w:noProof/>
            <w:rtl/>
            <w:lang w:bidi="fa-IR"/>
          </w:rPr>
          <w:t>ی</w:t>
        </w:r>
        <w:r w:rsidR="00A02311" w:rsidRPr="008D4801">
          <w:rPr>
            <w:rStyle w:val="Hyperlink"/>
            <w:rFonts w:hint="eastAsia"/>
            <w:noProof/>
            <w:rtl/>
            <w:lang w:bidi="fa-IR"/>
          </w:rPr>
          <w:t>رخوارگ</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7" w:history="1">
        <w:r w:rsidR="00A02311" w:rsidRPr="008D4801">
          <w:rPr>
            <w:rStyle w:val="Hyperlink"/>
            <w:rFonts w:hint="eastAsia"/>
            <w:noProof/>
            <w:rtl/>
            <w:lang w:bidi="fa-IR"/>
          </w:rPr>
          <w:t>سبب</w:t>
        </w:r>
        <w:r w:rsidR="00A02311" w:rsidRPr="008D4801">
          <w:rPr>
            <w:rStyle w:val="Hyperlink"/>
            <w:noProof/>
            <w:rtl/>
            <w:lang w:bidi="fa-IR"/>
          </w:rPr>
          <w:t xml:space="preserve"> </w:t>
        </w:r>
        <w:r w:rsidR="00A02311" w:rsidRPr="008D4801">
          <w:rPr>
            <w:rStyle w:val="Hyperlink"/>
            <w:rFonts w:hint="eastAsia"/>
            <w:noProof/>
            <w:rtl/>
            <w:lang w:bidi="fa-IR"/>
          </w:rPr>
          <w:t>تحر</w:t>
        </w:r>
        <w:r w:rsidR="00A02311" w:rsidRPr="008D4801">
          <w:rPr>
            <w:rStyle w:val="Hyperlink"/>
            <w:rFonts w:hint="cs"/>
            <w:noProof/>
            <w:rtl/>
            <w:lang w:bidi="fa-IR"/>
          </w:rPr>
          <w:t>ی</w:t>
        </w:r>
        <w:r w:rsidR="00A02311" w:rsidRPr="008D4801">
          <w:rPr>
            <w:rStyle w:val="Hyperlink"/>
            <w:rFonts w:hint="eastAsia"/>
            <w:noProof/>
            <w:rtl/>
            <w:lang w:bidi="fa-IR"/>
          </w:rPr>
          <w:t>م</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رضاع</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8" w:history="1">
        <w:r w:rsidR="00A02311" w:rsidRPr="008D4801">
          <w:rPr>
            <w:rStyle w:val="Hyperlink"/>
            <w:rFonts w:hint="eastAsia"/>
            <w:noProof/>
            <w:rtl/>
            <w:lang w:bidi="fa-IR"/>
          </w:rPr>
          <w:t>رضاع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موجب</w:t>
        </w:r>
        <w:r w:rsidR="00A02311" w:rsidRPr="008D4801">
          <w:rPr>
            <w:rStyle w:val="Hyperlink"/>
            <w:noProof/>
            <w:rtl/>
            <w:lang w:bidi="fa-IR"/>
          </w:rPr>
          <w:t xml:space="preserve"> </w:t>
        </w:r>
        <w:r w:rsidR="00A02311" w:rsidRPr="008D4801">
          <w:rPr>
            <w:rStyle w:val="Hyperlink"/>
            <w:rFonts w:hint="eastAsia"/>
            <w:noProof/>
            <w:rtl/>
            <w:lang w:bidi="fa-IR"/>
          </w:rPr>
          <w:t>حرام</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lang w:bidi="fa-IR"/>
          </w:rPr>
          <w:t>‌</w:t>
        </w:r>
        <w:r w:rsidR="00A02311" w:rsidRPr="008D4801">
          <w:rPr>
            <w:rStyle w:val="Hyperlink"/>
            <w:rFonts w:hint="eastAsia"/>
            <w:noProof/>
            <w:rtl/>
            <w:lang w:bidi="fa-IR"/>
          </w:rPr>
          <w:t>گردد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259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09" w:history="1">
        <w:r w:rsidR="00A02311" w:rsidRPr="008D4801">
          <w:rPr>
            <w:rStyle w:val="Hyperlink"/>
            <w:rFonts w:hint="eastAsia"/>
            <w:noProof/>
            <w:rtl/>
            <w:lang w:bidi="fa-IR"/>
          </w:rPr>
          <w:t>شرط</w:t>
        </w:r>
        <w:r w:rsidR="00A02311" w:rsidRPr="008D4801">
          <w:rPr>
            <w:rStyle w:val="Hyperlink"/>
            <w:noProof/>
            <w:rtl/>
            <w:lang w:bidi="fa-IR"/>
          </w:rPr>
          <w:t xml:space="preserve"> </w:t>
        </w:r>
        <w:r w:rsidR="00A02311" w:rsidRPr="008D4801">
          <w:rPr>
            <w:rStyle w:val="Hyperlink"/>
            <w:rFonts w:hint="eastAsia"/>
            <w:noProof/>
            <w:rtl/>
            <w:lang w:bidi="fa-IR"/>
          </w:rPr>
          <w:t>رضاعت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Toc418284309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0" w:history="1">
        <w:r w:rsidR="00A02311" w:rsidRPr="008D4801">
          <w:rPr>
            <w:rStyle w:val="Hyperlink"/>
            <w:rFonts w:hint="eastAsia"/>
            <w:noProof/>
            <w:rtl/>
            <w:lang w:bidi="fa-IR"/>
          </w:rPr>
          <w:t>اثر</w:t>
        </w:r>
        <w:r w:rsidR="00A02311" w:rsidRPr="008D4801">
          <w:rPr>
            <w:rStyle w:val="Hyperlink"/>
            <w:noProof/>
            <w:rtl/>
            <w:lang w:bidi="fa-IR"/>
          </w:rPr>
          <w:t xml:space="preserve"> </w:t>
        </w:r>
        <w:r w:rsidR="00A02311" w:rsidRPr="008D4801">
          <w:rPr>
            <w:rStyle w:val="Hyperlink"/>
            <w:rFonts w:hint="eastAsia"/>
            <w:noProof/>
            <w:rtl/>
            <w:lang w:bidi="fa-IR"/>
          </w:rPr>
          <w:t>رضاع</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1" w:history="1">
        <w:r w:rsidR="00A02311" w:rsidRPr="008D4801">
          <w:rPr>
            <w:rStyle w:val="Hyperlink"/>
            <w:rFonts w:hint="eastAsia"/>
            <w:noProof/>
            <w:rtl/>
            <w:lang w:bidi="fa-IR"/>
          </w:rPr>
          <w:t>نفقه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موجبات</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نفقه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2" w:history="1">
        <w:r w:rsidR="00A02311" w:rsidRPr="008D4801">
          <w:rPr>
            <w:rStyle w:val="Hyperlink"/>
            <w:rFonts w:hint="eastAsia"/>
            <w:noProof/>
            <w:rtl/>
            <w:lang w:bidi="fa-IR"/>
          </w:rPr>
          <w:t>دل</w:t>
        </w:r>
        <w:r w:rsidR="00A02311" w:rsidRPr="008D4801">
          <w:rPr>
            <w:rStyle w:val="Hyperlink"/>
            <w:rFonts w:hint="cs"/>
            <w:noProof/>
            <w:rtl/>
            <w:lang w:bidi="fa-IR"/>
          </w:rPr>
          <w:t>ی</w:t>
        </w:r>
        <w:r w:rsidR="00A02311" w:rsidRPr="008D4801">
          <w:rPr>
            <w:rStyle w:val="Hyperlink"/>
            <w:rFonts w:hint="eastAsia"/>
            <w:noProof/>
            <w:rtl/>
            <w:lang w:bidi="fa-IR"/>
          </w:rPr>
          <w:t>ل</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نفقه</w:t>
        </w:r>
        <w:r w:rsidR="00A02311" w:rsidRPr="008D4801">
          <w:rPr>
            <w:rStyle w:val="Hyperlink"/>
            <w:noProof/>
            <w:rtl/>
            <w:lang w:bidi="fa-IR"/>
          </w:rPr>
          <w:t xml:space="preserve"> </w:t>
        </w:r>
        <w:r w:rsidR="00A02311" w:rsidRPr="008D4801">
          <w:rPr>
            <w:rStyle w:val="Hyperlink"/>
            <w:rFonts w:hint="eastAsia"/>
            <w:noProof/>
            <w:rtl/>
            <w:lang w:bidi="fa-IR"/>
          </w:rPr>
          <w:t>والد</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ولد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3" w:history="1">
        <w:r w:rsidR="00A02311" w:rsidRPr="008D4801">
          <w:rPr>
            <w:rStyle w:val="Hyperlink"/>
            <w:rFonts w:hint="eastAsia"/>
            <w:noProof/>
            <w:rtl/>
            <w:lang w:bidi="fa-IR"/>
          </w:rPr>
          <w:t>دل</w:t>
        </w:r>
        <w:r w:rsidR="00A02311" w:rsidRPr="008D4801">
          <w:rPr>
            <w:rStyle w:val="Hyperlink"/>
            <w:rFonts w:hint="cs"/>
            <w:noProof/>
            <w:rtl/>
            <w:lang w:bidi="fa-IR"/>
          </w:rPr>
          <w:t>ی</w:t>
        </w:r>
        <w:r w:rsidR="00A02311" w:rsidRPr="008D4801">
          <w:rPr>
            <w:rStyle w:val="Hyperlink"/>
            <w:rFonts w:hint="eastAsia"/>
            <w:noProof/>
            <w:rtl/>
            <w:lang w:bidi="fa-IR"/>
          </w:rPr>
          <w:t>ل</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نفقه</w:t>
        </w:r>
        <w:r w:rsidR="00A02311" w:rsidRPr="008D4801">
          <w:rPr>
            <w:rStyle w:val="Hyperlink"/>
            <w:noProof/>
            <w:rtl/>
            <w:lang w:bidi="fa-IR"/>
          </w:rPr>
          <w:t xml:space="preserve"> </w:t>
        </w:r>
        <w:r w:rsidR="00A02311" w:rsidRPr="008D4801">
          <w:rPr>
            <w:rStyle w:val="Hyperlink"/>
            <w:rFonts w:hint="eastAsia"/>
            <w:noProof/>
            <w:rtl/>
            <w:lang w:bidi="fa-IR"/>
          </w:rPr>
          <w:t>فرزند</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والد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4" w:history="1">
        <w:r w:rsidR="00A02311" w:rsidRPr="008D4801">
          <w:rPr>
            <w:rStyle w:val="Hyperlink"/>
            <w:rFonts w:hint="eastAsia"/>
            <w:noProof/>
            <w:rtl/>
            <w:lang w:bidi="fa-IR"/>
          </w:rPr>
          <w:t>نفقه</w:t>
        </w:r>
        <w:r w:rsidR="00A02311" w:rsidRPr="008D4801">
          <w:rPr>
            <w:rStyle w:val="Hyperlink"/>
            <w:noProof/>
            <w:rtl/>
            <w:lang w:bidi="fa-IR"/>
          </w:rPr>
          <w:t xml:space="preserve"> </w:t>
        </w:r>
        <w:r w:rsidR="00A02311" w:rsidRPr="008D4801">
          <w:rPr>
            <w:rStyle w:val="Hyperlink"/>
            <w:rFonts w:hint="eastAsia"/>
            <w:noProof/>
            <w:rtl/>
            <w:lang w:bidi="fa-IR"/>
          </w:rPr>
          <w:t>فرزندان</w:t>
        </w:r>
        <w:r w:rsidR="00A02311" w:rsidRPr="008D4801">
          <w:rPr>
            <w:rStyle w:val="Hyperlink"/>
            <w:noProof/>
            <w:rtl/>
            <w:lang w:bidi="fa-IR"/>
          </w:rPr>
          <w:t xml:space="preserve"> </w:t>
        </w:r>
        <w:r w:rsidR="00A02311" w:rsidRPr="008D4801">
          <w:rPr>
            <w:rStyle w:val="Hyperlink"/>
            <w:rFonts w:hint="eastAsia"/>
            <w:noProof/>
            <w:rtl/>
            <w:lang w:bidi="fa-IR"/>
          </w:rPr>
          <w:t>تحت</w:t>
        </w:r>
        <w:r w:rsidR="00A02311" w:rsidRPr="008D4801">
          <w:rPr>
            <w:rStyle w:val="Hyperlink"/>
            <w:noProof/>
            <w:rtl/>
            <w:lang w:bidi="fa-IR"/>
          </w:rPr>
          <w:t xml:space="preserve"> </w:t>
        </w:r>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5" w:history="1">
        <w:r w:rsidR="00A02311" w:rsidRPr="008D4801">
          <w:rPr>
            <w:rStyle w:val="Hyperlink"/>
            <w:rFonts w:hint="eastAsia"/>
            <w:noProof/>
            <w:rtl/>
            <w:lang w:bidi="fa-IR"/>
          </w:rPr>
          <w:t>نفقه</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مقدار</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6" w:history="1">
        <w:r w:rsidR="00A02311" w:rsidRPr="008D4801">
          <w:rPr>
            <w:rStyle w:val="Hyperlink"/>
            <w:rFonts w:hint="eastAsia"/>
            <w:noProof/>
            <w:rtl/>
            <w:lang w:bidi="fa-IR"/>
          </w:rPr>
          <w:t>نفقه</w:t>
        </w:r>
        <w:r w:rsidR="00A02311" w:rsidRPr="008D4801">
          <w:rPr>
            <w:rStyle w:val="Hyperlink"/>
            <w:noProof/>
            <w:rtl/>
            <w:lang w:bidi="fa-IR"/>
          </w:rPr>
          <w:t xml:space="preserve"> </w:t>
        </w:r>
        <w:r w:rsidR="00A02311" w:rsidRPr="008D4801">
          <w:rPr>
            <w:rStyle w:val="Hyperlink"/>
            <w:rFonts w:hint="eastAsia"/>
            <w:noProof/>
            <w:rtl/>
            <w:lang w:bidi="fa-IR"/>
          </w:rPr>
          <w:t>بنده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ح</w:t>
        </w:r>
        <w:r w:rsidR="00A02311" w:rsidRPr="008D4801">
          <w:rPr>
            <w:rStyle w:val="Hyperlink"/>
            <w:rFonts w:hint="cs"/>
            <w:noProof/>
            <w:rtl/>
            <w:lang w:bidi="fa-IR"/>
          </w:rPr>
          <w:t>ی</w:t>
        </w:r>
        <w:r w:rsidR="00A02311" w:rsidRPr="008D4801">
          <w:rPr>
            <w:rStyle w:val="Hyperlink"/>
            <w:rFonts w:hint="eastAsia"/>
            <w:noProof/>
            <w:rtl/>
            <w:lang w:bidi="fa-IR"/>
          </w:rPr>
          <w:t>وانات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چهارپا</w:t>
        </w:r>
        <w:r w:rsidR="00A02311" w:rsidRPr="008D4801">
          <w:rPr>
            <w:rStyle w:val="Hyperlink"/>
            <w:rFonts w:hint="cs"/>
            <w:noProof/>
            <w:rtl/>
            <w:lang w:bidi="fa-IR"/>
          </w:rPr>
          <w:t>ی</w:t>
        </w:r>
        <w:r w:rsidR="00A02311" w:rsidRPr="008D4801">
          <w:rPr>
            <w:rStyle w:val="Hyperlink"/>
            <w:rFonts w:hint="eastAsia"/>
            <w:noProof/>
            <w:rtl/>
            <w:lang w:bidi="fa-IR"/>
          </w:rPr>
          <w:t>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7" w:history="1">
        <w:r w:rsidR="00A02311" w:rsidRPr="008D4801">
          <w:rPr>
            <w:rStyle w:val="Hyperlink"/>
            <w:rFonts w:hint="eastAsia"/>
            <w:noProof/>
            <w:rtl/>
            <w:lang w:bidi="fa-IR"/>
          </w:rPr>
          <w:t>نفقه</w:t>
        </w:r>
        <w:r w:rsidR="00A02311" w:rsidRPr="008D4801">
          <w:rPr>
            <w:rStyle w:val="Hyperlink"/>
            <w:noProof/>
            <w:rtl/>
            <w:lang w:bidi="fa-IR"/>
          </w:rPr>
          <w:t xml:space="preserve"> </w:t>
        </w:r>
        <w:r w:rsidR="00A02311" w:rsidRPr="008D4801">
          <w:rPr>
            <w:rStyle w:val="Hyperlink"/>
            <w:rFonts w:hint="eastAsia"/>
            <w:noProof/>
            <w:rtl/>
            <w:lang w:bidi="fa-IR"/>
          </w:rPr>
          <w:t>همسر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8" w:history="1">
        <w:r w:rsidR="00A02311" w:rsidRPr="008D4801">
          <w:rPr>
            <w:rStyle w:val="Hyperlink"/>
            <w:rFonts w:hint="eastAsia"/>
            <w:noProof/>
            <w:rtl/>
            <w:lang w:bidi="fa-IR"/>
          </w:rPr>
          <w:t>انواع</w:t>
        </w:r>
        <w:r w:rsidR="00A02311" w:rsidRPr="008D4801">
          <w:rPr>
            <w:rStyle w:val="Hyperlink"/>
            <w:noProof/>
            <w:rtl/>
            <w:lang w:bidi="fa-IR"/>
          </w:rPr>
          <w:t xml:space="preserve"> </w:t>
        </w:r>
        <w:r w:rsidR="00A02311" w:rsidRPr="008D4801">
          <w:rPr>
            <w:rStyle w:val="Hyperlink"/>
            <w:rFonts w:hint="eastAsia"/>
            <w:noProof/>
            <w:rtl/>
            <w:lang w:bidi="fa-IR"/>
          </w:rPr>
          <w:t>نفقه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19" w:history="1">
        <w:r w:rsidR="00A02311" w:rsidRPr="008D4801">
          <w:rPr>
            <w:rStyle w:val="Hyperlink"/>
            <w:rFonts w:hint="eastAsia"/>
            <w:noProof/>
            <w:rtl/>
            <w:lang w:bidi="fa-IR"/>
          </w:rPr>
          <w:t>نفقه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همسر</w:t>
        </w:r>
        <w:r w:rsidR="00A02311" w:rsidRPr="008D4801">
          <w:rPr>
            <w:rStyle w:val="Hyperlink"/>
            <w:noProof/>
            <w:rtl/>
            <w:lang w:bidi="fa-IR"/>
          </w:rPr>
          <w:t xml:space="preserve"> </w:t>
        </w:r>
        <w:r w:rsidR="00A02311" w:rsidRPr="008D4801">
          <w:rPr>
            <w:rStyle w:val="Hyperlink"/>
            <w:rFonts w:hint="eastAsia"/>
            <w:noProof/>
            <w:rtl/>
            <w:lang w:bidi="fa-IR"/>
          </w:rPr>
          <w:t>ک</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Toc418284319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0" w:history="1">
        <w:r w:rsidR="00A02311" w:rsidRPr="008D4801">
          <w:rPr>
            <w:rStyle w:val="Hyperlink"/>
            <w:rFonts w:hint="eastAsia"/>
            <w:noProof/>
            <w:rtl/>
            <w:lang w:bidi="fa-IR"/>
          </w:rPr>
          <w:t>ناتوان</w:t>
        </w:r>
        <w:r w:rsidR="00A02311" w:rsidRPr="008D4801">
          <w:rPr>
            <w:rStyle w:val="Hyperlink"/>
            <w:noProof/>
            <w:rtl/>
            <w:lang w:bidi="fa-IR"/>
          </w:rPr>
          <w:t xml:space="preserve"> </w:t>
        </w:r>
        <w:r w:rsidR="00A02311" w:rsidRPr="008D4801">
          <w:rPr>
            <w:rStyle w:val="Hyperlink"/>
            <w:rFonts w:hint="eastAsia"/>
            <w:noProof/>
            <w:rtl/>
            <w:lang w:bidi="fa-IR"/>
          </w:rPr>
          <w:t>بودن</w:t>
        </w:r>
        <w:r w:rsidR="00A02311" w:rsidRPr="008D4801">
          <w:rPr>
            <w:rStyle w:val="Hyperlink"/>
            <w:noProof/>
            <w:rtl/>
            <w:lang w:bidi="fa-IR"/>
          </w:rPr>
          <w:t xml:space="preserve"> </w:t>
        </w:r>
        <w:r w:rsidR="00A02311" w:rsidRPr="008D4801">
          <w:rPr>
            <w:rStyle w:val="Hyperlink"/>
            <w:rFonts w:hint="eastAsia"/>
            <w:noProof/>
            <w:rtl/>
            <w:lang w:bidi="fa-IR"/>
          </w:rPr>
          <w:t>شوهر</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تأم</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انفاق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269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1" w:history="1">
        <w:r w:rsidR="00A02311" w:rsidRPr="008D4801">
          <w:rPr>
            <w:rStyle w:val="Hyperlink"/>
            <w:rFonts w:hint="eastAsia"/>
            <w:noProof/>
            <w:rtl/>
            <w:lang w:bidi="fa-IR"/>
          </w:rPr>
          <w:t>نکاح</w:t>
        </w:r>
        <w:r w:rsidR="00A02311" w:rsidRPr="008D4801">
          <w:rPr>
            <w:rStyle w:val="Hyperlink"/>
            <w:noProof/>
            <w:rtl/>
            <w:lang w:bidi="fa-IR"/>
          </w:rPr>
          <w:t xml:space="preserve"> </w:t>
        </w:r>
        <w:r w:rsidR="00A02311" w:rsidRPr="008D4801">
          <w:rPr>
            <w:rStyle w:val="Hyperlink"/>
            <w:rFonts w:hint="eastAsia"/>
            <w:noProof/>
            <w:rtl/>
            <w:lang w:bidi="fa-IR"/>
          </w:rPr>
          <w:t>متعه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sidRPr="008D4801">
          <w:rPr>
            <w:rStyle w:val="Hyperlink"/>
            <w:noProof/>
            <w:rtl/>
            <w:lang w:bidi="fa-IR"/>
          </w:rPr>
          <w:t xml:space="preserve"> </w:t>
        </w:r>
        <w:r w:rsidR="00A02311" w:rsidRPr="008D4801">
          <w:rPr>
            <w:rStyle w:val="Hyperlink"/>
            <w:rFonts w:hint="eastAsia"/>
            <w:noProof/>
            <w:rtl/>
            <w:lang w:bidi="fa-IR"/>
          </w:rPr>
          <w:t>ص</w:t>
        </w:r>
        <w:r w:rsidR="00A02311" w:rsidRPr="008D4801">
          <w:rPr>
            <w:rStyle w:val="Hyperlink"/>
            <w:rFonts w:hint="cs"/>
            <w:noProof/>
            <w:rtl/>
            <w:lang w:bidi="fa-IR"/>
          </w:rPr>
          <w:t>ی</w:t>
        </w:r>
        <w:r w:rsidR="00A02311" w:rsidRPr="008D4801">
          <w:rPr>
            <w:rStyle w:val="Hyperlink"/>
            <w:rFonts w:hint="eastAsia"/>
            <w:noProof/>
            <w:rtl/>
            <w:lang w:bidi="fa-IR"/>
          </w:rPr>
          <w:t>غه</w:t>
        </w:r>
        <w:r w:rsidR="00A02311" w:rsidRPr="008D4801">
          <w:rPr>
            <w:rStyle w:val="Hyperlink"/>
            <w:rFonts w:hint="eastAsia"/>
            <w:noProof/>
            <w:lang w:bidi="fa-IR"/>
          </w:rPr>
          <w:t>‌</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2" w:history="1">
        <w:r w:rsidR="00A02311" w:rsidRPr="008D4801">
          <w:rPr>
            <w:rStyle w:val="Hyperlink"/>
            <w:rFonts w:hint="eastAsia"/>
            <w:noProof/>
            <w:rtl/>
            <w:lang w:bidi="fa-IR"/>
          </w:rPr>
          <w:t>حضانت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سرپرست</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3"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حضانت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سرپرست</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4" w:history="1">
        <w:r w:rsidR="00A02311" w:rsidRPr="008D4801">
          <w:rPr>
            <w:rStyle w:val="Hyperlink"/>
            <w:rFonts w:hint="eastAsia"/>
            <w:noProof/>
            <w:rtl/>
            <w:lang w:bidi="fa-IR"/>
          </w:rPr>
          <w:t>جنا</w:t>
        </w:r>
        <w:r w:rsidR="00A02311" w:rsidRPr="008D4801">
          <w:rPr>
            <w:rStyle w:val="Hyperlink"/>
            <w:rFonts w:hint="cs"/>
            <w:noProof/>
            <w:rtl/>
            <w:lang w:bidi="fa-IR"/>
          </w:rPr>
          <w:t>ی</w:t>
        </w:r>
        <w:r w:rsidR="00A02311" w:rsidRPr="008D4801">
          <w:rPr>
            <w:rStyle w:val="Hyperlink"/>
            <w:rFonts w:hint="eastAsia"/>
            <w:noProof/>
            <w:rtl/>
            <w:lang w:bidi="fa-IR"/>
          </w:rPr>
          <w:t>ات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5" w:history="1">
        <w:r w:rsidR="00A02311" w:rsidRPr="008D4801">
          <w:rPr>
            <w:rStyle w:val="Hyperlink"/>
            <w:rFonts w:hint="eastAsia"/>
            <w:noProof/>
            <w:rtl/>
            <w:lang w:bidi="fa-IR"/>
          </w:rPr>
          <w:t>جنا</w:t>
        </w:r>
        <w:r w:rsidR="00A02311" w:rsidRPr="008D4801">
          <w:rPr>
            <w:rStyle w:val="Hyperlink"/>
            <w:rFonts w:hint="cs"/>
            <w:noProof/>
            <w:rtl/>
            <w:lang w:bidi="fa-IR"/>
          </w:rPr>
          <w:t>ی</w:t>
        </w:r>
        <w:r w:rsidR="00A02311" w:rsidRPr="008D4801">
          <w:rPr>
            <w:rStyle w:val="Hyperlink"/>
            <w:rFonts w:hint="eastAsia"/>
            <w:noProof/>
            <w:rtl/>
            <w:lang w:bidi="fa-IR"/>
          </w:rPr>
          <w:t>ات</w:t>
        </w:r>
        <w:r w:rsidR="00A02311" w:rsidRPr="008D4801">
          <w:rPr>
            <w:rStyle w:val="Hyperlink"/>
            <w:noProof/>
            <w:rtl/>
            <w:lang w:bidi="fa-IR"/>
          </w:rPr>
          <w:t xml:space="preserve"> </w:t>
        </w:r>
        <w:r w:rsidR="00A02311" w:rsidRPr="008D4801">
          <w:rPr>
            <w:rStyle w:val="Hyperlink"/>
            <w:rFonts w:hint="eastAsia"/>
            <w:noProof/>
            <w:rtl/>
            <w:lang w:bidi="fa-IR"/>
          </w:rPr>
          <w:t>قتل</w:t>
        </w:r>
        <w:r w:rsidR="00A02311" w:rsidRPr="008D4801">
          <w:rPr>
            <w:rStyle w:val="Hyperlink"/>
            <w:noProof/>
            <w:rtl/>
            <w:lang w:bidi="fa-IR"/>
          </w:rPr>
          <w:t xml:space="preserve"> </w:t>
        </w:r>
        <w:r w:rsidR="00A02311" w:rsidRPr="008D4801">
          <w:rPr>
            <w:rStyle w:val="Hyperlink"/>
            <w:rFonts w:hint="eastAsia"/>
            <w:noProof/>
            <w:rtl/>
            <w:lang w:bidi="fa-IR"/>
          </w:rPr>
          <w:t>عمد</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6" w:history="1">
        <w:r w:rsidR="00A02311" w:rsidRPr="008D4801">
          <w:rPr>
            <w:rStyle w:val="Hyperlink"/>
            <w:rFonts w:hint="eastAsia"/>
            <w:noProof/>
            <w:rtl/>
            <w:lang w:bidi="fa-IR"/>
          </w:rPr>
          <w:t>الف</w:t>
        </w:r>
        <w:r w:rsidR="00A02311" w:rsidRPr="008D4801">
          <w:rPr>
            <w:rStyle w:val="Hyperlink"/>
            <w:noProof/>
            <w:rtl/>
            <w:lang w:bidi="fa-IR"/>
          </w:rPr>
          <w:t xml:space="preserve">- </w:t>
        </w:r>
        <w:r w:rsidR="00A02311" w:rsidRPr="008D4801">
          <w:rPr>
            <w:rStyle w:val="Hyperlink"/>
            <w:rFonts w:hint="eastAsia"/>
            <w:noProof/>
            <w:rtl/>
            <w:lang w:bidi="fa-IR"/>
          </w:rPr>
          <w:t>قتل</w:t>
        </w:r>
        <w:r w:rsidR="00A02311" w:rsidRPr="008D4801">
          <w:rPr>
            <w:rStyle w:val="Hyperlink"/>
            <w:noProof/>
            <w:rtl/>
            <w:lang w:bidi="fa-IR"/>
          </w:rPr>
          <w:t xml:space="preserve"> </w:t>
        </w:r>
        <w:r w:rsidR="00A02311" w:rsidRPr="008D4801">
          <w:rPr>
            <w:rStyle w:val="Hyperlink"/>
            <w:rFonts w:hint="eastAsia"/>
            <w:noProof/>
            <w:rtl/>
            <w:lang w:bidi="fa-IR"/>
          </w:rPr>
          <w:t>عمد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محض</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7" w:history="1">
        <w:r w:rsidR="00A02311" w:rsidRPr="008D4801">
          <w:rPr>
            <w:rStyle w:val="Hyperlink"/>
            <w:rFonts w:cs="B Lotus" w:hint="eastAsia"/>
            <w:noProof/>
            <w:rtl/>
            <w:lang w:bidi="fa-IR"/>
          </w:rPr>
          <w:t>ب</w:t>
        </w:r>
        <w:r w:rsidR="00A02311" w:rsidRPr="008D4801">
          <w:rPr>
            <w:rStyle w:val="Hyperlink"/>
            <w:rFonts w:cs="B Lotus"/>
            <w:noProof/>
            <w:rtl/>
            <w:lang w:bidi="fa-IR"/>
          </w:rPr>
          <w:t xml:space="preserve">- </w:t>
        </w:r>
        <w:r w:rsidR="00A02311" w:rsidRPr="008D4801">
          <w:rPr>
            <w:rStyle w:val="Hyperlink"/>
            <w:rFonts w:hint="eastAsia"/>
            <w:noProof/>
            <w:rtl/>
            <w:lang w:bidi="fa-IR"/>
          </w:rPr>
          <w:t>قتل</w:t>
        </w:r>
        <w:r w:rsidR="00A02311" w:rsidRPr="008D4801">
          <w:rPr>
            <w:rStyle w:val="Hyperlink"/>
            <w:noProof/>
            <w:rtl/>
            <w:lang w:bidi="fa-IR"/>
          </w:rPr>
          <w:t xml:space="preserve"> </w:t>
        </w:r>
        <w:r w:rsidR="00A02311" w:rsidRPr="008D4801">
          <w:rPr>
            <w:rStyle w:val="Hyperlink"/>
            <w:rFonts w:hint="eastAsia"/>
            <w:noProof/>
            <w:rtl/>
            <w:lang w:bidi="fa-IR"/>
          </w:rPr>
          <w:t>خطأ</w:t>
        </w:r>
        <w:r w:rsidR="00A02311" w:rsidRPr="008D4801">
          <w:rPr>
            <w:rStyle w:val="Hyperlink"/>
            <w:noProof/>
            <w:rtl/>
            <w:lang w:bidi="fa-IR"/>
          </w:rPr>
          <w:t xml:space="preserve"> </w:t>
        </w:r>
        <w:r w:rsidR="00A02311" w:rsidRPr="008D4801">
          <w:rPr>
            <w:rStyle w:val="Hyperlink"/>
            <w:rFonts w:hint="eastAsia"/>
            <w:noProof/>
            <w:rtl/>
            <w:lang w:bidi="fa-IR"/>
          </w:rPr>
          <w:t>محض</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8" w:history="1">
        <w:r w:rsidR="00A02311" w:rsidRPr="008D4801">
          <w:rPr>
            <w:rStyle w:val="Hyperlink"/>
            <w:rFonts w:hint="eastAsia"/>
            <w:noProof/>
            <w:rtl/>
            <w:lang w:bidi="fa-IR"/>
          </w:rPr>
          <w:t>ج</w:t>
        </w:r>
        <w:r w:rsidR="00A02311" w:rsidRPr="008D4801">
          <w:rPr>
            <w:rStyle w:val="Hyperlink"/>
            <w:noProof/>
            <w:lang w:bidi="fa-IR"/>
          </w:rPr>
          <w:t>-</w:t>
        </w:r>
        <w:r w:rsidR="00A02311" w:rsidRPr="008D4801">
          <w:rPr>
            <w:rStyle w:val="Hyperlink"/>
            <w:noProof/>
            <w:rtl/>
            <w:lang w:bidi="fa-IR"/>
          </w:rPr>
          <w:t xml:space="preserve"> </w:t>
        </w:r>
        <w:r w:rsidR="00A02311" w:rsidRPr="008D4801">
          <w:rPr>
            <w:rStyle w:val="Hyperlink"/>
            <w:rFonts w:hint="eastAsia"/>
            <w:noProof/>
            <w:rtl/>
            <w:lang w:bidi="fa-IR"/>
          </w:rPr>
          <w:t>قتل</w:t>
        </w:r>
        <w:r w:rsidR="00A02311" w:rsidRPr="008D4801">
          <w:rPr>
            <w:rStyle w:val="Hyperlink"/>
            <w:noProof/>
            <w:rtl/>
            <w:lang w:bidi="fa-IR"/>
          </w:rPr>
          <w:t xml:space="preserve"> </w:t>
        </w:r>
        <w:r w:rsidR="00A02311" w:rsidRPr="008D4801">
          <w:rPr>
            <w:rStyle w:val="Hyperlink"/>
            <w:rFonts w:hint="eastAsia"/>
            <w:noProof/>
            <w:rtl/>
            <w:lang w:bidi="fa-IR"/>
          </w:rPr>
          <w:t>عمد</w:t>
        </w:r>
        <w:r w:rsidR="00A02311" w:rsidRPr="008D4801">
          <w:rPr>
            <w:rStyle w:val="Hyperlink"/>
            <w:noProof/>
            <w:rtl/>
            <w:lang w:bidi="fa-IR"/>
          </w:rPr>
          <w:t xml:space="preserve"> </w:t>
        </w:r>
        <w:r w:rsidR="00A02311" w:rsidRPr="008D4801">
          <w:rPr>
            <w:rStyle w:val="Hyperlink"/>
            <w:rFonts w:hint="eastAsia"/>
            <w:noProof/>
            <w:rtl/>
            <w:lang w:bidi="fa-IR"/>
          </w:rPr>
          <w:t>خطا</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279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29"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قصاص</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Toc418284329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0" w:history="1">
        <w:r w:rsidR="00A02311" w:rsidRPr="008D4801">
          <w:rPr>
            <w:rStyle w:val="Hyperlink"/>
            <w:rFonts w:hint="eastAsia"/>
            <w:noProof/>
            <w:rtl/>
            <w:lang w:bidi="fa-IR"/>
          </w:rPr>
          <w:t>اگر</w:t>
        </w:r>
        <w:r w:rsidR="00A02311" w:rsidRPr="008D4801">
          <w:rPr>
            <w:rStyle w:val="Hyperlink"/>
            <w:noProof/>
            <w:rtl/>
            <w:lang w:bidi="fa-IR"/>
          </w:rPr>
          <w:t xml:space="preserve"> </w:t>
        </w:r>
        <w:r w:rsidR="00A02311" w:rsidRPr="008D4801">
          <w:rPr>
            <w:rStyle w:val="Hyperlink"/>
            <w:rFonts w:hint="eastAsia"/>
            <w:noProof/>
            <w:rtl/>
            <w:lang w:bidi="fa-IR"/>
          </w:rPr>
          <w:t>جماعت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فرد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کشته</w:t>
        </w:r>
        <w:r w:rsidR="00A02311" w:rsidRPr="008D4801">
          <w:rPr>
            <w:rStyle w:val="Hyperlink"/>
            <w:noProof/>
            <w:rtl/>
            <w:lang w:bidi="fa-IR"/>
          </w:rPr>
          <w:t xml:space="preserve"> </w:t>
        </w:r>
        <w:r w:rsidR="00A02311" w:rsidRPr="008D4801">
          <w:rPr>
            <w:rStyle w:val="Hyperlink"/>
            <w:rFonts w:hint="eastAsia"/>
            <w:noProof/>
            <w:rtl/>
            <w:lang w:bidi="fa-IR"/>
          </w:rPr>
          <w:t>باشند</w:t>
        </w:r>
        <w:r w:rsidR="00A02311" w:rsidRPr="008D4801">
          <w:rPr>
            <w:rStyle w:val="Hyperlink"/>
            <w:noProof/>
            <w:rtl/>
            <w:lang w:bidi="fa-IR"/>
          </w:rPr>
          <w:t xml:space="preserve"> </w:t>
        </w:r>
        <w:r w:rsidR="00A02311" w:rsidRPr="008D4801">
          <w:rPr>
            <w:rStyle w:val="Hyperlink"/>
            <w:rFonts w:hint="eastAsia"/>
            <w:noProof/>
            <w:rtl/>
            <w:lang w:bidi="fa-IR"/>
          </w:rPr>
          <w:t>همگ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قصاص</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کشته</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1" w:history="1">
        <w:r w:rsidR="00A02311" w:rsidRPr="008D4801">
          <w:rPr>
            <w:rStyle w:val="Hyperlink"/>
            <w:rFonts w:hint="eastAsia"/>
            <w:noProof/>
            <w:rtl/>
            <w:lang w:bidi="fa-IR"/>
          </w:rPr>
          <w:t>قصاص</w:t>
        </w:r>
        <w:r w:rsidR="00A02311" w:rsidRPr="008D4801">
          <w:rPr>
            <w:rStyle w:val="Hyperlink"/>
            <w:noProof/>
            <w:rtl/>
            <w:lang w:bidi="fa-IR"/>
          </w:rPr>
          <w:t xml:space="preserve"> </w:t>
        </w:r>
        <w:r w:rsidR="00A02311" w:rsidRPr="008D4801">
          <w:rPr>
            <w:rStyle w:val="Hyperlink"/>
            <w:rFonts w:hint="eastAsia"/>
            <w:noProof/>
            <w:rtl/>
            <w:lang w:bidi="fa-IR"/>
          </w:rPr>
          <w:t>اندام‌ها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2" w:history="1">
        <w:r w:rsidR="00A02311" w:rsidRPr="008D4801">
          <w:rPr>
            <w:rStyle w:val="Hyperlink"/>
            <w:rFonts w:hint="eastAsia"/>
            <w:noProof/>
            <w:rtl/>
            <w:lang w:bidi="fa-IR"/>
          </w:rPr>
          <w:t>قصاص</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جراحات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زخم</w:t>
        </w:r>
        <w:r w:rsidR="00A02311" w:rsidRPr="008D4801">
          <w:rPr>
            <w:rStyle w:val="Hyperlink"/>
            <w:rFonts w:hint="eastAsia"/>
            <w:noProof/>
            <w:lang w:bidi="fa-IR"/>
          </w:rPr>
          <w:t>‌</w:t>
        </w:r>
        <w:r w:rsidR="00A02311" w:rsidRPr="008D4801">
          <w:rPr>
            <w:rStyle w:val="Hyperlink"/>
            <w:rFonts w:hint="eastAsia"/>
            <w:noProof/>
            <w:rtl/>
            <w:lang w:bidi="fa-IR"/>
          </w:rPr>
          <w:t>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3" w:history="1">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خونبها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4" w:history="1">
        <w:r w:rsidR="00A02311" w:rsidRPr="008D4801">
          <w:rPr>
            <w:rStyle w:val="Hyperlink"/>
            <w:rFonts w:hint="eastAsia"/>
            <w:noProof/>
            <w:rtl/>
            <w:lang w:bidi="fa-IR"/>
          </w:rPr>
          <w:t>سختگ</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خطأ</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5" w:history="1">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زن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6" w:history="1">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خون</w:t>
        </w:r>
        <w:r w:rsidR="00A02311" w:rsidRPr="008D4801">
          <w:rPr>
            <w:rStyle w:val="Hyperlink"/>
            <w:noProof/>
            <w:rtl/>
            <w:lang w:bidi="fa-IR"/>
          </w:rPr>
          <w:t xml:space="preserve"> </w:t>
        </w:r>
        <w:r w:rsidR="00A02311" w:rsidRPr="008D4801">
          <w:rPr>
            <w:rStyle w:val="Hyperlink"/>
            <w:rFonts w:hint="eastAsia"/>
            <w:noProof/>
            <w:rtl/>
            <w:lang w:bidi="fa-IR"/>
          </w:rPr>
          <w:t>بها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اهل</w:t>
        </w:r>
        <w:r w:rsidR="00A02311" w:rsidRPr="008D4801">
          <w:rPr>
            <w:rStyle w:val="Hyperlink"/>
            <w:noProof/>
            <w:rtl/>
            <w:lang w:bidi="fa-IR"/>
          </w:rPr>
          <w:t xml:space="preserve"> </w:t>
        </w:r>
        <w:r w:rsidR="00A02311" w:rsidRPr="008D4801">
          <w:rPr>
            <w:rStyle w:val="Hyperlink"/>
            <w:rFonts w:hint="eastAsia"/>
            <w:noProof/>
            <w:rtl/>
            <w:lang w:bidi="fa-IR"/>
          </w:rPr>
          <w:t>کتاب</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7" w:history="1">
        <w:r w:rsidR="00A02311" w:rsidRPr="008D4801">
          <w:rPr>
            <w:rStyle w:val="Hyperlink"/>
            <w:rFonts w:hint="eastAsia"/>
            <w:noProof/>
            <w:rtl/>
            <w:lang w:bidi="fa-IR"/>
          </w:rPr>
          <w:t>کامل</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8" w:history="1">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رفتن</w:t>
        </w:r>
        <w:r w:rsidR="00A02311" w:rsidRPr="008D4801">
          <w:rPr>
            <w:rStyle w:val="Hyperlink"/>
            <w:noProof/>
            <w:rtl/>
            <w:lang w:bidi="fa-IR"/>
          </w:rPr>
          <w:t xml:space="preserve"> </w:t>
        </w:r>
        <w:r w:rsidR="00A02311" w:rsidRPr="008D4801">
          <w:rPr>
            <w:rStyle w:val="Hyperlink"/>
            <w:rFonts w:hint="eastAsia"/>
            <w:noProof/>
            <w:rtl/>
            <w:lang w:bidi="fa-IR"/>
          </w:rPr>
          <w:t>منفعت</w:t>
        </w:r>
        <w:r w:rsidR="00A02311" w:rsidRPr="008D4801">
          <w:rPr>
            <w:rStyle w:val="Hyperlink"/>
            <w:noProof/>
            <w:rtl/>
            <w:lang w:bidi="fa-IR"/>
          </w:rPr>
          <w:t xml:space="preserve"> </w:t>
        </w:r>
        <w:r w:rsidR="00A02311" w:rsidRPr="008D4801">
          <w:rPr>
            <w:rStyle w:val="Hyperlink"/>
            <w:rFonts w:hint="eastAsia"/>
            <w:noProof/>
            <w:rtl/>
            <w:lang w:bidi="fa-IR"/>
          </w:rPr>
          <w:t>عضو</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39" w:history="1">
        <w:r w:rsidR="00A02311" w:rsidRPr="008D4801">
          <w:rPr>
            <w:rStyle w:val="Hyperlink"/>
            <w:rFonts w:hint="eastAsia"/>
            <w:noProof/>
            <w:rtl/>
            <w:lang w:bidi="fa-IR"/>
          </w:rPr>
          <w:t>زخم</w:t>
        </w:r>
        <w:r w:rsidR="00A02311" w:rsidRPr="008D4801">
          <w:rPr>
            <w:rStyle w:val="Hyperlink"/>
            <w:noProof/>
            <w:rtl/>
            <w:lang w:bidi="fa-IR"/>
          </w:rPr>
          <w:t xml:space="preserve"> </w:t>
        </w:r>
        <w:r w:rsidR="00A02311" w:rsidRPr="008D4801">
          <w:rPr>
            <w:rStyle w:val="Hyperlink"/>
            <w:rFonts w:hint="eastAsia"/>
            <w:noProof/>
            <w:rtl/>
            <w:lang w:bidi="fa-IR"/>
          </w:rPr>
          <w:t>عم</w:t>
        </w:r>
        <w:r w:rsidR="00A02311" w:rsidRPr="008D4801">
          <w:rPr>
            <w:rStyle w:val="Hyperlink"/>
            <w:rFonts w:hint="cs"/>
            <w:noProof/>
            <w:rtl/>
            <w:lang w:bidi="fa-IR"/>
          </w:rPr>
          <w:t>ی</w:t>
        </w:r>
        <w:r w:rsidR="00A02311" w:rsidRPr="008D4801">
          <w:rPr>
            <w:rStyle w:val="Hyperlink"/>
            <w:rFonts w:hint="eastAsia"/>
            <w:noProof/>
            <w:rtl/>
            <w:lang w:bidi="fa-IR"/>
          </w:rPr>
          <w:t>ق</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دندان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Toc418284339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0" w:history="1">
        <w:r w:rsidR="00A02311" w:rsidRPr="008D4801">
          <w:rPr>
            <w:rStyle w:val="Hyperlink"/>
            <w:rFonts w:hint="eastAsia"/>
            <w:noProof/>
            <w:rtl/>
            <w:lang w:bidi="fa-IR"/>
          </w:rPr>
          <w:t>عضو</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منفعت</w:t>
        </w:r>
        <w:r w:rsidR="00A02311" w:rsidRPr="008D4801">
          <w:rPr>
            <w:rStyle w:val="Hyperlink"/>
            <w:noProof/>
            <w:rtl/>
            <w:lang w:bidi="fa-IR"/>
          </w:rPr>
          <w:t xml:space="preserve"> </w:t>
        </w:r>
        <w:r w:rsidR="00A02311" w:rsidRPr="008D4801">
          <w:rPr>
            <w:rStyle w:val="Hyperlink"/>
            <w:rFonts w:hint="eastAsia"/>
            <w:noProof/>
            <w:rtl/>
            <w:lang w:bidi="fa-IR"/>
          </w:rPr>
          <w:t>ندارد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1" w:history="1">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عبد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جن</w:t>
        </w:r>
        <w:r w:rsidR="00A02311" w:rsidRPr="008D4801">
          <w:rPr>
            <w:rStyle w:val="Hyperlink"/>
            <w:rFonts w:hint="cs"/>
            <w:noProof/>
            <w:rtl/>
            <w:lang w:bidi="fa-IR"/>
          </w:rPr>
          <w:t>ی</w:t>
        </w:r>
        <w:r w:rsidR="00A02311" w:rsidRPr="008D4801">
          <w:rPr>
            <w:rStyle w:val="Hyperlink"/>
            <w:rFonts w:hint="eastAsia"/>
            <w:noProof/>
            <w:rtl/>
            <w:lang w:bidi="fa-IR"/>
          </w:rPr>
          <w:t>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2" w:history="1">
        <w:r w:rsidR="00A02311" w:rsidRPr="008D4801">
          <w:rPr>
            <w:rStyle w:val="Hyperlink"/>
            <w:rFonts w:hint="eastAsia"/>
            <w:noProof/>
            <w:rtl/>
            <w:lang w:bidi="fa-IR"/>
          </w:rPr>
          <w:t>مسائل</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چند</w:t>
        </w:r>
        <w:r w:rsidR="00A02311" w:rsidRPr="008D4801">
          <w:rPr>
            <w:rStyle w:val="Hyperlink"/>
            <w:noProof/>
            <w:rtl/>
            <w:lang w:bidi="fa-IR"/>
          </w:rPr>
          <w:t xml:space="preserve"> </w:t>
        </w:r>
        <w:r w:rsidR="00A02311" w:rsidRPr="008D4801">
          <w:rPr>
            <w:rStyle w:val="Hyperlink"/>
            <w:rFonts w:hint="eastAsia"/>
            <w:noProof/>
            <w:rtl/>
            <w:lang w:bidi="fa-IR"/>
          </w:rPr>
          <w:t>درباره</w:t>
        </w:r>
        <w:r w:rsidR="00A02311" w:rsidRPr="008D4801">
          <w:rPr>
            <w:rStyle w:val="Hyperlink"/>
            <w:noProof/>
            <w:rtl/>
            <w:lang w:bidi="fa-IR"/>
          </w:rPr>
          <w:t xml:space="preserve"> </w:t>
        </w:r>
        <w:r w:rsidR="00A02311" w:rsidRPr="008D4801">
          <w:rPr>
            <w:rStyle w:val="Hyperlink"/>
            <w:rFonts w:hint="eastAsia"/>
            <w:noProof/>
            <w:rtl/>
            <w:lang w:bidi="fa-IR"/>
          </w:rPr>
          <w:t>جنا</w:t>
        </w:r>
        <w:r w:rsidR="00A02311" w:rsidRPr="008D4801">
          <w:rPr>
            <w:rStyle w:val="Hyperlink"/>
            <w:rFonts w:hint="cs"/>
            <w:noProof/>
            <w:rtl/>
            <w:lang w:bidi="fa-IR"/>
          </w:rPr>
          <w:t>ی</w:t>
        </w:r>
        <w:r w:rsidR="00A02311" w:rsidRPr="008D4801">
          <w:rPr>
            <w:rStyle w:val="Hyperlink"/>
            <w:rFonts w:hint="eastAsia"/>
            <w:noProof/>
            <w:rtl/>
            <w:lang w:bidi="fa-IR"/>
          </w:rPr>
          <w:t>ات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289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3" w:history="1">
        <w:r w:rsidR="00A02311" w:rsidRPr="008D4801">
          <w:rPr>
            <w:rStyle w:val="Hyperlink"/>
            <w:rFonts w:hint="eastAsia"/>
            <w:noProof/>
            <w:rtl/>
            <w:lang w:bidi="fa-IR"/>
          </w:rPr>
          <w:t>قسامه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4" w:history="1">
        <w:r w:rsidR="00A02311" w:rsidRPr="008D4801">
          <w:rPr>
            <w:rStyle w:val="Hyperlink"/>
            <w:rFonts w:hint="eastAsia"/>
            <w:noProof/>
            <w:rtl/>
            <w:lang w:bidi="fa-IR"/>
          </w:rPr>
          <w:t>کشتن</w:t>
        </w:r>
        <w:r w:rsidR="00A02311" w:rsidRPr="008D4801">
          <w:rPr>
            <w:rStyle w:val="Hyperlink"/>
            <w:noProof/>
            <w:rtl/>
            <w:lang w:bidi="fa-IR"/>
          </w:rPr>
          <w:t xml:space="preserve"> </w:t>
        </w:r>
        <w:r w:rsidR="00A02311" w:rsidRPr="008D4801">
          <w:rPr>
            <w:rStyle w:val="Hyperlink"/>
            <w:rFonts w:hint="eastAsia"/>
            <w:noProof/>
            <w:rtl/>
            <w:lang w:bidi="fa-IR"/>
          </w:rPr>
          <w:t>نفس</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ناحق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5" w:history="1">
        <w:r w:rsidR="00A02311" w:rsidRPr="008D4801">
          <w:rPr>
            <w:rStyle w:val="Hyperlink"/>
            <w:rFonts w:hint="eastAsia"/>
            <w:noProof/>
            <w:rtl/>
            <w:lang w:bidi="fa-IR"/>
          </w:rPr>
          <w:t>حدود</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گناهان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6" w:history="1">
        <w:r w:rsidR="00A02311" w:rsidRPr="008D4801">
          <w:rPr>
            <w:rStyle w:val="Hyperlink"/>
            <w:rFonts w:hint="eastAsia"/>
            <w:noProof/>
            <w:rtl/>
            <w:lang w:bidi="fa-IR"/>
          </w:rPr>
          <w:t>عقوبت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زناکار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7" w:history="1">
        <w:r w:rsidR="00A02311" w:rsidRPr="008D4801">
          <w:rPr>
            <w:rStyle w:val="Hyperlink"/>
            <w:rFonts w:hint="eastAsia"/>
            <w:noProof/>
            <w:rtl/>
            <w:lang w:bidi="fa-IR"/>
          </w:rPr>
          <w:t>شرط</w:t>
        </w:r>
        <w:r w:rsidR="00A02311" w:rsidRPr="008D4801">
          <w:rPr>
            <w:rStyle w:val="Hyperlink"/>
            <w:noProof/>
            <w:rtl/>
            <w:lang w:bidi="fa-IR"/>
          </w:rPr>
          <w:t xml:space="preserve"> </w:t>
        </w:r>
        <w:r w:rsidR="00A02311" w:rsidRPr="008D4801">
          <w:rPr>
            <w:rStyle w:val="Hyperlink"/>
            <w:rFonts w:hint="eastAsia"/>
            <w:noProof/>
            <w:rtl/>
            <w:lang w:bidi="fa-IR"/>
          </w:rPr>
          <w:t>محصن</w:t>
        </w:r>
        <w:r w:rsidR="00A02311" w:rsidRPr="008D4801">
          <w:rPr>
            <w:rStyle w:val="Hyperlink"/>
            <w:noProof/>
            <w:rtl/>
            <w:lang w:bidi="fa-IR"/>
          </w:rPr>
          <w:t xml:space="preserve"> </w:t>
        </w:r>
        <w:r w:rsidR="00A02311" w:rsidRPr="008D4801">
          <w:rPr>
            <w:rStyle w:val="Hyperlink"/>
            <w:rFonts w:hint="eastAsia"/>
            <w:noProof/>
            <w:rtl/>
            <w:lang w:bidi="fa-IR"/>
          </w:rPr>
          <w:t>بودن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8"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احصان</w:t>
        </w:r>
        <w:r w:rsidR="00A02311" w:rsidRPr="008D4801">
          <w:rPr>
            <w:rStyle w:val="Hyperlink"/>
            <w:noProof/>
            <w:rtl/>
            <w:lang w:bidi="fa-IR"/>
          </w:rPr>
          <w:t xml:space="preserve"> </w:t>
        </w:r>
        <w:r w:rsidR="00A02311" w:rsidRPr="008D4801">
          <w:rPr>
            <w:rStyle w:val="Hyperlink"/>
            <w:rFonts w:hint="eastAsia"/>
            <w:noProof/>
            <w:rtl/>
            <w:lang w:bidi="fa-IR"/>
          </w:rPr>
          <w:t>سه</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49"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بنده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کن</w:t>
        </w:r>
        <w:r w:rsidR="00A02311" w:rsidRPr="008D4801">
          <w:rPr>
            <w:rStyle w:val="Hyperlink"/>
            <w:rFonts w:hint="cs"/>
            <w:noProof/>
            <w:rtl/>
            <w:lang w:bidi="fa-IR"/>
          </w:rPr>
          <w:t>ی</w:t>
        </w:r>
        <w:r w:rsidR="00A02311" w:rsidRPr="008D4801">
          <w:rPr>
            <w:rStyle w:val="Hyperlink"/>
            <w:rFonts w:hint="eastAsia"/>
            <w:noProof/>
            <w:rtl/>
            <w:lang w:bidi="fa-IR"/>
          </w:rPr>
          <w:t>ز</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Toc418284349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0"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مرتکب</w:t>
        </w:r>
        <w:r w:rsidR="00A02311" w:rsidRPr="008D4801">
          <w:rPr>
            <w:rStyle w:val="Hyperlink"/>
            <w:noProof/>
            <w:rtl/>
            <w:lang w:bidi="fa-IR"/>
          </w:rPr>
          <w:t xml:space="preserve"> </w:t>
        </w:r>
        <w:r w:rsidR="00A02311" w:rsidRPr="008D4801">
          <w:rPr>
            <w:rStyle w:val="Hyperlink"/>
            <w:rFonts w:hint="eastAsia"/>
            <w:noProof/>
            <w:rtl/>
            <w:lang w:bidi="fa-IR"/>
          </w:rPr>
          <w:t>عمل</w:t>
        </w:r>
        <w:r w:rsidR="00A02311" w:rsidRPr="008D4801">
          <w:rPr>
            <w:rStyle w:val="Hyperlink"/>
            <w:noProof/>
            <w:rtl/>
            <w:lang w:bidi="fa-IR"/>
          </w:rPr>
          <w:t xml:space="preserve"> </w:t>
        </w:r>
        <w:r w:rsidR="00A02311" w:rsidRPr="008D4801">
          <w:rPr>
            <w:rStyle w:val="Hyperlink"/>
            <w:rFonts w:hint="eastAsia"/>
            <w:noProof/>
            <w:rtl/>
            <w:lang w:bidi="fa-IR"/>
          </w:rPr>
          <w:t>لواط</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ا</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ح</w:t>
        </w:r>
        <w:r w:rsidR="00A02311" w:rsidRPr="008D4801">
          <w:rPr>
            <w:rStyle w:val="Hyperlink"/>
            <w:rFonts w:hint="cs"/>
            <w:noProof/>
            <w:rtl/>
            <w:lang w:bidi="fa-IR"/>
          </w:rPr>
          <w:t>ی</w:t>
        </w:r>
        <w:r w:rsidR="00A02311" w:rsidRPr="008D4801">
          <w:rPr>
            <w:rStyle w:val="Hyperlink"/>
            <w:rFonts w:hint="eastAsia"/>
            <w:noProof/>
            <w:rtl/>
            <w:lang w:bidi="fa-IR"/>
          </w:rPr>
          <w:t>وان</w:t>
        </w:r>
        <w:r w:rsidR="00A02311" w:rsidRPr="008D4801">
          <w:rPr>
            <w:rStyle w:val="Hyperlink"/>
            <w:noProof/>
            <w:rtl/>
            <w:lang w:bidi="fa-IR"/>
          </w:rPr>
          <w:t xml:space="preserve"> </w:t>
        </w:r>
        <w:r w:rsidR="00A02311" w:rsidRPr="008D4801">
          <w:rPr>
            <w:rStyle w:val="Hyperlink"/>
            <w:rFonts w:hint="eastAsia"/>
            <w:noProof/>
            <w:rtl/>
            <w:lang w:bidi="fa-IR"/>
          </w:rPr>
          <w:t>تجاوز</w:t>
        </w:r>
        <w:r w:rsidR="00A02311" w:rsidRPr="008D4801">
          <w:rPr>
            <w:rStyle w:val="Hyperlink"/>
            <w:noProof/>
            <w:rtl/>
            <w:lang w:bidi="fa-IR"/>
          </w:rPr>
          <w:t xml:space="preserve"> </w:t>
        </w:r>
        <w:r w:rsidR="00A02311" w:rsidRPr="008D4801">
          <w:rPr>
            <w:rStyle w:val="Hyperlink"/>
            <w:rFonts w:hint="eastAsia"/>
            <w:noProof/>
            <w:rtl/>
            <w:lang w:bidi="fa-IR"/>
          </w:rPr>
          <w:t>جنس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1" w:history="1">
        <w:r w:rsidR="00A02311" w:rsidRPr="008D4801">
          <w:rPr>
            <w:rStyle w:val="Hyperlink"/>
            <w:rFonts w:hint="eastAsia"/>
            <w:noProof/>
            <w:rtl/>
            <w:lang w:bidi="fa-IR"/>
          </w:rPr>
          <w:t>چگونگ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کشتن</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مرتکب</w:t>
        </w:r>
        <w:r w:rsidR="00A02311" w:rsidRPr="008D4801">
          <w:rPr>
            <w:rStyle w:val="Hyperlink"/>
            <w:noProof/>
            <w:rtl/>
            <w:lang w:bidi="fa-IR"/>
          </w:rPr>
          <w:t xml:space="preserve"> </w:t>
        </w:r>
        <w:r w:rsidR="00A02311" w:rsidRPr="008D4801">
          <w:rPr>
            <w:rStyle w:val="Hyperlink"/>
            <w:rFonts w:hint="eastAsia"/>
            <w:noProof/>
            <w:rtl/>
            <w:lang w:bidi="fa-IR"/>
          </w:rPr>
          <w:t>عمل</w:t>
        </w:r>
        <w:r w:rsidR="00A02311" w:rsidRPr="008D4801">
          <w:rPr>
            <w:rStyle w:val="Hyperlink"/>
            <w:noProof/>
            <w:rtl/>
            <w:lang w:bidi="fa-IR"/>
          </w:rPr>
          <w:t xml:space="preserve"> </w:t>
        </w:r>
        <w:r w:rsidR="00A02311" w:rsidRPr="008D4801">
          <w:rPr>
            <w:rStyle w:val="Hyperlink"/>
            <w:rFonts w:hint="eastAsia"/>
            <w:noProof/>
            <w:rtl/>
            <w:lang w:bidi="fa-IR"/>
          </w:rPr>
          <w:t>لواط</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گردد</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2" w:history="1">
        <w:r w:rsidR="00A02311" w:rsidRPr="008D4801">
          <w:rPr>
            <w:rStyle w:val="Hyperlink"/>
            <w:rFonts w:hint="eastAsia"/>
            <w:noProof/>
            <w:rtl/>
            <w:lang w:bidi="fa-IR"/>
          </w:rPr>
          <w:t>عمل</w:t>
        </w:r>
        <w:r w:rsidR="00A02311" w:rsidRPr="008D4801">
          <w:rPr>
            <w:rStyle w:val="Hyperlink"/>
            <w:noProof/>
            <w:rtl/>
            <w:lang w:bidi="fa-IR"/>
          </w:rPr>
          <w:t xml:space="preserve"> </w:t>
        </w:r>
        <w:r w:rsidR="00A02311" w:rsidRPr="008D4801">
          <w:rPr>
            <w:rStyle w:val="Hyperlink"/>
            <w:rFonts w:hint="eastAsia"/>
            <w:noProof/>
            <w:rtl/>
            <w:lang w:bidi="fa-IR"/>
          </w:rPr>
          <w:t>جماع</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غ</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noProof/>
            <w:rtl/>
            <w:lang w:bidi="fa-IR"/>
          </w:rPr>
          <w:t xml:space="preserve"> </w:t>
        </w:r>
        <w:r w:rsidR="00A02311" w:rsidRPr="008D4801">
          <w:rPr>
            <w:rStyle w:val="Hyperlink"/>
            <w:rFonts w:hint="eastAsia"/>
            <w:noProof/>
            <w:rtl/>
            <w:lang w:bidi="fa-IR"/>
          </w:rPr>
          <w:t>آلت</w:t>
        </w:r>
        <w:r w:rsidR="00A02311" w:rsidRPr="008D4801">
          <w:rPr>
            <w:rStyle w:val="Hyperlink"/>
            <w:noProof/>
            <w:rtl/>
            <w:lang w:bidi="fa-IR"/>
          </w:rPr>
          <w:t xml:space="preserve"> </w:t>
        </w:r>
        <w:r w:rsidR="00A02311" w:rsidRPr="008D4801">
          <w:rPr>
            <w:rStyle w:val="Hyperlink"/>
            <w:rFonts w:hint="eastAsia"/>
            <w:noProof/>
            <w:rtl/>
            <w:lang w:bidi="fa-IR"/>
          </w:rPr>
          <w:t>تناسل</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3"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استمناء</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4" w:history="1">
        <w:r w:rsidR="00A02311" w:rsidRPr="008D4801">
          <w:rPr>
            <w:rStyle w:val="Hyperlink"/>
            <w:rFonts w:hint="eastAsia"/>
            <w:noProof/>
            <w:rtl/>
            <w:lang w:bidi="fa-IR"/>
          </w:rPr>
          <w:t>مساحقه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طباق</w:t>
        </w:r>
        <w:r w:rsidR="00A02311" w:rsidRPr="008D4801">
          <w:rPr>
            <w:rStyle w:val="Hyperlink"/>
            <w:noProof/>
            <w:rtl/>
            <w:lang w:bidi="fa-IR"/>
          </w:rPr>
          <w:t xml:space="preserve"> </w:t>
        </w:r>
        <w:r w:rsidR="00A02311" w:rsidRPr="008D4801">
          <w:rPr>
            <w:rStyle w:val="Hyperlink"/>
            <w:rFonts w:hint="eastAsia"/>
            <w:noProof/>
            <w:rtl/>
            <w:lang w:bidi="fa-IR"/>
          </w:rPr>
          <w:t>زنان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299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5" w:history="1">
        <w:r w:rsidR="00A02311" w:rsidRPr="008D4801">
          <w:rPr>
            <w:rStyle w:val="Hyperlink"/>
            <w:rFonts w:hint="eastAsia"/>
            <w:noProof/>
            <w:rtl/>
            <w:lang w:bidi="fa-IR"/>
          </w:rPr>
          <w:t>قذف</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6"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قذف</w:t>
        </w:r>
        <w:r w:rsidR="00A02311" w:rsidRPr="008D4801">
          <w:rPr>
            <w:rStyle w:val="Hyperlink"/>
            <w:rFonts w:cs="B Lotus"/>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7"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آزاد</w:t>
        </w:r>
        <w:r w:rsidR="00A02311" w:rsidRPr="008D4801">
          <w:rPr>
            <w:rStyle w:val="Hyperlink"/>
            <w:noProof/>
            <w:rtl/>
            <w:lang w:bidi="fa-IR"/>
          </w:rPr>
          <w:t xml:space="preserve"> </w:t>
        </w:r>
        <w:r w:rsidR="00A02311" w:rsidRPr="008D4801">
          <w:rPr>
            <w:rStyle w:val="Hyperlink"/>
            <w:rFonts w:hint="eastAsia"/>
            <w:noProof/>
            <w:rtl/>
            <w:lang w:bidi="fa-IR"/>
          </w:rPr>
          <w:t>وبنده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8" w:history="1">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چند</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قذف</w:t>
        </w:r>
        <w:r w:rsidR="00A02311" w:rsidRPr="008D4801">
          <w:rPr>
            <w:rStyle w:val="Hyperlink"/>
            <w:noProof/>
            <w:rtl/>
            <w:lang w:bidi="fa-IR"/>
          </w:rPr>
          <w:t xml:space="preserve"> </w:t>
        </w:r>
        <w:r w:rsidR="00A02311" w:rsidRPr="008D4801">
          <w:rPr>
            <w:rStyle w:val="Hyperlink"/>
            <w:rFonts w:hint="eastAsia"/>
            <w:noProof/>
            <w:rtl/>
            <w:lang w:bidi="fa-IR"/>
          </w:rPr>
          <w:t>ساقط</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59" w:history="1">
        <w:r w:rsidR="00A02311" w:rsidRPr="008D4801">
          <w:rPr>
            <w:rStyle w:val="Hyperlink"/>
            <w:rFonts w:hint="eastAsia"/>
            <w:noProof/>
            <w:rtl/>
            <w:lang w:bidi="fa-IR"/>
          </w:rPr>
          <w:t>شرابخوار</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Toc418284359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0"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خواره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1"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خوارگ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2" w:history="1">
        <w:r w:rsidR="00A02311" w:rsidRPr="008D4801">
          <w:rPr>
            <w:rStyle w:val="Hyperlink"/>
            <w:rFonts w:hint="eastAsia"/>
            <w:noProof/>
            <w:rtl/>
            <w:lang w:bidi="fa-IR"/>
          </w:rPr>
          <w:t>مداوا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معالجه</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مواد</w:t>
        </w:r>
        <w:r w:rsidR="00A02311" w:rsidRPr="008D4801">
          <w:rPr>
            <w:rStyle w:val="Hyperlink"/>
            <w:noProof/>
            <w:rtl/>
            <w:lang w:bidi="fa-IR"/>
          </w:rPr>
          <w:t xml:space="preserve"> </w:t>
        </w:r>
        <w:r w:rsidR="00A02311" w:rsidRPr="008D4801">
          <w:rPr>
            <w:rStyle w:val="Hyperlink"/>
            <w:rFonts w:hint="eastAsia"/>
            <w:noProof/>
            <w:rtl/>
            <w:lang w:bidi="fa-IR"/>
          </w:rPr>
          <w:t>مسکر</w:t>
        </w:r>
        <w:r w:rsidR="00A02311" w:rsidRPr="008D4801">
          <w:rPr>
            <w:rStyle w:val="Hyperlink"/>
            <w:noProof/>
            <w:rtl/>
            <w:lang w:bidi="fa-IR"/>
          </w:rPr>
          <w:t xml:space="preserve"> </w:t>
        </w:r>
        <w:r w:rsidR="00A02311" w:rsidRPr="008D4801">
          <w:rPr>
            <w:rStyle w:val="Hyperlink"/>
            <w:rFonts w:hint="eastAsia"/>
            <w:noProof/>
            <w:rtl/>
            <w:lang w:bidi="fa-IR"/>
          </w:rPr>
          <w:t>جا</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3"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سارق</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دزد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4"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rFonts w:hint="cs"/>
            <w:noProof/>
            <w:rtl/>
            <w:lang w:bidi="fa-IR"/>
          </w:rPr>
          <w:t>ی</w:t>
        </w:r>
        <w:r w:rsidR="00A02311" w:rsidRPr="008D4801">
          <w:rPr>
            <w:rStyle w:val="Hyperlink"/>
            <w:rFonts w:hint="eastAsia"/>
            <w:noProof/>
            <w:rtl/>
            <w:lang w:bidi="fa-IR"/>
          </w:rPr>
          <w:t>دن</w:t>
        </w:r>
        <w:r w:rsidR="00A02311" w:rsidRPr="008D4801">
          <w:rPr>
            <w:rStyle w:val="Hyperlink"/>
            <w:noProof/>
            <w:rtl/>
            <w:lang w:bidi="fa-IR"/>
          </w:rPr>
          <w:t xml:space="preserve"> </w:t>
        </w:r>
        <w:r w:rsidR="00A02311" w:rsidRPr="008D4801">
          <w:rPr>
            <w:rStyle w:val="Hyperlink"/>
            <w:rFonts w:hint="eastAsia"/>
            <w:noProof/>
            <w:rtl/>
            <w:lang w:bidi="fa-IR"/>
          </w:rPr>
          <w:t>دست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5"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سرقت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دزد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مترتب</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6" w:history="1">
        <w:r w:rsidR="00A02311" w:rsidRPr="008D4801">
          <w:rPr>
            <w:rStyle w:val="Hyperlink"/>
            <w:rFonts w:hint="eastAsia"/>
            <w:noProof/>
            <w:rtl/>
            <w:lang w:bidi="fa-IR"/>
          </w:rPr>
          <w:t>حدّ</w:t>
        </w:r>
        <w:r w:rsidR="00A02311" w:rsidRPr="008D4801">
          <w:rPr>
            <w:rStyle w:val="Hyperlink"/>
            <w:noProof/>
            <w:rtl/>
            <w:lang w:bidi="fa-IR"/>
          </w:rPr>
          <w:t xml:space="preserve"> </w:t>
        </w:r>
        <w:r w:rsidR="00A02311" w:rsidRPr="008D4801">
          <w:rPr>
            <w:rStyle w:val="Hyperlink"/>
            <w:rFonts w:hint="eastAsia"/>
            <w:noProof/>
            <w:rtl/>
            <w:lang w:bidi="fa-IR"/>
          </w:rPr>
          <w:t>راهزنان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7" w:history="1">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متجاوز</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حمله</w:t>
        </w:r>
        <w:r w:rsidR="00A02311" w:rsidRPr="008D4801">
          <w:rPr>
            <w:rStyle w:val="Hyperlink"/>
            <w:noProof/>
            <w:rtl/>
            <w:lang w:bidi="fa-IR"/>
          </w:rPr>
          <w:t xml:space="preserve"> </w:t>
        </w:r>
        <w:r w:rsidR="00A02311" w:rsidRPr="008D4801">
          <w:rPr>
            <w:rStyle w:val="Hyperlink"/>
            <w:rFonts w:hint="eastAsia"/>
            <w:noProof/>
            <w:rtl/>
            <w:lang w:bidi="fa-IR"/>
          </w:rPr>
          <w:t>کننده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309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8"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دفاع</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نفس</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310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69" w:history="1">
        <w:r w:rsidR="00A02311" w:rsidRPr="008D4801">
          <w:rPr>
            <w:rStyle w:val="Hyperlink"/>
            <w:rFonts w:hint="eastAsia"/>
            <w:noProof/>
            <w:rtl/>
            <w:lang w:bidi="fa-IR"/>
          </w:rPr>
          <w:t>ضمانت</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ح</w:t>
        </w:r>
        <w:r w:rsidR="00A02311" w:rsidRPr="008D4801">
          <w:rPr>
            <w:rStyle w:val="Hyperlink"/>
            <w:rFonts w:hint="cs"/>
            <w:noProof/>
            <w:rtl/>
            <w:lang w:bidi="fa-IR"/>
          </w:rPr>
          <w:t>ی</w:t>
        </w:r>
        <w:r w:rsidR="00A02311" w:rsidRPr="008D4801">
          <w:rPr>
            <w:rStyle w:val="Hyperlink"/>
            <w:rFonts w:hint="eastAsia"/>
            <w:noProof/>
            <w:rtl/>
            <w:lang w:bidi="fa-IR"/>
          </w:rPr>
          <w:t>وان</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تلف</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Toc418284369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312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0" w:history="1">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باغ</w:t>
        </w:r>
        <w:r w:rsidR="00A02311" w:rsidRPr="008D4801">
          <w:rPr>
            <w:rStyle w:val="Hyperlink"/>
            <w:rFonts w:hint="cs"/>
            <w:noProof/>
            <w:rtl/>
            <w:lang w:bidi="fa-IR"/>
          </w:rPr>
          <w:t>ی</w:t>
        </w:r>
        <w:r w:rsidR="00A02311" w:rsidRPr="008D4801">
          <w:rPr>
            <w:rStyle w:val="Hyperlink"/>
            <w:rFonts w:hint="eastAsia"/>
            <w:noProof/>
            <w:rtl/>
            <w:lang w:bidi="fa-IR"/>
          </w:rPr>
          <w:t>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313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1"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جنگ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قتال</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باغ</w:t>
        </w:r>
        <w:r w:rsidR="00A02311" w:rsidRPr="008D4801">
          <w:rPr>
            <w:rStyle w:val="Hyperlink"/>
            <w:rFonts w:hint="cs"/>
            <w:noProof/>
            <w:rtl/>
            <w:lang w:bidi="fa-IR"/>
          </w:rPr>
          <w:t>ی</w:t>
        </w:r>
        <w:r w:rsidR="00A02311" w:rsidRPr="008D4801">
          <w:rPr>
            <w:rStyle w:val="Hyperlink"/>
            <w:rFonts w:hint="eastAsia"/>
            <w:noProof/>
            <w:rtl/>
            <w:lang w:bidi="fa-IR"/>
          </w:rPr>
          <w:t>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314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2" w:history="1">
        <w:r w:rsidR="00A02311" w:rsidRPr="008D4801">
          <w:rPr>
            <w:rStyle w:val="Hyperlink"/>
            <w:rFonts w:hint="eastAsia"/>
            <w:noProof/>
            <w:rtl/>
            <w:lang w:bidi="fa-IR"/>
          </w:rPr>
          <w:t>چگونه</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باغ</w:t>
        </w:r>
        <w:r w:rsidR="00A02311" w:rsidRPr="008D4801">
          <w:rPr>
            <w:rStyle w:val="Hyperlink"/>
            <w:rFonts w:hint="cs"/>
            <w:noProof/>
            <w:rtl/>
            <w:lang w:bidi="fa-IR"/>
          </w:rPr>
          <w:t>ی</w:t>
        </w:r>
        <w:r w:rsidR="00A02311" w:rsidRPr="008D4801">
          <w:rPr>
            <w:rStyle w:val="Hyperlink"/>
            <w:rFonts w:hint="eastAsia"/>
            <w:noProof/>
            <w:rtl/>
            <w:lang w:bidi="fa-IR"/>
          </w:rPr>
          <w:t>ان</w:t>
        </w:r>
        <w:r w:rsidR="00A02311" w:rsidRPr="008D4801">
          <w:rPr>
            <w:rStyle w:val="Hyperlink"/>
            <w:noProof/>
            <w:rtl/>
            <w:lang w:bidi="fa-IR"/>
          </w:rPr>
          <w:t xml:space="preserve"> </w:t>
        </w:r>
        <w:r w:rsidR="00A02311" w:rsidRPr="008D4801">
          <w:rPr>
            <w:rStyle w:val="Hyperlink"/>
            <w:rFonts w:hint="eastAsia"/>
            <w:noProof/>
            <w:rtl/>
            <w:lang w:bidi="fa-IR"/>
          </w:rPr>
          <w:t>جنگ</w:t>
        </w:r>
        <w:r w:rsidR="00A02311" w:rsidRPr="008D4801">
          <w:rPr>
            <w:rStyle w:val="Hyperlink"/>
            <w:rFonts w:hint="cs"/>
            <w:noProof/>
            <w:rtl/>
            <w:lang w:bidi="fa-IR"/>
          </w:rPr>
          <w:t>ی</w:t>
        </w:r>
        <w:r w:rsidR="00A02311" w:rsidRPr="008D4801">
          <w:rPr>
            <w:rStyle w:val="Hyperlink"/>
            <w:rFonts w:hint="eastAsia"/>
            <w:noProof/>
            <w:rtl/>
            <w:lang w:bidi="fa-IR"/>
          </w:rPr>
          <w:t>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315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3"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مرتد</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316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4" w:history="1">
        <w:r w:rsidR="00A02311" w:rsidRPr="008D4801">
          <w:rPr>
            <w:rStyle w:val="Hyperlink"/>
            <w:rFonts w:hint="eastAsia"/>
            <w:noProof/>
            <w:rtl/>
            <w:lang w:bidi="fa-IR"/>
          </w:rPr>
          <w:t>جزا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ک</w:t>
        </w:r>
        <w:r w:rsidR="00A02311" w:rsidRPr="008D4801">
          <w:rPr>
            <w:rStyle w:val="Hyperlink"/>
            <w:rFonts w:hint="cs"/>
            <w:noProof/>
            <w:rtl/>
            <w:lang w:bidi="fa-IR"/>
          </w:rPr>
          <w:t>ی</w:t>
        </w:r>
        <w:r w:rsidR="00A02311" w:rsidRPr="008D4801">
          <w:rPr>
            <w:rStyle w:val="Hyperlink"/>
            <w:rFonts w:hint="eastAsia"/>
            <w:noProof/>
            <w:rtl/>
            <w:lang w:bidi="fa-IR"/>
          </w:rPr>
          <w:t>فر</w:t>
        </w:r>
        <w:r w:rsidR="00A02311" w:rsidRPr="008D4801">
          <w:rPr>
            <w:rStyle w:val="Hyperlink"/>
            <w:noProof/>
            <w:rtl/>
            <w:lang w:bidi="fa-IR"/>
          </w:rPr>
          <w:t xml:space="preserve"> </w:t>
        </w:r>
        <w:r w:rsidR="00A02311" w:rsidRPr="008D4801">
          <w:rPr>
            <w:rStyle w:val="Hyperlink"/>
            <w:rFonts w:hint="eastAsia"/>
            <w:noProof/>
            <w:rtl/>
            <w:lang w:bidi="fa-IR"/>
          </w:rPr>
          <w:t>مرتد</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318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5" w:history="1">
        <w:r w:rsidR="00A02311" w:rsidRPr="008D4801">
          <w:rPr>
            <w:rStyle w:val="Hyperlink"/>
            <w:rFonts w:hint="eastAsia"/>
            <w:noProof/>
            <w:rtl/>
            <w:lang w:bidi="fa-IR"/>
          </w:rPr>
          <w:t>چگونه</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مرتد</w:t>
        </w:r>
        <w:r w:rsidR="00A02311" w:rsidRPr="008D4801">
          <w:rPr>
            <w:rStyle w:val="Hyperlink"/>
            <w:noProof/>
            <w:rtl/>
            <w:lang w:bidi="fa-IR"/>
          </w:rPr>
          <w:t xml:space="preserve"> </w:t>
        </w:r>
        <w:r w:rsidR="00A02311" w:rsidRPr="008D4801">
          <w:rPr>
            <w:rStyle w:val="Hyperlink"/>
            <w:rFonts w:hint="eastAsia"/>
            <w:noProof/>
            <w:rtl/>
            <w:lang w:bidi="fa-IR"/>
          </w:rPr>
          <w:t>طلب</w:t>
        </w:r>
        <w:r w:rsidR="00A02311" w:rsidRPr="008D4801">
          <w:rPr>
            <w:rStyle w:val="Hyperlink"/>
            <w:noProof/>
            <w:rtl/>
            <w:lang w:bidi="fa-IR"/>
          </w:rPr>
          <w:t xml:space="preserve"> </w:t>
        </w:r>
        <w:r w:rsidR="00A02311" w:rsidRPr="008D4801">
          <w:rPr>
            <w:rStyle w:val="Hyperlink"/>
            <w:rFonts w:hint="eastAsia"/>
            <w:noProof/>
            <w:rtl/>
            <w:lang w:bidi="fa-IR"/>
          </w:rPr>
          <w:t>توبه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پش</w:t>
        </w:r>
        <w:r w:rsidR="00A02311" w:rsidRPr="008D4801">
          <w:rPr>
            <w:rStyle w:val="Hyperlink"/>
            <w:rFonts w:hint="cs"/>
            <w:noProof/>
            <w:rtl/>
            <w:lang w:bidi="fa-IR"/>
          </w:rPr>
          <w:t>ی</w:t>
        </w:r>
        <w:r w:rsidR="00A02311" w:rsidRPr="008D4801">
          <w:rPr>
            <w:rStyle w:val="Hyperlink"/>
            <w:rFonts w:hint="eastAsia"/>
            <w:noProof/>
            <w:rtl/>
            <w:lang w:bidi="fa-IR"/>
          </w:rPr>
          <w:t>مان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sidRPr="008D4801">
          <w:rPr>
            <w:rStyle w:val="Hyperlink"/>
            <w:rFonts w:cs="B Lotus" w:hint="eastAsia"/>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319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6" w:history="1">
        <w:r w:rsidR="00A02311" w:rsidRPr="008D4801">
          <w:rPr>
            <w:rStyle w:val="Hyperlink"/>
            <w:rFonts w:hint="eastAsia"/>
            <w:noProof/>
            <w:rtl/>
            <w:lang w:bidi="fa-IR"/>
          </w:rPr>
          <w:t>باطل</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sidRPr="008D4801">
          <w:rPr>
            <w:rStyle w:val="Hyperlink"/>
            <w:noProof/>
            <w:rtl/>
            <w:lang w:bidi="fa-IR"/>
          </w:rPr>
          <w:t xml:space="preserve"> </w:t>
        </w:r>
        <w:r w:rsidR="00A02311" w:rsidRPr="008D4801">
          <w:rPr>
            <w:rStyle w:val="Hyperlink"/>
            <w:rFonts w:hint="eastAsia"/>
            <w:noProof/>
            <w:rtl/>
            <w:lang w:bidi="fa-IR"/>
          </w:rPr>
          <w:t>عمل</w:t>
        </w:r>
        <w:r w:rsidR="00A02311" w:rsidRPr="008D4801">
          <w:rPr>
            <w:rStyle w:val="Hyperlink"/>
            <w:noProof/>
            <w:rtl/>
            <w:lang w:bidi="fa-IR"/>
          </w:rPr>
          <w:t xml:space="preserve"> </w:t>
        </w:r>
        <w:r w:rsidR="00A02311" w:rsidRPr="008D4801">
          <w:rPr>
            <w:rStyle w:val="Hyperlink"/>
            <w:rFonts w:hint="eastAsia"/>
            <w:noProof/>
            <w:rtl/>
            <w:lang w:bidi="fa-IR"/>
          </w:rPr>
          <w:t>قبل</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مرتد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7"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نماز</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lang w:bidi="fa-IR"/>
          </w:rPr>
          <w:t>‌</w:t>
        </w:r>
        <w:r w:rsidR="00A02311" w:rsidRPr="008D4801">
          <w:rPr>
            <w:rStyle w:val="Hyperlink"/>
            <w:rFonts w:hint="eastAsia"/>
            <w:noProof/>
            <w:rtl/>
            <w:lang w:bidi="fa-IR"/>
          </w:rPr>
          <w:t>خواند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320</w:t>
        </w:r>
        <w:r w:rsidR="00A02311">
          <w:rPr>
            <w:noProof/>
            <w:webHidden/>
            <w:rtl/>
          </w:rPr>
          <w:fldChar w:fldCharType="end"/>
        </w:r>
      </w:hyperlink>
    </w:p>
    <w:p w:rsidR="00A02311" w:rsidRPr="000F50EA" w:rsidRDefault="00906EC8">
      <w:pPr>
        <w:pStyle w:val="TOC1"/>
        <w:tabs>
          <w:tab w:val="right" w:leader="dot" w:pos="7644"/>
        </w:tabs>
        <w:rPr>
          <w:rFonts w:ascii="Calibri" w:hAnsi="Calibri" w:cs="Arial"/>
          <w:bCs w:val="0"/>
          <w:noProof/>
          <w:sz w:val="22"/>
          <w:szCs w:val="22"/>
          <w:rtl/>
        </w:rPr>
      </w:pPr>
      <w:hyperlink w:anchor="_Toc418284378" w:history="1">
        <w:r w:rsidR="00A02311" w:rsidRPr="008D4801">
          <w:rPr>
            <w:rStyle w:val="Hyperlink"/>
            <w:rFonts w:hint="eastAsia"/>
            <w:noProof/>
            <w:rtl/>
            <w:lang w:bidi="fa-IR"/>
          </w:rPr>
          <w:t>جهاد</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راه</w:t>
        </w:r>
        <w:r w:rsidR="00A02311" w:rsidRPr="008D4801">
          <w:rPr>
            <w:rStyle w:val="Hyperlink"/>
            <w:noProof/>
            <w:rtl/>
            <w:lang w:bidi="fa-IR"/>
          </w:rPr>
          <w:t xml:space="preserve"> </w:t>
        </w:r>
        <w:r w:rsidR="00A02311" w:rsidRPr="008D4801">
          <w:rPr>
            <w:rStyle w:val="Hyperlink"/>
            <w:rFonts w:hint="eastAsia"/>
            <w:noProof/>
            <w:rtl/>
            <w:lang w:bidi="fa-IR"/>
          </w:rPr>
          <w:t>خدا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79" w:history="1">
        <w:r w:rsidR="00A02311" w:rsidRPr="008D4801">
          <w:rPr>
            <w:rStyle w:val="Hyperlink"/>
            <w:rFonts w:hint="eastAsia"/>
            <w:noProof/>
            <w:rtl/>
            <w:lang w:bidi="fa-IR"/>
          </w:rPr>
          <w:t>فض</w:t>
        </w:r>
        <w:r w:rsidR="00A02311" w:rsidRPr="008D4801">
          <w:rPr>
            <w:rStyle w:val="Hyperlink"/>
            <w:rFonts w:hint="cs"/>
            <w:noProof/>
            <w:rtl/>
            <w:lang w:bidi="fa-IR"/>
          </w:rPr>
          <w:t>ی</w:t>
        </w:r>
        <w:r w:rsidR="00A02311" w:rsidRPr="008D4801">
          <w:rPr>
            <w:rStyle w:val="Hyperlink"/>
            <w:rFonts w:hint="eastAsia"/>
            <w:noProof/>
            <w:rtl/>
            <w:lang w:bidi="fa-IR"/>
          </w:rPr>
          <w:t>لت</w:t>
        </w:r>
        <w:r w:rsidR="00A02311" w:rsidRPr="008D4801">
          <w:rPr>
            <w:rStyle w:val="Hyperlink"/>
            <w:noProof/>
            <w:rtl/>
            <w:lang w:bidi="fa-IR"/>
          </w:rPr>
          <w:t xml:space="preserve"> </w:t>
        </w:r>
        <w:r w:rsidR="00A02311" w:rsidRPr="008D4801">
          <w:rPr>
            <w:rStyle w:val="Hyperlink"/>
            <w:rFonts w:hint="eastAsia"/>
            <w:noProof/>
            <w:rtl/>
            <w:lang w:bidi="fa-IR"/>
          </w:rPr>
          <w:t>جهاد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Toc418284379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0"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جهاد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1" w:history="1">
        <w:r w:rsidR="00A02311" w:rsidRPr="008D4801">
          <w:rPr>
            <w:rStyle w:val="Hyperlink"/>
            <w:rFonts w:hint="eastAsia"/>
            <w:noProof/>
            <w:rtl/>
            <w:lang w:bidi="fa-IR"/>
          </w:rPr>
          <w:t>حداقل</w:t>
        </w:r>
        <w:r w:rsidR="00A02311" w:rsidRPr="008D4801">
          <w:rPr>
            <w:rStyle w:val="Hyperlink"/>
            <w:noProof/>
            <w:rtl/>
            <w:lang w:bidi="fa-IR"/>
          </w:rPr>
          <w:t xml:space="preserve"> </w:t>
        </w:r>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جهاد</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2"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شدن</w:t>
        </w:r>
        <w:r w:rsidR="00A02311" w:rsidRPr="008D4801">
          <w:rPr>
            <w:rStyle w:val="Hyperlink"/>
            <w:noProof/>
            <w:rtl/>
            <w:lang w:bidi="fa-IR"/>
          </w:rPr>
          <w:t xml:space="preserve"> </w:t>
        </w:r>
        <w:r w:rsidR="00A02311" w:rsidRPr="008D4801">
          <w:rPr>
            <w:rStyle w:val="Hyperlink"/>
            <w:rFonts w:hint="eastAsia"/>
            <w:noProof/>
            <w:rtl/>
            <w:lang w:bidi="fa-IR"/>
          </w:rPr>
          <w:t>جهاد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3"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اس</w:t>
        </w:r>
        <w:r w:rsidR="00A02311" w:rsidRPr="008D4801">
          <w:rPr>
            <w:rStyle w:val="Hyperlink"/>
            <w:rFonts w:hint="cs"/>
            <w:noProof/>
            <w:rtl/>
            <w:lang w:bidi="fa-IR"/>
          </w:rPr>
          <w:t>ی</w:t>
        </w:r>
        <w:r w:rsidR="00A02311" w:rsidRPr="008D4801">
          <w:rPr>
            <w:rStyle w:val="Hyperlink"/>
            <w:rFonts w:hint="eastAsia"/>
            <w:noProof/>
            <w:rtl/>
            <w:lang w:bidi="fa-IR"/>
          </w:rPr>
          <w:t>ران</w:t>
        </w:r>
        <w:r w:rsidR="00A02311" w:rsidRPr="008D4801">
          <w:rPr>
            <w:rStyle w:val="Hyperlink"/>
            <w:noProof/>
            <w:rtl/>
            <w:lang w:bidi="fa-IR"/>
          </w:rPr>
          <w:t xml:space="preserve"> </w:t>
        </w:r>
        <w:r w:rsidR="00A02311" w:rsidRPr="008D4801">
          <w:rPr>
            <w:rStyle w:val="Hyperlink"/>
            <w:rFonts w:hint="eastAsia"/>
            <w:noProof/>
            <w:rtl/>
            <w:lang w:bidi="fa-IR"/>
          </w:rPr>
          <w:t>کافر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4" w:history="1">
        <w:r w:rsidR="00A02311" w:rsidRPr="008D4801">
          <w:rPr>
            <w:rStyle w:val="Hyperlink"/>
            <w:rFonts w:hint="eastAsia"/>
            <w:noProof/>
            <w:rtl/>
            <w:lang w:bidi="fa-IR"/>
          </w:rPr>
          <w:t>اسلام</w:t>
        </w:r>
        <w:r w:rsidR="00A02311" w:rsidRPr="008D4801">
          <w:rPr>
            <w:rStyle w:val="Hyperlink"/>
            <w:noProof/>
            <w:rtl/>
            <w:lang w:bidi="fa-IR"/>
          </w:rPr>
          <w:t xml:space="preserve"> </w:t>
        </w:r>
        <w:r w:rsidR="00A02311" w:rsidRPr="008D4801">
          <w:rPr>
            <w:rStyle w:val="Hyperlink"/>
            <w:rFonts w:hint="eastAsia"/>
            <w:noProof/>
            <w:rtl/>
            <w:lang w:bidi="fa-IR"/>
          </w:rPr>
          <w:t>آوردن</w:t>
        </w:r>
        <w:r w:rsidR="00A02311" w:rsidRPr="008D4801">
          <w:rPr>
            <w:rStyle w:val="Hyperlink"/>
            <w:noProof/>
            <w:rtl/>
            <w:lang w:bidi="fa-IR"/>
          </w:rPr>
          <w:t xml:space="preserve"> </w:t>
        </w:r>
        <w:r w:rsidR="00A02311" w:rsidRPr="008D4801">
          <w:rPr>
            <w:rStyle w:val="Hyperlink"/>
            <w:rFonts w:hint="eastAsia"/>
            <w:noProof/>
            <w:rtl/>
            <w:lang w:bidi="fa-IR"/>
          </w:rPr>
          <w:t>کودک</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5" w:history="1">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سلب</w:t>
        </w:r>
        <w:r w:rsidR="00A02311" w:rsidRPr="008D4801">
          <w:rPr>
            <w:rStyle w:val="Hyperlink"/>
            <w:noProof/>
            <w:rtl/>
            <w:lang w:bidi="fa-IR"/>
          </w:rPr>
          <w:t xml:space="preserve"> </w:t>
        </w:r>
        <w:r w:rsidR="00A02311" w:rsidRPr="008D4801">
          <w:rPr>
            <w:rStyle w:val="Hyperlink"/>
            <w:rFonts w:hint="eastAsia"/>
            <w:noProof/>
            <w:rtl/>
            <w:lang w:bidi="fa-IR"/>
          </w:rPr>
          <w:t>وسا</w:t>
        </w:r>
        <w:r w:rsidR="00A02311" w:rsidRPr="008D4801">
          <w:rPr>
            <w:rStyle w:val="Hyperlink"/>
            <w:rFonts w:hint="cs"/>
            <w:noProof/>
            <w:rtl/>
            <w:lang w:bidi="fa-IR"/>
          </w:rPr>
          <w:t>ی</w:t>
        </w:r>
        <w:r w:rsidR="00A02311" w:rsidRPr="008D4801">
          <w:rPr>
            <w:rStyle w:val="Hyperlink"/>
            <w:rFonts w:hint="eastAsia"/>
            <w:noProof/>
            <w:rtl/>
            <w:lang w:bidi="fa-IR"/>
          </w:rPr>
          <w:t>ل</w:t>
        </w:r>
        <w:r w:rsidR="00A02311" w:rsidRPr="008D4801">
          <w:rPr>
            <w:rStyle w:val="Hyperlink"/>
            <w:noProof/>
            <w:rtl/>
            <w:lang w:bidi="fa-IR"/>
          </w:rPr>
          <w:t xml:space="preserve"> </w:t>
        </w:r>
        <w:r w:rsidR="00A02311" w:rsidRPr="008D4801">
          <w:rPr>
            <w:rStyle w:val="Hyperlink"/>
            <w:rFonts w:hint="eastAsia"/>
            <w:noProof/>
            <w:rtl/>
            <w:lang w:bidi="fa-IR"/>
          </w:rPr>
          <w:t>کافر</w:t>
        </w:r>
        <w:r w:rsidR="00A02311" w:rsidRPr="008D4801">
          <w:rPr>
            <w:rStyle w:val="Hyperlink"/>
            <w:noProof/>
            <w:rtl/>
            <w:lang w:bidi="fa-IR"/>
          </w:rPr>
          <w:t xml:space="preserve"> </w:t>
        </w:r>
        <w:r w:rsidR="00A02311" w:rsidRPr="008D4801">
          <w:rPr>
            <w:rStyle w:val="Hyperlink"/>
            <w:rFonts w:hint="eastAsia"/>
            <w:noProof/>
            <w:rtl/>
            <w:lang w:bidi="fa-IR"/>
          </w:rPr>
          <w:t>کشته</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329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6" w:history="1">
        <w:r w:rsidR="00A02311" w:rsidRPr="008D4801">
          <w:rPr>
            <w:rStyle w:val="Hyperlink"/>
            <w:rFonts w:hint="eastAsia"/>
            <w:noProof/>
            <w:rtl/>
            <w:lang w:bidi="fa-IR"/>
          </w:rPr>
          <w:t>تقس</w:t>
        </w:r>
        <w:r w:rsidR="00A02311" w:rsidRPr="008D4801">
          <w:rPr>
            <w:rStyle w:val="Hyperlink"/>
            <w:rFonts w:hint="cs"/>
            <w:noProof/>
            <w:rtl/>
            <w:lang w:bidi="fa-IR"/>
          </w:rPr>
          <w:t>ی</w:t>
        </w:r>
        <w:r w:rsidR="00A02311" w:rsidRPr="008D4801">
          <w:rPr>
            <w:rStyle w:val="Hyperlink"/>
            <w:rFonts w:hint="eastAsia"/>
            <w:noProof/>
            <w:rtl/>
            <w:lang w:bidi="fa-IR"/>
          </w:rPr>
          <w:t>م</w:t>
        </w:r>
        <w:r w:rsidR="00A02311" w:rsidRPr="008D4801">
          <w:rPr>
            <w:rStyle w:val="Hyperlink"/>
            <w:noProof/>
            <w:rtl/>
            <w:lang w:bidi="fa-IR"/>
          </w:rPr>
          <w:t xml:space="preserve"> </w:t>
        </w:r>
        <w:r w:rsidR="00A02311" w:rsidRPr="008D4801">
          <w:rPr>
            <w:rStyle w:val="Hyperlink"/>
            <w:rFonts w:hint="eastAsia"/>
            <w:noProof/>
            <w:rtl/>
            <w:lang w:bidi="fa-IR"/>
          </w:rPr>
          <w:t>غن</w:t>
        </w:r>
        <w:r w:rsidR="00A02311" w:rsidRPr="008D4801">
          <w:rPr>
            <w:rStyle w:val="Hyperlink"/>
            <w:rFonts w:hint="cs"/>
            <w:noProof/>
            <w:rtl/>
            <w:lang w:bidi="fa-IR"/>
          </w:rPr>
          <w:t>ی</w:t>
        </w:r>
        <w:r w:rsidR="00A02311" w:rsidRPr="008D4801">
          <w:rPr>
            <w:rStyle w:val="Hyperlink"/>
            <w:rFonts w:hint="eastAsia"/>
            <w:noProof/>
            <w:rtl/>
            <w:lang w:bidi="fa-IR"/>
          </w:rPr>
          <w:t>مت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7"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کسان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استحقاق</w:t>
        </w:r>
        <w:r w:rsidR="00A02311" w:rsidRPr="008D4801">
          <w:rPr>
            <w:rStyle w:val="Hyperlink"/>
            <w:noProof/>
            <w:rtl/>
            <w:lang w:bidi="fa-IR"/>
          </w:rPr>
          <w:t xml:space="preserve"> </w:t>
        </w:r>
        <w:r w:rsidR="00A02311" w:rsidRPr="008D4801">
          <w:rPr>
            <w:rStyle w:val="Hyperlink"/>
            <w:rFonts w:hint="eastAsia"/>
            <w:noProof/>
            <w:rtl/>
            <w:lang w:bidi="fa-IR"/>
          </w:rPr>
          <w:t>سهام</w:t>
        </w:r>
        <w:r w:rsidR="00A02311" w:rsidRPr="008D4801">
          <w:rPr>
            <w:rStyle w:val="Hyperlink"/>
            <w:noProof/>
            <w:rtl/>
            <w:lang w:bidi="fa-IR"/>
          </w:rPr>
          <w:t xml:space="preserve"> </w:t>
        </w:r>
        <w:r w:rsidR="00A02311" w:rsidRPr="008D4801">
          <w:rPr>
            <w:rStyle w:val="Hyperlink"/>
            <w:rFonts w:hint="eastAsia"/>
            <w:noProof/>
            <w:rtl/>
            <w:lang w:bidi="fa-IR"/>
          </w:rPr>
          <w:t>غن</w:t>
        </w:r>
        <w:r w:rsidR="00A02311" w:rsidRPr="008D4801">
          <w:rPr>
            <w:rStyle w:val="Hyperlink"/>
            <w:rFonts w:hint="cs"/>
            <w:noProof/>
            <w:rtl/>
            <w:lang w:bidi="fa-IR"/>
          </w:rPr>
          <w:t>ی</w:t>
        </w:r>
        <w:r w:rsidR="00A02311" w:rsidRPr="008D4801">
          <w:rPr>
            <w:rStyle w:val="Hyperlink"/>
            <w:rFonts w:hint="eastAsia"/>
            <w:noProof/>
            <w:rtl/>
            <w:lang w:bidi="fa-IR"/>
          </w:rPr>
          <w:t>مت</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دارند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8" w:history="1">
        <w:r w:rsidR="00A02311" w:rsidRPr="008D4801">
          <w:rPr>
            <w:rStyle w:val="Hyperlink"/>
            <w:rFonts w:hint="eastAsia"/>
            <w:noProof/>
            <w:rtl/>
            <w:lang w:bidi="fa-IR"/>
          </w:rPr>
          <w:t>مال</w:t>
        </w:r>
        <w:r w:rsidR="00A02311" w:rsidRPr="008D4801">
          <w:rPr>
            <w:rStyle w:val="Hyperlink"/>
            <w:noProof/>
            <w:rtl/>
            <w:lang w:bidi="fa-IR"/>
          </w:rPr>
          <w:t xml:space="preserve"> </w:t>
        </w:r>
        <w:r w:rsidR="00A02311" w:rsidRPr="008D4801">
          <w:rPr>
            <w:rStyle w:val="Hyperlink"/>
            <w:rFonts w:hint="eastAsia"/>
            <w:noProof/>
            <w:rtl/>
            <w:lang w:bidi="fa-IR"/>
          </w:rPr>
          <w:t>ف</w:t>
        </w:r>
        <w:r w:rsidR="00A02311" w:rsidRPr="008D4801">
          <w:rPr>
            <w:rStyle w:val="Hyperlink"/>
            <w:rFonts w:hint="cs"/>
            <w:noProof/>
            <w:rtl/>
            <w:lang w:bidi="fa-IR"/>
          </w:rPr>
          <w:t>ی</w:t>
        </w:r>
        <w:r w:rsidR="00A02311" w:rsidRPr="008D4801">
          <w:rPr>
            <w:rStyle w:val="Hyperlink"/>
            <w:rFonts w:hint="eastAsia"/>
            <w:noProof/>
            <w:rtl/>
            <w:lang w:bidi="fa-IR"/>
          </w:rPr>
          <w:t>ئ</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89" w:history="1">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جز</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Toc418284389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0"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وجوب</w:t>
        </w:r>
        <w:r w:rsidR="00A02311" w:rsidRPr="008D4801">
          <w:rPr>
            <w:rStyle w:val="Hyperlink"/>
            <w:noProof/>
            <w:rtl/>
            <w:lang w:bidi="fa-IR"/>
          </w:rPr>
          <w:t xml:space="preserve"> </w:t>
        </w:r>
        <w:r w:rsidR="00A02311" w:rsidRPr="008D4801">
          <w:rPr>
            <w:rStyle w:val="Hyperlink"/>
            <w:rFonts w:hint="eastAsia"/>
            <w:noProof/>
            <w:rtl/>
            <w:lang w:bidi="fa-IR"/>
          </w:rPr>
          <w:t>جز</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1" w:history="1">
        <w:r w:rsidR="00A02311" w:rsidRPr="008D4801">
          <w:rPr>
            <w:rStyle w:val="Hyperlink"/>
            <w:rFonts w:hint="eastAsia"/>
            <w:noProof/>
            <w:rtl/>
            <w:lang w:bidi="fa-IR"/>
          </w:rPr>
          <w:t>مقدار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اندازه</w:t>
        </w:r>
        <w:r w:rsidR="00A02311" w:rsidRPr="008D4801">
          <w:rPr>
            <w:rStyle w:val="Hyperlink"/>
            <w:noProof/>
            <w:rtl/>
            <w:lang w:bidi="fa-IR"/>
          </w:rPr>
          <w:t xml:space="preserve"> </w:t>
        </w:r>
        <w:r w:rsidR="00A02311" w:rsidRPr="008D4801">
          <w:rPr>
            <w:rStyle w:val="Hyperlink"/>
            <w:rFonts w:hint="eastAsia"/>
            <w:noProof/>
            <w:rtl/>
            <w:lang w:bidi="fa-IR"/>
          </w:rPr>
          <w:t>جز</w:t>
        </w:r>
        <w:r w:rsidR="00A02311" w:rsidRPr="008D4801">
          <w:rPr>
            <w:rStyle w:val="Hyperlink"/>
            <w:rFonts w:hint="cs"/>
            <w:noProof/>
            <w:rtl/>
            <w:lang w:bidi="fa-IR"/>
          </w:rPr>
          <w:t>ی</w:t>
        </w:r>
        <w:r w:rsidR="00A02311" w:rsidRPr="008D4801">
          <w:rPr>
            <w:rStyle w:val="Hyperlink"/>
            <w:rFonts w:hint="eastAsia"/>
            <w:noProof/>
            <w:rtl/>
            <w:lang w:bidi="fa-IR"/>
          </w:rPr>
          <w:t>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2"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عقد</w:t>
        </w:r>
        <w:r w:rsidR="00A02311" w:rsidRPr="008D4801">
          <w:rPr>
            <w:rStyle w:val="Hyperlink"/>
            <w:noProof/>
            <w:rtl/>
            <w:lang w:bidi="fa-IR"/>
          </w:rPr>
          <w:t xml:space="preserve"> </w:t>
        </w:r>
        <w:r w:rsidR="00A02311" w:rsidRPr="008D4801">
          <w:rPr>
            <w:rStyle w:val="Hyperlink"/>
            <w:rFonts w:hint="eastAsia"/>
            <w:noProof/>
            <w:rtl/>
            <w:lang w:bidi="fa-IR"/>
          </w:rPr>
          <w:t>جز</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مستلزم</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3" w:history="1">
        <w:r w:rsidR="00A02311" w:rsidRPr="008D4801">
          <w:rPr>
            <w:rStyle w:val="Hyperlink"/>
            <w:rFonts w:hint="eastAsia"/>
            <w:noProof/>
            <w:rtl/>
            <w:lang w:bidi="fa-IR"/>
          </w:rPr>
          <w:t>تغ</w:t>
        </w:r>
        <w:r w:rsidR="00A02311" w:rsidRPr="008D4801">
          <w:rPr>
            <w:rStyle w:val="Hyperlink"/>
            <w:rFonts w:hint="cs"/>
            <w:noProof/>
            <w:rtl/>
            <w:lang w:bidi="fa-IR"/>
          </w:rPr>
          <w:t>یی</w:t>
        </w:r>
        <w:r w:rsidR="00A02311" w:rsidRPr="008D4801">
          <w:rPr>
            <w:rStyle w:val="Hyperlink"/>
            <w:rFonts w:hint="eastAsia"/>
            <w:noProof/>
            <w:rtl/>
            <w:lang w:bidi="fa-IR"/>
          </w:rPr>
          <w:t>ر</w:t>
        </w:r>
        <w:r w:rsidR="00A02311" w:rsidRPr="008D4801">
          <w:rPr>
            <w:rStyle w:val="Hyperlink"/>
            <w:noProof/>
            <w:rtl/>
            <w:lang w:bidi="fa-IR"/>
          </w:rPr>
          <w:t xml:space="preserve"> </w:t>
        </w:r>
        <w:r w:rsidR="00A02311" w:rsidRPr="008D4801">
          <w:rPr>
            <w:rStyle w:val="Hyperlink"/>
            <w:rFonts w:hint="eastAsia"/>
            <w:noProof/>
            <w:rtl/>
            <w:lang w:bidi="fa-IR"/>
          </w:rPr>
          <w:t>لباس</w:t>
        </w:r>
        <w:r w:rsidR="00A02311" w:rsidRPr="008D4801">
          <w:rPr>
            <w:rStyle w:val="Hyperlink"/>
            <w:noProof/>
            <w:rtl/>
            <w:lang w:bidi="fa-IR"/>
          </w:rPr>
          <w:t xml:space="preserve"> </w:t>
        </w:r>
        <w:r w:rsidR="00A02311" w:rsidRPr="008D4801">
          <w:rPr>
            <w:rStyle w:val="Hyperlink"/>
            <w:rFonts w:hint="eastAsia"/>
            <w:noProof/>
            <w:rtl/>
            <w:lang w:bidi="fa-IR"/>
          </w:rPr>
          <w:t>اهل</w:t>
        </w:r>
        <w:r w:rsidR="00A02311" w:rsidRPr="008D4801">
          <w:rPr>
            <w:rStyle w:val="Hyperlink"/>
            <w:noProof/>
            <w:rtl/>
            <w:lang w:bidi="fa-IR"/>
          </w:rPr>
          <w:t xml:space="preserve"> </w:t>
        </w:r>
        <w:r w:rsidR="00A02311" w:rsidRPr="008D4801">
          <w:rPr>
            <w:rStyle w:val="Hyperlink"/>
            <w:rFonts w:hint="eastAsia"/>
            <w:noProof/>
            <w:rtl/>
            <w:lang w:bidi="fa-IR"/>
          </w:rPr>
          <w:t>ذمه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337</w:t>
        </w:r>
        <w:r w:rsidR="00A02311">
          <w:rPr>
            <w:noProof/>
            <w:webHidden/>
            <w:rtl/>
          </w:rPr>
          <w:fldChar w:fldCharType="end"/>
        </w:r>
      </w:hyperlink>
    </w:p>
    <w:p w:rsidR="00A02311" w:rsidRPr="000F50EA" w:rsidRDefault="00906EC8">
      <w:pPr>
        <w:pStyle w:val="TOC1"/>
        <w:tabs>
          <w:tab w:val="right" w:leader="dot" w:pos="7644"/>
        </w:tabs>
        <w:rPr>
          <w:rFonts w:ascii="Calibri" w:hAnsi="Calibri" w:cs="Arial"/>
          <w:bCs w:val="0"/>
          <w:noProof/>
          <w:sz w:val="22"/>
          <w:szCs w:val="22"/>
          <w:rtl/>
        </w:rPr>
      </w:pPr>
      <w:hyperlink w:anchor="_Toc418284394" w:history="1">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شکار</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سر</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rFonts w:hint="cs"/>
            <w:noProof/>
            <w:rtl/>
            <w:lang w:bidi="fa-IR"/>
          </w:rPr>
          <w:t>ی</w:t>
        </w:r>
        <w:r w:rsidR="00A02311" w:rsidRPr="008D4801">
          <w:rPr>
            <w:rStyle w:val="Hyperlink"/>
            <w:rFonts w:hint="eastAsia"/>
            <w:noProof/>
            <w:rtl/>
            <w:lang w:bidi="fa-IR"/>
          </w:rPr>
          <w:t>دن</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5" w:history="1">
        <w:r w:rsidR="00A02311" w:rsidRPr="008D4801">
          <w:rPr>
            <w:rStyle w:val="Hyperlink"/>
            <w:rFonts w:hint="eastAsia"/>
            <w:noProof/>
            <w:rtl/>
            <w:lang w:bidi="fa-IR"/>
          </w:rPr>
          <w:t>ذبائح</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339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6" w:history="1">
        <w:r w:rsidR="00A02311" w:rsidRPr="008D4801">
          <w:rPr>
            <w:rStyle w:val="Hyperlink"/>
            <w:rFonts w:hint="eastAsia"/>
            <w:noProof/>
            <w:rtl/>
            <w:lang w:bidi="fa-IR"/>
          </w:rPr>
          <w:t>شکار</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noProof/>
            <w:rtl/>
            <w:lang w:bidi="fa-IR"/>
          </w:rPr>
          <w:t xml:space="preserve"> </w:t>
        </w:r>
        <w:r w:rsidR="00A02311" w:rsidRPr="008D4801">
          <w:rPr>
            <w:rStyle w:val="Hyperlink"/>
            <w:rFonts w:hint="eastAsia"/>
            <w:noProof/>
            <w:rtl/>
            <w:lang w:bidi="fa-IR"/>
          </w:rPr>
          <w:t>سگان</w:t>
        </w:r>
        <w:r w:rsidR="00A02311" w:rsidRPr="008D4801">
          <w:rPr>
            <w:rStyle w:val="Hyperlink"/>
            <w:noProof/>
            <w:rtl/>
            <w:lang w:bidi="fa-IR"/>
          </w:rPr>
          <w:t xml:space="preserve"> </w:t>
        </w:r>
        <w:r w:rsidR="00A02311" w:rsidRPr="008D4801">
          <w:rPr>
            <w:rStyle w:val="Hyperlink"/>
            <w:rFonts w:hint="eastAsia"/>
            <w:noProof/>
            <w:rtl/>
            <w:lang w:bidi="fa-IR"/>
          </w:rPr>
          <w:t>تعل</w:t>
        </w:r>
        <w:r w:rsidR="00A02311" w:rsidRPr="008D4801">
          <w:rPr>
            <w:rStyle w:val="Hyperlink"/>
            <w:rFonts w:hint="cs"/>
            <w:noProof/>
            <w:rtl/>
            <w:lang w:bidi="fa-IR"/>
          </w:rPr>
          <w:t>ی</w:t>
        </w:r>
        <w:r w:rsidR="00A02311" w:rsidRPr="008D4801">
          <w:rPr>
            <w:rStyle w:val="Hyperlink"/>
            <w:rFonts w:hint="eastAsia"/>
            <w:noProof/>
            <w:rtl/>
            <w:lang w:bidi="fa-IR"/>
          </w:rPr>
          <w:t>م</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ده</w:t>
        </w:r>
        <w:r w:rsidR="00A02311" w:rsidRPr="008D4801">
          <w:rPr>
            <w:rStyle w:val="Hyperlink"/>
            <w:noProof/>
            <w:rtl/>
            <w:lang w:bidi="fa-IR"/>
          </w:rPr>
          <w:t xml:space="preserve"> </w:t>
        </w:r>
        <w:r w:rsidR="00A02311" w:rsidRPr="008D4801">
          <w:rPr>
            <w:rStyle w:val="Hyperlink"/>
            <w:rFonts w:hint="eastAsia"/>
            <w:noProof/>
            <w:rtl/>
            <w:lang w:bidi="fa-IR"/>
          </w:rPr>
          <w:t>جا</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7" w:history="1">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تعل</w:t>
        </w:r>
        <w:r w:rsidR="00A02311" w:rsidRPr="008D4801">
          <w:rPr>
            <w:rStyle w:val="Hyperlink"/>
            <w:rFonts w:hint="cs"/>
            <w:noProof/>
            <w:rtl/>
            <w:lang w:bidi="fa-IR"/>
          </w:rPr>
          <w:t>ی</w:t>
        </w:r>
        <w:r w:rsidR="00A02311" w:rsidRPr="008D4801">
          <w:rPr>
            <w:rStyle w:val="Hyperlink"/>
            <w:rFonts w:hint="eastAsia"/>
            <w:noProof/>
            <w:rtl/>
            <w:lang w:bidi="fa-IR"/>
          </w:rPr>
          <w:t>م</w:t>
        </w:r>
        <w:r w:rsidR="00A02311" w:rsidRPr="008D4801">
          <w:rPr>
            <w:rStyle w:val="Hyperlink"/>
            <w:noProof/>
            <w:rtl/>
            <w:lang w:bidi="fa-IR"/>
          </w:rPr>
          <w:t xml:space="preserve"> </w:t>
        </w:r>
        <w:r w:rsidR="00A02311" w:rsidRPr="008D4801">
          <w:rPr>
            <w:rStyle w:val="Hyperlink"/>
            <w:rFonts w:hint="eastAsia"/>
            <w:noProof/>
            <w:rtl/>
            <w:lang w:bidi="fa-IR"/>
          </w:rPr>
          <w:t>شکارکنندگان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8" w:history="1">
        <w:r w:rsidR="00A02311" w:rsidRPr="008D4801">
          <w:rPr>
            <w:rStyle w:val="Hyperlink"/>
            <w:rFonts w:hint="eastAsia"/>
            <w:noProof/>
            <w:rtl/>
            <w:lang w:bidi="fa-IR"/>
          </w:rPr>
          <w:t>آلت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ابزار</w:t>
        </w:r>
        <w:r w:rsidR="00A02311" w:rsidRPr="008D4801">
          <w:rPr>
            <w:rStyle w:val="Hyperlink"/>
            <w:noProof/>
            <w:rtl/>
            <w:lang w:bidi="fa-IR"/>
          </w:rPr>
          <w:t xml:space="preserve"> </w:t>
        </w:r>
        <w:r w:rsidR="00A02311" w:rsidRPr="008D4801">
          <w:rPr>
            <w:rStyle w:val="Hyperlink"/>
            <w:rFonts w:hint="eastAsia"/>
            <w:noProof/>
            <w:rtl/>
            <w:lang w:bidi="fa-IR"/>
          </w:rPr>
          <w:t>ذبح</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399"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درباره</w:t>
        </w:r>
        <w:r w:rsidR="00A02311" w:rsidRPr="008D4801">
          <w:rPr>
            <w:rStyle w:val="Hyperlink"/>
            <w:noProof/>
            <w:rtl/>
            <w:lang w:bidi="fa-IR"/>
          </w:rPr>
          <w:t xml:space="preserve"> </w:t>
        </w:r>
        <w:r w:rsidR="00A02311" w:rsidRPr="008D4801">
          <w:rPr>
            <w:rStyle w:val="Hyperlink"/>
            <w:rFonts w:hint="eastAsia"/>
            <w:noProof/>
            <w:rtl/>
            <w:lang w:bidi="fa-IR"/>
          </w:rPr>
          <w:t>ذبح</w:t>
        </w:r>
        <w:r w:rsidR="00A02311" w:rsidRPr="008D4801">
          <w:rPr>
            <w:rStyle w:val="Hyperlink"/>
            <w:noProof/>
            <w:rtl/>
            <w:lang w:bidi="fa-IR"/>
          </w:rPr>
          <w:t xml:space="preserve"> </w:t>
        </w:r>
        <w:r w:rsidR="00A02311" w:rsidRPr="008D4801">
          <w:rPr>
            <w:rStyle w:val="Hyperlink"/>
            <w:rFonts w:hint="eastAsia"/>
            <w:noProof/>
            <w:rtl/>
            <w:lang w:bidi="fa-IR"/>
          </w:rPr>
          <w:t>کننده</w:t>
        </w:r>
        <w:r w:rsidR="00A02311" w:rsidRPr="008D4801">
          <w:rPr>
            <w:rStyle w:val="Hyperlink"/>
            <w:noProof/>
            <w:rtl/>
            <w:lang w:bidi="fa-IR"/>
          </w:rPr>
          <w:t xml:space="preserve"> </w:t>
        </w:r>
        <w:r w:rsidR="00A02311" w:rsidRPr="008D4801">
          <w:rPr>
            <w:rStyle w:val="Hyperlink"/>
            <w:rFonts w:hint="eastAsia"/>
            <w:noProof/>
            <w:rtl/>
            <w:lang w:bidi="fa-IR"/>
          </w:rPr>
          <w:t>معتبر</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Toc418284399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0" w:history="1">
        <w:r w:rsidR="00A02311" w:rsidRPr="008D4801">
          <w:rPr>
            <w:rStyle w:val="Hyperlink"/>
            <w:rFonts w:hint="eastAsia"/>
            <w:noProof/>
            <w:rtl/>
            <w:lang w:bidi="fa-IR"/>
          </w:rPr>
          <w:t>ذبح</w:t>
        </w:r>
        <w:r w:rsidR="00A02311" w:rsidRPr="008D4801">
          <w:rPr>
            <w:rStyle w:val="Hyperlink"/>
            <w:noProof/>
            <w:rtl/>
            <w:lang w:bidi="fa-IR"/>
          </w:rPr>
          <w:t xml:space="preserve"> </w:t>
        </w:r>
        <w:r w:rsidR="00A02311" w:rsidRPr="008D4801">
          <w:rPr>
            <w:rStyle w:val="Hyperlink"/>
            <w:rFonts w:hint="eastAsia"/>
            <w:noProof/>
            <w:rtl/>
            <w:lang w:bidi="fa-IR"/>
          </w:rPr>
          <w:t>جن</w:t>
        </w:r>
        <w:r w:rsidR="00A02311" w:rsidRPr="008D4801">
          <w:rPr>
            <w:rStyle w:val="Hyperlink"/>
            <w:rFonts w:hint="cs"/>
            <w:noProof/>
            <w:rtl/>
            <w:lang w:bidi="fa-IR"/>
          </w:rPr>
          <w:t>ی</w:t>
        </w:r>
        <w:r w:rsidR="00A02311" w:rsidRPr="008D4801">
          <w:rPr>
            <w:rStyle w:val="Hyperlink"/>
            <w:rFonts w:hint="eastAsia"/>
            <w:noProof/>
            <w:rtl/>
            <w:lang w:bidi="fa-IR"/>
          </w:rPr>
          <w:t>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1"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اندام</w:t>
        </w:r>
        <w:r w:rsidR="00A02311" w:rsidRPr="008D4801">
          <w:rPr>
            <w:rStyle w:val="Hyperlink"/>
            <w:noProof/>
            <w:rtl/>
            <w:lang w:bidi="fa-IR"/>
          </w:rPr>
          <w:t xml:space="preserve"> </w:t>
        </w:r>
        <w:r w:rsidR="00A02311" w:rsidRPr="008D4801">
          <w:rPr>
            <w:rStyle w:val="Hyperlink"/>
            <w:rFonts w:hint="eastAsia"/>
            <w:noProof/>
            <w:rtl/>
            <w:lang w:bidi="fa-IR"/>
          </w:rPr>
          <w:t>جدا</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ح</w:t>
        </w:r>
        <w:r w:rsidR="00A02311" w:rsidRPr="008D4801">
          <w:rPr>
            <w:rStyle w:val="Hyperlink"/>
            <w:rFonts w:hint="cs"/>
            <w:noProof/>
            <w:rtl/>
            <w:lang w:bidi="fa-IR"/>
          </w:rPr>
          <w:t>ی</w:t>
        </w:r>
        <w:r w:rsidR="00A02311" w:rsidRPr="008D4801">
          <w:rPr>
            <w:rStyle w:val="Hyperlink"/>
            <w:rFonts w:hint="eastAsia"/>
            <w:noProof/>
            <w:rtl/>
            <w:lang w:bidi="fa-IR"/>
          </w:rPr>
          <w:t>وان</w:t>
        </w:r>
        <w:r w:rsidR="00A02311" w:rsidRPr="008D4801">
          <w:rPr>
            <w:rStyle w:val="Hyperlink"/>
            <w:noProof/>
            <w:rtl/>
            <w:lang w:bidi="fa-IR"/>
          </w:rPr>
          <w:t xml:space="preserve"> </w:t>
        </w:r>
        <w:r w:rsidR="00A02311" w:rsidRPr="008D4801">
          <w:rPr>
            <w:rStyle w:val="Hyperlink"/>
            <w:rFonts w:hint="eastAsia"/>
            <w:noProof/>
            <w:rtl/>
            <w:lang w:bidi="fa-IR"/>
          </w:rPr>
          <w:t>زنده</w:t>
        </w:r>
        <w:r w:rsidR="00A02311" w:rsidRPr="008D4801">
          <w:rPr>
            <w:rStyle w:val="Hyperlink"/>
            <w:noProof/>
            <w:rtl/>
            <w:lang w:bidi="fa-IR"/>
          </w:rPr>
          <w:t xml:space="preserve"> </w:t>
        </w:r>
        <w:r w:rsidR="00A02311" w:rsidRPr="008D4801">
          <w:rPr>
            <w:rStyle w:val="Hyperlink"/>
            <w:rFonts w:hint="eastAsia"/>
            <w:noProof/>
            <w:rtl/>
            <w:lang w:bidi="fa-IR"/>
          </w:rPr>
          <w:t>حلال</w:t>
        </w:r>
        <w:r w:rsidR="00A02311" w:rsidRPr="008D4801">
          <w:rPr>
            <w:rStyle w:val="Hyperlink"/>
            <w:noProof/>
            <w:rtl/>
            <w:lang w:bidi="fa-IR"/>
          </w:rPr>
          <w:t xml:space="preserve"> </w:t>
        </w:r>
        <w:r w:rsidR="00A02311" w:rsidRPr="008D4801">
          <w:rPr>
            <w:rStyle w:val="Hyperlink"/>
            <w:rFonts w:hint="eastAsia"/>
            <w:noProof/>
            <w:rtl/>
            <w:lang w:bidi="fa-IR"/>
          </w:rPr>
          <w:t>گوشت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2" w:history="1">
        <w:r w:rsidR="00A02311" w:rsidRPr="008D4801">
          <w:rPr>
            <w:rStyle w:val="Hyperlink"/>
            <w:rFonts w:hint="eastAsia"/>
            <w:noProof/>
            <w:rtl/>
            <w:lang w:bidi="fa-IR"/>
          </w:rPr>
          <w:t>احکام</w:t>
        </w:r>
        <w:r w:rsidR="00A02311" w:rsidRPr="008D4801">
          <w:rPr>
            <w:rStyle w:val="Hyperlink"/>
            <w:noProof/>
            <w:rtl/>
            <w:lang w:bidi="fa-IR"/>
          </w:rPr>
          <w:t xml:space="preserve"> </w:t>
        </w:r>
        <w:r w:rsidR="00A02311" w:rsidRPr="008D4801">
          <w:rPr>
            <w:rStyle w:val="Hyperlink"/>
            <w:rFonts w:hint="eastAsia"/>
            <w:noProof/>
            <w:rtl/>
            <w:lang w:bidi="fa-IR"/>
          </w:rPr>
          <w:t>خوراک</w:t>
        </w:r>
        <w:r w:rsidR="00A02311" w:rsidRPr="008D4801">
          <w:rPr>
            <w:rStyle w:val="Hyperlink"/>
            <w:rFonts w:hint="cs"/>
            <w:noProof/>
            <w:rtl/>
            <w:lang w:bidi="fa-IR"/>
          </w:rPr>
          <w:t>ی‌</w:t>
        </w:r>
        <w:r w:rsidR="00A02311" w:rsidRPr="008D4801">
          <w:rPr>
            <w:rStyle w:val="Hyperlink"/>
            <w:rFonts w:hint="eastAsia"/>
            <w:noProof/>
            <w:rtl/>
            <w:lang w:bidi="fa-IR"/>
          </w:rPr>
          <w:t>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3"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خوراک</w:t>
        </w:r>
        <w:r w:rsidR="00A02311" w:rsidRPr="008D4801">
          <w:rPr>
            <w:rStyle w:val="Hyperlink"/>
            <w:rFonts w:hint="cs"/>
            <w:noProof/>
            <w:rtl/>
            <w:lang w:bidi="fa-IR"/>
          </w:rPr>
          <w:t>ی‌</w:t>
        </w:r>
        <w:r w:rsidR="00A02311" w:rsidRPr="008D4801">
          <w:rPr>
            <w:rStyle w:val="Hyperlink"/>
            <w:rFonts w:hint="eastAsia"/>
            <w:noProof/>
            <w:rtl/>
            <w:lang w:bidi="fa-IR"/>
          </w:rPr>
          <w:t>ها</w:t>
        </w:r>
        <w:r w:rsidR="00A02311" w:rsidRPr="008D4801">
          <w:rPr>
            <w:rStyle w:val="Hyperlink"/>
            <w:noProof/>
            <w:rtl/>
            <w:lang w:bidi="fa-IR"/>
          </w:rPr>
          <w:t xml:space="preserve"> </w:t>
        </w:r>
        <w:r w:rsidR="00A02311" w:rsidRPr="008D4801">
          <w:rPr>
            <w:rStyle w:val="Hyperlink"/>
            <w:rFonts w:hint="eastAsia"/>
            <w:noProof/>
            <w:rtl/>
            <w:lang w:bidi="fa-IR"/>
          </w:rPr>
          <w:t>حلال</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حرام</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4"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جانوران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ناب</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چنگال</w:t>
        </w:r>
        <w:r w:rsidR="00A02311" w:rsidRPr="008D4801">
          <w:rPr>
            <w:rStyle w:val="Hyperlink"/>
            <w:noProof/>
            <w:rtl/>
            <w:lang w:bidi="fa-IR"/>
          </w:rPr>
          <w:t xml:space="preserve"> </w:t>
        </w:r>
        <w:r w:rsidR="00A02311" w:rsidRPr="008D4801">
          <w:rPr>
            <w:rStyle w:val="Hyperlink"/>
            <w:rFonts w:hint="eastAsia"/>
            <w:noProof/>
            <w:rtl/>
            <w:lang w:bidi="fa-IR"/>
          </w:rPr>
          <w:t>دارند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5"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گوشت</w:t>
        </w:r>
        <w:r w:rsidR="00A02311" w:rsidRPr="008D4801">
          <w:rPr>
            <w:rStyle w:val="Hyperlink"/>
            <w:noProof/>
            <w:rtl/>
            <w:lang w:bidi="fa-IR"/>
          </w:rPr>
          <w:t xml:space="preserve"> </w:t>
        </w:r>
        <w:r w:rsidR="00A02311" w:rsidRPr="008D4801">
          <w:rPr>
            <w:rStyle w:val="Hyperlink"/>
            <w:rFonts w:hint="eastAsia"/>
            <w:noProof/>
            <w:rtl/>
            <w:lang w:bidi="fa-IR"/>
          </w:rPr>
          <w:t>مردار</w:t>
        </w:r>
        <w:r w:rsidR="00A02311" w:rsidRPr="008D4801">
          <w:rPr>
            <w:rStyle w:val="Hyperlink"/>
            <w:noProof/>
            <w:rtl/>
            <w:lang w:bidi="fa-IR"/>
          </w:rPr>
          <w:t xml:space="preserve"> </w:t>
        </w:r>
        <w:r w:rsidR="00A02311" w:rsidRPr="008D4801">
          <w:rPr>
            <w:rStyle w:val="Hyperlink"/>
            <w:rFonts w:hint="eastAsia"/>
            <w:noProof/>
            <w:rtl/>
            <w:lang w:bidi="fa-IR"/>
          </w:rPr>
          <w:t>خورده</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6" w:history="1">
        <w:r w:rsidR="00A02311" w:rsidRPr="008D4801">
          <w:rPr>
            <w:rStyle w:val="Hyperlink"/>
            <w:rFonts w:hint="eastAsia"/>
            <w:noProof/>
            <w:rtl/>
            <w:lang w:bidi="fa-IR"/>
          </w:rPr>
          <w:t>ماه</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ملخ</w:t>
        </w:r>
        <w:r w:rsidR="00A02311" w:rsidRPr="008D4801">
          <w:rPr>
            <w:rStyle w:val="Hyperlink"/>
            <w:noProof/>
            <w:rtl/>
            <w:lang w:bidi="fa-IR"/>
          </w:rPr>
          <w:t xml:space="preserve"> </w:t>
        </w:r>
        <w:r w:rsidR="00A02311" w:rsidRPr="008D4801">
          <w:rPr>
            <w:rStyle w:val="Hyperlink"/>
            <w:rFonts w:hint="eastAsia"/>
            <w:noProof/>
            <w:rtl/>
            <w:lang w:bidi="fa-IR"/>
          </w:rPr>
          <w:t>مردار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7"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قربان</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349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8"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قربان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کفا</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09"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قربان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کفا</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rtl/>
            <w:lang w:bidi="fa-IR"/>
          </w:rPr>
          <w:t>کند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Toc418284409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0" w:history="1">
        <w:r w:rsidR="00A02311" w:rsidRPr="008D4801">
          <w:rPr>
            <w:rStyle w:val="Hyperlink"/>
            <w:rFonts w:hint="eastAsia"/>
            <w:noProof/>
            <w:rtl/>
            <w:lang w:bidi="fa-IR"/>
          </w:rPr>
          <w:t>هنگام</w:t>
        </w:r>
        <w:r w:rsidR="00A02311" w:rsidRPr="008D4801">
          <w:rPr>
            <w:rStyle w:val="Hyperlink"/>
            <w:noProof/>
            <w:rtl/>
            <w:lang w:bidi="fa-IR"/>
          </w:rPr>
          <w:t xml:space="preserve"> </w:t>
        </w:r>
        <w:r w:rsidR="00A02311" w:rsidRPr="008D4801">
          <w:rPr>
            <w:rStyle w:val="Hyperlink"/>
            <w:rFonts w:hint="eastAsia"/>
            <w:noProof/>
            <w:rtl/>
            <w:lang w:bidi="fa-IR"/>
          </w:rPr>
          <w:t>ذبح</w:t>
        </w:r>
        <w:r w:rsidR="00A02311" w:rsidRPr="008D4801">
          <w:rPr>
            <w:rStyle w:val="Hyperlink"/>
            <w:noProof/>
            <w:rtl/>
            <w:lang w:bidi="fa-IR"/>
          </w:rPr>
          <w:t xml:space="preserve"> </w:t>
        </w:r>
        <w:r w:rsidR="00A02311" w:rsidRPr="008D4801">
          <w:rPr>
            <w:rStyle w:val="Hyperlink"/>
            <w:rFonts w:hint="eastAsia"/>
            <w:noProof/>
            <w:rtl/>
            <w:lang w:bidi="fa-IR"/>
          </w:rPr>
          <w:t>قربان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وقت</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1"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هنگام</w:t>
        </w:r>
        <w:r w:rsidR="00A02311" w:rsidRPr="008D4801">
          <w:rPr>
            <w:rStyle w:val="Hyperlink"/>
            <w:noProof/>
            <w:rtl/>
            <w:lang w:bidi="fa-IR"/>
          </w:rPr>
          <w:t xml:space="preserve"> </w:t>
        </w:r>
        <w:r w:rsidR="00A02311" w:rsidRPr="008D4801">
          <w:rPr>
            <w:rStyle w:val="Hyperlink"/>
            <w:rFonts w:hint="eastAsia"/>
            <w:noProof/>
            <w:rtl/>
            <w:lang w:bidi="fa-IR"/>
          </w:rPr>
          <w:t>ذبح</w:t>
        </w:r>
        <w:r w:rsidR="00A02311" w:rsidRPr="008D4801">
          <w:rPr>
            <w:rStyle w:val="Hyperlink"/>
            <w:noProof/>
            <w:rtl/>
            <w:lang w:bidi="fa-IR"/>
          </w:rPr>
          <w:t xml:space="preserve"> </w:t>
        </w:r>
        <w:r w:rsidR="00A02311" w:rsidRPr="008D4801">
          <w:rPr>
            <w:rStyle w:val="Hyperlink"/>
            <w:rFonts w:hint="eastAsia"/>
            <w:noProof/>
            <w:rtl/>
            <w:lang w:bidi="fa-IR"/>
          </w:rPr>
          <w:t>قربان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مستحب</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پسند</w:t>
        </w:r>
        <w:r w:rsidR="00A02311" w:rsidRPr="008D4801">
          <w:rPr>
            <w:rStyle w:val="Hyperlink"/>
            <w:rFonts w:hint="cs"/>
            <w:noProof/>
            <w:rtl/>
            <w:lang w:bidi="fa-IR"/>
          </w:rPr>
          <w:t>ی</w:t>
        </w:r>
        <w:r w:rsidR="00A02311" w:rsidRPr="008D4801">
          <w:rPr>
            <w:rStyle w:val="Hyperlink"/>
            <w:rFonts w:hint="eastAsia"/>
            <w:noProof/>
            <w:rtl/>
            <w:lang w:bidi="fa-IR"/>
          </w:rPr>
          <w:t>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2" w:history="1">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قربان</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3"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شرع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عق</w:t>
        </w:r>
        <w:r w:rsidR="00A02311" w:rsidRPr="008D4801">
          <w:rPr>
            <w:rStyle w:val="Hyperlink"/>
            <w:rFonts w:hint="cs"/>
            <w:noProof/>
            <w:rtl/>
            <w:lang w:bidi="fa-IR"/>
          </w:rPr>
          <w:t>ی</w:t>
        </w:r>
        <w:r w:rsidR="00A02311" w:rsidRPr="008D4801">
          <w:rPr>
            <w:rStyle w:val="Hyperlink"/>
            <w:rFonts w:hint="eastAsia"/>
            <w:noProof/>
            <w:rtl/>
            <w:lang w:bidi="fa-IR"/>
          </w:rPr>
          <w:t>قه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4" w:history="1">
        <w:r w:rsidR="00A02311" w:rsidRPr="008D4801">
          <w:rPr>
            <w:rStyle w:val="Hyperlink"/>
            <w:rFonts w:hint="eastAsia"/>
            <w:noProof/>
            <w:rtl/>
            <w:lang w:bidi="fa-IR"/>
          </w:rPr>
          <w:t>آنچه</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عق</w:t>
        </w:r>
        <w:r w:rsidR="00A02311" w:rsidRPr="008D4801">
          <w:rPr>
            <w:rStyle w:val="Hyperlink"/>
            <w:rFonts w:hint="cs"/>
            <w:noProof/>
            <w:rtl/>
            <w:lang w:bidi="fa-IR"/>
          </w:rPr>
          <w:t>ی</w:t>
        </w:r>
        <w:r w:rsidR="00A02311" w:rsidRPr="008D4801">
          <w:rPr>
            <w:rStyle w:val="Hyperlink"/>
            <w:rFonts w:hint="eastAsia"/>
            <w:noProof/>
            <w:rtl/>
            <w:lang w:bidi="fa-IR"/>
          </w:rPr>
          <w:t>قه</w:t>
        </w:r>
        <w:r w:rsidR="00A02311" w:rsidRPr="008D4801">
          <w:rPr>
            <w:rStyle w:val="Hyperlink"/>
            <w:noProof/>
            <w:rtl/>
            <w:lang w:bidi="fa-IR"/>
          </w:rPr>
          <w:t xml:space="preserve"> </w:t>
        </w:r>
        <w:r w:rsidR="00A02311" w:rsidRPr="008D4801">
          <w:rPr>
            <w:rStyle w:val="Hyperlink"/>
            <w:rFonts w:hint="eastAsia"/>
            <w:noProof/>
            <w:rtl/>
            <w:lang w:bidi="fa-IR"/>
          </w:rPr>
          <w:t>مستحب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357</w:t>
        </w:r>
        <w:r w:rsidR="00A02311">
          <w:rPr>
            <w:noProof/>
            <w:webHidden/>
            <w:rtl/>
          </w:rPr>
          <w:fldChar w:fldCharType="end"/>
        </w:r>
      </w:hyperlink>
    </w:p>
    <w:p w:rsidR="00A02311" w:rsidRPr="000F50EA" w:rsidRDefault="00906EC8">
      <w:pPr>
        <w:pStyle w:val="TOC1"/>
        <w:tabs>
          <w:tab w:val="right" w:leader="dot" w:pos="7644"/>
        </w:tabs>
        <w:rPr>
          <w:rFonts w:ascii="Calibri" w:hAnsi="Calibri" w:cs="Arial"/>
          <w:bCs w:val="0"/>
          <w:noProof/>
          <w:sz w:val="22"/>
          <w:szCs w:val="22"/>
          <w:rtl/>
        </w:rPr>
      </w:pPr>
      <w:hyperlink w:anchor="_Toc418284415" w:history="1">
        <w:r w:rsidR="00A02311" w:rsidRPr="008D4801">
          <w:rPr>
            <w:rStyle w:val="Hyperlink"/>
            <w:rFonts w:hint="eastAsia"/>
            <w:noProof/>
            <w:rtl/>
            <w:lang w:bidi="fa-IR"/>
          </w:rPr>
          <w:t>مسابقه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ت</w:t>
        </w:r>
        <w:r w:rsidR="00A02311" w:rsidRPr="008D4801">
          <w:rPr>
            <w:rStyle w:val="Hyperlink"/>
            <w:rFonts w:hint="cs"/>
            <w:noProof/>
            <w:rtl/>
            <w:lang w:bidi="fa-IR"/>
          </w:rPr>
          <w:t>ی</w:t>
        </w:r>
        <w:r w:rsidR="00A02311" w:rsidRPr="008D4801">
          <w:rPr>
            <w:rStyle w:val="Hyperlink"/>
            <w:rFonts w:hint="eastAsia"/>
            <w:noProof/>
            <w:rtl/>
            <w:lang w:bidi="fa-IR"/>
          </w:rPr>
          <w:t>رانداز</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6" w:history="1">
        <w:r w:rsidR="00A02311" w:rsidRPr="008D4801">
          <w:rPr>
            <w:rStyle w:val="Hyperlink"/>
            <w:rFonts w:hint="eastAsia"/>
            <w:noProof/>
            <w:rtl/>
            <w:lang w:bidi="fa-IR"/>
          </w:rPr>
          <w:t>شرط</w:t>
        </w:r>
        <w:r w:rsidR="00A02311" w:rsidRPr="008D4801">
          <w:rPr>
            <w:rStyle w:val="Hyperlink"/>
            <w:noProof/>
            <w:rtl/>
            <w:lang w:bidi="fa-IR"/>
          </w:rPr>
          <w:t xml:space="preserve"> </w:t>
        </w:r>
        <w:r w:rsidR="00A02311" w:rsidRPr="008D4801">
          <w:rPr>
            <w:rStyle w:val="Hyperlink"/>
            <w:rFonts w:hint="eastAsia"/>
            <w:noProof/>
            <w:rtl/>
            <w:lang w:bidi="fa-IR"/>
          </w:rPr>
          <w:t>بند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مسابقه</w:t>
        </w:r>
        <w:r w:rsidR="00A02311" w:rsidRPr="008D4801">
          <w:rPr>
            <w:rStyle w:val="Hyperlink"/>
            <w:noProof/>
            <w:rtl/>
            <w:lang w:bidi="fa-IR"/>
          </w:rPr>
          <w:t xml:space="preserve"> </w:t>
        </w:r>
        <w:r w:rsidR="00A02311" w:rsidRPr="008D4801">
          <w:rPr>
            <w:rStyle w:val="Hyperlink"/>
            <w:rFonts w:hint="eastAsia"/>
            <w:noProof/>
            <w:rtl/>
            <w:lang w:bidi="fa-IR"/>
          </w:rPr>
          <w:t>اسب</w:t>
        </w:r>
        <w:r w:rsidR="00A02311" w:rsidRPr="008D4801">
          <w:rPr>
            <w:rStyle w:val="Hyperlink"/>
            <w:noProof/>
            <w:rtl/>
            <w:lang w:bidi="fa-IR"/>
          </w:rPr>
          <w:t xml:space="preserve"> </w:t>
        </w:r>
        <w:r w:rsidR="00A02311" w:rsidRPr="008D4801">
          <w:rPr>
            <w:rStyle w:val="Hyperlink"/>
            <w:rFonts w:hint="eastAsia"/>
            <w:noProof/>
            <w:rtl/>
            <w:lang w:bidi="fa-IR"/>
          </w:rPr>
          <w:t>دوان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ت</w:t>
        </w:r>
        <w:r w:rsidR="00A02311" w:rsidRPr="008D4801">
          <w:rPr>
            <w:rStyle w:val="Hyperlink"/>
            <w:rFonts w:hint="cs"/>
            <w:noProof/>
            <w:rtl/>
            <w:lang w:bidi="fa-IR"/>
          </w:rPr>
          <w:t>ی</w:t>
        </w:r>
        <w:r w:rsidR="00A02311" w:rsidRPr="008D4801">
          <w:rPr>
            <w:rStyle w:val="Hyperlink"/>
            <w:rFonts w:hint="eastAsia"/>
            <w:noProof/>
            <w:rtl/>
            <w:lang w:bidi="fa-IR"/>
          </w:rPr>
          <w:t>رانداز</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359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7" w:history="1">
        <w:r w:rsidR="00A02311" w:rsidRPr="008D4801">
          <w:rPr>
            <w:rStyle w:val="Hyperlink"/>
            <w:rFonts w:hint="eastAsia"/>
            <w:noProof/>
            <w:rtl/>
            <w:lang w:bidi="fa-IR"/>
          </w:rPr>
          <w:t>قسم</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سوگندها</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نذرها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8" w:history="1">
        <w:r w:rsidR="00A02311" w:rsidRPr="008D4801">
          <w:rPr>
            <w:rStyle w:val="Hyperlink"/>
            <w:rFonts w:hint="eastAsia"/>
            <w:noProof/>
            <w:rtl/>
            <w:lang w:bidi="fa-IR"/>
          </w:rPr>
          <w:t>چه</w:t>
        </w:r>
        <w:r w:rsidR="00A02311" w:rsidRPr="008D4801">
          <w:rPr>
            <w:rStyle w:val="Hyperlink"/>
            <w:noProof/>
            <w:rtl/>
            <w:lang w:bidi="fa-IR"/>
          </w:rPr>
          <w:t xml:space="preserve"> </w:t>
        </w:r>
        <w:r w:rsidR="00A02311" w:rsidRPr="008D4801">
          <w:rPr>
            <w:rStyle w:val="Hyperlink"/>
            <w:rFonts w:hint="eastAsia"/>
            <w:noProof/>
            <w:rtl/>
            <w:lang w:bidi="fa-IR"/>
          </w:rPr>
          <w:t>موقع</w:t>
        </w:r>
        <w:r w:rsidR="00A02311" w:rsidRPr="008D4801">
          <w:rPr>
            <w:rStyle w:val="Hyperlink"/>
            <w:noProof/>
            <w:rtl/>
            <w:lang w:bidi="fa-IR"/>
          </w:rPr>
          <w:t xml:space="preserve"> </w:t>
        </w:r>
        <w:r w:rsidR="00A02311" w:rsidRPr="008D4801">
          <w:rPr>
            <w:rStyle w:val="Hyperlink"/>
            <w:rFonts w:hint="eastAsia"/>
            <w:noProof/>
            <w:rtl/>
            <w:lang w:bidi="fa-IR"/>
          </w:rPr>
          <w:t>سوگند</w:t>
        </w:r>
        <w:r w:rsidR="00A02311" w:rsidRPr="008D4801">
          <w:rPr>
            <w:rStyle w:val="Hyperlink"/>
            <w:noProof/>
            <w:rtl/>
            <w:lang w:bidi="fa-IR"/>
          </w:rPr>
          <w:t xml:space="preserve"> </w:t>
        </w:r>
        <w:r w:rsidR="00A02311" w:rsidRPr="008D4801">
          <w:rPr>
            <w:rStyle w:val="Hyperlink"/>
            <w:rFonts w:hint="eastAsia"/>
            <w:noProof/>
            <w:rtl/>
            <w:lang w:bidi="fa-IR"/>
          </w:rPr>
          <w:t>منعقد</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گردد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19" w:history="1">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سوگند</w:t>
        </w:r>
        <w:r w:rsidR="00A02311" w:rsidRPr="008D4801">
          <w:rPr>
            <w:rStyle w:val="Hyperlink"/>
            <w:noProof/>
            <w:rtl/>
            <w:lang w:bidi="fa-IR"/>
          </w:rPr>
          <w:t xml:space="preserve"> </w:t>
        </w:r>
        <w:r w:rsidR="00A02311" w:rsidRPr="008D4801">
          <w:rPr>
            <w:rStyle w:val="Hyperlink"/>
            <w:rFonts w:hint="eastAsia"/>
            <w:noProof/>
            <w:rtl/>
            <w:lang w:bidi="fa-IR"/>
          </w:rPr>
          <w:t>بخورد</w:t>
        </w:r>
        <w:r w:rsidR="00A02311" w:rsidRPr="008D4801">
          <w:rPr>
            <w:rStyle w:val="Hyperlink"/>
            <w:noProof/>
            <w:rtl/>
            <w:lang w:bidi="fa-IR"/>
          </w:rPr>
          <w:t xml:space="preserve"> </w:t>
        </w:r>
        <w:r w:rsidR="00A02311" w:rsidRPr="008D4801">
          <w:rPr>
            <w:rStyle w:val="Hyperlink"/>
            <w:rFonts w:hint="eastAsia"/>
            <w:noProof/>
            <w:rtl/>
            <w:lang w:bidi="fa-IR"/>
          </w:rPr>
          <w:t>مالش</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صدقه</w:t>
        </w:r>
        <w:r w:rsidR="00A02311" w:rsidRPr="008D4801">
          <w:rPr>
            <w:rStyle w:val="Hyperlink"/>
            <w:noProof/>
            <w:rtl/>
            <w:lang w:bidi="fa-IR"/>
          </w:rPr>
          <w:t xml:space="preserve"> </w:t>
        </w:r>
        <w:r w:rsidR="00A02311" w:rsidRPr="008D4801">
          <w:rPr>
            <w:rStyle w:val="Hyperlink"/>
            <w:rFonts w:hint="eastAsia"/>
            <w:noProof/>
            <w:rtl/>
            <w:lang w:bidi="fa-IR"/>
          </w:rPr>
          <w:t>بدهد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Toc418284419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0" w:history="1">
        <w:r w:rsidR="00A02311" w:rsidRPr="008D4801">
          <w:rPr>
            <w:rStyle w:val="Hyperlink"/>
            <w:rFonts w:hint="eastAsia"/>
            <w:noProof/>
            <w:rtl/>
            <w:lang w:bidi="fa-IR"/>
          </w:rPr>
          <w:t>سوگند</w:t>
        </w:r>
        <w:r w:rsidR="00A02311" w:rsidRPr="008D4801">
          <w:rPr>
            <w:rStyle w:val="Hyperlink"/>
            <w:noProof/>
            <w:rtl/>
            <w:lang w:bidi="fa-IR"/>
          </w:rPr>
          <w:t xml:space="preserve"> </w:t>
        </w:r>
        <w:r w:rsidR="00A02311" w:rsidRPr="008D4801">
          <w:rPr>
            <w:rStyle w:val="Hyperlink"/>
            <w:rFonts w:hint="eastAsia"/>
            <w:noProof/>
            <w:rtl/>
            <w:lang w:bidi="fa-IR"/>
          </w:rPr>
          <w:t>سرزبان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لغو</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1" w:history="1">
        <w:r w:rsidR="00A02311" w:rsidRPr="008D4801">
          <w:rPr>
            <w:rStyle w:val="Hyperlink"/>
            <w:rFonts w:hint="eastAsia"/>
            <w:noProof/>
            <w:rtl/>
            <w:lang w:bidi="fa-IR"/>
          </w:rPr>
          <w:t>کفاره</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2"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نذر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3" w:history="1">
        <w:r w:rsidR="00A02311" w:rsidRPr="008D4801">
          <w:rPr>
            <w:rStyle w:val="Hyperlink"/>
            <w:rFonts w:hint="eastAsia"/>
            <w:noProof/>
            <w:rtl/>
            <w:lang w:bidi="fa-IR"/>
          </w:rPr>
          <w:t>اقسام</w:t>
        </w:r>
        <w:r w:rsidR="00A02311" w:rsidRPr="008D4801">
          <w:rPr>
            <w:rStyle w:val="Hyperlink"/>
            <w:noProof/>
            <w:rtl/>
            <w:lang w:bidi="fa-IR"/>
          </w:rPr>
          <w:t xml:space="preserve"> </w:t>
        </w:r>
        <w:r w:rsidR="00A02311" w:rsidRPr="008D4801">
          <w:rPr>
            <w:rStyle w:val="Hyperlink"/>
            <w:rFonts w:hint="eastAsia"/>
            <w:noProof/>
            <w:rtl/>
            <w:lang w:bidi="fa-IR"/>
          </w:rPr>
          <w:t>نذر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4" w:history="1">
        <w:r w:rsidR="00A02311" w:rsidRPr="008D4801">
          <w:rPr>
            <w:rStyle w:val="Hyperlink"/>
            <w:rFonts w:hint="eastAsia"/>
            <w:noProof/>
            <w:rtl/>
            <w:lang w:bidi="fa-IR"/>
          </w:rPr>
          <w:t>نذر</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معص</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اله</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درست</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5" w:history="1">
        <w:r w:rsidR="00A02311" w:rsidRPr="008D4801">
          <w:rPr>
            <w:rStyle w:val="Hyperlink"/>
            <w:rFonts w:hint="eastAsia"/>
            <w:noProof/>
            <w:rtl/>
            <w:lang w:bidi="fa-IR"/>
          </w:rPr>
          <w:t>نذر</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ترک</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مباح</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لازم</w:t>
        </w:r>
        <w:r w:rsidR="00A02311" w:rsidRPr="008D4801">
          <w:rPr>
            <w:rStyle w:val="Hyperlink"/>
            <w:noProof/>
            <w:rtl/>
            <w:lang w:bidi="fa-IR"/>
          </w:rPr>
          <w:t xml:space="preserve"> </w:t>
        </w:r>
        <w:r w:rsidR="00A02311" w:rsidRPr="008D4801">
          <w:rPr>
            <w:rStyle w:val="Hyperlink"/>
            <w:rFonts w:hint="eastAsia"/>
            <w:noProof/>
            <w:rtl/>
            <w:lang w:bidi="fa-IR"/>
          </w:rPr>
          <w:t>نم</w:t>
        </w:r>
        <w:r w:rsidR="00A02311" w:rsidRPr="008D4801">
          <w:rPr>
            <w:rStyle w:val="Hyperlink"/>
            <w:rFonts w:hint="cs"/>
            <w:noProof/>
            <w:rtl/>
            <w:lang w:bidi="fa-IR"/>
          </w:rPr>
          <w:t>ی‌</w:t>
        </w:r>
        <w:r w:rsidR="00A02311" w:rsidRPr="008D4801">
          <w:rPr>
            <w:rStyle w:val="Hyperlink"/>
            <w:rFonts w:hint="eastAsia"/>
            <w:noProof/>
            <w:rtl/>
            <w:lang w:bidi="fa-IR"/>
          </w:rPr>
          <w:t>گردد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6" w:history="1">
        <w:r w:rsidR="00A02311" w:rsidRPr="008D4801">
          <w:rPr>
            <w:rStyle w:val="Hyperlink"/>
            <w:rFonts w:hint="eastAsia"/>
            <w:noProof/>
            <w:rtl/>
            <w:lang w:bidi="fa-IR"/>
          </w:rPr>
          <w:t>داور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قضاوت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369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7" w:history="1">
        <w:r w:rsidR="00A02311" w:rsidRPr="008D4801">
          <w:rPr>
            <w:rStyle w:val="Hyperlink"/>
            <w:rFonts w:hint="eastAsia"/>
            <w:noProof/>
            <w:rtl/>
            <w:lang w:bidi="fa-IR"/>
          </w:rPr>
          <w:t>صفات</w:t>
        </w:r>
        <w:r w:rsidR="00A02311" w:rsidRPr="008D4801">
          <w:rPr>
            <w:rStyle w:val="Hyperlink"/>
            <w:noProof/>
            <w:rtl/>
            <w:lang w:bidi="fa-IR"/>
          </w:rPr>
          <w:t xml:space="preserve"> </w:t>
        </w:r>
        <w:r w:rsidR="00A02311" w:rsidRPr="008D4801">
          <w:rPr>
            <w:rStyle w:val="Hyperlink"/>
            <w:rFonts w:hint="eastAsia"/>
            <w:noProof/>
            <w:rtl/>
            <w:lang w:bidi="fa-IR"/>
          </w:rPr>
          <w:t>قاض</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8" w:history="1">
        <w:r w:rsidR="00A02311" w:rsidRPr="008D4801">
          <w:rPr>
            <w:rStyle w:val="Hyperlink"/>
            <w:rFonts w:hint="eastAsia"/>
            <w:noProof/>
            <w:rtl/>
            <w:lang w:bidi="fa-IR"/>
          </w:rPr>
          <w:t>آداب</w:t>
        </w:r>
        <w:r w:rsidR="00A02311" w:rsidRPr="008D4801">
          <w:rPr>
            <w:rStyle w:val="Hyperlink"/>
            <w:noProof/>
            <w:rtl/>
            <w:lang w:bidi="fa-IR"/>
          </w:rPr>
          <w:t xml:space="preserve"> </w:t>
        </w:r>
        <w:r w:rsidR="00A02311" w:rsidRPr="008D4801">
          <w:rPr>
            <w:rStyle w:val="Hyperlink"/>
            <w:rFonts w:hint="eastAsia"/>
            <w:noProof/>
            <w:rtl/>
            <w:lang w:bidi="fa-IR"/>
          </w:rPr>
          <w:t>قضاوت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29" w:history="1">
        <w:r w:rsidR="00A02311" w:rsidRPr="008D4801">
          <w:rPr>
            <w:rStyle w:val="Hyperlink"/>
            <w:rFonts w:hint="eastAsia"/>
            <w:noProof/>
            <w:rtl/>
            <w:lang w:bidi="fa-IR"/>
          </w:rPr>
          <w:t>واجب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طرف</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نزاع</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داور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مساوات</w:t>
        </w:r>
        <w:r w:rsidR="00A02311" w:rsidRPr="008D4801">
          <w:rPr>
            <w:rStyle w:val="Hyperlink"/>
            <w:noProof/>
            <w:rtl/>
            <w:lang w:bidi="fa-IR"/>
          </w:rPr>
          <w:t xml:space="preserve"> </w:t>
        </w:r>
        <w:r w:rsidR="00A02311" w:rsidRPr="008D4801">
          <w:rPr>
            <w:rStyle w:val="Hyperlink"/>
            <w:rFonts w:hint="eastAsia"/>
            <w:noProof/>
            <w:rtl/>
            <w:lang w:bidi="fa-IR"/>
          </w:rPr>
          <w:t>قرار</w:t>
        </w:r>
        <w:r w:rsidR="00A02311" w:rsidRPr="008D4801">
          <w:rPr>
            <w:rStyle w:val="Hyperlink"/>
            <w:noProof/>
            <w:rtl/>
            <w:lang w:bidi="fa-IR"/>
          </w:rPr>
          <w:t xml:space="preserve"> </w:t>
        </w:r>
        <w:r w:rsidR="00A02311" w:rsidRPr="008D4801">
          <w:rPr>
            <w:rStyle w:val="Hyperlink"/>
            <w:rFonts w:hint="eastAsia"/>
            <w:noProof/>
            <w:rtl/>
            <w:lang w:bidi="fa-IR"/>
          </w:rPr>
          <w:t>داد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Toc418284429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0"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هد</w:t>
        </w:r>
        <w:r w:rsidR="00A02311" w:rsidRPr="008D4801">
          <w:rPr>
            <w:rStyle w:val="Hyperlink"/>
            <w:rFonts w:hint="cs"/>
            <w:noProof/>
            <w:rtl/>
            <w:lang w:bidi="fa-IR"/>
          </w:rPr>
          <w:t>ی</w:t>
        </w:r>
        <w:r w:rsidR="00A02311" w:rsidRPr="008D4801">
          <w:rPr>
            <w:rStyle w:val="Hyperlink"/>
            <w:rFonts w:hint="eastAsia"/>
            <w:noProof/>
            <w:rtl/>
            <w:lang w:bidi="fa-IR"/>
          </w:rPr>
          <w:t>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رشوه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1" w:history="1">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ده</w:t>
        </w:r>
        <w:r w:rsidR="00A02311" w:rsidRPr="008D4801">
          <w:rPr>
            <w:rStyle w:val="Hyperlink"/>
            <w:noProof/>
            <w:rtl/>
            <w:lang w:bidi="fa-IR"/>
          </w:rPr>
          <w:t xml:space="preserve"> </w:t>
        </w:r>
        <w:r w:rsidR="00A02311" w:rsidRPr="008D4801">
          <w:rPr>
            <w:rStyle w:val="Hyperlink"/>
            <w:rFonts w:hint="eastAsia"/>
            <w:noProof/>
            <w:rtl/>
            <w:lang w:bidi="fa-IR"/>
          </w:rPr>
          <w:t>مورد</w:t>
        </w:r>
        <w:r w:rsidR="00A02311" w:rsidRPr="008D4801">
          <w:rPr>
            <w:rStyle w:val="Hyperlink"/>
            <w:noProof/>
            <w:rtl/>
            <w:lang w:bidi="fa-IR"/>
          </w:rPr>
          <w:t xml:space="preserve"> </w:t>
        </w:r>
        <w:r w:rsidR="00A02311" w:rsidRPr="008D4801">
          <w:rPr>
            <w:rStyle w:val="Hyperlink"/>
            <w:rFonts w:hint="eastAsia"/>
            <w:noProof/>
            <w:rtl/>
            <w:lang w:bidi="fa-IR"/>
          </w:rPr>
          <w:t>با</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قضاوت</w:t>
        </w:r>
        <w:r w:rsidR="00A02311" w:rsidRPr="008D4801">
          <w:rPr>
            <w:rStyle w:val="Hyperlink"/>
            <w:noProof/>
            <w:rtl/>
            <w:lang w:bidi="fa-IR"/>
          </w:rPr>
          <w:t xml:space="preserve"> </w:t>
        </w:r>
        <w:r w:rsidR="00A02311" w:rsidRPr="008D4801">
          <w:rPr>
            <w:rStyle w:val="Hyperlink"/>
            <w:rFonts w:hint="eastAsia"/>
            <w:noProof/>
            <w:rtl/>
            <w:lang w:bidi="fa-IR"/>
          </w:rPr>
          <w:t>دور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2"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داور</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غائب</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3" w:history="1">
        <w:r w:rsidR="00A02311" w:rsidRPr="008D4801">
          <w:rPr>
            <w:rStyle w:val="Hyperlink"/>
            <w:rFonts w:hint="eastAsia"/>
            <w:noProof/>
            <w:rtl/>
            <w:lang w:bidi="fa-IR"/>
          </w:rPr>
          <w:t>تقس</w:t>
        </w:r>
        <w:r w:rsidR="00A02311" w:rsidRPr="008D4801">
          <w:rPr>
            <w:rStyle w:val="Hyperlink"/>
            <w:rFonts w:hint="cs"/>
            <w:noProof/>
            <w:rtl/>
            <w:lang w:bidi="fa-IR"/>
          </w:rPr>
          <w:t>ی</w:t>
        </w:r>
        <w:r w:rsidR="00A02311" w:rsidRPr="008D4801">
          <w:rPr>
            <w:rStyle w:val="Hyperlink"/>
            <w:rFonts w:hint="eastAsia"/>
            <w:noProof/>
            <w:rtl/>
            <w:lang w:bidi="fa-IR"/>
          </w:rPr>
          <w:t>م</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زها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مشترک</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4" w:history="1">
        <w:r w:rsidR="00A02311" w:rsidRPr="008D4801">
          <w:rPr>
            <w:rStyle w:val="Hyperlink"/>
            <w:rFonts w:hint="eastAsia"/>
            <w:noProof/>
            <w:rtl/>
            <w:lang w:bidi="fa-IR"/>
          </w:rPr>
          <w:t>انواع</w:t>
        </w:r>
        <w:r w:rsidR="00A02311" w:rsidRPr="008D4801">
          <w:rPr>
            <w:rStyle w:val="Hyperlink"/>
            <w:noProof/>
            <w:rtl/>
            <w:lang w:bidi="fa-IR"/>
          </w:rPr>
          <w:t xml:space="preserve"> </w:t>
        </w:r>
        <w:r w:rsidR="00A02311" w:rsidRPr="008D4801">
          <w:rPr>
            <w:rStyle w:val="Hyperlink"/>
            <w:rFonts w:hint="eastAsia"/>
            <w:noProof/>
            <w:rtl/>
            <w:lang w:bidi="fa-IR"/>
          </w:rPr>
          <w:t>قسمت</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5" w:history="1">
        <w:r w:rsidR="00A02311" w:rsidRPr="008D4801">
          <w:rPr>
            <w:rStyle w:val="Hyperlink"/>
            <w:rFonts w:hint="eastAsia"/>
            <w:noProof/>
            <w:rtl/>
            <w:lang w:bidi="fa-IR"/>
          </w:rPr>
          <w:t>تقس</w:t>
        </w:r>
        <w:r w:rsidR="00A02311" w:rsidRPr="008D4801">
          <w:rPr>
            <w:rStyle w:val="Hyperlink"/>
            <w:rFonts w:hint="cs"/>
            <w:noProof/>
            <w:rtl/>
            <w:lang w:bidi="fa-IR"/>
          </w:rPr>
          <w:t>ی</w:t>
        </w:r>
        <w:r w:rsidR="00A02311" w:rsidRPr="008D4801">
          <w:rPr>
            <w:rStyle w:val="Hyperlink"/>
            <w:rFonts w:hint="eastAsia"/>
            <w:noProof/>
            <w:rtl/>
            <w:lang w:bidi="fa-IR"/>
          </w:rPr>
          <w:t>م</w:t>
        </w:r>
        <w:r w:rsidR="00A02311" w:rsidRPr="008D4801">
          <w:rPr>
            <w:rStyle w:val="Hyperlink"/>
            <w:noProof/>
            <w:rtl/>
            <w:lang w:bidi="fa-IR"/>
          </w:rPr>
          <w:t xml:space="preserve"> </w:t>
        </w:r>
        <w:r w:rsidR="00A02311" w:rsidRPr="008D4801">
          <w:rPr>
            <w:rStyle w:val="Hyperlink"/>
            <w:rFonts w:hint="eastAsia"/>
            <w:noProof/>
            <w:rtl/>
            <w:lang w:bidi="fa-IR"/>
          </w:rPr>
          <w:t>عرصه</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اع</w:t>
        </w:r>
        <w:r w:rsidR="00A02311" w:rsidRPr="008D4801">
          <w:rPr>
            <w:rStyle w:val="Hyperlink"/>
            <w:rFonts w:hint="cs"/>
            <w:noProof/>
            <w:rtl/>
            <w:lang w:bidi="fa-IR"/>
          </w:rPr>
          <w:t>ی</w:t>
        </w:r>
        <w:r w:rsidR="00A02311" w:rsidRPr="008D4801">
          <w:rPr>
            <w:rStyle w:val="Hyperlink"/>
            <w:rFonts w:hint="eastAsia"/>
            <w:noProof/>
            <w:rtl/>
            <w:lang w:bidi="fa-IR"/>
          </w:rPr>
          <w:t>ان</w:t>
        </w:r>
        <w:r w:rsidR="00A02311" w:rsidRPr="008D4801">
          <w:rPr>
            <w:rStyle w:val="Hyperlink"/>
            <w:noProof/>
            <w:rtl/>
            <w:lang w:bidi="fa-IR"/>
          </w:rPr>
          <w:t xml:space="preserve"> </w:t>
        </w:r>
        <w:r w:rsidR="00A02311" w:rsidRPr="008D4801">
          <w:rPr>
            <w:rStyle w:val="Hyperlink"/>
            <w:rFonts w:hint="eastAsia"/>
            <w:noProof/>
            <w:rtl/>
            <w:lang w:bidi="fa-IR"/>
          </w:rPr>
          <w:t>مشترک</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379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6" w:history="1">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مدع</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اقامه</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نه</w:t>
        </w:r>
        <w:r w:rsidR="00A02311" w:rsidRPr="008D4801">
          <w:rPr>
            <w:rStyle w:val="Hyperlink"/>
            <w:noProof/>
            <w:rtl/>
            <w:lang w:bidi="fa-IR"/>
          </w:rPr>
          <w:t xml:space="preserve"> </w:t>
        </w:r>
        <w:r w:rsidR="00A02311" w:rsidRPr="008D4801">
          <w:rPr>
            <w:rStyle w:val="Hyperlink"/>
            <w:rFonts w:hint="eastAsia"/>
            <w:noProof/>
            <w:rtl/>
            <w:lang w:bidi="fa-IR"/>
          </w:rPr>
          <w:t>کند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منکر</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سوگند</w:t>
        </w:r>
        <w:r w:rsidR="00A02311" w:rsidRPr="008D4801">
          <w:rPr>
            <w:rStyle w:val="Hyperlink"/>
            <w:noProof/>
            <w:rtl/>
            <w:lang w:bidi="fa-IR"/>
          </w:rPr>
          <w:t xml:space="preserve"> </w:t>
        </w:r>
        <w:r w:rsidR="00A02311" w:rsidRPr="008D4801">
          <w:rPr>
            <w:rStyle w:val="Hyperlink"/>
            <w:rFonts w:hint="eastAsia"/>
            <w:noProof/>
            <w:rtl/>
            <w:lang w:bidi="fa-IR"/>
          </w:rPr>
          <w:t>خورد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7" w:history="1">
        <w:r w:rsidR="00A02311" w:rsidRPr="008D4801">
          <w:rPr>
            <w:rStyle w:val="Hyperlink"/>
            <w:rFonts w:hint="eastAsia"/>
            <w:noProof/>
            <w:rtl/>
            <w:lang w:bidi="fa-IR"/>
          </w:rPr>
          <w:t>برگشت</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sidRPr="008D4801">
          <w:rPr>
            <w:rStyle w:val="Hyperlink"/>
            <w:noProof/>
            <w:rtl/>
            <w:lang w:bidi="fa-IR"/>
          </w:rPr>
          <w:t xml:space="preserve"> </w:t>
        </w:r>
        <w:r w:rsidR="00A02311" w:rsidRPr="008D4801">
          <w:rPr>
            <w:rStyle w:val="Hyperlink"/>
            <w:rFonts w:hint="eastAsia"/>
            <w:noProof/>
            <w:rtl/>
            <w:lang w:bidi="fa-IR"/>
          </w:rPr>
          <w:t>سوگند</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مدع</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8" w:history="1">
        <w:r w:rsidR="00A02311" w:rsidRPr="008D4801">
          <w:rPr>
            <w:rStyle w:val="Hyperlink"/>
            <w:rFonts w:hint="eastAsia"/>
            <w:noProof/>
            <w:rtl/>
            <w:lang w:bidi="fa-IR"/>
          </w:rPr>
          <w:t>هرگاه</w:t>
        </w:r>
        <w:r w:rsidR="00A02311" w:rsidRPr="008D4801">
          <w:rPr>
            <w:rStyle w:val="Hyperlink"/>
            <w:noProof/>
            <w:rtl/>
            <w:lang w:bidi="fa-IR"/>
          </w:rPr>
          <w:t xml:space="preserve"> </w:t>
        </w:r>
        <w:r w:rsidR="00A02311" w:rsidRPr="008D4801">
          <w:rPr>
            <w:rStyle w:val="Hyperlink"/>
            <w:rFonts w:hint="eastAsia"/>
            <w:noProof/>
            <w:rtl/>
            <w:lang w:bidi="fa-IR"/>
          </w:rPr>
          <w:t>دو</w:t>
        </w:r>
        <w:r w:rsidR="00A02311" w:rsidRPr="008D4801">
          <w:rPr>
            <w:rStyle w:val="Hyperlink"/>
            <w:noProof/>
            <w:rtl/>
            <w:lang w:bidi="fa-IR"/>
          </w:rPr>
          <w:t xml:space="preserve"> </w:t>
        </w:r>
        <w:r w:rsidR="00A02311" w:rsidRPr="008D4801">
          <w:rPr>
            <w:rStyle w:val="Hyperlink"/>
            <w:rFonts w:hint="eastAsia"/>
            <w:noProof/>
            <w:rtl/>
            <w:lang w:bidi="fa-IR"/>
          </w:rPr>
          <w:t>نفر</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ک</w:t>
        </w:r>
        <w:r w:rsidR="00A02311" w:rsidRPr="008D4801">
          <w:rPr>
            <w:rStyle w:val="Hyperlink"/>
            <w:noProof/>
            <w:rtl/>
            <w:lang w:bidi="fa-IR"/>
          </w:rPr>
          <w:t xml:space="preserve"> </w:t>
        </w:r>
        <w:r w:rsidR="00A02311" w:rsidRPr="008D4801">
          <w:rPr>
            <w:rStyle w:val="Hyperlink"/>
            <w:rFonts w:hint="eastAsia"/>
            <w:noProof/>
            <w:rtl/>
            <w:lang w:bidi="fa-IR"/>
          </w:rPr>
          <w:t>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ادعا</w:t>
        </w:r>
        <w:r w:rsidR="00A02311" w:rsidRPr="008D4801">
          <w:rPr>
            <w:rStyle w:val="Hyperlink"/>
            <w:noProof/>
            <w:rtl/>
            <w:lang w:bidi="fa-IR"/>
          </w:rPr>
          <w:t xml:space="preserve"> </w:t>
        </w:r>
        <w:r w:rsidR="00A02311" w:rsidRPr="008D4801">
          <w:rPr>
            <w:rStyle w:val="Hyperlink"/>
            <w:rFonts w:hint="eastAsia"/>
            <w:noProof/>
            <w:rtl/>
            <w:lang w:bidi="fa-IR"/>
          </w:rPr>
          <w:t>کردند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39" w:history="1">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کار</w:t>
        </w:r>
        <w:r w:rsidR="00A02311" w:rsidRPr="008D4801">
          <w:rPr>
            <w:rStyle w:val="Hyperlink"/>
            <w:noProof/>
            <w:rtl/>
            <w:lang w:bidi="fa-IR"/>
          </w:rPr>
          <w:t xml:space="preserve"> </w:t>
        </w:r>
        <w:r w:rsidR="00A02311" w:rsidRPr="008D4801">
          <w:rPr>
            <w:rStyle w:val="Hyperlink"/>
            <w:rFonts w:hint="eastAsia"/>
            <w:noProof/>
            <w:rtl/>
            <w:lang w:bidi="fa-IR"/>
          </w:rPr>
          <w:t>خود</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ا</w:t>
        </w:r>
        <w:r w:rsidR="00A02311" w:rsidRPr="008D4801">
          <w:rPr>
            <w:rStyle w:val="Hyperlink"/>
            <w:noProof/>
            <w:rtl/>
            <w:lang w:bidi="fa-IR"/>
          </w:rPr>
          <w:t xml:space="preserve"> </w:t>
        </w:r>
        <w:r w:rsidR="00A02311" w:rsidRPr="008D4801">
          <w:rPr>
            <w:rStyle w:val="Hyperlink"/>
            <w:rFonts w:hint="eastAsia"/>
            <w:noProof/>
            <w:rtl/>
            <w:lang w:bidi="fa-IR"/>
          </w:rPr>
          <w:t>کار</w:t>
        </w:r>
        <w:r w:rsidR="00A02311" w:rsidRPr="008D4801">
          <w:rPr>
            <w:rStyle w:val="Hyperlink"/>
            <w:noProof/>
            <w:rtl/>
            <w:lang w:bidi="fa-IR"/>
          </w:rPr>
          <w:t xml:space="preserve"> </w:t>
        </w:r>
        <w:r w:rsidR="00A02311" w:rsidRPr="008D4801">
          <w:rPr>
            <w:rStyle w:val="Hyperlink"/>
            <w:rFonts w:hint="eastAsia"/>
            <w:noProof/>
            <w:rtl/>
            <w:lang w:bidi="fa-IR"/>
          </w:rPr>
          <w:t>غ</w:t>
        </w:r>
        <w:r w:rsidR="00A02311" w:rsidRPr="008D4801">
          <w:rPr>
            <w:rStyle w:val="Hyperlink"/>
            <w:rFonts w:hint="cs"/>
            <w:noProof/>
            <w:rtl/>
            <w:lang w:bidi="fa-IR"/>
          </w:rPr>
          <w:t>ی</w:t>
        </w:r>
        <w:r w:rsidR="00A02311" w:rsidRPr="008D4801">
          <w:rPr>
            <w:rStyle w:val="Hyperlink"/>
            <w:rFonts w:hint="eastAsia"/>
            <w:noProof/>
            <w:rtl/>
            <w:lang w:bidi="fa-IR"/>
          </w:rPr>
          <w:t>ر</w:t>
        </w:r>
        <w:r w:rsidR="00A02311" w:rsidRPr="008D4801">
          <w:rPr>
            <w:rStyle w:val="Hyperlink"/>
            <w:noProof/>
            <w:rtl/>
            <w:lang w:bidi="fa-IR"/>
          </w:rPr>
          <w:t xml:space="preserve"> </w:t>
        </w:r>
        <w:r w:rsidR="00A02311" w:rsidRPr="008D4801">
          <w:rPr>
            <w:rStyle w:val="Hyperlink"/>
            <w:rFonts w:hint="eastAsia"/>
            <w:noProof/>
            <w:rtl/>
            <w:lang w:bidi="fa-IR"/>
          </w:rPr>
          <w:t>سوگند</w:t>
        </w:r>
        <w:r w:rsidR="00A02311" w:rsidRPr="008D4801">
          <w:rPr>
            <w:rStyle w:val="Hyperlink"/>
            <w:noProof/>
            <w:rtl/>
            <w:lang w:bidi="fa-IR"/>
          </w:rPr>
          <w:t xml:space="preserve"> </w:t>
        </w:r>
        <w:r w:rsidR="00A02311" w:rsidRPr="008D4801">
          <w:rPr>
            <w:rStyle w:val="Hyperlink"/>
            <w:rFonts w:hint="eastAsia"/>
            <w:noProof/>
            <w:rtl/>
            <w:lang w:bidi="fa-IR"/>
          </w:rPr>
          <w:t>خورد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Toc418284439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0" w:history="1">
        <w:r w:rsidR="00A02311" w:rsidRPr="008D4801">
          <w:rPr>
            <w:rStyle w:val="Hyperlink"/>
            <w:rFonts w:hint="eastAsia"/>
            <w:noProof/>
            <w:rtl/>
            <w:lang w:bidi="fa-IR"/>
          </w:rPr>
          <w:t>کس</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منکر</w:t>
        </w:r>
        <w:r w:rsidR="00A02311" w:rsidRPr="008D4801">
          <w:rPr>
            <w:rStyle w:val="Hyperlink"/>
            <w:noProof/>
            <w:rtl/>
            <w:lang w:bidi="fa-IR"/>
          </w:rPr>
          <w:t xml:space="preserve"> </w:t>
        </w:r>
        <w:r w:rsidR="00A02311" w:rsidRPr="008D4801">
          <w:rPr>
            <w:rStyle w:val="Hyperlink"/>
            <w:rFonts w:hint="eastAsia"/>
            <w:noProof/>
            <w:rtl/>
            <w:lang w:bidi="fa-IR"/>
          </w:rPr>
          <w:t>حق</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بر</w:t>
        </w:r>
        <w:r w:rsidR="00A02311" w:rsidRPr="008D4801">
          <w:rPr>
            <w:rStyle w:val="Hyperlink"/>
            <w:noProof/>
            <w:rtl/>
            <w:lang w:bidi="fa-IR"/>
          </w:rPr>
          <w:t xml:space="preserve"> </w:t>
        </w:r>
        <w:r w:rsidR="00A02311" w:rsidRPr="008D4801">
          <w:rPr>
            <w:rStyle w:val="Hyperlink"/>
            <w:rFonts w:hint="eastAsia"/>
            <w:noProof/>
            <w:rtl/>
            <w:lang w:bidi="fa-IR"/>
          </w:rPr>
          <w:t>خود</w:t>
        </w:r>
        <w:r w:rsidR="00A02311" w:rsidRPr="008D4801">
          <w:rPr>
            <w:rStyle w:val="Hyperlink"/>
            <w:noProof/>
            <w:rtl/>
            <w:lang w:bidi="fa-IR"/>
          </w:rPr>
          <w:t xml:space="preserve"> </w:t>
        </w:r>
        <w:r w:rsidR="00A02311" w:rsidRPr="008D4801">
          <w:rPr>
            <w:rStyle w:val="Hyperlink"/>
            <w:rFonts w:hint="eastAsia"/>
            <w:noProof/>
            <w:rtl/>
            <w:lang w:bidi="fa-IR"/>
          </w:rPr>
          <w:t>شود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1" w:history="1">
        <w:r w:rsidR="00A02311" w:rsidRPr="008D4801">
          <w:rPr>
            <w:rStyle w:val="Hyperlink"/>
            <w:rFonts w:hint="eastAsia"/>
            <w:noProof/>
            <w:rtl/>
            <w:lang w:bidi="fa-IR"/>
          </w:rPr>
          <w:t>شهادت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گواه</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2" w:history="1">
        <w:r w:rsidR="00A02311" w:rsidRPr="008D4801">
          <w:rPr>
            <w:rStyle w:val="Hyperlink"/>
            <w:rFonts w:hint="eastAsia"/>
            <w:noProof/>
            <w:rtl/>
            <w:lang w:bidi="fa-IR"/>
          </w:rPr>
          <w:t>صفت</w:t>
        </w:r>
        <w:r w:rsidR="00A02311" w:rsidRPr="008D4801">
          <w:rPr>
            <w:rStyle w:val="Hyperlink"/>
            <w:noProof/>
            <w:rtl/>
            <w:lang w:bidi="fa-IR"/>
          </w:rPr>
          <w:t xml:space="preserve"> </w:t>
        </w:r>
        <w:r w:rsidR="00A02311" w:rsidRPr="008D4801">
          <w:rPr>
            <w:rStyle w:val="Hyperlink"/>
            <w:rFonts w:hint="eastAsia"/>
            <w:noProof/>
            <w:rtl/>
            <w:lang w:bidi="fa-IR"/>
          </w:rPr>
          <w:t>شاهد</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گواه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3" w:history="1">
        <w:r w:rsidR="00A02311" w:rsidRPr="008D4801">
          <w:rPr>
            <w:rStyle w:val="Hyperlink"/>
            <w:rFonts w:hint="eastAsia"/>
            <w:noProof/>
            <w:rtl/>
            <w:lang w:bidi="fa-IR"/>
          </w:rPr>
          <w:t>اقسام</w:t>
        </w:r>
        <w:r w:rsidR="00A02311" w:rsidRPr="008D4801">
          <w:rPr>
            <w:rStyle w:val="Hyperlink"/>
            <w:noProof/>
            <w:rtl/>
            <w:lang w:bidi="fa-IR"/>
          </w:rPr>
          <w:t xml:space="preserve"> </w:t>
        </w:r>
        <w:r w:rsidR="00A02311" w:rsidRPr="008D4801">
          <w:rPr>
            <w:rStyle w:val="Hyperlink"/>
            <w:rFonts w:hint="eastAsia"/>
            <w:noProof/>
            <w:rtl/>
            <w:lang w:bidi="fa-IR"/>
          </w:rPr>
          <w:t>حقوق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4" w:history="1">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دوم</w:t>
        </w:r>
        <w:r w:rsidR="00A02311" w:rsidRPr="008D4801">
          <w:rPr>
            <w:rStyle w:val="Hyperlink"/>
            <w:noProof/>
            <w:rtl/>
            <w:lang w:bidi="fa-IR"/>
          </w:rPr>
          <w:t xml:space="preserve"> </w:t>
        </w:r>
        <w:r w:rsidR="00A02311" w:rsidRPr="008D4801">
          <w:rPr>
            <w:rStyle w:val="Hyperlink"/>
            <w:rFonts w:hint="eastAsia"/>
            <w:noProof/>
            <w:rtl/>
            <w:lang w:bidi="fa-IR"/>
          </w:rPr>
          <w:t>حقوق</w:t>
        </w:r>
        <w:r w:rsidR="00A02311" w:rsidRPr="008D4801">
          <w:rPr>
            <w:rStyle w:val="Hyperlink"/>
            <w:noProof/>
            <w:rtl/>
            <w:lang w:bidi="fa-IR"/>
          </w:rPr>
          <w:t xml:space="preserve"> </w:t>
        </w:r>
        <w:r w:rsidR="00A02311" w:rsidRPr="008D4801">
          <w:rPr>
            <w:rStyle w:val="Hyperlink"/>
            <w:rFonts w:hint="eastAsia"/>
            <w:noProof/>
            <w:rtl/>
            <w:lang w:bidi="fa-IR"/>
          </w:rPr>
          <w:t>مردمان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5" w:history="1">
        <w:r w:rsidR="00A02311" w:rsidRPr="008D4801">
          <w:rPr>
            <w:rStyle w:val="Hyperlink"/>
            <w:rFonts w:hint="eastAsia"/>
            <w:noProof/>
            <w:rtl/>
            <w:lang w:bidi="fa-IR"/>
          </w:rPr>
          <w:t>نوع</w:t>
        </w:r>
        <w:r w:rsidR="00A02311" w:rsidRPr="008D4801">
          <w:rPr>
            <w:rStyle w:val="Hyperlink"/>
            <w:noProof/>
            <w:rtl/>
            <w:lang w:bidi="fa-IR"/>
          </w:rPr>
          <w:t xml:space="preserve"> </w:t>
        </w:r>
        <w:r w:rsidR="00A02311" w:rsidRPr="008D4801">
          <w:rPr>
            <w:rStyle w:val="Hyperlink"/>
            <w:rFonts w:hint="eastAsia"/>
            <w:noProof/>
            <w:rtl/>
            <w:lang w:bidi="fa-IR"/>
          </w:rPr>
          <w:t>سوم</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حقوق</w:t>
        </w:r>
        <w:r w:rsidR="00A02311" w:rsidRPr="008D4801">
          <w:rPr>
            <w:rStyle w:val="Hyperlink"/>
            <w:noProof/>
            <w:rtl/>
            <w:lang w:bidi="fa-IR"/>
          </w:rPr>
          <w:t xml:space="preserve"> </w:t>
        </w:r>
        <w:r w:rsidR="00A02311" w:rsidRPr="008D4801">
          <w:rPr>
            <w:rStyle w:val="Hyperlink"/>
            <w:rFonts w:hint="eastAsia"/>
            <w:noProof/>
            <w:rtl/>
            <w:lang w:bidi="fa-IR"/>
          </w:rPr>
          <w:t>مردم</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6" w:history="1">
        <w:r w:rsidR="00A02311" w:rsidRPr="008D4801">
          <w:rPr>
            <w:rStyle w:val="Hyperlink"/>
            <w:rFonts w:hint="eastAsia"/>
            <w:noProof/>
            <w:rtl/>
            <w:lang w:bidi="fa-IR"/>
          </w:rPr>
          <w:t>حقوق</w:t>
        </w:r>
        <w:r w:rsidR="00A02311" w:rsidRPr="008D4801">
          <w:rPr>
            <w:rStyle w:val="Hyperlink"/>
            <w:noProof/>
            <w:rtl/>
            <w:lang w:bidi="fa-IR"/>
          </w:rPr>
          <w:t xml:space="preserve"> </w:t>
        </w:r>
        <w:r w:rsidR="00A02311" w:rsidRPr="008D4801">
          <w:rPr>
            <w:rStyle w:val="Hyperlink"/>
            <w:rFonts w:hint="eastAsia"/>
            <w:noProof/>
            <w:rtl/>
            <w:lang w:bidi="fa-IR"/>
          </w:rPr>
          <w:t>الله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7" w:history="1">
        <w:r w:rsidR="00A02311" w:rsidRPr="008D4801">
          <w:rPr>
            <w:rStyle w:val="Hyperlink"/>
            <w:rFonts w:hint="eastAsia"/>
            <w:noProof/>
            <w:rtl/>
            <w:lang w:bidi="fa-IR"/>
          </w:rPr>
          <w:t>گواه</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sidRPr="008D4801">
          <w:rPr>
            <w:rStyle w:val="Hyperlink"/>
            <w:noProof/>
            <w:rtl/>
            <w:lang w:bidi="fa-IR"/>
          </w:rPr>
          <w:t xml:space="preserve"> </w:t>
        </w:r>
        <w:r w:rsidR="00A02311" w:rsidRPr="008D4801">
          <w:rPr>
            <w:rStyle w:val="Hyperlink"/>
            <w:rFonts w:hint="eastAsia"/>
            <w:noProof/>
            <w:rtl/>
            <w:lang w:bidi="fa-IR"/>
          </w:rPr>
          <w:t>ناب</w:t>
        </w:r>
        <w:r w:rsidR="00A02311" w:rsidRPr="008D4801">
          <w:rPr>
            <w:rStyle w:val="Hyperlink"/>
            <w:rFonts w:hint="cs"/>
            <w:noProof/>
            <w:rtl/>
            <w:lang w:bidi="fa-IR"/>
          </w:rPr>
          <w:t>ی</w:t>
        </w:r>
        <w:r w:rsidR="00A02311" w:rsidRPr="008D4801">
          <w:rPr>
            <w:rStyle w:val="Hyperlink"/>
            <w:rFonts w:hint="eastAsia"/>
            <w:noProof/>
            <w:rtl/>
            <w:lang w:bidi="fa-IR"/>
          </w:rPr>
          <w:t>نا</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8" w:history="1">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جمله</w:t>
        </w:r>
        <w:r w:rsidR="00A02311" w:rsidRPr="008D4801">
          <w:rPr>
            <w:rStyle w:val="Hyperlink"/>
            <w:noProof/>
            <w:rtl/>
            <w:lang w:bidi="fa-IR"/>
          </w:rPr>
          <w:t xml:space="preserve"> </w:t>
        </w:r>
        <w:r w:rsidR="00A02311" w:rsidRPr="008D4801">
          <w:rPr>
            <w:rStyle w:val="Hyperlink"/>
            <w:rFonts w:hint="eastAsia"/>
            <w:noProof/>
            <w:rtl/>
            <w:lang w:bidi="fa-IR"/>
          </w:rPr>
          <w:t>شرا</w:t>
        </w:r>
        <w:r w:rsidR="00A02311" w:rsidRPr="008D4801">
          <w:rPr>
            <w:rStyle w:val="Hyperlink"/>
            <w:rFonts w:hint="cs"/>
            <w:noProof/>
            <w:rtl/>
            <w:lang w:bidi="fa-IR"/>
          </w:rPr>
          <w:t>ی</w:t>
        </w:r>
        <w:r w:rsidR="00A02311" w:rsidRPr="008D4801">
          <w:rPr>
            <w:rStyle w:val="Hyperlink"/>
            <w:rFonts w:hint="eastAsia"/>
            <w:noProof/>
            <w:rtl/>
            <w:lang w:bidi="fa-IR"/>
          </w:rPr>
          <w:t>ط</w:t>
        </w:r>
        <w:r w:rsidR="00A02311" w:rsidRPr="008D4801">
          <w:rPr>
            <w:rStyle w:val="Hyperlink"/>
            <w:noProof/>
            <w:rtl/>
            <w:lang w:bidi="fa-IR"/>
          </w:rPr>
          <w:t xml:space="preserve"> </w:t>
        </w:r>
        <w:r w:rsidR="00A02311" w:rsidRPr="008D4801">
          <w:rPr>
            <w:rStyle w:val="Hyperlink"/>
            <w:rFonts w:hint="eastAsia"/>
            <w:noProof/>
            <w:rtl/>
            <w:lang w:bidi="fa-IR"/>
          </w:rPr>
          <w:t>شهادت</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گواه</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دادن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49" w:history="1">
        <w:r w:rsidR="00A02311" w:rsidRPr="008D4801">
          <w:rPr>
            <w:rStyle w:val="Hyperlink"/>
            <w:rFonts w:hint="eastAsia"/>
            <w:noProof/>
            <w:rtl/>
            <w:lang w:bidi="fa-IR"/>
          </w:rPr>
          <w:t>عتق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Toc418284449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388</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0" w:history="1">
        <w:r w:rsidR="00A02311" w:rsidRPr="008D4801">
          <w:rPr>
            <w:rStyle w:val="Hyperlink"/>
            <w:rFonts w:hint="eastAsia"/>
            <w:noProof/>
            <w:rtl/>
            <w:lang w:bidi="fa-IR"/>
          </w:rPr>
          <w:t>شرط</w:t>
        </w:r>
        <w:r w:rsidR="00A02311" w:rsidRPr="008D4801">
          <w:rPr>
            <w:rStyle w:val="Hyperlink"/>
            <w:noProof/>
            <w:rtl/>
            <w:lang w:bidi="fa-IR"/>
          </w:rPr>
          <w:t xml:space="preserve"> </w:t>
        </w:r>
        <w:r w:rsidR="00A02311" w:rsidRPr="008D4801">
          <w:rPr>
            <w:rStyle w:val="Hyperlink"/>
            <w:rFonts w:hint="eastAsia"/>
            <w:noProof/>
            <w:rtl/>
            <w:lang w:bidi="fa-IR"/>
          </w:rPr>
          <w:t>صحت</w:t>
        </w:r>
        <w:r w:rsidR="00A02311" w:rsidRPr="008D4801">
          <w:rPr>
            <w:rStyle w:val="Hyperlink"/>
            <w:noProof/>
            <w:rtl/>
            <w:lang w:bidi="fa-IR"/>
          </w:rPr>
          <w:t xml:space="preserve"> </w:t>
        </w:r>
        <w:r w:rsidR="00A02311" w:rsidRPr="008D4801">
          <w:rPr>
            <w:rStyle w:val="Hyperlink"/>
            <w:rFonts w:hint="eastAsia"/>
            <w:noProof/>
            <w:rtl/>
            <w:lang w:bidi="fa-IR"/>
          </w:rPr>
          <w:t>عتق</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1" w:history="1">
        <w:r w:rsidR="00A02311" w:rsidRPr="008D4801">
          <w:rPr>
            <w:rStyle w:val="Hyperlink"/>
            <w:rFonts w:hint="eastAsia"/>
            <w:noProof/>
            <w:rtl/>
            <w:lang w:bidi="fa-IR"/>
          </w:rPr>
          <w:t>آزاد</w:t>
        </w:r>
        <w:r w:rsidR="00A02311" w:rsidRPr="008D4801">
          <w:rPr>
            <w:rStyle w:val="Hyperlink"/>
            <w:noProof/>
            <w:rtl/>
            <w:lang w:bidi="fa-IR"/>
          </w:rPr>
          <w:t xml:space="preserve"> </w:t>
        </w:r>
        <w:r w:rsidR="00A02311" w:rsidRPr="008D4801">
          <w:rPr>
            <w:rStyle w:val="Hyperlink"/>
            <w:rFonts w:hint="eastAsia"/>
            <w:noProof/>
            <w:rtl/>
            <w:lang w:bidi="fa-IR"/>
          </w:rPr>
          <w:t>کردن</w:t>
        </w:r>
        <w:r w:rsidR="00A02311" w:rsidRPr="008D4801">
          <w:rPr>
            <w:rStyle w:val="Hyperlink"/>
            <w:noProof/>
            <w:rtl/>
            <w:lang w:bidi="fa-IR"/>
          </w:rPr>
          <w:t xml:space="preserve"> </w:t>
        </w:r>
        <w:r w:rsidR="00A02311" w:rsidRPr="008D4801">
          <w:rPr>
            <w:rStyle w:val="Hyperlink"/>
            <w:rFonts w:hint="eastAsia"/>
            <w:noProof/>
            <w:rtl/>
            <w:lang w:bidi="fa-IR"/>
          </w:rPr>
          <w:t>برخ</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عبد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389</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2" w:history="1">
        <w:r w:rsidR="00A02311" w:rsidRPr="008D4801">
          <w:rPr>
            <w:rStyle w:val="Hyperlink"/>
            <w:rFonts w:hint="eastAsia"/>
            <w:noProof/>
            <w:rtl/>
            <w:lang w:bidi="fa-IR"/>
          </w:rPr>
          <w:t>آزاد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اصل</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فرع</w:t>
        </w:r>
        <w:r w:rsidR="00A02311" w:rsidRPr="008D4801">
          <w:rPr>
            <w:rStyle w:val="Hyperlink"/>
            <w:noProof/>
            <w:rtl/>
            <w:lang w:bidi="fa-IR"/>
          </w:rPr>
          <w:t xml:space="preserve"> </w:t>
        </w:r>
        <w:r w:rsidR="00A02311" w:rsidRPr="008D4801">
          <w:rPr>
            <w:rStyle w:val="Hyperlink"/>
            <w:rFonts w:hint="cs"/>
            <w:noProof/>
            <w:rtl/>
            <w:lang w:bidi="fa-IR"/>
          </w:rPr>
          <w:t>ی</w:t>
        </w:r>
        <w:r w:rsidR="00A02311" w:rsidRPr="008D4801">
          <w:rPr>
            <w:rStyle w:val="Hyperlink"/>
            <w:rFonts w:hint="eastAsia"/>
            <w:noProof/>
            <w:rtl/>
            <w:lang w:bidi="fa-IR"/>
          </w:rPr>
          <w:t>عن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آزاد</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والد</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فرزندان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3" w:history="1">
        <w:r w:rsidR="00A02311" w:rsidRPr="008D4801">
          <w:rPr>
            <w:rStyle w:val="Hyperlink"/>
            <w:rFonts w:hint="eastAsia"/>
            <w:noProof/>
            <w:rtl/>
            <w:lang w:bidi="fa-IR"/>
          </w:rPr>
          <w:t>ولاء</w:t>
        </w:r>
        <w:r w:rsidR="00A02311" w:rsidRPr="008D4801">
          <w:rPr>
            <w:rStyle w:val="Hyperlink"/>
            <w:noProof/>
            <w:rtl/>
            <w:lang w:bidi="fa-IR"/>
          </w:rPr>
          <w:t xml:space="preserve">: </w:t>
        </w:r>
        <w:r w:rsidR="00A02311" w:rsidRPr="008D4801">
          <w:rPr>
            <w:rStyle w:val="Hyperlink"/>
            <w:rFonts w:hint="eastAsia"/>
            <w:noProof/>
            <w:rtl/>
            <w:lang w:bidi="fa-IR"/>
          </w:rPr>
          <w:t>ولا</w:t>
        </w:r>
        <w:r w:rsidR="00A02311" w:rsidRPr="008D4801">
          <w:rPr>
            <w:rStyle w:val="Hyperlink"/>
            <w:rFonts w:hint="cs"/>
            <w:noProof/>
            <w:rtl/>
            <w:lang w:bidi="fa-IR"/>
          </w:rPr>
          <w:t>ی</w:t>
        </w:r>
        <w:r w:rsidR="00A02311" w:rsidRPr="008D4801">
          <w:rPr>
            <w:rStyle w:val="Hyperlink"/>
            <w:rFonts w:hint="eastAsia"/>
            <w:noProof/>
            <w:rtl/>
            <w:lang w:bidi="fa-IR"/>
          </w:rPr>
          <w:t>ت</w:t>
        </w:r>
        <w:r w:rsidR="00A02311" w:rsidRPr="008D4801">
          <w:rPr>
            <w:rStyle w:val="Hyperlink"/>
            <w:noProof/>
            <w:rtl/>
            <w:lang w:bidi="fa-IR"/>
          </w:rPr>
          <w:t xml:space="preserve"> </w:t>
        </w:r>
        <w:r w:rsidR="00A02311" w:rsidRPr="008D4801">
          <w:rPr>
            <w:rStyle w:val="Hyperlink"/>
            <w:rFonts w:hint="eastAsia"/>
            <w:noProof/>
            <w:rtl/>
            <w:lang w:bidi="fa-IR"/>
          </w:rPr>
          <w:t>ناش</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آزاد</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4" w:history="1">
        <w:r w:rsidR="00A02311" w:rsidRPr="008D4801">
          <w:rPr>
            <w:rStyle w:val="Hyperlink"/>
            <w:rFonts w:hint="eastAsia"/>
            <w:noProof/>
            <w:rtl/>
            <w:lang w:bidi="fa-IR"/>
          </w:rPr>
          <w:t>تدب</w:t>
        </w:r>
        <w:r w:rsidR="00A02311" w:rsidRPr="008D4801">
          <w:rPr>
            <w:rStyle w:val="Hyperlink"/>
            <w:rFonts w:hint="cs"/>
            <w:noProof/>
            <w:rtl/>
            <w:lang w:bidi="fa-IR"/>
          </w:rPr>
          <w:t>ی</w:t>
        </w:r>
        <w:r w:rsidR="00A02311" w:rsidRPr="008D4801">
          <w:rPr>
            <w:rStyle w:val="Hyperlink"/>
            <w:rFonts w:hint="eastAsia"/>
            <w:noProof/>
            <w:rtl/>
            <w:lang w:bidi="fa-IR"/>
          </w:rPr>
          <w:t>ر</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5" w:history="1">
        <w:r w:rsidR="00A02311" w:rsidRPr="008D4801">
          <w:rPr>
            <w:rStyle w:val="Hyperlink"/>
            <w:rFonts w:hint="eastAsia"/>
            <w:noProof/>
            <w:rtl/>
            <w:lang w:bidi="fa-IR"/>
          </w:rPr>
          <w:t>عقد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کتابت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6" w:history="1">
        <w:r w:rsidR="00A02311" w:rsidRPr="008D4801">
          <w:rPr>
            <w:rStyle w:val="Hyperlink"/>
            <w:rFonts w:hint="eastAsia"/>
            <w:noProof/>
            <w:rtl/>
            <w:lang w:bidi="fa-IR"/>
          </w:rPr>
          <w:t>شرط</w:t>
        </w:r>
        <w:r w:rsidR="00A02311" w:rsidRPr="008D4801">
          <w:rPr>
            <w:rStyle w:val="Hyperlink"/>
            <w:noProof/>
            <w:rtl/>
            <w:lang w:bidi="fa-IR"/>
          </w:rPr>
          <w:t xml:space="preserve"> </w:t>
        </w:r>
        <w:r w:rsidR="00A02311" w:rsidRPr="008D4801">
          <w:rPr>
            <w:rStyle w:val="Hyperlink"/>
            <w:rFonts w:hint="eastAsia"/>
            <w:noProof/>
            <w:rtl/>
            <w:lang w:bidi="fa-IR"/>
          </w:rPr>
          <w:t>صحت</w:t>
        </w:r>
        <w:r w:rsidR="00A02311" w:rsidRPr="008D4801">
          <w:rPr>
            <w:rStyle w:val="Hyperlink"/>
            <w:noProof/>
            <w:rtl/>
            <w:lang w:bidi="fa-IR"/>
          </w:rPr>
          <w:t xml:space="preserve"> </w:t>
        </w:r>
        <w:r w:rsidR="00A02311" w:rsidRPr="008D4801">
          <w:rPr>
            <w:rStyle w:val="Hyperlink"/>
            <w:rFonts w:hint="eastAsia"/>
            <w:noProof/>
            <w:rtl/>
            <w:lang w:bidi="fa-IR"/>
          </w:rPr>
          <w:t>کتابت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392</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7" w:history="1">
        <w:r w:rsidR="00A02311" w:rsidRPr="008D4801">
          <w:rPr>
            <w:rStyle w:val="Hyperlink"/>
            <w:rFonts w:hint="eastAsia"/>
            <w:noProof/>
            <w:rtl/>
            <w:lang w:bidi="fa-IR"/>
          </w:rPr>
          <w:t>عقد</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کتابت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8" w:history="1">
        <w:r w:rsidR="00A02311" w:rsidRPr="008D4801">
          <w:rPr>
            <w:rStyle w:val="Hyperlink"/>
            <w:rFonts w:hint="eastAsia"/>
            <w:noProof/>
            <w:rtl/>
            <w:lang w:bidi="fa-IR"/>
          </w:rPr>
          <w:t>تصرف</w:t>
        </w:r>
        <w:r w:rsidR="00A02311" w:rsidRPr="008D4801">
          <w:rPr>
            <w:rStyle w:val="Hyperlink"/>
            <w:noProof/>
            <w:rtl/>
            <w:lang w:bidi="fa-IR"/>
          </w:rPr>
          <w:t xml:space="preserve"> </w:t>
        </w:r>
        <w:r w:rsidR="00A02311" w:rsidRPr="008D4801">
          <w:rPr>
            <w:rStyle w:val="Hyperlink"/>
            <w:rFonts w:hint="eastAsia"/>
            <w:noProof/>
            <w:rtl/>
            <w:lang w:bidi="fa-IR"/>
          </w:rPr>
          <w:t>عبد</w:t>
        </w:r>
        <w:r w:rsidR="00A02311" w:rsidRPr="008D4801">
          <w:rPr>
            <w:rStyle w:val="Hyperlink"/>
            <w:noProof/>
            <w:rtl/>
            <w:lang w:bidi="fa-IR"/>
          </w:rPr>
          <w:t xml:space="preserve"> </w:t>
        </w:r>
        <w:r w:rsidR="00A02311" w:rsidRPr="008D4801">
          <w:rPr>
            <w:rStyle w:val="Hyperlink"/>
            <w:rFonts w:hint="eastAsia"/>
            <w:noProof/>
            <w:rtl/>
            <w:lang w:bidi="fa-IR"/>
          </w:rPr>
          <w:t>مکاتب</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س</w:t>
        </w:r>
        <w:r w:rsidR="00A02311" w:rsidRPr="008D4801">
          <w:rPr>
            <w:rStyle w:val="Hyperlink"/>
            <w:rFonts w:hint="cs"/>
            <w:noProof/>
            <w:rtl/>
            <w:lang w:bidi="fa-IR"/>
          </w:rPr>
          <w:t>ی</w:t>
        </w:r>
        <w:r w:rsidR="00A02311" w:rsidRPr="008D4801">
          <w:rPr>
            <w:rStyle w:val="Hyperlink"/>
            <w:rFonts w:hint="eastAsia"/>
            <w:noProof/>
            <w:rtl/>
            <w:lang w:bidi="fa-IR"/>
          </w:rPr>
          <w:t>د</w:t>
        </w:r>
        <w:r w:rsidR="00A02311" w:rsidRPr="008D4801">
          <w:rPr>
            <w:rStyle w:val="Hyperlink"/>
            <w:noProof/>
            <w:rtl/>
            <w:lang w:bidi="fa-IR"/>
          </w:rPr>
          <w:t xml:space="preserve"> </w:t>
        </w:r>
        <w:r w:rsidR="00A02311" w:rsidRPr="008D4801">
          <w:rPr>
            <w:rStyle w:val="Hyperlink"/>
            <w:rFonts w:hint="eastAsia"/>
            <w:noProof/>
            <w:rtl/>
            <w:lang w:bidi="fa-IR"/>
          </w:rPr>
          <w:t>او</w:t>
        </w:r>
        <w:r w:rsidR="00A02311" w:rsidRPr="008D4801">
          <w:rPr>
            <w:rStyle w:val="Hyperlink"/>
            <w:noProof/>
            <w:rtl/>
            <w:lang w:bidi="fa-IR"/>
          </w:rPr>
          <w:t>:</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Toc418284458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59" w:history="1">
        <w:r w:rsidR="00A02311" w:rsidRPr="008D4801">
          <w:rPr>
            <w:rStyle w:val="Hyperlink"/>
            <w:rFonts w:hint="eastAsia"/>
            <w:noProof/>
            <w:rtl/>
            <w:lang w:bidi="fa-IR"/>
          </w:rPr>
          <w:t>کن</w:t>
        </w:r>
        <w:r w:rsidR="00A02311" w:rsidRPr="008D4801">
          <w:rPr>
            <w:rStyle w:val="Hyperlink"/>
            <w:rFonts w:hint="cs"/>
            <w:noProof/>
            <w:rtl/>
            <w:lang w:bidi="fa-IR"/>
          </w:rPr>
          <w:t>ی</w:t>
        </w:r>
        <w:r w:rsidR="00A02311" w:rsidRPr="008D4801">
          <w:rPr>
            <w:rStyle w:val="Hyperlink"/>
            <w:rFonts w:hint="eastAsia"/>
            <w:noProof/>
            <w:rtl/>
            <w:lang w:bidi="fa-IR"/>
          </w:rPr>
          <w:t>ز</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بچه</w:t>
        </w:r>
        <w:r w:rsidR="00A02311" w:rsidRPr="008D4801">
          <w:rPr>
            <w:rStyle w:val="Hyperlink"/>
            <w:rFonts w:hint="eastAsia"/>
            <w:noProof/>
            <w:lang w:bidi="fa-IR"/>
          </w:rPr>
          <w:t>‌</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را</w:t>
        </w:r>
        <w:r w:rsidR="00A02311" w:rsidRPr="008D4801">
          <w:rPr>
            <w:rStyle w:val="Hyperlink"/>
            <w:noProof/>
            <w:rtl/>
            <w:lang w:bidi="fa-IR"/>
          </w:rPr>
          <w:t xml:space="preserve"> </w:t>
        </w:r>
        <w:r w:rsidR="00A02311" w:rsidRPr="008D4801">
          <w:rPr>
            <w:rStyle w:val="Hyperlink"/>
            <w:rFonts w:hint="eastAsia"/>
            <w:noProof/>
            <w:rtl/>
            <w:lang w:bidi="fa-IR"/>
          </w:rPr>
          <w:t>بدن</w:t>
        </w:r>
        <w:r w:rsidR="00A02311" w:rsidRPr="008D4801">
          <w:rPr>
            <w:rStyle w:val="Hyperlink"/>
            <w:rFonts w:hint="cs"/>
            <w:noProof/>
            <w:rtl/>
            <w:lang w:bidi="fa-IR"/>
          </w:rPr>
          <w:t>ی</w:t>
        </w:r>
        <w:r w:rsidR="00A02311" w:rsidRPr="008D4801">
          <w:rPr>
            <w:rStyle w:val="Hyperlink"/>
            <w:rFonts w:hint="eastAsia"/>
            <w:noProof/>
            <w:rtl/>
            <w:lang w:bidi="fa-IR"/>
          </w:rPr>
          <w:t>ا</w:t>
        </w:r>
        <w:r w:rsidR="00A02311" w:rsidRPr="008D4801">
          <w:rPr>
            <w:rStyle w:val="Hyperlink"/>
            <w:noProof/>
            <w:rtl/>
            <w:lang w:bidi="fa-IR"/>
          </w:rPr>
          <w:t xml:space="preserve"> </w:t>
        </w:r>
        <w:r w:rsidR="00A02311" w:rsidRPr="008D4801">
          <w:rPr>
            <w:rStyle w:val="Hyperlink"/>
            <w:rFonts w:hint="eastAsia"/>
            <w:noProof/>
            <w:rtl/>
            <w:lang w:bidi="fa-IR"/>
          </w:rPr>
          <w:t>م</w:t>
        </w:r>
        <w:r w:rsidR="00A02311" w:rsidRPr="008D4801">
          <w:rPr>
            <w:rStyle w:val="Hyperlink"/>
            <w:rFonts w:hint="cs"/>
            <w:noProof/>
            <w:rtl/>
            <w:lang w:bidi="fa-IR"/>
          </w:rPr>
          <w:t>ی‌</w:t>
        </w:r>
        <w:r w:rsidR="00A02311" w:rsidRPr="008D4801">
          <w:rPr>
            <w:rStyle w:val="Hyperlink"/>
            <w:rFonts w:hint="eastAsia"/>
            <w:noProof/>
            <w:rtl/>
            <w:lang w:bidi="fa-IR"/>
          </w:rPr>
          <w:t>آورد</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Toc418284459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394</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60" w:history="1">
        <w:r w:rsidR="00A02311" w:rsidRPr="008D4801">
          <w:rPr>
            <w:rStyle w:val="Hyperlink"/>
            <w:rFonts w:hint="eastAsia"/>
            <w:noProof/>
            <w:rtl/>
            <w:lang w:bidi="fa-IR"/>
          </w:rPr>
          <w:t>تشر</w:t>
        </w:r>
        <w:r w:rsidR="00A02311" w:rsidRPr="008D4801">
          <w:rPr>
            <w:rStyle w:val="Hyperlink"/>
            <w:rFonts w:hint="cs"/>
            <w:noProof/>
            <w:rtl/>
            <w:lang w:bidi="fa-IR"/>
          </w:rPr>
          <w:t>ی</w:t>
        </w:r>
        <w:r w:rsidR="00A02311" w:rsidRPr="008D4801">
          <w:rPr>
            <w:rStyle w:val="Hyperlink"/>
            <w:rFonts w:hint="eastAsia"/>
            <w:noProof/>
            <w:rtl/>
            <w:lang w:bidi="fa-IR"/>
          </w:rPr>
          <w:t>ح</w:t>
        </w:r>
        <w:r w:rsidR="00A02311" w:rsidRPr="008D4801">
          <w:rPr>
            <w:rStyle w:val="Hyperlink"/>
            <w:noProof/>
            <w:rtl/>
            <w:lang w:bidi="fa-IR"/>
          </w:rPr>
          <w:t xml:space="preserve"> </w:t>
        </w:r>
        <w:r w:rsidR="00A02311" w:rsidRPr="008D4801">
          <w:rPr>
            <w:rStyle w:val="Hyperlink"/>
            <w:rFonts w:hint="eastAsia"/>
            <w:noProof/>
            <w:rtl/>
            <w:lang w:bidi="fa-IR"/>
          </w:rPr>
          <w:t>و</w:t>
        </w:r>
        <w:r w:rsidR="00A02311" w:rsidRPr="008D4801">
          <w:rPr>
            <w:rStyle w:val="Hyperlink"/>
            <w:noProof/>
            <w:rtl/>
            <w:lang w:bidi="fa-IR"/>
          </w:rPr>
          <w:t xml:space="preserve"> </w:t>
        </w:r>
        <w:r w:rsidR="00A02311" w:rsidRPr="008D4801">
          <w:rPr>
            <w:rStyle w:val="Hyperlink"/>
            <w:rFonts w:hint="eastAsia"/>
            <w:noProof/>
            <w:rtl/>
            <w:lang w:bidi="fa-IR"/>
          </w:rPr>
          <w:t>ضرورت</w:t>
        </w:r>
        <w:r w:rsidR="00A02311" w:rsidRPr="008D4801">
          <w:rPr>
            <w:rStyle w:val="Hyperlink"/>
            <w:noProof/>
            <w:rtl/>
            <w:lang w:bidi="fa-IR"/>
          </w:rPr>
          <w:t xml:space="preserve"> </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rFonts w:hint="eastAsia"/>
            <w:noProof/>
            <w:rtl/>
            <w:lang w:bidi="fa-IR"/>
          </w:rPr>
          <w:t>از</w:t>
        </w:r>
        <w:r w:rsidR="00A02311" w:rsidRPr="008D4801">
          <w:rPr>
            <w:rStyle w:val="Hyperlink"/>
            <w:noProof/>
            <w:rtl/>
            <w:lang w:bidi="fa-IR"/>
          </w:rPr>
          <w:t xml:space="preserve"> </w:t>
        </w:r>
        <w:r w:rsidR="00A02311" w:rsidRPr="008D4801">
          <w:rPr>
            <w:rStyle w:val="Hyperlink"/>
            <w:rFonts w:hint="eastAsia"/>
            <w:noProof/>
            <w:rtl/>
            <w:lang w:bidi="fa-IR"/>
          </w:rPr>
          <w:t>آن</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Toc418284460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395</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61" w:history="1">
        <w:r w:rsidR="00A02311" w:rsidRPr="008D4801">
          <w:rPr>
            <w:rStyle w:val="Hyperlink"/>
            <w:rFonts w:hint="eastAsia"/>
            <w:noProof/>
            <w:rtl/>
            <w:lang w:bidi="fa-IR"/>
          </w:rPr>
          <w:t>کالبد</w:t>
        </w:r>
        <w:r w:rsidR="00A02311" w:rsidRPr="008D4801">
          <w:rPr>
            <w:rStyle w:val="Hyperlink"/>
            <w:noProof/>
            <w:rtl/>
            <w:lang w:bidi="fa-IR"/>
          </w:rPr>
          <w:t xml:space="preserve"> </w:t>
        </w:r>
        <w:r w:rsidR="00A02311" w:rsidRPr="008D4801">
          <w:rPr>
            <w:rStyle w:val="Hyperlink"/>
            <w:rFonts w:hint="eastAsia"/>
            <w:noProof/>
            <w:rtl/>
            <w:lang w:bidi="fa-IR"/>
          </w:rPr>
          <w:t>شکاف</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آموزش</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Toc418284461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397</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62" w:history="1">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نک</w:t>
        </w:r>
        <w:r w:rsidR="00A02311" w:rsidRPr="008D4801">
          <w:rPr>
            <w:rStyle w:val="Hyperlink"/>
            <w:noProof/>
            <w:rtl/>
            <w:lang w:bidi="fa-IR"/>
          </w:rPr>
          <w:t xml:space="preserve"> </w:t>
        </w:r>
        <w:r w:rsidR="00A02311" w:rsidRPr="008D4801">
          <w:rPr>
            <w:rStyle w:val="Hyperlink"/>
            <w:rFonts w:hint="eastAsia"/>
            <w:noProof/>
            <w:rtl/>
            <w:lang w:bidi="fa-IR"/>
          </w:rPr>
          <w:t>پاسخ</w:t>
        </w:r>
        <w:r w:rsidR="00A02311" w:rsidRPr="008D4801">
          <w:rPr>
            <w:rStyle w:val="Hyperlink"/>
            <w:noProof/>
            <w:rtl/>
            <w:lang w:bidi="fa-IR"/>
          </w:rPr>
          <w:t xml:space="preserve"> </w:t>
        </w:r>
        <w:r w:rsidR="00A02311" w:rsidRPr="008D4801">
          <w:rPr>
            <w:rStyle w:val="Hyperlink"/>
            <w:rFonts w:hint="eastAsia"/>
            <w:noProof/>
            <w:rtl/>
            <w:lang w:bidi="fa-IR"/>
          </w:rPr>
          <w:t>به</w:t>
        </w:r>
        <w:r w:rsidR="00A02311" w:rsidRPr="008D4801">
          <w:rPr>
            <w:rStyle w:val="Hyperlink"/>
            <w:noProof/>
            <w:rtl/>
            <w:lang w:bidi="fa-IR"/>
          </w:rPr>
          <w:t xml:space="preserve"> </w:t>
        </w:r>
        <w:r w:rsidR="00A02311" w:rsidRPr="008D4801">
          <w:rPr>
            <w:rStyle w:val="Hyperlink"/>
            <w:rFonts w:hint="eastAsia"/>
            <w:noProof/>
            <w:rtl/>
            <w:lang w:bidi="fa-IR"/>
          </w:rPr>
          <w:t>شب‌هات</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که</w:t>
        </w:r>
        <w:r w:rsidR="00A02311" w:rsidRPr="008D4801">
          <w:rPr>
            <w:rStyle w:val="Hyperlink"/>
            <w:noProof/>
            <w:rtl/>
            <w:lang w:bidi="fa-IR"/>
          </w:rPr>
          <w:t xml:space="preserve"> </w:t>
        </w:r>
        <w:r w:rsidR="00A02311" w:rsidRPr="008D4801">
          <w:rPr>
            <w:rStyle w:val="Hyperlink"/>
            <w:rFonts w:hint="eastAsia"/>
            <w:noProof/>
            <w:rtl/>
            <w:lang w:bidi="fa-IR"/>
          </w:rPr>
          <w:t>در</w:t>
        </w:r>
        <w:r w:rsidR="00A02311" w:rsidRPr="008D4801">
          <w:rPr>
            <w:rStyle w:val="Hyperlink"/>
            <w:noProof/>
            <w:rtl/>
            <w:lang w:bidi="fa-IR"/>
          </w:rPr>
          <w:t xml:space="preserve"> </w:t>
        </w:r>
        <w:r w:rsidR="00A02311" w:rsidRPr="008D4801">
          <w:rPr>
            <w:rStyle w:val="Hyperlink"/>
            <w:rFonts w:hint="eastAsia"/>
            <w:noProof/>
            <w:rtl/>
            <w:lang w:bidi="fa-IR"/>
          </w:rPr>
          <w:t>ا</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noProof/>
            <w:rtl/>
            <w:lang w:bidi="fa-IR"/>
          </w:rPr>
          <w:t xml:space="preserve"> </w:t>
        </w:r>
        <w:r w:rsidR="00A02311" w:rsidRPr="008D4801">
          <w:rPr>
            <w:rStyle w:val="Hyperlink"/>
            <w:rFonts w:hint="eastAsia"/>
            <w:noProof/>
            <w:rtl/>
            <w:lang w:bidi="fa-IR"/>
          </w:rPr>
          <w:t>زم</w:t>
        </w:r>
        <w:r w:rsidR="00A02311" w:rsidRPr="008D4801">
          <w:rPr>
            <w:rStyle w:val="Hyperlink"/>
            <w:rFonts w:hint="cs"/>
            <w:noProof/>
            <w:rtl/>
            <w:lang w:bidi="fa-IR"/>
          </w:rPr>
          <w:t>ی</w:t>
        </w:r>
        <w:r w:rsidR="00A02311" w:rsidRPr="008D4801">
          <w:rPr>
            <w:rStyle w:val="Hyperlink"/>
            <w:rFonts w:hint="eastAsia"/>
            <w:noProof/>
            <w:rtl/>
            <w:lang w:bidi="fa-IR"/>
          </w:rPr>
          <w:t>نه</w:t>
        </w:r>
        <w:r w:rsidR="00A02311" w:rsidRPr="008D4801">
          <w:rPr>
            <w:rStyle w:val="Hyperlink"/>
            <w:noProof/>
            <w:rtl/>
            <w:lang w:bidi="fa-IR"/>
          </w:rPr>
          <w:t xml:space="preserve"> </w:t>
        </w:r>
        <w:r w:rsidR="00A02311" w:rsidRPr="008D4801">
          <w:rPr>
            <w:rStyle w:val="Hyperlink"/>
            <w:rFonts w:hint="eastAsia"/>
            <w:noProof/>
            <w:rtl/>
            <w:lang w:bidi="fa-IR"/>
          </w:rPr>
          <w:t>مطرح</w:t>
        </w:r>
        <w:r w:rsidR="00A02311" w:rsidRPr="008D4801">
          <w:rPr>
            <w:rStyle w:val="Hyperlink"/>
            <w:noProof/>
            <w:rtl/>
            <w:lang w:bidi="fa-IR"/>
          </w:rPr>
          <w:t xml:space="preserve"> </w:t>
        </w:r>
        <w:r w:rsidR="00A02311" w:rsidRPr="008D4801">
          <w:rPr>
            <w:rStyle w:val="Hyperlink"/>
            <w:rFonts w:hint="eastAsia"/>
            <w:noProof/>
            <w:rtl/>
            <w:lang w:bidi="fa-IR"/>
          </w:rPr>
          <w:t>شده</w:t>
        </w:r>
        <w:r w:rsidR="00A02311" w:rsidRPr="008D4801">
          <w:rPr>
            <w:rStyle w:val="Hyperlink"/>
            <w:noProof/>
            <w:rtl/>
            <w:lang w:bidi="fa-IR"/>
          </w:rPr>
          <w:t xml:space="preserve"> </w:t>
        </w:r>
        <w:r w:rsidR="00A02311" w:rsidRPr="008D4801">
          <w:rPr>
            <w:rStyle w:val="Hyperlink"/>
            <w:rFonts w:hint="eastAsia"/>
            <w:noProof/>
            <w:rtl/>
            <w:lang w:bidi="fa-IR"/>
          </w:rPr>
          <w:t>است</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Toc418284462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400</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63" w:history="1">
        <w:r w:rsidR="00A02311" w:rsidRPr="008D4801">
          <w:rPr>
            <w:rStyle w:val="Hyperlink"/>
            <w:rFonts w:hint="eastAsia"/>
            <w:noProof/>
            <w:rtl/>
            <w:lang w:bidi="fa-IR"/>
          </w:rPr>
          <w:t>رأ</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انجمن</w:t>
        </w:r>
        <w:r w:rsidR="00A02311" w:rsidRPr="008D4801">
          <w:rPr>
            <w:rStyle w:val="Hyperlink"/>
            <w:noProof/>
            <w:rtl/>
            <w:lang w:bidi="fa-IR"/>
          </w:rPr>
          <w:t xml:space="preserve"> </w:t>
        </w:r>
        <w:r w:rsidR="00A02311" w:rsidRPr="008D4801">
          <w:rPr>
            <w:rStyle w:val="Hyperlink"/>
            <w:rFonts w:hint="eastAsia"/>
            <w:noProof/>
            <w:rtl/>
            <w:lang w:bidi="fa-IR"/>
          </w:rPr>
          <w:t>دانشمندان</w:t>
        </w:r>
        <w:r w:rsidR="00A02311" w:rsidRPr="008D4801">
          <w:rPr>
            <w:rStyle w:val="Hyperlink"/>
            <w:noProof/>
            <w:rtl/>
            <w:lang w:bidi="fa-IR"/>
          </w:rPr>
          <w:t xml:space="preserve"> </w:t>
        </w:r>
        <w:r w:rsidR="00A02311" w:rsidRPr="008D4801">
          <w:rPr>
            <w:rStyle w:val="Hyperlink"/>
            <w:rFonts w:hint="eastAsia"/>
            <w:noProof/>
            <w:rtl/>
            <w:lang w:bidi="fa-IR"/>
          </w:rPr>
          <w:t>بزرگ</w:t>
        </w:r>
        <w:r w:rsidR="00A02311" w:rsidRPr="008D4801">
          <w:rPr>
            <w:rStyle w:val="Hyperlink"/>
            <w:noProof/>
            <w:rtl/>
            <w:lang w:bidi="fa-IR"/>
          </w:rPr>
          <w:t xml:space="preserve"> </w:t>
        </w:r>
        <w:r w:rsidR="00A02311" w:rsidRPr="008D4801">
          <w:rPr>
            <w:rStyle w:val="Hyperlink"/>
            <w:rFonts w:hint="eastAsia"/>
            <w:noProof/>
            <w:rtl/>
            <w:lang w:bidi="fa-IR"/>
          </w:rPr>
          <w:t>د</w:t>
        </w:r>
        <w:r w:rsidR="00A02311" w:rsidRPr="008D4801">
          <w:rPr>
            <w:rStyle w:val="Hyperlink"/>
            <w:rFonts w:hint="cs"/>
            <w:noProof/>
            <w:rtl/>
            <w:lang w:bidi="fa-IR"/>
          </w:rPr>
          <w:t>ی</w:t>
        </w:r>
        <w:r w:rsidR="00A02311" w:rsidRPr="008D4801">
          <w:rPr>
            <w:rStyle w:val="Hyperlink"/>
            <w:rFonts w:hint="eastAsia"/>
            <w:noProof/>
            <w:rtl/>
            <w:lang w:bidi="fa-IR"/>
          </w:rPr>
          <w:t>ن</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درباره</w:t>
        </w:r>
        <w:r w:rsidR="00A02311" w:rsidRPr="008D4801">
          <w:rPr>
            <w:rStyle w:val="Hyperlink"/>
            <w:noProof/>
            <w:rtl/>
            <w:lang w:bidi="fa-IR"/>
          </w:rPr>
          <w:t xml:space="preserve"> </w:t>
        </w:r>
        <w:r w:rsidR="00A02311" w:rsidRPr="008D4801">
          <w:rPr>
            <w:rStyle w:val="Hyperlink"/>
            <w:rFonts w:hint="eastAsia"/>
            <w:noProof/>
            <w:rtl/>
            <w:lang w:bidi="fa-IR"/>
          </w:rPr>
          <w:t>کالبدشکاف</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Toc418284463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401</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64" w:history="1">
        <w:r w:rsidR="00A02311" w:rsidRPr="008D4801">
          <w:rPr>
            <w:rStyle w:val="Hyperlink"/>
            <w:rFonts w:hint="eastAsia"/>
            <w:noProof/>
            <w:rtl/>
            <w:lang w:bidi="fa-IR"/>
          </w:rPr>
          <w:t>حکم</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مه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Toc418284464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403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65" w:history="1">
        <w:r w:rsidR="00A02311" w:rsidRPr="008D4801">
          <w:rPr>
            <w:rStyle w:val="Hyperlink"/>
            <w:rFonts w:hint="eastAsia"/>
            <w:noProof/>
            <w:rtl/>
            <w:lang w:bidi="fa-IR"/>
          </w:rPr>
          <w:t>آراء</w:t>
        </w:r>
        <w:r w:rsidR="00A02311" w:rsidRPr="008D4801">
          <w:rPr>
            <w:rStyle w:val="Hyperlink"/>
            <w:noProof/>
            <w:rtl/>
            <w:lang w:bidi="fa-IR"/>
          </w:rPr>
          <w:t xml:space="preserve"> </w:t>
        </w:r>
        <w:r w:rsidR="00A02311" w:rsidRPr="008D4801">
          <w:rPr>
            <w:rStyle w:val="Hyperlink"/>
            <w:rFonts w:hint="eastAsia"/>
            <w:noProof/>
            <w:rtl/>
            <w:lang w:bidi="fa-IR"/>
          </w:rPr>
          <w:t>علما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معاصر</w:t>
        </w:r>
        <w:r w:rsidR="00A02311" w:rsidRPr="008D4801">
          <w:rPr>
            <w:rStyle w:val="Hyperlink"/>
            <w:noProof/>
            <w:rtl/>
            <w:lang w:bidi="fa-IR"/>
          </w:rPr>
          <w:t xml:space="preserve"> </w:t>
        </w:r>
        <w:r w:rsidR="00A02311" w:rsidRPr="008D4801">
          <w:rPr>
            <w:rStyle w:val="Hyperlink"/>
            <w:rFonts w:hint="eastAsia"/>
            <w:noProof/>
            <w:rtl/>
            <w:lang w:bidi="fa-IR"/>
          </w:rPr>
          <w:t>درباره</w:t>
        </w:r>
        <w:r w:rsidR="00A02311" w:rsidRPr="008D4801">
          <w:rPr>
            <w:rStyle w:val="Hyperlink"/>
            <w:noProof/>
            <w:rtl/>
            <w:lang w:bidi="fa-IR"/>
          </w:rPr>
          <w:t xml:space="preserve"> </w:t>
        </w:r>
        <w:r w:rsidR="00A02311" w:rsidRPr="008D4801">
          <w:rPr>
            <w:rStyle w:val="Hyperlink"/>
            <w:rFonts w:hint="eastAsia"/>
            <w:noProof/>
            <w:rtl/>
            <w:lang w:bidi="fa-IR"/>
          </w:rPr>
          <w:t>عقد</w:t>
        </w:r>
        <w:r w:rsidR="00A02311" w:rsidRPr="008D4801">
          <w:rPr>
            <w:rStyle w:val="Hyperlink"/>
            <w:noProof/>
            <w:rtl/>
            <w:lang w:bidi="fa-IR"/>
          </w:rPr>
          <w:t xml:space="preserve"> </w:t>
        </w:r>
        <w:r w:rsidR="00A02311" w:rsidRPr="008D4801">
          <w:rPr>
            <w:rStyle w:val="Hyperlink"/>
            <w:rFonts w:hint="eastAsia"/>
            <w:noProof/>
            <w:rtl/>
            <w:lang w:bidi="fa-IR"/>
          </w:rPr>
          <w:t>ب</w:t>
        </w:r>
        <w:r w:rsidR="00A02311" w:rsidRPr="008D4801">
          <w:rPr>
            <w:rStyle w:val="Hyperlink"/>
            <w:rFonts w:hint="cs"/>
            <w:noProof/>
            <w:rtl/>
            <w:lang w:bidi="fa-IR"/>
          </w:rPr>
          <w:t>ی</w:t>
        </w:r>
        <w:r w:rsidR="00A02311" w:rsidRPr="008D4801">
          <w:rPr>
            <w:rStyle w:val="Hyperlink"/>
            <w:rFonts w:hint="eastAsia"/>
            <w:noProof/>
            <w:rtl/>
            <w:lang w:bidi="fa-IR"/>
          </w:rPr>
          <w:t>مه</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Toc418284465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403</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66" w:history="1">
        <w:r w:rsidR="00A02311" w:rsidRPr="008D4801">
          <w:rPr>
            <w:rStyle w:val="Hyperlink"/>
            <w:rFonts w:hint="eastAsia"/>
            <w:noProof/>
            <w:rtl/>
            <w:lang w:bidi="fa-IR"/>
          </w:rPr>
          <w:t>را</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ش</w:t>
        </w:r>
        <w:r w:rsidR="00A02311" w:rsidRPr="008D4801">
          <w:rPr>
            <w:rStyle w:val="Hyperlink"/>
            <w:rFonts w:hint="cs"/>
            <w:noProof/>
            <w:rtl/>
            <w:lang w:bidi="fa-IR"/>
          </w:rPr>
          <w:t>ی</w:t>
        </w:r>
        <w:r w:rsidR="00A02311" w:rsidRPr="008D4801">
          <w:rPr>
            <w:rStyle w:val="Hyperlink"/>
            <w:rFonts w:hint="eastAsia"/>
            <w:noProof/>
            <w:rtl/>
            <w:lang w:bidi="fa-IR"/>
          </w:rPr>
          <w:t>خ</w:t>
        </w:r>
        <w:r w:rsidR="00A02311" w:rsidRPr="008D4801">
          <w:rPr>
            <w:rStyle w:val="Hyperlink"/>
            <w:noProof/>
            <w:rtl/>
            <w:lang w:bidi="fa-IR"/>
          </w:rPr>
          <w:t xml:space="preserve"> </w:t>
        </w:r>
        <w:r w:rsidR="00A02311" w:rsidRPr="008D4801">
          <w:rPr>
            <w:rStyle w:val="Hyperlink"/>
            <w:rFonts w:hint="eastAsia"/>
            <w:noProof/>
            <w:rtl/>
            <w:lang w:bidi="fa-IR"/>
          </w:rPr>
          <w:t>محمد</w:t>
        </w:r>
        <w:r w:rsidR="00A02311" w:rsidRPr="008D4801">
          <w:rPr>
            <w:rStyle w:val="Hyperlink"/>
            <w:noProof/>
            <w:rtl/>
            <w:lang w:bidi="fa-IR"/>
          </w:rPr>
          <w:t xml:space="preserve"> </w:t>
        </w:r>
        <w:r w:rsidR="00A02311" w:rsidRPr="008D4801">
          <w:rPr>
            <w:rStyle w:val="Hyperlink"/>
            <w:rFonts w:hint="eastAsia"/>
            <w:noProof/>
            <w:rtl/>
            <w:lang w:bidi="fa-IR"/>
          </w:rPr>
          <w:t>بن</w:t>
        </w:r>
        <w:r w:rsidR="00A02311" w:rsidRPr="008D4801">
          <w:rPr>
            <w:rStyle w:val="Hyperlink"/>
            <w:noProof/>
            <w:rtl/>
            <w:lang w:bidi="fa-IR"/>
          </w:rPr>
          <w:t xml:space="preserve"> </w:t>
        </w:r>
        <w:r w:rsidR="00A02311" w:rsidRPr="008D4801">
          <w:rPr>
            <w:rStyle w:val="Hyperlink"/>
            <w:rFonts w:hint="eastAsia"/>
            <w:noProof/>
            <w:rtl/>
            <w:lang w:bidi="fa-IR"/>
          </w:rPr>
          <w:t>حسن</w:t>
        </w:r>
        <w:r w:rsidR="00A02311" w:rsidRPr="008D4801">
          <w:rPr>
            <w:rStyle w:val="Hyperlink"/>
            <w:noProof/>
            <w:rtl/>
            <w:lang w:bidi="fa-IR"/>
          </w:rPr>
          <w:t xml:space="preserve"> </w:t>
        </w:r>
        <w:r w:rsidR="00A02311" w:rsidRPr="008D4801">
          <w:rPr>
            <w:rStyle w:val="Hyperlink"/>
            <w:rFonts w:hint="eastAsia"/>
            <w:noProof/>
            <w:rtl/>
            <w:lang w:bidi="fa-IR"/>
          </w:rPr>
          <w:t>الحجو</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الثعالب</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Toc418284466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406</w:t>
        </w:r>
        <w:r w:rsidR="00A02311">
          <w:rPr>
            <w:noProof/>
            <w:webHidden/>
            <w:rtl/>
          </w:rPr>
          <w:fldChar w:fldCharType="end"/>
        </w:r>
      </w:hyperlink>
    </w:p>
    <w:p w:rsidR="00A02311" w:rsidRPr="000F50EA" w:rsidRDefault="00906EC8">
      <w:pPr>
        <w:pStyle w:val="TOC2"/>
        <w:tabs>
          <w:tab w:val="right" w:leader="dot" w:pos="7644"/>
        </w:tabs>
        <w:rPr>
          <w:rFonts w:ascii="Calibri" w:hAnsi="Calibri" w:cs="Arial"/>
          <w:noProof/>
          <w:sz w:val="22"/>
          <w:szCs w:val="22"/>
          <w:rtl/>
        </w:rPr>
      </w:pPr>
      <w:hyperlink w:anchor="_Toc418284467" w:history="1">
        <w:r w:rsidR="00A02311" w:rsidRPr="008D4801">
          <w:rPr>
            <w:rStyle w:val="Hyperlink"/>
            <w:rFonts w:hint="eastAsia"/>
            <w:noProof/>
            <w:rtl/>
            <w:lang w:bidi="fa-IR"/>
          </w:rPr>
          <w:t>رأ</w:t>
        </w:r>
        <w:r w:rsidR="00A02311" w:rsidRPr="008D4801">
          <w:rPr>
            <w:rStyle w:val="Hyperlink"/>
            <w:rFonts w:hint="cs"/>
            <w:noProof/>
            <w:rtl/>
            <w:lang w:bidi="fa-IR"/>
          </w:rPr>
          <w:t>ی</w:t>
        </w:r>
        <w:r w:rsidR="00A02311" w:rsidRPr="008D4801">
          <w:rPr>
            <w:rStyle w:val="Hyperlink"/>
            <w:noProof/>
            <w:rtl/>
            <w:lang w:bidi="fa-IR"/>
          </w:rPr>
          <w:t xml:space="preserve"> </w:t>
        </w:r>
        <w:r w:rsidR="00A02311" w:rsidRPr="008D4801">
          <w:rPr>
            <w:rStyle w:val="Hyperlink"/>
            <w:rFonts w:hint="eastAsia"/>
            <w:noProof/>
            <w:rtl/>
            <w:lang w:bidi="fa-IR"/>
          </w:rPr>
          <w:t>دکتر</w:t>
        </w:r>
        <w:r w:rsidR="00A02311" w:rsidRPr="008D4801">
          <w:rPr>
            <w:rStyle w:val="Hyperlink"/>
            <w:noProof/>
            <w:rtl/>
            <w:lang w:bidi="fa-IR"/>
          </w:rPr>
          <w:t xml:space="preserve"> </w:t>
        </w:r>
        <w:r w:rsidR="00A02311" w:rsidRPr="008D4801">
          <w:rPr>
            <w:rStyle w:val="Hyperlink"/>
            <w:rFonts w:hint="eastAsia"/>
            <w:noProof/>
            <w:rtl/>
            <w:lang w:bidi="fa-IR"/>
          </w:rPr>
          <w:t>احمد</w:t>
        </w:r>
        <w:r w:rsidR="00A02311" w:rsidRPr="008D4801">
          <w:rPr>
            <w:rStyle w:val="Hyperlink"/>
            <w:noProof/>
            <w:rtl/>
            <w:lang w:bidi="fa-IR"/>
          </w:rPr>
          <w:t xml:space="preserve"> </w:t>
        </w:r>
        <w:r w:rsidR="00A02311" w:rsidRPr="008D4801">
          <w:rPr>
            <w:rStyle w:val="Hyperlink"/>
            <w:rFonts w:hint="eastAsia"/>
            <w:noProof/>
            <w:rtl/>
            <w:lang w:bidi="fa-IR"/>
          </w:rPr>
          <w:t>طه</w:t>
        </w:r>
        <w:r w:rsidR="00A02311" w:rsidRPr="008D4801">
          <w:rPr>
            <w:rStyle w:val="Hyperlink"/>
            <w:noProof/>
            <w:rtl/>
            <w:lang w:bidi="fa-IR"/>
          </w:rPr>
          <w:t xml:space="preserve"> </w:t>
        </w:r>
        <w:r w:rsidR="00A02311" w:rsidRPr="008D4801">
          <w:rPr>
            <w:rStyle w:val="Hyperlink"/>
            <w:rFonts w:hint="eastAsia"/>
            <w:noProof/>
            <w:rtl/>
            <w:lang w:bidi="fa-IR"/>
          </w:rPr>
          <w:t>السنوس</w:t>
        </w:r>
        <w:r w:rsidR="00A02311" w:rsidRPr="008D4801">
          <w:rPr>
            <w:rStyle w:val="Hyperlink"/>
            <w:rFonts w:hint="cs"/>
            <w:noProof/>
            <w:rtl/>
            <w:lang w:bidi="fa-IR"/>
          </w:rPr>
          <w:t>ی</w:t>
        </w:r>
        <w:r w:rsidR="00A02311">
          <w:rPr>
            <w:noProof/>
            <w:webHidden/>
            <w:rtl/>
          </w:rPr>
          <w:tab/>
        </w:r>
        <w:r w:rsidR="00A02311">
          <w:rPr>
            <w:noProof/>
            <w:webHidden/>
            <w:rtl/>
          </w:rPr>
          <w:fldChar w:fldCharType="begin"/>
        </w:r>
        <w:r w:rsidR="00A02311">
          <w:rPr>
            <w:noProof/>
            <w:webHidden/>
            <w:rtl/>
          </w:rPr>
          <w:instrText xml:space="preserve"> </w:instrText>
        </w:r>
        <w:r w:rsidR="00A02311">
          <w:rPr>
            <w:noProof/>
            <w:webHidden/>
          </w:rPr>
          <w:instrText>PAGEREF</w:instrText>
        </w:r>
        <w:r w:rsidR="00A02311">
          <w:rPr>
            <w:noProof/>
            <w:webHidden/>
            <w:rtl/>
          </w:rPr>
          <w:instrText xml:space="preserve"> _</w:instrText>
        </w:r>
        <w:r w:rsidR="00A02311">
          <w:rPr>
            <w:noProof/>
            <w:webHidden/>
          </w:rPr>
          <w:instrText>Toc418284467 \h</w:instrText>
        </w:r>
        <w:r w:rsidR="00A02311">
          <w:rPr>
            <w:noProof/>
            <w:webHidden/>
            <w:rtl/>
          </w:rPr>
          <w:instrText xml:space="preserve"> </w:instrText>
        </w:r>
        <w:r w:rsidR="00A02311">
          <w:rPr>
            <w:noProof/>
            <w:webHidden/>
            <w:rtl/>
          </w:rPr>
        </w:r>
        <w:r w:rsidR="00A02311">
          <w:rPr>
            <w:noProof/>
            <w:webHidden/>
            <w:rtl/>
          </w:rPr>
          <w:fldChar w:fldCharType="separate"/>
        </w:r>
        <w:r w:rsidR="00A02311">
          <w:rPr>
            <w:noProof/>
            <w:webHidden/>
            <w:rtl/>
          </w:rPr>
          <w:t>407</w:t>
        </w:r>
        <w:r w:rsidR="00A02311">
          <w:rPr>
            <w:noProof/>
            <w:webHidden/>
            <w:rtl/>
          </w:rPr>
          <w:fldChar w:fldCharType="end"/>
        </w:r>
      </w:hyperlink>
    </w:p>
    <w:p w:rsidR="00CA3416" w:rsidRDefault="00C50C44" w:rsidP="00CA3416">
      <w:pPr>
        <w:pStyle w:val="a3"/>
        <w:ind w:firstLine="0"/>
        <w:rPr>
          <w:rtl/>
        </w:rPr>
      </w:pPr>
      <w:r>
        <w:rPr>
          <w:rFonts w:ascii="IRYakout" w:hAnsi="IRYakout" w:cs="IRYakout"/>
          <w:bCs/>
          <w:rtl/>
          <w:lang w:bidi="ar-SA"/>
        </w:rPr>
        <w:fldChar w:fldCharType="end"/>
      </w:r>
    </w:p>
    <w:p w:rsidR="00CA3416" w:rsidRDefault="00CA3416" w:rsidP="00CA3416">
      <w:pPr>
        <w:pStyle w:val="a3"/>
        <w:ind w:firstLine="0"/>
        <w:rPr>
          <w:rtl/>
        </w:rPr>
      </w:pPr>
    </w:p>
    <w:p w:rsidR="00550528" w:rsidRDefault="00550528" w:rsidP="00CA3416">
      <w:pPr>
        <w:pStyle w:val="a3"/>
        <w:ind w:firstLine="0"/>
        <w:rPr>
          <w:rtl/>
        </w:rPr>
        <w:sectPr w:rsidR="00550528" w:rsidSect="00B019C9">
          <w:headerReference w:type="default" r:id="rId14"/>
          <w:headerReference w:type="first" r:id="rId15"/>
          <w:footnotePr>
            <w:numRestart w:val="eachPage"/>
          </w:footnotePr>
          <w:pgSz w:w="9356" w:h="13608" w:code="9"/>
          <w:pgMar w:top="1021" w:right="851" w:bottom="737" w:left="851" w:header="454" w:footer="0" w:gutter="0"/>
          <w:pgNumType w:fmt="arabicAbjad" w:start="1"/>
          <w:cols w:space="720"/>
          <w:titlePg/>
          <w:bidi/>
          <w:rtlGutter/>
          <w:docGrid w:linePitch="360"/>
        </w:sectPr>
      </w:pPr>
    </w:p>
    <w:p w:rsidR="008E5DA0" w:rsidRPr="003E670D" w:rsidRDefault="008E5DA0" w:rsidP="003A4877">
      <w:pPr>
        <w:pStyle w:val="a"/>
        <w:rPr>
          <w:rtl/>
        </w:rPr>
      </w:pPr>
      <w:bookmarkStart w:id="9" w:name="_Toc338426862"/>
      <w:bookmarkStart w:id="10" w:name="_Toc418284009"/>
      <w:r w:rsidRPr="003E670D">
        <w:rPr>
          <w:rFonts w:hint="cs"/>
          <w:rtl/>
        </w:rPr>
        <w:t>زکات</w:t>
      </w:r>
      <w:bookmarkEnd w:id="9"/>
      <w:bookmarkEnd w:id="10"/>
    </w:p>
    <w:p w:rsidR="000F268C" w:rsidRDefault="008E5DA0" w:rsidP="00550528">
      <w:pPr>
        <w:pStyle w:val="a3"/>
        <w:rPr>
          <w:rtl/>
        </w:rPr>
      </w:pPr>
      <w:r w:rsidRPr="003D6F83">
        <w:rPr>
          <w:rFonts w:hint="cs"/>
          <w:rtl/>
        </w:rPr>
        <w:t xml:space="preserve">کلمه زکات در زبان عربی به معنی نمو و فزونی و خیر بسیار است، گویند: </w:t>
      </w:r>
      <w:r w:rsidRPr="000F268C">
        <w:rPr>
          <w:rStyle w:val="Char0"/>
          <w:rtl/>
        </w:rPr>
        <w:t>«زَکَا</w:t>
      </w:r>
      <w:r w:rsidR="000F268C">
        <w:rPr>
          <w:rStyle w:val="Char0"/>
          <w:rFonts w:hint="cs"/>
          <w:rtl/>
        </w:rPr>
        <w:t xml:space="preserve"> </w:t>
      </w:r>
      <w:r w:rsidRPr="000F268C">
        <w:rPr>
          <w:rStyle w:val="Char0"/>
          <w:rtl/>
        </w:rPr>
        <w:t>الزَّرعُ»</w:t>
      </w:r>
      <w:r w:rsidRPr="003D6F83">
        <w:rPr>
          <w:rFonts w:hint="cs"/>
          <w:rtl/>
        </w:rPr>
        <w:t xml:space="preserve"> یعنی کشت رشد و نمو کرد. و </w:t>
      </w:r>
      <w:r w:rsidRPr="000F268C">
        <w:rPr>
          <w:rStyle w:val="Char0"/>
          <w:rtl/>
        </w:rPr>
        <w:t>«</w:t>
      </w:r>
      <w:r w:rsidRPr="000F268C">
        <w:rPr>
          <w:rStyle w:val="Char0"/>
          <w:rFonts w:hint="cs"/>
          <w:rtl/>
        </w:rPr>
        <w:t>زَکَا المَالُ</w:t>
      </w:r>
      <w:r w:rsidRPr="000F268C">
        <w:rPr>
          <w:rStyle w:val="Char0"/>
          <w:rtl/>
        </w:rPr>
        <w:t>»</w:t>
      </w:r>
      <w:r w:rsidRPr="003D6F83">
        <w:rPr>
          <w:rFonts w:hint="cs"/>
          <w:rtl/>
        </w:rPr>
        <w:t xml:space="preserve"> مال افزایش یافت.</w:t>
      </w:r>
      <w:r w:rsidR="00B37529">
        <w:rPr>
          <w:rFonts w:hint="cs"/>
          <w:rtl/>
        </w:rPr>
        <w:t xml:space="preserve"> </w:t>
      </w:r>
      <w:r w:rsidRPr="000F268C">
        <w:rPr>
          <w:rStyle w:val="Char0"/>
          <w:rtl/>
        </w:rPr>
        <w:t>«</w:t>
      </w:r>
      <w:r w:rsidRPr="000F268C">
        <w:rPr>
          <w:rStyle w:val="Char0"/>
          <w:rFonts w:hint="cs"/>
          <w:rtl/>
        </w:rPr>
        <w:t>زَکا فُلانٌ</w:t>
      </w:r>
      <w:r w:rsidRPr="000F268C">
        <w:rPr>
          <w:rStyle w:val="Char0"/>
          <w:rtl/>
        </w:rPr>
        <w:t>»</w:t>
      </w:r>
      <w:r w:rsidRPr="003D6F83">
        <w:rPr>
          <w:rFonts w:hint="cs"/>
          <w:rtl/>
        </w:rPr>
        <w:t>. خیر و نیک فلانی فراوان شد. زکات بر تطهیر و پاک سازی نیز اطلاق</w:t>
      </w:r>
      <w:r w:rsidR="005A2E2B">
        <w:rPr>
          <w:rFonts w:hint="cs"/>
          <w:rtl/>
        </w:rPr>
        <w:t xml:space="preserve"> می‌</w:t>
      </w:r>
      <w:r w:rsidRPr="003D6F83">
        <w:rPr>
          <w:rFonts w:hint="cs"/>
          <w:rtl/>
        </w:rPr>
        <w:t>شود. خداوند</w:t>
      </w:r>
      <w:r w:rsidR="005A2E2B">
        <w:rPr>
          <w:rFonts w:hint="cs"/>
          <w:rtl/>
        </w:rPr>
        <w:t xml:space="preserve"> می‌</w:t>
      </w:r>
      <w:r w:rsidRPr="003D6F83">
        <w:rPr>
          <w:rFonts w:hint="cs"/>
          <w:rtl/>
        </w:rPr>
        <w:t>فرماید</w:t>
      </w:r>
      <w:r w:rsidR="001B758C" w:rsidRPr="003D6F83">
        <w:rPr>
          <w:rFonts w:hint="cs"/>
          <w:rtl/>
        </w:rPr>
        <w:t>:</w:t>
      </w:r>
    </w:p>
    <w:p w:rsidR="001B758C" w:rsidRPr="00834D5E" w:rsidRDefault="001B758C"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rtl/>
        </w:rPr>
        <w:t>قَدۡ أَفۡلَحَ مَن زَكَّىٰهَا ٩</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الشمس: 9</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هرکس نفس خویش را تزکیه و پاک گرداند رستگار شد</w:t>
      </w:r>
      <w:r>
        <w:rPr>
          <w:rFonts w:ascii="Traditional Arabic" w:hAnsi="Traditional Arabic" w:cs="Traditional Arabic"/>
          <w:rtl/>
        </w:rPr>
        <w:t>»</w:t>
      </w:r>
      <w:r w:rsidRPr="003D6F83">
        <w:rPr>
          <w:rFonts w:hint="cs"/>
          <w:rtl/>
        </w:rPr>
        <w:t>.</w:t>
      </w:r>
    </w:p>
    <w:p w:rsidR="008E5DA0" w:rsidRPr="003D6F83" w:rsidRDefault="008E5DA0" w:rsidP="00550528">
      <w:pPr>
        <w:pStyle w:val="a3"/>
        <w:rPr>
          <w:rtl/>
        </w:rPr>
      </w:pPr>
      <w:r w:rsidRPr="003D6F83">
        <w:rPr>
          <w:rFonts w:hint="cs"/>
          <w:rtl/>
        </w:rPr>
        <w:t>که تزکیه به معنی تطهیر است و به معنی مدح نیز اطلاق شده است مانند</w:t>
      </w:r>
      <w:r w:rsidR="001B758C" w:rsidRPr="003D6F83">
        <w:rPr>
          <w:rFonts w:hint="cs"/>
          <w:rtl/>
        </w:rPr>
        <w:t>:</w:t>
      </w:r>
    </w:p>
    <w:p w:rsidR="001B758C" w:rsidRPr="00834D5E" w:rsidRDefault="001B758C"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rtl/>
        </w:rPr>
        <w:t>فَلَا تُزَكُّوٓاْ أَنفُسَكُمۡ</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اللنجم: 32</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خودتان را مستائید</w:t>
      </w:r>
      <w:r>
        <w:rPr>
          <w:rFonts w:ascii="Traditional Arabic" w:hAnsi="Traditional Arabic" w:cs="Traditional Arabic"/>
          <w:rtl/>
        </w:rPr>
        <w:t>»</w:t>
      </w:r>
      <w:r w:rsidRPr="003D6F83">
        <w:rPr>
          <w:rFonts w:hint="cs"/>
          <w:rtl/>
        </w:rPr>
        <w:t xml:space="preserve"> که</w:t>
      </w:r>
      <w:r w:rsidR="001B758C" w:rsidRPr="003D6F83">
        <w:rPr>
          <w:rFonts w:hint="cs"/>
          <w:rtl/>
        </w:rPr>
        <w:t xml:space="preserve"> </w:t>
      </w:r>
      <w:r w:rsidR="001B758C">
        <w:rPr>
          <w:rFonts w:ascii="Traditional Arabic" w:hAnsi="Traditional Arabic" w:cs="Traditional Arabic"/>
          <w:rtl/>
        </w:rPr>
        <w:t>﴿</w:t>
      </w:r>
      <w:r w:rsidR="00834D5E">
        <w:rPr>
          <w:rFonts w:ascii="KFGQPC Uthmanic Script HAFS" w:hAnsi="KFGQPC Uthmanic Script HAFS" w:cs="KFGQPC Uthmanic Script HAFS"/>
          <w:rtl/>
        </w:rPr>
        <w:t>تُزَكُّوٓاْ</w:t>
      </w:r>
      <w:r w:rsidR="001B758C">
        <w:rPr>
          <w:rFonts w:ascii="Traditional Arabic" w:hAnsi="Traditional Arabic" w:cs="Traditional Arabic"/>
          <w:rtl/>
        </w:rPr>
        <w:t>﴾</w:t>
      </w:r>
      <w:r w:rsidRPr="003D6F83">
        <w:rPr>
          <w:rFonts w:hint="cs"/>
          <w:rtl/>
        </w:rPr>
        <w:t xml:space="preserve"> به معنی </w:t>
      </w:r>
      <w:r w:rsidRPr="005A2E2B">
        <w:rPr>
          <w:rStyle w:val="Char0"/>
          <w:rFonts w:hint="cs"/>
          <w:rtl/>
        </w:rPr>
        <w:t>(</w:t>
      </w:r>
      <w:r w:rsidRPr="005A2E2B">
        <w:rPr>
          <w:rStyle w:val="Char0"/>
          <w:rtl/>
        </w:rPr>
        <w:t>تمدحو</w:t>
      </w:r>
      <w:r w:rsidRPr="005A2E2B">
        <w:rPr>
          <w:rStyle w:val="Char0"/>
          <w:rFonts w:hint="cs"/>
          <w:rtl/>
        </w:rPr>
        <w:t>ا)</w:t>
      </w:r>
      <w:r w:rsidRPr="003D6F83">
        <w:rPr>
          <w:rFonts w:hint="cs"/>
          <w:rtl/>
        </w:rPr>
        <w:t xml:space="preserve"> است. </w:t>
      </w:r>
    </w:p>
    <w:p w:rsidR="008E5DA0" w:rsidRPr="003D6F83" w:rsidRDefault="008E5DA0" w:rsidP="00550528">
      <w:pPr>
        <w:pStyle w:val="a3"/>
        <w:rPr>
          <w:rtl/>
        </w:rPr>
      </w:pPr>
      <w:r w:rsidRPr="003D6F83">
        <w:rPr>
          <w:rFonts w:hint="cs"/>
          <w:rtl/>
        </w:rPr>
        <w:t>زکات شرعا به آن مقدار مالی گفته</w:t>
      </w:r>
      <w:r w:rsidR="005A2E2B">
        <w:rPr>
          <w:rFonts w:hint="cs"/>
          <w:rtl/>
        </w:rPr>
        <w:t xml:space="preserve"> می‌</w:t>
      </w:r>
      <w:r w:rsidRPr="003D6F83">
        <w:rPr>
          <w:rFonts w:hint="cs"/>
          <w:rtl/>
        </w:rPr>
        <w:t>شود که به اصناف و طبقات مخصوص، با شرایط مخصوصی پرداخت</w:t>
      </w:r>
      <w:r w:rsidR="005A2E2B">
        <w:rPr>
          <w:rFonts w:hint="cs"/>
          <w:rtl/>
        </w:rPr>
        <w:t xml:space="preserve"> می‌</w:t>
      </w:r>
      <w:r w:rsidRPr="003D6F83">
        <w:rPr>
          <w:rFonts w:hint="cs"/>
          <w:rtl/>
        </w:rPr>
        <w:t>گردد و به آن جهت زکات نامیده شده است، چون مال با پرداخت زکات و دعای کسی که به وی داده</w:t>
      </w:r>
      <w:r w:rsidR="005A2E2B">
        <w:rPr>
          <w:rFonts w:hint="cs"/>
          <w:rtl/>
        </w:rPr>
        <w:t xml:space="preserve"> می‌</w:t>
      </w:r>
      <w:r w:rsidRPr="003D6F83">
        <w:rPr>
          <w:rFonts w:hint="cs"/>
          <w:rtl/>
        </w:rPr>
        <w:t>شود فزونی</w:t>
      </w:r>
      <w:r w:rsidR="005A2E2B">
        <w:rPr>
          <w:rFonts w:hint="cs"/>
          <w:rtl/>
        </w:rPr>
        <w:t xml:space="preserve"> می‌</w:t>
      </w:r>
      <w:r w:rsidRPr="003D6F83">
        <w:rPr>
          <w:rFonts w:hint="cs"/>
          <w:rtl/>
        </w:rPr>
        <w:t>یابد. خداوند</w:t>
      </w:r>
      <w:r w:rsidR="005A2E2B">
        <w:rPr>
          <w:rFonts w:hint="cs"/>
          <w:rtl/>
        </w:rPr>
        <w:t xml:space="preserve"> می‌</w:t>
      </w:r>
      <w:r w:rsidRPr="003D6F83">
        <w:rPr>
          <w:rFonts w:hint="cs"/>
          <w:rtl/>
        </w:rPr>
        <w:t>فرماید</w:t>
      </w:r>
      <w:r w:rsidR="001B758C" w:rsidRPr="003D6F83">
        <w:rPr>
          <w:rFonts w:hint="cs"/>
          <w:rtl/>
        </w:rPr>
        <w:t>:</w:t>
      </w:r>
    </w:p>
    <w:p w:rsidR="001B758C" w:rsidRPr="00834D5E" w:rsidRDefault="001B758C" w:rsidP="003D6F83">
      <w:pPr>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lang w:bidi="fa-IR"/>
        </w:rPr>
        <w:t xml:space="preserve">وَمَآ ءَاتَيۡتُم مِّن زَكَوٰةٖ تُرِيدُونَ وَجۡهَ </w:t>
      </w:r>
      <w:r w:rsidR="00834D5E">
        <w:rPr>
          <w:rFonts w:ascii="KFGQPC Uthmanic Script HAFS" w:hAnsi="KFGQPC Uthmanic Script HAFS" w:cs="KFGQPC Uthmanic Script HAFS" w:hint="cs"/>
          <w:rtl/>
          <w:lang w:bidi="fa-IR"/>
        </w:rPr>
        <w:t>ٱ</w:t>
      </w:r>
      <w:r w:rsidR="00834D5E">
        <w:rPr>
          <w:rFonts w:ascii="KFGQPC Uthmanic Script HAFS" w:hAnsi="KFGQPC Uthmanic Script HAFS" w:cs="KFGQPC Uthmanic Script HAFS" w:hint="eastAsia"/>
          <w:rtl/>
          <w:lang w:bidi="fa-IR"/>
        </w:rPr>
        <w:t>للَّهِ</w:t>
      </w:r>
      <w:r w:rsidR="00834D5E">
        <w:rPr>
          <w:rFonts w:ascii="KFGQPC Uthmanic Script HAFS" w:hAnsi="KFGQPC Uthmanic Script HAFS" w:cs="KFGQPC Uthmanic Script HAFS"/>
          <w:rtl/>
          <w:lang w:bidi="fa-IR"/>
        </w:rPr>
        <w:t xml:space="preserve"> فَأُوْلَٰٓئِكَ هُمُ </w:t>
      </w:r>
      <w:r w:rsidR="00834D5E">
        <w:rPr>
          <w:rFonts w:ascii="KFGQPC Uthmanic Script HAFS" w:hAnsi="KFGQPC Uthmanic Script HAFS" w:cs="KFGQPC Uthmanic Script HAFS" w:hint="cs"/>
          <w:rtl/>
          <w:lang w:bidi="fa-IR"/>
        </w:rPr>
        <w:t>ٱ</w:t>
      </w:r>
      <w:r w:rsidR="00834D5E">
        <w:rPr>
          <w:rFonts w:ascii="KFGQPC Uthmanic Script HAFS" w:hAnsi="KFGQPC Uthmanic Script HAFS" w:cs="KFGQPC Uthmanic Script HAFS" w:hint="eastAsia"/>
          <w:rtl/>
          <w:lang w:bidi="fa-IR"/>
        </w:rPr>
        <w:t>لۡمُضۡعِفُونَ</w:t>
      </w:r>
      <w:r w:rsidR="00834D5E">
        <w:rPr>
          <w:rFonts w:ascii="KFGQPC Uthmanic Script HAFS" w:hAnsi="KFGQPC Uthmanic Script HAFS" w:cs="KFGQPC Uthmanic Script HAFS"/>
          <w:rtl/>
          <w:lang w:bidi="fa-IR"/>
        </w:rPr>
        <w:t xml:space="preserve"> ٣٩</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الروم: 39</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آنچه از زکات پرداخت</w:t>
      </w:r>
      <w:r w:rsidR="005A2E2B">
        <w:rPr>
          <w:rFonts w:hint="cs"/>
          <w:rtl/>
        </w:rPr>
        <w:t xml:space="preserve"> می‌</w:t>
      </w:r>
      <w:r w:rsidRPr="003D6F83">
        <w:rPr>
          <w:rFonts w:hint="cs"/>
          <w:rtl/>
        </w:rPr>
        <w:t>کنید و از آن رضای خدا را</w:t>
      </w:r>
      <w:r w:rsidR="005A2E2B">
        <w:rPr>
          <w:rFonts w:hint="cs"/>
          <w:rtl/>
        </w:rPr>
        <w:t xml:space="preserve"> می‌</w:t>
      </w:r>
      <w:r w:rsidRPr="003D6F83">
        <w:rPr>
          <w:rFonts w:hint="cs"/>
          <w:rtl/>
        </w:rPr>
        <w:t>خواهید (و به امید رضای خدا پرداخت</w:t>
      </w:r>
      <w:r w:rsidR="005A2E2B">
        <w:rPr>
          <w:rFonts w:hint="cs"/>
          <w:rtl/>
        </w:rPr>
        <w:t xml:space="preserve"> می‌</w:t>
      </w:r>
      <w:r w:rsidRPr="003D6F83">
        <w:rPr>
          <w:rFonts w:hint="cs"/>
          <w:rtl/>
        </w:rPr>
        <w:t>کنید)، اینان چند برابر آن را دریافت</w:t>
      </w:r>
      <w:r w:rsidR="005A2E2B">
        <w:rPr>
          <w:rFonts w:hint="cs"/>
          <w:rtl/>
        </w:rPr>
        <w:t xml:space="preserve"> می‌</w:t>
      </w:r>
      <w:r w:rsidRPr="003D6F83">
        <w:rPr>
          <w:rFonts w:hint="cs"/>
          <w:rtl/>
        </w:rPr>
        <w:t>دارند و افزایش دهندگان مال خویشتن</w:t>
      </w:r>
      <w:r w:rsidR="003D6F83" w:rsidRPr="003D6F83">
        <w:rPr>
          <w:rFonts w:hint="eastAsia"/>
          <w:rtl/>
        </w:rPr>
        <w:t>‌</w:t>
      </w:r>
      <w:r w:rsidRPr="003D6F83">
        <w:rPr>
          <w:rFonts w:hint="cs"/>
          <w:rtl/>
        </w:rPr>
        <w:t>اند</w:t>
      </w:r>
      <w:r>
        <w:rPr>
          <w:rFonts w:ascii="Traditional Arabic" w:hAnsi="Traditional Arabic" w:cs="Traditional Arabic"/>
          <w:rtl/>
        </w:rPr>
        <w:t>»</w:t>
      </w:r>
      <w:r w:rsidRPr="003D6F83">
        <w:rPr>
          <w:rFonts w:hint="cs"/>
          <w:rtl/>
        </w:rPr>
        <w:t xml:space="preserve">. </w:t>
      </w:r>
    </w:p>
    <w:p w:rsidR="008E5DA0" w:rsidRPr="00D92A48" w:rsidRDefault="008E5DA0" w:rsidP="005A2E2B">
      <w:pPr>
        <w:pStyle w:val="a2"/>
        <w:rPr>
          <w:rtl/>
        </w:rPr>
      </w:pPr>
      <w:bookmarkStart w:id="11" w:name="_Toc338426863"/>
      <w:bookmarkStart w:id="12" w:name="_Toc418284010"/>
      <w:r w:rsidRPr="00D92A48">
        <w:rPr>
          <w:rFonts w:hint="cs"/>
          <w:rtl/>
        </w:rPr>
        <w:t>حکم زکات</w:t>
      </w:r>
      <w:bookmarkEnd w:id="11"/>
      <w:bookmarkEnd w:id="12"/>
    </w:p>
    <w:p w:rsidR="008E5DA0" w:rsidRPr="003D6F83" w:rsidRDefault="008E5DA0" w:rsidP="00550528">
      <w:pPr>
        <w:pStyle w:val="a3"/>
        <w:rPr>
          <w:rtl/>
        </w:rPr>
      </w:pPr>
      <w:r w:rsidRPr="003D6F83">
        <w:rPr>
          <w:rFonts w:hint="cs"/>
          <w:rtl/>
        </w:rPr>
        <w:t>زکات برابر دستور خدا و سنت نبوی و اجماع مسلمین واجب است. خداوند گفته است</w:t>
      </w:r>
      <w:r w:rsidR="001B758C" w:rsidRPr="003D6F83">
        <w:rPr>
          <w:rFonts w:hint="cs"/>
          <w:rtl/>
        </w:rPr>
        <w:t>:</w:t>
      </w:r>
    </w:p>
    <w:p w:rsidR="001B758C" w:rsidRPr="00834D5E" w:rsidRDefault="001B758C" w:rsidP="003D6F83">
      <w:pPr>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lang w:bidi="fa-IR"/>
        </w:rPr>
        <w:t xml:space="preserve">وَءَاتُواْ </w:t>
      </w:r>
      <w:r w:rsidR="00834D5E">
        <w:rPr>
          <w:rFonts w:ascii="KFGQPC Uthmanic Script HAFS" w:hAnsi="KFGQPC Uthmanic Script HAFS" w:cs="KFGQPC Uthmanic Script HAFS" w:hint="cs"/>
          <w:rtl/>
          <w:lang w:bidi="fa-IR"/>
        </w:rPr>
        <w:t>ٱ</w:t>
      </w:r>
      <w:r w:rsidR="00834D5E">
        <w:rPr>
          <w:rFonts w:ascii="KFGQPC Uthmanic Script HAFS" w:hAnsi="KFGQPC Uthmanic Script HAFS" w:cs="KFGQPC Uthmanic Script HAFS" w:hint="eastAsia"/>
          <w:rtl/>
          <w:lang w:bidi="fa-IR"/>
        </w:rPr>
        <w:t>لزَّكَوٰةَ</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البقرة: 43</w:t>
      </w:r>
      <w:r w:rsidRPr="00550528">
        <w:rPr>
          <w:rStyle w:val="Char4"/>
          <w:rtl/>
        </w:rPr>
        <w:t>]</w:t>
      </w:r>
      <w:r w:rsidRPr="00550528">
        <w:rPr>
          <w:rStyle w:val="Char3"/>
          <w:rtl/>
        </w:rPr>
        <w:t>.</w:t>
      </w:r>
    </w:p>
    <w:p w:rsidR="008E5DA0" w:rsidRPr="003D6F83" w:rsidRDefault="008E5DA0" w:rsidP="00550528">
      <w:pPr>
        <w:pStyle w:val="a3"/>
        <w:rPr>
          <w:rFonts w:ascii="B Yagut" w:hAnsi="B Yagut"/>
          <w:rtl/>
        </w:rPr>
      </w:pPr>
      <w:r>
        <w:rPr>
          <w:rFonts w:ascii="Traditional Arabic" w:hAnsi="Traditional Arabic" w:cs="Traditional Arabic"/>
          <w:rtl/>
        </w:rPr>
        <w:t>«</w:t>
      </w:r>
      <w:r w:rsidRPr="003D6F83">
        <w:rPr>
          <w:rFonts w:hint="cs"/>
          <w:rtl/>
        </w:rPr>
        <w:t>زکات مال خود را بپردازید</w:t>
      </w:r>
      <w:r>
        <w:rPr>
          <w:rFonts w:ascii="Traditional Arabic" w:hAnsi="Traditional Arabic" w:cs="Traditional Arabic"/>
          <w:rtl/>
        </w:rPr>
        <w:t>»</w:t>
      </w:r>
      <w:r>
        <w:rPr>
          <w:rFonts w:ascii="Traditional Arabic" w:hAnsi="Traditional Arabic" w:cs="Traditional Arabic" w:hint="cs"/>
          <w:rtl/>
        </w:rPr>
        <w:t>.</w:t>
      </w:r>
    </w:p>
    <w:p w:rsidR="001B758C" w:rsidRPr="00834D5E" w:rsidRDefault="001B758C" w:rsidP="003D6F83">
      <w:pPr>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lang w:bidi="fa-IR"/>
        </w:rPr>
        <w:t>خُذۡ مِنۡ أَمۡوَٰلِهِمۡ صَدَقَةٗ تُطَهِّرُهُمۡ وَتُزَكِّيهِم بِهَا</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التوبة: 103</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ای پیامبر </w:t>
      </w:r>
      <w:r w:rsidRPr="003D6F83">
        <w:rPr>
          <w:rFonts w:hint="cs"/>
          <w:rtl/>
        </w:rPr>
        <w:sym w:font="AGA Arabesque" w:char="F072"/>
      </w:r>
      <w:r w:rsidRPr="003D6F83">
        <w:rPr>
          <w:rFonts w:hint="cs"/>
          <w:rtl/>
        </w:rPr>
        <w:t xml:space="preserve">) صدقه و زکات اموال ایشان را بگیر تا به این وسیله آنان را از آلودگی (بخل و گناهان) پاک سازید و </w:t>
      </w:r>
      <w:r w:rsidRPr="003D6F83">
        <w:rPr>
          <w:rtl/>
        </w:rPr>
        <w:t>)</w:t>
      </w:r>
      <w:r w:rsidRPr="003D6F83">
        <w:rPr>
          <w:rFonts w:hint="cs"/>
          <w:rtl/>
        </w:rPr>
        <w:t>نفس</w:t>
      </w:r>
      <w:r w:rsidRPr="003D6F83">
        <w:rPr>
          <w:rtl/>
        </w:rPr>
        <w:t>(</w:t>
      </w:r>
      <w:r w:rsidRPr="003D6F83">
        <w:rPr>
          <w:rFonts w:hint="cs"/>
          <w:rtl/>
        </w:rPr>
        <w:t xml:space="preserve"> آنان را تهذیب و اصلاح کنید</w:t>
      </w:r>
      <w:r>
        <w:rPr>
          <w:rFonts w:ascii="Traditional Arabic" w:hAnsi="Traditional Arabic" w:cs="Traditional Arabic"/>
          <w:rtl/>
        </w:rPr>
        <w:t>»</w:t>
      </w:r>
      <w:r w:rsidRPr="003D6F83">
        <w:rPr>
          <w:rFonts w:hint="cs"/>
          <w:rtl/>
        </w:rPr>
        <w:t>.</w:t>
      </w:r>
    </w:p>
    <w:p w:rsidR="008E5DA0" w:rsidRPr="003D6F83" w:rsidRDefault="008E5DA0" w:rsidP="00550528">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 </w:t>
      </w:r>
    </w:p>
    <w:p w:rsidR="008E5DA0" w:rsidRPr="00D26235" w:rsidRDefault="008E5DA0" w:rsidP="00D26235">
      <w:pPr>
        <w:pStyle w:val="a1"/>
        <w:rPr>
          <w:rtl/>
        </w:rPr>
      </w:pPr>
      <w:r w:rsidRPr="00D26235">
        <w:rPr>
          <w:rtl/>
        </w:rPr>
        <w:t>«بُنِیَ الإِس</w:t>
      </w:r>
      <w:r w:rsidRPr="00D26235">
        <w:rPr>
          <w:rFonts w:hint="cs"/>
          <w:rtl/>
        </w:rPr>
        <w:t>ْ</w:t>
      </w:r>
      <w:r w:rsidRPr="00D26235">
        <w:rPr>
          <w:rtl/>
        </w:rPr>
        <w:t>لامُ عَلی خَمسٍ»</w:t>
      </w:r>
      <w:r w:rsidRPr="00550528">
        <w:rPr>
          <w:rStyle w:val="Char3"/>
          <w:rFonts w:hint="cs"/>
          <w:rtl/>
        </w:rPr>
        <w:t>.</w:t>
      </w:r>
      <w:r w:rsidRPr="00D26235">
        <w:rPr>
          <w:rFonts w:hint="cs"/>
          <w:rtl/>
        </w:rPr>
        <w:t xml:space="preserve"> </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اسلام (کاخی است که) بر پنج ستون و پایه نهاده شده است</w:t>
      </w:r>
      <w:r>
        <w:rPr>
          <w:rFonts w:ascii="Traditional Arabic" w:hAnsi="Traditional Arabic" w:cs="Traditional Arabic"/>
          <w:rtl/>
        </w:rPr>
        <w:t>»</w:t>
      </w:r>
      <w:r w:rsidRPr="003D6F83">
        <w:rPr>
          <w:rFonts w:hint="cs"/>
          <w:rtl/>
        </w:rPr>
        <w:t xml:space="preserve">. </w:t>
      </w:r>
    </w:p>
    <w:p w:rsidR="008E5DA0" w:rsidRPr="003D6F83" w:rsidRDefault="008E5DA0" w:rsidP="00550528">
      <w:pPr>
        <w:pStyle w:val="a3"/>
        <w:rPr>
          <w:rtl/>
        </w:rPr>
      </w:pPr>
      <w:r w:rsidRPr="003D6F83">
        <w:rPr>
          <w:rFonts w:hint="cs"/>
          <w:rtl/>
        </w:rPr>
        <w:t>که یک پایۀ این پایه</w:t>
      </w:r>
      <w:r w:rsidR="005A2E2B">
        <w:rPr>
          <w:rFonts w:hint="cs"/>
          <w:rtl/>
        </w:rPr>
        <w:t xml:space="preserve">‌ها </w:t>
      </w:r>
      <w:r w:rsidRPr="003D6F83">
        <w:rPr>
          <w:rFonts w:hint="cs"/>
          <w:rtl/>
        </w:rPr>
        <w:t>زکات است و زکات یکی از ارکان پنجگانه اسلام است. پس هر کس منکر فرضیت و وجوب آن باشد کافر</w:t>
      </w:r>
      <w:r w:rsidR="005A2E2B">
        <w:rPr>
          <w:rFonts w:hint="cs"/>
          <w:rtl/>
        </w:rPr>
        <w:t xml:space="preserve"> می‌</w:t>
      </w:r>
      <w:r w:rsidRPr="003D6F83">
        <w:rPr>
          <w:rFonts w:hint="cs"/>
          <w:rtl/>
        </w:rPr>
        <w:t xml:space="preserve">شود، مگر این که تازه مسلمان بوده یا در بیابان بزرگ شده باشد. و هر کس از دادن زکات امتناع ورزد بایستی به زور از وی گرفته شود همان گونه که ابوبکر صدیق </w:t>
      </w:r>
      <w:r w:rsidRPr="003D6F83">
        <w:rPr>
          <w:rFonts w:hint="cs"/>
          <w:rtl/>
        </w:rPr>
        <w:sym w:font="AGA Arabesque" w:char="F074"/>
      </w:r>
      <w:r w:rsidRPr="003D6F83">
        <w:rPr>
          <w:rFonts w:hint="cs"/>
          <w:rtl/>
        </w:rPr>
        <w:t xml:space="preserve"> با مرتدان مانع زکات رفتار نمود و گفت: </w:t>
      </w:r>
      <w:r>
        <w:rPr>
          <w:rFonts w:ascii="Traditional Arabic" w:hAnsi="Traditional Arabic" w:cs="Traditional Arabic"/>
          <w:rtl/>
        </w:rPr>
        <w:t>«</w:t>
      </w:r>
      <w:r w:rsidRPr="003D6F83">
        <w:rPr>
          <w:rFonts w:hint="cs"/>
          <w:rtl/>
        </w:rPr>
        <w:t xml:space="preserve">به خدای سوگند چنانچه زانوبند شتری از اموال زکات را که به پیامبر </w:t>
      </w:r>
      <w:r w:rsidRPr="003D6F83">
        <w:rPr>
          <w:rFonts w:hint="cs"/>
          <w:rtl/>
        </w:rPr>
        <w:sym w:font="AGA Arabesque" w:char="F072"/>
      </w:r>
      <w:r w:rsidR="005A2E2B">
        <w:rPr>
          <w:rFonts w:hint="cs"/>
          <w:rtl/>
        </w:rPr>
        <w:t xml:space="preserve"> می‌</w:t>
      </w:r>
      <w:r w:rsidRPr="003D6F83">
        <w:rPr>
          <w:rFonts w:hint="cs"/>
          <w:rtl/>
        </w:rPr>
        <w:t>پرداختند از من منع کنند به خاطر آن با ایشان</w:t>
      </w:r>
      <w:r w:rsidR="005A2E2B">
        <w:rPr>
          <w:rFonts w:hint="cs"/>
          <w:rtl/>
        </w:rPr>
        <w:t xml:space="preserve"> می‌جنگ</w:t>
      </w:r>
      <w:r w:rsidRPr="003D6F83">
        <w:rPr>
          <w:rFonts w:hint="cs"/>
          <w:rtl/>
        </w:rPr>
        <w:t>م</w:t>
      </w:r>
      <w:r>
        <w:rPr>
          <w:rFonts w:ascii="Traditional Arabic" w:hAnsi="Traditional Arabic" w:cs="Traditional Arabic"/>
          <w:rtl/>
        </w:rPr>
        <w:t>»</w:t>
      </w:r>
      <w:r w:rsidRPr="003D6F83">
        <w:rPr>
          <w:rFonts w:hint="cs"/>
          <w:rtl/>
        </w:rPr>
        <w:t xml:space="preserve">. </w:t>
      </w:r>
    </w:p>
    <w:p w:rsidR="00D26235" w:rsidRDefault="008E5DA0" w:rsidP="00D26235">
      <w:pPr>
        <w:pStyle w:val="a2"/>
        <w:rPr>
          <w:rFonts w:cs="B Lotus"/>
          <w:rtl/>
        </w:rPr>
      </w:pPr>
      <w:bookmarkStart w:id="13" w:name="_Toc338426864"/>
      <w:bookmarkStart w:id="14" w:name="_Toc418284011"/>
      <w:r w:rsidRPr="0019186B">
        <w:rPr>
          <w:rFonts w:hint="cs"/>
          <w:rtl/>
        </w:rPr>
        <w:t>انواع زکات</w:t>
      </w:r>
      <w:r w:rsidRPr="003D6F83">
        <w:rPr>
          <w:rFonts w:cs="B Lotus" w:hint="cs"/>
          <w:rtl/>
        </w:rPr>
        <w:t>:</w:t>
      </w:r>
      <w:bookmarkEnd w:id="13"/>
      <w:bookmarkEnd w:id="14"/>
    </w:p>
    <w:p w:rsidR="008E5DA0" w:rsidRPr="003D6F83" w:rsidRDefault="008E5DA0" w:rsidP="00550528">
      <w:pPr>
        <w:pStyle w:val="a3"/>
        <w:rPr>
          <w:rtl/>
        </w:rPr>
      </w:pPr>
      <w:r w:rsidRPr="003D6F83">
        <w:rPr>
          <w:rFonts w:hint="cs"/>
          <w:rtl/>
        </w:rPr>
        <w:t>زکات دو نوع است، یکی زکات بدنی که زکات فطریه (سرفطره)</w:t>
      </w:r>
      <w:r w:rsidR="005A2E2B">
        <w:rPr>
          <w:rFonts w:hint="cs"/>
          <w:rtl/>
        </w:rPr>
        <w:t xml:space="preserve"> می‌</w:t>
      </w:r>
      <w:r w:rsidRPr="003D6F83">
        <w:rPr>
          <w:rFonts w:hint="cs"/>
          <w:rtl/>
        </w:rPr>
        <w:t>باشد، و دیگری زکات مالی که شامل زکات حیوانات و پول و کشت و میوه</w:t>
      </w:r>
      <w:r w:rsidR="005A2E2B">
        <w:rPr>
          <w:rFonts w:hint="cs"/>
          <w:rtl/>
        </w:rPr>
        <w:t xml:space="preserve">‌ها </w:t>
      </w:r>
      <w:r w:rsidRPr="003D6F83">
        <w:rPr>
          <w:rFonts w:hint="cs"/>
          <w:rtl/>
        </w:rPr>
        <w:t>و کالاهای تجارتی</w:t>
      </w:r>
      <w:r w:rsidR="005A2E2B">
        <w:rPr>
          <w:rFonts w:hint="cs"/>
          <w:rtl/>
        </w:rPr>
        <w:t xml:space="preserve"> می‌</w:t>
      </w:r>
      <w:r w:rsidRPr="003D6F83">
        <w:rPr>
          <w:rFonts w:hint="cs"/>
          <w:rtl/>
        </w:rPr>
        <w:t xml:space="preserve">شود. </w:t>
      </w:r>
    </w:p>
    <w:p w:rsidR="008E5DA0" w:rsidRPr="00D92A48" w:rsidRDefault="00DA458B" w:rsidP="00550528">
      <w:pPr>
        <w:pStyle w:val="a2"/>
        <w:rPr>
          <w:rtl/>
        </w:rPr>
      </w:pPr>
      <w:r>
        <w:rPr>
          <w:rFonts w:hint="cs"/>
          <w:rtl/>
        </w:rPr>
        <w:t xml:space="preserve"> </w:t>
      </w:r>
      <w:bookmarkStart w:id="15" w:name="_Toc338426865"/>
      <w:bookmarkStart w:id="16" w:name="_Toc418284012"/>
      <w:r>
        <w:rPr>
          <w:rFonts w:hint="cs"/>
          <w:rtl/>
        </w:rPr>
        <w:t>مواش</w:t>
      </w:r>
      <w:r w:rsidR="00550528">
        <w:rPr>
          <w:rFonts w:hint="cs"/>
          <w:rtl/>
        </w:rPr>
        <w:t>ی</w:t>
      </w:r>
      <w:r>
        <w:rPr>
          <w:rFonts w:hint="cs"/>
          <w:rtl/>
        </w:rPr>
        <w:t xml:space="preserve"> و حیواناتی که زکاتشان </w:t>
      </w:r>
      <w:r w:rsidR="008E5DA0" w:rsidRPr="00D92A48">
        <w:rPr>
          <w:rFonts w:hint="cs"/>
          <w:rtl/>
        </w:rPr>
        <w:t>واجب است</w:t>
      </w:r>
      <w:bookmarkEnd w:id="15"/>
      <w:bookmarkEnd w:id="16"/>
    </w:p>
    <w:p w:rsidR="008E5DA0" w:rsidRPr="003D6F83" w:rsidRDefault="008E5DA0" w:rsidP="00550528">
      <w:pPr>
        <w:pStyle w:val="a3"/>
        <w:rPr>
          <w:rtl/>
        </w:rPr>
      </w:pPr>
      <w:r w:rsidRPr="003D6F83">
        <w:rPr>
          <w:rFonts w:hint="cs"/>
          <w:rtl/>
        </w:rPr>
        <w:t>این حیوانات عبارتند از شتر، و گاو، و گوسفند که در همه</w:t>
      </w:r>
      <w:r w:rsidR="005A2E2B">
        <w:rPr>
          <w:rFonts w:hint="cs"/>
          <w:rtl/>
        </w:rPr>
        <w:t xml:space="preserve"> آن‌ها </w:t>
      </w:r>
      <w:r w:rsidRPr="003D6F83">
        <w:rPr>
          <w:rFonts w:hint="cs"/>
          <w:rtl/>
        </w:rPr>
        <w:t>و انواع</w:t>
      </w:r>
      <w:r w:rsidR="005A2E2B">
        <w:rPr>
          <w:rFonts w:hint="cs"/>
          <w:rtl/>
        </w:rPr>
        <w:t xml:space="preserve"> آن‌ها </w:t>
      </w:r>
      <w:r w:rsidRPr="003D6F83">
        <w:rPr>
          <w:rFonts w:hint="cs"/>
          <w:rtl/>
        </w:rPr>
        <w:t>به اجماع واجب است. اختصاص زکات به این سه نوع حیوان در بین سایر حیوانات به دلیل کثرت</w:t>
      </w:r>
      <w:r w:rsidR="005A2E2B">
        <w:rPr>
          <w:rFonts w:hint="cs"/>
          <w:rtl/>
        </w:rPr>
        <w:t xml:space="preserve"> آن‌ها </w:t>
      </w:r>
      <w:r w:rsidRPr="003D6F83">
        <w:rPr>
          <w:rFonts w:hint="cs"/>
          <w:rtl/>
        </w:rPr>
        <w:t>و کثرت رشد و نمو و کثرت فایده و سود</w:t>
      </w:r>
      <w:r w:rsidR="00D26235">
        <w:rPr>
          <w:rFonts w:hint="cs"/>
          <w:rtl/>
        </w:rPr>
        <w:t xml:space="preserve"> آن‌ها،</w:t>
      </w:r>
      <w:r w:rsidRPr="003D6F83">
        <w:rPr>
          <w:rFonts w:hint="cs"/>
          <w:rtl/>
        </w:rPr>
        <w:t xml:space="preserve"> و حلال گوشت بودن</w:t>
      </w:r>
      <w:r w:rsidR="005A2E2B">
        <w:rPr>
          <w:rFonts w:hint="cs"/>
          <w:rtl/>
        </w:rPr>
        <w:t xml:space="preserve"> آن‌ها </w:t>
      </w:r>
      <w:r w:rsidRPr="003D6F83">
        <w:rPr>
          <w:rFonts w:hint="cs"/>
          <w:rtl/>
        </w:rPr>
        <w:t>است، پس</w:t>
      </w:r>
      <w:r w:rsidR="005A2E2B">
        <w:rPr>
          <w:rFonts w:hint="cs"/>
          <w:rtl/>
        </w:rPr>
        <w:t xml:space="preserve"> می‌</w:t>
      </w:r>
      <w:r w:rsidRPr="003D6F83">
        <w:rPr>
          <w:rFonts w:hint="cs"/>
          <w:rtl/>
        </w:rPr>
        <w:t>توان از این طریق به مستحقان و نیازمندان کمک نمود. و به دلیل اینکه اصل آن است که در غیر</w:t>
      </w:r>
      <w:r w:rsidR="005A2E2B">
        <w:rPr>
          <w:rFonts w:hint="cs"/>
          <w:rtl/>
        </w:rPr>
        <w:t xml:space="preserve"> آن‌ها </w:t>
      </w:r>
      <w:r w:rsidRPr="003D6F83">
        <w:rPr>
          <w:rFonts w:hint="cs"/>
          <w:rtl/>
        </w:rPr>
        <w:t xml:space="preserve">از حیوانات، زکات واجب نیست. </w:t>
      </w:r>
    </w:p>
    <w:p w:rsidR="008E5DA0" w:rsidRPr="00D92A48" w:rsidRDefault="008E5DA0" w:rsidP="00162E57">
      <w:pPr>
        <w:pStyle w:val="a2"/>
        <w:rPr>
          <w:rtl/>
        </w:rPr>
      </w:pPr>
      <w:bookmarkStart w:id="17" w:name="_Toc338426866"/>
      <w:bookmarkStart w:id="18" w:name="_Toc418284013"/>
      <w:r w:rsidRPr="00D92A48">
        <w:rPr>
          <w:rFonts w:hint="cs"/>
          <w:rtl/>
        </w:rPr>
        <w:t>شرایط وجوب زکات در مواشی و حیوانات</w:t>
      </w:r>
      <w:bookmarkEnd w:id="17"/>
      <w:bookmarkEnd w:id="18"/>
    </w:p>
    <w:p w:rsidR="008E5DA0" w:rsidRPr="003D6F83" w:rsidRDefault="008E5DA0" w:rsidP="00550528">
      <w:pPr>
        <w:pStyle w:val="a3"/>
        <w:rPr>
          <w:rtl/>
        </w:rPr>
      </w:pPr>
      <w:r w:rsidRPr="003D6F83">
        <w:rPr>
          <w:rFonts w:hint="cs"/>
          <w:rtl/>
        </w:rPr>
        <w:t>شرایط وجوب زکات شش چیز است: 1- مسلمان بودن، 2- داشتن آزادی و حریت، 3- داشتن ملک تام و مالک بودن کامل، 4- داشتن حد نصاب مقرر، 5- و گذشتن یک سال بر</w:t>
      </w:r>
      <w:r w:rsidR="005A2E2B">
        <w:rPr>
          <w:rFonts w:hint="cs"/>
          <w:rtl/>
        </w:rPr>
        <w:t xml:space="preserve"> آن‌ها </w:t>
      </w:r>
      <w:r w:rsidRPr="003D6F83">
        <w:rPr>
          <w:rFonts w:hint="cs"/>
          <w:rtl/>
        </w:rPr>
        <w:t xml:space="preserve">که طی آن از علوفه استفاده کنند و نیازی به انبار کردن </w:t>
      </w:r>
      <w:r w:rsidRPr="00550528">
        <w:rPr>
          <w:rFonts w:hint="cs"/>
          <w:rtl/>
        </w:rPr>
        <w:t>علوفه نداشته باشند. و بر این شش چیز اجماع مسلمین منعقد است،</w:t>
      </w:r>
      <w:r w:rsidR="00B37529">
        <w:rPr>
          <w:rFonts w:hint="cs"/>
          <w:rtl/>
        </w:rPr>
        <w:t xml:space="preserve"> </w:t>
      </w:r>
      <w:r w:rsidRPr="00550528">
        <w:rPr>
          <w:rFonts w:hint="cs"/>
          <w:rtl/>
        </w:rPr>
        <w:t xml:space="preserve">پس زکات بر کافر اصلی واجب نیست، چون ابوبکر صدیق گفت: </w:t>
      </w:r>
      <w:r w:rsidRPr="00550528">
        <w:rPr>
          <w:rtl/>
        </w:rPr>
        <w:t>«</w:t>
      </w:r>
      <w:r w:rsidRPr="00550528">
        <w:rPr>
          <w:rFonts w:hint="cs"/>
          <w:rtl/>
        </w:rPr>
        <w:t xml:space="preserve">این است فریضه صدقه و زکاتی که پیامبر </w:t>
      </w:r>
      <w:r w:rsidRPr="00550528">
        <w:rPr>
          <w:rFonts w:hint="cs"/>
          <w:rtl/>
        </w:rPr>
        <w:sym w:font="AGA Arabesque" w:char="F072"/>
      </w:r>
      <w:r w:rsidRPr="00550528">
        <w:rPr>
          <w:rFonts w:hint="cs"/>
          <w:rtl/>
        </w:rPr>
        <w:t xml:space="preserve"> بر مسلمین واجب و فرض کرده</w:t>
      </w:r>
      <w:r w:rsidRPr="003D6F83">
        <w:rPr>
          <w:rFonts w:hint="cs"/>
          <w:rtl/>
        </w:rPr>
        <w:t xml:space="preserve"> است</w:t>
      </w:r>
      <w:r>
        <w:rPr>
          <w:rFonts w:ascii="Traditional Arabic" w:hAnsi="Traditional Arabic" w:cs="Traditional Arabic"/>
          <w:rtl/>
        </w:rPr>
        <w:t>»</w:t>
      </w:r>
      <w:r w:rsidRPr="003D6F83">
        <w:rPr>
          <w:rFonts w:hint="cs"/>
          <w:rtl/>
        </w:rPr>
        <w:t>. به دلیل این که، زکات را از کافر در حال کفر مطالبه</w:t>
      </w:r>
      <w:r w:rsidR="005A2E2B">
        <w:rPr>
          <w:rFonts w:hint="cs"/>
          <w:rtl/>
        </w:rPr>
        <w:t xml:space="preserve"> نمی‌</w:t>
      </w:r>
      <w:r w:rsidRPr="003D6F83">
        <w:rPr>
          <w:rFonts w:hint="cs"/>
          <w:rtl/>
        </w:rPr>
        <w:t>کنند، و اما کافر مرتد زکات و چیزی که در دوره مسلمان بودنش بر وی واجب شده است از وی ساقط</w:t>
      </w:r>
      <w:r w:rsidR="005A2E2B">
        <w:rPr>
          <w:rFonts w:hint="cs"/>
          <w:rtl/>
        </w:rPr>
        <w:t xml:space="preserve"> نمی‌</w:t>
      </w:r>
      <w:r w:rsidRPr="003D6F83">
        <w:rPr>
          <w:rFonts w:hint="cs"/>
          <w:rtl/>
        </w:rPr>
        <w:t>شود. و بر برده و بنده نیز واجب نیست، چون برده دارای ملک نیست، و چون خدای تعالی</w:t>
      </w:r>
      <w:r w:rsidR="005A2E2B">
        <w:rPr>
          <w:rFonts w:hint="cs"/>
          <w:rtl/>
        </w:rPr>
        <w:t xml:space="preserve"> می‌</w:t>
      </w:r>
      <w:r w:rsidRPr="003D6F83">
        <w:rPr>
          <w:rFonts w:hint="cs"/>
          <w:rtl/>
        </w:rPr>
        <w:t>گوید</w:t>
      </w:r>
      <w:r w:rsidR="001B758C" w:rsidRPr="003D6F83">
        <w:rPr>
          <w:rFonts w:hint="cs"/>
          <w:rtl/>
        </w:rPr>
        <w:t>:</w:t>
      </w:r>
    </w:p>
    <w:p w:rsidR="001B758C" w:rsidRPr="00834D5E" w:rsidRDefault="001B758C" w:rsidP="003D6F83">
      <w:pPr>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lang w:bidi="fa-IR"/>
        </w:rPr>
        <w:t>عَبۡدٗا مَّمۡلُوكٗا لَّا يَقۡدِرُ عَلَىٰ شَيۡءٖ</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النحل: 75</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بنده ای مملوک که بر هیچ چیزی قدرت ندارد</w:t>
      </w:r>
      <w:r>
        <w:rPr>
          <w:rFonts w:ascii="Traditional Arabic" w:hAnsi="Traditional Arabic" w:cs="Traditional Arabic"/>
          <w:rtl/>
        </w:rPr>
        <w:t>»</w:t>
      </w:r>
      <w:r w:rsidRPr="003D6F83">
        <w:rPr>
          <w:rFonts w:hint="cs"/>
          <w:rtl/>
        </w:rPr>
        <w:t>.</w:t>
      </w:r>
    </w:p>
    <w:p w:rsidR="008E5DA0" w:rsidRPr="003D6F83" w:rsidRDefault="008E5DA0" w:rsidP="00550528">
      <w:pPr>
        <w:pStyle w:val="a3"/>
        <w:rPr>
          <w:rtl/>
        </w:rPr>
      </w:pPr>
      <w:r w:rsidRPr="003D6F83">
        <w:rPr>
          <w:rFonts w:hint="cs"/>
          <w:rtl/>
        </w:rPr>
        <w:t>پس عبد، آنچه که دارد مال اربابش</w:t>
      </w:r>
      <w:r w:rsidR="005A2E2B">
        <w:rPr>
          <w:rFonts w:hint="cs"/>
          <w:rtl/>
        </w:rPr>
        <w:t xml:space="preserve"> می‌</w:t>
      </w:r>
      <w:r w:rsidRPr="003D6F83">
        <w:rPr>
          <w:rFonts w:hint="cs"/>
          <w:rtl/>
        </w:rPr>
        <w:t xml:space="preserve">باشد. و بر کسی که مالکیت ضعیف دارد زکات نیست مانند مال دزدی و غصبی و مال ودیعه ای که شخص امین منکر آن شده است، چون ممنوع التصرف هستند به سبب دزدی و غصب و انکار آن. </w:t>
      </w:r>
    </w:p>
    <w:p w:rsidR="008E5DA0" w:rsidRPr="003D6F83" w:rsidRDefault="008E5DA0" w:rsidP="00550528">
      <w:pPr>
        <w:pStyle w:val="a3"/>
        <w:rPr>
          <w:rtl/>
        </w:rPr>
      </w:pPr>
      <w:r w:rsidRPr="003D6F83">
        <w:rPr>
          <w:rFonts w:hint="cs"/>
          <w:rtl/>
        </w:rPr>
        <w:t>البته زکات در</w:t>
      </w:r>
      <w:r w:rsidR="005A2E2B">
        <w:rPr>
          <w:rFonts w:hint="cs"/>
          <w:rtl/>
        </w:rPr>
        <w:t xml:space="preserve"> آن‌ها </w:t>
      </w:r>
      <w:r w:rsidRPr="003D6F83">
        <w:rPr>
          <w:rFonts w:hint="cs"/>
          <w:rtl/>
        </w:rPr>
        <w:t>مقرر است، لیکن وقتی اخراج زکات واجب</w:t>
      </w:r>
      <w:r w:rsidR="005A2E2B">
        <w:rPr>
          <w:rFonts w:hint="cs"/>
          <w:rtl/>
        </w:rPr>
        <w:t xml:space="preserve"> می‌</w:t>
      </w:r>
      <w:r w:rsidRPr="003D6F83">
        <w:rPr>
          <w:rFonts w:hint="cs"/>
          <w:rtl/>
        </w:rPr>
        <w:t>شود که مال به صاحبش برگردد چنانچه مال پیش از برگشتن به صاحبش تلف شود زکات آن ساقط</w:t>
      </w:r>
      <w:r w:rsidR="005A2E2B">
        <w:rPr>
          <w:rFonts w:hint="cs"/>
          <w:rtl/>
        </w:rPr>
        <w:t xml:space="preserve"> می‌</w:t>
      </w:r>
      <w:r w:rsidRPr="003D6F83">
        <w:rPr>
          <w:rFonts w:hint="cs"/>
          <w:rtl/>
        </w:rPr>
        <w:t xml:space="preserve">گردد، و همچنین است درباره وام و بدهی که ثابت شده بر ذمه غیر پیش از قبض و دریافت، زکات درآن مقرر شده لیکن بعد از حصول و دریافت اخراج آن بر طلبکار واجب است. </w:t>
      </w:r>
    </w:p>
    <w:p w:rsidR="008E5DA0" w:rsidRPr="003D6F83" w:rsidRDefault="008E5DA0" w:rsidP="00550528">
      <w:pPr>
        <w:pStyle w:val="a3"/>
        <w:rPr>
          <w:rtl/>
        </w:rPr>
      </w:pPr>
      <w:r w:rsidRPr="003D6F83">
        <w:rPr>
          <w:rFonts w:hint="cs"/>
          <w:rtl/>
        </w:rPr>
        <w:t>مالی که گمشده و پیدا شده و یک سال بر آن گذشته و اعلام نشده تا صاحبش پیدا شود زکات آن بر صاحبش واجب است لیکن بعد از آن که آن را قبض کرد و به چنگ آورد. لیکن اگر بردارنده و پیدا کننده آن مال گمشده آن را اعلام کرده بود و صاحبش پیدا نشد و مالک آن گردید زکات آن مال بر او واجب</w:t>
      </w:r>
      <w:r w:rsidR="005A2E2B">
        <w:rPr>
          <w:rFonts w:hint="cs"/>
          <w:rtl/>
        </w:rPr>
        <w:t xml:space="preserve"> می‌</w:t>
      </w:r>
      <w:r w:rsidRPr="003D6F83">
        <w:rPr>
          <w:rFonts w:hint="cs"/>
          <w:rtl/>
        </w:rPr>
        <w:t>شود و از ذمه صاحب اصلی مال ساقط</w:t>
      </w:r>
      <w:r w:rsidR="005A2E2B">
        <w:rPr>
          <w:rFonts w:hint="cs"/>
          <w:rtl/>
        </w:rPr>
        <w:t xml:space="preserve"> می‌</w:t>
      </w:r>
      <w:r w:rsidRPr="003D6F83">
        <w:rPr>
          <w:rFonts w:hint="cs"/>
          <w:rtl/>
        </w:rPr>
        <w:t>گردد. و مال و ملکی که کمتر از حد نصاب مقرر شرعی باشد زکات آن واجب نیست، چون حد نصاب شرط وجوب زکات است همان گونه که از آن سخن خواهد رفت. و برکسی که حد نصاب و بیشتر از آن دارد زکات واجب</w:t>
      </w:r>
      <w:r w:rsidR="005A2E2B">
        <w:rPr>
          <w:rFonts w:hint="cs"/>
          <w:rtl/>
        </w:rPr>
        <w:t xml:space="preserve"> نمی‌</w:t>
      </w:r>
      <w:r w:rsidRPr="003D6F83">
        <w:rPr>
          <w:rFonts w:hint="cs"/>
          <w:rtl/>
        </w:rPr>
        <w:t xml:space="preserve">شود مگر این که یک سال از آن حد نصاب بگذرد، چون پیامبر </w:t>
      </w:r>
      <w:r w:rsidRPr="003D6F83">
        <w:rPr>
          <w:rFonts w:hint="cs"/>
          <w:rtl/>
        </w:rPr>
        <w:sym w:font="AGA Arabesque" w:char="F072"/>
      </w:r>
      <w:r w:rsidRPr="003D6F83">
        <w:rPr>
          <w:rFonts w:hint="cs"/>
          <w:rtl/>
        </w:rPr>
        <w:t xml:space="preserve"> گفته است: </w:t>
      </w:r>
    </w:p>
    <w:p w:rsidR="008E5DA0" w:rsidRPr="003D6F83" w:rsidRDefault="008E5DA0" w:rsidP="00E07D9D">
      <w:pPr>
        <w:ind w:firstLine="284"/>
        <w:jc w:val="lowKashida"/>
        <w:rPr>
          <w:rFonts w:cs="B Lotus"/>
          <w:rtl/>
          <w:lang w:bidi="fa-IR"/>
        </w:rPr>
      </w:pPr>
      <w:r w:rsidRPr="00E07D9D">
        <w:rPr>
          <w:rStyle w:val="Char1"/>
          <w:rtl/>
        </w:rPr>
        <w:t>«ل</w:t>
      </w:r>
      <w:r w:rsidRPr="00E07D9D">
        <w:rPr>
          <w:rStyle w:val="Char1"/>
          <w:rFonts w:hint="cs"/>
          <w:rtl/>
        </w:rPr>
        <w:t>َ</w:t>
      </w:r>
      <w:r w:rsidRPr="00E07D9D">
        <w:rPr>
          <w:rStyle w:val="Char1"/>
          <w:rtl/>
        </w:rPr>
        <w:t>ا زَکاة</w:t>
      </w:r>
      <w:r w:rsidRPr="00E07D9D">
        <w:rPr>
          <w:rStyle w:val="Char1"/>
          <w:rFonts w:hint="cs"/>
          <w:rtl/>
        </w:rPr>
        <w:t>َ</w:t>
      </w:r>
      <w:r w:rsidRPr="00E07D9D">
        <w:rPr>
          <w:rStyle w:val="Char1"/>
          <w:rtl/>
        </w:rPr>
        <w:t xml:space="preserve"> </w:t>
      </w:r>
      <w:r w:rsidRPr="00E07D9D">
        <w:rPr>
          <w:rStyle w:val="Char1"/>
          <w:rFonts w:hint="cs"/>
          <w:rtl/>
        </w:rPr>
        <w:t>في</w:t>
      </w:r>
      <w:r w:rsidRPr="00E07D9D">
        <w:rPr>
          <w:rStyle w:val="Char1"/>
          <w:rtl/>
        </w:rPr>
        <w:t xml:space="preserve"> م</w:t>
      </w:r>
      <w:r w:rsidRPr="00E07D9D">
        <w:rPr>
          <w:rStyle w:val="Char1"/>
          <w:rFonts w:hint="cs"/>
          <w:rtl/>
        </w:rPr>
        <w:t>َ</w:t>
      </w:r>
      <w:r w:rsidRPr="00E07D9D">
        <w:rPr>
          <w:rStyle w:val="Char1"/>
          <w:rtl/>
        </w:rPr>
        <w:t>الٍ حَتَّی یَحُو</w:t>
      </w:r>
      <w:r w:rsidRPr="00E07D9D">
        <w:rPr>
          <w:rStyle w:val="Char1"/>
          <w:rFonts w:hint="cs"/>
          <w:rtl/>
        </w:rPr>
        <w:t>ْ</w:t>
      </w:r>
      <w:r w:rsidRPr="00E07D9D">
        <w:rPr>
          <w:rStyle w:val="Char1"/>
          <w:rtl/>
        </w:rPr>
        <w:t>لَ عَلَی</w:t>
      </w:r>
      <w:r w:rsidRPr="00E07D9D">
        <w:rPr>
          <w:rStyle w:val="Char1"/>
          <w:rFonts w:hint="cs"/>
          <w:rtl/>
        </w:rPr>
        <w:t>ْ</w:t>
      </w:r>
      <w:r w:rsidRPr="00E07D9D">
        <w:rPr>
          <w:rStyle w:val="Char1"/>
          <w:rtl/>
        </w:rPr>
        <w:t>هِ الحَو</w:t>
      </w:r>
      <w:r w:rsidRPr="00E07D9D">
        <w:rPr>
          <w:rStyle w:val="Char1"/>
          <w:rFonts w:hint="cs"/>
          <w:rtl/>
        </w:rPr>
        <w:t>ْ</w:t>
      </w:r>
      <w:r w:rsidRPr="00E07D9D">
        <w:rPr>
          <w:rStyle w:val="Char1"/>
          <w:rtl/>
        </w:rPr>
        <w:t>لُ»</w:t>
      </w:r>
      <w:r w:rsidRPr="003D6F83">
        <w:rPr>
          <w:rFonts w:cs="B Lotus" w:hint="cs"/>
          <w:rtl/>
          <w:lang w:bidi="fa-IR"/>
        </w:rPr>
        <w:t xml:space="preserve"> </w:t>
      </w:r>
      <w:r w:rsidR="00E07D9D" w:rsidRPr="00550528">
        <w:rPr>
          <w:rStyle w:val="Char3"/>
          <w:rFonts w:hint="cs"/>
          <w:rtl/>
        </w:rPr>
        <w:t>(</w:t>
      </w:r>
      <w:r w:rsidRPr="00550528">
        <w:rPr>
          <w:rStyle w:val="Char3"/>
          <w:rtl/>
        </w:rPr>
        <w:t xml:space="preserve">رواه </w:t>
      </w:r>
      <w:r w:rsidRPr="00550528">
        <w:rPr>
          <w:rStyle w:val="Char3"/>
          <w:rFonts w:hint="cs"/>
          <w:rtl/>
        </w:rPr>
        <w:t>أ</w:t>
      </w:r>
      <w:r w:rsidRPr="00550528">
        <w:rPr>
          <w:rStyle w:val="Char3"/>
          <w:rtl/>
        </w:rPr>
        <w:t>بوداود</w:t>
      </w:r>
      <w:r w:rsidR="00311394" w:rsidRPr="00550528">
        <w:rPr>
          <w:rStyle w:val="Char3"/>
        </w:rPr>
        <w:t>(</w:t>
      </w:r>
      <w:r w:rsidRPr="00550528">
        <w:rPr>
          <w:rStyle w:val="Char3"/>
          <w:rtl/>
        </w:rPr>
        <w:t>.</w:t>
      </w:r>
      <w:r w:rsidRPr="00550528">
        <w:rPr>
          <w:rStyle w:val="Char3"/>
          <w:rFonts w:hint="cs"/>
          <w:rtl/>
        </w:rPr>
        <w:t xml:space="preserve"> </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در مال زکات واجب نیست تا این که یک سال بر آن بگذرد</w:t>
      </w:r>
      <w:r>
        <w:rPr>
          <w:rFonts w:ascii="Traditional Arabic" w:hAnsi="Traditional Arabic" w:cs="Traditional Arabic"/>
          <w:rtl/>
        </w:rPr>
        <w:t>»</w:t>
      </w:r>
      <w:r w:rsidRPr="003D6F83">
        <w:rPr>
          <w:rFonts w:hint="cs"/>
          <w:rtl/>
        </w:rPr>
        <w:t xml:space="preserve">. به روایت ابوداود. </w:t>
      </w:r>
    </w:p>
    <w:p w:rsidR="008E5DA0" w:rsidRPr="003D6F83" w:rsidRDefault="008E5DA0" w:rsidP="00550528">
      <w:pPr>
        <w:pStyle w:val="a3"/>
        <w:rPr>
          <w:rtl/>
        </w:rPr>
      </w:pPr>
      <w:r w:rsidRPr="00550528">
        <w:rPr>
          <w:rFonts w:hint="cs"/>
          <w:rtl/>
        </w:rPr>
        <w:t xml:space="preserve">در حیواناتی که در طی سال احتیاج به انبار کردن علوفه دارند و در علوفه آزاد زکات گوسفندان از وی سوال شد گفت: </w:t>
      </w:r>
      <w:r w:rsidRPr="00550528">
        <w:rPr>
          <w:rtl/>
        </w:rPr>
        <w:t>«</w:t>
      </w:r>
      <w:r w:rsidRPr="00550528">
        <w:rPr>
          <w:rFonts w:hint="cs"/>
          <w:rtl/>
        </w:rPr>
        <w:t>در گوسفندان که سائمه باشند ونیازی به انبار کردن علوفه نداشته باشند و در طی سال آزاد بچرند از چهل رأس تا یک صد و بیست رأس گوسفند یک رأس زکات</w:t>
      </w:r>
      <w:r w:rsidR="005A2E2B" w:rsidRPr="00550528">
        <w:rPr>
          <w:rFonts w:hint="cs"/>
          <w:rtl/>
        </w:rPr>
        <w:t xml:space="preserve"> آن‌ها </w:t>
      </w:r>
      <w:r w:rsidRPr="00550528">
        <w:rPr>
          <w:rFonts w:hint="cs"/>
          <w:rtl/>
        </w:rPr>
        <w:t>است</w:t>
      </w:r>
      <w:r w:rsidRPr="00550528">
        <w:rPr>
          <w:rtl/>
        </w:rPr>
        <w:t>»</w:t>
      </w:r>
      <w:r w:rsidRPr="00550528">
        <w:rPr>
          <w:rFonts w:hint="cs"/>
          <w:rtl/>
        </w:rPr>
        <w:t>. به روایت بخاری. و مراد از سائمه چریدن در مرتع و علوفه آزاد و مباح است. و در غیر جنس شتر و جنس گاو و جنس گوسفند زکات واجب نیست، چون نص شرعی درباره</w:t>
      </w:r>
      <w:r w:rsidR="005A2E2B" w:rsidRPr="00550528">
        <w:rPr>
          <w:rFonts w:hint="cs"/>
          <w:rtl/>
        </w:rPr>
        <w:t xml:space="preserve"> آن‌ها </w:t>
      </w:r>
      <w:r w:rsidRPr="00550528">
        <w:rPr>
          <w:rFonts w:hint="cs"/>
          <w:rtl/>
        </w:rPr>
        <w:t>آمده است، و غیر</w:t>
      </w:r>
      <w:r w:rsidR="005A2E2B" w:rsidRPr="00550528">
        <w:rPr>
          <w:rFonts w:hint="cs"/>
          <w:rtl/>
        </w:rPr>
        <w:t xml:space="preserve"> آن‌ها </w:t>
      </w:r>
      <w:r w:rsidRPr="00550528">
        <w:rPr>
          <w:rFonts w:hint="cs"/>
          <w:rtl/>
        </w:rPr>
        <w:t>بر حکم اصل</w:t>
      </w:r>
      <w:r w:rsidR="005A2E2B" w:rsidRPr="00550528">
        <w:rPr>
          <w:rFonts w:hint="cs"/>
          <w:rtl/>
        </w:rPr>
        <w:t xml:space="preserve"> می‌</w:t>
      </w:r>
      <w:r w:rsidRPr="00550528">
        <w:rPr>
          <w:rFonts w:hint="cs"/>
          <w:rtl/>
        </w:rPr>
        <w:t>مانند که عدم وجوب زکات در</w:t>
      </w:r>
      <w:r w:rsidR="005A2E2B" w:rsidRPr="00550528">
        <w:rPr>
          <w:rFonts w:hint="cs"/>
          <w:rtl/>
        </w:rPr>
        <w:t xml:space="preserve"> آن‌ها </w:t>
      </w:r>
      <w:r w:rsidRPr="00550528">
        <w:rPr>
          <w:rFonts w:hint="cs"/>
          <w:rtl/>
        </w:rPr>
        <w:t>است. و در خبر صحیحین هم آمده است</w:t>
      </w:r>
      <w:r w:rsidRPr="003D6F83">
        <w:rPr>
          <w:rFonts w:hint="cs"/>
          <w:rtl/>
        </w:rPr>
        <w:t xml:space="preserve">: </w:t>
      </w:r>
    </w:p>
    <w:p w:rsidR="008E5DA0" w:rsidRPr="00E07D9D" w:rsidRDefault="008E5DA0" w:rsidP="00E07D9D">
      <w:pPr>
        <w:pStyle w:val="a1"/>
        <w:rPr>
          <w:rtl/>
        </w:rPr>
      </w:pPr>
      <w:r w:rsidRPr="00E07D9D">
        <w:rPr>
          <w:rtl/>
        </w:rPr>
        <w:t>«لَیسَ عَلَی ال</w:t>
      </w:r>
      <w:r w:rsidR="0057069E" w:rsidRPr="00E07D9D">
        <w:rPr>
          <w:rFonts w:hint="cs"/>
          <w:rtl/>
        </w:rPr>
        <w:t>ـ</w:t>
      </w:r>
      <w:r w:rsidRPr="00E07D9D">
        <w:rPr>
          <w:rtl/>
        </w:rPr>
        <w:t>مُسلِمِ فی فَرَسِهِ وَل</w:t>
      </w:r>
      <w:r w:rsidRPr="00E07D9D">
        <w:rPr>
          <w:rFonts w:hint="cs"/>
          <w:rtl/>
        </w:rPr>
        <w:t>َ</w:t>
      </w:r>
      <w:r w:rsidRPr="00E07D9D">
        <w:rPr>
          <w:rtl/>
        </w:rPr>
        <w:t>ا عَب</w:t>
      </w:r>
      <w:r w:rsidRPr="00E07D9D">
        <w:rPr>
          <w:rFonts w:hint="cs"/>
          <w:rtl/>
        </w:rPr>
        <w:t>ْ</w:t>
      </w:r>
      <w:r w:rsidRPr="00E07D9D">
        <w:rPr>
          <w:rtl/>
        </w:rPr>
        <w:t>دِهِ صَدَقَةٌ»</w:t>
      </w:r>
      <w:r w:rsidR="00550528" w:rsidRPr="00550528">
        <w:rPr>
          <w:rStyle w:val="Char3"/>
          <w:rFonts w:hint="cs"/>
          <w:rtl/>
        </w:rPr>
        <w:t>.</w:t>
      </w:r>
      <w:r w:rsidRPr="00E07D9D">
        <w:rPr>
          <w:rFonts w:hint="cs"/>
          <w:rtl/>
        </w:rPr>
        <w:t xml:space="preserve"> </w:t>
      </w:r>
    </w:p>
    <w:p w:rsidR="008E5DA0" w:rsidRDefault="008E5DA0" w:rsidP="00550528">
      <w:pPr>
        <w:pStyle w:val="a3"/>
        <w:rPr>
          <w:rtl/>
        </w:rPr>
      </w:pPr>
      <w:r>
        <w:rPr>
          <w:rFonts w:ascii="Traditional Arabic" w:hAnsi="Traditional Arabic" w:cs="Traditional Arabic"/>
          <w:rtl/>
        </w:rPr>
        <w:t>«</w:t>
      </w:r>
      <w:r w:rsidRPr="003D6F83">
        <w:rPr>
          <w:rFonts w:hint="cs"/>
          <w:rtl/>
        </w:rPr>
        <w:t>در اسب و بنده، بر مسلمان زکات واجب نیست</w:t>
      </w:r>
      <w:r>
        <w:rPr>
          <w:rFonts w:ascii="Traditional Arabic" w:hAnsi="Traditional Arabic" w:cs="Traditional Arabic"/>
          <w:rtl/>
        </w:rPr>
        <w:t>»</w:t>
      </w:r>
      <w:r w:rsidRPr="003D6F83">
        <w:rPr>
          <w:rFonts w:hint="cs"/>
          <w:rtl/>
        </w:rPr>
        <w:t xml:space="preserve">. </w:t>
      </w:r>
    </w:p>
    <w:p w:rsidR="00550528" w:rsidRPr="003D6F83" w:rsidRDefault="00550528" w:rsidP="00550528">
      <w:pPr>
        <w:pStyle w:val="a3"/>
        <w:rPr>
          <w:rtl/>
        </w:rPr>
      </w:pPr>
    </w:p>
    <w:p w:rsidR="008E5DA0" w:rsidRPr="00187453" w:rsidRDefault="008E5DA0" w:rsidP="00E03D5B">
      <w:pPr>
        <w:pStyle w:val="a2"/>
        <w:rPr>
          <w:sz w:val="36"/>
          <w:szCs w:val="36"/>
          <w:rtl/>
        </w:rPr>
      </w:pPr>
      <w:bookmarkStart w:id="19" w:name="_Toc338426867"/>
      <w:bookmarkStart w:id="20" w:name="_Toc418284014"/>
      <w:r w:rsidRPr="00187453">
        <w:rPr>
          <w:rFonts w:hint="cs"/>
          <w:rtl/>
        </w:rPr>
        <w:t>زکات پول نقد رایج و طلا و نقره</w:t>
      </w:r>
      <w:bookmarkEnd w:id="19"/>
      <w:bookmarkEnd w:id="20"/>
    </w:p>
    <w:p w:rsidR="008E5DA0" w:rsidRPr="003D6F83" w:rsidRDefault="008E5DA0" w:rsidP="00550528">
      <w:pPr>
        <w:pStyle w:val="a3"/>
        <w:rPr>
          <w:rtl/>
        </w:rPr>
      </w:pPr>
      <w:r w:rsidRPr="003D6F83">
        <w:rPr>
          <w:rFonts w:hint="cs"/>
          <w:rtl/>
        </w:rPr>
        <w:t>آنچه که بهای اشیاء واقع</w:t>
      </w:r>
      <w:r w:rsidR="005A2E2B">
        <w:rPr>
          <w:rFonts w:hint="cs"/>
          <w:rtl/>
        </w:rPr>
        <w:t xml:space="preserve"> می‌</w:t>
      </w:r>
      <w:r w:rsidRPr="003D6F83">
        <w:rPr>
          <w:rFonts w:hint="cs"/>
          <w:rtl/>
        </w:rPr>
        <w:t>شود دو چیز است: طلا، و نقره خواه سکه باشند یا سکه نباشند. دلیل وجوب زکات در طلا و نقره پیش از اجماع این آیه است</w:t>
      </w:r>
      <w:r w:rsidR="001B758C" w:rsidRPr="003D6F83">
        <w:rPr>
          <w:rFonts w:hint="cs"/>
          <w:rtl/>
        </w:rPr>
        <w:t>:</w:t>
      </w:r>
    </w:p>
    <w:p w:rsidR="001B758C" w:rsidRPr="00834D5E" w:rsidRDefault="001B758C" w:rsidP="003D6F83">
      <w:pPr>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lang w:bidi="fa-IR"/>
        </w:rPr>
        <w:t>وَ</w:t>
      </w:r>
      <w:r w:rsidR="00834D5E">
        <w:rPr>
          <w:rFonts w:ascii="KFGQPC Uthmanic Script HAFS" w:hAnsi="KFGQPC Uthmanic Script HAFS" w:cs="KFGQPC Uthmanic Script HAFS" w:hint="cs"/>
          <w:rtl/>
          <w:lang w:bidi="fa-IR"/>
        </w:rPr>
        <w:t>ٱ</w:t>
      </w:r>
      <w:r w:rsidR="00834D5E">
        <w:rPr>
          <w:rFonts w:ascii="KFGQPC Uthmanic Script HAFS" w:hAnsi="KFGQPC Uthmanic Script HAFS" w:cs="KFGQPC Uthmanic Script HAFS" w:hint="eastAsia"/>
          <w:rtl/>
          <w:lang w:bidi="fa-IR"/>
        </w:rPr>
        <w:t>لَّذِينَ</w:t>
      </w:r>
      <w:r w:rsidR="00834D5E">
        <w:rPr>
          <w:rFonts w:ascii="KFGQPC Uthmanic Script HAFS" w:hAnsi="KFGQPC Uthmanic Script HAFS" w:cs="KFGQPC Uthmanic Script HAFS"/>
          <w:rtl/>
          <w:lang w:bidi="fa-IR"/>
        </w:rPr>
        <w:t xml:space="preserve"> يَكۡنِزُونَ </w:t>
      </w:r>
      <w:r w:rsidR="00834D5E">
        <w:rPr>
          <w:rFonts w:ascii="KFGQPC Uthmanic Script HAFS" w:hAnsi="KFGQPC Uthmanic Script HAFS" w:cs="KFGQPC Uthmanic Script HAFS" w:hint="cs"/>
          <w:rtl/>
          <w:lang w:bidi="fa-IR"/>
        </w:rPr>
        <w:t>ٱ</w:t>
      </w:r>
      <w:r w:rsidR="00834D5E">
        <w:rPr>
          <w:rFonts w:ascii="KFGQPC Uthmanic Script HAFS" w:hAnsi="KFGQPC Uthmanic Script HAFS" w:cs="KFGQPC Uthmanic Script HAFS" w:hint="eastAsia"/>
          <w:rtl/>
          <w:lang w:bidi="fa-IR"/>
        </w:rPr>
        <w:t>لذَّهَبَ</w:t>
      </w:r>
      <w:r w:rsidR="00834D5E">
        <w:rPr>
          <w:rFonts w:ascii="KFGQPC Uthmanic Script HAFS" w:hAnsi="KFGQPC Uthmanic Script HAFS" w:cs="KFGQPC Uthmanic Script HAFS"/>
          <w:rtl/>
          <w:lang w:bidi="fa-IR"/>
        </w:rPr>
        <w:t xml:space="preserve"> وَ</w:t>
      </w:r>
      <w:r w:rsidR="00834D5E">
        <w:rPr>
          <w:rFonts w:ascii="KFGQPC Uthmanic Script HAFS" w:hAnsi="KFGQPC Uthmanic Script HAFS" w:cs="KFGQPC Uthmanic Script HAFS" w:hint="cs"/>
          <w:rtl/>
          <w:lang w:bidi="fa-IR"/>
        </w:rPr>
        <w:t>ٱ</w:t>
      </w:r>
      <w:r w:rsidR="00834D5E">
        <w:rPr>
          <w:rFonts w:ascii="KFGQPC Uthmanic Script HAFS" w:hAnsi="KFGQPC Uthmanic Script HAFS" w:cs="KFGQPC Uthmanic Script HAFS" w:hint="eastAsia"/>
          <w:rtl/>
          <w:lang w:bidi="fa-IR"/>
        </w:rPr>
        <w:t>لۡفِضَّةَ</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التوبة: 34</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و کسانی که طلا و نقره نگهداری</w:t>
      </w:r>
      <w:r w:rsidR="005A2E2B">
        <w:rPr>
          <w:rFonts w:hint="cs"/>
          <w:rtl/>
        </w:rPr>
        <w:t xml:space="preserve"> می‌</w:t>
      </w:r>
      <w:r w:rsidRPr="003D6F83">
        <w:rPr>
          <w:rFonts w:hint="cs"/>
          <w:rtl/>
        </w:rPr>
        <w:t>کنند (بدون پرداخت زکات)</w:t>
      </w:r>
      <w:r>
        <w:rPr>
          <w:rFonts w:ascii="Traditional Arabic" w:hAnsi="Traditional Arabic" w:cs="Traditional Arabic"/>
          <w:rtl/>
        </w:rPr>
        <w:t>»</w:t>
      </w:r>
      <w:r w:rsidRPr="003D6F83">
        <w:rPr>
          <w:rFonts w:hint="cs"/>
          <w:rtl/>
        </w:rPr>
        <w:t xml:space="preserve">. </w:t>
      </w:r>
    </w:p>
    <w:p w:rsidR="008E5DA0" w:rsidRPr="003D6F83" w:rsidRDefault="008E5DA0" w:rsidP="00550528">
      <w:pPr>
        <w:pStyle w:val="a3"/>
        <w:rPr>
          <w:rtl/>
        </w:rPr>
      </w:pPr>
      <w:r w:rsidRPr="003D6F83">
        <w:rPr>
          <w:rFonts w:hint="cs"/>
          <w:rtl/>
        </w:rPr>
        <w:t>که مقصود از کنز نمودن طلا و نقره، ندادن زکات</w:t>
      </w:r>
      <w:r w:rsidR="005A2E2B">
        <w:rPr>
          <w:rFonts w:hint="cs"/>
          <w:rtl/>
        </w:rPr>
        <w:t xml:space="preserve"> آن‌ها </w:t>
      </w:r>
      <w:r w:rsidRPr="003D6F83">
        <w:rPr>
          <w:rFonts w:hint="cs"/>
          <w:rtl/>
        </w:rPr>
        <w:t xml:space="preserve">است. </w:t>
      </w:r>
    </w:p>
    <w:p w:rsidR="008E5DA0" w:rsidRPr="00D92A48" w:rsidRDefault="008E5DA0" w:rsidP="00E03D5B">
      <w:pPr>
        <w:pStyle w:val="a2"/>
        <w:rPr>
          <w:rtl/>
        </w:rPr>
      </w:pPr>
      <w:bookmarkStart w:id="21" w:name="_Toc338426868"/>
      <w:bookmarkStart w:id="22" w:name="_Toc418284015"/>
      <w:r w:rsidRPr="00D92A48">
        <w:rPr>
          <w:rFonts w:hint="cs"/>
          <w:rtl/>
        </w:rPr>
        <w:t>شرایط وجوب زکات مسکوکات و غیر مسکوکات طلا و نقره</w:t>
      </w:r>
      <w:bookmarkEnd w:id="21"/>
      <w:bookmarkEnd w:id="22"/>
    </w:p>
    <w:p w:rsidR="008E5DA0" w:rsidRPr="003D6F83" w:rsidRDefault="008E5DA0" w:rsidP="00550528">
      <w:pPr>
        <w:pStyle w:val="a3"/>
        <w:rPr>
          <w:rtl/>
        </w:rPr>
      </w:pPr>
      <w:r w:rsidRPr="003D6F83">
        <w:rPr>
          <w:rFonts w:hint="cs"/>
          <w:rtl/>
        </w:rPr>
        <w:t>شرایط وجوب زکات در</w:t>
      </w:r>
      <w:r w:rsidR="005A2E2B">
        <w:rPr>
          <w:rFonts w:hint="cs"/>
          <w:rtl/>
        </w:rPr>
        <w:t xml:space="preserve"> آن‌ها </w:t>
      </w:r>
      <w:r w:rsidRPr="003D6F83">
        <w:rPr>
          <w:rFonts w:hint="cs"/>
          <w:rtl/>
        </w:rPr>
        <w:t>پنج چیز است: مسلمان بودن، و آزاد بودن، و ملکیت تام و کامل بر</w:t>
      </w:r>
      <w:r w:rsidR="005A2E2B">
        <w:rPr>
          <w:rFonts w:hint="cs"/>
          <w:rtl/>
        </w:rPr>
        <w:t xml:space="preserve"> آن‌ها </w:t>
      </w:r>
      <w:r w:rsidRPr="003D6F83">
        <w:rPr>
          <w:rFonts w:hint="cs"/>
          <w:rtl/>
        </w:rPr>
        <w:t xml:space="preserve">داشتن، و رسیدن به حد نصاب، و گذشتن یک سال بر حد نصاب. پس هرکس به اندازه حد نصاب یا بیشتر از حد نصاب طلا و نقره در طی یک سال داشته باشد پرداخت زکات بر او واجب است مشروط به اجتماع این شرایط پنجگانه. </w:t>
      </w:r>
    </w:p>
    <w:p w:rsidR="008E5DA0" w:rsidRPr="003D6F83" w:rsidRDefault="008E5DA0" w:rsidP="00550528">
      <w:pPr>
        <w:pStyle w:val="a3"/>
        <w:rPr>
          <w:rtl/>
        </w:rPr>
      </w:pPr>
      <w:r w:rsidRPr="003D6F83">
        <w:rPr>
          <w:rFonts w:hint="cs"/>
          <w:rtl/>
        </w:rPr>
        <w:t>چنانچه در طی سال ملکیت او بر حد نصاب یا بر بعضی از آن به وسیله فروش یا غیر آن زایل شود سال کامل به هم خورده و این شرط مفقود خواهد شد. اگر چنانچه به وسیله خرید دوباره حد نصاب حاصل شد یا به وسیله ای دیگر، از آن وقت حد نصاب محاسبه</w:t>
      </w:r>
      <w:r w:rsidR="005A2E2B">
        <w:rPr>
          <w:rFonts w:hint="cs"/>
          <w:rtl/>
        </w:rPr>
        <w:t xml:space="preserve"> می‌</w:t>
      </w:r>
      <w:r w:rsidRPr="003D6F83">
        <w:rPr>
          <w:rFonts w:hint="cs"/>
          <w:rtl/>
        </w:rPr>
        <w:t xml:space="preserve">شود، چون با زوال ملکیت حد نصاب آن سال قطع شده است و تحصیل نصاب جدید ملکیت جدیدی است. </w:t>
      </w:r>
    </w:p>
    <w:p w:rsidR="008E5DA0" w:rsidRPr="00BD10A3" w:rsidRDefault="008E5DA0" w:rsidP="00E03D5B">
      <w:pPr>
        <w:pStyle w:val="a2"/>
        <w:rPr>
          <w:sz w:val="36"/>
          <w:szCs w:val="36"/>
          <w:rtl/>
        </w:rPr>
      </w:pPr>
      <w:bookmarkStart w:id="23" w:name="_Toc338426869"/>
      <w:bookmarkStart w:id="24" w:name="_Toc418284016"/>
      <w:r w:rsidRPr="00BD10A3">
        <w:rPr>
          <w:rFonts w:hint="cs"/>
          <w:rtl/>
        </w:rPr>
        <w:t>زکات در محصولات زراعی</w:t>
      </w:r>
      <w:bookmarkEnd w:id="23"/>
      <w:bookmarkEnd w:id="24"/>
    </w:p>
    <w:p w:rsidR="008E5DA0" w:rsidRPr="003D6F83" w:rsidRDefault="008E5DA0" w:rsidP="00550528">
      <w:pPr>
        <w:pStyle w:val="a3"/>
        <w:rPr>
          <w:rtl/>
        </w:rPr>
      </w:pPr>
      <w:r w:rsidRPr="003D6F83">
        <w:rPr>
          <w:rFonts w:hint="cs"/>
          <w:rtl/>
        </w:rPr>
        <w:t>مراد از محصولات زراعی در این جا حبوبات و دانه</w:t>
      </w:r>
      <w:r w:rsidR="005A2E2B">
        <w:rPr>
          <w:rFonts w:hint="cs"/>
          <w:rtl/>
        </w:rPr>
        <w:t xml:space="preserve">‌هایی </w:t>
      </w:r>
      <w:r w:rsidRPr="003D6F83">
        <w:rPr>
          <w:rFonts w:hint="cs"/>
          <w:rtl/>
        </w:rPr>
        <w:t>است که قوت واقع</w:t>
      </w:r>
      <w:r w:rsidR="005A2E2B">
        <w:rPr>
          <w:rFonts w:hint="cs"/>
          <w:rtl/>
        </w:rPr>
        <w:t xml:space="preserve"> می‌</w:t>
      </w:r>
      <w:r w:rsidRPr="003D6F83">
        <w:rPr>
          <w:rFonts w:hint="cs"/>
          <w:rtl/>
        </w:rPr>
        <w:t>شوند، مانند گندم و جو و ذرت و برنج و ارزن (گیاهی است که برگ و ساقه</w:t>
      </w:r>
      <w:r w:rsidR="005A2E2B">
        <w:rPr>
          <w:rFonts w:hint="cs"/>
          <w:rtl/>
        </w:rPr>
        <w:t xml:space="preserve">‌اش </w:t>
      </w:r>
      <w:r w:rsidRPr="003D6F83">
        <w:rPr>
          <w:rFonts w:hint="cs"/>
          <w:rtl/>
        </w:rPr>
        <w:t>خام خورده</w:t>
      </w:r>
      <w:r w:rsidR="005A2E2B">
        <w:rPr>
          <w:rFonts w:hint="cs"/>
          <w:rtl/>
        </w:rPr>
        <w:t xml:space="preserve"> می‌</w:t>
      </w:r>
      <w:r w:rsidRPr="003D6F83">
        <w:rPr>
          <w:rFonts w:hint="cs"/>
          <w:rtl/>
        </w:rPr>
        <w:t>شود و گاهی پخته مصرف</w:t>
      </w:r>
      <w:r w:rsidR="005A2E2B">
        <w:rPr>
          <w:rFonts w:hint="cs"/>
          <w:rtl/>
        </w:rPr>
        <w:t xml:space="preserve"> می‌</w:t>
      </w:r>
      <w:r w:rsidRPr="003D6F83">
        <w:rPr>
          <w:rFonts w:hint="cs"/>
          <w:rtl/>
        </w:rPr>
        <w:t>گردد) و عدس و نخود و باقلا و لوبیا چیتی و لوبیا و انواع ماشها و دیگر حبوبات، چون درباره بعضی از</w:t>
      </w:r>
      <w:r w:rsidR="005A2E2B">
        <w:rPr>
          <w:rFonts w:hint="cs"/>
          <w:rtl/>
        </w:rPr>
        <w:t xml:space="preserve"> آن‌ها </w:t>
      </w:r>
      <w:r w:rsidRPr="003D6F83">
        <w:rPr>
          <w:rFonts w:hint="cs"/>
          <w:rtl/>
        </w:rPr>
        <w:t>نص صریح وارد است و باقیمانده بدا</w:t>
      </w:r>
      <w:r w:rsidR="001B758C" w:rsidRPr="003D6F83">
        <w:rPr>
          <w:rFonts w:hint="cs"/>
          <w:rtl/>
        </w:rPr>
        <w:t>ن ملحق</w:t>
      </w:r>
      <w:r w:rsidR="005A2E2B">
        <w:rPr>
          <w:rFonts w:hint="cs"/>
          <w:rtl/>
        </w:rPr>
        <w:t xml:space="preserve"> می‌</w:t>
      </w:r>
      <w:r w:rsidR="001B758C" w:rsidRPr="003D6F83">
        <w:rPr>
          <w:rFonts w:hint="cs"/>
          <w:rtl/>
        </w:rPr>
        <w:t>شوند به دلیل قول خدا:</w:t>
      </w:r>
    </w:p>
    <w:p w:rsidR="001B758C" w:rsidRPr="00834D5E" w:rsidRDefault="001B758C" w:rsidP="003D6F83">
      <w:pPr>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lang w:bidi="fa-IR"/>
        </w:rPr>
        <w:t>وَءَاتُواْ حَقَّهُ</w:t>
      </w:r>
      <w:r w:rsidR="00834D5E">
        <w:rPr>
          <w:rFonts w:ascii="KFGQPC Uthmanic Script HAFS" w:hAnsi="KFGQPC Uthmanic Script HAFS" w:cs="KFGQPC Uthmanic Script HAFS" w:hint="cs"/>
          <w:rtl/>
          <w:lang w:bidi="fa-IR"/>
        </w:rPr>
        <w:t>ۥ</w:t>
      </w:r>
      <w:r w:rsidR="00834D5E">
        <w:rPr>
          <w:rFonts w:ascii="KFGQPC Uthmanic Script HAFS" w:hAnsi="KFGQPC Uthmanic Script HAFS" w:cs="KFGQPC Uthmanic Script HAFS"/>
          <w:rtl/>
          <w:lang w:bidi="fa-IR"/>
        </w:rPr>
        <w:t xml:space="preserve"> يَوۡمَ حَصَادِهِ</w:t>
      </w:r>
      <w:r w:rsidR="00834D5E">
        <w:rPr>
          <w:rFonts w:ascii="KFGQPC Uthmanic Script HAFS" w:hAnsi="KFGQPC Uthmanic Script HAFS" w:cs="KFGQPC Uthmanic Script HAFS" w:hint="cs"/>
          <w:rtl/>
          <w:lang w:bidi="fa-IR"/>
        </w:rPr>
        <w:t>ۦ</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الأنعام: 141</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hint="cs"/>
          <w:rtl/>
        </w:rPr>
        <w:t>(</w:t>
      </w:r>
      <w:r w:rsidRPr="003D6F83">
        <w:rPr>
          <w:rFonts w:hint="cs"/>
          <w:rtl/>
        </w:rPr>
        <w:t>زکات استحقاقی محصولات زراعی را) در روز خرمن و برداشت پرداخت کنید</w:t>
      </w:r>
      <w:r>
        <w:rPr>
          <w:rFonts w:ascii="Traditional Arabic" w:hAnsi="Traditional Arabic" w:cs="Traditional Arabic"/>
          <w:rtl/>
        </w:rPr>
        <w:t>»</w:t>
      </w:r>
      <w:r w:rsidRPr="003D6F83">
        <w:rPr>
          <w:rFonts w:hint="cs"/>
          <w:rtl/>
        </w:rPr>
        <w:t xml:space="preserve">. </w:t>
      </w:r>
    </w:p>
    <w:p w:rsidR="008E5DA0" w:rsidRPr="00D92A48" w:rsidRDefault="008E5DA0" w:rsidP="00E03D5B">
      <w:pPr>
        <w:pStyle w:val="a2"/>
        <w:rPr>
          <w:rtl/>
        </w:rPr>
      </w:pPr>
      <w:bookmarkStart w:id="25" w:name="_Toc338426870"/>
      <w:bookmarkStart w:id="26" w:name="_Toc418284017"/>
      <w:r w:rsidRPr="00D92A48">
        <w:rPr>
          <w:rFonts w:hint="cs"/>
          <w:rtl/>
        </w:rPr>
        <w:t>شرایط وجوب زکات محصولات زراعی</w:t>
      </w:r>
      <w:bookmarkEnd w:id="25"/>
      <w:bookmarkEnd w:id="26"/>
    </w:p>
    <w:p w:rsidR="008E5DA0" w:rsidRPr="003D6F83" w:rsidRDefault="008E5DA0" w:rsidP="00550528">
      <w:pPr>
        <w:pStyle w:val="a3"/>
        <w:rPr>
          <w:rtl/>
        </w:rPr>
      </w:pPr>
      <w:r w:rsidRPr="003D6F83">
        <w:rPr>
          <w:rFonts w:hint="cs"/>
          <w:rtl/>
        </w:rPr>
        <w:t>شرایط وجوب زکات</w:t>
      </w:r>
      <w:r w:rsidR="005A2E2B">
        <w:rPr>
          <w:rFonts w:hint="cs"/>
          <w:rtl/>
        </w:rPr>
        <w:t xml:space="preserve"> آن‌ها </w:t>
      </w:r>
      <w:r w:rsidRPr="003D6F83">
        <w:rPr>
          <w:rFonts w:hint="cs"/>
          <w:rtl/>
        </w:rPr>
        <w:t xml:space="preserve">سه چیز است: </w:t>
      </w:r>
    </w:p>
    <w:p w:rsidR="008E5DA0" w:rsidRPr="003D6F83" w:rsidRDefault="008E5DA0" w:rsidP="00550528">
      <w:pPr>
        <w:pStyle w:val="a3"/>
        <w:rPr>
          <w:rtl/>
        </w:rPr>
      </w:pPr>
      <w:r w:rsidRPr="003D6F83">
        <w:rPr>
          <w:rFonts w:hint="cs"/>
          <w:rtl/>
        </w:rPr>
        <w:t>شرط اول: باید از نوع چیزهایی باشند که جنس</w:t>
      </w:r>
      <w:r w:rsidR="005A2E2B">
        <w:rPr>
          <w:rFonts w:hint="cs"/>
          <w:rtl/>
        </w:rPr>
        <w:t xml:space="preserve"> آن‌ها </w:t>
      </w:r>
      <w:r w:rsidRPr="003D6F83">
        <w:rPr>
          <w:rFonts w:hint="cs"/>
          <w:rtl/>
        </w:rPr>
        <w:t>به وسیله انسان کشت</w:t>
      </w:r>
      <w:r w:rsidR="005A2E2B">
        <w:rPr>
          <w:rFonts w:hint="cs"/>
          <w:rtl/>
        </w:rPr>
        <w:t xml:space="preserve"> می‌</w:t>
      </w:r>
      <w:r w:rsidRPr="003D6F83">
        <w:rPr>
          <w:rFonts w:hint="cs"/>
          <w:rtl/>
        </w:rPr>
        <w:t>شود، مانند آن دانه</w:t>
      </w:r>
      <w:r w:rsidR="005A2E2B">
        <w:rPr>
          <w:rFonts w:hint="cs"/>
          <w:rtl/>
        </w:rPr>
        <w:t xml:space="preserve">‌ها </w:t>
      </w:r>
      <w:r w:rsidRPr="003D6F83">
        <w:rPr>
          <w:rFonts w:hint="cs"/>
          <w:rtl/>
        </w:rPr>
        <w:t>که در بالا به آن اشاره شد، چنانچه</w:t>
      </w:r>
      <w:r w:rsidR="005A2E2B">
        <w:rPr>
          <w:rFonts w:hint="cs"/>
          <w:rtl/>
        </w:rPr>
        <w:t xml:space="preserve"> این‌ها </w:t>
      </w:r>
      <w:r w:rsidRPr="003D6F83">
        <w:rPr>
          <w:rFonts w:hint="cs"/>
          <w:rtl/>
        </w:rPr>
        <w:t>خودرو باشند، مانند آنچه که به وسیله باد پراکنده شده و به ثمر رسیده است، و اگر در زمین غیر مملوک باشد زکات در</w:t>
      </w:r>
      <w:r w:rsidR="005A2E2B">
        <w:rPr>
          <w:rFonts w:hint="cs"/>
          <w:rtl/>
        </w:rPr>
        <w:t xml:space="preserve"> آن‌ها </w:t>
      </w:r>
      <w:r w:rsidRPr="003D6F83">
        <w:rPr>
          <w:rFonts w:hint="cs"/>
          <w:rtl/>
        </w:rPr>
        <w:t>واجب نیست، مانند خرما و درخت تاکی که در صحرا و بیابان روئیده است چون مالک معینی ندارند، چنانچه مالک معینی داشته باشند به این معنی که در زمین مالک معین روئیده باشند بر مالک زمین زکات</w:t>
      </w:r>
      <w:r w:rsidR="005A2E2B">
        <w:rPr>
          <w:rFonts w:hint="cs"/>
          <w:rtl/>
        </w:rPr>
        <w:t xml:space="preserve"> آن‌ها </w:t>
      </w:r>
      <w:r w:rsidRPr="003D6F83">
        <w:rPr>
          <w:rFonts w:hint="cs"/>
          <w:rtl/>
        </w:rPr>
        <w:t xml:space="preserve">واجب است. </w:t>
      </w:r>
    </w:p>
    <w:p w:rsidR="008E5DA0" w:rsidRPr="003D6F83" w:rsidRDefault="008E5DA0" w:rsidP="00550528">
      <w:pPr>
        <w:pStyle w:val="a3"/>
        <w:rPr>
          <w:rtl/>
        </w:rPr>
      </w:pPr>
      <w:r w:rsidRPr="003D6F83">
        <w:rPr>
          <w:rFonts w:hint="cs"/>
          <w:rtl/>
        </w:rPr>
        <w:t>شرط دوم: باید در حال اختیار نه اضطرار قوت و خوراک و مایه زندگی انسان باشند، و قوت آن است که در معده</w:t>
      </w:r>
      <w:r w:rsidR="005A2E2B">
        <w:rPr>
          <w:rFonts w:hint="cs"/>
          <w:rtl/>
        </w:rPr>
        <w:t xml:space="preserve"> می‌</w:t>
      </w:r>
      <w:r w:rsidRPr="003D6F83">
        <w:rPr>
          <w:rFonts w:hint="cs"/>
          <w:rtl/>
        </w:rPr>
        <w:t>ماند و انسان را نگه</w:t>
      </w:r>
      <w:r w:rsidR="005A2E2B">
        <w:rPr>
          <w:rFonts w:hint="cs"/>
          <w:rtl/>
        </w:rPr>
        <w:t xml:space="preserve"> می‌</w:t>
      </w:r>
      <w:r w:rsidRPr="003D6F83">
        <w:rPr>
          <w:rFonts w:hint="cs"/>
          <w:rtl/>
        </w:rPr>
        <w:t>دارد، مانند انواع حبوباتی که نام برده شد از قبیل گندم و جو و</w:t>
      </w:r>
      <w:r w:rsidR="005A2E2B">
        <w:rPr>
          <w:rFonts w:hint="cs"/>
          <w:rtl/>
        </w:rPr>
        <w:t xml:space="preserve"> آن‌هایی </w:t>
      </w:r>
      <w:r w:rsidRPr="003D6F83">
        <w:rPr>
          <w:rFonts w:hint="cs"/>
          <w:rtl/>
        </w:rPr>
        <w:t>که نام بردیم. علت اختصاص دادن به قوت بودن آن است که قوت ضروری است و بدون آن زندگی امکان ندارد، به خلاف چیزهایی که قوت نیستند و خوردن</w:t>
      </w:r>
      <w:r w:rsidR="005A2E2B">
        <w:rPr>
          <w:rFonts w:hint="cs"/>
          <w:rtl/>
        </w:rPr>
        <w:t xml:space="preserve"> آن‌ها </w:t>
      </w:r>
      <w:r w:rsidRPr="003D6F83">
        <w:rPr>
          <w:rFonts w:hint="cs"/>
          <w:rtl/>
        </w:rPr>
        <w:t>جزو تتمه کار زندگی است و ضرورت و حتمیتی ندارند، مانند سبزیجات و خیار و خربزه و کرفس و انواع زیره و امثال</w:t>
      </w:r>
      <w:r w:rsidR="005A2E2B">
        <w:rPr>
          <w:rFonts w:hint="cs"/>
          <w:rtl/>
        </w:rPr>
        <w:t xml:space="preserve"> آن‌ها.</w:t>
      </w:r>
      <w:r w:rsidRPr="003D6F83">
        <w:rPr>
          <w:rFonts w:hint="cs"/>
          <w:rtl/>
        </w:rPr>
        <w:t xml:space="preserve"> </w:t>
      </w:r>
    </w:p>
    <w:p w:rsidR="008E5DA0" w:rsidRPr="003D6F83" w:rsidRDefault="008E5DA0" w:rsidP="00550528">
      <w:pPr>
        <w:pStyle w:val="a3"/>
        <w:rPr>
          <w:rtl/>
        </w:rPr>
      </w:pPr>
      <w:r w:rsidRPr="003D6F83">
        <w:rPr>
          <w:rFonts w:hint="cs"/>
          <w:rtl/>
        </w:rPr>
        <w:t xml:space="preserve">شرط سوم: به حد نصاب برسند که بعداً بیان خواهد شد. </w:t>
      </w:r>
    </w:p>
    <w:p w:rsidR="008E5DA0" w:rsidRPr="00BD10A3" w:rsidRDefault="008E5DA0" w:rsidP="00E03D5B">
      <w:pPr>
        <w:pStyle w:val="a2"/>
        <w:rPr>
          <w:rtl/>
        </w:rPr>
      </w:pPr>
      <w:bookmarkStart w:id="27" w:name="_Toc338426871"/>
      <w:bookmarkStart w:id="28" w:name="_Toc418284018"/>
      <w:r w:rsidRPr="00BD10A3">
        <w:rPr>
          <w:rFonts w:hint="cs"/>
          <w:rtl/>
        </w:rPr>
        <w:t>زکات میوه</w:t>
      </w:r>
      <w:r w:rsidR="005A2E2B">
        <w:rPr>
          <w:rFonts w:hint="eastAsia"/>
          <w:rtl/>
        </w:rPr>
        <w:t>‌</w:t>
      </w:r>
      <w:r w:rsidRPr="00BD10A3">
        <w:rPr>
          <w:rFonts w:hint="cs"/>
          <w:rtl/>
        </w:rPr>
        <w:t>ها</w:t>
      </w:r>
      <w:bookmarkEnd w:id="27"/>
      <w:bookmarkEnd w:id="28"/>
    </w:p>
    <w:p w:rsidR="008E5DA0" w:rsidRPr="003D6F83" w:rsidRDefault="008E5DA0" w:rsidP="00550528">
      <w:pPr>
        <w:pStyle w:val="a3"/>
        <w:rPr>
          <w:rtl/>
        </w:rPr>
      </w:pPr>
      <w:r w:rsidRPr="00550528">
        <w:rPr>
          <w:rFonts w:hint="cs"/>
          <w:rtl/>
        </w:rPr>
        <w:t>مراد از میوه</w:t>
      </w:r>
      <w:r w:rsidR="005A2E2B" w:rsidRPr="00550528">
        <w:rPr>
          <w:rFonts w:hint="cs"/>
          <w:rtl/>
        </w:rPr>
        <w:t xml:space="preserve">‌های </w:t>
      </w:r>
      <w:r w:rsidRPr="00550528">
        <w:rPr>
          <w:rFonts w:hint="cs"/>
          <w:rtl/>
        </w:rPr>
        <w:t xml:space="preserve">زکوي، خرما و انگور است، چون در حدیث آمده است: </w:t>
      </w:r>
      <w:r w:rsidRPr="00550528">
        <w:rPr>
          <w:rtl/>
        </w:rPr>
        <w:t>«</w:t>
      </w:r>
      <w:r w:rsidRPr="00550528">
        <w:rPr>
          <w:rFonts w:hint="cs"/>
          <w:rtl/>
        </w:rPr>
        <w:t xml:space="preserve">پیامبر </w:t>
      </w:r>
      <w:r w:rsidRPr="00550528">
        <w:rPr>
          <w:rFonts w:hint="cs"/>
          <w:rtl/>
        </w:rPr>
        <w:sym w:font="AGA Arabesque" w:char="F072"/>
      </w:r>
      <w:r w:rsidRPr="00550528">
        <w:rPr>
          <w:rFonts w:hint="cs"/>
          <w:rtl/>
        </w:rPr>
        <w:t xml:space="preserve"> دستور داد که انگور را در تاکستان برای مقدار زکاتش تخمین بزنند همان گونه که خرما را بر درخت تخمین</w:t>
      </w:r>
      <w:r w:rsidR="005A2E2B" w:rsidRPr="00550528">
        <w:rPr>
          <w:rFonts w:hint="cs"/>
          <w:rtl/>
        </w:rPr>
        <w:t xml:space="preserve"> می‌</w:t>
      </w:r>
      <w:r w:rsidRPr="00550528">
        <w:rPr>
          <w:rFonts w:hint="cs"/>
          <w:rtl/>
        </w:rPr>
        <w:t>زنند پس زکات انگور را به صورت مویز</w:t>
      </w:r>
      <w:r w:rsidR="005A2E2B" w:rsidRPr="00550528">
        <w:rPr>
          <w:rFonts w:hint="cs"/>
          <w:rtl/>
        </w:rPr>
        <w:t xml:space="preserve"> می‌</w:t>
      </w:r>
      <w:r w:rsidRPr="00550528">
        <w:rPr>
          <w:rFonts w:hint="cs"/>
          <w:rtl/>
        </w:rPr>
        <w:t>گیرند همان گونه که زکات نخل را به صورت تمر و خرمای رسیده و چیده شده</w:t>
      </w:r>
      <w:r w:rsidR="005A2E2B" w:rsidRPr="00550528">
        <w:rPr>
          <w:rFonts w:hint="cs"/>
          <w:rtl/>
        </w:rPr>
        <w:t xml:space="preserve"> می‌</w:t>
      </w:r>
      <w:r w:rsidRPr="00550528">
        <w:rPr>
          <w:rFonts w:hint="cs"/>
          <w:rtl/>
        </w:rPr>
        <w:t>گیرند</w:t>
      </w:r>
      <w:r w:rsidRPr="00550528">
        <w:rPr>
          <w:rtl/>
        </w:rPr>
        <w:t>»</w:t>
      </w:r>
      <w:r w:rsidRPr="00550528">
        <w:rPr>
          <w:rFonts w:hint="cs"/>
          <w:rtl/>
        </w:rPr>
        <w:t xml:space="preserve">. به روایت ترمذی و ابن حبان که آن را صحیح دانسته است. کلمه </w:t>
      </w:r>
      <w:r w:rsidRPr="00550528">
        <w:rPr>
          <w:rtl/>
        </w:rPr>
        <w:t>«</w:t>
      </w:r>
      <w:r w:rsidRPr="00550528">
        <w:rPr>
          <w:rFonts w:hint="cs"/>
          <w:rtl/>
        </w:rPr>
        <w:t>خرص</w:t>
      </w:r>
      <w:r w:rsidRPr="00550528">
        <w:rPr>
          <w:rtl/>
        </w:rPr>
        <w:t>»</w:t>
      </w:r>
      <w:r w:rsidRPr="00550528">
        <w:rPr>
          <w:rFonts w:hint="cs"/>
          <w:rtl/>
        </w:rPr>
        <w:t xml:space="preserve"> که در حدیث آمده است به معنی تقدیر و تخمین کردن مقدار و اندازه است</w:t>
      </w:r>
      <w:r w:rsidRPr="003D6F83">
        <w:rPr>
          <w:rFonts w:hint="cs"/>
          <w:rtl/>
        </w:rPr>
        <w:t xml:space="preserve">. </w:t>
      </w:r>
    </w:p>
    <w:p w:rsidR="008E5DA0" w:rsidRPr="00D92A48" w:rsidRDefault="008E5DA0" w:rsidP="00E03D5B">
      <w:pPr>
        <w:pStyle w:val="a2"/>
        <w:rPr>
          <w:rtl/>
        </w:rPr>
      </w:pPr>
      <w:bookmarkStart w:id="29" w:name="_Toc338426872"/>
      <w:bookmarkStart w:id="30" w:name="_Toc418284019"/>
      <w:r w:rsidRPr="00D92A48">
        <w:rPr>
          <w:rFonts w:hint="cs"/>
          <w:rtl/>
        </w:rPr>
        <w:t>شرایط زکات میوه جات</w:t>
      </w:r>
      <w:bookmarkEnd w:id="29"/>
      <w:bookmarkEnd w:id="30"/>
    </w:p>
    <w:p w:rsidR="00550528" w:rsidRDefault="008E5DA0" w:rsidP="00550528">
      <w:pPr>
        <w:pStyle w:val="a3"/>
        <w:rPr>
          <w:rtl/>
        </w:rPr>
      </w:pPr>
      <w:r w:rsidRPr="003D6F83">
        <w:rPr>
          <w:rFonts w:hint="cs"/>
          <w:rtl/>
        </w:rPr>
        <w:t>شرایط زکات میوه چهار چیز است: مسلمان بودن، و آزاد بوددن، و مالک کامل بودن و ملکیت کامل داشتن، و حدنصاب که بعدا بیان خواهد شد. علت این که زکات به خرما و مویز اختصاص داده شده است آن است که</w:t>
      </w:r>
      <w:r w:rsidR="005A2E2B">
        <w:rPr>
          <w:rFonts w:hint="cs"/>
          <w:rtl/>
        </w:rPr>
        <w:t xml:space="preserve"> آن‌ها </w:t>
      </w:r>
      <w:r w:rsidRPr="003D6F83">
        <w:rPr>
          <w:rFonts w:hint="cs"/>
          <w:rtl/>
        </w:rPr>
        <w:t>قوت هستند و حکم حبوبات و دانه</w:t>
      </w:r>
      <w:r w:rsidR="005A2E2B">
        <w:rPr>
          <w:rFonts w:hint="cs"/>
          <w:rtl/>
        </w:rPr>
        <w:t xml:space="preserve">‌های </w:t>
      </w:r>
      <w:r w:rsidRPr="003D6F83">
        <w:rPr>
          <w:rFonts w:hint="cs"/>
          <w:rtl/>
        </w:rPr>
        <w:t>زراعی را دارند، به خلاف میوه</w:t>
      </w:r>
      <w:r w:rsidR="005A2E2B">
        <w:rPr>
          <w:rFonts w:hint="cs"/>
          <w:rtl/>
        </w:rPr>
        <w:t xml:space="preserve">‌های </w:t>
      </w:r>
      <w:r w:rsidRPr="003D6F83">
        <w:rPr>
          <w:rFonts w:hint="cs"/>
          <w:rtl/>
        </w:rPr>
        <w:t>دیگر که چنین نیستند و برای کسب لذت و تنعم و خوشگذرانی خورده</w:t>
      </w:r>
      <w:r w:rsidR="005A2E2B">
        <w:rPr>
          <w:rFonts w:hint="cs"/>
          <w:rtl/>
        </w:rPr>
        <w:t xml:space="preserve"> می‌</w:t>
      </w:r>
      <w:r w:rsidRPr="003D6F83">
        <w:rPr>
          <w:rFonts w:hint="cs"/>
          <w:rtl/>
        </w:rPr>
        <w:t>شوند و ضروری نیستند، مانند گلابی و انار و هلو. و در باره انجیر اختلاف است که بعضی</w:t>
      </w:r>
      <w:r w:rsidR="005A2E2B">
        <w:rPr>
          <w:rFonts w:hint="cs"/>
          <w:rtl/>
        </w:rPr>
        <w:t xml:space="preserve"> آن را </w:t>
      </w:r>
      <w:r w:rsidRPr="003D6F83">
        <w:rPr>
          <w:rFonts w:hint="cs"/>
          <w:rtl/>
        </w:rPr>
        <w:t>در حکم مویز دانسته</w:t>
      </w:r>
      <w:r w:rsidR="005A2E2B">
        <w:rPr>
          <w:rFonts w:hint="cs"/>
          <w:rtl/>
        </w:rPr>
        <w:t xml:space="preserve">‌اند </w:t>
      </w:r>
      <w:r w:rsidRPr="003D6F83">
        <w:rPr>
          <w:rFonts w:hint="cs"/>
          <w:rtl/>
        </w:rPr>
        <w:t>بلکه آن را بالاتر از مویز دانسته</w:t>
      </w:r>
      <w:r w:rsidR="00550528">
        <w:rPr>
          <w:rFonts w:hint="cs"/>
          <w:rtl/>
        </w:rPr>
        <w:t>‌اند،</w:t>
      </w:r>
      <w:r w:rsidRPr="003D6F83">
        <w:rPr>
          <w:rFonts w:hint="cs"/>
          <w:rtl/>
        </w:rPr>
        <w:t xml:space="preserve"> چون جنبه قوت بودن آن بر جنبه میوه بودن بیشتر است.</w:t>
      </w:r>
    </w:p>
    <w:p w:rsidR="008E5DA0" w:rsidRPr="003D6F83" w:rsidRDefault="008E5DA0" w:rsidP="00550528">
      <w:pPr>
        <w:pStyle w:val="a3"/>
        <w:rPr>
          <w:rtl/>
        </w:rPr>
      </w:pPr>
      <w:r w:rsidRPr="003D6F83">
        <w:rPr>
          <w:rFonts w:hint="cs"/>
          <w:rtl/>
        </w:rPr>
        <w:t xml:space="preserve"> </w:t>
      </w:r>
    </w:p>
    <w:p w:rsidR="008E5DA0" w:rsidRPr="00D92A48" w:rsidRDefault="008E5DA0" w:rsidP="00E03D5B">
      <w:pPr>
        <w:pStyle w:val="a2"/>
        <w:rPr>
          <w:rtl/>
        </w:rPr>
      </w:pPr>
      <w:bookmarkStart w:id="31" w:name="_Toc338426873"/>
      <w:bookmarkStart w:id="32" w:name="_Toc418284020"/>
      <w:r w:rsidRPr="00D92A48">
        <w:rPr>
          <w:rFonts w:hint="cs"/>
          <w:rtl/>
        </w:rPr>
        <w:t>زکات کالاهای تجارتی</w:t>
      </w:r>
      <w:bookmarkEnd w:id="31"/>
      <w:bookmarkEnd w:id="32"/>
    </w:p>
    <w:p w:rsidR="008E5DA0" w:rsidRPr="003D6F83" w:rsidRDefault="008E5DA0" w:rsidP="00550528">
      <w:pPr>
        <w:pStyle w:val="a3"/>
        <w:rPr>
          <w:rtl/>
        </w:rPr>
      </w:pPr>
      <w:r w:rsidRPr="003D6F83">
        <w:rPr>
          <w:rFonts w:hint="cs"/>
          <w:rtl/>
        </w:rPr>
        <w:t>هر چیزی که با مسکوکات و نقدینه معامله و داد و ستد شود کالای تجارتی یا عروض تجارتی نامیده</w:t>
      </w:r>
      <w:r w:rsidR="005A2E2B">
        <w:rPr>
          <w:rFonts w:hint="cs"/>
          <w:rtl/>
        </w:rPr>
        <w:t xml:space="preserve"> می‌</w:t>
      </w:r>
      <w:r w:rsidRPr="003D6F83">
        <w:rPr>
          <w:rFonts w:hint="cs"/>
          <w:rtl/>
        </w:rPr>
        <w:t>شود، و عبارتند از اموالی که برای تجارت مهیا</w:t>
      </w:r>
      <w:r w:rsidR="005A2E2B">
        <w:rPr>
          <w:rFonts w:hint="cs"/>
          <w:rtl/>
        </w:rPr>
        <w:t xml:space="preserve"> می‌</w:t>
      </w:r>
      <w:r w:rsidRPr="003D6F83">
        <w:rPr>
          <w:rFonts w:hint="cs"/>
          <w:rtl/>
        </w:rPr>
        <w:t>گردند.</w:t>
      </w:r>
    </w:p>
    <w:p w:rsidR="008E5DA0" w:rsidRPr="00D92A48" w:rsidRDefault="008E5DA0" w:rsidP="00E03D5B">
      <w:pPr>
        <w:pStyle w:val="a2"/>
        <w:rPr>
          <w:rtl/>
        </w:rPr>
      </w:pPr>
      <w:bookmarkStart w:id="33" w:name="_Toc338426874"/>
      <w:bookmarkStart w:id="34" w:name="_Toc418284021"/>
      <w:r w:rsidRPr="00D92A48">
        <w:rPr>
          <w:rFonts w:hint="cs"/>
          <w:rtl/>
        </w:rPr>
        <w:t>شرایط وجوب زکات کالا و اموال تجارتی</w:t>
      </w:r>
      <w:bookmarkEnd w:id="33"/>
      <w:bookmarkEnd w:id="34"/>
    </w:p>
    <w:p w:rsidR="008E5DA0" w:rsidRPr="003D6F83" w:rsidRDefault="008E5DA0" w:rsidP="00550528">
      <w:pPr>
        <w:pStyle w:val="a3"/>
        <w:rPr>
          <w:rtl/>
        </w:rPr>
      </w:pPr>
      <w:r w:rsidRPr="00550528">
        <w:rPr>
          <w:rFonts w:hint="cs"/>
          <w:rtl/>
        </w:rPr>
        <w:t>شرایط زکاتی بودن</w:t>
      </w:r>
      <w:r w:rsidR="005A2E2B" w:rsidRPr="00550528">
        <w:rPr>
          <w:rFonts w:hint="cs"/>
          <w:rtl/>
        </w:rPr>
        <w:t xml:space="preserve"> آن‌ها </w:t>
      </w:r>
      <w:r w:rsidRPr="00550528">
        <w:rPr>
          <w:rFonts w:hint="cs"/>
          <w:rtl/>
        </w:rPr>
        <w:t>عین همان شرایط نقدینه و بهای کالاها</w:t>
      </w:r>
      <w:r w:rsidR="005A2E2B" w:rsidRPr="00550528">
        <w:rPr>
          <w:rFonts w:hint="cs"/>
          <w:rtl/>
        </w:rPr>
        <w:t xml:space="preserve"> می‌</w:t>
      </w:r>
      <w:r w:rsidRPr="00550528">
        <w:rPr>
          <w:rFonts w:hint="cs"/>
          <w:rtl/>
        </w:rPr>
        <w:t>باشد علاوه بر آن باید کالا به صورت مال التجار</w:t>
      </w:r>
      <w:r w:rsidRPr="00550528">
        <w:rPr>
          <w:rtl/>
        </w:rPr>
        <w:t>ة</w:t>
      </w:r>
      <w:r w:rsidRPr="00550528">
        <w:rPr>
          <w:rFonts w:hint="cs"/>
          <w:rtl/>
        </w:rPr>
        <w:t xml:space="preserve"> در آید و به هنگام اکتساب و بدست آوردن آن قصد و اراده تجارت در میان باشد تا از کسب عادی</w:t>
      </w:r>
      <w:r w:rsidR="00B37529">
        <w:rPr>
          <w:rFonts w:hint="cs"/>
          <w:rtl/>
        </w:rPr>
        <w:t xml:space="preserve"> </w:t>
      </w:r>
      <w:r w:rsidRPr="00550528">
        <w:rPr>
          <w:rFonts w:hint="cs"/>
          <w:rtl/>
        </w:rPr>
        <w:t>و کسب مطلق جدا گردد، و با آن تفاوت داشته باشد و بایستی ملکیت آن از طریق معاوضه صورت گیرد، پس در چیزهایی که بدون معاوضه تملک</w:t>
      </w:r>
      <w:r w:rsidR="005A2E2B" w:rsidRPr="00550528">
        <w:rPr>
          <w:rFonts w:hint="cs"/>
          <w:rtl/>
        </w:rPr>
        <w:t xml:space="preserve"> می‌</w:t>
      </w:r>
      <w:r w:rsidRPr="00550528">
        <w:rPr>
          <w:rFonts w:hint="cs"/>
          <w:rtl/>
        </w:rPr>
        <w:t>شوند مانند مالی که از طریق ارث و هبه و وصیت به دست</w:t>
      </w:r>
      <w:r w:rsidR="005A2E2B" w:rsidRPr="00550528">
        <w:rPr>
          <w:rFonts w:hint="cs"/>
          <w:rtl/>
        </w:rPr>
        <w:t xml:space="preserve"> می‌</w:t>
      </w:r>
      <w:r w:rsidRPr="00550528">
        <w:rPr>
          <w:rFonts w:hint="cs"/>
          <w:rtl/>
        </w:rPr>
        <w:t>آیند زکات واجب نیست، چون معاوضه در آن صورت نگرفته است، و دلیل وجوب زکات در اموال تجارتی آن است که خداوند گفته است</w:t>
      </w:r>
      <w:r w:rsidR="001B758C" w:rsidRPr="003D6F83">
        <w:rPr>
          <w:rFonts w:hint="cs"/>
          <w:rtl/>
        </w:rPr>
        <w:t>:</w:t>
      </w:r>
    </w:p>
    <w:p w:rsidR="001B758C" w:rsidRPr="00834D5E" w:rsidRDefault="001B758C" w:rsidP="003D6F83">
      <w:pPr>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lang w:bidi="fa-IR"/>
        </w:rPr>
        <w:t>أَنفِقُواْ مِن طَيِّبَٰتِ مَا كَسَبۡتُمۡ</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البقرة: 267</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از اموال حلالی که به دست</w:t>
      </w:r>
      <w:r w:rsidR="005A2E2B">
        <w:rPr>
          <w:rFonts w:hint="cs"/>
          <w:rtl/>
        </w:rPr>
        <w:t xml:space="preserve"> می‌</w:t>
      </w:r>
      <w:r w:rsidRPr="003D6F83">
        <w:rPr>
          <w:rFonts w:hint="cs"/>
          <w:rtl/>
        </w:rPr>
        <w:t>آورید انفاق کنید و زکات بدهید</w:t>
      </w:r>
      <w:r>
        <w:rPr>
          <w:rFonts w:ascii="Traditional Arabic" w:hAnsi="Traditional Arabic" w:cs="Traditional Arabic"/>
          <w:rtl/>
        </w:rPr>
        <w:t>»</w:t>
      </w:r>
      <w:r w:rsidRPr="003D6F83">
        <w:rPr>
          <w:rFonts w:hint="cs"/>
          <w:rtl/>
        </w:rPr>
        <w:t xml:space="preserve">. </w:t>
      </w:r>
    </w:p>
    <w:p w:rsidR="008E5DA0" w:rsidRPr="003D6F83" w:rsidRDefault="008E5DA0" w:rsidP="00550528">
      <w:pPr>
        <w:pStyle w:val="a3"/>
        <w:rPr>
          <w:rtl/>
        </w:rPr>
      </w:pPr>
      <w:r>
        <w:rPr>
          <w:rFonts w:ascii="Lotus Linotype" w:hAnsi="Lotus Linotype" w:cs="Lotus Linotype"/>
          <w:color w:val="9DAB0C"/>
          <w:sz w:val="27"/>
          <w:szCs w:val="27"/>
          <w:lang w:val="en-GB" w:eastAsia="en-GB"/>
        </w:rPr>
        <w:t xml:space="preserve"> </w:t>
      </w:r>
      <w:r w:rsidRPr="003D6F83">
        <w:rPr>
          <w:rFonts w:hint="cs"/>
          <w:rtl/>
        </w:rPr>
        <w:t xml:space="preserve">که مجاهد گفته است: این آیه درباره اموال تجارتی است. </w:t>
      </w:r>
    </w:p>
    <w:p w:rsidR="008E5DA0" w:rsidRPr="003D6F83" w:rsidRDefault="008E5DA0" w:rsidP="00550528">
      <w:pPr>
        <w:pStyle w:val="a3"/>
        <w:rPr>
          <w:rtl/>
        </w:rPr>
      </w:pPr>
      <w:r w:rsidRPr="003D6F83">
        <w:rPr>
          <w:rFonts w:hint="cs"/>
          <w:rtl/>
        </w:rPr>
        <w:t xml:space="preserve">و به دلیل حدیث: </w:t>
      </w:r>
    </w:p>
    <w:p w:rsidR="008E5DA0" w:rsidRPr="003D6F83" w:rsidRDefault="008E5DA0" w:rsidP="003D6F83">
      <w:pPr>
        <w:ind w:firstLine="284"/>
        <w:jc w:val="lowKashida"/>
        <w:rPr>
          <w:rFonts w:cs="B Lotus"/>
          <w:rtl/>
          <w:lang w:bidi="fa-IR"/>
        </w:rPr>
      </w:pPr>
      <w:r w:rsidRPr="00E07D9D">
        <w:rPr>
          <w:rStyle w:val="Char1"/>
          <w:rtl/>
        </w:rPr>
        <w:t>«فِی الإِبِ</w:t>
      </w:r>
      <w:r w:rsidR="00311394" w:rsidRPr="00E07D9D">
        <w:rPr>
          <w:rStyle w:val="Char1"/>
          <w:rFonts w:hint="cs"/>
          <w:rtl/>
        </w:rPr>
        <w:t>ـ</w:t>
      </w:r>
      <w:r w:rsidRPr="00E07D9D">
        <w:rPr>
          <w:rStyle w:val="Char1"/>
          <w:rtl/>
        </w:rPr>
        <w:t xml:space="preserve">لِ صَدَقَتُها وَفِی الغَنَمِ </w:t>
      </w:r>
      <w:r w:rsidRPr="00E07D9D">
        <w:rPr>
          <w:rStyle w:val="Char1"/>
          <w:rFonts w:hint="cs"/>
          <w:rtl/>
        </w:rPr>
        <w:t>صَدَقَ</w:t>
      </w:r>
      <w:r w:rsidR="00311394" w:rsidRPr="00E07D9D">
        <w:rPr>
          <w:rStyle w:val="Char1"/>
          <w:rFonts w:hint="cs"/>
          <w:rtl/>
        </w:rPr>
        <w:t>ـ</w:t>
      </w:r>
      <w:r w:rsidRPr="00E07D9D">
        <w:rPr>
          <w:rStyle w:val="Char1"/>
          <w:rFonts w:hint="cs"/>
          <w:rtl/>
        </w:rPr>
        <w:t xml:space="preserve">تُهُ </w:t>
      </w:r>
      <w:r w:rsidRPr="00E07D9D">
        <w:rPr>
          <w:rStyle w:val="Char1"/>
          <w:rtl/>
        </w:rPr>
        <w:t>وَفِی البَ</w:t>
      </w:r>
      <w:r w:rsidR="00311394" w:rsidRPr="00E07D9D">
        <w:rPr>
          <w:rStyle w:val="Char1"/>
          <w:rFonts w:hint="cs"/>
          <w:rtl/>
        </w:rPr>
        <w:t>ـ</w:t>
      </w:r>
      <w:r w:rsidRPr="00E07D9D">
        <w:rPr>
          <w:rStyle w:val="Char1"/>
          <w:rtl/>
        </w:rPr>
        <w:t>زِّ صَدَقَتُهُ»</w:t>
      </w:r>
      <w:r w:rsidRPr="00550528">
        <w:rPr>
          <w:rStyle w:val="Char3"/>
          <w:rFonts w:hint="cs"/>
          <w:rtl/>
        </w:rPr>
        <w:t xml:space="preserve"> </w:t>
      </w:r>
      <w:r w:rsidR="00311394" w:rsidRPr="00550528">
        <w:rPr>
          <w:rStyle w:val="Char3"/>
          <w:rFonts w:hint="cs"/>
          <w:rtl/>
        </w:rPr>
        <w:t>(</w:t>
      </w:r>
      <w:r w:rsidRPr="00550528">
        <w:rPr>
          <w:rStyle w:val="Char3"/>
          <w:rFonts w:hint="cs"/>
          <w:rtl/>
        </w:rPr>
        <w:t>رواه الحاکم علی شرط الشیخین</w:t>
      </w:r>
      <w:r w:rsidR="00311394" w:rsidRPr="00550528">
        <w:rPr>
          <w:rStyle w:val="Char3"/>
          <w:rFonts w:hint="cs"/>
          <w:rtl/>
        </w:rPr>
        <w:t>)</w:t>
      </w:r>
      <w:r w:rsidRPr="00550528">
        <w:rPr>
          <w:rStyle w:val="Char3"/>
          <w:rFonts w:hint="cs"/>
          <w:rtl/>
        </w:rPr>
        <w:t>.</w:t>
      </w:r>
      <w:r w:rsidRPr="003D6F83">
        <w:rPr>
          <w:rFonts w:cs="B Lotus" w:hint="cs"/>
          <w:rtl/>
          <w:lang w:bidi="fa-IR"/>
        </w:rPr>
        <w:t xml:space="preserve"> </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در شتر زکات مخصوص و در گوسفند زکات مخصوص و در کالای خانه زکات مخصوص واجب است</w:t>
      </w:r>
      <w:r>
        <w:rPr>
          <w:rFonts w:ascii="Traditional Arabic" w:hAnsi="Traditional Arabic" w:cs="Traditional Arabic"/>
          <w:rtl/>
        </w:rPr>
        <w:t>»</w:t>
      </w:r>
      <w:r w:rsidRPr="003D6F83">
        <w:rPr>
          <w:rFonts w:hint="cs"/>
          <w:rtl/>
        </w:rPr>
        <w:t xml:space="preserve">. </w:t>
      </w:r>
    </w:p>
    <w:p w:rsidR="008E5DA0" w:rsidRPr="003D6F83" w:rsidRDefault="008E5DA0" w:rsidP="00550528">
      <w:pPr>
        <w:pStyle w:val="a3"/>
        <w:rPr>
          <w:rtl/>
        </w:rPr>
      </w:pPr>
      <w:r w:rsidRPr="003D6F83">
        <w:rPr>
          <w:rFonts w:hint="cs"/>
          <w:rtl/>
        </w:rPr>
        <w:t xml:space="preserve">کلمه </w:t>
      </w:r>
      <w:r>
        <w:rPr>
          <w:rFonts w:ascii="Traditional Arabic" w:hAnsi="Traditional Arabic" w:cs="Traditional Arabic"/>
          <w:rtl/>
        </w:rPr>
        <w:t>«</w:t>
      </w:r>
      <w:r w:rsidRPr="003D6F83">
        <w:rPr>
          <w:rFonts w:hint="cs"/>
          <w:rtl/>
        </w:rPr>
        <w:t>بَز</w:t>
      </w:r>
      <w:r>
        <w:rPr>
          <w:rFonts w:ascii="Traditional Arabic" w:hAnsi="Traditional Arabic" w:cs="Traditional Arabic"/>
          <w:rtl/>
        </w:rPr>
        <w:t>»</w:t>
      </w:r>
      <w:r w:rsidRPr="003D6F83">
        <w:rPr>
          <w:rFonts w:hint="cs"/>
          <w:rtl/>
        </w:rPr>
        <w:t xml:space="preserve"> که در خبر آمده به معنی پارچه آماده برای فروش نزد بزازان است، و چون زکات عین در پارچه واجب</w:t>
      </w:r>
      <w:r w:rsidR="005A2E2B">
        <w:rPr>
          <w:rFonts w:hint="cs"/>
          <w:rtl/>
        </w:rPr>
        <w:t xml:space="preserve"> نمی‌</w:t>
      </w:r>
      <w:r w:rsidRPr="003D6F83">
        <w:rPr>
          <w:rFonts w:hint="cs"/>
          <w:rtl/>
        </w:rPr>
        <w:t xml:space="preserve">شود پس باید آن را حمل بر زکات تجارت کرد. </w:t>
      </w:r>
    </w:p>
    <w:p w:rsidR="00550528" w:rsidRDefault="008E5DA0" w:rsidP="00550528">
      <w:pPr>
        <w:pStyle w:val="a3"/>
        <w:rPr>
          <w:rtl/>
        </w:rPr>
      </w:pPr>
      <w:r w:rsidRPr="003D6F83">
        <w:rPr>
          <w:rFonts w:hint="cs"/>
          <w:rtl/>
        </w:rPr>
        <w:t xml:space="preserve">عمر بن خطاب </w:t>
      </w:r>
      <w:r w:rsidRPr="003D6F83">
        <w:rPr>
          <w:rFonts w:hint="cs"/>
          <w:rtl/>
        </w:rPr>
        <w:sym w:font="AGA Arabesque" w:char="F074"/>
      </w:r>
      <w:r w:rsidRPr="003D6F83">
        <w:rPr>
          <w:rFonts w:hint="cs"/>
          <w:rtl/>
        </w:rPr>
        <w:t xml:space="preserve"> از کنار شخصی عبور کرد که پوست</w:t>
      </w:r>
      <w:r w:rsidR="005A2E2B">
        <w:rPr>
          <w:rFonts w:hint="cs"/>
          <w:rtl/>
        </w:rPr>
        <w:t xml:space="preserve"> می‌</w:t>
      </w:r>
      <w:r w:rsidRPr="003D6F83">
        <w:rPr>
          <w:rFonts w:hint="cs"/>
          <w:rtl/>
        </w:rPr>
        <w:t xml:space="preserve">فروخت و به وی گفت: </w:t>
      </w:r>
      <w:r>
        <w:rPr>
          <w:rFonts w:ascii="Traditional Arabic" w:hAnsi="Traditional Arabic" w:cs="Traditional Arabic"/>
          <w:rtl/>
        </w:rPr>
        <w:t>«</w:t>
      </w:r>
      <w:r w:rsidRPr="003D6F83">
        <w:rPr>
          <w:rFonts w:hint="cs"/>
          <w:rtl/>
        </w:rPr>
        <w:t xml:space="preserve">زکات مال خود را بده او گفت: ای امیرالمؤمنین این پوست و چرم است. عمر </w:t>
      </w:r>
      <w:r w:rsidRPr="003D6F83">
        <w:rPr>
          <w:rFonts w:hint="cs"/>
          <w:rtl/>
        </w:rPr>
        <w:sym w:font="AGA Arabesque" w:char="F074"/>
      </w:r>
      <w:r w:rsidRPr="003D6F83">
        <w:rPr>
          <w:rFonts w:hint="cs"/>
          <w:rtl/>
        </w:rPr>
        <w:t xml:space="preserve"> گفت: قیمت آن را تعیین کن و از قیمتش زکات را پرداخت کن</w:t>
      </w:r>
      <w:r>
        <w:rPr>
          <w:rFonts w:ascii="Traditional Arabic" w:hAnsi="Traditional Arabic" w:cs="Traditional Arabic"/>
          <w:rtl/>
        </w:rPr>
        <w:t>»</w:t>
      </w:r>
      <w:r w:rsidRPr="003D6F83">
        <w:rPr>
          <w:rFonts w:hint="cs"/>
          <w:rtl/>
        </w:rPr>
        <w:t xml:space="preserve">. </w:t>
      </w:r>
      <w:r w:rsidR="00311394" w:rsidRPr="003D6F83">
        <w:rPr>
          <w:rFonts w:hint="cs"/>
          <w:rtl/>
        </w:rPr>
        <w:t>(</w:t>
      </w:r>
      <w:r w:rsidRPr="003D6F83">
        <w:rPr>
          <w:rFonts w:hint="cs"/>
          <w:rtl/>
        </w:rPr>
        <w:t>به روایت شافعی و احمد و دارقطنی و بیهقی</w:t>
      </w:r>
      <w:r w:rsidR="00311394" w:rsidRPr="003D6F83">
        <w:rPr>
          <w:rFonts w:hint="cs"/>
          <w:rtl/>
        </w:rPr>
        <w:t>)</w:t>
      </w:r>
      <w:r w:rsidRPr="003D6F83">
        <w:rPr>
          <w:rFonts w:hint="cs"/>
          <w:rtl/>
        </w:rPr>
        <w:t>.</w:t>
      </w:r>
    </w:p>
    <w:p w:rsidR="00550528" w:rsidRDefault="00550528" w:rsidP="00550528">
      <w:pPr>
        <w:pStyle w:val="a3"/>
        <w:rPr>
          <w:rtl/>
        </w:rPr>
      </w:pPr>
    </w:p>
    <w:p w:rsidR="00550528" w:rsidRDefault="00550528" w:rsidP="00550528">
      <w:pPr>
        <w:pStyle w:val="a3"/>
        <w:rPr>
          <w:rtl/>
        </w:rPr>
      </w:pPr>
    </w:p>
    <w:p w:rsidR="008E5DA0" w:rsidRPr="003D6F83" w:rsidRDefault="008E5DA0" w:rsidP="00550528">
      <w:pPr>
        <w:pStyle w:val="a3"/>
        <w:rPr>
          <w:rtl/>
        </w:rPr>
      </w:pPr>
      <w:r w:rsidRPr="003D6F83">
        <w:rPr>
          <w:rFonts w:hint="cs"/>
          <w:rtl/>
        </w:rPr>
        <w:t xml:space="preserve"> </w:t>
      </w:r>
    </w:p>
    <w:p w:rsidR="008E5DA0" w:rsidRPr="00CD4E0E" w:rsidRDefault="008E5DA0" w:rsidP="00550528">
      <w:pPr>
        <w:pStyle w:val="a2"/>
        <w:widowControl w:val="0"/>
        <w:rPr>
          <w:sz w:val="36"/>
          <w:szCs w:val="36"/>
          <w:rtl/>
        </w:rPr>
      </w:pPr>
      <w:bookmarkStart w:id="35" w:name="_Toc338426875"/>
      <w:bookmarkStart w:id="36" w:name="_Toc418284022"/>
      <w:r w:rsidRPr="00CD4E0E">
        <w:rPr>
          <w:rFonts w:hint="cs"/>
          <w:rtl/>
        </w:rPr>
        <w:t>حد نصاب زکات شتران</w:t>
      </w:r>
      <w:bookmarkEnd w:id="35"/>
      <w:bookmarkEnd w:id="36"/>
    </w:p>
    <w:p w:rsidR="008E5DA0" w:rsidRPr="003D6F83" w:rsidRDefault="008E5DA0" w:rsidP="00550528">
      <w:pPr>
        <w:pStyle w:val="a3"/>
        <w:widowControl w:val="0"/>
        <w:rPr>
          <w:rtl/>
        </w:rPr>
      </w:pPr>
      <w:r w:rsidRPr="003D6F83">
        <w:rPr>
          <w:rFonts w:hint="cs"/>
          <w:rtl/>
        </w:rPr>
        <w:t xml:space="preserve">نخستین حد نصاب شتر آن است که به </w:t>
      </w:r>
      <w:r w:rsidRPr="00550528">
        <w:rPr>
          <w:rFonts w:hint="cs"/>
          <w:rtl/>
        </w:rPr>
        <w:t>پنج نفر</w:t>
      </w:r>
      <w:r w:rsidRPr="00550528">
        <w:rPr>
          <w:vertAlign w:val="superscript"/>
          <w:rtl/>
        </w:rPr>
        <w:footnoteReference w:id="1"/>
      </w:r>
      <w:r w:rsidR="00187DF7" w:rsidRPr="00550528">
        <w:rPr>
          <w:rFonts w:hint="cs"/>
          <w:rtl/>
        </w:rPr>
        <w:t xml:space="preserve"> </w:t>
      </w:r>
      <w:r w:rsidRPr="00550528">
        <w:rPr>
          <w:rFonts w:hint="cs"/>
          <w:rtl/>
        </w:rPr>
        <w:t>برسند</w:t>
      </w:r>
      <w:r w:rsidRPr="003D6F83">
        <w:rPr>
          <w:rFonts w:hint="cs"/>
          <w:rtl/>
        </w:rPr>
        <w:t xml:space="preserve"> که در آن صورت بابت زکات پنج شتر یک رأس گوسفند (جوان یک ساله یا یک رأس بز که یک سال را تمام کرده باشد) داده</w:t>
      </w:r>
      <w:r w:rsidR="005A2E2B">
        <w:rPr>
          <w:rFonts w:hint="cs"/>
          <w:rtl/>
        </w:rPr>
        <w:t xml:space="preserve"> می‌</w:t>
      </w:r>
      <w:r w:rsidRPr="003D6F83">
        <w:rPr>
          <w:rFonts w:hint="cs"/>
          <w:rtl/>
        </w:rPr>
        <w:t xml:space="preserve">شود. و برای ده شتر دو گوسفند، و برای 15 شتر سه گوسفند، و برای بیست شتر چهار گوسفند، و برای بیست و پنج شتر یک شتر ماده ای که دو سال را تمام کرده باشد، و برای 61 شتر یک شتر ماده که چهار سال را تمام کرده باشد، و برای 76 شتر دو شتر ماده که دوسال را تمام کرده باشند، و برای 91 شتر دو شتر ماده که سه سال را تمام کرده باشند، سپس بعد از آن برای هر چهل شتر یک شتر ماده دو ساله، و برای هر پنجاه شتر یک شتر ماده سه ساله واجب است که به عنوان زکات داده شود. </w:t>
      </w:r>
    </w:p>
    <w:p w:rsidR="008E5DA0" w:rsidRPr="003D6F83" w:rsidRDefault="008E5DA0" w:rsidP="00550528">
      <w:pPr>
        <w:pStyle w:val="a3"/>
        <w:rPr>
          <w:rtl/>
        </w:rPr>
      </w:pPr>
      <w:r w:rsidRPr="003D6F83">
        <w:rPr>
          <w:rFonts w:hint="cs"/>
          <w:rtl/>
        </w:rPr>
        <w:t xml:space="preserve">(به جدول ص 561 </w:t>
      </w:r>
      <w:r w:rsidRPr="00550528">
        <w:rPr>
          <w:rFonts w:hint="cs"/>
          <w:rtl/>
        </w:rPr>
        <w:t>جلد اول فقه ا</w:t>
      </w:r>
      <w:r w:rsidRPr="00550528">
        <w:rPr>
          <w:rtl/>
        </w:rPr>
        <w:t>لسنة</w:t>
      </w:r>
      <w:r w:rsidRPr="00550528">
        <w:rPr>
          <w:rFonts w:hint="cs"/>
          <w:rtl/>
        </w:rPr>
        <w:t xml:space="preserve"> مراجعه</w:t>
      </w:r>
      <w:r w:rsidRPr="003D6F83">
        <w:rPr>
          <w:rFonts w:hint="cs"/>
          <w:rtl/>
        </w:rPr>
        <w:t xml:space="preserve"> شود).</w:t>
      </w:r>
    </w:p>
    <w:p w:rsidR="008E5DA0" w:rsidRPr="003D6F83" w:rsidRDefault="008E5DA0" w:rsidP="00550528">
      <w:pPr>
        <w:pStyle w:val="a3"/>
        <w:rPr>
          <w:rtl/>
        </w:rPr>
      </w:pPr>
      <w:r w:rsidRPr="003D6F83">
        <w:rPr>
          <w:rFonts w:hint="cs"/>
          <w:rtl/>
        </w:rPr>
        <w:t xml:space="preserve">دلیل این که نخستین نصاب شتران پنج عدد است، سخن پیامبر </w:t>
      </w:r>
      <w:r w:rsidRPr="003D6F83">
        <w:rPr>
          <w:rFonts w:hint="cs"/>
          <w:rtl/>
        </w:rPr>
        <w:sym w:font="AGA Arabesque" w:char="F072"/>
      </w:r>
      <w:r w:rsidR="005A2E2B">
        <w:rPr>
          <w:rFonts w:hint="cs"/>
          <w:rtl/>
        </w:rPr>
        <w:t xml:space="preserve"> می‌</w:t>
      </w:r>
      <w:r w:rsidRPr="003D6F83">
        <w:rPr>
          <w:rFonts w:hint="cs"/>
          <w:rtl/>
        </w:rPr>
        <w:t xml:space="preserve">باشد که گفت: </w:t>
      </w:r>
    </w:p>
    <w:p w:rsidR="008E5DA0" w:rsidRPr="003D6F83" w:rsidRDefault="008E5DA0" w:rsidP="003D6F83">
      <w:pPr>
        <w:ind w:firstLine="284"/>
        <w:jc w:val="both"/>
        <w:rPr>
          <w:rFonts w:cs="B Lotus"/>
          <w:rtl/>
          <w:lang w:bidi="fa-IR"/>
        </w:rPr>
      </w:pPr>
      <w:r w:rsidRPr="00E07D9D">
        <w:rPr>
          <w:rStyle w:val="Char1"/>
          <w:rtl/>
        </w:rPr>
        <w:t>«لَی</w:t>
      </w:r>
      <w:r w:rsidRPr="00E07D9D">
        <w:rPr>
          <w:rStyle w:val="Char1"/>
          <w:rFonts w:hint="cs"/>
          <w:rtl/>
        </w:rPr>
        <w:t>ْ</w:t>
      </w:r>
      <w:r w:rsidRPr="00E07D9D">
        <w:rPr>
          <w:rStyle w:val="Char1"/>
          <w:rtl/>
        </w:rPr>
        <w:t>سَ فیما دُو</w:t>
      </w:r>
      <w:r w:rsidRPr="00E07D9D">
        <w:rPr>
          <w:rStyle w:val="Char1"/>
          <w:rFonts w:hint="cs"/>
          <w:rtl/>
        </w:rPr>
        <w:t>ْ</w:t>
      </w:r>
      <w:r w:rsidRPr="00E07D9D">
        <w:rPr>
          <w:rStyle w:val="Char1"/>
          <w:rtl/>
        </w:rPr>
        <w:t>نَ خَم</w:t>
      </w:r>
      <w:r w:rsidRPr="00E07D9D">
        <w:rPr>
          <w:rStyle w:val="Char1"/>
          <w:rFonts w:hint="cs"/>
          <w:rtl/>
        </w:rPr>
        <w:t>ْ</w:t>
      </w:r>
      <w:r w:rsidRPr="00E07D9D">
        <w:rPr>
          <w:rStyle w:val="Char1"/>
          <w:rtl/>
        </w:rPr>
        <w:t>سِ ذ</w:t>
      </w:r>
      <w:r w:rsidRPr="00E07D9D">
        <w:rPr>
          <w:rStyle w:val="Char1"/>
          <w:rFonts w:hint="cs"/>
          <w:rtl/>
        </w:rPr>
        <w:t>َ</w:t>
      </w:r>
      <w:r w:rsidRPr="00E07D9D">
        <w:rPr>
          <w:rStyle w:val="Char1"/>
          <w:rtl/>
        </w:rPr>
        <w:t>ودٍ مِنَ ال</w:t>
      </w:r>
      <w:r w:rsidRPr="00E07D9D">
        <w:rPr>
          <w:rStyle w:val="Char1"/>
          <w:rFonts w:hint="cs"/>
          <w:rtl/>
        </w:rPr>
        <w:t>ْ</w:t>
      </w:r>
      <w:r w:rsidRPr="00E07D9D">
        <w:rPr>
          <w:rStyle w:val="Char1"/>
          <w:rtl/>
        </w:rPr>
        <w:t>إِبِلِ صَدَقَ</w:t>
      </w:r>
      <w:r w:rsidR="00311394" w:rsidRPr="00E07D9D">
        <w:rPr>
          <w:rStyle w:val="Char1"/>
          <w:rFonts w:hint="cs"/>
          <w:rtl/>
        </w:rPr>
        <w:t>ـ</w:t>
      </w:r>
      <w:r w:rsidRPr="00E07D9D">
        <w:rPr>
          <w:rStyle w:val="Char1"/>
          <w:rtl/>
        </w:rPr>
        <w:t>ةٌ»</w:t>
      </w:r>
      <w:r w:rsidRPr="00550528">
        <w:rPr>
          <w:rStyle w:val="Char3"/>
          <w:rFonts w:hint="cs"/>
          <w:rtl/>
        </w:rPr>
        <w:t xml:space="preserve"> </w:t>
      </w:r>
      <w:r w:rsidR="00311394" w:rsidRPr="00550528">
        <w:rPr>
          <w:rStyle w:val="Char3"/>
          <w:rFonts w:hint="cs"/>
          <w:rtl/>
        </w:rPr>
        <w:t>(</w:t>
      </w:r>
      <w:r w:rsidRPr="00550528">
        <w:rPr>
          <w:rStyle w:val="Char3"/>
          <w:rtl/>
        </w:rPr>
        <w:t>رواه الشیخان</w:t>
      </w:r>
      <w:r w:rsidR="00311394" w:rsidRPr="00550528">
        <w:rPr>
          <w:rStyle w:val="Char3"/>
          <w:rFonts w:hint="cs"/>
          <w:rtl/>
        </w:rPr>
        <w:t>).</w:t>
      </w:r>
      <w:r w:rsidRPr="00550528">
        <w:rPr>
          <w:rStyle w:val="Char3"/>
          <w:rFonts w:hint="cs"/>
          <w:rtl/>
        </w:rPr>
        <w:t xml:space="preserve"> </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در کمتر از پنج شتر زکات واجب نیست</w:t>
      </w:r>
      <w:r>
        <w:rPr>
          <w:rFonts w:ascii="Traditional Arabic" w:hAnsi="Traditional Arabic" w:cs="Traditional Arabic"/>
          <w:rtl/>
        </w:rPr>
        <w:t>»</w:t>
      </w:r>
      <w:r w:rsidRPr="003D6F83">
        <w:rPr>
          <w:rFonts w:hint="cs"/>
          <w:rtl/>
        </w:rPr>
        <w:t xml:space="preserve">. </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ذود یعنی شتری که در بین پنج و نه سالگی قرار دارد</w:t>
      </w:r>
      <w:r>
        <w:rPr>
          <w:rFonts w:ascii="Traditional Arabic" w:hAnsi="Traditional Arabic" w:cs="Traditional Arabic"/>
          <w:rtl/>
        </w:rPr>
        <w:t>»</w:t>
      </w:r>
      <w:r w:rsidRPr="003D6F83">
        <w:rPr>
          <w:rFonts w:hint="cs"/>
          <w:rtl/>
        </w:rPr>
        <w:t>. به این جهت برای نخستین حد نصاب، گوسفند واجب است تا مراعات هر دو طرف مستحق و مالک شده باشد، زیرا از پنج شتر یک شتر برای مالک زیاد است و ضرر</w:t>
      </w:r>
      <w:r w:rsidR="005A2E2B">
        <w:rPr>
          <w:rFonts w:hint="cs"/>
          <w:rtl/>
        </w:rPr>
        <w:t xml:space="preserve"> می‌</w:t>
      </w:r>
      <w:r w:rsidRPr="003D6F83">
        <w:rPr>
          <w:rFonts w:hint="cs"/>
          <w:rtl/>
        </w:rPr>
        <w:t xml:space="preserve">کند. و وجوب یک پنجم از یک شتر هم برای مالک و هم برای فقیر ضرر دارد چون مشارکت دارای ضرر است. </w:t>
      </w:r>
    </w:p>
    <w:p w:rsidR="008E5DA0" w:rsidRPr="003D6F83" w:rsidRDefault="008E5DA0" w:rsidP="00550528">
      <w:pPr>
        <w:pStyle w:val="a3"/>
        <w:rPr>
          <w:rtl/>
        </w:rPr>
      </w:pPr>
      <w:r w:rsidRPr="003D6F83">
        <w:rPr>
          <w:rFonts w:hint="cs"/>
          <w:rtl/>
        </w:rPr>
        <w:t xml:space="preserve">و دلیل آن نامه ابوبکر </w:t>
      </w:r>
      <w:r w:rsidRPr="003D6F83">
        <w:rPr>
          <w:rFonts w:hint="cs"/>
          <w:rtl/>
        </w:rPr>
        <w:sym w:font="AGA Arabesque" w:char="F074"/>
      </w:r>
      <w:r w:rsidRPr="003D6F83">
        <w:rPr>
          <w:rFonts w:hint="cs"/>
          <w:rtl/>
        </w:rPr>
        <w:t xml:space="preserve"> است که به بحرین ارسال داشت و در اول آن آمده بود: </w:t>
      </w:r>
      <w:r>
        <w:rPr>
          <w:rFonts w:ascii="Traditional Arabic" w:hAnsi="Traditional Arabic" w:cs="Traditional Arabic"/>
          <w:rtl/>
        </w:rPr>
        <w:t>«</w:t>
      </w:r>
      <w:r w:rsidRPr="003D6F83">
        <w:rPr>
          <w:rFonts w:hint="cs"/>
          <w:rtl/>
        </w:rPr>
        <w:t>بنام خداوند بخشنده مهربان، این است فریضه زکات که رسول الله بر مسلمانان واجب نمود پس هر کس از طریقه اسلامی آن</w:t>
      </w:r>
      <w:r w:rsidR="005A2E2B">
        <w:rPr>
          <w:rFonts w:hint="cs"/>
          <w:rtl/>
        </w:rPr>
        <w:t xml:space="preserve"> می‌</w:t>
      </w:r>
      <w:r w:rsidRPr="003D6F83">
        <w:rPr>
          <w:rFonts w:hint="cs"/>
          <w:rtl/>
        </w:rPr>
        <w:t xml:space="preserve">پرسد آن را ادا کند و بدهد و از </w:t>
      </w:r>
      <w:r w:rsidRPr="003D6F83">
        <w:rPr>
          <w:rFonts w:hint="cs"/>
          <w:color w:val="000000"/>
          <w:rtl/>
        </w:rPr>
        <w:t>هرکس آن مقدار خواسته شد</w:t>
      </w:r>
      <w:r w:rsidR="00DA458B" w:rsidRPr="003D6F83">
        <w:rPr>
          <w:rFonts w:hint="cs"/>
          <w:color w:val="000000"/>
          <w:rtl/>
        </w:rPr>
        <w:t xml:space="preserve"> بدهد و از هر كس بيشتر از ان خواسته شد ندهد</w:t>
      </w:r>
      <w:r w:rsidR="00B37529">
        <w:rPr>
          <w:rFonts w:hint="cs"/>
          <w:color w:val="000000"/>
          <w:rtl/>
        </w:rPr>
        <w:t xml:space="preserve"> </w:t>
      </w:r>
      <w:r w:rsidRPr="003D6F83">
        <w:rPr>
          <w:rFonts w:hint="cs"/>
          <w:color w:val="000000"/>
          <w:rtl/>
        </w:rPr>
        <w:t>ندهد</w:t>
      </w:r>
      <w:r>
        <w:rPr>
          <w:rFonts w:ascii="Traditional Arabic" w:hAnsi="Traditional Arabic" w:cs="Traditional Arabic"/>
          <w:rtl/>
        </w:rPr>
        <w:t>»</w:t>
      </w:r>
      <w:r w:rsidRPr="003D6F83">
        <w:rPr>
          <w:rFonts w:hint="cs"/>
          <w:rtl/>
        </w:rPr>
        <w:t>.</w:t>
      </w:r>
      <w:r w:rsidR="00B37529">
        <w:rPr>
          <w:rFonts w:hint="cs"/>
          <w:rtl/>
        </w:rPr>
        <w:t xml:space="preserve"> </w:t>
      </w:r>
    </w:p>
    <w:p w:rsidR="008E5DA0" w:rsidRPr="00550528" w:rsidRDefault="008E5DA0" w:rsidP="00550528">
      <w:pPr>
        <w:pStyle w:val="a3"/>
        <w:rPr>
          <w:spacing w:val="-2"/>
          <w:rtl/>
        </w:rPr>
      </w:pPr>
      <w:r w:rsidRPr="00550528">
        <w:rPr>
          <w:rFonts w:hint="cs"/>
          <w:spacing w:val="-2"/>
          <w:rtl/>
        </w:rPr>
        <w:t xml:space="preserve">به روایت بخاری. باید دانست گوسفندی که دادن آن برای کمتر از بیست و پنج شتر واجب است، </w:t>
      </w:r>
      <w:r w:rsidRPr="00550528">
        <w:rPr>
          <w:spacing w:val="-2"/>
          <w:rtl/>
        </w:rPr>
        <w:t>«</w:t>
      </w:r>
      <w:r w:rsidRPr="00550528">
        <w:rPr>
          <w:rFonts w:hint="cs"/>
          <w:spacing w:val="-2"/>
          <w:rtl/>
        </w:rPr>
        <w:t>جذعه</w:t>
      </w:r>
      <w:r w:rsidRPr="00550528">
        <w:rPr>
          <w:spacing w:val="-2"/>
          <w:rtl/>
        </w:rPr>
        <w:t>»</w:t>
      </w:r>
      <w:r w:rsidRPr="00550528">
        <w:rPr>
          <w:rFonts w:hint="cs"/>
          <w:spacing w:val="-2"/>
          <w:rtl/>
        </w:rPr>
        <w:t xml:space="preserve"> است و آن گوسفندی است که یک سال را تمام کرده و پا به دو سالگی نهاده، و یا بزی است که دو سال را تمام کرده باشد، چون کلمه </w:t>
      </w:r>
      <w:r w:rsidRPr="00550528">
        <w:rPr>
          <w:spacing w:val="-2"/>
          <w:rtl/>
        </w:rPr>
        <w:t>«شاة»</w:t>
      </w:r>
      <w:r w:rsidRPr="00550528">
        <w:rPr>
          <w:rFonts w:hint="cs"/>
          <w:spacing w:val="-2"/>
          <w:rtl/>
        </w:rPr>
        <w:t xml:space="preserve"> که در حدیث آمده است بر گوسفند و بز هر دو اطلاق</w:t>
      </w:r>
      <w:r w:rsidR="005A2E2B" w:rsidRPr="00550528">
        <w:rPr>
          <w:rFonts w:hint="cs"/>
          <w:spacing w:val="-2"/>
          <w:rtl/>
        </w:rPr>
        <w:t xml:space="preserve"> می‌</w:t>
      </w:r>
      <w:r w:rsidRPr="00550528">
        <w:rPr>
          <w:rFonts w:hint="cs"/>
          <w:spacing w:val="-2"/>
          <w:rtl/>
        </w:rPr>
        <w:t xml:space="preserve">شود، و بنت مخاض شتر ماده ای است که یک سال را تمام کرده و داخل در سال دوم شده است، و به آن جهت آن را </w:t>
      </w:r>
      <w:r w:rsidRPr="00550528">
        <w:rPr>
          <w:spacing w:val="-2"/>
          <w:rtl/>
        </w:rPr>
        <w:t>«</w:t>
      </w:r>
      <w:r w:rsidRPr="00550528">
        <w:rPr>
          <w:rFonts w:hint="cs"/>
          <w:spacing w:val="-2"/>
          <w:rtl/>
        </w:rPr>
        <w:t>بنت المخاض</w:t>
      </w:r>
      <w:r w:rsidRPr="00550528">
        <w:rPr>
          <w:spacing w:val="-2"/>
          <w:rtl/>
        </w:rPr>
        <w:t>»</w:t>
      </w:r>
      <w:r w:rsidRPr="00550528">
        <w:rPr>
          <w:rFonts w:hint="cs"/>
          <w:spacing w:val="-2"/>
          <w:rtl/>
        </w:rPr>
        <w:t xml:space="preserve"> نام نهاده</w:t>
      </w:r>
      <w:r w:rsidR="005A2E2B" w:rsidRPr="00550528">
        <w:rPr>
          <w:rFonts w:hint="cs"/>
          <w:spacing w:val="-2"/>
          <w:rtl/>
        </w:rPr>
        <w:t xml:space="preserve">‌اند </w:t>
      </w:r>
      <w:r w:rsidRPr="00550528">
        <w:rPr>
          <w:rFonts w:hint="cs"/>
          <w:spacing w:val="-2"/>
          <w:rtl/>
        </w:rPr>
        <w:t xml:space="preserve">که وقت آن رسیده است که مادرش بار دیگر آبستن گردد ودرد زایمان بچه بعدی را تحمل کند، و </w:t>
      </w:r>
      <w:r w:rsidRPr="00550528">
        <w:rPr>
          <w:spacing w:val="-2"/>
          <w:rtl/>
        </w:rPr>
        <w:t>«</w:t>
      </w:r>
      <w:r w:rsidRPr="00550528">
        <w:rPr>
          <w:rFonts w:hint="cs"/>
          <w:spacing w:val="-2"/>
          <w:rtl/>
        </w:rPr>
        <w:t>مخاض</w:t>
      </w:r>
      <w:r w:rsidRPr="00550528">
        <w:rPr>
          <w:spacing w:val="-2"/>
          <w:rtl/>
        </w:rPr>
        <w:t>»</w:t>
      </w:r>
      <w:r w:rsidRPr="00550528">
        <w:rPr>
          <w:rFonts w:hint="cs"/>
          <w:spacing w:val="-2"/>
          <w:rtl/>
        </w:rPr>
        <w:t xml:space="preserve"> درد زایمان است، و اما </w:t>
      </w:r>
      <w:r w:rsidRPr="00550528">
        <w:rPr>
          <w:spacing w:val="-2"/>
          <w:rtl/>
        </w:rPr>
        <w:t>«</w:t>
      </w:r>
      <w:r w:rsidRPr="00550528">
        <w:rPr>
          <w:rFonts w:hint="cs"/>
          <w:spacing w:val="-2"/>
          <w:rtl/>
        </w:rPr>
        <w:t>بنت اللبون</w:t>
      </w:r>
      <w:r w:rsidRPr="00550528">
        <w:rPr>
          <w:spacing w:val="-2"/>
          <w:rtl/>
        </w:rPr>
        <w:t>»</w:t>
      </w:r>
      <w:r w:rsidRPr="00550528">
        <w:rPr>
          <w:rFonts w:hint="cs"/>
          <w:spacing w:val="-2"/>
          <w:rtl/>
        </w:rPr>
        <w:t xml:space="preserve"> شتر ماده ای است که دو سال دارد، چون وقت آن رسیده است که مادرش وضع حمل کند و بار دیگر بچه</w:t>
      </w:r>
      <w:r w:rsidR="005A2E2B" w:rsidRPr="00550528">
        <w:rPr>
          <w:rFonts w:hint="cs"/>
          <w:spacing w:val="-2"/>
          <w:rtl/>
        </w:rPr>
        <w:t xml:space="preserve">‌اش </w:t>
      </w:r>
      <w:r w:rsidRPr="00550528">
        <w:rPr>
          <w:rFonts w:hint="cs"/>
          <w:spacing w:val="-2"/>
          <w:rtl/>
        </w:rPr>
        <w:t xml:space="preserve">را شیر دهد. و اما </w:t>
      </w:r>
      <w:r w:rsidRPr="00550528">
        <w:rPr>
          <w:spacing w:val="-2"/>
          <w:rtl/>
        </w:rPr>
        <w:t>«</w:t>
      </w:r>
      <w:r w:rsidRPr="00550528">
        <w:rPr>
          <w:rFonts w:hint="cs"/>
          <w:spacing w:val="-2"/>
          <w:rtl/>
        </w:rPr>
        <w:t>حقه</w:t>
      </w:r>
      <w:r w:rsidRPr="00550528">
        <w:rPr>
          <w:spacing w:val="-2"/>
          <w:rtl/>
        </w:rPr>
        <w:t>»</w:t>
      </w:r>
      <w:r w:rsidRPr="00550528">
        <w:rPr>
          <w:rFonts w:hint="cs"/>
          <w:spacing w:val="-2"/>
          <w:rtl/>
        </w:rPr>
        <w:t xml:space="preserve"> شتر ماده ای سه ساله است چون استحقاق آن را دارد که سواری دهد و بار ببرد، و بعضی گفته</w:t>
      </w:r>
      <w:r w:rsidR="005A2E2B" w:rsidRPr="00550528">
        <w:rPr>
          <w:rFonts w:hint="cs"/>
          <w:spacing w:val="-2"/>
          <w:rtl/>
        </w:rPr>
        <w:t>‌اند:</w:t>
      </w:r>
      <w:r w:rsidRPr="00550528">
        <w:rPr>
          <w:rFonts w:hint="cs"/>
          <w:spacing w:val="-2"/>
          <w:rtl/>
        </w:rPr>
        <w:t xml:space="preserve"> چون استحقاق پذیرش فحل و جفت گیری با شتر نر را دارد. و اما </w:t>
      </w:r>
      <w:r w:rsidRPr="00550528">
        <w:rPr>
          <w:spacing w:val="-2"/>
          <w:rtl/>
        </w:rPr>
        <w:t>«</w:t>
      </w:r>
      <w:r w:rsidRPr="00550528">
        <w:rPr>
          <w:rFonts w:hint="cs"/>
          <w:spacing w:val="-2"/>
          <w:rtl/>
        </w:rPr>
        <w:t>جذعه</w:t>
      </w:r>
      <w:r w:rsidRPr="00550528">
        <w:rPr>
          <w:spacing w:val="-2"/>
          <w:rtl/>
        </w:rPr>
        <w:t>»</w:t>
      </w:r>
      <w:r w:rsidRPr="00550528">
        <w:rPr>
          <w:rFonts w:hint="cs"/>
          <w:spacing w:val="-2"/>
          <w:rtl/>
        </w:rPr>
        <w:t xml:space="preserve"> شتر ماده ای است که چهار سال را تمام کرده و پا به پنج سالگی نهاده است، و به آن جهت </w:t>
      </w:r>
      <w:r w:rsidRPr="00550528">
        <w:rPr>
          <w:spacing w:val="-2"/>
          <w:rtl/>
        </w:rPr>
        <w:t>«</w:t>
      </w:r>
      <w:r w:rsidRPr="00550528">
        <w:rPr>
          <w:rFonts w:hint="cs"/>
          <w:spacing w:val="-2"/>
          <w:rtl/>
        </w:rPr>
        <w:t>جذعه</w:t>
      </w:r>
      <w:r w:rsidRPr="00550528">
        <w:rPr>
          <w:spacing w:val="-2"/>
          <w:rtl/>
        </w:rPr>
        <w:t>»</w:t>
      </w:r>
      <w:r w:rsidRPr="00550528">
        <w:rPr>
          <w:rFonts w:hint="cs"/>
          <w:spacing w:val="-2"/>
          <w:rtl/>
        </w:rPr>
        <w:t xml:space="preserve"> نامیده شده است، چون دندانهای پیشین او</w:t>
      </w:r>
      <w:r w:rsidR="005A2E2B" w:rsidRPr="00550528">
        <w:rPr>
          <w:rFonts w:hint="cs"/>
          <w:spacing w:val="-2"/>
          <w:rtl/>
        </w:rPr>
        <w:t xml:space="preserve"> می‌</w:t>
      </w:r>
      <w:r w:rsidRPr="00550528">
        <w:rPr>
          <w:rFonts w:hint="cs"/>
          <w:spacing w:val="-2"/>
          <w:rtl/>
        </w:rPr>
        <w:t>افتند، و اصمعی گفته است: چون دیگر بعد از آن دندانهایش</w:t>
      </w:r>
      <w:r w:rsidR="005A2E2B" w:rsidRPr="00550528">
        <w:rPr>
          <w:rFonts w:hint="cs"/>
          <w:spacing w:val="-2"/>
          <w:rtl/>
        </w:rPr>
        <w:t xml:space="preserve"> نمی‌</w:t>
      </w:r>
      <w:r w:rsidRPr="00550528">
        <w:rPr>
          <w:rFonts w:hint="cs"/>
          <w:spacing w:val="-2"/>
          <w:rtl/>
        </w:rPr>
        <w:t xml:space="preserve">افتند. </w:t>
      </w:r>
    </w:p>
    <w:p w:rsidR="008E5DA0" w:rsidRPr="00D92A48" w:rsidRDefault="008E5DA0" w:rsidP="00E03D5B">
      <w:pPr>
        <w:pStyle w:val="a2"/>
        <w:rPr>
          <w:rtl/>
        </w:rPr>
      </w:pPr>
      <w:bookmarkStart w:id="37" w:name="_Toc338426876"/>
      <w:bookmarkStart w:id="38" w:name="_Toc418284023"/>
      <w:r w:rsidRPr="00D92A48">
        <w:rPr>
          <w:rFonts w:hint="cs"/>
          <w:rtl/>
        </w:rPr>
        <w:t>حد نصاب گاو (و گاو میش)</w:t>
      </w:r>
      <w:bookmarkEnd w:id="37"/>
      <w:bookmarkEnd w:id="38"/>
    </w:p>
    <w:p w:rsidR="008E5DA0" w:rsidRPr="003D6F83" w:rsidRDefault="008E5DA0" w:rsidP="00550528">
      <w:pPr>
        <w:pStyle w:val="a3"/>
        <w:rPr>
          <w:rtl/>
        </w:rPr>
      </w:pPr>
      <w:r w:rsidRPr="003D6F83">
        <w:rPr>
          <w:rFonts w:hint="cs"/>
          <w:rtl/>
        </w:rPr>
        <w:t>نخستین حد نصاب زکات گاو 30 رأس است که در آن یک رأس پارینه (تبیع) واجب</w:t>
      </w:r>
      <w:r w:rsidR="005A2E2B">
        <w:rPr>
          <w:rFonts w:hint="cs"/>
          <w:rtl/>
        </w:rPr>
        <w:t xml:space="preserve"> می‌</w:t>
      </w:r>
      <w:r w:rsidRPr="003D6F83">
        <w:rPr>
          <w:rFonts w:hint="cs"/>
          <w:rtl/>
        </w:rPr>
        <w:t>شود، و برای چهل رأس یک رأس دو ساله واجب</w:t>
      </w:r>
      <w:r w:rsidR="005A2E2B">
        <w:rPr>
          <w:rFonts w:hint="cs"/>
          <w:rtl/>
        </w:rPr>
        <w:t xml:space="preserve"> می‌</w:t>
      </w:r>
      <w:r w:rsidRPr="003D6F83">
        <w:rPr>
          <w:rFonts w:hint="cs"/>
          <w:rtl/>
        </w:rPr>
        <w:t xml:space="preserve">شود. چون: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معاذ بن جبل </w:t>
      </w:r>
      <w:r w:rsidRPr="003D6F83">
        <w:rPr>
          <w:rFonts w:hint="cs"/>
          <w:rtl/>
        </w:rPr>
        <w:sym w:font="AGA Arabesque" w:char="F074"/>
      </w:r>
      <w:r w:rsidRPr="003D6F83">
        <w:rPr>
          <w:rFonts w:hint="cs"/>
          <w:rtl/>
        </w:rPr>
        <w:t xml:space="preserve"> را به یمن فرستاد و به وی دستور داد که از سی رأس گاو یک رأس پارینه، و از چهل رأس یک رأس دو ساله بگیرد</w:t>
      </w:r>
      <w:r>
        <w:rPr>
          <w:rFonts w:ascii="Traditional Arabic" w:hAnsi="Traditional Arabic" w:cs="Traditional Arabic"/>
          <w:rtl/>
        </w:rPr>
        <w:t>»</w:t>
      </w:r>
      <w:r w:rsidRPr="003D6F83">
        <w:rPr>
          <w:rFonts w:hint="cs"/>
          <w:rtl/>
        </w:rPr>
        <w:t xml:space="preserve">. </w:t>
      </w:r>
      <w:r w:rsidR="00311394" w:rsidRPr="003D6F83">
        <w:rPr>
          <w:rFonts w:hint="cs"/>
          <w:rtl/>
        </w:rPr>
        <w:t>(</w:t>
      </w:r>
      <w:r w:rsidRPr="003D6F83">
        <w:rPr>
          <w:rFonts w:hint="cs"/>
          <w:rtl/>
        </w:rPr>
        <w:t>به روایت ترمذی که آن را حسن دانسته و حاکم گفته است: شرط شیخین را دارد، و راویانی آن را مجمع علیه اصحاب صحاح</w:t>
      </w:r>
      <w:r w:rsidR="005A2E2B">
        <w:rPr>
          <w:rFonts w:hint="cs"/>
          <w:rtl/>
        </w:rPr>
        <w:t xml:space="preserve"> می‌</w:t>
      </w:r>
      <w:r w:rsidRPr="003D6F83">
        <w:rPr>
          <w:rFonts w:hint="cs"/>
          <w:rtl/>
        </w:rPr>
        <w:t>داند</w:t>
      </w:r>
      <w:r w:rsidR="00311394" w:rsidRPr="003D6F83">
        <w:rPr>
          <w:rFonts w:hint="cs"/>
          <w:rtl/>
        </w:rPr>
        <w:t>)</w:t>
      </w:r>
      <w:r w:rsidRPr="003D6F83">
        <w:rPr>
          <w:rFonts w:hint="cs"/>
          <w:rtl/>
        </w:rPr>
        <w:t xml:space="preserve">. </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تبیع</w:t>
      </w:r>
      <w:r>
        <w:rPr>
          <w:rFonts w:ascii="Traditional Arabic" w:hAnsi="Traditional Arabic" w:cs="Traditional Arabic"/>
          <w:rtl/>
        </w:rPr>
        <w:t>»</w:t>
      </w:r>
      <w:r w:rsidR="00550528">
        <w:rPr>
          <w:rFonts w:hint="cs"/>
          <w:rtl/>
        </w:rPr>
        <w:t xml:space="preserve"> گوساله‌ای </w:t>
      </w:r>
      <w:r w:rsidRPr="003D6F83">
        <w:rPr>
          <w:rFonts w:hint="cs"/>
          <w:rtl/>
        </w:rPr>
        <w:t>است که یک سال را تمام کرده و پا به دو سالگی گذارده است، و چون در چریدن به دنبال مادرش</w:t>
      </w:r>
      <w:r w:rsidR="005A2E2B">
        <w:rPr>
          <w:rFonts w:hint="cs"/>
          <w:rtl/>
        </w:rPr>
        <w:t xml:space="preserve"> می‌</w:t>
      </w:r>
      <w:r w:rsidRPr="003D6F83">
        <w:rPr>
          <w:rFonts w:hint="cs"/>
          <w:rtl/>
        </w:rPr>
        <w:t xml:space="preserve">باشد آن را </w:t>
      </w:r>
      <w:r>
        <w:rPr>
          <w:rFonts w:ascii="Traditional Arabic" w:hAnsi="Traditional Arabic" w:cs="Traditional Arabic"/>
          <w:rtl/>
        </w:rPr>
        <w:t>«</w:t>
      </w:r>
      <w:r w:rsidRPr="003D6F83">
        <w:rPr>
          <w:rFonts w:hint="cs"/>
          <w:rtl/>
        </w:rPr>
        <w:t>تبیع</w:t>
      </w:r>
      <w:r>
        <w:rPr>
          <w:rFonts w:ascii="Traditional Arabic" w:hAnsi="Traditional Arabic" w:cs="Traditional Arabic"/>
          <w:rtl/>
        </w:rPr>
        <w:t>»</w:t>
      </w:r>
      <w:r w:rsidRPr="003D6F83">
        <w:rPr>
          <w:rFonts w:hint="cs"/>
          <w:rtl/>
        </w:rPr>
        <w:t xml:space="preserve"> نامیده</w:t>
      </w:r>
      <w:r w:rsidR="005A2E2B">
        <w:rPr>
          <w:rFonts w:hint="cs"/>
          <w:rtl/>
        </w:rPr>
        <w:t>‌اند.</w:t>
      </w:r>
      <w:r w:rsidRPr="003D6F83">
        <w:rPr>
          <w:rFonts w:hint="cs"/>
          <w:rtl/>
        </w:rPr>
        <w:t xml:space="preserve"> </w:t>
      </w:r>
      <w:r>
        <w:rPr>
          <w:rFonts w:ascii="Traditional Arabic" w:hAnsi="Traditional Arabic" w:cs="Traditional Arabic"/>
          <w:rtl/>
        </w:rPr>
        <w:t>«</w:t>
      </w:r>
      <w:r w:rsidRPr="003D6F83">
        <w:rPr>
          <w:rFonts w:hint="cs"/>
          <w:rtl/>
        </w:rPr>
        <w:t>مسنه</w:t>
      </w:r>
      <w:r>
        <w:rPr>
          <w:rFonts w:ascii="Traditional Arabic" w:hAnsi="Traditional Arabic" w:cs="Traditional Arabic"/>
          <w:rtl/>
        </w:rPr>
        <w:t>»</w:t>
      </w:r>
      <w:r w:rsidR="00550528">
        <w:rPr>
          <w:rFonts w:hint="cs"/>
          <w:rtl/>
        </w:rPr>
        <w:t xml:space="preserve"> گوساله‌ای </w:t>
      </w:r>
      <w:r w:rsidRPr="003D6F83">
        <w:rPr>
          <w:rFonts w:hint="cs"/>
          <w:rtl/>
        </w:rPr>
        <w:t xml:space="preserve">است که دو سال از آن گذشته باشد، و چون دندانهایش کامل شده است </w:t>
      </w:r>
      <w:r>
        <w:rPr>
          <w:rFonts w:ascii="Traditional Arabic" w:hAnsi="Traditional Arabic" w:cs="Traditional Arabic"/>
          <w:rtl/>
        </w:rPr>
        <w:t>«</w:t>
      </w:r>
      <w:r w:rsidRPr="003D6F83">
        <w:rPr>
          <w:rFonts w:hint="cs"/>
          <w:rtl/>
        </w:rPr>
        <w:t>مسنه</w:t>
      </w:r>
      <w:r>
        <w:rPr>
          <w:rFonts w:ascii="Traditional Arabic" w:hAnsi="Traditional Arabic" w:cs="Traditional Arabic"/>
          <w:rtl/>
        </w:rPr>
        <w:t>»</w:t>
      </w:r>
      <w:r w:rsidRPr="003D6F83">
        <w:rPr>
          <w:rFonts w:hint="cs"/>
          <w:rtl/>
        </w:rPr>
        <w:t xml:space="preserve"> نام گرفته است. بنابراین از سی رأس یک پارینه و از چهل رأس یک رأس دو ساله داده</w:t>
      </w:r>
      <w:r w:rsidR="005A2E2B">
        <w:rPr>
          <w:rFonts w:hint="cs"/>
          <w:rtl/>
        </w:rPr>
        <w:t xml:space="preserve"> می‌</w:t>
      </w:r>
      <w:r w:rsidRPr="003D6F83">
        <w:rPr>
          <w:rFonts w:hint="cs"/>
          <w:rtl/>
        </w:rPr>
        <w:t xml:space="preserve">شود تا هر اندازه که پیش برود. </w:t>
      </w:r>
    </w:p>
    <w:p w:rsidR="008E5DA0" w:rsidRPr="00DC3FAE" w:rsidRDefault="008E5DA0" w:rsidP="00E03D5B">
      <w:pPr>
        <w:pStyle w:val="a2"/>
        <w:rPr>
          <w:sz w:val="36"/>
          <w:szCs w:val="36"/>
          <w:rtl/>
        </w:rPr>
      </w:pPr>
      <w:bookmarkStart w:id="39" w:name="_Toc338426877"/>
      <w:bookmarkStart w:id="40" w:name="_Toc418284024"/>
      <w:r w:rsidRPr="00DC3FAE">
        <w:rPr>
          <w:rFonts w:hint="cs"/>
          <w:rtl/>
        </w:rPr>
        <w:t>حدنصاب گوسفندان</w:t>
      </w:r>
      <w:bookmarkEnd w:id="39"/>
      <w:bookmarkEnd w:id="40"/>
    </w:p>
    <w:p w:rsidR="008E5DA0" w:rsidRPr="003D6F83" w:rsidRDefault="008E5DA0" w:rsidP="00550528">
      <w:pPr>
        <w:pStyle w:val="a3"/>
        <w:rPr>
          <w:rtl/>
        </w:rPr>
      </w:pPr>
      <w:r w:rsidRPr="003D6F83">
        <w:rPr>
          <w:rFonts w:hint="cs"/>
          <w:rtl/>
        </w:rPr>
        <w:t>نخستین نصاب گوسفندان چهل رأس است که یک رأس گوسفند یک ساله یا بز دوساله واجب</w:t>
      </w:r>
      <w:r w:rsidR="005A2E2B">
        <w:rPr>
          <w:rFonts w:hint="cs"/>
          <w:rtl/>
        </w:rPr>
        <w:t xml:space="preserve"> می‌</w:t>
      </w:r>
      <w:r w:rsidRPr="003D6F83">
        <w:rPr>
          <w:rFonts w:hint="cs"/>
          <w:rtl/>
        </w:rPr>
        <w:t>شود، و از یکصد و بیست و یک رأس دو گوسفند، و از دویست و یک رأس سه گوسفند، پس از هر یکصد رأس یک گوسفند واجب</w:t>
      </w:r>
      <w:r w:rsidR="005A2E2B">
        <w:rPr>
          <w:rFonts w:hint="cs"/>
          <w:rtl/>
        </w:rPr>
        <w:t xml:space="preserve"> می‌</w:t>
      </w:r>
      <w:r w:rsidRPr="003D6F83">
        <w:rPr>
          <w:rFonts w:hint="cs"/>
          <w:rtl/>
        </w:rPr>
        <w:t xml:space="preserve">شود. چون بخاری در نامه ابوبکر </w:t>
      </w:r>
      <w:r w:rsidRPr="003D6F83">
        <w:rPr>
          <w:rFonts w:hint="cs"/>
          <w:rtl/>
        </w:rPr>
        <w:sym w:font="AGA Arabesque" w:char="F074"/>
      </w:r>
      <w:r w:rsidRPr="003D6F83">
        <w:rPr>
          <w:rFonts w:hint="cs"/>
          <w:rtl/>
        </w:rPr>
        <w:t xml:space="preserve"> آورده است: </w:t>
      </w:r>
      <w:r>
        <w:rPr>
          <w:rFonts w:ascii="Traditional Arabic" w:hAnsi="Traditional Arabic" w:cs="Traditional Arabic"/>
          <w:rtl/>
        </w:rPr>
        <w:t>«</w:t>
      </w:r>
      <w:r w:rsidRPr="003D6F83">
        <w:rPr>
          <w:rFonts w:hint="cs"/>
          <w:rtl/>
        </w:rPr>
        <w:t>هر گاه گوسفندان سائمه که در علف آزاد</w:t>
      </w:r>
      <w:r w:rsidR="005A2E2B">
        <w:rPr>
          <w:rFonts w:hint="cs"/>
          <w:rtl/>
        </w:rPr>
        <w:t xml:space="preserve"> می‌</w:t>
      </w:r>
      <w:r w:rsidRPr="003D6F83">
        <w:rPr>
          <w:rFonts w:hint="cs"/>
          <w:rtl/>
        </w:rPr>
        <w:t>چرند تعدادشان از چهل تا</w:t>
      </w:r>
      <w:r w:rsidR="00B37529">
        <w:rPr>
          <w:rFonts w:hint="cs"/>
          <w:rtl/>
        </w:rPr>
        <w:t xml:space="preserve"> </w:t>
      </w:r>
      <w:r w:rsidRPr="003D6F83">
        <w:rPr>
          <w:rFonts w:hint="cs"/>
          <w:rtl/>
        </w:rPr>
        <w:t>یکصد و بیست رأس رسید یک گوسفند واجب است، هر گاه تعدادشان از یکصدو بیست بیشتر شد دو گوسفند واجب است، پس هر گاه تعدادشان از سیصد گذشت برای هر یکصد رأس یک گوسفند واجب است</w:t>
      </w:r>
      <w:r>
        <w:rPr>
          <w:rFonts w:ascii="Traditional Arabic" w:hAnsi="Traditional Arabic" w:cs="Traditional Arabic"/>
          <w:rtl/>
        </w:rPr>
        <w:t>»</w:t>
      </w:r>
      <w:r w:rsidRPr="003D6F83">
        <w:rPr>
          <w:rFonts w:hint="cs"/>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جذعه</w:t>
      </w:r>
      <w:r>
        <w:rPr>
          <w:rFonts w:ascii="Traditional Arabic" w:hAnsi="Traditional Arabic" w:cs="Traditional Arabic"/>
          <w:rtl/>
        </w:rPr>
        <w:t>»</w:t>
      </w:r>
      <w:r w:rsidRPr="003D6F83">
        <w:rPr>
          <w:rFonts w:hint="cs"/>
          <w:rtl/>
        </w:rPr>
        <w:t xml:space="preserve"> گوسفند یکساله و </w:t>
      </w:r>
      <w:r>
        <w:rPr>
          <w:rFonts w:ascii="Traditional Arabic" w:hAnsi="Traditional Arabic" w:cs="Traditional Arabic"/>
          <w:rtl/>
        </w:rPr>
        <w:t>«</w:t>
      </w:r>
      <w:r w:rsidRPr="003D6F83">
        <w:rPr>
          <w:rFonts w:hint="cs"/>
          <w:rtl/>
        </w:rPr>
        <w:t>ثنیه</w:t>
      </w:r>
      <w:r>
        <w:rPr>
          <w:rFonts w:ascii="Traditional Arabic" w:hAnsi="Traditional Arabic" w:cs="Traditional Arabic"/>
          <w:rtl/>
        </w:rPr>
        <w:t>»</w:t>
      </w:r>
      <w:r w:rsidRPr="003D6F83">
        <w:rPr>
          <w:rFonts w:hint="cs"/>
          <w:rtl/>
        </w:rPr>
        <w:t xml:space="preserve"> بز دوساله است، چون عمر بن خطاب </w:t>
      </w:r>
      <w:r w:rsidRPr="003D6F83">
        <w:rPr>
          <w:rFonts w:hint="cs"/>
          <w:rtl/>
        </w:rPr>
        <w:sym w:font="AGA Arabesque" w:char="F074"/>
      </w:r>
      <w:r w:rsidRPr="003D6F83">
        <w:rPr>
          <w:rFonts w:hint="cs"/>
          <w:rtl/>
        </w:rPr>
        <w:t xml:space="preserve"> گفت: </w:t>
      </w:r>
      <w:r>
        <w:rPr>
          <w:rFonts w:ascii="Traditional Arabic" w:hAnsi="Traditional Arabic" w:cs="Traditional Arabic"/>
          <w:rtl/>
        </w:rPr>
        <w:t>«</w:t>
      </w:r>
      <w:r w:rsidRPr="003D6F83">
        <w:rPr>
          <w:rFonts w:hint="cs"/>
          <w:rtl/>
        </w:rPr>
        <w:t>برای زکات گوسفندان، گوسفندان پرواری و خیلی چاق و گوسفندان شیری و پرورشی و قوچ و فحل را از مالک نگیرند، (تا متضرر نگردد) بلکه گوسفند یک ساله (جذعه) و بز دو ساله (ثنیه) را بگیرند</w:t>
      </w:r>
      <w:r>
        <w:rPr>
          <w:rFonts w:ascii="Traditional Arabic" w:hAnsi="Traditional Arabic" w:cs="Traditional Arabic"/>
          <w:rtl/>
        </w:rPr>
        <w:t>»</w:t>
      </w:r>
      <w:r w:rsidRPr="003D6F83">
        <w:rPr>
          <w:rFonts w:hint="cs"/>
          <w:rtl/>
        </w:rPr>
        <w:t>. به روایت مالک. چنانچه حیوانات او مرکب از بیمار و سالم باشند گرفتن حیوان بیمار و معیوب برای زکات جایز نیست، چون خداوند</w:t>
      </w:r>
      <w:r w:rsidR="005A2E2B">
        <w:rPr>
          <w:rFonts w:hint="cs"/>
          <w:rtl/>
        </w:rPr>
        <w:t xml:space="preserve"> می‌</w:t>
      </w:r>
      <w:r w:rsidRPr="003D6F83">
        <w:rPr>
          <w:rFonts w:hint="cs"/>
          <w:rtl/>
        </w:rPr>
        <w:t>فرماید:</w:t>
      </w:r>
    </w:p>
    <w:p w:rsidR="001B758C" w:rsidRPr="00834D5E" w:rsidRDefault="001B758C" w:rsidP="003D6F83">
      <w:pPr>
        <w:ind w:firstLine="284"/>
        <w:jc w:val="both"/>
        <w:rPr>
          <w:rFonts w:ascii="KFGQPC Uthmanic Script HAFS" w:hAnsi="KFGQPC Uthmanic Script HAFS" w:cs="KFGQPC Uthmanic Script HAFS"/>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lang w:bidi="fa-IR"/>
        </w:rPr>
        <w:t xml:space="preserve">وَلَا تَيَمَّمُواْ </w:t>
      </w:r>
      <w:r w:rsidR="00834D5E">
        <w:rPr>
          <w:rFonts w:ascii="KFGQPC Uthmanic Script HAFS" w:hAnsi="KFGQPC Uthmanic Script HAFS" w:cs="KFGQPC Uthmanic Script HAFS" w:hint="cs"/>
          <w:rtl/>
          <w:lang w:bidi="fa-IR"/>
        </w:rPr>
        <w:t>ٱ</w:t>
      </w:r>
      <w:r w:rsidR="00834D5E">
        <w:rPr>
          <w:rFonts w:ascii="KFGQPC Uthmanic Script HAFS" w:hAnsi="KFGQPC Uthmanic Script HAFS" w:cs="KFGQPC Uthmanic Script HAFS" w:hint="eastAsia"/>
          <w:rtl/>
          <w:lang w:bidi="fa-IR"/>
        </w:rPr>
        <w:t>لۡخَبِيثَ</w:t>
      </w:r>
      <w:r w:rsidR="00834D5E">
        <w:rPr>
          <w:rFonts w:ascii="KFGQPC Uthmanic Script HAFS" w:hAnsi="KFGQPC Uthmanic Script HAFS" w:cs="KFGQPC Uthmanic Script HAFS"/>
          <w:rtl/>
          <w:lang w:bidi="fa-IR"/>
        </w:rPr>
        <w:t xml:space="preserve"> مِنۡهُ تُنفِقُونَ</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البقرة: 267</w:t>
      </w:r>
      <w:r w:rsidRPr="00550528">
        <w:rPr>
          <w:rStyle w:val="Char4"/>
          <w:rtl/>
        </w:rPr>
        <w:t>]</w:t>
      </w:r>
      <w:r w:rsidRPr="00550528">
        <w:rPr>
          <w:rStyle w:val="Char3"/>
          <w:rtl/>
        </w:rPr>
        <w:t>.</w:t>
      </w:r>
    </w:p>
    <w:p w:rsidR="008E5DA0" w:rsidRPr="003D6F83" w:rsidRDefault="008E5DA0" w:rsidP="00550528">
      <w:pPr>
        <w:pStyle w:val="a3"/>
        <w:rPr>
          <w:rtl/>
        </w:rPr>
      </w:pPr>
      <w:r w:rsidRPr="003D6F83">
        <w:rPr>
          <w:rtl/>
        </w:rPr>
        <w:softHyphen/>
      </w:r>
      <w:r>
        <w:rPr>
          <w:rFonts w:ascii="Traditional Arabic" w:hAnsi="Traditional Arabic" w:cs="Traditional Arabic"/>
          <w:rtl/>
        </w:rPr>
        <w:t>«</w:t>
      </w:r>
      <w:r w:rsidRPr="003D6F83">
        <w:rPr>
          <w:rFonts w:hint="cs"/>
          <w:rtl/>
        </w:rPr>
        <w:t>و قصد مال نا پاک و نا مرغوب نکنید که از آن نفقه کنید و زکات بدهید</w:t>
      </w:r>
      <w:r>
        <w:rPr>
          <w:rFonts w:ascii="Traditional Arabic" w:hAnsi="Traditional Arabic" w:cs="Traditional Arabic"/>
          <w:rtl/>
        </w:rPr>
        <w:t>»</w:t>
      </w:r>
      <w:r w:rsidRPr="003D6F83">
        <w:rPr>
          <w:rFonts w:hint="cs"/>
          <w:rtl/>
        </w:rPr>
        <w:t>.</w:t>
      </w:r>
    </w:p>
    <w:p w:rsidR="008E5DA0" w:rsidRPr="003D6F83" w:rsidRDefault="008E5DA0" w:rsidP="00550528">
      <w:pPr>
        <w:pStyle w:val="a3"/>
        <w:rPr>
          <w:rtl/>
        </w:rPr>
      </w:pPr>
      <w:r w:rsidRPr="003D6F83">
        <w:rPr>
          <w:rFonts w:hint="cs"/>
          <w:rtl/>
        </w:rPr>
        <w:t>و در حدیث آمده است:</w:t>
      </w:r>
    </w:p>
    <w:p w:rsidR="008E5DA0" w:rsidRPr="003D6F83" w:rsidRDefault="008E5DA0" w:rsidP="003D6F83">
      <w:pPr>
        <w:ind w:firstLine="284"/>
        <w:jc w:val="both"/>
        <w:rPr>
          <w:rFonts w:cs="B Lotus"/>
          <w:rtl/>
          <w:lang w:bidi="fa-IR"/>
        </w:rPr>
      </w:pPr>
      <w:r w:rsidRPr="00E07D9D">
        <w:rPr>
          <w:rStyle w:val="Char1"/>
          <w:rtl/>
        </w:rPr>
        <w:t>«وَل</w:t>
      </w:r>
      <w:r w:rsidRPr="00E07D9D">
        <w:rPr>
          <w:rStyle w:val="Char1"/>
          <w:rFonts w:hint="cs"/>
          <w:rtl/>
        </w:rPr>
        <w:t>َ</w:t>
      </w:r>
      <w:r w:rsidRPr="00E07D9D">
        <w:rPr>
          <w:rStyle w:val="Char1"/>
          <w:rtl/>
        </w:rPr>
        <w:t>ا تُؤ</w:t>
      </w:r>
      <w:r w:rsidRPr="00E07D9D">
        <w:rPr>
          <w:rStyle w:val="Char1"/>
          <w:rFonts w:hint="cs"/>
          <w:rtl/>
        </w:rPr>
        <w:t>ْ</w:t>
      </w:r>
      <w:r w:rsidRPr="00E07D9D">
        <w:rPr>
          <w:rStyle w:val="Char1"/>
          <w:rtl/>
        </w:rPr>
        <w:t>خَذُ فِی الصَّدَقَةِ</w:t>
      </w:r>
      <w:r w:rsidR="00B37529">
        <w:rPr>
          <w:rStyle w:val="Char1"/>
          <w:rtl/>
        </w:rPr>
        <w:t xml:space="preserve"> </w:t>
      </w:r>
      <w:r w:rsidRPr="00E07D9D">
        <w:rPr>
          <w:rStyle w:val="Char1"/>
          <w:rtl/>
        </w:rPr>
        <w:t>هَرِمَ</w:t>
      </w:r>
      <w:r w:rsidR="00311394" w:rsidRPr="00E07D9D">
        <w:rPr>
          <w:rStyle w:val="Char1"/>
          <w:rFonts w:hint="cs"/>
          <w:rtl/>
        </w:rPr>
        <w:t>ـ</w:t>
      </w:r>
      <w:r w:rsidRPr="00E07D9D">
        <w:rPr>
          <w:rStyle w:val="Char1"/>
          <w:rtl/>
        </w:rPr>
        <w:t>ةٌ وَل</w:t>
      </w:r>
      <w:r w:rsidRPr="00E07D9D">
        <w:rPr>
          <w:rStyle w:val="Char1"/>
          <w:rFonts w:hint="cs"/>
          <w:rtl/>
        </w:rPr>
        <w:t>َ</w:t>
      </w:r>
      <w:r w:rsidRPr="00E07D9D">
        <w:rPr>
          <w:rStyle w:val="Char1"/>
          <w:rtl/>
        </w:rPr>
        <w:t>ا ذاتُ عَوارٍ»</w:t>
      </w:r>
      <w:r w:rsidRPr="00550528">
        <w:rPr>
          <w:rStyle w:val="Char3"/>
          <w:rFonts w:hint="cs"/>
          <w:rtl/>
        </w:rPr>
        <w:t xml:space="preserve">. </w:t>
      </w:r>
      <w:r w:rsidR="00311394" w:rsidRPr="00550528">
        <w:rPr>
          <w:rStyle w:val="Char3"/>
          <w:rFonts w:hint="cs"/>
          <w:rtl/>
        </w:rPr>
        <w:t>(</w:t>
      </w:r>
      <w:r w:rsidRPr="00550528">
        <w:rPr>
          <w:rStyle w:val="Char3"/>
          <w:rtl/>
        </w:rPr>
        <w:t>رواه البخاری</w:t>
      </w:r>
      <w:r w:rsidR="00311394" w:rsidRPr="00550528">
        <w:rPr>
          <w:rStyle w:val="Char3"/>
          <w:rFonts w:hint="cs"/>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برای زکات و صدقه، حیوان پیر و کور گرفته</w:t>
      </w:r>
      <w:r w:rsidR="005A2E2B">
        <w:rPr>
          <w:rFonts w:hint="cs"/>
          <w:rtl/>
        </w:rPr>
        <w:t xml:space="preserve"> نمی‌</w:t>
      </w:r>
      <w:r w:rsidRPr="003D6F83">
        <w:rPr>
          <w:rFonts w:hint="cs"/>
          <w:rtl/>
        </w:rPr>
        <w:t>شود</w:t>
      </w:r>
      <w:r>
        <w:rPr>
          <w:rFonts w:ascii="Traditional Arabic" w:hAnsi="Traditional Arabic" w:cs="Traditional Arabic"/>
          <w:rtl/>
        </w:rPr>
        <w:t>»</w:t>
      </w:r>
      <w:r w:rsidRPr="003D6F83">
        <w:rPr>
          <w:rFonts w:hint="cs"/>
          <w:rtl/>
        </w:rPr>
        <w:t>.</w:t>
      </w:r>
    </w:p>
    <w:p w:rsidR="008E5DA0" w:rsidRPr="003D6F83" w:rsidRDefault="00311394" w:rsidP="00550528">
      <w:pPr>
        <w:pStyle w:val="a3"/>
        <w:rPr>
          <w:rtl/>
        </w:rPr>
      </w:pPr>
      <w:r w:rsidRPr="003D6F83">
        <w:rPr>
          <w:rFonts w:hint="cs"/>
          <w:rtl/>
        </w:rPr>
        <w:t>(</w:t>
      </w:r>
      <w:r w:rsidR="008E5DA0" w:rsidRPr="003D6F83">
        <w:rPr>
          <w:rFonts w:hint="cs"/>
          <w:rtl/>
        </w:rPr>
        <w:t xml:space="preserve">و ترمذی به جای </w:t>
      </w:r>
      <w:r w:rsidR="008E5DA0">
        <w:rPr>
          <w:rFonts w:ascii="Traditional Arabic" w:hAnsi="Traditional Arabic" w:cs="Traditional Arabic"/>
          <w:rtl/>
        </w:rPr>
        <w:t>«</w:t>
      </w:r>
      <w:r w:rsidR="008E5DA0" w:rsidRPr="003D6F83">
        <w:rPr>
          <w:rFonts w:hint="cs"/>
          <w:rtl/>
        </w:rPr>
        <w:t>عوار</w:t>
      </w:r>
      <w:r w:rsidR="008E5DA0">
        <w:rPr>
          <w:rFonts w:ascii="Traditional Arabic" w:hAnsi="Traditional Arabic" w:cs="Traditional Arabic"/>
          <w:rtl/>
        </w:rPr>
        <w:t>»</w:t>
      </w:r>
      <w:r w:rsidR="008E5DA0" w:rsidRPr="003D6F83">
        <w:rPr>
          <w:rFonts w:hint="cs"/>
          <w:rtl/>
        </w:rPr>
        <w:t xml:space="preserve"> لفظ </w:t>
      </w:r>
      <w:r w:rsidR="008E5DA0">
        <w:rPr>
          <w:rFonts w:ascii="Traditional Arabic" w:hAnsi="Traditional Arabic" w:cs="Traditional Arabic"/>
          <w:rtl/>
        </w:rPr>
        <w:t>«</w:t>
      </w:r>
      <w:r w:rsidR="008E5DA0" w:rsidRPr="003D6F83">
        <w:rPr>
          <w:rFonts w:hint="cs"/>
          <w:rtl/>
        </w:rPr>
        <w:t>عیب</w:t>
      </w:r>
      <w:r w:rsidR="008E5DA0">
        <w:rPr>
          <w:rFonts w:ascii="Traditional Arabic" w:hAnsi="Traditional Arabic" w:cs="Traditional Arabic"/>
          <w:rtl/>
        </w:rPr>
        <w:t>»</w:t>
      </w:r>
      <w:r w:rsidR="008E5DA0" w:rsidRPr="003D6F83">
        <w:rPr>
          <w:rFonts w:hint="cs"/>
          <w:rtl/>
        </w:rPr>
        <w:t xml:space="preserve"> را آورده و گفته است که: حسن است</w:t>
      </w:r>
      <w:r w:rsidRPr="003D6F83">
        <w:rPr>
          <w:rFonts w:hint="cs"/>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هرمه</w:t>
      </w:r>
      <w:r w:rsidR="008E5DA0">
        <w:rPr>
          <w:rFonts w:ascii="Traditional Arabic" w:hAnsi="Traditional Arabic" w:cs="Traditional Arabic"/>
          <w:rtl/>
        </w:rPr>
        <w:t>»</w:t>
      </w:r>
      <w:r w:rsidR="008E5DA0" w:rsidRPr="003D6F83">
        <w:rPr>
          <w:rFonts w:hint="cs"/>
          <w:rtl/>
        </w:rPr>
        <w:t xml:space="preserve"> پیری است که</w:t>
      </w:r>
      <w:r w:rsidR="005A2E2B">
        <w:rPr>
          <w:rFonts w:hint="cs"/>
          <w:rtl/>
        </w:rPr>
        <w:t xml:space="preserve"> نمی‌</w:t>
      </w:r>
      <w:r w:rsidR="008E5DA0" w:rsidRPr="003D6F83">
        <w:rPr>
          <w:rFonts w:hint="cs"/>
          <w:rtl/>
        </w:rPr>
        <w:t>تواند به خوبی تحرک داشته باشد، و عوار به معنی معیوب و کور است. اگر همه حیوانات آن شخص معیوب باشند زکات نیز از معیوب گرفته</w:t>
      </w:r>
      <w:r w:rsidR="005A2E2B">
        <w:rPr>
          <w:rFonts w:hint="cs"/>
          <w:rtl/>
        </w:rPr>
        <w:t xml:space="preserve"> می‌</w:t>
      </w:r>
      <w:r w:rsidR="008E5DA0" w:rsidRPr="003D6F83">
        <w:rPr>
          <w:rFonts w:hint="cs"/>
          <w:rtl/>
        </w:rPr>
        <w:t>شود. چون مال او این است. و خداوند گفته است</w:t>
      </w:r>
      <w:r w:rsidR="001B758C" w:rsidRPr="003D6F83">
        <w:rPr>
          <w:rFonts w:hint="cs"/>
          <w:rtl/>
        </w:rPr>
        <w:t>:</w:t>
      </w:r>
    </w:p>
    <w:p w:rsidR="001B758C" w:rsidRPr="00834D5E" w:rsidRDefault="001B758C"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hint="eastAsia"/>
          <w:rtl/>
        </w:rPr>
        <w:t>خُذۡ</w:t>
      </w:r>
      <w:r w:rsidR="00834D5E">
        <w:rPr>
          <w:rFonts w:ascii="KFGQPC Uthmanic Script HAFS" w:hAnsi="KFGQPC Uthmanic Script HAFS" w:cs="KFGQPC Uthmanic Script HAFS"/>
          <w:rtl/>
        </w:rPr>
        <w:t xml:space="preserve"> مِنۡ أَمۡوَٰلِهِمۡ صَدَقَةٗ</w:t>
      </w:r>
      <w:r>
        <w:rPr>
          <w:rFonts w:ascii="Traditional Arabic" w:hAnsi="Traditional Arabic" w:cs="Traditional Arabic"/>
          <w:rtl/>
          <w:lang w:bidi="fa-IR"/>
        </w:rPr>
        <w:t>﴾</w:t>
      </w:r>
      <w:r w:rsidRPr="003D6F83">
        <w:rPr>
          <w:rFonts w:cs="B Lotus" w:hint="cs"/>
          <w:rtl/>
          <w:lang w:bidi="fa-IR"/>
        </w:rPr>
        <w:t xml:space="preserve"> </w:t>
      </w:r>
      <w:r w:rsidRPr="00550528">
        <w:rPr>
          <w:rStyle w:val="Char4"/>
          <w:rtl/>
        </w:rPr>
        <w:t>[</w:t>
      </w:r>
      <w:r w:rsidRPr="00550528">
        <w:rPr>
          <w:rStyle w:val="Char4"/>
          <w:rFonts w:hint="cs"/>
          <w:rtl/>
        </w:rPr>
        <w:t>التوبة: 103</w:t>
      </w:r>
      <w:r w:rsidRPr="00550528">
        <w:rPr>
          <w:rStyle w:val="Char4"/>
          <w:rtl/>
        </w:rPr>
        <w:t>]</w:t>
      </w:r>
      <w:r w:rsidRPr="00550528">
        <w:rPr>
          <w:rStyle w:val="Char3"/>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از اموال</w:t>
      </w:r>
      <w:r w:rsidR="005A2E2B">
        <w:rPr>
          <w:rFonts w:hint="cs"/>
          <w:rtl/>
        </w:rPr>
        <w:t xml:space="preserve"> آن‌ها </w:t>
      </w:r>
      <w:r w:rsidRPr="003D6F83">
        <w:rPr>
          <w:rFonts w:hint="cs"/>
          <w:rtl/>
        </w:rPr>
        <w:t>صدقه و زکات بگیر</w:t>
      </w:r>
      <w:r>
        <w:rPr>
          <w:rFonts w:ascii="Traditional Arabic" w:hAnsi="Traditional Arabic" w:cs="Traditional Arabic"/>
          <w:rtl/>
        </w:rPr>
        <w:t>»</w:t>
      </w:r>
      <w:r w:rsidRPr="003D6F83">
        <w:rPr>
          <w:rFonts w:hint="cs"/>
          <w:rtl/>
        </w:rPr>
        <w:t>.</w:t>
      </w:r>
    </w:p>
    <w:p w:rsidR="008E5DA0" w:rsidRPr="003D6F83" w:rsidRDefault="008E5DA0" w:rsidP="00550528">
      <w:pPr>
        <w:pStyle w:val="a3"/>
        <w:widowControl w:val="0"/>
        <w:spacing w:line="235" w:lineRule="auto"/>
        <w:rPr>
          <w:rtl/>
        </w:rPr>
      </w:pPr>
      <w:r w:rsidRPr="00550528">
        <w:rPr>
          <w:rFonts w:hint="cs"/>
          <w:rtl/>
        </w:rPr>
        <w:t>و فقیران نیز مانند دیگرشریکان هستند. چنانچه مالک را مکلف به غیر از آنچه دارد بنمائیم، به وی اجحاف</w:t>
      </w:r>
      <w:r w:rsidR="005A2E2B" w:rsidRPr="00550528">
        <w:rPr>
          <w:rFonts w:hint="cs"/>
          <w:rtl/>
        </w:rPr>
        <w:t xml:space="preserve"> می‌</w:t>
      </w:r>
      <w:r w:rsidRPr="00550528">
        <w:rPr>
          <w:rFonts w:hint="cs"/>
          <w:rtl/>
        </w:rPr>
        <w:t>کنیم، و اگر مالک تنها حیوانات مذکر داشته باشد از وی حیوان نر برای زکات گرفته</w:t>
      </w:r>
      <w:r w:rsidR="005A2E2B" w:rsidRPr="00550528">
        <w:rPr>
          <w:rFonts w:hint="cs"/>
          <w:rtl/>
        </w:rPr>
        <w:t xml:space="preserve"> می‌</w:t>
      </w:r>
      <w:r w:rsidRPr="00550528">
        <w:rPr>
          <w:rFonts w:hint="cs"/>
          <w:rtl/>
        </w:rPr>
        <w:t>شود همان گونه که اگر همه مریض و بیمار باشند از او حیوان بیمار گرفته</w:t>
      </w:r>
      <w:r w:rsidR="005A2E2B" w:rsidRPr="00550528">
        <w:rPr>
          <w:rFonts w:hint="cs"/>
          <w:rtl/>
        </w:rPr>
        <w:t xml:space="preserve"> می‌</w:t>
      </w:r>
      <w:r w:rsidRPr="00550528">
        <w:rPr>
          <w:rFonts w:hint="cs"/>
          <w:rtl/>
        </w:rPr>
        <w:t>شود، و اگر همه</w:t>
      </w:r>
      <w:r w:rsidR="005A2E2B" w:rsidRPr="00550528">
        <w:rPr>
          <w:rFonts w:hint="cs"/>
          <w:rtl/>
        </w:rPr>
        <w:t xml:space="preserve"> آن‌ها </w:t>
      </w:r>
      <w:r w:rsidRPr="00550528">
        <w:rPr>
          <w:rFonts w:hint="cs"/>
          <w:rtl/>
        </w:rPr>
        <w:t>کوچک باشند از وی حیوان کوچک دریافت</w:t>
      </w:r>
      <w:r w:rsidR="005A2E2B" w:rsidRPr="00550528">
        <w:rPr>
          <w:rFonts w:hint="cs"/>
          <w:rtl/>
        </w:rPr>
        <w:t xml:space="preserve"> می‌</w:t>
      </w:r>
      <w:r w:rsidRPr="00550528">
        <w:rPr>
          <w:rFonts w:hint="cs"/>
          <w:rtl/>
        </w:rPr>
        <w:t xml:space="preserve">شود، چون ابوبکر </w:t>
      </w:r>
      <w:r w:rsidRPr="00550528">
        <w:rPr>
          <w:rFonts w:hint="cs"/>
          <w:rtl/>
        </w:rPr>
        <w:sym w:font="AGA Arabesque" w:char="F074"/>
      </w:r>
      <w:r w:rsidRPr="00550528">
        <w:rPr>
          <w:rFonts w:hint="cs"/>
          <w:rtl/>
        </w:rPr>
        <w:t xml:space="preserve"> درباره اهل ارتداد و مرتدان عرب گفت: </w:t>
      </w:r>
      <w:r w:rsidRPr="00550528">
        <w:rPr>
          <w:rtl/>
        </w:rPr>
        <w:t>«</w:t>
      </w:r>
      <w:r w:rsidRPr="00550528">
        <w:rPr>
          <w:rFonts w:hint="cs"/>
          <w:rtl/>
        </w:rPr>
        <w:t>به خدای سوگند اگر بره ای را که به عنوان زکات به پیامبر داده باشند از من منع کنند بر سر آن با</w:t>
      </w:r>
      <w:r w:rsidR="005A2E2B" w:rsidRPr="00550528">
        <w:rPr>
          <w:rFonts w:hint="cs"/>
          <w:rtl/>
        </w:rPr>
        <w:t xml:space="preserve"> آن‌ها </w:t>
      </w:r>
      <w:r w:rsidRPr="00550528">
        <w:rPr>
          <w:rFonts w:hint="cs"/>
          <w:rtl/>
        </w:rPr>
        <w:t>به جنگ</w:t>
      </w:r>
      <w:r w:rsidR="005A2E2B" w:rsidRPr="00550528">
        <w:rPr>
          <w:rFonts w:hint="cs"/>
          <w:rtl/>
        </w:rPr>
        <w:t xml:space="preserve"> می‌</w:t>
      </w:r>
      <w:r w:rsidRPr="00550528">
        <w:rPr>
          <w:rFonts w:hint="cs"/>
          <w:rtl/>
        </w:rPr>
        <w:t>پردازم</w:t>
      </w:r>
      <w:r w:rsidRPr="00550528">
        <w:rPr>
          <w:rtl/>
        </w:rPr>
        <w:t>»</w:t>
      </w:r>
      <w:r w:rsidRPr="00550528">
        <w:rPr>
          <w:rFonts w:hint="cs"/>
          <w:rtl/>
        </w:rPr>
        <w:t xml:space="preserve">. به روایت بخاری. کلمه </w:t>
      </w:r>
      <w:r w:rsidRPr="00550528">
        <w:rPr>
          <w:rtl/>
        </w:rPr>
        <w:t>«</w:t>
      </w:r>
      <w:r w:rsidRPr="00550528">
        <w:rPr>
          <w:rFonts w:hint="cs"/>
          <w:rtl/>
        </w:rPr>
        <w:t>عناق</w:t>
      </w:r>
      <w:r w:rsidRPr="00550528">
        <w:rPr>
          <w:rtl/>
        </w:rPr>
        <w:t>»</w:t>
      </w:r>
      <w:r w:rsidRPr="00550528">
        <w:rPr>
          <w:rFonts w:hint="cs"/>
          <w:rtl/>
        </w:rPr>
        <w:t xml:space="preserve"> که در حدیث آمده است، به معنی بره ای است که یک ساله نشده است. به این معنی که گوسفندان ما در طی سال بمیرند و جز بره</w:t>
      </w:r>
      <w:r w:rsidR="005A2E2B" w:rsidRPr="00550528">
        <w:rPr>
          <w:rFonts w:hint="cs"/>
          <w:rtl/>
        </w:rPr>
        <w:t xml:space="preserve">‌ها </w:t>
      </w:r>
      <w:r w:rsidRPr="00550528">
        <w:rPr>
          <w:rFonts w:hint="cs"/>
          <w:rtl/>
        </w:rPr>
        <w:t>باقی نمانند در این صورت چون مالک جز بره چیزی ندارد از وی بره دریافت</w:t>
      </w:r>
      <w:r w:rsidR="005A2E2B" w:rsidRPr="00550528">
        <w:rPr>
          <w:rFonts w:hint="cs"/>
          <w:rtl/>
        </w:rPr>
        <w:t xml:space="preserve"> می‌</w:t>
      </w:r>
      <w:r w:rsidRPr="00550528">
        <w:rPr>
          <w:rFonts w:hint="cs"/>
          <w:rtl/>
        </w:rPr>
        <w:t>گردد. نباید به منظور دریافت زکات از مالک حیوان پرواری و حیوان شیرده گرفته شود، چون</w:t>
      </w:r>
      <w:r w:rsidR="005A2E2B" w:rsidRPr="00550528">
        <w:rPr>
          <w:rFonts w:hint="cs"/>
          <w:rtl/>
        </w:rPr>
        <w:t xml:space="preserve"> آن‌ها </w:t>
      </w:r>
      <w:r w:rsidRPr="00550528">
        <w:rPr>
          <w:rFonts w:hint="cs"/>
          <w:rtl/>
        </w:rPr>
        <w:t>جزو اموال ارزشمند هستند، و حیوان آبستن نیز از وی گرفته</w:t>
      </w:r>
      <w:r w:rsidR="005A2E2B" w:rsidRPr="00550528">
        <w:rPr>
          <w:rFonts w:hint="cs"/>
          <w:rtl/>
        </w:rPr>
        <w:t xml:space="preserve"> نمی‌</w:t>
      </w:r>
      <w:r w:rsidRPr="00550528">
        <w:rPr>
          <w:rFonts w:hint="cs"/>
          <w:rtl/>
        </w:rPr>
        <w:t xml:space="preserve">شود، چون پیامبر </w:t>
      </w:r>
      <w:r w:rsidRPr="00550528">
        <w:rPr>
          <w:rFonts w:hint="cs"/>
          <w:rtl/>
        </w:rPr>
        <w:sym w:font="AGA Arabesque" w:char="F072"/>
      </w:r>
      <w:r w:rsidRPr="00550528">
        <w:rPr>
          <w:rFonts w:hint="cs"/>
          <w:rtl/>
        </w:rPr>
        <w:t xml:space="preserve"> از گرفتن حیوان آبستن نهی کرده است، و اگر همه حیوانات آبستن باشند از او حیوان آبستن مطالبه</w:t>
      </w:r>
      <w:r w:rsidR="005A2E2B" w:rsidRPr="00550528">
        <w:rPr>
          <w:rFonts w:hint="cs"/>
          <w:rtl/>
        </w:rPr>
        <w:t xml:space="preserve"> نمی‌</w:t>
      </w:r>
      <w:r w:rsidRPr="00550528">
        <w:rPr>
          <w:rFonts w:hint="cs"/>
          <w:rtl/>
        </w:rPr>
        <w:t>شود، چون برای چهل رأس یک رأس واجب است و حال آنکه حیوان حامل دو رأس محسوب</w:t>
      </w:r>
      <w:r w:rsidR="005A2E2B" w:rsidRPr="00550528">
        <w:rPr>
          <w:rFonts w:hint="cs"/>
          <w:rtl/>
        </w:rPr>
        <w:t xml:space="preserve"> می‌</w:t>
      </w:r>
      <w:r w:rsidRPr="00550528">
        <w:rPr>
          <w:rFonts w:hint="cs"/>
          <w:rtl/>
        </w:rPr>
        <w:t>گردد</w:t>
      </w:r>
      <w:r w:rsidRPr="003D6F83">
        <w:rPr>
          <w:rFonts w:hint="cs"/>
          <w:rtl/>
        </w:rPr>
        <w:t>.</w:t>
      </w:r>
    </w:p>
    <w:p w:rsidR="008E5DA0" w:rsidRPr="003D6F83" w:rsidRDefault="008E5DA0" w:rsidP="00550528">
      <w:pPr>
        <w:pStyle w:val="a3"/>
        <w:widowControl w:val="0"/>
        <w:rPr>
          <w:rtl/>
        </w:rPr>
      </w:pPr>
      <w:r w:rsidRPr="003D6F83">
        <w:rPr>
          <w:rFonts w:hint="cs"/>
          <w:rtl/>
        </w:rPr>
        <w:t>البته اگر مالک راضی باشد حیوان چاق و پرواری و آبستن بدهد یا حیوان شیرده بدهد از وی گرفته</w:t>
      </w:r>
      <w:r w:rsidR="005A2E2B">
        <w:rPr>
          <w:rFonts w:hint="cs"/>
          <w:rtl/>
        </w:rPr>
        <w:t xml:space="preserve"> می‌</w:t>
      </w:r>
      <w:r w:rsidRPr="003D6F83">
        <w:rPr>
          <w:rFonts w:hint="cs"/>
          <w:rtl/>
        </w:rPr>
        <w:t>شود.</w:t>
      </w:r>
    </w:p>
    <w:p w:rsidR="008E5DA0" w:rsidRPr="00D92A48" w:rsidRDefault="008E5DA0" w:rsidP="00E03D5B">
      <w:pPr>
        <w:pStyle w:val="a2"/>
        <w:rPr>
          <w:rtl/>
        </w:rPr>
      </w:pPr>
      <w:bookmarkStart w:id="41" w:name="_Toc338426878"/>
      <w:bookmarkStart w:id="42" w:name="_Toc418284025"/>
      <w:r w:rsidRPr="00D92A48">
        <w:rPr>
          <w:rFonts w:hint="cs"/>
          <w:rtl/>
        </w:rPr>
        <w:t>زکات اموال شرکائی که مالشان با هم مخلوط باشد</w:t>
      </w:r>
      <w:bookmarkEnd w:id="41"/>
      <w:bookmarkEnd w:id="42"/>
    </w:p>
    <w:p w:rsidR="008E5DA0" w:rsidRPr="003D6F83" w:rsidRDefault="008E5DA0" w:rsidP="00550528">
      <w:pPr>
        <w:pStyle w:val="a3"/>
        <w:rPr>
          <w:rtl/>
        </w:rPr>
      </w:pPr>
      <w:r w:rsidRPr="003D6F83">
        <w:rPr>
          <w:rFonts w:hint="cs"/>
          <w:rtl/>
        </w:rPr>
        <w:t>شرکت بر دو نوع است:</w:t>
      </w:r>
    </w:p>
    <w:p w:rsidR="008E5DA0" w:rsidRPr="003D6F83" w:rsidRDefault="008E5DA0" w:rsidP="00550528">
      <w:pPr>
        <w:pStyle w:val="a3"/>
        <w:rPr>
          <w:rtl/>
        </w:rPr>
      </w:pPr>
      <w:r w:rsidRPr="003D6F83">
        <w:rPr>
          <w:rFonts w:hint="cs"/>
          <w:rtl/>
        </w:rPr>
        <w:t>اول: شرکت مشاع که سهم یکی از دیگری جدا و مشخص</w:t>
      </w:r>
      <w:r w:rsidR="005A2E2B">
        <w:rPr>
          <w:rFonts w:hint="cs"/>
          <w:rtl/>
        </w:rPr>
        <w:t xml:space="preserve"> نمی‌</w:t>
      </w:r>
      <w:r w:rsidRPr="003D6F83">
        <w:rPr>
          <w:rFonts w:hint="cs"/>
          <w:rtl/>
        </w:rPr>
        <w:t>باشد.</w:t>
      </w:r>
    </w:p>
    <w:p w:rsidR="008E5DA0" w:rsidRPr="003D6F83" w:rsidRDefault="008E5DA0" w:rsidP="00550528">
      <w:pPr>
        <w:pStyle w:val="a3"/>
        <w:rPr>
          <w:rtl/>
        </w:rPr>
      </w:pPr>
      <w:r w:rsidRPr="003D6F83">
        <w:rPr>
          <w:rFonts w:hint="cs"/>
          <w:rtl/>
        </w:rPr>
        <w:t>دوم: شرکت جوار که مال هر یک از شرکاء در کنار هم و جدا و ممتاز از دیگری است، لیکن به صورت مال یک نفر در مجاورت هم قرار دارند. هر یک از این دو نوع شرکت در زکات تأثیر دارند، پس اموال دو شخص یا چند نفر به منزله مال یک شخص واحد فرض</w:t>
      </w:r>
      <w:r w:rsidR="005A2E2B">
        <w:rPr>
          <w:rFonts w:hint="cs"/>
          <w:rtl/>
        </w:rPr>
        <w:t xml:space="preserve"> می‌</w:t>
      </w:r>
      <w:r w:rsidRPr="003D6F83">
        <w:rPr>
          <w:rFonts w:hint="cs"/>
          <w:rtl/>
        </w:rPr>
        <w:t xml:space="preserve">شود. به دلیل گفته پیامبر </w:t>
      </w:r>
      <w:r w:rsidRPr="003D6F83">
        <w:rPr>
          <w:rFonts w:hint="cs"/>
          <w:rtl/>
        </w:rPr>
        <w:sym w:font="AGA Arabesque" w:char="F072"/>
      </w:r>
      <w:r w:rsidRPr="003D6F83">
        <w:rPr>
          <w:rFonts w:hint="cs"/>
          <w:rtl/>
        </w:rPr>
        <w:t xml:space="preserve"> که:</w:t>
      </w:r>
    </w:p>
    <w:p w:rsidR="008E5DA0" w:rsidRPr="003D6F83" w:rsidRDefault="008E5DA0" w:rsidP="003D6F83">
      <w:pPr>
        <w:ind w:firstLine="284"/>
        <w:jc w:val="both"/>
        <w:rPr>
          <w:rFonts w:cs="B Lotus"/>
          <w:sz w:val="28"/>
          <w:rtl/>
          <w:lang w:bidi="fa-IR"/>
        </w:rPr>
      </w:pPr>
      <w:r w:rsidRPr="00E07D9D">
        <w:rPr>
          <w:rStyle w:val="Char1"/>
          <w:rtl/>
        </w:rPr>
        <w:t>«لَا یُج</w:t>
      </w:r>
      <w:r w:rsidRPr="00E07D9D">
        <w:rPr>
          <w:rStyle w:val="Char1"/>
          <w:rFonts w:hint="cs"/>
          <w:rtl/>
        </w:rPr>
        <w:t>ْ</w:t>
      </w:r>
      <w:r w:rsidRPr="00E07D9D">
        <w:rPr>
          <w:rStyle w:val="Char1"/>
          <w:rtl/>
        </w:rPr>
        <w:t>مَعُ بَی</w:t>
      </w:r>
      <w:r w:rsidRPr="00E07D9D">
        <w:rPr>
          <w:rStyle w:val="Char1"/>
          <w:rFonts w:hint="cs"/>
          <w:rtl/>
        </w:rPr>
        <w:t>ْ</w:t>
      </w:r>
      <w:r w:rsidRPr="00E07D9D">
        <w:rPr>
          <w:rStyle w:val="Char1"/>
          <w:rtl/>
        </w:rPr>
        <w:t>نَ مُتَفَرِّقٍ وَل</w:t>
      </w:r>
      <w:r w:rsidRPr="00E07D9D">
        <w:rPr>
          <w:rStyle w:val="Char1"/>
          <w:rFonts w:hint="cs"/>
          <w:rtl/>
        </w:rPr>
        <w:t>َ</w:t>
      </w:r>
      <w:r w:rsidRPr="00E07D9D">
        <w:rPr>
          <w:rStyle w:val="Char1"/>
          <w:rtl/>
        </w:rPr>
        <w:t>ا یُفَرَّقُ بَینَ مُج</w:t>
      </w:r>
      <w:r w:rsidRPr="00E07D9D">
        <w:rPr>
          <w:rStyle w:val="Char1"/>
          <w:rFonts w:hint="cs"/>
          <w:rtl/>
        </w:rPr>
        <w:t>ْ</w:t>
      </w:r>
      <w:r w:rsidRPr="00E07D9D">
        <w:rPr>
          <w:rStyle w:val="Char1"/>
          <w:rtl/>
        </w:rPr>
        <w:t>تَمَعٍ خَش</w:t>
      </w:r>
      <w:r w:rsidRPr="00E07D9D">
        <w:rPr>
          <w:rStyle w:val="Char1"/>
          <w:rFonts w:hint="cs"/>
          <w:rtl/>
        </w:rPr>
        <w:t>ْ</w:t>
      </w:r>
      <w:r w:rsidRPr="00E07D9D">
        <w:rPr>
          <w:rStyle w:val="Char1"/>
          <w:rtl/>
        </w:rPr>
        <w:t>یَةَ الصَّدَقَةِ وَمَا کانَ مِن خَلِیطَینِ فَإِنَّهُما یَتَراجَعانِ بَی</w:t>
      </w:r>
      <w:r w:rsidRPr="00E07D9D">
        <w:rPr>
          <w:rStyle w:val="Char1"/>
          <w:rFonts w:hint="cs"/>
          <w:rtl/>
        </w:rPr>
        <w:t>ْ</w:t>
      </w:r>
      <w:r w:rsidRPr="00E07D9D">
        <w:rPr>
          <w:rStyle w:val="Char1"/>
          <w:rtl/>
        </w:rPr>
        <w:t>نَهُما بِالسَّوِیَّةِ»</w:t>
      </w:r>
      <w:r w:rsidRPr="00550528">
        <w:rPr>
          <w:rStyle w:val="Char3"/>
          <w:rFonts w:hint="cs"/>
          <w:rtl/>
        </w:rPr>
        <w:t xml:space="preserve">. </w:t>
      </w:r>
      <w:r w:rsidR="00311394" w:rsidRPr="00550528">
        <w:rPr>
          <w:rStyle w:val="Char3"/>
          <w:rFonts w:hint="cs"/>
          <w:rtl/>
        </w:rPr>
        <w:t>(</w:t>
      </w:r>
      <w:r w:rsidRPr="00550528">
        <w:rPr>
          <w:rStyle w:val="Char3"/>
          <w:rtl/>
        </w:rPr>
        <w:t>رواه البخاری</w:t>
      </w:r>
      <w:r w:rsidR="00311394" w:rsidRPr="00550528">
        <w:rPr>
          <w:rStyle w:val="Char3"/>
          <w:rFonts w:hint="cs"/>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نباید به جهت فرار از زکات سهام متفرقه را چون سهم یک شخص واحد، یا سهام مجتمع را از هم جدا حساب کرد، و آنچه از سهم دو شریک داده</w:t>
      </w:r>
      <w:r w:rsidR="005A2E2B">
        <w:rPr>
          <w:rFonts w:hint="cs"/>
          <w:rtl/>
        </w:rPr>
        <w:t xml:space="preserve"> می‌</w:t>
      </w:r>
      <w:r w:rsidRPr="003D6F83">
        <w:rPr>
          <w:rFonts w:hint="cs"/>
          <w:rtl/>
        </w:rPr>
        <w:t>شود به طور مساوی میان خود تقسیم</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w:t>
      </w:r>
    </w:p>
    <w:p w:rsidR="008E5DA0" w:rsidRPr="003D6F83" w:rsidRDefault="008E5DA0" w:rsidP="00550528">
      <w:pPr>
        <w:pStyle w:val="a3"/>
        <w:rPr>
          <w:rtl/>
        </w:rPr>
      </w:pPr>
      <w:r w:rsidRPr="003D6F83">
        <w:rPr>
          <w:rFonts w:hint="cs"/>
          <w:rtl/>
        </w:rPr>
        <w:t>پس چنانچه یکی از شرکاء سی رأس گاو داشته باشد و دیگری چهل رأس، و عامل زکات چیزی را گرفت که در اموال موجود فرض است، صاحب سی رأس گاو به التفاوت خود را از صاحب چهل رأس مسترد</w:t>
      </w:r>
      <w:r w:rsidR="005A2E2B">
        <w:rPr>
          <w:rFonts w:hint="cs"/>
          <w:rtl/>
        </w:rPr>
        <w:t xml:space="preserve"> می‌</w:t>
      </w:r>
      <w:r w:rsidRPr="003D6F83">
        <w:rPr>
          <w:rFonts w:hint="cs"/>
          <w:rtl/>
        </w:rPr>
        <w:t>دارد، چون زکات سی رأس کمتر است از زکات چهل رأس.</w:t>
      </w:r>
    </w:p>
    <w:p w:rsidR="008E5DA0" w:rsidRPr="00CE2971" w:rsidRDefault="008E5DA0" w:rsidP="00E03D5B">
      <w:pPr>
        <w:pStyle w:val="a2"/>
        <w:rPr>
          <w:rtl/>
        </w:rPr>
      </w:pPr>
      <w:bookmarkStart w:id="43" w:name="_Toc338426879"/>
      <w:bookmarkStart w:id="44" w:name="_Toc418284026"/>
      <w:r w:rsidRPr="00CE2971">
        <w:rPr>
          <w:rFonts w:hint="cs"/>
          <w:rtl/>
        </w:rPr>
        <w:t>شرایط زکات اموال مشترک</w:t>
      </w:r>
      <w:bookmarkEnd w:id="43"/>
      <w:bookmarkEnd w:id="44"/>
    </w:p>
    <w:p w:rsidR="008E5DA0" w:rsidRPr="003D6F83" w:rsidRDefault="008E5DA0" w:rsidP="00550528">
      <w:pPr>
        <w:pStyle w:val="a3"/>
        <w:rPr>
          <w:rtl/>
        </w:rPr>
      </w:pPr>
      <w:r w:rsidRPr="003D6F83">
        <w:rPr>
          <w:rFonts w:hint="cs"/>
          <w:rtl/>
        </w:rPr>
        <w:t>برای زکات اموال مشترک نه شرط لازم است:</w:t>
      </w:r>
    </w:p>
    <w:p w:rsidR="008E5DA0" w:rsidRPr="003D6F83" w:rsidRDefault="008E5DA0" w:rsidP="00550528">
      <w:pPr>
        <w:pStyle w:val="a3"/>
        <w:rPr>
          <w:rtl/>
        </w:rPr>
      </w:pPr>
      <w:r w:rsidRPr="003D6F83">
        <w:rPr>
          <w:rFonts w:hint="cs"/>
          <w:rtl/>
        </w:rPr>
        <w:t>اول: باید خوابگاه و آرامگاه شبانه حیوانات مشترک یکی باشد.</w:t>
      </w:r>
    </w:p>
    <w:p w:rsidR="008E5DA0" w:rsidRPr="003D6F83" w:rsidRDefault="008E5DA0" w:rsidP="00550528">
      <w:pPr>
        <w:pStyle w:val="a3"/>
        <w:rPr>
          <w:rtl/>
        </w:rPr>
      </w:pPr>
      <w:r w:rsidRPr="003D6F83">
        <w:rPr>
          <w:rFonts w:hint="cs"/>
          <w:rtl/>
        </w:rPr>
        <w:t>دوم: باید چراگاهشان یکی باشد.</w:t>
      </w:r>
    </w:p>
    <w:p w:rsidR="008E5DA0" w:rsidRPr="003D6F83" w:rsidRDefault="008E5DA0" w:rsidP="00550528">
      <w:pPr>
        <w:pStyle w:val="a3"/>
        <w:rPr>
          <w:rtl/>
        </w:rPr>
      </w:pPr>
      <w:r w:rsidRPr="003D6F83">
        <w:rPr>
          <w:rFonts w:hint="cs"/>
          <w:rtl/>
        </w:rPr>
        <w:t>سوم: باید چوپانشان یکی باشد و نباید هر یک چوپان جداگانه داشته باشند، اما اگر چوپانان مشترک متعدد باشند اشکال ندارد.</w:t>
      </w:r>
    </w:p>
    <w:p w:rsidR="008E5DA0" w:rsidRPr="003D6F83" w:rsidRDefault="008E5DA0" w:rsidP="00550528">
      <w:pPr>
        <w:pStyle w:val="a3"/>
        <w:rPr>
          <w:rtl/>
        </w:rPr>
      </w:pPr>
      <w:r w:rsidRPr="003D6F83">
        <w:rPr>
          <w:rFonts w:hint="cs"/>
          <w:rtl/>
        </w:rPr>
        <w:t xml:space="preserve">چهارم: باید فحل و حیوان نر تخمیشان یکی باشد و فحل جداگانه نداشته باشند. چون در حدیث آمده است: </w:t>
      </w:r>
    </w:p>
    <w:p w:rsidR="008E5DA0" w:rsidRPr="003D6F83" w:rsidRDefault="008E5DA0" w:rsidP="003D6F83">
      <w:pPr>
        <w:ind w:firstLine="284"/>
        <w:jc w:val="both"/>
        <w:rPr>
          <w:rFonts w:cs="B Lotus"/>
          <w:sz w:val="28"/>
          <w:rtl/>
          <w:lang w:bidi="fa-IR"/>
        </w:rPr>
      </w:pPr>
      <w:r w:rsidRPr="00E07D9D">
        <w:rPr>
          <w:rStyle w:val="Char1"/>
          <w:rtl/>
        </w:rPr>
        <w:t>«و</w:t>
      </w:r>
      <w:r w:rsidRPr="00E07D9D">
        <w:rPr>
          <w:rStyle w:val="Char1"/>
          <w:rFonts w:hint="cs"/>
          <w:rtl/>
        </w:rPr>
        <w:t>َ</w:t>
      </w:r>
      <w:r w:rsidRPr="00E07D9D">
        <w:rPr>
          <w:rStyle w:val="Char1"/>
          <w:rtl/>
        </w:rPr>
        <w:t>الخَل</w:t>
      </w:r>
      <w:r w:rsidRPr="00E07D9D">
        <w:rPr>
          <w:rStyle w:val="Char1"/>
          <w:rFonts w:hint="cs"/>
          <w:rtl/>
        </w:rPr>
        <w:t>ِ</w:t>
      </w:r>
      <w:r w:rsidRPr="00E07D9D">
        <w:rPr>
          <w:rStyle w:val="Char1"/>
          <w:rtl/>
        </w:rPr>
        <w:t>ی</w:t>
      </w:r>
      <w:r w:rsidRPr="00E07D9D">
        <w:rPr>
          <w:rStyle w:val="Char1"/>
          <w:rFonts w:hint="cs"/>
          <w:rtl/>
        </w:rPr>
        <w:t>ْ</w:t>
      </w:r>
      <w:r w:rsidRPr="00E07D9D">
        <w:rPr>
          <w:rStyle w:val="Char1"/>
          <w:rtl/>
        </w:rPr>
        <w:t>طان</w:t>
      </w:r>
      <w:r w:rsidRPr="00E07D9D">
        <w:rPr>
          <w:rStyle w:val="Char1"/>
          <w:rFonts w:hint="cs"/>
          <w:rtl/>
        </w:rPr>
        <w:t>ِ</w:t>
      </w:r>
      <w:r w:rsidRPr="00E07D9D">
        <w:rPr>
          <w:rStyle w:val="Char1"/>
          <w:rtl/>
        </w:rPr>
        <w:t xml:space="preserve"> </w:t>
      </w:r>
      <w:r w:rsidRPr="00E07D9D">
        <w:rPr>
          <w:rStyle w:val="Char1"/>
          <w:rFonts w:ascii="Times New Roman" w:hAnsi="Times New Roman" w:cs="Times New Roman" w:hint="cs"/>
          <w:rtl/>
        </w:rPr>
        <w:t>–</w:t>
      </w:r>
      <w:r w:rsidRPr="00E07D9D">
        <w:rPr>
          <w:rStyle w:val="Char1"/>
          <w:rtl/>
        </w:rPr>
        <w:t xml:space="preserve"> مَهمَا اج</w:t>
      </w:r>
      <w:r w:rsidRPr="00E07D9D">
        <w:rPr>
          <w:rStyle w:val="Char1"/>
          <w:rFonts w:hint="cs"/>
          <w:rtl/>
        </w:rPr>
        <w:t>ْ</w:t>
      </w:r>
      <w:r w:rsidRPr="00E07D9D">
        <w:rPr>
          <w:rStyle w:val="Char1"/>
          <w:rtl/>
        </w:rPr>
        <w:t>ت</w:t>
      </w:r>
      <w:r w:rsidRPr="00E07D9D">
        <w:rPr>
          <w:rStyle w:val="Char1"/>
          <w:rFonts w:hint="cs"/>
          <w:rtl/>
        </w:rPr>
        <w:t>َ</w:t>
      </w:r>
      <w:r w:rsidRPr="00E07D9D">
        <w:rPr>
          <w:rStyle w:val="Char1"/>
          <w:rtl/>
        </w:rPr>
        <w:t>م</w:t>
      </w:r>
      <w:r w:rsidRPr="00E07D9D">
        <w:rPr>
          <w:rStyle w:val="Char1"/>
          <w:rFonts w:hint="cs"/>
          <w:rtl/>
        </w:rPr>
        <w:t>َ</w:t>
      </w:r>
      <w:r w:rsidRPr="00E07D9D">
        <w:rPr>
          <w:rStyle w:val="Char1"/>
          <w:rtl/>
        </w:rPr>
        <w:t>ع</w:t>
      </w:r>
      <w:r w:rsidRPr="00E07D9D">
        <w:rPr>
          <w:rStyle w:val="Char1"/>
          <w:rFonts w:hint="cs"/>
          <w:rtl/>
        </w:rPr>
        <w:t>َ</w:t>
      </w:r>
      <w:r w:rsidRPr="00E07D9D">
        <w:rPr>
          <w:rStyle w:val="Char1"/>
          <w:rtl/>
        </w:rPr>
        <w:t xml:space="preserve">ا </w:t>
      </w:r>
      <w:r w:rsidRPr="00E07D9D">
        <w:rPr>
          <w:rStyle w:val="Char1"/>
          <w:rFonts w:ascii="Times New Roman" w:hAnsi="Times New Roman" w:cs="Times New Roman" w:hint="cs"/>
          <w:rtl/>
        </w:rPr>
        <w:t>–</w:t>
      </w:r>
      <w:r w:rsidRPr="00E07D9D">
        <w:rPr>
          <w:rStyle w:val="Char1"/>
          <w:rtl/>
        </w:rPr>
        <w:t xml:space="preserve"> ف</w:t>
      </w:r>
      <w:r w:rsidRPr="00E07D9D">
        <w:rPr>
          <w:rStyle w:val="Char1"/>
          <w:rFonts w:hint="cs"/>
          <w:rtl/>
        </w:rPr>
        <w:t>ِي</w:t>
      </w:r>
      <w:r w:rsidRPr="00E07D9D">
        <w:rPr>
          <w:rStyle w:val="Char1"/>
          <w:rtl/>
        </w:rPr>
        <w:t xml:space="preserve"> الفَح</w:t>
      </w:r>
      <w:r w:rsidRPr="00E07D9D">
        <w:rPr>
          <w:rStyle w:val="Char1"/>
          <w:rFonts w:hint="cs"/>
          <w:rtl/>
        </w:rPr>
        <w:t>ْ</w:t>
      </w:r>
      <w:r w:rsidRPr="00E07D9D">
        <w:rPr>
          <w:rStyle w:val="Char1"/>
          <w:rtl/>
        </w:rPr>
        <w:t>ل و</w:t>
      </w:r>
      <w:r w:rsidRPr="00E07D9D">
        <w:rPr>
          <w:rStyle w:val="Char1"/>
          <w:rFonts w:hint="cs"/>
          <w:rtl/>
        </w:rPr>
        <w:t>َ</w:t>
      </w:r>
      <w:r w:rsidRPr="00E07D9D">
        <w:rPr>
          <w:rStyle w:val="Char1"/>
          <w:rtl/>
        </w:rPr>
        <w:t>الحَو</w:t>
      </w:r>
      <w:r w:rsidRPr="00E07D9D">
        <w:rPr>
          <w:rStyle w:val="Char1"/>
          <w:rFonts w:hint="cs"/>
          <w:rtl/>
        </w:rPr>
        <w:t>ْ</w:t>
      </w:r>
      <w:r w:rsidRPr="00E07D9D">
        <w:rPr>
          <w:rStyle w:val="Char1"/>
          <w:rtl/>
        </w:rPr>
        <w:t>ضِ و</w:t>
      </w:r>
      <w:r w:rsidRPr="00E07D9D">
        <w:rPr>
          <w:rStyle w:val="Char1"/>
          <w:rFonts w:hint="cs"/>
          <w:rtl/>
        </w:rPr>
        <w:t>َ</w:t>
      </w:r>
      <w:r w:rsidRPr="00E07D9D">
        <w:rPr>
          <w:rStyle w:val="Char1"/>
          <w:rtl/>
        </w:rPr>
        <w:t>الرّ</w:t>
      </w:r>
      <w:r w:rsidRPr="00E07D9D">
        <w:rPr>
          <w:rStyle w:val="Char1"/>
          <w:rFonts w:hint="cs"/>
          <w:rtl/>
        </w:rPr>
        <w:t>َ</w:t>
      </w:r>
      <w:r w:rsidRPr="00E07D9D">
        <w:rPr>
          <w:rStyle w:val="Char1"/>
          <w:rtl/>
        </w:rPr>
        <w:t>اع</w:t>
      </w:r>
      <w:r w:rsidRPr="00E07D9D">
        <w:rPr>
          <w:rStyle w:val="Char1"/>
          <w:rFonts w:hint="cs"/>
          <w:rtl/>
        </w:rPr>
        <w:t>ِ</w:t>
      </w:r>
      <w:r w:rsidRPr="00E07D9D">
        <w:rPr>
          <w:rStyle w:val="Char1"/>
          <w:rtl/>
        </w:rPr>
        <w:t>ی»</w:t>
      </w:r>
      <w:r w:rsidRPr="00550528">
        <w:rPr>
          <w:rStyle w:val="Char3"/>
          <w:rFonts w:hint="cs"/>
          <w:rtl/>
        </w:rPr>
        <w:t xml:space="preserve">. </w:t>
      </w:r>
      <w:r w:rsidR="00311394" w:rsidRPr="00550528">
        <w:rPr>
          <w:rStyle w:val="Char3"/>
          <w:rFonts w:hint="cs"/>
          <w:rtl/>
        </w:rPr>
        <w:t>(</w:t>
      </w:r>
      <w:r w:rsidRPr="00550528">
        <w:rPr>
          <w:rStyle w:val="Char3"/>
          <w:rtl/>
        </w:rPr>
        <w:t>رواه الدارقطنی بإسناد ضعیف</w:t>
      </w:r>
      <w:r w:rsidR="00311394" w:rsidRPr="00550528">
        <w:rPr>
          <w:rStyle w:val="Char3"/>
          <w:rFonts w:hint="cs"/>
          <w:rtl/>
        </w:rPr>
        <w:t>).</w:t>
      </w:r>
    </w:p>
    <w:p w:rsidR="008E5DA0" w:rsidRPr="003D6F83" w:rsidRDefault="008E5DA0" w:rsidP="00550528">
      <w:pPr>
        <w:pStyle w:val="a3"/>
        <w:rPr>
          <w:rtl/>
        </w:rPr>
      </w:pPr>
      <w:r>
        <w:rPr>
          <w:rFonts w:ascii="Traditional Arabic" w:hAnsi="Traditional Arabic" w:cs="Traditional Arabic"/>
          <w:rtl/>
        </w:rPr>
        <w:t>«</w:t>
      </w:r>
      <w:r w:rsidRPr="003D6F83">
        <w:rPr>
          <w:rFonts w:hint="cs"/>
          <w:rtl/>
        </w:rPr>
        <w:t>شراکت وقتی است که اموال شرکاء در فحل و آبشخور و چوپان متحد و مجتمع باشند</w:t>
      </w:r>
      <w:r>
        <w:rPr>
          <w:rFonts w:ascii="Traditional Arabic" w:hAnsi="Traditional Arabic" w:cs="Traditional Arabic"/>
          <w:rtl/>
        </w:rPr>
        <w:t>»</w:t>
      </w:r>
      <w:r w:rsidRPr="003D6F83">
        <w:rPr>
          <w:rFonts w:hint="cs"/>
          <w:rtl/>
        </w:rPr>
        <w:t>.</w:t>
      </w:r>
    </w:p>
    <w:p w:rsidR="008E5DA0" w:rsidRPr="003D6F83" w:rsidRDefault="008E5DA0" w:rsidP="00550528">
      <w:pPr>
        <w:pStyle w:val="a3"/>
        <w:rPr>
          <w:rtl/>
        </w:rPr>
      </w:pPr>
      <w:r w:rsidRPr="003D6F83">
        <w:rPr>
          <w:rFonts w:hint="cs"/>
          <w:rtl/>
        </w:rPr>
        <w:t>و مراد از فحل، جنس نرینه تخمی است که شامل یکی و بیش از یکی نیز</w:t>
      </w:r>
      <w:r w:rsidR="005A2E2B">
        <w:rPr>
          <w:rFonts w:hint="cs"/>
          <w:rtl/>
        </w:rPr>
        <w:t xml:space="preserve"> می‌</w:t>
      </w:r>
      <w:r w:rsidRPr="003D6F83">
        <w:rPr>
          <w:rFonts w:hint="cs"/>
          <w:rtl/>
        </w:rPr>
        <w:t>شود، و شرط است که فحل یا فحلها بین حیوانات آزاد و رها باشند، نه این که فحل</w:t>
      </w:r>
      <w:r w:rsidR="005A2E2B">
        <w:rPr>
          <w:rFonts w:hint="cs"/>
          <w:rtl/>
        </w:rPr>
        <w:t xml:space="preserve">‌ها </w:t>
      </w:r>
      <w:r w:rsidRPr="003D6F83">
        <w:rPr>
          <w:rFonts w:hint="cs"/>
          <w:rtl/>
        </w:rPr>
        <w:t>جداگانه برای دسته خاصی باشند.</w:t>
      </w:r>
    </w:p>
    <w:p w:rsidR="008E5DA0" w:rsidRPr="003D6F83" w:rsidRDefault="008E5DA0" w:rsidP="00550528">
      <w:pPr>
        <w:pStyle w:val="a3"/>
        <w:rPr>
          <w:rtl/>
        </w:rPr>
      </w:pPr>
      <w:r w:rsidRPr="003D6F83">
        <w:rPr>
          <w:rFonts w:hint="cs"/>
          <w:rtl/>
        </w:rPr>
        <w:t>پنجم: از یک آبشخور استفاده کنند به این معنی که همه حیوانات شرکتی از یک جوی یا چشمه یا چاه یا حوض آب بخورند، نه این که گوسفندان یکی از یک آبشخور و مال دیگری از آبشخوری دیگر استفاده کنند.</w:t>
      </w:r>
    </w:p>
    <w:p w:rsidR="008E5DA0" w:rsidRPr="003D6F83" w:rsidRDefault="008E5DA0" w:rsidP="00550528">
      <w:pPr>
        <w:pStyle w:val="a3"/>
        <w:rPr>
          <w:rtl/>
        </w:rPr>
      </w:pPr>
      <w:r w:rsidRPr="003D6F83">
        <w:rPr>
          <w:rFonts w:hint="cs"/>
          <w:rtl/>
        </w:rPr>
        <w:t>ششم: در جای دوشیدن هم مشترک باشند.</w:t>
      </w:r>
    </w:p>
    <w:p w:rsidR="008E5DA0" w:rsidRPr="003D6F83" w:rsidRDefault="008E5DA0" w:rsidP="00550528">
      <w:pPr>
        <w:pStyle w:val="a3"/>
        <w:rPr>
          <w:rtl/>
        </w:rPr>
      </w:pPr>
      <w:r w:rsidRPr="003D6F83">
        <w:rPr>
          <w:rFonts w:hint="cs"/>
          <w:rtl/>
        </w:rPr>
        <w:t>هفتم: مجموع حیوانات مشترک به حد نصاب برسند، پس چنانچه مجموع مال شرکاء از چهل رأس گوسفند کمتر باشد در آن زکاتی واجب نیست.</w:t>
      </w:r>
    </w:p>
    <w:p w:rsidR="008E5DA0" w:rsidRPr="003D6F83" w:rsidRDefault="008E5DA0" w:rsidP="00550528">
      <w:pPr>
        <w:pStyle w:val="a3"/>
        <w:rPr>
          <w:rtl/>
        </w:rPr>
      </w:pPr>
      <w:r w:rsidRPr="003D6F83">
        <w:rPr>
          <w:rFonts w:hint="cs"/>
          <w:rtl/>
        </w:rPr>
        <w:t>هشتم: هر دو شریک یا شرکاء از جمله کسانی باشند که زکات بر</w:t>
      </w:r>
      <w:r w:rsidR="005A2E2B">
        <w:rPr>
          <w:rFonts w:hint="cs"/>
          <w:rtl/>
        </w:rPr>
        <w:t xml:space="preserve"> آن‌ها </w:t>
      </w:r>
      <w:r w:rsidRPr="003D6F83">
        <w:rPr>
          <w:rFonts w:hint="cs"/>
          <w:rtl/>
        </w:rPr>
        <w:t>واجب است و باید اهل زکات باشند.</w:t>
      </w:r>
    </w:p>
    <w:p w:rsidR="008E5DA0" w:rsidRPr="003D6F83" w:rsidRDefault="008E5DA0" w:rsidP="00550528">
      <w:pPr>
        <w:pStyle w:val="a3"/>
        <w:rPr>
          <w:rtl/>
        </w:rPr>
      </w:pPr>
      <w:r w:rsidRPr="003D6F83">
        <w:rPr>
          <w:rFonts w:hint="cs"/>
          <w:rtl/>
        </w:rPr>
        <w:t>نهم: این شرکت در طی تمام سال ادامه داشته باشد.</w:t>
      </w:r>
    </w:p>
    <w:p w:rsidR="008E5DA0" w:rsidRPr="00B37529" w:rsidRDefault="008E5DA0" w:rsidP="00550528">
      <w:pPr>
        <w:pStyle w:val="a3"/>
        <w:rPr>
          <w:spacing w:val="4"/>
          <w:rtl/>
        </w:rPr>
      </w:pPr>
      <w:r w:rsidRPr="00B37529">
        <w:rPr>
          <w:rFonts w:hint="cs"/>
          <w:spacing w:val="4"/>
          <w:rtl/>
        </w:rPr>
        <w:t>باید دانست شرکت همان گونه که در چهار پایان مؤثر است در میوه</w:t>
      </w:r>
      <w:r w:rsidR="005A2E2B" w:rsidRPr="00B37529">
        <w:rPr>
          <w:rFonts w:hint="cs"/>
          <w:spacing w:val="4"/>
          <w:rtl/>
        </w:rPr>
        <w:t xml:space="preserve">‌ها </w:t>
      </w:r>
      <w:r w:rsidRPr="00B37529">
        <w:rPr>
          <w:rFonts w:hint="cs"/>
          <w:spacing w:val="4"/>
          <w:rtl/>
        </w:rPr>
        <w:t>و مزروعات و نقدینگی و اموال تجارتی مشترک نیز مؤثر است بنا به قول اصح. چون منافع و سودی که از حیوانات حاصل</w:t>
      </w:r>
      <w:r w:rsidR="005A2E2B" w:rsidRPr="00B37529">
        <w:rPr>
          <w:rFonts w:hint="cs"/>
          <w:spacing w:val="4"/>
          <w:rtl/>
        </w:rPr>
        <w:t xml:space="preserve"> می‌</w:t>
      </w:r>
      <w:r w:rsidRPr="00B37529">
        <w:rPr>
          <w:rFonts w:hint="cs"/>
          <w:spacing w:val="4"/>
          <w:rtl/>
        </w:rPr>
        <w:t>شود در انواعی که بر شمردیم نیز حاصل</w:t>
      </w:r>
      <w:r w:rsidR="005A2E2B" w:rsidRPr="00B37529">
        <w:rPr>
          <w:rFonts w:hint="cs"/>
          <w:spacing w:val="4"/>
          <w:rtl/>
        </w:rPr>
        <w:t xml:space="preserve"> می‌</w:t>
      </w:r>
      <w:r w:rsidRPr="00B37529">
        <w:rPr>
          <w:rFonts w:hint="cs"/>
          <w:spacing w:val="4"/>
          <w:rtl/>
        </w:rPr>
        <w:t>شود، به علاوه در حدیث سخن از اموال شرکتی رفته است که عام است و شامل این انواع نیز</w:t>
      </w:r>
      <w:r w:rsidR="005A2E2B" w:rsidRPr="00B37529">
        <w:rPr>
          <w:rFonts w:hint="cs"/>
          <w:spacing w:val="4"/>
          <w:rtl/>
        </w:rPr>
        <w:t xml:space="preserve"> می‌</w:t>
      </w:r>
      <w:r w:rsidRPr="00B37529">
        <w:rPr>
          <w:rFonts w:hint="cs"/>
          <w:spacing w:val="4"/>
          <w:rtl/>
        </w:rPr>
        <w:t>شود. پس برای معشرات (مزروعات و باغات) شرط است که نگهبان (مزرعه و باغ) و کشاورز و کارگران و تلقیح کننده درختان و خوشه چین مزرعه و جوی آبیاری و خرمن و میدان خشک کردن میوه همه شرکاء یکی باشد، ودر غیر معشرات اتحاد و یکی بودن دکان و حافظ اموال و ترازو صراف نقود و جارچی و متقاضی و جمع کننده اموال از گارگران و عاملان و صندوق پول و اموال کالای تجارتی همه شرکاء نیز شرط</w:t>
      </w:r>
      <w:r w:rsidR="005A2E2B" w:rsidRPr="00B37529">
        <w:rPr>
          <w:rFonts w:hint="cs"/>
          <w:spacing w:val="4"/>
          <w:rtl/>
        </w:rPr>
        <w:t xml:space="preserve"> می‌</w:t>
      </w:r>
      <w:r w:rsidRPr="00B37529">
        <w:rPr>
          <w:rFonts w:hint="cs"/>
          <w:spacing w:val="4"/>
          <w:rtl/>
        </w:rPr>
        <w:t>باشد. بنابر این اگر نخلستان یا کشتزار هر یک از شرکاء در کنار هم باشد یا هر یک از شریکها دارای کیسه پول نقدی باشند که در یک صندوق واحد نگه داری شوند، و کالاهای تجارتیشان در یک انبار باشد و هیچ یک از</w:t>
      </w:r>
      <w:r w:rsidR="005A2E2B" w:rsidRPr="00B37529">
        <w:rPr>
          <w:rFonts w:hint="cs"/>
          <w:spacing w:val="4"/>
          <w:rtl/>
        </w:rPr>
        <w:t xml:space="preserve"> آن‌ها </w:t>
      </w:r>
      <w:r w:rsidRPr="00B37529">
        <w:rPr>
          <w:rFonts w:hint="cs"/>
          <w:spacing w:val="4"/>
          <w:rtl/>
        </w:rPr>
        <w:t>از همدیگر جدا نباشند در آن صورت شرکت و مخالطت اموال ثابت</w:t>
      </w:r>
      <w:r w:rsidR="005A2E2B" w:rsidRPr="00B37529">
        <w:rPr>
          <w:rFonts w:hint="cs"/>
          <w:spacing w:val="4"/>
          <w:rtl/>
        </w:rPr>
        <w:t xml:space="preserve"> می‌</w:t>
      </w:r>
      <w:r w:rsidRPr="00B37529">
        <w:rPr>
          <w:rFonts w:hint="cs"/>
          <w:spacing w:val="4"/>
          <w:rtl/>
        </w:rPr>
        <w:t>باشند، چون در این صورت اموال همه مانند اموال یک نفر است همان گونه که سنت در حیوانات بر آن دلالت</w:t>
      </w:r>
      <w:r w:rsidR="005A2E2B" w:rsidRPr="00B37529">
        <w:rPr>
          <w:rFonts w:hint="cs"/>
          <w:spacing w:val="4"/>
          <w:rtl/>
        </w:rPr>
        <w:t xml:space="preserve"> می‌</w:t>
      </w:r>
      <w:r w:rsidRPr="00B37529">
        <w:rPr>
          <w:rFonts w:hint="cs"/>
          <w:spacing w:val="4"/>
          <w:rtl/>
        </w:rPr>
        <w:t>کرد.</w:t>
      </w:r>
    </w:p>
    <w:p w:rsidR="008E5DA0" w:rsidRPr="0031043B" w:rsidRDefault="008E5DA0" w:rsidP="00E03D5B">
      <w:pPr>
        <w:pStyle w:val="a2"/>
        <w:rPr>
          <w:rtl/>
        </w:rPr>
      </w:pPr>
      <w:bookmarkStart w:id="45" w:name="_Toc338426880"/>
      <w:bookmarkStart w:id="46" w:name="_Toc418284027"/>
      <w:r w:rsidRPr="0031043B">
        <w:rPr>
          <w:rFonts w:hint="cs"/>
          <w:rtl/>
        </w:rPr>
        <w:t>حد نصاب زکات طلا ونقره</w:t>
      </w:r>
      <w:bookmarkEnd w:id="45"/>
      <w:bookmarkEnd w:id="46"/>
    </w:p>
    <w:p w:rsidR="008E5DA0" w:rsidRPr="003D6F83" w:rsidRDefault="008E5DA0" w:rsidP="00550528">
      <w:pPr>
        <w:pStyle w:val="a3"/>
        <w:rPr>
          <w:rtl/>
        </w:rPr>
      </w:pPr>
      <w:r w:rsidRPr="003D6F83">
        <w:rPr>
          <w:rFonts w:hint="cs"/>
          <w:rtl/>
        </w:rPr>
        <w:t>نخستین نصاب زکات طلا بیست مثقال است که زکات آن یک چهارم از یک دهم برابر نیم مثقال است، و هر چه بیشتر بالا برود به همان محاسبه</w:t>
      </w:r>
      <w:r w:rsidR="005A2E2B">
        <w:rPr>
          <w:rFonts w:hint="cs"/>
          <w:rtl/>
        </w:rPr>
        <w:t xml:space="preserve"> می‌</w:t>
      </w:r>
      <w:r w:rsidRPr="003D6F83">
        <w:rPr>
          <w:rFonts w:hint="cs"/>
          <w:rtl/>
        </w:rPr>
        <w:t>گردد. و حد نصاب نقره دویست درهم است که از آن پنج درهم داده</w:t>
      </w:r>
      <w:r w:rsidR="005A2E2B">
        <w:rPr>
          <w:rFonts w:hint="cs"/>
          <w:rtl/>
        </w:rPr>
        <w:t xml:space="preserve"> می‌</w:t>
      </w:r>
      <w:r w:rsidRPr="003D6F83">
        <w:rPr>
          <w:rFonts w:hint="cs"/>
          <w:rtl/>
        </w:rPr>
        <w:t>شود و مازاد بر آن به همان نسبت محاسبه</w:t>
      </w:r>
      <w:r w:rsidR="005A2E2B">
        <w:rPr>
          <w:rFonts w:hint="cs"/>
          <w:rtl/>
        </w:rPr>
        <w:t xml:space="preserve"> می‌</w:t>
      </w:r>
      <w:r w:rsidRPr="003D6F83">
        <w:rPr>
          <w:rFonts w:hint="cs"/>
          <w:rtl/>
        </w:rPr>
        <w:t>گردد.</w:t>
      </w:r>
    </w:p>
    <w:p w:rsidR="008E5DA0" w:rsidRPr="003D6F83" w:rsidRDefault="008E5DA0" w:rsidP="00550528">
      <w:pPr>
        <w:pStyle w:val="a3"/>
        <w:rPr>
          <w:rtl/>
        </w:rPr>
      </w:pPr>
      <w:r w:rsidRPr="003D6F83">
        <w:rPr>
          <w:rFonts w:hint="cs"/>
          <w:rtl/>
        </w:rPr>
        <w:t>زکات طلا و نقره، به دلیل قرآن و سنت نبوی و اجماع امت اسلامی ثابت شده است.</w:t>
      </w:r>
    </w:p>
    <w:p w:rsidR="008E5DA0" w:rsidRPr="003D6F83" w:rsidRDefault="008E5DA0" w:rsidP="00B37529">
      <w:pPr>
        <w:pStyle w:val="a3"/>
        <w:rPr>
          <w:rtl/>
        </w:rPr>
      </w:pPr>
      <w:r w:rsidRPr="003D6F83">
        <w:rPr>
          <w:rFonts w:hint="cs"/>
          <w:rtl/>
        </w:rPr>
        <w:t>خداوند</w:t>
      </w:r>
      <w:r w:rsidR="005A2E2B">
        <w:rPr>
          <w:rFonts w:hint="cs"/>
          <w:rtl/>
        </w:rPr>
        <w:t xml:space="preserve"> می‌</w:t>
      </w:r>
      <w:r w:rsidRPr="003D6F83">
        <w:rPr>
          <w:rFonts w:hint="cs"/>
          <w:rtl/>
        </w:rPr>
        <w:t>گوید:</w:t>
      </w:r>
    </w:p>
    <w:p w:rsidR="001B758C" w:rsidRPr="00834D5E" w:rsidRDefault="001B758C"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rtl/>
        </w:rPr>
        <w:t>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لَّذِينَ</w:t>
      </w:r>
      <w:r w:rsidR="00834D5E">
        <w:rPr>
          <w:rFonts w:ascii="KFGQPC Uthmanic Script HAFS" w:hAnsi="KFGQPC Uthmanic Script HAFS" w:cs="KFGQPC Uthmanic Script HAFS"/>
          <w:rtl/>
        </w:rPr>
        <w:t xml:space="preserve"> يَكۡنِزُونَ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لذَّهَبَ</w:t>
      </w:r>
      <w:r w:rsidR="00834D5E">
        <w:rPr>
          <w:rFonts w:ascii="KFGQPC Uthmanic Script HAFS" w:hAnsi="KFGQPC Uthmanic Script HAFS" w:cs="KFGQPC Uthmanic Script HAFS"/>
          <w:rtl/>
        </w:rPr>
        <w:t xml:space="preserve">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لۡفِضَّةَ</w:t>
      </w:r>
      <w:r w:rsidR="00834D5E">
        <w:rPr>
          <w:rFonts w:ascii="KFGQPC Uthmanic Script HAFS" w:hAnsi="KFGQPC Uthmanic Script HAFS" w:cs="KFGQPC Uthmanic Script HAFS"/>
          <w:rtl/>
        </w:rPr>
        <w:t xml:space="preserve"> وَلَا يُنفِقُونَهَا فِي سَبِيلِ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للَّهِ</w:t>
      </w:r>
      <w:r w:rsidR="00834D5E">
        <w:rPr>
          <w:rFonts w:ascii="KFGQPC Uthmanic Script HAFS" w:hAnsi="KFGQPC Uthmanic Script HAFS" w:cs="KFGQPC Uthmanic Script HAFS"/>
          <w:rtl/>
        </w:rPr>
        <w:t xml:space="preserve"> فَب</w:t>
      </w:r>
      <w:r w:rsidR="00834D5E">
        <w:rPr>
          <w:rFonts w:ascii="KFGQPC Uthmanic Script HAFS" w:hAnsi="KFGQPC Uthmanic Script HAFS" w:cs="KFGQPC Uthmanic Script HAFS" w:hint="eastAsia"/>
          <w:rtl/>
        </w:rPr>
        <w:t>َشِّرۡهُم</w:t>
      </w:r>
      <w:r w:rsidR="00834D5E">
        <w:rPr>
          <w:rFonts w:ascii="KFGQPC Uthmanic Script HAFS" w:hAnsi="KFGQPC Uthmanic Script HAFS" w:cs="KFGQPC Uthmanic Script HAFS"/>
          <w:rtl/>
        </w:rPr>
        <w:t xml:space="preserve"> بِعَذَابٍ أَلِيمٖ ٣٤</w:t>
      </w:r>
      <w:r>
        <w:rPr>
          <w:rFonts w:ascii="Traditional Arabic" w:hAnsi="Traditional Arabic" w:cs="Traditional Arabic"/>
          <w:rtl/>
          <w:lang w:bidi="fa-IR"/>
        </w:rPr>
        <w:t>﴾</w:t>
      </w:r>
      <w:r w:rsidRPr="003D6F83">
        <w:rPr>
          <w:rFonts w:cs="B Lotus" w:hint="cs"/>
          <w:rtl/>
          <w:lang w:bidi="fa-IR"/>
        </w:rPr>
        <w:t xml:space="preserve"> </w:t>
      </w:r>
      <w:r w:rsidRPr="00B37529">
        <w:rPr>
          <w:rStyle w:val="Char3"/>
          <w:rtl/>
        </w:rPr>
        <w:t>[</w:t>
      </w:r>
      <w:r w:rsidRPr="00B37529">
        <w:rPr>
          <w:rStyle w:val="Char3"/>
          <w:rFonts w:hint="cs"/>
          <w:rtl/>
        </w:rPr>
        <w:t>التوبة:34</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و کسانی که طلا و نقره را جمع آوری کرده و زکات آن را</w:t>
      </w:r>
      <w:r w:rsidR="005A2E2B">
        <w:rPr>
          <w:rFonts w:hint="cs"/>
          <w:rtl/>
        </w:rPr>
        <w:t xml:space="preserve"> نمی‌</w:t>
      </w:r>
      <w:r w:rsidRPr="003D6F83">
        <w:rPr>
          <w:rFonts w:hint="cs"/>
          <w:rtl/>
        </w:rPr>
        <w:t>پردازند و در راه خدا از آن انفاق</w:t>
      </w:r>
      <w:r w:rsidR="005A2E2B">
        <w:rPr>
          <w:rFonts w:hint="cs"/>
          <w:rtl/>
        </w:rPr>
        <w:t xml:space="preserve"> نمی‌</w:t>
      </w:r>
      <w:r w:rsidRPr="003D6F83">
        <w:rPr>
          <w:rFonts w:hint="cs"/>
          <w:rtl/>
        </w:rPr>
        <w:t>کنند به آنان اعلام کن که عذاب دردناک (خواهند داشت)</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 xml:space="preserve">مراد از </w:t>
      </w:r>
      <w:r>
        <w:rPr>
          <w:rFonts w:ascii="Traditional Arabic" w:hAnsi="Traditional Arabic" w:cs="Traditional Arabic"/>
          <w:rtl/>
        </w:rPr>
        <w:t>«</w:t>
      </w:r>
      <w:r w:rsidRPr="003D6F83">
        <w:rPr>
          <w:rFonts w:hint="cs"/>
          <w:rtl/>
        </w:rPr>
        <w:t>کنز</w:t>
      </w:r>
      <w:r>
        <w:rPr>
          <w:rFonts w:ascii="Traditional Arabic" w:hAnsi="Traditional Arabic" w:cs="Traditional Arabic"/>
          <w:rtl/>
        </w:rPr>
        <w:t>»</w:t>
      </w:r>
      <w:r w:rsidRPr="003D6F83">
        <w:rPr>
          <w:rFonts w:hint="cs"/>
          <w:rtl/>
        </w:rPr>
        <w:t xml:space="preserve"> در آیه آن است که طلا و نقره داشته باشد و زکات</w:t>
      </w:r>
      <w:r w:rsidR="005A2E2B">
        <w:rPr>
          <w:rFonts w:hint="cs"/>
          <w:rtl/>
        </w:rPr>
        <w:t xml:space="preserve"> آن‌ها </w:t>
      </w:r>
      <w:r w:rsidRPr="003D6F83">
        <w:rPr>
          <w:rFonts w:hint="cs"/>
          <w:rtl/>
        </w:rPr>
        <w:t xml:space="preserve">را ندهد آن وقت مشمول </w:t>
      </w:r>
      <w:r>
        <w:rPr>
          <w:rFonts w:ascii="Traditional Arabic" w:hAnsi="Traditional Arabic" w:cs="Traditional Arabic"/>
          <w:rtl/>
        </w:rPr>
        <w:t>«</w:t>
      </w:r>
      <w:r w:rsidRPr="003D6F83">
        <w:rPr>
          <w:rFonts w:hint="cs"/>
          <w:rtl/>
        </w:rPr>
        <w:t>کنز</w:t>
      </w:r>
      <w:r>
        <w:rPr>
          <w:rFonts w:ascii="Traditional Arabic" w:hAnsi="Traditional Arabic" w:cs="Traditional Arabic"/>
          <w:rtl/>
        </w:rPr>
        <w:t>»</w:t>
      </w:r>
      <w:r w:rsidR="005A2E2B">
        <w:rPr>
          <w:rFonts w:hint="cs"/>
          <w:rtl/>
        </w:rPr>
        <w:t xml:space="preserve"> می‌</w:t>
      </w:r>
      <w:r w:rsidRPr="003D6F83">
        <w:rPr>
          <w:rFonts w:hint="cs"/>
          <w:rtl/>
        </w:rPr>
        <w:t xml:space="preserve">شود. </w:t>
      </w:r>
      <w:r w:rsidR="00311394" w:rsidRPr="003D6F83">
        <w:rPr>
          <w:rFonts w:hint="cs"/>
          <w:rtl/>
        </w:rPr>
        <w:t>(</w:t>
      </w:r>
      <w:r w:rsidRPr="003D6F83">
        <w:rPr>
          <w:rFonts w:hint="cs"/>
          <w:rtl/>
        </w:rPr>
        <w:t>و در صحیح مسلم آمده است</w:t>
      </w:r>
      <w:r w:rsidR="00311394" w:rsidRPr="003D6F83">
        <w:rPr>
          <w:rFonts w:hint="cs"/>
          <w:rtl/>
        </w:rPr>
        <w:t>)</w:t>
      </w:r>
      <w:r w:rsidRPr="003D6F83">
        <w:rPr>
          <w:rFonts w:hint="cs"/>
          <w:rtl/>
        </w:rPr>
        <w:t xml:space="preserve">: </w:t>
      </w:r>
    </w:p>
    <w:p w:rsidR="008E5DA0" w:rsidRPr="003D6F83" w:rsidRDefault="008E5DA0" w:rsidP="00E07D9D">
      <w:pPr>
        <w:ind w:firstLine="284"/>
        <w:jc w:val="both"/>
        <w:rPr>
          <w:rFonts w:cs="B Lotus"/>
          <w:sz w:val="28"/>
          <w:rtl/>
          <w:lang w:bidi="fa-IR"/>
        </w:rPr>
      </w:pPr>
      <w:r w:rsidRPr="00E07D9D">
        <w:rPr>
          <w:rStyle w:val="Char1"/>
          <w:rtl/>
        </w:rPr>
        <w:t>«ما مِن</w:t>
      </w:r>
      <w:r w:rsidRPr="00E07D9D">
        <w:rPr>
          <w:rStyle w:val="Char1"/>
          <w:rFonts w:hint="cs"/>
          <w:rtl/>
        </w:rPr>
        <w:t>ْ</w:t>
      </w:r>
      <w:r w:rsidRPr="00E07D9D">
        <w:rPr>
          <w:rStyle w:val="Char1"/>
          <w:rtl/>
        </w:rPr>
        <w:t xml:space="preserve"> ص</w:t>
      </w:r>
      <w:r w:rsidRPr="00E07D9D">
        <w:rPr>
          <w:rStyle w:val="Char1"/>
          <w:rFonts w:hint="cs"/>
          <w:rtl/>
        </w:rPr>
        <w:t>َ</w:t>
      </w:r>
      <w:r w:rsidRPr="00E07D9D">
        <w:rPr>
          <w:rStyle w:val="Char1"/>
          <w:rtl/>
        </w:rPr>
        <w:t>احِبِ ذَهَبٍ وَل</w:t>
      </w:r>
      <w:r w:rsidRPr="00E07D9D">
        <w:rPr>
          <w:rStyle w:val="Char1"/>
          <w:rFonts w:hint="cs"/>
          <w:rtl/>
        </w:rPr>
        <w:t>َ</w:t>
      </w:r>
      <w:r w:rsidRPr="00E07D9D">
        <w:rPr>
          <w:rStyle w:val="Char1"/>
          <w:rtl/>
        </w:rPr>
        <w:t>ا فِضَّةٍ ل</w:t>
      </w:r>
      <w:r w:rsidRPr="00E07D9D">
        <w:rPr>
          <w:rStyle w:val="Char1"/>
          <w:rFonts w:hint="cs"/>
          <w:rtl/>
        </w:rPr>
        <w:t>َ</w:t>
      </w:r>
      <w:r w:rsidRPr="00E07D9D">
        <w:rPr>
          <w:rStyle w:val="Char1"/>
          <w:rtl/>
        </w:rPr>
        <w:t>ا یُؤَدّی مِنها حَقَّها إِلّا إِذا کانَ یَومَ القِیامَةِ صُفِحَت</w:t>
      </w:r>
      <w:r w:rsidRPr="00E07D9D">
        <w:rPr>
          <w:rStyle w:val="Char1"/>
          <w:rFonts w:hint="cs"/>
          <w:rtl/>
        </w:rPr>
        <w:t>ْ</w:t>
      </w:r>
      <w:r w:rsidRPr="00E07D9D">
        <w:rPr>
          <w:rStyle w:val="Char1"/>
          <w:rtl/>
        </w:rPr>
        <w:t xml:space="preserve"> صَفائ</w:t>
      </w:r>
      <w:r w:rsidRPr="00E07D9D">
        <w:rPr>
          <w:rStyle w:val="Char1"/>
          <w:rFonts w:hint="cs"/>
          <w:rtl/>
        </w:rPr>
        <w:t>ِ</w:t>
      </w:r>
      <w:r w:rsidRPr="00E07D9D">
        <w:rPr>
          <w:rStyle w:val="Char1"/>
          <w:rtl/>
        </w:rPr>
        <w:t>حُ مِن نارٍ فَأُحمِیَ عَلَیها فی نارِ جَهَنَّمَ فَتُک</w:t>
      </w:r>
      <w:r w:rsidRPr="00E07D9D">
        <w:rPr>
          <w:rStyle w:val="Char1"/>
          <w:rFonts w:hint="cs"/>
          <w:rtl/>
        </w:rPr>
        <w:t>ْ</w:t>
      </w:r>
      <w:r w:rsidRPr="00E07D9D">
        <w:rPr>
          <w:rStyle w:val="Char1"/>
          <w:rtl/>
        </w:rPr>
        <w:t>وی بِها جَب</w:t>
      </w:r>
      <w:r w:rsidRPr="00E07D9D">
        <w:rPr>
          <w:rStyle w:val="Char1"/>
          <w:rFonts w:hint="cs"/>
          <w:rtl/>
        </w:rPr>
        <w:t>ْ</w:t>
      </w:r>
      <w:r w:rsidRPr="00E07D9D">
        <w:rPr>
          <w:rStyle w:val="Char1"/>
          <w:rtl/>
        </w:rPr>
        <w:t>هَتُهُ وَجَنبُهُ وَظَه</w:t>
      </w:r>
      <w:r w:rsidRPr="00E07D9D">
        <w:rPr>
          <w:rStyle w:val="Char1"/>
          <w:rFonts w:hint="cs"/>
          <w:rtl/>
        </w:rPr>
        <w:t>ْ</w:t>
      </w:r>
      <w:r w:rsidRPr="00E07D9D">
        <w:rPr>
          <w:rStyle w:val="Char1"/>
          <w:rtl/>
        </w:rPr>
        <w:t>رُهُ کُلَّما بَرِدَت</w:t>
      </w:r>
      <w:r w:rsidRPr="00E07D9D">
        <w:rPr>
          <w:rStyle w:val="Char1"/>
          <w:rFonts w:hint="cs"/>
          <w:rtl/>
        </w:rPr>
        <w:t>ْ</w:t>
      </w:r>
      <w:r w:rsidRPr="00E07D9D">
        <w:rPr>
          <w:rStyle w:val="Char1"/>
          <w:rtl/>
        </w:rPr>
        <w:t xml:space="preserve"> أُعیِدَت</w:t>
      </w:r>
      <w:r w:rsidRPr="00E07D9D">
        <w:rPr>
          <w:rStyle w:val="Char1"/>
          <w:rFonts w:hint="cs"/>
          <w:rtl/>
        </w:rPr>
        <w:t>ْ</w:t>
      </w:r>
      <w:r w:rsidRPr="00E07D9D">
        <w:rPr>
          <w:rStyle w:val="Char1"/>
          <w:rtl/>
        </w:rPr>
        <w:t xml:space="preserve"> لَهُ»</w:t>
      </w:r>
      <w:r w:rsidRPr="00B37529">
        <w:rPr>
          <w:rStyle w:val="Char3"/>
          <w:rFonts w:hint="cs"/>
          <w:rtl/>
        </w:rPr>
        <w:t xml:space="preserve">. </w:t>
      </w:r>
      <w:r w:rsidR="00311394" w:rsidRPr="00B37529">
        <w:rPr>
          <w:rStyle w:val="Char3"/>
          <w:rFonts w:hint="cs"/>
          <w:rtl/>
        </w:rPr>
        <w:t>(</w:t>
      </w:r>
      <w:r w:rsidRPr="00B37529">
        <w:rPr>
          <w:rStyle w:val="Char3"/>
          <w:rtl/>
        </w:rPr>
        <w:t>رواه مسلم</w:t>
      </w:r>
      <w:r w:rsidR="00311394" w:rsidRPr="00B37529">
        <w:rPr>
          <w:rStyle w:val="Char3"/>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هر کس طلا و نقره داشته باشد و زکات شرعی</w:t>
      </w:r>
      <w:r w:rsidR="005A2E2B">
        <w:rPr>
          <w:rFonts w:hint="cs"/>
          <w:rtl/>
        </w:rPr>
        <w:t xml:space="preserve"> آن‌ها </w:t>
      </w:r>
      <w:r w:rsidRPr="003D6F83">
        <w:rPr>
          <w:rFonts w:hint="cs"/>
          <w:rtl/>
        </w:rPr>
        <w:t>را نپردازد در روز قیامت از</w:t>
      </w:r>
      <w:r w:rsidR="005A2E2B">
        <w:rPr>
          <w:rFonts w:hint="cs"/>
          <w:rtl/>
        </w:rPr>
        <w:t xml:space="preserve"> آن‌ها </w:t>
      </w:r>
      <w:r w:rsidRPr="003D6F83">
        <w:rPr>
          <w:rFonts w:hint="cs"/>
          <w:rtl/>
        </w:rPr>
        <w:t>صفحه</w:t>
      </w:r>
      <w:r w:rsidR="005A2E2B">
        <w:rPr>
          <w:rFonts w:hint="cs"/>
          <w:rtl/>
        </w:rPr>
        <w:t>‌هایی می‌</w:t>
      </w:r>
      <w:r w:rsidRPr="003D6F83">
        <w:rPr>
          <w:rFonts w:hint="cs"/>
          <w:rtl/>
        </w:rPr>
        <w:t>سازند و در آتش دوزخ</w:t>
      </w:r>
      <w:r w:rsidR="005A2E2B">
        <w:rPr>
          <w:rFonts w:hint="cs"/>
          <w:rtl/>
        </w:rPr>
        <w:t xml:space="preserve"> آن‌ها </w:t>
      </w:r>
      <w:r w:rsidRPr="003D6F83">
        <w:rPr>
          <w:rFonts w:hint="cs"/>
          <w:rtl/>
        </w:rPr>
        <w:t>را به سختی حرارت</w:t>
      </w:r>
      <w:r w:rsidR="005A2E2B">
        <w:rPr>
          <w:rFonts w:hint="cs"/>
          <w:rtl/>
        </w:rPr>
        <w:t xml:space="preserve"> می‌</w:t>
      </w:r>
      <w:r w:rsidRPr="003D6F83">
        <w:rPr>
          <w:rFonts w:hint="cs"/>
          <w:rtl/>
        </w:rPr>
        <w:t>دهند و پیشانی و پهلو و پشت صاحبش را بدانها داغ</w:t>
      </w:r>
      <w:r w:rsidR="005A2E2B">
        <w:rPr>
          <w:rFonts w:hint="cs"/>
          <w:rtl/>
        </w:rPr>
        <w:t xml:space="preserve"> می‌</w:t>
      </w:r>
      <w:r w:rsidRPr="003D6F83">
        <w:rPr>
          <w:rFonts w:hint="cs"/>
          <w:rtl/>
        </w:rPr>
        <w:t>کنند که هر گاه سرد شدند مجددا داغ کرده و حرارت داده</w:t>
      </w:r>
      <w:r w:rsidR="005A2E2B">
        <w:rPr>
          <w:rFonts w:hint="cs"/>
          <w:rtl/>
        </w:rPr>
        <w:t xml:space="preserve"> می‌</w:t>
      </w:r>
      <w:r w:rsidRPr="003D6F83">
        <w:rPr>
          <w:rFonts w:hint="cs"/>
          <w:rtl/>
        </w:rPr>
        <w:t>شوند و این عمل ادامه دارد</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اجماع بر آن منعقد است که نصاب نقره دویست درهم و نصاب طلا بیست مثقال و مقدار زکات واجب یک چهارم از یک درهم است.</w:t>
      </w:r>
    </w:p>
    <w:p w:rsidR="008E5DA0" w:rsidRPr="0063137B" w:rsidRDefault="008E5DA0" w:rsidP="00E03D5B">
      <w:pPr>
        <w:pStyle w:val="a2"/>
        <w:rPr>
          <w:rtl/>
        </w:rPr>
      </w:pPr>
      <w:bookmarkStart w:id="47" w:name="_Toc338426881"/>
      <w:bookmarkStart w:id="48" w:name="_Toc418284028"/>
      <w:r w:rsidRPr="0063137B">
        <w:rPr>
          <w:rFonts w:hint="cs"/>
          <w:rtl/>
        </w:rPr>
        <w:t>شرایط وجوب زکات طلا</w:t>
      </w:r>
      <w:r w:rsidR="00187DF7">
        <w:rPr>
          <w:rFonts w:hint="cs"/>
          <w:rtl/>
        </w:rPr>
        <w:t xml:space="preserve"> </w:t>
      </w:r>
      <w:r w:rsidRPr="0063137B">
        <w:rPr>
          <w:rFonts w:hint="cs"/>
          <w:rtl/>
        </w:rPr>
        <w:t>و نقره</w:t>
      </w:r>
      <w:bookmarkEnd w:id="47"/>
      <w:bookmarkEnd w:id="48"/>
    </w:p>
    <w:p w:rsidR="008E5DA0" w:rsidRPr="003D6F83" w:rsidRDefault="008E5DA0" w:rsidP="00B37529">
      <w:pPr>
        <w:pStyle w:val="a3"/>
        <w:rPr>
          <w:rtl/>
        </w:rPr>
      </w:pPr>
      <w:r w:rsidRPr="003D6F83">
        <w:rPr>
          <w:rFonts w:hint="cs"/>
          <w:rtl/>
        </w:rPr>
        <w:t>برای وجوب زکات در</w:t>
      </w:r>
      <w:r w:rsidR="005A2E2B">
        <w:rPr>
          <w:rFonts w:hint="cs"/>
          <w:rtl/>
        </w:rPr>
        <w:t xml:space="preserve"> آن‌ها </w:t>
      </w:r>
      <w:r w:rsidRPr="003D6F83">
        <w:rPr>
          <w:rFonts w:hint="cs"/>
          <w:rtl/>
        </w:rPr>
        <w:t>سه چیز شرط است:</w:t>
      </w:r>
    </w:p>
    <w:p w:rsidR="008E5DA0" w:rsidRPr="003D6F83" w:rsidRDefault="008E5DA0" w:rsidP="00B37529">
      <w:pPr>
        <w:pStyle w:val="a3"/>
        <w:rPr>
          <w:rtl/>
        </w:rPr>
      </w:pPr>
      <w:r w:rsidRPr="003D6F83">
        <w:rPr>
          <w:rFonts w:hint="cs"/>
          <w:rtl/>
        </w:rPr>
        <w:t>اول: رسیدن به حد نصاب</w:t>
      </w:r>
      <w:r w:rsidR="005A2E2B">
        <w:rPr>
          <w:rFonts w:hint="cs"/>
          <w:rtl/>
        </w:rPr>
        <w:t xml:space="preserve"> آن‌ها </w:t>
      </w:r>
      <w:r w:rsidRPr="003D6F83">
        <w:rPr>
          <w:rFonts w:hint="cs"/>
          <w:rtl/>
        </w:rPr>
        <w:t>که بیان شد بیست مثقال برای طلا و دویست درهم برای نقره</w:t>
      </w:r>
      <w:r w:rsidR="005A2E2B">
        <w:rPr>
          <w:rFonts w:hint="cs"/>
          <w:rtl/>
        </w:rPr>
        <w:t xml:space="preserve"> می‌</w:t>
      </w:r>
      <w:r w:rsidRPr="003D6F83">
        <w:rPr>
          <w:rFonts w:hint="cs"/>
          <w:rtl/>
        </w:rPr>
        <w:t xml:space="preserve">باشد، چون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E07D9D">
        <w:rPr>
          <w:rStyle w:val="Char1"/>
          <w:rtl/>
        </w:rPr>
        <w:t>«لَیسَ ف</w:t>
      </w:r>
      <w:r w:rsidRPr="00E07D9D">
        <w:rPr>
          <w:rStyle w:val="Char1"/>
          <w:rFonts w:hint="cs"/>
          <w:rtl/>
        </w:rPr>
        <w:t>ي</w:t>
      </w:r>
      <w:r w:rsidRPr="00E07D9D">
        <w:rPr>
          <w:rStyle w:val="Char1"/>
          <w:rtl/>
        </w:rPr>
        <w:t xml:space="preserve"> أقَلَّ مِن عِشرِی</w:t>
      </w:r>
      <w:r w:rsidRPr="00E07D9D">
        <w:rPr>
          <w:rStyle w:val="Char1"/>
          <w:rFonts w:hint="cs"/>
          <w:rtl/>
        </w:rPr>
        <w:t>ْ</w:t>
      </w:r>
      <w:r w:rsidRPr="00E07D9D">
        <w:rPr>
          <w:rStyle w:val="Char1"/>
          <w:rtl/>
        </w:rPr>
        <w:t>نَ دِیناراً شَی</w:t>
      </w:r>
      <w:r w:rsidRPr="00E07D9D">
        <w:rPr>
          <w:rStyle w:val="Char1"/>
          <w:rFonts w:hint="cs"/>
          <w:rtl/>
        </w:rPr>
        <w:t>ْ</w:t>
      </w:r>
      <w:r w:rsidRPr="00E07D9D">
        <w:rPr>
          <w:rStyle w:val="Char1"/>
          <w:rtl/>
        </w:rPr>
        <w:t>ءٌ وَف</w:t>
      </w:r>
      <w:r w:rsidRPr="00E07D9D">
        <w:rPr>
          <w:rStyle w:val="Char1"/>
          <w:rFonts w:hint="cs"/>
          <w:rtl/>
        </w:rPr>
        <w:t>ِي</w:t>
      </w:r>
      <w:r w:rsidRPr="00E07D9D">
        <w:rPr>
          <w:rStyle w:val="Char1"/>
          <w:rtl/>
        </w:rPr>
        <w:t xml:space="preserve"> عِشرِینَ </w:t>
      </w:r>
      <w:r w:rsidRPr="00E07D9D">
        <w:rPr>
          <w:rStyle w:val="Char1"/>
          <w:rFonts w:hint="cs"/>
          <w:rtl/>
        </w:rPr>
        <w:t xml:space="preserve">دیناراً </w:t>
      </w:r>
      <w:r w:rsidRPr="00E07D9D">
        <w:rPr>
          <w:rStyle w:val="Char1"/>
          <w:rtl/>
        </w:rPr>
        <w:t>نِصفُ دینارٍ»</w:t>
      </w:r>
      <w:r w:rsidRPr="00B37529">
        <w:rPr>
          <w:rStyle w:val="Char3"/>
          <w:rFonts w:hint="cs"/>
          <w:rtl/>
        </w:rPr>
        <w:t xml:space="preserve">. </w:t>
      </w:r>
      <w:r w:rsidR="00311394" w:rsidRPr="00B37529">
        <w:rPr>
          <w:rStyle w:val="Char3"/>
          <w:rFonts w:hint="cs"/>
          <w:rtl/>
        </w:rPr>
        <w:t>(</w:t>
      </w:r>
      <w:r w:rsidRPr="00B37529">
        <w:rPr>
          <w:rStyle w:val="Char3"/>
          <w:rtl/>
        </w:rPr>
        <w:t xml:space="preserve">رواه </w:t>
      </w:r>
      <w:r w:rsidRPr="00B37529">
        <w:rPr>
          <w:rStyle w:val="Char3"/>
          <w:rFonts w:hint="cs"/>
          <w:rtl/>
        </w:rPr>
        <w:t>أ</w:t>
      </w:r>
      <w:r w:rsidR="00187DF7" w:rsidRPr="00B37529">
        <w:rPr>
          <w:rStyle w:val="Char3"/>
          <w:rtl/>
        </w:rPr>
        <w:t>بو</w:t>
      </w:r>
      <w:r w:rsidRPr="00B37529">
        <w:rPr>
          <w:rStyle w:val="Char3"/>
          <w:rtl/>
        </w:rPr>
        <w:t>داود وغیره ب</w:t>
      </w:r>
      <w:r w:rsidRPr="00B37529">
        <w:rPr>
          <w:rStyle w:val="Char3"/>
          <w:rFonts w:hint="cs"/>
          <w:rtl/>
        </w:rPr>
        <w:t>إ</w:t>
      </w:r>
      <w:r w:rsidRPr="00B37529">
        <w:rPr>
          <w:rStyle w:val="Char3"/>
          <w:rtl/>
        </w:rPr>
        <w:t>سناد صحیح</w:t>
      </w:r>
      <w:r w:rsidR="00311394" w:rsidRPr="00B37529">
        <w:rPr>
          <w:rStyle w:val="Char3"/>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در کمتر از بیست دینار طلا زکاتی واجب نیست و برای بیست دینار نیم دینار واجب است</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w:t>
      </w:r>
    </w:p>
    <w:p w:rsidR="00B37529" w:rsidRDefault="008E5DA0" w:rsidP="003D6F83">
      <w:pPr>
        <w:ind w:firstLine="284"/>
        <w:jc w:val="both"/>
        <w:rPr>
          <w:rStyle w:val="Char3"/>
          <w:rtl/>
        </w:rPr>
      </w:pPr>
      <w:r w:rsidRPr="00E07D9D">
        <w:rPr>
          <w:rStyle w:val="Char1"/>
          <w:rtl/>
        </w:rPr>
        <w:t>«لَی</w:t>
      </w:r>
      <w:r w:rsidRPr="00E07D9D">
        <w:rPr>
          <w:rStyle w:val="Char1"/>
          <w:rFonts w:hint="cs"/>
          <w:rtl/>
        </w:rPr>
        <w:t>ْ</w:t>
      </w:r>
      <w:r w:rsidRPr="00E07D9D">
        <w:rPr>
          <w:rStyle w:val="Char1"/>
          <w:rtl/>
        </w:rPr>
        <w:t>سَ فیهِما د</w:t>
      </w:r>
      <w:r w:rsidRPr="00E07D9D">
        <w:rPr>
          <w:rStyle w:val="Char1"/>
          <w:rFonts w:hint="cs"/>
          <w:rtl/>
        </w:rPr>
        <w:t>ُ</w:t>
      </w:r>
      <w:r w:rsidRPr="00E07D9D">
        <w:rPr>
          <w:rStyle w:val="Char1"/>
          <w:rtl/>
        </w:rPr>
        <w:t>و</w:t>
      </w:r>
      <w:r w:rsidRPr="00E07D9D">
        <w:rPr>
          <w:rStyle w:val="Char1"/>
          <w:rFonts w:hint="cs"/>
          <w:rtl/>
        </w:rPr>
        <w:t>ْ</w:t>
      </w:r>
      <w:r w:rsidRPr="00E07D9D">
        <w:rPr>
          <w:rStyle w:val="Char1"/>
          <w:rtl/>
        </w:rPr>
        <w:t>نَ خَمسَ أَوراقٍ مِنَ الوَرَقِ صَدَقَةٌ»</w:t>
      </w:r>
      <w:r w:rsidRPr="00B37529">
        <w:rPr>
          <w:rStyle w:val="Char3"/>
          <w:rFonts w:hint="cs"/>
          <w:rtl/>
        </w:rPr>
        <w:t xml:space="preserve">. </w:t>
      </w:r>
      <w:r w:rsidR="00311394" w:rsidRPr="00B37529">
        <w:rPr>
          <w:rStyle w:val="Char3"/>
          <w:rFonts w:hint="cs"/>
          <w:rtl/>
        </w:rPr>
        <w:t>(</w:t>
      </w:r>
      <w:r w:rsidRPr="00B37529">
        <w:rPr>
          <w:rStyle w:val="Char3"/>
          <w:rtl/>
        </w:rPr>
        <w:t>رواه الشیخان</w:t>
      </w:r>
      <w:r w:rsidR="00311394" w:rsidRPr="00B37529">
        <w:rPr>
          <w:rStyle w:val="Char3"/>
          <w:rFonts w:hint="cs"/>
          <w:rtl/>
        </w:rPr>
        <w:t>)</w:t>
      </w:r>
      <w:r w:rsidRPr="00B37529">
        <w:rPr>
          <w:rStyle w:val="Char3"/>
          <w:rFonts w:hint="cs"/>
          <w:rtl/>
        </w:rPr>
        <w:t>.</w:t>
      </w:r>
    </w:p>
    <w:p w:rsidR="008E5DA0" w:rsidRPr="003D6F83" w:rsidRDefault="008E5DA0" w:rsidP="003D6F83">
      <w:pPr>
        <w:ind w:firstLine="284"/>
        <w:jc w:val="both"/>
        <w:rPr>
          <w:rFonts w:cs="B Lotus"/>
          <w:sz w:val="28"/>
          <w:rtl/>
          <w:lang w:bidi="fa-IR"/>
        </w:rPr>
      </w:pPr>
      <w:r w:rsidRPr="00B37529">
        <w:rPr>
          <w:rStyle w:val="Char3"/>
          <w:rtl/>
        </w:rPr>
        <w:t>«</w:t>
      </w:r>
      <w:r w:rsidRPr="00B37529">
        <w:rPr>
          <w:rStyle w:val="Char3"/>
          <w:rFonts w:hint="cs"/>
          <w:rtl/>
        </w:rPr>
        <w:t>در کمتر از پنج اوقیه نقره صدقه و زکاتی واجب نیست</w:t>
      </w:r>
      <w:r w:rsidRPr="00B37529">
        <w:rPr>
          <w:rStyle w:val="Char3"/>
          <w:rtl/>
        </w:rPr>
        <w:t>»</w:t>
      </w:r>
      <w:r w:rsidRPr="00B37529">
        <w:rPr>
          <w:rStyle w:val="Char3"/>
          <w:rFonts w:hint="cs"/>
          <w:rtl/>
        </w:rPr>
        <w:t>.</w:t>
      </w:r>
    </w:p>
    <w:p w:rsidR="008E5DA0" w:rsidRPr="003D6F83" w:rsidRDefault="008E5DA0" w:rsidP="00B37529">
      <w:pPr>
        <w:pStyle w:val="a3"/>
        <w:rPr>
          <w:rtl/>
        </w:rPr>
      </w:pPr>
      <w:r w:rsidRPr="00B37529">
        <w:rPr>
          <w:rFonts w:hint="cs"/>
          <w:rtl/>
        </w:rPr>
        <w:t xml:space="preserve">هر </w:t>
      </w:r>
      <w:r w:rsidRPr="00B37529">
        <w:rPr>
          <w:rtl/>
        </w:rPr>
        <w:t>«</w:t>
      </w:r>
      <w:r w:rsidRPr="00B37529">
        <w:rPr>
          <w:rFonts w:hint="cs"/>
          <w:rtl/>
        </w:rPr>
        <w:t>اوقیه</w:t>
      </w:r>
      <w:r w:rsidRPr="00B37529">
        <w:rPr>
          <w:rtl/>
        </w:rPr>
        <w:t>»</w:t>
      </w:r>
      <w:r w:rsidRPr="00B37529">
        <w:rPr>
          <w:rFonts w:hint="cs"/>
          <w:rtl/>
        </w:rPr>
        <w:t xml:space="preserve"> چهل درهم است پس پنج اوقیه نقره دویست درهم</w:t>
      </w:r>
      <w:r w:rsidR="005A2E2B" w:rsidRPr="00B37529">
        <w:rPr>
          <w:rFonts w:hint="cs"/>
          <w:rtl/>
        </w:rPr>
        <w:t xml:space="preserve"> می‌</w:t>
      </w:r>
      <w:r w:rsidRPr="00B37529">
        <w:rPr>
          <w:rFonts w:hint="cs"/>
          <w:rtl/>
        </w:rPr>
        <w:t xml:space="preserve">شود. و در بخاری آمده است که در بیست </w:t>
      </w:r>
      <w:r w:rsidRPr="00B37529">
        <w:rPr>
          <w:rtl/>
        </w:rPr>
        <w:t>«</w:t>
      </w:r>
      <w:r w:rsidRPr="00B37529">
        <w:rPr>
          <w:rFonts w:hint="cs"/>
          <w:rtl/>
        </w:rPr>
        <w:t>رقه</w:t>
      </w:r>
      <w:r w:rsidRPr="00B37529">
        <w:rPr>
          <w:rtl/>
        </w:rPr>
        <w:t>»</w:t>
      </w:r>
      <w:r w:rsidRPr="00B37529">
        <w:rPr>
          <w:rFonts w:hint="cs"/>
          <w:rtl/>
        </w:rPr>
        <w:t xml:space="preserve"> یک چهارم از یک درهم است. </w:t>
      </w:r>
      <w:r w:rsidRPr="00B37529">
        <w:rPr>
          <w:rtl/>
        </w:rPr>
        <w:t>«</w:t>
      </w:r>
      <w:r w:rsidRPr="00B37529">
        <w:rPr>
          <w:rFonts w:hint="cs"/>
          <w:rtl/>
        </w:rPr>
        <w:t>رقه</w:t>
      </w:r>
      <w:r w:rsidRPr="00B37529">
        <w:rPr>
          <w:rtl/>
        </w:rPr>
        <w:t>»</w:t>
      </w:r>
      <w:r w:rsidRPr="00B37529">
        <w:rPr>
          <w:rFonts w:hint="cs"/>
          <w:rtl/>
        </w:rPr>
        <w:t xml:space="preserve"> طلا و نقره است</w:t>
      </w:r>
      <w:r w:rsidRPr="003D6F83">
        <w:rPr>
          <w:rFonts w:hint="cs"/>
          <w:rtl/>
        </w:rPr>
        <w:t>.</w:t>
      </w:r>
    </w:p>
    <w:p w:rsidR="008E5DA0" w:rsidRPr="003D6F83" w:rsidRDefault="008E5DA0" w:rsidP="00B37529">
      <w:pPr>
        <w:pStyle w:val="a3"/>
        <w:rPr>
          <w:rtl/>
        </w:rPr>
      </w:pPr>
      <w:r w:rsidRPr="003D6F83">
        <w:rPr>
          <w:rFonts w:hint="cs"/>
          <w:rtl/>
        </w:rPr>
        <w:t>دوم: باید یک سال از</w:t>
      </w:r>
      <w:r w:rsidR="005A2E2B">
        <w:rPr>
          <w:rFonts w:hint="cs"/>
          <w:rtl/>
        </w:rPr>
        <w:t xml:space="preserve"> آن‌ها </w:t>
      </w:r>
      <w:r w:rsidRPr="003D6F83">
        <w:rPr>
          <w:rFonts w:hint="cs"/>
          <w:rtl/>
        </w:rPr>
        <w:t xml:space="preserve">بگذرد، چون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E07D9D">
        <w:rPr>
          <w:rStyle w:val="Char1"/>
          <w:rtl/>
        </w:rPr>
        <w:t>«لَیسَ فِی مالٍ زَکاةً</w:t>
      </w:r>
      <w:r w:rsidR="00311394" w:rsidRPr="00E07D9D">
        <w:rPr>
          <w:rStyle w:val="Char1"/>
          <w:rtl/>
        </w:rPr>
        <w:t xml:space="preserve"> حَتّی یَح</w:t>
      </w:r>
      <w:r w:rsidR="00311394" w:rsidRPr="00E07D9D">
        <w:rPr>
          <w:rStyle w:val="Char1"/>
          <w:rFonts w:hint="cs"/>
          <w:rtl/>
        </w:rPr>
        <w:t>ُـ</w:t>
      </w:r>
      <w:r w:rsidR="00311394" w:rsidRPr="00E07D9D">
        <w:rPr>
          <w:rStyle w:val="Char1"/>
          <w:rtl/>
        </w:rPr>
        <w:t>و</w:t>
      </w:r>
      <w:r w:rsidRPr="00E07D9D">
        <w:rPr>
          <w:rStyle w:val="Char1"/>
          <w:rtl/>
        </w:rPr>
        <w:t>لَ عَلَیهِ الحَ</w:t>
      </w:r>
      <w:r w:rsidR="00311394" w:rsidRPr="00E07D9D">
        <w:rPr>
          <w:rStyle w:val="Char1"/>
          <w:rFonts w:hint="cs"/>
          <w:rtl/>
        </w:rPr>
        <w:t>ـ</w:t>
      </w:r>
      <w:r w:rsidRPr="00E07D9D">
        <w:rPr>
          <w:rStyle w:val="Char1"/>
          <w:rtl/>
        </w:rPr>
        <w:t>ولُ»</w:t>
      </w:r>
      <w:r w:rsidRPr="00B37529">
        <w:rPr>
          <w:rStyle w:val="Char3"/>
          <w:rFonts w:hint="cs"/>
          <w:rtl/>
        </w:rPr>
        <w:t>.</w:t>
      </w:r>
      <w:r w:rsidRPr="00B37529">
        <w:rPr>
          <w:rStyle w:val="Char3"/>
          <w:rtl/>
        </w:rPr>
        <w:t xml:space="preserve"> </w:t>
      </w:r>
      <w:r w:rsidR="00311394" w:rsidRPr="00B37529">
        <w:rPr>
          <w:rStyle w:val="Char3"/>
          <w:rFonts w:hint="cs"/>
          <w:rtl/>
        </w:rPr>
        <w:t>(</w:t>
      </w:r>
      <w:r w:rsidR="00187DF7" w:rsidRPr="00B37529">
        <w:rPr>
          <w:rStyle w:val="Char3"/>
          <w:rtl/>
        </w:rPr>
        <w:t>رواه أحمد و أبو داو</w:t>
      </w:r>
      <w:r w:rsidRPr="00B37529">
        <w:rPr>
          <w:rStyle w:val="Char3"/>
          <w:rtl/>
        </w:rPr>
        <w:t>د والبیهقی وصححه البخاری</w:t>
      </w:r>
      <w:r w:rsidR="00311394" w:rsidRPr="00B37529">
        <w:rPr>
          <w:rStyle w:val="Char3"/>
          <w:rFonts w:hint="cs"/>
          <w:rtl/>
        </w:rPr>
        <w:t>)</w:t>
      </w:r>
      <w:r w:rsidRPr="00B37529">
        <w:rPr>
          <w:rStyle w:val="Char3"/>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در مال زکات واجب نیست تا اینکه یک سال از آن بگذرد</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سوم: باید طلا و نقره خالص باشند، پس در طلا و نقره غیر ناب و مغشوش زکات واجب نیست مگر اینکه مقدار</w:t>
      </w:r>
      <w:r w:rsidR="005A2E2B">
        <w:rPr>
          <w:rFonts w:hint="cs"/>
          <w:rtl/>
        </w:rPr>
        <w:t xml:space="preserve"> آن‌ها </w:t>
      </w:r>
      <w:r w:rsidRPr="003D6F83">
        <w:rPr>
          <w:rFonts w:hint="cs"/>
          <w:rtl/>
        </w:rPr>
        <w:t>به حد نصاب برسد، یعنی طلا به بیست مثقال خالص و نقره به دویست درهم خالص برسد. واجب است که از مقدار زائد بر حد نصاب نیز به نسبت خودش زکات پرداخت شود</w:t>
      </w:r>
      <w:r w:rsidR="009C0A98">
        <w:rPr>
          <w:rFonts w:hint="cs"/>
          <w:rtl/>
        </w:rPr>
        <w:t xml:space="preserve"> اگرچه </w:t>
      </w:r>
      <w:r w:rsidRPr="003D6F83">
        <w:rPr>
          <w:rFonts w:hint="cs"/>
          <w:rtl/>
        </w:rPr>
        <w:t xml:space="preserve">اندک هم باشد. از علی ابن ابیطالب </w:t>
      </w:r>
      <w:r w:rsidRPr="003D6F83">
        <w:rPr>
          <w:rFonts w:hint="cs"/>
          <w:rtl/>
        </w:rPr>
        <w:sym w:font="AGA Arabesque" w:char="F074"/>
      </w:r>
      <w:r w:rsidRPr="003D6F83">
        <w:rPr>
          <w:rFonts w:hint="cs"/>
          <w:rtl/>
        </w:rPr>
        <w:t xml:space="preserve"> روایت شده است که پیامبر </w:t>
      </w:r>
      <w:r w:rsidRPr="003D6F83">
        <w:rPr>
          <w:rFonts w:hint="cs"/>
          <w:rtl/>
        </w:rPr>
        <w:sym w:font="AGA Arabesque" w:char="F072"/>
      </w:r>
      <w:r w:rsidRPr="003D6F83">
        <w:rPr>
          <w:rFonts w:hint="cs"/>
          <w:rtl/>
        </w:rPr>
        <w:t xml:space="preserve"> گفت: </w:t>
      </w:r>
      <w:r w:rsidRPr="00E07D9D">
        <w:rPr>
          <w:rStyle w:val="Char1"/>
          <w:rtl/>
        </w:rPr>
        <w:t>«لَیسَ عَلَیکَ شَی</w:t>
      </w:r>
      <w:r w:rsidRPr="00E07D9D">
        <w:rPr>
          <w:rStyle w:val="Char1"/>
          <w:rFonts w:hint="cs"/>
          <w:rtl/>
        </w:rPr>
        <w:t>ْ</w:t>
      </w:r>
      <w:r w:rsidRPr="00E07D9D">
        <w:rPr>
          <w:rStyle w:val="Char1"/>
          <w:rtl/>
        </w:rPr>
        <w:t>ئٌ حَتّی یَکوُنَ لَکَ عِشرون َدیناراً، فَإِذا کانَت</w:t>
      </w:r>
      <w:r w:rsidRPr="00E07D9D">
        <w:rPr>
          <w:rStyle w:val="Char1"/>
          <w:rFonts w:hint="cs"/>
          <w:rtl/>
        </w:rPr>
        <w:t>ْ</w:t>
      </w:r>
      <w:r w:rsidRPr="00E07D9D">
        <w:rPr>
          <w:rStyle w:val="Char1"/>
          <w:rtl/>
        </w:rPr>
        <w:t xml:space="preserve"> لَکَ عِشروُن َدیناراً وَحالَ عَلَی</w:t>
      </w:r>
      <w:r w:rsidRPr="00E07D9D">
        <w:rPr>
          <w:rStyle w:val="Char1"/>
          <w:rFonts w:hint="cs"/>
          <w:rtl/>
        </w:rPr>
        <w:t>ْ</w:t>
      </w:r>
      <w:r w:rsidRPr="00E07D9D">
        <w:rPr>
          <w:rStyle w:val="Char1"/>
          <w:rtl/>
        </w:rPr>
        <w:t>ه</w:t>
      </w:r>
      <w:r w:rsidRPr="00E07D9D">
        <w:rPr>
          <w:rStyle w:val="Char1"/>
          <w:rFonts w:hint="cs"/>
          <w:rtl/>
        </w:rPr>
        <w:t>َ</w:t>
      </w:r>
      <w:r w:rsidRPr="00E07D9D">
        <w:rPr>
          <w:rStyle w:val="Char1"/>
          <w:rtl/>
        </w:rPr>
        <w:t>ا الحَولُ فَف</w:t>
      </w:r>
      <w:r w:rsidRPr="00E07D9D">
        <w:rPr>
          <w:rStyle w:val="Char1"/>
          <w:rFonts w:hint="cs"/>
          <w:rtl/>
        </w:rPr>
        <w:t>ِ</w:t>
      </w:r>
      <w:r w:rsidRPr="00E07D9D">
        <w:rPr>
          <w:rStyle w:val="Char1"/>
          <w:rtl/>
        </w:rPr>
        <w:t>ی</w:t>
      </w:r>
      <w:r w:rsidRPr="00E07D9D">
        <w:rPr>
          <w:rStyle w:val="Char1"/>
          <w:rFonts w:hint="cs"/>
          <w:rtl/>
        </w:rPr>
        <w:t>ْ</w:t>
      </w:r>
      <w:r w:rsidRPr="00E07D9D">
        <w:rPr>
          <w:rStyle w:val="Char1"/>
          <w:rtl/>
        </w:rPr>
        <w:t>ها نِص</w:t>
      </w:r>
      <w:r w:rsidRPr="00E07D9D">
        <w:rPr>
          <w:rStyle w:val="Char1"/>
          <w:rFonts w:hint="cs"/>
          <w:rtl/>
        </w:rPr>
        <w:t>ْ</w:t>
      </w:r>
      <w:r w:rsidRPr="00E07D9D">
        <w:rPr>
          <w:rStyle w:val="Char1"/>
          <w:rtl/>
        </w:rPr>
        <w:t>فُ دینارٍ وَمازادَ فَبِحِس</w:t>
      </w:r>
      <w:r w:rsidRPr="00E07D9D">
        <w:rPr>
          <w:rStyle w:val="Char1"/>
          <w:rFonts w:hint="cs"/>
          <w:rtl/>
        </w:rPr>
        <w:t>َ</w:t>
      </w:r>
      <w:r w:rsidRPr="00E07D9D">
        <w:rPr>
          <w:rStyle w:val="Char1"/>
          <w:rtl/>
        </w:rPr>
        <w:t>ابِهِ»</w:t>
      </w:r>
      <w:r w:rsidRPr="00B37529">
        <w:rPr>
          <w:rFonts w:hint="cs"/>
          <w:rtl/>
        </w:rPr>
        <w:t xml:space="preserve">. </w:t>
      </w:r>
      <w:r w:rsidR="00311394" w:rsidRPr="00B37529">
        <w:rPr>
          <w:rFonts w:hint="cs"/>
          <w:rtl/>
        </w:rPr>
        <w:t>(</w:t>
      </w:r>
      <w:r w:rsidRPr="00B37529">
        <w:rPr>
          <w:rtl/>
        </w:rPr>
        <w:t xml:space="preserve">رواه </w:t>
      </w:r>
      <w:r w:rsidRPr="00B37529">
        <w:rPr>
          <w:rFonts w:hint="cs"/>
          <w:rtl/>
        </w:rPr>
        <w:t>أ</w:t>
      </w:r>
      <w:r w:rsidRPr="00B37529">
        <w:rPr>
          <w:rtl/>
        </w:rPr>
        <w:t>بو</w:t>
      </w:r>
      <w:r w:rsidR="00BA6CF2" w:rsidRPr="00B37529">
        <w:rPr>
          <w:rtl/>
        </w:rPr>
        <w:t>داود</w:t>
      </w:r>
      <w:r w:rsidRPr="00B37529">
        <w:rPr>
          <w:rtl/>
        </w:rPr>
        <w:t xml:space="preserve"> وأحمد</w:t>
      </w:r>
      <w:r w:rsidR="00311394" w:rsidRPr="00B37529">
        <w:rPr>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بر شما زکات نیست تا این که بیست دینار داشتید و یک سال بر آن گذشت، زکات آن نیم دینار</w:t>
      </w:r>
      <w:r w:rsidR="005A2E2B">
        <w:rPr>
          <w:rFonts w:hint="cs"/>
          <w:rtl/>
        </w:rPr>
        <w:t xml:space="preserve"> می‌</w:t>
      </w:r>
      <w:r w:rsidRPr="003D6F83">
        <w:rPr>
          <w:rFonts w:hint="cs"/>
          <w:rtl/>
        </w:rPr>
        <w:t>باشد. اگر بر آن اضافه شد به همان ترتیب عمل شود</w:t>
      </w:r>
      <w:r>
        <w:rPr>
          <w:rFonts w:ascii="Traditional Arabic" w:hAnsi="Traditional Arabic" w:cs="Traditional Arabic"/>
          <w:rtl/>
        </w:rPr>
        <w:t>»</w:t>
      </w:r>
      <w:r w:rsidRPr="003D6F83">
        <w:rPr>
          <w:rFonts w:hint="cs"/>
          <w:rtl/>
        </w:rPr>
        <w:t>.</w:t>
      </w:r>
    </w:p>
    <w:p w:rsidR="008E5DA0" w:rsidRPr="00D26235" w:rsidRDefault="008E5DA0" w:rsidP="00E03D5B">
      <w:pPr>
        <w:pStyle w:val="a2"/>
        <w:rPr>
          <w:rFonts w:cs="B Lotus"/>
          <w:rtl/>
        </w:rPr>
      </w:pPr>
      <w:bookmarkStart w:id="49" w:name="_Toc338426882"/>
      <w:bookmarkStart w:id="50" w:name="_Toc418284029"/>
      <w:r w:rsidRPr="00D92A48">
        <w:rPr>
          <w:rFonts w:hint="cs"/>
          <w:sz w:val="30"/>
          <w:szCs w:val="30"/>
          <w:rtl/>
        </w:rPr>
        <w:t>زکات اوراق بهادار و اسناد مالی</w:t>
      </w:r>
      <w:r w:rsidR="00E03D5B">
        <w:rPr>
          <w:rFonts w:hint="cs"/>
          <w:rtl/>
        </w:rPr>
        <w:t xml:space="preserve"> بانک‌ها</w:t>
      </w:r>
      <w:r w:rsidRPr="00586E19">
        <w:rPr>
          <w:rFonts w:hint="cs"/>
          <w:rtl/>
        </w:rPr>
        <w:t xml:space="preserve"> و</w:t>
      </w:r>
      <w:r w:rsidR="00E03D5B">
        <w:rPr>
          <w:rFonts w:hint="cs"/>
          <w:rtl/>
        </w:rPr>
        <w:t xml:space="preserve"> شرکت‌ها</w:t>
      </w:r>
      <w:r w:rsidRPr="00586E19">
        <w:rPr>
          <w:rFonts w:hint="cs"/>
          <w:rtl/>
        </w:rPr>
        <w:t xml:space="preserve"> و</w:t>
      </w:r>
      <w:r w:rsidR="00E03D5B">
        <w:rPr>
          <w:rFonts w:hint="cs"/>
          <w:rtl/>
        </w:rPr>
        <w:t xml:space="preserve"> اسکناس‌ها</w:t>
      </w:r>
      <w:r w:rsidRPr="00586E19">
        <w:rPr>
          <w:rFonts w:hint="cs"/>
          <w:rtl/>
        </w:rPr>
        <w:t>ی رایج</w:t>
      </w:r>
      <w:bookmarkEnd w:id="49"/>
      <w:bookmarkEnd w:id="50"/>
    </w:p>
    <w:p w:rsidR="008E5DA0" w:rsidRPr="003D6F83" w:rsidRDefault="008E5DA0" w:rsidP="00B37529">
      <w:pPr>
        <w:pStyle w:val="a3"/>
        <w:rPr>
          <w:rtl/>
        </w:rPr>
      </w:pPr>
      <w:r w:rsidRPr="003D6F83">
        <w:rPr>
          <w:rFonts w:hint="cs"/>
          <w:rtl/>
        </w:rPr>
        <w:t>اوراق بهادار و سهام اسنادی که از نظر</w:t>
      </w:r>
      <w:r w:rsidR="00E03D5B">
        <w:rPr>
          <w:rFonts w:hint="cs"/>
          <w:rtl/>
        </w:rPr>
        <w:t xml:space="preserve"> بانک‌ها</w:t>
      </w:r>
      <w:r w:rsidRPr="003D6F83">
        <w:rPr>
          <w:rFonts w:hint="cs"/>
          <w:rtl/>
        </w:rPr>
        <w:t xml:space="preserve"> یا</w:t>
      </w:r>
      <w:r w:rsidR="00E03D5B">
        <w:rPr>
          <w:rFonts w:hint="cs"/>
          <w:rtl/>
        </w:rPr>
        <w:t xml:space="preserve"> شرکت‌ها</w:t>
      </w:r>
      <w:r w:rsidRPr="003D6F83">
        <w:rPr>
          <w:rFonts w:hint="cs"/>
          <w:rtl/>
        </w:rPr>
        <w:t xml:space="preserve"> دارای ارزش پولی و وثیقه نقدی هستند و</w:t>
      </w:r>
      <w:r w:rsidR="00E03D5B">
        <w:rPr>
          <w:rFonts w:hint="cs"/>
          <w:rtl/>
        </w:rPr>
        <w:t xml:space="preserve"> اسکناس‌ها</w:t>
      </w:r>
      <w:r w:rsidRPr="003D6F83">
        <w:rPr>
          <w:rFonts w:hint="cs"/>
          <w:rtl/>
        </w:rPr>
        <w:t>ی رایج که ارزش</w:t>
      </w:r>
      <w:r w:rsidR="005A2E2B">
        <w:rPr>
          <w:rFonts w:hint="cs"/>
          <w:rtl/>
        </w:rPr>
        <w:t xml:space="preserve"> آن‌ها </w:t>
      </w:r>
      <w:r w:rsidRPr="003D6F83">
        <w:rPr>
          <w:rFonts w:hint="cs"/>
          <w:rtl/>
        </w:rPr>
        <w:t>با نقره تعیین</w:t>
      </w:r>
      <w:r w:rsidR="005A2E2B">
        <w:rPr>
          <w:rFonts w:hint="cs"/>
          <w:rtl/>
        </w:rPr>
        <w:t xml:space="preserve"> می‌</w:t>
      </w:r>
      <w:r w:rsidRPr="003D6F83">
        <w:rPr>
          <w:rFonts w:hint="cs"/>
          <w:rtl/>
        </w:rPr>
        <w:t>شود هر گاه قیمت</w:t>
      </w:r>
      <w:r w:rsidR="005A2E2B">
        <w:rPr>
          <w:rFonts w:hint="cs"/>
          <w:rtl/>
        </w:rPr>
        <w:t xml:space="preserve"> آن‌ها </w:t>
      </w:r>
      <w:r w:rsidRPr="003D6F83">
        <w:rPr>
          <w:rFonts w:hint="cs"/>
          <w:rtl/>
        </w:rPr>
        <w:t>به دویست درهم نقره یا بیشتر برسد در</w:t>
      </w:r>
      <w:r w:rsidR="005A2E2B">
        <w:rPr>
          <w:rFonts w:hint="cs"/>
          <w:rtl/>
        </w:rPr>
        <w:t xml:space="preserve"> آن‌ها </w:t>
      </w:r>
      <w:r w:rsidRPr="003D6F83">
        <w:rPr>
          <w:rFonts w:hint="cs"/>
          <w:rtl/>
        </w:rPr>
        <w:t>که یک چهارم از یک درهم (ربع عشر) است واجب</w:t>
      </w:r>
      <w:r w:rsidR="005A2E2B">
        <w:rPr>
          <w:rFonts w:hint="cs"/>
          <w:rtl/>
        </w:rPr>
        <w:t xml:space="preserve"> می‌</w:t>
      </w:r>
      <w:r w:rsidRPr="003D6F83">
        <w:rPr>
          <w:rFonts w:hint="cs"/>
          <w:rtl/>
        </w:rPr>
        <w:t>شود.</w:t>
      </w:r>
    </w:p>
    <w:p w:rsidR="008E5DA0" w:rsidRPr="00E25FD0" w:rsidRDefault="008E5DA0" w:rsidP="00E03D5B">
      <w:pPr>
        <w:pStyle w:val="a2"/>
        <w:rPr>
          <w:rtl/>
        </w:rPr>
      </w:pPr>
      <w:bookmarkStart w:id="51" w:name="_Toc338426883"/>
      <w:bookmarkStart w:id="52" w:name="_Toc418284030"/>
      <w:r w:rsidRPr="00E25FD0">
        <w:rPr>
          <w:rFonts w:hint="cs"/>
          <w:rtl/>
        </w:rPr>
        <w:t>زکات زینت آلات زنانه</w:t>
      </w:r>
      <w:bookmarkEnd w:id="51"/>
      <w:bookmarkEnd w:id="52"/>
    </w:p>
    <w:p w:rsidR="008E5DA0" w:rsidRPr="003D6F83" w:rsidRDefault="008E5DA0" w:rsidP="00B37529">
      <w:pPr>
        <w:pStyle w:val="a3"/>
        <w:rPr>
          <w:rtl/>
        </w:rPr>
      </w:pPr>
      <w:r w:rsidRPr="003D6F83">
        <w:rPr>
          <w:rFonts w:hint="cs"/>
          <w:rtl/>
        </w:rPr>
        <w:t>درباره زکات زینت آلات مباح زنان اختلاف است و دو قول وجود دارد:</w:t>
      </w:r>
    </w:p>
    <w:p w:rsidR="008E5DA0" w:rsidRPr="003D6F83" w:rsidRDefault="008E5DA0" w:rsidP="00B37529">
      <w:pPr>
        <w:pStyle w:val="a3"/>
        <w:rPr>
          <w:rtl/>
        </w:rPr>
      </w:pPr>
      <w:r w:rsidRPr="003D6F83">
        <w:rPr>
          <w:rFonts w:hint="cs"/>
          <w:rtl/>
        </w:rPr>
        <w:t xml:space="preserve">قول اول: آن است که در زینت آلات مباح زکات واجب است. چون زنی به حضور پیامبر </w:t>
      </w:r>
      <w:r w:rsidRPr="003D6F83">
        <w:rPr>
          <w:rFonts w:hint="cs"/>
          <w:rtl/>
        </w:rPr>
        <w:sym w:font="AGA Arabesque" w:char="F072"/>
      </w:r>
      <w:r w:rsidRPr="003D6F83">
        <w:rPr>
          <w:rFonts w:hint="cs"/>
          <w:rtl/>
        </w:rPr>
        <w:t xml:space="preserve"> آمد و در دست دخترش دو زنجیر ضخیم طلا وجود داشت که به وی گفت:</w:t>
      </w:r>
    </w:p>
    <w:p w:rsidR="008E5DA0" w:rsidRPr="003D6F83" w:rsidRDefault="008E5DA0" w:rsidP="00B37529">
      <w:pPr>
        <w:ind w:firstLine="284"/>
        <w:jc w:val="both"/>
        <w:rPr>
          <w:rFonts w:cs="B Lotus"/>
          <w:sz w:val="28"/>
          <w:rtl/>
          <w:lang w:bidi="fa-IR"/>
        </w:rPr>
      </w:pPr>
      <w:r w:rsidRPr="00E07D9D">
        <w:rPr>
          <w:rStyle w:val="Char1"/>
          <w:rtl/>
        </w:rPr>
        <w:t>«أَتُع</w:t>
      </w:r>
      <w:r w:rsidRPr="00E07D9D">
        <w:rPr>
          <w:rStyle w:val="Char1"/>
          <w:rFonts w:hint="cs"/>
          <w:rtl/>
        </w:rPr>
        <w:t>ْ</w:t>
      </w:r>
      <w:r w:rsidRPr="00E07D9D">
        <w:rPr>
          <w:rStyle w:val="Char1"/>
          <w:rtl/>
        </w:rPr>
        <w:t>ط</w:t>
      </w:r>
      <w:r w:rsidRPr="00E07D9D">
        <w:rPr>
          <w:rStyle w:val="Char1"/>
          <w:rFonts w:hint="cs"/>
          <w:rtl/>
        </w:rPr>
        <w:t>ِ</w:t>
      </w:r>
      <w:r w:rsidRPr="00E07D9D">
        <w:rPr>
          <w:rStyle w:val="Char1"/>
          <w:rtl/>
        </w:rPr>
        <w:t>ی</w:t>
      </w:r>
      <w:r w:rsidRPr="00E07D9D">
        <w:rPr>
          <w:rStyle w:val="Char1"/>
          <w:rFonts w:hint="cs"/>
          <w:rtl/>
        </w:rPr>
        <w:t>ْ</w:t>
      </w:r>
      <w:r w:rsidRPr="00E07D9D">
        <w:rPr>
          <w:rStyle w:val="Char1"/>
          <w:rtl/>
        </w:rPr>
        <w:t>نَ زَکاةَ هذا؟</w:t>
      </w:r>
      <w:r w:rsidR="00B37529">
        <w:rPr>
          <w:rStyle w:val="Char1"/>
          <w:rFonts w:hint="cs"/>
          <w:rtl/>
        </w:rPr>
        <w:t>»</w:t>
      </w:r>
      <w:r w:rsidRPr="00B37529">
        <w:rPr>
          <w:rStyle w:val="Char0"/>
          <w:rtl/>
        </w:rPr>
        <w:t xml:space="preserve"> فَقالَت: لَا، فَقالَ لَها:</w:t>
      </w:r>
      <w:r w:rsidRPr="00E07D9D">
        <w:rPr>
          <w:rStyle w:val="Char1"/>
          <w:rtl/>
        </w:rPr>
        <w:t xml:space="preserve"> </w:t>
      </w:r>
      <w:r w:rsidR="00B37529">
        <w:rPr>
          <w:rStyle w:val="Char1"/>
          <w:rFonts w:hint="cs"/>
          <w:rtl/>
        </w:rPr>
        <w:t>«</w:t>
      </w:r>
      <w:r w:rsidRPr="00E07D9D">
        <w:rPr>
          <w:rStyle w:val="Char1"/>
          <w:rtl/>
        </w:rPr>
        <w:t>أَیُسِرُّکِ أَن یُسَوِّرَکِ اللّ</w:t>
      </w:r>
      <w:r w:rsidRPr="00E07D9D">
        <w:rPr>
          <w:rStyle w:val="Char1"/>
          <w:rFonts w:hint="cs"/>
          <w:rtl/>
        </w:rPr>
        <w:t>ـ</w:t>
      </w:r>
      <w:r w:rsidRPr="00E07D9D">
        <w:rPr>
          <w:rStyle w:val="Char1"/>
          <w:rtl/>
        </w:rPr>
        <w:t>هُ بِهِما یَو</w:t>
      </w:r>
      <w:r w:rsidRPr="00E07D9D">
        <w:rPr>
          <w:rStyle w:val="Char1"/>
          <w:rFonts w:hint="cs"/>
          <w:rtl/>
        </w:rPr>
        <w:t>ْ</w:t>
      </w:r>
      <w:r w:rsidRPr="00E07D9D">
        <w:rPr>
          <w:rStyle w:val="Char1"/>
          <w:rtl/>
        </w:rPr>
        <w:t>م َالقِیامَةِ سُوارَینِ مِنَ نارٍ؟</w:t>
      </w:r>
      <w:r w:rsidR="00B37529">
        <w:rPr>
          <w:rStyle w:val="Char1"/>
          <w:rFonts w:hint="cs"/>
          <w:rtl/>
        </w:rPr>
        <w:t>»</w:t>
      </w:r>
      <w:r w:rsidRPr="00B37529">
        <w:rPr>
          <w:rStyle w:val="Char0"/>
          <w:rtl/>
        </w:rPr>
        <w:t xml:space="preserve"> فَخَلَعَتها وَأَلقَت</w:t>
      </w:r>
      <w:r w:rsidRPr="00B37529">
        <w:rPr>
          <w:rStyle w:val="Char0"/>
          <w:rFonts w:hint="cs"/>
          <w:rtl/>
        </w:rPr>
        <w:t>ْ</w:t>
      </w:r>
      <w:r w:rsidRPr="00B37529">
        <w:rPr>
          <w:rStyle w:val="Char0"/>
          <w:rtl/>
        </w:rPr>
        <w:t>ها إِلی النَّبَی. وَقالَت: هُما لِلّ</w:t>
      </w:r>
      <w:r w:rsidRPr="00B37529">
        <w:rPr>
          <w:rStyle w:val="Char0"/>
          <w:rFonts w:hint="cs"/>
          <w:rtl/>
        </w:rPr>
        <w:t>ـ</w:t>
      </w:r>
      <w:r w:rsidRPr="00B37529">
        <w:rPr>
          <w:rStyle w:val="Char0"/>
          <w:rtl/>
        </w:rPr>
        <w:t>هِ وَلِرَسوُلِهِ</w:t>
      </w:r>
      <w:r w:rsidRPr="00B37529">
        <w:rPr>
          <w:rStyle w:val="Char3"/>
          <w:rtl/>
        </w:rPr>
        <w:t xml:space="preserve">. </w:t>
      </w:r>
      <w:r w:rsidR="00311394" w:rsidRPr="00B37529">
        <w:rPr>
          <w:rStyle w:val="Char3"/>
          <w:rFonts w:hint="cs"/>
          <w:rtl/>
        </w:rPr>
        <w:t>(</w:t>
      </w:r>
      <w:r w:rsidRPr="00B37529">
        <w:rPr>
          <w:rStyle w:val="Char3"/>
          <w:rtl/>
        </w:rPr>
        <w:t xml:space="preserve">رواه </w:t>
      </w:r>
      <w:r w:rsidRPr="00B37529">
        <w:rPr>
          <w:rStyle w:val="Char3"/>
          <w:rFonts w:hint="cs"/>
          <w:rtl/>
        </w:rPr>
        <w:t>أ</w:t>
      </w:r>
      <w:r w:rsidRPr="00B37529">
        <w:rPr>
          <w:rStyle w:val="Char3"/>
          <w:rtl/>
        </w:rPr>
        <w:t xml:space="preserve">بو </w:t>
      </w:r>
      <w:r w:rsidR="00BA6CF2" w:rsidRPr="00B37529">
        <w:rPr>
          <w:rStyle w:val="Char3"/>
          <w:rtl/>
        </w:rPr>
        <w:t>داود</w:t>
      </w:r>
      <w:r w:rsidR="00B37529">
        <w:rPr>
          <w:rStyle w:val="Char3"/>
          <w:rtl/>
        </w:rPr>
        <w:t xml:space="preserve"> </w:t>
      </w:r>
      <w:r w:rsidRPr="00B37529">
        <w:rPr>
          <w:rStyle w:val="Char3"/>
          <w:rtl/>
        </w:rPr>
        <w:t>ب</w:t>
      </w:r>
      <w:r w:rsidRPr="00B37529">
        <w:rPr>
          <w:rStyle w:val="Char3"/>
          <w:rFonts w:hint="cs"/>
          <w:rtl/>
        </w:rPr>
        <w:t>إ</w:t>
      </w:r>
      <w:r w:rsidRPr="00B37529">
        <w:rPr>
          <w:rStyle w:val="Char3"/>
          <w:rtl/>
        </w:rPr>
        <w:t>سناد صحیح</w:t>
      </w:r>
      <w:r w:rsidR="00311394" w:rsidRPr="00B37529">
        <w:rPr>
          <w:rStyle w:val="Char3"/>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آیا زکات آن را</w:t>
      </w:r>
      <w:r w:rsidR="005A2E2B">
        <w:rPr>
          <w:rFonts w:hint="cs"/>
          <w:rtl/>
        </w:rPr>
        <w:t xml:space="preserve"> می‌</w:t>
      </w:r>
      <w:r w:rsidRPr="003D6F83">
        <w:rPr>
          <w:rFonts w:hint="cs"/>
          <w:rtl/>
        </w:rPr>
        <w:t>دهی؟ گفت: نخیر. به وی گفت: آیا مسرور خواهی شد که خداوند در روز رستاخیز به جای آن دو النگو از آتش در دست شما بکند؟ آن زن</w:t>
      </w:r>
      <w:r w:rsidR="005A2E2B">
        <w:rPr>
          <w:rFonts w:hint="cs"/>
          <w:rtl/>
        </w:rPr>
        <w:t xml:space="preserve"> آن‌ها </w:t>
      </w:r>
      <w:r w:rsidRPr="003D6F83">
        <w:rPr>
          <w:rFonts w:hint="cs"/>
          <w:rtl/>
        </w:rPr>
        <w:t>را در آورد و به سوی پیامبر انداخت و گفت:</w:t>
      </w:r>
      <w:r w:rsidR="005A2E2B">
        <w:rPr>
          <w:rFonts w:hint="cs"/>
          <w:rtl/>
        </w:rPr>
        <w:t xml:space="preserve"> آن‌ها </w:t>
      </w:r>
      <w:r w:rsidRPr="003D6F83">
        <w:rPr>
          <w:rFonts w:hint="cs"/>
          <w:rtl/>
        </w:rPr>
        <w:t>از آن خدا و پیامبرش باشند</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قول دوم:</w:t>
      </w:r>
      <w:r w:rsidR="00B37529">
        <w:rPr>
          <w:rFonts w:hint="cs"/>
          <w:rtl/>
        </w:rPr>
        <w:t xml:space="preserve"> </w:t>
      </w:r>
      <w:r w:rsidRPr="003D6F83">
        <w:rPr>
          <w:rFonts w:hint="cs"/>
          <w:rtl/>
        </w:rPr>
        <w:t>قول دوم که ظاهرتر</w:t>
      </w:r>
      <w:r w:rsidR="005A2E2B">
        <w:rPr>
          <w:rFonts w:hint="cs"/>
          <w:rtl/>
        </w:rPr>
        <w:t xml:space="preserve"> می‌</w:t>
      </w:r>
      <w:r w:rsidRPr="003D6F83">
        <w:rPr>
          <w:rFonts w:hint="cs"/>
          <w:rtl/>
        </w:rPr>
        <w:t>باشد آن است که در</w:t>
      </w:r>
      <w:r w:rsidR="005A2E2B">
        <w:rPr>
          <w:rFonts w:hint="cs"/>
          <w:rtl/>
        </w:rPr>
        <w:t xml:space="preserve"> آن‌ها </w:t>
      </w:r>
      <w:r w:rsidRPr="003D6F83">
        <w:rPr>
          <w:rFonts w:hint="cs"/>
          <w:rtl/>
        </w:rPr>
        <w:t>زکات واجب نیست. چون برای یک استعمال مباح آماده شده است، پس مانند شتران کاری و گاوان کاری</w:t>
      </w:r>
      <w:r w:rsidR="005A2E2B">
        <w:rPr>
          <w:rFonts w:hint="cs"/>
          <w:rtl/>
        </w:rPr>
        <w:t xml:space="preserve"> می‌</w:t>
      </w:r>
      <w:r w:rsidRPr="003D6F83">
        <w:rPr>
          <w:rFonts w:hint="cs"/>
          <w:rtl/>
        </w:rPr>
        <w:t>ماند. امام مالک در مؤطا آن را با اسناد صحیح آورده است، و برای این که عایشه</w:t>
      </w:r>
      <w:r>
        <w:rPr>
          <w:rFonts w:cs="CTraditional Arabic" w:hint="cs"/>
          <w:rtl/>
        </w:rPr>
        <w:t>ل</w:t>
      </w:r>
      <w:r w:rsidRPr="003D6F83">
        <w:rPr>
          <w:rFonts w:hint="cs"/>
          <w:rtl/>
        </w:rPr>
        <w:t xml:space="preserve"> دختران خواهرش را که یتیمانی بودند تحت سرپرستی او با زینت آلات</w:t>
      </w:r>
      <w:r w:rsidR="005A2E2B">
        <w:rPr>
          <w:rFonts w:hint="cs"/>
          <w:rtl/>
        </w:rPr>
        <w:t xml:space="preserve"> می‌</w:t>
      </w:r>
      <w:r w:rsidRPr="003D6F83">
        <w:rPr>
          <w:rFonts w:hint="cs"/>
          <w:rtl/>
        </w:rPr>
        <w:t>آراست که از آن زکات نمیداد، و درباره حدیث مورد استناد قول اول جواب داده</w:t>
      </w:r>
      <w:r w:rsidR="005A2E2B">
        <w:rPr>
          <w:rFonts w:hint="cs"/>
          <w:rtl/>
        </w:rPr>
        <w:t xml:space="preserve">‌اند </w:t>
      </w:r>
      <w:r w:rsidRPr="003D6F83">
        <w:rPr>
          <w:rFonts w:hint="cs"/>
          <w:rtl/>
        </w:rPr>
        <w:t xml:space="preserve">که: پیامبر </w:t>
      </w:r>
      <w:r w:rsidRPr="003D6F83">
        <w:rPr>
          <w:rFonts w:hint="cs"/>
          <w:rtl/>
        </w:rPr>
        <w:sym w:font="AGA Arabesque" w:char="F072"/>
      </w:r>
      <w:r w:rsidRPr="003D6F83">
        <w:rPr>
          <w:rFonts w:hint="cs"/>
          <w:rtl/>
        </w:rPr>
        <w:t xml:space="preserve"> در آن حدیث به طور مطلق بر زینت آلات حکم به وجوب زکات نکرد بلکه بر یک نوع از زینت آلات بخصوص کرد که آن دو حلقه زنجیر ضخیم بودند، چون در</w:t>
      </w:r>
      <w:r w:rsidR="005A2E2B">
        <w:rPr>
          <w:rFonts w:hint="cs"/>
          <w:rtl/>
        </w:rPr>
        <w:t xml:space="preserve"> آن‌ها </w:t>
      </w:r>
      <w:r w:rsidRPr="003D6F83">
        <w:rPr>
          <w:rFonts w:hint="cs"/>
          <w:rtl/>
        </w:rPr>
        <w:t>اسراف شده بود زیرا خیلی ضخیم بودند، و ما نیز این را قبول داریم که اگر در</w:t>
      </w:r>
      <w:r w:rsidR="005A2E2B">
        <w:rPr>
          <w:rFonts w:hint="cs"/>
          <w:rtl/>
        </w:rPr>
        <w:t xml:space="preserve"> آن‌ها </w:t>
      </w:r>
      <w:r w:rsidRPr="003D6F83">
        <w:rPr>
          <w:rFonts w:hint="cs"/>
          <w:rtl/>
        </w:rPr>
        <w:t>اسراف باشد استعمال و پوشیدنش حرام و زکات در آن واجب است. و اما در زینت آلات غیر مباح زکات واجب است، مثل اینکه زن زینت آلات مردانه برای خویش بسازد، مانند شمشیر یا زیور آلاتش از حد معمول و عادت و عرف برای امثال او بگذرد که در این گونه موارد زکات واجب است. و در گوهرها و سنگهای قیمتی مانند یاقوتها و لؤلؤ و مرجان و زبرجد و الماس و امثال</w:t>
      </w:r>
      <w:r w:rsidR="005A2E2B">
        <w:rPr>
          <w:rFonts w:hint="cs"/>
          <w:rtl/>
        </w:rPr>
        <w:t xml:space="preserve"> آن‌ها </w:t>
      </w:r>
      <w:r w:rsidRPr="003D6F83">
        <w:rPr>
          <w:rFonts w:hint="cs"/>
          <w:rtl/>
        </w:rPr>
        <w:t>زکات واجب نیست، مگر اینکه برای تجارت و داد و ستد ساخته و نگهداری شوند که در آن صورت زکات کالاهای تجارتی شامل</w:t>
      </w:r>
      <w:r w:rsidR="005A2E2B">
        <w:rPr>
          <w:rFonts w:hint="cs"/>
          <w:rtl/>
        </w:rPr>
        <w:t xml:space="preserve"> آن‌ها می‌</w:t>
      </w:r>
      <w:r w:rsidRPr="003D6F83">
        <w:rPr>
          <w:rFonts w:hint="cs"/>
          <w:rtl/>
        </w:rPr>
        <w:t>شود، و حد نصاب آن معتبر است، چون دلیلی بخصوص در زکات</w:t>
      </w:r>
      <w:r w:rsidR="005A2E2B">
        <w:rPr>
          <w:rFonts w:hint="cs"/>
          <w:rtl/>
        </w:rPr>
        <w:t xml:space="preserve"> آن‌ها </w:t>
      </w:r>
      <w:r w:rsidRPr="003D6F83">
        <w:rPr>
          <w:rFonts w:hint="cs"/>
          <w:rtl/>
        </w:rPr>
        <w:t>وارد نشده است و بر حکم برائت اصلی خود</w:t>
      </w:r>
      <w:r w:rsidR="005A2E2B">
        <w:rPr>
          <w:rFonts w:hint="cs"/>
          <w:rtl/>
        </w:rPr>
        <w:t xml:space="preserve"> می‌</w:t>
      </w:r>
      <w:r w:rsidRPr="003D6F83">
        <w:rPr>
          <w:rFonts w:hint="cs"/>
          <w:rtl/>
        </w:rPr>
        <w:t>مانند.</w:t>
      </w:r>
    </w:p>
    <w:p w:rsidR="008E5DA0" w:rsidRPr="00E25FD0" w:rsidRDefault="008E5DA0" w:rsidP="00E03D5B">
      <w:pPr>
        <w:pStyle w:val="a2"/>
        <w:rPr>
          <w:rtl/>
        </w:rPr>
      </w:pPr>
      <w:bookmarkStart w:id="53" w:name="_Toc338426884"/>
      <w:bookmarkStart w:id="54" w:name="_Toc418284031"/>
      <w:r w:rsidRPr="00E25FD0">
        <w:rPr>
          <w:rFonts w:hint="cs"/>
          <w:rtl/>
        </w:rPr>
        <w:t>حد نصاب زکات مزروعات و میوه جات</w:t>
      </w:r>
      <w:bookmarkEnd w:id="53"/>
      <w:bookmarkEnd w:id="54"/>
    </w:p>
    <w:p w:rsidR="008E5DA0" w:rsidRPr="003D6F83" w:rsidRDefault="008E5DA0" w:rsidP="00B37529">
      <w:pPr>
        <w:pStyle w:val="a3"/>
        <w:rPr>
          <w:rtl/>
        </w:rPr>
      </w:pPr>
      <w:r w:rsidRPr="003D6F83">
        <w:rPr>
          <w:rFonts w:hint="cs"/>
          <w:rtl/>
        </w:rPr>
        <w:t xml:space="preserve">حد نصاب مزروعات و میوه جات پنج </w:t>
      </w:r>
      <w:r>
        <w:rPr>
          <w:rFonts w:ascii="Traditional Arabic" w:hAnsi="Traditional Arabic" w:cs="Traditional Arabic"/>
          <w:rtl/>
        </w:rPr>
        <w:t>«</w:t>
      </w:r>
      <w:r w:rsidRPr="003D6F83">
        <w:rPr>
          <w:rFonts w:hint="cs"/>
          <w:rtl/>
        </w:rPr>
        <w:t>اوسق</w:t>
      </w:r>
      <w:r>
        <w:rPr>
          <w:rFonts w:ascii="Traditional Arabic" w:hAnsi="Traditional Arabic" w:cs="Traditional Arabic"/>
          <w:rtl/>
        </w:rPr>
        <w:t>»</w:t>
      </w:r>
      <w:r w:rsidRPr="003D6F83">
        <w:rPr>
          <w:rFonts w:hint="cs"/>
          <w:rtl/>
        </w:rPr>
        <w:t xml:space="preserve"> (برابر با 653 کیلوگرم) است، چون در صحیحین آمده است: </w:t>
      </w:r>
      <w:r w:rsidRPr="00E07D9D">
        <w:rPr>
          <w:rStyle w:val="Char1"/>
          <w:rtl/>
        </w:rPr>
        <w:t>«لَیس َفیِما دوُنَ خَمسَةِ أَوسُقٍ صَدَقَةً»</w:t>
      </w:r>
      <w:r w:rsidRPr="00B37529">
        <w:rPr>
          <w:rFonts w:hint="cs"/>
          <w:rtl/>
        </w:rPr>
        <w:t xml:space="preserve">. </w:t>
      </w:r>
      <w:r w:rsidRPr="00B37529">
        <w:rPr>
          <w:rtl/>
        </w:rPr>
        <w:t>«</w:t>
      </w:r>
      <w:r w:rsidRPr="00B37529">
        <w:rPr>
          <w:rFonts w:hint="cs"/>
          <w:rtl/>
        </w:rPr>
        <w:t xml:space="preserve">در مقدار کمتر از پنج </w:t>
      </w:r>
      <w:r w:rsidRPr="00B37529">
        <w:rPr>
          <w:rtl/>
        </w:rPr>
        <w:t>«</w:t>
      </w:r>
      <w:r w:rsidRPr="00B37529">
        <w:rPr>
          <w:rFonts w:hint="cs"/>
          <w:rtl/>
        </w:rPr>
        <w:t>اوسق</w:t>
      </w:r>
      <w:r w:rsidRPr="00B37529">
        <w:rPr>
          <w:rtl/>
        </w:rPr>
        <w:t>»</w:t>
      </w:r>
      <w:r w:rsidRPr="00B37529">
        <w:rPr>
          <w:rFonts w:hint="cs"/>
          <w:rtl/>
        </w:rPr>
        <w:t xml:space="preserve"> زکات واجب نیست</w:t>
      </w:r>
      <w:r w:rsidRPr="00B37529">
        <w:rPr>
          <w:rtl/>
        </w:rPr>
        <w:t>»</w:t>
      </w:r>
      <w:r w:rsidRPr="00B37529">
        <w:rPr>
          <w:rFonts w:hint="cs"/>
          <w:rtl/>
        </w:rPr>
        <w:t>.</w:t>
      </w:r>
    </w:p>
    <w:p w:rsidR="008E5DA0" w:rsidRPr="003D6F83" w:rsidRDefault="005C3763" w:rsidP="00B37529">
      <w:pPr>
        <w:pStyle w:val="a3"/>
        <w:rPr>
          <w:rFonts w:cs="B Lotus"/>
          <w:rtl/>
        </w:rPr>
      </w:pPr>
      <w:r w:rsidRPr="00B37529">
        <w:rPr>
          <w:rFonts w:hint="cs"/>
          <w:rtl/>
        </w:rPr>
        <w:t>(</w:t>
      </w:r>
      <w:r w:rsidR="008E5DA0" w:rsidRPr="00B37529">
        <w:rPr>
          <w:rFonts w:hint="cs"/>
          <w:rtl/>
        </w:rPr>
        <w:t>و در روایت مسلم آمده است</w:t>
      </w:r>
      <w:r w:rsidRPr="00B37529">
        <w:rPr>
          <w:rFonts w:hint="cs"/>
          <w:rtl/>
        </w:rPr>
        <w:t>)</w:t>
      </w:r>
      <w:r w:rsidR="008E5DA0" w:rsidRPr="00B37529">
        <w:rPr>
          <w:rFonts w:hint="cs"/>
          <w:rtl/>
        </w:rPr>
        <w:t>:</w:t>
      </w:r>
      <w:r w:rsidR="008E5DA0" w:rsidRPr="003D6F83">
        <w:rPr>
          <w:rFonts w:cs="B Lotus" w:hint="cs"/>
          <w:rtl/>
        </w:rPr>
        <w:t xml:space="preserve"> </w:t>
      </w:r>
      <w:r w:rsidR="008E5DA0" w:rsidRPr="00E07D9D">
        <w:rPr>
          <w:rStyle w:val="Char1"/>
          <w:rtl/>
        </w:rPr>
        <w:t>«لَیسَ ف</w:t>
      </w:r>
      <w:r w:rsidR="008E5DA0" w:rsidRPr="00E07D9D">
        <w:rPr>
          <w:rStyle w:val="Char1"/>
          <w:rFonts w:hint="cs"/>
          <w:rtl/>
        </w:rPr>
        <w:t>ي</w:t>
      </w:r>
      <w:r w:rsidR="008E5DA0" w:rsidRPr="00E07D9D">
        <w:rPr>
          <w:rStyle w:val="Char1"/>
          <w:rtl/>
        </w:rPr>
        <w:t xml:space="preserve"> حَب</w:t>
      </w:r>
      <w:r w:rsidR="008E5DA0" w:rsidRPr="00E07D9D">
        <w:rPr>
          <w:rStyle w:val="Char1"/>
          <w:rFonts w:hint="cs"/>
          <w:rtl/>
        </w:rPr>
        <w:t>ٍّ</w:t>
      </w:r>
      <w:r w:rsidR="008E5DA0" w:rsidRPr="00E07D9D">
        <w:rPr>
          <w:rStyle w:val="Char1"/>
          <w:rtl/>
        </w:rPr>
        <w:t xml:space="preserve"> وَل</w:t>
      </w:r>
      <w:r w:rsidRPr="00E07D9D">
        <w:rPr>
          <w:rStyle w:val="Char1"/>
          <w:rFonts w:hint="cs"/>
          <w:rtl/>
        </w:rPr>
        <w:t>َ</w:t>
      </w:r>
      <w:r w:rsidR="008E5DA0" w:rsidRPr="00E07D9D">
        <w:rPr>
          <w:rStyle w:val="Char1"/>
          <w:rtl/>
        </w:rPr>
        <w:t>ا ثَمَرٍ صَدَقَ</w:t>
      </w:r>
      <w:r w:rsidRPr="00E07D9D">
        <w:rPr>
          <w:rStyle w:val="Char1"/>
          <w:rFonts w:hint="cs"/>
          <w:rtl/>
        </w:rPr>
        <w:t>ـ</w:t>
      </w:r>
      <w:r w:rsidR="008E5DA0" w:rsidRPr="00E07D9D">
        <w:rPr>
          <w:rStyle w:val="Char1"/>
          <w:rtl/>
        </w:rPr>
        <w:t>ة</w:t>
      </w:r>
      <w:r w:rsidR="008E5DA0" w:rsidRPr="00E07D9D">
        <w:rPr>
          <w:rStyle w:val="Char1"/>
          <w:rFonts w:hint="cs"/>
          <w:rtl/>
        </w:rPr>
        <w:t>ٌ</w:t>
      </w:r>
      <w:r w:rsidR="008E5DA0" w:rsidRPr="00E07D9D">
        <w:rPr>
          <w:rStyle w:val="Char1"/>
          <w:rtl/>
        </w:rPr>
        <w:t xml:space="preserve"> حَتّی یَبلُغَ خَمسَةَ أَوسُقٍ»</w:t>
      </w:r>
      <w:r w:rsidR="008E5DA0" w:rsidRPr="00B37529">
        <w:rPr>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در حبوبات و میوه جات زکات واجب نیست مگر این که به مقدار پنج اوسق (653 کیلوگرم) برسد</w:t>
      </w:r>
      <w:r>
        <w:rPr>
          <w:rFonts w:ascii="Traditional Arabic" w:hAnsi="Traditional Arabic" w:cs="Traditional Arabic"/>
          <w:rtl/>
        </w:rPr>
        <w:t>»</w:t>
      </w:r>
      <w:r w:rsidRPr="003D6F83">
        <w:rPr>
          <w:rFonts w:hint="cs"/>
          <w:rtl/>
        </w:rPr>
        <w:t>.</w:t>
      </w:r>
    </w:p>
    <w:p w:rsidR="008E5DA0" w:rsidRPr="003D6F83" w:rsidRDefault="005C3763" w:rsidP="00B37529">
      <w:pPr>
        <w:pStyle w:val="a3"/>
        <w:rPr>
          <w:rtl/>
        </w:rPr>
      </w:pPr>
      <w:r w:rsidRPr="003D6F83">
        <w:rPr>
          <w:rFonts w:hint="cs"/>
          <w:rtl/>
        </w:rPr>
        <w:t>(</w:t>
      </w:r>
      <w:r w:rsidR="008E5DA0" w:rsidRPr="003D6F83">
        <w:rPr>
          <w:rFonts w:hint="cs"/>
          <w:rtl/>
        </w:rPr>
        <w:t>ابن حبان در صحیح خود به آن افزوده است با اسناد متصل</w:t>
      </w:r>
      <w:r w:rsidRPr="003D6F83">
        <w:rPr>
          <w:rFonts w:hint="cs"/>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هر وسق خود شصت صاع است</w:t>
      </w:r>
      <w:r w:rsidR="008E5DA0">
        <w:rPr>
          <w:rFonts w:ascii="Traditional Arabic" w:hAnsi="Traditional Arabic" w:cs="Traditional Arabic"/>
          <w:rtl/>
        </w:rPr>
        <w:t>»</w:t>
      </w:r>
      <w:r w:rsidR="008E5DA0" w:rsidRPr="003D6F83">
        <w:rPr>
          <w:rFonts w:hint="cs"/>
          <w:rtl/>
        </w:rPr>
        <w:t xml:space="preserve"> (هر صاع برابر است با 76/2 کیلوگرم گندم). </w:t>
      </w:r>
      <w:r w:rsidRPr="003D6F83">
        <w:rPr>
          <w:rFonts w:hint="cs"/>
          <w:rtl/>
        </w:rPr>
        <w:t>(</w:t>
      </w:r>
      <w:r w:rsidR="008E5DA0" w:rsidRPr="003D6F83">
        <w:rPr>
          <w:rFonts w:hint="cs"/>
          <w:rtl/>
        </w:rPr>
        <w:t>و ابن المنذر اجماع را بر آن نقل کرده است</w:t>
      </w:r>
      <w:r w:rsidRPr="003D6F83">
        <w:rPr>
          <w:rFonts w:hint="cs"/>
          <w:rtl/>
        </w:rPr>
        <w:t>)</w:t>
      </w:r>
      <w:r w:rsidR="008E5DA0" w:rsidRPr="003D6F83">
        <w:rPr>
          <w:rFonts w:hint="cs"/>
          <w:rtl/>
        </w:rPr>
        <w:t>.</w:t>
      </w:r>
    </w:p>
    <w:p w:rsidR="008E5DA0" w:rsidRPr="003D6F83" w:rsidRDefault="008E5DA0" w:rsidP="00B37529">
      <w:pPr>
        <w:pStyle w:val="a3"/>
        <w:rPr>
          <w:rtl/>
        </w:rPr>
      </w:pPr>
      <w:r w:rsidRPr="003D6F83">
        <w:rPr>
          <w:rFonts w:hint="cs"/>
          <w:rtl/>
        </w:rPr>
        <w:t xml:space="preserve">آنچه که معتبر است پیمانه اهل مدینه است چون پیامبر </w:t>
      </w:r>
      <w:r w:rsidRPr="003D6F83">
        <w:rPr>
          <w:rFonts w:hint="cs"/>
          <w:rtl/>
        </w:rPr>
        <w:sym w:font="AGA Arabesque" w:char="F072"/>
      </w:r>
      <w:r w:rsidRPr="003D6F83">
        <w:rPr>
          <w:rFonts w:hint="cs"/>
          <w:rtl/>
        </w:rPr>
        <w:t xml:space="preserve"> گفت:</w:t>
      </w:r>
    </w:p>
    <w:p w:rsidR="008E5DA0" w:rsidRPr="003D6F83" w:rsidRDefault="008E5DA0" w:rsidP="003D6F83">
      <w:pPr>
        <w:ind w:firstLine="284"/>
        <w:jc w:val="both"/>
        <w:rPr>
          <w:rFonts w:cs="B Lotus"/>
          <w:sz w:val="28"/>
          <w:rtl/>
          <w:lang w:bidi="fa-IR"/>
        </w:rPr>
      </w:pPr>
      <w:r w:rsidRPr="00E07D9D">
        <w:rPr>
          <w:rStyle w:val="Char1"/>
          <w:rtl/>
        </w:rPr>
        <w:t>«المِک</w:t>
      </w:r>
      <w:r w:rsidRPr="00E07D9D">
        <w:rPr>
          <w:rStyle w:val="Char1"/>
          <w:rFonts w:hint="cs"/>
          <w:rtl/>
        </w:rPr>
        <w:t>ْ</w:t>
      </w:r>
      <w:r w:rsidRPr="00E07D9D">
        <w:rPr>
          <w:rStyle w:val="Char1"/>
          <w:rtl/>
        </w:rPr>
        <w:t>یال مِک</w:t>
      </w:r>
      <w:r w:rsidRPr="00E07D9D">
        <w:rPr>
          <w:rStyle w:val="Char1"/>
          <w:rFonts w:hint="cs"/>
          <w:rtl/>
        </w:rPr>
        <w:t>ْ</w:t>
      </w:r>
      <w:r w:rsidRPr="00E07D9D">
        <w:rPr>
          <w:rStyle w:val="Char1"/>
          <w:rtl/>
        </w:rPr>
        <w:t>یالُ المَد</w:t>
      </w:r>
      <w:r w:rsidRPr="00E07D9D">
        <w:rPr>
          <w:rStyle w:val="Char1"/>
          <w:rFonts w:hint="cs"/>
          <w:rtl/>
        </w:rPr>
        <w:t>ِ</w:t>
      </w:r>
      <w:r w:rsidRPr="00E07D9D">
        <w:rPr>
          <w:rStyle w:val="Char1"/>
          <w:rtl/>
        </w:rPr>
        <w:t>ینَةِ، وَالوَز</w:t>
      </w:r>
      <w:r w:rsidRPr="00E07D9D">
        <w:rPr>
          <w:rStyle w:val="Char1"/>
          <w:rFonts w:hint="cs"/>
          <w:rtl/>
        </w:rPr>
        <w:t>ْ</w:t>
      </w:r>
      <w:r w:rsidRPr="00E07D9D">
        <w:rPr>
          <w:rStyle w:val="Char1"/>
          <w:rtl/>
        </w:rPr>
        <w:t>نُ وَز</w:t>
      </w:r>
      <w:r w:rsidRPr="00E07D9D">
        <w:rPr>
          <w:rStyle w:val="Char1"/>
          <w:rFonts w:hint="cs"/>
          <w:rtl/>
        </w:rPr>
        <w:t>ْ</w:t>
      </w:r>
      <w:r w:rsidRPr="00E07D9D">
        <w:rPr>
          <w:rStyle w:val="Char1"/>
          <w:rtl/>
        </w:rPr>
        <w:t>نُ مَکَّ</w:t>
      </w:r>
      <w:r w:rsidR="005C3763" w:rsidRPr="00E07D9D">
        <w:rPr>
          <w:rStyle w:val="Char1"/>
          <w:rFonts w:hint="cs"/>
          <w:rtl/>
        </w:rPr>
        <w:t>ـ</w:t>
      </w:r>
      <w:r w:rsidRPr="00E07D9D">
        <w:rPr>
          <w:rStyle w:val="Char1"/>
          <w:rtl/>
        </w:rPr>
        <w:t>ةَ»</w:t>
      </w:r>
      <w:r w:rsidRPr="00B37529">
        <w:rPr>
          <w:rStyle w:val="Char3"/>
          <w:rFonts w:hint="cs"/>
          <w:rtl/>
        </w:rPr>
        <w:t xml:space="preserve">. </w:t>
      </w:r>
      <w:r w:rsidRPr="00B37529">
        <w:rPr>
          <w:rStyle w:val="Char3"/>
          <w:rtl/>
        </w:rPr>
        <w:t>«</w:t>
      </w:r>
      <w:r w:rsidRPr="00B37529">
        <w:rPr>
          <w:rStyle w:val="Char3"/>
          <w:rFonts w:hint="cs"/>
          <w:rtl/>
        </w:rPr>
        <w:t>پیمانه مدینه و وزن مکه معتبر است</w:t>
      </w:r>
      <w:r w:rsidRPr="00B37529">
        <w:rPr>
          <w:rStyle w:val="Char3"/>
          <w:rtl/>
        </w:rPr>
        <w:t>»</w:t>
      </w:r>
      <w:r w:rsidRPr="00B37529">
        <w:rPr>
          <w:rStyle w:val="Char3"/>
          <w:rFonts w:hint="cs"/>
          <w:rtl/>
        </w:rPr>
        <w:t>.</w:t>
      </w:r>
    </w:p>
    <w:p w:rsidR="008E5DA0" w:rsidRPr="003D6F83" w:rsidRDefault="008E5DA0" w:rsidP="00B37529">
      <w:pPr>
        <w:pStyle w:val="a3"/>
        <w:rPr>
          <w:rtl/>
        </w:rPr>
      </w:pPr>
      <w:r w:rsidRPr="003D6F83">
        <w:rPr>
          <w:rFonts w:hint="cs"/>
          <w:rtl/>
        </w:rPr>
        <w:t>در محصولات دهات و میوه باغات موقوفه بر مساجد و کاروانسراها و مدارس و پلها و فقراء و مساکین زکات واجب نیست، چون مالک معینی ندارد. (به علاوه</w:t>
      </w:r>
      <w:r w:rsidR="005A2E2B">
        <w:rPr>
          <w:rFonts w:hint="cs"/>
          <w:rtl/>
        </w:rPr>
        <w:t xml:space="preserve"> این‌ها </w:t>
      </w:r>
      <w:r w:rsidRPr="003D6F83">
        <w:rPr>
          <w:rFonts w:hint="cs"/>
          <w:rtl/>
        </w:rPr>
        <w:t>خودشان مستحقین زکاتند و اگر وصول</w:t>
      </w:r>
      <w:r w:rsidR="005A2E2B">
        <w:rPr>
          <w:rFonts w:hint="cs"/>
          <w:rtl/>
        </w:rPr>
        <w:t xml:space="preserve"> می‌</w:t>
      </w:r>
      <w:r w:rsidRPr="003D6F83">
        <w:rPr>
          <w:rFonts w:hint="cs"/>
          <w:rtl/>
        </w:rPr>
        <w:t>شد به خودشان داده</w:t>
      </w:r>
      <w:r w:rsidR="005A2E2B">
        <w:rPr>
          <w:rFonts w:hint="cs"/>
          <w:rtl/>
        </w:rPr>
        <w:t xml:space="preserve"> می‌</w:t>
      </w:r>
      <w:r w:rsidRPr="003D6F83">
        <w:rPr>
          <w:rFonts w:hint="cs"/>
          <w:rtl/>
        </w:rPr>
        <w:t>شد).</w:t>
      </w:r>
    </w:p>
    <w:p w:rsidR="008E5DA0" w:rsidRPr="00015AAC" w:rsidRDefault="008E5DA0" w:rsidP="00E03D5B">
      <w:pPr>
        <w:pStyle w:val="a2"/>
        <w:rPr>
          <w:rtl/>
        </w:rPr>
      </w:pPr>
      <w:bookmarkStart w:id="55" w:name="_Toc338426885"/>
      <w:bookmarkStart w:id="56" w:name="_Toc418284032"/>
      <w:r w:rsidRPr="00015AAC">
        <w:rPr>
          <w:rFonts w:hint="cs"/>
          <w:rtl/>
        </w:rPr>
        <w:t>مقدار زکات واجب در مزروعات و میوه جات</w:t>
      </w:r>
      <w:bookmarkEnd w:id="55"/>
      <w:bookmarkEnd w:id="56"/>
    </w:p>
    <w:p w:rsidR="008E5DA0" w:rsidRPr="003D6F83" w:rsidRDefault="008E5DA0" w:rsidP="00B37529">
      <w:pPr>
        <w:pStyle w:val="a3"/>
        <w:rPr>
          <w:rtl/>
        </w:rPr>
      </w:pPr>
      <w:r w:rsidRPr="003D6F83">
        <w:rPr>
          <w:rFonts w:hint="cs"/>
          <w:rtl/>
        </w:rPr>
        <w:t>بر حسب نوع آبیاری مقدار زکات</w:t>
      </w:r>
      <w:r w:rsidR="005A2E2B">
        <w:rPr>
          <w:rFonts w:hint="cs"/>
          <w:rtl/>
        </w:rPr>
        <w:t xml:space="preserve"> آن‌ها </w:t>
      </w:r>
      <w:r w:rsidRPr="003D6F83">
        <w:rPr>
          <w:rFonts w:hint="cs"/>
          <w:rtl/>
        </w:rPr>
        <w:t>فرق</w:t>
      </w:r>
      <w:r w:rsidR="005A2E2B">
        <w:rPr>
          <w:rFonts w:hint="cs"/>
          <w:rtl/>
        </w:rPr>
        <w:t xml:space="preserve"> می‌</w:t>
      </w:r>
      <w:r w:rsidRPr="003D6F83">
        <w:rPr>
          <w:rFonts w:hint="cs"/>
          <w:rtl/>
        </w:rPr>
        <w:t>کند. در آنچه بدون ابزار آبیاری</w:t>
      </w:r>
      <w:r w:rsidR="005A2E2B">
        <w:rPr>
          <w:rFonts w:hint="cs"/>
          <w:rtl/>
        </w:rPr>
        <w:t xml:space="preserve"> می‌</w:t>
      </w:r>
      <w:r w:rsidRPr="003D6F83">
        <w:rPr>
          <w:rFonts w:hint="cs"/>
          <w:rtl/>
        </w:rPr>
        <w:t>شود مانند محصولات کشاورزی و میوه جاتی که از آب باران و امثال آن استفاده و شرب</w:t>
      </w:r>
      <w:r w:rsidR="005A2E2B">
        <w:rPr>
          <w:rFonts w:hint="cs"/>
          <w:rtl/>
        </w:rPr>
        <w:t xml:space="preserve"> می‌</w:t>
      </w:r>
      <w:r w:rsidRPr="003D6F83">
        <w:rPr>
          <w:rFonts w:hint="cs"/>
          <w:rtl/>
        </w:rPr>
        <w:t xml:space="preserve">کنند یک دهم واجب است، </w:t>
      </w:r>
      <w:r w:rsidR="00B37529" w:rsidRPr="003D6F83">
        <w:rPr>
          <w:position w:val="-28"/>
        </w:rPr>
        <w:object w:dxaOrig="5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pt;height:28.05pt" o:ole="">
            <v:imagedata r:id="rId16" o:title=""/>
          </v:shape>
          <o:OLEObject Type="Embed" ProgID="Equation.3" ShapeID="_x0000_i1025" DrawAspect="Content" ObjectID="_1526822623" r:id="rId17"/>
        </w:object>
      </w:r>
      <w:r w:rsidRPr="003D6F83">
        <w:rPr>
          <w:rFonts w:hint="cs"/>
          <w:rtl/>
        </w:rPr>
        <w:t xml:space="preserve">و در آنچه به وسیله ابزار و آلات آبیاری گردد نصف یک دهم </w:t>
      </w:r>
      <w:r w:rsidR="00B37529" w:rsidRPr="003D6F83">
        <w:rPr>
          <w:position w:val="-28"/>
        </w:rPr>
        <w:object w:dxaOrig="620" w:dyaOrig="680">
          <v:shape id="_x0000_i1026" type="#_x0000_t75" style="width:30.85pt;height:28.05pt" o:ole="">
            <v:imagedata r:id="rId18" o:title=""/>
          </v:shape>
          <o:OLEObject Type="Embed" ProgID="Equation.3" ShapeID="_x0000_i1026" DrawAspect="Content" ObjectID="_1526822624" r:id="rId19"/>
        </w:object>
      </w:r>
      <w:r w:rsidRPr="003D6F83">
        <w:rPr>
          <w:rFonts w:hint="cs"/>
          <w:rtl/>
        </w:rPr>
        <w:t>واجب</w:t>
      </w:r>
      <w:r w:rsidR="005A2E2B">
        <w:rPr>
          <w:rFonts w:hint="cs"/>
          <w:rtl/>
        </w:rPr>
        <w:t xml:space="preserve"> می‌</w:t>
      </w:r>
      <w:r w:rsidRPr="003D6F83">
        <w:rPr>
          <w:rFonts w:hint="cs"/>
          <w:rtl/>
        </w:rPr>
        <w:t xml:space="preserve">شود، چون اولی رنج و مشقت ندارد و دومی رنج و مشقت دارد و برای این که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E07D9D">
        <w:rPr>
          <w:rStyle w:val="Char1"/>
          <w:rtl/>
        </w:rPr>
        <w:t>«</w:t>
      </w:r>
      <w:r w:rsidR="005C3763" w:rsidRPr="00E07D9D">
        <w:rPr>
          <w:rStyle w:val="Char1"/>
          <w:rtl/>
        </w:rPr>
        <w:t>فیما سَقَتِ السَّماءُ والعُی</w:t>
      </w:r>
      <w:r w:rsidR="005C3763" w:rsidRPr="00E07D9D">
        <w:rPr>
          <w:rStyle w:val="Char1"/>
          <w:rFonts w:hint="cs"/>
          <w:rtl/>
        </w:rPr>
        <w:t>ُـ</w:t>
      </w:r>
      <w:r w:rsidR="005C3763" w:rsidRPr="00E07D9D">
        <w:rPr>
          <w:rStyle w:val="Char1"/>
          <w:rtl/>
        </w:rPr>
        <w:t>و</w:t>
      </w:r>
      <w:r w:rsidRPr="00E07D9D">
        <w:rPr>
          <w:rStyle w:val="Char1"/>
          <w:rtl/>
        </w:rPr>
        <w:t>نُ أو کان َ عَثَریاً (الذی ل</w:t>
      </w:r>
      <w:r w:rsidRPr="00E07D9D">
        <w:rPr>
          <w:rStyle w:val="Char1"/>
          <w:rFonts w:hint="cs"/>
          <w:rtl/>
        </w:rPr>
        <w:t>َ</w:t>
      </w:r>
      <w:r w:rsidRPr="00E07D9D">
        <w:rPr>
          <w:rStyle w:val="Char1"/>
          <w:rtl/>
        </w:rPr>
        <w:t>ا یشرب إلّا م</w:t>
      </w:r>
      <w:r w:rsidRPr="00E07D9D">
        <w:rPr>
          <w:rStyle w:val="Char1"/>
          <w:rFonts w:hint="cs"/>
          <w:rtl/>
        </w:rPr>
        <w:t>ِ</w:t>
      </w:r>
      <w:r w:rsidRPr="00E07D9D">
        <w:rPr>
          <w:rStyle w:val="Char1"/>
          <w:rtl/>
        </w:rPr>
        <w:t>ن</w:t>
      </w:r>
      <w:r w:rsidRPr="00E07D9D">
        <w:rPr>
          <w:rStyle w:val="Char1"/>
          <w:rFonts w:hint="cs"/>
          <w:rtl/>
        </w:rPr>
        <w:t>َ</w:t>
      </w:r>
      <w:r w:rsidRPr="00E07D9D">
        <w:rPr>
          <w:rStyle w:val="Char1"/>
          <w:rtl/>
        </w:rPr>
        <w:t xml:space="preserve"> الم</w:t>
      </w:r>
      <w:r w:rsidRPr="00E07D9D">
        <w:rPr>
          <w:rStyle w:val="Char1"/>
          <w:rFonts w:hint="cs"/>
          <w:rtl/>
        </w:rPr>
        <w:t>َ</w:t>
      </w:r>
      <w:r w:rsidRPr="00E07D9D">
        <w:rPr>
          <w:rStyle w:val="Char1"/>
          <w:rtl/>
        </w:rPr>
        <w:t>ط</w:t>
      </w:r>
      <w:r w:rsidRPr="00E07D9D">
        <w:rPr>
          <w:rStyle w:val="Char1"/>
          <w:rFonts w:hint="cs"/>
          <w:rtl/>
        </w:rPr>
        <w:t>َ</w:t>
      </w:r>
      <w:r w:rsidRPr="00E07D9D">
        <w:rPr>
          <w:rStyle w:val="Char1"/>
          <w:rtl/>
        </w:rPr>
        <w:t>ر</w:t>
      </w:r>
      <w:r w:rsidRPr="00E07D9D">
        <w:rPr>
          <w:rStyle w:val="Char1"/>
          <w:rFonts w:hint="cs"/>
          <w:rtl/>
        </w:rPr>
        <w:t>ِ</w:t>
      </w:r>
      <w:r w:rsidRPr="00E07D9D">
        <w:rPr>
          <w:rStyle w:val="Char1"/>
          <w:rtl/>
        </w:rPr>
        <w:t>) العُشرُ،</w:t>
      </w:r>
      <w:r w:rsidR="00B37529">
        <w:rPr>
          <w:rStyle w:val="Char1"/>
          <w:rtl/>
        </w:rPr>
        <w:t xml:space="preserve"> </w:t>
      </w:r>
      <w:r w:rsidRPr="00E07D9D">
        <w:rPr>
          <w:rStyle w:val="Char1"/>
          <w:rtl/>
        </w:rPr>
        <w:t>وَفیما یُس</w:t>
      </w:r>
      <w:r w:rsidRPr="00E07D9D">
        <w:rPr>
          <w:rStyle w:val="Char1"/>
          <w:rFonts w:hint="cs"/>
          <w:rtl/>
        </w:rPr>
        <w:t>ْ</w:t>
      </w:r>
      <w:r w:rsidRPr="00E07D9D">
        <w:rPr>
          <w:rStyle w:val="Char1"/>
          <w:rtl/>
        </w:rPr>
        <w:t>قی بالنَّضحِ (الدوالیب ونحوها) نِص</w:t>
      </w:r>
      <w:r w:rsidRPr="00E07D9D">
        <w:rPr>
          <w:rStyle w:val="Char1"/>
          <w:rFonts w:hint="cs"/>
          <w:rtl/>
        </w:rPr>
        <w:t>ْ</w:t>
      </w:r>
      <w:r w:rsidRPr="00E07D9D">
        <w:rPr>
          <w:rStyle w:val="Char1"/>
          <w:rtl/>
        </w:rPr>
        <w:t>فُ العُشرِ»</w:t>
      </w:r>
      <w:r w:rsidRPr="00B37529">
        <w:rPr>
          <w:rStyle w:val="Char3"/>
          <w:rFonts w:hint="cs"/>
          <w:rtl/>
        </w:rPr>
        <w:t xml:space="preserve">. </w:t>
      </w:r>
      <w:r w:rsidR="005C3763" w:rsidRPr="00B37529">
        <w:rPr>
          <w:rStyle w:val="Char3"/>
          <w:rFonts w:hint="cs"/>
          <w:rtl/>
        </w:rPr>
        <w:t>(</w:t>
      </w:r>
      <w:r w:rsidRPr="00B37529">
        <w:rPr>
          <w:rStyle w:val="Char3"/>
          <w:rtl/>
        </w:rPr>
        <w:t>رواه البخاری</w:t>
      </w:r>
      <w:r w:rsidR="005C3763" w:rsidRPr="00B37529">
        <w:rPr>
          <w:rStyle w:val="Char3"/>
          <w:rFonts w:hint="cs"/>
          <w:rtl/>
        </w:rPr>
        <w:t>)</w:t>
      </w:r>
      <w:r w:rsidRPr="00B37529">
        <w:rPr>
          <w:rStyle w:val="Char3"/>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آنچه که از آب باران و چشمه</w:t>
      </w:r>
      <w:r w:rsidR="005A2E2B">
        <w:rPr>
          <w:rFonts w:hint="cs"/>
          <w:rtl/>
        </w:rPr>
        <w:t xml:space="preserve">‌ها </w:t>
      </w:r>
      <w:r w:rsidRPr="003D6F83">
        <w:rPr>
          <w:rFonts w:hint="cs"/>
          <w:rtl/>
        </w:rPr>
        <w:t>یا به وسیله ریشه آبیاری</w:t>
      </w:r>
      <w:r w:rsidR="005A2E2B">
        <w:rPr>
          <w:rFonts w:hint="cs"/>
          <w:rtl/>
        </w:rPr>
        <w:t xml:space="preserve"> می‌</w:t>
      </w:r>
      <w:r w:rsidRPr="003D6F83">
        <w:rPr>
          <w:rFonts w:hint="cs"/>
          <w:rtl/>
        </w:rPr>
        <w:t>شود زکات آن یک دهم</w:t>
      </w:r>
      <w:r w:rsidR="00B37529" w:rsidRPr="003D6F83">
        <w:rPr>
          <w:position w:val="-28"/>
        </w:rPr>
        <w:object w:dxaOrig="520" w:dyaOrig="680">
          <v:shape id="_x0000_i1027" type="#_x0000_t75" style="width:26.2pt;height:28.05pt" o:ole="">
            <v:imagedata r:id="rId20" o:title=""/>
          </v:shape>
          <o:OLEObject Type="Embed" ProgID="Equation.3" ShapeID="_x0000_i1027" DrawAspect="Content" ObjectID="_1526822625" r:id="rId21"/>
        </w:object>
      </w:r>
      <w:r w:rsidRPr="003D6F83">
        <w:rPr>
          <w:rFonts w:hint="cs"/>
          <w:rtl/>
        </w:rPr>
        <w:t>، و آنچه که به وسیله ابزار و آلات آبیاری</w:t>
      </w:r>
      <w:r w:rsidR="005A2E2B">
        <w:rPr>
          <w:rFonts w:hint="cs"/>
          <w:rtl/>
        </w:rPr>
        <w:t xml:space="preserve"> می‌</w:t>
      </w:r>
      <w:r w:rsidRPr="003D6F83">
        <w:rPr>
          <w:rFonts w:hint="cs"/>
          <w:rtl/>
        </w:rPr>
        <w:t xml:space="preserve">شود زکات آن نصف یک دهم </w:t>
      </w:r>
      <w:r w:rsidR="00B37529" w:rsidRPr="003D6F83">
        <w:rPr>
          <w:position w:val="-28"/>
        </w:rPr>
        <w:object w:dxaOrig="620" w:dyaOrig="680">
          <v:shape id="_x0000_i1028" type="#_x0000_t75" style="width:30.85pt;height:27.1pt" o:ole="">
            <v:imagedata r:id="rId22" o:title=""/>
          </v:shape>
          <o:OLEObject Type="Embed" ProgID="Equation.3" ShapeID="_x0000_i1028" DrawAspect="Content" ObjectID="_1526822626" r:id="rId23"/>
        </w:object>
      </w:r>
      <w:r w:rsidR="005A2E2B">
        <w:rPr>
          <w:rFonts w:hint="cs"/>
          <w:rtl/>
        </w:rPr>
        <w:t xml:space="preserve"> می‌</w:t>
      </w:r>
      <w:r w:rsidRPr="003D6F83">
        <w:rPr>
          <w:rFonts w:hint="cs"/>
          <w:rtl/>
        </w:rPr>
        <w:t>باشد</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به روایت بخاری. و در مسلم آمده است:</w:t>
      </w:r>
    </w:p>
    <w:p w:rsidR="008E5DA0" w:rsidRPr="003D6F83" w:rsidRDefault="008E5DA0" w:rsidP="003D6F83">
      <w:pPr>
        <w:ind w:firstLine="284"/>
        <w:jc w:val="both"/>
        <w:rPr>
          <w:rFonts w:cs="B Lotus"/>
          <w:sz w:val="28"/>
          <w:rtl/>
          <w:lang w:bidi="fa-IR"/>
        </w:rPr>
      </w:pPr>
      <w:r w:rsidRPr="00E07D9D">
        <w:rPr>
          <w:rStyle w:val="Char1"/>
          <w:rtl/>
        </w:rPr>
        <w:t>«فیما سَقَتِ الأَنهارُ والغَیمُ (السحاب) العَشرُ، فیما سُقِیَ بِالسّاقِ</w:t>
      </w:r>
      <w:r w:rsidR="005C3763" w:rsidRPr="00E07D9D">
        <w:rPr>
          <w:rStyle w:val="Char1"/>
          <w:rFonts w:hint="cs"/>
          <w:rtl/>
        </w:rPr>
        <w:t>ـ</w:t>
      </w:r>
      <w:r w:rsidRPr="00E07D9D">
        <w:rPr>
          <w:rStyle w:val="Char1"/>
          <w:rtl/>
        </w:rPr>
        <w:t>یَةِ نِصفُ العُشرِ»</w:t>
      </w:r>
      <w:r w:rsidRPr="00B37529">
        <w:rPr>
          <w:rStyle w:val="Char3"/>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در آنچه به وسیله جویبارها و باران آبیاری</w:t>
      </w:r>
      <w:r w:rsidR="005A2E2B">
        <w:rPr>
          <w:rFonts w:hint="cs"/>
          <w:rtl/>
        </w:rPr>
        <w:t xml:space="preserve"> می‌</w:t>
      </w:r>
      <w:r w:rsidRPr="003D6F83">
        <w:rPr>
          <w:rFonts w:hint="cs"/>
          <w:rtl/>
        </w:rPr>
        <w:t>شود یک دهم واجب، و در آنچه وسیله ابزار و آلات (ساقیه) آبیاری</w:t>
      </w:r>
      <w:r w:rsidR="005A2E2B">
        <w:rPr>
          <w:rFonts w:hint="cs"/>
          <w:rtl/>
        </w:rPr>
        <w:t xml:space="preserve"> می‌</w:t>
      </w:r>
      <w:r w:rsidRPr="003D6F83">
        <w:rPr>
          <w:rFonts w:hint="cs"/>
          <w:rtl/>
        </w:rPr>
        <w:t>شود نصف عشر است</w:t>
      </w:r>
      <w:r>
        <w:rPr>
          <w:rFonts w:ascii="Traditional Arabic" w:hAnsi="Traditional Arabic" w:cs="Traditional Arabic"/>
          <w:rtl/>
        </w:rPr>
        <w:t>»</w:t>
      </w:r>
      <w:r w:rsidRPr="003D6F83">
        <w:rPr>
          <w:rFonts w:hint="cs"/>
          <w:rtl/>
        </w:rPr>
        <w:t xml:space="preserve">. </w:t>
      </w:r>
    </w:p>
    <w:p w:rsidR="008E5DA0" w:rsidRDefault="008E5DA0" w:rsidP="00B37529">
      <w:pPr>
        <w:pStyle w:val="a3"/>
        <w:rPr>
          <w:rtl/>
        </w:rPr>
      </w:pPr>
      <w:r w:rsidRPr="003D6F83">
        <w:rPr>
          <w:rFonts w:hint="cs"/>
          <w:rtl/>
        </w:rPr>
        <w:t xml:space="preserve">و در روایت ابوداود آمده است: </w:t>
      </w:r>
      <w:r>
        <w:rPr>
          <w:rFonts w:ascii="Traditional Arabic" w:hAnsi="Traditional Arabic" w:cs="Traditional Arabic"/>
          <w:rtl/>
        </w:rPr>
        <w:t>«</w:t>
      </w:r>
      <w:r w:rsidRPr="003D6F83">
        <w:rPr>
          <w:rFonts w:hint="cs"/>
          <w:rtl/>
        </w:rPr>
        <w:t>آنچه که به جوی نزدیک است و با ریشه آب</w:t>
      </w:r>
      <w:r w:rsidR="005A2E2B">
        <w:rPr>
          <w:rFonts w:hint="cs"/>
          <w:rtl/>
        </w:rPr>
        <w:t xml:space="preserve"> می‌</w:t>
      </w:r>
      <w:r w:rsidRPr="003D6F83">
        <w:rPr>
          <w:rFonts w:hint="cs"/>
          <w:rtl/>
        </w:rPr>
        <w:t>خورد در آن یک دهم واجب است</w:t>
      </w:r>
      <w:r>
        <w:rPr>
          <w:rFonts w:ascii="Traditional Arabic" w:hAnsi="Traditional Arabic" w:cs="Traditional Arabic"/>
          <w:rtl/>
        </w:rPr>
        <w:t>»</w:t>
      </w:r>
      <w:r w:rsidRPr="003D6F83">
        <w:rPr>
          <w:rFonts w:hint="cs"/>
          <w:rtl/>
        </w:rPr>
        <w:t>. و اجماع مسلمین بر این منعقد است. و بیهقی و دیگران چنین گفته</w:t>
      </w:r>
      <w:r w:rsidR="005A2E2B">
        <w:rPr>
          <w:rFonts w:hint="cs"/>
          <w:rtl/>
        </w:rPr>
        <w:t>‌اند.</w:t>
      </w:r>
      <w:r w:rsidRPr="003D6F83">
        <w:rPr>
          <w:rFonts w:hint="cs"/>
          <w:rtl/>
        </w:rPr>
        <w:t xml:space="preserve"> هرگاه نیمه مزرعه با چیزی آبیاری شده که موجب یک دهم و نیمه دیگری با چیزی آبیاری شده که موجب نصف یک درهم</w:t>
      </w:r>
      <w:r w:rsidR="005A2E2B">
        <w:rPr>
          <w:rFonts w:hint="cs"/>
          <w:rtl/>
        </w:rPr>
        <w:t xml:space="preserve"> می‌</w:t>
      </w:r>
      <w:r w:rsidRPr="003D6F83">
        <w:rPr>
          <w:rFonts w:hint="cs"/>
          <w:rtl/>
        </w:rPr>
        <w:t xml:space="preserve">شود، و هر دو قسمت مساوی باشند سه چهارم یک دهم </w:t>
      </w:r>
      <w:r w:rsidR="00B37529" w:rsidRPr="003D6F83">
        <w:rPr>
          <w:position w:val="-28"/>
        </w:rPr>
        <w:object w:dxaOrig="780" w:dyaOrig="680">
          <v:shape id="_x0000_i1029" type="#_x0000_t75" style="width:39.25pt;height:27.1pt" o:ole="">
            <v:imagedata r:id="rId24" o:title=""/>
          </v:shape>
          <o:OLEObject Type="Embed" ProgID="Equation.3" ShapeID="_x0000_i1029" DrawAspect="Content" ObjectID="_1526822627" r:id="rId25"/>
        </w:object>
      </w:r>
      <w:r w:rsidRPr="003D6F83">
        <w:rPr>
          <w:rFonts w:hint="cs"/>
          <w:rtl/>
        </w:rPr>
        <w:t>واجب</w:t>
      </w:r>
      <w:r w:rsidR="005A2E2B">
        <w:rPr>
          <w:rFonts w:hint="cs"/>
          <w:rtl/>
        </w:rPr>
        <w:t xml:space="preserve"> می‌</w:t>
      </w:r>
      <w:r w:rsidRPr="003D6F83">
        <w:rPr>
          <w:rFonts w:hint="cs"/>
          <w:rtl/>
        </w:rPr>
        <w:t xml:space="preserve">شود. </w:t>
      </w:r>
    </w:p>
    <w:p w:rsidR="00B37529" w:rsidRDefault="00B37529" w:rsidP="00B37529">
      <w:pPr>
        <w:pStyle w:val="a3"/>
        <w:rPr>
          <w:rtl/>
        </w:rPr>
      </w:pPr>
    </w:p>
    <w:p w:rsidR="00B37529" w:rsidRPr="003D6F83" w:rsidRDefault="00B37529" w:rsidP="00B37529">
      <w:pPr>
        <w:pStyle w:val="a3"/>
        <w:rPr>
          <w:rtl/>
        </w:rPr>
      </w:pPr>
    </w:p>
    <w:p w:rsidR="008E5DA0" w:rsidRPr="00D92A48" w:rsidRDefault="008E5DA0" w:rsidP="00E03D5B">
      <w:pPr>
        <w:pStyle w:val="a2"/>
        <w:rPr>
          <w:rtl/>
        </w:rPr>
      </w:pPr>
      <w:bookmarkStart w:id="57" w:name="_Toc338426886"/>
      <w:bookmarkStart w:id="58" w:name="_Toc418284033"/>
      <w:r w:rsidRPr="00D92A48">
        <w:rPr>
          <w:rFonts w:hint="cs"/>
          <w:rtl/>
        </w:rPr>
        <w:t>تعیین قیمت و میزان بهای کالاهای تجارتی</w:t>
      </w:r>
      <w:bookmarkEnd w:id="57"/>
      <w:bookmarkEnd w:id="58"/>
    </w:p>
    <w:p w:rsidR="008E5DA0" w:rsidRPr="003D6F83" w:rsidRDefault="008E5DA0" w:rsidP="00B37529">
      <w:pPr>
        <w:pStyle w:val="a3"/>
        <w:rPr>
          <w:rtl/>
        </w:rPr>
      </w:pPr>
      <w:r w:rsidRPr="003D6F83">
        <w:rPr>
          <w:rFonts w:hint="cs"/>
          <w:rtl/>
        </w:rPr>
        <w:t xml:space="preserve">تعیین قیمت کالاهای تجارتی در پایان سال برابر قیمتی است که به آن خریداری شده، و از آن مبلغ یک چهارم از یک دهم </w:t>
      </w:r>
      <w:r w:rsidR="00B37529" w:rsidRPr="003D6F83">
        <w:rPr>
          <w:position w:val="-28"/>
        </w:rPr>
        <w:object w:dxaOrig="420" w:dyaOrig="680">
          <v:shape id="_x0000_i1030" type="#_x0000_t75" style="width:20.55pt;height:28.05pt" o:ole="">
            <v:imagedata r:id="rId26" o:title=""/>
          </v:shape>
          <o:OLEObject Type="Embed" ProgID="Equation.3" ShapeID="_x0000_i1030" DrawAspect="Content" ObjectID="_1526822628" r:id="rId27"/>
        </w:object>
      </w:r>
      <w:r w:rsidRPr="003D6F83">
        <w:rPr>
          <w:rFonts w:hint="cs"/>
          <w:rtl/>
        </w:rPr>
        <w:t xml:space="preserve"> از </w:t>
      </w:r>
      <w:r w:rsidR="00B37529" w:rsidRPr="003D6F83">
        <w:rPr>
          <w:position w:val="-28"/>
        </w:rPr>
        <w:object w:dxaOrig="520" w:dyaOrig="680">
          <v:shape id="_x0000_i1031" type="#_x0000_t75" style="width:26.2pt;height:28.05pt" o:ole="">
            <v:imagedata r:id="rId28" o:title=""/>
          </v:shape>
          <o:OLEObject Type="Embed" ProgID="Equation.3" ShapeID="_x0000_i1031" DrawAspect="Content" ObjectID="_1526822629" r:id="rId29"/>
        </w:object>
      </w:r>
      <w:r w:rsidRPr="003D6F83">
        <w:rPr>
          <w:rFonts w:hint="cs"/>
          <w:rtl/>
        </w:rPr>
        <w:t xml:space="preserve"> به عنوان زکات داده</w:t>
      </w:r>
      <w:r w:rsidR="005A2E2B">
        <w:rPr>
          <w:rFonts w:hint="cs"/>
          <w:rtl/>
        </w:rPr>
        <w:t xml:space="preserve"> می‌</w:t>
      </w:r>
      <w:r w:rsidRPr="003D6F83">
        <w:rPr>
          <w:rFonts w:hint="cs"/>
          <w:rtl/>
        </w:rPr>
        <w:t>شود و آنچه در تعیین قیمت معتبر است آخر سال است، چون تعیین قیمت در هر لحظه دشوار است و نیاز به مداومت بازار و مراقبت آن دارد. پس اگر کالاها نقدی خریداری شده و به حد نصاب رسیده بود در آخر سال همان قیمت در نظر گرفته</w:t>
      </w:r>
      <w:r w:rsidR="005A2E2B">
        <w:rPr>
          <w:rFonts w:hint="cs"/>
          <w:rtl/>
        </w:rPr>
        <w:t xml:space="preserve"> می‌</w:t>
      </w:r>
      <w:r w:rsidRPr="003D6F83">
        <w:rPr>
          <w:rFonts w:hint="cs"/>
          <w:rtl/>
        </w:rPr>
        <w:t>شود که اگر باز هم به حد نصاب رسید از آن زکات</w:t>
      </w:r>
      <w:r w:rsidR="005A2E2B">
        <w:rPr>
          <w:rFonts w:hint="cs"/>
          <w:rtl/>
        </w:rPr>
        <w:t xml:space="preserve"> می‌</w:t>
      </w:r>
      <w:r w:rsidRPr="003D6F83">
        <w:rPr>
          <w:rFonts w:hint="cs"/>
          <w:rtl/>
        </w:rPr>
        <w:t>دهد، وإلا اگر به حد نصاب نرسد از آن زکات داده</w:t>
      </w:r>
      <w:r w:rsidR="005A2E2B">
        <w:rPr>
          <w:rFonts w:hint="cs"/>
          <w:rtl/>
        </w:rPr>
        <w:t xml:space="preserve"> نمی‌</w:t>
      </w:r>
      <w:r w:rsidRPr="003D6F83">
        <w:rPr>
          <w:rFonts w:hint="cs"/>
          <w:rtl/>
        </w:rPr>
        <w:t>شود. اما اگر کالا به کالا خریداری شده بود باید برابر قیمت غالب در آن دیار و با پول آنجا قیمت گذاری گردد که اگر به حد نصاب رسید زکات آن را</w:t>
      </w:r>
      <w:r w:rsidR="005A2E2B">
        <w:rPr>
          <w:rFonts w:hint="cs"/>
          <w:rtl/>
        </w:rPr>
        <w:t xml:space="preserve"> می‌</w:t>
      </w:r>
      <w:r w:rsidRPr="003D6F83">
        <w:rPr>
          <w:rFonts w:hint="cs"/>
          <w:rtl/>
        </w:rPr>
        <w:t>دهد و اگر نرسید</w:t>
      </w:r>
      <w:r w:rsidR="005A2E2B">
        <w:rPr>
          <w:rFonts w:hint="cs"/>
          <w:rtl/>
        </w:rPr>
        <w:t xml:space="preserve"> نمی‌</w:t>
      </w:r>
      <w:r w:rsidRPr="003D6F83">
        <w:rPr>
          <w:rFonts w:hint="cs"/>
          <w:rtl/>
        </w:rPr>
        <w:t>دهد، و اگر در مقابل پول و کالا خریداری شده بود آنچه که در مقابل پول خریداری شده با همان قیمت و آنچه که با کالا خریداری شده بود با پول آن دیار قیمت گذاری</w:t>
      </w:r>
      <w:r w:rsidR="005A2E2B">
        <w:rPr>
          <w:rFonts w:hint="cs"/>
          <w:rtl/>
        </w:rPr>
        <w:t xml:space="preserve"> می‌</w:t>
      </w:r>
      <w:r w:rsidRPr="003D6F83">
        <w:rPr>
          <w:rFonts w:hint="cs"/>
          <w:rtl/>
        </w:rPr>
        <w:t xml:space="preserve">شود. </w:t>
      </w:r>
    </w:p>
    <w:p w:rsidR="008E5DA0" w:rsidRPr="00D92A48" w:rsidRDefault="008E5DA0" w:rsidP="00E03D5B">
      <w:pPr>
        <w:pStyle w:val="a2"/>
        <w:rPr>
          <w:rtl/>
        </w:rPr>
      </w:pPr>
      <w:bookmarkStart w:id="59" w:name="_Toc338426887"/>
      <w:bookmarkStart w:id="60" w:name="_Toc418284034"/>
      <w:r w:rsidRPr="00D92A48">
        <w:rPr>
          <w:rFonts w:hint="cs"/>
          <w:rtl/>
        </w:rPr>
        <w:t>زکات کان</w:t>
      </w:r>
      <w:r w:rsidR="00E03D5B">
        <w:rPr>
          <w:rFonts w:hint="eastAsia"/>
          <w:rtl/>
        </w:rPr>
        <w:t>‌</w:t>
      </w:r>
      <w:r w:rsidRPr="00D92A48">
        <w:rPr>
          <w:rFonts w:hint="cs"/>
          <w:rtl/>
        </w:rPr>
        <w:t>ها و معادن</w:t>
      </w:r>
      <w:bookmarkEnd w:id="59"/>
      <w:bookmarkEnd w:id="60"/>
    </w:p>
    <w:p w:rsidR="008E5DA0" w:rsidRPr="003D6F83" w:rsidRDefault="008E5DA0" w:rsidP="00B37529">
      <w:pPr>
        <w:pStyle w:val="a3"/>
        <w:rPr>
          <w:rtl/>
        </w:rPr>
      </w:pPr>
      <w:r w:rsidRPr="003D6F83">
        <w:rPr>
          <w:rFonts w:hint="cs"/>
          <w:rtl/>
        </w:rPr>
        <w:t>معادن جمع معدن است که اسم مکان</w:t>
      </w:r>
      <w:r w:rsidR="005A2E2B">
        <w:rPr>
          <w:rFonts w:hint="cs"/>
          <w:rtl/>
        </w:rPr>
        <w:t xml:space="preserve"> می‌</w:t>
      </w:r>
      <w:r w:rsidRPr="003D6F83">
        <w:rPr>
          <w:rFonts w:hint="cs"/>
          <w:rtl/>
        </w:rPr>
        <w:t>باشد، و عبارت است از جائی که خداوند در آنجا جواهر گرانبها اعم از طلا و نقره و آهن و مس و امثال آن را آفریده است، و از آن جهت معادن نامیده شده</w:t>
      </w:r>
      <w:r w:rsidR="005A2E2B">
        <w:rPr>
          <w:rFonts w:hint="cs"/>
          <w:rtl/>
        </w:rPr>
        <w:t xml:space="preserve">‌اند </w:t>
      </w:r>
      <w:r w:rsidRPr="003D6F83">
        <w:rPr>
          <w:rFonts w:hint="cs"/>
          <w:rtl/>
        </w:rPr>
        <w:t>چون در جائی اقامت کرده و مانده</w:t>
      </w:r>
      <w:r w:rsidR="005A2E2B">
        <w:rPr>
          <w:rFonts w:hint="cs"/>
          <w:rtl/>
        </w:rPr>
        <w:t xml:space="preserve">‌اند </w:t>
      </w:r>
      <w:r w:rsidRPr="003D6F83">
        <w:rPr>
          <w:rFonts w:hint="cs"/>
          <w:rtl/>
        </w:rPr>
        <w:t xml:space="preserve">که خداوند در آنجا اثباتشان کرده است. چون </w:t>
      </w:r>
      <w:r>
        <w:rPr>
          <w:rFonts w:ascii="Traditional Arabic" w:hAnsi="Traditional Arabic" w:cs="Traditional Arabic"/>
          <w:rtl/>
        </w:rPr>
        <w:t>«</w:t>
      </w:r>
      <w:r w:rsidRPr="003D6F83">
        <w:rPr>
          <w:rFonts w:hint="cs"/>
          <w:rtl/>
        </w:rPr>
        <w:t>عدن فی المکان</w:t>
      </w:r>
      <w:r>
        <w:rPr>
          <w:rFonts w:ascii="Traditional Arabic" w:hAnsi="Traditional Arabic" w:cs="Traditional Arabic"/>
          <w:rtl/>
        </w:rPr>
        <w:t>»</w:t>
      </w:r>
      <w:r w:rsidRPr="003D6F83">
        <w:rPr>
          <w:rFonts w:hint="cs"/>
          <w:rtl/>
        </w:rPr>
        <w:t xml:space="preserve"> به معنی در مکان اقامت کرد</w:t>
      </w:r>
      <w:r w:rsidR="005A2E2B">
        <w:rPr>
          <w:rFonts w:hint="cs"/>
          <w:rtl/>
        </w:rPr>
        <w:t xml:space="preserve"> می‌</w:t>
      </w:r>
      <w:r w:rsidRPr="003D6F83">
        <w:rPr>
          <w:rFonts w:hint="cs"/>
          <w:rtl/>
        </w:rPr>
        <w:t xml:space="preserve">باشد، و جنات عدن، به معنی جنات اقامت است، و امت اسلامی اجماع دارد بر وجوب زکات در معادن، بنابر قول پیامبر </w:t>
      </w:r>
      <w:r w:rsidRPr="003D6F83">
        <w:rPr>
          <w:rFonts w:hint="cs"/>
          <w:rtl/>
        </w:rPr>
        <w:sym w:font="AGA Arabesque" w:char="F072"/>
      </w:r>
      <w:r w:rsidRPr="003D6F83">
        <w:rPr>
          <w:rFonts w:hint="cs"/>
          <w:rtl/>
        </w:rPr>
        <w:t xml:space="preserve"> که گفته است: </w:t>
      </w:r>
    </w:p>
    <w:p w:rsidR="008E5DA0" w:rsidRPr="003D6F83" w:rsidRDefault="008E5DA0" w:rsidP="00B37529">
      <w:pPr>
        <w:pStyle w:val="a3"/>
        <w:rPr>
          <w:rFonts w:cs="B Lotus"/>
          <w:rtl/>
        </w:rPr>
      </w:pPr>
      <w:r w:rsidRPr="00E07D9D">
        <w:rPr>
          <w:rStyle w:val="Char1"/>
          <w:rtl/>
        </w:rPr>
        <w:t>«فِی الرِّقَّة</w:t>
      </w:r>
      <w:r w:rsidRPr="00E07D9D">
        <w:rPr>
          <w:rStyle w:val="Char1"/>
          <w:rFonts w:hint="cs"/>
          <w:rtl/>
        </w:rPr>
        <w:t>ِ</w:t>
      </w:r>
      <w:r w:rsidRPr="00E07D9D">
        <w:rPr>
          <w:rStyle w:val="Char1"/>
          <w:rtl/>
        </w:rPr>
        <w:t xml:space="preserve"> رُبعُ العُشرِ»</w:t>
      </w:r>
      <w:r w:rsidRPr="00B37529">
        <w:rPr>
          <w:rFonts w:hint="cs"/>
          <w:rtl/>
        </w:rPr>
        <w:t xml:space="preserve">. </w:t>
      </w:r>
      <w:r w:rsidRPr="00B37529">
        <w:rPr>
          <w:rtl/>
        </w:rPr>
        <w:t>«</w:t>
      </w:r>
      <w:r w:rsidRPr="00B37529">
        <w:rPr>
          <w:rFonts w:hint="cs"/>
          <w:rtl/>
        </w:rPr>
        <w:t>در طلا ربع عشر است</w:t>
      </w:r>
      <w:r w:rsidRPr="00B37529">
        <w:rPr>
          <w:rtl/>
        </w:rPr>
        <w:t>»</w:t>
      </w:r>
      <w:r w:rsidRPr="00B37529">
        <w:rPr>
          <w:rFonts w:hint="cs"/>
          <w:rtl/>
        </w:rPr>
        <w:t>.</w:t>
      </w:r>
    </w:p>
    <w:p w:rsidR="008E5DA0" w:rsidRPr="003D6F83" w:rsidRDefault="008E5DA0" w:rsidP="00B37529">
      <w:pPr>
        <w:pStyle w:val="a3"/>
        <w:rPr>
          <w:rtl/>
        </w:rPr>
      </w:pPr>
      <w:r w:rsidRPr="003D6F83">
        <w:rPr>
          <w:rFonts w:hint="cs"/>
          <w:rtl/>
        </w:rPr>
        <w:t>و این عام است و معادن را نیز در بر</w:t>
      </w:r>
      <w:r w:rsidR="005A2E2B">
        <w:rPr>
          <w:rFonts w:hint="cs"/>
          <w:rtl/>
        </w:rPr>
        <w:t xml:space="preserve"> می‌</w:t>
      </w:r>
      <w:r w:rsidRPr="003D6F83">
        <w:rPr>
          <w:rFonts w:hint="cs"/>
          <w:rtl/>
        </w:rPr>
        <w:t>گیرد. آنچه مازاد بر حد نصاب است بر مبنای نصاب و به نسبت آن زکاتش پرداخت</w:t>
      </w:r>
      <w:r w:rsidR="005A2E2B">
        <w:rPr>
          <w:rFonts w:hint="cs"/>
          <w:rtl/>
        </w:rPr>
        <w:t xml:space="preserve"> می‌</w:t>
      </w:r>
      <w:r w:rsidRPr="003D6F83">
        <w:rPr>
          <w:rFonts w:hint="cs"/>
          <w:rtl/>
        </w:rPr>
        <w:t xml:space="preserve">گردد، چون </w:t>
      </w:r>
      <w:r>
        <w:rPr>
          <w:rFonts w:ascii="Traditional Arabic" w:hAnsi="Traditional Arabic" w:cs="Traditional Arabic"/>
          <w:rtl/>
        </w:rPr>
        <w:t>«</w:t>
      </w:r>
      <w:r w:rsidRPr="003D6F83">
        <w:rPr>
          <w:rFonts w:hint="cs"/>
          <w:rtl/>
        </w:rPr>
        <w:t>وقص</w:t>
      </w:r>
      <w:r>
        <w:rPr>
          <w:rFonts w:ascii="Traditional Arabic" w:hAnsi="Traditional Arabic" w:cs="Traditional Arabic"/>
          <w:rtl/>
        </w:rPr>
        <w:t>»</w:t>
      </w:r>
      <w:r w:rsidRPr="003D6F83">
        <w:rPr>
          <w:rFonts w:hint="cs"/>
          <w:rtl/>
        </w:rPr>
        <w:t xml:space="preserve"> (مازاد بر نخستین حد نصاب تا نصاب بعدی و به عبارت دیگر میان نصاب</w:t>
      </w:r>
      <w:r w:rsidR="00E03D5B">
        <w:rPr>
          <w:rFonts w:hint="eastAsia"/>
          <w:rtl/>
        </w:rPr>
        <w:t>‌</w:t>
      </w:r>
      <w:r w:rsidRPr="003D6F83">
        <w:rPr>
          <w:rFonts w:hint="cs"/>
          <w:rtl/>
        </w:rPr>
        <w:t>ها) در غیر حیوانات زکوی نیست. در اشیاء معدنی تنها در طلا و نقره زکات واجب</w:t>
      </w:r>
      <w:r w:rsidR="005A2E2B">
        <w:rPr>
          <w:rFonts w:hint="cs"/>
          <w:rtl/>
        </w:rPr>
        <w:t xml:space="preserve"> می‌</w:t>
      </w:r>
      <w:r w:rsidRPr="003D6F83">
        <w:rPr>
          <w:rFonts w:hint="cs"/>
          <w:rtl/>
        </w:rPr>
        <w:t>باشد. و گفته</w:t>
      </w:r>
      <w:r w:rsidR="005A2E2B">
        <w:rPr>
          <w:rFonts w:hint="cs"/>
          <w:rtl/>
        </w:rPr>
        <w:t>‌اند:</w:t>
      </w:r>
      <w:r w:rsidRPr="003D6F83">
        <w:rPr>
          <w:rFonts w:hint="cs"/>
          <w:rtl/>
        </w:rPr>
        <w:t xml:space="preserve"> هر نوع مواد معدنی زکات دارد، از قبیل آهن و مس و غیره. برای معدنیان حد نصاب شرط است ولی گذشت یک سال بر آن شرط نیست، و وجوب حد نصاب به دلیل عام بودن دلایل نصاب است. و اما شرط کردن گذشت یک سال برای تکامل نمو و رشد مال زکوی است، و آنچه که از معدن استخراج</w:t>
      </w:r>
      <w:r w:rsidR="005A2E2B">
        <w:rPr>
          <w:rFonts w:hint="cs"/>
          <w:rtl/>
        </w:rPr>
        <w:t xml:space="preserve"> می‌</w:t>
      </w:r>
      <w:r w:rsidRPr="003D6F83">
        <w:rPr>
          <w:rFonts w:hint="cs"/>
          <w:rtl/>
        </w:rPr>
        <w:t>گردد خود به خود دارای رشد و نمو کامل است پس حکم میوه</w:t>
      </w:r>
      <w:r w:rsidR="005A2E2B">
        <w:rPr>
          <w:rFonts w:hint="cs"/>
          <w:rtl/>
        </w:rPr>
        <w:t xml:space="preserve">‌ها </w:t>
      </w:r>
      <w:r w:rsidRPr="003D6F83">
        <w:rPr>
          <w:rFonts w:hint="cs"/>
          <w:rtl/>
        </w:rPr>
        <w:t>و محصولات زراعی را دارد. و شرط است که باید آن معادن از زمینی استخراج گردد که مباح یا ملک استخراج کننده باشد، و شخص استخراج کننده نیز از اهل زکات باشد، پس بر عبد استخراج کننده معادن زکات واجب نیست چون او و مالش از آن اربابش</w:t>
      </w:r>
      <w:r w:rsidR="005A2E2B">
        <w:rPr>
          <w:rFonts w:hint="cs"/>
          <w:rtl/>
        </w:rPr>
        <w:t xml:space="preserve"> می‌</w:t>
      </w:r>
      <w:r w:rsidRPr="003D6F83">
        <w:rPr>
          <w:rFonts w:hint="cs"/>
          <w:rtl/>
        </w:rPr>
        <w:t>باشند، و کافر را از استخراج معادن و رکاز و گنجینه</w:t>
      </w:r>
      <w:r w:rsidR="005A2E2B">
        <w:rPr>
          <w:rFonts w:hint="cs"/>
          <w:rtl/>
        </w:rPr>
        <w:t xml:space="preserve">‌ها </w:t>
      </w:r>
      <w:r w:rsidRPr="003D6F83">
        <w:rPr>
          <w:rFonts w:hint="cs"/>
          <w:rtl/>
        </w:rPr>
        <w:t>و دفینه</w:t>
      </w:r>
      <w:r w:rsidR="005A2E2B">
        <w:rPr>
          <w:rFonts w:hint="cs"/>
          <w:rtl/>
        </w:rPr>
        <w:t xml:space="preserve">‌های </w:t>
      </w:r>
      <w:r w:rsidRPr="003D6F83">
        <w:rPr>
          <w:rFonts w:hint="cs"/>
          <w:rtl/>
        </w:rPr>
        <w:t>زمین در ممالک اسلامی منع</w:t>
      </w:r>
      <w:r w:rsidR="005A2E2B">
        <w:rPr>
          <w:rFonts w:hint="cs"/>
          <w:rtl/>
        </w:rPr>
        <w:t xml:space="preserve"> می‌‌</w:t>
      </w:r>
      <w:r w:rsidRPr="003D6F83">
        <w:rPr>
          <w:rFonts w:hint="cs"/>
          <w:rtl/>
        </w:rPr>
        <w:t>کنند همان گونه که به وی اجازه داده</w:t>
      </w:r>
      <w:r w:rsidR="005A2E2B">
        <w:rPr>
          <w:rFonts w:hint="cs"/>
          <w:rtl/>
        </w:rPr>
        <w:t xml:space="preserve"> نمی‌</w:t>
      </w:r>
      <w:r w:rsidRPr="003D6F83">
        <w:rPr>
          <w:rFonts w:hint="cs"/>
          <w:rtl/>
        </w:rPr>
        <w:t>شود که زمینهای موات اسلامی را احیاء و آبادان کند، و کسی که باید او را منع کند حاکم</w:t>
      </w:r>
      <w:r w:rsidR="00B37529">
        <w:rPr>
          <w:rFonts w:hint="cs"/>
          <w:rtl/>
        </w:rPr>
        <w:t xml:space="preserve"> </w:t>
      </w:r>
      <w:r w:rsidRPr="003D6F83">
        <w:rPr>
          <w:rFonts w:hint="cs"/>
          <w:rtl/>
        </w:rPr>
        <w:t>است و غیر او چنین حقی را ندارد. پس اگر پیش از منع کردن چیزی را استخراج کرد مالک آن</w:t>
      </w:r>
      <w:r w:rsidR="005A2E2B">
        <w:rPr>
          <w:rFonts w:hint="cs"/>
          <w:rtl/>
        </w:rPr>
        <w:t xml:space="preserve"> می‌</w:t>
      </w:r>
      <w:r w:rsidRPr="003D6F83">
        <w:rPr>
          <w:rFonts w:hint="cs"/>
          <w:rtl/>
        </w:rPr>
        <w:t xml:space="preserve">شود همان گونه که اگر هیزم جمع کرد مال او است. </w:t>
      </w:r>
    </w:p>
    <w:p w:rsidR="008E5DA0" w:rsidRPr="003D6F83" w:rsidRDefault="008E5DA0" w:rsidP="00B37529">
      <w:pPr>
        <w:pStyle w:val="a3"/>
        <w:rPr>
          <w:rtl/>
        </w:rPr>
      </w:pPr>
      <w:r w:rsidRPr="003D6F83">
        <w:rPr>
          <w:rFonts w:hint="cs"/>
          <w:rtl/>
        </w:rPr>
        <w:t>هنگامی که زکات معادن واجب</w:t>
      </w:r>
      <w:r w:rsidR="005A2E2B">
        <w:rPr>
          <w:rFonts w:hint="cs"/>
          <w:rtl/>
        </w:rPr>
        <w:t xml:space="preserve"> می‌</w:t>
      </w:r>
      <w:r w:rsidRPr="003D6F83">
        <w:rPr>
          <w:rFonts w:hint="cs"/>
          <w:rtl/>
        </w:rPr>
        <w:t>شود که به دست استخراج کننده حاصل گردد، و وقتی باید آن را پرداخت کند که آن را از خاک و امثال آن تصفیه و خالص گردانده</w:t>
      </w:r>
      <w:r w:rsidR="00B37529">
        <w:rPr>
          <w:rFonts w:hint="cs"/>
          <w:rtl/>
        </w:rPr>
        <w:t xml:space="preserve"> </w:t>
      </w:r>
      <w:r w:rsidRPr="003D6F83">
        <w:rPr>
          <w:rFonts w:hint="cs"/>
          <w:rtl/>
        </w:rPr>
        <w:t>باشد همان گونه که در مزروعات به هنگام سفت شدن دانه زکات واجب</w:t>
      </w:r>
      <w:r w:rsidR="005A2E2B">
        <w:rPr>
          <w:rFonts w:hint="cs"/>
          <w:rtl/>
        </w:rPr>
        <w:t xml:space="preserve"> می‌</w:t>
      </w:r>
      <w:r w:rsidRPr="003D6F83">
        <w:rPr>
          <w:rFonts w:hint="cs"/>
          <w:rtl/>
        </w:rPr>
        <w:t>شود، و وقت دادن زکات زمانی است که دانه</w:t>
      </w:r>
      <w:r w:rsidR="005A2E2B">
        <w:rPr>
          <w:rFonts w:hint="cs"/>
          <w:rtl/>
        </w:rPr>
        <w:t xml:space="preserve">‌ها </w:t>
      </w:r>
      <w:r w:rsidRPr="003D6F83">
        <w:rPr>
          <w:rFonts w:hint="cs"/>
          <w:rtl/>
        </w:rPr>
        <w:t>را از خوشه</w:t>
      </w:r>
      <w:r w:rsidR="00B37529">
        <w:rPr>
          <w:rFonts w:hint="cs"/>
          <w:rtl/>
        </w:rPr>
        <w:t xml:space="preserve"> </w:t>
      </w:r>
      <w:r w:rsidRPr="003D6F83">
        <w:rPr>
          <w:rFonts w:hint="cs"/>
          <w:rtl/>
        </w:rPr>
        <w:t xml:space="preserve">استخراج و خرمن کرده باشند و زکات معادن نیز </w:t>
      </w:r>
      <w:r w:rsidR="00B37529" w:rsidRPr="003D6F83">
        <w:rPr>
          <w:position w:val="-28"/>
        </w:rPr>
        <w:object w:dxaOrig="420" w:dyaOrig="680">
          <v:shape id="_x0000_i1032" type="#_x0000_t75" style="width:20.55pt;height:24.3pt" o:ole="">
            <v:imagedata r:id="rId30" o:title=""/>
          </v:shape>
          <o:OLEObject Type="Embed" ProgID="Equation.3" ShapeID="_x0000_i1032" DrawAspect="Content" ObjectID="_1526822630" r:id="rId31"/>
        </w:object>
      </w:r>
      <w:r w:rsidRPr="003D6F83">
        <w:rPr>
          <w:rFonts w:hint="cs"/>
          <w:rtl/>
        </w:rPr>
        <w:t xml:space="preserve"> از </w:t>
      </w:r>
      <w:r w:rsidR="00B37529" w:rsidRPr="003D6F83">
        <w:rPr>
          <w:position w:val="-28"/>
        </w:rPr>
        <w:object w:dxaOrig="520" w:dyaOrig="680">
          <v:shape id="_x0000_i1033" type="#_x0000_t75" style="width:26.2pt;height:24.3pt" o:ole="">
            <v:imagedata r:id="rId32" o:title=""/>
          </v:shape>
          <o:OLEObject Type="Embed" ProgID="Equation.3" ShapeID="_x0000_i1033" DrawAspect="Content" ObjectID="_1526822631" r:id="rId33"/>
        </w:object>
      </w:r>
      <w:r w:rsidRPr="003D6F83">
        <w:rPr>
          <w:rFonts w:hint="cs"/>
          <w:rtl/>
        </w:rPr>
        <w:t xml:space="preserve"> است. </w:t>
      </w:r>
    </w:p>
    <w:p w:rsidR="008E5DA0" w:rsidRPr="00D92A48" w:rsidRDefault="008E5DA0" w:rsidP="00E03D5B">
      <w:pPr>
        <w:pStyle w:val="a2"/>
        <w:rPr>
          <w:rtl/>
        </w:rPr>
      </w:pPr>
      <w:bookmarkStart w:id="61" w:name="_Toc338426888"/>
      <w:bookmarkStart w:id="62" w:name="_Toc418284035"/>
      <w:r w:rsidRPr="00D92A48">
        <w:rPr>
          <w:rFonts w:hint="cs"/>
          <w:rtl/>
        </w:rPr>
        <w:t>زکات رکاز (گنجینه و دفینه</w:t>
      </w:r>
      <w:r w:rsidR="005A2E2B">
        <w:rPr>
          <w:rFonts w:hint="eastAsia"/>
          <w:rtl/>
        </w:rPr>
        <w:t>‌</w:t>
      </w:r>
      <w:r w:rsidRPr="00D92A48">
        <w:rPr>
          <w:rFonts w:hint="cs"/>
          <w:rtl/>
        </w:rPr>
        <w:t>ها)</w:t>
      </w:r>
      <w:bookmarkEnd w:id="61"/>
      <w:bookmarkEnd w:id="62"/>
    </w:p>
    <w:p w:rsidR="008E5DA0" w:rsidRPr="003D6F83" w:rsidRDefault="008E5DA0" w:rsidP="00B37529">
      <w:pPr>
        <w:pStyle w:val="a3"/>
        <w:rPr>
          <w:rtl/>
        </w:rPr>
      </w:pPr>
      <w:r>
        <w:rPr>
          <w:rFonts w:ascii="Traditional Arabic" w:hAnsi="Traditional Arabic" w:cs="Traditional Arabic"/>
          <w:rtl/>
        </w:rPr>
        <w:t>«</w:t>
      </w:r>
      <w:r w:rsidRPr="003D6F83">
        <w:rPr>
          <w:rFonts w:hint="cs"/>
          <w:rtl/>
        </w:rPr>
        <w:t>رکاز</w:t>
      </w:r>
      <w:r>
        <w:rPr>
          <w:rFonts w:ascii="Traditional Arabic" w:hAnsi="Traditional Arabic" w:cs="Traditional Arabic"/>
          <w:rtl/>
        </w:rPr>
        <w:t>»</w:t>
      </w:r>
      <w:r w:rsidRPr="003D6F83">
        <w:rPr>
          <w:rFonts w:hint="cs"/>
          <w:rtl/>
        </w:rPr>
        <w:t xml:space="preserve"> آن است که در دوره جاهلیت در زمین مدفون و پنهان شده باشد و زکات واجب آن خمس </w:t>
      </w:r>
      <w:r w:rsidR="00B37529" w:rsidRPr="003D6F83">
        <w:rPr>
          <w:position w:val="-28"/>
        </w:rPr>
        <w:object w:dxaOrig="420" w:dyaOrig="680">
          <v:shape id="_x0000_i1034" type="#_x0000_t75" style="width:20.55pt;height:26.2pt" o:ole="">
            <v:imagedata r:id="rId34" o:title=""/>
          </v:shape>
          <o:OLEObject Type="Embed" ProgID="Equation.3" ShapeID="_x0000_i1034" DrawAspect="Content" ObjectID="_1526822632" r:id="rId35"/>
        </w:object>
      </w:r>
      <w:r w:rsidR="005A2E2B">
        <w:rPr>
          <w:rFonts w:hint="cs"/>
          <w:rtl/>
        </w:rPr>
        <w:t xml:space="preserve"> می‌</w:t>
      </w:r>
      <w:r w:rsidRPr="003D6F83">
        <w:rPr>
          <w:rFonts w:hint="cs"/>
          <w:rtl/>
        </w:rPr>
        <w:t xml:space="preserve">باشد، به دلیل سخن پیامبر </w:t>
      </w:r>
      <w:r w:rsidRPr="003D6F83">
        <w:rPr>
          <w:rFonts w:hint="cs"/>
          <w:rtl/>
        </w:rPr>
        <w:sym w:font="AGA Arabesque" w:char="F072"/>
      </w:r>
      <w:r w:rsidRPr="003D6F83">
        <w:rPr>
          <w:rFonts w:hint="cs"/>
          <w:rtl/>
        </w:rPr>
        <w:t xml:space="preserve">: </w:t>
      </w:r>
    </w:p>
    <w:p w:rsidR="008E5DA0" w:rsidRPr="003D6F83" w:rsidRDefault="008E5DA0" w:rsidP="003D6F83">
      <w:pPr>
        <w:ind w:firstLine="284"/>
        <w:jc w:val="both"/>
        <w:rPr>
          <w:rFonts w:cs="B Lotus"/>
          <w:sz w:val="28"/>
          <w:rtl/>
          <w:lang w:bidi="fa-IR"/>
        </w:rPr>
      </w:pPr>
      <w:r w:rsidRPr="00E07D9D">
        <w:rPr>
          <w:rStyle w:val="Char1"/>
          <w:rtl/>
        </w:rPr>
        <w:t>«وفی الرِّکازِ الخُمسُ»</w:t>
      </w:r>
      <w:r w:rsidRPr="00B37529">
        <w:rPr>
          <w:rStyle w:val="Char3"/>
          <w:rFonts w:hint="cs"/>
          <w:rtl/>
        </w:rPr>
        <w:t xml:space="preserve"> </w:t>
      </w:r>
      <w:r w:rsidR="005C3763" w:rsidRPr="00B37529">
        <w:rPr>
          <w:rStyle w:val="Char3"/>
          <w:rFonts w:hint="cs"/>
          <w:rtl/>
        </w:rPr>
        <w:t>(</w:t>
      </w:r>
      <w:r w:rsidRPr="00B37529">
        <w:rPr>
          <w:rStyle w:val="Char3"/>
          <w:rtl/>
        </w:rPr>
        <w:t>رواه الشیخان</w:t>
      </w:r>
      <w:r w:rsidR="005C3763" w:rsidRPr="00B37529">
        <w:rPr>
          <w:rStyle w:val="Char3"/>
          <w:rFonts w:hint="cs"/>
          <w:rtl/>
        </w:rPr>
        <w:t>).</w:t>
      </w:r>
      <w:r w:rsidRPr="00B37529">
        <w:rPr>
          <w:rStyle w:val="Char3"/>
          <w:rFonts w:hint="cs"/>
          <w:rtl/>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در دفینه</w:t>
      </w:r>
      <w:r w:rsidR="005A2E2B">
        <w:rPr>
          <w:rFonts w:hint="cs"/>
          <w:rtl/>
        </w:rPr>
        <w:t xml:space="preserve">‌ها </w:t>
      </w:r>
      <w:r w:rsidRPr="003D6F83">
        <w:rPr>
          <w:rFonts w:hint="cs"/>
          <w:rtl/>
        </w:rPr>
        <w:t>و</w:t>
      </w:r>
      <w:r w:rsidR="00E07D9D">
        <w:rPr>
          <w:rFonts w:hint="cs"/>
          <w:rtl/>
        </w:rPr>
        <w:t xml:space="preserve"> گنج‌ها</w:t>
      </w:r>
      <w:r w:rsidRPr="003D6F83">
        <w:rPr>
          <w:rFonts w:hint="cs"/>
          <w:rtl/>
        </w:rPr>
        <w:t xml:space="preserve"> یک پنجم واجب است</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B37529">
        <w:rPr>
          <w:rFonts w:hint="cs"/>
          <w:rtl/>
        </w:rPr>
        <w:t>و برای آن گذشت یک سال شرط نیست همان گونه که در معادن بیان شد، و در این که نصاب شرط است یا خیر؟ اختلاف است، برخی گفته</w:t>
      </w:r>
      <w:r w:rsidR="005A2E2B" w:rsidRPr="00B37529">
        <w:rPr>
          <w:rFonts w:hint="cs"/>
          <w:rtl/>
        </w:rPr>
        <w:t>‌اند:</w:t>
      </w:r>
      <w:r w:rsidRPr="00B37529">
        <w:rPr>
          <w:rFonts w:hint="cs"/>
          <w:rtl/>
        </w:rPr>
        <w:t xml:space="preserve"> نصاب شرط است چون به مانند معادن از زمین استخراج</w:t>
      </w:r>
      <w:r w:rsidR="005A2E2B" w:rsidRPr="00B37529">
        <w:rPr>
          <w:rFonts w:hint="cs"/>
          <w:rtl/>
        </w:rPr>
        <w:t xml:space="preserve"> می‌</w:t>
      </w:r>
      <w:r w:rsidRPr="00B37529">
        <w:rPr>
          <w:rFonts w:hint="cs"/>
          <w:rtl/>
        </w:rPr>
        <w:t>گردد. برخی گفته</w:t>
      </w:r>
      <w:r w:rsidR="005A2E2B" w:rsidRPr="00B37529">
        <w:rPr>
          <w:rFonts w:hint="cs"/>
          <w:rtl/>
        </w:rPr>
        <w:t>‌اند:</w:t>
      </w:r>
      <w:r w:rsidRPr="00B37529">
        <w:rPr>
          <w:rFonts w:hint="cs"/>
          <w:rtl/>
        </w:rPr>
        <w:t xml:space="preserve"> حد نصاب شرط نیست چون پیامبر </w:t>
      </w:r>
      <w:r w:rsidRPr="00B37529">
        <w:rPr>
          <w:rFonts w:hint="cs"/>
          <w:rtl/>
        </w:rPr>
        <w:sym w:font="AGA Arabesque" w:char="F072"/>
      </w:r>
      <w:r w:rsidRPr="00B37529">
        <w:rPr>
          <w:rFonts w:hint="cs"/>
          <w:rtl/>
        </w:rPr>
        <w:t xml:space="preserve"> به طور عموم فرمود: </w:t>
      </w:r>
      <w:r w:rsidRPr="00B37529">
        <w:rPr>
          <w:rtl/>
        </w:rPr>
        <w:t>«</w:t>
      </w:r>
      <w:r w:rsidRPr="00B37529">
        <w:rPr>
          <w:rFonts w:hint="cs"/>
          <w:rtl/>
        </w:rPr>
        <w:t>در رکاز خمس واجب</w:t>
      </w:r>
      <w:r w:rsidR="005A2E2B" w:rsidRPr="00B37529">
        <w:rPr>
          <w:rFonts w:hint="cs"/>
          <w:rtl/>
        </w:rPr>
        <w:t xml:space="preserve"> می‌</w:t>
      </w:r>
      <w:r w:rsidRPr="00B37529">
        <w:rPr>
          <w:rFonts w:hint="cs"/>
          <w:rtl/>
        </w:rPr>
        <w:t>شود</w:t>
      </w:r>
      <w:r w:rsidRPr="00B37529">
        <w:rPr>
          <w:rtl/>
        </w:rPr>
        <w:t>»</w:t>
      </w:r>
      <w:r w:rsidRPr="00B37529">
        <w:rPr>
          <w:rFonts w:hint="cs"/>
          <w:rtl/>
        </w:rPr>
        <w:t xml:space="preserve"> و از نصاب سخن نگفت. رکاز و مدفون شده جاهلی به آن شناخته</w:t>
      </w:r>
      <w:r w:rsidR="005A2E2B" w:rsidRPr="00B37529">
        <w:rPr>
          <w:rFonts w:hint="cs"/>
          <w:rtl/>
        </w:rPr>
        <w:t xml:space="preserve"> می‌</w:t>
      </w:r>
      <w:r w:rsidRPr="00B37529">
        <w:rPr>
          <w:rFonts w:hint="cs"/>
          <w:rtl/>
        </w:rPr>
        <w:t>شود که مسکوکات پیش از اسلام</w:t>
      </w:r>
      <w:r w:rsidR="005A2E2B" w:rsidRPr="00B37529">
        <w:rPr>
          <w:rFonts w:hint="cs"/>
          <w:rtl/>
        </w:rPr>
        <w:t xml:space="preserve"> می‌</w:t>
      </w:r>
      <w:r w:rsidRPr="00B37529">
        <w:rPr>
          <w:rFonts w:hint="cs"/>
          <w:rtl/>
        </w:rPr>
        <w:t>باشد و نام پادشاهان پیش از اسلام را داشته باشد</w:t>
      </w:r>
      <w:r w:rsidRPr="003D6F83">
        <w:rPr>
          <w:rFonts w:hint="cs"/>
          <w:rtl/>
        </w:rPr>
        <w:t xml:space="preserve">. </w:t>
      </w:r>
    </w:p>
    <w:p w:rsidR="008E5DA0" w:rsidRPr="00B24135" w:rsidRDefault="008E5DA0" w:rsidP="00E03D5B">
      <w:pPr>
        <w:pStyle w:val="a2"/>
        <w:rPr>
          <w:rtl/>
        </w:rPr>
      </w:pPr>
      <w:bookmarkStart w:id="63" w:name="_Toc338426889"/>
      <w:bookmarkStart w:id="64" w:name="_Toc418284036"/>
      <w:r w:rsidRPr="00B24135">
        <w:rPr>
          <w:rFonts w:hint="cs"/>
          <w:rtl/>
        </w:rPr>
        <w:t>موارد مصرف زکات</w:t>
      </w:r>
      <w:bookmarkEnd w:id="63"/>
      <w:bookmarkEnd w:id="64"/>
    </w:p>
    <w:p w:rsidR="008E5DA0" w:rsidRPr="003D6F83" w:rsidRDefault="008E5DA0" w:rsidP="00B37529">
      <w:pPr>
        <w:pStyle w:val="a3"/>
        <w:rPr>
          <w:rtl/>
        </w:rPr>
      </w:pPr>
      <w:r w:rsidRPr="003D6F83">
        <w:rPr>
          <w:rFonts w:hint="cs"/>
          <w:rtl/>
        </w:rPr>
        <w:t>زکات به هشت صنف و دسته داده</w:t>
      </w:r>
      <w:r w:rsidR="005A2E2B">
        <w:rPr>
          <w:rFonts w:hint="cs"/>
          <w:rtl/>
        </w:rPr>
        <w:t xml:space="preserve"> می‌</w:t>
      </w:r>
      <w:r w:rsidRPr="003D6F83">
        <w:rPr>
          <w:rFonts w:hint="cs"/>
          <w:rtl/>
        </w:rPr>
        <w:t>شود که خداوند در قرآن کریم از آنان نام برده است، زکات</w:t>
      </w:r>
      <w:r w:rsidR="00B37529">
        <w:rPr>
          <w:rFonts w:hint="cs"/>
          <w:rtl/>
        </w:rPr>
        <w:t xml:space="preserve"> فریضه‌ای </w:t>
      </w:r>
      <w:r w:rsidRPr="003D6F83">
        <w:rPr>
          <w:rFonts w:hint="cs"/>
          <w:rtl/>
        </w:rPr>
        <w:t>است از جانب خداوند که باید به این اصناف داده شود</w:t>
      </w:r>
      <w:r w:rsidR="001B758C" w:rsidRPr="003D6F83">
        <w:rPr>
          <w:rFonts w:hint="cs"/>
          <w:rtl/>
        </w:rPr>
        <w:t>:</w:t>
      </w:r>
    </w:p>
    <w:p w:rsidR="001B758C" w:rsidRPr="00834D5E" w:rsidRDefault="001B758C" w:rsidP="00B37529">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rtl/>
        </w:rPr>
        <w:t xml:space="preserve">۞إِنَّمَا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لصَّدَقَٰتُ</w:t>
      </w:r>
      <w:r w:rsidR="00834D5E">
        <w:rPr>
          <w:rFonts w:ascii="KFGQPC Uthmanic Script HAFS" w:hAnsi="KFGQPC Uthmanic Script HAFS" w:cs="KFGQPC Uthmanic Script HAFS"/>
          <w:rtl/>
        </w:rPr>
        <w:t xml:space="preserve"> لِلۡفُقَرَآءِ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لۡمَسَٰكِينِ</w:t>
      </w:r>
      <w:r w:rsidR="00834D5E">
        <w:rPr>
          <w:rFonts w:ascii="KFGQPC Uthmanic Script HAFS" w:hAnsi="KFGQPC Uthmanic Script HAFS" w:cs="KFGQPC Uthmanic Script HAFS"/>
          <w:rtl/>
        </w:rPr>
        <w:t xml:space="preserve">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لۡعَٰمِلِينَ</w:t>
      </w:r>
      <w:r w:rsidR="00834D5E">
        <w:rPr>
          <w:rFonts w:ascii="KFGQPC Uthmanic Script HAFS" w:hAnsi="KFGQPC Uthmanic Script HAFS" w:cs="KFGQPC Uthmanic Script HAFS"/>
          <w:rtl/>
        </w:rPr>
        <w:t xml:space="preserve"> عَلَيۡهَا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لۡمُؤَلَّفَةِ</w:t>
      </w:r>
      <w:r w:rsidR="00834D5E">
        <w:rPr>
          <w:rFonts w:ascii="KFGQPC Uthmanic Script HAFS" w:hAnsi="KFGQPC Uthmanic Script HAFS" w:cs="KFGQPC Uthmanic Script HAFS"/>
          <w:rtl/>
        </w:rPr>
        <w:t xml:space="preserve"> قُلُوبُهُمۡ وَفِي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لرِّقَابِ</w:t>
      </w:r>
      <w:r w:rsidR="00834D5E">
        <w:rPr>
          <w:rFonts w:ascii="KFGQPC Uthmanic Script HAFS" w:hAnsi="KFGQPC Uthmanic Script HAFS" w:cs="KFGQPC Uthmanic Script HAFS"/>
          <w:rtl/>
        </w:rPr>
        <w:t xml:space="preserve">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لۡغَٰرِمِينَ</w:t>
      </w:r>
      <w:r w:rsidR="00834D5E">
        <w:rPr>
          <w:rFonts w:ascii="KFGQPC Uthmanic Script HAFS" w:hAnsi="KFGQPC Uthmanic Script HAFS" w:cs="KFGQPC Uthmanic Script HAFS"/>
          <w:rtl/>
        </w:rPr>
        <w:t xml:space="preserve"> وَفِي سَبِيلِ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للَّهِ</w:t>
      </w:r>
      <w:r w:rsidR="00834D5E">
        <w:rPr>
          <w:rFonts w:ascii="KFGQPC Uthmanic Script HAFS" w:hAnsi="KFGQPC Uthmanic Script HAFS" w:cs="KFGQPC Uthmanic Script HAFS"/>
          <w:rtl/>
        </w:rPr>
        <w:t xml:space="preserve">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بۡنِ</w:t>
      </w:r>
      <w:r w:rsidR="00834D5E">
        <w:rPr>
          <w:rFonts w:ascii="KFGQPC Uthmanic Script HAFS" w:hAnsi="KFGQPC Uthmanic Script HAFS" w:cs="KFGQPC Uthmanic Script HAFS"/>
          <w:rtl/>
        </w:rPr>
        <w:t xml:space="preserve">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لسَّبِيلِ</w:t>
      </w:r>
      <w:r>
        <w:rPr>
          <w:rFonts w:ascii="Traditional Arabic" w:hAnsi="Traditional Arabic" w:cs="Traditional Arabic"/>
          <w:rtl/>
          <w:lang w:bidi="fa-IR"/>
        </w:rPr>
        <w:t>﴾</w:t>
      </w:r>
      <w:r w:rsidRPr="003D6F83">
        <w:rPr>
          <w:rFonts w:cs="B Lotus" w:hint="cs"/>
          <w:rtl/>
          <w:lang w:bidi="fa-IR"/>
        </w:rPr>
        <w:t xml:space="preserve"> </w:t>
      </w:r>
      <w:r w:rsidRPr="00B37529">
        <w:rPr>
          <w:rStyle w:val="Char4"/>
          <w:rtl/>
        </w:rPr>
        <w:t>[</w:t>
      </w:r>
      <w:r w:rsidRPr="00B37529">
        <w:rPr>
          <w:rStyle w:val="Char4"/>
          <w:rFonts w:hint="cs"/>
          <w:rtl/>
        </w:rPr>
        <w:t>التوبة: 60</w:t>
      </w:r>
      <w:r w:rsidRPr="00B37529">
        <w:rPr>
          <w:rStyle w:val="Char4"/>
          <w:rtl/>
        </w:rPr>
        <w:t>]</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 xml:space="preserve">فقیران (کسانی که به </w:t>
      </w:r>
      <w:r w:rsidRPr="00B37529">
        <w:rPr>
          <w:rFonts w:hint="cs"/>
          <w:rtl/>
        </w:rPr>
        <w:t>قدر کفایت خویش ندارند)، مساکین (بیمارانی که</w:t>
      </w:r>
      <w:r w:rsidR="005A2E2B" w:rsidRPr="00B37529">
        <w:rPr>
          <w:rFonts w:hint="cs"/>
          <w:rtl/>
        </w:rPr>
        <w:t xml:space="preserve"> نمی‌</w:t>
      </w:r>
      <w:r w:rsidRPr="00B37529">
        <w:rPr>
          <w:rFonts w:hint="cs"/>
          <w:rtl/>
        </w:rPr>
        <w:t>توانند کار کنند و مالی نیز ندارند)، عاملان جمع آوری زکات، مؤ</w:t>
      </w:r>
      <w:r w:rsidRPr="00B37529">
        <w:rPr>
          <w:rtl/>
        </w:rPr>
        <w:t>لفة</w:t>
      </w:r>
      <w:r w:rsidRPr="00B37529">
        <w:rPr>
          <w:rFonts w:hint="cs"/>
          <w:rtl/>
        </w:rPr>
        <w:t xml:space="preserve"> القلوب، (کسانی که امام مسلمین</w:t>
      </w:r>
      <w:r w:rsidR="005A2E2B" w:rsidRPr="00B37529">
        <w:rPr>
          <w:rFonts w:hint="cs"/>
          <w:rtl/>
        </w:rPr>
        <w:t xml:space="preserve"> می‌</w:t>
      </w:r>
      <w:r w:rsidRPr="00B37529">
        <w:rPr>
          <w:rFonts w:hint="cs"/>
          <w:rtl/>
        </w:rPr>
        <w:t>خواهد از آنان دلجویی کند یا</w:t>
      </w:r>
      <w:r w:rsidR="005A2E2B" w:rsidRPr="00B37529">
        <w:rPr>
          <w:rFonts w:hint="cs"/>
          <w:rtl/>
        </w:rPr>
        <w:t xml:space="preserve"> می‌</w:t>
      </w:r>
      <w:r w:rsidRPr="00B37529">
        <w:rPr>
          <w:rFonts w:hint="cs"/>
          <w:rtl/>
        </w:rPr>
        <w:t>خواهد شر</w:t>
      </w:r>
      <w:r w:rsidR="005A2E2B" w:rsidRPr="00B37529">
        <w:rPr>
          <w:rFonts w:hint="cs"/>
          <w:rtl/>
        </w:rPr>
        <w:t xml:space="preserve"> آن‌ها </w:t>
      </w:r>
      <w:r w:rsidRPr="00B37529">
        <w:rPr>
          <w:rFonts w:hint="cs"/>
          <w:rtl/>
        </w:rPr>
        <w:t>را به وسیله پرداخت</w:t>
      </w:r>
      <w:r w:rsidRPr="003D6F83">
        <w:rPr>
          <w:rFonts w:hint="cs"/>
          <w:rtl/>
        </w:rPr>
        <w:t xml:space="preserve"> مال از مسلمین دفع کند، یا کسانی که اسلام را تبلیغ</w:t>
      </w:r>
      <w:r w:rsidR="005A2E2B">
        <w:rPr>
          <w:rFonts w:hint="cs"/>
          <w:rtl/>
        </w:rPr>
        <w:t xml:space="preserve"> می‌</w:t>
      </w:r>
      <w:r w:rsidRPr="003D6F83">
        <w:rPr>
          <w:rFonts w:hint="cs"/>
          <w:rtl/>
        </w:rPr>
        <w:t>کنند و سبب انتشار آن</w:t>
      </w:r>
      <w:r w:rsidR="005A2E2B">
        <w:rPr>
          <w:rFonts w:hint="cs"/>
          <w:rtl/>
        </w:rPr>
        <w:t xml:space="preserve"> می‌</w:t>
      </w:r>
      <w:r w:rsidRPr="003D6F83">
        <w:rPr>
          <w:rFonts w:hint="cs"/>
          <w:rtl/>
        </w:rPr>
        <w:t>گردند)، فی الرقاب (کسانی که</w:t>
      </w:r>
      <w:r w:rsidR="005A2E2B">
        <w:rPr>
          <w:rFonts w:hint="cs"/>
          <w:rtl/>
        </w:rPr>
        <w:t xml:space="preserve"> می‌</w:t>
      </w:r>
      <w:r w:rsidRPr="003D6F83">
        <w:rPr>
          <w:rFonts w:hint="cs"/>
          <w:rtl/>
        </w:rPr>
        <w:t>خواهند خود را از بند بردگی و خواری اسارت نجات دهند)، غارمین (کسانی که در راه کسب مباح و حلال بدهکار شده</w:t>
      </w:r>
      <w:r w:rsidR="005A2E2B">
        <w:rPr>
          <w:rFonts w:hint="cs"/>
          <w:rtl/>
        </w:rPr>
        <w:t>‌اند.</w:t>
      </w:r>
      <w:r w:rsidRPr="003D6F83">
        <w:rPr>
          <w:rFonts w:hint="cs"/>
          <w:rtl/>
        </w:rPr>
        <w:t xml:space="preserve"> و توانائی بازپرداخت دیون خود را ندارند)، فی سبیل الله (کمک به مجاهدین اسلامی و تمام کارهایی که موجب رضای خداوند</w:t>
      </w:r>
      <w:r w:rsidR="005A2E2B">
        <w:rPr>
          <w:rFonts w:hint="cs"/>
          <w:rtl/>
        </w:rPr>
        <w:t xml:space="preserve"> می‌</w:t>
      </w:r>
      <w:r w:rsidRPr="003D6F83">
        <w:rPr>
          <w:rFonts w:hint="cs"/>
          <w:rtl/>
        </w:rPr>
        <w:t>گردد)، وابن السبیل (مسافرینی که از دیار خود دور مانده و نیاز به کمک مالی دارند تا به دیار خویش برسند</w:t>
      </w:r>
      <w:r>
        <w:rPr>
          <w:rFonts w:ascii="Traditional Arabic" w:hAnsi="Traditional Arabic" w:cs="Traditional Arabic"/>
          <w:rtl/>
        </w:rPr>
        <w:t>»</w:t>
      </w:r>
      <w:r w:rsidRPr="003D6F83">
        <w:rPr>
          <w:rFonts w:hint="cs"/>
          <w:rtl/>
        </w:rPr>
        <w:t xml:space="preserve">. </w:t>
      </w:r>
    </w:p>
    <w:p w:rsidR="008E5DA0" w:rsidRPr="00D26235" w:rsidRDefault="008E5DA0" w:rsidP="00E03D5B">
      <w:pPr>
        <w:pStyle w:val="a2"/>
        <w:rPr>
          <w:rFonts w:cs="B Lotus"/>
          <w:rtl/>
        </w:rPr>
      </w:pPr>
      <w:bookmarkStart w:id="65" w:name="_Toc338426890"/>
      <w:bookmarkStart w:id="66" w:name="_Toc418284037"/>
      <w:r w:rsidRPr="001C63DB">
        <w:rPr>
          <w:rFonts w:hint="cs"/>
          <w:rtl/>
        </w:rPr>
        <w:t>صنف اول فقیران</w:t>
      </w:r>
      <w:r w:rsidRPr="00D26235">
        <w:rPr>
          <w:rFonts w:cs="B Lotus" w:hint="cs"/>
          <w:rtl/>
        </w:rPr>
        <w:t>:</w:t>
      </w:r>
      <w:bookmarkEnd w:id="65"/>
      <w:bookmarkEnd w:id="66"/>
    </w:p>
    <w:p w:rsidR="008E5DA0" w:rsidRPr="003D6F83" w:rsidRDefault="008E5DA0" w:rsidP="00B37529">
      <w:pPr>
        <w:pStyle w:val="a3"/>
        <w:rPr>
          <w:rtl/>
        </w:rPr>
      </w:pPr>
      <w:r w:rsidRPr="00D26235">
        <w:rPr>
          <w:rFonts w:hint="cs"/>
          <w:b/>
          <w:bCs/>
          <w:rtl/>
        </w:rPr>
        <w:t xml:space="preserve"> </w:t>
      </w:r>
      <w:r w:rsidRPr="003D6F83">
        <w:rPr>
          <w:rFonts w:hint="cs"/>
          <w:rtl/>
        </w:rPr>
        <w:t>فقیر کسی است که مالی ندارد و کسبی ندارد یا مال و کسب دارد لیکن کفایت زندگی او را</w:t>
      </w:r>
      <w:r w:rsidR="005A2E2B">
        <w:rPr>
          <w:rFonts w:hint="cs"/>
          <w:rtl/>
        </w:rPr>
        <w:t xml:space="preserve"> نمی‌</w:t>
      </w:r>
      <w:r w:rsidRPr="003D6F83">
        <w:rPr>
          <w:rFonts w:hint="cs"/>
          <w:rtl/>
        </w:rPr>
        <w:t>کند، مانند کسی که نیاز به ده تومان دارد و لیکن کمتر از آن دارد و دو تومان دارد. اگرچه در مسافت دوری که از دسترسیش بیرون است مالی داشته باشد برای او حلال است که از</w:t>
      </w:r>
      <w:r w:rsidR="00B37529">
        <w:rPr>
          <w:rFonts w:hint="cs"/>
          <w:rtl/>
        </w:rPr>
        <w:t xml:space="preserve"> </w:t>
      </w:r>
      <w:r w:rsidRPr="003D6F83">
        <w:rPr>
          <w:rFonts w:hint="cs"/>
          <w:rtl/>
        </w:rPr>
        <w:t>اموال زکات بگیرد تا مالش برسد، و اگر طلب مهلت داری داشته باشد</w:t>
      </w:r>
      <w:r w:rsidR="005A2E2B">
        <w:rPr>
          <w:rFonts w:hint="cs"/>
          <w:rtl/>
        </w:rPr>
        <w:t xml:space="preserve"> می‌</w:t>
      </w:r>
      <w:r w:rsidRPr="003D6F83">
        <w:rPr>
          <w:rFonts w:hint="cs"/>
          <w:rtl/>
        </w:rPr>
        <w:t>تواند به قدر کفایت خود از زکات بگیرد تا موعد طلبش فرا رسد، ولی اگر قادر به کسب و کار باشد زکات به وی داده</w:t>
      </w:r>
      <w:r w:rsidR="005A2E2B">
        <w:rPr>
          <w:rFonts w:hint="cs"/>
          <w:rtl/>
        </w:rPr>
        <w:t xml:space="preserve"> نمی‌</w:t>
      </w:r>
      <w:r w:rsidRPr="003D6F83">
        <w:rPr>
          <w:rFonts w:hint="cs"/>
          <w:rtl/>
        </w:rPr>
        <w:t xml:space="preserve">شود، چون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E07D9D">
        <w:rPr>
          <w:rStyle w:val="Char1"/>
          <w:rtl/>
        </w:rPr>
        <w:t>«لَا حَظَّ فِیها لِغَنِ</w:t>
      </w:r>
      <w:r w:rsidR="005C3763" w:rsidRPr="00E07D9D">
        <w:rPr>
          <w:rStyle w:val="Char1"/>
          <w:rFonts w:hint="cs"/>
          <w:rtl/>
        </w:rPr>
        <w:t>ـ</w:t>
      </w:r>
      <w:r w:rsidRPr="00E07D9D">
        <w:rPr>
          <w:rStyle w:val="Char1"/>
          <w:rtl/>
        </w:rPr>
        <w:t>یّ</w:t>
      </w:r>
      <w:r w:rsidRPr="00E07D9D">
        <w:rPr>
          <w:rStyle w:val="Char1"/>
          <w:rFonts w:hint="cs"/>
          <w:rtl/>
        </w:rPr>
        <w:t>ٍ</w:t>
      </w:r>
      <w:r w:rsidRPr="00E07D9D">
        <w:rPr>
          <w:rStyle w:val="Char1"/>
          <w:rtl/>
        </w:rPr>
        <w:t xml:space="preserve"> وَلا لِذِی مِ</w:t>
      </w:r>
      <w:r w:rsidR="005C3763" w:rsidRPr="00E07D9D">
        <w:rPr>
          <w:rStyle w:val="Char1"/>
          <w:rFonts w:hint="cs"/>
          <w:rtl/>
        </w:rPr>
        <w:t>ـ</w:t>
      </w:r>
      <w:r w:rsidRPr="00E07D9D">
        <w:rPr>
          <w:rStyle w:val="Char1"/>
          <w:rtl/>
        </w:rPr>
        <w:t>رِّةٍ سویّ</w:t>
      </w:r>
      <w:r w:rsidRPr="00E07D9D">
        <w:rPr>
          <w:rStyle w:val="Char1"/>
          <w:rFonts w:hint="cs"/>
          <w:rtl/>
        </w:rPr>
        <w:t>ٍ</w:t>
      </w:r>
      <w:r w:rsidRPr="00E07D9D">
        <w:rPr>
          <w:rStyle w:val="Char1"/>
          <w:rtl/>
        </w:rPr>
        <w:t>»</w:t>
      </w:r>
      <w:r w:rsidRPr="00B37529">
        <w:rPr>
          <w:rStyle w:val="Char3"/>
          <w:rFonts w:hint="cs"/>
          <w:rtl/>
        </w:rPr>
        <w:t>.</w:t>
      </w:r>
      <w:r w:rsidRPr="003D6F83">
        <w:rPr>
          <w:rFonts w:cs="B Lotus" w:hint="cs"/>
          <w:sz w:val="28"/>
          <w:rtl/>
          <w:lang w:bidi="fa-IR"/>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زکات برای کسی که</w:t>
      </w:r>
      <w:r w:rsidR="0095249E">
        <w:rPr>
          <w:rFonts w:hint="cs"/>
          <w:rtl/>
        </w:rPr>
        <w:t xml:space="preserve"> بی‌</w:t>
      </w:r>
      <w:r w:rsidRPr="003D6F83">
        <w:rPr>
          <w:rFonts w:hint="cs"/>
          <w:rtl/>
        </w:rPr>
        <w:t>نیاز باشد، و برای کسی که دارای صحت بدن و توان کار است و تاب تحمل رنج کار را دارد حلال نیست</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B37529">
        <w:rPr>
          <w:rFonts w:hint="cs"/>
          <w:rtl/>
        </w:rPr>
        <w:t xml:space="preserve">کلمه </w:t>
      </w:r>
      <w:r w:rsidRPr="00B37529">
        <w:rPr>
          <w:rtl/>
        </w:rPr>
        <w:t>«مرة»</w:t>
      </w:r>
      <w:r w:rsidRPr="00B37529">
        <w:rPr>
          <w:rFonts w:hint="cs"/>
          <w:rtl/>
        </w:rPr>
        <w:t xml:space="preserve"> در حدیث به معنی قوت کار است. و در روایت دیگری: </w:t>
      </w:r>
      <w:r w:rsidRPr="00B37529">
        <w:rPr>
          <w:rtl/>
        </w:rPr>
        <w:t>«ذی قوة مکتسب»</w:t>
      </w:r>
      <w:r w:rsidRPr="00B37529">
        <w:rPr>
          <w:rFonts w:hint="cs"/>
          <w:rtl/>
        </w:rPr>
        <w:t xml:space="preserve"> آمده است. چنانچه کسب و کار مانع تحصیل علوم نافع و سودمند شود زکات برای او حلال است تا ادامه تحصیل دهد. ولی اگر کسب</w:t>
      </w:r>
      <w:r w:rsidRPr="003D6F83">
        <w:rPr>
          <w:rFonts w:hint="cs"/>
          <w:rtl/>
        </w:rPr>
        <w:t xml:space="preserve"> مانع دعاها و اوراد و ذکرش شود برایش حلال نیست که زکات بگیرد و به خاطر دعا و اوراد ترک کسب کند، چون</w:t>
      </w:r>
      <w:r w:rsidR="0095249E">
        <w:rPr>
          <w:rFonts w:hint="cs"/>
          <w:rtl/>
        </w:rPr>
        <w:t xml:space="preserve"> بی‌</w:t>
      </w:r>
      <w:r w:rsidRPr="003D6F83">
        <w:rPr>
          <w:rFonts w:hint="cs"/>
          <w:rtl/>
        </w:rPr>
        <w:t xml:space="preserve">نیازی از مردم با کسب بهتر است از دعا و اوراد با وجود نیاز به مردم. </w:t>
      </w:r>
    </w:p>
    <w:p w:rsidR="008E5DA0" w:rsidRPr="00D26235" w:rsidRDefault="008E5DA0" w:rsidP="00E03D5B">
      <w:pPr>
        <w:pStyle w:val="a2"/>
        <w:rPr>
          <w:rFonts w:cs="B Lotus"/>
          <w:rtl/>
        </w:rPr>
      </w:pPr>
      <w:bookmarkStart w:id="67" w:name="_Toc338426891"/>
      <w:bookmarkStart w:id="68" w:name="_Toc418284038"/>
      <w:r>
        <w:rPr>
          <w:rFonts w:hint="cs"/>
          <w:rtl/>
        </w:rPr>
        <w:t>صنف دوم مساکین</w:t>
      </w:r>
      <w:r w:rsidRPr="00BB4200">
        <w:rPr>
          <w:rFonts w:hint="cs"/>
          <w:rtl/>
        </w:rPr>
        <w:t>:</w:t>
      </w:r>
      <w:bookmarkEnd w:id="67"/>
      <w:bookmarkEnd w:id="68"/>
      <w:r w:rsidRPr="00D26235">
        <w:rPr>
          <w:rFonts w:cs="B Lotus" w:hint="cs"/>
          <w:rtl/>
        </w:rPr>
        <w:t xml:space="preserve"> </w:t>
      </w:r>
    </w:p>
    <w:p w:rsidR="008E5DA0" w:rsidRPr="003D6F83" w:rsidRDefault="008E5DA0" w:rsidP="00B37529">
      <w:pPr>
        <w:pStyle w:val="a3"/>
        <w:rPr>
          <w:rtl/>
        </w:rPr>
      </w:pPr>
      <w:r w:rsidRPr="003D6F83">
        <w:rPr>
          <w:rFonts w:hint="cs"/>
          <w:rtl/>
        </w:rPr>
        <w:t>مسکین و بینوا کسی است که مقداری مال دارد و مقداری از احتیاجات او را بسنده</w:t>
      </w:r>
      <w:r w:rsidR="005A2E2B">
        <w:rPr>
          <w:rFonts w:hint="cs"/>
          <w:rtl/>
        </w:rPr>
        <w:t xml:space="preserve"> می‌</w:t>
      </w:r>
      <w:r w:rsidRPr="003D6F83">
        <w:rPr>
          <w:rFonts w:hint="cs"/>
          <w:rtl/>
        </w:rPr>
        <w:t>کند لیکن به تمام مایحتاج او کفایت</w:t>
      </w:r>
      <w:r w:rsidR="005A2E2B">
        <w:rPr>
          <w:rFonts w:hint="cs"/>
          <w:rtl/>
        </w:rPr>
        <w:t xml:space="preserve"> نمی‌</w:t>
      </w:r>
      <w:r w:rsidRPr="003D6F83">
        <w:rPr>
          <w:rFonts w:hint="cs"/>
          <w:rtl/>
        </w:rPr>
        <w:t>کند، مانند کسی که به ده چیز نیازمند است و هفت تای آن را دارد و قادر به کسب و کار هست ولی کسب و کارش کفاف زندگی او را</w:t>
      </w:r>
      <w:r w:rsidR="005A2E2B">
        <w:rPr>
          <w:rFonts w:hint="cs"/>
          <w:rtl/>
        </w:rPr>
        <w:t xml:space="preserve"> نمی‌</w:t>
      </w:r>
      <w:r w:rsidRPr="003D6F83">
        <w:rPr>
          <w:rFonts w:hint="cs"/>
          <w:rtl/>
        </w:rPr>
        <w:t>کند حتی</w:t>
      </w:r>
      <w:r w:rsidR="009C0A98">
        <w:rPr>
          <w:rFonts w:hint="cs"/>
          <w:rtl/>
        </w:rPr>
        <w:t xml:space="preserve"> اگرچه </w:t>
      </w:r>
      <w:r w:rsidRPr="003D6F83">
        <w:rPr>
          <w:rFonts w:hint="cs"/>
          <w:rtl/>
        </w:rPr>
        <w:t>تاجر و بازرگان هم باشد و هم سرمایه</w:t>
      </w:r>
      <w:r w:rsidR="005A2E2B">
        <w:rPr>
          <w:rFonts w:hint="cs"/>
          <w:rtl/>
        </w:rPr>
        <w:t xml:space="preserve">‌اش </w:t>
      </w:r>
      <w:r w:rsidRPr="003D6F83">
        <w:rPr>
          <w:rFonts w:hint="cs"/>
          <w:rtl/>
        </w:rPr>
        <w:t>به حد نصاب رسیده باشد برای او جایز است که زکات بگیرد، و بر او هم واجب است که از سرمایه</w:t>
      </w:r>
      <w:r w:rsidR="005A2E2B">
        <w:rPr>
          <w:rFonts w:hint="cs"/>
          <w:rtl/>
        </w:rPr>
        <w:t xml:space="preserve">‌اش </w:t>
      </w:r>
      <w:r w:rsidRPr="003D6F83">
        <w:rPr>
          <w:rFonts w:hint="cs"/>
          <w:rtl/>
        </w:rPr>
        <w:t>که به حد نصاب رسیده است زکات بپردازد که با توجه به نیازی که دارد از زکات سهمی</w:t>
      </w:r>
      <w:r w:rsidR="005A2E2B">
        <w:rPr>
          <w:rFonts w:hint="cs"/>
          <w:rtl/>
        </w:rPr>
        <w:t xml:space="preserve"> می‌</w:t>
      </w:r>
      <w:r w:rsidRPr="003D6F83">
        <w:rPr>
          <w:rFonts w:hint="cs"/>
          <w:rtl/>
        </w:rPr>
        <w:t>گیرد، و با توجه به این که حدنصاب دارد زکات</w:t>
      </w:r>
      <w:r w:rsidR="005A2E2B">
        <w:rPr>
          <w:rFonts w:hint="cs"/>
          <w:rtl/>
        </w:rPr>
        <w:t xml:space="preserve"> می‌</w:t>
      </w:r>
      <w:r w:rsidRPr="003D6F83">
        <w:rPr>
          <w:rFonts w:hint="cs"/>
          <w:rtl/>
        </w:rPr>
        <w:t xml:space="preserve">پردازد. </w:t>
      </w:r>
    </w:p>
    <w:p w:rsidR="008E5DA0" w:rsidRPr="003D6F83" w:rsidRDefault="008E5DA0" w:rsidP="00E03D5B">
      <w:pPr>
        <w:pStyle w:val="a2"/>
        <w:rPr>
          <w:rFonts w:cs="B Lotus"/>
          <w:rtl/>
        </w:rPr>
      </w:pPr>
      <w:bookmarkStart w:id="69" w:name="_Toc338426892"/>
      <w:bookmarkStart w:id="70" w:name="_Toc418284039"/>
      <w:r>
        <w:rPr>
          <w:rFonts w:hint="cs"/>
          <w:rtl/>
        </w:rPr>
        <w:t>صنف سوم عاملان</w:t>
      </w:r>
      <w:r w:rsidRPr="00BB4200">
        <w:rPr>
          <w:rFonts w:hint="cs"/>
          <w:rtl/>
        </w:rPr>
        <w:t xml:space="preserve"> جمع آوری زکات</w:t>
      </w:r>
      <w:r w:rsidRPr="003D6F83">
        <w:rPr>
          <w:rFonts w:cs="B Lotus" w:hint="cs"/>
          <w:rtl/>
        </w:rPr>
        <w:t>:</w:t>
      </w:r>
      <w:bookmarkEnd w:id="69"/>
      <w:bookmarkEnd w:id="70"/>
      <w:r w:rsidRPr="003D6F83">
        <w:rPr>
          <w:rFonts w:cs="B Lotus" w:hint="cs"/>
          <w:rtl/>
        </w:rPr>
        <w:t xml:space="preserve"> </w:t>
      </w:r>
    </w:p>
    <w:p w:rsidR="008E5DA0" w:rsidRPr="003D6F83" w:rsidRDefault="008E5DA0" w:rsidP="00B37529">
      <w:pPr>
        <w:pStyle w:val="a3"/>
        <w:rPr>
          <w:rtl/>
        </w:rPr>
      </w:pPr>
      <w:r w:rsidRPr="003D6F83">
        <w:rPr>
          <w:rFonts w:hint="cs"/>
          <w:rtl/>
        </w:rPr>
        <w:t>عامل کسی است که امام مسلمین او را به جمع آوری زکات از مسلمین</w:t>
      </w:r>
      <w:r w:rsidR="005A2E2B">
        <w:rPr>
          <w:rFonts w:hint="cs"/>
          <w:rtl/>
        </w:rPr>
        <w:t xml:space="preserve"> می‌</w:t>
      </w:r>
      <w:r w:rsidRPr="003D6F83">
        <w:rPr>
          <w:rFonts w:hint="cs"/>
          <w:rtl/>
        </w:rPr>
        <w:t>گمارد تا آن را به مستحقان بدهد آن گونه که خداوند امر کرده است، پس برای او جایز است که در صورت واجد بودن شرایط زکات بگیرد و از آن سهمی ببرد، و شرایطش آن است که در موضوع زکات، عالم به احکام زکات باشد تا بداند که چقدر از آن واجب</w:t>
      </w:r>
      <w:r w:rsidR="005A2E2B">
        <w:rPr>
          <w:rFonts w:hint="cs"/>
          <w:rtl/>
        </w:rPr>
        <w:t xml:space="preserve"> می‌</w:t>
      </w:r>
      <w:r w:rsidRPr="003D6F83">
        <w:rPr>
          <w:rFonts w:hint="cs"/>
          <w:rtl/>
        </w:rPr>
        <w:t>شود و از چه چیزهایی زکات گرفته</w:t>
      </w:r>
      <w:r w:rsidR="005A2E2B">
        <w:rPr>
          <w:rFonts w:hint="cs"/>
          <w:rtl/>
        </w:rPr>
        <w:t xml:space="preserve"> می‌</w:t>
      </w:r>
      <w:r w:rsidRPr="003D6F83">
        <w:rPr>
          <w:rFonts w:hint="cs"/>
          <w:rtl/>
        </w:rPr>
        <w:t>شود، و مستحقان گرفتن زکات چه کسانی هستند، و باید امین و آزاد مرد باشد، چون عامل بودن ولایت است و باید شرایط ولایت را داشته باشد و عادل باشد نه فاسق، و مسلمان باشد نه کافر، چون خداوند</w:t>
      </w:r>
      <w:r w:rsidR="005A2E2B">
        <w:rPr>
          <w:rFonts w:hint="cs"/>
          <w:rtl/>
        </w:rPr>
        <w:t xml:space="preserve"> می‌</w:t>
      </w:r>
      <w:r w:rsidRPr="003D6F83">
        <w:rPr>
          <w:rFonts w:hint="cs"/>
          <w:rtl/>
        </w:rPr>
        <w:t xml:space="preserve">فرماید: </w:t>
      </w:r>
    </w:p>
    <w:p w:rsidR="005E3C9B" w:rsidRPr="00834D5E" w:rsidRDefault="005E3C9B"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hint="eastAsia"/>
          <w:rtl/>
        </w:rPr>
        <w:t>يَٰٓأَيُّهَا</w:t>
      </w:r>
      <w:r w:rsidR="00834D5E">
        <w:rPr>
          <w:rFonts w:ascii="KFGQPC Uthmanic Script HAFS" w:hAnsi="KFGQPC Uthmanic Script HAFS" w:cs="KFGQPC Uthmanic Script HAFS"/>
          <w:rtl/>
        </w:rPr>
        <w:t xml:space="preserve">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لَّذِينَ</w:t>
      </w:r>
      <w:r w:rsidR="00834D5E">
        <w:rPr>
          <w:rFonts w:ascii="KFGQPC Uthmanic Script HAFS" w:hAnsi="KFGQPC Uthmanic Script HAFS" w:cs="KFGQPC Uthmanic Script HAFS"/>
          <w:rtl/>
        </w:rPr>
        <w:t xml:space="preserve"> ءَامَنُواْ لَا تَتَّخِذُواْ بِطَانَةٗ مِّن دُونِكُمۡ</w:t>
      </w:r>
      <w:r>
        <w:rPr>
          <w:rFonts w:ascii="Traditional Arabic" w:hAnsi="Traditional Arabic" w:cs="Traditional Arabic"/>
          <w:rtl/>
          <w:lang w:bidi="fa-IR"/>
        </w:rPr>
        <w:t>﴾</w:t>
      </w:r>
      <w:r w:rsidRPr="003D6F83">
        <w:rPr>
          <w:rFonts w:cs="B Lotus" w:hint="cs"/>
          <w:rtl/>
          <w:lang w:bidi="fa-IR"/>
        </w:rPr>
        <w:t xml:space="preserve"> </w:t>
      </w:r>
      <w:r w:rsidRPr="00B37529">
        <w:rPr>
          <w:rStyle w:val="Char4"/>
          <w:rtl/>
        </w:rPr>
        <w:t>[</w:t>
      </w:r>
      <w:r w:rsidRPr="00B37529">
        <w:rPr>
          <w:rStyle w:val="Char4"/>
          <w:rFonts w:hint="cs"/>
          <w:rtl/>
        </w:rPr>
        <w:t>آل عمران: 118</w:t>
      </w:r>
      <w:r w:rsidRPr="00B37529">
        <w:rPr>
          <w:rStyle w:val="Char4"/>
          <w:rtl/>
        </w:rPr>
        <w:t>]</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از غیر خودتان (مسلمانان) دوستان رازدار مگیرید (از قبیل یهود ونصاری و منافقین و مشرکین)</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 xml:space="preserve">عمر بن خطاب </w:t>
      </w:r>
      <w:r w:rsidRPr="003D6F83">
        <w:rPr>
          <w:rFonts w:hint="cs"/>
          <w:rtl/>
        </w:rPr>
        <w:sym w:font="AGA Arabesque" w:char="F074"/>
      </w:r>
      <w:r w:rsidRPr="003D6F83">
        <w:rPr>
          <w:rFonts w:hint="cs"/>
          <w:rtl/>
        </w:rPr>
        <w:t xml:space="preserve"> گفت: </w:t>
      </w:r>
      <w:r w:rsidRPr="00B37529">
        <w:rPr>
          <w:rStyle w:val="Char0"/>
          <w:rtl/>
        </w:rPr>
        <w:t>«لَا تُأَمّ</w:t>
      </w:r>
      <w:r w:rsidR="005C3763" w:rsidRPr="00B37529">
        <w:rPr>
          <w:rStyle w:val="Char0"/>
          <w:rFonts w:hint="cs"/>
          <w:rtl/>
        </w:rPr>
        <w:t>ـ</w:t>
      </w:r>
      <w:r w:rsidRPr="00B37529">
        <w:rPr>
          <w:rStyle w:val="Char0"/>
          <w:rtl/>
        </w:rPr>
        <w:t>ِنُو</w:t>
      </w:r>
      <w:r w:rsidRPr="00B37529">
        <w:rPr>
          <w:rStyle w:val="Char0"/>
          <w:rFonts w:hint="cs"/>
          <w:rtl/>
        </w:rPr>
        <w:t>ْ</w:t>
      </w:r>
      <w:r w:rsidRPr="00B37529">
        <w:rPr>
          <w:rStyle w:val="Char0"/>
          <w:rtl/>
        </w:rPr>
        <w:t>هُم وَقَد</w:t>
      </w:r>
      <w:r w:rsidRPr="00B37529">
        <w:rPr>
          <w:rStyle w:val="Char0"/>
          <w:rFonts w:hint="cs"/>
          <w:rtl/>
        </w:rPr>
        <w:t>ْ</w:t>
      </w:r>
      <w:r w:rsidRPr="00B37529">
        <w:rPr>
          <w:rStyle w:val="Char0"/>
          <w:rtl/>
        </w:rPr>
        <w:t xml:space="preserve"> خَوَّنَهُمُ اللهُ وَل</w:t>
      </w:r>
      <w:r w:rsidRPr="00B37529">
        <w:rPr>
          <w:rStyle w:val="Char0"/>
          <w:rFonts w:hint="cs"/>
          <w:rtl/>
        </w:rPr>
        <w:t>َ</w:t>
      </w:r>
      <w:r w:rsidRPr="00B37529">
        <w:rPr>
          <w:rStyle w:val="Char0"/>
          <w:rtl/>
        </w:rPr>
        <w:t>ا تُق</w:t>
      </w:r>
      <w:r w:rsidRPr="00B37529">
        <w:rPr>
          <w:rStyle w:val="Char0"/>
          <w:rFonts w:hint="cs"/>
          <w:rtl/>
        </w:rPr>
        <w:t>َ</w:t>
      </w:r>
      <w:r w:rsidRPr="00B37529">
        <w:rPr>
          <w:rStyle w:val="Char0"/>
          <w:rtl/>
        </w:rPr>
        <w:t>ر</w:t>
      </w:r>
      <w:r w:rsidRPr="00B37529">
        <w:rPr>
          <w:rStyle w:val="Char0"/>
          <w:rFonts w:hint="cs"/>
          <w:rtl/>
        </w:rPr>
        <w:t>ِّ</w:t>
      </w:r>
      <w:r w:rsidRPr="00B37529">
        <w:rPr>
          <w:rStyle w:val="Char0"/>
          <w:rtl/>
        </w:rPr>
        <w:t>بُوهُم وَقَد</w:t>
      </w:r>
      <w:r w:rsidRPr="00B37529">
        <w:rPr>
          <w:rStyle w:val="Char0"/>
          <w:rFonts w:hint="cs"/>
          <w:rtl/>
        </w:rPr>
        <w:t>ْ</w:t>
      </w:r>
      <w:r w:rsidRPr="00B37529">
        <w:rPr>
          <w:rStyle w:val="Char0"/>
          <w:rtl/>
        </w:rPr>
        <w:t xml:space="preserve"> أَب</w:t>
      </w:r>
      <w:r w:rsidRPr="00B37529">
        <w:rPr>
          <w:rStyle w:val="Char0"/>
          <w:rFonts w:hint="cs"/>
          <w:rtl/>
        </w:rPr>
        <w:t>ْ</w:t>
      </w:r>
      <w:r w:rsidRPr="00B37529">
        <w:rPr>
          <w:rStyle w:val="Char0"/>
          <w:rtl/>
        </w:rPr>
        <w:t>عَدَهُمُ اللهُ»</w:t>
      </w:r>
      <w:r w:rsidRPr="003D6F83">
        <w:rPr>
          <w:rFonts w:hint="cs"/>
          <w:rtl/>
        </w:rPr>
        <w:t xml:space="preserve">. </w:t>
      </w:r>
      <w:r>
        <w:rPr>
          <w:rFonts w:ascii="Traditional Arabic" w:hAnsi="Traditional Arabic" w:cs="Traditional Arabic"/>
          <w:rtl/>
        </w:rPr>
        <w:t>«</w:t>
      </w:r>
      <w:r w:rsidRPr="003D6F83">
        <w:rPr>
          <w:rFonts w:hint="cs"/>
          <w:rtl/>
        </w:rPr>
        <w:t>آنان را امین به حساب نیاورید در حالی که خداوند آنان را خائن معرفی کرده است و به آنان نزدیک نشوید در حالی که خداوند آنان را دور گردانیده است</w:t>
      </w:r>
      <w:r>
        <w:rPr>
          <w:rFonts w:ascii="Traditional Arabic" w:hAnsi="Traditional Arabic" w:cs="Traditional Arabic"/>
          <w:rtl/>
        </w:rPr>
        <w:t>»</w:t>
      </w:r>
      <w:r w:rsidRPr="003D6F83">
        <w:rPr>
          <w:rFonts w:hint="cs"/>
          <w:rtl/>
        </w:rPr>
        <w:t xml:space="preserve">. </w:t>
      </w:r>
    </w:p>
    <w:p w:rsidR="008E5DA0" w:rsidRPr="003D6F83" w:rsidRDefault="008E5DA0" w:rsidP="00B37529">
      <w:pPr>
        <w:pStyle w:val="a3"/>
        <w:rPr>
          <w:rtl/>
        </w:rPr>
      </w:pPr>
      <w:r w:rsidRPr="003D6F83">
        <w:rPr>
          <w:rFonts w:hint="cs"/>
          <w:rtl/>
        </w:rPr>
        <w:t>و خداوند</w:t>
      </w:r>
      <w:r w:rsidR="005A2E2B">
        <w:rPr>
          <w:rFonts w:hint="cs"/>
          <w:rtl/>
        </w:rPr>
        <w:t xml:space="preserve"> می‌</w:t>
      </w:r>
      <w:r w:rsidRPr="003D6F83">
        <w:rPr>
          <w:rFonts w:hint="cs"/>
          <w:rtl/>
        </w:rPr>
        <w:t>فرماید</w:t>
      </w:r>
      <w:r w:rsidR="005E3C9B" w:rsidRPr="003D6F83">
        <w:rPr>
          <w:rFonts w:hint="cs"/>
          <w:rtl/>
        </w:rPr>
        <w:t>:</w:t>
      </w:r>
    </w:p>
    <w:p w:rsidR="005E3C9B" w:rsidRPr="00834D5E" w:rsidRDefault="005E3C9B"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rtl/>
        </w:rPr>
        <w:t xml:space="preserve">وَلَن يَجۡعَلَ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للَّهُ</w:t>
      </w:r>
      <w:r w:rsidR="00834D5E">
        <w:rPr>
          <w:rFonts w:ascii="KFGQPC Uthmanic Script HAFS" w:hAnsi="KFGQPC Uthmanic Script HAFS" w:cs="KFGQPC Uthmanic Script HAFS"/>
          <w:rtl/>
        </w:rPr>
        <w:t xml:space="preserve"> لِلۡكَٰفِرِينَ عَلَى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لۡمُؤۡمِنِينَ</w:t>
      </w:r>
      <w:r w:rsidR="00834D5E">
        <w:rPr>
          <w:rFonts w:ascii="KFGQPC Uthmanic Script HAFS" w:hAnsi="KFGQPC Uthmanic Script HAFS" w:cs="KFGQPC Uthmanic Script HAFS"/>
          <w:rtl/>
        </w:rPr>
        <w:t xml:space="preserve"> سَبِيلًا ١٤</w:t>
      </w:r>
      <w:r>
        <w:rPr>
          <w:rFonts w:ascii="Traditional Arabic" w:hAnsi="Traditional Arabic" w:cs="Traditional Arabic"/>
          <w:rtl/>
          <w:lang w:bidi="fa-IR"/>
        </w:rPr>
        <w:t>﴾</w:t>
      </w:r>
      <w:r w:rsidRPr="003D6F83">
        <w:rPr>
          <w:rFonts w:cs="B Lotus" w:hint="cs"/>
          <w:rtl/>
          <w:lang w:bidi="fa-IR"/>
        </w:rPr>
        <w:t xml:space="preserve"> </w:t>
      </w:r>
      <w:r w:rsidRPr="00B37529">
        <w:rPr>
          <w:rStyle w:val="Char4"/>
          <w:rtl/>
        </w:rPr>
        <w:t>[</w:t>
      </w:r>
      <w:r w:rsidRPr="00B37529">
        <w:rPr>
          <w:rStyle w:val="Char4"/>
          <w:rFonts w:hint="cs"/>
          <w:rtl/>
        </w:rPr>
        <w:t>النساء: 141</w:t>
      </w:r>
      <w:r w:rsidRPr="00B37529">
        <w:rPr>
          <w:rStyle w:val="Char4"/>
          <w:rtl/>
        </w:rPr>
        <w:t>]</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و خداوند برای ولایت و سرپرستی، کافران بر مؤمنان راهی قرار نداده است</w:t>
      </w:r>
      <w:r>
        <w:rPr>
          <w:rFonts w:ascii="Traditional Arabic" w:hAnsi="Traditional Arabic" w:cs="Traditional Arabic"/>
          <w:rtl/>
        </w:rPr>
        <w:t>»</w:t>
      </w:r>
      <w:r w:rsidRPr="003D6F83">
        <w:rPr>
          <w:rFonts w:hint="cs"/>
          <w:rtl/>
        </w:rPr>
        <w:t xml:space="preserve"> (بدان راضی نیست).</w:t>
      </w:r>
    </w:p>
    <w:p w:rsidR="008E5DA0" w:rsidRPr="00B37529" w:rsidRDefault="008E5DA0" w:rsidP="00B37529">
      <w:pPr>
        <w:pStyle w:val="a2"/>
        <w:rPr>
          <w:rtl/>
        </w:rPr>
      </w:pPr>
      <w:bookmarkStart w:id="71" w:name="_Toc338426893"/>
      <w:bookmarkStart w:id="72" w:name="_Toc418284040"/>
      <w:r w:rsidRPr="00B37529">
        <w:rPr>
          <w:rFonts w:hint="cs"/>
          <w:rtl/>
        </w:rPr>
        <w:t>صنف چهارم مؤ</w:t>
      </w:r>
      <w:r w:rsidRPr="00B37529">
        <w:rPr>
          <w:rtl/>
        </w:rPr>
        <w:t>لفة</w:t>
      </w:r>
      <w:r w:rsidRPr="00B37529">
        <w:rPr>
          <w:rFonts w:hint="cs"/>
          <w:rtl/>
        </w:rPr>
        <w:t xml:space="preserve"> القلوب:</w:t>
      </w:r>
      <w:bookmarkEnd w:id="71"/>
      <w:bookmarkEnd w:id="72"/>
    </w:p>
    <w:p w:rsidR="008E5DA0" w:rsidRPr="003D6F83" w:rsidRDefault="008E5DA0" w:rsidP="00B37529">
      <w:pPr>
        <w:pStyle w:val="a3"/>
        <w:rPr>
          <w:rtl/>
        </w:rPr>
      </w:pPr>
      <w:r w:rsidRPr="003D6F83">
        <w:rPr>
          <w:rFonts w:hint="cs"/>
          <w:rtl/>
        </w:rPr>
        <w:t xml:space="preserve"> این صنف به دو دسته تقسیم</w:t>
      </w:r>
      <w:r w:rsidR="005A2E2B">
        <w:rPr>
          <w:rFonts w:hint="cs"/>
          <w:rtl/>
        </w:rPr>
        <w:t xml:space="preserve"> می‌</w:t>
      </w:r>
      <w:r w:rsidRPr="003D6F83">
        <w:rPr>
          <w:rFonts w:hint="cs"/>
          <w:rtl/>
        </w:rPr>
        <w:t xml:space="preserve">شوند: یک گروه دلجویی شدگان مسلمان، و دسته دیگر دلجویی شدگان کافر. اما کافران به عنوان دلجوئی </w:t>
      </w:r>
      <w:r w:rsidRPr="00B37529">
        <w:rPr>
          <w:rFonts w:hint="cs"/>
          <w:rtl/>
        </w:rPr>
        <w:t>چیزی از اموال زکات به آنان داده</w:t>
      </w:r>
      <w:r w:rsidR="005A2E2B" w:rsidRPr="00B37529">
        <w:rPr>
          <w:rFonts w:hint="cs"/>
          <w:rtl/>
        </w:rPr>
        <w:t xml:space="preserve"> نمی‌</w:t>
      </w:r>
      <w:r w:rsidRPr="00B37529">
        <w:rPr>
          <w:rFonts w:hint="cs"/>
          <w:rtl/>
        </w:rPr>
        <w:t>شود، چون خداوند به مسلمین و اهل اسلام عزت ارزانی داشته و نیازی به دلجوئی از کافران نیست و نیاز به رشوت دادن نیست. و اما مسلمانان مو</w:t>
      </w:r>
      <w:r w:rsidRPr="00B37529">
        <w:rPr>
          <w:rtl/>
        </w:rPr>
        <w:t>لفة</w:t>
      </w:r>
      <w:r w:rsidRPr="00B37529">
        <w:rPr>
          <w:rFonts w:hint="cs"/>
          <w:rtl/>
        </w:rPr>
        <w:t xml:space="preserve"> القلوب به چند دسته تقسیم</w:t>
      </w:r>
      <w:r w:rsidR="005A2E2B" w:rsidRPr="00B37529">
        <w:rPr>
          <w:rFonts w:hint="cs"/>
          <w:rtl/>
        </w:rPr>
        <w:t xml:space="preserve"> می‌</w:t>
      </w:r>
      <w:r w:rsidRPr="00B37529">
        <w:rPr>
          <w:rFonts w:hint="cs"/>
          <w:rtl/>
        </w:rPr>
        <w:t>شوند: گروهی کسانی هستند که تازه مسلمان شده</w:t>
      </w:r>
      <w:r w:rsidR="005A2E2B" w:rsidRPr="00B37529">
        <w:rPr>
          <w:rFonts w:hint="cs"/>
          <w:rtl/>
        </w:rPr>
        <w:t xml:space="preserve">‌اند </w:t>
      </w:r>
      <w:r w:rsidRPr="00B37529">
        <w:rPr>
          <w:rFonts w:hint="cs"/>
          <w:rtl/>
        </w:rPr>
        <w:t>و نیت و دلشان ضعیف است که از زکات سهمی</w:t>
      </w:r>
      <w:r w:rsidRPr="003D6F83">
        <w:rPr>
          <w:rFonts w:hint="cs"/>
          <w:rtl/>
        </w:rPr>
        <w:t xml:space="preserve"> به آنان داده</w:t>
      </w:r>
      <w:r w:rsidR="005A2E2B">
        <w:rPr>
          <w:rFonts w:hint="cs"/>
          <w:rtl/>
        </w:rPr>
        <w:t xml:space="preserve"> می‌</w:t>
      </w:r>
      <w:r w:rsidRPr="003D6F83">
        <w:rPr>
          <w:rFonts w:hint="cs"/>
          <w:rtl/>
        </w:rPr>
        <w:t>شود تا دلشان بر اسلام ثابت و تقویت شود. و گروهی دیگر کسانی هستند که در میان قوم خود دارای شرف و بزرگواری هستند و با دلجوئی از آنان</w:t>
      </w:r>
      <w:r w:rsidR="005A2E2B">
        <w:rPr>
          <w:rFonts w:hint="cs"/>
          <w:rtl/>
        </w:rPr>
        <w:t xml:space="preserve"> می‌</w:t>
      </w:r>
      <w:r w:rsidRPr="003D6F83">
        <w:rPr>
          <w:rFonts w:hint="cs"/>
          <w:rtl/>
        </w:rPr>
        <w:t>خواهیم نظایر آنان هم به اسلام جلب شوند. و گروهی کسانی هستند که اگر سهمی از زکات به آنان داده شود با کافران نزدیک به خود جهاد</w:t>
      </w:r>
      <w:r w:rsidR="005A2E2B">
        <w:rPr>
          <w:rFonts w:hint="cs"/>
          <w:rtl/>
        </w:rPr>
        <w:t xml:space="preserve"> می‌</w:t>
      </w:r>
      <w:r w:rsidRPr="003D6F83">
        <w:rPr>
          <w:rFonts w:hint="cs"/>
          <w:rtl/>
        </w:rPr>
        <w:t>کنند یا زکات را از مانعین زکات وصول</w:t>
      </w:r>
      <w:r w:rsidR="005A2E2B">
        <w:rPr>
          <w:rFonts w:hint="cs"/>
          <w:rtl/>
        </w:rPr>
        <w:t xml:space="preserve"> می‌</w:t>
      </w:r>
      <w:r w:rsidRPr="003D6F83">
        <w:rPr>
          <w:rFonts w:hint="cs"/>
          <w:rtl/>
        </w:rPr>
        <w:t>کنند و به این جهت از زکات سهمی به آنان داده</w:t>
      </w:r>
      <w:r w:rsidR="005A2E2B">
        <w:rPr>
          <w:rFonts w:hint="cs"/>
          <w:rtl/>
        </w:rPr>
        <w:t xml:space="preserve"> می‌</w:t>
      </w:r>
      <w:r w:rsidRPr="003D6F83">
        <w:rPr>
          <w:rFonts w:hint="cs"/>
          <w:rtl/>
        </w:rPr>
        <w:t xml:space="preserve">شود. </w:t>
      </w:r>
    </w:p>
    <w:p w:rsidR="008E5DA0" w:rsidRPr="003D6F83" w:rsidRDefault="008E5DA0" w:rsidP="00E03D5B">
      <w:pPr>
        <w:pStyle w:val="a2"/>
        <w:rPr>
          <w:rFonts w:cs="B Lotus"/>
          <w:rtl/>
        </w:rPr>
      </w:pPr>
      <w:bookmarkStart w:id="73" w:name="_Toc338426894"/>
      <w:bookmarkStart w:id="74" w:name="_Toc418284041"/>
      <w:r w:rsidRPr="003F4167">
        <w:rPr>
          <w:rFonts w:hint="cs"/>
          <w:rtl/>
        </w:rPr>
        <w:t>صنف پنجم ذوالرقاب</w:t>
      </w:r>
      <w:r w:rsidRPr="003D6F83">
        <w:rPr>
          <w:rFonts w:cs="B Lotus" w:hint="cs"/>
          <w:rtl/>
        </w:rPr>
        <w:t>:</w:t>
      </w:r>
      <w:bookmarkEnd w:id="73"/>
      <w:bookmarkEnd w:id="74"/>
    </w:p>
    <w:p w:rsidR="008E5DA0" w:rsidRPr="003D6F83" w:rsidRDefault="008E5DA0" w:rsidP="00B37529">
      <w:pPr>
        <w:pStyle w:val="a3"/>
        <w:rPr>
          <w:rtl/>
        </w:rPr>
      </w:pPr>
      <w:r w:rsidRPr="003D6F83">
        <w:rPr>
          <w:rFonts w:hint="cs"/>
          <w:rtl/>
        </w:rPr>
        <w:t xml:space="preserve"> کسانی که برده</w:t>
      </w:r>
      <w:r w:rsidR="005A2E2B">
        <w:rPr>
          <w:rFonts w:hint="cs"/>
          <w:rtl/>
        </w:rPr>
        <w:t xml:space="preserve">‌اند </w:t>
      </w:r>
      <w:r w:rsidRPr="003D6F83">
        <w:rPr>
          <w:rFonts w:hint="cs"/>
          <w:rtl/>
        </w:rPr>
        <w:t>و با آنان عقد مکاتبت بسته شده است به آنان از زکات سهمی داده</w:t>
      </w:r>
      <w:r w:rsidR="005A2E2B">
        <w:rPr>
          <w:rFonts w:hint="cs"/>
          <w:rtl/>
        </w:rPr>
        <w:t xml:space="preserve"> می‌</w:t>
      </w:r>
      <w:r w:rsidRPr="003D6F83">
        <w:rPr>
          <w:rFonts w:hint="cs"/>
          <w:rtl/>
        </w:rPr>
        <w:t xml:space="preserve">شود تا کمکشان باشد بر کسب آزادی و خریدن خود از بردگی. </w:t>
      </w:r>
    </w:p>
    <w:p w:rsidR="008E5DA0" w:rsidRPr="003D6F83" w:rsidRDefault="008E5DA0" w:rsidP="00E03D5B">
      <w:pPr>
        <w:pStyle w:val="a2"/>
        <w:rPr>
          <w:rFonts w:cs="B Lotus"/>
          <w:rtl/>
        </w:rPr>
      </w:pPr>
      <w:bookmarkStart w:id="75" w:name="_Toc338426895"/>
      <w:bookmarkStart w:id="76" w:name="_Toc418284042"/>
      <w:r w:rsidRPr="003F4167">
        <w:rPr>
          <w:rFonts w:hint="cs"/>
          <w:rtl/>
        </w:rPr>
        <w:t>صنف ششم غارمین</w:t>
      </w:r>
      <w:r w:rsidRPr="003D6F83">
        <w:rPr>
          <w:rFonts w:cs="B Lotus" w:hint="cs"/>
          <w:rtl/>
        </w:rPr>
        <w:t>:</w:t>
      </w:r>
      <w:bookmarkEnd w:id="75"/>
      <w:bookmarkEnd w:id="76"/>
    </w:p>
    <w:p w:rsidR="008E5DA0" w:rsidRPr="003D6F83" w:rsidRDefault="008E5DA0" w:rsidP="00B37529">
      <w:pPr>
        <w:pStyle w:val="a3"/>
        <w:rPr>
          <w:rtl/>
        </w:rPr>
      </w:pPr>
      <w:r w:rsidRPr="003D6F83">
        <w:rPr>
          <w:rFonts w:hint="cs"/>
          <w:rtl/>
        </w:rPr>
        <w:t xml:space="preserve"> بدهکاران که خود به سه دسته تقسیم</w:t>
      </w:r>
      <w:r w:rsidR="005A2E2B">
        <w:rPr>
          <w:rFonts w:hint="cs"/>
          <w:rtl/>
        </w:rPr>
        <w:t xml:space="preserve"> می‌</w:t>
      </w:r>
      <w:r w:rsidRPr="003D6F83">
        <w:rPr>
          <w:rFonts w:hint="cs"/>
          <w:rtl/>
        </w:rPr>
        <w:t>شوند: گروه اول کسانی که برای کارهای خود وام</w:t>
      </w:r>
      <w:r w:rsidR="005A2E2B">
        <w:rPr>
          <w:rFonts w:hint="cs"/>
          <w:rtl/>
        </w:rPr>
        <w:t xml:space="preserve"> می‌</w:t>
      </w:r>
      <w:r w:rsidRPr="003D6F83">
        <w:rPr>
          <w:rFonts w:hint="cs"/>
          <w:rtl/>
        </w:rPr>
        <w:t>گیرند و وام گرفتن آنان در جهت گناه و معصیت نیست، و از باز پرداخت آن ناتوانند که از زکات به آنان کمک</w:t>
      </w:r>
      <w:r w:rsidR="005A2E2B">
        <w:rPr>
          <w:rFonts w:hint="cs"/>
          <w:rtl/>
        </w:rPr>
        <w:t xml:space="preserve"> می‌</w:t>
      </w:r>
      <w:r w:rsidRPr="003D6F83">
        <w:rPr>
          <w:rFonts w:hint="cs"/>
          <w:rtl/>
        </w:rPr>
        <w:t>شود تا وام خود را پرداخت کنند و در غیر این صورت چون خود قادر به باز پرداخت آن است به وی داده</w:t>
      </w:r>
      <w:r w:rsidR="005A2E2B">
        <w:rPr>
          <w:rFonts w:hint="cs"/>
          <w:rtl/>
        </w:rPr>
        <w:t xml:space="preserve"> نمی‌</w:t>
      </w:r>
      <w:r w:rsidRPr="003D6F83">
        <w:rPr>
          <w:rFonts w:hint="cs"/>
          <w:rtl/>
        </w:rPr>
        <w:t>شود، و اگر بتواند مقداری از وامش را بپردازد آن قدر از</w:t>
      </w:r>
      <w:r w:rsidR="00B37529">
        <w:rPr>
          <w:rFonts w:hint="cs"/>
          <w:rtl/>
        </w:rPr>
        <w:t xml:space="preserve"> </w:t>
      </w:r>
      <w:r w:rsidRPr="003D6F83">
        <w:rPr>
          <w:rFonts w:hint="cs"/>
          <w:rtl/>
        </w:rPr>
        <w:t>اموال زکات به وی کمک</w:t>
      </w:r>
      <w:r w:rsidR="005A2E2B">
        <w:rPr>
          <w:rFonts w:hint="cs"/>
          <w:rtl/>
        </w:rPr>
        <w:t xml:space="preserve"> می‌</w:t>
      </w:r>
      <w:r w:rsidRPr="003D6F83">
        <w:rPr>
          <w:rFonts w:hint="cs"/>
          <w:rtl/>
        </w:rPr>
        <w:t>شود که بقیه</w:t>
      </w:r>
      <w:r w:rsidR="005A2E2B">
        <w:rPr>
          <w:rFonts w:hint="cs"/>
          <w:rtl/>
        </w:rPr>
        <w:t xml:space="preserve">‌اش </w:t>
      </w:r>
      <w:r w:rsidRPr="003D6F83">
        <w:rPr>
          <w:rFonts w:hint="cs"/>
          <w:rtl/>
        </w:rPr>
        <w:t>را بپردازد. گروه دوم: کسانی هستند که برای صلح میان مردم وام گرفته</w:t>
      </w:r>
      <w:r w:rsidR="005A2E2B">
        <w:rPr>
          <w:rFonts w:hint="cs"/>
          <w:rtl/>
        </w:rPr>
        <w:t xml:space="preserve">‌اند </w:t>
      </w:r>
      <w:r w:rsidRPr="003D6F83">
        <w:rPr>
          <w:rFonts w:hint="cs"/>
          <w:rtl/>
        </w:rPr>
        <w:t>و خواسته</w:t>
      </w:r>
      <w:r w:rsidR="005A2E2B">
        <w:rPr>
          <w:rFonts w:hint="cs"/>
          <w:rtl/>
        </w:rPr>
        <w:t xml:space="preserve">‌اند </w:t>
      </w:r>
      <w:r w:rsidRPr="003D6F83">
        <w:rPr>
          <w:rFonts w:hint="cs"/>
          <w:rtl/>
        </w:rPr>
        <w:t>فتنه</w:t>
      </w:r>
      <w:r w:rsidR="00B37529">
        <w:rPr>
          <w:rFonts w:hint="eastAsia"/>
          <w:rtl/>
        </w:rPr>
        <w:t>‌</w:t>
      </w:r>
      <w:r w:rsidRPr="003D6F83">
        <w:rPr>
          <w:rFonts w:hint="cs"/>
          <w:rtl/>
        </w:rPr>
        <w:t>ای را خاموش کنند به اینگونه اشخاص بدهکار از اموال زکات کمک</w:t>
      </w:r>
      <w:r w:rsidR="005A2E2B">
        <w:rPr>
          <w:rFonts w:hint="cs"/>
          <w:rtl/>
        </w:rPr>
        <w:t xml:space="preserve"> می‌</w:t>
      </w:r>
      <w:r w:rsidRPr="003D6F83">
        <w:rPr>
          <w:rFonts w:hint="cs"/>
          <w:rtl/>
        </w:rPr>
        <w:t xml:space="preserve">شود خواه ثروتمند باشند یا فقیر. </w:t>
      </w:r>
    </w:p>
    <w:p w:rsidR="008E5DA0" w:rsidRPr="003D6F83" w:rsidRDefault="008E5DA0" w:rsidP="00B37529">
      <w:pPr>
        <w:pStyle w:val="a3"/>
        <w:rPr>
          <w:rtl/>
        </w:rPr>
      </w:pPr>
      <w:r w:rsidRPr="003D6F83">
        <w:rPr>
          <w:rFonts w:hint="cs"/>
          <w:rtl/>
        </w:rPr>
        <w:t>گروه سوم: کسانی هستند که به سبب ضمانت مشروع بدهکار شده</w:t>
      </w:r>
      <w:r w:rsidR="00550528">
        <w:rPr>
          <w:rFonts w:hint="cs"/>
          <w:rtl/>
        </w:rPr>
        <w:t>‌اند،</w:t>
      </w:r>
      <w:r w:rsidRPr="003D6F83">
        <w:rPr>
          <w:rFonts w:hint="cs"/>
          <w:rtl/>
        </w:rPr>
        <w:t xml:space="preserve"> و در شرایط و احوال زیر از زکات به ایشان کمک</w:t>
      </w:r>
      <w:r w:rsidR="005A2E2B">
        <w:rPr>
          <w:rFonts w:hint="cs"/>
          <w:rtl/>
        </w:rPr>
        <w:t xml:space="preserve"> می‌</w:t>
      </w:r>
      <w:r w:rsidRPr="003D6F83">
        <w:rPr>
          <w:rFonts w:hint="cs"/>
          <w:rtl/>
        </w:rPr>
        <w:t>شود: ضامن و کسی که ضمانت او شده هر دو تنگدست و</w:t>
      </w:r>
      <w:r w:rsidR="0095249E">
        <w:rPr>
          <w:rFonts w:hint="cs"/>
          <w:rtl/>
        </w:rPr>
        <w:t xml:space="preserve"> بی‌</w:t>
      </w:r>
      <w:r w:rsidRPr="003D6F83">
        <w:rPr>
          <w:rFonts w:hint="cs"/>
          <w:rtl/>
        </w:rPr>
        <w:t>چیز باشند. یا ضامن تنگدست است و کسی که از او ضمانت شده است ثروتمند است ولی اجازه ضمانت</w:t>
      </w:r>
      <w:r w:rsidR="00B37529">
        <w:rPr>
          <w:rFonts w:hint="cs"/>
          <w:rtl/>
        </w:rPr>
        <w:t xml:space="preserve"> </w:t>
      </w:r>
      <w:r w:rsidRPr="003D6F83">
        <w:rPr>
          <w:rFonts w:hint="cs"/>
          <w:rtl/>
        </w:rPr>
        <w:t>کردن از وی را به ضامن نداده است که اگر با اجازه او ضمانت را قبول کند به وی از زکات داده</w:t>
      </w:r>
      <w:r w:rsidR="005A2E2B">
        <w:rPr>
          <w:rFonts w:hint="cs"/>
          <w:rtl/>
        </w:rPr>
        <w:t xml:space="preserve"> نمی‌</w:t>
      </w:r>
      <w:r w:rsidRPr="003D6F83">
        <w:rPr>
          <w:rFonts w:hint="cs"/>
          <w:rtl/>
        </w:rPr>
        <w:t>شود، چون در آن صورت از مضمون عنه</w:t>
      </w:r>
      <w:r w:rsidR="005A2E2B">
        <w:rPr>
          <w:rFonts w:hint="cs"/>
          <w:rtl/>
        </w:rPr>
        <w:t xml:space="preserve"> می‌</w:t>
      </w:r>
      <w:r w:rsidRPr="003D6F83">
        <w:rPr>
          <w:rFonts w:hint="cs"/>
          <w:rtl/>
        </w:rPr>
        <w:t>گیرند. حالت سوم آن است که: مضمون عنه تنگدست باشد که در این صورت به مضمون عنه از زکات کمک</w:t>
      </w:r>
      <w:r w:rsidR="005A2E2B">
        <w:rPr>
          <w:rFonts w:hint="cs"/>
          <w:rtl/>
        </w:rPr>
        <w:t xml:space="preserve"> می‌</w:t>
      </w:r>
      <w:r w:rsidRPr="003D6F83">
        <w:rPr>
          <w:rFonts w:hint="cs"/>
          <w:rtl/>
        </w:rPr>
        <w:t>شود تا دین و وام خود یا وجه الضمان را بپردازد و دیگر به ضامن داده</w:t>
      </w:r>
      <w:r w:rsidR="005A2E2B">
        <w:rPr>
          <w:rFonts w:hint="cs"/>
          <w:rtl/>
        </w:rPr>
        <w:t xml:space="preserve"> نمی‌</w:t>
      </w:r>
      <w:r w:rsidRPr="003D6F83">
        <w:rPr>
          <w:rFonts w:hint="cs"/>
          <w:rtl/>
        </w:rPr>
        <w:t xml:space="preserve">شود. </w:t>
      </w:r>
    </w:p>
    <w:p w:rsidR="008E5DA0" w:rsidRPr="00D26235" w:rsidRDefault="008E5DA0" w:rsidP="00E03D5B">
      <w:pPr>
        <w:pStyle w:val="a2"/>
        <w:rPr>
          <w:rFonts w:cs="B Lotus"/>
          <w:rtl/>
        </w:rPr>
      </w:pPr>
      <w:bookmarkStart w:id="77" w:name="_Toc338426896"/>
      <w:bookmarkStart w:id="78" w:name="_Toc418284043"/>
      <w:r w:rsidRPr="003F4167">
        <w:rPr>
          <w:rFonts w:hint="cs"/>
          <w:rtl/>
        </w:rPr>
        <w:t>تبصره</w:t>
      </w:r>
      <w:r w:rsidRPr="00D26235">
        <w:rPr>
          <w:rFonts w:cs="B Lotus" w:hint="cs"/>
          <w:rtl/>
        </w:rPr>
        <w:t>:</w:t>
      </w:r>
      <w:bookmarkEnd w:id="77"/>
      <w:bookmarkEnd w:id="78"/>
      <w:r w:rsidRPr="00D26235">
        <w:rPr>
          <w:rFonts w:cs="B Lotus" w:hint="cs"/>
          <w:rtl/>
        </w:rPr>
        <w:t xml:space="preserve"> </w:t>
      </w:r>
    </w:p>
    <w:p w:rsidR="008E5DA0" w:rsidRPr="003D6F83" w:rsidRDefault="008E5DA0" w:rsidP="00B37529">
      <w:pPr>
        <w:pStyle w:val="a3"/>
        <w:rPr>
          <w:rtl/>
        </w:rPr>
      </w:pPr>
      <w:r w:rsidRPr="003D6F83">
        <w:rPr>
          <w:rFonts w:hint="cs"/>
          <w:rtl/>
        </w:rPr>
        <w:t>اگر کسی بدهکار باشد و به طلبکار بگوید: مقداری از زکات مالت را به من بده تا بدهی شما را بپردازم و طلبکار موافقت کرد، زکات دادنش درست است، و بدهکار ملزم نیست که وام او را پرداخت کند. چنانچه صاحب وام گفت: بدهی</w:t>
      </w:r>
      <w:r w:rsidR="005A2E2B">
        <w:rPr>
          <w:rFonts w:hint="cs"/>
          <w:rtl/>
        </w:rPr>
        <w:t xml:space="preserve">‌ات </w:t>
      </w:r>
      <w:r w:rsidRPr="003D6F83">
        <w:rPr>
          <w:rFonts w:hint="cs"/>
          <w:rtl/>
        </w:rPr>
        <w:t>را به من پس بده تا به عنوان زکات به تو برگردانم و چنین کردند این قضای دین صحیح است و لازم نیست که آن را رد کند، لیکن اگر بر کسی وام داشت و گفت: آن به جای زکات باشد بنا به قول صحیح کفایت</w:t>
      </w:r>
      <w:r w:rsidR="005A2E2B">
        <w:rPr>
          <w:rFonts w:hint="cs"/>
          <w:rtl/>
        </w:rPr>
        <w:t xml:space="preserve"> نمی‌</w:t>
      </w:r>
      <w:r w:rsidRPr="003D6F83">
        <w:rPr>
          <w:rFonts w:hint="cs"/>
          <w:rtl/>
        </w:rPr>
        <w:t>کند مگر این که آن را قبض کند سپس به وی پس دهد. و برخی گفته</w:t>
      </w:r>
      <w:r w:rsidR="005A2E2B">
        <w:rPr>
          <w:rFonts w:hint="cs"/>
          <w:rtl/>
        </w:rPr>
        <w:t>‌اند:</w:t>
      </w:r>
      <w:r w:rsidRPr="003D6F83">
        <w:rPr>
          <w:rFonts w:hint="cs"/>
          <w:rtl/>
        </w:rPr>
        <w:t xml:space="preserve"> کفایت</w:t>
      </w:r>
      <w:r w:rsidR="005A2E2B">
        <w:rPr>
          <w:rFonts w:hint="cs"/>
          <w:rtl/>
        </w:rPr>
        <w:t xml:space="preserve"> می‌</w:t>
      </w:r>
      <w:r w:rsidRPr="003D6F83">
        <w:rPr>
          <w:rFonts w:hint="cs"/>
          <w:rtl/>
        </w:rPr>
        <w:t>کند همان گونه که اگر ودیعه باشد کفایت</w:t>
      </w:r>
      <w:r w:rsidR="005A2E2B">
        <w:rPr>
          <w:rFonts w:hint="cs"/>
          <w:rtl/>
        </w:rPr>
        <w:t xml:space="preserve"> می‌</w:t>
      </w:r>
      <w:r w:rsidRPr="003D6F83">
        <w:rPr>
          <w:rFonts w:hint="cs"/>
          <w:rtl/>
        </w:rPr>
        <w:t xml:space="preserve">کند. </w:t>
      </w:r>
    </w:p>
    <w:p w:rsidR="008E5DA0" w:rsidRPr="003D6F83" w:rsidRDefault="008E5DA0" w:rsidP="00E03D5B">
      <w:pPr>
        <w:pStyle w:val="a2"/>
        <w:rPr>
          <w:rFonts w:cs="B Lotus"/>
          <w:rtl/>
        </w:rPr>
      </w:pPr>
      <w:bookmarkStart w:id="79" w:name="_Toc338426897"/>
      <w:bookmarkStart w:id="80" w:name="_Toc418284044"/>
      <w:r w:rsidRPr="003F4167">
        <w:rPr>
          <w:rFonts w:hint="cs"/>
          <w:rtl/>
        </w:rPr>
        <w:t>صنف هفتم در راه خدا</w:t>
      </w:r>
      <w:r w:rsidRPr="003D6F83">
        <w:rPr>
          <w:rFonts w:cs="B Lotus" w:hint="cs"/>
          <w:rtl/>
        </w:rPr>
        <w:t>:</w:t>
      </w:r>
      <w:bookmarkEnd w:id="79"/>
      <w:bookmarkEnd w:id="80"/>
    </w:p>
    <w:p w:rsidR="008E5DA0" w:rsidRPr="003D6F83" w:rsidRDefault="008E5DA0" w:rsidP="00B37529">
      <w:pPr>
        <w:pStyle w:val="a3"/>
        <w:rPr>
          <w:rtl/>
        </w:rPr>
      </w:pPr>
      <w:r w:rsidRPr="003D6F83">
        <w:rPr>
          <w:rFonts w:hint="cs"/>
          <w:rtl/>
        </w:rPr>
        <w:t xml:space="preserve"> شامل جنگجویان و مجاهدانی</w:t>
      </w:r>
      <w:r w:rsidR="005A2E2B">
        <w:rPr>
          <w:rFonts w:hint="cs"/>
          <w:rtl/>
        </w:rPr>
        <w:t xml:space="preserve"> می‌</w:t>
      </w:r>
      <w:r w:rsidRPr="003D6F83">
        <w:rPr>
          <w:rFonts w:hint="cs"/>
          <w:rtl/>
        </w:rPr>
        <w:t>شود که بهره و سهمی در غنیمت ندارند، مانند داوطلبان جهاد که اگر ثروتمند هم باشند</w:t>
      </w:r>
      <w:r w:rsidR="005A2E2B">
        <w:rPr>
          <w:rFonts w:hint="cs"/>
          <w:rtl/>
        </w:rPr>
        <w:t xml:space="preserve"> می‌</w:t>
      </w:r>
      <w:r w:rsidRPr="003D6F83">
        <w:rPr>
          <w:rFonts w:hint="cs"/>
          <w:rtl/>
        </w:rPr>
        <w:t xml:space="preserve">توانند از زکات سهمی ببرند تا او را بر جهاد کمک کند. </w:t>
      </w:r>
    </w:p>
    <w:p w:rsidR="008E5DA0" w:rsidRPr="003D6F83" w:rsidRDefault="008E5DA0" w:rsidP="00E03D5B">
      <w:pPr>
        <w:pStyle w:val="a2"/>
        <w:rPr>
          <w:rFonts w:cs="B Lotus"/>
          <w:rtl/>
        </w:rPr>
      </w:pPr>
      <w:bookmarkStart w:id="81" w:name="_Toc338426898"/>
      <w:bookmarkStart w:id="82" w:name="_Toc418284045"/>
      <w:r w:rsidRPr="003F4167">
        <w:rPr>
          <w:rFonts w:hint="cs"/>
          <w:rtl/>
        </w:rPr>
        <w:t>صنف هشتم راهگذر و مسافر</w:t>
      </w:r>
      <w:r w:rsidRPr="003D6F83">
        <w:rPr>
          <w:rFonts w:cs="B Lotus" w:hint="cs"/>
          <w:rtl/>
        </w:rPr>
        <w:t>:</w:t>
      </w:r>
      <w:bookmarkEnd w:id="81"/>
      <w:bookmarkEnd w:id="82"/>
    </w:p>
    <w:p w:rsidR="008E5DA0" w:rsidRPr="003D6F83" w:rsidRDefault="008E5DA0" w:rsidP="00B37529">
      <w:pPr>
        <w:pStyle w:val="a3"/>
        <w:rPr>
          <w:rtl/>
        </w:rPr>
      </w:pPr>
      <w:r w:rsidRPr="003D6F83">
        <w:rPr>
          <w:rFonts w:hint="cs"/>
          <w:rtl/>
        </w:rPr>
        <w:t xml:space="preserve"> مراد مسافری است که چون همیشه در حال سفر کردن</w:t>
      </w:r>
      <w:r w:rsidR="005A2E2B">
        <w:rPr>
          <w:rFonts w:hint="cs"/>
          <w:rtl/>
        </w:rPr>
        <w:t xml:space="preserve"> می‌</w:t>
      </w:r>
      <w:r w:rsidRPr="003D6F83">
        <w:rPr>
          <w:rFonts w:hint="cs"/>
          <w:rtl/>
        </w:rPr>
        <w:t>باشد مانند این است که فرزند راه است، وقتی به وی از اموال زکات کمک</w:t>
      </w:r>
      <w:r w:rsidR="005A2E2B">
        <w:rPr>
          <w:rFonts w:hint="cs"/>
          <w:rtl/>
        </w:rPr>
        <w:t xml:space="preserve"> می‌</w:t>
      </w:r>
      <w:r w:rsidRPr="003D6F83">
        <w:rPr>
          <w:rFonts w:hint="cs"/>
          <w:rtl/>
        </w:rPr>
        <w:t xml:space="preserve">شود که سفرش برای معصیت و گناه نباشد و نیازمند و محتاج باشد. </w:t>
      </w:r>
    </w:p>
    <w:p w:rsidR="008E5DA0" w:rsidRPr="003D6F83" w:rsidRDefault="008E5DA0" w:rsidP="00B37529">
      <w:pPr>
        <w:pStyle w:val="a3"/>
        <w:rPr>
          <w:rtl/>
        </w:rPr>
      </w:pPr>
      <w:r w:rsidRPr="003D6F83">
        <w:rPr>
          <w:rFonts w:hint="cs"/>
          <w:rtl/>
        </w:rPr>
        <w:t>واجب است که زکات همه اصناف هشتگانه را فرا گیرد در صورتی که امکان آن باشد، و مانند این هشت صنف هم موجود باشند تا به ظاهر آیه و برابر آن عمل شود. اگر اصناف هشتگانه موجود نباشند به این معنی که مالک یا امام زکات را تقسیم</w:t>
      </w:r>
      <w:r w:rsidR="005A2E2B">
        <w:rPr>
          <w:rFonts w:hint="cs"/>
          <w:rtl/>
        </w:rPr>
        <w:t xml:space="preserve"> می‌</w:t>
      </w:r>
      <w:r w:rsidRPr="003D6F83">
        <w:rPr>
          <w:rFonts w:hint="cs"/>
          <w:rtl/>
        </w:rPr>
        <w:t>کردند واجب است به</w:t>
      </w:r>
      <w:r w:rsidR="005A2E2B">
        <w:rPr>
          <w:rFonts w:hint="cs"/>
          <w:rtl/>
        </w:rPr>
        <w:t xml:space="preserve"> آن‌هایی </w:t>
      </w:r>
      <w:r w:rsidRPr="003D6F83">
        <w:rPr>
          <w:rFonts w:hint="cs"/>
          <w:rtl/>
        </w:rPr>
        <w:t>داده شود که موجودند، و حداقل باید به سه نفر از هر صنف داده شود، چون خداوند هر صنف را به صورت جمع آورده است مگر عامل که اگر یک نفر هم باشد اشکال ندارد مشروط بر اینکه کفایت این کار را بکند. چنانچه به دو نفر داد و</w:t>
      </w:r>
      <w:r w:rsidR="005A2E2B">
        <w:rPr>
          <w:rFonts w:hint="cs"/>
          <w:rtl/>
        </w:rPr>
        <w:t xml:space="preserve"> می‌</w:t>
      </w:r>
      <w:r w:rsidRPr="003D6F83">
        <w:rPr>
          <w:rFonts w:hint="cs"/>
          <w:rtl/>
        </w:rPr>
        <w:t>توانست به سومی هم بدهد و نداد، برای نفر سوم از او غرامت گرفته</w:t>
      </w:r>
      <w:r w:rsidR="005A2E2B">
        <w:rPr>
          <w:rFonts w:hint="cs"/>
          <w:rtl/>
        </w:rPr>
        <w:t xml:space="preserve"> می‌</w:t>
      </w:r>
      <w:r w:rsidRPr="003D6F83">
        <w:rPr>
          <w:rFonts w:hint="cs"/>
          <w:rtl/>
        </w:rPr>
        <w:t>شود، و اگر سه گروه را نیافت به</w:t>
      </w:r>
      <w:r w:rsidR="005A2E2B">
        <w:rPr>
          <w:rFonts w:hint="cs"/>
          <w:rtl/>
        </w:rPr>
        <w:t xml:space="preserve"> آن‌ها </w:t>
      </w:r>
      <w:r w:rsidRPr="003D6F83">
        <w:rPr>
          <w:rFonts w:hint="cs"/>
          <w:rtl/>
        </w:rPr>
        <w:t>که موجودند</w:t>
      </w:r>
      <w:r w:rsidR="005A2E2B">
        <w:rPr>
          <w:rFonts w:hint="cs"/>
          <w:rtl/>
        </w:rPr>
        <w:t xml:space="preserve"> می‌</w:t>
      </w:r>
      <w:r w:rsidRPr="003D6F83">
        <w:rPr>
          <w:rFonts w:hint="cs"/>
          <w:rtl/>
        </w:rPr>
        <w:t>دهد و باقی را به خودش بر</w:t>
      </w:r>
      <w:r w:rsidR="005A2E2B">
        <w:rPr>
          <w:rFonts w:hint="cs"/>
          <w:rtl/>
        </w:rPr>
        <w:t xml:space="preserve"> می‌</w:t>
      </w:r>
      <w:r w:rsidRPr="003D6F83">
        <w:rPr>
          <w:rFonts w:hint="cs"/>
          <w:rtl/>
        </w:rPr>
        <w:t>گرداند اگر مستحق باشد.</w:t>
      </w:r>
    </w:p>
    <w:p w:rsidR="008E5DA0" w:rsidRPr="00D92A48" w:rsidRDefault="008E5DA0" w:rsidP="00E03D5B">
      <w:pPr>
        <w:pStyle w:val="a2"/>
        <w:rPr>
          <w:rtl/>
        </w:rPr>
      </w:pPr>
      <w:bookmarkStart w:id="83" w:name="_Toc338426899"/>
      <w:bookmarkStart w:id="84" w:name="_Toc418284046"/>
      <w:r w:rsidRPr="00D92A48">
        <w:rPr>
          <w:rFonts w:hint="cs"/>
          <w:rtl/>
        </w:rPr>
        <w:t>پنج دسته هستند که</w:t>
      </w:r>
      <w:r w:rsidR="005A2E2B">
        <w:rPr>
          <w:rFonts w:hint="cs"/>
          <w:rtl/>
        </w:rPr>
        <w:t xml:space="preserve"> نمی‌</w:t>
      </w:r>
      <w:r w:rsidRPr="00D92A48">
        <w:rPr>
          <w:rFonts w:hint="cs"/>
          <w:rtl/>
        </w:rPr>
        <w:t>توان شرعا به آنان زکات داد</w:t>
      </w:r>
      <w:bookmarkEnd w:id="83"/>
      <w:bookmarkEnd w:id="84"/>
    </w:p>
    <w:p w:rsidR="008E5DA0" w:rsidRPr="003D6F83" w:rsidRDefault="008E5DA0" w:rsidP="00B37529">
      <w:pPr>
        <w:pStyle w:val="a3"/>
        <w:rPr>
          <w:rtl/>
        </w:rPr>
      </w:pPr>
      <w:r w:rsidRPr="00D26235">
        <w:rPr>
          <w:rFonts w:hint="cs"/>
          <w:b/>
          <w:bCs/>
          <w:rtl/>
        </w:rPr>
        <w:t>اول</w:t>
      </w:r>
      <w:r w:rsidRPr="003D6F83">
        <w:rPr>
          <w:rFonts w:hint="cs"/>
          <w:rtl/>
        </w:rPr>
        <w:t>: کسی که از نظر مالی یا قدرت کاری غنی و</w:t>
      </w:r>
      <w:r w:rsidR="0095249E">
        <w:rPr>
          <w:rFonts w:hint="cs"/>
          <w:rtl/>
        </w:rPr>
        <w:t xml:space="preserve"> بی‌</w:t>
      </w:r>
      <w:r w:rsidRPr="003D6F83">
        <w:rPr>
          <w:rFonts w:hint="cs"/>
          <w:rtl/>
        </w:rPr>
        <w:t>نیاز تلقی</w:t>
      </w:r>
      <w:r w:rsidR="005A2E2B">
        <w:rPr>
          <w:rFonts w:hint="cs"/>
          <w:rtl/>
        </w:rPr>
        <w:t xml:space="preserve"> می‌</w:t>
      </w:r>
      <w:r w:rsidRPr="003D6F83">
        <w:rPr>
          <w:rFonts w:hint="cs"/>
          <w:rtl/>
        </w:rPr>
        <w:t xml:space="preserve">شود، چون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E07D9D">
        <w:rPr>
          <w:rStyle w:val="Char1"/>
          <w:rtl/>
        </w:rPr>
        <w:t>«وَلا حَظَّ فیها لِغَنِ</w:t>
      </w:r>
      <w:r w:rsidR="005C3763" w:rsidRPr="00E07D9D">
        <w:rPr>
          <w:rStyle w:val="Char1"/>
          <w:rFonts w:hint="cs"/>
          <w:rtl/>
        </w:rPr>
        <w:t>ـ</w:t>
      </w:r>
      <w:r w:rsidRPr="00E07D9D">
        <w:rPr>
          <w:rStyle w:val="Char1"/>
          <w:rtl/>
        </w:rPr>
        <w:t>یّ</w:t>
      </w:r>
      <w:r w:rsidRPr="00E07D9D">
        <w:rPr>
          <w:rStyle w:val="Char1"/>
          <w:rFonts w:hint="cs"/>
          <w:rtl/>
        </w:rPr>
        <w:t>ٍ</w:t>
      </w:r>
      <w:r w:rsidRPr="00E07D9D">
        <w:rPr>
          <w:rStyle w:val="Char1"/>
          <w:rtl/>
        </w:rPr>
        <w:t xml:space="preserve"> وَلا لِذ</w:t>
      </w:r>
      <w:r w:rsidR="005C3763" w:rsidRPr="00E07D9D">
        <w:rPr>
          <w:rStyle w:val="Char1"/>
          <w:rFonts w:hint="cs"/>
          <w:rtl/>
        </w:rPr>
        <w:t>ِ</w:t>
      </w:r>
      <w:r w:rsidRPr="00E07D9D">
        <w:rPr>
          <w:rStyle w:val="Char1"/>
          <w:rtl/>
        </w:rPr>
        <w:t>ی مِ</w:t>
      </w:r>
      <w:r w:rsidR="005C3763" w:rsidRPr="00E07D9D">
        <w:rPr>
          <w:rStyle w:val="Char1"/>
          <w:rFonts w:hint="cs"/>
          <w:rtl/>
        </w:rPr>
        <w:t>ـ</w:t>
      </w:r>
      <w:r w:rsidRPr="00E07D9D">
        <w:rPr>
          <w:rStyle w:val="Char1"/>
          <w:rtl/>
        </w:rPr>
        <w:t>رَّةٍ سَوِیٍّ»</w:t>
      </w:r>
      <w:r w:rsidRPr="00B37529">
        <w:rPr>
          <w:rStyle w:val="Char3"/>
          <w:rFonts w:hint="cs"/>
          <w:rtl/>
        </w:rPr>
        <w:t xml:space="preserve">. </w:t>
      </w:r>
      <w:r w:rsidRPr="00B37529">
        <w:rPr>
          <w:rStyle w:val="Char3"/>
          <w:rtl/>
        </w:rPr>
        <w:t>«</w:t>
      </w:r>
      <w:r w:rsidRPr="00B37529">
        <w:rPr>
          <w:rStyle w:val="Char3"/>
          <w:rFonts w:hint="cs"/>
          <w:rtl/>
        </w:rPr>
        <w:t>در زکات برای کسی که</w:t>
      </w:r>
      <w:r w:rsidR="0095249E" w:rsidRPr="00B37529">
        <w:rPr>
          <w:rStyle w:val="Char3"/>
          <w:rFonts w:hint="cs"/>
          <w:rtl/>
        </w:rPr>
        <w:t xml:space="preserve"> بی‌</w:t>
      </w:r>
      <w:r w:rsidRPr="00B37529">
        <w:rPr>
          <w:rStyle w:val="Char3"/>
          <w:rFonts w:hint="cs"/>
          <w:rtl/>
        </w:rPr>
        <w:t>نیاز است و برای کسی که قدرت کاری دارد سهمی و</w:t>
      </w:r>
      <w:r w:rsidR="00B37529">
        <w:rPr>
          <w:rStyle w:val="Char3"/>
          <w:rFonts w:hint="cs"/>
          <w:rtl/>
        </w:rPr>
        <w:t xml:space="preserve"> بهره‌ای </w:t>
      </w:r>
      <w:r w:rsidRPr="00B37529">
        <w:rPr>
          <w:rStyle w:val="Char3"/>
          <w:rFonts w:hint="cs"/>
          <w:rtl/>
        </w:rPr>
        <w:t>نیست</w:t>
      </w:r>
      <w:r w:rsidRPr="00B37529">
        <w:rPr>
          <w:rStyle w:val="Char3"/>
          <w:rtl/>
        </w:rPr>
        <w:t>»</w:t>
      </w:r>
      <w:r w:rsidRPr="00B37529">
        <w:rPr>
          <w:rStyle w:val="Char3"/>
          <w:rFonts w:hint="cs"/>
          <w:rtl/>
        </w:rPr>
        <w:t>.</w:t>
      </w:r>
    </w:p>
    <w:p w:rsidR="008E5DA0" w:rsidRPr="003D6F83" w:rsidRDefault="008E5DA0" w:rsidP="00B37529">
      <w:pPr>
        <w:pStyle w:val="a3"/>
        <w:rPr>
          <w:rtl/>
        </w:rPr>
      </w:pPr>
      <w:r w:rsidRPr="003D6F83">
        <w:rPr>
          <w:rFonts w:hint="cs"/>
          <w:rtl/>
        </w:rPr>
        <w:t>آری اگر کسی قدرت کار و کسب کردن را داشته باشد ولی کسی او را بکار نگیرد، از زکات به وی کمک</w:t>
      </w:r>
      <w:r w:rsidR="005A2E2B">
        <w:rPr>
          <w:rFonts w:hint="cs"/>
          <w:rtl/>
        </w:rPr>
        <w:t xml:space="preserve"> می‌</w:t>
      </w:r>
      <w:r w:rsidRPr="003D6F83">
        <w:rPr>
          <w:rFonts w:hint="cs"/>
          <w:rtl/>
        </w:rPr>
        <w:t xml:space="preserve">شود. </w:t>
      </w:r>
    </w:p>
    <w:p w:rsidR="008E5DA0" w:rsidRPr="003D6F83" w:rsidRDefault="008E5DA0" w:rsidP="00B37529">
      <w:pPr>
        <w:pStyle w:val="a3"/>
        <w:rPr>
          <w:rtl/>
        </w:rPr>
      </w:pPr>
      <w:r w:rsidRPr="00D26235">
        <w:rPr>
          <w:rFonts w:hint="cs"/>
          <w:b/>
          <w:bCs/>
          <w:rtl/>
        </w:rPr>
        <w:t>دوم</w:t>
      </w:r>
      <w:r w:rsidRPr="003D6F83">
        <w:rPr>
          <w:rFonts w:hint="cs"/>
          <w:rtl/>
        </w:rPr>
        <w:t>: عبد و برده چون نفقه</w:t>
      </w:r>
      <w:r w:rsidR="005A2E2B">
        <w:rPr>
          <w:rFonts w:hint="cs"/>
          <w:rtl/>
        </w:rPr>
        <w:t xml:space="preserve">‌اش </w:t>
      </w:r>
      <w:r w:rsidRPr="003D6F83">
        <w:rPr>
          <w:rFonts w:hint="cs"/>
          <w:rtl/>
        </w:rPr>
        <w:t>بر اربابش واجب است و چون او مالک چیزی نیست و خود و آنچه دارد از آن اربابش</w:t>
      </w:r>
      <w:r w:rsidR="005A2E2B">
        <w:rPr>
          <w:rFonts w:hint="cs"/>
          <w:rtl/>
        </w:rPr>
        <w:t xml:space="preserve"> می‌</w:t>
      </w:r>
      <w:r w:rsidRPr="003D6F83">
        <w:rPr>
          <w:rFonts w:hint="cs"/>
          <w:rtl/>
        </w:rPr>
        <w:t xml:space="preserve">باشد. </w:t>
      </w:r>
    </w:p>
    <w:p w:rsidR="008E5DA0" w:rsidRPr="003D6F83" w:rsidRDefault="008E5DA0" w:rsidP="00B37529">
      <w:pPr>
        <w:pStyle w:val="a3"/>
        <w:rPr>
          <w:rtl/>
        </w:rPr>
      </w:pPr>
      <w:r w:rsidRPr="00D26235">
        <w:rPr>
          <w:rFonts w:hint="cs"/>
          <w:b/>
          <w:bCs/>
          <w:rtl/>
        </w:rPr>
        <w:t>سوم</w:t>
      </w:r>
      <w:r w:rsidRPr="003D6F83">
        <w:rPr>
          <w:rFonts w:hint="cs"/>
          <w:rtl/>
        </w:rPr>
        <w:t xml:space="preserve">: فرزندان هاشم و فرزندان طالب (بنی هاشم و بنی مطلب) چون پیامبر </w:t>
      </w:r>
      <w:r w:rsidRPr="003D6F83">
        <w:rPr>
          <w:rFonts w:hint="cs"/>
          <w:rtl/>
        </w:rPr>
        <w:sym w:font="AGA Arabesque" w:char="F072"/>
      </w:r>
      <w:r w:rsidR="00B37529">
        <w:rPr>
          <w:rFonts w:hint="cs"/>
          <w:rtl/>
        </w:rPr>
        <w:t xml:space="preserve"> </w:t>
      </w:r>
      <w:r w:rsidRPr="003D6F83">
        <w:rPr>
          <w:rFonts w:hint="cs"/>
          <w:rtl/>
        </w:rPr>
        <w:t xml:space="preserve">گفت: </w:t>
      </w:r>
    </w:p>
    <w:p w:rsidR="008E5DA0" w:rsidRPr="003D6F83" w:rsidRDefault="008E5DA0" w:rsidP="00B37529">
      <w:pPr>
        <w:pStyle w:val="a3"/>
        <w:rPr>
          <w:rFonts w:cs="B Lotus"/>
          <w:rtl/>
        </w:rPr>
      </w:pPr>
      <w:r w:rsidRPr="00E07D9D">
        <w:rPr>
          <w:rStyle w:val="Char1"/>
          <w:rtl/>
        </w:rPr>
        <w:t>«إِنَّ هذِهِ الصَّدَقَ</w:t>
      </w:r>
      <w:r w:rsidR="005C3763" w:rsidRPr="00E07D9D">
        <w:rPr>
          <w:rStyle w:val="Char1"/>
          <w:rFonts w:hint="cs"/>
          <w:rtl/>
        </w:rPr>
        <w:t>ـ</w:t>
      </w:r>
      <w:r w:rsidRPr="00E07D9D">
        <w:rPr>
          <w:rStyle w:val="Char1"/>
          <w:rtl/>
        </w:rPr>
        <w:t>ةُ أ</w:t>
      </w:r>
      <w:r w:rsidRPr="00E07D9D">
        <w:rPr>
          <w:rStyle w:val="Char1"/>
          <w:rFonts w:hint="cs"/>
          <w:rtl/>
        </w:rPr>
        <w:t>َ</w:t>
      </w:r>
      <w:r w:rsidRPr="00E07D9D">
        <w:rPr>
          <w:rStyle w:val="Char1"/>
          <w:rtl/>
        </w:rPr>
        <w:t>و</w:t>
      </w:r>
      <w:r w:rsidRPr="00E07D9D">
        <w:rPr>
          <w:rStyle w:val="Char1"/>
          <w:rFonts w:hint="cs"/>
          <w:rtl/>
        </w:rPr>
        <w:t>ْ</w:t>
      </w:r>
      <w:r w:rsidRPr="00E07D9D">
        <w:rPr>
          <w:rStyle w:val="Char1"/>
          <w:rtl/>
        </w:rPr>
        <w:t>س</w:t>
      </w:r>
      <w:r w:rsidRPr="00E07D9D">
        <w:rPr>
          <w:rStyle w:val="Char1"/>
          <w:rFonts w:hint="cs"/>
          <w:rtl/>
        </w:rPr>
        <w:t>َ</w:t>
      </w:r>
      <w:r w:rsidRPr="00E07D9D">
        <w:rPr>
          <w:rStyle w:val="Char1"/>
          <w:rtl/>
        </w:rPr>
        <w:t>اخُ النّاسِ وَإِنّ</w:t>
      </w:r>
      <w:r w:rsidR="005C3763" w:rsidRPr="00E07D9D">
        <w:rPr>
          <w:rStyle w:val="Char1"/>
          <w:rFonts w:hint="cs"/>
          <w:rtl/>
        </w:rPr>
        <w:t>ـ</w:t>
      </w:r>
      <w:r w:rsidRPr="00E07D9D">
        <w:rPr>
          <w:rStyle w:val="Char1"/>
          <w:rtl/>
        </w:rPr>
        <w:t>َها ل</w:t>
      </w:r>
      <w:r w:rsidRPr="00E07D9D">
        <w:rPr>
          <w:rStyle w:val="Char1"/>
          <w:rFonts w:hint="cs"/>
          <w:rtl/>
        </w:rPr>
        <w:t>َ</w:t>
      </w:r>
      <w:r w:rsidRPr="00E07D9D">
        <w:rPr>
          <w:rStyle w:val="Char1"/>
          <w:rtl/>
        </w:rPr>
        <w:t>ا تَحِ</w:t>
      </w:r>
      <w:r w:rsidR="005C3763" w:rsidRPr="00E07D9D">
        <w:rPr>
          <w:rStyle w:val="Char1"/>
          <w:rFonts w:hint="cs"/>
          <w:rtl/>
        </w:rPr>
        <w:t>ـ</w:t>
      </w:r>
      <w:r w:rsidRPr="00E07D9D">
        <w:rPr>
          <w:rStyle w:val="Char1"/>
          <w:rtl/>
        </w:rPr>
        <w:t>لُّ لِمُحَ</w:t>
      </w:r>
      <w:r w:rsidR="005C3763" w:rsidRPr="00E07D9D">
        <w:rPr>
          <w:rStyle w:val="Char1"/>
          <w:rFonts w:hint="cs"/>
          <w:rtl/>
        </w:rPr>
        <w:t>ـ</w:t>
      </w:r>
      <w:r w:rsidRPr="00E07D9D">
        <w:rPr>
          <w:rStyle w:val="Char1"/>
          <w:rtl/>
        </w:rPr>
        <w:t>مَّدٍ وَلَا ل</w:t>
      </w:r>
      <w:r w:rsidR="005C3763" w:rsidRPr="00E07D9D">
        <w:rPr>
          <w:rStyle w:val="Char1"/>
          <w:rFonts w:hint="cs"/>
          <w:rtl/>
        </w:rPr>
        <w:t>ـ</w:t>
      </w:r>
      <w:r w:rsidRPr="00E07D9D">
        <w:rPr>
          <w:rStyle w:val="Char1"/>
          <w:rFonts w:hint="cs"/>
          <w:rtl/>
        </w:rPr>
        <w:t>ِ</w:t>
      </w:r>
      <w:r w:rsidRPr="00E07D9D">
        <w:rPr>
          <w:rStyle w:val="Char1"/>
          <w:rtl/>
        </w:rPr>
        <w:t>آلِ مُحَ</w:t>
      </w:r>
      <w:r w:rsidR="005C3763" w:rsidRPr="00E07D9D">
        <w:rPr>
          <w:rStyle w:val="Char1"/>
          <w:rFonts w:hint="cs"/>
          <w:rtl/>
        </w:rPr>
        <w:t>ـ</w:t>
      </w:r>
      <w:r w:rsidRPr="00E07D9D">
        <w:rPr>
          <w:rStyle w:val="Char1"/>
          <w:rtl/>
        </w:rPr>
        <w:t>مَّدٍ»</w:t>
      </w:r>
      <w:r w:rsidRPr="00B37529">
        <w:rPr>
          <w:rFonts w:hint="cs"/>
          <w:rtl/>
        </w:rPr>
        <w:t xml:space="preserve">. </w:t>
      </w:r>
      <w:r w:rsidR="005C3763" w:rsidRPr="00B37529">
        <w:rPr>
          <w:rFonts w:hint="cs"/>
          <w:rtl/>
        </w:rPr>
        <w:t>(</w:t>
      </w:r>
      <w:r w:rsidRPr="00B37529">
        <w:rPr>
          <w:rtl/>
        </w:rPr>
        <w:t>رواه مسلم</w:t>
      </w:r>
      <w:r w:rsidR="005C3763" w:rsidRPr="00B37529">
        <w:rPr>
          <w:rFonts w:hint="cs"/>
          <w:rtl/>
        </w:rPr>
        <w:t>).</w:t>
      </w:r>
      <w:r w:rsidRPr="00B37529">
        <w:rPr>
          <w:rFonts w:hint="cs"/>
          <w:rtl/>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به راستی این زکات چرک مردم است و برای محمد و آل محمد حلال نیست</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 xml:space="preserve">گویند: حسن بن علی یک دانه خرما از خرمای زکات به دهان نهاد و پیامبر </w:t>
      </w:r>
      <w:r w:rsidRPr="003D6F83">
        <w:rPr>
          <w:rFonts w:hint="cs"/>
          <w:rtl/>
        </w:rPr>
        <w:sym w:font="AGA Arabesque" w:char="F072"/>
      </w:r>
      <w:r w:rsidRPr="003D6F83">
        <w:rPr>
          <w:rFonts w:hint="cs"/>
          <w:rtl/>
        </w:rPr>
        <w:t xml:space="preserve"> آن را از دهانش بیرون کشید با آن که با آب دهانش خیس شده بود و گفت: </w:t>
      </w:r>
      <w:r>
        <w:rPr>
          <w:rFonts w:ascii="Traditional Arabic" w:hAnsi="Traditional Arabic" w:cs="Traditional Arabic"/>
          <w:rtl/>
        </w:rPr>
        <w:t>«</w:t>
      </w:r>
      <w:r w:rsidRPr="003D6F83">
        <w:rPr>
          <w:rFonts w:hint="cs"/>
          <w:rtl/>
        </w:rPr>
        <w:t>کخ کخ</w:t>
      </w:r>
      <w:r>
        <w:rPr>
          <w:rFonts w:ascii="Traditional Arabic" w:hAnsi="Traditional Arabic" w:cs="Traditional Arabic"/>
          <w:rtl/>
        </w:rPr>
        <w:t>»</w:t>
      </w:r>
      <w:r w:rsidRPr="003D6F83">
        <w:rPr>
          <w:rFonts w:hint="cs"/>
          <w:rtl/>
        </w:rPr>
        <w:t xml:space="preserve"> </w:t>
      </w:r>
      <w:r>
        <w:rPr>
          <w:rFonts w:ascii="Traditional Arabic" w:hAnsi="Traditional Arabic" w:cs="Traditional Arabic" w:hint="cs"/>
          <w:rtl/>
        </w:rPr>
        <w:t>(</w:t>
      </w:r>
      <w:r w:rsidRPr="003D6F83">
        <w:rPr>
          <w:rFonts w:hint="cs"/>
          <w:rtl/>
        </w:rPr>
        <w:t>آلوده است آلوده است). ما آل محمد زکات برایمان حلال نیست</w:t>
      </w:r>
      <w:r>
        <w:rPr>
          <w:rFonts w:ascii="Traditional Arabic" w:hAnsi="Traditional Arabic" w:cs="Traditional Arabic"/>
          <w:rtl/>
        </w:rPr>
        <w:t>»</w:t>
      </w:r>
      <w:r w:rsidRPr="003D6F83">
        <w:rPr>
          <w:rFonts w:hint="cs"/>
          <w:rtl/>
        </w:rPr>
        <w:t xml:space="preserve">. به روایت شیخین و تأمین هزینه فقیران آل محمد به عهده بیت المال است. </w:t>
      </w:r>
    </w:p>
    <w:p w:rsidR="008E5DA0" w:rsidRPr="003D6F83" w:rsidRDefault="008E5DA0" w:rsidP="00B37529">
      <w:pPr>
        <w:pStyle w:val="a3"/>
        <w:rPr>
          <w:rtl/>
        </w:rPr>
      </w:pPr>
      <w:r w:rsidRPr="00D26235">
        <w:rPr>
          <w:rFonts w:hint="cs"/>
          <w:b/>
          <w:bCs/>
          <w:rtl/>
        </w:rPr>
        <w:t>چهارم</w:t>
      </w:r>
      <w:r w:rsidRPr="003D6F83">
        <w:rPr>
          <w:rFonts w:hint="cs"/>
          <w:rtl/>
        </w:rPr>
        <w:t>: کسی که نفقه</w:t>
      </w:r>
      <w:r w:rsidR="005A2E2B">
        <w:rPr>
          <w:rFonts w:hint="cs"/>
          <w:rtl/>
        </w:rPr>
        <w:t xml:space="preserve">‌اش </w:t>
      </w:r>
      <w:r w:rsidRPr="003D6F83">
        <w:rPr>
          <w:rFonts w:hint="cs"/>
          <w:rtl/>
        </w:rPr>
        <w:t>بر زکات دهنده واجب است، چون آنان که نفقه شان بر عهده خودشان نیست</w:t>
      </w:r>
      <w:r w:rsidR="0095249E">
        <w:rPr>
          <w:rFonts w:hint="cs"/>
          <w:rtl/>
        </w:rPr>
        <w:t xml:space="preserve"> بی‌</w:t>
      </w:r>
      <w:r w:rsidRPr="003D6F83">
        <w:rPr>
          <w:rFonts w:hint="cs"/>
          <w:rtl/>
        </w:rPr>
        <w:t xml:space="preserve">نیازند و کسی را دارند که نفقه شان را کفایت کند و این برابر قول اصح است. </w:t>
      </w:r>
    </w:p>
    <w:p w:rsidR="008E5DA0" w:rsidRPr="003D6F83" w:rsidRDefault="008E5DA0" w:rsidP="00B37529">
      <w:pPr>
        <w:pStyle w:val="a3"/>
        <w:rPr>
          <w:rtl/>
        </w:rPr>
      </w:pPr>
      <w:r w:rsidRPr="003D6F83">
        <w:rPr>
          <w:rFonts w:hint="cs"/>
          <w:rtl/>
        </w:rPr>
        <w:t>برخی گفته</w:t>
      </w:r>
      <w:r w:rsidR="005A2E2B">
        <w:rPr>
          <w:rFonts w:hint="cs"/>
          <w:rtl/>
        </w:rPr>
        <w:t>‌اند:</w:t>
      </w:r>
      <w:r w:rsidRPr="003D6F83">
        <w:rPr>
          <w:rFonts w:hint="cs"/>
          <w:rtl/>
        </w:rPr>
        <w:t xml:space="preserve"> دادن زکات به آنان نیز جایز است، چون کلمه فقیر به طور عام آمده است و شامل آنان نیز</w:t>
      </w:r>
      <w:r w:rsidR="005A2E2B">
        <w:rPr>
          <w:rFonts w:hint="cs"/>
          <w:rtl/>
        </w:rPr>
        <w:t xml:space="preserve"> می‌</w:t>
      </w:r>
      <w:r w:rsidRPr="003D6F83">
        <w:rPr>
          <w:rFonts w:hint="cs"/>
          <w:rtl/>
        </w:rPr>
        <w:t>شود. اما کسی که نفقه</w:t>
      </w:r>
      <w:r w:rsidR="005A2E2B">
        <w:rPr>
          <w:rFonts w:hint="cs"/>
          <w:rtl/>
        </w:rPr>
        <w:t xml:space="preserve">‌اش </w:t>
      </w:r>
      <w:r w:rsidRPr="003D6F83">
        <w:rPr>
          <w:rFonts w:hint="cs"/>
          <w:rtl/>
        </w:rPr>
        <w:t>تأمین</w:t>
      </w:r>
      <w:r w:rsidR="005A2E2B">
        <w:rPr>
          <w:rFonts w:hint="cs"/>
          <w:rtl/>
        </w:rPr>
        <w:t xml:space="preserve"> نمی‌</w:t>
      </w:r>
      <w:r w:rsidRPr="003D6F83">
        <w:rPr>
          <w:rFonts w:hint="cs"/>
          <w:rtl/>
        </w:rPr>
        <w:t>شود حتی اگر همسر هم باشد، به ا ین معنی که بیمار باشد یا ملزم به پرداخت نفقه دیگران باشد او</w:t>
      </w:r>
      <w:r w:rsidR="005A2E2B">
        <w:rPr>
          <w:rFonts w:hint="cs"/>
          <w:rtl/>
        </w:rPr>
        <w:t xml:space="preserve"> می‌</w:t>
      </w:r>
      <w:r w:rsidRPr="003D6F83">
        <w:rPr>
          <w:rFonts w:hint="cs"/>
          <w:rtl/>
        </w:rPr>
        <w:t>تواند زکات را از شوهرش بگیرد. قفال چنین گفته است.</w:t>
      </w:r>
    </w:p>
    <w:p w:rsidR="008E5DA0" w:rsidRPr="003D6F83" w:rsidRDefault="008E5DA0" w:rsidP="00B37529">
      <w:pPr>
        <w:pStyle w:val="a3"/>
        <w:rPr>
          <w:rtl/>
        </w:rPr>
      </w:pPr>
      <w:r w:rsidRPr="00D26235">
        <w:rPr>
          <w:rFonts w:hint="cs"/>
          <w:b/>
          <w:bCs/>
          <w:rtl/>
        </w:rPr>
        <w:t>پنجم</w:t>
      </w:r>
      <w:r w:rsidRPr="003D6F83">
        <w:rPr>
          <w:rFonts w:hint="cs"/>
          <w:rtl/>
        </w:rPr>
        <w:t xml:space="preserve">: کافر، چون پیامبر </w:t>
      </w:r>
      <w:r w:rsidRPr="003D6F83">
        <w:rPr>
          <w:rFonts w:hint="cs"/>
          <w:rtl/>
        </w:rPr>
        <w:sym w:font="AGA Arabesque" w:char="F072"/>
      </w:r>
      <w:r w:rsidRPr="003D6F83">
        <w:rPr>
          <w:rFonts w:hint="cs"/>
          <w:rtl/>
        </w:rPr>
        <w:t xml:space="preserve"> به معاذبن جبل </w:t>
      </w:r>
      <w:r w:rsidRPr="003D6F83">
        <w:rPr>
          <w:rFonts w:hint="cs"/>
          <w:rtl/>
        </w:rPr>
        <w:sym w:font="AGA Arabesque" w:char="F074"/>
      </w:r>
      <w:r w:rsidRPr="003D6F83">
        <w:rPr>
          <w:rFonts w:hint="cs"/>
          <w:rtl/>
        </w:rPr>
        <w:t xml:space="preserve"> گفت: </w:t>
      </w:r>
      <w:r w:rsidRPr="00E07D9D">
        <w:rPr>
          <w:rStyle w:val="Char1"/>
          <w:rtl/>
        </w:rPr>
        <w:t>«فَأَع</w:t>
      </w:r>
      <w:r w:rsidRPr="00E07D9D">
        <w:rPr>
          <w:rStyle w:val="Char1"/>
          <w:rFonts w:hint="cs"/>
          <w:rtl/>
        </w:rPr>
        <w:t>ْ</w:t>
      </w:r>
      <w:r w:rsidRPr="00E07D9D">
        <w:rPr>
          <w:rStyle w:val="Char1"/>
          <w:rtl/>
        </w:rPr>
        <w:t>لِمهُم أَنَّ عَلَی</w:t>
      </w:r>
      <w:r w:rsidRPr="00E07D9D">
        <w:rPr>
          <w:rStyle w:val="Char1"/>
          <w:rFonts w:hint="cs"/>
          <w:rtl/>
        </w:rPr>
        <w:t>ْ</w:t>
      </w:r>
      <w:r w:rsidRPr="00E07D9D">
        <w:rPr>
          <w:rStyle w:val="Char1"/>
          <w:rtl/>
        </w:rPr>
        <w:t>هِم</w:t>
      </w:r>
      <w:r w:rsidRPr="00E07D9D">
        <w:rPr>
          <w:rStyle w:val="Char1"/>
          <w:rFonts w:hint="cs"/>
          <w:rtl/>
        </w:rPr>
        <w:t>ْ</w:t>
      </w:r>
      <w:r w:rsidRPr="00E07D9D">
        <w:rPr>
          <w:rStyle w:val="Char1"/>
          <w:rtl/>
        </w:rPr>
        <w:t xml:space="preserve"> صَدَقَ</w:t>
      </w:r>
      <w:r w:rsidR="005C3763" w:rsidRPr="00E07D9D">
        <w:rPr>
          <w:rStyle w:val="Char1"/>
          <w:rFonts w:hint="cs"/>
          <w:rtl/>
        </w:rPr>
        <w:t>ـ</w:t>
      </w:r>
      <w:r w:rsidRPr="00E07D9D">
        <w:rPr>
          <w:rStyle w:val="Char1"/>
          <w:rtl/>
        </w:rPr>
        <w:t>ةً ت</w:t>
      </w:r>
      <w:r w:rsidRPr="00E07D9D">
        <w:rPr>
          <w:rStyle w:val="Char1"/>
          <w:rFonts w:hint="cs"/>
          <w:rtl/>
        </w:rPr>
        <w:t>ُؤْ</w:t>
      </w:r>
      <w:r w:rsidRPr="00E07D9D">
        <w:rPr>
          <w:rStyle w:val="Char1"/>
          <w:rtl/>
        </w:rPr>
        <w:t>خَذُ مِن أَغنِیائِ</w:t>
      </w:r>
      <w:r w:rsidR="005C3763" w:rsidRPr="00E07D9D">
        <w:rPr>
          <w:rStyle w:val="Char1"/>
          <w:rFonts w:hint="cs"/>
          <w:rtl/>
        </w:rPr>
        <w:t>ـ</w:t>
      </w:r>
      <w:r w:rsidRPr="00E07D9D">
        <w:rPr>
          <w:rStyle w:val="Char1"/>
          <w:rtl/>
        </w:rPr>
        <w:t>هِم فَتُرَدُّ إلی فُقَرائِ</w:t>
      </w:r>
      <w:r w:rsidR="005C3763" w:rsidRPr="00E07D9D">
        <w:rPr>
          <w:rStyle w:val="Char1"/>
          <w:rFonts w:hint="cs"/>
          <w:rtl/>
        </w:rPr>
        <w:t>ـ</w:t>
      </w:r>
      <w:r w:rsidRPr="00E07D9D">
        <w:rPr>
          <w:rStyle w:val="Char1"/>
          <w:rtl/>
        </w:rPr>
        <w:t>هِم</w:t>
      </w:r>
      <w:r w:rsidRPr="00E07D9D">
        <w:rPr>
          <w:rStyle w:val="Char1"/>
          <w:rFonts w:hint="cs"/>
          <w:rtl/>
        </w:rPr>
        <w:t>ْ</w:t>
      </w:r>
      <w:r w:rsidRPr="00E07D9D">
        <w:rPr>
          <w:rStyle w:val="Char1"/>
          <w:rtl/>
        </w:rPr>
        <w:t>»</w:t>
      </w:r>
      <w:r w:rsidRPr="003D6F83">
        <w:rPr>
          <w:rFonts w:hint="cs"/>
          <w:rtl/>
        </w:rPr>
        <w:t xml:space="preserve">. </w:t>
      </w:r>
      <w:r>
        <w:rPr>
          <w:rFonts w:ascii="Traditional Arabic" w:hAnsi="Traditional Arabic" w:cs="Traditional Arabic"/>
          <w:rtl/>
        </w:rPr>
        <w:t>«</w:t>
      </w:r>
      <w:r w:rsidRPr="003D6F83">
        <w:rPr>
          <w:rFonts w:hint="cs"/>
          <w:rtl/>
        </w:rPr>
        <w:t>به آنان خبر بده که زکات اموالشان بر آنان واجب است که از ثروتمندانشان گرفته</w:t>
      </w:r>
      <w:r w:rsidR="005A2E2B">
        <w:rPr>
          <w:rFonts w:hint="cs"/>
          <w:rtl/>
        </w:rPr>
        <w:t xml:space="preserve"> می‌</w:t>
      </w:r>
      <w:r w:rsidRPr="003D6F83">
        <w:rPr>
          <w:rFonts w:hint="cs"/>
          <w:rtl/>
        </w:rPr>
        <w:t>شود و به فقیرانشان داده</w:t>
      </w:r>
      <w:r w:rsidR="005A2E2B">
        <w:rPr>
          <w:rFonts w:hint="cs"/>
          <w:rtl/>
        </w:rPr>
        <w:t xml:space="preserve"> می‌</w:t>
      </w:r>
      <w:r w:rsidRPr="003D6F83">
        <w:rPr>
          <w:rFonts w:hint="cs"/>
          <w:rtl/>
        </w:rPr>
        <w:t>شود، یعنی از مسلمانان ثروتمند گرفته و به فقیران مسلمان داده</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 xml:space="preserve">. </w:t>
      </w:r>
    </w:p>
    <w:p w:rsidR="008E5DA0" w:rsidRPr="003D6F83" w:rsidRDefault="008E5DA0" w:rsidP="00B37529">
      <w:pPr>
        <w:pStyle w:val="a3"/>
        <w:rPr>
          <w:rtl/>
        </w:rPr>
      </w:pPr>
      <w:r w:rsidRPr="003D6F83">
        <w:rPr>
          <w:rFonts w:hint="cs"/>
          <w:rtl/>
        </w:rPr>
        <w:t>پس هرگاه زکات از مسلمان</w:t>
      </w:r>
      <w:r w:rsidR="0095249E">
        <w:rPr>
          <w:rFonts w:hint="cs"/>
          <w:rtl/>
        </w:rPr>
        <w:t xml:space="preserve"> بی‌</w:t>
      </w:r>
      <w:r w:rsidRPr="003D6F83">
        <w:rPr>
          <w:rFonts w:hint="cs"/>
          <w:rtl/>
        </w:rPr>
        <w:t>نیاز گرفته شود باید به فقیر مسلمان داده شود. کسانی که استدلال کرده</w:t>
      </w:r>
      <w:r w:rsidR="005A2E2B">
        <w:rPr>
          <w:rFonts w:hint="cs"/>
          <w:rtl/>
        </w:rPr>
        <w:t xml:space="preserve">‌اند </w:t>
      </w:r>
      <w:r w:rsidRPr="003D6F83">
        <w:rPr>
          <w:rFonts w:hint="cs"/>
          <w:rtl/>
        </w:rPr>
        <w:t>به این که نباید زکات سرزمینی را به سرزمینی دیگر نقل کنند بدین حدیث استدلال کرده</w:t>
      </w:r>
      <w:r w:rsidR="005A2E2B">
        <w:rPr>
          <w:rFonts w:hint="cs"/>
          <w:rtl/>
        </w:rPr>
        <w:t>‌اند.</w:t>
      </w:r>
      <w:r w:rsidRPr="003D6F83">
        <w:rPr>
          <w:rFonts w:hint="cs"/>
          <w:rtl/>
        </w:rPr>
        <w:t xml:space="preserve"> نووی در شرح مسلم گفته است: این استدلال ظاهر نیست، چون ضمیر </w:t>
      </w:r>
      <w:r>
        <w:rPr>
          <w:rFonts w:ascii="Traditional Arabic" w:hAnsi="Traditional Arabic" w:cs="Traditional Arabic"/>
          <w:rtl/>
        </w:rPr>
        <w:t>«</w:t>
      </w:r>
      <w:r w:rsidRPr="003D6F83">
        <w:rPr>
          <w:rFonts w:hint="cs"/>
          <w:rtl/>
        </w:rPr>
        <w:t>فقرائهم</w:t>
      </w:r>
      <w:r>
        <w:rPr>
          <w:rFonts w:ascii="Traditional Arabic" w:hAnsi="Traditional Arabic" w:cs="Traditional Arabic"/>
          <w:rtl/>
        </w:rPr>
        <w:t>»</w:t>
      </w:r>
      <w:r w:rsidRPr="003D6F83">
        <w:rPr>
          <w:rFonts w:hint="cs"/>
          <w:rtl/>
        </w:rPr>
        <w:t xml:space="preserve"> به فقراء مسلمین بر</w:t>
      </w:r>
      <w:r w:rsidR="005A2E2B">
        <w:rPr>
          <w:rFonts w:hint="cs"/>
          <w:rtl/>
        </w:rPr>
        <w:t xml:space="preserve"> می‌</w:t>
      </w:r>
      <w:r w:rsidRPr="003D6F83">
        <w:rPr>
          <w:rFonts w:hint="cs"/>
          <w:rtl/>
        </w:rPr>
        <w:t>گردد، و این احتمال را دارد که مراد از فقراء مسلمین، فقرا این شهر و دیار یا فقراء این ناحیه به خصوص باشد و خدا</w:t>
      </w:r>
      <w:r w:rsidR="005A2E2B">
        <w:rPr>
          <w:rFonts w:hint="cs"/>
          <w:rtl/>
        </w:rPr>
        <w:t xml:space="preserve"> می‌</w:t>
      </w:r>
      <w:r w:rsidRPr="003D6F83">
        <w:rPr>
          <w:rFonts w:hint="cs"/>
          <w:rtl/>
        </w:rPr>
        <w:t>داند. و بدیهی است هرگاه پای احتمال به میان آمد استدلال ساقط</w:t>
      </w:r>
      <w:r w:rsidR="005A2E2B">
        <w:rPr>
          <w:rFonts w:hint="cs"/>
          <w:rtl/>
        </w:rPr>
        <w:t xml:space="preserve"> می‌</w:t>
      </w:r>
      <w:r w:rsidRPr="003D6F83">
        <w:rPr>
          <w:rFonts w:hint="cs"/>
          <w:rtl/>
        </w:rPr>
        <w:t>گردد. و گذشته از آن آیه:</w:t>
      </w:r>
    </w:p>
    <w:p w:rsidR="008E5DA0" w:rsidRPr="003D6F83" w:rsidRDefault="005E3C9B" w:rsidP="003D6F83">
      <w:pPr>
        <w:ind w:firstLine="284"/>
        <w:jc w:val="both"/>
        <w:rPr>
          <w:rFonts w:cs="B Lotus"/>
          <w:sz w:val="28"/>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rtl/>
        </w:rPr>
        <w:t xml:space="preserve">۞إِنَّمَا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لصَّدَقَٰتُ</w:t>
      </w:r>
      <w:r w:rsidR="00834D5E">
        <w:rPr>
          <w:rFonts w:ascii="KFGQPC Uthmanic Script HAFS" w:hAnsi="KFGQPC Uthmanic Script HAFS" w:cs="KFGQPC Uthmanic Script HAFS"/>
          <w:rtl/>
        </w:rPr>
        <w:t xml:space="preserve"> لِلۡفُقَرَآءِ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لۡمَسَٰكِينِ</w:t>
      </w:r>
      <w:r>
        <w:rPr>
          <w:rFonts w:ascii="Traditional Arabic" w:hAnsi="Traditional Arabic" w:cs="Traditional Arabic"/>
          <w:rtl/>
          <w:lang w:bidi="fa-IR"/>
        </w:rPr>
        <w:t>﴾</w:t>
      </w:r>
      <w:r w:rsidRPr="00B37529">
        <w:rPr>
          <w:rStyle w:val="Char4"/>
          <w:rFonts w:hint="cs"/>
          <w:rtl/>
        </w:rPr>
        <w:t xml:space="preserve"> </w:t>
      </w:r>
      <w:r w:rsidRPr="00B37529">
        <w:rPr>
          <w:rStyle w:val="Char4"/>
          <w:rtl/>
        </w:rPr>
        <w:t>[</w:t>
      </w:r>
      <w:r w:rsidRPr="00B37529">
        <w:rPr>
          <w:rStyle w:val="Char4"/>
          <w:rFonts w:hint="cs"/>
          <w:rtl/>
        </w:rPr>
        <w:t>التوبة: 60</w:t>
      </w:r>
      <w:r w:rsidRPr="00B37529">
        <w:rPr>
          <w:rStyle w:val="Char4"/>
          <w:rtl/>
        </w:rPr>
        <w:t>]</w:t>
      </w:r>
      <w:r w:rsidR="008E5DA0" w:rsidRPr="00B37529">
        <w:rPr>
          <w:rStyle w:val="Char3"/>
          <w:vertAlign w:val="superscript"/>
          <w:rtl/>
        </w:rPr>
        <w:footnoteReference w:id="2"/>
      </w:r>
      <w:r w:rsidR="008E5DA0" w:rsidRPr="00B37529">
        <w:rPr>
          <w:rStyle w:val="Char3"/>
          <w:rFonts w:hint="cs"/>
          <w:rtl/>
        </w:rPr>
        <w:t>.</w:t>
      </w:r>
    </w:p>
    <w:p w:rsidR="008E5DA0" w:rsidRPr="003D6F83" w:rsidRDefault="008E5DA0" w:rsidP="00B37529">
      <w:pPr>
        <w:pStyle w:val="a3"/>
        <w:rPr>
          <w:rtl/>
        </w:rPr>
      </w:pPr>
      <w:r w:rsidRPr="003D6F83">
        <w:rPr>
          <w:rFonts w:hint="cs"/>
          <w:rtl/>
        </w:rPr>
        <w:t xml:space="preserve">عام است و درباره آنچه که پیامبر </w:t>
      </w:r>
      <w:r w:rsidRPr="003D6F83">
        <w:rPr>
          <w:rFonts w:hint="cs"/>
          <w:rtl/>
        </w:rPr>
        <w:sym w:font="AGA Arabesque" w:char="F072"/>
      </w:r>
      <w:r w:rsidRPr="003D6F83">
        <w:rPr>
          <w:rFonts w:hint="cs"/>
          <w:rtl/>
        </w:rPr>
        <w:t xml:space="preserve"> گفته </w:t>
      </w:r>
      <w:r w:rsidRPr="00B37529">
        <w:rPr>
          <w:rFonts w:hint="cs"/>
          <w:rtl/>
        </w:rPr>
        <w:t xml:space="preserve">است: </w:t>
      </w:r>
      <w:r w:rsidRPr="00B37529">
        <w:rPr>
          <w:rtl/>
        </w:rPr>
        <w:t>«</w:t>
      </w:r>
      <w:r w:rsidRPr="00B37529">
        <w:rPr>
          <w:rFonts w:hint="cs"/>
          <w:rtl/>
        </w:rPr>
        <w:t>زکات از ثروتمندانشان گرفته</w:t>
      </w:r>
      <w:r w:rsidR="005A2E2B" w:rsidRPr="00B37529">
        <w:rPr>
          <w:rFonts w:hint="cs"/>
          <w:rtl/>
        </w:rPr>
        <w:t xml:space="preserve"> می‌</w:t>
      </w:r>
      <w:r w:rsidRPr="00B37529">
        <w:rPr>
          <w:rFonts w:hint="cs"/>
          <w:rtl/>
        </w:rPr>
        <w:t>شود و به فقیرانشان برگردانده</w:t>
      </w:r>
      <w:r w:rsidR="005A2E2B" w:rsidRPr="00B37529">
        <w:rPr>
          <w:rFonts w:hint="cs"/>
          <w:rtl/>
        </w:rPr>
        <w:t xml:space="preserve"> می‌</w:t>
      </w:r>
      <w:r w:rsidRPr="00B37529">
        <w:rPr>
          <w:rFonts w:hint="cs"/>
          <w:rtl/>
        </w:rPr>
        <w:t>شود</w:t>
      </w:r>
      <w:r w:rsidRPr="00B37529">
        <w:rPr>
          <w:rtl/>
        </w:rPr>
        <w:t>»</w:t>
      </w:r>
      <w:r w:rsidRPr="00B37529">
        <w:rPr>
          <w:rFonts w:hint="cs"/>
          <w:rtl/>
        </w:rPr>
        <w:t xml:space="preserve"> ظاهرا به اهل یمن </w:t>
      </w:r>
      <w:r w:rsidRPr="003D6F83">
        <w:rPr>
          <w:rFonts w:hint="cs"/>
          <w:rtl/>
        </w:rPr>
        <w:t>دلالت دارد، و این که جایز نیست زکات آنجا را به جای دیگری انتقال داد. برخی گفته</w:t>
      </w:r>
      <w:r w:rsidR="005A2E2B">
        <w:rPr>
          <w:rFonts w:hint="cs"/>
          <w:rtl/>
        </w:rPr>
        <w:t>‌اند:</w:t>
      </w:r>
      <w:r w:rsidRPr="003D6F83">
        <w:rPr>
          <w:rFonts w:hint="cs"/>
          <w:rtl/>
        </w:rPr>
        <w:t xml:space="preserve"> اگر انتقال </w:t>
      </w:r>
      <w:r w:rsidRPr="00B37529">
        <w:rPr>
          <w:rFonts w:hint="cs"/>
          <w:rtl/>
        </w:rPr>
        <w:t>هم داده شود به طور قطعی زکات از طرف ساقط</w:t>
      </w:r>
      <w:r w:rsidR="005A2E2B" w:rsidRPr="00B37529">
        <w:rPr>
          <w:rFonts w:hint="cs"/>
          <w:rtl/>
        </w:rPr>
        <w:t xml:space="preserve"> می‌</w:t>
      </w:r>
      <w:r w:rsidRPr="00B37529">
        <w:rPr>
          <w:rFonts w:hint="cs"/>
          <w:rtl/>
        </w:rPr>
        <w:t xml:space="preserve">شود. بلکه راویانی در کتاب </w:t>
      </w:r>
      <w:r w:rsidRPr="00B37529">
        <w:rPr>
          <w:rtl/>
        </w:rPr>
        <w:t>«</w:t>
      </w:r>
      <w:r w:rsidRPr="00B37529">
        <w:rPr>
          <w:rFonts w:hint="cs"/>
          <w:rtl/>
        </w:rPr>
        <w:t>البحر</w:t>
      </w:r>
      <w:r w:rsidRPr="00B37529">
        <w:rPr>
          <w:rtl/>
        </w:rPr>
        <w:t>»</w:t>
      </w:r>
      <w:r w:rsidRPr="00B37529">
        <w:rPr>
          <w:rFonts w:hint="cs"/>
          <w:rtl/>
        </w:rPr>
        <w:t xml:space="preserve"> گفته است: ب</w:t>
      </w:r>
      <w:r w:rsidRPr="003D6F83">
        <w:rPr>
          <w:rFonts w:hint="cs"/>
          <w:rtl/>
        </w:rPr>
        <w:t>ه طور قطعی انتقال زکات از محلی به محل دیگر جایز است بویژه اگر در آن محل که زکات را به آنجا انتقال</w:t>
      </w:r>
      <w:r w:rsidR="005A2E2B">
        <w:rPr>
          <w:rFonts w:hint="cs"/>
          <w:rtl/>
        </w:rPr>
        <w:t xml:space="preserve"> می‌</w:t>
      </w:r>
      <w:r w:rsidRPr="003D6F83">
        <w:rPr>
          <w:rFonts w:hint="cs"/>
          <w:rtl/>
        </w:rPr>
        <w:t>دهند خویشاوندان فقیری باشند، چون انتظار دارند مورد بخشش قرار گیرند مشروط بر آن که در محل وجوب کسی نباشد که شدیدا نیازمند باشد. چنانچه فقیر خویشاوند در غیر محل و فقیر محل با هم مساوی الحال باشند نیکو آن است که بین آنان مشارکت قائل شود و خداوند بهتر</w:t>
      </w:r>
      <w:r w:rsidR="005A2E2B">
        <w:rPr>
          <w:rFonts w:hint="cs"/>
          <w:rtl/>
        </w:rPr>
        <w:t xml:space="preserve"> می‌</w:t>
      </w:r>
      <w:r w:rsidRPr="003D6F83">
        <w:rPr>
          <w:rFonts w:hint="cs"/>
          <w:rtl/>
        </w:rPr>
        <w:t xml:space="preserve">داند. </w:t>
      </w:r>
    </w:p>
    <w:p w:rsidR="008E5DA0" w:rsidRPr="00D92A48" w:rsidRDefault="008E5DA0" w:rsidP="00E03D5B">
      <w:pPr>
        <w:pStyle w:val="a2"/>
        <w:rPr>
          <w:rtl/>
        </w:rPr>
      </w:pPr>
      <w:bookmarkStart w:id="85" w:name="_Toc338426900"/>
      <w:bookmarkStart w:id="86" w:name="_Toc418284047"/>
      <w:r w:rsidRPr="00D92A48">
        <w:rPr>
          <w:rFonts w:hint="cs"/>
          <w:rtl/>
        </w:rPr>
        <w:t>خیر و صدقه تطوع و داوطلبانه</w:t>
      </w:r>
      <w:bookmarkEnd w:id="85"/>
      <w:bookmarkEnd w:id="86"/>
    </w:p>
    <w:p w:rsidR="008E5DA0" w:rsidRPr="003D6F83" w:rsidRDefault="008E5DA0" w:rsidP="00B37529">
      <w:pPr>
        <w:pStyle w:val="a3"/>
        <w:rPr>
          <w:rtl/>
        </w:rPr>
      </w:pPr>
      <w:r w:rsidRPr="003D6F83">
        <w:rPr>
          <w:rFonts w:hint="cs"/>
          <w:rtl/>
        </w:rPr>
        <w:t>صدقه و احسان داوطلبانه غیر فرض برابر قرآن کریم و سنت نبوی و اجماع امت اسلامی ثابت است خداوند</w:t>
      </w:r>
      <w:r w:rsidR="005A2E2B">
        <w:rPr>
          <w:rFonts w:hint="cs"/>
          <w:rtl/>
        </w:rPr>
        <w:t xml:space="preserve"> می‌</w:t>
      </w:r>
      <w:r w:rsidRPr="003D6F83">
        <w:rPr>
          <w:rFonts w:hint="cs"/>
          <w:rtl/>
        </w:rPr>
        <w:t>فرماید</w:t>
      </w:r>
      <w:r w:rsidR="00105427" w:rsidRPr="003D6F83">
        <w:rPr>
          <w:rFonts w:hint="cs"/>
          <w:rtl/>
        </w:rPr>
        <w:t>:</w:t>
      </w:r>
    </w:p>
    <w:p w:rsidR="008E5DA0" w:rsidRPr="003D6F83" w:rsidRDefault="00105427" w:rsidP="003D6F83">
      <w:pPr>
        <w:ind w:firstLine="284"/>
        <w:jc w:val="both"/>
        <w:rPr>
          <w:rFonts w:cs="B Lotus"/>
          <w:sz w:val="28"/>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hint="eastAsia"/>
          <w:rtl/>
        </w:rPr>
        <w:t>مَّن</w:t>
      </w:r>
      <w:r w:rsidR="00834D5E">
        <w:rPr>
          <w:rFonts w:ascii="KFGQPC Uthmanic Script HAFS" w:hAnsi="KFGQPC Uthmanic Script HAFS" w:cs="KFGQPC Uthmanic Script HAFS"/>
          <w:rtl/>
        </w:rPr>
        <w:t xml:space="preserve"> ذَا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لَّذِي</w:t>
      </w:r>
      <w:r w:rsidR="00834D5E">
        <w:rPr>
          <w:rFonts w:ascii="KFGQPC Uthmanic Script HAFS" w:hAnsi="KFGQPC Uthmanic Script HAFS" w:cs="KFGQPC Uthmanic Script HAFS"/>
          <w:rtl/>
        </w:rPr>
        <w:t xml:space="preserve"> يُقۡرِضُ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للَّهَ</w:t>
      </w:r>
      <w:r w:rsidR="00834D5E">
        <w:rPr>
          <w:rFonts w:ascii="KFGQPC Uthmanic Script HAFS" w:hAnsi="KFGQPC Uthmanic Script HAFS" w:cs="KFGQPC Uthmanic Script HAFS"/>
          <w:rtl/>
        </w:rPr>
        <w:t xml:space="preserve"> قَرۡضًا حَسَنٗا فَيُضَٰعِفَهُ</w:t>
      </w:r>
      <w:r w:rsidR="00834D5E">
        <w:rPr>
          <w:rFonts w:ascii="KFGQPC Uthmanic Script HAFS" w:hAnsi="KFGQPC Uthmanic Script HAFS" w:cs="KFGQPC Uthmanic Script HAFS" w:hint="cs"/>
          <w:rtl/>
        </w:rPr>
        <w:t>ۥ</w:t>
      </w:r>
      <w:r w:rsidR="00834D5E">
        <w:rPr>
          <w:rFonts w:ascii="KFGQPC Uthmanic Script HAFS" w:hAnsi="KFGQPC Uthmanic Script HAFS" w:cs="KFGQPC Uthmanic Script HAFS"/>
          <w:rtl/>
        </w:rPr>
        <w:t xml:space="preserve"> لَهُ</w:t>
      </w:r>
      <w:r w:rsidR="00834D5E">
        <w:rPr>
          <w:rFonts w:ascii="KFGQPC Uthmanic Script HAFS" w:hAnsi="KFGQPC Uthmanic Script HAFS" w:cs="KFGQPC Uthmanic Script HAFS" w:hint="cs"/>
          <w:rtl/>
        </w:rPr>
        <w:t>ۥٓ</w:t>
      </w:r>
      <w:r w:rsidR="00834D5E">
        <w:rPr>
          <w:rFonts w:ascii="KFGQPC Uthmanic Script HAFS" w:hAnsi="KFGQPC Uthmanic Script HAFS" w:cs="KFGQPC Uthmanic Script HAFS"/>
          <w:rtl/>
        </w:rPr>
        <w:t xml:space="preserve"> أَضۡعَافٗا كَثِيرَةٗ</w:t>
      </w:r>
      <w:r>
        <w:rPr>
          <w:rFonts w:ascii="Traditional Arabic" w:hAnsi="Traditional Arabic" w:cs="Traditional Arabic"/>
          <w:rtl/>
          <w:lang w:bidi="fa-IR"/>
        </w:rPr>
        <w:t>﴾</w:t>
      </w:r>
      <w:r w:rsidRPr="003D6F83">
        <w:rPr>
          <w:rFonts w:cs="B Lotus" w:hint="cs"/>
          <w:rtl/>
          <w:lang w:bidi="fa-IR"/>
        </w:rPr>
        <w:t xml:space="preserve"> </w:t>
      </w:r>
      <w:r w:rsidRPr="00B37529">
        <w:rPr>
          <w:rStyle w:val="Char4"/>
          <w:rtl/>
        </w:rPr>
        <w:t>[</w:t>
      </w:r>
      <w:r w:rsidRPr="00B37529">
        <w:rPr>
          <w:rStyle w:val="Char4"/>
          <w:rFonts w:hint="cs"/>
          <w:rtl/>
        </w:rPr>
        <w:t>البقرة: 245</w:t>
      </w:r>
      <w:r w:rsidRPr="00B37529">
        <w:rPr>
          <w:rStyle w:val="Char4"/>
          <w:rtl/>
        </w:rPr>
        <w:t>]</w:t>
      </w:r>
      <w:r w:rsidRPr="00B37529">
        <w:rPr>
          <w:rStyle w:val="Char3"/>
          <w:rtl/>
        </w:rPr>
        <w:t>.</w:t>
      </w:r>
      <w:r w:rsidR="008E5DA0" w:rsidRPr="003D6F83">
        <w:rPr>
          <w:rFonts w:cs="B Lotus" w:hint="cs"/>
          <w:sz w:val="28"/>
          <w:rtl/>
          <w:lang w:bidi="fa-IR"/>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چه کسی است که با خداوند قرض الحسنه برقرار کند و در راه خدا مال خویش را به دیگران بدهد (و ثوابش را از خداوند بخواهد) تا خداوند چند برابر آن را (در قیامت) به وی پاداش دهد</w:t>
      </w:r>
      <w:r>
        <w:rPr>
          <w:rFonts w:ascii="Traditional Arabic" w:hAnsi="Traditional Arabic" w:cs="Traditional Arabic"/>
          <w:rtl/>
        </w:rPr>
        <w:t>»</w:t>
      </w:r>
      <w:r w:rsidRPr="003D6F83">
        <w:rPr>
          <w:rFonts w:hint="cs"/>
          <w:rtl/>
        </w:rPr>
        <w:t>.</w:t>
      </w:r>
    </w:p>
    <w:p w:rsidR="00105427" w:rsidRPr="00834D5E" w:rsidRDefault="00105427"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rtl/>
        </w:rPr>
        <w:t xml:space="preserve">وَمَا تُقَدِّمُواْ لِأَنفُسِكُم مِّنۡ خَيۡرٖ تَجِدُوهُ عِندَ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للَّهِ</w:t>
      </w:r>
      <w:r w:rsidR="00834D5E">
        <w:rPr>
          <w:rFonts w:ascii="KFGQPC Uthmanic Script HAFS" w:hAnsi="KFGQPC Uthmanic Script HAFS" w:cs="KFGQPC Uthmanic Script HAFS"/>
          <w:rtl/>
        </w:rPr>
        <w:t xml:space="preserve"> هُوَ خَيۡرٗا وَأَعۡظَمَ أَجۡرٗا</w:t>
      </w:r>
      <w:r>
        <w:rPr>
          <w:rFonts w:ascii="Traditional Arabic" w:hAnsi="Traditional Arabic" w:cs="Traditional Arabic"/>
          <w:rtl/>
          <w:lang w:bidi="fa-IR"/>
        </w:rPr>
        <w:t>﴾</w:t>
      </w:r>
      <w:r w:rsidRPr="003D6F83">
        <w:rPr>
          <w:rFonts w:cs="B Lotus" w:hint="cs"/>
          <w:rtl/>
          <w:lang w:bidi="fa-IR"/>
        </w:rPr>
        <w:t xml:space="preserve"> </w:t>
      </w:r>
      <w:r w:rsidRPr="00B37529">
        <w:rPr>
          <w:rStyle w:val="Char4"/>
          <w:rtl/>
        </w:rPr>
        <w:t>[</w:t>
      </w:r>
      <w:r w:rsidRPr="00B37529">
        <w:rPr>
          <w:rStyle w:val="Char4"/>
          <w:rFonts w:hint="cs"/>
          <w:rtl/>
        </w:rPr>
        <w:t>المزمل: 20</w:t>
      </w:r>
      <w:r w:rsidRPr="00B37529">
        <w:rPr>
          <w:rStyle w:val="Char4"/>
          <w:rtl/>
        </w:rPr>
        <w:t>]</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و آنچه برای خویش جلو</w:t>
      </w:r>
      <w:r w:rsidR="005A2E2B">
        <w:rPr>
          <w:rFonts w:hint="cs"/>
          <w:rtl/>
        </w:rPr>
        <w:t xml:space="preserve"> می‌</w:t>
      </w:r>
      <w:r w:rsidRPr="003D6F83">
        <w:rPr>
          <w:rFonts w:hint="cs"/>
          <w:rtl/>
        </w:rPr>
        <w:t>اندازید از خیر و صدقه و احسان و نیکی، آن را نزد خداوند بهتر و با مزد و پاداش بیشتری</w:t>
      </w:r>
      <w:r w:rsidR="005A2E2B">
        <w:rPr>
          <w:rFonts w:hint="cs"/>
          <w:rtl/>
        </w:rPr>
        <w:t xml:space="preserve"> می‌</w:t>
      </w:r>
      <w:r w:rsidRPr="003D6F83">
        <w:rPr>
          <w:rFonts w:hint="cs"/>
          <w:rtl/>
        </w:rPr>
        <w:t>یابید</w:t>
      </w:r>
      <w:r>
        <w:rPr>
          <w:rFonts w:ascii="Traditional Arabic" w:hAnsi="Traditional Arabic" w:cs="Traditional Arabic"/>
          <w:rtl/>
        </w:rPr>
        <w:t>»</w:t>
      </w:r>
      <w:r w:rsidRPr="003D6F83">
        <w:rPr>
          <w:rFonts w:hint="cs"/>
          <w:rtl/>
        </w:rPr>
        <w:t xml:space="preserve">. </w:t>
      </w:r>
    </w:p>
    <w:p w:rsidR="008E5DA0" w:rsidRPr="003D6F83" w:rsidRDefault="008E5DA0" w:rsidP="00B37529">
      <w:pPr>
        <w:pStyle w:val="a3"/>
        <w:rPr>
          <w:rtl/>
        </w:rPr>
      </w:pPr>
      <w:r w:rsidRPr="003D6F83">
        <w:rPr>
          <w:rFonts w:hint="cs"/>
          <w:rtl/>
        </w:rPr>
        <w:t xml:space="preserve">وپیامبر </w:t>
      </w:r>
      <w:r w:rsidRPr="003D6F83">
        <w:rPr>
          <w:rFonts w:hint="cs"/>
          <w:rtl/>
        </w:rPr>
        <w:sym w:font="AGA Arabesque" w:char="F072"/>
      </w:r>
      <w:r w:rsidRPr="003D6F83">
        <w:rPr>
          <w:rFonts w:hint="cs"/>
          <w:rtl/>
        </w:rPr>
        <w:t xml:space="preserve"> گفته است: </w:t>
      </w:r>
    </w:p>
    <w:p w:rsidR="008E5DA0" w:rsidRPr="003D6F83" w:rsidRDefault="008E5DA0" w:rsidP="00B37529">
      <w:pPr>
        <w:ind w:firstLine="284"/>
        <w:jc w:val="both"/>
        <w:rPr>
          <w:rFonts w:cs="B Lotus"/>
          <w:sz w:val="28"/>
          <w:rtl/>
          <w:lang w:bidi="fa-IR"/>
        </w:rPr>
      </w:pPr>
      <w:r w:rsidRPr="00E07D9D">
        <w:rPr>
          <w:rStyle w:val="Char1"/>
          <w:rtl/>
        </w:rPr>
        <w:t>«ما تَصَدَّقَ أَحَدٌ مِن کَس</w:t>
      </w:r>
      <w:r w:rsidRPr="00E07D9D">
        <w:rPr>
          <w:rStyle w:val="Char1"/>
          <w:rFonts w:hint="cs"/>
          <w:rtl/>
        </w:rPr>
        <w:t>ْ</w:t>
      </w:r>
      <w:r w:rsidR="005C3763" w:rsidRPr="00E07D9D">
        <w:rPr>
          <w:rStyle w:val="Char1"/>
          <w:rtl/>
        </w:rPr>
        <w:t>بٍ إِل</w:t>
      </w:r>
      <w:r w:rsidR="005C3763" w:rsidRPr="00E07D9D">
        <w:rPr>
          <w:rStyle w:val="Char1"/>
          <w:rFonts w:hint="cs"/>
          <w:rtl/>
        </w:rPr>
        <w:t>َّ</w:t>
      </w:r>
      <w:r w:rsidR="005C3763" w:rsidRPr="00E07D9D">
        <w:rPr>
          <w:rStyle w:val="Char1"/>
          <w:rtl/>
        </w:rPr>
        <w:t>ا</w:t>
      </w:r>
      <w:r w:rsidRPr="00E07D9D">
        <w:rPr>
          <w:rStyle w:val="Char1"/>
          <w:rtl/>
        </w:rPr>
        <w:t xml:space="preserve"> أَخَذَهاَ الل</w:t>
      </w:r>
      <w:r w:rsidRPr="00E07D9D">
        <w:rPr>
          <w:rStyle w:val="Char1"/>
          <w:rFonts w:hint="cs"/>
          <w:rtl/>
        </w:rPr>
        <w:t>َّ</w:t>
      </w:r>
      <w:r w:rsidRPr="00E07D9D">
        <w:rPr>
          <w:rStyle w:val="Char1"/>
          <w:rtl/>
        </w:rPr>
        <w:t>هُ بِیَمِینهِ فَیُرَب</w:t>
      </w:r>
      <w:r w:rsidR="005C3763" w:rsidRPr="00E07D9D">
        <w:rPr>
          <w:rStyle w:val="Char1"/>
          <w:rFonts w:hint="cs"/>
          <w:rtl/>
        </w:rPr>
        <w:t>ِ</w:t>
      </w:r>
      <w:r w:rsidRPr="00E07D9D">
        <w:rPr>
          <w:rStyle w:val="Char1"/>
          <w:rtl/>
        </w:rPr>
        <w:t>ّها کَما یُرَبِ</w:t>
      </w:r>
      <w:r w:rsidRPr="00E07D9D">
        <w:rPr>
          <w:rStyle w:val="Char1"/>
          <w:rFonts w:hint="cs"/>
          <w:rtl/>
        </w:rPr>
        <w:t>ّ</w:t>
      </w:r>
      <w:r w:rsidRPr="00E07D9D">
        <w:rPr>
          <w:rStyle w:val="Char1"/>
          <w:rtl/>
        </w:rPr>
        <w:t>ی أَحَدُکُم فُلُوَّهُ أو فَصِیلَهُ حَت</w:t>
      </w:r>
      <w:r w:rsidRPr="00E07D9D">
        <w:rPr>
          <w:rStyle w:val="Char1"/>
          <w:rFonts w:hint="cs"/>
          <w:rtl/>
        </w:rPr>
        <w:t>َّ</w:t>
      </w:r>
      <w:r w:rsidRPr="00E07D9D">
        <w:rPr>
          <w:rStyle w:val="Char1"/>
          <w:rtl/>
        </w:rPr>
        <w:t>ی تَکُونَ أَع</w:t>
      </w:r>
      <w:r w:rsidRPr="00E07D9D">
        <w:rPr>
          <w:rStyle w:val="Char1"/>
          <w:rFonts w:hint="cs"/>
          <w:rtl/>
        </w:rPr>
        <w:t>ْ</w:t>
      </w:r>
      <w:r w:rsidRPr="00E07D9D">
        <w:rPr>
          <w:rStyle w:val="Char1"/>
          <w:rtl/>
        </w:rPr>
        <w:t>ظَمَ مِنَ الجَبَلِ»</w:t>
      </w:r>
      <w:r w:rsidRPr="00B37529">
        <w:rPr>
          <w:rStyle w:val="Char3"/>
          <w:rFonts w:hint="cs"/>
          <w:rtl/>
        </w:rPr>
        <w:t>.</w:t>
      </w:r>
      <w:r w:rsidRPr="003D6F83">
        <w:rPr>
          <w:rFonts w:cs="B Lotus" w:hint="cs"/>
          <w:sz w:val="28"/>
          <w:rtl/>
          <w:lang w:bidi="fa-IR"/>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هرکس از کسب حلال خود در راه خداوند صدقه و احسان دهد همان گونه که یکی از شما کره اسب و بچه شتر خویش را پرورش</w:t>
      </w:r>
      <w:r w:rsidR="005A2E2B">
        <w:rPr>
          <w:rFonts w:hint="cs"/>
          <w:rtl/>
        </w:rPr>
        <w:t xml:space="preserve"> می‌</w:t>
      </w:r>
      <w:r w:rsidRPr="003D6F83">
        <w:rPr>
          <w:rFonts w:hint="cs"/>
          <w:rtl/>
        </w:rPr>
        <w:t>دهد و بزرگش</w:t>
      </w:r>
      <w:r w:rsidR="005A2E2B">
        <w:rPr>
          <w:rFonts w:hint="cs"/>
          <w:rtl/>
        </w:rPr>
        <w:t xml:space="preserve"> می‌</w:t>
      </w:r>
      <w:r w:rsidRPr="003D6F83">
        <w:rPr>
          <w:rFonts w:hint="cs"/>
          <w:rtl/>
        </w:rPr>
        <w:t>کند، خداوند نیز احسان و صدقه او را بزرگ</w:t>
      </w:r>
      <w:r w:rsidR="005A2E2B">
        <w:rPr>
          <w:rFonts w:hint="cs"/>
          <w:rtl/>
        </w:rPr>
        <w:t xml:space="preserve"> می‌</w:t>
      </w:r>
      <w:r w:rsidRPr="003D6F83">
        <w:rPr>
          <w:rFonts w:hint="cs"/>
          <w:rtl/>
        </w:rPr>
        <w:t>کند تا این که از کوه بزرگتر</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 xml:space="preserve">. </w:t>
      </w:r>
    </w:p>
    <w:p w:rsidR="008E5DA0" w:rsidRPr="003D6F83" w:rsidRDefault="008E5DA0" w:rsidP="003D6F83">
      <w:pPr>
        <w:ind w:firstLine="284"/>
        <w:jc w:val="both"/>
        <w:rPr>
          <w:rFonts w:cs="B Lotus"/>
          <w:sz w:val="28"/>
          <w:rtl/>
          <w:lang w:bidi="fa-IR"/>
        </w:rPr>
      </w:pPr>
      <w:r w:rsidRPr="00E07D9D">
        <w:rPr>
          <w:rStyle w:val="Char1"/>
          <w:rtl/>
        </w:rPr>
        <w:t>«لِیَتَصَدَّقِ الرَّجُلُ مِن دِینارِهِ، وَلَیَتَصَدَّق مِن دِر</w:t>
      </w:r>
      <w:r w:rsidRPr="00E07D9D">
        <w:rPr>
          <w:rStyle w:val="Char1"/>
          <w:rFonts w:hint="cs"/>
          <w:rtl/>
        </w:rPr>
        <w:t>ْ</w:t>
      </w:r>
      <w:r w:rsidRPr="00E07D9D">
        <w:rPr>
          <w:rStyle w:val="Char1"/>
          <w:rtl/>
        </w:rPr>
        <w:t>هَمِهِ وَلیَتَصَدَّق مِن صاعِ بُ</w:t>
      </w:r>
      <w:r w:rsidR="005C3763" w:rsidRPr="00E07D9D">
        <w:rPr>
          <w:rStyle w:val="Char1"/>
          <w:rFonts w:hint="cs"/>
          <w:rtl/>
        </w:rPr>
        <w:t>ـ</w:t>
      </w:r>
      <w:r w:rsidRPr="00E07D9D">
        <w:rPr>
          <w:rStyle w:val="Char1"/>
          <w:rtl/>
        </w:rPr>
        <w:t>رِّهِ»</w:t>
      </w:r>
      <w:r w:rsidRPr="00B37529">
        <w:rPr>
          <w:rStyle w:val="Char3"/>
          <w:rFonts w:hint="cs"/>
          <w:rtl/>
        </w:rPr>
        <w:t xml:space="preserve">. </w:t>
      </w:r>
      <w:r w:rsidR="005C3763" w:rsidRPr="00B37529">
        <w:rPr>
          <w:rStyle w:val="Char3"/>
          <w:rFonts w:hint="cs"/>
          <w:rtl/>
        </w:rPr>
        <w:t>(</w:t>
      </w:r>
      <w:r w:rsidRPr="00B37529">
        <w:rPr>
          <w:rStyle w:val="Char3"/>
          <w:rtl/>
        </w:rPr>
        <w:t>رواه مسلم</w:t>
      </w:r>
      <w:r w:rsidR="005C3763" w:rsidRPr="00B37529">
        <w:rPr>
          <w:rStyle w:val="Char3"/>
          <w:rFonts w:hint="cs"/>
          <w:rtl/>
        </w:rPr>
        <w:t>).</w:t>
      </w:r>
      <w:r w:rsidRPr="00B37529">
        <w:rPr>
          <w:rStyle w:val="Char3"/>
          <w:rFonts w:hint="cs"/>
          <w:rtl/>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و لازم است که انسان از دینار و درهم و پیمانه گندم خویش صدقه و احسان بدهد</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 xml:space="preserve">و باز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E07D9D">
        <w:rPr>
          <w:rStyle w:val="Char1"/>
          <w:rtl/>
        </w:rPr>
        <w:t>«مَن أَطعَمَ جائِعاً أَطعَمَهُ اللهُ مِن ثِمارِ الجَنَّ</w:t>
      </w:r>
      <w:r w:rsidR="005C3763" w:rsidRPr="00E07D9D">
        <w:rPr>
          <w:rStyle w:val="Char1"/>
          <w:rFonts w:hint="cs"/>
          <w:rtl/>
        </w:rPr>
        <w:t>ـ</w:t>
      </w:r>
      <w:r w:rsidRPr="00E07D9D">
        <w:rPr>
          <w:rStyle w:val="Char1"/>
          <w:rtl/>
        </w:rPr>
        <w:t>ةِ وَمَن سَقی مُؤمِناً عَلی ظَمَ</w:t>
      </w:r>
      <w:r w:rsidRPr="00E07D9D">
        <w:rPr>
          <w:rStyle w:val="Char1"/>
          <w:rFonts w:hint="cs"/>
          <w:rtl/>
        </w:rPr>
        <w:t>إٍ</w:t>
      </w:r>
      <w:r w:rsidRPr="00E07D9D">
        <w:rPr>
          <w:rStyle w:val="Char1"/>
          <w:rtl/>
        </w:rPr>
        <w:t xml:space="preserve"> </w:t>
      </w:r>
      <w:r w:rsidR="005C3763" w:rsidRPr="00E07D9D">
        <w:rPr>
          <w:rStyle w:val="Char1"/>
          <w:rtl/>
        </w:rPr>
        <w:t>سَقاهُ اللهُ عزّوجلّ یَومَ الق</w:t>
      </w:r>
      <w:r w:rsidR="005C3763" w:rsidRPr="00E07D9D">
        <w:rPr>
          <w:rStyle w:val="Char1"/>
          <w:rFonts w:hint="cs"/>
          <w:rtl/>
        </w:rPr>
        <w:t>ِـ</w:t>
      </w:r>
      <w:r w:rsidR="005C3763" w:rsidRPr="00E07D9D">
        <w:rPr>
          <w:rStyle w:val="Char1"/>
          <w:rtl/>
        </w:rPr>
        <w:t>ی</w:t>
      </w:r>
      <w:r w:rsidRPr="00E07D9D">
        <w:rPr>
          <w:rStyle w:val="Char1"/>
          <w:rtl/>
        </w:rPr>
        <w:t>امَة</w:t>
      </w:r>
      <w:r w:rsidR="005C3763" w:rsidRPr="00E07D9D">
        <w:rPr>
          <w:rStyle w:val="Char1"/>
          <w:rtl/>
        </w:rPr>
        <w:t xml:space="preserve"> مِنَ الرَّحیقِ المَخت</w:t>
      </w:r>
      <w:r w:rsidR="005C3763" w:rsidRPr="00E07D9D">
        <w:rPr>
          <w:rStyle w:val="Char1"/>
          <w:rFonts w:hint="cs"/>
          <w:rtl/>
        </w:rPr>
        <w:t>ُـ</w:t>
      </w:r>
      <w:r w:rsidRPr="00E07D9D">
        <w:rPr>
          <w:rStyle w:val="Char1"/>
          <w:rtl/>
        </w:rPr>
        <w:t>ومِ وَمَن کَسا مُؤمِناً عارِیاً کَساهُ اللهُ مِن خُضرِ ال</w:t>
      </w:r>
      <w:r w:rsidR="0057069E" w:rsidRPr="00E07D9D">
        <w:rPr>
          <w:rStyle w:val="Char1"/>
          <w:rFonts w:hint="cs"/>
          <w:rtl/>
        </w:rPr>
        <w:t>ْـ</w:t>
      </w:r>
      <w:r w:rsidRPr="00E07D9D">
        <w:rPr>
          <w:rStyle w:val="Char1"/>
          <w:rtl/>
        </w:rPr>
        <w:t>جَنّ</w:t>
      </w:r>
      <w:r w:rsidR="005C3763" w:rsidRPr="00E07D9D">
        <w:rPr>
          <w:rStyle w:val="Char1"/>
          <w:rFonts w:hint="cs"/>
          <w:rtl/>
        </w:rPr>
        <w:t>ـ</w:t>
      </w:r>
      <w:r w:rsidRPr="00E07D9D">
        <w:rPr>
          <w:rStyle w:val="Char1"/>
          <w:rtl/>
        </w:rPr>
        <w:t>َةِ»</w:t>
      </w:r>
      <w:r w:rsidRPr="00B37529">
        <w:rPr>
          <w:rStyle w:val="Char3"/>
          <w:rFonts w:hint="cs"/>
          <w:rtl/>
        </w:rPr>
        <w:t xml:space="preserve"> </w:t>
      </w:r>
      <w:r w:rsidR="005C3763" w:rsidRPr="00B37529">
        <w:rPr>
          <w:rStyle w:val="Char3"/>
          <w:rFonts w:hint="cs"/>
          <w:rtl/>
        </w:rPr>
        <w:t>(</w:t>
      </w:r>
      <w:r w:rsidRPr="00B37529">
        <w:rPr>
          <w:rStyle w:val="Char3"/>
          <w:rtl/>
        </w:rPr>
        <w:t xml:space="preserve">رواه </w:t>
      </w:r>
      <w:r w:rsidRPr="00B37529">
        <w:rPr>
          <w:rStyle w:val="Char3"/>
          <w:rFonts w:hint="cs"/>
          <w:rtl/>
        </w:rPr>
        <w:t>أ</w:t>
      </w:r>
      <w:r w:rsidRPr="00B37529">
        <w:rPr>
          <w:rStyle w:val="Char3"/>
          <w:rtl/>
        </w:rPr>
        <w:t>بوداود فی الحلیة عن أبی سعید بسند ضعیف</w:t>
      </w:r>
      <w:r w:rsidR="005C3763" w:rsidRPr="00B37529">
        <w:rPr>
          <w:rStyle w:val="Char3"/>
          <w:rFonts w:hint="cs"/>
          <w:rtl/>
        </w:rPr>
        <w:t>).</w:t>
      </w:r>
      <w:r w:rsidRPr="00B37529">
        <w:rPr>
          <w:rStyle w:val="Char3"/>
          <w:rtl/>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هرکس گرسنه ای را سیر گرداند در عوض آن خدا او را از میوه</w:t>
      </w:r>
      <w:r w:rsidR="005A2E2B">
        <w:rPr>
          <w:rFonts w:hint="cs"/>
          <w:rtl/>
        </w:rPr>
        <w:t xml:space="preserve">‌های </w:t>
      </w:r>
      <w:r w:rsidRPr="003D6F83">
        <w:rPr>
          <w:rFonts w:hint="cs"/>
          <w:rtl/>
        </w:rPr>
        <w:t>بهشت سیر گرداند، و هرکس مؤمن تشنه ای را در راه خدا سیراب گرداند خداوند او را در روز رستاخیر از شراب سیراب گرداند، و هرکس مؤمن برهنه ای را در راه خدا جامه بپوشاند خداوند در قیامت او را از جامه</w:t>
      </w:r>
      <w:r w:rsidR="005A2E2B">
        <w:rPr>
          <w:rFonts w:hint="cs"/>
          <w:rtl/>
        </w:rPr>
        <w:t xml:space="preserve">‌های </w:t>
      </w:r>
      <w:r w:rsidRPr="003D6F83">
        <w:rPr>
          <w:rFonts w:hint="cs"/>
          <w:rtl/>
        </w:rPr>
        <w:t>ابریشم بهشت که سبز رنگند بپوشاند</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 xml:space="preserve">به هر حال صدقه و احسان و خیر در راه خدا مستحب و پسندیده است، و در ماه رمضان تأکیدی بیشتر دارد و مستحب است در ماه رمضان با اقتداء و پیروی از پیامبر </w:t>
      </w:r>
      <w:r w:rsidRPr="003D6F83">
        <w:rPr>
          <w:rFonts w:hint="cs"/>
          <w:rtl/>
        </w:rPr>
        <w:sym w:font="AGA Arabesque" w:char="F072"/>
      </w:r>
      <w:r w:rsidRPr="003D6F83">
        <w:rPr>
          <w:rFonts w:hint="cs"/>
          <w:rtl/>
        </w:rPr>
        <w:t xml:space="preserve"> در صدقه و احسان فراخی دستی نمود، چون پیامبر </w:t>
      </w:r>
      <w:r w:rsidRPr="003D6F83">
        <w:rPr>
          <w:rFonts w:hint="cs"/>
          <w:rtl/>
        </w:rPr>
        <w:sym w:font="AGA Arabesque" w:char="F072"/>
      </w:r>
      <w:r w:rsidRPr="003D6F83">
        <w:rPr>
          <w:rFonts w:hint="cs"/>
          <w:rtl/>
        </w:rPr>
        <w:t xml:space="preserve"> همواره سخی</w:t>
      </w:r>
      <w:r w:rsidR="005A2E2B">
        <w:rPr>
          <w:rFonts w:hint="cs"/>
          <w:rtl/>
        </w:rPr>
        <w:t xml:space="preserve">‌ترین </w:t>
      </w:r>
      <w:r w:rsidRPr="003D6F83">
        <w:rPr>
          <w:rFonts w:hint="cs"/>
          <w:rtl/>
        </w:rPr>
        <w:t>مردم بود و بیشتر از هر وقت دیگر در ماه رمضان سخاوت و بخشش</w:t>
      </w:r>
      <w:r w:rsidR="005A2E2B">
        <w:rPr>
          <w:rFonts w:hint="cs"/>
          <w:rtl/>
        </w:rPr>
        <w:t xml:space="preserve"> می‌</w:t>
      </w:r>
      <w:r w:rsidRPr="003D6F83">
        <w:rPr>
          <w:rFonts w:hint="cs"/>
          <w:rtl/>
        </w:rPr>
        <w:t>نمود، و همچنین مستحب است که درهنگام رویدادهای مهم و هنگام بیماری و مسافرت و به هنگام سفر به مکه و مدینه و در</w:t>
      </w:r>
      <w:r w:rsidR="005A2E2B">
        <w:rPr>
          <w:rFonts w:hint="cs"/>
          <w:rtl/>
        </w:rPr>
        <w:t xml:space="preserve"> جنگ‌ها</w:t>
      </w:r>
      <w:r w:rsidRPr="003D6F83">
        <w:rPr>
          <w:rFonts w:hint="cs"/>
          <w:rtl/>
        </w:rPr>
        <w:t xml:space="preserve"> و غزوات و در موسم حج و در اوقات گرامی و محترم، مانند دهه ذی الحجه و ایام عید به صدقه و احسان و اعمال خیر اقدام کرد، و مستحب است که به احسان و صدقه نسبت به خویشاوندان و همسایگان اقدام نمود، و همچنین شتاب در پرداخت زکات فرض و کفاره و صدقه و احسان به خویشاوندی که سخت دشمنی بورزد بهتر است از دیگران. صدقه و احسان دادن پنهانی، از آشکارا بهتر است. خویشاوندی که خانه</w:t>
      </w:r>
      <w:r w:rsidR="005A2E2B">
        <w:rPr>
          <w:rFonts w:hint="cs"/>
          <w:rtl/>
        </w:rPr>
        <w:t xml:space="preserve">‌اش </w:t>
      </w:r>
      <w:r w:rsidRPr="003D6F83">
        <w:rPr>
          <w:rFonts w:hint="cs"/>
          <w:rtl/>
        </w:rPr>
        <w:t xml:space="preserve">دورتر است بر همسایه بیگانه برتری دارد، چون زکات دادن به او هم صدقه است و هم صله رحم و پیوند خویشاوندی. صدقه و احسان با مال نامرغوب مکروه است، و باید پرهیز کرد از صدقه و احسان به مالی که در آن شبهه حرام باشد. ابن عمر </w:t>
      </w:r>
      <w:r>
        <w:rPr>
          <w:rFonts w:cs="CTraditional Arabic" w:hint="cs"/>
          <w:rtl/>
        </w:rPr>
        <w:t>ب</w:t>
      </w:r>
      <w:r w:rsidRPr="003D6F83">
        <w:rPr>
          <w:rFonts w:hint="cs"/>
          <w:rtl/>
        </w:rPr>
        <w:t xml:space="preserve">گفت: </w:t>
      </w:r>
      <w:r>
        <w:rPr>
          <w:rFonts w:ascii="Traditional Arabic" w:hAnsi="Traditional Arabic" w:cs="Traditional Arabic"/>
          <w:rtl/>
        </w:rPr>
        <w:t>«</w:t>
      </w:r>
      <w:r w:rsidRPr="003D6F83">
        <w:rPr>
          <w:rFonts w:hint="cs"/>
          <w:rtl/>
        </w:rPr>
        <w:t>من اگر یک درهم حرام را به صاحبش برگردانم پسندیده تر میدانم از اینکه با یکصد هزار درهم صدقه کنم</w:t>
      </w:r>
      <w:r w:rsidR="00B37529">
        <w:rPr>
          <w:rFonts w:hint="cs"/>
          <w:rtl/>
        </w:rPr>
        <w:t xml:space="preserve"> </w:t>
      </w:r>
      <w:r w:rsidRPr="003D6F83">
        <w:rPr>
          <w:rFonts w:hint="cs"/>
          <w:rtl/>
        </w:rPr>
        <w:t>سپس با یکصد هزار درهم دیگر .... تا به ششصد هزار درهم رسید یعنی یک درهم حرام را بر گردانم بهتر است از این که ششصد هزار درهم حرام را صدقه کنم</w:t>
      </w:r>
      <w:r>
        <w:rPr>
          <w:rFonts w:ascii="Traditional Arabic" w:hAnsi="Traditional Arabic" w:cs="Traditional Arabic"/>
          <w:rtl/>
        </w:rPr>
        <w:t>»</w:t>
      </w:r>
      <w:r w:rsidRPr="003D6F83">
        <w:rPr>
          <w:rFonts w:hint="cs"/>
          <w:rtl/>
        </w:rPr>
        <w:t xml:space="preserve">. </w:t>
      </w:r>
    </w:p>
    <w:p w:rsidR="008E5DA0" w:rsidRPr="003D6F83" w:rsidRDefault="008E5DA0" w:rsidP="00B37529">
      <w:pPr>
        <w:pStyle w:val="a3"/>
        <w:rPr>
          <w:rtl/>
        </w:rPr>
      </w:pPr>
      <w:r w:rsidRPr="003D6F83">
        <w:rPr>
          <w:rFonts w:hint="cs"/>
          <w:rtl/>
        </w:rPr>
        <w:t>هرکس به اندازه نفقه و هزینه خانواده و مایحتاج زندگی</w:t>
      </w:r>
      <w:r w:rsidR="005A2E2B">
        <w:rPr>
          <w:rFonts w:hint="cs"/>
          <w:rtl/>
        </w:rPr>
        <w:t xml:space="preserve"> آن‌ها </w:t>
      </w:r>
      <w:r w:rsidRPr="003D6F83">
        <w:rPr>
          <w:rFonts w:hint="cs"/>
          <w:rtl/>
        </w:rPr>
        <w:t xml:space="preserve">و هزینه امور دینیش داشته باشد جایز نیست از آن صدقه و خیر و احسان کند، و اگر بیشتر از آن هم داشته باشد و نتواند سختی و تنگی معیشت را تحمل کند باز هم جایز نیست صدقه و احسان بدهد. </w:t>
      </w:r>
    </w:p>
    <w:p w:rsidR="008E5DA0" w:rsidRPr="003D6F83" w:rsidRDefault="008E5DA0" w:rsidP="00B37529">
      <w:pPr>
        <w:pStyle w:val="a3"/>
        <w:rPr>
          <w:rtl/>
        </w:rPr>
      </w:pPr>
      <w:r w:rsidRPr="003D6F83">
        <w:rPr>
          <w:rFonts w:hint="cs"/>
          <w:rtl/>
        </w:rPr>
        <w:t>برای کسی که</w:t>
      </w:r>
      <w:r w:rsidR="0095249E">
        <w:rPr>
          <w:rFonts w:hint="cs"/>
          <w:rtl/>
        </w:rPr>
        <w:t xml:space="preserve"> بی‌</w:t>
      </w:r>
      <w:r w:rsidRPr="003D6F83">
        <w:rPr>
          <w:rFonts w:hint="cs"/>
          <w:rtl/>
        </w:rPr>
        <w:t xml:space="preserve">نیاز است حلال نیست که خود را از فقیر و محتاج نشان دهد و صدقه و احسان بگیرد، چون پیامبر </w:t>
      </w:r>
      <w:r w:rsidRPr="003D6F83">
        <w:rPr>
          <w:rFonts w:hint="cs"/>
          <w:rtl/>
        </w:rPr>
        <w:sym w:font="AGA Arabesque" w:char="F072"/>
      </w:r>
      <w:r w:rsidRPr="003D6F83">
        <w:rPr>
          <w:rFonts w:hint="cs"/>
          <w:rtl/>
        </w:rPr>
        <w:t xml:space="preserve"> درباره کسی از اهل صفه که مرد و دو دینار از خود به جای نهاده بود گفت است: </w:t>
      </w:r>
      <w:r>
        <w:rPr>
          <w:rFonts w:ascii="Traditional Arabic" w:hAnsi="Traditional Arabic" w:cs="Traditional Arabic"/>
          <w:rtl/>
        </w:rPr>
        <w:t>«</w:t>
      </w:r>
      <w:r w:rsidRPr="003D6F83">
        <w:rPr>
          <w:rFonts w:hint="cs"/>
          <w:rtl/>
        </w:rPr>
        <w:t>او به جای</w:t>
      </w:r>
      <w:r w:rsidR="005A2E2B">
        <w:rPr>
          <w:rFonts w:hint="cs"/>
          <w:rtl/>
        </w:rPr>
        <w:t xml:space="preserve"> آن‌ها </w:t>
      </w:r>
      <w:r w:rsidRPr="003D6F83">
        <w:rPr>
          <w:rFonts w:hint="cs"/>
          <w:rtl/>
        </w:rPr>
        <w:t>چنین و چنان از آتش دوزخ نصیبش</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 xml:space="preserve"> کسی که حرفه و صنعتی بداند گدائی برای او حرام است، و آنچه که</w:t>
      </w:r>
      <w:r w:rsidR="005A2E2B">
        <w:rPr>
          <w:rFonts w:hint="cs"/>
          <w:rtl/>
        </w:rPr>
        <w:t xml:space="preserve"> می‌</w:t>
      </w:r>
      <w:r w:rsidRPr="003D6F83">
        <w:rPr>
          <w:rFonts w:hint="cs"/>
          <w:rtl/>
        </w:rPr>
        <w:t>گیرد حرام است و مستحب است که انسان تصدق و احسان کند اگر اندک هم باشد. خداوند</w:t>
      </w:r>
      <w:r w:rsidR="005A2E2B">
        <w:rPr>
          <w:rFonts w:hint="cs"/>
          <w:rtl/>
        </w:rPr>
        <w:t xml:space="preserve"> می‌</w:t>
      </w:r>
      <w:r w:rsidRPr="003D6F83">
        <w:rPr>
          <w:rFonts w:hint="cs"/>
          <w:rtl/>
        </w:rPr>
        <w:t xml:space="preserve">فرماید: </w:t>
      </w:r>
    </w:p>
    <w:p w:rsidR="00105427" w:rsidRPr="00834D5E" w:rsidRDefault="00105427"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hint="eastAsia"/>
          <w:rtl/>
        </w:rPr>
        <w:t>فَمَن</w:t>
      </w:r>
      <w:r w:rsidR="00834D5E">
        <w:rPr>
          <w:rFonts w:ascii="KFGQPC Uthmanic Script HAFS" w:hAnsi="KFGQPC Uthmanic Script HAFS" w:cs="KFGQPC Uthmanic Script HAFS"/>
          <w:rtl/>
        </w:rPr>
        <w:t xml:space="preserve"> يَعۡمَلۡ مِثۡقَالَ ذَرَّةٍ خَيۡرٗا يَرَهُ</w:t>
      </w:r>
      <w:r w:rsidR="00834D5E">
        <w:rPr>
          <w:rFonts w:ascii="KFGQPC Uthmanic Script HAFS" w:hAnsi="KFGQPC Uthmanic Script HAFS" w:cs="KFGQPC Uthmanic Script HAFS" w:hint="cs"/>
          <w:rtl/>
        </w:rPr>
        <w:t>ۥ</w:t>
      </w:r>
      <w:r w:rsidR="00834D5E">
        <w:rPr>
          <w:rFonts w:ascii="KFGQPC Uthmanic Script HAFS" w:hAnsi="KFGQPC Uthmanic Script HAFS" w:cs="KFGQPC Uthmanic Script HAFS"/>
          <w:rtl/>
        </w:rPr>
        <w:t xml:space="preserve"> ٧</w:t>
      </w:r>
      <w:r>
        <w:rPr>
          <w:rFonts w:ascii="Traditional Arabic" w:hAnsi="Traditional Arabic" w:cs="Traditional Arabic"/>
          <w:rtl/>
          <w:lang w:bidi="fa-IR"/>
        </w:rPr>
        <w:t>﴾</w:t>
      </w:r>
      <w:r w:rsidRPr="003D6F83">
        <w:rPr>
          <w:rFonts w:cs="B Lotus" w:hint="cs"/>
          <w:rtl/>
          <w:lang w:bidi="fa-IR"/>
        </w:rPr>
        <w:t xml:space="preserve"> </w:t>
      </w:r>
      <w:r w:rsidRPr="00B37529">
        <w:rPr>
          <w:rStyle w:val="Char4"/>
          <w:rtl/>
        </w:rPr>
        <w:t>[</w:t>
      </w:r>
      <w:r w:rsidRPr="00B37529">
        <w:rPr>
          <w:rStyle w:val="Char4"/>
          <w:rFonts w:hint="cs"/>
          <w:rtl/>
        </w:rPr>
        <w:t>الزلزلة: 7</w:t>
      </w:r>
      <w:r w:rsidRPr="00B37529">
        <w:rPr>
          <w:rStyle w:val="Char4"/>
          <w:rtl/>
        </w:rPr>
        <w:t>]</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هرکس به اندازه و وزن یک مثقال ذره نیکی کند پاداش آن را خواهد یافت</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 xml:space="preserve">و در حدیث آمده است: </w:t>
      </w:r>
    </w:p>
    <w:p w:rsidR="008E5DA0" w:rsidRPr="003D6F83" w:rsidRDefault="008E5DA0" w:rsidP="003D6F83">
      <w:pPr>
        <w:ind w:firstLine="284"/>
        <w:jc w:val="both"/>
        <w:rPr>
          <w:rFonts w:cs="B Lotus"/>
          <w:sz w:val="28"/>
          <w:rtl/>
          <w:lang w:bidi="fa-IR"/>
        </w:rPr>
      </w:pPr>
      <w:r w:rsidRPr="00E07D9D">
        <w:rPr>
          <w:rStyle w:val="Char1"/>
          <w:rtl/>
        </w:rPr>
        <w:t>«اتَّقُوا النّارَ وَلَو</w:t>
      </w:r>
      <w:r w:rsidRPr="00E07D9D">
        <w:rPr>
          <w:rStyle w:val="Char1"/>
          <w:rFonts w:hint="cs"/>
          <w:rtl/>
        </w:rPr>
        <w:t>ْ</w:t>
      </w:r>
      <w:r w:rsidRPr="00E07D9D">
        <w:rPr>
          <w:rStyle w:val="Char1"/>
          <w:rtl/>
        </w:rPr>
        <w:t xml:space="preserve"> بِشِ</w:t>
      </w:r>
      <w:r w:rsidR="005C3763" w:rsidRPr="00E07D9D">
        <w:rPr>
          <w:rStyle w:val="Char1"/>
          <w:rFonts w:hint="cs"/>
          <w:rtl/>
        </w:rPr>
        <w:t>ـ</w:t>
      </w:r>
      <w:r w:rsidRPr="00E07D9D">
        <w:rPr>
          <w:rStyle w:val="Char1"/>
          <w:rtl/>
        </w:rPr>
        <w:t>قِّ تَمرَةٍ»</w:t>
      </w:r>
      <w:r w:rsidRPr="00B37529">
        <w:rPr>
          <w:rStyle w:val="Char3"/>
          <w:rFonts w:hint="cs"/>
          <w:rtl/>
        </w:rPr>
        <w:t xml:space="preserve"> </w:t>
      </w:r>
      <w:r w:rsidR="005C3763" w:rsidRPr="00B37529">
        <w:rPr>
          <w:rStyle w:val="Char3"/>
          <w:rFonts w:hint="cs"/>
          <w:rtl/>
        </w:rPr>
        <w:t>(</w:t>
      </w:r>
      <w:r w:rsidRPr="00B37529">
        <w:rPr>
          <w:rStyle w:val="Char3"/>
          <w:rtl/>
        </w:rPr>
        <w:t>رواه الشیخان</w:t>
      </w:r>
      <w:r w:rsidR="005C3763" w:rsidRPr="00B37529">
        <w:rPr>
          <w:rStyle w:val="Char3"/>
          <w:rFonts w:hint="cs"/>
          <w:rtl/>
        </w:rPr>
        <w:t>).</w:t>
      </w:r>
      <w:r w:rsidRPr="00B37529">
        <w:rPr>
          <w:rStyle w:val="Char3"/>
          <w:rFonts w:hint="cs"/>
          <w:rtl/>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خود را از آتش دوزخ حفظ کنید و از آن بپرهیزید حتی</w:t>
      </w:r>
      <w:r w:rsidR="00B37529">
        <w:rPr>
          <w:rFonts w:hint="cs"/>
          <w:rtl/>
        </w:rPr>
        <w:t xml:space="preserve"> </w:t>
      </w:r>
      <w:r w:rsidRPr="003D6F83">
        <w:rPr>
          <w:rFonts w:hint="cs"/>
          <w:rtl/>
        </w:rPr>
        <w:t>اگر با یک دانه خرما یا نیمی از آن باشد</w:t>
      </w:r>
      <w:r>
        <w:rPr>
          <w:rFonts w:ascii="Traditional Arabic" w:hAnsi="Traditional Arabic" w:cs="Traditional Arabic"/>
          <w:rtl/>
        </w:rPr>
        <w:t>»</w:t>
      </w:r>
      <w:r w:rsidR="00B37529" w:rsidRPr="00B37529">
        <w:rPr>
          <w:rFonts w:hint="cs"/>
          <w:rtl/>
        </w:rPr>
        <w:t>.</w:t>
      </w:r>
    </w:p>
    <w:p w:rsidR="008E5DA0" w:rsidRPr="003D6F83" w:rsidRDefault="008E5DA0" w:rsidP="00B37529">
      <w:pPr>
        <w:pStyle w:val="a3"/>
        <w:rPr>
          <w:rtl/>
        </w:rPr>
      </w:pPr>
      <w:r w:rsidRPr="003D6F83">
        <w:rPr>
          <w:rFonts w:hint="cs"/>
          <w:rtl/>
        </w:rPr>
        <w:t>و مفهوم آن اینست که عمل خیر وقایه و سپر آتش دوزخ است. مستحب است که در صدقه و احسان اهل خیر و محتاجان را بدان اختصاص دهد و منت گذاشتن به خاطر احسان و صدقه حرام است، چون پاداش خیر و احسان را باطل</w:t>
      </w:r>
      <w:r w:rsidR="005A2E2B">
        <w:rPr>
          <w:rFonts w:hint="cs"/>
          <w:rtl/>
        </w:rPr>
        <w:t xml:space="preserve"> می‌</w:t>
      </w:r>
      <w:r w:rsidRPr="003D6F83">
        <w:rPr>
          <w:rFonts w:hint="cs"/>
          <w:rtl/>
        </w:rPr>
        <w:t>کند خدای تعالی</w:t>
      </w:r>
      <w:r w:rsidR="005A2E2B">
        <w:rPr>
          <w:rFonts w:hint="cs"/>
          <w:rtl/>
        </w:rPr>
        <w:t xml:space="preserve"> می‌</w:t>
      </w:r>
      <w:r w:rsidRPr="003D6F83">
        <w:rPr>
          <w:rFonts w:hint="cs"/>
          <w:rtl/>
        </w:rPr>
        <w:t xml:space="preserve">گوید: </w:t>
      </w:r>
    </w:p>
    <w:p w:rsidR="00105427" w:rsidRPr="00834D5E" w:rsidRDefault="00105427"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hint="eastAsia"/>
          <w:rtl/>
        </w:rPr>
        <w:t>يَٰٓأَيُّهَا</w:t>
      </w:r>
      <w:r w:rsidR="00834D5E">
        <w:rPr>
          <w:rFonts w:ascii="KFGQPC Uthmanic Script HAFS" w:hAnsi="KFGQPC Uthmanic Script HAFS" w:cs="KFGQPC Uthmanic Script HAFS"/>
          <w:rtl/>
        </w:rPr>
        <w:t xml:space="preserve">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لَّذِينَ</w:t>
      </w:r>
      <w:r w:rsidR="00834D5E">
        <w:rPr>
          <w:rFonts w:ascii="KFGQPC Uthmanic Script HAFS" w:hAnsi="KFGQPC Uthmanic Script HAFS" w:cs="KFGQPC Uthmanic Script HAFS"/>
          <w:rtl/>
        </w:rPr>
        <w:t xml:space="preserve"> ءَامَنُواْ لَا تُبۡطِلُواْ صَدَقَٰتِكُم بِ</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لۡمَنِّ</w:t>
      </w:r>
      <w:r w:rsidR="00834D5E">
        <w:rPr>
          <w:rFonts w:ascii="KFGQPC Uthmanic Script HAFS" w:hAnsi="KFGQPC Uthmanic Script HAFS" w:cs="KFGQPC Uthmanic Script HAFS"/>
          <w:rtl/>
        </w:rPr>
        <w:t xml:space="preserve">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لۡأَذَىٰ</w:t>
      </w:r>
      <w:r w:rsidR="00834D5E">
        <w:rPr>
          <w:rFonts w:ascii="KFGQPC Uthmanic Script HAFS" w:hAnsi="KFGQPC Uthmanic Script HAFS" w:cs="KFGQPC Uthmanic Script HAFS"/>
          <w:rtl/>
        </w:rPr>
        <w:t xml:space="preserve"> كَ</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لَّذِي</w:t>
      </w:r>
      <w:r w:rsidR="00834D5E">
        <w:rPr>
          <w:rFonts w:ascii="KFGQPC Uthmanic Script HAFS" w:hAnsi="KFGQPC Uthmanic Script HAFS" w:cs="KFGQPC Uthmanic Script HAFS"/>
          <w:rtl/>
        </w:rPr>
        <w:t xml:space="preserve"> يُنفِقُ مَالَهُ</w:t>
      </w:r>
      <w:r w:rsidR="00834D5E">
        <w:rPr>
          <w:rFonts w:ascii="KFGQPC Uthmanic Script HAFS" w:hAnsi="KFGQPC Uthmanic Script HAFS" w:cs="KFGQPC Uthmanic Script HAFS" w:hint="cs"/>
          <w:rtl/>
        </w:rPr>
        <w:t>ۥ</w:t>
      </w:r>
      <w:r w:rsidR="00834D5E">
        <w:rPr>
          <w:rFonts w:ascii="KFGQPC Uthmanic Script HAFS" w:hAnsi="KFGQPC Uthmanic Script HAFS" w:cs="KFGQPC Uthmanic Script HAFS"/>
          <w:rtl/>
        </w:rPr>
        <w:t xml:space="preserve"> رِئَآءَ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لنَّاسِ</w:t>
      </w:r>
      <w:r>
        <w:rPr>
          <w:rFonts w:ascii="Traditional Arabic" w:hAnsi="Traditional Arabic" w:cs="Traditional Arabic"/>
          <w:rtl/>
          <w:lang w:bidi="fa-IR"/>
        </w:rPr>
        <w:t>﴾</w:t>
      </w:r>
      <w:r w:rsidRPr="003D6F83">
        <w:rPr>
          <w:rFonts w:cs="B Lotus" w:hint="cs"/>
          <w:rtl/>
          <w:lang w:bidi="fa-IR"/>
        </w:rPr>
        <w:t xml:space="preserve"> </w:t>
      </w:r>
      <w:r w:rsidRPr="00B37529">
        <w:rPr>
          <w:rStyle w:val="Char4"/>
          <w:rtl/>
        </w:rPr>
        <w:t>[</w:t>
      </w:r>
      <w:r w:rsidRPr="00B37529">
        <w:rPr>
          <w:rStyle w:val="Char4"/>
          <w:rFonts w:hint="cs"/>
          <w:rtl/>
        </w:rPr>
        <w:t>البقرة: 264</w:t>
      </w:r>
      <w:r w:rsidRPr="00B37529">
        <w:rPr>
          <w:rStyle w:val="Char4"/>
          <w:rtl/>
        </w:rPr>
        <w:t>]</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ای مؤمنان صدقه و احسان خود را با منت نهادن (که موجب) آزار و اذیت احسان گیرنده</w:t>
      </w:r>
      <w:r w:rsidR="005A2E2B">
        <w:rPr>
          <w:rFonts w:hint="cs"/>
          <w:rtl/>
        </w:rPr>
        <w:t xml:space="preserve"> می‌</w:t>
      </w:r>
      <w:r w:rsidRPr="003D6F83">
        <w:rPr>
          <w:rFonts w:hint="cs"/>
          <w:rtl/>
        </w:rPr>
        <w:t>شود باطل نکنید، مانند کسی که مال خود را برای ریا و تظاهر و خودنمائی پیش مردم صدقه و احسان و انفاق</w:t>
      </w:r>
      <w:r w:rsidR="005A2E2B">
        <w:rPr>
          <w:rFonts w:hint="cs"/>
          <w:rtl/>
        </w:rPr>
        <w:t xml:space="preserve"> می‌</w:t>
      </w:r>
      <w:r w:rsidRPr="003D6F83">
        <w:rPr>
          <w:rFonts w:hint="cs"/>
          <w:rtl/>
        </w:rPr>
        <w:t>دهد</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و مستحب است مالی را صدقه و احسان بدهد که دوستش دارد، خداوند</w:t>
      </w:r>
      <w:r w:rsidR="005A2E2B">
        <w:rPr>
          <w:rFonts w:hint="cs"/>
          <w:rtl/>
        </w:rPr>
        <w:t xml:space="preserve"> می‌</w:t>
      </w:r>
      <w:r w:rsidRPr="003D6F83">
        <w:rPr>
          <w:rFonts w:hint="cs"/>
          <w:rtl/>
        </w:rPr>
        <w:t xml:space="preserve">فرماید: </w:t>
      </w:r>
    </w:p>
    <w:p w:rsidR="00105427" w:rsidRPr="00834D5E" w:rsidRDefault="00105427"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hint="eastAsia"/>
          <w:rtl/>
        </w:rPr>
        <w:t>لَن</w:t>
      </w:r>
      <w:r w:rsidR="00834D5E">
        <w:rPr>
          <w:rFonts w:ascii="KFGQPC Uthmanic Script HAFS" w:hAnsi="KFGQPC Uthmanic Script HAFS" w:cs="KFGQPC Uthmanic Script HAFS"/>
          <w:rtl/>
        </w:rPr>
        <w:t xml:space="preserve"> تَنَالُواْ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لۡبِرَّ</w:t>
      </w:r>
      <w:r w:rsidR="00834D5E">
        <w:rPr>
          <w:rFonts w:ascii="KFGQPC Uthmanic Script HAFS" w:hAnsi="KFGQPC Uthmanic Script HAFS" w:cs="KFGQPC Uthmanic Script HAFS"/>
          <w:rtl/>
        </w:rPr>
        <w:t xml:space="preserve"> حَتَّىٰ تُنفِقُواْ مِمَّا تُحِبُّونَۚ</w:t>
      </w:r>
      <w:r>
        <w:rPr>
          <w:rFonts w:ascii="Traditional Arabic" w:hAnsi="Traditional Arabic" w:cs="Traditional Arabic"/>
          <w:rtl/>
          <w:lang w:bidi="fa-IR"/>
        </w:rPr>
        <w:t>﴾</w:t>
      </w:r>
      <w:r w:rsidRPr="003D6F83">
        <w:rPr>
          <w:rFonts w:cs="B Lotus" w:hint="cs"/>
          <w:rtl/>
          <w:lang w:bidi="fa-IR"/>
        </w:rPr>
        <w:t xml:space="preserve"> </w:t>
      </w:r>
      <w:r w:rsidRPr="00B37529">
        <w:rPr>
          <w:rStyle w:val="Char4"/>
          <w:rtl/>
        </w:rPr>
        <w:t>[</w:t>
      </w:r>
      <w:r w:rsidRPr="00B37529">
        <w:rPr>
          <w:rStyle w:val="Char4"/>
          <w:rFonts w:hint="cs"/>
          <w:rtl/>
        </w:rPr>
        <w:t>آل عمران: 92</w:t>
      </w:r>
      <w:r w:rsidRPr="00B37529">
        <w:rPr>
          <w:rStyle w:val="Char4"/>
          <w:rtl/>
        </w:rPr>
        <w:t>]</w:t>
      </w:r>
      <w:r w:rsidRPr="00B37529">
        <w:rPr>
          <w:rStyle w:val="Char3"/>
          <w:rtl/>
        </w:rPr>
        <w:t>.</w:t>
      </w:r>
    </w:p>
    <w:p w:rsidR="00E03D5B" w:rsidRDefault="008E5DA0" w:rsidP="00B37529">
      <w:pPr>
        <w:pStyle w:val="a3"/>
        <w:rPr>
          <w:rtl/>
        </w:rPr>
      </w:pPr>
      <w:r>
        <w:rPr>
          <w:rFonts w:ascii="Traditional Arabic" w:hAnsi="Traditional Arabic" w:cs="Traditional Arabic"/>
          <w:rtl/>
        </w:rPr>
        <w:t>«</w:t>
      </w:r>
      <w:r w:rsidRPr="003D6F83">
        <w:rPr>
          <w:rFonts w:hint="cs"/>
          <w:rtl/>
        </w:rPr>
        <w:t>هرگز به (حقیقت) نیکی و احسان خدا دست</w:t>
      </w:r>
      <w:r w:rsidR="005A2E2B">
        <w:rPr>
          <w:rFonts w:hint="cs"/>
          <w:rtl/>
        </w:rPr>
        <w:t xml:space="preserve"> نمی‌</w:t>
      </w:r>
      <w:r w:rsidRPr="003D6F83">
        <w:rPr>
          <w:rFonts w:hint="cs"/>
          <w:rtl/>
        </w:rPr>
        <w:t>یابید تا این که بعضی از آنچه را که دوست دارید در راه خدا نفقه کنید</w:t>
      </w:r>
      <w:r>
        <w:rPr>
          <w:rFonts w:ascii="Traditional Arabic" w:hAnsi="Traditional Arabic" w:cs="Traditional Arabic"/>
          <w:rtl/>
        </w:rPr>
        <w:t>»</w:t>
      </w:r>
      <w:r w:rsidRPr="003D6F83">
        <w:rPr>
          <w:rFonts w:hint="cs"/>
          <w:rtl/>
        </w:rPr>
        <w:t>.</w:t>
      </w:r>
    </w:p>
    <w:p w:rsidR="00B37529" w:rsidRDefault="00B37529" w:rsidP="00B37529">
      <w:pPr>
        <w:pStyle w:val="a3"/>
        <w:rPr>
          <w:rtl/>
        </w:rPr>
        <w:sectPr w:rsidR="00B37529" w:rsidSect="00B019C9">
          <w:headerReference w:type="default" r:id="rId36"/>
          <w:headerReference w:type="first" r:id="rId37"/>
          <w:footnotePr>
            <w:numRestart w:val="eachPage"/>
          </w:footnotePr>
          <w:type w:val="oddPage"/>
          <w:pgSz w:w="9356" w:h="13608" w:code="9"/>
          <w:pgMar w:top="1021" w:right="851" w:bottom="737" w:left="851" w:header="454" w:footer="0" w:gutter="0"/>
          <w:pgNumType w:start="1"/>
          <w:cols w:space="720"/>
          <w:titlePg/>
          <w:bidi/>
          <w:rtlGutter/>
          <w:docGrid w:linePitch="360"/>
        </w:sectPr>
      </w:pPr>
    </w:p>
    <w:p w:rsidR="008E5DA0" w:rsidRPr="007D7C2B" w:rsidRDefault="008E5DA0" w:rsidP="00E03D5B">
      <w:pPr>
        <w:pStyle w:val="a"/>
        <w:rPr>
          <w:sz w:val="52"/>
          <w:szCs w:val="52"/>
          <w:rtl/>
        </w:rPr>
      </w:pPr>
      <w:bookmarkStart w:id="87" w:name="_Toc338426901"/>
      <w:bookmarkStart w:id="88" w:name="_Toc418284048"/>
      <w:r w:rsidRPr="00610AAD">
        <w:rPr>
          <w:rFonts w:hint="cs"/>
          <w:rtl/>
        </w:rPr>
        <w:t>روزه</w:t>
      </w:r>
      <w:bookmarkEnd w:id="87"/>
      <w:bookmarkEnd w:id="88"/>
    </w:p>
    <w:p w:rsidR="008E5DA0" w:rsidRPr="00834D5E" w:rsidRDefault="008E5DA0" w:rsidP="00B37529">
      <w:pPr>
        <w:pStyle w:val="a3"/>
        <w:rPr>
          <w:rFonts w:ascii="KFGQPC Uthmanic Script HAFS" w:hAnsi="KFGQPC Uthmanic Script HAFS" w:cs="KFGQPC Uthmanic Script HAFS"/>
          <w:rtl/>
        </w:rPr>
      </w:pPr>
      <w:r w:rsidRPr="003D6F83">
        <w:rPr>
          <w:rFonts w:hint="cs"/>
          <w:rtl/>
        </w:rPr>
        <w:t>روزه (صوم)، در زبان عربی به معنی خویشتن داری و امساک از چیزی است، خدای تعالی</w:t>
      </w:r>
      <w:r w:rsidR="005A2E2B">
        <w:rPr>
          <w:rFonts w:hint="cs"/>
          <w:rtl/>
        </w:rPr>
        <w:t xml:space="preserve"> می‌</w:t>
      </w:r>
      <w:r w:rsidRPr="003D6F83">
        <w:rPr>
          <w:rFonts w:hint="cs"/>
          <w:rtl/>
        </w:rPr>
        <w:t>گوید:</w:t>
      </w:r>
      <w:r w:rsidR="00105427" w:rsidRPr="003D6F83">
        <w:rPr>
          <w:rFonts w:hint="cs"/>
          <w:rtl/>
        </w:rPr>
        <w:t xml:space="preserve"> </w:t>
      </w:r>
      <w:r w:rsidR="00105427">
        <w:rPr>
          <w:rFonts w:ascii="Traditional Arabic" w:hAnsi="Traditional Arabic" w:cs="Traditional Arabic"/>
          <w:rtl/>
        </w:rPr>
        <w:t>﴿</w:t>
      </w:r>
      <w:r w:rsidR="00834D5E">
        <w:rPr>
          <w:rFonts w:ascii="KFGQPC Uthmanic Script HAFS" w:hAnsi="KFGQPC Uthmanic Script HAFS" w:cs="KFGQPC Uthmanic Script HAFS"/>
          <w:rtl/>
        </w:rPr>
        <w:t>إِنِّي نَذَرۡتُ لِلرَّحۡمَٰنِ صَوۡمٗا</w:t>
      </w:r>
      <w:r w:rsidR="00105427">
        <w:rPr>
          <w:rFonts w:ascii="Traditional Arabic" w:hAnsi="Traditional Arabic" w:cs="Traditional Arabic"/>
          <w:rtl/>
        </w:rPr>
        <w:t>﴾</w:t>
      </w:r>
      <w:r w:rsidR="00105427" w:rsidRPr="003D6F83">
        <w:rPr>
          <w:rFonts w:hint="cs"/>
          <w:rtl/>
        </w:rPr>
        <w:t xml:space="preserve"> </w:t>
      </w:r>
      <w:r w:rsidR="00105427" w:rsidRPr="00B37529">
        <w:rPr>
          <w:rStyle w:val="Char4"/>
          <w:rtl/>
        </w:rPr>
        <w:t>[</w:t>
      </w:r>
      <w:r w:rsidR="00105427" w:rsidRPr="00B37529">
        <w:rPr>
          <w:rStyle w:val="Char4"/>
          <w:rFonts w:hint="cs"/>
          <w:rtl/>
        </w:rPr>
        <w:t>مریم: 26</w:t>
      </w:r>
      <w:r w:rsidR="00105427" w:rsidRPr="00B37529">
        <w:rPr>
          <w:rStyle w:val="Char4"/>
          <w:rtl/>
        </w:rPr>
        <w:t>]</w:t>
      </w:r>
      <w:r w:rsidR="00105427" w:rsidRPr="00B37529">
        <w:rPr>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به راستی من برای خدای رحمن نذر کرده</w:t>
      </w:r>
      <w:r w:rsidR="00B37529">
        <w:rPr>
          <w:rFonts w:hint="eastAsia"/>
          <w:rtl/>
        </w:rPr>
        <w:t>‌</w:t>
      </w:r>
      <w:r w:rsidRPr="003D6F83">
        <w:rPr>
          <w:rFonts w:hint="cs"/>
          <w:rtl/>
        </w:rPr>
        <w:t>ام (که با کسی سخن نگویم)</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صوم</w:t>
      </w:r>
      <w:r>
        <w:rPr>
          <w:rFonts w:ascii="Traditional Arabic" w:hAnsi="Traditional Arabic" w:cs="Traditional Arabic"/>
          <w:rtl/>
        </w:rPr>
        <w:t>»</w:t>
      </w:r>
      <w:r w:rsidRPr="003D6F83">
        <w:rPr>
          <w:rFonts w:hint="cs"/>
          <w:rtl/>
        </w:rPr>
        <w:t xml:space="preserve"> در این آیه به معنی خویشتن داری از سخن گفتن است. و در اصطلاح شرع و فقه اسلامی امساک و خویشتن داری از</w:t>
      </w:r>
      <w:r w:rsidR="00E03D5B">
        <w:rPr>
          <w:rFonts w:hint="cs"/>
          <w:rtl/>
        </w:rPr>
        <w:t xml:space="preserve"> شهوت‌ها</w:t>
      </w:r>
      <w:r w:rsidRPr="003D6F83">
        <w:rPr>
          <w:rFonts w:hint="cs"/>
          <w:rtl/>
        </w:rPr>
        <w:t xml:space="preserve">ی نفسانی و تمایلات شکم است از طلوع فجر صادق تا غروب قرص خورشید با نیت تقرب و امساک که در شب این نیت را کرده باشد. </w:t>
      </w:r>
    </w:p>
    <w:p w:rsidR="008E5DA0" w:rsidRPr="007D7C2B" w:rsidRDefault="008E5DA0" w:rsidP="00E03D5B">
      <w:pPr>
        <w:pStyle w:val="a2"/>
        <w:rPr>
          <w:sz w:val="44"/>
          <w:szCs w:val="44"/>
          <w:rtl/>
        </w:rPr>
      </w:pPr>
      <w:bookmarkStart w:id="89" w:name="_Toc338426902"/>
      <w:bookmarkStart w:id="90" w:name="_Toc418284049"/>
      <w:r w:rsidRPr="007D7C2B">
        <w:rPr>
          <w:rFonts w:hint="cs"/>
          <w:rtl/>
        </w:rPr>
        <w:t>حکم روزه</w:t>
      </w:r>
      <w:bookmarkEnd w:id="89"/>
      <w:bookmarkEnd w:id="90"/>
    </w:p>
    <w:p w:rsidR="008E5DA0" w:rsidRPr="003D6F83" w:rsidRDefault="008E5DA0" w:rsidP="00B37529">
      <w:pPr>
        <w:pStyle w:val="a3"/>
        <w:rPr>
          <w:rtl/>
        </w:rPr>
      </w:pPr>
      <w:r w:rsidRPr="003D6F83">
        <w:rPr>
          <w:rFonts w:hint="cs"/>
          <w:rtl/>
        </w:rPr>
        <w:t>روزه و صوم یکی از فرایض اسلام است که فرضیت و واجب بودن آن با قرآن کریم و سنت نبوی و اجماع امت اسلامی به ثبوت رسیده است. خدای تعالی</w:t>
      </w:r>
      <w:r w:rsidR="005A2E2B">
        <w:rPr>
          <w:rFonts w:hint="cs"/>
          <w:rtl/>
        </w:rPr>
        <w:t xml:space="preserve"> می‌</w:t>
      </w:r>
      <w:r w:rsidRPr="003D6F83">
        <w:rPr>
          <w:rFonts w:hint="cs"/>
          <w:rtl/>
        </w:rPr>
        <w:t xml:space="preserve">گوید: </w:t>
      </w:r>
    </w:p>
    <w:p w:rsidR="00B37529" w:rsidRDefault="00105427" w:rsidP="00B37529">
      <w:pPr>
        <w:ind w:firstLine="284"/>
        <w:jc w:val="both"/>
        <w:rPr>
          <w:rFonts w:ascii="Traditional Arabic" w:hAnsi="Traditional Arabic" w:cs="Traditional Arabic"/>
          <w:rtl/>
          <w:lang w:bidi="fa-IR"/>
        </w:rPr>
      </w:pPr>
      <w:r>
        <w:rPr>
          <w:rFonts w:ascii="Traditional Arabic" w:hAnsi="Traditional Arabic" w:cs="Traditional Arabic"/>
          <w:rtl/>
          <w:lang w:bidi="fa-IR"/>
        </w:rPr>
        <w:t>﴿</w:t>
      </w:r>
      <w:r w:rsidR="00834D5E">
        <w:rPr>
          <w:rFonts w:ascii="KFGQPC Uthmanic Script HAFS" w:hAnsi="KFGQPC Uthmanic Script HAFS" w:cs="KFGQPC Uthmanic Script HAFS" w:hint="eastAsia"/>
          <w:rtl/>
        </w:rPr>
        <w:t>يَٰٓأَيُّهَا</w:t>
      </w:r>
      <w:r w:rsidR="00834D5E">
        <w:rPr>
          <w:rFonts w:ascii="KFGQPC Uthmanic Script HAFS" w:hAnsi="KFGQPC Uthmanic Script HAFS" w:cs="KFGQPC Uthmanic Script HAFS"/>
          <w:rtl/>
        </w:rPr>
        <w:t xml:space="preserve">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لَّذِينَ</w:t>
      </w:r>
      <w:r w:rsidR="00834D5E">
        <w:rPr>
          <w:rFonts w:ascii="KFGQPC Uthmanic Script HAFS" w:hAnsi="KFGQPC Uthmanic Script HAFS" w:cs="KFGQPC Uthmanic Script HAFS"/>
          <w:rtl/>
        </w:rPr>
        <w:t xml:space="preserve"> ءَامَنُواْ كُتِبَ عَلَيۡكُمُ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لصِّيَامُ</w:t>
      </w:r>
      <w:r w:rsidR="00834D5E">
        <w:rPr>
          <w:rFonts w:ascii="KFGQPC Uthmanic Script HAFS" w:hAnsi="KFGQPC Uthmanic Script HAFS" w:cs="KFGQPC Uthmanic Script HAFS"/>
          <w:rtl/>
        </w:rPr>
        <w:t xml:space="preserve"> كَمَا كُتِبَ عَلَى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لَّذِينَ</w:t>
      </w:r>
      <w:r w:rsidR="00834D5E">
        <w:rPr>
          <w:rFonts w:ascii="KFGQPC Uthmanic Script HAFS" w:hAnsi="KFGQPC Uthmanic Script HAFS" w:cs="KFGQPC Uthmanic Script HAFS"/>
          <w:rtl/>
        </w:rPr>
        <w:t xml:space="preserve"> مِن قَبۡلِكُمۡ</w:t>
      </w:r>
      <w:r>
        <w:rPr>
          <w:rFonts w:ascii="Traditional Arabic" w:hAnsi="Traditional Arabic" w:cs="Traditional Arabic"/>
          <w:rtl/>
          <w:lang w:bidi="fa-IR"/>
        </w:rPr>
        <w:t>﴾</w:t>
      </w:r>
    </w:p>
    <w:p w:rsidR="00105427" w:rsidRPr="00834D5E" w:rsidRDefault="00105427" w:rsidP="00B37529">
      <w:pPr>
        <w:ind w:firstLine="284"/>
        <w:jc w:val="right"/>
        <w:rPr>
          <w:rFonts w:ascii="KFGQPC Uthmanic Script HAFS" w:hAnsi="KFGQPC Uthmanic Script HAFS" w:cs="KFGQPC Uthmanic Script HAFS"/>
          <w:rtl/>
        </w:rPr>
      </w:pPr>
      <w:r w:rsidRPr="00B37529">
        <w:rPr>
          <w:rStyle w:val="Char4"/>
          <w:rtl/>
        </w:rPr>
        <w:t>[</w:t>
      </w:r>
      <w:r w:rsidRPr="00B37529">
        <w:rPr>
          <w:rStyle w:val="Char4"/>
          <w:rFonts w:hint="cs"/>
          <w:rtl/>
        </w:rPr>
        <w:t>البقرة: 183</w:t>
      </w:r>
      <w:r w:rsidRPr="00B37529">
        <w:rPr>
          <w:rStyle w:val="Char4"/>
          <w:rtl/>
        </w:rPr>
        <w:t>]</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روزه (ماه رمضان) بر شما فرض شده است همان گونه که فرضیت آن بر امتهای پیش از شما نیز نوشته شده بود</w:t>
      </w:r>
      <w:r>
        <w:rPr>
          <w:rFonts w:ascii="Traditional Arabic" w:hAnsi="Traditional Arabic" w:cs="Traditional Arabic"/>
          <w:rtl/>
        </w:rPr>
        <w:t>»</w:t>
      </w:r>
      <w:r w:rsidRPr="003D6F83">
        <w:rPr>
          <w:rFonts w:hint="cs"/>
          <w:rtl/>
        </w:rPr>
        <w:t>.</w:t>
      </w:r>
    </w:p>
    <w:p w:rsidR="008E5DA0" w:rsidRPr="00834D5E" w:rsidRDefault="008E5DA0" w:rsidP="003D6F83">
      <w:pPr>
        <w:ind w:firstLine="284"/>
        <w:jc w:val="both"/>
        <w:rPr>
          <w:rFonts w:ascii="KFGQPC Uthmanic Script HAFS" w:hAnsi="KFGQPC Uthmanic Script HAFS" w:cs="KFGQPC Uthmanic Script HAFS"/>
          <w:rtl/>
        </w:rPr>
      </w:pPr>
      <w:r w:rsidRPr="003D6F83">
        <w:rPr>
          <w:rFonts w:cs="B Lotus" w:hint="cs"/>
          <w:sz w:val="28"/>
          <w:rtl/>
          <w:lang w:bidi="fa-IR"/>
        </w:rPr>
        <w:t>و</w:t>
      </w:r>
      <w:r w:rsidR="00105427" w:rsidRPr="003D6F83">
        <w:rPr>
          <w:rFonts w:cs="B Lotus" w:hint="cs"/>
          <w:sz w:val="28"/>
          <w:rtl/>
          <w:lang w:bidi="fa-IR"/>
        </w:rPr>
        <w:t xml:space="preserve"> </w:t>
      </w:r>
      <w:r w:rsidR="00105427">
        <w:rPr>
          <w:rFonts w:ascii="Traditional Arabic" w:hAnsi="Traditional Arabic" w:cs="Traditional Arabic"/>
          <w:rtl/>
          <w:lang w:bidi="fa-IR"/>
        </w:rPr>
        <w:t>﴿</w:t>
      </w:r>
      <w:r w:rsidR="00834D5E">
        <w:rPr>
          <w:rFonts w:ascii="KFGQPC Uthmanic Script HAFS" w:hAnsi="KFGQPC Uthmanic Script HAFS" w:cs="KFGQPC Uthmanic Script HAFS"/>
          <w:rtl/>
        </w:rPr>
        <w:t xml:space="preserve">فَمَن شَهِدَ مِنكُمُ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لشَّهۡرَ</w:t>
      </w:r>
      <w:r w:rsidR="00834D5E">
        <w:rPr>
          <w:rFonts w:ascii="KFGQPC Uthmanic Script HAFS" w:hAnsi="KFGQPC Uthmanic Script HAFS" w:cs="KFGQPC Uthmanic Script HAFS"/>
          <w:rtl/>
        </w:rPr>
        <w:t xml:space="preserve"> فَلۡيَصُمۡهُ</w:t>
      </w:r>
      <w:r w:rsidR="00105427">
        <w:rPr>
          <w:rFonts w:ascii="Traditional Arabic" w:hAnsi="Traditional Arabic" w:cs="Traditional Arabic"/>
          <w:rtl/>
          <w:lang w:bidi="fa-IR"/>
        </w:rPr>
        <w:t>﴾</w:t>
      </w:r>
      <w:r w:rsidR="00105427" w:rsidRPr="003D6F83">
        <w:rPr>
          <w:rFonts w:cs="B Lotus" w:hint="cs"/>
          <w:rtl/>
          <w:lang w:bidi="fa-IR"/>
        </w:rPr>
        <w:t xml:space="preserve"> </w:t>
      </w:r>
      <w:r w:rsidR="00105427" w:rsidRPr="00B37529">
        <w:rPr>
          <w:rStyle w:val="Char4"/>
          <w:rtl/>
        </w:rPr>
        <w:t>[</w:t>
      </w:r>
      <w:r w:rsidR="00105427" w:rsidRPr="00B37529">
        <w:rPr>
          <w:rStyle w:val="Char4"/>
          <w:rFonts w:hint="cs"/>
          <w:rtl/>
        </w:rPr>
        <w:t>البقرة: 185</w:t>
      </w:r>
      <w:r w:rsidR="00105427" w:rsidRPr="00B37529">
        <w:rPr>
          <w:rStyle w:val="Char4"/>
          <w:rtl/>
        </w:rPr>
        <w:t>]</w:t>
      </w:r>
      <w:r w:rsidR="00105427"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پس هرکس از شما شاهد ماه (رمضان باشد و در ماه رمضان حاضر باشد) روزه آن ماه را باید بگیرد</w:t>
      </w:r>
      <w:r>
        <w:rPr>
          <w:rFonts w:ascii="Traditional Arabic" w:hAnsi="Traditional Arabic" w:cs="Traditional Arabic"/>
          <w:rtl/>
        </w:rPr>
        <w:t>»</w:t>
      </w:r>
      <w:r w:rsidRPr="003D6F83">
        <w:rPr>
          <w:rFonts w:hint="cs"/>
          <w:rtl/>
        </w:rPr>
        <w:t>.</w:t>
      </w:r>
    </w:p>
    <w:p w:rsidR="008E5DA0" w:rsidRPr="00B37529" w:rsidRDefault="008E5DA0" w:rsidP="00B37529">
      <w:pPr>
        <w:pStyle w:val="a3"/>
        <w:rPr>
          <w:spacing w:val="-2"/>
          <w:rtl/>
        </w:rPr>
      </w:pPr>
      <w:r w:rsidRPr="00B37529">
        <w:rPr>
          <w:rFonts w:hint="cs"/>
          <w:spacing w:val="-2"/>
          <w:rtl/>
        </w:rPr>
        <w:t xml:space="preserve">و در حدیث صحیح آمده است: </w:t>
      </w:r>
      <w:r w:rsidRPr="00B37529">
        <w:rPr>
          <w:rStyle w:val="Char1"/>
          <w:spacing w:val="-2"/>
          <w:rtl/>
        </w:rPr>
        <w:t>«بُنِیَ الإِسلامُ عَلی خَمسٍ</w:t>
      </w:r>
      <w:r w:rsidRPr="00B37529">
        <w:rPr>
          <w:rStyle w:val="Char1"/>
          <w:rFonts w:hint="cs"/>
          <w:spacing w:val="-2"/>
          <w:rtl/>
        </w:rPr>
        <w:t>...</w:t>
      </w:r>
      <w:r w:rsidRPr="00B37529">
        <w:rPr>
          <w:rStyle w:val="Char1"/>
          <w:spacing w:val="-2"/>
          <w:rtl/>
        </w:rPr>
        <w:t>»</w:t>
      </w:r>
      <w:r w:rsidRPr="00B37529">
        <w:rPr>
          <w:rFonts w:hint="cs"/>
          <w:spacing w:val="-2"/>
          <w:rtl/>
        </w:rPr>
        <w:t xml:space="preserve"> </w:t>
      </w:r>
      <w:r w:rsidRPr="00B37529">
        <w:rPr>
          <w:rFonts w:ascii="Traditional Arabic" w:hAnsi="Traditional Arabic" w:cs="Traditional Arabic"/>
          <w:spacing w:val="-2"/>
          <w:rtl/>
        </w:rPr>
        <w:t>«</w:t>
      </w:r>
      <w:r w:rsidRPr="00B37529">
        <w:rPr>
          <w:rFonts w:hint="cs"/>
          <w:spacing w:val="-2"/>
          <w:rtl/>
        </w:rPr>
        <w:t>بنای اسلام بر پنج چیز است...</w:t>
      </w:r>
      <w:r w:rsidRPr="00B37529">
        <w:rPr>
          <w:rFonts w:ascii="Traditional Arabic" w:hAnsi="Traditional Arabic" w:cs="Traditional Arabic"/>
          <w:spacing w:val="-2"/>
          <w:rtl/>
        </w:rPr>
        <w:t>»</w:t>
      </w:r>
      <w:r w:rsidRPr="00B37529">
        <w:rPr>
          <w:rFonts w:hint="cs"/>
          <w:spacing w:val="-2"/>
          <w:rtl/>
        </w:rPr>
        <w:t xml:space="preserve"> که یکی از این پایه</w:t>
      </w:r>
      <w:r w:rsidR="005A2E2B" w:rsidRPr="00B37529">
        <w:rPr>
          <w:rFonts w:hint="cs"/>
          <w:spacing w:val="-2"/>
          <w:rtl/>
        </w:rPr>
        <w:t xml:space="preserve">‌های </w:t>
      </w:r>
      <w:r w:rsidRPr="00B37529">
        <w:rPr>
          <w:rFonts w:hint="cs"/>
          <w:spacing w:val="-2"/>
          <w:rtl/>
        </w:rPr>
        <w:t xml:space="preserve">پنجگانه روزه ماه رمضان است. مردی از پیامبر </w:t>
      </w:r>
      <w:r w:rsidRPr="00B37529">
        <w:rPr>
          <w:rFonts w:hint="cs"/>
          <w:spacing w:val="-2"/>
          <w:rtl/>
        </w:rPr>
        <w:sym w:font="AGA Arabesque" w:char="F072"/>
      </w:r>
      <w:r w:rsidRPr="00B37529">
        <w:rPr>
          <w:rFonts w:hint="cs"/>
          <w:spacing w:val="-2"/>
          <w:rtl/>
        </w:rPr>
        <w:t xml:space="preserve"> سوال کرد: روزه ای را که خدای تعالی فرض کرده است به من خبر ده؟ پیامبر </w:t>
      </w:r>
      <w:r w:rsidRPr="00B37529">
        <w:rPr>
          <w:rFonts w:hint="cs"/>
          <w:spacing w:val="-2"/>
          <w:rtl/>
        </w:rPr>
        <w:sym w:font="AGA Arabesque" w:char="F072"/>
      </w:r>
      <w:r w:rsidRPr="00B37529">
        <w:rPr>
          <w:rFonts w:hint="cs"/>
          <w:spacing w:val="-2"/>
          <w:rtl/>
        </w:rPr>
        <w:t xml:space="preserve"> گفت: </w:t>
      </w:r>
      <w:r w:rsidRPr="00B37529">
        <w:rPr>
          <w:rFonts w:ascii="Traditional Arabic" w:hAnsi="Traditional Arabic" w:cs="Traditional Arabic"/>
          <w:spacing w:val="-2"/>
          <w:rtl/>
        </w:rPr>
        <w:t>«</w:t>
      </w:r>
      <w:r w:rsidRPr="00B37529">
        <w:rPr>
          <w:rFonts w:hint="cs"/>
          <w:spacing w:val="-2"/>
          <w:rtl/>
        </w:rPr>
        <w:t>روزه ماه رمضان</w:t>
      </w:r>
      <w:r w:rsidRPr="00B37529">
        <w:rPr>
          <w:rFonts w:ascii="Traditional Arabic" w:hAnsi="Traditional Arabic" w:cs="Traditional Arabic"/>
          <w:spacing w:val="-2"/>
          <w:rtl/>
        </w:rPr>
        <w:t>»</w:t>
      </w:r>
      <w:r w:rsidRPr="00B37529">
        <w:rPr>
          <w:rFonts w:hint="cs"/>
          <w:spacing w:val="-2"/>
          <w:rtl/>
        </w:rPr>
        <w:t xml:space="preserve">. و اجماع امت بر وجوب روزه ماه رمضان منعقد است. روزه ماه رمضان بر مسلمان بالغ عاقل قادر بر روزه گرفتن واجب است. پس بر کافر اصلی </w:t>
      </w:r>
      <w:r w:rsidR="00B37529" w:rsidRPr="00B37529">
        <w:rPr>
          <w:rFonts w:hint="cs"/>
          <w:spacing w:val="-2"/>
          <w:rtl/>
        </w:rPr>
        <w:t>-</w:t>
      </w:r>
      <w:r w:rsidRPr="00B37529">
        <w:rPr>
          <w:rFonts w:hint="cs"/>
          <w:spacing w:val="-2"/>
          <w:rtl/>
        </w:rPr>
        <w:t>نه مرتد</w:t>
      </w:r>
      <w:r w:rsidR="00B37529" w:rsidRPr="00B37529">
        <w:rPr>
          <w:rFonts w:hint="cs"/>
          <w:spacing w:val="-2"/>
          <w:rtl/>
        </w:rPr>
        <w:t>-</w:t>
      </w:r>
      <w:r w:rsidRPr="00B37529">
        <w:rPr>
          <w:rFonts w:hint="cs"/>
          <w:spacing w:val="-2"/>
          <w:rtl/>
        </w:rPr>
        <w:t xml:space="preserve"> واجب نیست. چون او لیاقت و اهلیت عبادت را ندارد، و بر کودک نیز واجب نیست لیکن باید بدان عادت داده شود. و بر دیوانه نیز واجب نیست، چون پیامبر </w:t>
      </w:r>
      <w:r w:rsidRPr="00B37529">
        <w:rPr>
          <w:rFonts w:hint="cs"/>
          <w:spacing w:val="-2"/>
          <w:rtl/>
        </w:rPr>
        <w:sym w:font="AGA Arabesque" w:char="F072"/>
      </w:r>
      <w:r w:rsidRPr="00B37529">
        <w:rPr>
          <w:rFonts w:hint="cs"/>
          <w:spacing w:val="-2"/>
          <w:rtl/>
        </w:rPr>
        <w:t xml:space="preserve"> گفته است: </w:t>
      </w:r>
    </w:p>
    <w:p w:rsidR="008E5DA0" w:rsidRPr="003D6F83" w:rsidRDefault="008E5DA0" w:rsidP="00E07D9D">
      <w:pPr>
        <w:ind w:firstLine="284"/>
        <w:jc w:val="both"/>
        <w:rPr>
          <w:rFonts w:cs="B Lotus"/>
          <w:sz w:val="28"/>
          <w:rtl/>
          <w:lang w:bidi="fa-IR"/>
        </w:rPr>
      </w:pPr>
      <w:r w:rsidRPr="00E07D9D">
        <w:rPr>
          <w:rStyle w:val="Char1"/>
          <w:rtl/>
        </w:rPr>
        <w:t>«رُفِعَ القَلَمُ عَن ثَلاثَةٍ: عَنِ النّائِمِ حَتّی یَستَیقِظَ وَعَنِ الصَّبِیّ حَتّی یَحتَلِمَ وَعَنِ المَج</w:t>
      </w:r>
      <w:r w:rsidRPr="00E07D9D">
        <w:rPr>
          <w:rStyle w:val="Char1"/>
          <w:rFonts w:hint="cs"/>
          <w:rtl/>
        </w:rPr>
        <w:t>ْ</w:t>
      </w:r>
      <w:r w:rsidRPr="00E07D9D">
        <w:rPr>
          <w:rStyle w:val="Char1"/>
          <w:rtl/>
        </w:rPr>
        <w:t>نُونِ حَتّی یَع</w:t>
      </w:r>
      <w:r w:rsidRPr="00E07D9D">
        <w:rPr>
          <w:rStyle w:val="Char1"/>
          <w:rFonts w:hint="cs"/>
          <w:rtl/>
        </w:rPr>
        <w:t>ْ</w:t>
      </w:r>
      <w:r w:rsidRPr="00E07D9D">
        <w:rPr>
          <w:rStyle w:val="Char1"/>
          <w:rtl/>
        </w:rPr>
        <w:t>قِلَ»</w:t>
      </w:r>
      <w:r w:rsidRPr="00B37529">
        <w:rPr>
          <w:rStyle w:val="Char3"/>
          <w:rFonts w:hint="cs"/>
          <w:rtl/>
        </w:rPr>
        <w:t xml:space="preserve"> </w:t>
      </w:r>
      <w:r w:rsidR="00535B15" w:rsidRPr="00B37529">
        <w:rPr>
          <w:rStyle w:val="Char3"/>
          <w:rFonts w:hint="cs"/>
          <w:rtl/>
        </w:rPr>
        <w:t>(</w:t>
      </w:r>
      <w:r w:rsidRPr="00B37529">
        <w:rPr>
          <w:rStyle w:val="Char3"/>
          <w:rFonts w:hint="cs"/>
          <w:rtl/>
        </w:rPr>
        <w:t>أخرجه أبوداود</w:t>
      </w:r>
      <w:r w:rsidR="005C3763" w:rsidRPr="00B37529">
        <w:rPr>
          <w:rStyle w:val="Char3"/>
          <w:rFonts w:hint="cs"/>
          <w:rtl/>
        </w:rPr>
        <w:t>)</w:t>
      </w:r>
      <w:r w:rsidR="00B37529">
        <w:rPr>
          <w:rStyle w:val="Char3"/>
          <w:rFonts w:hint="cs"/>
          <w:rtl/>
        </w:rPr>
        <w:t>.</w:t>
      </w:r>
      <w:r w:rsidRPr="00B37529">
        <w:rPr>
          <w:rStyle w:val="Char3"/>
          <w:rFonts w:hint="cs"/>
          <w:rtl/>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قلم تکلیف از سه کس برداشته شده است: از کسی که در خواب است تا این که بیدار شود و از کسی که کودک است تا این که محتلم و بالغ گردد، و از دیوانه تا این که عقلش را بازیابد</w:t>
      </w:r>
      <w:r>
        <w:rPr>
          <w:rFonts w:ascii="Traditional Arabic" w:hAnsi="Traditional Arabic" w:cs="Traditional Arabic"/>
          <w:rtl/>
        </w:rPr>
        <w:t>»</w:t>
      </w:r>
      <w:r w:rsidRPr="003D6F83">
        <w:rPr>
          <w:rFonts w:hint="cs"/>
          <w:rtl/>
        </w:rPr>
        <w:t xml:space="preserve">. </w:t>
      </w:r>
    </w:p>
    <w:p w:rsidR="008E5DA0" w:rsidRPr="003D6F83" w:rsidRDefault="008E5DA0" w:rsidP="00B37529">
      <w:pPr>
        <w:pStyle w:val="a3"/>
        <w:rPr>
          <w:rtl/>
        </w:rPr>
      </w:pPr>
      <w:r w:rsidRPr="003D6F83">
        <w:rPr>
          <w:rFonts w:hint="cs"/>
          <w:rtl/>
        </w:rPr>
        <w:t xml:space="preserve">و اما کسی که اصلا بر گرفتن روزه قدرت و توان نداشته باشد، یا اگر روزه بگیرد برایش زیان آور باشد و زیانش به علت پیری یا بیماری که امید بهبودیش نیست غیر قابل تحمل باشد روزه بر چنین کسی واجب نیست، لیکن برای هر روزی </w:t>
      </w:r>
      <w:r w:rsidRPr="00B37529">
        <w:rPr>
          <w:rFonts w:hint="cs"/>
          <w:rtl/>
        </w:rPr>
        <w:t xml:space="preserve">باید یک </w:t>
      </w:r>
      <w:r w:rsidRPr="00B37529">
        <w:rPr>
          <w:rtl/>
        </w:rPr>
        <w:t>«</w:t>
      </w:r>
      <w:r w:rsidRPr="00B37529">
        <w:rPr>
          <w:rFonts w:hint="cs"/>
          <w:rtl/>
        </w:rPr>
        <w:t>مد</w:t>
      </w:r>
      <w:r w:rsidRPr="00B37529">
        <w:rPr>
          <w:rtl/>
        </w:rPr>
        <w:t>»</w:t>
      </w:r>
      <w:r w:rsidRPr="00B37529">
        <w:rPr>
          <w:vertAlign w:val="superscript"/>
          <w:rtl/>
        </w:rPr>
        <w:footnoteReference w:id="3"/>
      </w:r>
      <w:r w:rsidRPr="00B37529">
        <w:rPr>
          <w:rFonts w:hint="cs"/>
          <w:rtl/>
        </w:rPr>
        <w:t xml:space="preserve"> طعام</w:t>
      </w:r>
      <w:r w:rsidRPr="003D6F83">
        <w:rPr>
          <w:rFonts w:hint="cs"/>
          <w:rtl/>
        </w:rPr>
        <w:t xml:space="preserve"> اگر فراخ دست باشد بدهد، و اگر تنگدست باشد سپس فراخ دست شود بر وی لازم است آنگه کفارت را بپردازد. </w:t>
      </w:r>
    </w:p>
    <w:p w:rsidR="008E5DA0" w:rsidRPr="00B37529" w:rsidRDefault="008E5DA0" w:rsidP="00B37529">
      <w:pPr>
        <w:pStyle w:val="a2"/>
        <w:rPr>
          <w:rtl/>
        </w:rPr>
      </w:pPr>
      <w:bookmarkStart w:id="91" w:name="_Toc338426903"/>
      <w:bookmarkStart w:id="92" w:name="_Toc418284050"/>
      <w:r w:rsidRPr="00B37529">
        <w:rPr>
          <w:rFonts w:hint="cs"/>
          <w:rtl/>
        </w:rPr>
        <w:t>فرایض روزه</w:t>
      </w:r>
      <w:bookmarkEnd w:id="91"/>
      <w:bookmarkEnd w:id="92"/>
    </w:p>
    <w:p w:rsidR="008E5DA0" w:rsidRPr="003D6F83" w:rsidRDefault="008E5DA0" w:rsidP="00B37529">
      <w:pPr>
        <w:pStyle w:val="a3"/>
        <w:rPr>
          <w:rtl/>
        </w:rPr>
      </w:pPr>
      <w:r w:rsidRPr="003D6F83">
        <w:rPr>
          <w:rFonts w:hint="cs"/>
          <w:rtl/>
        </w:rPr>
        <w:t xml:space="preserve">روزه پنج فریضه دارد: </w:t>
      </w:r>
    </w:p>
    <w:p w:rsidR="008E5DA0" w:rsidRPr="003D6F83" w:rsidRDefault="008E5DA0" w:rsidP="00B37529">
      <w:pPr>
        <w:pStyle w:val="a3"/>
        <w:rPr>
          <w:rtl/>
        </w:rPr>
      </w:pPr>
      <w:r w:rsidRPr="003D6F83">
        <w:rPr>
          <w:rFonts w:hint="cs"/>
          <w:rtl/>
        </w:rPr>
        <w:t xml:space="preserve">اول: نیت و قصد که محل آن دل است و برای هر شب لازم است که نیت روزه فردای آن را بنماید، چون روزه هر روزی عبادت مستقلی است، و چون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E07D9D">
        <w:rPr>
          <w:rStyle w:val="Char1"/>
          <w:rtl/>
        </w:rPr>
        <w:t>«مَنْ لَمْ يُجْ</w:t>
      </w:r>
      <w:r w:rsidR="00535B15" w:rsidRPr="00E07D9D">
        <w:rPr>
          <w:rStyle w:val="Char1"/>
          <w:rFonts w:hint="cs"/>
          <w:rtl/>
        </w:rPr>
        <w:t>ـ</w:t>
      </w:r>
      <w:r w:rsidRPr="00E07D9D">
        <w:rPr>
          <w:rStyle w:val="Char1"/>
          <w:rtl/>
        </w:rPr>
        <w:t>مِع</w:t>
      </w:r>
      <w:r w:rsidRPr="00E07D9D">
        <w:rPr>
          <w:rStyle w:val="Char1"/>
          <w:rFonts w:hint="cs"/>
          <w:rtl/>
        </w:rPr>
        <w:t>ِ</w:t>
      </w:r>
      <w:r w:rsidRPr="00E07D9D">
        <w:rPr>
          <w:rStyle w:val="Char1"/>
          <w:rtl/>
        </w:rPr>
        <w:t xml:space="preserve"> الص</w:t>
      </w:r>
      <w:r w:rsidRPr="00E07D9D">
        <w:rPr>
          <w:rStyle w:val="Char1"/>
          <w:rFonts w:hint="cs"/>
          <w:rtl/>
        </w:rPr>
        <w:t>َّ</w:t>
      </w:r>
      <w:r w:rsidR="00535B15" w:rsidRPr="00E07D9D">
        <w:rPr>
          <w:rStyle w:val="Char1"/>
          <w:rFonts w:hint="cs"/>
          <w:rtl/>
        </w:rPr>
        <w:t>ـ</w:t>
      </w:r>
      <w:r w:rsidRPr="00E07D9D">
        <w:rPr>
          <w:rStyle w:val="Char1"/>
          <w:rtl/>
        </w:rPr>
        <w:t>ومَ قَبْلَ الفَج</w:t>
      </w:r>
      <w:r w:rsidRPr="00E07D9D">
        <w:rPr>
          <w:rStyle w:val="Char1"/>
          <w:rFonts w:hint="cs"/>
          <w:rtl/>
        </w:rPr>
        <w:t>ْ</w:t>
      </w:r>
      <w:r w:rsidRPr="00E07D9D">
        <w:rPr>
          <w:rStyle w:val="Char1"/>
          <w:rtl/>
        </w:rPr>
        <w:t>رِ ف</w:t>
      </w:r>
      <w:r w:rsidRPr="00E07D9D">
        <w:rPr>
          <w:rStyle w:val="Char1"/>
          <w:rFonts w:hint="cs"/>
          <w:rtl/>
        </w:rPr>
        <w:t>َ</w:t>
      </w:r>
      <w:r w:rsidRPr="00E07D9D">
        <w:rPr>
          <w:rStyle w:val="Char1"/>
          <w:rtl/>
        </w:rPr>
        <w:t>ل</w:t>
      </w:r>
      <w:r w:rsidRPr="00E07D9D">
        <w:rPr>
          <w:rStyle w:val="Char1"/>
          <w:rFonts w:hint="cs"/>
          <w:rtl/>
        </w:rPr>
        <w:t>َ</w:t>
      </w:r>
      <w:r w:rsidRPr="00E07D9D">
        <w:rPr>
          <w:rStyle w:val="Char1"/>
          <w:rtl/>
        </w:rPr>
        <w:t>ا ص</w:t>
      </w:r>
      <w:r w:rsidRPr="00E07D9D">
        <w:rPr>
          <w:rStyle w:val="Char1"/>
          <w:rFonts w:hint="cs"/>
          <w:rtl/>
        </w:rPr>
        <w:t>ِ</w:t>
      </w:r>
      <w:r w:rsidRPr="00E07D9D">
        <w:rPr>
          <w:rStyle w:val="Char1"/>
          <w:rtl/>
        </w:rPr>
        <w:t>يامَ لَهُ»</w:t>
      </w:r>
      <w:r w:rsidRPr="00B37529">
        <w:rPr>
          <w:rStyle w:val="Char3"/>
          <w:rFonts w:hint="cs"/>
          <w:rtl/>
        </w:rPr>
        <w:t xml:space="preserve"> </w:t>
      </w:r>
      <w:r w:rsidR="00535B15" w:rsidRPr="00B37529">
        <w:rPr>
          <w:rStyle w:val="Char3"/>
          <w:rFonts w:hint="cs"/>
          <w:rtl/>
        </w:rPr>
        <w:t>(</w:t>
      </w:r>
      <w:r w:rsidRPr="00B37529">
        <w:rPr>
          <w:rStyle w:val="Char3"/>
          <w:rtl/>
        </w:rPr>
        <w:t xml:space="preserve">رواه </w:t>
      </w:r>
      <w:r w:rsidRPr="00B37529">
        <w:rPr>
          <w:rStyle w:val="Char3"/>
          <w:rFonts w:hint="cs"/>
          <w:rtl/>
        </w:rPr>
        <w:t>أ</w:t>
      </w:r>
      <w:r w:rsidRPr="00B37529">
        <w:rPr>
          <w:rStyle w:val="Char3"/>
          <w:rtl/>
        </w:rPr>
        <w:t>حمد و</w:t>
      </w:r>
      <w:r w:rsidRPr="00B37529">
        <w:rPr>
          <w:rStyle w:val="Char3"/>
          <w:rFonts w:hint="cs"/>
          <w:rtl/>
        </w:rPr>
        <w:t>أ</w:t>
      </w:r>
      <w:r w:rsidRPr="00B37529">
        <w:rPr>
          <w:rStyle w:val="Char3"/>
          <w:rtl/>
        </w:rPr>
        <w:t>صحاب السنن</w:t>
      </w:r>
      <w:r w:rsidR="00535B15" w:rsidRPr="00B37529">
        <w:rPr>
          <w:rStyle w:val="Char3"/>
          <w:rFonts w:hint="cs"/>
          <w:rtl/>
        </w:rPr>
        <w:t>)</w:t>
      </w:r>
      <w:r w:rsidRPr="00B37529">
        <w:rPr>
          <w:rStyle w:val="Char3"/>
          <w:rFonts w:hint="cs"/>
          <w:rtl/>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هرکس پیش از طلوع فجر صادق نیت روزه نکند روزه او صحیح نیست و او روزه ای ندارد</w:t>
      </w:r>
      <w:r>
        <w:rPr>
          <w:rFonts w:ascii="Traditional Arabic" w:hAnsi="Traditional Arabic" w:cs="Traditional Arabic"/>
          <w:rtl/>
        </w:rPr>
        <w:t>»</w:t>
      </w:r>
      <w:r w:rsidRPr="003D6F83">
        <w:rPr>
          <w:rFonts w:hint="cs"/>
          <w:rtl/>
        </w:rPr>
        <w:t xml:space="preserve">. کلمه </w:t>
      </w:r>
      <w:r>
        <w:rPr>
          <w:rFonts w:ascii="Traditional Arabic" w:hAnsi="Traditional Arabic" w:cs="Traditional Arabic"/>
          <w:rtl/>
        </w:rPr>
        <w:t>«</w:t>
      </w:r>
      <w:r w:rsidRPr="003D6F83">
        <w:rPr>
          <w:rFonts w:hint="cs"/>
          <w:rtl/>
        </w:rPr>
        <w:t>یجمع</w:t>
      </w:r>
      <w:r>
        <w:rPr>
          <w:rFonts w:ascii="Traditional Arabic" w:hAnsi="Traditional Arabic" w:cs="Traditional Arabic"/>
          <w:rtl/>
        </w:rPr>
        <w:t>»</w:t>
      </w:r>
      <w:r w:rsidRPr="003D6F83">
        <w:rPr>
          <w:rFonts w:hint="cs"/>
          <w:rtl/>
        </w:rPr>
        <w:t xml:space="preserve"> که در حدیث آمده است یعنی، به شب نیت آورد. </w:t>
      </w:r>
    </w:p>
    <w:p w:rsidR="008E5DA0" w:rsidRPr="003D6F83" w:rsidRDefault="008E5DA0" w:rsidP="00B37529">
      <w:pPr>
        <w:pStyle w:val="a3"/>
        <w:rPr>
          <w:rtl/>
        </w:rPr>
      </w:pPr>
      <w:r w:rsidRPr="003D6F83">
        <w:rPr>
          <w:rFonts w:hint="cs"/>
          <w:rtl/>
        </w:rPr>
        <w:t>دوم و سوم: خودداری از خوردن و آشامیدن و آنچه که در معنی</w:t>
      </w:r>
      <w:r w:rsidR="005A2E2B">
        <w:rPr>
          <w:rFonts w:hint="cs"/>
          <w:rtl/>
        </w:rPr>
        <w:t xml:space="preserve"> آن‌ها </w:t>
      </w:r>
      <w:r w:rsidRPr="003D6F83">
        <w:rPr>
          <w:rFonts w:hint="cs"/>
          <w:rtl/>
        </w:rPr>
        <w:t>باشد</w:t>
      </w:r>
      <w:r w:rsidR="009C0A98">
        <w:rPr>
          <w:rFonts w:hint="cs"/>
          <w:rtl/>
        </w:rPr>
        <w:t xml:space="preserve"> اگرچه </w:t>
      </w:r>
      <w:r w:rsidRPr="003D6F83">
        <w:rPr>
          <w:rFonts w:hint="cs"/>
          <w:rtl/>
        </w:rPr>
        <w:t>اندک هم باشد. این خودداری باید از هنگام طلوع فجر صادق تا غروب کامل قرص خورشید طول بکشد، پس هر چیزی از ظاهر به باطن انسان از منفذ باز بدن با قصد و عمد داخل شود روزه را باطل</w:t>
      </w:r>
      <w:r w:rsidR="005A2E2B">
        <w:rPr>
          <w:rFonts w:hint="cs"/>
          <w:rtl/>
        </w:rPr>
        <w:t xml:space="preserve"> می‌</w:t>
      </w:r>
      <w:r w:rsidRPr="003D6F83">
        <w:rPr>
          <w:rFonts w:hint="cs"/>
          <w:rtl/>
        </w:rPr>
        <w:t xml:space="preserve">کند. پس نباید دراین مدت زمان هیچ چیز داخل بدن شود. </w:t>
      </w:r>
    </w:p>
    <w:p w:rsidR="008E5DA0" w:rsidRPr="003D6F83" w:rsidRDefault="008E5DA0" w:rsidP="00B37529">
      <w:pPr>
        <w:pStyle w:val="a3"/>
        <w:rPr>
          <w:rtl/>
        </w:rPr>
      </w:pPr>
      <w:r w:rsidRPr="003D6F83">
        <w:rPr>
          <w:rFonts w:hint="cs"/>
          <w:rtl/>
        </w:rPr>
        <w:t xml:space="preserve">چهارم: خودداری از جماع و مقاربت جنسی و استمناء و غیر آن، و دلیل آن قول خدا است: </w:t>
      </w:r>
    </w:p>
    <w:p w:rsidR="00105427" w:rsidRPr="00834D5E" w:rsidRDefault="00105427"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834D5E">
        <w:rPr>
          <w:rFonts w:ascii="KFGQPC Uthmanic Script HAFS" w:hAnsi="KFGQPC Uthmanic Script HAFS" w:cs="KFGQPC Uthmanic Script HAFS"/>
          <w:rtl/>
        </w:rPr>
        <w:t>فَ</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لۡـَٰٔنَ</w:t>
      </w:r>
      <w:r w:rsidR="00834D5E">
        <w:rPr>
          <w:rFonts w:ascii="KFGQPC Uthmanic Script HAFS" w:hAnsi="KFGQPC Uthmanic Script HAFS" w:cs="KFGQPC Uthmanic Script HAFS"/>
          <w:rtl/>
        </w:rPr>
        <w:t xml:space="preserve"> بَٰشِرُوهُنَّ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بۡتَغُواْ</w:t>
      </w:r>
      <w:r w:rsidR="00834D5E">
        <w:rPr>
          <w:rFonts w:ascii="KFGQPC Uthmanic Script HAFS" w:hAnsi="KFGQPC Uthmanic Script HAFS" w:cs="KFGQPC Uthmanic Script HAFS"/>
          <w:rtl/>
        </w:rPr>
        <w:t xml:space="preserve"> مَا كَ</w:t>
      </w:r>
      <w:r w:rsidR="00834D5E">
        <w:rPr>
          <w:rFonts w:ascii="KFGQPC Uthmanic Script HAFS" w:hAnsi="KFGQPC Uthmanic Script HAFS" w:cs="KFGQPC Uthmanic Script HAFS" w:hint="eastAsia"/>
          <w:rtl/>
        </w:rPr>
        <w:t>تَبَ</w:t>
      </w:r>
      <w:r w:rsidR="00834D5E">
        <w:rPr>
          <w:rFonts w:ascii="KFGQPC Uthmanic Script HAFS" w:hAnsi="KFGQPC Uthmanic Script HAFS" w:cs="KFGQPC Uthmanic Script HAFS"/>
          <w:rtl/>
        </w:rPr>
        <w:t xml:space="preserve">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للَّهُ</w:t>
      </w:r>
      <w:r w:rsidR="00834D5E">
        <w:rPr>
          <w:rFonts w:ascii="KFGQPC Uthmanic Script HAFS" w:hAnsi="KFGQPC Uthmanic Script HAFS" w:cs="KFGQPC Uthmanic Script HAFS"/>
          <w:rtl/>
        </w:rPr>
        <w:t xml:space="preserve"> لَكُمۡۚ وَكُلُواْ وَ</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شۡرَبُواْ</w:t>
      </w:r>
      <w:r w:rsidR="00834D5E">
        <w:rPr>
          <w:rFonts w:ascii="KFGQPC Uthmanic Script HAFS" w:hAnsi="KFGQPC Uthmanic Script HAFS" w:cs="KFGQPC Uthmanic Script HAFS"/>
          <w:rtl/>
        </w:rPr>
        <w:t xml:space="preserve"> حَتَّىٰ يَتَبَيَّنَ لَكُمُ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لۡخَيۡطُ</w:t>
      </w:r>
      <w:r w:rsidR="00834D5E">
        <w:rPr>
          <w:rFonts w:ascii="KFGQPC Uthmanic Script HAFS" w:hAnsi="KFGQPC Uthmanic Script HAFS" w:cs="KFGQPC Uthmanic Script HAFS"/>
          <w:rtl/>
        </w:rPr>
        <w:t xml:space="preserve">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لۡأَبۡيَضُ</w:t>
      </w:r>
      <w:r w:rsidR="00834D5E">
        <w:rPr>
          <w:rFonts w:ascii="KFGQPC Uthmanic Script HAFS" w:hAnsi="KFGQPC Uthmanic Script HAFS" w:cs="KFGQPC Uthmanic Script HAFS"/>
          <w:rtl/>
        </w:rPr>
        <w:t xml:space="preserve"> مِنَ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لۡخَيۡطِ</w:t>
      </w:r>
      <w:r w:rsidR="00834D5E">
        <w:rPr>
          <w:rFonts w:ascii="KFGQPC Uthmanic Script HAFS" w:hAnsi="KFGQPC Uthmanic Script HAFS" w:cs="KFGQPC Uthmanic Script HAFS"/>
          <w:rtl/>
        </w:rPr>
        <w:t xml:space="preserve">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لۡأَسۡوَدِ</w:t>
      </w:r>
      <w:r w:rsidR="00834D5E">
        <w:rPr>
          <w:rFonts w:ascii="KFGQPC Uthmanic Script HAFS" w:hAnsi="KFGQPC Uthmanic Script HAFS" w:cs="KFGQPC Uthmanic Script HAFS"/>
          <w:rtl/>
        </w:rPr>
        <w:t xml:space="preserve"> مِنَ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لۡفَجۡرِۖ</w:t>
      </w:r>
      <w:r w:rsidR="00834D5E">
        <w:rPr>
          <w:rFonts w:ascii="KFGQPC Uthmanic Script HAFS" w:hAnsi="KFGQPC Uthmanic Script HAFS" w:cs="KFGQPC Uthmanic Script HAFS"/>
          <w:rtl/>
        </w:rPr>
        <w:t xml:space="preserve"> ثُمَّ أَتِمُّواْ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لصِّيَامَ</w:t>
      </w:r>
      <w:r w:rsidR="00834D5E">
        <w:rPr>
          <w:rFonts w:ascii="KFGQPC Uthmanic Script HAFS" w:hAnsi="KFGQPC Uthmanic Script HAFS" w:cs="KFGQPC Uthmanic Script HAFS"/>
          <w:rtl/>
        </w:rPr>
        <w:t xml:space="preserve"> إِلَى </w:t>
      </w:r>
      <w:r w:rsidR="00834D5E">
        <w:rPr>
          <w:rFonts w:ascii="KFGQPC Uthmanic Script HAFS" w:hAnsi="KFGQPC Uthmanic Script HAFS" w:cs="KFGQPC Uthmanic Script HAFS" w:hint="cs"/>
          <w:rtl/>
        </w:rPr>
        <w:t>ٱ</w:t>
      </w:r>
      <w:r w:rsidR="00834D5E">
        <w:rPr>
          <w:rFonts w:ascii="KFGQPC Uthmanic Script HAFS" w:hAnsi="KFGQPC Uthmanic Script HAFS" w:cs="KFGQPC Uthmanic Script HAFS" w:hint="eastAsia"/>
          <w:rtl/>
        </w:rPr>
        <w:t>لَّيۡلِ</w:t>
      </w:r>
      <w:r>
        <w:rPr>
          <w:rFonts w:ascii="Traditional Arabic" w:hAnsi="Traditional Arabic" w:cs="Traditional Arabic"/>
          <w:rtl/>
          <w:lang w:bidi="fa-IR"/>
        </w:rPr>
        <w:t>﴾</w:t>
      </w:r>
      <w:r w:rsidRPr="00B37529">
        <w:rPr>
          <w:rStyle w:val="Char4"/>
          <w:rFonts w:hint="cs"/>
          <w:rtl/>
        </w:rPr>
        <w:t xml:space="preserve"> </w:t>
      </w:r>
      <w:r w:rsidRPr="00B37529">
        <w:rPr>
          <w:rStyle w:val="Char4"/>
          <w:rtl/>
        </w:rPr>
        <w:t>[</w:t>
      </w:r>
      <w:r w:rsidRPr="00B37529">
        <w:rPr>
          <w:rStyle w:val="Char4"/>
          <w:rFonts w:hint="cs"/>
          <w:rtl/>
        </w:rPr>
        <w:t>البقرة: 187</w:t>
      </w:r>
      <w:r w:rsidRPr="00B37529">
        <w:rPr>
          <w:rStyle w:val="Char4"/>
          <w:rtl/>
        </w:rPr>
        <w:t>]</w:t>
      </w:r>
      <w:r w:rsidRPr="00B37529">
        <w:rPr>
          <w:rStyle w:val="Char3"/>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اکنون که (آفتاب غروب کرده است و همخوابگی با زنانتان آزاد شده) با آنان آمیزش کنید و چیزی را بخواهید که خداوند برایتان لازم دانسته (همچون بقای نسل و حفظ دین و آبرو و پاداش اخروی) و بخورید و بیاشامید تا آنگاه که رشته سپیده بامداد از رشته سیاه برایتان از هم جدا و آشکار گردد سپس روزه را تا شب ادامه دهید</w:t>
      </w:r>
      <w:r>
        <w:rPr>
          <w:rFonts w:ascii="Traditional Arabic" w:hAnsi="Traditional Arabic" w:cs="Traditional Arabic"/>
          <w:rtl/>
        </w:rPr>
        <w:t>»</w:t>
      </w:r>
      <w:r w:rsidRPr="003D6F83">
        <w:rPr>
          <w:rFonts w:hint="cs"/>
          <w:rtl/>
        </w:rPr>
        <w:t xml:space="preserve">. </w:t>
      </w:r>
    </w:p>
    <w:p w:rsidR="008E5DA0" w:rsidRPr="003D6F83" w:rsidRDefault="008E5DA0" w:rsidP="00B37529">
      <w:pPr>
        <w:pStyle w:val="a3"/>
        <w:rPr>
          <w:rtl/>
        </w:rPr>
      </w:pPr>
      <w:r w:rsidRPr="003D6F83">
        <w:rPr>
          <w:rFonts w:hint="cs"/>
          <w:rtl/>
        </w:rPr>
        <w:t>پس هر وقت از روی سهو و نسیان چیزی خورد یا آشامید یا جماع کرد روزه</w:t>
      </w:r>
      <w:r w:rsidR="005A2E2B">
        <w:rPr>
          <w:rFonts w:hint="cs"/>
          <w:rtl/>
        </w:rPr>
        <w:t xml:space="preserve">‌اش </w:t>
      </w:r>
      <w:r w:rsidRPr="003D6F83">
        <w:rPr>
          <w:rFonts w:hint="cs"/>
          <w:rtl/>
        </w:rPr>
        <w:t>باطل</w:t>
      </w:r>
      <w:r w:rsidR="005A2E2B">
        <w:rPr>
          <w:rFonts w:hint="cs"/>
          <w:rtl/>
        </w:rPr>
        <w:t xml:space="preserve"> نمی‌</w:t>
      </w:r>
      <w:r w:rsidRPr="003D6F83">
        <w:rPr>
          <w:rFonts w:hint="cs"/>
          <w:rtl/>
        </w:rPr>
        <w:t xml:space="preserve">شود چون پیامبر </w:t>
      </w:r>
      <w:r w:rsidRPr="003D6F83">
        <w:rPr>
          <w:rFonts w:hint="cs"/>
          <w:rtl/>
        </w:rPr>
        <w:sym w:font="AGA Arabesque" w:char="F072"/>
      </w:r>
      <w:r w:rsidR="00B37529">
        <w:rPr>
          <w:rFonts w:hint="cs"/>
          <w:rtl/>
        </w:rPr>
        <w:t xml:space="preserve"> </w:t>
      </w:r>
      <w:r w:rsidRPr="003D6F83">
        <w:rPr>
          <w:rFonts w:hint="cs"/>
          <w:rtl/>
        </w:rPr>
        <w:t xml:space="preserve">گفته است: </w:t>
      </w:r>
    </w:p>
    <w:p w:rsidR="008E5DA0" w:rsidRPr="003D6F83" w:rsidRDefault="008E5DA0" w:rsidP="003D6F83">
      <w:pPr>
        <w:ind w:firstLine="284"/>
        <w:jc w:val="both"/>
        <w:rPr>
          <w:rFonts w:cs="B Lotus"/>
          <w:sz w:val="28"/>
          <w:rtl/>
          <w:lang w:bidi="fa-IR"/>
        </w:rPr>
      </w:pPr>
      <w:r w:rsidRPr="00E07D9D">
        <w:rPr>
          <w:rStyle w:val="Char1"/>
          <w:rtl/>
        </w:rPr>
        <w:t>«مَن نَسِیَ وَهُوَ صائِمٌ فَأَکَلَ أَوشَرِبَ فَلیُتِمَّ صَو</w:t>
      </w:r>
      <w:r w:rsidRPr="00E07D9D">
        <w:rPr>
          <w:rStyle w:val="Char1"/>
          <w:rFonts w:hint="cs"/>
          <w:rtl/>
        </w:rPr>
        <w:t>ْ</w:t>
      </w:r>
      <w:r w:rsidRPr="00E07D9D">
        <w:rPr>
          <w:rStyle w:val="Char1"/>
          <w:rtl/>
        </w:rPr>
        <w:t>مَهُ فَإِنّ</w:t>
      </w:r>
      <w:r w:rsidR="00535B15" w:rsidRPr="00E07D9D">
        <w:rPr>
          <w:rStyle w:val="Char1"/>
          <w:rFonts w:hint="cs"/>
          <w:rtl/>
        </w:rPr>
        <w:t>ـ</w:t>
      </w:r>
      <w:r w:rsidRPr="00E07D9D">
        <w:rPr>
          <w:rStyle w:val="Char1"/>
          <w:rtl/>
        </w:rPr>
        <w:t>َما أَطعَمَهُ اللهُ وَسَقاهُ»</w:t>
      </w:r>
      <w:r w:rsidRPr="003D6F83">
        <w:rPr>
          <w:rFonts w:cs="B Lotus" w:hint="cs"/>
          <w:sz w:val="28"/>
          <w:rtl/>
          <w:lang w:bidi="fa-IR"/>
        </w:rPr>
        <w:t xml:space="preserve"> </w:t>
      </w:r>
      <w:r w:rsidR="00535B15" w:rsidRPr="00B37529">
        <w:rPr>
          <w:rStyle w:val="Char3"/>
          <w:rFonts w:hint="cs"/>
          <w:rtl/>
        </w:rPr>
        <w:t>(</w:t>
      </w:r>
      <w:r w:rsidRPr="00B37529">
        <w:rPr>
          <w:rStyle w:val="Char3"/>
          <w:rtl/>
        </w:rPr>
        <w:t>رواه الجماعة</w:t>
      </w:r>
      <w:r w:rsidR="00535B15" w:rsidRPr="00B37529">
        <w:rPr>
          <w:rStyle w:val="Char3"/>
          <w:rFonts w:hint="cs"/>
          <w:rtl/>
        </w:rPr>
        <w:t>)</w:t>
      </w:r>
      <w:r w:rsidRPr="00B37529">
        <w:rPr>
          <w:rStyle w:val="Char3"/>
          <w:rFonts w:hint="cs"/>
          <w:rtl/>
        </w:rPr>
        <w:t>.</w:t>
      </w:r>
      <w:r w:rsidRPr="003D6F83">
        <w:rPr>
          <w:rFonts w:cs="B Lotus" w:hint="cs"/>
          <w:sz w:val="28"/>
          <w:rtl/>
          <w:lang w:bidi="fa-IR"/>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هرکس در حال روزه بودن از روی فراموشی چیزی خورد یا نوشید روزه</w:t>
      </w:r>
      <w:r w:rsidR="005A2E2B">
        <w:rPr>
          <w:rFonts w:hint="cs"/>
          <w:rtl/>
        </w:rPr>
        <w:t xml:space="preserve">‌اش </w:t>
      </w:r>
      <w:r w:rsidRPr="003D6F83">
        <w:rPr>
          <w:rFonts w:hint="cs"/>
          <w:rtl/>
        </w:rPr>
        <w:t>باطل</w:t>
      </w:r>
      <w:r w:rsidR="005A2E2B">
        <w:rPr>
          <w:rFonts w:hint="cs"/>
          <w:rtl/>
        </w:rPr>
        <w:t xml:space="preserve"> نمی‌</w:t>
      </w:r>
      <w:r w:rsidRPr="003D6F83">
        <w:rPr>
          <w:rFonts w:hint="cs"/>
          <w:rtl/>
        </w:rPr>
        <w:t>شود او روزه خود را ادامه دهد، به راستی خدا او را طعام کرده و به او آب داده است</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 xml:space="preserve">و باز هم گفته است: </w:t>
      </w:r>
    </w:p>
    <w:p w:rsidR="008E5DA0" w:rsidRPr="003D6F83" w:rsidRDefault="008E5DA0" w:rsidP="003D6F83">
      <w:pPr>
        <w:ind w:firstLine="284"/>
        <w:jc w:val="both"/>
        <w:rPr>
          <w:rFonts w:cs="B Lotus"/>
          <w:sz w:val="28"/>
          <w:rtl/>
          <w:lang w:bidi="fa-IR"/>
        </w:rPr>
      </w:pPr>
      <w:r w:rsidRPr="00E07D9D">
        <w:rPr>
          <w:rStyle w:val="Char1"/>
          <w:rtl/>
        </w:rPr>
        <w:t>«إِنَّ الل</w:t>
      </w:r>
      <w:r w:rsidR="00535B15" w:rsidRPr="00E07D9D">
        <w:rPr>
          <w:rStyle w:val="Char1"/>
          <w:rFonts w:hint="cs"/>
          <w:rtl/>
        </w:rPr>
        <w:t>َّـ</w:t>
      </w:r>
      <w:r w:rsidRPr="00E07D9D">
        <w:rPr>
          <w:rStyle w:val="Char1"/>
          <w:rtl/>
        </w:rPr>
        <w:t>هَ وَضَعَ عَن أُمَّ</w:t>
      </w:r>
      <w:r w:rsidR="00535B15" w:rsidRPr="00E07D9D">
        <w:rPr>
          <w:rStyle w:val="Char1"/>
          <w:rFonts w:hint="cs"/>
          <w:rtl/>
        </w:rPr>
        <w:t>ـ</w:t>
      </w:r>
      <w:r w:rsidRPr="00E07D9D">
        <w:rPr>
          <w:rStyle w:val="Char1"/>
          <w:rtl/>
        </w:rPr>
        <w:t>تی الخَطَأَ وَالنِّ</w:t>
      </w:r>
      <w:r w:rsidR="00535B15" w:rsidRPr="00E07D9D">
        <w:rPr>
          <w:rStyle w:val="Char1"/>
          <w:rFonts w:hint="cs"/>
          <w:rtl/>
        </w:rPr>
        <w:t>ـ</w:t>
      </w:r>
      <w:r w:rsidRPr="00E07D9D">
        <w:rPr>
          <w:rStyle w:val="Char1"/>
          <w:rtl/>
        </w:rPr>
        <w:t>سیانَ وَمَا استُکِرهُوا عَلَیهِ»</w:t>
      </w:r>
      <w:r w:rsidRPr="003D6F83">
        <w:rPr>
          <w:rFonts w:cs="B Lotus" w:hint="cs"/>
          <w:sz w:val="28"/>
          <w:rtl/>
          <w:lang w:bidi="fa-IR"/>
        </w:rPr>
        <w:t xml:space="preserve"> </w:t>
      </w:r>
      <w:r w:rsidR="00535B15" w:rsidRPr="00B37529">
        <w:rPr>
          <w:rStyle w:val="Char3"/>
          <w:rFonts w:hint="cs"/>
          <w:rtl/>
        </w:rPr>
        <w:t>(</w:t>
      </w:r>
      <w:r w:rsidRPr="00B37529">
        <w:rPr>
          <w:rStyle w:val="Char3"/>
          <w:rtl/>
        </w:rPr>
        <w:t>رواه ابن ماجه والطبرانی والحاکم</w:t>
      </w:r>
      <w:r w:rsidR="00535B15" w:rsidRPr="00B37529">
        <w:rPr>
          <w:rStyle w:val="Char3"/>
          <w:rFonts w:hint="cs"/>
          <w:rtl/>
        </w:rPr>
        <w:t>)</w:t>
      </w:r>
      <w:r w:rsidRPr="00B37529">
        <w:rPr>
          <w:rStyle w:val="Char3"/>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به حقیقت خداوند خطا و اشتباه و فراموشی و چیزی که از روی اجبار و اکراه تحمیل</w:t>
      </w:r>
      <w:r w:rsidR="005A2E2B">
        <w:rPr>
          <w:rFonts w:hint="cs"/>
          <w:rtl/>
        </w:rPr>
        <w:t xml:space="preserve"> می‌</w:t>
      </w:r>
      <w:r w:rsidRPr="003D6F83">
        <w:rPr>
          <w:rFonts w:hint="cs"/>
          <w:rtl/>
        </w:rPr>
        <w:t>گردد را از امت من برداشته است، یعنی در این احوال مکلف نیستند</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پنجم: خودداری از قی کردن عمدی. چنانچه استفراغ و قی بر وی غلبه کرد و از اختیارش بیرون بود روزه</w:t>
      </w:r>
      <w:r w:rsidR="005A2E2B">
        <w:rPr>
          <w:rFonts w:hint="cs"/>
          <w:rtl/>
        </w:rPr>
        <w:t xml:space="preserve">‌اش </w:t>
      </w:r>
      <w:r w:rsidRPr="003D6F83">
        <w:rPr>
          <w:rFonts w:hint="cs"/>
          <w:rtl/>
        </w:rPr>
        <w:t>باطل</w:t>
      </w:r>
      <w:r w:rsidR="005A2E2B">
        <w:rPr>
          <w:rFonts w:hint="cs"/>
          <w:rtl/>
        </w:rPr>
        <w:t xml:space="preserve"> نمی‌</w:t>
      </w:r>
      <w:r w:rsidRPr="003D6F83">
        <w:rPr>
          <w:rFonts w:hint="cs"/>
          <w:rtl/>
        </w:rPr>
        <w:t xml:space="preserve">شود، چون پیامبر </w:t>
      </w:r>
      <w:r w:rsidRPr="003D6F83">
        <w:rPr>
          <w:rFonts w:hint="cs"/>
          <w:rtl/>
        </w:rPr>
        <w:sym w:font="AGA Arabesque" w:char="F072"/>
      </w:r>
      <w:r w:rsidRPr="003D6F83">
        <w:rPr>
          <w:rFonts w:hint="cs"/>
          <w:rtl/>
        </w:rPr>
        <w:t xml:space="preserve"> گفته است: </w:t>
      </w:r>
    </w:p>
    <w:p w:rsidR="008E5DA0" w:rsidRPr="003D6F83" w:rsidRDefault="008E5DA0" w:rsidP="00B37529">
      <w:pPr>
        <w:ind w:firstLine="284"/>
        <w:jc w:val="both"/>
        <w:rPr>
          <w:rFonts w:cs="B Lotus"/>
          <w:sz w:val="28"/>
          <w:rtl/>
          <w:lang w:bidi="fa-IR"/>
        </w:rPr>
      </w:pPr>
      <w:r w:rsidRPr="00E07D9D">
        <w:rPr>
          <w:rStyle w:val="Char1"/>
          <w:rtl/>
        </w:rPr>
        <w:t>«مَن ذَرَعَهُ ال</w:t>
      </w:r>
      <w:r w:rsidRPr="00E07D9D">
        <w:rPr>
          <w:rStyle w:val="Char1"/>
          <w:rFonts w:hint="cs"/>
          <w:rtl/>
        </w:rPr>
        <w:t>ْقَ</w:t>
      </w:r>
      <w:r w:rsidRPr="00E07D9D">
        <w:rPr>
          <w:rStyle w:val="Char1"/>
          <w:rtl/>
        </w:rPr>
        <w:t>ی</w:t>
      </w:r>
      <w:r w:rsidRPr="00E07D9D">
        <w:rPr>
          <w:rStyle w:val="Char1"/>
          <w:rFonts w:hint="cs"/>
          <w:rtl/>
        </w:rPr>
        <w:t>ئُ</w:t>
      </w:r>
      <w:r w:rsidRPr="00E07D9D">
        <w:rPr>
          <w:rStyle w:val="Char1"/>
          <w:rtl/>
        </w:rPr>
        <w:t xml:space="preserve"> (غَلَبَهُ) وَهُوَ صائِمُ فَلَیسَ عَلَیهِ قَضاءٌ وَمَنِ استَقاءَ فَلیَق</w:t>
      </w:r>
      <w:r w:rsidRPr="00E07D9D">
        <w:rPr>
          <w:rStyle w:val="Char1"/>
          <w:rFonts w:hint="cs"/>
          <w:rtl/>
        </w:rPr>
        <w:t>ْ</w:t>
      </w:r>
      <w:r w:rsidRPr="00E07D9D">
        <w:rPr>
          <w:rStyle w:val="Char1"/>
          <w:rtl/>
        </w:rPr>
        <w:t>ضِ»</w:t>
      </w:r>
      <w:r w:rsidRPr="00B37529">
        <w:rPr>
          <w:rStyle w:val="Char3"/>
          <w:rFonts w:hint="cs"/>
          <w:rtl/>
        </w:rPr>
        <w:t xml:space="preserve"> </w:t>
      </w:r>
      <w:r w:rsidR="00535B15" w:rsidRPr="00B37529">
        <w:rPr>
          <w:rStyle w:val="Char3"/>
          <w:rFonts w:hint="cs"/>
          <w:rtl/>
        </w:rPr>
        <w:t>(</w:t>
      </w:r>
      <w:r w:rsidRPr="00B37529">
        <w:rPr>
          <w:rStyle w:val="Char3"/>
          <w:rFonts w:hint="cs"/>
          <w:rtl/>
        </w:rPr>
        <w:t>رواه أصحاب السنن</w:t>
      </w:r>
      <w:r w:rsidR="00535B15" w:rsidRPr="00B37529">
        <w:rPr>
          <w:rStyle w:val="Char3"/>
          <w:rFonts w:hint="cs"/>
          <w:rtl/>
        </w:rPr>
        <w:t>).</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هر کس قی بر وی غلبه کرد و او روزه بود اشکالی ندارد و چیزی بر وی واجب نیست و قضای آن لازم نیست، و هرکس به عمد و از روی قصد قی کرد او باید روزه</w:t>
      </w:r>
      <w:r w:rsidR="005A2E2B">
        <w:rPr>
          <w:rFonts w:hint="cs"/>
          <w:rtl/>
        </w:rPr>
        <w:t xml:space="preserve">‌اش </w:t>
      </w:r>
      <w:r w:rsidRPr="003D6F83">
        <w:rPr>
          <w:rFonts w:hint="cs"/>
          <w:rtl/>
        </w:rPr>
        <w:t>را قضا کند</w:t>
      </w:r>
      <w:r>
        <w:rPr>
          <w:rFonts w:ascii="Traditional Arabic" w:hAnsi="Traditional Arabic" w:cs="Traditional Arabic"/>
          <w:rtl/>
        </w:rPr>
        <w:t>»</w:t>
      </w:r>
      <w:r w:rsidRPr="003D6F83">
        <w:rPr>
          <w:rFonts w:hint="cs"/>
          <w:rtl/>
        </w:rPr>
        <w:t>.</w:t>
      </w:r>
    </w:p>
    <w:p w:rsidR="008E5DA0" w:rsidRPr="00D92A48" w:rsidRDefault="008E5DA0" w:rsidP="00E03D5B">
      <w:pPr>
        <w:pStyle w:val="a2"/>
        <w:rPr>
          <w:rtl/>
        </w:rPr>
      </w:pPr>
      <w:bookmarkStart w:id="93" w:name="_Toc338426904"/>
      <w:bookmarkStart w:id="94" w:name="_Toc418284051"/>
      <w:r w:rsidRPr="00D92A48">
        <w:rPr>
          <w:rFonts w:hint="cs"/>
          <w:rtl/>
        </w:rPr>
        <w:t>چیزهایی که روزه را باطل</w:t>
      </w:r>
      <w:r w:rsidR="005A2E2B">
        <w:rPr>
          <w:rFonts w:hint="cs"/>
          <w:rtl/>
        </w:rPr>
        <w:t xml:space="preserve"> می‌</w:t>
      </w:r>
      <w:r w:rsidRPr="00D92A48">
        <w:rPr>
          <w:rFonts w:hint="cs"/>
          <w:rtl/>
        </w:rPr>
        <w:t>کند</w:t>
      </w:r>
      <w:bookmarkEnd w:id="93"/>
      <w:bookmarkEnd w:id="94"/>
    </w:p>
    <w:p w:rsidR="008E5DA0" w:rsidRPr="003D6F83" w:rsidRDefault="008E5DA0" w:rsidP="00B37529">
      <w:pPr>
        <w:pStyle w:val="a3"/>
        <w:widowControl w:val="0"/>
        <w:rPr>
          <w:rtl/>
        </w:rPr>
      </w:pPr>
      <w:r w:rsidRPr="003D6F83">
        <w:rPr>
          <w:rFonts w:hint="cs"/>
          <w:rtl/>
        </w:rPr>
        <w:t>چند چیز روزه را باطل</w:t>
      </w:r>
      <w:r w:rsidR="005A2E2B">
        <w:rPr>
          <w:rFonts w:hint="cs"/>
          <w:rtl/>
        </w:rPr>
        <w:t xml:space="preserve"> می‌</w:t>
      </w:r>
      <w:r w:rsidRPr="003D6F83">
        <w:rPr>
          <w:rFonts w:hint="cs"/>
          <w:rtl/>
        </w:rPr>
        <w:t xml:space="preserve">کند: </w:t>
      </w:r>
    </w:p>
    <w:p w:rsidR="008E5DA0" w:rsidRPr="00DE5E1D" w:rsidRDefault="008E5DA0" w:rsidP="00B37529">
      <w:pPr>
        <w:pStyle w:val="a3"/>
        <w:widowControl w:val="0"/>
        <w:rPr>
          <w:spacing w:val="-2"/>
          <w:rtl/>
        </w:rPr>
      </w:pPr>
      <w:r w:rsidRPr="00DE5E1D">
        <w:rPr>
          <w:rFonts w:hint="cs"/>
          <w:b/>
          <w:bCs/>
          <w:spacing w:val="-2"/>
          <w:rtl/>
        </w:rPr>
        <w:t>اول:</w:t>
      </w:r>
      <w:r w:rsidRPr="00DE5E1D">
        <w:rPr>
          <w:rFonts w:hint="cs"/>
          <w:spacing w:val="-2"/>
          <w:rtl/>
        </w:rPr>
        <w:t xml:space="preserve"> داخل کردن چیزی از ظاهر به باطن از روی قصد و عمد، خواه طعام باشد یا نباشد و از جمله دود سیگا. و شرط باطن آن است که شکم باشد، خواه دواء و درمان یا غذا را تغییر دهد که شامل باطن و داخل سر و گوش نیز</w:t>
      </w:r>
      <w:r w:rsidR="005A2E2B" w:rsidRPr="00DE5E1D">
        <w:rPr>
          <w:rFonts w:hint="cs"/>
          <w:spacing w:val="-2"/>
          <w:rtl/>
        </w:rPr>
        <w:t xml:space="preserve"> می‌</w:t>
      </w:r>
      <w:r w:rsidRPr="00DE5E1D">
        <w:rPr>
          <w:rFonts w:hint="cs"/>
          <w:spacing w:val="-2"/>
          <w:rtl/>
        </w:rPr>
        <w:t xml:space="preserve">شود، چون ابن عباس </w:t>
      </w:r>
      <w:r w:rsidRPr="00DE5E1D">
        <w:rPr>
          <w:rFonts w:cs="CTraditional Arabic" w:hint="cs"/>
          <w:spacing w:val="-2"/>
          <w:rtl/>
        </w:rPr>
        <w:t>ب</w:t>
      </w:r>
      <w:r w:rsidRPr="00DE5E1D">
        <w:rPr>
          <w:rFonts w:hint="cs"/>
          <w:spacing w:val="-2"/>
          <w:rtl/>
        </w:rPr>
        <w:t xml:space="preserve"> گفت: </w:t>
      </w:r>
      <w:r w:rsidRPr="00DE5E1D">
        <w:rPr>
          <w:rFonts w:ascii="Traditional Arabic" w:hAnsi="Traditional Arabic" w:cs="Traditional Arabic"/>
          <w:spacing w:val="-2"/>
          <w:rtl/>
        </w:rPr>
        <w:t>«</w:t>
      </w:r>
      <w:r w:rsidRPr="00DE5E1D">
        <w:rPr>
          <w:rFonts w:hint="cs"/>
          <w:spacing w:val="-2"/>
          <w:rtl/>
        </w:rPr>
        <w:t>به راستی روزه به چیزی باطل</w:t>
      </w:r>
      <w:r w:rsidR="005A2E2B" w:rsidRPr="00DE5E1D">
        <w:rPr>
          <w:rFonts w:hint="cs"/>
          <w:spacing w:val="-2"/>
          <w:rtl/>
        </w:rPr>
        <w:t xml:space="preserve"> می‌</w:t>
      </w:r>
      <w:r w:rsidRPr="00DE5E1D">
        <w:rPr>
          <w:rFonts w:hint="cs"/>
          <w:spacing w:val="-2"/>
          <w:rtl/>
        </w:rPr>
        <w:t>شود که داخل شود نه بیرون آید</w:t>
      </w:r>
      <w:r w:rsidRPr="00DE5E1D">
        <w:rPr>
          <w:rFonts w:ascii="Traditional Arabic" w:hAnsi="Traditional Arabic" w:cs="Traditional Arabic"/>
          <w:spacing w:val="-2"/>
          <w:rtl/>
        </w:rPr>
        <w:t>»</w:t>
      </w:r>
      <w:r w:rsidRPr="00DE5E1D">
        <w:rPr>
          <w:rFonts w:hint="cs"/>
          <w:spacing w:val="-2"/>
          <w:rtl/>
        </w:rPr>
        <w:t>. پس این که به طور مطلق از داخل شدن در بدن سخن گفته شده بر آن دلالت دارد هر چیزی که داخل بدن شود روزه را باطل</w:t>
      </w:r>
      <w:r w:rsidR="005A2E2B" w:rsidRPr="00DE5E1D">
        <w:rPr>
          <w:rFonts w:hint="cs"/>
          <w:spacing w:val="-2"/>
          <w:rtl/>
        </w:rPr>
        <w:t xml:space="preserve"> می‌</w:t>
      </w:r>
      <w:r w:rsidRPr="00DE5E1D">
        <w:rPr>
          <w:rFonts w:hint="cs"/>
          <w:spacing w:val="-2"/>
          <w:rtl/>
        </w:rPr>
        <w:t xml:space="preserve">کند خواه طعام و خوراکی باشد یا غیر خوراکی. </w:t>
      </w:r>
    </w:p>
    <w:p w:rsidR="008E5DA0" w:rsidRPr="003D6F83" w:rsidRDefault="008E5DA0" w:rsidP="00B37529">
      <w:pPr>
        <w:pStyle w:val="a3"/>
        <w:rPr>
          <w:rtl/>
        </w:rPr>
      </w:pPr>
      <w:r w:rsidRPr="003D6F83">
        <w:rPr>
          <w:rFonts w:hint="cs"/>
          <w:rtl/>
        </w:rPr>
        <w:t>باید دانست که اگر شخص در هنگام وضو گرفتن در مضمضه و استنشاق مبالغه کند و چیزی از آب داخل شکمش شود روزه</w:t>
      </w:r>
      <w:r w:rsidR="005A2E2B">
        <w:rPr>
          <w:rFonts w:hint="cs"/>
          <w:rtl/>
        </w:rPr>
        <w:t xml:space="preserve">‌اش </w:t>
      </w:r>
      <w:r w:rsidRPr="003D6F83">
        <w:rPr>
          <w:rFonts w:hint="cs"/>
          <w:rtl/>
        </w:rPr>
        <w:t>باطل</w:t>
      </w:r>
      <w:r w:rsidR="005A2E2B">
        <w:rPr>
          <w:rFonts w:hint="cs"/>
          <w:rtl/>
        </w:rPr>
        <w:t xml:space="preserve"> می‌</w:t>
      </w:r>
      <w:r w:rsidRPr="003D6F83">
        <w:rPr>
          <w:rFonts w:hint="cs"/>
          <w:rtl/>
        </w:rPr>
        <w:t xml:space="preserve">گردد، چون پیامبر </w:t>
      </w:r>
      <w:r w:rsidRPr="003D6F83">
        <w:rPr>
          <w:rFonts w:hint="cs"/>
          <w:rtl/>
        </w:rPr>
        <w:sym w:font="AGA Arabesque" w:char="F072"/>
      </w:r>
      <w:r w:rsidRPr="003D6F83">
        <w:rPr>
          <w:rFonts w:hint="cs"/>
          <w:rtl/>
        </w:rPr>
        <w:t xml:space="preserve"> گفت: </w:t>
      </w:r>
    </w:p>
    <w:p w:rsidR="008E5DA0" w:rsidRPr="00E07D9D" w:rsidRDefault="008E5DA0" w:rsidP="00E07D9D">
      <w:pPr>
        <w:pStyle w:val="a1"/>
        <w:rPr>
          <w:rtl/>
        </w:rPr>
      </w:pPr>
      <w:r w:rsidRPr="00E07D9D">
        <w:rPr>
          <w:rtl/>
        </w:rPr>
        <w:t>«بالِغ</w:t>
      </w:r>
      <w:r w:rsidRPr="00E07D9D">
        <w:rPr>
          <w:rFonts w:hint="cs"/>
          <w:rtl/>
        </w:rPr>
        <w:t>ْ</w:t>
      </w:r>
      <w:r w:rsidRPr="00E07D9D">
        <w:rPr>
          <w:rtl/>
        </w:rPr>
        <w:t xml:space="preserve"> ف</w:t>
      </w:r>
      <w:r w:rsidRPr="00E07D9D">
        <w:rPr>
          <w:rFonts w:hint="cs"/>
          <w:rtl/>
        </w:rPr>
        <w:t>ِي</w:t>
      </w:r>
      <w:r w:rsidRPr="00E07D9D">
        <w:rPr>
          <w:rtl/>
        </w:rPr>
        <w:t xml:space="preserve"> الم</w:t>
      </w:r>
      <w:r w:rsidRPr="00E07D9D">
        <w:rPr>
          <w:rFonts w:hint="cs"/>
          <w:rtl/>
        </w:rPr>
        <w:t>َ</w:t>
      </w:r>
      <w:r w:rsidRPr="00E07D9D">
        <w:rPr>
          <w:rtl/>
        </w:rPr>
        <w:t>ض</w:t>
      </w:r>
      <w:r w:rsidRPr="00E07D9D">
        <w:rPr>
          <w:rFonts w:hint="cs"/>
          <w:rtl/>
        </w:rPr>
        <w:t>ْ</w:t>
      </w:r>
      <w:r w:rsidRPr="00E07D9D">
        <w:rPr>
          <w:rtl/>
        </w:rPr>
        <w:t>مَضَةِ وَال</w:t>
      </w:r>
      <w:r w:rsidRPr="00E07D9D">
        <w:rPr>
          <w:rFonts w:hint="cs"/>
          <w:rtl/>
        </w:rPr>
        <w:t>ْ</w:t>
      </w:r>
      <w:r w:rsidRPr="00E07D9D">
        <w:rPr>
          <w:rtl/>
        </w:rPr>
        <w:t>ا</w:t>
      </w:r>
      <w:r w:rsidRPr="00E07D9D">
        <w:rPr>
          <w:rFonts w:hint="cs"/>
          <w:rtl/>
        </w:rPr>
        <w:t>ِ</w:t>
      </w:r>
      <w:r w:rsidRPr="00E07D9D">
        <w:rPr>
          <w:rtl/>
        </w:rPr>
        <w:t>س</w:t>
      </w:r>
      <w:r w:rsidRPr="00E07D9D">
        <w:rPr>
          <w:rFonts w:hint="cs"/>
          <w:rtl/>
        </w:rPr>
        <w:t>ْ</w:t>
      </w:r>
      <w:r w:rsidRPr="00E07D9D">
        <w:rPr>
          <w:rtl/>
        </w:rPr>
        <w:t>تِن</w:t>
      </w:r>
      <w:r w:rsidRPr="00E07D9D">
        <w:rPr>
          <w:rFonts w:hint="cs"/>
          <w:rtl/>
        </w:rPr>
        <w:t>ْ</w:t>
      </w:r>
      <w:r w:rsidRPr="00E07D9D">
        <w:rPr>
          <w:rtl/>
        </w:rPr>
        <w:t>شاقِ إِل</w:t>
      </w:r>
      <w:r w:rsidRPr="00E07D9D">
        <w:rPr>
          <w:rFonts w:hint="cs"/>
          <w:rtl/>
        </w:rPr>
        <w:t>َّ</w:t>
      </w:r>
      <w:r w:rsidRPr="00E07D9D">
        <w:rPr>
          <w:rtl/>
        </w:rPr>
        <w:t>ا أَن تَکُونَ صائِم</w:t>
      </w:r>
      <w:r w:rsidR="00535B15" w:rsidRPr="00E07D9D">
        <w:rPr>
          <w:rFonts w:hint="cs"/>
          <w:rtl/>
        </w:rPr>
        <w:t>ـ</w:t>
      </w:r>
      <w:r w:rsidRPr="00E07D9D">
        <w:rPr>
          <w:rtl/>
        </w:rPr>
        <w:t>اً»</w:t>
      </w:r>
      <w:r w:rsidR="00B37529" w:rsidRPr="00B37529">
        <w:rPr>
          <w:rStyle w:val="Char3"/>
          <w:rFonts w:hint="cs"/>
          <w:rtl/>
        </w:rPr>
        <w:t>.</w:t>
      </w:r>
      <w:r w:rsidRPr="00E07D9D">
        <w:rPr>
          <w:rFonts w:hint="cs"/>
          <w:rtl/>
        </w:rPr>
        <w:t xml:space="preserve"> </w:t>
      </w:r>
    </w:p>
    <w:p w:rsidR="008E5DA0" w:rsidRPr="003D6F83" w:rsidRDefault="008E5DA0" w:rsidP="00B37529">
      <w:pPr>
        <w:pStyle w:val="a3"/>
        <w:rPr>
          <w:rtl/>
        </w:rPr>
      </w:pPr>
      <w:r>
        <w:rPr>
          <w:rFonts w:ascii="Traditional Arabic" w:hAnsi="Traditional Arabic" w:cs="Traditional Arabic"/>
          <w:rtl/>
        </w:rPr>
        <w:t>«</w:t>
      </w:r>
      <w:r w:rsidRPr="003D6F83">
        <w:rPr>
          <w:rFonts w:hint="cs"/>
          <w:rtl/>
        </w:rPr>
        <w:t>در مضمضه و استنشاق مبالغه کن مگر این که روزه باشی</w:t>
      </w:r>
      <w:r>
        <w:rPr>
          <w:rFonts w:ascii="Traditional Arabic" w:hAnsi="Traditional Arabic" w:cs="Traditional Arabic"/>
          <w:rtl/>
        </w:rPr>
        <w:t>»</w:t>
      </w:r>
      <w:r w:rsidRPr="003D6F83">
        <w:rPr>
          <w:rFonts w:hint="cs"/>
          <w:rtl/>
        </w:rPr>
        <w:t>.</w:t>
      </w:r>
    </w:p>
    <w:p w:rsidR="008E5DA0" w:rsidRPr="003D6F83" w:rsidRDefault="008E5DA0" w:rsidP="00B37529">
      <w:pPr>
        <w:pStyle w:val="a3"/>
        <w:rPr>
          <w:rtl/>
        </w:rPr>
      </w:pPr>
      <w:r w:rsidRPr="003D6F83">
        <w:rPr>
          <w:rFonts w:hint="cs"/>
          <w:rtl/>
        </w:rPr>
        <w:t>چنانچه مبالغه در</w:t>
      </w:r>
      <w:r w:rsidR="005A2E2B">
        <w:rPr>
          <w:rFonts w:hint="cs"/>
          <w:rtl/>
        </w:rPr>
        <w:t xml:space="preserve"> آن‌ها </w:t>
      </w:r>
      <w:r w:rsidRPr="003D6F83">
        <w:rPr>
          <w:rFonts w:hint="cs"/>
          <w:rtl/>
        </w:rPr>
        <w:t>موجب ابطال روزه</w:t>
      </w:r>
      <w:r w:rsidR="005A2E2B">
        <w:rPr>
          <w:rFonts w:hint="cs"/>
          <w:rtl/>
        </w:rPr>
        <w:t xml:space="preserve"> نمی‌</w:t>
      </w:r>
      <w:r w:rsidRPr="003D6F83">
        <w:rPr>
          <w:rFonts w:hint="cs"/>
          <w:rtl/>
        </w:rPr>
        <w:t>شد از آن نهی</w:t>
      </w:r>
      <w:r w:rsidR="005A2E2B">
        <w:rPr>
          <w:rFonts w:hint="cs"/>
          <w:rtl/>
        </w:rPr>
        <w:t xml:space="preserve"> نمی‌</w:t>
      </w:r>
      <w:r w:rsidRPr="003D6F83">
        <w:rPr>
          <w:rFonts w:hint="cs"/>
          <w:rtl/>
        </w:rPr>
        <w:t>کرد، اما اگر نادانسته در مضمضمه و استنشاق آب به داخل شکمش رفت بدون اینکه قصد آن را کرده یا مبالغه نموده باشد روزه</w:t>
      </w:r>
      <w:r w:rsidR="005A2E2B">
        <w:rPr>
          <w:rFonts w:hint="cs"/>
          <w:rtl/>
        </w:rPr>
        <w:t xml:space="preserve">‌اش </w:t>
      </w:r>
      <w:r w:rsidRPr="003D6F83">
        <w:rPr>
          <w:rFonts w:hint="cs"/>
          <w:rtl/>
        </w:rPr>
        <w:t>باطل</w:t>
      </w:r>
      <w:r w:rsidR="005A2E2B">
        <w:rPr>
          <w:rFonts w:hint="cs"/>
          <w:rtl/>
        </w:rPr>
        <w:t xml:space="preserve"> نمی‌</w:t>
      </w:r>
      <w:r w:rsidRPr="003D6F83">
        <w:rPr>
          <w:rFonts w:hint="cs"/>
          <w:rtl/>
        </w:rPr>
        <w:t>شود، چون از جمله خطایا و اشتباهات مورد عفو است. لیکن اگر آب را در دهان یا بینی نگه داشت نه برای مضمضمه و استنشاق و به داخل شکمش رفت روزه</w:t>
      </w:r>
      <w:r w:rsidR="005A2E2B">
        <w:rPr>
          <w:rFonts w:hint="cs"/>
          <w:rtl/>
        </w:rPr>
        <w:t xml:space="preserve">‌اش </w:t>
      </w:r>
      <w:r w:rsidRPr="003D6F83">
        <w:rPr>
          <w:rFonts w:hint="cs"/>
          <w:rtl/>
        </w:rPr>
        <w:t>باطل</w:t>
      </w:r>
      <w:r w:rsidR="005A2E2B">
        <w:rPr>
          <w:rFonts w:hint="cs"/>
          <w:rtl/>
        </w:rPr>
        <w:t xml:space="preserve"> می‌</w:t>
      </w:r>
      <w:r w:rsidRPr="003D6F83">
        <w:rPr>
          <w:rFonts w:hint="cs"/>
          <w:rtl/>
        </w:rPr>
        <w:t>شود، چون او خود از حد متعارف تجاوز کرده و نیازی به آن نیست و بدون نیاز مرتکب این عمل شده است. چنانچه زن درحال استنجاء انگشت خود را در داخل آلت تناسلی خویش فرو برد روزه</w:t>
      </w:r>
      <w:r w:rsidR="005A2E2B">
        <w:rPr>
          <w:rFonts w:hint="cs"/>
          <w:rtl/>
        </w:rPr>
        <w:t xml:space="preserve">‌اش </w:t>
      </w:r>
      <w:r w:rsidRPr="003D6F83">
        <w:rPr>
          <w:rFonts w:hint="cs"/>
          <w:rtl/>
        </w:rPr>
        <w:t>باطل</w:t>
      </w:r>
      <w:r w:rsidR="005A2E2B">
        <w:rPr>
          <w:rFonts w:hint="cs"/>
          <w:rtl/>
        </w:rPr>
        <w:t xml:space="preserve"> می‌</w:t>
      </w:r>
      <w:r w:rsidRPr="003D6F83">
        <w:rPr>
          <w:rFonts w:hint="cs"/>
          <w:rtl/>
        </w:rPr>
        <w:t xml:space="preserve">شود، به دلیل همان حدیث ابن عباس </w:t>
      </w:r>
      <w:r>
        <w:rPr>
          <w:rFonts w:cs="CTraditional Arabic" w:hint="cs"/>
          <w:rtl/>
        </w:rPr>
        <w:t>ب</w:t>
      </w:r>
      <w:r w:rsidRPr="003D6F83">
        <w:rPr>
          <w:rFonts w:hint="cs"/>
          <w:rtl/>
        </w:rPr>
        <w:t xml:space="preserve"> و برای این که تنها شستن قسمت ظاهری آن بر وی واجب است نه داخل آن. </w:t>
      </w:r>
    </w:p>
    <w:p w:rsidR="008E5DA0" w:rsidRPr="003D6F83" w:rsidRDefault="008E5DA0" w:rsidP="00E03D5B">
      <w:pPr>
        <w:pStyle w:val="a2"/>
        <w:rPr>
          <w:rFonts w:cs="B Lotus"/>
          <w:rtl/>
        </w:rPr>
      </w:pPr>
      <w:bookmarkStart w:id="95" w:name="_Toc338426905"/>
      <w:bookmarkStart w:id="96" w:name="_Toc418284052"/>
      <w:r w:rsidRPr="00F919C0">
        <w:rPr>
          <w:rFonts w:hint="cs"/>
          <w:rtl/>
        </w:rPr>
        <w:t>دوم از مبطلات روزه</w:t>
      </w:r>
      <w:r w:rsidRPr="003D6F83">
        <w:rPr>
          <w:rFonts w:cs="B Lotus" w:hint="cs"/>
          <w:rtl/>
        </w:rPr>
        <w:t>:</w:t>
      </w:r>
      <w:bookmarkEnd w:id="95"/>
      <w:bookmarkEnd w:id="96"/>
      <w:r w:rsidRPr="003D6F83">
        <w:rPr>
          <w:rFonts w:cs="B Lotus" w:hint="cs"/>
          <w:rtl/>
        </w:rPr>
        <w:t xml:space="preserve"> </w:t>
      </w:r>
    </w:p>
    <w:p w:rsidR="008E5DA0" w:rsidRPr="003D6F83" w:rsidRDefault="008E5DA0" w:rsidP="00DE5E1D">
      <w:pPr>
        <w:pStyle w:val="a3"/>
        <w:rPr>
          <w:rtl/>
        </w:rPr>
      </w:pPr>
      <w:r w:rsidRPr="003D6F83">
        <w:rPr>
          <w:rFonts w:hint="cs"/>
          <w:rtl/>
        </w:rPr>
        <w:t xml:space="preserve">فرو بردن و داخل کردن چیزی از مجرای پیش و پس انسان است به دلیل همان حدیث ابن عباس </w:t>
      </w:r>
      <w:r>
        <w:rPr>
          <w:rFonts w:cs="CTraditional Arabic" w:hint="cs"/>
          <w:rtl/>
        </w:rPr>
        <w:t>ب</w:t>
      </w:r>
      <w:r w:rsidRPr="003D6F83">
        <w:rPr>
          <w:rFonts w:hint="cs"/>
          <w:rtl/>
        </w:rPr>
        <w:t xml:space="preserve"> که گفت: به حقیقت هر چیزی که داخل بدن شود روزه راباطل میکند. </w:t>
      </w:r>
    </w:p>
    <w:p w:rsidR="008E5DA0" w:rsidRPr="003D6F83" w:rsidRDefault="008E5DA0" w:rsidP="00DE5E1D">
      <w:pPr>
        <w:pStyle w:val="a3"/>
        <w:rPr>
          <w:rtl/>
        </w:rPr>
      </w:pPr>
      <w:r w:rsidRPr="003D6F83">
        <w:rPr>
          <w:rFonts w:hint="cs"/>
          <w:rtl/>
        </w:rPr>
        <w:t xml:space="preserve">و از این حالت مستثنی است داخل شدن مگس بناگاه به گلوی انسان و داخل شدن گرد و غبار، مانند گرد آرد در حال غربال کردن یا دود بخار و گرد و غبار راه و امثال آن. ابن عباس </w:t>
      </w:r>
      <w:r>
        <w:rPr>
          <w:rFonts w:cs="CTraditional Arabic" w:hint="cs"/>
          <w:rtl/>
        </w:rPr>
        <w:t>ب</w:t>
      </w:r>
      <w:r w:rsidRPr="003D6F83">
        <w:rPr>
          <w:rFonts w:hint="cs"/>
          <w:rtl/>
        </w:rPr>
        <w:t xml:space="preserve"> گفت: هر چیزی</w:t>
      </w:r>
      <w:r w:rsidR="00B37529">
        <w:rPr>
          <w:rFonts w:hint="cs"/>
          <w:rtl/>
        </w:rPr>
        <w:t xml:space="preserve"> </w:t>
      </w:r>
      <w:r w:rsidRPr="003D6F83">
        <w:rPr>
          <w:rFonts w:hint="cs"/>
          <w:rtl/>
        </w:rPr>
        <w:t>که خارج شود روزه را باطل</w:t>
      </w:r>
      <w:r w:rsidR="005A2E2B">
        <w:rPr>
          <w:rFonts w:hint="cs"/>
          <w:rtl/>
        </w:rPr>
        <w:t xml:space="preserve"> نمی‌</w:t>
      </w:r>
      <w:r w:rsidRPr="003D6F83">
        <w:rPr>
          <w:rFonts w:hint="cs"/>
          <w:rtl/>
        </w:rPr>
        <w:t>کند باستثنای بیرون آمدن خون حیض و زایمان و زادن بچه، و به عمد قی کردن، و استمناء و خروج آب منی در اثر آن، با استفاده از این حدیث. پس در قسم اول چون قصدی برای دخول</w:t>
      </w:r>
      <w:r w:rsidR="005A2E2B">
        <w:rPr>
          <w:rFonts w:hint="cs"/>
          <w:rtl/>
        </w:rPr>
        <w:t xml:space="preserve"> آن‌ها </w:t>
      </w:r>
      <w:r w:rsidRPr="003D6F83">
        <w:rPr>
          <w:rFonts w:hint="cs"/>
          <w:rtl/>
        </w:rPr>
        <w:t>نیست برای روزه زیانی ندارند، و قسم دوم که بیرون</w:t>
      </w:r>
      <w:r w:rsidR="005A2E2B">
        <w:rPr>
          <w:rFonts w:hint="cs"/>
          <w:rtl/>
        </w:rPr>
        <w:t xml:space="preserve"> می‌</w:t>
      </w:r>
      <w:r w:rsidRPr="003D6F83">
        <w:rPr>
          <w:rFonts w:hint="cs"/>
          <w:rtl/>
        </w:rPr>
        <w:t>آیند همگی موجب ابطال روزه هستند، چون به صراحت در احادیث بدانها اشاره شده و از</w:t>
      </w:r>
      <w:r w:rsidR="005A2E2B">
        <w:rPr>
          <w:rFonts w:hint="cs"/>
          <w:rtl/>
        </w:rPr>
        <w:t xml:space="preserve"> آن‌ها </w:t>
      </w:r>
      <w:r w:rsidRPr="003D6F83">
        <w:rPr>
          <w:rFonts w:hint="cs"/>
          <w:rtl/>
        </w:rPr>
        <w:t xml:space="preserve">نام برده شده، و اما فرو بردن چیزی در جلو و عقب یعنی مجاری معتاد، مبطل است. </w:t>
      </w:r>
    </w:p>
    <w:p w:rsidR="008E5DA0" w:rsidRPr="003D6F83" w:rsidRDefault="008E5DA0" w:rsidP="00DE5E1D">
      <w:pPr>
        <w:pStyle w:val="a3"/>
        <w:rPr>
          <w:rtl/>
        </w:rPr>
      </w:pPr>
      <w:r w:rsidRPr="003D6F83">
        <w:rPr>
          <w:rFonts w:hint="cs"/>
          <w:rtl/>
        </w:rPr>
        <w:t>و اما گر تزریق در رگ و عضله باشد در آن اختلاف است، برخی گفته</w:t>
      </w:r>
      <w:r w:rsidR="005A2E2B">
        <w:rPr>
          <w:rFonts w:hint="cs"/>
          <w:rtl/>
        </w:rPr>
        <w:t>‌اند:</w:t>
      </w:r>
      <w:r w:rsidRPr="003D6F83">
        <w:rPr>
          <w:rFonts w:hint="cs"/>
          <w:rtl/>
        </w:rPr>
        <w:t xml:space="preserve"> روزه با این گونه تزریق باطل</w:t>
      </w:r>
      <w:r w:rsidR="005A2E2B">
        <w:rPr>
          <w:rFonts w:hint="cs"/>
          <w:rtl/>
        </w:rPr>
        <w:t xml:space="preserve"> نمی‌</w:t>
      </w:r>
      <w:r w:rsidRPr="003D6F83">
        <w:rPr>
          <w:rFonts w:hint="cs"/>
          <w:rtl/>
        </w:rPr>
        <w:t>شود. و برخی گفته</w:t>
      </w:r>
      <w:r w:rsidR="005A2E2B">
        <w:rPr>
          <w:rFonts w:hint="cs"/>
          <w:rtl/>
        </w:rPr>
        <w:t>‌اند:</w:t>
      </w:r>
      <w:r w:rsidRPr="003D6F83">
        <w:rPr>
          <w:rFonts w:hint="cs"/>
          <w:rtl/>
        </w:rPr>
        <w:t xml:space="preserve"> این گونه تزریق مبطل روزه است. و کسانی که آن را مبطل دانسته</w:t>
      </w:r>
      <w:r w:rsidR="005A2E2B">
        <w:rPr>
          <w:rFonts w:hint="cs"/>
          <w:rtl/>
        </w:rPr>
        <w:t xml:space="preserve">‌اند </w:t>
      </w:r>
      <w:r w:rsidRPr="003D6F83">
        <w:rPr>
          <w:rFonts w:hint="cs"/>
          <w:rtl/>
        </w:rPr>
        <w:t>به ظاهر حدیث فوق استدلال کرده</w:t>
      </w:r>
      <w:r w:rsidR="005A2E2B">
        <w:rPr>
          <w:rFonts w:hint="cs"/>
          <w:rtl/>
        </w:rPr>
        <w:t xml:space="preserve">‌اند </w:t>
      </w:r>
      <w:r w:rsidRPr="003D6F83">
        <w:rPr>
          <w:rFonts w:hint="cs"/>
          <w:rtl/>
        </w:rPr>
        <w:t xml:space="preserve">که هر چه داخل بدن شود مفطر است. </w:t>
      </w:r>
    </w:p>
    <w:p w:rsidR="008E5DA0" w:rsidRPr="003D6F83" w:rsidRDefault="008E5DA0" w:rsidP="003D6F83">
      <w:pPr>
        <w:ind w:firstLine="284"/>
        <w:jc w:val="both"/>
        <w:rPr>
          <w:rFonts w:cs="B Lotus"/>
          <w:sz w:val="28"/>
          <w:rtl/>
          <w:lang w:bidi="fa-IR"/>
        </w:rPr>
      </w:pPr>
      <w:r w:rsidRPr="00E07D9D">
        <w:rPr>
          <w:rStyle w:val="Char1"/>
          <w:rtl/>
        </w:rPr>
        <w:t>«الفِطرُ مِمّا دَخَلَ وَلَیسَ مِم</w:t>
      </w:r>
      <w:r w:rsidRPr="00E07D9D">
        <w:rPr>
          <w:rStyle w:val="Char1"/>
          <w:rFonts w:hint="cs"/>
          <w:rtl/>
        </w:rPr>
        <w:t>َّ</w:t>
      </w:r>
      <w:r w:rsidRPr="00E07D9D">
        <w:rPr>
          <w:rStyle w:val="Char1"/>
          <w:rtl/>
        </w:rPr>
        <w:t>ا خَرَجَ»</w:t>
      </w:r>
      <w:r w:rsidRPr="00DE5E1D">
        <w:rPr>
          <w:rStyle w:val="Char3"/>
          <w:rFonts w:hint="cs"/>
          <w:rtl/>
        </w:rPr>
        <w:t>.</w:t>
      </w:r>
      <w:r w:rsidRPr="003D6F83">
        <w:rPr>
          <w:rFonts w:cs="B Lotus" w:hint="cs"/>
          <w:sz w:val="28"/>
          <w:rtl/>
          <w:lang w:bidi="fa-IR"/>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روزه به چیزی باطل</w:t>
      </w:r>
      <w:r w:rsidR="005A2E2B">
        <w:rPr>
          <w:rFonts w:hint="cs"/>
          <w:rtl/>
        </w:rPr>
        <w:t xml:space="preserve"> می‌</w:t>
      </w:r>
      <w:r w:rsidRPr="003D6F83">
        <w:rPr>
          <w:rFonts w:hint="cs"/>
          <w:rtl/>
        </w:rPr>
        <w:t>شود که داخل گردد نه به چیزی که بیرون آید</w:t>
      </w:r>
      <w:r>
        <w:rPr>
          <w:rFonts w:ascii="Traditional Arabic" w:hAnsi="Traditional Arabic" w:cs="Traditional Arabic"/>
          <w:rtl/>
        </w:rPr>
        <w:t>»</w:t>
      </w:r>
      <w:r w:rsidRPr="003D6F83">
        <w:rPr>
          <w:rFonts w:hint="cs"/>
          <w:rtl/>
        </w:rPr>
        <w:t>.</w:t>
      </w:r>
    </w:p>
    <w:p w:rsidR="008E5DA0" w:rsidRPr="00DE5E1D" w:rsidRDefault="008E5DA0" w:rsidP="00DE5E1D">
      <w:pPr>
        <w:pStyle w:val="a3"/>
        <w:rPr>
          <w:rtl/>
        </w:rPr>
      </w:pPr>
      <w:r w:rsidRPr="00DE5E1D">
        <w:rPr>
          <w:rFonts w:hint="cs"/>
          <w:b/>
          <w:bCs/>
          <w:rtl/>
        </w:rPr>
        <w:t>سوم از مبطلات روزه:</w:t>
      </w:r>
      <w:r w:rsidRPr="00DE5E1D">
        <w:rPr>
          <w:rFonts w:hint="cs"/>
          <w:rtl/>
        </w:rPr>
        <w:t xml:space="preserve"> قی عمدی است که دلیل آن گذشت. </w:t>
      </w:r>
    </w:p>
    <w:p w:rsidR="008E5DA0" w:rsidRPr="003D6F83" w:rsidRDefault="008E5DA0" w:rsidP="00DE5E1D">
      <w:pPr>
        <w:pStyle w:val="a3"/>
        <w:rPr>
          <w:rtl/>
        </w:rPr>
      </w:pPr>
      <w:r w:rsidRPr="00DE5E1D">
        <w:rPr>
          <w:rFonts w:hint="cs"/>
          <w:b/>
          <w:bCs/>
          <w:rtl/>
        </w:rPr>
        <w:t>چهارم:</w:t>
      </w:r>
      <w:r w:rsidRPr="003D6F83">
        <w:rPr>
          <w:rFonts w:hint="cs"/>
          <w:rtl/>
        </w:rPr>
        <w:t xml:space="preserve"> جماع عمدی و مقاربت جنسی است که دلیل آن</w:t>
      </w:r>
      <w:r w:rsidR="005A2E2B">
        <w:rPr>
          <w:rFonts w:hint="cs"/>
          <w:rtl/>
        </w:rPr>
        <w:t xml:space="preserve"> می‌</w:t>
      </w:r>
      <w:r w:rsidRPr="003D6F83">
        <w:rPr>
          <w:rFonts w:hint="cs"/>
          <w:rtl/>
        </w:rPr>
        <w:t xml:space="preserve">آید. </w:t>
      </w:r>
    </w:p>
    <w:p w:rsidR="008E5DA0" w:rsidRPr="003D6F83" w:rsidRDefault="008E5DA0" w:rsidP="00DE5E1D">
      <w:pPr>
        <w:pStyle w:val="a3"/>
        <w:rPr>
          <w:rtl/>
        </w:rPr>
      </w:pPr>
      <w:r w:rsidRPr="00DE5E1D">
        <w:rPr>
          <w:rFonts w:hint="cs"/>
          <w:b/>
          <w:bCs/>
          <w:rtl/>
        </w:rPr>
        <w:t>پنجم:</w:t>
      </w:r>
      <w:r w:rsidRPr="003D6F83">
        <w:rPr>
          <w:rFonts w:hint="cs"/>
          <w:rtl/>
        </w:rPr>
        <w:t xml:space="preserve"> انزال آب منی با مباشرت و از روی اختیار، مانند انزال منی به دست خودش یا دست زنش یا دست کنیزش... چون مقصود اصلی از جماع همان انزال است پس هرگاه جماع حرام و بدون انزال مبطل روزه باشد پس انزال به هر صورت باشد مبطل روزه است، لیکن اگر در اثر احتلام یا تفکر انزال صورت گیرد مبطل روزه نیست. </w:t>
      </w:r>
    </w:p>
    <w:p w:rsidR="008E5DA0" w:rsidRPr="003D6F83" w:rsidRDefault="008E5DA0" w:rsidP="00DE5E1D">
      <w:pPr>
        <w:pStyle w:val="a3"/>
        <w:rPr>
          <w:rtl/>
        </w:rPr>
      </w:pPr>
      <w:r w:rsidRPr="00DE5E1D">
        <w:rPr>
          <w:rFonts w:hint="cs"/>
          <w:b/>
          <w:bCs/>
          <w:rtl/>
        </w:rPr>
        <w:t>ششم وهفتم:</w:t>
      </w:r>
      <w:r w:rsidRPr="003D6F83">
        <w:rPr>
          <w:rFonts w:hint="cs"/>
          <w:rtl/>
        </w:rPr>
        <w:t xml:space="preserve"> قاعدگی و زایمان</w:t>
      </w:r>
      <w:r w:rsidR="005A2E2B">
        <w:rPr>
          <w:rFonts w:hint="cs"/>
          <w:rtl/>
        </w:rPr>
        <w:t xml:space="preserve"> می‌</w:t>
      </w:r>
      <w:r w:rsidRPr="003D6F83">
        <w:rPr>
          <w:rFonts w:hint="cs"/>
          <w:rtl/>
        </w:rPr>
        <w:t>باشد، چون صحت روزه گرفتم متوقف است بر نبودن</w:t>
      </w:r>
      <w:r w:rsidR="005A2E2B">
        <w:rPr>
          <w:rFonts w:hint="cs"/>
          <w:rtl/>
        </w:rPr>
        <w:t xml:space="preserve"> آن‌ها </w:t>
      </w:r>
      <w:r w:rsidRPr="003D6F83">
        <w:rPr>
          <w:rFonts w:hint="cs"/>
          <w:rtl/>
        </w:rPr>
        <w:t>پس اگر یکی از</w:t>
      </w:r>
      <w:r w:rsidR="005A2E2B">
        <w:rPr>
          <w:rFonts w:hint="cs"/>
          <w:rtl/>
        </w:rPr>
        <w:t xml:space="preserve"> آن‌ها </w:t>
      </w:r>
      <w:r w:rsidRPr="003D6F83">
        <w:rPr>
          <w:rFonts w:hint="cs"/>
          <w:rtl/>
        </w:rPr>
        <w:t xml:space="preserve">در طی مدت روزه حادث باشد و ظاهر گردید روزه باطل میشود، چون عایشه </w:t>
      </w:r>
      <w:r>
        <w:rPr>
          <w:rFonts w:cs="CTraditional Arabic" w:hint="cs"/>
          <w:rtl/>
        </w:rPr>
        <w:t>ل</w:t>
      </w:r>
      <w:r w:rsidRPr="003D6F83">
        <w:rPr>
          <w:rFonts w:hint="cs"/>
          <w:rtl/>
        </w:rPr>
        <w:t xml:space="preserve"> گفت: </w:t>
      </w:r>
      <w:r>
        <w:rPr>
          <w:rFonts w:ascii="Traditional Arabic" w:hAnsi="Traditional Arabic" w:cs="Traditional Arabic"/>
          <w:rtl/>
        </w:rPr>
        <w:t>«</w:t>
      </w:r>
      <w:r w:rsidRPr="003D6F83">
        <w:rPr>
          <w:rFonts w:hint="cs"/>
          <w:rtl/>
        </w:rPr>
        <w:t xml:space="preserve">در زمان پیامبر </w:t>
      </w:r>
      <w:r w:rsidRPr="003D6F83">
        <w:rPr>
          <w:rFonts w:hint="cs"/>
          <w:rtl/>
        </w:rPr>
        <w:sym w:font="AGA Arabesque" w:char="F072"/>
      </w:r>
      <w:r w:rsidRPr="003D6F83">
        <w:rPr>
          <w:rFonts w:hint="cs"/>
          <w:rtl/>
        </w:rPr>
        <w:t xml:space="preserve"> هرگاه قاعده</w:t>
      </w:r>
      <w:r w:rsidR="005A2E2B">
        <w:rPr>
          <w:rFonts w:hint="cs"/>
          <w:rtl/>
        </w:rPr>
        <w:t xml:space="preserve"> می‌</w:t>
      </w:r>
      <w:r w:rsidRPr="003D6F83">
        <w:rPr>
          <w:rFonts w:hint="cs"/>
          <w:rtl/>
        </w:rPr>
        <w:t>شدیم سپس از قاعدگی پاک</w:t>
      </w:r>
      <w:r w:rsidR="005A2E2B">
        <w:rPr>
          <w:rFonts w:hint="cs"/>
          <w:rtl/>
        </w:rPr>
        <w:t xml:space="preserve"> می‌</w:t>
      </w:r>
      <w:r w:rsidRPr="003D6F83">
        <w:rPr>
          <w:rFonts w:hint="cs"/>
          <w:rtl/>
        </w:rPr>
        <w:t>گشتیم به ما دستور داده</w:t>
      </w:r>
      <w:r w:rsidR="005A2E2B">
        <w:rPr>
          <w:rFonts w:hint="cs"/>
          <w:rtl/>
        </w:rPr>
        <w:t xml:space="preserve"> می‌</w:t>
      </w:r>
      <w:r w:rsidRPr="003D6F83">
        <w:rPr>
          <w:rFonts w:hint="cs"/>
          <w:rtl/>
        </w:rPr>
        <w:t>شد که روزه خود را قضا کنیم و به قضای نماز دستور داده</w:t>
      </w:r>
      <w:r w:rsidR="005A2E2B">
        <w:rPr>
          <w:rFonts w:hint="cs"/>
          <w:rtl/>
        </w:rPr>
        <w:t xml:space="preserve"> نمی‌</w:t>
      </w:r>
      <w:r w:rsidRPr="003D6F83">
        <w:rPr>
          <w:rFonts w:hint="cs"/>
          <w:rtl/>
        </w:rPr>
        <w:t>شدیم</w:t>
      </w:r>
      <w:r>
        <w:rPr>
          <w:rFonts w:ascii="Traditional Arabic" w:hAnsi="Traditional Arabic" w:cs="Traditional Arabic"/>
          <w:rtl/>
        </w:rPr>
        <w:t>»</w:t>
      </w:r>
      <w:r w:rsidRPr="003D6F83">
        <w:rPr>
          <w:rFonts w:hint="cs"/>
          <w:rtl/>
        </w:rPr>
        <w:t xml:space="preserve"> چنانچه با وجود حیض روزه درست</w:t>
      </w:r>
      <w:r w:rsidR="005A2E2B">
        <w:rPr>
          <w:rFonts w:hint="cs"/>
          <w:rtl/>
        </w:rPr>
        <w:t xml:space="preserve"> می‌</w:t>
      </w:r>
      <w:r w:rsidRPr="003D6F83">
        <w:rPr>
          <w:rFonts w:hint="cs"/>
          <w:rtl/>
        </w:rPr>
        <w:t>بود به قضای آن دستور داده</w:t>
      </w:r>
      <w:r w:rsidR="005A2E2B">
        <w:rPr>
          <w:rFonts w:hint="cs"/>
          <w:rtl/>
        </w:rPr>
        <w:t xml:space="preserve"> نمی‌</w:t>
      </w:r>
      <w:r w:rsidRPr="003D6F83">
        <w:rPr>
          <w:rFonts w:hint="cs"/>
          <w:rtl/>
        </w:rPr>
        <w:t>شد. و اما به آن جهت به قضای نماز امر نکرد چون قضای نماز هر ماه مشقت دارد لذا به آن امر نکرد و تخفیف به حال آنان قایل شد.</w:t>
      </w:r>
    </w:p>
    <w:p w:rsidR="008E5DA0" w:rsidRPr="003D6F83" w:rsidRDefault="008E5DA0" w:rsidP="00DE5E1D">
      <w:pPr>
        <w:pStyle w:val="a3"/>
        <w:rPr>
          <w:rtl/>
        </w:rPr>
      </w:pPr>
      <w:r w:rsidRPr="00DE5E1D">
        <w:rPr>
          <w:rFonts w:hint="cs"/>
          <w:b/>
          <w:bCs/>
          <w:rtl/>
        </w:rPr>
        <w:t>هشتم:</w:t>
      </w:r>
      <w:r w:rsidRPr="003D6F83">
        <w:rPr>
          <w:rFonts w:hint="cs"/>
          <w:rtl/>
        </w:rPr>
        <w:t xml:space="preserve"> دیوانه شدن، 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از دیوانه قلم تکلیف برداشته شده است</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DE5E1D">
        <w:rPr>
          <w:rFonts w:hint="cs"/>
          <w:b/>
          <w:bCs/>
          <w:rtl/>
        </w:rPr>
        <w:t>نهم:</w:t>
      </w:r>
      <w:r w:rsidRPr="003D6F83">
        <w:rPr>
          <w:rFonts w:hint="cs"/>
          <w:rtl/>
        </w:rPr>
        <w:t xml:space="preserve"> مرتد شدن و از دین اسلام برگشتن است، یعنی قطع پیوند اسلام با سخن فتن یا به وسیله کار و فعلی یا به وسیله پیدا کردن عقیده ای چون خداوند فرموده است: </w:t>
      </w:r>
    </w:p>
    <w:p w:rsidR="00105427" w:rsidRPr="001D59C5" w:rsidRDefault="00105427" w:rsidP="003D6F8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1D59C5">
        <w:rPr>
          <w:rFonts w:ascii="KFGQPC Uthmanic Script HAFS" w:hAnsi="KFGQPC Uthmanic Script HAFS" w:cs="KFGQPC Uthmanic Script HAFS"/>
          <w:rtl/>
        </w:rPr>
        <w:t>وَمَن يَرۡتَدِدۡ مِنكُمۡ عَن دِينِهِ</w:t>
      </w:r>
      <w:r w:rsidR="001D59C5">
        <w:rPr>
          <w:rFonts w:ascii="KFGQPC Uthmanic Script HAFS" w:hAnsi="KFGQPC Uthmanic Script HAFS" w:cs="KFGQPC Uthmanic Script HAFS" w:hint="cs"/>
          <w:rtl/>
        </w:rPr>
        <w:t>ۦ</w:t>
      </w:r>
      <w:r w:rsidR="001D59C5">
        <w:rPr>
          <w:rFonts w:ascii="KFGQPC Uthmanic Script HAFS" w:hAnsi="KFGQPC Uthmanic Script HAFS" w:cs="KFGQPC Uthmanic Script HAFS"/>
          <w:rtl/>
        </w:rPr>
        <w:t xml:space="preserve"> فَيَمُتۡ وَهُوَ كَافِرٞ فَأُوْلَٰٓئِكَ حَبِطَتۡ أَعۡمَٰلُهُمۡ فِي </w:t>
      </w:r>
      <w:r w:rsidR="001D59C5">
        <w:rPr>
          <w:rFonts w:ascii="KFGQPC Uthmanic Script HAFS" w:hAnsi="KFGQPC Uthmanic Script HAFS" w:cs="KFGQPC Uthmanic Script HAFS" w:hint="cs"/>
          <w:rtl/>
        </w:rPr>
        <w:t>ٱ</w:t>
      </w:r>
      <w:r w:rsidR="001D59C5">
        <w:rPr>
          <w:rFonts w:ascii="KFGQPC Uthmanic Script HAFS" w:hAnsi="KFGQPC Uthmanic Script HAFS" w:cs="KFGQPC Uthmanic Script HAFS" w:hint="eastAsia"/>
          <w:rtl/>
        </w:rPr>
        <w:t>لدُّنۡيَا</w:t>
      </w:r>
      <w:r w:rsidR="001D59C5">
        <w:rPr>
          <w:rFonts w:ascii="KFGQPC Uthmanic Script HAFS" w:hAnsi="KFGQPC Uthmanic Script HAFS" w:cs="KFGQPC Uthmanic Script HAFS"/>
          <w:rtl/>
        </w:rPr>
        <w:t xml:space="preserve"> وَ</w:t>
      </w:r>
      <w:r w:rsidR="001D59C5">
        <w:rPr>
          <w:rFonts w:ascii="KFGQPC Uthmanic Script HAFS" w:hAnsi="KFGQPC Uthmanic Script HAFS" w:cs="KFGQPC Uthmanic Script HAFS" w:hint="cs"/>
          <w:rtl/>
        </w:rPr>
        <w:t>ٱ</w:t>
      </w:r>
      <w:r w:rsidR="001D59C5">
        <w:rPr>
          <w:rFonts w:ascii="KFGQPC Uthmanic Script HAFS" w:hAnsi="KFGQPC Uthmanic Script HAFS" w:cs="KFGQPC Uthmanic Script HAFS" w:hint="eastAsia"/>
          <w:rtl/>
        </w:rPr>
        <w:t>لۡأٓخِرَةِ</w:t>
      </w:r>
      <w:r>
        <w:rPr>
          <w:rFonts w:ascii="Traditional Arabic" w:hAnsi="Traditional Arabic" w:cs="Traditional Arabic"/>
          <w:rtl/>
          <w:lang w:bidi="fa-IR"/>
        </w:rPr>
        <w:t>﴾</w:t>
      </w:r>
      <w:r w:rsidRPr="003D6F83">
        <w:rPr>
          <w:rFonts w:cs="B Lotus" w:hint="cs"/>
          <w:rtl/>
          <w:lang w:bidi="fa-IR"/>
        </w:rPr>
        <w:t xml:space="preserve"> </w:t>
      </w:r>
      <w:r w:rsidRPr="00DE5E1D">
        <w:rPr>
          <w:rStyle w:val="Char4"/>
          <w:rtl/>
        </w:rPr>
        <w:t>[</w:t>
      </w:r>
      <w:r w:rsidRPr="00DE5E1D">
        <w:rPr>
          <w:rStyle w:val="Char4"/>
          <w:rFonts w:hint="cs"/>
          <w:rtl/>
        </w:rPr>
        <w:t>البقرة: 217</w:t>
      </w:r>
      <w:r w:rsidRPr="00DE5E1D">
        <w:rPr>
          <w:rStyle w:val="Char4"/>
          <w:rtl/>
        </w:rPr>
        <w:t>]</w:t>
      </w:r>
      <w:r w:rsidRPr="00DE5E1D">
        <w:rPr>
          <w:rStyle w:val="Char3"/>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هرکس از شما از دین (اسلام) برگردد (و پیوند دینی را بگسلد) و به کافری بمیرد تمام اعمال و کردارش در دنیا و آخرت باطل</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 xml:space="preserve">. </w:t>
      </w:r>
    </w:p>
    <w:p w:rsidR="008E5DA0" w:rsidRPr="001D59C5" w:rsidRDefault="008E5DA0" w:rsidP="003D6F83">
      <w:pPr>
        <w:ind w:firstLine="284"/>
        <w:jc w:val="both"/>
        <w:rPr>
          <w:rFonts w:ascii="KFGQPC Uthmanic Script HAFS" w:hAnsi="KFGQPC Uthmanic Script HAFS" w:cs="KFGQPC Uthmanic Script HAFS"/>
          <w:rtl/>
        </w:rPr>
      </w:pPr>
      <w:r w:rsidRPr="00DE5E1D">
        <w:rPr>
          <w:rStyle w:val="Char3"/>
          <w:rFonts w:hint="cs"/>
          <w:rtl/>
        </w:rPr>
        <w:t>و همچنین خداوند</w:t>
      </w:r>
      <w:r w:rsidR="005A2E2B" w:rsidRPr="00DE5E1D">
        <w:rPr>
          <w:rStyle w:val="Char3"/>
          <w:rFonts w:hint="cs"/>
          <w:rtl/>
        </w:rPr>
        <w:t xml:space="preserve"> می‌</w:t>
      </w:r>
      <w:r w:rsidRPr="00DE5E1D">
        <w:rPr>
          <w:rStyle w:val="Char3"/>
          <w:rFonts w:hint="cs"/>
          <w:rtl/>
        </w:rPr>
        <w:t>فرماید:</w:t>
      </w:r>
      <w:r w:rsidR="00105427" w:rsidRPr="003D6F83">
        <w:rPr>
          <w:rFonts w:cs="B Lotus" w:hint="cs"/>
          <w:sz w:val="28"/>
          <w:rtl/>
          <w:lang w:bidi="fa-IR"/>
        </w:rPr>
        <w:t xml:space="preserve"> </w:t>
      </w:r>
      <w:r w:rsidR="00105427">
        <w:rPr>
          <w:rFonts w:ascii="Traditional Arabic" w:hAnsi="Traditional Arabic" w:cs="Traditional Arabic"/>
          <w:rtl/>
          <w:lang w:bidi="fa-IR"/>
        </w:rPr>
        <w:t>﴿</w:t>
      </w:r>
      <w:r w:rsidR="001D59C5">
        <w:rPr>
          <w:rFonts w:ascii="KFGQPC Uthmanic Script HAFS" w:hAnsi="KFGQPC Uthmanic Script HAFS" w:cs="KFGQPC Uthmanic Script HAFS"/>
          <w:rtl/>
        </w:rPr>
        <w:t>لَئِنۡ أَشۡرَكۡتَ لَيَحۡبَطَنَّ عَمَلُكَ</w:t>
      </w:r>
      <w:r w:rsidR="00105427">
        <w:rPr>
          <w:rFonts w:ascii="Traditional Arabic" w:hAnsi="Traditional Arabic" w:cs="Traditional Arabic"/>
          <w:rtl/>
          <w:lang w:bidi="fa-IR"/>
        </w:rPr>
        <w:t>﴾</w:t>
      </w:r>
      <w:r w:rsidR="00105427" w:rsidRPr="00DE5E1D">
        <w:rPr>
          <w:rStyle w:val="Char3"/>
          <w:rFonts w:hint="cs"/>
          <w:rtl/>
        </w:rPr>
        <w:t xml:space="preserve"> </w:t>
      </w:r>
      <w:r w:rsidR="00105427" w:rsidRPr="00DE5E1D">
        <w:rPr>
          <w:rStyle w:val="Char4"/>
          <w:rtl/>
        </w:rPr>
        <w:t>[</w:t>
      </w:r>
      <w:r w:rsidR="00105427" w:rsidRPr="00DE5E1D">
        <w:rPr>
          <w:rStyle w:val="Char4"/>
          <w:rFonts w:hint="cs"/>
          <w:rtl/>
        </w:rPr>
        <w:t>الزمر: 65</w:t>
      </w:r>
      <w:r w:rsidR="00105427" w:rsidRPr="00DE5E1D">
        <w:rPr>
          <w:rStyle w:val="Char4"/>
          <w:rtl/>
        </w:rPr>
        <w:t>]</w:t>
      </w:r>
      <w:r w:rsidR="00105427" w:rsidRPr="00DE5E1D">
        <w:rPr>
          <w:rStyle w:val="Char3"/>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اگر به خداوند شرک بورزی تمام اعمالت باطل</w:t>
      </w:r>
      <w:r w:rsidR="005A2E2B">
        <w:rPr>
          <w:rFonts w:hint="cs"/>
          <w:rtl/>
        </w:rPr>
        <w:t xml:space="preserve"> می‌</w:t>
      </w:r>
      <w:r w:rsidRPr="003D6F83">
        <w:rPr>
          <w:rFonts w:hint="cs"/>
          <w:rtl/>
        </w:rPr>
        <w:t>گردد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و همه انواع کفر یکی هستند و دارای یک حکمند. </w:t>
      </w:r>
    </w:p>
    <w:p w:rsidR="008E5DA0" w:rsidRPr="003D6F83" w:rsidRDefault="008E5DA0" w:rsidP="00DE5E1D">
      <w:pPr>
        <w:pStyle w:val="a3"/>
        <w:rPr>
          <w:rtl/>
        </w:rPr>
      </w:pPr>
      <w:r w:rsidRPr="00DE5E1D">
        <w:rPr>
          <w:rFonts w:hint="cs"/>
          <w:b/>
          <w:bCs/>
          <w:rtl/>
        </w:rPr>
        <w:t>دهم:</w:t>
      </w:r>
      <w:r w:rsidRPr="00DE5E1D">
        <w:rPr>
          <w:rFonts w:hint="cs"/>
          <w:rtl/>
        </w:rPr>
        <w:t xml:space="preserve"> بیهوش</w:t>
      </w:r>
      <w:r w:rsidRPr="003D6F83">
        <w:rPr>
          <w:rFonts w:hint="cs"/>
          <w:rtl/>
        </w:rPr>
        <w:t xml:space="preserve"> شدن که اگر درتمام روز ادامه داشته باشد و یک لحظه به هوش نیاید روزه</w:t>
      </w:r>
      <w:r w:rsidR="005A2E2B">
        <w:rPr>
          <w:rFonts w:hint="cs"/>
          <w:rtl/>
        </w:rPr>
        <w:t xml:space="preserve">‌اش </w:t>
      </w:r>
      <w:r w:rsidRPr="003D6F83">
        <w:rPr>
          <w:rFonts w:hint="cs"/>
          <w:rtl/>
        </w:rPr>
        <w:t>باطل</w:t>
      </w:r>
      <w:r w:rsidR="005A2E2B">
        <w:rPr>
          <w:rFonts w:hint="cs"/>
          <w:rtl/>
        </w:rPr>
        <w:t xml:space="preserve"> می‌</w:t>
      </w:r>
      <w:r w:rsidRPr="003D6F83">
        <w:rPr>
          <w:rFonts w:hint="cs"/>
          <w:rtl/>
        </w:rPr>
        <w:t>شود، و اگر تمام روز بیهوشی ادامه نداشته باشد روزه</w:t>
      </w:r>
      <w:r w:rsidR="005A2E2B">
        <w:rPr>
          <w:rFonts w:hint="cs"/>
          <w:rtl/>
        </w:rPr>
        <w:t xml:space="preserve">‌اش </w:t>
      </w:r>
      <w:r w:rsidRPr="003D6F83">
        <w:rPr>
          <w:rFonts w:hint="cs"/>
          <w:rtl/>
        </w:rPr>
        <w:t xml:space="preserve">صحیح است، برخلاف به خواب رفتن که اگر در تمام روز این به خواب رفتگی ادامه داشته باشد روزه صحیح است، چون اهلیت و شایستگی تکلیف دارد ولی در بیهوشی اهلیت و شایستگی تکلیف باقی نیست. </w:t>
      </w:r>
    </w:p>
    <w:p w:rsidR="008E5DA0" w:rsidRPr="00B14F21" w:rsidRDefault="008E5DA0" w:rsidP="00E03D5B">
      <w:pPr>
        <w:pStyle w:val="a2"/>
        <w:rPr>
          <w:rtl/>
        </w:rPr>
      </w:pPr>
      <w:bookmarkStart w:id="97" w:name="_Toc338426906"/>
      <w:bookmarkStart w:id="98" w:name="_Toc418284053"/>
      <w:r w:rsidRPr="00B14F21">
        <w:rPr>
          <w:rFonts w:hint="cs"/>
          <w:rtl/>
        </w:rPr>
        <w:t>آنچه که در روزه مستحب و پسندیده است</w:t>
      </w:r>
      <w:bookmarkEnd w:id="97"/>
      <w:bookmarkEnd w:id="98"/>
    </w:p>
    <w:p w:rsidR="008E5DA0" w:rsidRPr="003D6F83" w:rsidRDefault="008E5DA0" w:rsidP="00DE5E1D">
      <w:pPr>
        <w:pStyle w:val="a3"/>
        <w:rPr>
          <w:rtl/>
        </w:rPr>
      </w:pPr>
      <w:r w:rsidRPr="003D6F83">
        <w:rPr>
          <w:rFonts w:hint="cs"/>
          <w:rtl/>
        </w:rPr>
        <w:t xml:space="preserve">برای روزه دار سه چیز مستحب و پسندیده است: </w:t>
      </w:r>
    </w:p>
    <w:p w:rsidR="008E5DA0" w:rsidRPr="003D6F83" w:rsidRDefault="008E5DA0" w:rsidP="00DE5E1D">
      <w:pPr>
        <w:pStyle w:val="a3"/>
        <w:rPr>
          <w:rtl/>
        </w:rPr>
      </w:pPr>
      <w:r w:rsidRPr="00D26235">
        <w:rPr>
          <w:rFonts w:hint="cs"/>
          <w:b/>
          <w:bCs/>
          <w:rtl/>
        </w:rPr>
        <w:t>اول</w:t>
      </w:r>
      <w:r w:rsidRPr="003D6F83">
        <w:rPr>
          <w:rFonts w:hint="cs"/>
          <w:rtl/>
        </w:rPr>
        <w:t xml:space="preserve">: شتاب کردن در افطار بعد از تحقق غروب، چون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E07D9D">
        <w:rPr>
          <w:rStyle w:val="Char1"/>
          <w:rtl/>
        </w:rPr>
        <w:t>«لایَزالُ النّاسُ بِخَیرٍ ما عَجَّلُوا الفِطرَ»</w:t>
      </w:r>
      <w:r w:rsidRPr="00DE5E1D">
        <w:rPr>
          <w:rStyle w:val="Char3"/>
          <w:rFonts w:hint="cs"/>
          <w:rtl/>
        </w:rPr>
        <w:t xml:space="preserve"> </w:t>
      </w:r>
      <w:r w:rsidR="00535B15" w:rsidRPr="00DE5E1D">
        <w:rPr>
          <w:rStyle w:val="Char3"/>
          <w:rFonts w:hint="cs"/>
          <w:rtl/>
        </w:rPr>
        <w:t>(</w:t>
      </w:r>
      <w:r w:rsidRPr="00DE5E1D">
        <w:rPr>
          <w:rStyle w:val="Char3"/>
          <w:rtl/>
        </w:rPr>
        <w:t>رواه الشیخان</w:t>
      </w:r>
      <w:r w:rsidR="00535B15"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تا زمانی که مردم بعد از غروب در افطار کردن شتاب کنند همواره در خیرند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ابن حبان در صحیح خود روایت کرده است: </w:t>
      </w:r>
    </w:p>
    <w:p w:rsidR="008E5DA0" w:rsidRPr="003D6F83" w:rsidRDefault="008E5DA0" w:rsidP="003D6F83">
      <w:pPr>
        <w:ind w:firstLine="284"/>
        <w:jc w:val="both"/>
        <w:rPr>
          <w:rFonts w:cs="B Lotus"/>
          <w:sz w:val="28"/>
          <w:rtl/>
          <w:lang w:bidi="fa-IR"/>
        </w:rPr>
      </w:pPr>
      <w:r w:rsidRPr="00DE5E1D">
        <w:rPr>
          <w:rStyle w:val="Char0"/>
          <w:rtl/>
        </w:rPr>
        <w:t xml:space="preserve">«کانَ رَسُولُ اللهِ </w:t>
      </w:r>
      <w:r w:rsidRPr="00DE5E1D">
        <w:rPr>
          <w:rStyle w:val="Char0"/>
        </w:rPr>
        <w:sym w:font="AGA Arabesque" w:char="F072"/>
      </w:r>
      <w:r w:rsidRPr="00DE5E1D">
        <w:rPr>
          <w:rStyle w:val="Char0"/>
          <w:rtl/>
        </w:rPr>
        <w:t xml:space="preserve"> إِذا کانَ صائِم</w:t>
      </w:r>
      <w:r w:rsidR="00535B15" w:rsidRPr="00DE5E1D">
        <w:rPr>
          <w:rStyle w:val="Char0"/>
          <w:rFonts w:hint="cs"/>
          <w:rtl/>
        </w:rPr>
        <w:t>ـ</w:t>
      </w:r>
      <w:r w:rsidRPr="00DE5E1D">
        <w:rPr>
          <w:rStyle w:val="Char0"/>
          <w:rtl/>
        </w:rPr>
        <w:t>اً لَم یُصَلِّ حَتّی نأتِیَه ب</w:t>
      </w:r>
      <w:r w:rsidRPr="00DE5E1D">
        <w:rPr>
          <w:rStyle w:val="Char0"/>
          <w:rFonts w:hint="cs"/>
          <w:rtl/>
        </w:rPr>
        <w:t>ِ</w:t>
      </w:r>
      <w:r w:rsidRPr="00DE5E1D">
        <w:rPr>
          <w:rStyle w:val="Char0"/>
          <w:rtl/>
        </w:rPr>
        <w:t>رُطَ</w:t>
      </w:r>
      <w:r w:rsidR="00535B15" w:rsidRPr="00DE5E1D">
        <w:rPr>
          <w:rStyle w:val="Char0"/>
          <w:rFonts w:hint="cs"/>
          <w:rtl/>
        </w:rPr>
        <w:t>ـ</w:t>
      </w:r>
      <w:r w:rsidR="00726FB3" w:rsidRPr="00DE5E1D">
        <w:rPr>
          <w:rStyle w:val="Char0"/>
          <w:rtl/>
        </w:rPr>
        <w:t xml:space="preserve">بٍ أَو </w:t>
      </w:r>
      <w:r w:rsidR="00726FB3" w:rsidRPr="00DE5E1D">
        <w:rPr>
          <w:rStyle w:val="Char0"/>
          <w:rFonts w:hint="cs"/>
          <w:rtl/>
        </w:rPr>
        <w:t>مَا</w:t>
      </w:r>
      <w:r w:rsidRPr="00DE5E1D">
        <w:rPr>
          <w:rStyle w:val="Char0"/>
          <w:rtl/>
        </w:rPr>
        <w:t>ءٍ فَیَأکُلَ أَو یَش</w:t>
      </w:r>
      <w:r w:rsidR="00535B15" w:rsidRPr="00DE5E1D">
        <w:rPr>
          <w:rStyle w:val="Char0"/>
          <w:rFonts w:hint="cs"/>
          <w:rtl/>
        </w:rPr>
        <w:t>ْ</w:t>
      </w:r>
      <w:r w:rsidRPr="00DE5E1D">
        <w:rPr>
          <w:rStyle w:val="Char0"/>
          <w:rtl/>
        </w:rPr>
        <w:t>رِبَ، وَإِذا کانَ فِی الشِّتاءِ لَم یُصَلِّ حَتّی نَأتیهِ بِتَم</w:t>
      </w:r>
      <w:r w:rsidR="00535B15" w:rsidRPr="00DE5E1D">
        <w:rPr>
          <w:rStyle w:val="Char0"/>
          <w:rFonts w:hint="cs"/>
          <w:rtl/>
        </w:rPr>
        <w:t>ْ</w:t>
      </w:r>
      <w:r w:rsidR="00726FB3" w:rsidRPr="00DE5E1D">
        <w:rPr>
          <w:rStyle w:val="Char0"/>
          <w:rtl/>
        </w:rPr>
        <w:t xml:space="preserve">رٍ أَو </w:t>
      </w:r>
      <w:r w:rsidR="00726FB3" w:rsidRPr="00DE5E1D">
        <w:rPr>
          <w:rStyle w:val="Char0"/>
          <w:rFonts w:hint="cs"/>
          <w:rtl/>
        </w:rPr>
        <w:t>مَا</w:t>
      </w:r>
      <w:r w:rsidRPr="00DE5E1D">
        <w:rPr>
          <w:rStyle w:val="Char0"/>
          <w:rtl/>
        </w:rPr>
        <w:t>ءٍ»</w:t>
      </w:r>
      <w:r w:rsidR="00535B15" w:rsidRPr="00DE5E1D">
        <w:rPr>
          <w:rStyle w:val="Char3"/>
          <w:rFonts w:hint="cs"/>
          <w:rtl/>
        </w:rPr>
        <w:t>.</w:t>
      </w:r>
      <w:r w:rsidRPr="003D6F83">
        <w:rPr>
          <w:rFonts w:cs="B Lotus" w:hint="cs"/>
          <w:sz w:val="28"/>
          <w:rtl/>
          <w:lang w:bidi="fa-IR"/>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هرگاه پیامبر </w:t>
      </w:r>
      <w:r w:rsidRPr="003D6F83">
        <w:rPr>
          <w:rFonts w:hint="cs"/>
          <w:rtl/>
        </w:rPr>
        <w:sym w:font="AGA Arabesque" w:char="F072"/>
      </w:r>
      <w:r w:rsidRPr="003D6F83">
        <w:rPr>
          <w:rFonts w:hint="cs"/>
          <w:rtl/>
        </w:rPr>
        <w:t xml:space="preserve"> روزه بود نماز مغرب را</w:t>
      </w:r>
      <w:r w:rsidR="005A2E2B">
        <w:rPr>
          <w:rFonts w:hint="cs"/>
          <w:rtl/>
        </w:rPr>
        <w:t xml:space="preserve"> نمی‌</w:t>
      </w:r>
      <w:r w:rsidRPr="003D6F83">
        <w:rPr>
          <w:rFonts w:hint="cs"/>
          <w:rtl/>
        </w:rPr>
        <w:t>خواند تا این که خرمای رطب یا آب برایش</w:t>
      </w:r>
      <w:r w:rsidR="005A2E2B">
        <w:rPr>
          <w:rFonts w:hint="cs"/>
          <w:rtl/>
        </w:rPr>
        <w:t xml:space="preserve"> می‌</w:t>
      </w:r>
      <w:r w:rsidRPr="003D6F83">
        <w:rPr>
          <w:rFonts w:hint="cs"/>
          <w:rtl/>
        </w:rPr>
        <w:t>آوردیم که</w:t>
      </w:r>
      <w:r w:rsidR="005A2E2B">
        <w:rPr>
          <w:rFonts w:hint="cs"/>
          <w:rtl/>
        </w:rPr>
        <w:t xml:space="preserve"> می‌</w:t>
      </w:r>
      <w:r w:rsidRPr="003D6F83">
        <w:rPr>
          <w:rFonts w:hint="cs"/>
          <w:rtl/>
        </w:rPr>
        <w:t>خورد یا</w:t>
      </w:r>
      <w:r w:rsidR="005A2E2B">
        <w:rPr>
          <w:rFonts w:hint="cs"/>
          <w:rtl/>
        </w:rPr>
        <w:t xml:space="preserve"> می‌</w:t>
      </w:r>
      <w:r w:rsidRPr="003D6F83">
        <w:rPr>
          <w:rFonts w:hint="cs"/>
          <w:rtl/>
        </w:rPr>
        <w:t>نوشید، و هرگاه در زمستان روزه</w:t>
      </w:r>
      <w:r w:rsidR="005A2E2B">
        <w:rPr>
          <w:rFonts w:hint="cs"/>
          <w:rtl/>
        </w:rPr>
        <w:t xml:space="preserve"> می‌</w:t>
      </w:r>
      <w:r w:rsidRPr="003D6F83">
        <w:rPr>
          <w:rFonts w:hint="cs"/>
          <w:rtl/>
        </w:rPr>
        <w:t>گرفت نماز مغرب را</w:t>
      </w:r>
      <w:r w:rsidR="005A2E2B">
        <w:rPr>
          <w:rFonts w:hint="cs"/>
          <w:rtl/>
        </w:rPr>
        <w:t xml:space="preserve"> نمی‌</w:t>
      </w:r>
      <w:r w:rsidRPr="003D6F83">
        <w:rPr>
          <w:rFonts w:hint="cs"/>
          <w:rtl/>
        </w:rPr>
        <w:t>خواند تا این که خرما یا آب برایش</w:t>
      </w:r>
      <w:r w:rsidR="005A2E2B">
        <w:rPr>
          <w:rFonts w:hint="cs"/>
          <w:rtl/>
        </w:rPr>
        <w:t xml:space="preserve"> می‌</w:t>
      </w:r>
      <w:r w:rsidRPr="003D6F83">
        <w:rPr>
          <w:rFonts w:hint="cs"/>
          <w:rtl/>
        </w:rPr>
        <w:t>آوردیم.</w:t>
      </w:r>
    </w:p>
    <w:p w:rsidR="008E5DA0" w:rsidRPr="003D6F83" w:rsidRDefault="008E5DA0" w:rsidP="00DE5E1D">
      <w:pPr>
        <w:pStyle w:val="a3"/>
        <w:rPr>
          <w:rtl/>
        </w:rPr>
      </w:pPr>
      <w:r w:rsidRPr="003D6F83">
        <w:rPr>
          <w:rFonts w:hint="cs"/>
          <w:rtl/>
        </w:rPr>
        <w:t xml:space="preserve"> مستحب است که زمستان با خرما یا آب افطار کرد و تابستان با خرمای رطب یا آب افطار کرد، به دلیل همان حدیث. چون شیرینی تقویت</w:t>
      </w:r>
      <w:r w:rsidR="005A2E2B">
        <w:rPr>
          <w:rFonts w:hint="cs"/>
          <w:rtl/>
        </w:rPr>
        <w:t xml:space="preserve"> می‌</w:t>
      </w:r>
      <w:r w:rsidRPr="003D6F83">
        <w:rPr>
          <w:rFonts w:hint="cs"/>
          <w:rtl/>
        </w:rPr>
        <w:t>کند و آب پاک</w:t>
      </w:r>
      <w:r w:rsidR="005A2E2B">
        <w:rPr>
          <w:rFonts w:hint="cs"/>
          <w:rtl/>
        </w:rPr>
        <w:t xml:space="preserve"> می‌</w:t>
      </w:r>
      <w:r w:rsidRPr="003D6F83">
        <w:rPr>
          <w:rFonts w:hint="cs"/>
          <w:rtl/>
        </w:rPr>
        <w:t>گرداند. و رویانی گفته است: اگر خرما را نیافت با شیرینی دیگری افطار کند، چون روزه قدرت دید چشم را کاهش</w:t>
      </w:r>
      <w:r w:rsidR="005A2E2B">
        <w:rPr>
          <w:rFonts w:hint="cs"/>
          <w:rtl/>
        </w:rPr>
        <w:t xml:space="preserve"> می‌</w:t>
      </w:r>
      <w:r w:rsidRPr="003D6F83">
        <w:rPr>
          <w:rFonts w:hint="cs"/>
          <w:rtl/>
        </w:rPr>
        <w:t>دهد و خرما و شیرینی موجب جبران و ترمیم آن</w:t>
      </w:r>
      <w:r w:rsidR="005A2E2B">
        <w:rPr>
          <w:rFonts w:hint="cs"/>
          <w:rtl/>
        </w:rPr>
        <w:t xml:space="preserve"> می‌</w:t>
      </w:r>
      <w:r w:rsidRPr="003D6F83">
        <w:rPr>
          <w:rFonts w:hint="cs"/>
          <w:rtl/>
        </w:rPr>
        <w:t xml:space="preserve">شود. </w:t>
      </w:r>
    </w:p>
    <w:p w:rsidR="008E5DA0" w:rsidRPr="003D6F83" w:rsidRDefault="008E5DA0" w:rsidP="00DE5E1D">
      <w:pPr>
        <w:pStyle w:val="a3"/>
        <w:rPr>
          <w:rtl/>
        </w:rPr>
      </w:pPr>
      <w:r w:rsidRPr="00D26235">
        <w:rPr>
          <w:rFonts w:hint="cs"/>
          <w:b/>
          <w:bCs/>
          <w:rtl/>
        </w:rPr>
        <w:t>دوم</w:t>
      </w:r>
      <w:r w:rsidRPr="003D6F83">
        <w:rPr>
          <w:rFonts w:hint="cs"/>
          <w:rtl/>
        </w:rPr>
        <w:t xml:space="preserve">: به تاخیر انداختن سحری خوردن چون در حدیث آمده است: </w:t>
      </w:r>
    </w:p>
    <w:p w:rsidR="008E5DA0" w:rsidRPr="003D6F83" w:rsidRDefault="008E5DA0" w:rsidP="003D6F83">
      <w:pPr>
        <w:ind w:firstLine="284"/>
        <w:jc w:val="both"/>
        <w:rPr>
          <w:rFonts w:cs="B Lotus"/>
          <w:sz w:val="28"/>
          <w:rtl/>
          <w:lang w:bidi="fa-IR"/>
        </w:rPr>
      </w:pPr>
      <w:r w:rsidRPr="00E07D9D">
        <w:rPr>
          <w:rStyle w:val="Char1"/>
          <w:rtl/>
        </w:rPr>
        <w:t>«إِنَّ تَأخیرَ السُّحُ</w:t>
      </w:r>
      <w:r w:rsidR="00535B15" w:rsidRPr="00E07D9D">
        <w:rPr>
          <w:rStyle w:val="Char1"/>
          <w:rFonts w:hint="cs"/>
          <w:rtl/>
        </w:rPr>
        <w:t>ـ</w:t>
      </w:r>
      <w:r w:rsidRPr="00E07D9D">
        <w:rPr>
          <w:rStyle w:val="Char1"/>
          <w:rtl/>
        </w:rPr>
        <w:t>و</w:t>
      </w:r>
      <w:r w:rsidR="00535B15" w:rsidRPr="00E07D9D">
        <w:rPr>
          <w:rStyle w:val="Char1"/>
          <w:rFonts w:hint="cs"/>
          <w:rtl/>
        </w:rPr>
        <w:t>ْ</w:t>
      </w:r>
      <w:r w:rsidR="00535B15" w:rsidRPr="00E07D9D">
        <w:rPr>
          <w:rStyle w:val="Char1"/>
          <w:rtl/>
        </w:rPr>
        <w:t>رِ مِن سُنَنِ ال</w:t>
      </w:r>
      <w:r w:rsidR="00535B15" w:rsidRPr="00E07D9D">
        <w:rPr>
          <w:rStyle w:val="Char1"/>
          <w:rFonts w:hint="cs"/>
          <w:rtl/>
        </w:rPr>
        <w:t>ْـ</w:t>
      </w:r>
      <w:r w:rsidR="00535B15" w:rsidRPr="00E07D9D">
        <w:rPr>
          <w:rStyle w:val="Char1"/>
          <w:rtl/>
        </w:rPr>
        <w:t>م</w:t>
      </w:r>
      <w:r w:rsidR="00535B15" w:rsidRPr="00E07D9D">
        <w:rPr>
          <w:rStyle w:val="Char1"/>
          <w:rFonts w:hint="cs"/>
          <w:rtl/>
        </w:rPr>
        <w:t>ُ</w:t>
      </w:r>
      <w:r w:rsidRPr="00E07D9D">
        <w:rPr>
          <w:rStyle w:val="Char1"/>
          <w:rtl/>
        </w:rPr>
        <w:t>ر</w:t>
      </w:r>
      <w:r w:rsidR="00535B15" w:rsidRPr="00E07D9D">
        <w:rPr>
          <w:rStyle w:val="Char1"/>
          <w:rFonts w:hint="cs"/>
          <w:rtl/>
        </w:rPr>
        <w:t>ْ</w:t>
      </w:r>
      <w:r w:rsidRPr="00E07D9D">
        <w:rPr>
          <w:rStyle w:val="Char1"/>
          <w:rtl/>
        </w:rPr>
        <w:t>سَل</w:t>
      </w:r>
      <w:r w:rsidR="00535B15" w:rsidRPr="00E07D9D">
        <w:rPr>
          <w:rStyle w:val="Char1"/>
          <w:rFonts w:hint="cs"/>
          <w:rtl/>
        </w:rPr>
        <w:t>ِ</w:t>
      </w:r>
      <w:r w:rsidRPr="00E07D9D">
        <w:rPr>
          <w:rStyle w:val="Char1"/>
          <w:rtl/>
        </w:rPr>
        <w:t>ینَ»</w:t>
      </w:r>
      <w:r w:rsidRPr="00DE5E1D">
        <w:rPr>
          <w:rStyle w:val="Char3"/>
          <w:rFonts w:hint="cs"/>
          <w:rtl/>
        </w:rPr>
        <w:t xml:space="preserve"> </w:t>
      </w:r>
      <w:r w:rsidR="00535B15" w:rsidRPr="00DE5E1D">
        <w:rPr>
          <w:rStyle w:val="Char3"/>
          <w:rFonts w:hint="cs"/>
          <w:rtl/>
        </w:rPr>
        <w:t>(</w:t>
      </w:r>
      <w:r w:rsidRPr="00DE5E1D">
        <w:rPr>
          <w:rStyle w:val="Char3"/>
          <w:rtl/>
        </w:rPr>
        <w:t>رواه ابن ماجه فی صحیحه</w:t>
      </w:r>
      <w:r w:rsidR="00535B15" w:rsidRPr="00DE5E1D">
        <w:rPr>
          <w:rStyle w:val="Char3"/>
          <w:rFonts w:hint="cs"/>
          <w:rtl/>
        </w:rPr>
        <w:t>)</w:t>
      </w:r>
      <w:r w:rsidRPr="00DE5E1D">
        <w:rPr>
          <w:rStyle w:val="Char3"/>
          <w:rFonts w:hint="cs"/>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به تاخیر انداختن سحری خوردن از سنت و روش پیامبران مرسلین است</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و باز هم در حدیث آمده است: </w:t>
      </w:r>
    </w:p>
    <w:p w:rsidR="008E5DA0" w:rsidRPr="003D6F83" w:rsidRDefault="008E5DA0" w:rsidP="003D6F83">
      <w:pPr>
        <w:ind w:firstLine="284"/>
        <w:jc w:val="both"/>
        <w:rPr>
          <w:rFonts w:cs="B Lotus"/>
          <w:sz w:val="28"/>
          <w:rtl/>
          <w:lang w:bidi="fa-IR"/>
        </w:rPr>
      </w:pPr>
      <w:r w:rsidRPr="00E07D9D">
        <w:rPr>
          <w:rStyle w:val="Char1"/>
          <w:rtl/>
        </w:rPr>
        <w:t>«لا تَزال</w:t>
      </w:r>
      <w:r w:rsidRPr="00E07D9D">
        <w:rPr>
          <w:rStyle w:val="Char1"/>
          <w:rFonts w:hint="cs"/>
          <w:rtl/>
        </w:rPr>
        <w:t>ُ</w:t>
      </w:r>
      <w:r w:rsidRPr="00E07D9D">
        <w:rPr>
          <w:rStyle w:val="Char1"/>
          <w:rtl/>
        </w:rPr>
        <w:t xml:space="preserve"> أُمَّتی بِخَیرٍ م</w:t>
      </w:r>
      <w:r w:rsidRPr="00E07D9D">
        <w:rPr>
          <w:rStyle w:val="Char1"/>
          <w:rFonts w:hint="cs"/>
          <w:rtl/>
        </w:rPr>
        <w:t>َ</w:t>
      </w:r>
      <w:r w:rsidRPr="00E07D9D">
        <w:rPr>
          <w:rStyle w:val="Char1"/>
          <w:rtl/>
        </w:rPr>
        <w:t>ا عَجَّ</w:t>
      </w:r>
      <w:r w:rsidR="00535B15" w:rsidRPr="00E07D9D">
        <w:rPr>
          <w:rStyle w:val="Char1"/>
          <w:rFonts w:hint="cs"/>
          <w:rtl/>
        </w:rPr>
        <w:t>ـ</w:t>
      </w:r>
      <w:r w:rsidRPr="00E07D9D">
        <w:rPr>
          <w:rStyle w:val="Char1"/>
          <w:rtl/>
        </w:rPr>
        <w:t>لُوا الفِطرَ وَأَخَّ</w:t>
      </w:r>
      <w:r w:rsidR="00535B15" w:rsidRPr="00E07D9D">
        <w:rPr>
          <w:rStyle w:val="Char1"/>
          <w:rFonts w:hint="cs"/>
          <w:rtl/>
        </w:rPr>
        <w:t>ـ</w:t>
      </w:r>
      <w:r w:rsidRPr="00E07D9D">
        <w:rPr>
          <w:rStyle w:val="Char1"/>
          <w:rtl/>
        </w:rPr>
        <w:t>رُوا السُّحُورَ»</w:t>
      </w:r>
      <w:r w:rsidRPr="00DE5E1D">
        <w:rPr>
          <w:rStyle w:val="Char3"/>
          <w:rFonts w:hint="cs"/>
          <w:rtl/>
        </w:rPr>
        <w:t xml:space="preserve"> </w:t>
      </w:r>
      <w:r w:rsidR="00535B15" w:rsidRPr="00DE5E1D">
        <w:rPr>
          <w:rStyle w:val="Char3"/>
          <w:rFonts w:hint="cs"/>
          <w:rtl/>
        </w:rPr>
        <w:t>(</w:t>
      </w:r>
      <w:r w:rsidRPr="00DE5E1D">
        <w:rPr>
          <w:rStyle w:val="Char3"/>
          <w:rtl/>
        </w:rPr>
        <w:t>رواه أحمد فی مسنده</w:t>
      </w:r>
      <w:r w:rsidR="00535B15"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تا زمانی</w:t>
      </w:r>
      <w:r w:rsidR="00B37529">
        <w:rPr>
          <w:rFonts w:hint="cs"/>
          <w:rtl/>
        </w:rPr>
        <w:t xml:space="preserve"> </w:t>
      </w:r>
      <w:r w:rsidRPr="003D6F83">
        <w:rPr>
          <w:rFonts w:hint="cs"/>
          <w:rtl/>
        </w:rPr>
        <w:t>که امت من در افطار تعجیل کنندو سحری را به تاخیر اندازند در خیر هستند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چون به تاخیر انداختن سحری موجب تقویت بدن و تقویت عبادت خواهد شد. با اندکی غذا خوردن یا اندکی آب نوشیدن سحری تحقق</w:t>
      </w:r>
      <w:r w:rsidR="005A2E2B">
        <w:rPr>
          <w:rFonts w:hint="cs"/>
          <w:rtl/>
        </w:rPr>
        <w:t xml:space="preserve"> می‌</w:t>
      </w:r>
      <w:r w:rsidRPr="003D6F83">
        <w:rPr>
          <w:rFonts w:hint="cs"/>
          <w:rtl/>
        </w:rPr>
        <w:t xml:space="preserve">پذیرد، چون در صحیح ابن حبان آمده است: </w:t>
      </w:r>
    </w:p>
    <w:p w:rsidR="008E5DA0" w:rsidRPr="003D6F83" w:rsidRDefault="008E5DA0" w:rsidP="00DE5E1D">
      <w:pPr>
        <w:pStyle w:val="a3"/>
        <w:rPr>
          <w:rtl/>
        </w:rPr>
      </w:pPr>
      <w:r w:rsidRPr="00E07D9D">
        <w:rPr>
          <w:rStyle w:val="Char1"/>
          <w:rtl/>
        </w:rPr>
        <w:t>«تَسَحَّ</w:t>
      </w:r>
      <w:r w:rsidR="00535B15" w:rsidRPr="00E07D9D">
        <w:rPr>
          <w:rStyle w:val="Char1"/>
          <w:rFonts w:hint="cs"/>
          <w:rtl/>
        </w:rPr>
        <w:t>ـ</w:t>
      </w:r>
      <w:r w:rsidRPr="00E07D9D">
        <w:rPr>
          <w:rStyle w:val="Char1"/>
          <w:rtl/>
        </w:rPr>
        <w:t>ر</w:t>
      </w:r>
      <w:r w:rsidR="00535B15" w:rsidRPr="00E07D9D">
        <w:rPr>
          <w:rStyle w:val="Char1"/>
          <w:rFonts w:hint="cs"/>
          <w:rtl/>
        </w:rPr>
        <w:t>ُ</w:t>
      </w:r>
      <w:r w:rsidRPr="00E07D9D">
        <w:rPr>
          <w:rStyle w:val="Char1"/>
          <w:rtl/>
        </w:rPr>
        <w:t>وا وَلَو</w:t>
      </w:r>
      <w:r w:rsidR="00535B15" w:rsidRPr="00E07D9D">
        <w:rPr>
          <w:rStyle w:val="Char1"/>
          <w:rFonts w:hint="cs"/>
          <w:rtl/>
        </w:rPr>
        <w:t>ْ</w:t>
      </w:r>
      <w:r w:rsidRPr="00E07D9D">
        <w:rPr>
          <w:rStyle w:val="Char1"/>
          <w:rtl/>
        </w:rPr>
        <w:t xml:space="preserve"> بِجُر</w:t>
      </w:r>
      <w:r w:rsidR="00535B15" w:rsidRPr="00E07D9D">
        <w:rPr>
          <w:rStyle w:val="Char1"/>
          <w:rFonts w:hint="cs"/>
          <w:rtl/>
        </w:rPr>
        <w:t>ْ</w:t>
      </w:r>
      <w:r w:rsidR="00535B15" w:rsidRPr="00E07D9D">
        <w:rPr>
          <w:rStyle w:val="Char1"/>
          <w:rtl/>
        </w:rPr>
        <w:t>عَةِ م</w:t>
      </w:r>
      <w:r w:rsidR="00535B15" w:rsidRPr="00E07D9D">
        <w:rPr>
          <w:rStyle w:val="Char1"/>
          <w:rFonts w:hint="cs"/>
          <w:rtl/>
        </w:rPr>
        <w:t>آ</w:t>
      </w:r>
      <w:r w:rsidRPr="00E07D9D">
        <w:rPr>
          <w:rStyle w:val="Char1"/>
          <w:rtl/>
        </w:rPr>
        <w:t>ءٍ»</w:t>
      </w:r>
      <w:r w:rsidRPr="003D6F83">
        <w:rPr>
          <w:rFonts w:hint="cs"/>
          <w:rtl/>
        </w:rPr>
        <w:t xml:space="preserve">. </w:t>
      </w:r>
      <w:r>
        <w:rPr>
          <w:rFonts w:ascii="Traditional Arabic" w:hAnsi="Traditional Arabic" w:cs="Traditional Arabic"/>
          <w:rtl/>
        </w:rPr>
        <w:t>«</w:t>
      </w:r>
      <w:r w:rsidRPr="003D6F83">
        <w:rPr>
          <w:rFonts w:hint="cs"/>
          <w:rtl/>
        </w:rPr>
        <w:t>سحری بخورید حتی اگر یک جرعه آب باشد</w:t>
      </w:r>
      <w:r>
        <w:rPr>
          <w:rFonts w:ascii="Traditional Arabic" w:hAnsi="Traditional Arabic" w:cs="Traditional Arabic"/>
          <w:rtl/>
        </w:rPr>
        <w:t>»</w:t>
      </w:r>
      <w:r w:rsidRPr="003D6F83">
        <w:rPr>
          <w:rFonts w:hint="cs"/>
          <w:rtl/>
        </w:rPr>
        <w:t xml:space="preserve">. وقت سحری از نصف شب به بعد شروع میشود که رافعی در آخر کتاب ایمان چنین آورده است. </w:t>
      </w:r>
    </w:p>
    <w:p w:rsidR="008E5DA0" w:rsidRPr="003D6F83" w:rsidRDefault="008E5DA0" w:rsidP="00DE5E1D">
      <w:pPr>
        <w:pStyle w:val="a3"/>
        <w:rPr>
          <w:rtl/>
        </w:rPr>
      </w:pPr>
      <w:r w:rsidRPr="00D26235">
        <w:rPr>
          <w:rFonts w:hint="cs"/>
          <w:b/>
          <w:bCs/>
          <w:rtl/>
        </w:rPr>
        <w:t>سوم</w:t>
      </w:r>
      <w:r w:rsidRPr="003D6F83">
        <w:rPr>
          <w:rFonts w:hint="cs"/>
          <w:rtl/>
        </w:rPr>
        <w:t xml:space="preserve">: ترک سخن زشت و قبیح، چنانچه سخن زشت موجب گناه گردد حرام است و ترک آن واجب است نه مستحب، مانند غیبت و نمامی و سخن چینی و دروغگویی و غیر آن از چیزهای حرام که در صحیح بخاری آمده است: </w:t>
      </w:r>
    </w:p>
    <w:p w:rsidR="008E5DA0" w:rsidRPr="003D6F83" w:rsidRDefault="008E5DA0" w:rsidP="003D6F83">
      <w:pPr>
        <w:ind w:firstLine="284"/>
        <w:jc w:val="both"/>
        <w:rPr>
          <w:rFonts w:cs="B Lotus"/>
          <w:sz w:val="28"/>
          <w:rtl/>
          <w:lang w:bidi="fa-IR"/>
        </w:rPr>
      </w:pPr>
      <w:r w:rsidRPr="00E07D9D">
        <w:rPr>
          <w:rStyle w:val="Char1"/>
          <w:rtl/>
        </w:rPr>
        <w:t>«مَن لَم یَدَع</w:t>
      </w:r>
      <w:r w:rsidRPr="00E07D9D">
        <w:rPr>
          <w:rStyle w:val="Char1"/>
          <w:rFonts w:hint="cs"/>
          <w:rtl/>
        </w:rPr>
        <w:t>ْ</w:t>
      </w:r>
      <w:r w:rsidRPr="00E07D9D">
        <w:rPr>
          <w:rStyle w:val="Char1"/>
          <w:rtl/>
        </w:rPr>
        <w:t xml:space="preserve"> قَو</w:t>
      </w:r>
      <w:r w:rsidRPr="00E07D9D">
        <w:rPr>
          <w:rStyle w:val="Char1"/>
          <w:rFonts w:hint="cs"/>
          <w:rtl/>
        </w:rPr>
        <w:t>ْ</w:t>
      </w:r>
      <w:r w:rsidRPr="00E07D9D">
        <w:rPr>
          <w:rStyle w:val="Char1"/>
          <w:rtl/>
        </w:rPr>
        <w:t>لَ الزُّو</w:t>
      </w:r>
      <w:r w:rsidRPr="00E07D9D">
        <w:rPr>
          <w:rStyle w:val="Char1"/>
          <w:rFonts w:hint="cs"/>
          <w:rtl/>
        </w:rPr>
        <w:t>ْ</w:t>
      </w:r>
      <w:r w:rsidRPr="00E07D9D">
        <w:rPr>
          <w:rStyle w:val="Char1"/>
          <w:rtl/>
        </w:rPr>
        <w:t>رِ وَالعَمَلَ بِهِ فَلَی</w:t>
      </w:r>
      <w:r w:rsidRPr="00E07D9D">
        <w:rPr>
          <w:rStyle w:val="Char1"/>
          <w:rFonts w:hint="cs"/>
          <w:rtl/>
        </w:rPr>
        <w:t>ْ</w:t>
      </w:r>
      <w:r w:rsidRPr="00E07D9D">
        <w:rPr>
          <w:rStyle w:val="Char1"/>
          <w:rtl/>
        </w:rPr>
        <w:t>سَ لِلّهِ حاجَةُ</w:t>
      </w:r>
      <w:r w:rsidR="00B37529">
        <w:rPr>
          <w:rStyle w:val="Char1"/>
          <w:rtl/>
        </w:rPr>
        <w:t xml:space="preserve"> </w:t>
      </w:r>
      <w:r w:rsidRPr="00E07D9D">
        <w:rPr>
          <w:rStyle w:val="Char1"/>
          <w:rtl/>
        </w:rPr>
        <w:t>أَن</w:t>
      </w:r>
      <w:r w:rsidRPr="00E07D9D">
        <w:rPr>
          <w:rStyle w:val="Char1"/>
          <w:rFonts w:hint="cs"/>
          <w:rtl/>
        </w:rPr>
        <w:t>ْ</w:t>
      </w:r>
      <w:r w:rsidRPr="00E07D9D">
        <w:rPr>
          <w:rStyle w:val="Char1"/>
          <w:rtl/>
        </w:rPr>
        <w:t xml:space="preserve"> یَدَعَ طَعامَهُ وَشَر</w:t>
      </w:r>
      <w:r w:rsidRPr="00E07D9D">
        <w:rPr>
          <w:rStyle w:val="Char1"/>
          <w:rFonts w:hint="cs"/>
          <w:rtl/>
        </w:rPr>
        <w:t>َ</w:t>
      </w:r>
      <w:r w:rsidRPr="00E07D9D">
        <w:rPr>
          <w:rStyle w:val="Char1"/>
          <w:rtl/>
        </w:rPr>
        <w:t>ابَهُ»</w:t>
      </w:r>
      <w:r w:rsidRPr="00DE5E1D">
        <w:rPr>
          <w:rStyle w:val="Char3"/>
          <w:rFonts w:hint="cs"/>
          <w:rtl/>
        </w:rPr>
        <w:t>.</w:t>
      </w:r>
      <w:r w:rsidRPr="003D6F83">
        <w:rPr>
          <w:rFonts w:cs="B Lotus" w:hint="cs"/>
          <w:sz w:val="28"/>
          <w:rtl/>
          <w:lang w:bidi="fa-IR"/>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هرکس نتواند در رمضان سخن دروغ و حرام را ترک کند، خداوند نیازی ندارد به اینکه او خوراک و آشامیدنی خورد را ترک کند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و یکی از اهداف روزه پرهیز از محرمات وتهذیب نفس است. باز هم در حدیث است: </w:t>
      </w:r>
    </w:p>
    <w:p w:rsidR="008E5DA0" w:rsidRPr="003D6F83" w:rsidRDefault="008E5DA0" w:rsidP="003D6F83">
      <w:pPr>
        <w:ind w:firstLine="284"/>
        <w:jc w:val="both"/>
        <w:rPr>
          <w:rFonts w:cs="B Lotus"/>
          <w:sz w:val="28"/>
          <w:rtl/>
          <w:lang w:bidi="fa-IR"/>
        </w:rPr>
      </w:pPr>
      <w:r w:rsidRPr="00E07D9D">
        <w:rPr>
          <w:rStyle w:val="Char1"/>
          <w:rtl/>
        </w:rPr>
        <w:t>«رُبَّ صائِمٍ لَیسَ لَهُ مِن صِیامِهِ إِل</w:t>
      </w:r>
      <w:r w:rsidRPr="00E07D9D">
        <w:rPr>
          <w:rStyle w:val="Char1"/>
          <w:rFonts w:hint="cs"/>
          <w:rtl/>
        </w:rPr>
        <w:t>َّ</w:t>
      </w:r>
      <w:r w:rsidRPr="00E07D9D">
        <w:rPr>
          <w:rStyle w:val="Char1"/>
          <w:rtl/>
        </w:rPr>
        <w:t>ا</w:t>
      </w:r>
      <w:r w:rsidRPr="00E07D9D">
        <w:rPr>
          <w:rStyle w:val="Char1"/>
          <w:rFonts w:hint="cs"/>
          <w:rtl/>
        </w:rPr>
        <w:t xml:space="preserve"> </w:t>
      </w:r>
      <w:r w:rsidR="00535B15" w:rsidRPr="00E07D9D">
        <w:rPr>
          <w:rStyle w:val="Char1"/>
          <w:rtl/>
        </w:rPr>
        <w:t>ال</w:t>
      </w:r>
      <w:r w:rsidR="00535B15" w:rsidRPr="00E07D9D">
        <w:rPr>
          <w:rStyle w:val="Char1"/>
          <w:rFonts w:hint="cs"/>
          <w:rtl/>
        </w:rPr>
        <w:t>ْـ</w:t>
      </w:r>
      <w:r w:rsidR="00535B15" w:rsidRPr="00E07D9D">
        <w:rPr>
          <w:rStyle w:val="Char1"/>
          <w:rtl/>
        </w:rPr>
        <w:t>ج</w:t>
      </w:r>
      <w:r w:rsidR="00535B15" w:rsidRPr="00E07D9D">
        <w:rPr>
          <w:rStyle w:val="Char1"/>
          <w:rFonts w:hint="cs"/>
          <w:rtl/>
        </w:rPr>
        <w:t>ُ</w:t>
      </w:r>
      <w:r w:rsidRPr="00E07D9D">
        <w:rPr>
          <w:rStyle w:val="Char1"/>
          <w:rtl/>
        </w:rPr>
        <w:t>و</w:t>
      </w:r>
      <w:r w:rsidR="00535B15" w:rsidRPr="00E07D9D">
        <w:rPr>
          <w:rStyle w:val="Char1"/>
          <w:rFonts w:hint="cs"/>
          <w:rtl/>
        </w:rPr>
        <w:t>ْ</w:t>
      </w:r>
      <w:r w:rsidRPr="00E07D9D">
        <w:rPr>
          <w:rStyle w:val="Char1"/>
          <w:rtl/>
        </w:rPr>
        <w:t>عُ وَرُبَّ قائِمٍ لَیسَ لَهُ مِن قِیامِهِ إِل</w:t>
      </w:r>
      <w:r w:rsidRPr="00E07D9D">
        <w:rPr>
          <w:rStyle w:val="Char1"/>
          <w:rFonts w:hint="cs"/>
          <w:rtl/>
        </w:rPr>
        <w:t>َّ</w:t>
      </w:r>
      <w:r w:rsidRPr="00E07D9D">
        <w:rPr>
          <w:rStyle w:val="Char1"/>
          <w:rtl/>
        </w:rPr>
        <w:t>ا السَّهرُ»</w:t>
      </w:r>
      <w:r w:rsidRPr="00DE5E1D">
        <w:rPr>
          <w:rStyle w:val="Char3"/>
          <w:rFonts w:hint="cs"/>
          <w:rtl/>
        </w:rPr>
        <w:t xml:space="preserve"> </w:t>
      </w:r>
      <w:r w:rsidR="00535B15" w:rsidRPr="00DE5E1D">
        <w:rPr>
          <w:rStyle w:val="Char3"/>
          <w:rFonts w:hint="cs"/>
          <w:rtl/>
        </w:rPr>
        <w:t>(</w:t>
      </w:r>
      <w:r w:rsidRPr="00DE5E1D">
        <w:rPr>
          <w:rStyle w:val="Char3"/>
          <w:rtl/>
        </w:rPr>
        <w:t>رواه الحاکم</w:t>
      </w:r>
      <w:r w:rsidR="00535B15" w:rsidRPr="00DE5E1D">
        <w:rPr>
          <w:rStyle w:val="Char3"/>
          <w:rFonts w:hint="cs"/>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بسیاری از روزه داران هستند که از روزه جز گرسنگی چیزی نصیبشان</w:t>
      </w:r>
      <w:r w:rsidR="005A2E2B">
        <w:rPr>
          <w:rFonts w:hint="cs"/>
          <w:rtl/>
        </w:rPr>
        <w:t xml:space="preserve"> نمی‌</w:t>
      </w:r>
      <w:r w:rsidRPr="003D6F83">
        <w:rPr>
          <w:rFonts w:hint="cs"/>
          <w:rtl/>
        </w:rPr>
        <w:t>شود و بسیاری از شب زنده داران هستند که از عبادت شب جز شب بیداری و بیخوابی چیزی نصیبشان</w:t>
      </w:r>
      <w:r w:rsidR="005A2E2B">
        <w:rPr>
          <w:rFonts w:hint="cs"/>
          <w:rtl/>
        </w:rPr>
        <w:t xml:space="preserve"> نمی‌</w:t>
      </w:r>
      <w:r w:rsidRPr="003D6F83">
        <w:rPr>
          <w:rFonts w:hint="cs"/>
          <w:rtl/>
        </w:rPr>
        <w:t>شود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به این جهت باید از سخن زشت پرهیز نمود که ثواب و پاداش روزه را باطل</w:t>
      </w:r>
      <w:r w:rsidR="005A2E2B">
        <w:rPr>
          <w:rFonts w:hint="cs"/>
          <w:rtl/>
        </w:rPr>
        <w:t xml:space="preserve"> می‌</w:t>
      </w:r>
      <w:r w:rsidRPr="003D6F83">
        <w:rPr>
          <w:rFonts w:hint="cs"/>
          <w:rtl/>
        </w:rPr>
        <w:t>کند.</w:t>
      </w:r>
    </w:p>
    <w:p w:rsidR="008E5DA0" w:rsidRPr="00D92A48" w:rsidRDefault="008E5DA0" w:rsidP="00E03D5B">
      <w:pPr>
        <w:pStyle w:val="a2"/>
        <w:rPr>
          <w:rtl/>
        </w:rPr>
      </w:pPr>
      <w:bookmarkStart w:id="99" w:name="_Toc338426907"/>
      <w:bookmarkStart w:id="100" w:name="_Toc418284054"/>
      <w:r w:rsidRPr="00D92A48">
        <w:rPr>
          <w:rFonts w:hint="cs"/>
          <w:rtl/>
        </w:rPr>
        <w:t>روزهائی که روزه گرفتن در</w:t>
      </w:r>
      <w:r w:rsidR="005A2E2B">
        <w:rPr>
          <w:rFonts w:hint="cs"/>
          <w:rtl/>
        </w:rPr>
        <w:t xml:space="preserve"> آن‌ها </w:t>
      </w:r>
      <w:r w:rsidRPr="00D92A48">
        <w:rPr>
          <w:rFonts w:hint="cs"/>
          <w:rtl/>
        </w:rPr>
        <w:t>حرام است</w:t>
      </w:r>
      <w:bookmarkEnd w:id="99"/>
      <w:bookmarkEnd w:id="100"/>
    </w:p>
    <w:p w:rsidR="008E5DA0" w:rsidRPr="003D6F83" w:rsidRDefault="008E5DA0" w:rsidP="00DE5E1D">
      <w:pPr>
        <w:pStyle w:val="a3"/>
        <w:rPr>
          <w:rtl/>
        </w:rPr>
      </w:pPr>
      <w:r w:rsidRPr="003D6F83">
        <w:rPr>
          <w:rFonts w:hint="cs"/>
          <w:rtl/>
        </w:rPr>
        <w:t xml:space="preserve">روزه روز عید فطر و عید قربان حرام است. در صحیحین آمده است: </w:t>
      </w:r>
    </w:p>
    <w:p w:rsidR="008E5DA0" w:rsidRPr="00DE5E1D" w:rsidRDefault="008E5DA0" w:rsidP="00DE5E1D">
      <w:pPr>
        <w:pStyle w:val="a0"/>
        <w:rPr>
          <w:rtl/>
        </w:rPr>
      </w:pPr>
      <w:r w:rsidRPr="00DE5E1D">
        <w:rPr>
          <w:rtl/>
        </w:rPr>
        <w:t xml:space="preserve">«نَهی رَسُولُ اللهِ </w:t>
      </w:r>
      <w:r w:rsidR="00535B15" w:rsidRPr="00DE5E1D">
        <w:sym w:font="AGA Arabesque" w:char="F072"/>
      </w:r>
      <w:r w:rsidRPr="00DE5E1D">
        <w:rPr>
          <w:rtl/>
        </w:rPr>
        <w:t xml:space="preserve"> عَن صِیامِ یَ</w:t>
      </w:r>
      <w:r w:rsidR="00535B15" w:rsidRPr="00DE5E1D">
        <w:rPr>
          <w:rFonts w:hint="cs"/>
          <w:rtl/>
        </w:rPr>
        <w:t>ـ</w:t>
      </w:r>
      <w:r w:rsidRPr="00DE5E1D">
        <w:rPr>
          <w:rtl/>
        </w:rPr>
        <w:t>و</w:t>
      </w:r>
      <w:r w:rsidR="00535B15" w:rsidRPr="00DE5E1D">
        <w:rPr>
          <w:rFonts w:hint="cs"/>
          <w:rtl/>
        </w:rPr>
        <w:t>ْ</w:t>
      </w:r>
      <w:r w:rsidRPr="00DE5E1D">
        <w:rPr>
          <w:rtl/>
        </w:rPr>
        <w:t>مَینِ</w:t>
      </w:r>
      <w:r w:rsidRPr="00DE5E1D">
        <w:rPr>
          <w:rFonts w:hint="cs"/>
          <w:rtl/>
        </w:rPr>
        <w:t>،</w:t>
      </w:r>
      <w:r w:rsidRPr="00DE5E1D">
        <w:rPr>
          <w:rtl/>
        </w:rPr>
        <w:t xml:space="preserve"> یَومِ الفِطرِ وَیَومِ الأَض</w:t>
      </w:r>
      <w:r w:rsidR="00535B15" w:rsidRPr="00DE5E1D">
        <w:rPr>
          <w:rFonts w:hint="cs"/>
          <w:rtl/>
        </w:rPr>
        <w:t>ْ</w:t>
      </w:r>
      <w:r w:rsidRPr="00DE5E1D">
        <w:rPr>
          <w:rtl/>
        </w:rPr>
        <w:t>حی»</w:t>
      </w:r>
      <w:r w:rsidR="00DE5E1D" w:rsidRPr="00DE5E1D">
        <w:rPr>
          <w:rStyle w:val="Char3"/>
          <w:rFonts w:hint="cs"/>
          <w:b/>
          <w:bCs/>
          <w:rtl/>
        </w:rPr>
        <w:t>.</w:t>
      </w:r>
      <w:r w:rsidRPr="00DE5E1D">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از روزه دو روز نهی کرده است، روز عید فطر و روز عید قربان</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فرق</w:t>
      </w:r>
      <w:r w:rsidR="005A2E2B">
        <w:rPr>
          <w:rFonts w:hint="cs"/>
          <w:rtl/>
        </w:rPr>
        <w:t xml:space="preserve"> نمی‌</w:t>
      </w:r>
      <w:r w:rsidRPr="003D6F83">
        <w:rPr>
          <w:rFonts w:hint="cs"/>
          <w:rtl/>
        </w:rPr>
        <w:t xml:space="preserve">کند روزه سنت و تطوع باشد یا روزه قضای واجب یا روزه نذری به هر جهت حرام است. و همچنین روزه ایام التشریق، یعنی سه روز از عید قربان (11 و 12 و 13 ذیحجه) نیز حرام است، چون پیامبر </w:t>
      </w:r>
      <w:r w:rsidRPr="003D6F83">
        <w:rPr>
          <w:rFonts w:hint="cs"/>
          <w:rtl/>
        </w:rPr>
        <w:sym w:font="AGA Arabesque" w:char="F072"/>
      </w:r>
      <w:r w:rsidRPr="003D6F83">
        <w:rPr>
          <w:rFonts w:hint="cs"/>
          <w:rtl/>
        </w:rPr>
        <w:t xml:space="preserve"> از</w:t>
      </w:r>
      <w:r w:rsidR="005A2E2B">
        <w:rPr>
          <w:rFonts w:hint="cs"/>
          <w:rtl/>
        </w:rPr>
        <w:t xml:space="preserve"> آن‌ها </w:t>
      </w:r>
      <w:r w:rsidRPr="003D6F83">
        <w:rPr>
          <w:rFonts w:hint="cs"/>
          <w:rtl/>
        </w:rPr>
        <w:t xml:space="preserve">نهی فرموده است. </w:t>
      </w:r>
      <w:r w:rsidR="00535B15" w:rsidRPr="003D6F83">
        <w:rPr>
          <w:rFonts w:hint="cs"/>
          <w:rtl/>
        </w:rPr>
        <w:t>(</w:t>
      </w:r>
      <w:r w:rsidRPr="003D6F83">
        <w:rPr>
          <w:rFonts w:hint="cs"/>
          <w:rtl/>
        </w:rPr>
        <w:t>ابوداود آن را با اسناد صحیح روایت کرده است</w:t>
      </w:r>
      <w:r w:rsidR="00535B15" w:rsidRPr="003D6F83">
        <w:rPr>
          <w:rFonts w:hint="cs"/>
          <w:rtl/>
        </w:rPr>
        <w:t>)</w:t>
      </w:r>
      <w:r w:rsidRPr="003D6F83">
        <w:rPr>
          <w:rFonts w:hint="cs"/>
          <w:rtl/>
        </w:rPr>
        <w:t xml:space="preserve">. </w:t>
      </w:r>
      <w:r w:rsidR="00535B15" w:rsidRPr="003D6F83">
        <w:rPr>
          <w:rFonts w:hint="cs"/>
          <w:rtl/>
        </w:rPr>
        <w:t>(</w:t>
      </w:r>
      <w:r w:rsidRPr="003D6F83">
        <w:rPr>
          <w:rFonts w:hint="cs"/>
          <w:rtl/>
        </w:rPr>
        <w:t>در صحیح مسلم آمده است</w:t>
      </w:r>
      <w:r w:rsidR="00535B15" w:rsidRPr="003D6F83">
        <w:rPr>
          <w:rFonts w:hint="cs"/>
          <w:rtl/>
        </w:rPr>
        <w:t>)</w:t>
      </w:r>
      <w:r w:rsidRPr="003D6F83">
        <w:rPr>
          <w:rFonts w:hint="cs"/>
          <w:rtl/>
        </w:rPr>
        <w:t xml:space="preserve">: </w:t>
      </w:r>
    </w:p>
    <w:p w:rsidR="008E5DA0" w:rsidRPr="003D6F83" w:rsidRDefault="008E5DA0" w:rsidP="00E07D9D">
      <w:pPr>
        <w:pStyle w:val="a1"/>
        <w:rPr>
          <w:rFonts w:cs="B Lotus"/>
          <w:rtl/>
        </w:rPr>
      </w:pPr>
      <w:r>
        <w:rPr>
          <w:rFonts w:ascii="Traditional Arabic" w:hAnsi="Traditional Arabic" w:cs="Traditional Arabic"/>
          <w:rtl/>
        </w:rPr>
        <w:t>«</w:t>
      </w:r>
      <w:r w:rsidRPr="00AE5419">
        <w:rPr>
          <w:rtl/>
        </w:rPr>
        <w:t>إِنَ</w:t>
      </w:r>
      <w:r w:rsidR="00535B15">
        <w:rPr>
          <w:rFonts w:hint="cs"/>
          <w:rtl/>
        </w:rPr>
        <w:t>ّـ</w:t>
      </w:r>
      <w:r w:rsidRPr="00AE5419">
        <w:rPr>
          <w:rtl/>
        </w:rPr>
        <w:t>ها أَیّامُ أَکلٍ وَشُر</w:t>
      </w:r>
      <w:r>
        <w:rPr>
          <w:rFonts w:hint="cs"/>
          <w:rtl/>
        </w:rPr>
        <w:t>ْ</w:t>
      </w:r>
      <w:r w:rsidRPr="00AE5419">
        <w:rPr>
          <w:rtl/>
        </w:rPr>
        <w:t>بٍ وَذِک</w:t>
      </w:r>
      <w:r>
        <w:rPr>
          <w:rFonts w:hint="cs"/>
          <w:rtl/>
        </w:rPr>
        <w:t>ْ</w:t>
      </w:r>
      <w:r w:rsidRPr="00AE5419">
        <w:rPr>
          <w:rtl/>
        </w:rPr>
        <w:t>رِ اللهِ تَعالی</w:t>
      </w:r>
      <w:r>
        <w:rPr>
          <w:rFonts w:ascii="Traditional Arabic" w:hAnsi="Traditional Arabic" w:cs="Traditional Arabic"/>
          <w:rtl/>
        </w:rPr>
        <w:t>»</w:t>
      </w:r>
      <w:r w:rsidRPr="00DE5E1D">
        <w:rPr>
          <w:rStyle w:val="Char3"/>
          <w:rFonts w:hint="cs"/>
          <w:rtl/>
        </w:rPr>
        <w:t>.</w:t>
      </w:r>
      <w:r w:rsidRPr="003D6F83">
        <w:rPr>
          <w:rFonts w:cs="B Lotu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سه روز ایام التشریق روزهای خوردن وآشامیدن و ذکر خدای تعالی است</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برخی گفته اندک کسی که (متمتع به عمره) است و حیوان قربانی و هدیه خانه خدای تعالی همراه ندارد</w:t>
      </w:r>
      <w:r w:rsidR="005A2E2B">
        <w:rPr>
          <w:rFonts w:hint="cs"/>
          <w:rtl/>
        </w:rPr>
        <w:t xml:space="preserve"> می‌</w:t>
      </w:r>
      <w:r w:rsidRPr="003D6F83">
        <w:rPr>
          <w:rFonts w:hint="cs"/>
          <w:rtl/>
        </w:rPr>
        <w:t>تواند در ایام التشریق روزه بگیرد، که در آیه زیر به آن اشاره شده است</w:t>
      </w:r>
      <w:r w:rsidR="008218B6" w:rsidRPr="003D6F83">
        <w:rPr>
          <w:rFonts w:hint="cs"/>
          <w:rtl/>
        </w:rPr>
        <w:t>:</w:t>
      </w:r>
    </w:p>
    <w:p w:rsidR="008218B6" w:rsidRPr="001D59C5" w:rsidRDefault="008218B6"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D59C5">
        <w:rPr>
          <w:rFonts w:ascii="KFGQPC Uthmanic Script HAFS" w:hAnsi="KFGQPC Uthmanic Script HAFS" w:cs="KFGQPC Uthmanic Script HAFS"/>
          <w:sz w:val="28"/>
          <w:rtl/>
        </w:rPr>
        <w:t>فَمَن تَمَتَّعَ بِ</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لۡعُمۡرَةِ</w:t>
      </w:r>
      <w:r w:rsidR="001D59C5">
        <w:rPr>
          <w:rFonts w:ascii="KFGQPC Uthmanic Script HAFS" w:hAnsi="KFGQPC Uthmanic Script HAFS" w:cs="KFGQPC Uthmanic Script HAFS"/>
          <w:sz w:val="28"/>
          <w:rtl/>
        </w:rPr>
        <w:t xml:space="preserve"> إِلَى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لۡحَجِّ</w:t>
      </w:r>
      <w:r w:rsidR="001D59C5">
        <w:rPr>
          <w:rFonts w:ascii="KFGQPC Uthmanic Script HAFS" w:hAnsi="KFGQPC Uthmanic Script HAFS" w:cs="KFGQPC Uthmanic Script HAFS"/>
          <w:sz w:val="28"/>
          <w:rtl/>
        </w:rPr>
        <w:t xml:space="preserve"> فَمَا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سۡتَيۡسَرَ</w:t>
      </w:r>
      <w:r w:rsidR="001D59C5">
        <w:rPr>
          <w:rFonts w:ascii="KFGQPC Uthmanic Script HAFS" w:hAnsi="KFGQPC Uthmanic Script HAFS" w:cs="KFGQPC Uthmanic Script HAFS"/>
          <w:sz w:val="28"/>
          <w:rtl/>
        </w:rPr>
        <w:t xml:space="preserve"> مِنَ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لۡهَدۡيِۚ</w:t>
      </w:r>
      <w:r w:rsidR="001D59C5">
        <w:rPr>
          <w:rFonts w:ascii="KFGQPC Uthmanic Script HAFS" w:hAnsi="KFGQPC Uthmanic Script HAFS" w:cs="KFGQPC Uthmanic Script HAFS"/>
          <w:sz w:val="28"/>
          <w:rtl/>
        </w:rPr>
        <w:t xml:space="preserve"> فَمَن لَّمۡ يَجِدۡ فَصِيَامُ ثَلَٰثَةِ أَيَّامٖ فِي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لۡحَجِّ</w:t>
      </w:r>
      <w:r w:rsidR="001D59C5">
        <w:rPr>
          <w:rFonts w:ascii="KFGQPC Uthmanic Script HAFS" w:hAnsi="KFGQPC Uthmanic Script HAFS" w:cs="KFGQPC Uthmanic Script HAFS"/>
          <w:sz w:val="28"/>
          <w:rtl/>
        </w:rPr>
        <w:t xml:space="preserve"> وَسَبۡعَةٍ إِذَا رَجَعۡتُمۡ</w:t>
      </w:r>
      <w:r>
        <w:rPr>
          <w:rFonts w:ascii="Traditional Arabic" w:hAnsi="Traditional Arabic" w:cs="Traditional Arabic"/>
          <w:sz w:val="28"/>
          <w:rtl/>
          <w:lang w:bidi="fa-IR"/>
        </w:rPr>
        <w:t>﴾</w:t>
      </w:r>
      <w:r w:rsidRPr="003D6F83">
        <w:rPr>
          <w:rFonts w:cs="B Lotus" w:hint="cs"/>
          <w:sz w:val="28"/>
          <w:rtl/>
          <w:lang w:bidi="fa-IR"/>
        </w:rPr>
        <w:t xml:space="preserve"> </w:t>
      </w:r>
      <w:r w:rsidRPr="00DE5E1D">
        <w:rPr>
          <w:rStyle w:val="Char4"/>
          <w:rtl/>
        </w:rPr>
        <w:t>[</w:t>
      </w:r>
      <w:r w:rsidRPr="00DE5E1D">
        <w:rPr>
          <w:rStyle w:val="Char4"/>
          <w:rFonts w:hint="cs"/>
          <w:rtl/>
        </w:rPr>
        <w:t>البقرة: 196</w:t>
      </w:r>
      <w:r w:rsidRPr="00DE5E1D">
        <w:rPr>
          <w:rStyle w:val="Char4"/>
          <w:rtl/>
        </w:rPr>
        <w:t>]</w:t>
      </w:r>
      <w:r w:rsidRPr="00DE5E1D">
        <w:rPr>
          <w:rStyle w:val="Char3"/>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هرکس تمتع به عمره بندد تا ایام حج، آنچه از قربانی برایش میسر است (با خود ببرد)، و هرکس نتواند قربانی کند سه روز در ایام حج روزه بگیرد و هفت روز چون به محل خویش برگشت روزه بگیرد </w:t>
      </w:r>
      <w:r w:rsidRPr="0053177F">
        <w:rPr>
          <w:rFonts w:cs="Times New Roman" w:hint="cs"/>
          <w:rtl/>
        </w:rPr>
        <w:t>–</w:t>
      </w:r>
      <w:r w:rsidRPr="003D6F83">
        <w:rPr>
          <w:rFonts w:hint="cs"/>
          <w:rtl/>
        </w:rPr>
        <w:t xml:space="preserve"> تا ده روز کامل شود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در بخاری از عایشه </w:t>
      </w:r>
      <w:r>
        <w:rPr>
          <w:rFonts w:cs="CTraditional Arabic" w:hint="cs"/>
          <w:rtl/>
        </w:rPr>
        <w:t>ل</w:t>
      </w:r>
      <w:r w:rsidRPr="003D6F83">
        <w:rPr>
          <w:rFonts w:hint="cs"/>
          <w:rtl/>
        </w:rPr>
        <w:t xml:space="preserve"> و ابن عمر </w:t>
      </w:r>
      <w:r>
        <w:rPr>
          <w:rFonts w:cs="CTraditional Arabic" w:hint="cs"/>
          <w:rtl/>
        </w:rPr>
        <w:t>ب</w:t>
      </w:r>
      <w:r w:rsidRPr="003D6F83">
        <w:rPr>
          <w:rFonts w:hint="cs"/>
          <w:rtl/>
        </w:rPr>
        <w:t xml:space="preserve"> روایت شده که ایشان گفته</w:t>
      </w:r>
      <w:r w:rsidR="005A2E2B">
        <w:rPr>
          <w:rFonts w:hint="cs"/>
          <w:rtl/>
        </w:rPr>
        <w:t>‌اند:</w:t>
      </w:r>
      <w:r w:rsidRPr="003D6F83">
        <w:rPr>
          <w:rFonts w:hint="cs"/>
          <w:rtl/>
        </w:rPr>
        <w:t xml:space="preserve"> </w:t>
      </w:r>
    </w:p>
    <w:p w:rsidR="008E5DA0" w:rsidRPr="00E07D9D" w:rsidRDefault="008E5DA0" w:rsidP="00E07D9D">
      <w:pPr>
        <w:pStyle w:val="a1"/>
        <w:rPr>
          <w:rtl/>
        </w:rPr>
      </w:pPr>
      <w:r w:rsidRPr="00DE5E1D">
        <w:rPr>
          <w:rStyle w:val="Char0"/>
          <w:rtl/>
        </w:rPr>
        <w:t>«</w:t>
      </w:r>
      <w:r w:rsidRPr="00DE5E1D">
        <w:rPr>
          <w:rStyle w:val="Char0"/>
          <w:rFonts w:hint="cs"/>
          <w:rtl/>
        </w:rPr>
        <w:t>لَمْ</w:t>
      </w:r>
      <w:r w:rsidRPr="00DE5E1D">
        <w:rPr>
          <w:rStyle w:val="Char0"/>
          <w:rtl/>
        </w:rPr>
        <w:t xml:space="preserve"> </w:t>
      </w:r>
      <w:r w:rsidRPr="00DE5E1D">
        <w:rPr>
          <w:rStyle w:val="Char0"/>
          <w:rFonts w:hint="cs"/>
          <w:rtl/>
        </w:rPr>
        <w:t>يُرَخَّصْ</w:t>
      </w:r>
      <w:r w:rsidRPr="00DE5E1D">
        <w:rPr>
          <w:rStyle w:val="Char0"/>
          <w:rtl/>
        </w:rPr>
        <w:t xml:space="preserve"> </w:t>
      </w:r>
      <w:r w:rsidRPr="00DE5E1D">
        <w:rPr>
          <w:rStyle w:val="Char0"/>
          <w:rFonts w:hint="cs"/>
          <w:rtl/>
        </w:rPr>
        <w:t>فِي</w:t>
      </w:r>
      <w:r w:rsidRPr="00DE5E1D">
        <w:rPr>
          <w:rStyle w:val="Char0"/>
          <w:rtl/>
        </w:rPr>
        <w:t xml:space="preserve"> </w:t>
      </w:r>
      <w:r w:rsidRPr="00DE5E1D">
        <w:rPr>
          <w:rStyle w:val="Char0"/>
          <w:rFonts w:hint="cs"/>
          <w:rtl/>
        </w:rPr>
        <w:t>أَيَّامِ</w:t>
      </w:r>
      <w:r w:rsidRPr="00DE5E1D">
        <w:rPr>
          <w:rStyle w:val="Char0"/>
          <w:rtl/>
        </w:rPr>
        <w:t xml:space="preserve"> </w:t>
      </w:r>
      <w:r w:rsidRPr="00DE5E1D">
        <w:rPr>
          <w:rStyle w:val="Char0"/>
          <w:rFonts w:hint="cs"/>
          <w:rtl/>
        </w:rPr>
        <w:t>التَّشْرِيقِ</w:t>
      </w:r>
      <w:r w:rsidRPr="00DE5E1D">
        <w:rPr>
          <w:rStyle w:val="Char0"/>
          <w:rtl/>
        </w:rPr>
        <w:t xml:space="preserve"> </w:t>
      </w:r>
      <w:r w:rsidRPr="00DE5E1D">
        <w:rPr>
          <w:rStyle w:val="Char0"/>
          <w:rFonts w:hint="cs"/>
          <w:rtl/>
        </w:rPr>
        <w:t>أَنْ</w:t>
      </w:r>
      <w:r w:rsidRPr="00DE5E1D">
        <w:rPr>
          <w:rStyle w:val="Char0"/>
          <w:rtl/>
        </w:rPr>
        <w:t xml:space="preserve"> </w:t>
      </w:r>
      <w:r w:rsidRPr="00DE5E1D">
        <w:rPr>
          <w:rStyle w:val="Char0"/>
          <w:rFonts w:hint="cs"/>
          <w:rtl/>
        </w:rPr>
        <w:t>يُصَمْنَ</w:t>
      </w:r>
      <w:r w:rsidRPr="00DE5E1D">
        <w:rPr>
          <w:rStyle w:val="Char0"/>
          <w:rtl/>
        </w:rPr>
        <w:t xml:space="preserve"> </w:t>
      </w:r>
      <w:r w:rsidRPr="00DE5E1D">
        <w:rPr>
          <w:rStyle w:val="Char0"/>
          <w:rFonts w:hint="cs"/>
          <w:rtl/>
        </w:rPr>
        <w:t>إلَّا</w:t>
      </w:r>
      <w:r w:rsidRPr="00DE5E1D">
        <w:rPr>
          <w:rStyle w:val="Char0"/>
          <w:rtl/>
        </w:rPr>
        <w:t xml:space="preserve"> </w:t>
      </w:r>
      <w:r w:rsidRPr="00DE5E1D">
        <w:rPr>
          <w:rStyle w:val="Char0"/>
          <w:rFonts w:hint="cs"/>
          <w:rtl/>
        </w:rPr>
        <w:t>لِمَنْ</w:t>
      </w:r>
      <w:r w:rsidRPr="00DE5E1D">
        <w:rPr>
          <w:rStyle w:val="Char0"/>
          <w:rtl/>
        </w:rPr>
        <w:t xml:space="preserve"> </w:t>
      </w:r>
      <w:r w:rsidRPr="00DE5E1D">
        <w:rPr>
          <w:rStyle w:val="Char0"/>
          <w:rFonts w:hint="cs"/>
          <w:rtl/>
        </w:rPr>
        <w:t>لَمْ</w:t>
      </w:r>
      <w:r w:rsidRPr="00DE5E1D">
        <w:rPr>
          <w:rStyle w:val="Char0"/>
          <w:rtl/>
        </w:rPr>
        <w:t xml:space="preserve"> </w:t>
      </w:r>
      <w:r w:rsidRPr="00DE5E1D">
        <w:rPr>
          <w:rStyle w:val="Char0"/>
          <w:rFonts w:hint="cs"/>
          <w:rtl/>
        </w:rPr>
        <w:t>يَجِدْ</w:t>
      </w:r>
      <w:r w:rsidRPr="00DE5E1D">
        <w:rPr>
          <w:rStyle w:val="Char0"/>
          <w:rtl/>
        </w:rPr>
        <w:t xml:space="preserve"> </w:t>
      </w:r>
      <w:r w:rsidRPr="00DE5E1D">
        <w:rPr>
          <w:rStyle w:val="Char0"/>
          <w:rFonts w:hint="cs"/>
          <w:rtl/>
        </w:rPr>
        <w:t>الْ</w:t>
      </w:r>
      <w:r w:rsidR="00535B15" w:rsidRPr="00DE5E1D">
        <w:rPr>
          <w:rStyle w:val="Char0"/>
          <w:rFonts w:hint="cs"/>
          <w:rtl/>
        </w:rPr>
        <w:t>ـ</w:t>
      </w:r>
      <w:r w:rsidRPr="00DE5E1D">
        <w:rPr>
          <w:rStyle w:val="Char0"/>
          <w:rFonts w:hint="cs"/>
          <w:rtl/>
        </w:rPr>
        <w:t>هَدْيَ</w:t>
      </w:r>
      <w:r w:rsidRPr="00DE5E1D">
        <w:rPr>
          <w:rStyle w:val="Char0"/>
          <w:rtl/>
        </w:rPr>
        <w:t>»</w:t>
      </w:r>
      <w:r w:rsidRPr="00DE5E1D">
        <w:rPr>
          <w:rStyle w:val="Char3"/>
          <w:rFonts w:hint="cs"/>
          <w:rtl/>
        </w:rPr>
        <w:t>.</w:t>
      </w:r>
      <w:r w:rsidRPr="00E07D9D">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کس رخصت ندارد که در ایام التشریق روزه بگیرد مگر کسی که قربانی و هدی همراه ندارد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نووی این قول را اختیار کرده و ابن الصلاح پیش از او آن را صحیح دانسته است. </w:t>
      </w:r>
    </w:p>
    <w:p w:rsidR="008E5DA0" w:rsidRPr="00205022" w:rsidRDefault="008E5DA0" w:rsidP="00E03D5B">
      <w:pPr>
        <w:pStyle w:val="a2"/>
        <w:rPr>
          <w:sz w:val="36"/>
          <w:szCs w:val="36"/>
          <w:rtl/>
        </w:rPr>
      </w:pPr>
      <w:bookmarkStart w:id="101" w:name="_Toc338426908"/>
      <w:bookmarkStart w:id="102" w:name="_Toc418284055"/>
      <w:r w:rsidRPr="00205022">
        <w:rPr>
          <w:rFonts w:hint="cs"/>
          <w:rtl/>
        </w:rPr>
        <w:t>روزه روز شک</w:t>
      </w:r>
      <w:bookmarkEnd w:id="101"/>
      <w:bookmarkEnd w:id="102"/>
    </w:p>
    <w:p w:rsidR="008E5DA0" w:rsidRPr="003D6F83" w:rsidRDefault="008E5DA0" w:rsidP="00DE5E1D">
      <w:pPr>
        <w:pStyle w:val="a3"/>
        <w:rPr>
          <w:rtl/>
        </w:rPr>
      </w:pPr>
      <w:r w:rsidRPr="003D6F83">
        <w:rPr>
          <w:rFonts w:hint="cs"/>
          <w:rtl/>
        </w:rPr>
        <w:t xml:space="preserve">روزه روزی که در آن شک است و معلوم نیست رمضان است یا خیر، حرام است. (روزه یوم الشک) برای کسی که به صورت داوطلبانه و تطوع و بدون سبب یا به جای روزه رمضان آن را روزه بگیرد. چون عمار بن یاسر </w:t>
      </w:r>
      <w:r w:rsidRPr="003D6F83">
        <w:rPr>
          <w:rFonts w:hint="cs"/>
          <w:rtl/>
        </w:rPr>
        <w:sym w:font="AGA Arabesque" w:char="F074"/>
      </w:r>
      <w:r w:rsidRPr="003D6F83">
        <w:rPr>
          <w:rFonts w:hint="cs"/>
          <w:rtl/>
        </w:rPr>
        <w:t xml:space="preserve"> گفت: </w:t>
      </w:r>
    </w:p>
    <w:p w:rsidR="008E5DA0" w:rsidRPr="003D6F83" w:rsidRDefault="008E5DA0" w:rsidP="003D6F83">
      <w:pPr>
        <w:ind w:firstLine="284"/>
        <w:jc w:val="both"/>
        <w:rPr>
          <w:rFonts w:cs="B Lotus"/>
          <w:sz w:val="28"/>
          <w:rtl/>
          <w:lang w:bidi="fa-IR"/>
        </w:rPr>
      </w:pPr>
      <w:r w:rsidRPr="00DE5E1D">
        <w:rPr>
          <w:rStyle w:val="Char0"/>
          <w:rtl/>
        </w:rPr>
        <w:t>«مَن صامَ یَومَ الشَّکِّ فَقَد عَصی أَباَ القاسِمِ»</w:t>
      </w:r>
      <w:r w:rsidR="00535B15" w:rsidRPr="00DE5E1D">
        <w:rPr>
          <w:rStyle w:val="Char3"/>
          <w:rFonts w:hint="cs"/>
          <w:rtl/>
        </w:rPr>
        <w:t>.</w:t>
      </w:r>
      <w:r w:rsidRPr="00DE5E1D">
        <w:rPr>
          <w:rStyle w:val="Char3"/>
          <w:rFonts w:hint="cs"/>
          <w:rtl/>
        </w:rPr>
        <w:t xml:space="preserve"> </w:t>
      </w:r>
      <w:r w:rsidR="00535B15" w:rsidRPr="00DE5E1D">
        <w:rPr>
          <w:rStyle w:val="Char3"/>
          <w:rFonts w:hint="cs"/>
          <w:rtl/>
        </w:rPr>
        <w:t>(</w:t>
      </w:r>
      <w:r w:rsidRPr="00DE5E1D">
        <w:rPr>
          <w:rStyle w:val="Char3"/>
          <w:rtl/>
        </w:rPr>
        <w:t>صححه الترمذی وابن حبان والحاکم ورواه البخاری تعلیقا</w:t>
      </w:r>
      <w:r w:rsidRPr="00DE5E1D">
        <w:rPr>
          <w:rStyle w:val="Char3"/>
          <w:rFonts w:hint="cs"/>
          <w:rtl/>
        </w:rPr>
        <w:t>ً</w:t>
      </w:r>
      <w:r w:rsidR="00535B15" w:rsidRPr="00DE5E1D">
        <w:rPr>
          <w:rStyle w:val="Char3"/>
          <w:rFonts w:hint="cs"/>
          <w:rtl/>
        </w:rPr>
        <w:t>)</w:t>
      </w:r>
      <w:r w:rsidRPr="00DE5E1D">
        <w:rPr>
          <w:rStyle w:val="Char3"/>
          <w:rFonts w:hint="cs"/>
          <w:rtl/>
        </w:rPr>
        <w:t>.</w:t>
      </w:r>
      <w:r w:rsidRPr="00DE5E1D">
        <w:rPr>
          <w:rStyle w:val="Char3"/>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هرکسی در روز شک روزه بگیرد از ابوالقاسم </w:t>
      </w:r>
      <w:r w:rsidRPr="003D6F83">
        <w:rPr>
          <w:rFonts w:hint="cs"/>
          <w:rtl/>
        </w:rPr>
        <w:sym w:font="AGA Arabesque" w:char="F072"/>
      </w:r>
      <w:r w:rsidR="00B37529">
        <w:rPr>
          <w:rFonts w:hint="cs"/>
          <w:rtl/>
        </w:rPr>
        <w:t xml:space="preserve"> </w:t>
      </w:r>
      <w:r w:rsidRPr="003D6F83">
        <w:rPr>
          <w:rFonts w:hint="cs"/>
          <w:rtl/>
        </w:rPr>
        <w:t>نافرمانی کرده است</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اگر نذر کند که در روز شک روزه بگیرد نذرش صحیح نیست. اما اگر به صورت عادی روز سنت</w:t>
      </w:r>
      <w:r w:rsidR="005A2E2B">
        <w:rPr>
          <w:rFonts w:hint="cs"/>
          <w:rtl/>
        </w:rPr>
        <w:t xml:space="preserve"> می‌</w:t>
      </w:r>
      <w:r w:rsidRPr="003D6F83">
        <w:rPr>
          <w:rFonts w:hint="cs"/>
          <w:rtl/>
        </w:rPr>
        <w:t>گرفت و با روز شک تصادف کرد مانند این که عادت دارد که روزهای دوشنبه یا پنجشنبه را روزه بگیرد یا یک روز در میان به صورت عادت روزه بگیرد و تصادفا آن روز روز شک بود روزه</w:t>
      </w:r>
      <w:r w:rsidR="005A2E2B">
        <w:rPr>
          <w:rFonts w:hint="cs"/>
          <w:rtl/>
        </w:rPr>
        <w:t xml:space="preserve">‌اش </w:t>
      </w:r>
      <w:r w:rsidRPr="003D6F83">
        <w:rPr>
          <w:rFonts w:hint="cs"/>
          <w:rtl/>
        </w:rPr>
        <w:t xml:space="preserve">حرام نیست، چون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E07D9D">
        <w:rPr>
          <w:rStyle w:val="Char1"/>
          <w:rtl/>
        </w:rPr>
        <w:t>«لا تُقَ</w:t>
      </w:r>
      <w:r w:rsidR="00535B15" w:rsidRPr="00E07D9D">
        <w:rPr>
          <w:rStyle w:val="Char1"/>
          <w:rFonts w:hint="cs"/>
          <w:rtl/>
        </w:rPr>
        <w:t>ـ</w:t>
      </w:r>
      <w:r w:rsidRPr="00E07D9D">
        <w:rPr>
          <w:rStyle w:val="Char1"/>
          <w:rtl/>
        </w:rPr>
        <w:t>دِّمُوا رَمَضانَ بِصَو</w:t>
      </w:r>
      <w:r w:rsidRPr="00E07D9D">
        <w:rPr>
          <w:rStyle w:val="Char1"/>
          <w:rFonts w:hint="cs"/>
          <w:rtl/>
        </w:rPr>
        <w:t>ْ</w:t>
      </w:r>
      <w:r w:rsidRPr="00E07D9D">
        <w:rPr>
          <w:rStyle w:val="Char1"/>
          <w:rtl/>
        </w:rPr>
        <w:t>مِ یَومٍ ولا یَو</w:t>
      </w:r>
      <w:r w:rsidR="00535B15" w:rsidRPr="00E07D9D">
        <w:rPr>
          <w:rStyle w:val="Char1"/>
          <w:rFonts w:hint="cs"/>
          <w:rtl/>
        </w:rPr>
        <w:t>ْ</w:t>
      </w:r>
      <w:r w:rsidRPr="00E07D9D">
        <w:rPr>
          <w:rStyle w:val="Char1"/>
          <w:rtl/>
        </w:rPr>
        <w:t>مَینِ إِل</w:t>
      </w:r>
      <w:r w:rsidRPr="00E07D9D">
        <w:rPr>
          <w:rStyle w:val="Char1"/>
          <w:rFonts w:hint="cs"/>
          <w:rtl/>
        </w:rPr>
        <w:t>َّ</w:t>
      </w:r>
      <w:r w:rsidRPr="00E07D9D">
        <w:rPr>
          <w:rStyle w:val="Char1"/>
          <w:rtl/>
        </w:rPr>
        <w:t>ا رَجُلٌ کانَ یَصُو</w:t>
      </w:r>
      <w:r w:rsidR="00535B15" w:rsidRPr="00E07D9D">
        <w:rPr>
          <w:rStyle w:val="Char1"/>
          <w:rFonts w:hint="cs"/>
          <w:rtl/>
        </w:rPr>
        <w:t>ْ</w:t>
      </w:r>
      <w:r w:rsidRPr="00E07D9D">
        <w:rPr>
          <w:rStyle w:val="Char1"/>
          <w:rtl/>
        </w:rPr>
        <w:t>مُ صَو</w:t>
      </w:r>
      <w:r w:rsidR="00535B15" w:rsidRPr="00E07D9D">
        <w:rPr>
          <w:rStyle w:val="Char1"/>
          <w:rFonts w:hint="cs"/>
          <w:rtl/>
        </w:rPr>
        <w:t>ْ</w:t>
      </w:r>
      <w:r w:rsidRPr="00E07D9D">
        <w:rPr>
          <w:rStyle w:val="Char1"/>
          <w:rtl/>
        </w:rPr>
        <w:t>ماً فَلیَصُم</w:t>
      </w:r>
      <w:r w:rsidRPr="00E07D9D">
        <w:rPr>
          <w:rStyle w:val="Char1"/>
          <w:rFonts w:hint="cs"/>
          <w:rtl/>
        </w:rPr>
        <w:t>ْ</w:t>
      </w:r>
      <w:r w:rsidRPr="00E07D9D">
        <w:rPr>
          <w:rStyle w:val="Char1"/>
          <w:rtl/>
        </w:rPr>
        <w:t>هُ»</w:t>
      </w:r>
      <w:r w:rsidRPr="00DE5E1D">
        <w:rPr>
          <w:rStyle w:val="Char3"/>
          <w:rFonts w:hint="cs"/>
          <w:rtl/>
        </w:rPr>
        <w:t xml:space="preserve"> </w:t>
      </w:r>
      <w:r w:rsidR="00535B15" w:rsidRPr="00DE5E1D">
        <w:rPr>
          <w:rStyle w:val="Char3"/>
          <w:rFonts w:hint="cs"/>
          <w:rtl/>
        </w:rPr>
        <w:t>(</w:t>
      </w:r>
      <w:r w:rsidRPr="00DE5E1D">
        <w:rPr>
          <w:rStyle w:val="Char3"/>
          <w:rtl/>
        </w:rPr>
        <w:t>رواه الشیخان</w:t>
      </w:r>
      <w:r w:rsidR="00535B15" w:rsidRPr="00DE5E1D">
        <w:rPr>
          <w:rStyle w:val="Char3"/>
          <w:rFonts w:hint="cs"/>
          <w:rtl/>
        </w:rPr>
        <w:t>)</w:t>
      </w:r>
      <w:r w:rsidRPr="00DE5E1D">
        <w:rPr>
          <w:rStyle w:val="Char3"/>
          <w:rFonts w:hint="cs"/>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روزه ماه رمضان را با یک روز یا دو روز جلو نیندازید مگر کسی که به صورت عادتی روزه</w:t>
      </w:r>
      <w:r w:rsidR="005A2E2B">
        <w:rPr>
          <w:rFonts w:hint="cs"/>
          <w:rtl/>
        </w:rPr>
        <w:t xml:space="preserve"> می‌</w:t>
      </w:r>
      <w:r w:rsidRPr="003D6F83">
        <w:rPr>
          <w:rFonts w:hint="cs"/>
          <w:rtl/>
        </w:rPr>
        <w:t>گیرد که اشکال ندارد، او روز عادت خودش را ادامه دهد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و اگر روزه روزشک را هم به روزهای قبلش وصل کند حرام نیست، چون او قصد اختصاصی رمضان را ندارد بلکه روزه</w:t>
      </w:r>
      <w:r w:rsidR="005A2E2B">
        <w:rPr>
          <w:rFonts w:hint="cs"/>
          <w:rtl/>
        </w:rPr>
        <w:t xml:space="preserve">‌اش </w:t>
      </w:r>
      <w:r w:rsidRPr="003D6F83">
        <w:rPr>
          <w:rFonts w:hint="cs"/>
          <w:rtl/>
        </w:rPr>
        <w:t>را وصل</w:t>
      </w:r>
      <w:r w:rsidR="005A2E2B">
        <w:rPr>
          <w:rFonts w:hint="cs"/>
          <w:rtl/>
        </w:rPr>
        <w:t xml:space="preserve"> می‌</w:t>
      </w:r>
      <w:r w:rsidRPr="003D6F83">
        <w:rPr>
          <w:rFonts w:hint="cs"/>
          <w:rtl/>
        </w:rPr>
        <w:t xml:space="preserve">کند. روزه شک سه نوع است: </w:t>
      </w:r>
    </w:p>
    <w:p w:rsidR="008E5DA0" w:rsidRPr="003D6F83" w:rsidRDefault="008E5DA0" w:rsidP="00DE5E1D">
      <w:pPr>
        <w:pStyle w:val="a3"/>
        <w:numPr>
          <w:ilvl w:val="0"/>
          <w:numId w:val="4"/>
        </w:numPr>
        <w:ind w:left="641" w:hanging="357"/>
        <w:rPr>
          <w:rtl/>
        </w:rPr>
      </w:pPr>
      <w:r w:rsidRPr="003D6F83">
        <w:rPr>
          <w:rFonts w:hint="cs"/>
          <w:rtl/>
        </w:rPr>
        <w:t>هر گاه مردم از دیدن ماه سخن</w:t>
      </w:r>
      <w:r w:rsidR="005A2E2B">
        <w:rPr>
          <w:rFonts w:hint="cs"/>
          <w:rtl/>
        </w:rPr>
        <w:t xml:space="preserve"> می‌</w:t>
      </w:r>
      <w:r w:rsidRPr="003D6F83">
        <w:rPr>
          <w:rFonts w:hint="cs"/>
          <w:rtl/>
        </w:rPr>
        <w:t xml:space="preserve">گفتند بدون این که شخصی را معین کنند که آن را دیده باشد. </w:t>
      </w:r>
    </w:p>
    <w:p w:rsidR="008E5DA0" w:rsidRPr="003D6F83" w:rsidRDefault="008E5DA0" w:rsidP="00DE5E1D">
      <w:pPr>
        <w:pStyle w:val="a3"/>
        <w:numPr>
          <w:ilvl w:val="0"/>
          <w:numId w:val="4"/>
        </w:numPr>
        <w:ind w:left="641" w:hanging="357"/>
        <w:rPr>
          <w:rtl/>
        </w:rPr>
      </w:pPr>
      <w:r w:rsidRPr="003D6F83">
        <w:rPr>
          <w:rFonts w:hint="cs"/>
          <w:rtl/>
        </w:rPr>
        <w:t>گروهی ادعای رویت هلال ماه رمضان کنند که شهادتشان رد</w:t>
      </w:r>
      <w:r w:rsidR="005A2E2B">
        <w:rPr>
          <w:rFonts w:hint="cs"/>
          <w:rtl/>
        </w:rPr>
        <w:t xml:space="preserve"> می‌</w:t>
      </w:r>
      <w:r w:rsidRPr="003D6F83">
        <w:rPr>
          <w:rFonts w:hint="cs"/>
          <w:rtl/>
        </w:rPr>
        <w:t xml:space="preserve">شود، مانند زنان و کودکان و فاسقان و بردگان و آن روز هم روز سی ام شعبان باشد. </w:t>
      </w:r>
    </w:p>
    <w:p w:rsidR="008E5DA0" w:rsidRPr="003D6F83" w:rsidRDefault="008E5DA0" w:rsidP="00DE5E1D">
      <w:pPr>
        <w:pStyle w:val="a3"/>
        <w:numPr>
          <w:ilvl w:val="0"/>
          <w:numId w:val="4"/>
        </w:numPr>
        <w:ind w:left="641" w:hanging="357"/>
        <w:rPr>
          <w:rtl/>
        </w:rPr>
      </w:pPr>
      <w:r w:rsidRPr="003D6F83">
        <w:rPr>
          <w:rFonts w:hint="cs"/>
          <w:rtl/>
        </w:rPr>
        <w:t>اگر عقیده داشته باشد که مدعی رویت هلال ماه رمضان است</w:t>
      </w:r>
      <w:r w:rsidR="005A2E2B">
        <w:rPr>
          <w:rFonts w:hint="cs"/>
          <w:rtl/>
        </w:rPr>
        <w:t xml:space="preserve"> می‌</w:t>
      </w:r>
      <w:r w:rsidRPr="003D6F83">
        <w:rPr>
          <w:rFonts w:hint="cs"/>
          <w:rtl/>
        </w:rPr>
        <w:t>گوید، بر او واجب است که روزه</w:t>
      </w:r>
      <w:r w:rsidR="005A2E2B">
        <w:rPr>
          <w:rFonts w:hint="cs"/>
          <w:rtl/>
        </w:rPr>
        <w:t xml:space="preserve">‌اش </w:t>
      </w:r>
      <w:r w:rsidRPr="003D6F83">
        <w:rPr>
          <w:rFonts w:hint="cs"/>
          <w:rtl/>
        </w:rPr>
        <w:t>را بگیرد، و اگر او را تصدیق کند جایز است که روزه بگیرد و اما اگر در صدق او شک داشته باشد روزه</w:t>
      </w:r>
      <w:r w:rsidR="005A2E2B">
        <w:rPr>
          <w:rFonts w:hint="cs"/>
          <w:rtl/>
        </w:rPr>
        <w:t xml:space="preserve">‌اش </w:t>
      </w:r>
      <w:r w:rsidRPr="003D6F83">
        <w:rPr>
          <w:rFonts w:hint="cs"/>
          <w:rtl/>
        </w:rPr>
        <w:t xml:space="preserve">حرام است. </w:t>
      </w:r>
    </w:p>
    <w:p w:rsidR="008E5DA0" w:rsidRPr="00D92A48" w:rsidRDefault="008E5DA0" w:rsidP="00E03D5B">
      <w:pPr>
        <w:pStyle w:val="a2"/>
        <w:rPr>
          <w:rtl/>
        </w:rPr>
      </w:pPr>
      <w:bookmarkStart w:id="103" w:name="_Toc338426909"/>
      <w:bookmarkStart w:id="104" w:name="_Toc418284056"/>
      <w:r w:rsidRPr="00D92A48">
        <w:rPr>
          <w:rFonts w:hint="cs"/>
          <w:rtl/>
        </w:rPr>
        <w:t>حکم جماع در روز رمضان</w:t>
      </w:r>
      <w:bookmarkEnd w:id="103"/>
      <w:bookmarkEnd w:id="104"/>
    </w:p>
    <w:p w:rsidR="008E5DA0" w:rsidRPr="003D6F83" w:rsidRDefault="008E5DA0" w:rsidP="00DE5E1D">
      <w:pPr>
        <w:pStyle w:val="a3"/>
        <w:rPr>
          <w:rtl/>
        </w:rPr>
      </w:pPr>
      <w:r w:rsidRPr="003D6F83">
        <w:rPr>
          <w:rFonts w:hint="cs"/>
          <w:rtl/>
        </w:rPr>
        <w:t>هرکس در روز رمضان مرتکب جماع شود کفاره بزرگ (آزادی برده ای مؤمن)</w:t>
      </w:r>
      <w:r w:rsidR="00B37529">
        <w:rPr>
          <w:rFonts w:hint="cs"/>
          <w:rtl/>
        </w:rPr>
        <w:t xml:space="preserve"> </w:t>
      </w:r>
      <w:r w:rsidRPr="003D6F83">
        <w:rPr>
          <w:rFonts w:hint="cs"/>
          <w:rtl/>
        </w:rPr>
        <w:t>بر او واجب</w:t>
      </w:r>
      <w:r w:rsidR="005A2E2B">
        <w:rPr>
          <w:rFonts w:hint="cs"/>
          <w:rtl/>
        </w:rPr>
        <w:t xml:space="preserve"> می‌</w:t>
      </w:r>
      <w:r w:rsidRPr="003D6F83">
        <w:rPr>
          <w:rFonts w:hint="cs"/>
          <w:rtl/>
        </w:rPr>
        <w:t>شود. اگر برده ای نیافت باید دو ماه پشت سر هم و بدون فاصله و پی در پی روزه بگیرد، واگر نتوانست دو ماه پی در پی روزه بگیرد باید شصت نفر بینوا و مسکین را اطعام کند. پس این کفاره به ترتیب فوق بر کسی واجب است که روزه</w:t>
      </w:r>
      <w:r w:rsidR="005A2E2B">
        <w:rPr>
          <w:rFonts w:hint="cs"/>
          <w:rtl/>
        </w:rPr>
        <w:t xml:space="preserve">‌اش </w:t>
      </w:r>
      <w:r w:rsidRPr="003D6F83">
        <w:rPr>
          <w:rFonts w:hint="cs"/>
          <w:rtl/>
        </w:rPr>
        <w:t>را در ماه رمضان از روی قصد و عمد به علت جماع فاسد گرداند، طبیعتا چنین کسی با انجام مقاربت جنسی گناهنکار است. پس اگر کسی از روی سهو این کار را مرتکب بشود بر او کفاره واجب نیست و گناهکار نیز محسوب</w:t>
      </w:r>
      <w:r w:rsidR="005A2E2B">
        <w:rPr>
          <w:rFonts w:hint="cs"/>
          <w:rtl/>
        </w:rPr>
        <w:t xml:space="preserve"> نمی‌</w:t>
      </w:r>
      <w:r w:rsidRPr="003D6F83">
        <w:rPr>
          <w:rFonts w:hint="cs"/>
          <w:rtl/>
        </w:rPr>
        <w:t xml:space="preserve">شود. </w:t>
      </w:r>
    </w:p>
    <w:p w:rsidR="008E5DA0" w:rsidRPr="003D6F83" w:rsidRDefault="008E5DA0" w:rsidP="00DE5E1D">
      <w:pPr>
        <w:pStyle w:val="a3"/>
        <w:rPr>
          <w:rtl/>
        </w:rPr>
      </w:pPr>
      <w:r w:rsidRPr="003D6F83">
        <w:rPr>
          <w:rFonts w:hint="cs"/>
          <w:rtl/>
        </w:rPr>
        <w:t xml:space="preserve">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از امت من خطا و نسیان برداشته شده و مکلف نیستند در آن حال</w:t>
      </w:r>
      <w:r>
        <w:rPr>
          <w:rFonts w:ascii="Traditional Arabic" w:hAnsi="Traditional Arabic" w:cs="Traditional Arabic"/>
          <w:rtl/>
        </w:rPr>
        <w:t>»</w:t>
      </w:r>
      <w:r w:rsidRPr="003D6F83">
        <w:rPr>
          <w:rFonts w:hint="cs"/>
          <w:rtl/>
        </w:rPr>
        <w:t xml:space="preserve"> این کفاره بر زن نیز واجب نیست، چون به مجرد دخول قسمتی از سر آلت مرد (حشفه) در آلت او روزه</w:t>
      </w:r>
      <w:r w:rsidR="005A2E2B">
        <w:rPr>
          <w:rFonts w:hint="cs"/>
          <w:rtl/>
        </w:rPr>
        <w:t xml:space="preserve">‌اش </w:t>
      </w:r>
      <w:r w:rsidRPr="003D6F83">
        <w:rPr>
          <w:rFonts w:hint="cs"/>
          <w:rtl/>
        </w:rPr>
        <w:t>باطل</w:t>
      </w:r>
      <w:r w:rsidR="005A2E2B">
        <w:rPr>
          <w:rFonts w:hint="cs"/>
          <w:rtl/>
        </w:rPr>
        <w:t xml:space="preserve"> می‌</w:t>
      </w:r>
      <w:r w:rsidRPr="003D6F83">
        <w:rPr>
          <w:rFonts w:hint="cs"/>
          <w:rtl/>
        </w:rPr>
        <w:t>شود. و بر مسافر هم اگر به نیت رخصت جماع کند چون افطار برایش مباح است کفاره واجب نیست بنابر قول صحیح، چون مسافر بودنش ایجاد شبهه</w:t>
      </w:r>
      <w:r w:rsidR="005A2E2B">
        <w:rPr>
          <w:rFonts w:hint="cs"/>
          <w:rtl/>
        </w:rPr>
        <w:t xml:space="preserve"> می‌</w:t>
      </w:r>
      <w:r w:rsidRPr="003D6F83">
        <w:rPr>
          <w:rFonts w:hint="cs"/>
          <w:rtl/>
        </w:rPr>
        <w:t>کند و کفاره را دفع</w:t>
      </w:r>
      <w:r w:rsidR="005A2E2B">
        <w:rPr>
          <w:rFonts w:hint="cs"/>
          <w:rtl/>
        </w:rPr>
        <w:t xml:space="preserve"> می‌</w:t>
      </w:r>
      <w:r w:rsidRPr="003D6F83">
        <w:rPr>
          <w:rFonts w:hint="cs"/>
          <w:rtl/>
        </w:rPr>
        <w:t>نماید، و اگر کسی گمان نمود که هنوز شب باقی است و به جماع اقدام کرد و بعد معلوم شد که روز است نیز بر او کفاره واجب نیست، چون به وسیله آن گناهکار</w:t>
      </w:r>
      <w:r w:rsidR="005A2E2B">
        <w:rPr>
          <w:rFonts w:hint="cs"/>
          <w:rtl/>
        </w:rPr>
        <w:t xml:space="preserve"> نمی‌</w:t>
      </w:r>
      <w:r w:rsidRPr="003D6F83">
        <w:rPr>
          <w:rFonts w:hint="cs"/>
          <w:rtl/>
        </w:rPr>
        <w:t>شود. بنابراین وقتی کفاره بزرگ واجب</w:t>
      </w:r>
      <w:r w:rsidR="005A2E2B">
        <w:rPr>
          <w:rFonts w:hint="cs"/>
          <w:rtl/>
        </w:rPr>
        <w:t xml:space="preserve"> می‌</w:t>
      </w:r>
      <w:r w:rsidRPr="003D6F83">
        <w:rPr>
          <w:rFonts w:hint="cs"/>
          <w:rtl/>
        </w:rPr>
        <w:t xml:space="preserve">شود که تمام این قیود موجود باشد. </w:t>
      </w:r>
    </w:p>
    <w:p w:rsidR="008E5DA0" w:rsidRPr="003D6F83" w:rsidRDefault="008E5DA0" w:rsidP="00DE5E1D">
      <w:pPr>
        <w:pStyle w:val="a3"/>
        <w:rPr>
          <w:rtl/>
        </w:rPr>
      </w:pPr>
      <w:r w:rsidRPr="003D6F83">
        <w:rPr>
          <w:rFonts w:hint="cs"/>
          <w:rtl/>
        </w:rPr>
        <w:t xml:space="preserve">و دلیل آن روایتی است از شیخین: </w:t>
      </w:r>
      <w:r>
        <w:rPr>
          <w:rFonts w:ascii="Traditional Arabic" w:hAnsi="Traditional Arabic" w:cs="Traditional Arabic"/>
          <w:rtl/>
        </w:rPr>
        <w:t>«</w:t>
      </w:r>
      <w:r w:rsidRPr="003D6F83">
        <w:rPr>
          <w:rFonts w:hint="cs"/>
          <w:rtl/>
        </w:rPr>
        <w:t xml:space="preserve">گویند: مردی به حضور پیامبر </w:t>
      </w:r>
      <w:r w:rsidRPr="003D6F83">
        <w:rPr>
          <w:rFonts w:hint="cs"/>
          <w:rtl/>
        </w:rPr>
        <w:sym w:font="AGA Arabesque" w:char="F072"/>
      </w:r>
      <w:r w:rsidRPr="003D6F83">
        <w:rPr>
          <w:rFonts w:hint="cs"/>
          <w:rtl/>
        </w:rPr>
        <w:t xml:space="preserve"> آمد و گفت: هلاک شدم. گفت: چه چیز تو را هلاک کرد؟ گفت: در ماه رمضان با زن خود جماع کرده</w:t>
      </w:r>
      <w:r w:rsidR="005A2E2B">
        <w:rPr>
          <w:rFonts w:hint="cs"/>
          <w:rtl/>
        </w:rPr>
        <w:t>‌ام.</w:t>
      </w:r>
      <w:r w:rsidRPr="003D6F83">
        <w:rPr>
          <w:rFonts w:hint="cs"/>
          <w:rtl/>
        </w:rPr>
        <w:t xml:space="preserve"> گفت: آیا آن قدر داری که با آن برده ای آزاد کنی؟ گفت: نخیر. پس گفت: آیا میتوانی دو ماه پی در پی روزه بگیری؟ گفت: نخیر. پس گفت: آیا آن قدر داری که شصت نفر مسکین را طعام کنی؟ گفت: نخیر. سپس نشست که در آن وقت کیسه ای را خدمت پیامبر </w:t>
      </w:r>
      <w:r w:rsidRPr="003D6F83">
        <w:rPr>
          <w:rFonts w:hint="cs"/>
          <w:rtl/>
        </w:rPr>
        <w:sym w:font="AGA Arabesque" w:char="F072"/>
      </w:r>
      <w:r w:rsidRPr="003D6F83">
        <w:rPr>
          <w:rFonts w:hint="cs"/>
          <w:rtl/>
        </w:rPr>
        <w:t xml:space="preserve"> آوردند و در آن خرما بود. پس گفت: این خرما را جهت کفاره آن صدقه بده. گفت: آیا کسی هست که از ما فقیرتر باشد تا به وی بدهم؟ کسی را سراغ ندارم که از ما به آن نیازمندتر باشد. پس پیامبر </w:t>
      </w:r>
      <w:r w:rsidRPr="003D6F83">
        <w:rPr>
          <w:rFonts w:hint="cs"/>
          <w:rtl/>
        </w:rPr>
        <w:sym w:font="AGA Arabesque" w:char="F072"/>
      </w:r>
      <w:r w:rsidRPr="003D6F83">
        <w:rPr>
          <w:rFonts w:hint="cs"/>
          <w:rtl/>
        </w:rPr>
        <w:t xml:space="preserve"> آن قدر خندید که دندانهایش پدیدار شد سپس گفت: </w:t>
      </w:r>
      <w:r>
        <w:rPr>
          <w:rFonts w:ascii="Traditional Arabic" w:hAnsi="Traditional Arabic" w:cs="Traditional Arabic"/>
          <w:rtl/>
        </w:rPr>
        <w:t>«</w:t>
      </w:r>
      <w:r w:rsidRPr="003D6F83">
        <w:rPr>
          <w:rFonts w:hint="cs"/>
          <w:rtl/>
        </w:rPr>
        <w:t>برو آن را به خانواده</w:t>
      </w:r>
      <w:r w:rsidR="005A2E2B">
        <w:rPr>
          <w:rFonts w:hint="cs"/>
          <w:rtl/>
        </w:rPr>
        <w:t xml:space="preserve">‌ات </w:t>
      </w:r>
      <w:r w:rsidRPr="003D6F83">
        <w:rPr>
          <w:rFonts w:hint="cs"/>
          <w:rtl/>
        </w:rPr>
        <w:t>بده</w:t>
      </w:r>
      <w:r>
        <w:rPr>
          <w:rFonts w:ascii="Traditional Arabic" w:hAnsi="Traditional Arabic" w:cs="Traditional Arabic"/>
          <w:rtl/>
        </w:rPr>
        <w:t>»</w:t>
      </w:r>
      <w:r w:rsidRPr="003D6F83">
        <w:rPr>
          <w:rFonts w:hint="cs"/>
          <w:rtl/>
        </w:rPr>
        <w:t xml:space="preserve">. و در روایت بخاری آمده است: </w:t>
      </w:r>
      <w:r>
        <w:rPr>
          <w:rFonts w:ascii="Traditional Arabic" w:hAnsi="Traditional Arabic" w:cs="Traditional Arabic"/>
          <w:rtl/>
        </w:rPr>
        <w:t>«</w:t>
      </w:r>
      <w:r w:rsidRPr="003D6F83">
        <w:rPr>
          <w:rFonts w:hint="cs"/>
          <w:rtl/>
        </w:rPr>
        <w:t>پس بنده ای آزاد کرد</w:t>
      </w:r>
      <w:r>
        <w:rPr>
          <w:rFonts w:ascii="Traditional Arabic" w:hAnsi="Traditional Arabic" w:cs="Traditional Arabic"/>
          <w:rtl/>
        </w:rPr>
        <w:t>»</w:t>
      </w:r>
      <w:r w:rsidRPr="003D6F83">
        <w:rPr>
          <w:rFonts w:hint="cs"/>
          <w:rtl/>
        </w:rPr>
        <w:t xml:space="preserve"> و در روایت ابی داود آمده است: </w:t>
      </w:r>
      <w:r>
        <w:rPr>
          <w:rFonts w:ascii="Traditional Arabic" w:hAnsi="Traditional Arabic" w:cs="Traditional Arabic"/>
          <w:rtl/>
        </w:rPr>
        <w:t>«</w:t>
      </w:r>
      <w:r w:rsidRPr="003D6F83">
        <w:rPr>
          <w:rFonts w:hint="cs"/>
          <w:rtl/>
        </w:rPr>
        <w:t xml:space="preserve">پس کیسه ای پیش پیامبر </w:t>
      </w:r>
      <w:r w:rsidRPr="003D6F83">
        <w:rPr>
          <w:rFonts w:hint="cs"/>
          <w:rtl/>
        </w:rPr>
        <w:sym w:font="AGA Arabesque" w:char="F072"/>
      </w:r>
      <w:r w:rsidRPr="003D6F83">
        <w:rPr>
          <w:rFonts w:hint="cs"/>
          <w:rtl/>
        </w:rPr>
        <w:t xml:space="preserve"> آوردند که مقدار پانزده صاع خرما در آن بود</w:t>
      </w:r>
      <w:r>
        <w:rPr>
          <w:rFonts w:ascii="Traditional Arabic" w:hAnsi="Traditional Arabic" w:cs="Traditional Arabic"/>
          <w:rtl/>
        </w:rPr>
        <w:t>»</w:t>
      </w:r>
      <w:r w:rsidRPr="003D6F83">
        <w:rPr>
          <w:rFonts w:hint="cs"/>
          <w:rtl/>
        </w:rPr>
        <w:t xml:space="preserve">. </w:t>
      </w:r>
    </w:p>
    <w:p w:rsidR="008E5DA0" w:rsidRPr="003D6F83" w:rsidRDefault="008E5DA0" w:rsidP="00DE5E1D">
      <w:pPr>
        <w:pStyle w:val="a3"/>
        <w:rPr>
          <w:rtl/>
        </w:rPr>
      </w:pPr>
      <w:r w:rsidRPr="003D6F83">
        <w:rPr>
          <w:rFonts w:hint="cs"/>
          <w:rtl/>
        </w:rPr>
        <w:t>مراعات ترتیب در کفاره جماع روز رمضان همان گونه که در حدیث گذشت واجب است که اول آزادی برده باشد، اگر ممکن نشد روزه دو ماه، اگر ممکن نشد اطعام شصت نفر مسکین است، چنانچه آن هم ممکن نشد کفاره در ذمه</w:t>
      </w:r>
      <w:r w:rsidR="005A2E2B">
        <w:rPr>
          <w:rFonts w:hint="cs"/>
          <w:rtl/>
        </w:rPr>
        <w:t>‌اش می‌</w:t>
      </w:r>
      <w:r w:rsidRPr="003D6F83">
        <w:rPr>
          <w:rFonts w:hint="cs"/>
          <w:rtl/>
        </w:rPr>
        <w:t>ماند تا زمانی که به یکی از</w:t>
      </w:r>
      <w:r w:rsidR="005A2E2B">
        <w:rPr>
          <w:rFonts w:hint="cs"/>
          <w:rtl/>
        </w:rPr>
        <w:t xml:space="preserve"> آن‌ها </w:t>
      </w:r>
      <w:r w:rsidRPr="003D6F83">
        <w:rPr>
          <w:rFonts w:hint="cs"/>
          <w:rtl/>
        </w:rPr>
        <w:t>قادر گردد.</w:t>
      </w:r>
    </w:p>
    <w:p w:rsidR="008E5DA0" w:rsidRPr="003D6F83" w:rsidRDefault="008E5DA0" w:rsidP="00DE5E1D">
      <w:pPr>
        <w:pStyle w:val="a3"/>
        <w:rPr>
          <w:rtl/>
        </w:rPr>
      </w:pPr>
      <w:r w:rsidRPr="003D6F83">
        <w:rPr>
          <w:rFonts w:hint="cs"/>
          <w:rtl/>
        </w:rPr>
        <w:t>از ظاهر حدیث پیدا است فقیری که کفاره بر وی لازم و واجب شده است،</w:t>
      </w:r>
      <w:r w:rsidR="005A2E2B">
        <w:rPr>
          <w:rFonts w:hint="cs"/>
          <w:rtl/>
        </w:rPr>
        <w:t xml:space="preserve"> می‌</w:t>
      </w:r>
      <w:r w:rsidRPr="003D6F83">
        <w:rPr>
          <w:rFonts w:hint="cs"/>
          <w:rtl/>
        </w:rPr>
        <w:t xml:space="preserve">تواند آن را به خانواده محتاج خود بدهد، چون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برو آن را به خانواده</w:t>
      </w:r>
      <w:r w:rsidR="005A2E2B">
        <w:rPr>
          <w:rFonts w:hint="cs"/>
          <w:rtl/>
        </w:rPr>
        <w:t xml:space="preserve">‌ات </w:t>
      </w:r>
      <w:r w:rsidRPr="003D6F83">
        <w:rPr>
          <w:rFonts w:hint="cs"/>
          <w:rtl/>
        </w:rPr>
        <w:t>بده که بخورند</w:t>
      </w:r>
      <w:r>
        <w:rPr>
          <w:rFonts w:ascii="Traditional Arabic" w:hAnsi="Traditional Arabic" w:cs="Traditional Arabic"/>
          <w:rtl/>
        </w:rPr>
        <w:t>»</w:t>
      </w:r>
      <w:r w:rsidRPr="003D6F83">
        <w:rPr>
          <w:rFonts w:hint="cs"/>
          <w:rtl/>
        </w:rPr>
        <w:t>. ولی صحیح آن است که این هم مانند زکات و دیگر کفارات جایز نباشد و در ارتباط با ظاهر حدیث هم از چند جهت پاسخ گفته</w:t>
      </w:r>
      <w:r w:rsidR="005A2E2B">
        <w:rPr>
          <w:rFonts w:hint="cs"/>
          <w:rtl/>
        </w:rPr>
        <w:t>‌اند:</w:t>
      </w:r>
      <w:r w:rsidRPr="003D6F83">
        <w:rPr>
          <w:rFonts w:hint="cs"/>
          <w:rtl/>
        </w:rPr>
        <w:t xml:space="preserve"> </w:t>
      </w:r>
    </w:p>
    <w:p w:rsidR="008E5DA0" w:rsidRPr="003D6F83" w:rsidRDefault="008E5DA0" w:rsidP="00DE5E1D">
      <w:pPr>
        <w:pStyle w:val="a3"/>
        <w:numPr>
          <w:ilvl w:val="0"/>
          <w:numId w:val="6"/>
        </w:numPr>
        <w:ind w:left="641" w:hanging="357"/>
        <w:rPr>
          <w:rtl/>
        </w:rPr>
      </w:pPr>
      <w:r w:rsidRPr="003D6F83">
        <w:rPr>
          <w:rFonts w:hint="cs"/>
          <w:rtl/>
        </w:rPr>
        <w:t>در حدیث چیزی نیست که دلالت بر تملیک فقیر داشته باشد، چون او هیچ چیز نداشت بلکه</w:t>
      </w:r>
      <w:r w:rsidR="005A2E2B">
        <w:rPr>
          <w:rFonts w:hint="cs"/>
          <w:rtl/>
        </w:rPr>
        <w:t xml:space="preserve"> می‌</w:t>
      </w:r>
      <w:r w:rsidRPr="003D6F83">
        <w:rPr>
          <w:rFonts w:hint="cs"/>
          <w:rtl/>
        </w:rPr>
        <w:t>خواست که چیزی به ملکیت وی درآید تا کفاره</w:t>
      </w:r>
      <w:r w:rsidR="005A2E2B">
        <w:rPr>
          <w:rFonts w:hint="cs"/>
          <w:rtl/>
        </w:rPr>
        <w:t xml:space="preserve">‌اش </w:t>
      </w:r>
      <w:r w:rsidRPr="003D6F83">
        <w:rPr>
          <w:rFonts w:hint="cs"/>
          <w:rtl/>
        </w:rPr>
        <w:t xml:space="preserve">را بدهد، اما چون از تنگدستی خود خبر داد پیامبر </w:t>
      </w:r>
      <w:r w:rsidRPr="003D6F83">
        <w:rPr>
          <w:rFonts w:hint="cs"/>
          <w:rtl/>
        </w:rPr>
        <w:sym w:font="AGA Arabesque" w:char="F072"/>
      </w:r>
      <w:r w:rsidRPr="003D6F83">
        <w:rPr>
          <w:rFonts w:hint="cs"/>
          <w:rtl/>
        </w:rPr>
        <w:t xml:space="preserve"> آن خرما را به عنوان صدقه و احسان به وی داد و کفاره در ذمه</w:t>
      </w:r>
      <w:r w:rsidR="005A2E2B">
        <w:rPr>
          <w:rFonts w:hint="cs"/>
          <w:rtl/>
        </w:rPr>
        <w:t xml:space="preserve">‌اش </w:t>
      </w:r>
      <w:r w:rsidRPr="003D6F83">
        <w:rPr>
          <w:rFonts w:hint="cs"/>
          <w:rtl/>
        </w:rPr>
        <w:t xml:space="preserve">مستقر گردید تا زمانی که فراخ دست شود. </w:t>
      </w:r>
    </w:p>
    <w:p w:rsidR="008E5DA0" w:rsidRPr="003D6F83" w:rsidRDefault="008E5DA0" w:rsidP="00DE5E1D">
      <w:pPr>
        <w:pStyle w:val="a3"/>
        <w:numPr>
          <w:ilvl w:val="0"/>
          <w:numId w:val="6"/>
        </w:numPr>
        <w:ind w:left="641" w:hanging="357"/>
        <w:rPr>
          <w:rtl/>
        </w:rPr>
      </w:pPr>
      <w:r w:rsidRPr="003D6F83">
        <w:rPr>
          <w:rFonts w:hint="cs"/>
          <w:rtl/>
        </w:rPr>
        <w:t xml:space="preserve">احتمال دارد که پیامبر </w:t>
      </w:r>
      <w:r w:rsidRPr="003D6F83">
        <w:rPr>
          <w:rFonts w:hint="cs"/>
          <w:rtl/>
        </w:rPr>
        <w:sym w:font="AGA Arabesque" w:char="F072"/>
      </w:r>
      <w:r w:rsidRPr="003D6F83">
        <w:rPr>
          <w:rFonts w:hint="cs"/>
          <w:rtl/>
        </w:rPr>
        <w:t xml:space="preserve"> آن را به ملکیت وی درآورده باشد و به وی دستور داد که آن را برای کفاره</w:t>
      </w:r>
      <w:r w:rsidR="005A2E2B">
        <w:rPr>
          <w:rFonts w:hint="cs"/>
          <w:rtl/>
        </w:rPr>
        <w:t xml:space="preserve">‌اش </w:t>
      </w:r>
      <w:r w:rsidRPr="003D6F83">
        <w:rPr>
          <w:rFonts w:hint="cs"/>
          <w:rtl/>
        </w:rPr>
        <w:t>صدقه بدهد، اما چون آن شخص از حال خود خبر داد به وی اجازه داد تا آن را به خانواده</w:t>
      </w:r>
      <w:r w:rsidR="005A2E2B">
        <w:rPr>
          <w:rFonts w:hint="cs"/>
          <w:rtl/>
        </w:rPr>
        <w:t xml:space="preserve">‌اش </w:t>
      </w:r>
      <w:r w:rsidRPr="003D6F83">
        <w:rPr>
          <w:rFonts w:hint="cs"/>
          <w:rtl/>
        </w:rPr>
        <w:t xml:space="preserve">بخوراند چون کفارت وقتی است که انسان کفایت پرداخت آن را داشته باشد و خود محتاج به آن نباشد و حال آن که او محتاج بود. </w:t>
      </w:r>
    </w:p>
    <w:p w:rsidR="008E5DA0" w:rsidRDefault="008E5DA0" w:rsidP="00DE5E1D">
      <w:pPr>
        <w:pStyle w:val="a3"/>
        <w:numPr>
          <w:ilvl w:val="0"/>
          <w:numId w:val="6"/>
        </w:numPr>
        <w:ind w:left="641" w:hanging="357"/>
      </w:pPr>
      <w:r w:rsidRPr="003D6F83">
        <w:rPr>
          <w:rFonts w:hint="cs"/>
          <w:rtl/>
        </w:rPr>
        <w:t xml:space="preserve">احتمال دارد که پیامبر </w:t>
      </w:r>
      <w:r w:rsidRPr="003D6F83">
        <w:rPr>
          <w:rFonts w:hint="cs"/>
          <w:rtl/>
        </w:rPr>
        <w:sym w:font="AGA Arabesque" w:char="F072"/>
      </w:r>
      <w:r w:rsidRPr="003D6F83">
        <w:rPr>
          <w:rFonts w:hint="cs"/>
          <w:rtl/>
        </w:rPr>
        <w:t xml:space="preserve"> کفاره</w:t>
      </w:r>
      <w:r w:rsidR="005A2E2B">
        <w:rPr>
          <w:rFonts w:hint="cs"/>
          <w:rtl/>
        </w:rPr>
        <w:t xml:space="preserve">‌اش </w:t>
      </w:r>
      <w:r w:rsidRPr="003D6F83">
        <w:rPr>
          <w:rFonts w:hint="cs"/>
          <w:rtl/>
        </w:rPr>
        <w:t>را داده باشد و به وی اجازه داده باشد که آن را برای خانواده</w:t>
      </w:r>
      <w:r w:rsidR="005A2E2B">
        <w:rPr>
          <w:rFonts w:hint="cs"/>
          <w:rtl/>
        </w:rPr>
        <w:t xml:space="preserve">‌اش </w:t>
      </w:r>
      <w:r w:rsidRPr="003D6F83">
        <w:rPr>
          <w:rFonts w:hint="cs"/>
          <w:rtl/>
        </w:rPr>
        <w:t>خرج و صرف کند، وفایده خبر آن است که غیر شخص هم</w:t>
      </w:r>
      <w:r w:rsidR="005A2E2B">
        <w:rPr>
          <w:rFonts w:hint="cs"/>
          <w:rtl/>
        </w:rPr>
        <w:t xml:space="preserve"> می‌</w:t>
      </w:r>
      <w:r w:rsidRPr="003D6F83">
        <w:rPr>
          <w:rFonts w:hint="cs"/>
          <w:rtl/>
        </w:rPr>
        <w:t>تواند با اجازه او کفاره</w:t>
      </w:r>
      <w:r w:rsidR="005A2E2B">
        <w:rPr>
          <w:rFonts w:hint="cs"/>
          <w:rtl/>
        </w:rPr>
        <w:t xml:space="preserve">‌اش </w:t>
      </w:r>
      <w:r w:rsidRPr="003D6F83">
        <w:rPr>
          <w:rFonts w:hint="cs"/>
          <w:rtl/>
        </w:rPr>
        <w:t>را بپذیرد و بپردازد، و کسی که محتاج است با اجازه بخشنده کفاره</w:t>
      </w:r>
      <w:r w:rsidR="005A2E2B">
        <w:rPr>
          <w:rFonts w:hint="cs"/>
          <w:rtl/>
        </w:rPr>
        <w:t xml:space="preserve"> می‌</w:t>
      </w:r>
      <w:r w:rsidRPr="003D6F83">
        <w:rPr>
          <w:rFonts w:hint="cs"/>
          <w:rtl/>
        </w:rPr>
        <w:t>تواند آن را برای خانواده</w:t>
      </w:r>
      <w:r w:rsidR="005A2E2B">
        <w:rPr>
          <w:rFonts w:hint="cs"/>
          <w:rtl/>
        </w:rPr>
        <w:t xml:space="preserve">‌اش </w:t>
      </w:r>
      <w:r w:rsidRPr="003D6F83">
        <w:rPr>
          <w:rFonts w:hint="cs"/>
          <w:rtl/>
        </w:rPr>
        <w:t xml:space="preserve">صرف کند. و این جوابها را امام شافعی در </w:t>
      </w:r>
      <w:r>
        <w:rPr>
          <w:rFonts w:ascii="Traditional Arabic" w:hAnsi="Traditional Arabic" w:cs="Traditional Arabic"/>
          <w:rtl/>
        </w:rPr>
        <w:t>«</w:t>
      </w:r>
      <w:r w:rsidRPr="003D6F83">
        <w:rPr>
          <w:rFonts w:hint="cs"/>
          <w:rtl/>
        </w:rPr>
        <w:t>الأم</w:t>
      </w:r>
      <w:r>
        <w:rPr>
          <w:rFonts w:ascii="Traditional Arabic" w:hAnsi="Traditional Arabic" w:cs="Traditional Arabic"/>
          <w:rtl/>
        </w:rPr>
        <w:t>»</w:t>
      </w:r>
      <w:r w:rsidRPr="003D6F83">
        <w:rPr>
          <w:rFonts w:hint="cs"/>
          <w:rtl/>
        </w:rPr>
        <w:t xml:space="preserve"> ذکر کرده است. </w:t>
      </w:r>
    </w:p>
    <w:p w:rsidR="00DE5E1D" w:rsidRPr="00DE5E1D" w:rsidRDefault="00DE5E1D" w:rsidP="00DE5E1D">
      <w:pPr>
        <w:pStyle w:val="a3"/>
        <w:rPr>
          <w:rtl/>
        </w:rPr>
      </w:pPr>
    </w:p>
    <w:p w:rsidR="008E5DA0" w:rsidRPr="00D92A48" w:rsidRDefault="008E5DA0" w:rsidP="00E03D5B">
      <w:pPr>
        <w:pStyle w:val="a2"/>
        <w:rPr>
          <w:rtl/>
        </w:rPr>
      </w:pPr>
      <w:bookmarkStart w:id="105" w:name="_Toc338426910"/>
      <w:bookmarkStart w:id="106" w:name="_Toc418284057"/>
      <w:r w:rsidRPr="00D92A48">
        <w:rPr>
          <w:rFonts w:hint="cs"/>
          <w:rtl/>
        </w:rPr>
        <w:t>کسی که مرده است و روزه قضا دارد</w:t>
      </w:r>
      <w:bookmarkEnd w:id="105"/>
      <w:bookmarkEnd w:id="106"/>
    </w:p>
    <w:p w:rsidR="008E5DA0" w:rsidRPr="003D6F83" w:rsidRDefault="008E5DA0" w:rsidP="00DE5E1D">
      <w:pPr>
        <w:pStyle w:val="a3"/>
        <w:rPr>
          <w:rtl/>
        </w:rPr>
      </w:pPr>
      <w:r w:rsidRPr="003D6F83">
        <w:rPr>
          <w:rFonts w:hint="cs"/>
          <w:rtl/>
        </w:rPr>
        <w:t>کسی که نتوانسته است روزه ماه رمضان را بگیرد و پیش از قضای آن بمیرد، به این معنی که هنوز عذرش از بین نرفته و مرگش فرا رسد نه بر وی قضای روزه است نه فدیه آن و نه گناهکار</w:t>
      </w:r>
      <w:r w:rsidR="005A2E2B">
        <w:rPr>
          <w:rFonts w:hint="cs"/>
          <w:rtl/>
        </w:rPr>
        <w:t xml:space="preserve"> می‌</w:t>
      </w:r>
      <w:r w:rsidRPr="003D6F83">
        <w:rPr>
          <w:rFonts w:hint="cs"/>
          <w:rtl/>
        </w:rPr>
        <w:t xml:space="preserve">گردد، و اگر بعد از آن امکان قضای آن را داشت مرگ فرا رسد بر وی واجب است که گذشته را جبران کند، یعنی باید از میراث او برای هر روز یک مد (در حدود 700 گرم ) طعام و خوراکی داده شود. حضرت عایشه و عبدالله بن عباس </w:t>
      </w:r>
      <w:r w:rsidRPr="003D6F83">
        <w:rPr>
          <w:rFonts w:hint="cs"/>
          <w:rtl/>
        </w:rPr>
        <w:sym w:font="AGA Arabesque" w:char="F079"/>
      </w:r>
      <w:r w:rsidRPr="003D6F83">
        <w:rPr>
          <w:rFonts w:hint="cs"/>
          <w:rtl/>
        </w:rPr>
        <w:t xml:space="preserve"> به آن فتوی داده</w:t>
      </w:r>
      <w:r w:rsidR="005A2E2B">
        <w:rPr>
          <w:rFonts w:hint="cs"/>
          <w:rtl/>
        </w:rPr>
        <w:t>‌اند.</w:t>
      </w:r>
      <w:r w:rsidRPr="003D6F83">
        <w:rPr>
          <w:rFonts w:hint="cs"/>
          <w:rtl/>
        </w:rPr>
        <w:t xml:space="preserve"> و در حدیث آمده است: </w:t>
      </w:r>
    </w:p>
    <w:p w:rsidR="008E5DA0" w:rsidRPr="00E07D9D" w:rsidRDefault="008E5DA0" w:rsidP="00E07D9D">
      <w:pPr>
        <w:pStyle w:val="a1"/>
        <w:rPr>
          <w:rtl/>
        </w:rPr>
      </w:pPr>
      <w:r w:rsidRPr="00E07D9D">
        <w:rPr>
          <w:rtl/>
        </w:rPr>
        <w:t>«مَن ماتَ وَعَلَیهِ صِیامُ شَهرٍ فَلیُطِعم عَنهُ وَلِیُّ</w:t>
      </w:r>
      <w:r w:rsidR="009A176F" w:rsidRPr="00E07D9D">
        <w:rPr>
          <w:rFonts w:hint="cs"/>
          <w:rtl/>
        </w:rPr>
        <w:t>ـ</w:t>
      </w:r>
      <w:r w:rsidRPr="00E07D9D">
        <w:rPr>
          <w:rtl/>
        </w:rPr>
        <w:t>هُ مَکانَ کُلِّ یَومٍ مِس</w:t>
      </w:r>
      <w:r w:rsidRPr="00E07D9D">
        <w:rPr>
          <w:rFonts w:hint="cs"/>
          <w:rtl/>
        </w:rPr>
        <w:t>ْ</w:t>
      </w:r>
      <w:r w:rsidRPr="00E07D9D">
        <w:rPr>
          <w:rtl/>
        </w:rPr>
        <w:t>ک</w:t>
      </w:r>
      <w:r w:rsidRPr="00E07D9D">
        <w:rPr>
          <w:rFonts w:hint="cs"/>
          <w:rtl/>
        </w:rPr>
        <w:t>ِ</w:t>
      </w:r>
      <w:r w:rsidRPr="00E07D9D">
        <w:rPr>
          <w:rtl/>
        </w:rPr>
        <w:t>یناً»</w:t>
      </w:r>
      <w:r w:rsidRPr="00DE5E1D">
        <w:rPr>
          <w:rStyle w:val="Char3"/>
          <w:rFonts w:hint="cs"/>
          <w:rtl/>
        </w:rPr>
        <w:t>.</w:t>
      </w:r>
      <w:r w:rsidRPr="00E07D9D">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هرکس مرد و بر وی روزه قضا واجب بود باید ولی و وارث او برای او و به جای هر روزه یک نفر مسکین را اطعام کند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و در قول دیگر آمده است لازم نیست که وارث و ولی میت حتما به جای روزه فوت شده وی طعام و خوراکی بدهد بلکه</w:t>
      </w:r>
      <w:r w:rsidR="005A2E2B">
        <w:rPr>
          <w:rFonts w:hint="cs"/>
          <w:rtl/>
        </w:rPr>
        <w:t xml:space="preserve"> می‌</w:t>
      </w:r>
      <w:r w:rsidRPr="003D6F83">
        <w:rPr>
          <w:rFonts w:hint="cs"/>
          <w:rtl/>
        </w:rPr>
        <w:t>تواند به جای وی روزه هم قضا کند، و مستحب است که چنین کند، چون پیامبر</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E07D9D">
        <w:rPr>
          <w:rStyle w:val="Char1"/>
          <w:rtl/>
        </w:rPr>
        <w:t>«مَن ماتَ وَعَلَیهِ صِیامٌ صامَ عَنهُ وَلِیُّ</w:t>
      </w:r>
      <w:r w:rsidR="009A176F" w:rsidRPr="00E07D9D">
        <w:rPr>
          <w:rStyle w:val="Char1"/>
          <w:rFonts w:hint="cs"/>
          <w:rtl/>
        </w:rPr>
        <w:t>ـ</w:t>
      </w:r>
      <w:r w:rsidRPr="00E07D9D">
        <w:rPr>
          <w:rStyle w:val="Char1"/>
          <w:rtl/>
        </w:rPr>
        <w:t>هُ»</w:t>
      </w:r>
      <w:r w:rsidRPr="00DE5E1D">
        <w:rPr>
          <w:rStyle w:val="Char3"/>
          <w:rFonts w:hint="cs"/>
          <w:rtl/>
        </w:rPr>
        <w:t xml:space="preserve"> </w:t>
      </w:r>
      <w:r w:rsidR="009A176F" w:rsidRPr="00DE5E1D">
        <w:rPr>
          <w:rStyle w:val="Char3"/>
          <w:rFonts w:hint="cs"/>
          <w:rtl/>
        </w:rPr>
        <w:t>(</w:t>
      </w:r>
      <w:r w:rsidRPr="00DE5E1D">
        <w:rPr>
          <w:rStyle w:val="Char3"/>
          <w:rtl/>
        </w:rPr>
        <w:t>رواه الشیخان وغیرهما</w:t>
      </w:r>
      <w:r w:rsidR="009A176F"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هرکس مرد و بر وی روزه قضا بود ولی او به جای او روزه</w:t>
      </w:r>
      <w:r w:rsidR="005A2E2B">
        <w:rPr>
          <w:rFonts w:hint="cs"/>
          <w:rtl/>
        </w:rPr>
        <w:t xml:space="preserve">‌اش </w:t>
      </w:r>
      <w:r w:rsidRPr="003D6F83">
        <w:rPr>
          <w:rFonts w:hint="cs"/>
          <w:rtl/>
        </w:rPr>
        <w:t>را قضا کند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و در روایت دیگری آمده است: </w:t>
      </w:r>
      <w:r>
        <w:rPr>
          <w:rFonts w:ascii="Traditional Arabic" w:hAnsi="Traditional Arabic" w:cs="Traditional Arabic"/>
          <w:rtl/>
        </w:rPr>
        <w:t>«</w:t>
      </w:r>
      <w:r w:rsidRPr="003D6F83">
        <w:rPr>
          <w:rFonts w:hint="cs"/>
          <w:rtl/>
        </w:rPr>
        <w:t>اگر خواست روزه</w:t>
      </w:r>
      <w:r w:rsidR="005A2E2B">
        <w:rPr>
          <w:rFonts w:hint="cs"/>
          <w:rtl/>
        </w:rPr>
        <w:t xml:space="preserve">‌اش </w:t>
      </w:r>
      <w:r w:rsidRPr="003D6F83">
        <w:rPr>
          <w:rFonts w:hint="cs"/>
          <w:rtl/>
        </w:rPr>
        <w:t>را قضا کند</w:t>
      </w:r>
      <w:r>
        <w:rPr>
          <w:rFonts w:ascii="Traditional Arabic" w:hAnsi="Traditional Arabic" w:cs="Traditional Arabic"/>
          <w:rtl/>
        </w:rPr>
        <w:t>»</w:t>
      </w:r>
      <w:r w:rsidRPr="003D6F83">
        <w:rPr>
          <w:rFonts w:hint="cs"/>
          <w:rtl/>
        </w:rPr>
        <w:t xml:space="preserve">. و در بین دو روایت: </w:t>
      </w:r>
      <w:r>
        <w:rPr>
          <w:rFonts w:ascii="Traditional Arabic" w:hAnsi="Traditional Arabic" w:cs="Traditional Arabic"/>
          <w:rtl/>
        </w:rPr>
        <w:t>«</w:t>
      </w:r>
      <w:r w:rsidRPr="003D6F83">
        <w:rPr>
          <w:rFonts w:hint="cs"/>
          <w:rtl/>
        </w:rPr>
        <w:t>هرکس مرد و بر وی روزه قضا بود ولی او روزه</w:t>
      </w:r>
      <w:r w:rsidR="005A2E2B">
        <w:rPr>
          <w:rFonts w:hint="cs"/>
          <w:rtl/>
        </w:rPr>
        <w:t xml:space="preserve">‌اش </w:t>
      </w:r>
      <w:r w:rsidRPr="003D6F83">
        <w:rPr>
          <w:rFonts w:hint="cs"/>
          <w:rtl/>
        </w:rPr>
        <w:t>را قضا کند</w:t>
      </w:r>
      <w:r>
        <w:rPr>
          <w:rFonts w:ascii="Traditional Arabic" w:hAnsi="Traditional Arabic" w:cs="Traditional Arabic"/>
          <w:rtl/>
        </w:rPr>
        <w:t>»</w:t>
      </w:r>
      <w:r w:rsidRPr="003D6F83">
        <w:rPr>
          <w:rFonts w:hint="cs"/>
          <w:rtl/>
        </w:rPr>
        <w:t xml:space="preserve"> و روایت: </w:t>
      </w:r>
      <w:r>
        <w:rPr>
          <w:rFonts w:ascii="Traditional Arabic" w:hAnsi="Traditional Arabic" w:cs="Traditional Arabic"/>
          <w:rtl/>
        </w:rPr>
        <w:t>«</w:t>
      </w:r>
      <w:r w:rsidRPr="003D6F83">
        <w:rPr>
          <w:rFonts w:hint="cs"/>
          <w:rtl/>
        </w:rPr>
        <w:t>ولی او به جای هر روز قضای یک نفر مسکین را اطعام کند</w:t>
      </w:r>
      <w:r>
        <w:rPr>
          <w:rFonts w:ascii="Traditional Arabic" w:hAnsi="Traditional Arabic" w:cs="Traditional Arabic"/>
          <w:rtl/>
        </w:rPr>
        <w:t>»</w:t>
      </w:r>
      <w:r w:rsidRPr="003D6F83">
        <w:rPr>
          <w:rFonts w:hint="cs"/>
          <w:rtl/>
        </w:rPr>
        <w:t xml:space="preserve"> مخالفتی نیست، چون</w:t>
      </w:r>
      <w:r w:rsidR="005A2E2B">
        <w:rPr>
          <w:rFonts w:hint="cs"/>
          <w:rtl/>
        </w:rPr>
        <w:t xml:space="preserve"> می‌</w:t>
      </w:r>
      <w:r w:rsidRPr="003D6F83">
        <w:rPr>
          <w:rFonts w:hint="cs"/>
          <w:rtl/>
        </w:rPr>
        <w:t>شود که هر یک از این دو امر کفایت کند یعنی</w:t>
      </w:r>
      <w:r w:rsidR="005A2E2B">
        <w:rPr>
          <w:rFonts w:hint="cs"/>
          <w:rtl/>
        </w:rPr>
        <w:t xml:space="preserve"> می‌</w:t>
      </w:r>
      <w:r w:rsidRPr="003D6F83">
        <w:rPr>
          <w:rFonts w:hint="cs"/>
          <w:rtl/>
        </w:rPr>
        <w:t xml:space="preserve">تواند به جای او روزه بگیرد یا اطعام مساکین کند. </w:t>
      </w:r>
    </w:p>
    <w:p w:rsidR="008E5DA0" w:rsidRPr="00D92A48" w:rsidRDefault="008E5DA0" w:rsidP="00E03D5B">
      <w:pPr>
        <w:pStyle w:val="a2"/>
        <w:rPr>
          <w:rtl/>
        </w:rPr>
      </w:pPr>
      <w:bookmarkStart w:id="107" w:name="_Toc338426911"/>
      <w:bookmarkStart w:id="108" w:name="_Toc418284058"/>
      <w:r w:rsidRPr="00D92A48">
        <w:rPr>
          <w:rFonts w:hint="cs"/>
          <w:rtl/>
        </w:rPr>
        <w:t>پیرمرد ناتوان و کسی که در حکم او است</w:t>
      </w:r>
      <w:bookmarkEnd w:id="107"/>
      <w:bookmarkEnd w:id="108"/>
    </w:p>
    <w:p w:rsidR="008E5DA0" w:rsidRPr="003D6F83" w:rsidRDefault="008E5DA0" w:rsidP="00DE5E1D">
      <w:pPr>
        <w:pStyle w:val="a3"/>
        <w:rPr>
          <w:rtl/>
        </w:rPr>
      </w:pPr>
      <w:r w:rsidRPr="003D6F83">
        <w:rPr>
          <w:rFonts w:hint="cs"/>
          <w:rtl/>
        </w:rPr>
        <w:t>پیرمرد ناتوانی که طاقت و توان روزه گرفتن را ندارد یا در اثر روزه دچار رنج و مشتق شدید</w:t>
      </w:r>
      <w:r w:rsidR="005A2E2B">
        <w:rPr>
          <w:rFonts w:hint="cs"/>
          <w:rtl/>
        </w:rPr>
        <w:t xml:space="preserve"> می‌</w:t>
      </w:r>
      <w:r w:rsidRPr="003D6F83">
        <w:rPr>
          <w:rFonts w:hint="cs"/>
          <w:rtl/>
        </w:rPr>
        <w:t>شود و همچنین پیرزن و بیماری که امید بهبودیش</w:t>
      </w:r>
      <w:r w:rsidR="005A2E2B">
        <w:rPr>
          <w:rFonts w:hint="cs"/>
          <w:rtl/>
        </w:rPr>
        <w:t xml:space="preserve"> نمی‌</w:t>
      </w:r>
      <w:r w:rsidRPr="003D6F83">
        <w:rPr>
          <w:rFonts w:hint="cs"/>
          <w:rtl/>
        </w:rPr>
        <w:t>رود بر آنان روزه واجب نیست بلکه واجب است برای فدیه روزه هر روز، یک نفر مسکین را طعام کند، چون خداوند</w:t>
      </w:r>
      <w:r w:rsidR="005A2E2B">
        <w:rPr>
          <w:rFonts w:hint="cs"/>
          <w:rtl/>
        </w:rPr>
        <w:t xml:space="preserve"> می‌</w:t>
      </w:r>
      <w:r w:rsidRPr="003D6F83">
        <w:rPr>
          <w:rFonts w:hint="cs"/>
          <w:rtl/>
        </w:rPr>
        <w:t xml:space="preserve">فرماید: </w:t>
      </w:r>
    </w:p>
    <w:p w:rsidR="008218B6" w:rsidRPr="001D59C5" w:rsidRDefault="008218B6"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D59C5">
        <w:rPr>
          <w:rFonts w:ascii="KFGQPC Uthmanic Script HAFS" w:hAnsi="KFGQPC Uthmanic Script HAFS" w:cs="KFGQPC Uthmanic Script HAFS"/>
          <w:sz w:val="28"/>
          <w:rtl/>
        </w:rPr>
        <w:t xml:space="preserve">وَعَلَى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لَّذِينَ</w:t>
      </w:r>
      <w:r w:rsidR="001D59C5">
        <w:rPr>
          <w:rFonts w:ascii="KFGQPC Uthmanic Script HAFS" w:hAnsi="KFGQPC Uthmanic Script HAFS" w:cs="KFGQPC Uthmanic Script HAFS"/>
          <w:sz w:val="28"/>
          <w:rtl/>
        </w:rPr>
        <w:t xml:space="preserve"> يُطِيقُونَهُ</w:t>
      </w:r>
      <w:r w:rsidR="001D59C5">
        <w:rPr>
          <w:rFonts w:ascii="KFGQPC Uthmanic Script HAFS" w:hAnsi="KFGQPC Uthmanic Script HAFS" w:cs="KFGQPC Uthmanic Script HAFS" w:hint="cs"/>
          <w:sz w:val="28"/>
          <w:rtl/>
        </w:rPr>
        <w:t>ۥ</w:t>
      </w:r>
      <w:r w:rsidR="001D59C5">
        <w:rPr>
          <w:rFonts w:ascii="KFGQPC Uthmanic Script HAFS" w:hAnsi="KFGQPC Uthmanic Script HAFS" w:cs="KFGQPC Uthmanic Script HAFS"/>
          <w:sz w:val="28"/>
          <w:rtl/>
        </w:rPr>
        <w:t xml:space="preserve"> فِدۡيَةٞ طَعَامُ مِسۡكِينٖ</w:t>
      </w:r>
      <w:r>
        <w:rPr>
          <w:rFonts w:ascii="Traditional Arabic" w:hAnsi="Traditional Arabic" w:cs="Traditional Arabic"/>
          <w:sz w:val="28"/>
          <w:rtl/>
          <w:lang w:bidi="fa-IR"/>
        </w:rPr>
        <w:t>﴾</w:t>
      </w:r>
      <w:r w:rsidRPr="00DE5E1D">
        <w:rPr>
          <w:rStyle w:val="Char4"/>
          <w:rFonts w:hint="cs"/>
          <w:rtl/>
        </w:rPr>
        <w:t xml:space="preserve"> </w:t>
      </w:r>
      <w:r w:rsidRPr="00DE5E1D">
        <w:rPr>
          <w:rStyle w:val="Char4"/>
          <w:rtl/>
        </w:rPr>
        <w:t>[</w:t>
      </w:r>
      <w:r w:rsidRPr="00DE5E1D">
        <w:rPr>
          <w:rStyle w:val="Char4"/>
          <w:rFonts w:hint="cs"/>
          <w:rtl/>
        </w:rPr>
        <w:t>البقرة: 184</w:t>
      </w:r>
      <w:r w:rsidRPr="00DE5E1D">
        <w:rPr>
          <w:rStyle w:val="Char4"/>
          <w:rtl/>
        </w:rPr>
        <w:t>]</w:t>
      </w:r>
      <w:r w:rsidRPr="00DE5E1D">
        <w:rPr>
          <w:rStyle w:val="Char3"/>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برکسانی که (روزه) تمام توان و طاقتشان را فرا</w:t>
      </w:r>
      <w:r w:rsidR="005A2E2B">
        <w:rPr>
          <w:rFonts w:hint="cs"/>
          <w:rtl/>
        </w:rPr>
        <w:t xml:space="preserve"> می‌</w:t>
      </w:r>
      <w:r w:rsidRPr="003D6F83">
        <w:rPr>
          <w:rFonts w:hint="cs"/>
          <w:rtl/>
        </w:rPr>
        <w:t>گیرد و (از گرفتن روزه عاجزند واجب است که) فدیه هر روز را طعام یک نفر مسکین بدهند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ابن عباس </w:t>
      </w:r>
      <w:r>
        <w:rPr>
          <w:rFonts w:cs="CTraditional Arabic" w:hint="cs"/>
          <w:rtl/>
        </w:rPr>
        <w:t>ب</w:t>
      </w:r>
      <w:r w:rsidRPr="003D6F83">
        <w:rPr>
          <w:rFonts w:hint="cs"/>
          <w:rtl/>
        </w:rPr>
        <w:t xml:space="preserve"> گفت: این آیه منسوخ نیست بلکه مراد از آن پیرمردان و زنان ناتوانند که</w:t>
      </w:r>
      <w:r w:rsidR="005A2E2B">
        <w:rPr>
          <w:rFonts w:hint="cs"/>
          <w:rtl/>
        </w:rPr>
        <w:t xml:space="preserve"> نمی‌</w:t>
      </w:r>
      <w:r w:rsidRPr="003D6F83">
        <w:rPr>
          <w:rFonts w:hint="cs"/>
          <w:rtl/>
        </w:rPr>
        <w:t xml:space="preserve">توانند روزه بگیرند و باید به جای روزه یک نفر مسکین را اطعام کنند. و معنی </w:t>
      </w:r>
      <w:r w:rsidRPr="00E07D9D">
        <w:rPr>
          <w:rStyle w:val="Char0"/>
          <w:rtl/>
        </w:rPr>
        <w:t>«</w:t>
      </w:r>
      <w:r w:rsidRPr="00E07D9D">
        <w:rPr>
          <w:rStyle w:val="Char0"/>
          <w:rFonts w:hint="cs"/>
          <w:rtl/>
        </w:rPr>
        <w:t>یُطِیقُونَهُ</w:t>
      </w:r>
      <w:r w:rsidRPr="00E07D9D">
        <w:rPr>
          <w:rStyle w:val="Char0"/>
          <w:rtl/>
        </w:rPr>
        <w:t>»</w:t>
      </w:r>
      <w:r w:rsidRPr="003D6F83">
        <w:rPr>
          <w:rFonts w:hint="cs"/>
          <w:rtl/>
        </w:rPr>
        <w:t xml:space="preserve"> یعنی با گرفتن روزه در مشقت</w:t>
      </w:r>
      <w:r w:rsidR="005A2E2B">
        <w:rPr>
          <w:rFonts w:hint="cs"/>
          <w:rtl/>
        </w:rPr>
        <w:t xml:space="preserve"> می‌</w:t>
      </w:r>
      <w:r w:rsidRPr="003D6F83">
        <w:rPr>
          <w:rFonts w:hint="cs"/>
          <w:rtl/>
        </w:rPr>
        <w:t>افتند و به زحمت</w:t>
      </w:r>
      <w:r w:rsidR="005A2E2B">
        <w:rPr>
          <w:rFonts w:hint="cs"/>
          <w:rtl/>
        </w:rPr>
        <w:t xml:space="preserve"> می‌</w:t>
      </w:r>
      <w:r w:rsidRPr="003D6F83">
        <w:rPr>
          <w:rFonts w:hint="cs"/>
          <w:rtl/>
        </w:rPr>
        <w:t xml:space="preserve">توانند روزه بگیرند. و در قرائتی </w:t>
      </w:r>
      <w:r w:rsidRPr="00E07D9D">
        <w:rPr>
          <w:rStyle w:val="Char0"/>
          <w:rtl/>
        </w:rPr>
        <w:t>«</w:t>
      </w:r>
      <w:r w:rsidRPr="00E07D9D">
        <w:rPr>
          <w:rStyle w:val="Char0"/>
          <w:rFonts w:hint="cs"/>
          <w:rtl/>
        </w:rPr>
        <w:t>یُطَوّقُونَهُ</w:t>
      </w:r>
      <w:r w:rsidRPr="00E07D9D">
        <w:rPr>
          <w:rStyle w:val="Char0"/>
          <w:rtl/>
        </w:rPr>
        <w:t>»</w:t>
      </w:r>
      <w:r w:rsidRPr="003D6F83">
        <w:rPr>
          <w:rFonts w:hint="cs"/>
          <w:rtl/>
        </w:rPr>
        <w:t xml:space="preserve"> آمده که به معنی از آن در رنج و مشقت</w:t>
      </w:r>
      <w:r w:rsidR="005A2E2B">
        <w:rPr>
          <w:rFonts w:hint="cs"/>
          <w:rtl/>
        </w:rPr>
        <w:t xml:space="preserve"> می‌</w:t>
      </w:r>
      <w:r w:rsidRPr="003D6F83">
        <w:rPr>
          <w:rFonts w:hint="cs"/>
          <w:rtl/>
        </w:rPr>
        <w:t>افتند</w:t>
      </w:r>
      <w:r w:rsidR="005A2E2B">
        <w:rPr>
          <w:rFonts w:hint="cs"/>
          <w:rtl/>
        </w:rPr>
        <w:t xml:space="preserve"> می‌</w:t>
      </w:r>
      <w:r w:rsidRPr="003D6F83">
        <w:rPr>
          <w:rFonts w:hint="cs"/>
          <w:rtl/>
        </w:rPr>
        <w:t xml:space="preserve">باشد. </w:t>
      </w:r>
    </w:p>
    <w:p w:rsidR="008E5DA0" w:rsidRPr="003804D3" w:rsidRDefault="008E5DA0" w:rsidP="00E03D5B">
      <w:pPr>
        <w:pStyle w:val="a2"/>
        <w:rPr>
          <w:sz w:val="36"/>
          <w:szCs w:val="36"/>
          <w:rtl/>
        </w:rPr>
      </w:pPr>
      <w:bookmarkStart w:id="109" w:name="_Toc338426912"/>
      <w:bookmarkStart w:id="110" w:name="_Toc418284059"/>
      <w:r w:rsidRPr="003804D3">
        <w:rPr>
          <w:rFonts w:hint="cs"/>
          <w:rtl/>
        </w:rPr>
        <w:t>زن آبستنی و نی که بچه را شیر</w:t>
      </w:r>
      <w:r w:rsidR="005A2E2B">
        <w:rPr>
          <w:rFonts w:hint="cs"/>
          <w:rtl/>
        </w:rPr>
        <w:t xml:space="preserve"> می‌</w:t>
      </w:r>
      <w:r w:rsidRPr="003804D3">
        <w:rPr>
          <w:rFonts w:hint="cs"/>
          <w:rtl/>
        </w:rPr>
        <w:t>دهد</w:t>
      </w:r>
      <w:bookmarkEnd w:id="109"/>
      <w:bookmarkEnd w:id="110"/>
    </w:p>
    <w:p w:rsidR="008E5DA0" w:rsidRPr="003D6F83" w:rsidRDefault="008E5DA0" w:rsidP="00DE5E1D">
      <w:pPr>
        <w:pStyle w:val="a3"/>
        <w:rPr>
          <w:rtl/>
        </w:rPr>
      </w:pPr>
      <w:r w:rsidRPr="003D6F83">
        <w:rPr>
          <w:rFonts w:hint="cs"/>
          <w:rtl/>
        </w:rPr>
        <w:t>هرگاه زن آبستن و باردار و زن شیرده نگران زیان آشکار روزه برای نفس خویش باشند، مانند زیانی که بیمار از بیماری</w:t>
      </w:r>
      <w:r w:rsidR="005A2E2B">
        <w:rPr>
          <w:rFonts w:hint="cs"/>
          <w:rtl/>
        </w:rPr>
        <w:t xml:space="preserve"> می‌</w:t>
      </w:r>
      <w:r w:rsidRPr="003D6F83">
        <w:rPr>
          <w:rFonts w:hint="cs"/>
          <w:rtl/>
        </w:rPr>
        <w:t>بیند در آن صورت</w:t>
      </w:r>
      <w:r w:rsidR="005A2E2B">
        <w:rPr>
          <w:rFonts w:hint="cs"/>
          <w:rtl/>
        </w:rPr>
        <w:t xml:space="preserve"> می‌</w:t>
      </w:r>
      <w:r w:rsidRPr="003D6F83">
        <w:rPr>
          <w:rFonts w:hint="cs"/>
          <w:rtl/>
        </w:rPr>
        <w:t>توانند روزه را بخورند و بعدا آن را قضا کنند درست مانند بیمار، و اگر نگران کودکان خود باشند به این معنی که زن باردار نگران سقط جنین و زن شیرده نگران کم شدن شیرش برای بچه باشد</w:t>
      </w:r>
      <w:r w:rsidR="005A2E2B">
        <w:rPr>
          <w:rFonts w:hint="cs"/>
          <w:rtl/>
        </w:rPr>
        <w:t xml:space="preserve"> می‌</w:t>
      </w:r>
      <w:r w:rsidRPr="003D6F83">
        <w:rPr>
          <w:rFonts w:hint="cs"/>
          <w:rtl/>
        </w:rPr>
        <w:t>توانند روزه را بخورند لیکن برآنان واجب است که روزه را قضا کنند، چون در روز رمضان افطار کرده و برای هر روز فدیه بدهند یعنی اطعام یک نفر مسکین برای هر روزی چون خداوند</w:t>
      </w:r>
      <w:r w:rsidR="005A2E2B">
        <w:rPr>
          <w:rFonts w:hint="cs"/>
          <w:rtl/>
        </w:rPr>
        <w:t xml:space="preserve"> می‌</w:t>
      </w:r>
      <w:r w:rsidRPr="003D6F83">
        <w:rPr>
          <w:rFonts w:hint="cs"/>
          <w:rtl/>
        </w:rPr>
        <w:t xml:space="preserve">فرماید: </w:t>
      </w:r>
    </w:p>
    <w:p w:rsidR="008218B6" w:rsidRPr="001D59C5" w:rsidRDefault="008218B6"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D59C5">
        <w:rPr>
          <w:rFonts w:ascii="KFGQPC Uthmanic Script HAFS" w:hAnsi="KFGQPC Uthmanic Script HAFS" w:cs="KFGQPC Uthmanic Script HAFS"/>
          <w:sz w:val="28"/>
          <w:rtl/>
        </w:rPr>
        <w:t xml:space="preserve">وَعَلَى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لَّذِينَ</w:t>
      </w:r>
      <w:r w:rsidR="001D59C5">
        <w:rPr>
          <w:rFonts w:ascii="KFGQPC Uthmanic Script HAFS" w:hAnsi="KFGQPC Uthmanic Script HAFS" w:cs="KFGQPC Uthmanic Script HAFS"/>
          <w:sz w:val="28"/>
          <w:rtl/>
        </w:rPr>
        <w:t xml:space="preserve"> يُطِيقُونَهُ</w:t>
      </w:r>
      <w:r w:rsidR="001D59C5">
        <w:rPr>
          <w:rFonts w:ascii="KFGQPC Uthmanic Script HAFS" w:hAnsi="KFGQPC Uthmanic Script HAFS" w:cs="KFGQPC Uthmanic Script HAFS" w:hint="cs"/>
          <w:sz w:val="28"/>
          <w:rtl/>
        </w:rPr>
        <w:t>ۥ</w:t>
      </w:r>
      <w:r w:rsidR="001D59C5">
        <w:rPr>
          <w:rFonts w:ascii="KFGQPC Uthmanic Script HAFS" w:hAnsi="KFGQPC Uthmanic Script HAFS" w:cs="KFGQPC Uthmanic Script HAFS"/>
          <w:sz w:val="28"/>
          <w:rtl/>
        </w:rPr>
        <w:t xml:space="preserve"> فِدۡيَةٞ طَعَامُ مِسۡكِينٖ</w:t>
      </w:r>
      <w:r>
        <w:rPr>
          <w:rFonts w:ascii="Traditional Arabic" w:hAnsi="Traditional Arabic" w:cs="Traditional Arabic"/>
          <w:sz w:val="28"/>
          <w:rtl/>
          <w:lang w:bidi="fa-IR"/>
        </w:rPr>
        <w:t>﴾</w:t>
      </w:r>
      <w:r w:rsidRPr="00DE5E1D">
        <w:rPr>
          <w:rStyle w:val="Char4"/>
          <w:rFonts w:hint="cs"/>
          <w:rtl/>
        </w:rPr>
        <w:t xml:space="preserve"> </w:t>
      </w:r>
      <w:r w:rsidRPr="00DE5E1D">
        <w:rPr>
          <w:rStyle w:val="Char4"/>
          <w:rtl/>
        </w:rPr>
        <w:t>[</w:t>
      </w:r>
      <w:r w:rsidRPr="00DE5E1D">
        <w:rPr>
          <w:rStyle w:val="Char4"/>
          <w:rFonts w:hint="cs"/>
          <w:rtl/>
        </w:rPr>
        <w:t>البقرة: 184</w:t>
      </w:r>
      <w:r w:rsidRPr="00DE5E1D">
        <w:rPr>
          <w:rStyle w:val="Char4"/>
          <w:rtl/>
        </w:rPr>
        <w:t>]</w:t>
      </w:r>
      <w:r w:rsidRPr="00DE5E1D">
        <w:rPr>
          <w:rStyle w:val="Char3"/>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بر آنان که روزه به مشقتشان</w:t>
      </w:r>
      <w:r w:rsidR="005A2E2B">
        <w:rPr>
          <w:rFonts w:hint="cs"/>
          <w:rtl/>
        </w:rPr>
        <w:t xml:space="preserve"> می‌</w:t>
      </w:r>
      <w:r w:rsidRPr="003D6F83">
        <w:rPr>
          <w:rFonts w:hint="cs"/>
          <w:rtl/>
        </w:rPr>
        <w:t>اندازه (واجب است برای هر روز) طعام یک مسکین فدیه بدهند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و در حدیث است: </w:t>
      </w:r>
    </w:p>
    <w:p w:rsidR="008E5DA0" w:rsidRPr="003D6F83" w:rsidRDefault="008E5DA0" w:rsidP="003D6F83">
      <w:pPr>
        <w:ind w:firstLine="284"/>
        <w:jc w:val="both"/>
        <w:rPr>
          <w:rFonts w:cs="B Lotus"/>
          <w:sz w:val="28"/>
          <w:rtl/>
          <w:lang w:bidi="fa-IR"/>
        </w:rPr>
      </w:pPr>
      <w:r w:rsidRPr="00E07D9D">
        <w:rPr>
          <w:rStyle w:val="Char1"/>
          <w:rtl/>
        </w:rPr>
        <w:t>«إِنَّ اللهَ وَضَعَ عَنِ المسافِرِ الصَّ</w:t>
      </w:r>
      <w:r w:rsidR="009A176F" w:rsidRPr="00E07D9D">
        <w:rPr>
          <w:rStyle w:val="Char1"/>
          <w:rFonts w:hint="cs"/>
          <w:rtl/>
        </w:rPr>
        <w:t>ـ</w:t>
      </w:r>
      <w:r w:rsidRPr="00E07D9D">
        <w:rPr>
          <w:rStyle w:val="Char1"/>
          <w:rtl/>
        </w:rPr>
        <w:t>و</w:t>
      </w:r>
      <w:r w:rsidRPr="00E07D9D">
        <w:rPr>
          <w:rStyle w:val="Char1"/>
          <w:rFonts w:hint="cs"/>
          <w:rtl/>
        </w:rPr>
        <w:t>ْ</w:t>
      </w:r>
      <w:r w:rsidRPr="00E07D9D">
        <w:rPr>
          <w:rStyle w:val="Char1"/>
          <w:rtl/>
        </w:rPr>
        <w:t>مَ وَشَط</w:t>
      </w:r>
      <w:r w:rsidRPr="00E07D9D">
        <w:rPr>
          <w:rStyle w:val="Char1"/>
          <w:rFonts w:hint="cs"/>
          <w:rtl/>
        </w:rPr>
        <w:t>ْ</w:t>
      </w:r>
      <w:r w:rsidR="009A176F" w:rsidRPr="00E07D9D">
        <w:rPr>
          <w:rStyle w:val="Char1"/>
          <w:rFonts w:hint="cs"/>
          <w:rtl/>
        </w:rPr>
        <w:t>ـ</w:t>
      </w:r>
      <w:r w:rsidRPr="00E07D9D">
        <w:rPr>
          <w:rStyle w:val="Char1"/>
          <w:rtl/>
        </w:rPr>
        <w:t>رَ الصَّلاةِ وَعَنِ ال</w:t>
      </w:r>
      <w:r w:rsidR="009A176F" w:rsidRPr="00E07D9D">
        <w:rPr>
          <w:rStyle w:val="Char1"/>
          <w:rFonts w:hint="cs"/>
          <w:rtl/>
        </w:rPr>
        <w:t>ْـ</w:t>
      </w:r>
      <w:r w:rsidRPr="00E07D9D">
        <w:rPr>
          <w:rStyle w:val="Char1"/>
          <w:rtl/>
        </w:rPr>
        <w:t>ح</w:t>
      </w:r>
      <w:r w:rsidR="009A176F" w:rsidRPr="00E07D9D">
        <w:rPr>
          <w:rStyle w:val="Char1"/>
          <w:rFonts w:hint="cs"/>
          <w:rtl/>
        </w:rPr>
        <w:t>ُ</w:t>
      </w:r>
      <w:r w:rsidRPr="00E07D9D">
        <w:rPr>
          <w:rStyle w:val="Char1"/>
          <w:rtl/>
        </w:rPr>
        <w:t>ب</w:t>
      </w:r>
      <w:r w:rsidR="009A176F" w:rsidRPr="00E07D9D">
        <w:rPr>
          <w:rStyle w:val="Char1"/>
          <w:rFonts w:hint="cs"/>
          <w:rtl/>
        </w:rPr>
        <w:t>ْ</w:t>
      </w:r>
      <w:r w:rsidRPr="00E07D9D">
        <w:rPr>
          <w:rStyle w:val="Char1"/>
          <w:rtl/>
        </w:rPr>
        <w:t>لی وَالم</w:t>
      </w:r>
      <w:r w:rsidR="009A176F" w:rsidRPr="00E07D9D">
        <w:rPr>
          <w:rStyle w:val="Char1"/>
          <w:rFonts w:hint="cs"/>
          <w:rtl/>
        </w:rPr>
        <w:t>ـُ</w:t>
      </w:r>
      <w:r w:rsidRPr="00E07D9D">
        <w:rPr>
          <w:rStyle w:val="Char1"/>
          <w:rtl/>
        </w:rPr>
        <w:t>ر</w:t>
      </w:r>
      <w:r w:rsidRPr="00E07D9D">
        <w:rPr>
          <w:rStyle w:val="Char1"/>
          <w:rFonts w:hint="cs"/>
          <w:rtl/>
        </w:rPr>
        <w:t>ْ</w:t>
      </w:r>
      <w:r w:rsidRPr="00E07D9D">
        <w:rPr>
          <w:rStyle w:val="Char1"/>
          <w:rtl/>
        </w:rPr>
        <w:t>ضِعِ الصَّومَ»</w:t>
      </w:r>
      <w:r w:rsidRPr="00DE5E1D">
        <w:rPr>
          <w:rStyle w:val="Char3"/>
          <w:rFonts w:hint="cs"/>
          <w:rtl/>
        </w:rPr>
        <w:t xml:space="preserve"> </w:t>
      </w:r>
      <w:r w:rsidR="009A176F" w:rsidRPr="00DE5E1D">
        <w:rPr>
          <w:rStyle w:val="Char3"/>
          <w:rFonts w:hint="cs"/>
          <w:rtl/>
        </w:rPr>
        <w:t>(</w:t>
      </w:r>
      <w:r w:rsidRPr="00DE5E1D">
        <w:rPr>
          <w:rStyle w:val="Char3"/>
          <w:rtl/>
        </w:rPr>
        <w:t>أخرجه أحمد وأهل السنن وحسّنه الترمذی</w:t>
      </w:r>
      <w:r w:rsidR="009A176F"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خداوند از مسافر، روزه و نیمه نماز را برداشته و از زن باردار و شیرده روزه را برداشته است</w:t>
      </w:r>
      <w:r>
        <w:rPr>
          <w:rFonts w:ascii="Traditional Arabic" w:hAnsi="Traditional Arabic" w:cs="Traditional Arabic"/>
          <w:rtl/>
        </w:rPr>
        <w:t>»</w:t>
      </w:r>
      <w:r w:rsidRPr="003D6F83">
        <w:rPr>
          <w:rFonts w:hint="cs"/>
          <w:rtl/>
        </w:rPr>
        <w:t>.</w:t>
      </w:r>
    </w:p>
    <w:p w:rsidR="008E5DA0" w:rsidRPr="004B40FF" w:rsidRDefault="008E5DA0" w:rsidP="00E03D5B">
      <w:pPr>
        <w:pStyle w:val="a2"/>
        <w:rPr>
          <w:sz w:val="36"/>
          <w:szCs w:val="36"/>
          <w:rtl/>
        </w:rPr>
      </w:pPr>
      <w:bookmarkStart w:id="111" w:name="_Toc338426913"/>
      <w:bookmarkStart w:id="112" w:name="_Toc418284060"/>
      <w:r w:rsidRPr="004B40FF">
        <w:rPr>
          <w:rFonts w:hint="cs"/>
          <w:rtl/>
        </w:rPr>
        <w:t>بیمار و مسافر</w:t>
      </w:r>
      <w:bookmarkEnd w:id="111"/>
      <w:bookmarkEnd w:id="112"/>
    </w:p>
    <w:p w:rsidR="008E5DA0" w:rsidRPr="003D6F83" w:rsidRDefault="008E5DA0" w:rsidP="00DE5E1D">
      <w:pPr>
        <w:pStyle w:val="a3"/>
        <w:rPr>
          <w:rtl/>
        </w:rPr>
      </w:pPr>
      <w:r w:rsidRPr="003D6F83">
        <w:rPr>
          <w:rFonts w:hint="cs"/>
          <w:rtl/>
        </w:rPr>
        <w:t>برای بیمار و مسافر مباح است که روزه ماه رمضان را بخورند چون خداوند</w:t>
      </w:r>
      <w:r w:rsidR="005A2E2B">
        <w:rPr>
          <w:rFonts w:hint="cs"/>
          <w:rtl/>
        </w:rPr>
        <w:t xml:space="preserve"> می‌</w:t>
      </w:r>
      <w:r w:rsidRPr="003D6F83">
        <w:rPr>
          <w:rFonts w:hint="cs"/>
          <w:rtl/>
        </w:rPr>
        <w:t xml:space="preserve">فرماید: </w:t>
      </w:r>
    </w:p>
    <w:p w:rsidR="008218B6" w:rsidRPr="001D59C5" w:rsidRDefault="008218B6"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D59C5">
        <w:rPr>
          <w:rFonts w:ascii="KFGQPC Uthmanic Script HAFS" w:hAnsi="KFGQPC Uthmanic Script HAFS" w:cs="KFGQPC Uthmanic Script HAFS"/>
          <w:sz w:val="28"/>
          <w:rtl/>
        </w:rPr>
        <w:t>فَمَن كَانَ مِنكُم مَّرِيضًا أَوۡ عَلَىٰ سَفَرٖ فَعِدَّةٞ مِّنۡ أَيَّامٍ أُخَرَ</w:t>
      </w:r>
      <w:r>
        <w:rPr>
          <w:rFonts w:ascii="Traditional Arabic" w:hAnsi="Traditional Arabic" w:cs="Traditional Arabic"/>
          <w:sz w:val="28"/>
          <w:rtl/>
          <w:lang w:bidi="fa-IR"/>
        </w:rPr>
        <w:t>﴾</w:t>
      </w:r>
      <w:r w:rsidRPr="00DE5E1D">
        <w:rPr>
          <w:rStyle w:val="Char4"/>
          <w:rFonts w:hint="cs"/>
          <w:rtl/>
        </w:rPr>
        <w:t xml:space="preserve"> </w:t>
      </w:r>
      <w:r w:rsidRPr="00DE5E1D">
        <w:rPr>
          <w:rStyle w:val="Char4"/>
          <w:rtl/>
        </w:rPr>
        <w:t>[</w:t>
      </w:r>
      <w:r w:rsidRPr="00DE5E1D">
        <w:rPr>
          <w:rStyle w:val="Char4"/>
          <w:rFonts w:hint="cs"/>
          <w:rtl/>
        </w:rPr>
        <w:t>البقرة: 184</w:t>
      </w:r>
      <w:r w:rsidRPr="00DE5E1D">
        <w:rPr>
          <w:rStyle w:val="Char4"/>
          <w:rtl/>
        </w:rPr>
        <w:t>]</w:t>
      </w:r>
      <w:r w:rsidRPr="00DE5E1D">
        <w:rPr>
          <w:rStyle w:val="Char3"/>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پس هر کس از شما بیمار یا در سفر باشد (می تواند روزه رمضان را بخورد) و بعدا به جای آن چند روز دیگر به تعداد</w:t>
      </w:r>
      <w:r w:rsidR="005A2E2B">
        <w:rPr>
          <w:rFonts w:hint="cs"/>
          <w:rtl/>
        </w:rPr>
        <w:t xml:space="preserve"> آن‌ها </w:t>
      </w:r>
      <w:r w:rsidRPr="003D6F83">
        <w:rPr>
          <w:rFonts w:hint="cs"/>
          <w:rtl/>
        </w:rPr>
        <w:t>روزه بگیرد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یعنی در رمضان افطار کند و بعد روزهای دیگری از غیر رمضان به جای آن روزه بگیرد. برای بیمار شرط است که احساس درد شدید کند اگر روزه باشد، یا نگران باشد که دیر بهبودی حاصل کند. سپس اگر بیماری ادامه داشته و فراگیر باشد</w:t>
      </w:r>
      <w:r w:rsidR="005A2E2B">
        <w:rPr>
          <w:rFonts w:hint="cs"/>
          <w:rtl/>
        </w:rPr>
        <w:t xml:space="preserve"> می‌</w:t>
      </w:r>
      <w:r w:rsidRPr="003D6F83">
        <w:rPr>
          <w:rFonts w:hint="cs"/>
          <w:rtl/>
        </w:rPr>
        <w:t>تواند که شب نیت روزه بودن را ترک کند، و اگر بیماری گاه و بیگاه باشد و پیوسته نباشد مانند کسی که گاهی تب</w:t>
      </w:r>
      <w:r w:rsidR="005A2E2B">
        <w:rPr>
          <w:rFonts w:hint="cs"/>
          <w:rtl/>
        </w:rPr>
        <w:t xml:space="preserve"> می‌</w:t>
      </w:r>
      <w:r w:rsidRPr="003D6F83">
        <w:rPr>
          <w:rFonts w:hint="cs"/>
          <w:rtl/>
        </w:rPr>
        <w:t>کند و گاهی تب</w:t>
      </w:r>
      <w:r w:rsidR="005A2E2B">
        <w:rPr>
          <w:rFonts w:hint="cs"/>
          <w:rtl/>
        </w:rPr>
        <w:t xml:space="preserve"> نمی‌</w:t>
      </w:r>
      <w:r w:rsidRPr="003D6F83">
        <w:rPr>
          <w:rFonts w:hint="cs"/>
          <w:rtl/>
        </w:rPr>
        <w:t>کند چنانچه شب تب کند که</w:t>
      </w:r>
      <w:r w:rsidR="005A2E2B">
        <w:rPr>
          <w:rFonts w:hint="cs"/>
          <w:rtl/>
        </w:rPr>
        <w:t xml:space="preserve"> می‌</w:t>
      </w:r>
      <w:r w:rsidRPr="003D6F83">
        <w:rPr>
          <w:rFonts w:hint="cs"/>
          <w:rtl/>
        </w:rPr>
        <w:t>تواند شب نیت روزه فردا را ترک کند وإلا اگر شب نداشت باید نیت روزه فردا را بکند، و این وقتی است که خوف و نگرانی هلاکت را نداشته باشد، و اگر نگرانی هلاکت داشته باشد افطار و روزه خواری بر وی واجب</w:t>
      </w:r>
      <w:r w:rsidR="005A2E2B">
        <w:rPr>
          <w:rFonts w:hint="cs"/>
          <w:rtl/>
        </w:rPr>
        <w:t xml:space="preserve"> می‌</w:t>
      </w:r>
      <w:r w:rsidRPr="003D6F83">
        <w:rPr>
          <w:rFonts w:hint="cs"/>
          <w:rtl/>
        </w:rPr>
        <w:t>شود. باید دانست که غلبه گرسنگی شدید و تشنگی شدید نیز چون بیماری مجوز روزه خواری در آن حالت</w:t>
      </w:r>
      <w:r w:rsidR="005A2E2B">
        <w:rPr>
          <w:rFonts w:hint="cs"/>
          <w:rtl/>
        </w:rPr>
        <w:t xml:space="preserve"> می‌</w:t>
      </w:r>
      <w:r w:rsidRPr="003D6F83">
        <w:rPr>
          <w:rFonts w:hint="cs"/>
          <w:rtl/>
        </w:rPr>
        <w:t>شود. و اما برای مسافر شرط مباح بودن روزه خواری آن</w:t>
      </w:r>
      <w:r w:rsidR="00B37529">
        <w:rPr>
          <w:rFonts w:hint="cs"/>
          <w:rtl/>
        </w:rPr>
        <w:t xml:space="preserve"> </w:t>
      </w:r>
      <w:r w:rsidRPr="003D6F83">
        <w:rPr>
          <w:rFonts w:hint="cs"/>
          <w:rtl/>
        </w:rPr>
        <w:t>است که سفرش طولانی و مباح باشد پس سفر کوتاه و سفر معصیت مجوز روزه خواری نیست، چون رخصت و اجازه شرعی به کارهای گناه آلود تعلق</w:t>
      </w:r>
      <w:r w:rsidR="005A2E2B">
        <w:rPr>
          <w:rFonts w:hint="cs"/>
          <w:rtl/>
        </w:rPr>
        <w:t xml:space="preserve"> نمی‌</w:t>
      </w:r>
      <w:r w:rsidRPr="003D6F83">
        <w:rPr>
          <w:rFonts w:hint="cs"/>
          <w:rtl/>
        </w:rPr>
        <w:t xml:space="preserve">گیرد. برای مسافر بهتر است که اگر بتواند روزه باشد چنانچه ازآن متضرر نشود، و اگر روزه برایش ضرر و زیان داشته باشد خوردن روزه بهتر است. </w:t>
      </w:r>
    </w:p>
    <w:p w:rsidR="008E5DA0" w:rsidRPr="00D92A48" w:rsidRDefault="008E5DA0" w:rsidP="00E03D5B">
      <w:pPr>
        <w:pStyle w:val="a2"/>
        <w:rPr>
          <w:rtl/>
        </w:rPr>
      </w:pPr>
      <w:bookmarkStart w:id="113" w:name="_Toc338426914"/>
      <w:bookmarkStart w:id="114" w:name="_Toc418284061"/>
      <w:r w:rsidRPr="00D92A48">
        <w:rPr>
          <w:rFonts w:hint="cs"/>
          <w:rtl/>
        </w:rPr>
        <w:t>روزه تطوع (داوطلبانه و سنت)</w:t>
      </w:r>
      <w:bookmarkEnd w:id="113"/>
      <w:bookmarkEnd w:id="114"/>
    </w:p>
    <w:p w:rsidR="008E5DA0" w:rsidRPr="003D6F83" w:rsidRDefault="008E5DA0" w:rsidP="00DE5E1D">
      <w:pPr>
        <w:pStyle w:val="a3"/>
        <w:rPr>
          <w:rtl/>
        </w:rPr>
      </w:pPr>
      <w:r w:rsidRPr="003D6F83">
        <w:rPr>
          <w:rFonts w:hint="cs"/>
          <w:rtl/>
        </w:rPr>
        <w:t xml:space="preserve">پسندیده است که روزهای دوشنبه و پنجشنبه را روزه گرفت چون ابوهریره </w:t>
      </w:r>
      <w:r w:rsidRPr="003D6F83">
        <w:rPr>
          <w:rFonts w:hint="cs"/>
          <w:rtl/>
        </w:rPr>
        <w:sym w:font="AGA Arabesque" w:char="F074"/>
      </w:r>
      <w:r w:rsidRPr="003D6F83">
        <w:rPr>
          <w:rFonts w:hint="cs"/>
          <w:rtl/>
        </w:rPr>
        <w:t xml:space="preserve"> روایت کرده است: </w:t>
      </w:r>
    </w:p>
    <w:p w:rsidR="008E5DA0" w:rsidRPr="00E07D9D" w:rsidRDefault="008E5DA0" w:rsidP="00E07D9D">
      <w:pPr>
        <w:pStyle w:val="a1"/>
        <w:rPr>
          <w:rtl/>
        </w:rPr>
      </w:pPr>
      <w:r w:rsidRPr="00DE5E1D">
        <w:rPr>
          <w:rStyle w:val="Char0"/>
          <w:rtl/>
        </w:rPr>
        <w:t>«</w:t>
      </w:r>
      <w:r w:rsidRPr="00DE5E1D">
        <w:rPr>
          <w:rStyle w:val="Char0"/>
          <w:rFonts w:hint="cs"/>
          <w:rtl/>
        </w:rPr>
        <w:t>إِ</w:t>
      </w:r>
      <w:r w:rsidRPr="00DE5E1D">
        <w:rPr>
          <w:rStyle w:val="Char0"/>
          <w:rtl/>
        </w:rPr>
        <w:t xml:space="preserve">نَّ النَّبِیَّ </w:t>
      </w:r>
      <w:r w:rsidRPr="00DE5E1D">
        <w:rPr>
          <w:rStyle w:val="Char0"/>
        </w:rPr>
        <w:sym w:font="AGA Arabesque" w:char="F072"/>
      </w:r>
      <w:r w:rsidRPr="00DE5E1D">
        <w:rPr>
          <w:rStyle w:val="Char0"/>
          <w:rtl/>
        </w:rPr>
        <w:t xml:space="preserve"> کانَ أَک</w:t>
      </w:r>
      <w:r w:rsidRPr="00DE5E1D">
        <w:rPr>
          <w:rStyle w:val="Char0"/>
          <w:rFonts w:hint="cs"/>
          <w:rtl/>
        </w:rPr>
        <w:t>ْ</w:t>
      </w:r>
      <w:r w:rsidRPr="00DE5E1D">
        <w:rPr>
          <w:rStyle w:val="Char0"/>
          <w:rtl/>
        </w:rPr>
        <w:t>ثَرَ ما یَصُومُ ال</w:t>
      </w:r>
      <w:r w:rsidRPr="00DE5E1D">
        <w:rPr>
          <w:rStyle w:val="Char0"/>
          <w:rFonts w:hint="cs"/>
          <w:rtl/>
        </w:rPr>
        <w:t>إِ</w:t>
      </w:r>
      <w:r w:rsidRPr="00DE5E1D">
        <w:rPr>
          <w:rStyle w:val="Char0"/>
          <w:rtl/>
        </w:rPr>
        <w:t>ث</w:t>
      </w:r>
      <w:r w:rsidR="009A176F" w:rsidRPr="00DE5E1D">
        <w:rPr>
          <w:rStyle w:val="Char0"/>
          <w:rFonts w:hint="cs"/>
          <w:rtl/>
        </w:rPr>
        <w:t>ْـ</w:t>
      </w:r>
      <w:r w:rsidRPr="00DE5E1D">
        <w:rPr>
          <w:rStyle w:val="Char0"/>
          <w:rtl/>
        </w:rPr>
        <w:t>نَینِ وَال</w:t>
      </w:r>
      <w:r w:rsidR="009A176F" w:rsidRPr="00DE5E1D">
        <w:rPr>
          <w:rStyle w:val="Char0"/>
          <w:rFonts w:hint="cs"/>
          <w:rtl/>
        </w:rPr>
        <w:t>ْـ</w:t>
      </w:r>
      <w:r w:rsidRPr="00DE5E1D">
        <w:rPr>
          <w:rStyle w:val="Char0"/>
          <w:rtl/>
        </w:rPr>
        <w:t>خ</w:t>
      </w:r>
      <w:r w:rsidR="009A176F" w:rsidRPr="00DE5E1D">
        <w:rPr>
          <w:rStyle w:val="Char0"/>
          <w:rFonts w:hint="cs"/>
          <w:rtl/>
        </w:rPr>
        <w:t>َ</w:t>
      </w:r>
      <w:r w:rsidRPr="00DE5E1D">
        <w:rPr>
          <w:rStyle w:val="Char0"/>
          <w:rtl/>
        </w:rPr>
        <w:t>م</w:t>
      </w:r>
      <w:r w:rsidRPr="00DE5E1D">
        <w:rPr>
          <w:rStyle w:val="Char0"/>
          <w:rFonts w:hint="cs"/>
          <w:rtl/>
        </w:rPr>
        <w:t>ِ</w:t>
      </w:r>
      <w:r w:rsidRPr="00DE5E1D">
        <w:rPr>
          <w:rStyle w:val="Char0"/>
          <w:rtl/>
        </w:rPr>
        <w:t>یسَ»</w:t>
      </w:r>
      <w:r w:rsidRPr="00DE5E1D">
        <w:rPr>
          <w:rStyle w:val="Char3"/>
          <w:rFonts w:hint="cs"/>
          <w:rtl/>
        </w:rPr>
        <w:t>.</w:t>
      </w:r>
      <w:r w:rsidRPr="00E07D9D">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بیشتر اوقاتی که روزه</w:t>
      </w:r>
      <w:r w:rsidR="005A2E2B">
        <w:rPr>
          <w:rFonts w:hint="cs"/>
          <w:rtl/>
        </w:rPr>
        <w:t xml:space="preserve"> می‌</w:t>
      </w:r>
      <w:r w:rsidRPr="003D6F83">
        <w:rPr>
          <w:rFonts w:hint="cs"/>
          <w:rtl/>
        </w:rPr>
        <w:t>گرفت روزهای دوشنبه و پنجشنبه بود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به روایت احمد با سند صحیح. و روزه گرفتن روزهای مشهور به </w:t>
      </w:r>
      <w:r>
        <w:rPr>
          <w:rFonts w:ascii="Traditional Arabic" w:hAnsi="Traditional Arabic" w:cs="Traditional Arabic"/>
          <w:rtl/>
        </w:rPr>
        <w:t>«</w:t>
      </w:r>
      <w:r w:rsidRPr="003D6F83">
        <w:rPr>
          <w:rFonts w:hint="cs"/>
          <w:rtl/>
        </w:rPr>
        <w:t>أیام البیض</w:t>
      </w:r>
      <w:r>
        <w:rPr>
          <w:rFonts w:ascii="Traditional Arabic" w:hAnsi="Traditional Arabic" w:cs="Traditional Arabic"/>
          <w:rtl/>
        </w:rPr>
        <w:t>»</w:t>
      </w:r>
      <w:r w:rsidRPr="003D6F83">
        <w:rPr>
          <w:rFonts w:hint="cs"/>
          <w:rtl/>
        </w:rPr>
        <w:t xml:space="preserve"> روزهای 13 و 14 و 15 هر ماه که</w:t>
      </w:r>
      <w:r w:rsidR="00E03D5B">
        <w:rPr>
          <w:rFonts w:hint="cs"/>
          <w:rtl/>
        </w:rPr>
        <w:t xml:space="preserve"> شب‌ها</w:t>
      </w:r>
      <w:r w:rsidRPr="003D6F83">
        <w:rPr>
          <w:rFonts w:hint="cs"/>
          <w:rtl/>
        </w:rPr>
        <w:t xml:space="preserve">یش تا صبح مهتاب است نیز مستحب است. چون ابوذر </w:t>
      </w:r>
      <w:r w:rsidRPr="003D6F83">
        <w:rPr>
          <w:rFonts w:hint="cs"/>
          <w:rtl/>
        </w:rPr>
        <w:sym w:font="AGA Arabesque" w:char="F074"/>
      </w:r>
      <w:r w:rsidRPr="003D6F83">
        <w:rPr>
          <w:rFonts w:hint="cs"/>
          <w:rtl/>
        </w:rPr>
        <w:t xml:space="preserve"> گفت: </w:t>
      </w:r>
    </w:p>
    <w:p w:rsidR="008E5DA0" w:rsidRPr="003D6F83" w:rsidRDefault="008E5DA0" w:rsidP="003D6F83">
      <w:pPr>
        <w:ind w:firstLine="284"/>
        <w:jc w:val="both"/>
        <w:rPr>
          <w:rFonts w:cs="B Lotus"/>
          <w:sz w:val="28"/>
          <w:rtl/>
          <w:lang w:bidi="fa-IR"/>
        </w:rPr>
      </w:pPr>
      <w:r w:rsidRPr="00DE5E1D">
        <w:rPr>
          <w:rStyle w:val="Char0"/>
          <w:rtl/>
        </w:rPr>
        <w:t>«</w:t>
      </w:r>
      <w:r w:rsidRPr="00DE5E1D">
        <w:rPr>
          <w:rStyle w:val="Char0"/>
          <w:rFonts w:hint="cs"/>
          <w:rtl/>
        </w:rPr>
        <w:t>أَمَرَنا</w:t>
      </w:r>
      <w:r w:rsidRPr="00DE5E1D">
        <w:rPr>
          <w:rStyle w:val="Char0"/>
          <w:rtl/>
        </w:rPr>
        <w:t xml:space="preserve"> </w:t>
      </w:r>
      <w:r w:rsidRPr="00DE5E1D">
        <w:rPr>
          <w:rStyle w:val="Char0"/>
          <w:rFonts w:hint="cs"/>
          <w:rtl/>
        </w:rPr>
        <w:t>رسول</w:t>
      </w:r>
      <w:r w:rsidRPr="00DE5E1D">
        <w:rPr>
          <w:rStyle w:val="Char0"/>
          <w:rtl/>
        </w:rPr>
        <w:t xml:space="preserve"> </w:t>
      </w:r>
      <w:r w:rsidRPr="00DE5E1D">
        <w:rPr>
          <w:rStyle w:val="Char0"/>
          <w:rFonts w:hint="cs"/>
          <w:rtl/>
        </w:rPr>
        <w:t>الله</w:t>
      </w:r>
      <w:r w:rsidRPr="00DE5E1D">
        <w:rPr>
          <w:rStyle w:val="Char0"/>
          <w:rtl/>
        </w:rPr>
        <w:t xml:space="preserve"> </w:t>
      </w:r>
      <w:r w:rsidRPr="00DE5E1D">
        <w:rPr>
          <w:rStyle w:val="Char0"/>
          <w:rFonts w:hint="cs"/>
        </w:rPr>
        <w:sym w:font="AGA Arabesque" w:char="F072"/>
      </w:r>
      <w:r w:rsidRPr="00DE5E1D">
        <w:rPr>
          <w:rStyle w:val="Char0"/>
          <w:rtl/>
        </w:rPr>
        <w:t xml:space="preserve"> </w:t>
      </w:r>
      <w:r w:rsidRPr="00DE5E1D">
        <w:rPr>
          <w:rStyle w:val="Char0"/>
          <w:rFonts w:hint="cs"/>
          <w:rtl/>
        </w:rPr>
        <w:t>أن</w:t>
      </w:r>
      <w:r w:rsidRPr="00DE5E1D">
        <w:rPr>
          <w:rStyle w:val="Char0"/>
          <w:rtl/>
        </w:rPr>
        <w:t xml:space="preserve"> </w:t>
      </w:r>
      <w:r w:rsidRPr="00DE5E1D">
        <w:rPr>
          <w:rStyle w:val="Char0"/>
          <w:rFonts w:hint="cs"/>
          <w:rtl/>
        </w:rPr>
        <w:t>نص</w:t>
      </w:r>
      <w:r w:rsidR="009A176F" w:rsidRPr="00DE5E1D">
        <w:rPr>
          <w:rStyle w:val="Char0"/>
          <w:rFonts w:hint="cs"/>
          <w:rtl/>
        </w:rPr>
        <w:t>ُ</w:t>
      </w:r>
      <w:r w:rsidRPr="00DE5E1D">
        <w:rPr>
          <w:rStyle w:val="Char0"/>
          <w:rFonts w:hint="cs"/>
          <w:rtl/>
        </w:rPr>
        <w:t>ومَ</w:t>
      </w:r>
      <w:r w:rsidRPr="00DE5E1D">
        <w:rPr>
          <w:rStyle w:val="Char0"/>
          <w:rtl/>
        </w:rPr>
        <w:t xml:space="preserve"> </w:t>
      </w:r>
      <w:r w:rsidRPr="00DE5E1D">
        <w:rPr>
          <w:rStyle w:val="Char0"/>
          <w:rFonts w:hint="cs"/>
          <w:rtl/>
        </w:rPr>
        <w:t>من</w:t>
      </w:r>
      <w:r w:rsidRPr="00DE5E1D">
        <w:rPr>
          <w:rStyle w:val="Char0"/>
          <w:rtl/>
        </w:rPr>
        <w:t xml:space="preserve"> </w:t>
      </w:r>
      <w:r w:rsidRPr="00DE5E1D">
        <w:rPr>
          <w:rStyle w:val="Char0"/>
          <w:rFonts w:hint="cs"/>
          <w:rtl/>
        </w:rPr>
        <w:t>الشهرِ</w:t>
      </w:r>
      <w:r w:rsidRPr="00DE5E1D">
        <w:rPr>
          <w:rStyle w:val="Char0"/>
          <w:rtl/>
        </w:rPr>
        <w:t xml:space="preserve"> </w:t>
      </w:r>
      <w:r w:rsidRPr="00DE5E1D">
        <w:rPr>
          <w:rStyle w:val="Char0"/>
          <w:rFonts w:hint="cs"/>
          <w:rtl/>
        </w:rPr>
        <w:t>ثلاثةَ</w:t>
      </w:r>
      <w:r w:rsidRPr="00DE5E1D">
        <w:rPr>
          <w:rStyle w:val="Char0"/>
          <w:rtl/>
        </w:rPr>
        <w:t xml:space="preserve"> </w:t>
      </w:r>
      <w:r w:rsidRPr="00DE5E1D">
        <w:rPr>
          <w:rStyle w:val="Char0"/>
          <w:rFonts w:hint="cs"/>
          <w:rtl/>
        </w:rPr>
        <w:t>أيام</w:t>
      </w:r>
      <w:r w:rsidRPr="00DE5E1D">
        <w:rPr>
          <w:rStyle w:val="Char0"/>
          <w:rtl/>
        </w:rPr>
        <w:t xml:space="preserve"> </w:t>
      </w:r>
      <w:r w:rsidRPr="00DE5E1D">
        <w:rPr>
          <w:rStyle w:val="Char0"/>
          <w:rFonts w:hint="cs"/>
          <w:rtl/>
        </w:rPr>
        <w:t>البيض</w:t>
      </w:r>
      <w:r w:rsidRPr="00DE5E1D">
        <w:rPr>
          <w:rStyle w:val="Char0"/>
          <w:rtl/>
        </w:rPr>
        <w:t xml:space="preserve">: </w:t>
      </w:r>
      <w:r w:rsidRPr="00DE5E1D">
        <w:rPr>
          <w:rStyle w:val="Char0"/>
          <w:rFonts w:hint="cs"/>
          <w:rtl/>
        </w:rPr>
        <w:t>ث</w:t>
      </w:r>
      <w:r w:rsidR="009A176F" w:rsidRPr="00DE5E1D">
        <w:rPr>
          <w:rStyle w:val="Char0"/>
          <w:rFonts w:hint="cs"/>
          <w:rtl/>
        </w:rPr>
        <w:t>َ</w:t>
      </w:r>
      <w:r w:rsidRPr="00DE5E1D">
        <w:rPr>
          <w:rStyle w:val="Char0"/>
          <w:rFonts w:hint="cs"/>
          <w:rtl/>
        </w:rPr>
        <w:t>لاثَ</w:t>
      </w:r>
      <w:r w:rsidRPr="00DE5E1D">
        <w:rPr>
          <w:rStyle w:val="Char0"/>
          <w:rtl/>
        </w:rPr>
        <w:t xml:space="preserve"> </w:t>
      </w:r>
      <w:r w:rsidRPr="00DE5E1D">
        <w:rPr>
          <w:rStyle w:val="Char0"/>
          <w:rFonts w:hint="cs"/>
          <w:rtl/>
        </w:rPr>
        <w:t>عشرةَ،</w:t>
      </w:r>
      <w:r w:rsidRPr="00DE5E1D">
        <w:rPr>
          <w:rStyle w:val="Char0"/>
          <w:rtl/>
        </w:rPr>
        <w:t xml:space="preserve"> </w:t>
      </w:r>
      <w:r w:rsidRPr="00DE5E1D">
        <w:rPr>
          <w:rStyle w:val="Char0"/>
          <w:rFonts w:hint="cs"/>
          <w:rtl/>
        </w:rPr>
        <w:t>وأربع</w:t>
      </w:r>
      <w:r w:rsidRPr="00DE5E1D">
        <w:rPr>
          <w:rStyle w:val="Char0"/>
          <w:rtl/>
        </w:rPr>
        <w:t xml:space="preserve"> </w:t>
      </w:r>
      <w:r w:rsidRPr="00DE5E1D">
        <w:rPr>
          <w:rStyle w:val="Char0"/>
          <w:rFonts w:hint="cs"/>
          <w:rtl/>
        </w:rPr>
        <w:t>عشرةَ،</w:t>
      </w:r>
      <w:r w:rsidRPr="00DE5E1D">
        <w:rPr>
          <w:rStyle w:val="Char0"/>
          <w:rtl/>
        </w:rPr>
        <w:t xml:space="preserve"> </w:t>
      </w:r>
      <w:r w:rsidRPr="00DE5E1D">
        <w:rPr>
          <w:rStyle w:val="Char0"/>
          <w:rFonts w:hint="cs"/>
          <w:rtl/>
        </w:rPr>
        <w:t>وخمسَ</w:t>
      </w:r>
      <w:r w:rsidRPr="00DE5E1D">
        <w:rPr>
          <w:rStyle w:val="Char0"/>
          <w:rtl/>
        </w:rPr>
        <w:t xml:space="preserve"> </w:t>
      </w:r>
      <w:r w:rsidRPr="00DE5E1D">
        <w:rPr>
          <w:rStyle w:val="Char0"/>
          <w:rFonts w:hint="cs"/>
          <w:rtl/>
        </w:rPr>
        <w:t xml:space="preserve">عشرةَ. </w:t>
      </w:r>
      <w:r w:rsidRPr="00DE5E1D">
        <w:rPr>
          <w:rStyle w:val="Char0"/>
          <w:rtl/>
        </w:rPr>
        <w:t>وَقالَ: هِیَ کَصَومِ الدَّهرِ»</w:t>
      </w:r>
      <w:r w:rsidRPr="00DE5E1D">
        <w:rPr>
          <w:rStyle w:val="Char3"/>
          <w:rFonts w:hint="cs"/>
          <w:rtl/>
        </w:rPr>
        <w:t xml:space="preserve"> </w:t>
      </w:r>
      <w:r w:rsidR="009A176F" w:rsidRPr="00DE5E1D">
        <w:rPr>
          <w:rStyle w:val="Char3"/>
          <w:rFonts w:hint="cs"/>
          <w:rtl/>
        </w:rPr>
        <w:t>(</w:t>
      </w:r>
      <w:r w:rsidRPr="00DE5E1D">
        <w:rPr>
          <w:rStyle w:val="Char3"/>
          <w:rtl/>
        </w:rPr>
        <w:t>رواه النسائی وصححه ابن حبان</w:t>
      </w:r>
      <w:r w:rsidR="009A176F"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به ما دستور داد که از هر ماه سه روز را که</w:t>
      </w:r>
      <w:r w:rsidR="00E03D5B">
        <w:rPr>
          <w:rFonts w:hint="cs"/>
          <w:rtl/>
        </w:rPr>
        <w:t xml:space="preserve"> شب‌ها</w:t>
      </w:r>
      <w:r w:rsidRPr="003D6F83">
        <w:rPr>
          <w:rFonts w:hint="cs"/>
          <w:rtl/>
        </w:rPr>
        <w:t>یش مهتابی است تا صبح روزه بگیریم، یعنی 13 و 14و 15 هر ماه و گفت: مانند آن است که تمام سال روزه باشی</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و روزه گرفتن شش روز از ماه شوال نیز مستحب است چون پیامبر </w:t>
      </w:r>
      <w:r w:rsidRPr="003D6F83">
        <w:rPr>
          <w:rFonts w:hint="cs"/>
          <w:rtl/>
        </w:rPr>
        <w:sym w:font="AGA Arabesque" w:char="F072"/>
      </w:r>
      <w:r w:rsidRPr="003D6F83">
        <w:rPr>
          <w:rFonts w:hint="cs"/>
          <w:rtl/>
        </w:rPr>
        <w:t xml:space="preserve"> گفته است: </w:t>
      </w:r>
    </w:p>
    <w:p w:rsidR="008E5DA0" w:rsidRPr="00CC6632" w:rsidRDefault="008E5DA0" w:rsidP="00E07D9D">
      <w:pPr>
        <w:ind w:firstLine="284"/>
        <w:jc w:val="both"/>
        <w:rPr>
          <w:rFonts w:ascii="Lotus Linotype" w:hAnsi="Lotus Linotype" w:cs="mylotus"/>
          <w:sz w:val="28"/>
          <w:rtl/>
          <w:lang w:bidi="fa-IR"/>
        </w:rPr>
      </w:pPr>
      <w:r w:rsidRPr="00E07D9D">
        <w:rPr>
          <w:rStyle w:val="Char1"/>
          <w:rtl/>
        </w:rPr>
        <w:t>«مَن صامَ رَمَضانَ ثُمَّ أَت</w:t>
      </w:r>
      <w:r w:rsidRPr="00E07D9D">
        <w:rPr>
          <w:rStyle w:val="Char1"/>
          <w:rFonts w:hint="cs"/>
          <w:rtl/>
        </w:rPr>
        <w:t>ْ</w:t>
      </w:r>
      <w:r w:rsidR="009A176F" w:rsidRPr="00E07D9D">
        <w:rPr>
          <w:rStyle w:val="Char1"/>
          <w:rFonts w:hint="cs"/>
          <w:rtl/>
        </w:rPr>
        <w:t>ـ</w:t>
      </w:r>
      <w:r w:rsidRPr="00E07D9D">
        <w:rPr>
          <w:rStyle w:val="Char1"/>
          <w:rtl/>
        </w:rPr>
        <w:t>بَعَهُ بِسِتّ</w:t>
      </w:r>
      <w:r w:rsidRPr="00E07D9D">
        <w:rPr>
          <w:rStyle w:val="Char1"/>
          <w:rFonts w:hint="cs"/>
          <w:rtl/>
        </w:rPr>
        <w:t>ٍ</w:t>
      </w:r>
      <w:r w:rsidRPr="00E07D9D">
        <w:rPr>
          <w:rStyle w:val="Char1"/>
          <w:rtl/>
        </w:rPr>
        <w:t xml:space="preserve"> مِ</w:t>
      </w:r>
      <w:r w:rsidRPr="00E07D9D">
        <w:rPr>
          <w:rStyle w:val="Char1"/>
          <w:rFonts w:hint="cs"/>
          <w:rtl/>
        </w:rPr>
        <w:t>ّ</w:t>
      </w:r>
      <w:r w:rsidRPr="00E07D9D">
        <w:rPr>
          <w:rStyle w:val="Char1"/>
          <w:rtl/>
        </w:rPr>
        <w:t>ن</w:t>
      </w:r>
      <w:r w:rsidRPr="00E07D9D">
        <w:rPr>
          <w:rStyle w:val="Char1"/>
          <w:rFonts w:hint="cs"/>
          <w:rtl/>
        </w:rPr>
        <w:t>ْ</w:t>
      </w:r>
      <w:r w:rsidRPr="00E07D9D">
        <w:rPr>
          <w:rStyle w:val="Char1"/>
          <w:rtl/>
        </w:rPr>
        <w:t xml:space="preserve"> شَ</w:t>
      </w:r>
      <w:r w:rsidR="009A176F" w:rsidRPr="00E07D9D">
        <w:rPr>
          <w:rStyle w:val="Char1"/>
          <w:rFonts w:hint="cs"/>
          <w:rtl/>
        </w:rPr>
        <w:t>ـ</w:t>
      </w:r>
      <w:r w:rsidRPr="00E07D9D">
        <w:rPr>
          <w:rStyle w:val="Char1"/>
          <w:rtl/>
        </w:rPr>
        <w:t>وّالٍ فَکَأَنّ</w:t>
      </w:r>
      <w:r w:rsidR="009A176F" w:rsidRPr="00E07D9D">
        <w:rPr>
          <w:rStyle w:val="Char1"/>
          <w:rFonts w:hint="cs"/>
          <w:rtl/>
        </w:rPr>
        <w:t>ـ</w:t>
      </w:r>
      <w:r w:rsidRPr="00E07D9D">
        <w:rPr>
          <w:rStyle w:val="Char1"/>
          <w:rtl/>
        </w:rPr>
        <w:t>َما صامَ الدَّهر»</w:t>
      </w:r>
      <w:r w:rsidRPr="00DE5E1D">
        <w:rPr>
          <w:rStyle w:val="Char3"/>
          <w:rFonts w:hint="cs"/>
          <w:rtl/>
        </w:rPr>
        <w:t>.</w:t>
      </w:r>
      <w:r w:rsidR="008043C8" w:rsidRPr="00DE5E1D">
        <w:rPr>
          <w:rStyle w:val="Char3"/>
          <w:rFonts w:hint="cs"/>
          <w:rtl/>
        </w:rPr>
        <w:t xml:space="preserve"> </w:t>
      </w:r>
      <w:r w:rsidR="009A176F" w:rsidRPr="00DE5E1D">
        <w:rPr>
          <w:rStyle w:val="Char3"/>
          <w:rFonts w:hint="cs"/>
          <w:rtl/>
        </w:rPr>
        <w:t>(</w:t>
      </w:r>
      <w:r w:rsidRPr="00DE5E1D">
        <w:rPr>
          <w:rStyle w:val="Char3"/>
          <w:rtl/>
        </w:rPr>
        <w:t>رواه الجماعة إلا البخاری والنسائی</w:t>
      </w:r>
      <w:r w:rsidR="009A176F" w:rsidRPr="00DE5E1D">
        <w:rPr>
          <w:rStyle w:val="Char3"/>
          <w:rFonts w:hint="cs"/>
          <w:rtl/>
        </w:rPr>
        <w:t>)</w:t>
      </w:r>
      <w:r w:rsidR="00E07D9D" w:rsidRPr="00DE5E1D">
        <w:rPr>
          <w:rStyle w:val="Char3"/>
          <w:rFonts w:hint="cs"/>
          <w:rtl/>
        </w:rPr>
        <w:t>.</w:t>
      </w:r>
    </w:p>
    <w:p w:rsidR="008E5DA0" w:rsidRPr="00DE5E1D" w:rsidRDefault="008E5DA0" w:rsidP="00DE5E1D">
      <w:pPr>
        <w:pStyle w:val="a3"/>
        <w:rPr>
          <w:rtl/>
        </w:rPr>
      </w:pPr>
      <w:r w:rsidRPr="00DE5E1D">
        <w:rPr>
          <w:rtl/>
        </w:rPr>
        <w:t>«</w:t>
      </w:r>
      <w:r w:rsidRPr="00DE5E1D">
        <w:rPr>
          <w:rFonts w:hint="cs"/>
          <w:rtl/>
        </w:rPr>
        <w:t>هرکس روزه ماه رمضان را گرفت سپس شش روز شوال نیز به دنبال آن گرفت تو گویی که تمام سال روزه بوده است</w:t>
      </w:r>
      <w:r w:rsidRPr="00DE5E1D">
        <w:rPr>
          <w:rtl/>
        </w:rPr>
        <w:t>»</w:t>
      </w:r>
      <w:r w:rsidRPr="00DE5E1D">
        <w:rPr>
          <w:rStyle w:val="FootnoteReference"/>
          <w:rtl/>
        </w:rPr>
        <w:footnoteReference w:id="4"/>
      </w:r>
      <w:r w:rsidRPr="00DE5E1D">
        <w:rPr>
          <w:rFonts w:hint="cs"/>
          <w:rtl/>
        </w:rPr>
        <w:t xml:space="preserve">. </w:t>
      </w:r>
    </w:p>
    <w:p w:rsidR="008E5DA0" w:rsidRPr="003D6F83" w:rsidRDefault="008E5DA0" w:rsidP="00DE5E1D">
      <w:pPr>
        <w:pStyle w:val="a3"/>
        <w:rPr>
          <w:rtl/>
        </w:rPr>
      </w:pPr>
      <w:r w:rsidRPr="003D6F83">
        <w:rPr>
          <w:rFonts w:hint="cs"/>
          <w:rtl/>
        </w:rPr>
        <w:t>بهتر است که شش روز روزه ماه شوال را پیوسته به هم و متصل به عید بگیرد بلا فاصله بعد از عید. چون بهترین</w:t>
      </w:r>
      <w:r w:rsidR="006C4B96">
        <w:rPr>
          <w:rFonts w:hint="cs"/>
          <w:rtl/>
        </w:rPr>
        <w:t xml:space="preserve"> نیکی‌ها</w:t>
      </w:r>
      <w:r w:rsidRPr="003D6F83">
        <w:rPr>
          <w:rFonts w:hint="cs"/>
          <w:rtl/>
        </w:rPr>
        <w:t xml:space="preserve"> آن است که زودتر انجام بگیرد و به تاخیر نیفتد. و همچنین روزه روزهای نهم (تاسوعاء) و دهم (عاشورا) محرم مستحب و پسندیده است. </w:t>
      </w:r>
    </w:p>
    <w:p w:rsidR="008E5DA0" w:rsidRPr="003D6F83" w:rsidRDefault="008E5DA0" w:rsidP="00DE5E1D">
      <w:pPr>
        <w:pStyle w:val="a3"/>
        <w:rPr>
          <w:rtl/>
        </w:rPr>
      </w:pPr>
      <w:r w:rsidRPr="003D6F83">
        <w:rPr>
          <w:rFonts w:hint="cs"/>
          <w:rtl/>
        </w:rPr>
        <w:t xml:space="preserve">به روایت از ابن عباس </w:t>
      </w:r>
      <w:r>
        <w:rPr>
          <w:rFonts w:cs="CTraditional Arabic" w:hint="cs"/>
          <w:rtl/>
        </w:rPr>
        <w:t>ب</w:t>
      </w:r>
      <w:r w:rsidRPr="003D6F83">
        <w:rPr>
          <w:rFonts w:hint="cs"/>
          <w:rtl/>
        </w:rPr>
        <w:t xml:space="preserve">آمده است: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به مدینه نزول فرمود و یهودیان را دید که روزه روز عاشورا</w:t>
      </w:r>
      <w:r w:rsidR="005A2E2B">
        <w:rPr>
          <w:rFonts w:hint="cs"/>
          <w:rtl/>
        </w:rPr>
        <w:t xml:space="preserve"> می‌</w:t>
      </w:r>
      <w:r w:rsidRPr="003D6F83">
        <w:rPr>
          <w:rFonts w:hint="cs"/>
          <w:rtl/>
        </w:rPr>
        <w:t xml:space="preserve">گیرند گفت: این چیست؟ گفتند: روزی است نیکو و شایسته که خداوند موسی و بنی اسرائیل را از شر دشمنانشان نجات داد که حضرت موسی به شکرانه آن، آن روز را روزه گرفت. </w:t>
      </w:r>
    </w:p>
    <w:p w:rsidR="008E5DA0" w:rsidRPr="003D6F83" w:rsidRDefault="008E5DA0" w:rsidP="00DE5E1D">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گفت: من به موسی مستحق تر و نزدیکتر از نبی اسرائیلم پس روز عاشوراء را روزه گرفت و به روزه آن دستور داد. </w:t>
      </w:r>
      <w:r w:rsidR="009A176F" w:rsidRPr="003D6F83">
        <w:rPr>
          <w:rFonts w:hint="cs"/>
          <w:rtl/>
        </w:rPr>
        <w:t>(</w:t>
      </w:r>
      <w:r w:rsidRPr="003D6F83">
        <w:rPr>
          <w:rFonts w:hint="cs"/>
          <w:rtl/>
        </w:rPr>
        <w:t>متفق علیه اصحاب صحاح است</w:t>
      </w:r>
      <w:r w:rsidR="009A176F" w:rsidRPr="003D6F83">
        <w:rPr>
          <w:rFonts w:hint="cs"/>
          <w:rtl/>
        </w:rPr>
        <w:t>)</w:t>
      </w:r>
      <w:r w:rsidRPr="003D6F83">
        <w:rPr>
          <w:rFonts w:hint="cs"/>
          <w:rtl/>
        </w:rPr>
        <w:t xml:space="preserve">. و همچنین از ابن عباس </w:t>
      </w:r>
      <w:r>
        <w:rPr>
          <w:rFonts w:cs="CTraditional Arabic" w:hint="cs"/>
          <w:rtl/>
        </w:rPr>
        <w:t>ب</w:t>
      </w:r>
      <w:r w:rsidRPr="003D6F83">
        <w:rPr>
          <w:rFonts w:hint="cs"/>
          <w:rtl/>
        </w:rPr>
        <w:t xml:space="preserve"> روایت است که گفت: </w:t>
      </w:r>
      <w:r>
        <w:rPr>
          <w:rFonts w:ascii="Traditional Arabic" w:hAnsi="Traditional Arabic" w:cs="Traditional Arabic"/>
          <w:rtl/>
        </w:rPr>
        <w:t>«</w:t>
      </w:r>
      <w:r w:rsidRPr="003D6F83">
        <w:rPr>
          <w:rFonts w:hint="cs"/>
          <w:rtl/>
        </w:rPr>
        <w:t xml:space="preserve">چون پیامبر </w:t>
      </w:r>
      <w:r w:rsidRPr="003D6F83">
        <w:rPr>
          <w:rFonts w:hint="cs"/>
          <w:rtl/>
        </w:rPr>
        <w:sym w:font="AGA Arabesque" w:char="F072"/>
      </w:r>
      <w:r w:rsidRPr="003D6F83">
        <w:rPr>
          <w:rFonts w:hint="cs"/>
          <w:rtl/>
        </w:rPr>
        <w:t xml:space="preserve"> روز عاشوراء را روزه گرفت و به روزه آن دستور داد، گفتند: ای رسول الله روز عاشوراء روزی است که یهودیان ونصاری آن را بزرگ میدارند، گفت: چنانچه سال آینده فرا رسد اگر خدا بخواهد روز نهم را هم روزه</w:t>
      </w:r>
      <w:r w:rsidR="005A2E2B">
        <w:rPr>
          <w:rFonts w:hint="cs"/>
          <w:rtl/>
        </w:rPr>
        <w:t xml:space="preserve"> می‌</w:t>
      </w:r>
      <w:r w:rsidRPr="003D6F83">
        <w:rPr>
          <w:rFonts w:hint="cs"/>
          <w:rtl/>
        </w:rPr>
        <w:t xml:space="preserve">گیریم. ابن عباس گفت: پیش از آن که سال آینده محرم فرار رسد پیامبر </w:t>
      </w:r>
      <w:r w:rsidRPr="003D6F83">
        <w:rPr>
          <w:rFonts w:hint="cs"/>
          <w:rtl/>
        </w:rPr>
        <w:sym w:font="AGA Arabesque" w:char="F072"/>
      </w:r>
      <w:r w:rsidRPr="003D6F83">
        <w:rPr>
          <w:rFonts w:hint="cs"/>
          <w:rtl/>
        </w:rPr>
        <w:t xml:space="preserve"> از دنیا رفت. </w:t>
      </w:r>
      <w:r w:rsidR="009A176F" w:rsidRPr="003D6F83">
        <w:rPr>
          <w:rFonts w:hint="cs"/>
          <w:rtl/>
        </w:rPr>
        <w:t>(</w:t>
      </w:r>
      <w:r w:rsidRPr="003D6F83">
        <w:rPr>
          <w:rFonts w:hint="cs"/>
          <w:rtl/>
        </w:rPr>
        <w:t>به روایت مسلم وابوداود</w:t>
      </w:r>
      <w:r w:rsidR="009A176F" w:rsidRPr="003D6F83">
        <w:rPr>
          <w:rFonts w:hint="cs"/>
          <w:rtl/>
        </w:rPr>
        <w:t>)</w:t>
      </w:r>
      <w:r w:rsidRPr="003D6F83">
        <w:rPr>
          <w:rFonts w:hint="cs"/>
          <w:rtl/>
        </w:rPr>
        <w:t xml:space="preserve">. و روزه روز عرفه نیز برای غیر حاجیان مستحب است چون پیامبر </w:t>
      </w:r>
      <w:r w:rsidRPr="003D6F83">
        <w:rPr>
          <w:rFonts w:hint="cs"/>
          <w:rtl/>
        </w:rPr>
        <w:sym w:font="AGA Arabesque" w:char="F072"/>
      </w:r>
      <w:r w:rsidRPr="003D6F83">
        <w:rPr>
          <w:rFonts w:hint="cs"/>
          <w:rtl/>
        </w:rPr>
        <w:t xml:space="preserve"> گفته است:</w:t>
      </w:r>
    </w:p>
    <w:p w:rsidR="008E5DA0" w:rsidRPr="003D6F83" w:rsidRDefault="008E5DA0" w:rsidP="00DE5E1D">
      <w:pPr>
        <w:ind w:firstLine="284"/>
        <w:jc w:val="both"/>
        <w:rPr>
          <w:rFonts w:cs="B Lotus"/>
          <w:sz w:val="28"/>
          <w:rtl/>
          <w:lang w:bidi="fa-IR"/>
        </w:rPr>
      </w:pPr>
      <w:r w:rsidRPr="006C4B96">
        <w:rPr>
          <w:rStyle w:val="Char1"/>
          <w:rtl/>
        </w:rPr>
        <w:t>«صَو</w:t>
      </w:r>
      <w:r w:rsidRPr="006C4B96">
        <w:rPr>
          <w:rStyle w:val="Char1"/>
          <w:rFonts w:hint="cs"/>
          <w:rtl/>
        </w:rPr>
        <w:t>ْ</w:t>
      </w:r>
      <w:r w:rsidRPr="006C4B96">
        <w:rPr>
          <w:rStyle w:val="Char1"/>
          <w:rtl/>
        </w:rPr>
        <w:t>مُ یَومِ عَرَفَةَ یُکَفِّرُ سَنَتینِ: ماضیَةً وَمُستَق</w:t>
      </w:r>
      <w:r w:rsidRPr="006C4B96">
        <w:rPr>
          <w:rStyle w:val="Char1"/>
          <w:rFonts w:hint="cs"/>
          <w:rtl/>
        </w:rPr>
        <w:t>ْ</w:t>
      </w:r>
      <w:r w:rsidRPr="006C4B96">
        <w:rPr>
          <w:rStyle w:val="Char1"/>
          <w:rtl/>
        </w:rPr>
        <w:t>بِلَةً وَصومُ یَومِ عاشُوراءَ یُکَفِّرُ سَنَةً ماضِیَةً»</w:t>
      </w:r>
      <w:r w:rsidRPr="00DE5E1D">
        <w:rPr>
          <w:rStyle w:val="Char3"/>
          <w:rFonts w:hint="cs"/>
          <w:rtl/>
        </w:rPr>
        <w:t>.</w:t>
      </w:r>
      <w:r w:rsidRPr="003D6F83">
        <w:rPr>
          <w:rFonts w:cs="B Lotus" w:hint="cs"/>
          <w:sz w:val="28"/>
          <w:rtl/>
          <w:lang w:bidi="fa-IR"/>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روزه روز عرفه کفاره گناهان دو سال گذشته و آینده است، و روزه روزه عاشوراء کفاره گناهان سال گذشته است</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به روایت مسلم در صحیح خود. و اما برای حاجیان روزه آن مستحب نیست و نباید روزه روز عرفه را بگیرند، چون دعا</w:t>
      </w:r>
      <w:r w:rsidR="005A2E2B">
        <w:rPr>
          <w:rFonts w:hint="cs"/>
          <w:rtl/>
        </w:rPr>
        <w:t xml:space="preserve"> می‌</w:t>
      </w:r>
      <w:r w:rsidRPr="003D6F83">
        <w:rPr>
          <w:rFonts w:hint="cs"/>
          <w:rtl/>
        </w:rPr>
        <w:t>کنند و اعمال حج را به جای</w:t>
      </w:r>
      <w:r w:rsidR="005A2E2B">
        <w:rPr>
          <w:rFonts w:hint="cs"/>
          <w:rtl/>
        </w:rPr>
        <w:t xml:space="preserve"> می‌</w:t>
      </w:r>
      <w:r w:rsidRPr="003D6F83">
        <w:rPr>
          <w:rFonts w:hint="cs"/>
          <w:rtl/>
        </w:rPr>
        <w:t xml:space="preserve">آورند. و چون پیامبر </w:t>
      </w:r>
      <w:r w:rsidRPr="003D6F83">
        <w:rPr>
          <w:rFonts w:hint="cs"/>
          <w:rtl/>
        </w:rPr>
        <w:sym w:font="AGA Arabesque" w:char="F072"/>
      </w:r>
      <w:r w:rsidRPr="003D6F83">
        <w:rPr>
          <w:rFonts w:hint="cs"/>
          <w:rtl/>
        </w:rPr>
        <w:t xml:space="preserve"> از روزه روز عرفه در عرفات نهی کرده است. </w:t>
      </w:r>
    </w:p>
    <w:p w:rsidR="008E5DA0" w:rsidRPr="003D6F83" w:rsidRDefault="008E5DA0" w:rsidP="00DE5E1D">
      <w:pPr>
        <w:pStyle w:val="a3"/>
        <w:rPr>
          <w:rtl/>
        </w:rPr>
      </w:pPr>
      <w:r w:rsidRPr="003D6F83">
        <w:rPr>
          <w:rFonts w:hint="cs"/>
          <w:rtl/>
        </w:rPr>
        <w:t xml:space="preserve">و روزه نه روز ذی </w:t>
      </w:r>
      <w:r w:rsidRPr="00CC6632">
        <w:rPr>
          <w:rFonts w:ascii="Lotus Linotype" w:hAnsi="Lotus Linotype" w:cs="mylotus"/>
          <w:rtl/>
        </w:rPr>
        <w:t>الحجة</w:t>
      </w:r>
      <w:r w:rsidRPr="003D6F83">
        <w:rPr>
          <w:rFonts w:hint="cs"/>
          <w:rtl/>
        </w:rPr>
        <w:t xml:space="preserve"> مستحب است </w:t>
      </w:r>
      <w:r w:rsidR="009A176F" w:rsidRPr="003D6F83">
        <w:rPr>
          <w:rFonts w:hint="cs"/>
          <w:rtl/>
        </w:rPr>
        <w:t>(</w:t>
      </w:r>
      <w:r w:rsidRPr="003D6F83">
        <w:rPr>
          <w:rFonts w:hint="cs"/>
          <w:rtl/>
        </w:rPr>
        <w:t>چون ابوداود روایت کرده است</w:t>
      </w:r>
      <w:r w:rsidR="009A176F" w:rsidRPr="003D6F83">
        <w:rPr>
          <w:rFonts w:hint="cs"/>
          <w:rtl/>
        </w:rPr>
        <w:t>)</w:t>
      </w:r>
      <w:r w:rsidRPr="003D6F83">
        <w:rPr>
          <w:rFonts w:hint="cs"/>
          <w:rtl/>
        </w:rPr>
        <w:t xml:space="preserve">: </w:t>
      </w:r>
    </w:p>
    <w:p w:rsidR="008E5DA0" w:rsidRPr="003D6F83" w:rsidRDefault="008E5DA0" w:rsidP="00DE5E1D">
      <w:pPr>
        <w:pStyle w:val="a1"/>
        <w:rPr>
          <w:rFonts w:cs="B Lotus"/>
          <w:rtl/>
        </w:rPr>
      </w:pPr>
      <w:r w:rsidRPr="00DE5E1D">
        <w:rPr>
          <w:rStyle w:val="Char0"/>
          <w:rtl/>
        </w:rPr>
        <w:t>«کانَ یَصُومُ تِس</w:t>
      </w:r>
      <w:r w:rsidRPr="00DE5E1D">
        <w:rPr>
          <w:rStyle w:val="Char0"/>
          <w:rFonts w:hint="cs"/>
          <w:rtl/>
        </w:rPr>
        <w:t>ْ</w:t>
      </w:r>
      <w:r w:rsidRPr="00DE5E1D">
        <w:rPr>
          <w:rStyle w:val="Char0"/>
          <w:rtl/>
        </w:rPr>
        <w:t>عَ ذِی ال</w:t>
      </w:r>
      <w:r w:rsidR="009A176F" w:rsidRPr="00DE5E1D">
        <w:rPr>
          <w:rStyle w:val="Char0"/>
          <w:rFonts w:hint="cs"/>
          <w:rtl/>
        </w:rPr>
        <w:t>ْـ</w:t>
      </w:r>
      <w:r w:rsidRPr="00DE5E1D">
        <w:rPr>
          <w:rStyle w:val="Char0"/>
          <w:rtl/>
        </w:rPr>
        <w:t>ح</w:t>
      </w:r>
      <w:r w:rsidR="009A176F" w:rsidRPr="00DE5E1D">
        <w:rPr>
          <w:rStyle w:val="Char0"/>
          <w:rFonts w:hint="cs"/>
          <w:rtl/>
        </w:rPr>
        <w:t>َ</w:t>
      </w:r>
      <w:r w:rsidRPr="00DE5E1D">
        <w:rPr>
          <w:rStyle w:val="Char0"/>
          <w:rtl/>
        </w:rPr>
        <w:t>جَّةِ وَیَومَ عاشوُرا وَثَلاثَ</w:t>
      </w:r>
      <w:r w:rsidR="009A176F" w:rsidRPr="00DE5E1D">
        <w:rPr>
          <w:rStyle w:val="Char0"/>
          <w:rFonts w:hint="cs"/>
          <w:rtl/>
        </w:rPr>
        <w:t>ـ</w:t>
      </w:r>
      <w:r w:rsidRPr="00DE5E1D">
        <w:rPr>
          <w:rStyle w:val="Char0"/>
          <w:rtl/>
        </w:rPr>
        <w:t xml:space="preserve">ةَ </w:t>
      </w:r>
      <w:r w:rsidRPr="00DE5E1D">
        <w:rPr>
          <w:rStyle w:val="Char0"/>
          <w:rFonts w:hint="cs"/>
          <w:rtl/>
        </w:rPr>
        <w:t>أ</w:t>
      </w:r>
      <w:r w:rsidRPr="00DE5E1D">
        <w:rPr>
          <w:rStyle w:val="Char0"/>
          <w:rtl/>
        </w:rPr>
        <w:t>َی</w:t>
      </w:r>
      <w:r w:rsidRPr="00DE5E1D">
        <w:rPr>
          <w:rStyle w:val="Char0"/>
          <w:rFonts w:hint="cs"/>
          <w:rtl/>
        </w:rPr>
        <w:t>ّ</w:t>
      </w:r>
      <w:r w:rsidRPr="00DE5E1D">
        <w:rPr>
          <w:rStyle w:val="Char0"/>
          <w:rtl/>
        </w:rPr>
        <w:t>امٍ مِن کُلِّ شَهرٍ وَأَ</w:t>
      </w:r>
      <w:r w:rsidR="009A176F" w:rsidRPr="00DE5E1D">
        <w:rPr>
          <w:rStyle w:val="Char0"/>
          <w:rtl/>
        </w:rPr>
        <w:t>وَّلَ إِثنَینِ مِنَ الشَّهرِ وَال</w:t>
      </w:r>
      <w:r w:rsidR="009A176F" w:rsidRPr="00DE5E1D">
        <w:rPr>
          <w:rStyle w:val="Char0"/>
          <w:rFonts w:hint="cs"/>
          <w:rtl/>
        </w:rPr>
        <w:t>ْـ</w:t>
      </w:r>
      <w:r w:rsidR="009A176F" w:rsidRPr="00DE5E1D">
        <w:rPr>
          <w:rStyle w:val="Char0"/>
          <w:rtl/>
        </w:rPr>
        <w:t>خ</w:t>
      </w:r>
      <w:r w:rsidR="009A176F" w:rsidRPr="00DE5E1D">
        <w:rPr>
          <w:rStyle w:val="Char0"/>
          <w:rFonts w:hint="cs"/>
          <w:rtl/>
        </w:rPr>
        <w:t>َ</w:t>
      </w:r>
      <w:r w:rsidRPr="00DE5E1D">
        <w:rPr>
          <w:rStyle w:val="Char0"/>
          <w:rtl/>
        </w:rPr>
        <w:t>م</w:t>
      </w:r>
      <w:r w:rsidR="009A176F" w:rsidRPr="00DE5E1D">
        <w:rPr>
          <w:rStyle w:val="Char0"/>
          <w:rFonts w:hint="cs"/>
          <w:rtl/>
        </w:rPr>
        <w:t>ِ</w:t>
      </w:r>
      <w:r w:rsidRPr="00DE5E1D">
        <w:rPr>
          <w:rStyle w:val="Char0"/>
          <w:rtl/>
        </w:rPr>
        <w:t>یسِ»</w:t>
      </w:r>
      <w:r w:rsidR="00DE5E1D" w:rsidRPr="00DE5E1D">
        <w:rPr>
          <w:rStyle w:val="Char3"/>
          <w:rFonts w:hint="cs"/>
          <w:rtl/>
        </w:rPr>
        <w:t>.</w:t>
      </w:r>
    </w:p>
    <w:p w:rsidR="008E5DA0" w:rsidRDefault="008E5DA0" w:rsidP="00DE5E1D">
      <w:pPr>
        <w:pStyle w:val="a3"/>
        <w:rPr>
          <w:rtl/>
        </w:rPr>
      </w:pP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همواره نه روز ذی الحجه و روز عاشوراء و سه روز از هر ماه را و روزهای دوشنبه اول هر ماه و روزهای پنجشنبه را روزه</w:t>
      </w:r>
      <w:r w:rsidR="005A2E2B">
        <w:rPr>
          <w:rFonts w:hint="cs"/>
          <w:rtl/>
        </w:rPr>
        <w:t xml:space="preserve"> می‌</w:t>
      </w:r>
      <w:r w:rsidRPr="003D6F83">
        <w:rPr>
          <w:rFonts w:hint="cs"/>
          <w:rtl/>
        </w:rPr>
        <w:t>گرفت</w:t>
      </w:r>
      <w:r>
        <w:rPr>
          <w:rFonts w:ascii="Traditional Arabic" w:hAnsi="Traditional Arabic" w:cs="Traditional Arabic"/>
          <w:rtl/>
        </w:rPr>
        <w:t>»</w:t>
      </w:r>
      <w:r w:rsidRPr="003D6F83">
        <w:rPr>
          <w:rFonts w:hint="cs"/>
          <w:rtl/>
        </w:rPr>
        <w:t>.</w:t>
      </w:r>
    </w:p>
    <w:p w:rsidR="00DE5E1D" w:rsidRPr="003D6F83" w:rsidRDefault="00DE5E1D" w:rsidP="00DE5E1D">
      <w:pPr>
        <w:pStyle w:val="a3"/>
        <w:rPr>
          <w:rtl/>
        </w:rPr>
      </w:pPr>
    </w:p>
    <w:p w:rsidR="008E5DA0" w:rsidRPr="001C332F" w:rsidRDefault="008E5DA0" w:rsidP="00E03D5B">
      <w:pPr>
        <w:pStyle w:val="a2"/>
        <w:rPr>
          <w:sz w:val="36"/>
          <w:szCs w:val="36"/>
          <w:rtl/>
        </w:rPr>
      </w:pPr>
      <w:bookmarkStart w:id="115" w:name="_Toc338426915"/>
      <w:bookmarkStart w:id="116" w:name="_Toc418284062"/>
      <w:r w:rsidRPr="001C332F">
        <w:rPr>
          <w:rFonts w:hint="cs"/>
          <w:rtl/>
        </w:rPr>
        <w:t>روزه</w:t>
      </w:r>
      <w:r w:rsidR="005A2E2B">
        <w:rPr>
          <w:rFonts w:hint="cs"/>
          <w:rtl/>
        </w:rPr>
        <w:t xml:space="preserve">‌های </w:t>
      </w:r>
      <w:r w:rsidRPr="001C332F">
        <w:rPr>
          <w:rFonts w:hint="cs"/>
          <w:rtl/>
        </w:rPr>
        <w:t>مکروه و ناپسند</w:t>
      </w:r>
      <w:bookmarkEnd w:id="115"/>
      <w:bookmarkEnd w:id="116"/>
    </w:p>
    <w:p w:rsidR="008E5DA0" w:rsidRPr="003D6F83" w:rsidRDefault="008E5DA0" w:rsidP="00DE5E1D">
      <w:pPr>
        <w:pStyle w:val="a3"/>
        <w:rPr>
          <w:rtl/>
        </w:rPr>
      </w:pPr>
      <w:r w:rsidRPr="003D6F83">
        <w:rPr>
          <w:rFonts w:hint="cs"/>
          <w:rtl/>
        </w:rPr>
        <w:t xml:space="preserve">روزه طول سال مکروه است چون پیامبر </w:t>
      </w:r>
      <w:r w:rsidRPr="003D6F83">
        <w:rPr>
          <w:rFonts w:hint="cs"/>
          <w:rtl/>
        </w:rPr>
        <w:sym w:font="AGA Arabesque" w:char="F072"/>
      </w:r>
      <w:r w:rsidRPr="003D6F83">
        <w:rPr>
          <w:rFonts w:hint="cs"/>
          <w:rtl/>
        </w:rPr>
        <w:t xml:space="preserve"> گفت: </w:t>
      </w:r>
    </w:p>
    <w:p w:rsidR="008E5DA0" w:rsidRPr="006C4B96" w:rsidRDefault="008E5DA0" w:rsidP="00DE5E1D">
      <w:pPr>
        <w:pStyle w:val="a1"/>
        <w:rPr>
          <w:rtl/>
        </w:rPr>
      </w:pPr>
      <w:r w:rsidRPr="006C4B96">
        <w:rPr>
          <w:rtl/>
        </w:rPr>
        <w:t>«لا صامَ مَن</w:t>
      </w:r>
      <w:r w:rsidR="009A176F" w:rsidRPr="006C4B96">
        <w:rPr>
          <w:rFonts w:hint="cs"/>
          <w:rtl/>
        </w:rPr>
        <w:t>ْ</w:t>
      </w:r>
      <w:r w:rsidRPr="006C4B96">
        <w:rPr>
          <w:rtl/>
        </w:rPr>
        <w:t xml:space="preserve"> صامَ ال</w:t>
      </w:r>
      <w:r w:rsidR="009A176F" w:rsidRPr="006C4B96">
        <w:rPr>
          <w:rFonts w:hint="cs"/>
          <w:rtl/>
        </w:rPr>
        <w:t>ْ</w:t>
      </w:r>
      <w:r w:rsidRPr="006C4B96">
        <w:rPr>
          <w:rtl/>
        </w:rPr>
        <w:t>أَبَ</w:t>
      </w:r>
      <w:r w:rsidR="009A176F" w:rsidRPr="006C4B96">
        <w:rPr>
          <w:rFonts w:hint="cs"/>
          <w:rtl/>
        </w:rPr>
        <w:t>ـ</w:t>
      </w:r>
      <w:r w:rsidRPr="006C4B96">
        <w:rPr>
          <w:rtl/>
        </w:rPr>
        <w:t>دَ»</w:t>
      </w:r>
      <w:r w:rsidR="00DE5E1D" w:rsidRPr="00DE5E1D">
        <w:rPr>
          <w:rStyle w:val="Char3"/>
          <w:rFonts w:hint="cs"/>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هرکس بطور دائم و همیشه روزه بگیرد، روزه او کامل نیست</w:t>
      </w:r>
      <w:r>
        <w:rPr>
          <w:rFonts w:ascii="Traditional Arabic" w:hAnsi="Traditional Arabic" w:cs="Traditional Arabic"/>
          <w:rtl/>
        </w:rPr>
        <w:t>»</w:t>
      </w:r>
      <w:r w:rsidRPr="003D6F83">
        <w:rPr>
          <w:rFonts w:hint="cs"/>
          <w:rtl/>
        </w:rPr>
        <w:t>.</w:t>
      </w:r>
    </w:p>
    <w:p w:rsidR="008E5DA0" w:rsidRPr="003D6F83" w:rsidRDefault="009A176F" w:rsidP="00DE5E1D">
      <w:pPr>
        <w:pStyle w:val="a3"/>
        <w:rPr>
          <w:rtl/>
        </w:rPr>
      </w:pPr>
      <w:r w:rsidRPr="003D6F83">
        <w:rPr>
          <w:rFonts w:hint="cs"/>
          <w:rtl/>
        </w:rPr>
        <w:t>(</w:t>
      </w:r>
      <w:r w:rsidR="008E5DA0" w:rsidRPr="003D6F83">
        <w:rPr>
          <w:rFonts w:hint="cs"/>
          <w:rtl/>
        </w:rPr>
        <w:t>به روایت شیخین و دیگران</w:t>
      </w:r>
      <w:r w:rsidRPr="003D6F83">
        <w:rPr>
          <w:rFonts w:hint="cs"/>
          <w:rtl/>
        </w:rPr>
        <w:t>)</w:t>
      </w:r>
      <w:r w:rsidR="008E5DA0" w:rsidRPr="003D6F83">
        <w:rPr>
          <w:rFonts w:hint="cs"/>
          <w:rtl/>
        </w:rPr>
        <w:t xml:space="preserve">. و چون پیامبر </w:t>
      </w:r>
      <w:r w:rsidR="008E5DA0" w:rsidRPr="003D6F83">
        <w:rPr>
          <w:rFonts w:hint="cs"/>
          <w:rtl/>
        </w:rPr>
        <w:sym w:font="AGA Arabesque" w:char="F072"/>
      </w:r>
      <w:r w:rsidR="008E5DA0" w:rsidRPr="003D6F83">
        <w:rPr>
          <w:rFonts w:hint="cs"/>
          <w:rtl/>
        </w:rPr>
        <w:t xml:space="preserve"> ابن عمر </w:t>
      </w:r>
      <w:r w:rsidR="008E5DA0">
        <w:rPr>
          <w:rFonts w:cs="CTraditional Arabic" w:hint="cs"/>
          <w:rtl/>
        </w:rPr>
        <w:t>ب</w:t>
      </w:r>
      <w:r w:rsidR="008E5DA0" w:rsidRPr="003D6F83">
        <w:rPr>
          <w:rFonts w:hint="cs"/>
          <w:rtl/>
        </w:rPr>
        <w:t xml:space="preserve"> را از این گونه روزه که</w:t>
      </w:r>
      <w:r w:rsidR="005A2E2B">
        <w:rPr>
          <w:rFonts w:hint="cs"/>
          <w:rtl/>
        </w:rPr>
        <w:t xml:space="preserve"> می‌</w:t>
      </w:r>
      <w:r w:rsidR="008E5DA0" w:rsidRPr="003D6F83">
        <w:rPr>
          <w:rFonts w:hint="cs"/>
          <w:rtl/>
        </w:rPr>
        <w:t xml:space="preserve">خواست بگیرد نهی کرد و گفت: </w:t>
      </w:r>
      <w:r w:rsidR="008E5DA0">
        <w:rPr>
          <w:rFonts w:ascii="Traditional Arabic" w:hAnsi="Traditional Arabic" w:cs="Traditional Arabic"/>
          <w:rtl/>
        </w:rPr>
        <w:t>«</w:t>
      </w:r>
      <w:r w:rsidR="008E5DA0" w:rsidRPr="003D6F83">
        <w:rPr>
          <w:rFonts w:hint="cs"/>
          <w:rtl/>
        </w:rPr>
        <w:t>چنین نکن</w:t>
      </w:r>
      <w:r w:rsidR="008E5DA0">
        <w:rPr>
          <w:rFonts w:ascii="Traditional Arabic" w:hAnsi="Traditional Arabic" w:cs="Traditional Arabic"/>
          <w:rtl/>
        </w:rPr>
        <w:t>»</w:t>
      </w:r>
      <w:r w:rsidR="008E5DA0" w:rsidRPr="003D6F83">
        <w:rPr>
          <w:rFonts w:hint="cs"/>
          <w:rtl/>
        </w:rPr>
        <w:t xml:space="preserve">. به روایت شیخین و دیگران. و چون وقتی پیامبر </w:t>
      </w:r>
      <w:r w:rsidR="008E5DA0" w:rsidRPr="003D6F83">
        <w:rPr>
          <w:rFonts w:hint="cs"/>
          <w:rtl/>
        </w:rPr>
        <w:sym w:font="AGA Arabesque" w:char="F072"/>
      </w:r>
      <w:r w:rsidR="008E5DA0" w:rsidRPr="003D6F83">
        <w:rPr>
          <w:rFonts w:hint="cs"/>
          <w:rtl/>
        </w:rPr>
        <w:t xml:space="preserve"> خبر کسانی را شنید که در عبادت تکلف</w:t>
      </w:r>
      <w:r w:rsidR="005A2E2B">
        <w:rPr>
          <w:rFonts w:hint="cs"/>
          <w:rtl/>
        </w:rPr>
        <w:t xml:space="preserve"> می‌</w:t>
      </w:r>
      <w:r w:rsidR="008E5DA0" w:rsidRPr="003D6F83">
        <w:rPr>
          <w:rFonts w:hint="cs"/>
          <w:rtl/>
        </w:rPr>
        <w:t>کردند و خود را به رنج</w:t>
      </w:r>
      <w:r w:rsidR="005A2E2B">
        <w:rPr>
          <w:rFonts w:hint="cs"/>
          <w:rtl/>
        </w:rPr>
        <w:t xml:space="preserve"> می‌</w:t>
      </w:r>
      <w:r w:rsidR="008E5DA0" w:rsidRPr="003D6F83">
        <w:rPr>
          <w:rFonts w:hint="cs"/>
          <w:rtl/>
        </w:rPr>
        <w:t xml:space="preserve">انداختند و از نحوه و کیفیت عبادت پیامبر </w:t>
      </w:r>
      <w:r w:rsidR="008E5DA0" w:rsidRPr="003D6F83">
        <w:rPr>
          <w:rFonts w:hint="cs"/>
          <w:rtl/>
        </w:rPr>
        <w:sym w:font="AGA Arabesque" w:char="F072"/>
      </w:r>
      <w:r w:rsidR="008E5DA0" w:rsidRPr="003D6F83">
        <w:rPr>
          <w:rFonts w:hint="cs"/>
          <w:rtl/>
        </w:rPr>
        <w:t xml:space="preserve"> سوال کردند و آن را اندک شمردند که یکی گفت: من روزه</w:t>
      </w:r>
      <w:r w:rsidR="005A2E2B">
        <w:rPr>
          <w:rFonts w:hint="cs"/>
          <w:rtl/>
        </w:rPr>
        <w:t xml:space="preserve"> می‌</w:t>
      </w:r>
      <w:r w:rsidR="008E5DA0" w:rsidRPr="003D6F83">
        <w:rPr>
          <w:rFonts w:hint="cs"/>
          <w:rtl/>
        </w:rPr>
        <w:t>گیرم و افطار</w:t>
      </w:r>
      <w:r w:rsidR="005A2E2B">
        <w:rPr>
          <w:rFonts w:hint="cs"/>
          <w:rtl/>
        </w:rPr>
        <w:t xml:space="preserve"> نمی‌</w:t>
      </w:r>
      <w:r w:rsidR="008E5DA0" w:rsidRPr="003D6F83">
        <w:rPr>
          <w:rFonts w:hint="cs"/>
          <w:rtl/>
        </w:rPr>
        <w:t>کنم، و دیگری گفت: من تمام شب بیدار</w:t>
      </w:r>
      <w:r w:rsidR="005A2E2B">
        <w:rPr>
          <w:rFonts w:hint="cs"/>
          <w:rtl/>
        </w:rPr>
        <w:t xml:space="preserve"> می‌</w:t>
      </w:r>
      <w:r w:rsidR="008E5DA0" w:rsidRPr="003D6F83">
        <w:rPr>
          <w:rFonts w:hint="cs"/>
          <w:rtl/>
        </w:rPr>
        <w:t>مانم و عبادت</w:t>
      </w:r>
      <w:r w:rsidR="005A2E2B">
        <w:rPr>
          <w:rFonts w:hint="cs"/>
          <w:rtl/>
        </w:rPr>
        <w:t xml:space="preserve"> می‌</w:t>
      </w:r>
      <w:r w:rsidR="008E5DA0" w:rsidRPr="003D6F83">
        <w:rPr>
          <w:rFonts w:hint="cs"/>
          <w:rtl/>
        </w:rPr>
        <w:t>کنم، و سومی گفت: من هرگز با زنان نکاح</w:t>
      </w:r>
      <w:r w:rsidR="005A2E2B">
        <w:rPr>
          <w:rFonts w:hint="cs"/>
          <w:rtl/>
        </w:rPr>
        <w:t xml:space="preserve"> نمی‌</w:t>
      </w:r>
      <w:r w:rsidR="008E5DA0" w:rsidRPr="003D6F83">
        <w:rPr>
          <w:rFonts w:hint="cs"/>
          <w:rtl/>
        </w:rPr>
        <w:t xml:space="preserve"> کنم و زن</w:t>
      </w:r>
      <w:r w:rsidR="005A2E2B">
        <w:rPr>
          <w:rFonts w:hint="cs"/>
          <w:rtl/>
        </w:rPr>
        <w:t xml:space="preserve"> نمی‌</w:t>
      </w:r>
      <w:r w:rsidR="008E5DA0" w:rsidRPr="003D6F83">
        <w:rPr>
          <w:rFonts w:hint="cs"/>
          <w:rtl/>
        </w:rPr>
        <w:t xml:space="preserve">گیرم. پیامبر </w:t>
      </w:r>
      <w:r w:rsidR="008E5DA0" w:rsidRPr="003D6F83">
        <w:rPr>
          <w:rFonts w:hint="cs"/>
          <w:rtl/>
        </w:rPr>
        <w:sym w:font="AGA Arabesque" w:char="F072"/>
      </w:r>
      <w:r w:rsidR="008E5DA0" w:rsidRPr="003D6F83">
        <w:rPr>
          <w:rFonts w:hint="cs"/>
          <w:rtl/>
        </w:rPr>
        <w:t xml:space="preserve"> در جوابشان گفت: </w:t>
      </w:r>
    </w:p>
    <w:p w:rsidR="008E5DA0" w:rsidRPr="00CC6632" w:rsidRDefault="008E5DA0" w:rsidP="003D6F83">
      <w:pPr>
        <w:ind w:firstLine="284"/>
        <w:jc w:val="both"/>
        <w:rPr>
          <w:rFonts w:ascii="Lotus Linotype" w:hAnsi="Lotus Linotype" w:cs="mylotus"/>
          <w:sz w:val="28"/>
          <w:rtl/>
          <w:lang w:bidi="fa-IR"/>
        </w:rPr>
      </w:pPr>
      <w:r w:rsidRPr="006C4B96">
        <w:rPr>
          <w:rStyle w:val="Char1"/>
          <w:rtl/>
        </w:rPr>
        <w:t>«أَمَّا أَنَا فَأَصُومُ وَأَف</w:t>
      </w:r>
      <w:r w:rsidRPr="006C4B96">
        <w:rPr>
          <w:rStyle w:val="Char1"/>
          <w:rFonts w:hint="cs"/>
          <w:rtl/>
        </w:rPr>
        <w:t>ْ</w:t>
      </w:r>
      <w:r w:rsidRPr="006C4B96">
        <w:rPr>
          <w:rStyle w:val="Char1"/>
          <w:rtl/>
        </w:rPr>
        <w:t>طِ</w:t>
      </w:r>
      <w:r w:rsidR="009A176F" w:rsidRPr="006C4B96">
        <w:rPr>
          <w:rStyle w:val="Char1"/>
          <w:rFonts w:hint="cs"/>
          <w:rtl/>
        </w:rPr>
        <w:t>ـ</w:t>
      </w:r>
      <w:r w:rsidRPr="006C4B96">
        <w:rPr>
          <w:rStyle w:val="Char1"/>
          <w:rtl/>
        </w:rPr>
        <w:t>رُ وَأَقُو</w:t>
      </w:r>
      <w:r w:rsidRPr="006C4B96">
        <w:rPr>
          <w:rStyle w:val="Char1"/>
          <w:rFonts w:hint="cs"/>
          <w:rtl/>
        </w:rPr>
        <w:t>ْ</w:t>
      </w:r>
      <w:r w:rsidRPr="006C4B96">
        <w:rPr>
          <w:rStyle w:val="Char1"/>
          <w:rtl/>
        </w:rPr>
        <w:t>مُ وَأَنامُ وَآتِی النِّساءَ فَمَن</w:t>
      </w:r>
      <w:r w:rsidRPr="006C4B96">
        <w:rPr>
          <w:rStyle w:val="Char1"/>
          <w:rFonts w:hint="cs"/>
          <w:rtl/>
        </w:rPr>
        <w:t>ْ</w:t>
      </w:r>
      <w:r w:rsidRPr="006C4B96">
        <w:rPr>
          <w:rStyle w:val="Char1"/>
          <w:rtl/>
        </w:rPr>
        <w:t xml:space="preserve"> رَغِبَ عَن سُنَتِّیِ فَلَیسَ مِنّی»</w:t>
      </w:r>
      <w:r w:rsidRPr="00DE5E1D">
        <w:rPr>
          <w:rStyle w:val="Char0"/>
          <w:rFonts w:hint="cs"/>
          <w:rtl/>
        </w:rPr>
        <w:t xml:space="preserve">. </w:t>
      </w:r>
      <w:r w:rsidR="009A176F" w:rsidRPr="00DE5E1D">
        <w:rPr>
          <w:rStyle w:val="Char0"/>
          <w:rFonts w:hint="cs"/>
          <w:rtl/>
        </w:rPr>
        <w:t>(</w:t>
      </w:r>
      <w:r w:rsidRPr="00DE5E1D">
        <w:rPr>
          <w:rStyle w:val="Char0"/>
          <w:rtl/>
        </w:rPr>
        <w:t>رواه الشیخان وغیرهما</w:t>
      </w:r>
      <w:r w:rsidR="009A176F" w:rsidRPr="00DE5E1D">
        <w:rPr>
          <w:rStyle w:val="Char0"/>
          <w:rFonts w:hint="cs"/>
          <w:rtl/>
        </w:rPr>
        <w:t>)</w:t>
      </w:r>
      <w:r w:rsidRPr="00DE5E1D">
        <w:rPr>
          <w:rStyle w:val="Char0"/>
          <w:rtl/>
        </w:rPr>
        <w:t>.</w:t>
      </w:r>
      <w:r w:rsidRPr="00CC6632">
        <w:rPr>
          <w:rFonts w:ascii="Lotus Linotype" w:hAnsi="Lotus Linotype" w:cs="mylotus"/>
          <w:sz w:val="28"/>
          <w:rtl/>
          <w:lang w:bidi="fa-IR"/>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اما من روزه</w:t>
      </w:r>
      <w:r w:rsidR="005A2E2B">
        <w:rPr>
          <w:rFonts w:hint="cs"/>
          <w:rtl/>
        </w:rPr>
        <w:t xml:space="preserve"> می‌</w:t>
      </w:r>
      <w:r w:rsidRPr="003D6F83">
        <w:rPr>
          <w:rFonts w:hint="cs"/>
          <w:rtl/>
        </w:rPr>
        <w:t>گیرم و افطار</w:t>
      </w:r>
      <w:r w:rsidR="005A2E2B">
        <w:rPr>
          <w:rFonts w:hint="cs"/>
          <w:rtl/>
        </w:rPr>
        <w:t xml:space="preserve"> می‌</w:t>
      </w:r>
      <w:r w:rsidRPr="003D6F83">
        <w:rPr>
          <w:rFonts w:hint="cs"/>
          <w:rtl/>
        </w:rPr>
        <w:t>کنم و شب بیدار</w:t>
      </w:r>
      <w:r w:rsidR="005A2E2B">
        <w:rPr>
          <w:rFonts w:hint="cs"/>
          <w:rtl/>
        </w:rPr>
        <w:t xml:space="preserve"> می‌</w:t>
      </w:r>
      <w:r w:rsidRPr="003D6F83">
        <w:rPr>
          <w:rFonts w:hint="cs"/>
          <w:rtl/>
        </w:rPr>
        <w:t>شوم و نماز</w:t>
      </w:r>
      <w:r w:rsidR="005A2E2B">
        <w:rPr>
          <w:rFonts w:hint="cs"/>
          <w:rtl/>
        </w:rPr>
        <w:t xml:space="preserve"> می‌</w:t>
      </w:r>
      <w:r w:rsidRPr="003D6F83">
        <w:rPr>
          <w:rFonts w:hint="cs"/>
          <w:rtl/>
        </w:rPr>
        <w:t>خوانم و بعد از آن</w:t>
      </w:r>
      <w:r w:rsidR="005A2E2B">
        <w:rPr>
          <w:rFonts w:hint="cs"/>
          <w:rtl/>
        </w:rPr>
        <w:t xml:space="preserve"> می‌</w:t>
      </w:r>
      <w:r w:rsidRPr="003D6F83">
        <w:rPr>
          <w:rFonts w:hint="cs"/>
          <w:rtl/>
        </w:rPr>
        <w:t>خوابم و با زنان خود نیز نزدیکی</w:t>
      </w:r>
      <w:r w:rsidR="005A2E2B">
        <w:rPr>
          <w:rFonts w:hint="cs"/>
          <w:rtl/>
        </w:rPr>
        <w:t xml:space="preserve"> می‌</w:t>
      </w:r>
      <w:r w:rsidRPr="003D6F83">
        <w:rPr>
          <w:rFonts w:hint="cs"/>
          <w:rtl/>
        </w:rPr>
        <w:t>کنم پس هرکس از سنت و راه من روی برگرداند و اعراض کند بر دین من نیست و از من نیست</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مکروه است روزهای جمعه را به روزه گرفتن به عنوان تطوع و روزه سنت اختصاص دهی چون در صحیحین از حدیث ابوهریره </w:t>
      </w:r>
      <w:r w:rsidRPr="003D6F83">
        <w:rPr>
          <w:rFonts w:hint="cs"/>
          <w:rtl/>
        </w:rPr>
        <w:sym w:font="AGA Arabesque" w:char="F074"/>
      </w:r>
      <w:r w:rsidRPr="003D6F83">
        <w:rPr>
          <w:rFonts w:hint="cs"/>
          <w:rtl/>
        </w:rPr>
        <w:t xml:space="preserve"> آمده است: </w:t>
      </w:r>
    </w:p>
    <w:p w:rsidR="008E5DA0" w:rsidRPr="006C4B96" w:rsidRDefault="008E5DA0" w:rsidP="006C4B96">
      <w:pPr>
        <w:pStyle w:val="a1"/>
        <w:rPr>
          <w:rtl/>
        </w:rPr>
      </w:pPr>
      <w:r w:rsidRPr="006C4B96">
        <w:rPr>
          <w:rtl/>
        </w:rPr>
        <w:t>«لا تَصُومُوا الجُمُعَ</w:t>
      </w:r>
      <w:r w:rsidR="009A176F" w:rsidRPr="006C4B96">
        <w:rPr>
          <w:rFonts w:hint="cs"/>
          <w:rtl/>
        </w:rPr>
        <w:t>ـ</w:t>
      </w:r>
      <w:r w:rsidRPr="006C4B96">
        <w:rPr>
          <w:rtl/>
        </w:rPr>
        <w:t>ةَ إِل</w:t>
      </w:r>
      <w:r w:rsidRPr="006C4B96">
        <w:rPr>
          <w:rFonts w:hint="cs"/>
          <w:rtl/>
        </w:rPr>
        <w:t>َّ</w:t>
      </w:r>
      <w:r w:rsidRPr="006C4B96">
        <w:rPr>
          <w:rtl/>
        </w:rPr>
        <w:t>ا وَقَب</w:t>
      </w:r>
      <w:r w:rsidR="009A176F" w:rsidRPr="006C4B96">
        <w:rPr>
          <w:rFonts w:hint="cs"/>
          <w:rtl/>
        </w:rPr>
        <w:t>ْ</w:t>
      </w:r>
      <w:r w:rsidRPr="006C4B96">
        <w:rPr>
          <w:rtl/>
        </w:rPr>
        <w:t>لَهُ یَومٌ أَو بَعدَهُ یَو</w:t>
      </w:r>
      <w:r w:rsidR="009A176F" w:rsidRPr="006C4B96">
        <w:rPr>
          <w:rFonts w:hint="cs"/>
          <w:rtl/>
        </w:rPr>
        <w:t>ْ</w:t>
      </w:r>
      <w:r w:rsidRPr="006C4B96">
        <w:rPr>
          <w:rtl/>
        </w:rPr>
        <w:t>مٌ»</w:t>
      </w:r>
      <w:r w:rsidRPr="00DE5E1D">
        <w:rPr>
          <w:rStyle w:val="Char3"/>
          <w:rFonts w:hint="cs"/>
          <w:rtl/>
        </w:rPr>
        <w:t>.</w:t>
      </w:r>
      <w:r w:rsidRPr="006C4B96">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تنها روز جمعه را به روزه سنت اختصاص ندهید مگر اینکه روز پیش و پس از آن را نیز بگیرید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و تنها روزهای شنبه را به روزه داری (سنت) اختصاص دادن مکروه است. چون پیامبر </w:t>
      </w:r>
      <w:r w:rsidRPr="003D6F83">
        <w:rPr>
          <w:rFonts w:hint="cs"/>
          <w:rtl/>
        </w:rPr>
        <w:sym w:font="AGA Arabesque" w:char="F072"/>
      </w:r>
      <w:r w:rsidRPr="003D6F83">
        <w:rPr>
          <w:rFonts w:hint="cs"/>
          <w:rtl/>
        </w:rPr>
        <w:t xml:space="preserve"> گفت:</w:t>
      </w:r>
    </w:p>
    <w:p w:rsidR="008E5DA0" w:rsidRPr="006C4B96" w:rsidRDefault="008E5DA0" w:rsidP="006C4B96">
      <w:pPr>
        <w:pStyle w:val="a1"/>
        <w:rPr>
          <w:rtl/>
        </w:rPr>
      </w:pPr>
      <w:r w:rsidRPr="006C4B96">
        <w:rPr>
          <w:rtl/>
        </w:rPr>
        <w:t>«لا تَصُ</w:t>
      </w:r>
      <w:r w:rsidRPr="006C4B96">
        <w:rPr>
          <w:rFonts w:hint="cs"/>
          <w:rtl/>
        </w:rPr>
        <w:t>وْ</w:t>
      </w:r>
      <w:r w:rsidRPr="006C4B96">
        <w:rPr>
          <w:rtl/>
        </w:rPr>
        <w:t>مُو</w:t>
      </w:r>
      <w:r w:rsidRPr="006C4B96">
        <w:rPr>
          <w:rFonts w:hint="cs"/>
          <w:rtl/>
        </w:rPr>
        <w:t>ْ</w:t>
      </w:r>
      <w:r w:rsidRPr="006C4B96">
        <w:rPr>
          <w:rtl/>
        </w:rPr>
        <w:t>ا یَومَ الس</w:t>
      </w:r>
      <w:r w:rsidRPr="006C4B96">
        <w:rPr>
          <w:rFonts w:hint="cs"/>
          <w:rtl/>
        </w:rPr>
        <w:t>َّ</w:t>
      </w:r>
      <w:r w:rsidRPr="006C4B96">
        <w:rPr>
          <w:rtl/>
        </w:rPr>
        <w:t>ب</w:t>
      </w:r>
      <w:r w:rsidRPr="006C4B96">
        <w:rPr>
          <w:rFonts w:hint="cs"/>
          <w:rtl/>
        </w:rPr>
        <w:t>ْ</w:t>
      </w:r>
      <w:r w:rsidRPr="006C4B96">
        <w:rPr>
          <w:rtl/>
        </w:rPr>
        <w:t>تِ إِل</w:t>
      </w:r>
      <w:r w:rsidRPr="006C4B96">
        <w:rPr>
          <w:rFonts w:hint="cs"/>
          <w:rtl/>
        </w:rPr>
        <w:t>َّ</w:t>
      </w:r>
      <w:r w:rsidRPr="006C4B96">
        <w:rPr>
          <w:rtl/>
        </w:rPr>
        <w:t>ا فیماَ افتَرَضَ عَلَیکُم»</w:t>
      </w:r>
      <w:r w:rsidRPr="00DE5E1D">
        <w:rPr>
          <w:rStyle w:val="Char3"/>
          <w:rFonts w:hint="cs"/>
          <w:rtl/>
        </w:rPr>
        <w:t>.</w:t>
      </w:r>
      <w:r w:rsidRPr="006C4B96">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در روزهای شنبه به خصوص روزه مگیرید مگر اینکه روزه فرض باشد</w:t>
      </w:r>
      <w:r>
        <w:rPr>
          <w:rFonts w:ascii="Traditional Arabic" w:hAnsi="Traditional Arabic" w:cs="Traditional Arabic"/>
          <w:rtl/>
        </w:rPr>
        <w:t>»</w:t>
      </w:r>
      <w:r w:rsidRPr="003D6F83">
        <w:rPr>
          <w:rFonts w:hint="cs"/>
          <w:rtl/>
        </w:rPr>
        <w:t>.</w:t>
      </w:r>
    </w:p>
    <w:p w:rsidR="008E5DA0" w:rsidRDefault="008E5DA0" w:rsidP="00DE5E1D">
      <w:pPr>
        <w:pStyle w:val="a3"/>
        <w:rPr>
          <w:rtl/>
        </w:rPr>
      </w:pPr>
      <w:r w:rsidRPr="003D6F83">
        <w:rPr>
          <w:rFonts w:hint="cs"/>
          <w:rtl/>
        </w:rPr>
        <w:t>به روایت ابوداود و ترمذی و ابن ماجه و بیهقی که آن را صحیح دانسته است، چون یهودیان روز شنبه را بزرگ میدارند. همچنین اختصاص روز یکشنبه نیز به روزه سنت مکروه است. چون نصاری آن را بزرگ</w:t>
      </w:r>
      <w:r w:rsidR="005A2E2B">
        <w:rPr>
          <w:rFonts w:hint="cs"/>
          <w:rtl/>
        </w:rPr>
        <w:t xml:space="preserve"> می‌</w:t>
      </w:r>
      <w:r w:rsidRPr="003D6F83">
        <w:rPr>
          <w:rFonts w:hint="cs"/>
          <w:rtl/>
        </w:rPr>
        <w:t xml:space="preserve">دارند و پیامبر </w:t>
      </w:r>
      <w:r w:rsidRPr="003D6F83">
        <w:rPr>
          <w:rFonts w:hint="cs"/>
          <w:rtl/>
        </w:rPr>
        <w:sym w:font="AGA Arabesque" w:char="F072"/>
      </w:r>
      <w:r w:rsidRPr="003D6F83">
        <w:rPr>
          <w:rFonts w:hint="cs"/>
          <w:rtl/>
        </w:rPr>
        <w:t xml:space="preserve"> دوست داشت که با اهل کتاب مخالفت کند. </w:t>
      </w:r>
    </w:p>
    <w:p w:rsidR="00DE5E1D" w:rsidRPr="003D6F83" w:rsidRDefault="00DE5E1D" w:rsidP="00DE5E1D">
      <w:pPr>
        <w:pStyle w:val="a3"/>
        <w:rPr>
          <w:rtl/>
        </w:rPr>
      </w:pPr>
    </w:p>
    <w:p w:rsidR="008E5DA0" w:rsidRPr="0005652C" w:rsidRDefault="008E5DA0" w:rsidP="00E03D5B">
      <w:pPr>
        <w:pStyle w:val="a2"/>
        <w:rPr>
          <w:rtl/>
        </w:rPr>
      </w:pPr>
      <w:bookmarkStart w:id="117" w:name="_Toc338426916"/>
      <w:bookmarkStart w:id="118" w:name="_Toc418284063"/>
      <w:r w:rsidRPr="0005652C">
        <w:rPr>
          <w:rtl/>
        </w:rPr>
        <w:t>روزه سنت و داوطلبانه زن</w:t>
      </w:r>
      <w:bookmarkEnd w:id="117"/>
      <w:bookmarkEnd w:id="118"/>
    </w:p>
    <w:p w:rsidR="008E5DA0" w:rsidRPr="003D6F83" w:rsidRDefault="008E5DA0" w:rsidP="00DE5E1D">
      <w:pPr>
        <w:pStyle w:val="a3"/>
        <w:rPr>
          <w:rtl/>
        </w:rPr>
      </w:pPr>
      <w:r w:rsidRPr="003D6F83">
        <w:rPr>
          <w:rFonts w:hint="cs"/>
          <w:rtl/>
        </w:rPr>
        <w:t xml:space="preserve">چنانچه شوهر در خانه باشد بر زن حرام است که جز با اجازه او روزه سنت بگیرد. چون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6C4B96">
        <w:rPr>
          <w:rStyle w:val="Char1"/>
          <w:rtl/>
        </w:rPr>
        <w:t>«لا تَصُومُ المرأَةُ یَوماً واحِداً وَزَوجُها شاهِدٌ إِل</w:t>
      </w:r>
      <w:r w:rsidRPr="006C4B96">
        <w:rPr>
          <w:rStyle w:val="Char1"/>
          <w:rFonts w:hint="cs"/>
          <w:rtl/>
        </w:rPr>
        <w:t>َّ</w:t>
      </w:r>
      <w:r w:rsidRPr="006C4B96">
        <w:rPr>
          <w:rStyle w:val="Char1"/>
          <w:rtl/>
        </w:rPr>
        <w:t>ا</w:t>
      </w:r>
      <w:r w:rsidR="009A176F" w:rsidRPr="006C4B96">
        <w:rPr>
          <w:rStyle w:val="Char1"/>
          <w:rtl/>
        </w:rPr>
        <w:t xml:space="preserve"> بِإِذنِهِ إِل</w:t>
      </w:r>
      <w:r w:rsidR="000A2CF1" w:rsidRPr="006C4B96">
        <w:rPr>
          <w:rStyle w:val="Char1"/>
          <w:rFonts w:hint="cs"/>
          <w:rtl/>
        </w:rPr>
        <w:t>َّ</w:t>
      </w:r>
      <w:r w:rsidR="009A176F" w:rsidRPr="006C4B96">
        <w:rPr>
          <w:rStyle w:val="Char1"/>
          <w:rtl/>
        </w:rPr>
        <w:t>ا</w:t>
      </w:r>
      <w:r w:rsidRPr="006C4B96">
        <w:rPr>
          <w:rStyle w:val="Char1"/>
          <w:rtl/>
        </w:rPr>
        <w:t xml:space="preserve"> رَمَضانَ»</w:t>
      </w:r>
      <w:r w:rsidRPr="00DE5E1D">
        <w:rPr>
          <w:rStyle w:val="Char3"/>
          <w:rFonts w:hint="cs"/>
          <w:rtl/>
        </w:rPr>
        <w:t xml:space="preserve"> </w:t>
      </w:r>
      <w:r w:rsidR="000A2CF1" w:rsidRPr="00DE5E1D">
        <w:rPr>
          <w:rStyle w:val="Char3"/>
          <w:rFonts w:hint="cs"/>
          <w:rtl/>
        </w:rPr>
        <w:t>(</w:t>
      </w:r>
      <w:r w:rsidRPr="00DE5E1D">
        <w:rPr>
          <w:rStyle w:val="Char3"/>
          <w:rtl/>
        </w:rPr>
        <w:t>رواه أحمد والشیخان</w:t>
      </w:r>
      <w:r w:rsidR="000A2CF1"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زن حق ندارد یک روز روزه بگیرد در حالیکه شوهرش حاضر و در خانه است و مسافر نیست مگر با اجازه او، بجز روزه رمضان که اجازه او را</w:t>
      </w:r>
      <w:r w:rsidR="005A2E2B">
        <w:rPr>
          <w:rFonts w:hint="cs"/>
          <w:rtl/>
        </w:rPr>
        <w:t xml:space="preserve"> نمی‌</w:t>
      </w:r>
      <w:r w:rsidRPr="003D6F83">
        <w:rPr>
          <w:rFonts w:hint="cs"/>
          <w:rtl/>
        </w:rPr>
        <w:t>خواهد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اما چنانچه شوهر در سفر و غایب باشد</w:t>
      </w:r>
      <w:r w:rsidR="005A2E2B">
        <w:rPr>
          <w:rFonts w:hint="cs"/>
          <w:rtl/>
        </w:rPr>
        <w:t xml:space="preserve"> می‌</w:t>
      </w:r>
      <w:r w:rsidRPr="003D6F83">
        <w:rPr>
          <w:rFonts w:hint="cs"/>
          <w:rtl/>
        </w:rPr>
        <w:t xml:space="preserve">تواند بدون اجازه او روزه بگیرد. </w:t>
      </w:r>
    </w:p>
    <w:p w:rsidR="008E5DA0" w:rsidRPr="004D6234" w:rsidRDefault="008E5DA0" w:rsidP="00E03D5B">
      <w:pPr>
        <w:pStyle w:val="a2"/>
        <w:rPr>
          <w:sz w:val="40"/>
          <w:szCs w:val="40"/>
          <w:rtl/>
        </w:rPr>
      </w:pPr>
      <w:bookmarkStart w:id="119" w:name="_Toc338426917"/>
      <w:bookmarkStart w:id="120" w:name="_Toc418284064"/>
      <w:r w:rsidRPr="008C50B2">
        <w:rPr>
          <w:rFonts w:hint="cs"/>
          <w:rtl/>
        </w:rPr>
        <w:t>زکات فطر (سر فطره یا فطریه)</w:t>
      </w:r>
      <w:bookmarkEnd w:id="119"/>
      <w:bookmarkEnd w:id="120"/>
    </w:p>
    <w:p w:rsidR="008E5DA0" w:rsidRPr="003D6F83" w:rsidRDefault="008E5DA0" w:rsidP="00DE5E1D">
      <w:pPr>
        <w:pStyle w:val="a3"/>
        <w:rPr>
          <w:rtl/>
        </w:rPr>
      </w:pPr>
      <w:r w:rsidRPr="003D6F83">
        <w:rPr>
          <w:rFonts w:hint="cs"/>
          <w:rtl/>
        </w:rPr>
        <w:t>به آن جهت آن را زکات فطر نام نهاده</w:t>
      </w:r>
      <w:r w:rsidR="005A2E2B">
        <w:rPr>
          <w:rFonts w:hint="cs"/>
          <w:rtl/>
        </w:rPr>
        <w:t xml:space="preserve">‌اند </w:t>
      </w:r>
      <w:r w:rsidRPr="003D6F83">
        <w:rPr>
          <w:rFonts w:hint="cs"/>
          <w:rtl/>
        </w:rPr>
        <w:t>که بوسیله فطر واجب</w:t>
      </w:r>
      <w:r w:rsidR="005A2E2B">
        <w:rPr>
          <w:rFonts w:hint="cs"/>
          <w:rtl/>
        </w:rPr>
        <w:t xml:space="preserve"> می‌</w:t>
      </w:r>
      <w:r w:rsidRPr="003D6F83">
        <w:rPr>
          <w:rFonts w:hint="cs"/>
          <w:rtl/>
        </w:rPr>
        <w:t>شود و زکات بدن است چون نفس انسان را از چرک بدگوئی و بخل پاک و مهذب</w:t>
      </w:r>
      <w:r w:rsidR="005A2E2B">
        <w:rPr>
          <w:rFonts w:hint="cs"/>
          <w:rtl/>
        </w:rPr>
        <w:t xml:space="preserve"> می‌</w:t>
      </w:r>
      <w:r w:rsidRPr="003D6F83">
        <w:rPr>
          <w:rFonts w:hint="cs"/>
          <w:rtl/>
        </w:rPr>
        <w:t>نماید و عمل خیرش را رشد و فزونی</w:t>
      </w:r>
      <w:r w:rsidR="005A2E2B">
        <w:rPr>
          <w:rFonts w:hint="cs"/>
          <w:rtl/>
        </w:rPr>
        <w:t xml:space="preserve"> می‌</w:t>
      </w:r>
      <w:r w:rsidRPr="003D6F83">
        <w:rPr>
          <w:rFonts w:hint="cs"/>
          <w:rtl/>
        </w:rPr>
        <w:t xml:space="preserve">بخشد. </w:t>
      </w:r>
    </w:p>
    <w:p w:rsidR="008E5DA0" w:rsidRPr="003D6F83" w:rsidRDefault="008E5DA0" w:rsidP="00DE5E1D">
      <w:pPr>
        <w:pStyle w:val="a3"/>
        <w:rPr>
          <w:rtl/>
        </w:rPr>
      </w:pPr>
      <w:r w:rsidRPr="003D6F83">
        <w:rPr>
          <w:rFonts w:hint="cs"/>
          <w:rtl/>
        </w:rPr>
        <w:t xml:space="preserve">دلیل وجوب آن روایت شیخین از ابن عمر </w:t>
      </w:r>
      <w:r>
        <w:rPr>
          <w:rFonts w:cs="CTraditional Arabic" w:hint="cs"/>
          <w:rtl/>
        </w:rPr>
        <w:t>ب</w:t>
      </w:r>
      <w:r w:rsidRPr="003D6F83">
        <w:rPr>
          <w:rFonts w:hint="cs"/>
          <w:rtl/>
        </w:rPr>
        <w:t xml:space="preserve"> است که گفت: </w:t>
      </w:r>
    </w:p>
    <w:p w:rsidR="008E5DA0" w:rsidRPr="003D6F83" w:rsidRDefault="008E5DA0" w:rsidP="003D6F83">
      <w:pPr>
        <w:ind w:firstLine="284"/>
        <w:jc w:val="both"/>
        <w:rPr>
          <w:rFonts w:cs="B Lotus"/>
          <w:sz w:val="28"/>
          <w:rtl/>
          <w:lang w:bidi="fa-IR"/>
        </w:rPr>
      </w:pPr>
      <w:r w:rsidRPr="00DE5E1D">
        <w:rPr>
          <w:rStyle w:val="Char0"/>
          <w:rtl/>
        </w:rPr>
        <w:t xml:space="preserve">«فَرَضَ رَسُولُ اللهِ </w:t>
      </w:r>
      <w:r w:rsidR="000A2CF1" w:rsidRPr="00DE5E1D">
        <w:rPr>
          <w:rStyle w:val="Char0"/>
        </w:rPr>
        <w:sym w:font="AGA Arabesque" w:char="F072"/>
      </w:r>
      <w:r w:rsidRPr="00DE5E1D">
        <w:rPr>
          <w:rStyle w:val="Char0"/>
          <w:rtl/>
        </w:rPr>
        <w:t xml:space="preserve"> زَکاةَ الفِطرِ مِن رَمَضانَ عَلَی الن</w:t>
      </w:r>
      <w:r w:rsidR="000A2CF1" w:rsidRPr="00DE5E1D">
        <w:rPr>
          <w:rStyle w:val="Char0"/>
          <w:rFonts w:hint="cs"/>
          <w:rtl/>
        </w:rPr>
        <w:t>َّ</w:t>
      </w:r>
      <w:r w:rsidRPr="00DE5E1D">
        <w:rPr>
          <w:rStyle w:val="Char0"/>
          <w:rtl/>
        </w:rPr>
        <w:t>اسِ صاعاً مِن تَم</w:t>
      </w:r>
      <w:r w:rsidR="000A2CF1" w:rsidRPr="00DE5E1D">
        <w:rPr>
          <w:rStyle w:val="Char0"/>
          <w:rFonts w:hint="cs"/>
          <w:rtl/>
        </w:rPr>
        <w:t>ْـ</w:t>
      </w:r>
      <w:r w:rsidRPr="00DE5E1D">
        <w:rPr>
          <w:rStyle w:val="Char0"/>
          <w:rtl/>
        </w:rPr>
        <w:t>رٍ أَو ص</w:t>
      </w:r>
      <w:r w:rsidR="000A2CF1" w:rsidRPr="00DE5E1D">
        <w:rPr>
          <w:rStyle w:val="Char0"/>
          <w:rFonts w:hint="cs"/>
          <w:rtl/>
        </w:rPr>
        <w:t>َ</w:t>
      </w:r>
      <w:r w:rsidRPr="00DE5E1D">
        <w:rPr>
          <w:rStyle w:val="Char0"/>
          <w:rtl/>
        </w:rPr>
        <w:t>اعاً مِن شَع</w:t>
      </w:r>
      <w:r w:rsidRPr="00DE5E1D">
        <w:rPr>
          <w:rStyle w:val="Char0"/>
          <w:rFonts w:hint="cs"/>
          <w:rtl/>
        </w:rPr>
        <w:t>ِ</w:t>
      </w:r>
      <w:r w:rsidRPr="00DE5E1D">
        <w:rPr>
          <w:rStyle w:val="Char0"/>
          <w:rtl/>
        </w:rPr>
        <w:t>یرٍ عَلی کُلِّ حُر</w:t>
      </w:r>
      <w:r w:rsidRPr="00DE5E1D">
        <w:rPr>
          <w:rStyle w:val="Char0"/>
          <w:rFonts w:hint="cs"/>
          <w:rtl/>
        </w:rPr>
        <w:t>ٍّ</w:t>
      </w:r>
      <w:r w:rsidRPr="00DE5E1D">
        <w:rPr>
          <w:rStyle w:val="Char0"/>
          <w:rtl/>
        </w:rPr>
        <w:t xml:space="preserve"> أَو عَب</w:t>
      </w:r>
      <w:r w:rsidRPr="00DE5E1D">
        <w:rPr>
          <w:rStyle w:val="Char0"/>
          <w:rFonts w:hint="cs"/>
          <w:rtl/>
        </w:rPr>
        <w:t>ْ</w:t>
      </w:r>
      <w:r w:rsidRPr="00DE5E1D">
        <w:rPr>
          <w:rStyle w:val="Char0"/>
          <w:rtl/>
        </w:rPr>
        <w:t>دٍ ذَکَرٍ أَو أُن</w:t>
      </w:r>
      <w:r w:rsidRPr="00DE5E1D">
        <w:rPr>
          <w:rStyle w:val="Char0"/>
          <w:rFonts w:hint="cs"/>
          <w:rtl/>
        </w:rPr>
        <w:t>ْ</w:t>
      </w:r>
      <w:r w:rsidRPr="00DE5E1D">
        <w:rPr>
          <w:rStyle w:val="Char0"/>
          <w:rtl/>
        </w:rPr>
        <w:t>ثی صَغ</w:t>
      </w:r>
      <w:r w:rsidRPr="00DE5E1D">
        <w:rPr>
          <w:rStyle w:val="Char0"/>
          <w:rFonts w:hint="cs"/>
          <w:rtl/>
        </w:rPr>
        <w:t>ِ</w:t>
      </w:r>
      <w:r w:rsidRPr="00DE5E1D">
        <w:rPr>
          <w:rStyle w:val="Char0"/>
          <w:rtl/>
        </w:rPr>
        <w:t>یرٍ أَو کَب</w:t>
      </w:r>
      <w:r w:rsidRPr="00DE5E1D">
        <w:rPr>
          <w:rStyle w:val="Char0"/>
          <w:rFonts w:hint="cs"/>
          <w:rtl/>
        </w:rPr>
        <w:t>ِ</w:t>
      </w:r>
      <w:r w:rsidRPr="00DE5E1D">
        <w:rPr>
          <w:rStyle w:val="Char0"/>
          <w:rtl/>
        </w:rPr>
        <w:t>ی</w:t>
      </w:r>
      <w:r w:rsidR="000A2CF1" w:rsidRPr="00DE5E1D">
        <w:rPr>
          <w:rStyle w:val="Char0"/>
          <w:rFonts w:hint="cs"/>
          <w:rtl/>
        </w:rPr>
        <w:t>ْـ</w:t>
      </w:r>
      <w:r w:rsidRPr="00DE5E1D">
        <w:rPr>
          <w:rStyle w:val="Char0"/>
          <w:rtl/>
        </w:rPr>
        <w:t>رٍ مِن</w:t>
      </w:r>
      <w:r w:rsidRPr="00DE5E1D">
        <w:rPr>
          <w:rStyle w:val="Char0"/>
          <w:rFonts w:hint="cs"/>
          <w:rtl/>
        </w:rPr>
        <w:t>َ</w:t>
      </w:r>
      <w:r w:rsidRPr="00DE5E1D">
        <w:rPr>
          <w:rStyle w:val="Char0"/>
          <w:rtl/>
        </w:rPr>
        <w:t xml:space="preserve"> ال</w:t>
      </w:r>
      <w:r w:rsidR="000A2CF1" w:rsidRPr="00DE5E1D">
        <w:rPr>
          <w:rStyle w:val="Char0"/>
          <w:rFonts w:hint="cs"/>
          <w:rtl/>
        </w:rPr>
        <w:t>ْـ</w:t>
      </w:r>
      <w:r w:rsidRPr="00DE5E1D">
        <w:rPr>
          <w:rStyle w:val="Char0"/>
          <w:rtl/>
        </w:rPr>
        <w:t>م</w:t>
      </w:r>
      <w:r w:rsidR="000A2CF1" w:rsidRPr="00DE5E1D">
        <w:rPr>
          <w:rStyle w:val="Char0"/>
          <w:rFonts w:hint="cs"/>
          <w:rtl/>
        </w:rPr>
        <w:t>ُ</w:t>
      </w:r>
      <w:r w:rsidRPr="00DE5E1D">
        <w:rPr>
          <w:rStyle w:val="Char0"/>
          <w:rtl/>
        </w:rPr>
        <w:t>س</w:t>
      </w:r>
      <w:r w:rsidR="000A2CF1" w:rsidRPr="00DE5E1D">
        <w:rPr>
          <w:rStyle w:val="Char0"/>
          <w:rFonts w:hint="cs"/>
          <w:rtl/>
        </w:rPr>
        <w:t>ْ</w:t>
      </w:r>
      <w:r w:rsidRPr="00DE5E1D">
        <w:rPr>
          <w:rStyle w:val="Char0"/>
          <w:rtl/>
        </w:rPr>
        <w:t>لِمینَ»</w:t>
      </w:r>
      <w:r w:rsidRPr="00DE5E1D">
        <w:rPr>
          <w:rStyle w:val="Char3"/>
          <w:rFonts w:hint="cs"/>
          <w:rtl/>
        </w:rPr>
        <w:t>.</w:t>
      </w:r>
      <w:r w:rsidRPr="003D6F83">
        <w:rPr>
          <w:rFonts w:cs="B Lotus" w:hint="cs"/>
          <w:sz w:val="28"/>
          <w:rtl/>
          <w:lang w:bidi="fa-IR"/>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زکات فطر را در رمضان بر مردم واجب کرد و آن را یک صاع (2176 گرم) از خرما یا گندم یا جو برای هر نفر از انسان مسلمان خواه آزاد یا عبد، مذکر یا مونث، بزرگ یا کوچک تعیین نمود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برای وجوب زکات فطر شرایط زیر لازم است: </w:t>
      </w:r>
    </w:p>
    <w:p w:rsidR="008E5DA0" w:rsidRPr="003D6F83" w:rsidRDefault="008E5DA0" w:rsidP="00DE5E1D">
      <w:pPr>
        <w:pStyle w:val="a3"/>
        <w:rPr>
          <w:rtl/>
        </w:rPr>
      </w:pPr>
      <w:r w:rsidRPr="003D6F83">
        <w:rPr>
          <w:rFonts w:hint="cs"/>
          <w:rtl/>
        </w:rPr>
        <w:t xml:space="preserve">اول: مسلمان بودن چون پیامبر گفت: </w:t>
      </w:r>
      <w:r>
        <w:rPr>
          <w:rFonts w:ascii="Traditional Arabic" w:hAnsi="Traditional Arabic" w:cs="Traditional Arabic"/>
          <w:rtl/>
        </w:rPr>
        <w:t>«</w:t>
      </w:r>
      <w:r w:rsidRPr="003D6F83">
        <w:rPr>
          <w:rFonts w:hint="cs"/>
          <w:rtl/>
        </w:rPr>
        <w:t>..... از مسلمانان</w:t>
      </w:r>
      <w:r>
        <w:rPr>
          <w:rFonts w:ascii="Traditional Arabic" w:hAnsi="Traditional Arabic" w:cs="Traditional Arabic"/>
          <w:rtl/>
        </w:rPr>
        <w:t>»</w:t>
      </w:r>
      <w:r w:rsidRPr="003D6F83">
        <w:rPr>
          <w:rFonts w:hint="cs"/>
          <w:rtl/>
        </w:rPr>
        <w:t xml:space="preserve"> پس زکات فطر برکافر واجب نیست. </w:t>
      </w:r>
    </w:p>
    <w:p w:rsidR="008E5DA0" w:rsidRPr="003D6F83" w:rsidRDefault="008E5DA0" w:rsidP="00DE5E1D">
      <w:pPr>
        <w:pStyle w:val="a3"/>
        <w:rPr>
          <w:rtl/>
        </w:rPr>
      </w:pPr>
      <w:r w:rsidRPr="003D6F83">
        <w:rPr>
          <w:rFonts w:hint="cs"/>
          <w:rtl/>
        </w:rPr>
        <w:t>دوم: غروب خورشید شب عید (اول شب شوال) چون وقت فطر رمضان از آن موقع آغاز</w:t>
      </w:r>
      <w:r w:rsidR="005A2E2B">
        <w:rPr>
          <w:rFonts w:hint="cs"/>
          <w:rtl/>
        </w:rPr>
        <w:t xml:space="preserve"> می‌</w:t>
      </w:r>
      <w:r w:rsidRPr="003D6F83">
        <w:rPr>
          <w:rFonts w:hint="cs"/>
          <w:rtl/>
        </w:rPr>
        <w:t>شود. برخی گفته</w:t>
      </w:r>
      <w:r w:rsidR="005A2E2B">
        <w:rPr>
          <w:rFonts w:hint="cs"/>
          <w:rtl/>
        </w:rPr>
        <w:t>‌اند:</w:t>
      </w:r>
      <w:r w:rsidRPr="003D6F83">
        <w:rPr>
          <w:rFonts w:hint="cs"/>
          <w:rtl/>
        </w:rPr>
        <w:t xml:space="preserve"> با طلوع فجر اولین روز شوال روز عید واجب</w:t>
      </w:r>
      <w:r w:rsidR="005A2E2B">
        <w:rPr>
          <w:rFonts w:hint="cs"/>
          <w:rtl/>
        </w:rPr>
        <w:t xml:space="preserve"> می‌</w:t>
      </w:r>
      <w:r w:rsidRPr="003D6F83">
        <w:rPr>
          <w:rFonts w:hint="cs"/>
          <w:rtl/>
        </w:rPr>
        <w:t>شود چون زکات فطر عبادت و تقرّبی است متعلق به عید پس مقدم بر آن</w:t>
      </w:r>
      <w:r w:rsidR="005A2E2B">
        <w:rPr>
          <w:rFonts w:hint="cs"/>
          <w:rtl/>
        </w:rPr>
        <w:t xml:space="preserve"> نمی‌</w:t>
      </w:r>
      <w:r w:rsidRPr="003D6F83">
        <w:rPr>
          <w:rFonts w:hint="cs"/>
          <w:rtl/>
        </w:rPr>
        <w:t>شود، مانند قربانی که مقدم بر عید اضحی</w:t>
      </w:r>
      <w:r w:rsidR="005A2E2B">
        <w:rPr>
          <w:rFonts w:hint="cs"/>
          <w:rtl/>
        </w:rPr>
        <w:t xml:space="preserve"> نمی‌</w:t>
      </w:r>
      <w:r w:rsidRPr="003D6F83">
        <w:rPr>
          <w:rFonts w:hint="cs"/>
          <w:rtl/>
        </w:rPr>
        <w:t>شود.</w:t>
      </w:r>
    </w:p>
    <w:p w:rsidR="008E5DA0" w:rsidRPr="003D6F83" w:rsidRDefault="008E5DA0" w:rsidP="00DE5E1D">
      <w:pPr>
        <w:pStyle w:val="a3"/>
        <w:rPr>
          <w:rtl/>
        </w:rPr>
      </w:pPr>
      <w:r w:rsidRPr="003D6F83">
        <w:rPr>
          <w:rFonts w:hint="cs"/>
          <w:rtl/>
        </w:rPr>
        <w:t>سوم: فراخ دستی به اندازه</w:t>
      </w:r>
      <w:r w:rsidR="00DE5E1D">
        <w:rPr>
          <w:rFonts w:hint="eastAsia"/>
          <w:rtl/>
        </w:rPr>
        <w:t>‌</w:t>
      </w:r>
      <w:r w:rsidRPr="003D6F83">
        <w:rPr>
          <w:rFonts w:hint="cs"/>
          <w:rtl/>
        </w:rPr>
        <w:t>ای که زاید بر قوت روزانه خود و کسانی باشد که نفقه</w:t>
      </w:r>
      <w:r w:rsidR="005A2E2B">
        <w:rPr>
          <w:rFonts w:hint="cs"/>
          <w:rtl/>
        </w:rPr>
        <w:t xml:space="preserve"> آن‌ها </w:t>
      </w:r>
      <w:r w:rsidRPr="003D6F83">
        <w:rPr>
          <w:rFonts w:hint="cs"/>
          <w:rtl/>
        </w:rPr>
        <w:t>بر عهده او است یا هزینه حیواناتی که به عهده او است، پس بر معسر و تنگدست واجب نیست. و معسر کسی است که چنین قدرتی نداشته باشد. یعنی باید مقداری که برای زکات فطر</w:t>
      </w:r>
      <w:r w:rsidR="005A2E2B">
        <w:rPr>
          <w:rFonts w:hint="cs"/>
          <w:rtl/>
        </w:rPr>
        <w:t xml:space="preserve"> می‌</w:t>
      </w:r>
      <w:r w:rsidRPr="003D6F83">
        <w:rPr>
          <w:rFonts w:hint="cs"/>
          <w:rtl/>
        </w:rPr>
        <w:t xml:space="preserve">پردازد زاید بر هزینه شب و روز عید باشد. </w:t>
      </w:r>
    </w:p>
    <w:p w:rsidR="008E5DA0" w:rsidRPr="003D6F83" w:rsidRDefault="008E5DA0" w:rsidP="00DE5E1D">
      <w:pPr>
        <w:pStyle w:val="a3"/>
        <w:rPr>
          <w:rtl/>
        </w:rPr>
      </w:pPr>
      <w:r w:rsidRPr="003D6F83">
        <w:rPr>
          <w:rFonts w:hint="cs"/>
          <w:rtl/>
        </w:rPr>
        <w:t>هر کس باید زکات فطریه خود و کسانی را که نفقه شان بر عهده او است و مسلمانند بپردازد، مانند زن و فرزند کوچک و فرزندان بزرگ عاجز از کسب و پدر و مادر فقیر و خادم و خدمتگزاری که در برابر هزینه زندگی خدمتش</w:t>
      </w:r>
      <w:r w:rsidR="005A2E2B">
        <w:rPr>
          <w:rFonts w:hint="cs"/>
          <w:rtl/>
        </w:rPr>
        <w:t xml:space="preserve"> می‌</w:t>
      </w:r>
      <w:r w:rsidRPr="003D6F83">
        <w:rPr>
          <w:rFonts w:hint="cs"/>
          <w:rtl/>
        </w:rPr>
        <w:t>کند. اما خدمتگزاری که در برابر مزد خدمت</w:t>
      </w:r>
      <w:r w:rsidR="005A2E2B">
        <w:rPr>
          <w:rFonts w:hint="cs"/>
          <w:rtl/>
        </w:rPr>
        <w:t xml:space="preserve"> می‌</w:t>
      </w:r>
      <w:r w:rsidRPr="003D6F83">
        <w:rPr>
          <w:rFonts w:hint="cs"/>
          <w:rtl/>
        </w:rPr>
        <w:t xml:space="preserve">کند زکاتش بر اربابش لازم نیست. </w:t>
      </w:r>
    </w:p>
    <w:p w:rsidR="008E5DA0" w:rsidRPr="003D6F83" w:rsidRDefault="008E5DA0" w:rsidP="00DE5E1D">
      <w:pPr>
        <w:pStyle w:val="a3"/>
        <w:rPr>
          <w:rtl/>
        </w:rPr>
      </w:pPr>
      <w:r w:rsidRPr="003D6F83">
        <w:rPr>
          <w:rFonts w:hint="cs"/>
          <w:rtl/>
        </w:rPr>
        <w:t>و باید به جای بنده</w:t>
      </w:r>
      <w:r w:rsidR="005A2E2B">
        <w:rPr>
          <w:rFonts w:hint="cs"/>
          <w:rtl/>
        </w:rPr>
        <w:t xml:space="preserve">‌اش </w:t>
      </w:r>
      <w:r w:rsidRPr="003D6F83">
        <w:rPr>
          <w:rFonts w:hint="cs"/>
          <w:rtl/>
        </w:rPr>
        <w:t xml:space="preserve">نیز زکات فطریه بپردازد. چون در حدیث ابن عمر </w:t>
      </w:r>
      <w:r>
        <w:rPr>
          <w:rFonts w:cs="CTraditional Arabic" w:hint="cs"/>
          <w:rtl/>
        </w:rPr>
        <w:t>ب</w:t>
      </w:r>
      <w:r w:rsidRPr="003D6F83">
        <w:rPr>
          <w:rFonts w:hint="cs"/>
          <w:rtl/>
        </w:rPr>
        <w:t xml:space="preserve"> آمده است: </w:t>
      </w:r>
      <w:r>
        <w:rPr>
          <w:rFonts w:ascii="Traditional Arabic" w:hAnsi="Traditional Arabic" w:cs="Traditional Arabic"/>
          <w:rtl/>
        </w:rPr>
        <w:t>«</w:t>
      </w:r>
      <w:r w:rsidRPr="003D6F83">
        <w:rPr>
          <w:rFonts w:hint="cs"/>
          <w:rtl/>
        </w:rPr>
        <w:t>پیامبر</w:t>
      </w:r>
      <w:r w:rsidRPr="003D6F83">
        <w:rPr>
          <w:rFonts w:hint="cs"/>
          <w:rtl/>
        </w:rPr>
        <w:sym w:font="AGA Arabesque" w:char="F072"/>
      </w:r>
      <w:r w:rsidRPr="003D6F83">
        <w:rPr>
          <w:rFonts w:hint="cs"/>
          <w:rtl/>
        </w:rPr>
        <w:t xml:space="preserve"> دستور داد که هر کس زکات فطریه کوچک و بزرگ و آزاد و عبد از جمله کسانی که نفقه شان بر عهده اوست را بپردازد</w:t>
      </w:r>
      <w:r>
        <w:rPr>
          <w:rFonts w:ascii="Traditional Arabic" w:hAnsi="Traditional Arabic" w:cs="Traditional Arabic"/>
          <w:rtl/>
        </w:rPr>
        <w:t>»</w:t>
      </w:r>
      <w:r w:rsidRPr="003D6F83">
        <w:rPr>
          <w:rFonts w:hint="cs"/>
          <w:rtl/>
        </w:rPr>
        <w:t xml:space="preserve">. </w:t>
      </w:r>
    </w:p>
    <w:p w:rsidR="008E5DA0" w:rsidRPr="003D6F83" w:rsidRDefault="008E5DA0" w:rsidP="00DE5E1D">
      <w:pPr>
        <w:pStyle w:val="a3"/>
        <w:rPr>
          <w:rtl/>
        </w:rPr>
      </w:pPr>
      <w:r w:rsidRPr="003D6F83">
        <w:rPr>
          <w:rFonts w:hint="cs"/>
          <w:rtl/>
        </w:rPr>
        <w:t>به روایت مسلم و دیگران. اما کافری که نفقه</w:t>
      </w:r>
      <w:r w:rsidR="005A2E2B">
        <w:rPr>
          <w:rFonts w:hint="cs"/>
          <w:rtl/>
        </w:rPr>
        <w:t xml:space="preserve">‌اش </w:t>
      </w:r>
      <w:r w:rsidRPr="003D6F83">
        <w:rPr>
          <w:rFonts w:hint="cs"/>
          <w:rtl/>
        </w:rPr>
        <w:t xml:space="preserve">بر فرد واجب است مانند خویشاوند و همسر و بنده و کنیز نفقه شان واجب است، ولی پرداخت زکات فطریه شان واجب نیست. آنچه که در زکات فطریه واجب است یک صاع (2176 گرم) از غالب قوت بلد و منطقه است برای هر نفر. </w:t>
      </w:r>
    </w:p>
    <w:p w:rsidR="008E5DA0" w:rsidRPr="003D6F83" w:rsidRDefault="008E5DA0" w:rsidP="00DE5E1D">
      <w:pPr>
        <w:pStyle w:val="a3"/>
        <w:rPr>
          <w:rtl/>
        </w:rPr>
      </w:pPr>
      <w:r w:rsidRPr="003D6F83">
        <w:rPr>
          <w:rFonts w:hint="cs"/>
          <w:rtl/>
        </w:rPr>
        <w:t xml:space="preserve">به دلیل همان حدیث ابن عمر که گذشت. هر چیزی که در زکات آن عشر </w:t>
      </w:r>
      <w:r w:rsidR="00DE5E1D" w:rsidRPr="003D6F83">
        <w:rPr>
          <w:position w:val="-28"/>
        </w:rPr>
        <w:object w:dxaOrig="520" w:dyaOrig="680">
          <v:shape id="_x0000_i1035" type="#_x0000_t75" style="width:26.2pt;height:27.1pt" o:ole="">
            <v:imagedata r:id="rId38" o:title=""/>
          </v:shape>
          <o:OLEObject Type="Embed" ProgID="Equation.3" ShapeID="_x0000_i1035" DrawAspect="Content" ObjectID="_1526822633" r:id="rId39"/>
        </w:object>
      </w:r>
      <w:r w:rsidRPr="003D6F83">
        <w:rPr>
          <w:rFonts w:hint="cs"/>
          <w:rtl/>
        </w:rPr>
        <w:t xml:space="preserve"> واجب شود از محصولات زراعی و میوه</w:t>
      </w:r>
      <w:r w:rsidR="005A2E2B">
        <w:rPr>
          <w:rFonts w:hint="cs"/>
          <w:rtl/>
        </w:rPr>
        <w:t>‌ها می‌</w:t>
      </w:r>
      <w:r w:rsidRPr="003D6F83">
        <w:rPr>
          <w:rFonts w:hint="cs"/>
          <w:rtl/>
        </w:rPr>
        <w:t>توان به عنوان زکات فطریه به مستحقان داد و پنیر هم کفایت</w:t>
      </w:r>
      <w:r w:rsidR="005A2E2B">
        <w:rPr>
          <w:rFonts w:hint="cs"/>
          <w:rtl/>
        </w:rPr>
        <w:t xml:space="preserve"> می‌</w:t>
      </w:r>
      <w:r w:rsidRPr="003D6F83">
        <w:rPr>
          <w:rFonts w:hint="cs"/>
          <w:rtl/>
        </w:rPr>
        <w:t>کند. چون درباره آن حدیث آمده است، البته برای کسی که پنیر قوت او باشد و گرنه کفایت نمیکند. چیزی که به عنوان زکات فطریه داده</w:t>
      </w:r>
      <w:r w:rsidR="005A2E2B">
        <w:rPr>
          <w:rFonts w:hint="cs"/>
          <w:rtl/>
        </w:rPr>
        <w:t xml:space="preserve"> می‌</w:t>
      </w:r>
      <w:r w:rsidRPr="003D6F83">
        <w:rPr>
          <w:rFonts w:hint="cs"/>
          <w:rtl/>
        </w:rPr>
        <w:t>شود نباید عیبی داشته باشد و باید دانه و حبوبات باشد که در نص از آن سخن رفته است و پرداخت قیمت حبوبات و اجناس فوق کفایت</w:t>
      </w:r>
      <w:r w:rsidR="005A2E2B">
        <w:rPr>
          <w:rFonts w:hint="cs"/>
          <w:rtl/>
        </w:rPr>
        <w:t xml:space="preserve"> نمی‌</w:t>
      </w:r>
      <w:r w:rsidRPr="003D6F83">
        <w:rPr>
          <w:rFonts w:hint="cs"/>
          <w:rtl/>
        </w:rPr>
        <w:t>کند و باید از غالب قوت بلد باشد چون فقیران هر منطقه مشتاق غالب قوت بلدند، و یک صاع یا پیمانه مصری یک چهارم پیمانه است پس یک کیل مصری برای چهار نفر کفایت</w:t>
      </w:r>
      <w:r w:rsidR="005A2E2B">
        <w:rPr>
          <w:rFonts w:hint="cs"/>
          <w:rtl/>
        </w:rPr>
        <w:t xml:space="preserve"> می‌</w:t>
      </w:r>
      <w:r w:rsidRPr="003D6F83">
        <w:rPr>
          <w:rFonts w:hint="cs"/>
          <w:rtl/>
        </w:rPr>
        <w:t>کند (8704 گرم). برخی گفته</w:t>
      </w:r>
      <w:r w:rsidR="005A2E2B">
        <w:rPr>
          <w:rFonts w:hint="cs"/>
          <w:rtl/>
        </w:rPr>
        <w:t>‌اند:</w:t>
      </w:r>
      <w:r w:rsidRPr="003D6F83">
        <w:rPr>
          <w:rFonts w:hint="cs"/>
          <w:rtl/>
        </w:rPr>
        <w:t xml:space="preserve"> پرداخت قیمت اجناس زکات نیز اگر برای فقیر سودمند باشد کفایت</w:t>
      </w:r>
      <w:r w:rsidR="005A2E2B">
        <w:rPr>
          <w:rFonts w:hint="cs"/>
          <w:rtl/>
        </w:rPr>
        <w:t xml:space="preserve"> می‌</w:t>
      </w:r>
      <w:r w:rsidRPr="003D6F83">
        <w:rPr>
          <w:rFonts w:hint="cs"/>
          <w:rtl/>
        </w:rPr>
        <w:t xml:space="preserve">کند، چون معاذبن جبل </w:t>
      </w:r>
      <w:r w:rsidRPr="003D6F83">
        <w:rPr>
          <w:rFonts w:hint="cs"/>
          <w:rtl/>
        </w:rPr>
        <w:sym w:font="AGA Arabesque" w:char="F074"/>
      </w:r>
      <w:r w:rsidRPr="003D6F83">
        <w:rPr>
          <w:rFonts w:hint="cs"/>
          <w:rtl/>
        </w:rPr>
        <w:t xml:space="preserve"> به اهل یمن گفت:</w:t>
      </w:r>
      <w:r w:rsidR="005A2E2B">
        <w:rPr>
          <w:rFonts w:hint="cs"/>
          <w:rtl/>
        </w:rPr>
        <w:t xml:space="preserve"> می‌</w:t>
      </w:r>
      <w:r w:rsidRPr="003D6F83">
        <w:rPr>
          <w:rFonts w:hint="cs"/>
          <w:rtl/>
        </w:rPr>
        <w:t>توانید به جای زکات لباس تازه یا کهنه برایم بیاورید که به جای جو و ذرت</w:t>
      </w:r>
      <w:r w:rsidR="005A2E2B">
        <w:rPr>
          <w:rFonts w:hint="cs"/>
          <w:rtl/>
        </w:rPr>
        <w:t xml:space="preserve"> می‌</w:t>
      </w:r>
      <w:r w:rsidRPr="003D6F83">
        <w:rPr>
          <w:rFonts w:hint="cs"/>
          <w:rtl/>
        </w:rPr>
        <w:t xml:space="preserve">پذیرم،، چون آن برای شما آسانتر است و برای یاران پیامبر </w:t>
      </w:r>
      <w:r w:rsidRPr="003D6F83">
        <w:rPr>
          <w:rFonts w:hint="cs"/>
          <w:rtl/>
        </w:rPr>
        <w:sym w:font="AGA Arabesque" w:char="F072"/>
      </w:r>
      <w:r w:rsidRPr="003D6F83">
        <w:rPr>
          <w:rFonts w:hint="cs"/>
          <w:rtl/>
        </w:rPr>
        <w:t xml:space="preserve"> نیز بهتر است، و برای فقرای مدینه نیز نیکوتر است. این که گفته است: به جای جو و ذرت، دلیل است بر این که پرداخت قیمت جایز است چنانچه سودمندتر باشد. </w:t>
      </w:r>
    </w:p>
    <w:p w:rsidR="008E5DA0" w:rsidRPr="003D6F83" w:rsidRDefault="008E5DA0" w:rsidP="00DE5E1D">
      <w:pPr>
        <w:pStyle w:val="a3"/>
        <w:rPr>
          <w:rtl/>
        </w:rPr>
      </w:pPr>
      <w:r w:rsidRPr="003D6F83">
        <w:rPr>
          <w:rFonts w:hint="cs"/>
          <w:rtl/>
        </w:rPr>
        <w:t>درست نیست که شخص زکات فطریه را به پدران و مادران یا فرزندان خود بدهد چون اینان اگر فقیر باشند نفقه شان بر زکات دهنده واجب است، و هرکس که نفقه</w:t>
      </w:r>
      <w:r w:rsidR="005A2E2B">
        <w:rPr>
          <w:rFonts w:hint="cs"/>
          <w:rtl/>
        </w:rPr>
        <w:t xml:space="preserve">‌اش </w:t>
      </w:r>
      <w:r w:rsidRPr="003D6F83">
        <w:rPr>
          <w:rFonts w:hint="cs"/>
          <w:rtl/>
        </w:rPr>
        <w:t>بر او واجب باشد جایز نیست زکات فطریه خود را به او بدهد لیکن به قول مالک پرداخت زکات فطریه به جد و نوه که محتاج باشند جایز است، و پرداخت زکات فطریه برادران و عموها و دایی</w:t>
      </w:r>
      <w:r w:rsidR="005A2E2B">
        <w:rPr>
          <w:rFonts w:hint="cs"/>
          <w:rtl/>
        </w:rPr>
        <w:t xml:space="preserve">‌ها </w:t>
      </w:r>
      <w:r w:rsidRPr="003D6F83">
        <w:rPr>
          <w:rFonts w:hint="cs"/>
          <w:rtl/>
        </w:rPr>
        <w:t xml:space="preserve">و فرزندانشان از ذوی الأرحام به نام فقراء و مساکین جایز است. انتقال زکات فطریه به جای دیگر جایز نیست. چون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6C4B96">
        <w:rPr>
          <w:rStyle w:val="Char1"/>
          <w:rtl/>
        </w:rPr>
        <w:t>«تُؤخَذُ مِن أَغ</w:t>
      </w:r>
      <w:r w:rsidRPr="006C4B96">
        <w:rPr>
          <w:rStyle w:val="Char1"/>
          <w:rFonts w:hint="cs"/>
          <w:rtl/>
        </w:rPr>
        <w:t>ْ</w:t>
      </w:r>
      <w:r w:rsidRPr="006C4B96">
        <w:rPr>
          <w:rStyle w:val="Char1"/>
          <w:rtl/>
        </w:rPr>
        <w:t>ن</w:t>
      </w:r>
      <w:r w:rsidRPr="006C4B96">
        <w:rPr>
          <w:rStyle w:val="Char1"/>
          <w:rFonts w:hint="cs"/>
          <w:rtl/>
        </w:rPr>
        <w:t>ِ</w:t>
      </w:r>
      <w:r w:rsidRPr="006C4B96">
        <w:rPr>
          <w:rStyle w:val="Char1"/>
          <w:rtl/>
        </w:rPr>
        <w:t>یائِهِم وَتُص</w:t>
      </w:r>
      <w:r w:rsidRPr="006C4B96">
        <w:rPr>
          <w:rStyle w:val="Char1"/>
          <w:rFonts w:hint="cs"/>
          <w:rtl/>
        </w:rPr>
        <w:t>ْ</w:t>
      </w:r>
      <w:r w:rsidRPr="006C4B96">
        <w:rPr>
          <w:rStyle w:val="Char1"/>
          <w:rtl/>
        </w:rPr>
        <w:t>رَفُ إلی فُقَرائِ</w:t>
      </w:r>
      <w:r w:rsidR="000A2CF1" w:rsidRPr="006C4B96">
        <w:rPr>
          <w:rStyle w:val="Char1"/>
          <w:rFonts w:hint="cs"/>
          <w:rtl/>
        </w:rPr>
        <w:t>ـ</w:t>
      </w:r>
      <w:r w:rsidRPr="006C4B96">
        <w:rPr>
          <w:rStyle w:val="Char1"/>
          <w:rtl/>
        </w:rPr>
        <w:t>هِم»</w:t>
      </w:r>
      <w:r w:rsidRPr="00DE5E1D">
        <w:rPr>
          <w:rStyle w:val="Char3"/>
          <w:rFonts w:hint="cs"/>
          <w:rtl/>
        </w:rPr>
        <w:t xml:space="preserve">. </w:t>
      </w:r>
      <w:r w:rsidR="000A2CF1" w:rsidRPr="00DE5E1D">
        <w:rPr>
          <w:rStyle w:val="Char3"/>
          <w:rFonts w:hint="cs"/>
          <w:rtl/>
        </w:rPr>
        <w:t>(</w:t>
      </w:r>
      <w:r w:rsidRPr="00DE5E1D">
        <w:rPr>
          <w:rStyle w:val="Char3"/>
          <w:rFonts w:hint="cs"/>
          <w:rtl/>
        </w:rPr>
        <w:t>حدیث نبوی</w:t>
      </w:r>
      <w:r w:rsidR="000A2CF1"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از</w:t>
      </w:r>
      <w:r w:rsidR="0095249E">
        <w:rPr>
          <w:rFonts w:hint="cs"/>
          <w:rtl/>
        </w:rPr>
        <w:t xml:space="preserve"> بی‌</w:t>
      </w:r>
      <w:r w:rsidRPr="003D6F83">
        <w:rPr>
          <w:rFonts w:hint="cs"/>
          <w:rtl/>
        </w:rPr>
        <w:t>نیازانشان گرفته و برای نیازمندانشان صرف</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برخی گفته</w:t>
      </w:r>
      <w:r w:rsidR="005A2E2B">
        <w:rPr>
          <w:rFonts w:hint="cs"/>
          <w:rtl/>
        </w:rPr>
        <w:t>‌اند:</w:t>
      </w:r>
      <w:r w:rsidRPr="003D6F83">
        <w:rPr>
          <w:rFonts w:hint="cs"/>
          <w:rtl/>
        </w:rPr>
        <w:t xml:space="preserve"> این انتقال درست است چون معاذ </w:t>
      </w:r>
      <w:r w:rsidRPr="003D6F83">
        <w:rPr>
          <w:rFonts w:hint="cs"/>
          <w:rtl/>
        </w:rPr>
        <w:sym w:font="AGA Arabesque" w:char="F074"/>
      </w:r>
      <w:r w:rsidRPr="003D6F83">
        <w:rPr>
          <w:rFonts w:hint="cs"/>
          <w:rtl/>
        </w:rPr>
        <w:t xml:space="preserve"> به مردم یمن گفت: </w:t>
      </w:r>
      <w:r>
        <w:rPr>
          <w:rFonts w:ascii="Traditional Arabic" w:hAnsi="Traditional Arabic" w:cs="Traditional Arabic"/>
          <w:rtl/>
        </w:rPr>
        <w:t>«</w:t>
      </w:r>
      <w:r w:rsidRPr="003D6F83">
        <w:rPr>
          <w:rFonts w:hint="cs"/>
          <w:rtl/>
        </w:rPr>
        <w:t xml:space="preserve">این برای شما آسان تر و برای یاران پیامبر </w:t>
      </w:r>
      <w:r w:rsidRPr="003D6F83">
        <w:rPr>
          <w:rFonts w:hint="cs"/>
          <w:rtl/>
        </w:rPr>
        <w:sym w:font="AGA Arabesque" w:char="F072"/>
      </w:r>
      <w:r w:rsidRPr="003D6F83">
        <w:rPr>
          <w:rFonts w:hint="cs"/>
          <w:rtl/>
        </w:rPr>
        <w:t xml:space="preserve"> و ساکنین مدینه بهتر است</w:t>
      </w:r>
      <w:r>
        <w:rPr>
          <w:rFonts w:ascii="Traditional Arabic" w:hAnsi="Traditional Arabic" w:cs="Traditional Arabic"/>
          <w:rtl/>
        </w:rPr>
        <w:t>»</w:t>
      </w:r>
      <w:r w:rsidRPr="003D6F83">
        <w:rPr>
          <w:rFonts w:hint="cs"/>
          <w:rtl/>
        </w:rPr>
        <w:t>. که در فصل مصارف زکات از آن سخن رفت. هرگاه فقیری بدهی داشت و طلبکار به وی گفت: آن را به تو بخشیدم به جای زکات فطریه</w:t>
      </w:r>
      <w:r w:rsidR="005A2E2B">
        <w:rPr>
          <w:rFonts w:hint="cs"/>
          <w:rtl/>
        </w:rPr>
        <w:t>‌ام،</w:t>
      </w:r>
      <w:r w:rsidRPr="003D6F83">
        <w:rPr>
          <w:rFonts w:hint="cs"/>
          <w:rtl/>
        </w:rPr>
        <w:t xml:space="preserve"> بنا به قول صحیح کفایت</w:t>
      </w:r>
      <w:r w:rsidR="005A2E2B">
        <w:rPr>
          <w:rFonts w:hint="cs"/>
          <w:rtl/>
        </w:rPr>
        <w:t xml:space="preserve"> نمی‌</w:t>
      </w:r>
      <w:r w:rsidRPr="003D6F83">
        <w:rPr>
          <w:rFonts w:hint="cs"/>
          <w:rtl/>
        </w:rPr>
        <w:t xml:space="preserve">کند مگر اینکه آن را قبض کند و بعد به وی دهد. چون پیامبر </w:t>
      </w:r>
      <w:r w:rsidRPr="003D6F83">
        <w:rPr>
          <w:rFonts w:hint="cs"/>
          <w:rtl/>
        </w:rPr>
        <w:sym w:font="AGA Arabesque" w:char="F072"/>
      </w:r>
      <w:r w:rsidRPr="003D6F83">
        <w:rPr>
          <w:rFonts w:hint="cs"/>
          <w:rtl/>
        </w:rPr>
        <w:t xml:space="preserve"> گفت:</w:t>
      </w:r>
    </w:p>
    <w:p w:rsidR="008E5DA0" w:rsidRPr="003D6F83" w:rsidRDefault="008E5DA0" w:rsidP="00DE5E1D">
      <w:pPr>
        <w:pStyle w:val="a3"/>
        <w:rPr>
          <w:rFonts w:cs="B Lotus"/>
          <w:rtl/>
        </w:rPr>
      </w:pPr>
      <w:r w:rsidRPr="006C4B96">
        <w:rPr>
          <w:rStyle w:val="Char1"/>
          <w:rtl/>
        </w:rPr>
        <w:t>«أغنُوهُم</w:t>
      </w:r>
      <w:r w:rsidRPr="006C4B96">
        <w:rPr>
          <w:rStyle w:val="Char1"/>
          <w:rFonts w:hint="cs"/>
          <w:rtl/>
        </w:rPr>
        <w:t>ْ</w:t>
      </w:r>
      <w:r w:rsidRPr="006C4B96">
        <w:rPr>
          <w:rStyle w:val="Char1"/>
          <w:rtl/>
        </w:rPr>
        <w:t xml:space="preserve"> عَنِ السُّؤالِ فِی هَذَا الیَومِ»</w:t>
      </w:r>
      <w:r w:rsidRPr="00DE5E1D">
        <w:rPr>
          <w:rFonts w:hint="cs"/>
          <w:rtl/>
        </w:rPr>
        <w:t xml:space="preserve"> </w:t>
      </w:r>
      <w:r w:rsidR="000A2CF1" w:rsidRPr="00DE5E1D">
        <w:rPr>
          <w:rFonts w:hint="cs"/>
          <w:rtl/>
        </w:rPr>
        <w:t>(</w:t>
      </w:r>
      <w:r w:rsidRPr="00DE5E1D">
        <w:rPr>
          <w:rFonts w:hint="cs"/>
          <w:rtl/>
        </w:rPr>
        <w:t>حدیث نبوی</w:t>
      </w:r>
      <w:r w:rsidR="000A2CF1" w:rsidRPr="00DE5E1D">
        <w:rPr>
          <w:rFonts w:hint="cs"/>
          <w:rtl/>
        </w:rPr>
        <w:t>)</w:t>
      </w:r>
      <w:r w:rsidRPr="00DE5E1D">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فقیران را در این روز عید از گدائی و سوال</w:t>
      </w:r>
      <w:r w:rsidR="0095249E">
        <w:rPr>
          <w:rFonts w:hint="cs"/>
          <w:rtl/>
        </w:rPr>
        <w:t xml:space="preserve"> بی‌</w:t>
      </w:r>
      <w:r w:rsidRPr="003D6F83">
        <w:rPr>
          <w:rFonts w:hint="cs"/>
          <w:rtl/>
        </w:rPr>
        <w:t>نیاز کنید</w:t>
      </w:r>
      <w:r>
        <w:rPr>
          <w:rFonts w:ascii="Traditional Arabic" w:hAnsi="Traditional Arabic" w:cs="Traditional Arabic"/>
          <w:rtl/>
        </w:rPr>
        <w:t>»</w:t>
      </w:r>
      <w:r w:rsidRPr="003D6F83">
        <w:rPr>
          <w:rFonts w:hint="cs"/>
          <w:rtl/>
        </w:rPr>
        <w:t>.</w:t>
      </w:r>
    </w:p>
    <w:p w:rsidR="008E5DA0" w:rsidRPr="003D6F83" w:rsidRDefault="008E5DA0" w:rsidP="00DE5E1D">
      <w:pPr>
        <w:pStyle w:val="a3"/>
        <w:rPr>
          <w:rtl/>
        </w:rPr>
      </w:pPr>
      <w:r w:rsidRPr="003D6F83">
        <w:rPr>
          <w:rFonts w:hint="cs"/>
          <w:rtl/>
        </w:rPr>
        <w:t xml:space="preserve">لیکن اگر دین و بدهی به صورت ودیعه باشد اشکال ندارد. </w:t>
      </w:r>
    </w:p>
    <w:p w:rsidR="008E5DA0" w:rsidRPr="008A1E78" w:rsidRDefault="008E5DA0" w:rsidP="00E03D5B">
      <w:pPr>
        <w:pStyle w:val="a2"/>
        <w:rPr>
          <w:sz w:val="36"/>
          <w:szCs w:val="36"/>
          <w:rtl/>
        </w:rPr>
      </w:pPr>
      <w:bookmarkStart w:id="121" w:name="_Toc338426918"/>
      <w:bookmarkStart w:id="122" w:name="_Toc418284065"/>
      <w:r w:rsidRPr="008A1E78">
        <w:rPr>
          <w:rFonts w:hint="cs"/>
          <w:rtl/>
        </w:rPr>
        <w:t>موقع پرداخت زکات</w:t>
      </w:r>
      <w:bookmarkEnd w:id="121"/>
      <w:bookmarkEnd w:id="122"/>
    </w:p>
    <w:p w:rsidR="008E5DA0" w:rsidRPr="003D6F83" w:rsidRDefault="008E5DA0" w:rsidP="00DE5E1D">
      <w:pPr>
        <w:pStyle w:val="a3"/>
        <w:rPr>
          <w:rtl/>
        </w:rPr>
      </w:pPr>
      <w:r w:rsidRPr="003D6F83">
        <w:rPr>
          <w:rFonts w:hint="cs"/>
          <w:rtl/>
        </w:rPr>
        <w:t>به تاخیر انداختن فطریه از روز عید حرام است مگر این که عذری در میان باشد، مانند این که فرد مستحق یافت نشود یا مستحق را یافته و برای وصول به وی مانع پیش آمده باشد یا امثال آن، و بهترین وقت برای پرداخت آن بعد از فجر روز عید و پیش از خروج مردم برای نماز عید است، چون ابن عمر</w:t>
      </w:r>
      <w:r>
        <w:rPr>
          <w:rFonts w:cs="CTraditional Arabic" w:hint="cs"/>
          <w:rtl/>
        </w:rPr>
        <w:t>ب</w:t>
      </w:r>
      <w:r w:rsidRPr="003D6F83">
        <w:rPr>
          <w:rFonts w:hint="cs"/>
          <w:rtl/>
        </w:rPr>
        <w:t xml:space="preserve"> گفت: بهترین وقت ثواب و پاداش آن پیش از خروج مردم برای نماز است. این روایت مورد اتفاق اصحاب صحاح است. و همگی اتفاق دارند بر این که یک روز یا دو روز پیش از عید نیز جایز است. و ابوحنیفه گفته است: پیش از رمضان هم جایز است. و امام شافعی گفته است که: از اول رمضان جایز است هر روز پرداخت کند. </w:t>
      </w:r>
    </w:p>
    <w:p w:rsidR="008E5DA0" w:rsidRPr="003D6F83" w:rsidRDefault="008E5DA0" w:rsidP="00DE5E1D">
      <w:pPr>
        <w:pStyle w:val="a3"/>
        <w:rPr>
          <w:rtl/>
        </w:rPr>
      </w:pPr>
      <w:r w:rsidRPr="003D6F83">
        <w:rPr>
          <w:rFonts w:hint="cs"/>
          <w:rtl/>
        </w:rPr>
        <w:t>بهتر است آن را به خویشاوندان فقیر خود که نفقه شان بر وی واجب نیست بپردازد، مانند برادران و خواهران و عموها و عمه</w:t>
      </w:r>
      <w:r w:rsidR="005A2E2B">
        <w:rPr>
          <w:rFonts w:hint="cs"/>
          <w:rtl/>
        </w:rPr>
        <w:t xml:space="preserve">‌ها </w:t>
      </w:r>
      <w:r w:rsidRPr="003D6F83">
        <w:rPr>
          <w:rFonts w:hint="cs"/>
          <w:rtl/>
        </w:rPr>
        <w:t>و دایی</w:t>
      </w:r>
      <w:r w:rsidR="005A2E2B">
        <w:rPr>
          <w:rFonts w:hint="cs"/>
          <w:rtl/>
        </w:rPr>
        <w:t xml:space="preserve">‌ها </w:t>
      </w:r>
      <w:r w:rsidRPr="003D6F83">
        <w:rPr>
          <w:rFonts w:hint="cs"/>
          <w:rtl/>
        </w:rPr>
        <w:t>و خاله</w:t>
      </w:r>
      <w:r w:rsidR="005A2E2B">
        <w:rPr>
          <w:rFonts w:hint="cs"/>
          <w:rtl/>
        </w:rPr>
        <w:t xml:space="preserve">‌ها </w:t>
      </w:r>
      <w:r w:rsidRPr="003D6F83">
        <w:rPr>
          <w:rFonts w:hint="cs"/>
          <w:rtl/>
        </w:rPr>
        <w:t xml:space="preserve">و فرزندانشان و به ترتیب نزدیکی هر چه نزدیکتر باشد بهتر است. </w:t>
      </w:r>
    </w:p>
    <w:p w:rsidR="008E5DA0" w:rsidRPr="007F03AE" w:rsidRDefault="008E5DA0" w:rsidP="00E03D5B">
      <w:pPr>
        <w:pStyle w:val="a2"/>
        <w:rPr>
          <w:rtl/>
        </w:rPr>
      </w:pPr>
      <w:bookmarkStart w:id="123" w:name="_Toc338426919"/>
      <w:bookmarkStart w:id="124" w:name="_Toc418284066"/>
      <w:r w:rsidRPr="007F03AE">
        <w:rPr>
          <w:rtl/>
        </w:rPr>
        <w:t>فلسفه و حکمت پرداخت زکات فطریه</w:t>
      </w:r>
      <w:bookmarkEnd w:id="123"/>
      <w:bookmarkEnd w:id="124"/>
    </w:p>
    <w:p w:rsidR="008E5DA0" w:rsidRPr="003D6F83" w:rsidRDefault="008E5DA0" w:rsidP="00DE5E1D">
      <w:pPr>
        <w:pStyle w:val="a3"/>
        <w:rPr>
          <w:rtl/>
        </w:rPr>
      </w:pPr>
      <w:r w:rsidRPr="003D6F83">
        <w:rPr>
          <w:rFonts w:hint="cs"/>
          <w:rtl/>
        </w:rPr>
        <w:t xml:space="preserve">فلسفه و حکمت زکات فطریه آن است که خداوند آن را فرض کرده است تا روزه دار از سخنان پوچ و یاوه و زشت و دشنامی که در طی روزهای روزه داری از او سر زده است پاک و پاکیزه گردد. چون ابن عباس </w:t>
      </w:r>
      <w:r>
        <w:rPr>
          <w:rFonts w:cs="CTraditional Arabic" w:hint="cs"/>
          <w:rtl/>
        </w:rPr>
        <w:t>ب</w:t>
      </w:r>
      <w:r w:rsidRPr="003D6F83">
        <w:rPr>
          <w:rFonts w:hint="cs"/>
          <w:rtl/>
        </w:rPr>
        <w:t xml:space="preserve"> گفت: </w:t>
      </w:r>
    </w:p>
    <w:p w:rsidR="008E5DA0" w:rsidRPr="003D6F83" w:rsidRDefault="008E5DA0" w:rsidP="003D6F83">
      <w:pPr>
        <w:ind w:firstLine="284"/>
        <w:jc w:val="both"/>
        <w:rPr>
          <w:rFonts w:cs="B Lotus"/>
          <w:sz w:val="28"/>
          <w:rtl/>
          <w:lang w:bidi="fa-IR"/>
        </w:rPr>
      </w:pPr>
      <w:r w:rsidRPr="00DE5E1D">
        <w:rPr>
          <w:rStyle w:val="Char0"/>
          <w:rtl/>
        </w:rPr>
        <w:t xml:space="preserve">«فَرَضَ رَسُولُ اللهِ </w:t>
      </w:r>
      <w:r w:rsidRPr="00DE5E1D">
        <w:rPr>
          <w:rStyle w:val="Char0"/>
        </w:rPr>
        <w:sym w:font="AGA Arabesque" w:char="F072"/>
      </w:r>
      <w:r w:rsidRPr="00DE5E1D">
        <w:rPr>
          <w:rStyle w:val="Char0"/>
          <w:rtl/>
        </w:rPr>
        <w:t xml:space="preserve"> زَکاةَ الفِط</w:t>
      </w:r>
      <w:r w:rsidRPr="00DE5E1D">
        <w:rPr>
          <w:rStyle w:val="Char0"/>
          <w:rFonts w:hint="cs"/>
          <w:rtl/>
        </w:rPr>
        <w:t>ْ</w:t>
      </w:r>
      <w:r w:rsidRPr="00DE5E1D">
        <w:rPr>
          <w:rStyle w:val="Char0"/>
          <w:rtl/>
        </w:rPr>
        <w:t>رِ طُه</w:t>
      </w:r>
      <w:r w:rsidR="000A2CF1" w:rsidRPr="00DE5E1D">
        <w:rPr>
          <w:rStyle w:val="Char0"/>
          <w:rFonts w:hint="cs"/>
          <w:rtl/>
        </w:rPr>
        <w:t>ْ</w:t>
      </w:r>
      <w:r w:rsidRPr="00DE5E1D">
        <w:rPr>
          <w:rStyle w:val="Char0"/>
          <w:rtl/>
        </w:rPr>
        <w:t>رَةً لِلصّائِمِ مِنَ اللَّغوِ وَالرَّفَثِ»</w:t>
      </w:r>
      <w:r w:rsidRPr="00DE5E1D">
        <w:rPr>
          <w:rStyle w:val="Char3"/>
          <w:rFonts w:hint="cs"/>
          <w:rtl/>
        </w:rPr>
        <w:t xml:space="preserve"> </w:t>
      </w:r>
      <w:r w:rsidR="000A2CF1" w:rsidRPr="00DE5E1D">
        <w:rPr>
          <w:rStyle w:val="Char3"/>
          <w:rFonts w:hint="cs"/>
          <w:rtl/>
        </w:rPr>
        <w:t>(</w:t>
      </w:r>
      <w:r w:rsidRPr="00DE5E1D">
        <w:rPr>
          <w:rStyle w:val="Char3"/>
          <w:rtl/>
        </w:rPr>
        <w:t>رواه أبوداود</w:t>
      </w:r>
      <w:r w:rsidR="000A2CF1"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زکات فطریه را به آن جهت فرض نمود تا روزه دار از گناه سخنان یاوه و ناشایست پاک و پاکیزه شود</w:t>
      </w:r>
      <w:r>
        <w:rPr>
          <w:rFonts w:ascii="Traditional Arabic" w:hAnsi="Traditional Arabic" w:cs="Traditional Arabic"/>
          <w:rtl/>
        </w:rPr>
        <w:t>»</w:t>
      </w:r>
      <w:r w:rsidRPr="003D6F83">
        <w:rPr>
          <w:rFonts w:hint="cs"/>
          <w:rtl/>
        </w:rPr>
        <w:t xml:space="preserve">. </w:t>
      </w:r>
    </w:p>
    <w:p w:rsidR="008E5DA0" w:rsidRPr="003D6F83" w:rsidRDefault="008E5DA0" w:rsidP="00DE5E1D">
      <w:pPr>
        <w:pStyle w:val="a3"/>
        <w:rPr>
          <w:rtl/>
        </w:rPr>
      </w:pPr>
      <w:r w:rsidRPr="003D6F83">
        <w:rPr>
          <w:rFonts w:hint="cs"/>
          <w:rtl/>
        </w:rPr>
        <w:t>و برای این که در این روز مبارک فقیران و مساکین از ذلت و خواری گدائی و تکدی</w:t>
      </w:r>
      <w:r w:rsidR="0095249E">
        <w:rPr>
          <w:rFonts w:hint="cs"/>
          <w:rtl/>
        </w:rPr>
        <w:t xml:space="preserve"> بی‌</w:t>
      </w:r>
      <w:r w:rsidRPr="003D6F83">
        <w:rPr>
          <w:rFonts w:hint="cs"/>
          <w:rtl/>
        </w:rPr>
        <w:t xml:space="preserve">نیاز گرداند. چون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6C4B96">
        <w:rPr>
          <w:rStyle w:val="Char1"/>
          <w:rtl/>
        </w:rPr>
        <w:t>«أَغ</w:t>
      </w:r>
      <w:r w:rsidR="000A2CF1" w:rsidRPr="006C4B96">
        <w:rPr>
          <w:rStyle w:val="Char1"/>
          <w:rFonts w:hint="cs"/>
          <w:rtl/>
        </w:rPr>
        <w:t>ْ</w:t>
      </w:r>
      <w:r w:rsidRPr="006C4B96">
        <w:rPr>
          <w:rStyle w:val="Char1"/>
          <w:rtl/>
        </w:rPr>
        <w:t>نُوهُم عَنِ الطَّوافِ فی هذا الیَومِ»</w:t>
      </w:r>
      <w:r w:rsidRPr="00DE5E1D">
        <w:rPr>
          <w:rStyle w:val="Char3"/>
          <w:rFonts w:hint="cs"/>
          <w:rtl/>
        </w:rPr>
        <w:t xml:space="preserve"> </w:t>
      </w:r>
      <w:r w:rsidR="000A2CF1" w:rsidRPr="00DE5E1D">
        <w:rPr>
          <w:rStyle w:val="Char3"/>
          <w:rFonts w:hint="cs"/>
          <w:rtl/>
        </w:rPr>
        <w:t>(</w:t>
      </w:r>
      <w:r w:rsidRPr="00DE5E1D">
        <w:rPr>
          <w:rStyle w:val="Char3"/>
          <w:rtl/>
        </w:rPr>
        <w:t>أخرجه الحاکم</w:t>
      </w:r>
      <w:r w:rsidR="000A2CF1"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آنان را (فقیران) در این روز مبارک عید از گردش و طواف برای گدایی</w:t>
      </w:r>
      <w:r w:rsidR="0095249E">
        <w:rPr>
          <w:rFonts w:hint="cs"/>
          <w:rtl/>
        </w:rPr>
        <w:t xml:space="preserve"> بی‌</w:t>
      </w:r>
      <w:r w:rsidRPr="003D6F83">
        <w:rPr>
          <w:rFonts w:hint="cs"/>
          <w:rtl/>
        </w:rPr>
        <w:t>نیاز کنید</w:t>
      </w:r>
      <w:r>
        <w:rPr>
          <w:rFonts w:ascii="Traditional Arabic" w:hAnsi="Traditional Arabic" w:cs="Traditional Arabic"/>
          <w:rtl/>
        </w:rPr>
        <w:t>»</w:t>
      </w:r>
      <w:r w:rsidRPr="003D6F83">
        <w:rPr>
          <w:rFonts w:hint="cs"/>
          <w:rtl/>
        </w:rPr>
        <w:t xml:space="preserve">. </w:t>
      </w:r>
    </w:p>
    <w:p w:rsidR="008E5DA0" w:rsidRPr="00D92A48" w:rsidRDefault="008E5DA0" w:rsidP="00E03D5B">
      <w:pPr>
        <w:pStyle w:val="a2"/>
        <w:rPr>
          <w:rtl/>
        </w:rPr>
      </w:pPr>
      <w:bookmarkStart w:id="125" w:name="_Toc338426920"/>
      <w:bookmarkStart w:id="126" w:name="_Toc418284067"/>
      <w:r w:rsidRPr="00D92A48">
        <w:rPr>
          <w:rFonts w:hint="cs"/>
          <w:rtl/>
        </w:rPr>
        <w:t>فضیلت روزه</w:t>
      </w:r>
      <w:bookmarkEnd w:id="125"/>
      <w:bookmarkEnd w:id="126"/>
    </w:p>
    <w:p w:rsidR="008E5DA0" w:rsidRPr="003D6F83" w:rsidRDefault="008E5DA0" w:rsidP="00DE5E1D">
      <w:pPr>
        <w:pStyle w:val="a3"/>
        <w:rPr>
          <w:rtl/>
        </w:rPr>
      </w:pPr>
      <w:r w:rsidRPr="003D6F83">
        <w:rPr>
          <w:rFonts w:hint="cs"/>
          <w:rtl/>
        </w:rPr>
        <w:t xml:space="preserve">درباره فضیلت روزه احادیث فراوان وارد شده است، از جمله: پیامبر </w:t>
      </w:r>
      <w:r w:rsidRPr="003D6F83">
        <w:rPr>
          <w:rFonts w:hint="cs"/>
          <w:rtl/>
        </w:rPr>
        <w:sym w:font="AGA Arabesque" w:char="F072"/>
      </w:r>
      <w:r w:rsidRPr="003D6F83">
        <w:rPr>
          <w:rFonts w:hint="cs"/>
          <w:rtl/>
        </w:rPr>
        <w:t xml:space="preserve"> گفت: </w:t>
      </w:r>
    </w:p>
    <w:p w:rsidR="008E5DA0" w:rsidRPr="006C4B96" w:rsidRDefault="008E5DA0" w:rsidP="00DE5E1D">
      <w:pPr>
        <w:pStyle w:val="a1"/>
        <w:rPr>
          <w:rtl/>
        </w:rPr>
      </w:pPr>
      <w:r w:rsidRPr="006C4B96">
        <w:rPr>
          <w:rtl/>
        </w:rPr>
        <w:t>«</w:t>
      </w:r>
      <w:r w:rsidRPr="006C4B96">
        <w:rPr>
          <w:rFonts w:hint="cs"/>
          <w:rtl/>
        </w:rPr>
        <w:t>الصِّيَامُ</w:t>
      </w:r>
      <w:r w:rsidRPr="006C4B96">
        <w:rPr>
          <w:rtl/>
        </w:rPr>
        <w:t xml:space="preserve"> </w:t>
      </w:r>
      <w:r w:rsidRPr="006C4B96">
        <w:rPr>
          <w:rFonts w:hint="cs"/>
          <w:rtl/>
        </w:rPr>
        <w:t>وَالْقُرْآنُ</w:t>
      </w:r>
      <w:r w:rsidRPr="006C4B96">
        <w:rPr>
          <w:rtl/>
        </w:rPr>
        <w:t xml:space="preserve"> </w:t>
      </w:r>
      <w:r w:rsidRPr="006C4B96">
        <w:rPr>
          <w:rFonts w:hint="cs"/>
          <w:rtl/>
        </w:rPr>
        <w:t>يَشْفَعَانِ</w:t>
      </w:r>
      <w:r w:rsidRPr="006C4B96">
        <w:rPr>
          <w:rtl/>
        </w:rPr>
        <w:t xml:space="preserve"> </w:t>
      </w:r>
      <w:r w:rsidRPr="006C4B96">
        <w:rPr>
          <w:rFonts w:hint="cs"/>
          <w:rtl/>
        </w:rPr>
        <w:t>لِلْعَبْدِ</w:t>
      </w:r>
      <w:r w:rsidRPr="006C4B96">
        <w:rPr>
          <w:rtl/>
        </w:rPr>
        <w:t xml:space="preserve"> </w:t>
      </w:r>
      <w:r w:rsidRPr="006C4B96">
        <w:rPr>
          <w:rFonts w:hint="cs"/>
          <w:rtl/>
        </w:rPr>
        <w:t>يَوْمَ</w:t>
      </w:r>
      <w:r w:rsidRPr="006C4B96">
        <w:rPr>
          <w:rtl/>
        </w:rPr>
        <w:t xml:space="preserve"> </w:t>
      </w:r>
      <w:r w:rsidRPr="006C4B96">
        <w:rPr>
          <w:rFonts w:hint="cs"/>
          <w:rtl/>
        </w:rPr>
        <w:t>الْقِيَامَةِ</w:t>
      </w:r>
      <w:r w:rsidRPr="006C4B96">
        <w:rPr>
          <w:rtl/>
        </w:rPr>
        <w:t xml:space="preserve"> </w:t>
      </w:r>
      <w:r w:rsidRPr="006C4B96">
        <w:rPr>
          <w:rFonts w:hint="cs"/>
          <w:rtl/>
        </w:rPr>
        <w:t>يَقُولُ</w:t>
      </w:r>
      <w:r w:rsidRPr="006C4B96">
        <w:rPr>
          <w:rtl/>
        </w:rPr>
        <w:t xml:space="preserve"> </w:t>
      </w:r>
      <w:r w:rsidRPr="006C4B96">
        <w:rPr>
          <w:rFonts w:hint="cs"/>
          <w:rtl/>
        </w:rPr>
        <w:t>الصِّيَامُ</w:t>
      </w:r>
      <w:r w:rsidRPr="006C4B96">
        <w:t>:</w:t>
      </w:r>
      <w:r w:rsidRPr="006C4B96">
        <w:rPr>
          <w:rtl/>
        </w:rPr>
        <w:t xml:space="preserve"> </w:t>
      </w:r>
      <w:r w:rsidRPr="006C4B96">
        <w:rPr>
          <w:rFonts w:hint="cs"/>
          <w:rtl/>
        </w:rPr>
        <w:t>أَىْ</w:t>
      </w:r>
      <w:r w:rsidRPr="006C4B96">
        <w:rPr>
          <w:rtl/>
        </w:rPr>
        <w:t xml:space="preserve"> </w:t>
      </w:r>
      <w:r w:rsidRPr="006C4B96">
        <w:rPr>
          <w:rFonts w:hint="cs"/>
          <w:rtl/>
        </w:rPr>
        <w:t>رَبِّ</w:t>
      </w:r>
      <w:r w:rsidRPr="006C4B96">
        <w:rPr>
          <w:rtl/>
        </w:rPr>
        <w:t xml:space="preserve"> </w:t>
      </w:r>
      <w:r w:rsidRPr="006C4B96">
        <w:rPr>
          <w:rFonts w:hint="cs"/>
          <w:rtl/>
        </w:rPr>
        <w:t>مَنَعْتُهُ</w:t>
      </w:r>
      <w:r w:rsidRPr="006C4B96">
        <w:rPr>
          <w:rtl/>
        </w:rPr>
        <w:t xml:space="preserve"> </w:t>
      </w:r>
      <w:r w:rsidRPr="006C4B96">
        <w:rPr>
          <w:rFonts w:hint="cs"/>
          <w:rtl/>
        </w:rPr>
        <w:t>الطَّعَامَ</w:t>
      </w:r>
      <w:r w:rsidRPr="006C4B96">
        <w:rPr>
          <w:rtl/>
        </w:rPr>
        <w:t xml:space="preserve"> </w:t>
      </w:r>
      <w:r w:rsidRPr="006C4B96">
        <w:rPr>
          <w:rFonts w:hint="cs"/>
          <w:rtl/>
        </w:rPr>
        <w:t>وَالشَّهَوَاتِ</w:t>
      </w:r>
      <w:r w:rsidRPr="006C4B96">
        <w:rPr>
          <w:rtl/>
        </w:rPr>
        <w:t xml:space="preserve"> </w:t>
      </w:r>
      <w:r w:rsidRPr="006C4B96">
        <w:rPr>
          <w:rFonts w:hint="cs"/>
          <w:rtl/>
        </w:rPr>
        <w:t>بِالنَّهَارِ</w:t>
      </w:r>
      <w:r w:rsidRPr="006C4B96">
        <w:rPr>
          <w:rtl/>
        </w:rPr>
        <w:t xml:space="preserve"> </w:t>
      </w:r>
      <w:r w:rsidRPr="006C4B96">
        <w:rPr>
          <w:rFonts w:hint="cs"/>
          <w:rtl/>
        </w:rPr>
        <w:t>فَشَفِّعْنِى</w:t>
      </w:r>
      <w:r w:rsidRPr="006C4B96">
        <w:rPr>
          <w:rtl/>
        </w:rPr>
        <w:t xml:space="preserve"> </w:t>
      </w:r>
      <w:r w:rsidRPr="006C4B96">
        <w:rPr>
          <w:rFonts w:hint="cs"/>
          <w:rtl/>
        </w:rPr>
        <w:t>فِيهِ</w:t>
      </w:r>
      <w:r w:rsidRPr="006C4B96">
        <w:rPr>
          <w:rtl/>
        </w:rPr>
        <w:t>.</w:t>
      </w:r>
      <w:r w:rsidRPr="006C4B96">
        <w:t xml:space="preserve"> </w:t>
      </w:r>
      <w:r w:rsidRPr="006C4B96">
        <w:rPr>
          <w:rFonts w:hint="cs"/>
          <w:rtl/>
        </w:rPr>
        <w:t>وَيَقُولُ</w:t>
      </w:r>
      <w:r w:rsidRPr="006C4B96">
        <w:rPr>
          <w:rtl/>
        </w:rPr>
        <w:t xml:space="preserve"> </w:t>
      </w:r>
      <w:r w:rsidRPr="006C4B96">
        <w:rPr>
          <w:rFonts w:hint="cs"/>
          <w:rtl/>
        </w:rPr>
        <w:t>الْقُرْآنُ</w:t>
      </w:r>
      <w:r w:rsidRPr="006C4B96">
        <w:t>:</w:t>
      </w:r>
      <w:r w:rsidRPr="006C4B96">
        <w:rPr>
          <w:rtl/>
        </w:rPr>
        <w:t xml:space="preserve"> </w:t>
      </w:r>
      <w:r w:rsidRPr="006C4B96">
        <w:rPr>
          <w:rFonts w:hint="cs"/>
          <w:rtl/>
        </w:rPr>
        <w:t>مَنَعْتُهُ</w:t>
      </w:r>
      <w:r w:rsidRPr="006C4B96">
        <w:rPr>
          <w:rtl/>
        </w:rPr>
        <w:t xml:space="preserve"> </w:t>
      </w:r>
      <w:r w:rsidRPr="006C4B96">
        <w:rPr>
          <w:rFonts w:hint="cs"/>
          <w:rtl/>
        </w:rPr>
        <w:t>النَّوْمَ</w:t>
      </w:r>
      <w:r w:rsidRPr="006C4B96">
        <w:rPr>
          <w:rtl/>
        </w:rPr>
        <w:t xml:space="preserve"> </w:t>
      </w:r>
      <w:r w:rsidRPr="006C4B96">
        <w:rPr>
          <w:rFonts w:hint="cs"/>
          <w:rtl/>
        </w:rPr>
        <w:t>بِاللَّيْلِ</w:t>
      </w:r>
      <w:r w:rsidRPr="006C4B96">
        <w:rPr>
          <w:rtl/>
        </w:rPr>
        <w:t xml:space="preserve"> </w:t>
      </w:r>
      <w:r w:rsidRPr="006C4B96">
        <w:rPr>
          <w:rFonts w:hint="cs"/>
          <w:rtl/>
        </w:rPr>
        <w:t>فَشَفِّعْنِى</w:t>
      </w:r>
      <w:r w:rsidRPr="006C4B96">
        <w:rPr>
          <w:rtl/>
        </w:rPr>
        <w:t xml:space="preserve"> </w:t>
      </w:r>
      <w:r w:rsidRPr="006C4B96">
        <w:rPr>
          <w:rFonts w:hint="cs"/>
          <w:rtl/>
        </w:rPr>
        <w:t>فِيهِ</w:t>
      </w:r>
      <w:r w:rsidRPr="006C4B96">
        <w:rPr>
          <w:rtl/>
        </w:rPr>
        <w:t xml:space="preserve">. </w:t>
      </w:r>
      <w:r w:rsidRPr="006C4B96">
        <w:rPr>
          <w:rFonts w:hint="cs"/>
          <w:rtl/>
        </w:rPr>
        <w:t>قَالَ</w:t>
      </w:r>
      <w:r w:rsidRPr="006C4B96">
        <w:t>:</w:t>
      </w:r>
      <w:r w:rsidRPr="006C4B96">
        <w:rPr>
          <w:rtl/>
        </w:rPr>
        <w:t xml:space="preserve"> </w:t>
      </w:r>
      <w:r w:rsidRPr="006C4B96">
        <w:rPr>
          <w:rFonts w:hint="cs"/>
          <w:rtl/>
        </w:rPr>
        <w:t>فَيُشَفَّعَانِ</w:t>
      </w:r>
      <w:r w:rsidRPr="006C4B96">
        <w:rPr>
          <w:rtl/>
        </w:rPr>
        <w:t>»</w:t>
      </w:r>
      <w:r w:rsidR="00DE5E1D" w:rsidRPr="00DE5E1D">
        <w:rPr>
          <w:rStyle w:val="Char3"/>
          <w:rFonts w:hint="cs"/>
          <w:rtl/>
        </w:rPr>
        <w:t>.</w:t>
      </w:r>
      <w:r w:rsidRPr="006C4B96">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روزه و قرآن برای بنده خدا (برای کسی که در روزها و</w:t>
      </w:r>
      <w:r w:rsidR="00E03D5B">
        <w:rPr>
          <w:rFonts w:hint="cs"/>
          <w:rtl/>
        </w:rPr>
        <w:t xml:space="preserve"> شب‌ها</w:t>
      </w:r>
      <w:r w:rsidRPr="003D6F83">
        <w:rPr>
          <w:rFonts w:hint="cs"/>
          <w:rtl/>
        </w:rPr>
        <w:t>ی رمضان آن را قرائت کند) در روز قیامت شفاعت</w:t>
      </w:r>
      <w:r w:rsidR="005A2E2B">
        <w:rPr>
          <w:rFonts w:hint="cs"/>
          <w:rtl/>
        </w:rPr>
        <w:t xml:space="preserve"> می‌</w:t>
      </w:r>
      <w:r w:rsidRPr="003D6F83">
        <w:rPr>
          <w:rFonts w:hint="cs"/>
          <w:rtl/>
        </w:rPr>
        <w:t>کنند، روزه</w:t>
      </w:r>
      <w:r w:rsidR="005A2E2B">
        <w:rPr>
          <w:rFonts w:hint="cs"/>
          <w:rtl/>
        </w:rPr>
        <w:t xml:space="preserve"> می‌</w:t>
      </w:r>
      <w:r w:rsidRPr="003D6F83">
        <w:rPr>
          <w:rFonts w:hint="cs"/>
          <w:rtl/>
        </w:rPr>
        <w:t>گوید: پروردگارا من در روزها او را از</w:t>
      </w:r>
      <w:r w:rsidR="000B54B5">
        <w:rPr>
          <w:rFonts w:hint="cs"/>
          <w:rtl/>
        </w:rPr>
        <w:t xml:space="preserve"> خوراکی‌ها</w:t>
      </w:r>
      <w:r w:rsidRPr="003D6F83">
        <w:rPr>
          <w:rFonts w:hint="cs"/>
          <w:rtl/>
        </w:rPr>
        <w:t xml:space="preserve"> و شهوات منع کردم مرا شفیع وی قرار ده و شفاعتم را برای او بپذیر، و قرآن</w:t>
      </w:r>
      <w:r w:rsidR="005A2E2B">
        <w:rPr>
          <w:rFonts w:hint="cs"/>
          <w:rtl/>
        </w:rPr>
        <w:t xml:space="preserve"> می‌</w:t>
      </w:r>
      <w:r w:rsidRPr="003D6F83">
        <w:rPr>
          <w:rFonts w:hint="cs"/>
          <w:rtl/>
        </w:rPr>
        <w:t>گوید: من در</w:t>
      </w:r>
      <w:r w:rsidR="00E03D5B">
        <w:rPr>
          <w:rFonts w:hint="cs"/>
          <w:rtl/>
        </w:rPr>
        <w:t xml:space="preserve"> شب‌ها</w:t>
      </w:r>
      <w:r w:rsidRPr="003D6F83">
        <w:rPr>
          <w:rFonts w:hint="cs"/>
          <w:rtl/>
        </w:rPr>
        <w:t>ی رمضان او را از خواب بازداشتم پس شفاعت مرا درباره او قبول کن پس هر دو شفیع قرار داده</w:t>
      </w:r>
      <w:r w:rsidR="005A2E2B">
        <w:rPr>
          <w:rFonts w:hint="cs"/>
          <w:rtl/>
        </w:rPr>
        <w:t xml:space="preserve"> می‌</w:t>
      </w:r>
      <w:r w:rsidRPr="003D6F83">
        <w:rPr>
          <w:rFonts w:hint="cs"/>
          <w:rtl/>
        </w:rPr>
        <w:t>شوند</w:t>
      </w:r>
      <w:r>
        <w:rPr>
          <w:rFonts w:ascii="Traditional Arabic" w:hAnsi="Traditional Arabic" w:cs="Traditional Arabic"/>
          <w:rtl/>
        </w:rPr>
        <w:t>»</w:t>
      </w:r>
      <w:r w:rsidRPr="003D6F83">
        <w:rPr>
          <w:rFonts w:hint="cs"/>
          <w:rtl/>
        </w:rPr>
        <w:t>.</w:t>
      </w:r>
      <w:r w:rsidR="000A2CF1" w:rsidRPr="003D6F83">
        <w:rPr>
          <w:rFonts w:hint="cs"/>
          <w:rtl/>
        </w:rPr>
        <w:t xml:space="preserve"> (</w:t>
      </w:r>
      <w:r w:rsidRPr="003D6F83">
        <w:rPr>
          <w:rFonts w:hint="cs"/>
          <w:rtl/>
        </w:rPr>
        <w:t>احمد آن را با سند صحیح روایت کرده است</w:t>
      </w:r>
      <w:r w:rsidR="000A2CF1" w:rsidRPr="003D6F83">
        <w:rPr>
          <w:rFonts w:hint="cs"/>
          <w:rtl/>
        </w:rPr>
        <w:t>)</w:t>
      </w:r>
      <w:r w:rsidRPr="003D6F83">
        <w:rPr>
          <w:rFonts w:hint="cs"/>
          <w:rtl/>
        </w:rPr>
        <w:t xml:space="preserve">. </w:t>
      </w:r>
    </w:p>
    <w:p w:rsidR="008E5DA0" w:rsidRPr="003D6F83" w:rsidRDefault="008E5DA0" w:rsidP="00DE5E1D">
      <w:pPr>
        <w:pStyle w:val="a3"/>
        <w:rPr>
          <w:rtl/>
        </w:rPr>
      </w:pPr>
      <w:r w:rsidRPr="003D6F83">
        <w:rPr>
          <w:rFonts w:hint="cs"/>
          <w:rtl/>
        </w:rPr>
        <w:t xml:space="preserve">و از جمله: پیامبر </w:t>
      </w:r>
      <w:r w:rsidRPr="003D6F83">
        <w:rPr>
          <w:rFonts w:hint="cs"/>
          <w:rtl/>
        </w:rPr>
        <w:sym w:font="AGA Arabesque" w:char="F072"/>
      </w:r>
      <w:r w:rsidRPr="003D6F83">
        <w:rPr>
          <w:rFonts w:hint="cs"/>
          <w:rtl/>
        </w:rPr>
        <w:t xml:space="preserve"> گفت: </w:t>
      </w:r>
    </w:p>
    <w:p w:rsidR="008E5DA0" w:rsidRPr="003D6F83" w:rsidRDefault="008E5DA0" w:rsidP="00DE5E1D">
      <w:pPr>
        <w:ind w:firstLine="284"/>
        <w:jc w:val="both"/>
        <w:rPr>
          <w:rFonts w:cs="B Lotus"/>
          <w:sz w:val="28"/>
          <w:rtl/>
          <w:lang w:bidi="fa-IR"/>
        </w:rPr>
      </w:pPr>
      <w:r w:rsidRPr="006C4B96">
        <w:rPr>
          <w:rStyle w:val="Char1"/>
          <w:rtl/>
        </w:rPr>
        <w:t>«لا یَصُومُ عَبدٌ یَوماً فِی سَبیلِ اللهِ إِل</w:t>
      </w:r>
      <w:r w:rsidRPr="006C4B96">
        <w:rPr>
          <w:rStyle w:val="Char1"/>
          <w:rFonts w:hint="cs"/>
          <w:rtl/>
        </w:rPr>
        <w:t>َّ</w:t>
      </w:r>
      <w:r w:rsidRPr="006C4B96">
        <w:rPr>
          <w:rStyle w:val="Char1"/>
          <w:rtl/>
        </w:rPr>
        <w:t>ا باعَدَ اللهُ بِذلِکَ الیَومِ النّارَ عَن وَجهِهِ سَبعینَ خَر</w:t>
      </w:r>
      <w:r w:rsidR="000A2CF1" w:rsidRPr="006C4B96">
        <w:rPr>
          <w:rStyle w:val="Char1"/>
          <w:rFonts w:hint="cs"/>
          <w:rtl/>
        </w:rPr>
        <w:t>ِ</w:t>
      </w:r>
      <w:r w:rsidRPr="006C4B96">
        <w:rPr>
          <w:rStyle w:val="Char1"/>
          <w:rtl/>
        </w:rPr>
        <w:t>ی</w:t>
      </w:r>
      <w:r w:rsidR="000A2CF1" w:rsidRPr="006C4B96">
        <w:rPr>
          <w:rStyle w:val="Char1"/>
          <w:rFonts w:hint="cs"/>
          <w:rtl/>
        </w:rPr>
        <w:t>ْ</w:t>
      </w:r>
      <w:r w:rsidRPr="006C4B96">
        <w:rPr>
          <w:rStyle w:val="Char1"/>
          <w:rtl/>
        </w:rPr>
        <w:t>فاً»</w:t>
      </w:r>
      <w:r w:rsidRPr="00DE5E1D">
        <w:rPr>
          <w:rStyle w:val="Char3"/>
          <w:rFonts w:hint="cs"/>
          <w:rtl/>
        </w:rPr>
        <w:t xml:space="preserve">. </w:t>
      </w:r>
      <w:r w:rsidR="000A2CF1" w:rsidRPr="00DE5E1D">
        <w:rPr>
          <w:rStyle w:val="Char3"/>
          <w:rFonts w:hint="cs"/>
          <w:rtl/>
        </w:rPr>
        <w:t>(</w:t>
      </w:r>
      <w:r w:rsidRPr="00DE5E1D">
        <w:rPr>
          <w:rStyle w:val="Char3"/>
          <w:rFonts w:hint="cs"/>
          <w:rtl/>
        </w:rPr>
        <w:t>حدیث نبوی</w:t>
      </w:r>
      <w:r w:rsidR="000A2CF1" w:rsidRPr="00DE5E1D">
        <w:rPr>
          <w:rStyle w:val="Char3"/>
          <w:rFonts w:hint="cs"/>
          <w:rtl/>
        </w:rPr>
        <w:t>)</w:t>
      </w:r>
      <w:r w:rsidRPr="00DE5E1D">
        <w:rPr>
          <w:rStyle w:val="Char3"/>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هرکس یک روز در راه خدا و برای رضای خدا روزه باشد خداوند چهره او را به اندازه فاصله هفتاد پاییز (سال) از آتش دوزخ دور</w:t>
      </w:r>
      <w:r w:rsidR="005A2E2B">
        <w:rPr>
          <w:rFonts w:hint="cs"/>
          <w:rtl/>
        </w:rPr>
        <w:t xml:space="preserve"> می‌</w:t>
      </w:r>
      <w:r w:rsidRPr="003D6F83">
        <w:rPr>
          <w:rFonts w:hint="cs"/>
          <w:rtl/>
        </w:rPr>
        <w:t>سازد</w:t>
      </w:r>
      <w:r>
        <w:rPr>
          <w:rFonts w:ascii="Traditional Arabic" w:hAnsi="Traditional Arabic" w:cs="Traditional Arabic"/>
          <w:rtl/>
        </w:rPr>
        <w:t>»</w:t>
      </w:r>
      <w:r w:rsidRPr="003D6F83">
        <w:rPr>
          <w:rFonts w:hint="cs"/>
          <w:rtl/>
        </w:rPr>
        <w:t>.</w:t>
      </w:r>
    </w:p>
    <w:p w:rsidR="008E5DA0" w:rsidRPr="00D92A48" w:rsidRDefault="008E5DA0" w:rsidP="00E03D5B">
      <w:pPr>
        <w:pStyle w:val="a2"/>
        <w:rPr>
          <w:rtl/>
        </w:rPr>
      </w:pPr>
      <w:bookmarkStart w:id="127" w:name="_Toc338426921"/>
      <w:bookmarkStart w:id="128" w:name="_Toc418284068"/>
      <w:r w:rsidRPr="00D92A48">
        <w:rPr>
          <w:rFonts w:hint="cs"/>
          <w:rtl/>
        </w:rPr>
        <w:t>تهدید کسانی که روزه خواری</w:t>
      </w:r>
      <w:r w:rsidR="005A2E2B">
        <w:rPr>
          <w:rFonts w:hint="cs"/>
          <w:rtl/>
        </w:rPr>
        <w:t xml:space="preserve"> می‌</w:t>
      </w:r>
      <w:r w:rsidRPr="00D92A48">
        <w:rPr>
          <w:rFonts w:hint="cs"/>
          <w:rtl/>
        </w:rPr>
        <w:t>کنند</w:t>
      </w:r>
      <w:bookmarkEnd w:id="127"/>
      <w:bookmarkEnd w:id="128"/>
    </w:p>
    <w:p w:rsidR="008E5DA0" w:rsidRPr="003D6F83" w:rsidRDefault="008E5DA0" w:rsidP="00DE5E1D">
      <w:pPr>
        <w:pStyle w:val="a3"/>
        <w:rPr>
          <w:rtl/>
        </w:rPr>
      </w:pPr>
      <w:r w:rsidRPr="003D6F83">
        <w:rPr>
          <w:rFonts w:hint="cs"/>
          <w:rtl/>
        </w:rPr>
        <w:t>کسانی که بدون عذر شرعی در ماه رمضان روزه خواری</w:t>
      </w:r>
      <w:r w:rsidR="005A2E2B">
        <w:rPr>
          <w:rFonts w:hint="cs"/>
          <w:rtl/>
        </w:rPr>
        <w:t xml:space="preserve"> می‌</w:t>
      </w:r>
      <w:r w:rsidRPr="003D6F83">
        <w:rPr>
          <w:rFonts w:hint="cs"/>
          <w:rtl/>
        </w:rPr>
        <w:t>کنند مورد تهدید شدید خداوند واقع شده</w:t>
      </w:r>
      <w:r w:rsidR="005A2E2B">
        <w:rPr>
          <w:rFonts w:hint="cs"/>
          <w:rtl/>
        </w:rPr>
        <w:t>‌اند.</w:t>
      </w:r>
      <w:r w:rsidRPr="003D6F83">
        <w:rPr>
          <w:rFonts w:hint="cs"/>
          <w:rtl/>
        </w:rPr>
        <w:t xml:space="preserve"> از جمله: پیامبر </w:t>
      </w:r>
      <w:r w:rsidRPr="003D6F83">
        <w:rPr>
          <w:rFonts w:hint="cs"/>
          <w:rtl/>
        </w:rPr>
        <w:sym w:font="AGA Arabesque" w:char="F072"/>
      </w:r>
      <w:r w:rsidRPr="003D6F83">
        <w:rPr>
          <w:rFonts w:hint="cs"/>
          <w:rtl/>
        </w:rPr>
        <w:t xml:space="preserve"> گفته است: </w:t>
      </w:r>
    </w:p>
    <w:p w:rsidR="008E5DA0" w:rsidRPr="006C4B96" w:rsidRDefault="008E5DA0" w:rsidP="00DE5E1D">
      <w:pPr>
        <w:pStyle w:val="a1"/>
        <w:rPr>
          <w:rtl/>
        </w:rPr>
      </w:pPr>
      <w:r w:rsidRPr="006C4B96">
        <w:rPr>
          <w:rtl/>
        </w:rPr>
        <w:t>«مَن أف</w:t>
      </w:r>
      <w:r w:rsidR="000A2CF1" w:rsidRPr="006C4B96">
        <w:rPr>
          <w:rFonts w:hint="cs"/>
          <w:rtl/>
        </w:rPr>
        <w:t>ْ</w:t>
      </w:r>
      <w:r w:rsidRPr="006C4B96">
        <w:rPr>
          <w:rtl/>
        </w:rPr>
        <w:t>طَرَ یَوماً مِن رَمَضانَ فی غَیرِ رُخصَةِ الله</w:t>
      </w:r>
      <w:r w:rsidRPr="006C4B96">
        <w:rPr>
          <w:rFonts w:hint="cs"/>
          <w:rtl/>
        </w:rPr>
        <w:t>ِ</w:t>
      </w:r>
      <w:r w:rsidRPr="006C4B96">
        <w:rPr>
          <w:rtl/>
        </w:rPr>
        <w:t xml:space="preserve"> لَم یَق</w:t>
      </w:r>
      <w:r w:rsidRPr="006C4B96">
        <w:rPr>
          <w:rFonts w:hint="cs"/>
          <w:rtl/>
        </w:rPr>
        <w:t>ْ</w:t>
      </w:r>
      <w:r w:rsidRPr="006C4B96">
        <w:rPr>
          <w:rtl/>
        </w:rPr>
        <w:t>ضِ عَنهُ صِیامُ الدَّه</w:t>
      </w:r>
      <w:r w:rsidRPr="006C4B96">
        <w:rPr>
          <w:rFonts w:hint="cs"/>
          <w:rtl/>
        </w:rPr>
        <w:t>ْ</w:t>
      </w:r>
      <w:r w:rsidRPr="006C4B96">
        <w:rPr>
          <w:rtl/>
        </w:rPr>
        <w:t>رِ کُ</w:t>
      </w:r>
      <w:r w:rsidR="000A2CF1" w:rsidRPr="006C4B96">
        <w:rPr>
          <w:rFonts w:hint="cs"/>
          <w:rtl/>
        </w:rPr>
        <w:t>ـ</w:t>
      </w:r>
      <w:r w:rsidRPr="006C4B96">
        <w:rPr>
          <w:rtl/>
        </w:rPr>
        <w:t>لَّهِ وَإِن صامَهُ»</w:t>
      </w:r>
      <w:r w:rsidRPr="006C4B96">
        <w:rPr>
          <w:rFonts w:hint="cs"/>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هرکس بدون رخصت الهی و بدون مجوز شرعی در یکی از روزهای رمضان روزه خواری کند اگر تمام ایام روزه باشد</w:t>
      </w:r>
      <w:r w:rsidR="005A2E2B">
        <w:rPr>
          <w:rFonts w:hint="cs"/>
          <w:rtl/>
        </w:rPr>
        <w:t xml:space="preserve"> نمی‌</w:t>
      </w:r>
      <w:r w:rsidRPr="003D6F83">
        <w:rPr>
          <w:rFonts w:hint="cs"/>
          <w:rtl/>
        </w:rPr>
        <w:t>تواند آن را قضا کند</w:t>
      </w:r>
      <w:r>
        <w:rPr>
          <w:rFonts w:ascii="Traditional Arabic" w:hAnsi="Traditional Arabic" w:cs="Traditional Arabic"/>
          <w:rtl/>
        </w:rPr>
        <w:t>»</w:t>
      </w:r>
      <w:r w:rsidRPr="003D6F83">
        <w:rPr>
          <w:rFonts w:hint="cs"/>
          <w:rtl/>
        </w:rPr>
        <w:t xml:space="preserve">. </w:t>
      </w:r>
      <w:r w:rsidR="000A2CF1" w:rsidRPr="003D6F83">
        <w:rPr>
          <w:rFonts w:hint="cs"/>
          <w:rtl/>
        </w:rPr>
        <w:t>(</w:t>
      </w:r>
      <w:r w:rsidRPr="003D6F83">
        <w:rPr>
          <w:rFonts w:hint="cs"/>
          <w:rtl/>
        </w:rPr>
        <w:t>به روایت ابو داود و ابن ماجه و ترمذی</w:t>
      </w:r>
      <w:r w:rsidR="000A2CF1" w:rsidRPr="003D6F83">
        <w:rPr>
          <w:rFonts w:hint="cs"/>
          <w:rtl/>
        </w:rPr>
        <w:t>)</w:t>
      </w:r>
      <w:r w:rsidRPr="003D6F83">
        <w:rPr>
          <w:rFonts w:hint="cs"/>
          <w:rtl/>
        </w:rPr>
        <w:t xml:space="preserve">. </w:t>
      </w:r>
    </w:p>
    <w:p w:rsidR="008E5DA0" w:rsidRPr="00D92A48" w:rsidRDefault="008E5DA0" w:rsidP="00E03D5B">
      <w:pPr>
        <w:pStyle w:val="a2"/>
        <w:rPr>
          <w:rtl/>
        </w:rPr>
      </w:pPr>
      <w:bookmarkStart w:id="129" w:name="_Toc338426922"/>
      <w:bookmarkStart w:id="130" w:name="_Toc418284069"/>
      <w:r w:rsidRPr="00D92A48">
        <w:rPr>
          <w:rFonts w:hint="cs"/>
          <w:rtl/>
        </w:rPr>
        <w:t>دعاهای ایام روزه</w:t>
      </w:r>
      <w:bookmarkEnd w:id="129"/>
      <w:bookmarkEnd w:id="130"/>
    </w:p>
    <w:p w:rsidR="008E5DA0" w:rsidRPr="003D6F83" w:rsidRDefault="008E5DA0" w:rsidP="00DE5E1D">
      <w:pPr>
        <w:pStyle w:val="a3"/>
        <w:rPr>
          <w:rtl/>
        </w:rPr>
      </w:pPr>
      <w:r w:rsidRPr="003D6F83">
        <w:rPr>
          <w:rFonts w:hint="cs"/>
          <w:rtl/>
        </w:rPr>
        <w:t xml:space="preserve">ترمذی با سند حسن روایت کرده است که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6C4B96">
        <w:rPr>
          <w:rStyle w:val="Char1"/>
          <w:rtl/>
        </w:rPr>
        <w:t>«ثَلاثَ</w:t>
      </w:r>
      <w:r w:rsidR="000A2CF1" w:rsidRPr="006C4B96">
        <w:rPr>
          <w:rStyle w:val="Char1"/>
          <w:rFonts w:hint="cs"/>
          <w:rtl/>
        </w:rPr>
        <w:t>ـ</w:t>
      </w:r>
      <w:r w:rsidRPr="006C4B96">
        <w:rPr>
          <w:rStyle w:val="Char1"/>
          <w:rtl/>
        </w:rPr>
        <w:t>ةٌ لاتُ</w:t>
      </w:r>
      <w:r w:rsidR="000A2CF1" w:rsidRPr="006C4B96">
        <w:rPr>
          <w:rStyle w:val="Char1"/>
          <w:rFonts w:hint="cs"/>
          <w:rtl/>
        </w:rPr>
        <w:t>ـ</w:t>
      </w:r>
      <w:r w:rsidRPr="006C4B96">
        <w:rPr>
          <w:rStyle w:val="Char1"/>
          <w:rtl/>
        </w:rPr>
        <w:t>رَدُّ دَعوَتُ</w:t>
      </w:r>
      <w:r w:rsidR="000A2CF1" w:rsidRPr="006C4B96">
        <w:rPr>
          <w:rStyle w:val="Char1"/>
          <w:rFonts w:hint="cs"/>
          <w:rtl/>
        </w:rPr>
        <w:t>ـ</w:t>
      </w:r>
      <w:r w:rsidRPr="006C4B96">
        <w:rPr>
          <w:rStyle w:val="Char1"/>
          <w:rtl/>
        </w:rPr>
        <w:t>هُم</w:t>
      </w:r>
      <w:r w:rsidR="000A2CF1" w:rsidRPr="006C4B96">
        <w:rPr>
          <w:rStyle w:val="Char1"/>
          <w:rFonts w:hint="cs"/>
          <w:rtl/>
        </w:rPr>
        <w:t>ْ</w:t>
      </w:r>
      <w:r w:rsidRPr="006C4B96">
        <w:rPr>
          <w:rStyle w:val="Char1"/>
          <w:rtl/>
        </w:rPr>
        <w:t>: الصّائِمُ حَتِّی یَف</w:t>
      </w:r>
      <w:r w:rsidRPr="006C4B96">
        <w:rPr>
          <w:rStyle w:val="Char1"/>
          <w:rFonts w:hint="cs"/>
          <w:rtl/>
        </w:rPr>
        <w:t>ْ</w:t>
      </w:r>
      <w:r w:rsidRPr="006C4B96">
        <w:rPr>
          <w:rStyle w:val="Char1"/>
          <w:rtl/>
        </w:rPr>
        <w:t>ط</w:t>
      </w:r>
      <w:r w:rsidRPr="006C4B96">
        <w:rPr>
          <w:rStyle w:val="Char1"/>
          <w:rFonts w:hint="cs"/>
          <w:rtl/>
        </w:rPr>
        <w:t>ِ</w:t>
      </w:r>
      <w:r w:rsidRPr="006C4B96">
        <w:rPr>
          <w:rStyle w:val="Char1"/>
          <w:rtl/>
        </w:rPr>
        <w:t>رَ وَال</w:t>
      </w:r>
      <w:r w:rsidRPr="006C4B96">
        <w:rPr>
          <w:rStyle w:val="Char1"/>
          <w:rFonts w:hint="cs"/>
          <w:rtl/>
        </w:rPr>
        <w:t>إِ</w:t>
      </w:r>
      <w:r w:rsidRPr="006C4B96">
        <w:rPr>
          <w:rStyle w:val="Char1"/>
          <w:rtl/>
        </w:rPr>
        <w:t>مامُ العادِلُ وَالمظلُومُ»</w:t>
      </w:r>
      <w:r w:rsidRPr="00DE5E1D">
        <w:rPr>
          <w:rStyle w:val="Char3"/>
          <w:rFonts w:hint="cs"/>
          <w:rtl/>
        </w:rPr>
        <w:t>.</w:t>
      </w:r>
      <w:r w:rsidRPr="003D6F83">
        <w:rPr>
          <w:rFonts w:cs="B Lotus" w:hint="cs"/>
          <w:sz w:val="28"/>
          <w:rtl/>
          <w:lang w:bidi="fa-IR"/>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دعای سه کس رد</w:t>
      </w:r>
      <w:r w:rsidR="005A2E2B">
        <w:rPr>
          <w:rFonts w:hint="cs"/>
          <w:rtl/>
        </w:rPr>
        <w:t xml:space="preserve"> نمی‌</w:t>
      </w:r>
      <w:r w:rsidRPr="003D6F83">
        <w:rPr>
          <w:rFonts w:hint="cs"/>
          <w:rtl/>
        </w:rPr>
        <w:t>شود (قبول است) روزه دار تا وقتی که افطار کند و پیشوا و امام عادل و شخص ستمدیده</w:t>
      </w:r>
      <w:r>
        <w:rPr>
          <w:rFonts w:ascii="Traditional Arabic" w:hAnsi="Traditional Arabic" w:cs="Traditional Arabic"/>
          <w:rtl/>
        </w:rPr>
        <w:t>»</w:t>
      </w:r>
      <w:r w:rsidRPr="003D6F83">
        <w:rPr>
          <w:rFonts w:hint="cs"/>
          <w:rtl/>
        </w:rPr>
        <w:t>.</w:t>
      </w:r>
    </w:p>
    <w:p w:rsidR="008E5DA0" w:rsidRPr="003D6F83" w:rsidRDefault="008E5DA0" w:rsidP="003D6F83">
      <w:pPr>
        <w:ind w:firstLine="284"/>
        <w:jc w:val="both"/>
        <w:rPr>
          <w:rFonts w:cs="B Lotus"/>
          <w:sz w:val="28"/>
          <w:rtl/>
          <w:lang w:bidi="fa-IR"/>
        </w:rPr>
      </w:pPr>
      <w:r w:rsidRPr="00DE5E1D">
        <w:rPr>
          <w:rStyle w:val="Char3"/>
          <w:rFonts w:hint="cs"/>
          <w:rtl/>
        </w:rPr>
        <w:t xml:space="preserve">و: </w:t>
      </w:r>
      <w:r w:rsidRPr="006C4B96">
        <w:rPr>
          <w:rStyle w:val="Char1"/>
          <w:rtl/>
        </w:rPr>
        <w:t>«</w:t>
      </w:r>
      <w:r w:rsidR="000A2CF1" w:rsidRPr="006C4B96">
        <w:rPr>
          <w:rStyle w:val="Char1"/>
          <w:rtl/>
        </w:rPr>
        <w:t>إِنَّ للِص</w:t>
      </w:r>
      <w:r w:rsidR="000A2CF1" w:rsidRPr="006C4B96">
        <w:rPr>
          <w:rStyle w:val="Char1"/>
          <w:rFonts w:hint="cs"/>
          <w:rtl/>
        </w:rPr>
        <w:t>ّ</w:t>
      </w:r>
      <w:r w:rsidR="000A2CF1" w:rsidRPr="006C4B96">
        <w:rPr>
          <w:rStyle w:val="Char1"/>
          <w:rtl/>
        </w:rPr>
        <w:t>ا</w:t>
      </w:r>
      <w:r w:rsidRPr="006C4B96">
        <w:rPr>
          <w:rStyle w:val="Char1"/>
          <w:rtl/>
        </w:rPr>
        <w:t>ئِ</w:t>
      </w:r>
      <w:r w:rsidR="000A2CF1" w:rsidRPr="006C4B96">
        <w:rPr>
          <w:rStyle w:val="Char1"/>
          <w:rFonts w:hint="cs"/>
          <w:rtl/>
        </w:rPr>
        <w:t>ـ</w:t>
      </w:r>
      <w:r w:rsidRPr="006C4B96">
        <w:rPr>
          <w:rStyle w:val="Char1"/>
          <w:rtl/>
        </w:rPr>
        <w:t>مِ عِندَ فِط</w:t>
      </w:r>
      <w:r w:rsidR="000A2CF1" w:rsidRPr="006C4B96">
        <w:rPr>
          <w:rStyle w:val="Char1"/>
          <w:rFonts w:hint="cs"/>
          <w:rtl/>
        </w:rPr>
        <w:t>ْ</w:t>
      </w:r>
      <w:r w:rsidRPr="006C4B96">
        <w:rPr>
          <w:rStyle w:val="Char1"/>
          <w:rtl/>
        </w:rPr>
        <w:t>رِهِ دَع</w:t>
      </w:r>
      <w:r w:rsidR="000A2CF1" w:rsidRPr="006C4B96">
        <w:rPr>
          <w:rStyle w:val="Char1"/>
          <w:rFonts w:hint="cs"/>
          <w:rtl/>
        </w:rPr>
        <w:t>ْ</w:t>
      </w:r>
      <w:r w:rsidRPr="006C4B96">
        <w:rPr>
          <w:rStyle w:val="Char1"/>
          <w:rtl/>
        </w:rPr>
        <w:t>وَةً ما تُرَدُّ»</w:t>
      </w:r>
      <w:r w:rsidRPr="00DE5E1D">
        <w:rPr>
          <w:rStyle w:val="Char3"/>
          <w:rFonts w:hint="cs"/>
          <w:rtl/>
        </w:rPr>
        <w:t xml:space="preserve"> </w:t>
      </w:r>
      <w:r w:rsidR="000A2CF1" w:rsidRPr="00DE5E1D">
        <w:rPr>
          <w:rStyle w:val="Char3"/>
          <w:rFonts w:hint="cs"/>
          <w:rtl/>
        </w:rPr>
        <w:t>(</w:t>
      </w:r>
      <w:r w:rsidRPr="00DE5E1D">
        <w:rPr>
          <w:rStyle w:val="Char3"/>
          <w:rtl/>
        </w:rPr>
        <w:t>رواه ابن ماجه</w:t>
      </w:r>
      <w:r w:rsidR="000A2CF1" w:rsidRPr="00DE5E1D">
        <w:rPr>
          <w:rStyle w:val="Char3"/>
          <w:rFonts w:hint="cs"/>
          <w:rtl/>
        </w:rPr>
        <w:t>).</w:t>
      </w:r>
      <w:r w:rsidRPr="00DE5E1D">
        <w:rPr>
          <w:rStyle w:val="Char3"/>
          <w:rFonts w:hint="cs"/>
          <w:rtl/>
        </w:rPr>
        <w:t xml:space="preserve"> </w:t>
      </w:r>
      <w:r w:rsidRPr="00DE5E1D">
        <w:rPr>
          <w:rStyle w:val="Char3"/>
          <w:rtl/>
        </w:rPr>
        <w:t>«</w:t>
      </w:r>
      <w:r w:rsidRPr="00DE5E1D">
        <w:rPr>
          <w:rStyle w:val="Char3"/>
          <w:rFonts w:hint="cs"/>
          <w:rtl/>
        </w:rPr>
        <w:t>دعای روزه دار به هنگام افطار هرگز رد</w:t>
      </w:r>
      <w:r w:rsidR="005A2E2B" w:rsidRPr="00DE5E1D">
        <w:rPr>
          <w:rStyle w:val="Char3"/>
          <w:rFonts w:hint="cs"/>
          <w:rtl/>
        </w:rPr>
        <w:t xml:space="preserve"> نمی‌</w:t>
      </w:r>
      <w:r w:rsidRPr="00DE5E1D">
        <w:rPr>
          <w:rStyle w:val="Char3"/>
          <w:rFonts w:hint="cs"/>
          <w:rtl/>
        </w:rPr>
        <w:t>شود (پذیرفته</w:t>
      </w:r>
      <w:r w:rsidR="005A2E2B" w:rsidRPr="00DE5E1D">
        <w:rPr>
          <w:rStyle w:val="Char3"/>
          <w:rFonts w:hint="cs"/>
          <w:rtl/>
        </w:rPr>
        <w:t xml:space="preserve"> می‌</w:t>
      </w:r>
      <w:r w:rsidRPr="00DE5E1D">
        <w:rPr>
          <w:rStyle w:val="Char3"/>
          <w:rFonts w:hint="cs"/>
          <w:rtl/>
        </w:rPr>
        <w:t>شود)</w:t>
      </w:r>
      <w:r w:rsidRPr="00DE5E1D">
        <w:rPr>
          <w:rStyle w:val="Char3"/>
          <w:rtl/>
        </w:rPr>
        <w:t>»</w:t>
      </w:r>
      <w:r w:rsidRPr="00DE5E1D">
        <w:rPr>
          <w:rStyle w:val="Char3"/>
          <w:rFonts w:hint="cs"/>
          <w:rtl/>
        </w:rPr>
        <w:t>.</w:t>
      </w:r>
    </w:p>
    <w:p w:rsidR="008E5DA0" w:rsidRPr="00E17D48" w:rsidRDefault="008E5DA0" w:rsidP="00E03D5B">
      <w:pPr>
        <w:pStyle w:val="a2"/>
        <w:rPr>
          <w:sz w:val="36"/>
          <w:szCs w:val="36"/>
          <w:rtl/>
        </w:rPr>
      </w:pPr>
      <w:bookmarkStart w:id="131" w:name="_Toc338426923"/>
      <w:bookmarkStart w:id="132" w:name="_Toc418284070"/>
      <w:r w:rsidRPr="00E17D48">
        <w:rPr>
          <w:rFonts w:hint="cs"/>
          <w:rtl/>
        </w:rPr>
        <w:t>ماه مبارک رمضان</w:t>
      </w:r>
      <w:bookmarkEnd w:id="131"/>
      <w:bookmarkEnd w:id="132"/>
    </w:p>
    <w:p w:rsidR="008E5DA0" w:rsidRPr="003D6F83" w:rsidRDefault="008E5DA0" w:rsidP="00DE5E1D">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در آخرین روز شعبان خطبه</w:t>
      </w:r>
      <w:r w:rsidR="00DE5E1D">
        <w:rPr>
          <w:rFonts w:hint="eastAsia"/>
          <w:rtl/>
        </w:rPr>
        <w:t>‌</w:t>
      </w:r>
      <w:r w:rsidRPr="003D6F83">
        <w:rPr>
          <w:rFonts w:hint="cs"/>
          <w:rtl/>
        </w:rPr>
        <w:t xml:space="preserve">ای ایراد کرد و گفت: </w:t>
      </w:r>
    </w:p>
    <w:p w:rsidR="008E5DA0" w:rsidRPr="003D6F83" w:rsidRDefault="008E5DA0" w:rsidP="003D6F83">
      <w:pPr>
        <w:ind w:firstLine="284"/>
        <w:jc w:val="both"/>
        <w:rPr>
          <w:rFonts w:cs="B Lotus"/>
          <w:sz w:val="28"/>
          <w:rtl/>
          <w:lang w:bidi="fa-IR"/>
        </w:rPr>
      </w:pPr>
      <w:r w:rsidRPr="006C4B96">
        <w:rPr>
          <w:rStyle w:val="Char1"/>
          <w:rtl/>
        </w:rPr>
        <w:t>«أَیّ</w:t>
      </w:r>
      <w:r w:rsidR="000A2CF1" w:rsidRPr="006C4B96">
        <w:rPr>
          <w:rStyle w:val="Char1"/>
          <w:rFonts w:hint="cs"/>
          <w:rtl/>
        </w:rPr>
        <w:t>ـ</w:t>
      </w:r>
      <w:r w:rsidRPr="006C4B96">
        <w:rPr>
          <w:rStyle w:val="Char1"/>
          <w:rtl/>
        </w:rPr>
        <w:t>ُها النّاسُ أَظَ</w:t>
      </w:r>
      <w:r w:rsidR="000A2CF1" w:rsidRPr="006C4B96">
        <w:rPr>
          <w:rStyle w:val="Char1"/>
          <w:rFonts w:hint="cs"/>
          <w:rtl/>
        </w:rPr>
        <w:t>ـ</w:t>
      </w:r>
      <w:r w:rsidRPr="006C4B96">
        <w:rPr>
          <w:rStyle w:val="Char1"/>
          <w:rtl/>
        </w:rPr>
        <w:t>لَّکُم شَهرُ عَظیمُ مُبارَکُ. شَه</w:t>
      </w:r>
      <w:r w:rsidRPr="006C4B96">
        <w:rPr>
          <w:rStyle w:val="Char1"/>
          <w:rFonts w:hint="cs"/>
          <w:rtl/>
        </w:rPr>
        <w:t>ْ</w:t>
      </w:r>
      <w:r w:rsidRPr="006C4B96">
        <w:rPr>
          <w:rStyle w:val="Char1"/>
          <w:rtl/>
        </w:rPr>
        <w:t>ر</w:t>
      </w:r>
      <w:r w:rsidRPr="006C4B96">
        <w:rPr>
          <w:rStyle w:val="Char1"/>
          <w:rFonts w:hint="cs"/>
          <w:rtl/>
        </w:rPr>
        <w:t>ٌ</w:t>
      </w:r>
      <w:r w:rsidRPr="006C4B96">
        <w:rPr>
          <w:rStyle w:val="Char1"/>
          <w:rtl/>
        </w:rPr>
        <w:t xml:space="preserve"> فیهِ لَیلَةُ القدَرِ خَیرٌ مِن ألفِ شَهرٍ، شَهرٌ جَعَلَ اللهُ صِیامَ نهَارِهِ فَریضَةً وَقِیامَ لَیلَتِهِ تَطَوُّعاً مَن تَقَرَّبَ فیهِ بِخَصلَةٍ مِنَ الخیرِ کانَ کَمَن أَدّی فَریضَةً فیما سِواهُ، وَمَن أدّی فیهِ فَریضَةً کانَ کَمَن أدّی سَبعینَ فَریضَةً فیماسِواهُ، وَهُوَ شَهرُ </w:t>
      </w:r>
      <w:r w:rsidR="000A2CF1" w:rsidRPr="006C4B96">
        <w:rPr>
          <w:rStyle w:val="Char1"/>
          <w:rtl/>
        </w:rPr>
        <w:t>الصَّبرِ والصبَّرُ ثَوابُهُ ال</w:t>
      </w:r>
      <w:r w:rsidR="000A2CF1" w:rsidRPr="006C4B96">
        <w:rPr>
          <w:rStyle w:val="Char1"/>
          <w:rFonts w:hint="cs"/>
          <w:rtl/>
        </w:rPr>
        <w:t>ْـ</w:t>
      </w:r>
      <w:r w:rsidR="000A2CF1" w:rsidRPr="006C4B96">
        <w:rPr>
          <w:rStyle w:val="Char1"/>
          <w:rtl/>
        </w:rPr>
        <w:t>ج</w:t>
      </w:r>
      <w:r w:rsidR="000A2CF1" w:rsidRPr="006C4B96">
        <w:rPr>
          <w:rStyle w:val="Char1"/>
          <w:rFonts w:hint="cs"/>
          <w:rtl/>
        </w:rPr>
        <w:t>َ</w:t>
      </w:r>
      <w:r w:rsidRPr="006C4B96">
        <w:rPr>
          <w:rStyle w:val="Char1"/>
          <w:rtl/>
        </w:rPr>
        <w:t>ن</w:t>
      </w:r>
      <w:r w:rsidR="000A2CF1" w:rsidRPr="006C4B96">
        <w:rPr>
          <w:rStyle w:val="Char1"/>
          <w:rFonts w:hint="cs"/>
          <w:rtl/>
        </w:rPr>
        <w:t>ـ</w:t>
      </w:r>
      <w:r w:rsidRPr="006C4B96">
        <w:rPr>
          <w:rStyle w:val="Char1"/>
          <w:rtl/>
        </w:rPr>
        <w:t>َّةُ وَشَهرُ المواساةِ وَشَهرُ یَزدادُ فیهِ رِزقُ المُؤمِنِ مَن فَطِّرَ فیه ِصائِم</w:t>
      </w:r>
      <w:r w:rsidR="000A2CF1" w:rsidRPr="006C4B96">
        <w:rPr>
          <w:rStyle w:val="Char1"/>
          <w:rFonts w:hint="cs"/>
          <w:rtl/>
        </w:rPr>
        <w:t>ـ</w:t>
      </w:r>
      <w:r w:rsidRPr="006C4B96">
        <w:rPr>
          <w:rStyle w:val="Char1"/>
          <w:rtl/>
        </w:rPr>
        <w:t>اً کانَ مَغ</w:t>
      </w:r>
      <w:r w:rsidR="000A2CF1" w:rsidRPr="006C4B96">
        <w:rPr>
          <w:rStyle w:val="Char1"/>
          <w:rFonts w:hint="cs"/>
          <w:rtl/>
        </w:rPr>
        <w:t>ْ</w:t>
      </w:r>
      <w:r w:rsidRPr="006C4B96">
        <w:rPr>
          <w:rStyle w:val="Char1"/>
          <w:rtl/>
        </w:rPr>
        <w:t>فِرَةً لِذُنُوبِهِ وَعِت</w:t>
      </w:r>
      <w:r w:rsidR="000A2CF1" w:rsidRPr="006C4B96">
        <w:rPr>
          <w:rStyle w:val="Char1"/>
          <w:rFonts w:hint="cs"/>
          <w:rtl/>
        </w:rPr>
        <w:t>ْ</w:t>
      </w:r>
      <w:r w:rsidRPr="006C4B96">
        <w:rPr>
          <w:rStyle w:val="Char1"/>
          <w:rtl/>
        </w:rPr>
        <w:t>قاً لِرَقَبَتِهِ مِنَ الناّرِ وَکانَ لَهُ مِثلَ أجرِهِ مِن غیرِ أن یَنقُصَ مِن أَجرِ الصّائِمِ شَییءٌ قالوُا یا رَسوُلَ اللهِ: لَیسَ کُ</w:t>
      </w:r>
      <w:r w:rsidR="000A2CF1" w:rsidRPr="006C4B96">
        <w:rPr>
          <w:rStyle w:val="Char1"/>
          <w:rFonts w:hint="cs"/>
          <w:rtl/>
        </w:rPr>
        <w:t>ـ</w:t>
      </w:r>
      <w:r w:rsidRPr="006C4B96">
        <w:rPr>
          <w:rStyle w:val="Char1"/>
          <w:rtl/>
        </w:rPr>
        <w:t>لُّنا یَجِدُ ما یُفَطِّرُ الصّائِمَ؟ فَقالَ صَلَّی الله علیه و سلم: یُعطی اللهُ هذاَ الثَّوابَ مَن فَطَّرَ صائِماً عَلی تَم</w:t>
      </w:r>
      <w:r w:rsidR="000A2CF1" w:rsidRPr="006C4B96">
        <w:rPr>
          <w:rStyle w:val="Char1"/>
          <w:rFonts w:hint="cs"/>
          <w:rtl/>
        </w:rPr>
        <w:t>ْـ</w:t>
      </w:r>
      <w:r w:rsidRPr="006C4B96">
        <w:rPr>
          <w:rStyle w:val="Char1"/>
          <w:rtl/>
        </w:rPr>
        <w:t>رَةٍ أَو شَربَةِ ماءٍ أَو مَذقَةِ لَبَنٍ (مزیجه أو خلیطه) وَهُوَ شَهرٌ أَوَّلُ</w:t>
      </w:r>
      <w:r w:rsidR="000A2CF1" w:rsidRPr="006C4B96">
        <w:rPr>
          <w:rStyle w:val="Char1"/>
          <w:rFonts w:hint="cs"/>
          <w:rtl/>
        </w:rPr>
        <w:t>ـ</w:t>
      </w:r>
      <w:r w:rsidRPr="006C4B96">
        <w:rPr>
          <w:rStyle w:val="Char1"/>
          <w:rtl/>
        </w:rPr>
        <w:t>هُ رَحم</w:t>
      </w:r>
      <w:r w:rsidR="000A2CF1" w:rsidRPr="006C4B96">
        <w:rPr>
          <w:rStyle w:val="Char1"/>
          <w:rFonts w:hint="cs"/>
          <w:rtl/>
        </w:rPr>
        <w:t>ـ</w:t>
      </w:r>
      <w:r w:rsidRPr="006C4B96">
        <w:rPr>
          <w:rStyle w:val="Char1"/>
          <w:rtl/>
        </w:rPr>
        <w:t>ةٌ وَأَوسَطُهُ مَغفِرَةٌ وَآخِرُهُ عِتقٌ مِنَ الناّرِ، وَاستَکثِروا فیهِ مِن أَربَعَ خِصالٍ: خَصلَتَینِ تَرضَو</w:t>
      </w:r>
      <w:r w:rsidRPr="006C4B96">
        <w:rPr>
          <w:rStyle w:val="Char1"/>
          <w:rFonts w:hint="cs"/>
          <w:rtl/>
        </w:rPr>
        <w:t>ْ</w:t>
      </w:r>
      <w:r w:rsidRPr="006C4B96">
        <w:rPr>
          <w:rStyle w:val="Char1"/>
          <w:rtl/>
        </w:rPr>
        <w:t>نَ بِهِما رَبَّکُم، وَخَص</w:t>
      </w:r>
      <w:r w:rsidRPr="006C4B96">
        <w:rPr>
          <w:rStyle w:val="Char1"/>
          <w:rFonts w:hint="cs"/>
          <w:rtl/>
        </w:rPr>
        <w:t>ْ</w:t>
      </w:r>
      <w:r w:rsidRPr="006C4B96">
        <w:rPr>
          <w:rStyle w:val="Char1"/>
          <w:rtl/>
        </w:rPr>
        <w:t>لَتَینِ ل</w:t>
      </w:r>
      <w:r w:rsidRPr="006C4B96">
        <w:rPr>
          <w:rStyle w:val="Char1"/>
          <w:rFonts w:hint="cs"/>
          <w:rtl/>
        </w:rPr>
        <w:t>َ</w:t>
      </w:r>
      <w:r w:rsidRPr="006C4B96">
        <w:rPr>
          <w:rStyle w:val="Char1"/>
          <w:rtl/>
        </w:rPr>
        <w:t>ا غنِاءَ بِکُم عَنهُما. فَأمّا الخِص</w:t>
      </w:r>
      <w:r w:rsidRPr="006C4B96">
        <w:rPr>
          <w:rStyle w:val="Char1"/>
          <w:rFonts w:hint="cs"/>
          <w:rtl/>
        </w:rPr>
        <w:t>ْ</w:t>
      </w:r>
      <w:r w:rsidRPr="006C4B96">
        <w:rPr>
          <w:rStyle w:val="Char1"/>
          <w:rtl/>
        </w:rPr>
        <w:t>لتانِ اللَّتانِ ترَضَو</w:t>
      </w:r>
      <w:r w:rsidRPr="006C4B96">
        <w:rPr>
          <w:rStyle w:val="Char1"/>
          <w:rFonts w:hint="cs"/>
          <w:rtl/>
        </w:rPr>
        <w:t>ْ</w:t>
      </w:r>
      <w:r w:rsidRPr="006C4B96">
        <w:rPr>
          <w:rStyle w:val="Char1"/>
          <w:rtl/>
        </w:rPr>
        <w:t>نَ بِهِما رَبّکُمُ: فَشَهادَةُ أَن لا</w:t>
      </w:r>
      <w:r w:rsidR="008043C8" w:rsidRPr="006C4B96">
        <w:rPr>
          <w:rStyle w:val="Char1"/>
          <w:rFonts w:hint="cs"/>
          <w:rtl/>
        </w:rPr>
        <w:t>َّ</w:t>
      </w:r>
      <w:r w:rsidRPr="006C4B96">
        <w:rPr>
          <w:rStyle w:val="Char1"/>
          <w:rtl/>
        </w:rPr>
        <w:t xml:space="preserve"> إِلهَ إِلاَّ اللهُ وَتَس</w:t>
      </w:r>
      <w:r w:rsidRPr="006C4B96">
        <w:rPr>
          <w:rStyle w:val="Char1"/>
          <w:rFonts w:hint="cs"/>
          <w:rtl/>
        </w:rPr>
        <w:t>ْ</w:t>
      </w:r>
      <w:r w:rsidRPr="006C4B96">
        <w:rPr>
          <w:rStyle w:val="Char1"/>
          <w:rtl/>
        </w:rPr>
        <w:t>تَغفِروُنَهُ، وَأَمَّا اللَّتانِ لَا غِناءَ بِکُم عَن</w:t>
      </w:r>
      <w:r w:rsidRPr="006C4B96">
        <w:rPr>
          <w:rStyle w:val="Char1"/>
          <w:rFonts w:hint="cs"/>
          <w:rtl/>
        </w:rPr>
        <w:t>ْ</w:t>
      </w:r>
      <w:r w:rsidRPr="006C4B96">
        <w:rPr>
          <w:rStyle w:val="Char1"/>
          <w:rtl/>
        </w:rPr>
        <w:t>هُما فَتَسأَلوُ</w:t>
      </w:r>
      <w:r w:rsidRPr="006C4B96">
        <w:rPr>
          <w:rStyle w:val="Char1"/>
          <w:rFonts w:hint="cs"/>
          <w:rtl/>
        </w:rPr>
        <w:t>ْ</w:t>
      </w:r>
      <w:r w:rsidRPr="006C4B96">
        <w:rPr>
          <w:rStyle w:val="Char1"/>
          <w:rtl/>
        </w:rPr>
        <w:t>نَ اللهَ وَتَعُو</w:t>
      </w:r>
      <w:r w:rsidRPr="006C4B96">
        <w:rPr>
          <w:rStyle w:val="Char1"/>
          <w:rFonts w:hint="cs"/>
          <w:rtl/>
        </w:rPr>
        <w:t>ْ</w:t>
      </w:r>
      <w:r w:rsidRPr="006C4B96">
        <w:rPr>
          <w:rStyle w:val="Char1"/>
          <w:rtl/>
        </w:rPr>
        <w:t>ذوُنَ بِهِ مِنَ الن</w:t>
      </w:r>
      <w:r w:rsidRPr="006C4B96">
        <w:rPr>
          <w:rStyle w:val="Char1"/>
          <w:rFonts w:hint="cs"/>
          <w:rtl/>
        </w:rPr>
        <w:t>َّ</w:t>
      </w:r>
      <w:r w:rsidRPr="006C4B96">
        <w:rPr>
          <w:rStyle w:val="Char1"/>
          <w:rtl/>
        </w:rPr>
        <w:t>ارِ، وَمَن</w:t>
      </w:r>
      <w:r w:rsidRPr="006C4B96">
        <w:rPr>
          <w:rStyle w:val="Char1"/>
          <w:rFonts w:hint="cs"/>
          <w:rtl/>
        </w:rPr>
        <w:t>ْ</w:t>
      </w:r>
      <w:r w:rsidRPr="006C4B96">
        <w:rPr>
          <w:rStyle w:val="Char1"/>
          <w:rtl/>
        </w:rPr>
        <w:t xml:space="preserve"> سَقَی صائِماً سَق</w:t>
      </w:r>
      <w:r w:rsidRPr="006C4B96">
        <w:rPr>
          <w:rStyle w:val="Char1"/>
          <w:rFonts w:hint="cs"/>
          <w:rtl/>
        </w:rPr>
        <w:t>َ</w:t>
      </w:r>
      <w:r w:rsidRPr="006C4B96">
        <w:rPr>
          <w:rStyle w:val="Char1"/>
          <w:rtl/>
        </w:rPr>
        <w:t>اهُ اللهُ مِن</w:t>
      </w:r>
      <w:r w:rsidRPr="006C4B96">
        <w:rPr>
          <w:rStyle w:val="Char1"/>
          <w:rFonts w:hint="cs"/>
          <w:rtl/>
        </w:rPr>
        <w:t>ْ</w:t>
      </w:r>
      <w:r w:rsidRPr="006C4B96">
        <w:rPr>
          <w:rStyle w:val="Char1"/>
          <w:rtl/>
        </w:rPr>
        <w:t xml:space="preserve"> حَو</w:t>
      </w:r>
      <w:r w:rsidRPr="006C4B96">
        <w:rPr>
          <w:rStyle w:val="Char1"/>
          <w:rFonts w:hint="cs"/>
          <w:rtl/>
        </w:rPr>
        <w:t>ْ</w:t>
      </w:r>
      <w:r w:rsidRPr="006C4B96">
        <w:rPr>
          <w:rStyle w:val="Char1"/>
          <w:rtl/>
        </w:rPr>
        <w:t>ض</w:t>
      </w:r>
      <w:r w:rsidRPr="006C4B96">
        <w:rPr>
          <w:rStyle w:val="Char1"/>
          <w:rFonts w:hint="cs"/>
          <w:rtl/>
        </w:rPr>
        <w:t>ِ</w:t>
      </w:r>
      <w:r w:rsidRPr="006C4B96">
        <w:rPr>
          <w:rStyle w:val="Char1"/>
          <w:rtl/>
        </w:rPr>
        <w:t>ی</w:t>
      </w:r>
      <w:r w:rsidRPr="006C4B96">
        <w:rPr>
          <w:rStyle w:val="Char1"/>
          <w:rFonts w:hint="cs"/>
          <w:rtl/>
        </w:rPr>
        <w:t>ْ</w:t>
      </w:r>
      <w:r w:rsidRPr="006C4B96">
        <w:rPr>
          <w:rStyle w:val="Char1"/>
          <w:rtl/>
        </w:rPr>
        <w:t xml:space="preserve"> شَر</w:t>
      </w:r>
      <w:r w:rsidRPr="006C4B96">
        <w:rPr>
          <w:rStyle w:val="Char1"/>
          <w:rFonts w:hint="cs"/>
          <w:rtl/>
        </w:rPr>
        <w:t>ْ</w:t>
      </w:r>
      <w:r w:rsidRPr="006C4B96">
        <w:rPr>
          <w:rStyle w:val="Char1"/>
          <w:rtl/>
        </w:rPr>
        <w:t>بَ</w:t>
      </w:r>
      <w:r w:rsidR="000A2CF1" w:rsidRPr="006C4B96">
        <w:rPr>
          <w:rStyle w:val="Char1"/>
          <w:rFonts w:hint="cs"/>
          <w:rtl/>
        </w:rPr>
        <w:t>ـ</w:t>
      </w:r>
      <w:r w:rsidRPr="006C4B96">
        <w:rPr>
          <w:rStyle w:val="Char1"/>
          <w:rtl/>
        </w:rPr>
        <w:t>ةً ل</w:t>
      </w:r>
      <w:r w:rsidRPr="006C4B96">
        <w:rPr>
          <w:rStyle w:val="Char1"/>
          <w:rFonts w:hint="cs"/>
          <w:rtl/>
        </w:rPr>
        <w:t>َ</w:t>
      </w:r>
      <w:r w:rsidRPr="006C4B96">
        <w:rPr>
          <w:rStyle w:val="Char1"/>
          <w:rtl/>
        </w:rPr>
        <w:t>ا یَظ</w:t>
      </w:r>
      <w:r w:rsidR="000A2CF1" w:rsidRPr="006C4B96">
        <w:rPr>
          <w:rStyle w:val="Char1"/>
          <w:rFonts w:hint="cs"/>
          <w:rtl/>
        </w:rPr>
        <w:t>ْ</w:t>
      </w:r>
      <w:r w:rsidRPr="006C4B96">
        <w:rPr>
          <w:rStyle w:val="Char1"/>
          <w:rtl/>
        </w:rPr>
        <w:t>مَأُ بَع</w:t>
      </w:r>
      <w:r w:rsidRPr="006C4B96">
        <w:rPr>
          <w:rStyle w:val="Char1"/>
          <w:rFonts w:hint="cs"/>
          <w:rtl/>
        </w:rPr>
        <w:t>ْ</w:t>
      </w:r>
      <w:r w:rsidRPr="006C4B96">
        <w:rPr>
          <w:rStyle w:val="Char1"/>
          <w:rtl/>
        </w:rPr>
        <w:t>دَها حَتّی یَد</w:t>
      </w:r>
      <w:r w:rsidRPr="006C4B96">
        <w:rPr>
          <w:rStyle w:val="Char1"/>
          <w:rFonts w:hint="cs"/>
          <w:rtl/>
        </w:rPr>
        <w:t>ْ</w:t>
      </w:r>
      <w:r w:rsidR="000A2CF1" w:rsidRPr="006C4B96">
        <w:rPr>
          <w:rStyle w:val="Char1"/>
          <w:rtl/>
        </w:rPr>
        <w:t>خُلَ ال</w:t>
      </w:r>
      <w:r w:rsidR="000A2CF1" w:rsidRPr="006C4B96">
        <w:rPr>
          <w:rStyle w:val="Char1"/>
          <w:rFonts w:hint="cs"/>
          <w:rtl/>
        </w:rPr>
        <w:t>ْـ</w:t>
      </w:r>
      <w:r w:rsidR="000A2CF1" w:rsidRPr="006C4B96">
        <w:rPr>
          <w:rStyle w:val="Char1"/>
          <w:rtl/>
        </w:rPr>
        <w:t>ج</w:t>
      </w:r>
      <w:r w:rsidR="000A2CF1" w:rsidRPr="006C4B96">
        <w:rPr>
          <w:rStyle w:val="Char1"/>
          <w:rFonts w:hint="cs"/>
          <w:rtl/>
        </w:rPr>
        <w:t>َ</w:t>
      </w:r>
      <w:r w:rsidRPr="006C4B96">
        <w:rPr>
          <w:rStyle w:val="Char1"/>
          <w:rtl/>
        </w:rPr>
        <w:t>نَّ</w:t>
      </w:r>
      <w:r w:rsidR="000A2CF1" w:rsidRPr="006C4B96">
        <w:rPr>
          <w:rStyle w:val="Char1"/>
          <w:rFonts w:hint="cs"/>
          <w:rtl/>
        </w:rPr>
        <w:t>ـ</w:t>
      </w:r>
      <w:r w:rsidRPr="006C4B96">
        <w:rPr>
          <w:rStyle w:val="Char1"/>
          <w:rtl/>
        </w:rPr>
        <w:t>ةَ»</w:t>
      </w:r>
      <w:r w:rsidRPr="00DE5E1D">
        <w:rPr>
          <w:rStyle w:val="Char3"/>
          <w:rFonts w:hint="cs"/>
          <w:rtl/>
        </w:rPr>
        <w:t xml:space="preserve">. </w:t>
      </w:r>
      <w:r w:rsidR="000A2CF1" w:rsidRPr="00DE5E1D">
        <w:rPr>
          <w:rStyle w:val="Char3"/>
          <w:rFonts w:hint="cs"/>
          <w:rtl/>
        </w:rPr>
        <w:t>(</w:t>
      </w:r>
      <w:r w:rsidRPr="00DE5E1D">
        <w:rPr>
          <w:rStyle w:val="Char3"/>
          <w:rtl/>
        </w:rPr>
        <w:t>رواه ابن خزیمه والبیهقی وابن حبان</w:t>
      </w:r>
      <w:r w:rsidR="000A2CF1" w:rsidRPr="00DE5E1D">
        <w:rPr>
          <w:rStyle w:val="Char3"/>
          <w:rFonts w:hint="cs"/>
          <w:rtl/>
        </w:rPr>
        <w:t>)</w:t>
      </w:r>
      <w:r w:rsidRPr="00DE5E1D">
        <w:rPr>
          <w:rStyle w:val="Char3"/>
          <w:rtl/>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 xml:space="preserve">ای مردم به راستی ماه بزرگ و مبارکی شما را </w:t>
      </w:r>
      <w:r w:rsidRPr="00DE5E1D">
        <w:rPr>
          <w:rFonts w:hint="cs"/>
          <w:rtl/>
        </w:rPr>
        <w:t xml:space="preserve">سایه انداخته است، ماهی که در آن </w:t>
      </w:r>
      <w:r w:rsidRPr="00DE5E1D">
        <w:rPr>
          <w:rtl/>
        </w:rPr>
        <w:t>«لیلة القدر»</w:t>
      </w:r>
      <w:r w:rsidRPr="00DE5E1D">
        <w:rPr>
          <w:rFonts w:hint="cs"/>
          <w:rtl/>
        </w:rPr>
        <w:t xml:space="preserve"> شب قدر و احترام است که ثواب عبادت در آن از ثواب</w:t>
      </w:r>
      <w:r w:rsidRPr="003D6F83">
        <w:rPr>
          <w:rFonts w:hint="cs"/>
          <w:rtl/>
        </w:rPr>
        <w:t xml:space="preserve"> عبادت یک هزار ماه بیشتر و بهتر است، ماهی که خداوند روزه روزش را فریضه ساخته و عبادت</w:t>
      </w:r>
      <w:r w:rsidR="00E03D5B">
        <w:rPr>
          <w:rFonts w:hint="cs"/>
          <w:rtl/>
        </w:rPr>
        <w:t xml:space="preserve"> شب‌ها</w:t>
      </w:r>
      <w:r w:rsidRPr="003D6F83">
        <w:rPr>
          <w:rFonts w:hint="cs"/>
          <w:rtl/>
        </w:rPr>
        <w:t>یش را داوطلبانه قرار داده و سنت گردانده است. هر کس در آن ماه با یک عمل خیر به خدا تقرب جوید ثواب یک فریضه را در</w:t>
      </w:r>
      <w:r w:rsidR="009A7B5F">
        <w:rPr>
          <w:rFonts w:hint="cs"/>
          <w:rtl/>
        </w:rPr>
        <w:t xml:space="preserve"> ماه‌ها</w:t>
      </w:r>
      <w:r w:rsidRPr="003D6F83">
        <w:rPr>
          <w:rFonts w:hint="cs"/>
          <w:rtl/>
        </w:rPr>
        <w:t>ی دیگر دارد و چنان</w:t>
      </w:r>
      <w:r w:rsidR="005A2E2B">
        <w:rPr>
          <w:rFonts w:hint="cs"/>
          <w:rtl/>
        </w:rPr>
        <w:t xml:space="preserve"> می‌</w:t>
      </w:r>
      <w:r w:rsidRPr="003D6F83">
        <w:rPr>
          <w:rFonts w:hint="cs"/>
          <w:rtl/>
        </w:rPr>
        <w:t>نماید که یک عمل واجب را در غیر آن به ادا رسانده باشد، و هر کس</w:t>
      </w:r>
      <w:r w:rsidR="00B37529">
        <w:rPr>
          <w:rFonts w:hint="cs"/>
          <w:rtl/>
        </w:rPr>
        <w:t xml:space="preserve"> فریضه‌ای </w:t>
      </w:r>
      <w:r w:rsidRPr="003D6F83">
        <w:rPr>
          <w:rFonts w:hint="cs"/>
          <w:rtl/>
        </w:rPr>
        <w:t xml:space="preserve">را در این ماه انجام دهد ثواب ادای هفتاد فریضه درغیر آن را دارد. </w:t>
      </w:r>
    </w:p>
    <w:p w:rsidR="008E5DA0" w:rsidRPr="00DE5E1D" w:rsidRDefault="008E5DA0" w:rsidP="00DE5E1D">
      <w:pPr>
        <w:pStyle w:val="a3"/>
        <w:rPr>
          <w:spacing w:val="-2"/>
          <w:rtl/>
        </w:rPr>
      </w:pPr>
      <w:r w:rsidRPr="00DE5E1D">
        <w:rPr>
          <w:rFonts w:hint="cs"/>
          <w:spacing w:val="-2"/>
          <w:rtl/>
        </w:rPr>
        <w:t>این ماه ماه صبر و شکیبایی است، و ثواب و پاداش صبر بهشت است، و این ماه ماه یاری دادن مردم است و ماهی است که رزق و روزی مؤمن در آن افزایش</w:t>
      </w:r>
      <w:r w:rsidR="005A2E2B" w:rsidRPr="00DE5E1D">
        <w:rPr>
          <w:rFonts w:hint="cs"/>
          <w:spacing w:val="-2"/>
          <w:rtl/>
        </w:rPr>
        <w:t xml:space="preserve"> می‌</w:t>
      </w:r>
      <w:r w:rsidRPr="00DE5E1D">
        <w:rPr>
          <w:rFonts w:hint="cs"/>
          <w:spacing w:val="-2"/>
          <w:rtl/>
        </w:rPr>
        <w:t>یابد. هر کس کسی را برای افطار دعوت کند و روزه کسی را بگشاید این عمل موجب آمرزش گناهانش و آزادی گردنش از دوزخ است و به اندازه ثواب روزه او ثواب دارد بدون اینکه از ثواب او کم شود، یعنی ثواب روزه دار هم به جای خویش محفوظ است. گفتند: ای رسول الله ما توانایی نداریم که کسی را به افطار بخوانیم و روزه</w:t>
      </w:r>
      <w:r w:rsidR="005A2E2B" w:rsidRPr="00DE5E1D">
        <w:rPr>
          <w:rFonts w:hint="cs"/>
          <w:spacing w:val="-2"/>
          <w:rtl/>
        </w:rPr>
        <w:t xml:space="preserve">‌اش </w:t>
      </w:r>
      <w:r w:rsidRPr="00DE5E1D">
        <w:rPr>
          <w:rFonts w:hint="cs"/>
          <w:spacing w:val="-2"/>
          <w:rtl/>
        </w:rPr>
        <w:t xml:space="preserve">را بگشاییم. پیامبر </w:t>
      </w:r>
      <w:r w:rsidRPr="00DE5E1D">
        <w:rPr>
          <w:rFonts w:hint="cs"/>
          <w:spacing w:val="-2"/>
          <w:rtl/>
        </w:rPr>
        <w:sym w:font="AGA Arabesque" w:char="F072"/>
      </w:r>
      <w:r w:rsidRPr="00DE5E1D">
        <w:rPr>
          <w:rFonts w:hint="cs"/>
          <w:spacing w:val="-2"/>
          <w:rtl/>
        </w:rPr>
        <w:t xml:space="preserve"> گفت: خداوند این ثواب و پاداش را به کسی خواهد داد که با یک دانه خرما یا یک جرعه آب یا شیر او را به افطار بخواند و روزه</w:t>
      </w:r>
      <w:r w:rsidR="005A2E2B" w:rsidRPr="00DE5E1D">
        <w:rPr>
          <w:rFonts w:hint="cs"/>
          <w:spacing w:val="-2"/>
          <w:rtl/>
        </w:rPr>
        <w:t xml:space="preserve">‌اش </w:t>
      </w:r>
      <w:r w:rsidRPr="00DE5E1D">
        <w:rPr>
          <w:rFonts w:hint="cs"/>
          <w:spacing w:val="-2"/>
          <w:rtl/>
        </w:rPr>
        <w:t>را بگشاید. این ماه ماهی است که اولش رحمت و وسطش مغفرت و آمرزش و آخرش آزادی و رهایی از آتش دوزخ است، تلاش کنید که چهار خصلت و عمل را در آن فراوان انجام دهید که با دو تای آن پروردگارتان را راضی کنید، و از آن دوتای دیگرش</w:t>
      </w:r>
      <w:r w:rsidR="0095249E" w:rsidRPr="00DE5E1D">
        <w:rPr>
          <w:rFonts w:hint="cs"/>
          <w:spacing w:val="-2"/>
          <w:rtl/>
        </w:rPr>
        <w:t xml:space="preserve"> بی‌</w:t>
      </w:r>
      <w:r w:rsidRPr="00DE5E1D">
        <w:rPr>
          <w:rFonts w:hint="cs"/>
          <w:spacing w:val="-2"/>
          <w:rtl/>
        </w:rPr>
        <w:t>نیاز نیستید. آن دو خصلت که خداوند را راضی</w:t>
      </w:r>
      <w:r w:rsidR="005A2E2B" w:rsidRPr="00DE5E1D">
        <w:rPr>
          <w:rFonts w:hint="cs"/>
          <w:spacing w:val="-2"/>
          <w:rtl/>
        </w:rPr>
        <w:t xml:space="preserve"> می‌</w:t>
      </w:r>
      <w:r w:rsidRPr="00DE5E1D">
        <w:rPr>
          <w:rFonts w:hint="cs"/>
          <w:spacing w:val="-2"/>
          <w:rtl/>
        </w:rPr>
        <w:t xml:space="preserve">کنند گواهی: </w:t>
      </w:r>
      <w:r w:rsidRPr="00DE5E1D">
        <w:rPr>
          <w:rStyle w:val="Char0"/>
          <w:rFonts w:hint="cs"/>
          <w:spacing w:val="-2"/>
          <w:rtl/>
        </w:rPr>
        <w:t>أشهَدُ أن لَا إِله إلَّا الله</w:t>
      </w:r>
      <w:r w:rsidRPr="00DE5E1D">
        <w:rPr>
          <w:rFonts w:hint="cs"/>
          <w:spacing w:val="-2"/>
          <w:rtl/>
        </w:rPr>
        <w:t>. و طلب استغفار از اوست. و اما آن دو تا که از</w:t>
      </w:r>
      <w:r w:rsidR="005A2E2B" w:rsidRPr="00DE5E1D">
        <w:rPr>
          <w:rFonts w:hint="cs"/>
          <w:spacing w:val="-2"/>
          <w:rtl/>
        </w:rPr>
        <w:t xml:space="preserve"> آن‌ها </w:t>
      </w:r>
      <w:r w:rsidR="0095249E" w:rsidRPr="00DE5E1D">
        <w:rPr>
          <w:rFonts w:hint="cs"/>
          <w:spacing w:val="-2"/>
          <w:rtl/>
        </w:rPr>
        <w:t>بی‌</w:t>
      </w:r>
      <w:r w:rsidRPr="00DE5E1D">
        <w:rPr>
          <w:rFonts w:hint="cs"/>
          <w:spacing w:val="-2"/>
          <w:rtl/>
        </w:rPr>
        <w:t xml:space="preserve">نیاز نیستید: ازخدا بهشت بخواهید و از آتش دوزخ به وی پناه ببرید . </w:t>
      </w:r>
    </w:p>
    <w:p w:rsidR="00E03D5B" w:rsidRDefault="008E5DA0" w:rsidP="00DE5E1D">
      <w:pPr>
        <w:pStyle w:val="a3"/>
        <w:rPr>
          <w:rtl/>
        </w:rPr>
      </w:pPr>
      <w:r w:rsidRPr="003D6F83">
        <w:rPr>
          <w:rFonts w:hint="cs"/>
          <w:rtl/>
        </w:rPr>
        <w:t>و هر کس روزه داری را سیراب کند (در وقت افطار) خداوندا او را از حوض من (حوض کوثر) سیراب</w:t>
      </w:r>
      <w:r w:rsidR="005A2E2B">
        <w:rPr>
          <w:rFonts w:hint="cs"/>
          <w:rtl/>
        </w:rPr>
        <w:t xml:space="preserve"> می‌</w:t>
      </w:r>
      <w:r w:rsidRPr="003D6F83">
        <w:rPr>
          <w:rFonts w:hint="cs"/>
          <w:rtl/>
        </w:rPr>
        <w:t>کند و بدو چنان شربتی</w:t>
      </w:r>
      <w:r w:rsidR="005A2E2B">
        <w:rPr>
          <w:rFonts w:hint="cs"/>
          <w:rtl/>
        </w:rPr>
        <w:t xml:space="preserve"> می‌</w:t>
      </w:r>
      <w:r w:rsidRPr="003D6F83">
        <w:rPr>
          <w:rFonts w:hint="cs"/>
          <w:rtl/>
        </w:rPr>
        <w:t>دهد که دیگر هرگز تشنه</w:t>
      </w:r>
      <w:r w:rsidR="005A2E2B">
        <w:rPr>
          <w:rFonts w:hint="cs"/>
          <w:rtl/>
        </w:rPr>
        <w:t xml:space="preserve"> نمی‌</w:t>
      </w:r>
      <w:r w:rsidRPr="003D6F83">
        <w:rPr>
          <w:rFonts w:hint="cs"/>
          <w:rtl/>
        </w:rPr>
        <w:t>گردد تا این که داخل بهشت شود</w:t>
      </w:r>
      <w:r>
        <w:rPr>
          <w:rFonts w:ascii="Traditional Arabic" w:hAnsi="Traditional Arabic" w:cs="Traditional Arabic"/>
          <w:rtl/>
        </w:rPr>
        <w:t>»</w:t>
      </w:r>
      <w:r w:rsidRPr="003D6F83">
        <w:rPr>
          <w:rFonts w:hint="cs"/>
          <w:rtl/>
        </w:rPr>
        <w:t>.</w:t>
      </w:r>
    </w:p>
    <w:p w:rsidR="008E5DA0" w:rsidRPr="0041195D" w:rsidRDefault="008E5DA0" w:rsidP="00E03D5B">
      <w:pPr>
        <w:pStyle w:val="a2"/>
        <w:rPr>
          <w:sz w:val="40"/>
          <w:szCs w:val="40"/>
          <w:rtl/>
        </w:rPr>
      </w:pPr>
      <w:bookmarkStart w:id="133" w:name="_Toc338426924"/>
      <w:bookmarkStart w:id="134" w:name="_Toc418284071"/>
      <w:r w:rsidRPr="0041195D">
        <w:rPr>
          <w:rFonts w:hint="cs"/>
          <w:rtl/>
        </w:rPr>
        <w:t>اعتکاف</w:t>
      </w:r>
      <w:bookmarkEnd w:id="133"/>
      <w:bookmarkEnd w:id="134"/>
    </w:p>
    <w:p w:rsidR="008E5DA0" w:rsidRPr="003D6F83" w:rsidRDefault="008E5DA0" w:rsidP="00DE5E1D">
      <w:pPr>
        <w:pStyle w:val="a3"/>
        <w:rPr>
          <w:rtl/>
        </w:rPr>
      </w:pPr>
      <w:r w:rsidRPr="003D6F83">
        <w:rPr>
          <w:rFonts w:hint="cs"/>
          <w:rtl/>
        </w:rPr>
        <w:t>اعتکاف در لغت به معنی اقامت و ماندگاری بر چیزی است خواه نیکو باشد یا نیکو نباشد، مانند این که خداوند می</w:t>
      </w:r>
      <w:r w:rsidR="00DE5E1D">
        <w:rPr>
          <w:rFonts w:hint="eastAsia"/>
          <w:rtl/>
        </w:rPr>
        <w:t>‌</w:t>
      </w:r>
      <w:r w:rsidRPr="003D6F83">
        <w:rPr>
          <w:rFonts w:hint="cs"/>
          <w:rtl/>
        </w:rPr>
        <w:t xml:space="preserve">فرماید: </w:t>
      </w:r>
    </w:p>
    <w:p w:rsidR="008A183B" w:rsidRPr="001D59C5"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D59C5">
        <w:rPr>
          <w:rFonts w:ascii="KFGQPC Uthmanic Script HAFS" w:hAnsi="KFGQPC Uthmanic Script HAFS" w:cs="KFGQPC Uthmanic Script HAFS"/>
          <w:sz w:val="28"/>
          <w:rtl/>
        </w:rPr>
        <w:t xml:space="preserve">مَا هَٰذِهِ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لتَّمَاثِيلُ</w:t>
      </w:r>
      <w:r w:rsidR="001D59C5">
        <w:rPr>
          <w:rFonts w:ascii="KFGQPC Uthmanic Script HAFS" w:hAnsi="KFGQPC Uthmanic Script HAFS" w:cs="KFGQPC Uthmanic Script HAFS"/>
          <w:sz w:val="28"/>
          <w:rtl/>
        </w:rPr>
        <w:t xml:space="preserve">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لَّتِيٓ</w:t>
      </w:r>
      <w:r w:rsidR="001D59C5">
        <w:rPr>
          <w:rFonts w:ascii="KFGQPC Uthmanic Script HAFS" w:hAnsi="KFGQPC Uthmanic Script HAFS" w:cs="KFGQPC Uthmanic Script HAFS"/>
          <w:sz w:val="28"/>
          <w:rtl/>
        </w:rPr>
        <w:t xml:space="preserve"> أَنتُمۡ لَهَا عَٰكِفُونَ ٥٢</w:t>
      </w:r>
      <w:r>
        <w:rPr>
          <w:rFonts w:ascii="Traditional Arabic" w:hAnsi="Traditional Arabic" w:cs="Traditional Arabic"/>
          <w:sz w:val="28"/>
          <w:rtl/>
          <w:lang w:bidi="fa-IR"/>
        </w:rPr>
        <w:t>﴾</w:t>
      </w:r>
      <w:r w:rsidRPr="003D6F83">
        <w:rPr>
          <w:rFonts w:cs="B Lotus" w:hint="cs"/>
          <w:sz w:val="28"/>
          <w:rtl/>
          <w:lang w:bidi="fa-IR"/>
        </w:rPr>
        <w:t xml:space="preserve"> </w:t>
      </w:r>
      <w:r w:rsidRPr="00DE5E1D">
        <w:rPr>
          <w:rStyle w:val="Char4"/>
          <w:rtl/>
        </w:rPr>
        <w:t>[</w:t>
      </w:r>
      <w:r w:rsidRPr="00DE5E1D">
        <w:rPr>
          <w:rStyle w:val="Char4"/>
          <w:rFonts w:hint="cs"/>
          <w:rtl/>
        </w:rPr>
        <w:t>الأنبیاء: 52</w:t>
      </w:r>
      <w:r w:rsidRPr="00DE5E1D">
        <w:rPr>
          <w:rStyle w:val="Char4"/>
          <w:rtl/>
        </w:rPr>
        <w:t>]</w:t>
      </w:r>
      <w:r w:rsidRPr="00DE5E1D">
        <w:rPr>
          <w:rStyle w:val="Char3"/>
          <w:rtl/>
        </w:rPr>
        <w:t>.</w:t>
      </w:r>
    </w:p>
    <w:p w:rsidR="008E5DA0" w:rsidRPr="00DE5E1D" w:rsidRDefault="008E5DA0" w:rsidP="00DE5E1D">
      <w:pPr>
        <w:pStyle w:val="a3"/>
        <w:rPr>
          <w:spacing w:val="-3"/>
          <w:rtl/>
        </w:rPr>
      </w:pPr>
      <w:r w:rsidRPr="00DE5E1D">
        <w:rPr>
          <w:rFonts w:ascii="Traditional Arabic" w:hAnsi="Traditional Arabic" w:cs="Traditional Arabic"/>
          <w:spacing w:val="-3"/>
          <w:rtl/>
        </w:rPr>
        <w:t>«</w:t>
      </w:r>
      <w:r w:rsidRPr="00DE5E1D">
        <w:rPr>
          <w:rFonts w:hint="cs"/>
          <w:spacing w:val="-3"/>
          <w:rtl/>
        </w:rPr>
        <w:t>این چه صورتها و مجسمه</w:t>
      </w:r>
      <w:r w:rsidR="005A2E2B" w:rsidRPr="00DE5E1D">
        <w:rPr>
          <w:rFonts w:hint="cs"/>
          <w:spacing w:val="-3"/>
          <w:rtl/>
        </w:rPr>
        <w:t xml:space="preserve">‌ها </w:t>
      </w:r>
      <w:r w:rsidRPr="00DE5E1D">
        <w:rPr>
          <w:rFonts w:hint="cs"/>
          <w:spacing w:val="-3"/>
          <w:rtl/>
        </w:rPr>
        <w:t>و پیکره</w:t>
      </w:r>
      <w:r w:rsidR="005A2E2B" w:rsidRPr="00DE5E1D">
        <w:rPr>
          <w:rFonts w:hint="cs"/>
          <w:spacing w:val="-3"/>
          <w:rtl/>
        </w:rPr>
        <w:t xml:space="preserve">‌هایی </w:t>
      </w:r>
      <w:r w:rsidRPr="00DE5E1D">
        <w:rPr>
          <w:rFonts w:hint="cs"/>
          <w:spacing w:val="-3"/>
          <w:rtl/>
        </w:rPr>
        <w:t>هستند که بر پرستش</w:t>
      </w:r>
      <w:r w:rsidR="005A2E2B" w:rsidRPr="00DE5E1D">
        <w:rPr>
          <w:rFonts w:hint="cs"/>
          <w:spacing w:val="-3"/>
          <w:rtl/>
        </w:rPr>
        <w:t xml:space="preserve"> آن‌ها </w:t>
      </w:r>
      <w:r w:rsidRPr="00DE5E1D">
        <w:rPr>
          <w:rFonts w:hint="cs"/>
          <w:spacing w:val="-3"/>
          <w:rtl/>
        </w:rPr>
        <w:t>مداومت و ایستادگی</w:t>
      </w:r>
      <w:r w:rsidR="005A2E2B" w:rsidRPr="00DE5E1D">
        <w:rPr>
          <w:rFonts w:hint="cs"/>
          <w:spacing w:val="-3"/>
          <w:rtl/>
        </w:rPr>
        <w:t xml:space="preserve"> می‌</w:t>
      </w:r>
      <w:r w:rsidRPr="00DE5E1D">
        <w:rPr>
          <w:rFonts w:hint="cs"/>
          <w:spacing w:val="-3"/>
          <w:rtl/>
        </w:rPr>
        <w:t>کنید؟</w:t>
      </w:r>
      <w:r w:rsidRPr="00DE5E1D">
        <w:rPr>
          <w:rFonts w:ascii="Traditional Arabic" w:hAnsi="Traditional Arabic" w:cs="Traditional Arabic"/>
          <w:spacing w:val="-3"/>
          <w:rtl/>
        </w:rPr>
        <w:t>»</w:t>
      </w:r>
      <w:r w:rsidRPr="00DE5E1D">
        <w:rPr>
          <w:rFonts w:hint="cs"/>
          <w:spacing w:val="-3"/>
          <w:rtl/>
        </w:rPr>
        <w:t xml:space="preserve">. </w:t>
      </w:r>
    </w:p>
    <w:p w:rsidR="008E5DA0" w:rsidRPr="003D6F83" w:rsidRDefault="008E5DA0" w:rsidP="00DE5E1D">
      <w:pPr>
        <w:pStyle w:val="a3"/>
        <w:rPr>
          <w:rtl/>
        </w:rPr>
      </w:pPr>
      <w:r w:rsidRPr="003D6F83">
        <w:rPr>
          <w:rFonts w:hint="cs"/>
          <w:rtl/>
        </w:rPr>
        <w:t xml:space="preserve">و در اصطلاح شرع ماندگاری و اقامت مخصوصی است به کیفیت مخصوص. اعتکاف در همه اوقات مستحب است بویژه در دهه آخر ماه رمضان. این استحباب تأکید بیشتری دارد چون اقتدا و پیروی از پیامبر </w:t>
      </w:r>
      <w:r w:rsidRPr="003D6F83">
        <w:rPr>
          <w:rFonts w:hint="cs"/>
          <w:rtl/>
        </w:rPr>
        <w:sym w:font="AGA Arabesque" w:char="F072"/>
      </w:r>
      <w:r w:rsidR="005A2E2B">
        <w:rPr>
          <w:rFonts w:hint="cs"/>
          <w:rtl/>
        </w:rPr>
        <w:t xml:space="preserve"> می‌</w:t>
      </w:r>
      <w:r w:rsidRPr="003D6F83">
        <w:rPr>
          <w:rFonts w:hint="cs"/>
          <w:rtl/>
        </w:rPr>
        <w:t xml:space="preserve">باشد. و چون جستجو و </w:t>
      </w:r>
      <w:r w:rsidRPr="00DE5E1D">
        <w:rPr>
          <w:rFonts w:hint="cs"/>
          <w:rtl/>
        </w:rPr>
        <w:t xml:space="preserve">پیگیری دریافت فضیلت شب قدر </w:t>
      </w:r>
      <w:r w:rsidRPr="00DE5E1D">
        <w:rPr>
          <w:rtl/>
        </w:rPr>
        <w:t>«لیلة القدر»</w:t>
      </w:r>
      <w:r w:rsidRPr="00DE5E1D">
        <w:rPr>
          <w:rFonts w:hint="cs"/>
          <w:rtl/>
        </w:rPr>
        <w:t xml:space="preserve"> در</w:t>
      </w:r>
      <w:r w:rsidR="00B37529" w:rsidRPr="00DE5E1D">
        <w:rPr>
          <w:rFonts w:hint="cs"/>
          <w:rtl/>
        </w:rPr>
        <w:t xml:space="preserve"> </w:t>
      </w:r>
      <w:r w:rsidRPr="00DE5E1D">
        <w:rPr>
          <w:rFonts w:hint="cs"/>
          <w:rtl/>
        </w:rPr>
        <w:t>دهه آخر رمضان است و بهترین</w:t>
      </w:r>
      <w:r w:rsidR="00E03D5B" w:rsidRPr="00DE5E1D">
        <w:rPr>
          <w:rFonts w:hint="cs"/>
          <w:rtl/>
        </w:rPr>
        <w:t xml:space="preserve"> شب‌ها</w:t>
      </w:r>
      <w:r w:rsidRPr="00DE5E1D">
        <w:rPr>
          <w:rFonts w:hint="cs"/>
          <w:rtl/>
        </w:rPr>
        <w:t>ی سال</w:t>
      </w:r>
      <w:r w:rsidR="005A2E2B" w:rsidRPr="00DE5E1D">
        <w:rPr>
          <w:rFonts w:hint="cs"/>
          <w:rtl/>
        </w:rPr>
        <w:t xml:space="preserve"> می‌</w:t>
      </w:r>
      <w:r w:rsidRPr="00DE5E1D">
        <w:rPr>
          <w:rFonts w:hint="cs"/>
          <w:rtl/>
        </w:rPr>
        <w:t>باشد.</w:t>
      </w:r>
      <w:r w:rsidRPr="003D6F83">
        <w:rPr>
          <w:rFonts w:hint="cs"/>
          <w:rtl/>
        </w:rPr>
        <w:t xml:space="preserve"> و دلیل مستحب و پسندیده بودن اعتکاف، قرآن و سنت نبوی و اجماع امت اسلامی است. خدای تعالی</w:t>
      </w:r>
      <w:r w:rsidR="005A2E2B">
        <w:rPr>
          <w:rFonts w:hint="cs"/>
          <w:rtl/>
        </w:rPr>
        <w:t xml:space="preserve"> می‌</w:t>
      </w:r>
      <w:r w:rsidRPr="003D6F83">
        <w:rPr>
          <w:rFonts w:hint="cs"/>
          <w:rtl/>
        </w:rPr>
        <w:t xml:space="preserve">فرماید: </w:t>
      </w:r>
    </w:p>
    <w:p w:rsidR="008A183B" w:rsidRPr="001D59C5" w:rsidRDefault="008A183B" w:rsidP="00DE5E1D">
      <w:pPr>
        <w:spacing w:line="235" w:lineRule="auto"/>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D59C5">
        <w:rPr>
          <w:rFonts w:ascii="KFGQPC Uthmanic Script HAFS" w:hAnsi="KFGQPC Uthmanic Script HAFS" w:cs="KFGQPC Uthmanic Script HAFS"/>
          <w:sz w:val="28"/>
          <w:rtl/>
        </w:rPr>
        <w:t>أَن طَهِّرَا بَيۡتِيَ لِلطَّآئِفِينَ وَ</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لۡعَٰكِفِينَ</w:t>
      </w:r>
      <w:r w:rsidR="001D59C5">
        <w:rPr>
          <w:rFonts w:ascii="KFGQPC Uthmanic Script HAFS" w:hAnsi="KFGQPC Uthmanic Script HAFS" w:cs="KFGQPC Uthmanic Script HAFS"/>
          <w:sz w:val="28"/>
          <w:rtl/>
        </w:rPr>
        <w:t xml:space="preserve"> وَ</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لرُّكَّعِ</w:t>
      </w:r>
      <w:r w:rsidR="001D59C5">
        <w:rPr>
          <w:rFonts w:ascii="KFGQPC Uthmanic Script HAFS" w:hAnsi="KFGQPC Uthmanic Script HAFS" w:cs="KFGQPC Uthmanic Script HAFS"/>
          <w:sz w:val="28"/>
          <w:rtl/>
        </w:rPr>
        <w:t xml:space="preserve">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لسُّجُودِ</w:t>
      </w:r>
      <w:r w:rsidR="001D59C5">
        <w:rPr>
          <w:rFonts w:ascii="KFGQPC Uthmanic Script HAFS" w:hAnsi="KFGQPC Uthmanic Script HAFS" w:cs="KFGQPC Uthmanic Script HAFS"/>
          <w:sz w:val="28"/>
          <w:rtl/>
        </w:rPr>
        <w:t xml:space="preserve"> ١٢٥</w:t>
      </w:r>
      <w:r>
        <w:rPr>
          <w:rFonts w:ascii="Traditional Arabic" w:hAnsi="Traditional Arabic" w:cs="Traditional Arabic"/>
          <w:sz w:val="28"/>
          <w:rtl/>
          <w:lang w:bidi="fa-IR"/>
        </w:rPr>
        <w:t>﴾</w:t>
      </w:r>
      <w:r w:rsidRPr="00DE5E1D">
        <w:rPr>
          <w:rStyle w:val="Char4"/>
          <w:rFonts w:hint="cs"/>
          <w:rtl/>
        </w:rPr>
        <w:t xml:space="preserve"> </w:t>
      </w:r>
      <w:r w:rsidRPr="00DE5E1D">
        <w:rPr>
          <w:rStyle w:val="Char4"/>
          <w:rtl/>
        </w:rPr>
        <w:t>[</w:t>
      </w:r>
      <w:r w:rsidRPr="00DE5E1D">
        <w:rPr>
          <w:rStyle w:val="Char4"/>
          <w:rFonts w:hint="cs"/>
          <w:rtl/>
        </w:rPr>
        <w:t>البقرة: 125</w:t>
      </w:r>
      <w:r w:rsidRPr="00DE5E1D">
        <w:rPr>
          <w:rStyle w:val="Char4"/>
          <w:rtl/>
        </w:rPr>
        <w:t>]</w:t>
      </w:r>
      <w:r w:rsidRPr="00DE5E1D">
        <w:rPr>
          <w:rStyle w:val="Char3"/>
          <w:rtl/>
        </w:rPr>
        <w:t>.</w:t>
      </w:r>
    </w:p>
    <w:p w:rsidR="008E5DA0" w:rsidRPr="003D6F83" w:rsidRDefault="008E5DA0" w:rsidP="00DE5E1D">
      <w:pPr>
        <w:pStyle w:val="a3"/>
        <w:spacing w:line="235" w:lineRule="auto"/>
        <w:rPr>
          <w:rtl/>
        </w:rPr>
      </w:pPr>
      <w:r>
        <w:rPr>
          <w:rFonts w:ascii="Traditional Arabic" w:hAnsi="Traditional Arabic" w:cs="Traditional Arabic"/>
          <w:rtl/>
        </w:rPr>
        <w:t>«</w:t>
      </w:r>
      <w:r w:rsidRPr="003D6F83">
        <w:rPr>
          <w:rFonts w:hint="cs"/>
          <w:rtl/>
        </w:rPr>
        <w:t>.... خانه مرا پاک و پاکیزه کنید برای طواف کنندگان و اعتکاف کنندگان در رکوع و سجود</w:t>
      </w:r>
      <w:r w:rsidR="00B37529">
        <w:rPr>
          <w:rFonts w:hint="cs"/>
          <w:rtl/>
        </w:rPr>
        <w:t xml:space="preserve"> </w:t>
      </w:r>
      <w:r w:rsidRPr="003D6F83">
        <w:rPr>
          <w:rFonts w:hint="cs"/>
          <w:rtl/>
        </w:rPr>
        <w:t>برندگان (نمازگزاران)</w:t>
      </w:r>
      <w:r>
        <w:rPr>
          <w:rFonts w:ascii="Traditional Arabic" w:hAnsi="Traditional Arabic" w:cs="Traditional Arabic"/>
          <w:rtl/>
        </w:rPr>
        <w:t>»</w:t>
      </w:r>
      <w:r w:rsidRPr="003D6F83">
        <w:rPr>
          <w:rFonts w:hint="cs"/>
          <w:rtl/>
        </w:rPr>
        <w:t xml:space="preserve">. </w:t>
      </w:r>
    </w:p>
    <w:p w:rsidR="008A183B" w:rsidRPr="001D59C5" w:rsidRDefault="008A183B" w:rsidP="00DE5E1D">
      <w:pPr>
        <w:spacing w:line="235" w:lineRule="auto"/>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D59C5">
        <w:rPr>
          <w:rFonts w:ascii="KFGQPC Uthmanic Script HAFS" w:hAnsi="KFGQPC Uthmanic Script HAFS" w:cs="KFGQPC Uthmanic Script HAFS"/>
          <w:sz w:val="28"/>
          <w:rtl/>
        </w:rPr>
        <w:t xml:space="preserve">وَلَا تُبَٰشِرُوهُنَّ وَأَنتُمۡ عَٰكِفُونَ فِي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لۡمَسَٰجِدِ</w:t>
      </w:r>
      <w:r>
        <w:rPr>
          <w:rFonts w:ascii="Traditional Arabic" w:hAnsi="Traditional Arabic" w:cs="Traditional Arabic"/>
          <w:sz w:val="28"/>
          <w:rtl/>
          <w:lang w:bidi="fa-IR"/>
        </w:rPr>
        <w:t>﴾</w:t>
      </w:r>
      <w:r w:rsidRPr="00DE5E1D">
        <w:rPr>
          <w:rStyle w:val="Char4"/>
          <w:rFonts w:hint="cs"/>
          <w:rtl/>
        </w:rPr>
        <w:t xml:space="preserve"> </w:t>
      </w:r>
      <w:r w:rsidRPr="00DE5E1D">
        <w:rPr>
          <w:rStyle w:val="Char4"/>
          <w:rtl/>
        </w:rPr>
        <w:t>[</w:t>
      </w:r>
      <w:r w:rsidRPr="00DE5E1D">
        <w:rPr>
          <w:rStyle w:val="Char4"/>
          <w:rFonts w:hint="cs"/>
          <w:rtl/>
        </w:rPr>
        <w:t>البقرة: 187</w:t>
      </w:r>
      <w:r w:rsidRPr="00DE5E1D">
        <w:rPr>
          <w:rStyle w:val="Char4"/>
          <w:rtl/>
        </w:rPr>
        <w:t>]</w:t>
      </w:r>
      <w:r w:rsidRPr="00DE5E1D">
        <w:rPr>
          <w:rStyle w:val="Char3"/>
          <w:rtl/>
        </w:rPr>
        <w:t>.</w:t>
      </w:r>
    </w:p>
    <w:p w:rsidR="008E5DA0" w:rsidRPr="003D6F83" w:rsidRDefault="008E5DA0" w:rsidP="00DE5E1D">
      <w:pPr>
        <w:pStyle w:val="a3"/>
        <w:spacing w:line="235" w:lineRule="auto"/>
        <w:rPr>
          <w:rtl/>
        </w:rPr>
      </w:pPr>
      <w:r>
        <w:rPr>
          <w:rFonts w:ascii="Traditional Arabic" w:hAnsi="Traditional Arabic" w:cs="Traditional Arabic"/>
          <w:rtl/>
        </w:rPr>
        <w:t>«</w:t>
      </w:r>
      <w:r w:rsidRPr="003D6F83">
        <w:rPr>
          <w:rFonts w:hint="cs"/>
          <w:rtl/>
        </w:rPr>
        <w:t>و زمانی که در مساجد به اعتکاف مشغولید و در مساجد اقامت گزیده اید (برای عبادت)، با زنانتان مباشرت و نزدیکی نکنید</w:t>
      </w:r>
      <w:r>
        <w:rPr>
          <w:rFonts w:ascii="Traditional Arabic" w:hAnsi="Traditional Arabic" w:cs="Traditional Arabic"/>
          <w:rtl/>
        </w:rPr>
        <w:t>»</w:t>
      </w:r>
      <w:r w:rsidRPr="003D6F83">
        <w:rPr>
          <w:rFonts w:hint="cs"/>
          <w:rtl/>
        </w:rPr>
        <w:t xml:space="preserve">. </w:t>
      </w:r>
    </w:p>
    <w:p w:rsidR="008E5DA0" w:rsidRPr="003D6F83" w:rsidRDefault="008E5DA0" w:rsidP="00DE5E1D">
      <w:pPr>
        <w:pStyle w:val="a3"/>
        <w:spacing w:line="235" w:lineRule="auto"/>
        <w:rPr>
          <w:rtl/>
        </w:rPr>
      </w:pPr>
      <w:r w:rsidRPr="003D6F83">
        <w:rPr>
          <w:rFonts w:hint="cs"/>
          <w:rtl/>
        </w:rPr>
        <w:t xml:space="preserve">و ثابت شده است که پیامبر </w:t>
      </w:r>
      <w:r w:rsidRPr="003D6F83">
        <w:rPr>
          <w:rFonts w:hint="cs"/>
          <w:rtl/>
        </w:rPr>
        <w:sym w:font="AGA Arabesque" w:char="F072"/>
      </w:r>
      <w:r w:rsidRPr="003D6F83">
        <w:rPr>
          <w:rFonts w:hint="cs"/>
          <w:rtl/>
        </w:rPr>
        <w:t xml:space="preserve"> در هر ماه رمضان ده روز آخر را در مسجد اعتکاف</w:t>
      </w:r>
      <w:r w:rsidR="005A2E2B">
        <w:rPr>
          <w:rFonts w:hint="cs"/>
          <w:rtl/>
        </w:rPr>
        <w:t xml:space="preserve"> می‌</w:t>
      </w:r>
      <w:r w:rsidRPr="003D6F83">
        <w:rPr>
          <w:rFonts w:hint="cs"/>
          <w:rtl/>
        </w:rPr>
        <w:t xml:space="preserve">کرد و درهمان سال که وفات یافت بیست روز در مسجد اعتکاف و اقامت گزید. به روایت ابوداود و بخاری و ابن ماجه. و یاران پیامبر </w:t>
      </w:r>
      <w:r w:rsidRPr="003D6F83">
        <w:rPr>
          <w:rFonts w:hint="cs"/>
          <w:rtl/>
        </w:rPr>
        <w:sym w:font="AGA Arabesque" w:char="F072"/>
      </w:r>
      <w:r w:rsidRPr="003D6F83">
        <w:rPr>
          <w:rFonts w:hint="cs"/>
          <w:rtl/>
        </w:rPr>
        <w:t xml:space="preserve"> و زنانش نیز با او و بعد از او در مسجد اعتکاف کرده</w:t>
      </w:r>
      <w:r w:rsidR="005A2E2B">
        <w:rPr>
          <w:rFonts w:hint="cs"/>
          <w:rtl/>
        </w:rPr>
        <w:t xml:space="preserve">‌اند </w:t>
      </w:r>
      <w:r w:rsidRPr="003D6F83">
        <w:rPr>
          <w:rFonts w:hint="cs"/>
          <w:rtl/>
        </w:rPr>
        <w:t xml:space="preserve">و امت اسلامی بر این مطلب اجماع دارد. </w:t>
      </w:r>
    </w:p>
    <w:p w:rsidR="008E5DA0" w:rsidRPr="003D6F83" w:rsidRDefault="008E5DA0" w:rsidP="00DE5E1D">
      <w:pPr>
        <w:pStyle w:val="a3"/>
        <w:spacing w:line="235" w:lineRule="auto"/>
        <w:rPr>
          <w:rtl/>
        </w:rPr>
      </w:pPr>
      <w:r w:rsidRPr="00D26235">
        <w:rPr>
          <w:rFonts w:hint="cs"/>
          <w:b/>
          <w:bCs/>
          <w:rtl/>
        </w:rPr>
        <w:t>ارکان اعتکاف</w:t>
      </w:r>
      <w:r w:rsidRPr="003D6F83">
        <w:rPr>
          <w:rFonts w:hint="cs"/>
          <w:rtl/>
        </w:rPr>
        <w:t xml:space="preserve">: ارکان اعتکاف چهار چیز است: </w:t>
      </w:r>
    </w:p>
    <w:p w:rsidR="008E5DA0" w:rsidRPr="003D6F83" w:rsidRDefault="008E5DA0" w:rsidP="00DE5E1D">
      <w:pPr>
        <w:pStyle w:val="a3"/>
        <w:spacing w:line="235" w:lineRule="auto"/>
        <w:rPr>
          <w:rtl/>
        </w:rPr>
      </w:pPr>
      <w:r w:rsidRPr="003D6F83">
        <w:rPr>
          <w:rFonts w:hint="cs"/>
          <w:rtl/>
        </w:rPr>
        <w:t xml:space="preserve">اول: نیت کردن، چون اعتکاف عبادت است و مانند دیگر عبادات نیاز به نیت دارد. </w:t>
      </w:r>
    </w:p>
    <w:p w:rsidR="008E5DA0" w:rsidRPr="003D6F83" w:rsidRDefault="008E5DA0" w:rsidP="00DE5E1D">
      <w:pPr>
        <w:pStyle w:val="a3"/>
        <w:spacing w:line="235" w:lineRule="auto"/>
        <w:rPr>
          <w:rtl/>
        </w:rPr>
      </w:pPr>
      <w:r w:rsidRPr="003D6F83">
        <w:rPr>
          <w:rFonts w:hint="cs"/>
          <w:rtl/>
        </w:rPr>
        <w:t>دوم: ماندن در مسجد و به اندازه یک طمانینه در مسجد ماندن کفایت</w:t>
      </w:r>
      <w:r w:rsidR="005A2E2B">
        <w:rPr>
          <w:rFonts w:hint="cs"/>
          <w:rtl/>
        </w:rPr>
        <w:t xml:space="preserve"> نمی‌</w:t>
      </w:r>
      <w:r w:rsidRPr="003D6F83">
        <w:rPr>
          <w:rFonts w:hint="cs"/>
          <w:rtl/>
        </w:rPr>
        <w:t>کند بلکه باید بیشتر از آن در مسجد بماند که بتوان بر آن عرفا اسم اعتکاف و اقامت اطلاق کرد. اما شافعی مستحب</w:t>
      </w:r>
      <w:r w:rsidR="005A2E2B">
        <w:rPr>
          <w:rFonts w:hint="cs"/>
          <w:rtl/>
        </w:rPr>
        <w:t xml:space="preserve"> می‌</w:t>
      </w:r>
      <w:r w:rsidRPr="003D6F83">
        <w:rPr>
          <w:rFonts w:hint="cs"/>
          <w:rtl/>
        </w:rPr>
        <w:t xml:space="preserve">داند که برای خروج از خلاف علما حداقل یک روز اعتکاف کند. اما این که در مسجد بماند برای این است که منقول از پیامبر </w:t>
      </w:r>
      <w:r w:rsidRPr="003D6F83">
        <w:rPr>
          <w:rFonts w:hint="cs"/>
          <w:rtl/>
        </w:rPr>
        <w:sym w:font="AGA Arabesque" w:char="F072"/>
      </w:r>
      <w:r w:rsidRPr="003D6F83">
        <w:rPr>
          <w:rFonts w:hint="cs"/>
          <w:rtl/>
        </w:rPr>
        <w:t xml:space="preserve"> و یارانش و همسران او چنین است. و برای این که پیامبر </w:t>
      </w:r>
      <w:r w:rsidRPr="003D6F83">
        <w:rPr>
          <w:rFonts w:hint="cs"/>
          <w:rtl/>
        </w:rPr>
        <w:sym w:font="AGA Arabesque" w:char="F072"/>
      </w:r>
      <w:r w:rsidRPr="003D6F83">
        <w:rPr>
          <w:rFonts w:hint="cs"/>
          <w:rtl/>
        </w:rPr>
        <w:t xml:space="preserve"> گفت: </w:t>
      </w:r>
      <w:r w:rsidRPr="006C4B96">
        <w:rPr>
          <w:rStyle w:val="Char1"/>
          <w:rtl/>
        </w:rPr>
        <w:t>«لَا اِعتِکافَ إِلاَّ فِی مَس</w:t>
      </w:r>
      <w:r w:rsidRPr="006C4B96">
        <w:rPr>
          <w:rStyle w:val="Char1"/>
          <w:rFonts w:hint="cs"/>
          <w:rtl/>
        </w:rPr>
        <w:t>ْ</w:t>
      </w:r>
      <w:r w:rsidRPr="006C4B96">
        <w:rPr>
          <w:rStyle w:val="Char1"/>
          <w:rtl/>
        </w:rPr>
        <w:t>جِدِ جَماعَةٍ»</w:t>
      </w:r>
      <w:r w:rsidRPr="00DE5E1D">
        <w:rPr>
          <w:rFonts w:hint="cs"/>
          <w:rtl/>
        </w:rPr>
        <w:t xml:space="preserve">. </w:t>
      </w:r>
      <w:r w:rsidR="0056105A" w:rsidRPr="00DE5E1D">
        <w:rPr>
          <w:rFonts w:hint="cs"/>
          <w:rtl/>
        </w:rPr>
        <w:t>(</w:t>
      </w:r>
      <w:r w:rsidRPr="00DE5E1D">
        <w:rPr>
          <w:rtl/>
        </w:rPr>
        <w:t>أخرجه ابن أبی شیبة وسعید بن منصور من حدیث حذیفه</w:t>
      </w:r>
      <w:r w:rsidR="0056105A" w:rsidRPr="00DE5E1D">
        <w:rPr>
          <w:rFonts w:hint="cs"/>
          <w:rtl/>
        </w:rPr>
        <w:t>)</w:t>
      </w:r>
      <w:r w:rsidRPr="00DE5E1D">
        <w:rPr>
          <w:rFonts w:hint="cs"/>
          <w:rtl/>
        </w:rPr>
        <w:t xml:space="preserve">. </w:t>
      </w:r>
    </w:p>
    <w:p w:rsidR="008E5DA0" w:rsidRPr="003D6F83" w:rsidRDefault="008E5DA0" w:rsidP="00DE5E1D">
      <w:pPr>
        <w:pStyle w:val="a3"/>
        <w:spacing w:line="235" w:lineRule="auto"/>
        <w:rPr>
          <w:rtl/>
        </w:rPr>
      </w:pPr>
      <w:r>
        <w:rPr>
          <w:rFonts w:ascii="Traditional Arabic" w:hAnsi="Traditional Arabic" w:cs="Traditional Arabic"/>
          <w:rtl/>
        </w:rPr>
        <w:t>«</w:t>
      </w:r>
      <w:r w:rsidRPr="003D6F83">
        <w:rPr>
          <w:rFonts w:hint="cs"/>
          <w:rtl/>
        </w:rPr>
        <w:t>اعتکاف نیست مگر در مسجدی که در آن نماز جماعت برگزار</w:t>
      </w:r>
      <w:r w:rsidR="005A2E2B">
        <w:rPr>
          <w:rFonts w:hint="cs"/>
          <w:rtl/>
        </w:rPr>
        <w:t xml:space="preserve"> می‌</w:t>
      </w:r>
      <w:r w:rsidRPr="003D6F83">
        <w:rPr>
          <w:rFonts w:hint="cs"/>
          <w:rtl/>
        </w:rPr>
        <w:t>گردد</w:t>
      </w:r>
      <w:r>
        <w:rPr>
          <w:rFonts w:ascii="Traditional Arabic" w:hAnsi="Traditional Arabic" w:cs="Traditional Arabic"/>
          <w:rtl/>
        </w:rPr>
        <w:t>»</w:t>
      </w:r>
      <w:r w:rsidRPr="003D6F83">
        <w:rPr>
          <w:rFonts w:hint="cs"/>
          <w:rtl/>
        </w:rPr>
        <w:t>.</w:t>
      </w:r>
    </w:p>
    <w:p w:rsidR="008E5DA0" w:rsidRPr="003D6F83" w:rsidRDefault="008E5DA0" w:rsidP="00DE5E1D">
      <w:pPr>
        <w:pStyle w:val="a3"/>
        <w:spacing w:line="235" w:lineRule="auto"/>
        <w:rPr>
          <w:rtl/>
        </w:rPr>
      </w:pPr>
      <w:r w:rsidRPr="003D6F83">
        <w:rPr>
          <w:rFonts w:hint="cs"/>
          <w:rtl/>
        </w:rPr>
        <w:t>سوم: خود معتکف و اعتکاف کننده است که باید مسلمان و عاقل و پاک از حیض و نفاس و جنابت باشد.</w:t>
      </w:r>
    </w:p>
    <w:p w:rsidR="008E5DA0" w:rsidRPr="003D6F83" w:rsidRDefault="008E5DA0" w:rsidP="00DE5E1D">
      <w:pPr>
        <w:pStyle w:val="a3"/>
        <w:spacing w:line="235" w:lineRule="auto"/>
        <w:rPr>
          <w:rtl/>
        </w:rPr>
      </w:pPr>
      <w:r w:rsidRPr="003D6F83">
        <w:rPr>
          <w:rFonts w:hint="cs"/>
          <w:rtl/>
        </w:rPr>
        <w:t>چهارم: جای اعتکاف است که شرط است مسجد باشد. به دلیل حدیثی که گفته شد، و مسجد جامع بهتر است از دیگر مساجد تا مجبور نباشد برای نماز جمعه برون رود، و چون جماعت در آن</w:t>
      </w:r>
      <w:r w:rsidR="00DE5E1D">
        <w:rPr>
          <w:rFonts w:hint="cs"/>
          <w:rtl/>
        </w:rPr>
        <w:t xml:space="preserve"> </w:t>
      </w:r>
      <w:r w:rsidRPr="003D6F83">
        <w:rPr>
          <w:rFonts w:hint="cs"/>
          <w:rtl/>
        </w:rPr>
        <w:t>بیشتر است و مردمان بیشتر بدانجا رفت و آمد</w:t>
      </w:r>
      <w:r w:rsidR="005A2E2B">
        <w:rPr>
          <w:rFonts w:hint="cs"/>
          <w:rtl/>
        </w:rPr>
        <w:t xml:space="preserve"> می‌</w:t>
      </w:r>
      <w:r w:rsidRPr="003D6F83">
        <w:rPr>
          <w:rFonts w:hint="cs"/>
          <w:rtl/>
        </w:rPr>
        <w:t xml:space="preserve">کنند. و زهری آن را شرط دانسته. و شافعی نیز در قول قدیم به آن اشاره کرده است. </w:t>
      </w:r>
    </w:p>
    <w:p w:rsidR="008E5DA0" w:rsidRPr="00D92A48" w:rsidRDefault="008E5DA0" w:rsidP="00E03D5B">
      <w:pPr>
        <w:pStyle w:val="a2"/>
        <w:rPr>
          <w:rtl/>
        </w:rPr>
      </w:pPr>
      <w:bookmarkStart w:id="135" w:name="_Toc338426925"/>
      <w:bookmarkStart w:id="136" w:name="_Toc418284072"/>
      <w:r w:rsidRPr="00D92A48">
        <w:rPr>
          <w:rFonts w:hint="cs"/>
          <w:rtl/>
        </w:rPr>
        <w:t>اعتکاف نذری</w:t>
      </w:r>
      <w:bookmarkEnd w:id="135"/>
      <w:bookmarkEnd w:id="136"/>
    </w:p>
    <w:p w:rsidR="008E5DA0" w:rsidRPr="003D6F83" w:rsidRDefault="008E5DA0" w:rsidP="00DE5E1D">
      <w:pPr>
        <w:pStyle w:val="a3"/>
        <w:rPr>
          <w:rtl/>
        </w:rPr>
      </w:pPr>
      <w:r w:rsidRPr="003D6F83">
        <w:rPr>
          <w:rFonts w:hint="cs"/>
          <w:rtl/>
        </w:rPr>
        <w:t xml:space="preserve">اعتکاف تقرب به خدا است پس هر کس بر خود اعتکاف نذر کند صحیح است و واجب است که به نذرش وفا کند. چون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6C4B96">
        <w:rPr>
          <w:rStyle w:val="Char1"/>
          <w:rtl/>
        </w:rPr>
        <w:t>«مَن</w:t>
      </w:r>
      <w:r w:rsidRPr="006C4B96">
        <w:rPr>
          <w:rStyle w:val="Char1"/>
          <w:rFonts w:hint="cs"/>
          <w:rtl/>
        </w:rPr>
        <w:t>ْ</w:t>
      </w:r>
      <w:r w:rsidRPr="006C4B96">
        <w:rPr>
          <w:rStyle w:val="Char1"/>
          <w:rtl/>
        </w:rPr>
        <w:t xml:space="preserve"> نَذَرَ أَن یُط</w:t>
      </w:r>
      <w:r w:rsidRPr="006C4B96">
        <w:rPr>
          <w:rStyle w:val="Char1"/>
          <w:rFonts w:hint="cs"/>
          <w:rtl/>
        </w:rPr>
        <w:t>ِ</w:t>
      </w:r>
      <w:r w:rsidRPr="006C4B96">
        <w:rPr>
          <w:rStyle w:val="Char1"/>
          <w:rtl/>
        </w:rPr>
        <w:t>یعَ اللهَ فَلیُطِع</w:t>
      </w:r>
      <w:r w:rsidRPr="006C4B96">
        <w:rPr>
          <w:rStyle w:val="Char1"/>
          <w:rFonts w:hint="cs"/>
          <w:rtl/>
        </w:rPr>
        <w:t>ْ</w:t>
      </w:r>
      <w:r w:rsidR="0056105A" w:rsidRPr="006C4B96">
        <w:rPr>
          <w:rStyle w:val="Char1"/>
          <w:rFonts w:hint="cs"/>
          <w:rtl/>
        </w:rPr>
        <w:t>ـ</w:t>
      </w:r>
      <w:r w:rsidRPr="006C4B96">
        <w:rPr>
          <w:rStyle w:val="Char1"/>
          <w:rtl/>
        </w:rPr>
        <w:t>هُ وَمَن</w:t>
      </w:r>
      <w:r w:rsidRPr="006C4B96">
        <w:rPr>
          <w:rStyle w:val="Char1"/>
          <w:rFonts w:hint="cs"/>
          <w:rtl/>
        </w:rPr>
        <w:t>ْ</w:t>
      </w:r>
      <w:r w:rsidRPr="006C4B96">
        <w:rPr>
          <w:rStyle w:val="Char1"/>
          <w:rtl/>
        </w:rPr>
        <w:t xml:space="preserve"> نَذَرَ أَن یَع</w:t>
      </w:r>
      <w:r w:rsidRPr="006C4B96">
        <w:rPr>
          <w:rStyle w:val="Char1"/>
          <w:rFonts w:hint="cs"/>
          <w:rtl/>
        </w:rPr>
        <w:t>ْ</w:t>
      </w:r>
      <w:r w:rsidRPr="006C4B96">
        <w:rPr>
          <w:rStyle w:val="Char1"/>
          <w:rtl/>
        </w:rPr>
        <w:t>صِیَهُ فَل</w:t>
      </w:r>
      <w:r w:rsidRPr="006C4B96">
        <w:rPr>
          <w:rStyle w:val="Char1"/>
          <w:rFonts w:hint="cs"/>
          <w:rtl/>
        </w:rPr>
        <w:t>َ</w:t>
      </w:r>
      <w:r w:rsidRPr="006C4B96">
        <w:rPr>
          <w:rStyle w:val="Char1"/>
          <w:rtl/>
        </w:rPr>
        <w:t>ا یَع</w:t>
      </w:r>
      <w:r w:rsidRPr="006C4B96">
        <w:rPr>
          <w:rStyle w:val="Char1"/>
          <w:rFonts w:hint="cs"/>
          <w:rtl/>
        </w:rPr>
        <w:t>ْ</w:t>
      </w:r>
      <w:r w:rsidRPr="006C4B96">
        <w:rPr>
          <w:rStyle w:val="Char1"/>
          <w:rtl/>
        </w:rPr>
        <w:t>صِهِ»</w:t>
      </w:r>
      <w:r w:rsidRPr="00DE5E1D">
        <w:rPr>
          <w:rStyle w:val="Char3"/>
          <w:rFonts w:hint="cs"/>
          <w:rtl/>
        </w:rPr>
        <w:t>.</w:t>
      </w:r>
      <w:r w:rsidRPr="003D6F83">
        <w:rPr>
          <w:rFonts w:cs="B Lotus" w:hint="cs"/>
          <w:sz w:val="28"/>
          <w:rtl/>
          <w:lang w:bidi="fa-IR"/>
        </w:rPr>
        <w:t xml:space="preserve"> </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هرکس نذر کند که خدای را اطاعت کند باید به آن وفا کند و اطاعت را انجام دهد و هرکس نذر کند که خدای را عصیان و نافرمانی کند به آن وفا نکند و آن را انجام ندهد</w:t>
      </w:r>
      <w:r>
        <w:rPr>
          <w:rFonts w:ascii="Traditional Arabic" w:hAnsi="Traditional Arabic" w:cs="Traditional Arabic"/>
          <w:rtl/>
        </w:rPr>
        <w:t>»</w:t>
      </w:r>
      <w:r w:rsidRPr="003D6F83">
        <w:rPr>
          <w:rFonts w:hint="cs"/>
          <w:rtl/>
        </w:rPr>
        <w:t xml:space="preserve">. </w:t>
      </w:r>
      <w:r w:rsidR="0056105A" w:rsidRPr="003D6F83">
        <w:rPr>
          <w:rFonts w:hint="cs"/>
          <w:rtl/>
        </w:rPr>
        <w:t>(</w:t>
      </w:r>
      <w:r w:rsidRPr="003D6F83">
        <w:rPr>
          <w:rFonts w:hint="cs"/>
          <w:rtl/>
        </w:rPr>
        <w:t>به روایت احمد در مسند و به روایت بخاری</w:t>
      </w:r>
      <w:r w:rsidR="0056105A" w:rsidRPr="003D6F83">
        <w:rPr>
          <w:rFonts w:hint="cs"/>
          <w:rtl/>
        </w:rPr>
        <w:t>)</w:t>
      </w:r>
      <w:r w:rsidRPr="003D6F83">
        <w:rPr>
          <w:rFonts w:hint="cs"/>
          <w:rtl/>
        </w:rPr>
        <w:t xml:space="preserve">. </w:t>
      </w:r>
    </w:p>
    <w:p w:rsidR="008E5DA0" w:rsidRPr="003D6F83" w:rsidRDefault="008E5DA0" w:rsidP="00DE5E1D">
      <w:pPr>
        <w:pStyle w:val="a3"/>
        <w:rPr>
          <w:rtl/>
        </w:rPr>
      </w:pPr>
      <w:r w:rsidRPr="003D6F83">
        <w:rPr>
          <w:rFonts w:hint="cs"/>
          <w:rtl/>
        </w:rPr>
        <w:t xml:space="preserve">و چون ثابت شده است که عمر بن خطاب </w:t>
      </w:r>
      <w:r w:rsidRPr="003D6F83">
        <w:rPr>
          <w:rFonts w:hint="cs"/>
          <w:rtl/>
        </w:rPr>
        <w:sym w:font="AGA Arabesque" w:char="F074"/>
      </w:r>
      <w:r w:rsidRPr="003D6F83">
        <w:rPr>
          <w:rFonts w:hint="cs"/>
          <w:rtl/>
        </w:rPr>
        <w:t xml:space="preserve"> از پیامبر </w:t>
      </w:r>
      <w:r w:rsidRPr="003D6F83">
        <w:rPr>
          <w:rFonts w:hint="cs"/>
          <w:rtl/>
        </w:rPr>
        <w:sym w:font="AGA Arabesque" w:char="F072"/>
      </w:r>
      <w:r w:rsidRPr="003D6F83">
        <w:rPr>
          <w:rFonts w:hint="cs"/>
          <w:rtl/>
        </w:rPr>
        <w:t xml:space="preserve"> سوال نمود و گفت: </w:t>
      </w:r>
      <w:r>
        <w:rPr>
          <w:rFonts w:ascii="Traditional Arabic" w:hAnsi="Traditional Arabic" w:cs="Traditional Arabic"/>
          <w:rtl/>
        </w:rPr>
        <w:t>«</w:t>
      </w:r>
      <w:r w:rsidRPr="003D6F83">
        <w:rPr>
          <w:rFonts w:hint="cs"/>
          <w:rtl/>
        </w:rPr>
        <w:t>من در زمان جاهلیت نذر کرده بودم که شبی در مسجد الحرام اعتکاف کنم</w:t>
      </w:r>
      <w:r>
        <w:rPr>
          <w:rFonts w:ascii="Traditional Arabic" w:hAnsi="Traditional Arabic" w:cs="Traditional Arabic"/>
          <w:rtl/>
        </w:rPr>
        <w:t>»</w:t>
      </w:r>
      <w:r w:rsidRPr="003D6F83">
        <w:rPr>
          <w:rFonts w:hint="cs"/>
          <w:rtl/>
        </w:rPr>
        <w:t xml:space="preserve">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به نذرت وفا کن</w:t>
      </w:r>
      <w:r>
        <w:rPr>
          <w:rFonts w:ascii="Traditional Arabic" w:hAnsi="Traditional Arabic" w:cs="Traditional Arabic"/>
          <w:rtl/>
        </w:rPr>
        <w:t>»</w:t>
      </w:r>
      <w:r w:rsidRPr="003D6F83">
        <w:rPr>
          <w:rFonts w:hint="cs"/>
          <w:rtl/>
        </w:rPr>
        <w:t xml:space="preserve"> </w:t>
      </w:r>
      <w:r w:rsidR="0056105A" w:rsidRPr="003D6F83">
        <w:rPr>
          <w:rFonts w:hint="cs"/>
          <w:rtl/>
        </w:rPr>
        <w:t>(</w:t>
      </w:r>
      <w:r w:rsidRPr="003D6F83">
        <w:rPr>
          <w:rFonts w:hint="cs"/>
          <w:rtl/>
        </w:rPr>
        <w:t>متفق علیه اصحاب صحاح است</w:t>
      </w:r>
      <w:r w:rsidR="0056105A" w:rsidRPr="003D6F83">
        <w:rPr>
          <w:rFonts w:hint="cs"/>
          <w:rtl/>
        </w:rPr>
        <w:t>)</w:t>
      </w:r>
      <w:r w:rsidRPr="003D6F83">
        <w:rPr>
          <w:rFonts w:hint="cs"/>
          <w:rtl/>
        </w:rPr>
        <w:t xml:space="preserve">. پس اگر کسی نذر کرد که ده روز اعتکاف کند باید به آن وفا کند خواه نذر کرده باشد که پیوسته یا گسسته اعتکاف کند و حق ندارد از مسجد بیرون رود مگر به عذری و این عذر چند نوع دارد: </w:t>
      </w:r>
    </w:p>
    <w:p w:rsidR="008E5DA0" w:rsidRPr="003D6F83" w:rsidRDefault="008E5DA0" w:rsidP="00DE5E1D">
      <w:pPr>
        <w:pStyle w:val="a3"/>
        <w:numPr>
          <w:ilvl w:val="0"/>
          <w:numId w:val="8"/>
        </w:numPr>
        <w:rPr>
          <w:rtl/>
        </w:rPr>
      </w:pPr>
      <w:r w:rsidRPr="003D6F83">
        <w:rPr>
          <w:rFonts w:hint="cs"/>
          <w:rtl/>
        </w:rPr>
        <w:t xml:space="preserve">بیرون رفتن برای قضای حاجت، یعنی برای ادرار و مدفوع و غسل به علت محتلم شدن که قطعا ضرر ندارد. </w:t>
      </w:r>
    </w:p>
    <w:p w:rsidR="008E5DA0" w:rsidRPr="003D6F83" w:rsidRDefault="008E5DA0" w:rsidP="00DE5E1D">
      <w:pPr>
        <w:pStyle w:val="a3"/>
        <w:numPr>
          <w:ilvl w:val="0"/>
          <w:numId w:val="8"/>
        </w:numPr>
        <w:rPr>
          <w:rtl/>
        </w:rPr>
      </w:pPr>
      <w:r w:rsidRPr="003D6F83">
        <w:rPr>
          <w:rFonts w:hint="cs"/>
          <w:rtl/>
        </w:rPr>
        <w:t xml:space="preserve">برای رفع گرسنگی که بیرون رفتن برای غذا خوردن جایز است. چنانچه تشنه شد و در مسجد آب بود حق ندارد بیرون رود، و فرق بین آب خوردن و غذا خوردن آن است که انسان اصولا از غذا خوردن در مسجد شرم دارد به خلاف آب نوشیدن. بیرون رفتن برای عیادت مریض و بیمار جایز نیست، و همچنین برای نماز میت. چون پیامبر </w:t>
      </w:r>
      <w:r w:rsidRPr="003D6F83">
        <w:rPr>
          <w:rFonts w:hint="cs"/>
          <w:rtl/>
        </w:rPr>
        <w:sym w:font="AGA Arabesque" w:char="F072"/>
      </w:r>
      <w:r w:rsidRPr="003D6F83">
        <w:rPr>
          <w:rFonts w:hint="cs"/>
          <w:rtl/>
        </w:rPr>
        <w:t xml:space="preserve">: </w:t>
      </w:r>
    </w:p>
    <w:p w:rsidR="008E5DA0" w:rsidRPr="003D6F83" w:rsidRDefault="008E5DA0" w:rsidP="003D6F83">
      <w:pPr>
        <w:ind w:firstLine="284"/>
        <w:jc w:val="both"/>
        <w:rPr>
          <w:rFonts w:cs="B Lotus"/>
          <w:sz w:val="28"/>
          <w:rtl/>
          <w:lang w:bidi="fa-IR"/>
        </w:rPr>
      </w:pPr>
      <w:r w:rsidRPr="006C4B96">
        <w:rPr>
          <w:rStyle w:val="Char1"/>
          <w:rtl/>
        </w:rPr>
        <w:t>«کانَ یَمُ</w:t>
      </w:r>
      <w:r w:rsidR="0056105A" w:rsidRPr="006C4B96">
        <w:rPr>
          <w:rStyle w:val="Char1"/>
          <w:rFonts w:hint="cs"/>
          <w:rtl/>
        </w:rPr>
        <w:t>ـ</w:t>
      </w:r>
      <w:r w:rsidRPr="006C4B96">
        <w:rPr>
          <w:rStyle w:val="Char1"/>
          <w:rtl/>
        </w:rPr>
        <w:t>رُّ بِالمریضِ وَهُوَ مُع</w:t>
      </w:r>
      <w:r w:rsidRPr="006C4B96">
        <w:rPr>
          <w:rStyle w:val="Char1"/>
          <w:rFonts w:hint="cs"/>
          <w:rtl/>
        </w:rPr>
        <w:t>ْ</w:t>
      </w:r>
      <w:r w:rsidRPr="006C4B96">
        <w:rPr>
          <w:rStyle w:val="Char1"/>
          <w:rtl/>
        </w:rPr>
        <w:t>تَ</w:t>
      </w:r>
      <w:r w:rsidR="0056105A" w:rsidRPr="006C4B96">
        <w:rPr>
          <w:rStyle w:val="Char1"/>
          <w:rFonts w:hint="cs"/>
          <w:rtl/>
        </w:rPr>
        <w:t>ـ</w:t>
      </w:r>
      <w:r w:rsidRPr="006C4B96">
        <w:rPr>
          <w:rStyle w:val="Char1"/>
          <w:rtl/>
        </w:rPr>
        <w:t>کِفٌ فَیَمُرُّ کَما هَوَ وَلَا یَع</w:t>
      </w:r>
      <w:r w:rsidRPr="006C4B96">
        <w:rPr>
          <w:rStyle w:val="Char1"/>
          <w:rFonts w:hint="cs"/>
          <w:rtl/>
        </w:rPr>
        <w:t>ْ</w:t>
      </w:r>
      <w:r w:rsidRPr="006C4B96">
        <w:rPr>
          <w:rStyle w:val="Char1"/>
          <w:rtl/>
        </w:rPr>
        <w:t>رُجُ یَس</w:t>
      </w:r>
      <w:r w:rsidRPr="006C4B96">
        <w:rPr>
          <w:rStyle w:val="Char1"/>
          <w:rFonts w:hint="cs"/>
          <w:rtl/>
        </w:rPr>
        <w:t>ْ</w:t>
      </w:r>
      <w:r w:rsidRPr="006C4B96">
        <w:rPr>
          <w:rStyle w:val="Char1"/>
          <w:rtl/>
        </w:rPr>
        <w:t>أَلُ عَنهُ»</w:t>
      </w:r>
      <w:r w:rsidRPr="00DE5E1D">
        <w:rPr>
          <w:rStyle w:val="Char3"/>
          <w:rFonts w:hint="cs"/>
          <w:rtl/>
        </w:rPr>
        <w:t xml:space="preserve"> </w:t>
      </w:r>
      <w:r w:rsidR="0056105A" w:rsidRPr="00DE5E1D">
        <w:rPr>
          <w:rStyle w:val="Char3"/>
          <w:rFonts w:hint="cs"/>
          <w:rtl/>
        </w:rPr>
        <w:t>(</w:t>
      </w:r>
      <w:r w:rsidRPr="00DE5E1D">
        <w:rPr>
          <w:rStyle w:val="Char3"/>
          <w:rtl/>
        </w:rPr>
        <w:t>رواه أبوداود</w:t>
      </w:r>
      <w:r w:rsidR="0056105A" w:rsidRPr="00DE5E1D">
        <w:rPr>
          <w:rStyle w:val="Char3"/>
          <w:rFonts w:hint="cs"/>
          <w:rtl/>
        </w:rPr>
        <w:t>).</w:t>
      </w:r>
    </w:p>
    <w:p w:rsidR="008E5DA0" w:rsidRPr="003D6F83" w:rsidRDefault="008E5DA0" w:rsidP="00DE5E1D">
      <w:pPr>
        <w:pStyle w:val="a3"/>
        <w:rPr>
          <w:rtl/>
        </w:rPr>
      </w:pPr>
      <w:r>
        <w:rPr>
          <w:rFonts w:ascii="Traditional Arabic" w:hAnsi="Traditional Arabic" w:cs="Traditional Arabic"/>
          <w:rtl/>
        </w:rPr>
        <w:t>«</w:t>
      </w:r>
      <w:r w:rsidRPr="003D6F83">
        <w:rPr>
          <w:rFonts w:hint="cs"/>
          <w:rtl/>
        </w:rPr>
        <w:t>در حال اعتکاف از کنار بیمار</w:t>
      </w:r>
      <w:r w:rsidR="005A2E2B">
        <w:rPr>
          <w:rFonts w:hint="cs"/>
          <w:rtl/>
        </w:rPr>
        <w:t xml:space="preserve"> می‌</w:t>
      </w:r>
      <w:r w:rsidRPr="003D6F83">
        <w:rPr>
          <w:rFonts w:hint="cs"/>
          <w:rtl/>
        </w:rPr>
        <w:t>گذشت و به طرف او متمایل</w:t>
      </w:r>
      <w:r w:rsidR="005A2E2B">
        <w:rPr>
          <w:rFonts w:hint="cs"/>
          <w:rtl/>
        </w:rPr>
        <w:t xml:space="preserve"> نمی‌</w:t>
      </w:r>
      <w:r w:rsidRPr="003D6F83">
        <w:rPr>
          <w:rFonts w:hint="cs"/>
          <w:rtl/>
        </w:rPr>
        <w:t>شد که از او عیادت کند</w:t>
      </w:r>
      <w:r>
        <w:rPr>
          <w:rFonts w:ascii="Traditional Arabic" w:hAnsi="Traditional Arabic" w:cs="Traditional Arabic"/>
          <w:rtl/>
        </w:rPr>
        <w:t>»</w:t>
      </w:r>
      <w:r w:rsidRPr="003D6F83">
        <w:rPr>
          <w:rFonts w:hint="cs"/>
          <w:rtl/>
        </w:rPr>
        <w:t>.</w:t>
      </w:r>
    </w:p>
    <w:p w:rsidR="008E5DA0" w:rsidRPr="003D6F83" w:rsidRDefault="008E5DA0" w:rsidP="00102363">
      <w:pPr>
        <w:pStyle w:val="a3"/>
        <w:rPr>
          <w:rtl/>
        </w:rPr>
      </w:pPr>
      <w:r w:rsidRPr="003D6F83">
        <w:rPr>
          <w:rFonts w:hint="cs"/>
          <w:rtl/>
        </w:rPr>
        <w:t xml:space="preserve">و او از عایشه </w:t>
      </w:r>
      <w:r>
        <w:rPr>
          <w:rFonts w:cs="CTraditional Arabic" w:hint="cs"/>
          <w:rtl/>
        </w:rPr>
        <w:t>ل</w:t>
      </w:r>
      <w:r w:rsidRPr="003D6F83">
        <w:rPr>
          <w:rFonts w:hint="cs"/>
          <w:rtl/>
        </w:rPr>
        <w:t xml:space="preserve"> نیز نقل کرده است که گفت: </w:t>
      </w:r>
      <w:r>
        <w:rPr>
          <w:rFonts w:ascii="Traditional Arabic" w:hAnsi="Traditional Arabic" w:cs="Traditional Arabic"/>
          <w:rtl/>
        </w:rPr>
        <w:t>«</w:t>
      </w:r>
      <w:r w:rsidRPr="003D6F83">
        <w:rPr>
          <w:rFonts w:hint="cs"/>
          <w:rtl/>
        </w:rPr>
        <w:t>سنت برای معتکف آن است که از بیمار عیادت نکند و در تشییع جنازه حاضر نشود، و با زن تماس نگیرد، و با وی نزدیکی و مباشرت نکند، و جز برای نیازهای ضروری و ناچاری از مسجد بیرون نیاید</w:t>
      </w:r>
      <w:r>
        <w:rPr>
          <w:rFonts w:ascii="Traditional Arabic" w:hAnsi="Traditional Arabic" w:cs="Traditional Arabic"/>
          <w:rtl/>
        </w:rPr>
        <w:t>»</w:t>
      </w:r>
      <w:r w:rsidRPr="003D6F83">
        <w:rPr>
          <w:rFonts w:hint="cs"/>
          <w:rtl/>
        </w:rPr>
        <w:t xml:space="preserve">. </w:t>
      </w:r>
    </w:p>
    <w:p w:rsidR="008E5DA0" w:rsidRPr="003D6F83" w:rsidRDefault="008E5DA0" w:rsidP="00102363">
      <w:pPr>
        <w:pStyle w:val="a3"/>
        <w:numPr>
          <w:ilvl w:val="0"/>
          <w:numId w:val="8"/>
        </w:numPr>
        <w:rPr>
          <w:rtl/>
        </w:rPr>
      </w:pPr>
      <w:r w:rsidRPr="003D6F83">
        <w:rPr>
          <w:rFonts w:hint="cs"/>
          <w:rtl/>
        </w:rPr>
        <w:t xml:space="preserve">هرگاه زن قاعده شد بر وی لازم است که از مسجد بیرون آید. چون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6C4B96">
        <w:rPr>
          <w:rStyle w:val="Char1"/>
          <w:rtl/>
        </w:rPr>
        <w:t>«لا أُحِلُّ المَسجِدَ لِحائِ</w:t>
      </w:r>
      <w:r w:rsidR="0056105A" w:rsidRPr="006C4B96">
        <w:rPr>
          <w:rStyle w:val="Char1"/>
          <w:rFonts w:hint="cs"/>
          <w:rtl/>
        </w:rPr>
        <w:t>ـ</w:t>
      </w:r>
      <w:r w:rsidRPr="006C4B96">
        <w:rPr>
          <w:rStyle w:val="Char1"/>
          <w:rtl/>
        </w:rPr>
        <w:t>ضٍ وَلا جُنُبٍ»</w:t>
      </w:r>
      <w:r w:rsidRPr="00102363">
        <w:rPr>
          <w:rStyle w:val="Char3"/>
          <w:rFonts w:hint="cs"/>
          <w:rtl/>
        </w:rPr>
        <w:t>.</w:t>
      </w:r>
      <w:r w:rsidRPr="003D6F83">
        <w:rPr>
          <w:rFonts w:cs="B Lotus" w:hint="cs"/>
          <w:sz w:val="28"/>
          <w:rtl/>
          <w:lang w:bidi="fa-IR"/>
        </w:rPr>
        <w:t xml:space="preserve"> </w:t>
      </w:r>
    </w:p>
    <w:p w:rsidR="008E5DA0" w:rsidRPr="003D6F83" w:rsidRDefault="008E5DA0" w:rsidP="00102363">
      <w:pPr>
        <w:pStyle w:val="a3"/>
        <w:rPr>
          <w:rtl/>
        </w:rPr>
      </w:pPr>
      <w:r>
        <w:rPr>
          <w:rFonts w:ascii="Traditional Arabic" w:hAnsi="Traditional Arabic" w:cs="Traditional Arabic"/>
          <w:rtl/>
        </w:rPr>
        <w:t>«</w:t>
      </w:r>
      <w:r w:rsidRPr="003D6F83">
        <w:rPr>
          <w:rFonts w:hint="cs"/>
          <w:rtl/>
        </w:rPr>
        <w:t>من مسجد را برای کسی که در حیض باشد یا جنابت داشته باشد حلال</w:t>
      </w:r>
      <w:r w:rsidR="005A2E2B">
        <w:rPr>
          <w:rFonts w:hint="cs"/>
          <w:rtl/>
        </w:rPr>
        <w:t xml:space="preserve"> نمی‌</w:t>
      </w:r>
      <w:r w:rsidRPr="003D6F83">
        <w:rPr>
          <w:rFonts w:hint="cs"/>
          <w:rtl/>
        </w:rPr>
        <w:t>دانم</w:t>
      </w:r>
      <w:r>
        <w:rPr>
          <w:rFonts w:ascii="Traditional Arabic" w:hAnsi="Traditional Arabic" w:cs="Traditional Arabic"/>
          <w:rtl/>
        </w:rPr>
        <w:t>»</w:t>
      </w:r>
      <w:r w:rsidRPr="003D6F83">
        <w:rPr>
          <w:rFonts w:hint="cs"/>
          <w:rtl/>
        </w:rPr>
        <w:t>.</w:t>
      </w:r>
    </w:p>
    <w:p w:rsidR="008E5DA0" w:rsidRPr="003D6F83" w:rsidRDefault="008E5DA0" w:rsidP="00102363">
      <w:pPr>
        <w:pStyle w:val="a3"/>
        <w:numPr>
          <w:ilvl w:val="0"/>
          <w:numId w:val="8"/>
        </w:numPr>
        <w:rPr>
          <w:rtl/>
        </w:rPr>
      </w:pPr>
      <w:r w:rsidRPr="003D6F83">
        <w:rPr>
          <w:rFonts w:hint="cs"/>
          <w:rtl/>
        </w:rPr>
        <w:t>بیماری که با اقامت در مسجد مشقت ایجاد کند، چون نیاز به رختخواب و رفت و آمد طبیب دارد، پس برای وی مباح است که از مسجد بیرون رود و پیوستگی اعتکافش گسسته</w:t>
      </w:r>
      <w:r w:rsidR="005A2E2B">
        <w:rPr>
          <w:rFonts w:hint="cs"/>
          <w:rtl/>
        </w:rPr>
        <w:t xml:space="preserve"> نمی‌</w:t>
      </w:r>
      <w:r w:rsidRPr="003D6F83">
        <w:rPr>
          <w:rFonts w:hint="cs"/>
          <w:rtl/>
        </w:rPr>
        <w:t>شود. ولی اگر برای نماز جمعه بیرون رفت اعتکافش باطل</w:t>
      </w:r>
      <w:r w:rsidR="005A2E2B">
        <w:rPr>
          <w:rFonts w:hint="cs"/>
          <w:rtl/>
        </w:rPr>
        <w:t xml:space="preserve"> می‌</w:t>
      </w:r>
      <w:r w:rsidRPr="003D6F83">
        <w:rPr>
          <w:rFonts w:hint="cs"/>
          <w:rtl/>
        </w:rPr>
        <w:t>شود، چون</w:t>
      </w:r>
      <w:r w:rsidR="005A2E2B">
        <w:rPr>
          <w:rFonts w:hint="cs"/>
          <w:rtl/>
        </w:rPr>
        <w:t xml:space="preserve"> می‌</w:t>
      </w:r>
      <w:r w:rsidRPr="003D6F83">
        <w:rPr>
          <w:rFonts w:hint="cs"/>
          <w:rtl/>
        </w:rPr>
        <w:t>توانست در مسجد جامع اعتکاف کند و همچنین اگر خوف فوت شدن حج را داشته باشد اعتکافش باطل</w:t>
      </w:r>
      <w:r w:rsidR="005A2E2B">
        <w:rPr>
          <w:rFonts w:hint="cs"/>
          <w:rtl/>
        </w:rPr>
        <w:t xml:space="preserve"> می‌</w:t>
      </w:r>
      <w:r w:rsidRPr="003D6F83">
        <w:rPr>
          <w:rFonts w:hint="cs"/>
          <w:rtl/>
        </w:rPr>
        <w:t>شود، و چنانچه جماع و نزدیکی کند اعتکافش باطل</w:t>
      </w:r>
      <w:r w:rsidR="005A2E2B">
        <w:rPr>
          <w:rFonts w:hint="cs"/>
          <w:rtl/>
        </w:rPr>
        <w:t xml:space="preserve"> می‌</w:t>
      </w:r>
      <w:r w:rsidRPr="003D6F83">
        <w:rPr>
          <w:rFonts w:hint="cs"/>
          <w:rtl/>
        </w:rPr>
        <w:t>شود چون خداوند</w:t>
      </w:r>
      <w:r w:rsidR="005A2E2B">
        <w:rPr>
          <w:rFonts w:hint="cs"/>
          <w:rtl/>
        </w:rPr>
        <w:t xml:space="preserve"> می‌</w:t>
      </w:r>
      <w:r w:rsidRPr="003D6F83">
        <w:rPr>
          <w:rFonts w:hint="cs"/>
          <w:rtl/>
        </w:rPr>
        <w:t xml:space="preserve">فرماید: </w:t>
      </w:r>
    </w:p>
    <w:p w:rsidR="008A183B" w:rsidRPr="001D59C5"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D59C5">
        <w:rPr>
          <w:rFonts w:ascii="KFGQPC Uthmanic Script HAFS" w:hAnsi="KFGQPC Uthmanic Script HAFS" w:cs="KFGQPC Uthmanic Script HAFS"/>
          <w:sz w:val="28"/>
          <w:rtl/>
        </w:rPr>
        <w:t xml:space="preserve">وَلَا تُبَٰشِرُوهُنَّ وَأَنتُمۡ عَٰكِفُونَ فِي </w:t>
      </w:r>
      <w:r w:rsidR="001D59C5">
        <w:rPr>
          <w:rFonts w:ascii="KFGQPC Uthmanic Script HAFS" w:hAnsi="KFGQPC Uthmanic Script HAFS" w:cs="KFGQPC Uthmanic Script HAFS" w:hint="cs"/>
          <w:sz w:val="28"/>
          <w:rtl/>
        </w:rPr>
        <w:t>ٱ</w:t>
      </w:r>
      <w:r w:rsidR="001D59C5">
        <w:rPr>
          <w:rFonts w:ascii="KFGQPC Uthmanic Script HAFS" w:hAnsi="KFGQPC Uthmanic Script HAFS" w:cs="KFGQPC Uthmanic Script HAFS" w:hint="eastAsia"/>
          <w:sz w:val="28"/>
          <w:rtl/>
        </w:rPr>
        <w:t>لۡمَسَٰجِدِ</w:t>
      </w:r>
      <w:r>
        <w:rPr>
          <w:rFonts w:ascii="Traditional Arabic" w:hAnsi="Traditional Arabic" w:cs="Traditional Arabic"/>
          <w:sz w:val="28"/>
          <w:rtl/>
          <w:lang w:bidi="fa-IR"/>
        </w:rPr>
        <w:t>﴾</w:t>
      </w:r>
      <w:r w:rsidRPr="003D6F83">
        <w:rPr>
          <w:rFonts w:cs="B Lotus" w:hint="cs"/>
          <w:sz w:val="28"/>
          <w:rtl/>
          <w:lang w:bidi="fa-IR"/>
        </w:rPr>
        <w:t xml:space="preserve"> </w:t>
      </w:r>
      <w:r w:rsidRPr="00102363">
        <w:rPr>
          <w:rStyle w:val="Char4"/>
          <w:rtl/>
        </w:rPr>
        <w:t>[</w:t>
      </w:r>
      <w:r w:rsidRPr="00102363">
        <w:rPr>
          <w:rStyle w:val="Char4"/>
          <w:rFonts w:hint="cs"/>
          <w:rtl/>
        </w:rPr>
        <w:t>البقرة: 187</w:t>
      </w:r>
      <w:r w:rsidRPr="00102363">
        <w:rPr>
          <w:rStyle w:val="Char4"/>
          <w:rtl/>
        </w:rPr>
        <w:t>]</w:t>
      </w:r>
      <w:r w:rsidRPr="00102363">
        <w:rPr>
          <w:rStyle w:val="Char3"/>
          <w:rtl/>
        </w:rPr>
        <w:t>.</w:t>
      </w:r>
    </w:p>
    <w:p w:rsidR="008E5DA0" w:rsidRPr="003D6F83" w:rsidRDefault="008E5DA0" w:rsidP="00102363">
      <w:pPr>
        <w:pStyle w:val="a3"/>
        <w:rPr>
          <w:rtl/>
        </w:rPr>
      </w:pPr>
      <w:r>
        <w:rPr>
          <w:rFonts w:ascii="Traditional Arabic" w:hAnsi="Traditional Arabic" w:cs="Traditional Arabic"/>
          <w:rtl/>
        </w:rPr>
        <w:t>«</w:t>
      </w:r>
      <w:r w:rsidRPr="003D6F83">
        <w:rPr>
          <w:rFonts w:hint="cs"/>
          <w:rtl/>
        </w:rPr>
        <w:t>در حال اعتکاف در مساجد با زنانتان مباشرت و خلوت نکنید</w:t>
      </w:r>
      <w:r>
        <w:rPr>
          <w:rFonts w:ascii="Traditional Arabic" w:hAnsi="Traditional Arabic" w:cs="Traditional Arabic"/>
          <w:rtl/>
        </w:rPr>
        <w:t>»</w:t>
      </w:r>
      <w:r w:rsidRPr="003D6F83">
        <w:rPr>
          <w:rFonts w:hint="cs"/>
          <w:rtl/>
        </w:rPr>
        <w:t>.</w:t>
      </w:r>
    </w:p>
    <w:p w:rsidR="008E5DA0" w:rsidRDefault="008E5DA0" w:rsidP="00102363">
      <w:pPr>
        <w:pStyle w:val="a3"/>
        <w:rPr>
          <w:rtl/>
        </w:rPr>
      </w:pPr>
      <w:r w:rsidRPr="003D6F83">
        <w:rPr>
          <w:rFonts w:hint="cs"/>
          <w:rtl/>
        </w:rPr>
        <w:t>چنانچه با دست زدن مباشرت کرد یا از روی شهوت بوسید و انزال منی شد اعتکافش باطل</w:t>
      </w:r>
      <w:r w:rsidR="005A2E2B">
        <w:rPr>
          <w:rFonts w:hint="cs"/>
          <w:rtl/>
        </w:rPr>
        <w:t xml:space="preserve"> می‌</w:t>
      </w:r>
      <w:r w:rsidRPr="003D6F83">
        <w:rPr>
          <w:rFonts w:hint="cs"/>
          <w:rtl/>
        </w:rPr>
        <w:t>شود.</w:t>
      </w:r>
    </w:p>
    <w:p w:rsidR="00102363" w:rsidRDefault="00102363" w:rsidP="00102363">
      <w:pPr>
        <w:pStyle w:val="a3"/>
        <w:rPr>
          <w:rtl/>
        </w:rPr>
        <w:sectPr w:rsidR="00102363" w:rsidSect="00B37529">
          <w:headerReference w:type="default" r:id="rId40"/>
          <w:footnotePr>
            <w:numRestart w:val="eachPage"/>
          </w:footnotePr>
          <w:type w:val="oddPage"/>
          <w:pgSz w:w="9356" w:h="13608" w:code="9"/>
          <w:pgMar w:top="1021" w:right="851" w:bottom="737" w:left="851" w:header="454" w:footer="0" w:gutter="0"/>
          <w:cols w:space="720"/>
          <w:titlePg/>
          <w:bidi/>
          <w:rtlGutter/>
          <w:docGrid w:linePitch="360"/>
        </w:sectPr>
      </w:pPr>
    </w:p>
    <w:p w:rsidR="008E5DA0" w:rsidRPr="00004CB2" w:rsidRDefault="008E5DA0" w:rsidP="00E03D5B">
      <w:pPr>
        <w:pStyle w:val="a"/>
        <w:rPr>
          <w:rtl/>
        </w:rPr>
      </w:pPr>
      <w:bookmarkStart w:id="137" w:name="_Toc338426926"/>
      <w:bookmarkStart w:id="138" w:name="_Toc418284073"/>
      <w:r w:rsidRPr="00004CB2">
        <w:rPr>
          <w:rFonts w:hint="cs"/>
          <w:rtl/>
        </w:rPr>
        <w:t>حج</w:t>
      </w:r>
      <w:bookmarkEnd w:id="137"/>
      <w:bookmarkEnd w:id="138"/>
    </w:p>
    <w:p w:rsidR="008E5DA0" w:rsidRPr="003D6F83" w:rsidRDefault="008E5DA0" w:rsidP="00102363">
      <w:pPr>
        <w:pStyle w:val="a3"/>
        <w:rPr>
          <w:rtl/>
        </w:rPr>
      </w:pPr>
      <w:r w:rsidRPr="003D6F83">
        <w:rPr>
          <w:rFonts w:hint="cs"/>
          <w:rtl/>
        </w:rPr>
        <w:t xml:space="preserve">حج در زبان عربی به معنی قصد است، و در اصطلاح شرع به معنی قصد زیارت خانه کعبه برای ادای اعمال حج است از قبیل طواف و سعی بین صفا و مروه و وقوف در عرفه و دیگر مناسک به جهت پاسخ و لبیک گفتن به امر خدا و طلب رضای او. </w:t>
      </w:r>
    </w:p>
    <w:p w:rsidR="008E5DA0" w:rsidRPr="0053177F" w:rsidRDefault="008E5DA0" w:rsidP="00E03D5B">
      <w:pPr>
        <w:pStyle w:val="a2"/>
        <w:rPr>
          <w:rFonts w:cs="B Yagut"/>
          <w:sz w:val="40"/>
          <w:szCs w:val="40"/>
          <w:rtl/>
        </w:rPr>
      </w:pPr>
      <w:bookmarkStart w:id="139" w:name="_Toc338426927"/>
      <w:bookmarkStart w:id="140" w:name="_Toc418284074"/>
      <w:r w:rsidRPr="0015578D">
        <w:rPr>
          <w:rFonts w:hint="cs"/>
          <w:rtl/>
        </w:rPr>
        <w:t>حکم حج</w:t>
      </w:r>
      <w:r w:rsidRPr="0053177F">
        <w:rPr>
          <w:rFonts w:cs="B Yagut" w:hint="cs"/>
          <w:sz w:val="40"/>
          <w:szCs w:val="40"/>
          <w:rtl/>
        </w:rPr>
        <w:t>:</w:t>
      </w:r>
      <w:bookmarkEnd w:id="139"/>
      <w:bookmarkEnd w:id="140"/>
    </w:p>
    <w:p w:rsidR="008E5DA0" w:rsidRPr="003D6F83" w:rsidRDefault="008E5DA0" w:rsidP="00102363">
      <w:pPr>
        <w:pStyle w:val="a3"/>
        <w:rPr>
          <w:rtl/>
        </w:rPr>
      </w:pPr>
      <w:r w:rsidRPr="003D6F83">
        <w:rPr>
          <w:rFonts w:hint="cs"/>
          <w:rtl/>
        </w:rPr>
        <w:t>حج بیت الله به دلیل قرآن کریم و سنت نبوی و اجاع امت اسلامی فرض است. خدای تعالی</w:t>
      </w:r>
      <w:r w:rsidR="005A2E2B">
        <w:rPr>
          <w:rFonts w:hint="cs"/>
          <w:rtl/>
        </w:rPr>
        <w:t xml:space="preserve"> می‌</w:t>
      </w:r>
      <w:r w:rsidRPr="003D6F83">
        <w:rPr>
          <w:rFonts w:hint="cs"/>
          <w:rtl/>
        </w:rPr>
        <w:t xml:space="preserve">فرماید: </w:t>
      </w:r>
    </w:p>
    <w:p w:rsidR="008A183B" w:rsidRPr="00C0416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C04164">
        <w:rPr>
          <w:rFonts w:ascii="KFGQPC Uthmanic Script HAFS" w:hAnsi="KFGQPC Uthmanic Script HAFS" w:cs="KFGQPC Uthmanic Script HAFS"/>
          <w:sz w:val="28"/>
          <w:rtl/>
        </w:rPr>
        <w:t xml:space="preserve">وَلِلَّهِ عَلَى </w:t>
      </w:r>
      <w:r w:rsidR="00C04164">
        <w:rPr>
          <w:rFonts w:ascii="KFGQPC Uthmanic Script HAFS" w:hAnsi="KFGQPC Uthmanic Script HAFS" w:cs="KFGQPC Uthmanic Script HAFS" w:hint="cs"/>
          <w:sz w:val="28"/>
          <w:rtl/>
        </w:rPr>
        <w:t>ٱ</w:t>
      </w:r>
      <w:r w:rsidR="00C04164">
        <w:rPr>
          <w:rFonts w:ascii="KFGQPC Uthmanic Script HAFS" w:hAnsi="KFGQPC Uthmanic Script HAFS" w:cs="KFGQPC Uthmanic Script HAFS" w:hint="eastAsia"/>
          <w:sz w:val="28"/>
          <w:rtl/>
        </w:rPr>
        <w:t>لنَّاسِ</w:t>
      </w:r>
      <w:r w:rsidR="00C04164">
        <w:rPr>
          <w:rFonts w:ascii="KFGQPC Uthmanic Script HAFS" w:hAnsi="KFGQPC Uthmanic Script HAFS" w:cs="KFGQPC Uthmanic Script HAFS"/>
          <w:sz w:val="28"/>
          <w:rtl/>
        </w:rPr>
        <w:t xml:space="preserve"> حِجُّ </w:t>
      </w:r>
      <w:r w:rsidR="00C04164">
        <w:rPr>
          <w:rFonts w:ascii="KFGQPC Uthmanic Script HAFS" w:hAnsi="KFGQPC Uthmanic Script HAFS" w:cs="KFGQPC Uthmanic Script HAFS" w:hint="cs"/>
          <w:sz w:val="28"/>
          <w:rtl/>
        </w:rPr>
        <w:t>ٱ</w:t>
      </w:r>
      <w:r w:rsidR="00C04164">
        <w:rPr>
          <w:rFonts w:ascii="KFGQPC Uthmanic Script HAFS" w:hAnsi="KFGQPC Uthmanic Script HAFS" w:cs="KFGQPC Uthmanic Script HAFS" w:hint="eastAsia"/>
          <w:sz w:val="28"/>
          <w:rtl/>
        </w:rPr>
        <w:t>لۡبَيۡتِ</w:t>
      </w:r>
      <w:r w:rsidR="00C04164">
        <w:rPr>
          <w:rFonts w:ascii="KFGQPC Uthmanic Script HAFS" w:hAnsi="KFGQPC Uthmanic Script HAFS" w:cs="KFGQPC Uthmanic Script HAFS"/>
          <w:sz w:val="28"/>
          <w:rtl/>
        </w:rPr>
        <w:t xml:space="preserve"> مَنِ </w:t>
      </w:r>
      <w:r w:rsidR="00C04164">
        <w:rPr>
          <w:rFonts w:ascii="KFGQPC Uthmanic Script HAFS" w:hAnsi="KFGQPC Uthmanic Script HAFS" w:cs="KFGQPC Uthmanic Script HAFS" w:hint="cs"/>
          <w:sz w:val="28"/>
          <w:rtl/>
        </w:rPr>
        <w:t>ٱ</w:t>
      </w:r>
      <w:r w:rsidR="00C04164">
        <w:rPr>
          <w:rFonts w:ascii="KFGQPC Uthmanic Script HAFS" w:hAnsi="KFGQPC Uthmanic Script HAFS" w:cs="KFGQPC Uthmanic Script HAFS" w:hint="eastAsia"/>
          <w:sz w:val="28"/>
          <w:rtl/>
        </w:rPr>
        <w:t>سۡتَطَاعَ</w:t>
      </w:r>
      <w:r w:rsidR="00C04164">
        <w:rPr>
          <w:rFonts w:ascii="KFGQPC Uthmanic Script HAFS" w:hAnsi="KFGQPC Uthmanic Script HAFS" w:cs="KFGQPC Uthmanic Script HAFS"/>
          <w:sz w:val="28"/>
          <w:rtl/>
        </w:rPr>
        <w:t xml:space="preserve"> إِلَيۡهِ سَبِيلٗا</w:t>
      </w:r>
      <w:r>
        <w:rPr>
          <w:rFonts w:ascii="Traditional Arabic" w:hAnsi="Traditional Arabic" w:cs="Traditional Arabic"/>
          <w:sz w:val="28"/>
          <w:rtl/>
          <w:lang w:bidi="fa-IR"/>
        </w:rPr>
        <w:t>﴾</w:t>
      </w:r>
      <w:r w:rsidRPr="00102363">
        <w:rPr>
          <w:rStyle w:val="Char4"/>
          <w:rFonts w:hint="cs"/>
          <w:rtl/>
        </w:rPr>
        <w:t xml:space="preserve"> </w:t>
      </w:r>
      <w:r w:rsidRPr="00102363">
        <w:rPr>
          <w:rStyle w:val="Char4"/>
          <w:rtl/>
        </w:rPr>
        <w:t>[</w:t>
      </w:r>
      <w:r w:rsidRPr="00102363">
        <w:rPr>
          <w:rStyle w:val="Char4"/>
          <w:rFonts w:hint="cs"/>
          <w:rtl/>
        </w:rPr>
        <w:t>آل عمران: 97</w:t>
      </w:r>
      <w:r w:rsidRPr="00102363">
        <w:rPr>
          <w:rStyle w:val="Char4"/>
          <w:rtl/>
        </w:rPr>
        <w:t>]</w:t>
      </w:r>
      <w:r w:rsidRPr="00102363">
        <w:rPr>
          <w:rStyle w:val="Char3"/>
          <w:rtl/>
        </w:rPr>
        <w:t>.</w:t>
      </w:r>
    </w:p>
    <w:p w:rsidR="008E5DA0" w:rsidRPr="003D6F83" w:rsidRDefault="008E5DA0" w:rsidP="00102363">
      <w:pPr>
        <w:pStyle w:val="a3"/>
        <w:rPr>
          <w:rtl/>
        </w:rPr>
      </w:pPr>
      <w:r>
        <w:rPr>
          <w:rFonts w:ascii="Traditional Arabic" w:hAnsi="Traditional Arabic" w:cs="Traditional Arabic"/>
          <w:rtl/>
        </w:rPr>
        <w:t>«</w:t>
      </w:r>
      <w:r w:rsidRPr="003D6F83">
        <w:rPr>
          <w:rFonts w:hint="cs"/>
          <w:rtl/>
        </w:rPr>
        <w:t>خداوند فرض نموده که هر کس قدرت و استطاعت (مالی و جسمی داشته باشد) از خانه خدا (بیت الله الحرام) زیارت به عمل آورد و قصد حج آن کند</w:t>
      </w:r>
      <w:r>
        <w:rPr>
          <w:rFonts w:ascii="Traditional Arabic" w:hAnsi="Traditional Arabic" w:cs="Traditional Arabic"/>
          <w:rtl/>
        </w:rPr>
        <w:t>»</w:t>
      </w:r>
      <w:r w:rsidRPr="003D6F83">
        <w:rPr>
          <w:rFonts w:hint="cs"/>
          <w:rtl/>
        </w:rPr>
        <w:t xml:space="preserve">. </w:t>
      </w:r>
    </w:p>
    <w:p w:rsidR="008E5DA0" w:rsidRPr="003D6F83" w:rsidRDefault="008E5DA0" w:rsidP="00102363">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 </w:t>
      </w:r>
      <w:r w:rsidRPr="006C4B96">
        <w:rPr>
          <w:rStyle w:val="Char1"/>
          <w:rtl/>
        </w:rPr>
        <w:t>«بُنِیَ الإِسلامُ عَلی خَمسٍ ....»</w:t>
      </w:r>
      <w:r w:rsidRPr="00102363">
        <w:rPr>
          <w:rFonts w:hint="cs"/>
          <w:rtl/>
        </w:rPr>
        <w:t xml:space="preserve"> </w:t>
      </w:r>
      <w:r w:rsidRPr="00102363">
        <w:rPr>
          <w:rtl/>
        </w:rPr>
        <w:t>الحدیث</w:t>
      </w:r>
      <w:r w:rsidRPr="00102363">
        <w:rPr>
          <w:rFonts w:hint="cs"/>
          <w:rtl/>
        </w:rPr>
        <w:t xml:space="preserve">. </w:t>
      </w:r>
      <w:r w:rsidRPr="00102363">
        <w:rPr>
          <w:rtl/>
        </w:rPr>
        <w:t>«</w:t>
      </w:r>
      <w:r w:rsidRPr="00102363">
        <w:rPr>
          <w:rFonts w:hint="cs"/>
          <w:rtl/>
        </w:rPr>
        <w:t>بنای اسلام بر پنج چیز نهاده شده است</w:t>
      </w:r>
      <w:r w:rsidRPr="00102363">
        <w:rPr>
          <w:rtl/>
        </w:rPr>
        <w:t>»</w:t>
      </w:r>
      <w:r w:rsidRPr="00102363">
        <w:rPr>
          <w:rFonts w:hint="cs"/>
          <w:rtl/>
        </w:rPr>
        <w:t>.</w:t>
      </w:r>
    </w:p>
    <w:p w:rsidR="008E5DA0" w:rsidRPr="003D6F83" w:rsidRDefault="008E5DA0" w:rsidP="00102363">
      <w:pPr>
        <w:pStyle w:val="a3"/>
        <w:rPr>
          <w:rtl/>
        </w:rPr>
      </w:pPr>
      <w:r w:rsidRPr="003D6F83">
        <w:rPr>
          <w:rFonts w:hint="cs"/>
          <w:rtl/>
        </w:rPr>
        <w:t>تا آخر حدیث، که از جمله</w:t>
      </w:r>
      <w:r w:rsidR="005A2E2B">
        <w:rPr>
          <w:rFonts w:hint="cs"/>
          <w:rtl/>
        </w:rPr>
        <w:t xml:space="preserve"> آن‌ها </w:t>
      </w:r>
      <w:r w:rsidRPr="003D6F83">
        <w:rPr>
          <w:rFonts w:hint="cs"/>
          <w:rtl/>
        </w:rPr>
        <w:t xml:space="preserve">یکی بیت الله الحرام است و باز هم فرموده است: </w:t>
      </w:r>
    </w:p>
    <w:p w:rsidR="008E5DA0" w:rsidRPr="003D6F83" w:rsidRDefault="008E5DA0" w:rsidP="003D6F83">
      <w:pPr>
        <w:ind w:firstLine="284"/>
        <w:jc w:val="both"/>
        <w:rPr>
          <w:rFonts w:cs="B Lotus"/>
          <w:sz w:val="28"/>
          <w:rtl/>
          <w:lang w:bidi="fa-IR"/>
        </w:rPr>
      </w:pPr>
      <w:r w:rsidRPr="006C4B96">
        <w:rPr>
          <w:rStyle w:val="Char1"/>
          <w:rtl/>
        </w:rPr>
        <w:t>«ح</w:t>
      </w:r>
      <w:r w:rsidRPr="006C4B96">
        <w:rPr>
          <w:rStyle w:val="Char1"/>
          <w:rFonts w:hint="cs"/>
          <w:rtl/>
        </w:rPr>
        <w:t>َ</w:t>
      </w:r>
      <w:r w:rsidR="0056105A" w:rsidRPr="006C4B96">
        <w:rPr>
          <w:rStyle w:val="Char1"/>
          <w:rFonts w:hint="cs"/>
          <w:rtl/>
        </w:rPr>
        <w:t>ـ</w:t>
      </w:r>
      <w:r w:rsidRPr="006C4B96">
        <w:rPr>
          <w:rStyle w:val="Char1"/>
          <w:rtl/>
        </w:rPr>
        <w:t>جُّوا قَب</w:t>
      </w:r>
      <w:r w:rsidRPr="006C4B96">
        <w:rPr>
          <w:rStyle w:val="Char1"/>
          <w:rFonts w:hint="cs"/>
          <w:rtl/>
        </w:rPr>
        <w:t>ْ</w:t>
      </w:r>
      <w:r w:rsidRPr="006C4B96">
        <w:rPr>
          <w:rStyle w:val="Char1"/>
          <w:rtl/>
        </w:rPr>
        <w:t>لَ أَن لا تَحُ</w:t>
      </w:r>
      <w:r w:rsidR="0056105A" w:rsidRPr="006C4B96">
        <w:rPr>
          <w:rStyle w:val="Char1"/>
          <w:rFonts w:hint="cs"/>
          <w:rtl/>
        </w:rPr>
        <w:t>ـ</w:t>
      </w:r>
      <w:r w:rsidRPr="006C4B96">
        <w:rPr>
          <w:rStyle w:val="Char1"/>
          <w:rtl/>
        </w:rPr>
        <w:t>جُّوا»</w:t>
      </w:r>
      <w:r w:rsidRPr="00102363">
        <w:rPr>
          <w:rStyle w:val="Char3"/>
          <w:rFonts w:hint="cs"/>
          <w:rtl/>
        </w:rPr>
        <w:t xml:space="preserve"> </w:t>
      </w:r>
      <w:r w:rsidR="0056105A" w:rsidRPr="00102363">
        <w:rPr>
          <w:rStyle w:val="Char3"/>
          <w:rFonts w:hint="cs"/>
          <w:rtl/>
        </w:rPr>
        <w:t>(</w:t>
      </w:r>
      <w:r w:rsidRPr="00102363">
        <w:rPr>
          <w:rStyle w:val="Char3"/>
          <w:rtl/>
        </w:rPr>
        <w:t>رواه البیهقی فی السنن</w:t>
      </w:r>
      <w:r w:rsidR="0056105A" w:rsidRPr="00102363">
        <w:rPr>
          <w:rStyle w:val="Char3"/>
          <w:rFonts w:hint="cs"/>
          <w:rtl/>
        </w:rPr>
        <w:t>).</w:t>
      </w:r>
      <w:r w:rsidRPr="00102363">
        <w:rPr>
          <w:rStyle w:val="Char3"/>
          <w:rFonts w:hint="cs"/>
          <w:rtl/>
        </w:rPr>
        <w:t xml:space="preserve"> </w:t>
      </w:r>
    </w:p>
    <w:p w:rsidR="008E5DA0" w:rsidRPr="003D6F83" w:rsidRDefault="008E5DA0" w:rsidP="00102363">
      <w:pPr>
        <w:pStyle w:val="a3"/>
        <w:rPr>
          <w:rtl/>
        </w:rPr>
      </w:pPr>
      <w:r>
        <w:rPr>
          <w:rFonts w:ascii="Traditional Arabic" w:hAnsi="Traditional Arabic" w:cs="Traditional Arabic"/>
          <w:rtl/>
        </w:rPr>
        <w:t>«</w:t>
      </w:r>
      <w:r w:rsidRPr="003D6F83">
        <w:rPr>
          <w:rFonts w:hint="cs"/>
          <w:rtl/>
        </w:rPr>
        <w:t>پیش از آنکه بمیرید حج کنید و از خانه خدا زیارت به عمل آورید</w:t>
      </w:r>
      <w:r>
        <w:rPr>
          <w:rFonts w:ascii="Traditional Arabic" w:hAnsi="Traditional Arabic" w:cs="Traditional Arabic"/>
          <w:rtl/>
        </w:rPr>
        <w:t>»</w:t>
      </w:r>
    </w:p>
    <w:p w:rsidR="008E5DA0" w:rsidRPr="003D6F83" w:rsidRDefault="008E5DA0" w:rsidP="00102363">
      <w:pPr>
        <w:pStyle w:val="a3"/>
        <w:rPr>
          <w:rtl/>
        </w:rPr>
      </w:pPr>
      <w:r w:rsidRPr="003D6F83">
        <w:rPr>
          <w:rFonts w:hint="cs"/>
          <w:rtl/>
        </w:rPr>
        <w:t>پس حج جزو ارکان ضروری دین است و هرکسی منکر وجوب آن گردد کافر</w:t>
      </w:r>
      <w:r w:rsidR="005A2E2B">
        <w:rPr>
          <w:rFonts w:hint="cs"/>
          <w:rtl/>
        </w:rPr>
        <w:t xml:space="preserve"> می‌</w:t>
      </w:r>
      <w:r w:rsidRPr="003D6F83">
        <w:rPr>
          <w:rFonts w:hint="cs"/>
          <w:rtl/>
        </w:rPr>
        <w:t xml:space="preserve">شود. </w:t>
      </w:r>
    </w:p>
    <w:p w:rsidR="008E5DA0" w:rsidRPr="00D92A48" w:rsidRDefault="008E5DA0" w:rsidP="00E03D5B">
      <w:pPr>
        <w:pStyle w:val="a2"/>
        <w:rPr>
          <w:rtl/>
        </w:rPr>
      </w:pPr>
      <w:bookmarkStart w:id="141" w:name="_Toc338426928"/>
      <w:bookmarkStart w:id="142" w:name="_Toc418284075"/>
      <w:r w:rsidRPr="00D92A48">
        <w:rPr>
          <w:rFonts w:hint="cs"/>
          <w:rtl/>
        </w:rPr>
        <w:t>حج در تمام دوران زندگی یک بار فرض است</w:t>
      </w:r>
      <w:bookmarkEnd w:id="141"/>
      <w:bookmarkEnd w:id="142"/>
    </w:p>
    <w:p w:rsidR="008E5DA0" w:rsidRPr="003D6F83" w:rsidRDefault="008E5DA0" w:rsidP="00102363">
      <w:pPr>
        <w:pStyle w:val="a3"/>
        <w:rPr>
          <w:rtl/>
        </w:rPr>
      </w:pPr>
      <w:r w:rsidRPr="009B01BE">
        <w:rPr>
          <w:rFonts w:hint="cs"/>
          <w:rtl/>
        </w:rPr>
        <w:t>امت اسلامی اجماع کرده</w:t>
      </w:r>
      <w:r w:rsidR="005A2E2B" w:rsidRPr="009B01BE">
        <w:rPr>
          <w:rFonts w:hint="cs"/>
          <w:rtl/>
        </w:rPr>
        <w:t xml:space="preserve">‌اند </w:t>
      </w:r>
      <w:r w:rsidRPr="009B01BE">
        <w:rPr>
          <w:rFonts w:hint="cs"/>
          <w:rtl/>
        </w:rPr>
        <w:t>که</w:t>
      </w:r>
      <w:r w:rsidRPr="003D6F83">
        <w:rPr>
          <w:rFonts w:hint="cs"/>
          <w:rtl/>
        </w:rPr>
        <w:t xml:space="preserve"> حج در طول عمر یک بار واجب و فرض است. اقرع بن حابس از پیامبر </w:t>
      </w:r>
      <w:r w:rsidRPr="003D6F83">
        <w:rPr>
          <w:rFonts w:hint="cs"/>
          <w:rtl/>
        </w:rPr>
        <w:sym w:font="AGA Arabesque" w:char="F072"/>
      </w:r>
      <w:r w:rsidRPr="003D6F83">
        <w:rPr>
          <w:rFonts w:hint="cs"/>
          <w:rtl/>
        </w:rPr>
        <w:t xml:space="preserve"> سوال نمود آیا حج خانه خدا در هر سال واجب است یا یک بار در طول عمر؟ پیامبر </w:t>
      </w:r>
      <w:r w:rsidRPr="003D6F83">
        <w:rPr>
          <w:rFonts w:hint="cs"/>
          <w:rtl/>
        </w:rPr>
        <w:sym w:font="AGA Arabesque" w:char="F072"/>
      </w:r>
      <w:r w:rsidRPr="003D6F83">
        <w:rPr>
          <w:rFonts w:hint="cs"/>
          <w:rtl/>
        </w:rPr>
        <w:t xml:space="preserve"> گفت: </w:t>
      </w:r>
      <w:r w:rsidRPr="006C4B96">
        <w:rPr>
          <w:rStyle w:val="Char1"/>
          <w:rtl/>
        </w:rPr>
        <w:t xml:space="preserve">«بَل </w:t>
      </w:r>
      <w:r w:rsidR="00102363">
        <w:rPr>
          <w:rStyle w:val="Char1"/>
          <w:rFonts w:hint="cs"/>
          <w:rtl/>
        </w:rPr>
        <w:t>-</w:t>
      </w:r>
      <w:r w:rsidRPr="006C4B96">
        <w:rPr>
          <w:rStyle w:val="Char1"/>
          <w:rtl/>
        </w:rPr>
        <w:t>الحج</w:t>
      </w:r>
      <w:r w:rsidR="00102363">
        <w:rPr>
          <w:rStyle w:val="Char1"/>
          <w:rFonts w:hint="cs"/>
          <w:rtl/>
        </w:rPr>
        <w:t>-</w:t>
      </w:r>
      <w:r w:rsidRPr="006C4B96">
        <w:rPr>
          <w:rStyle w:val="Char1"/>
          <w:rtl/>
        </w:rPr>
        <w:t xml:space="preserve"> مَرَّةً واحِدَةً فَمَن زادَ فَتطوُّعٌ»</w:t>
      </w:r>
      <w:r w:rsidRPr="00102363">
        <w:rPr>
          <w:rFonts w:hint="cs"/>
          <w:rtl/>
        </w:rPr>
        <w:t xml:space="preserve"> </w:t>
      </w:r>
      <w:r w:rsidR="0056105A" w:rsidRPr="00102363">
        <w:rPr>
          <w:rFonts w:hint="cs"/>
          <w:rtl/>
        </w:rPr>
        <w:t>(</w:t>
      </w:r>
      <w:r w:rsidRPr="00102363">
        <w:rPr>
          <w:rFonts w:hint="cs"/>
          <w:rtl/>
        </w:rPr>
        <w:t>أخرجه أحمد</w:t>
      </w:r>
      <w:r w:rsidR="0056105A" w:rsidRPr="00102363">
        <w:rPr>
          <w:rFonts w:hint="cs"/>
          <w:rtl/>
        </w:rPr>
        <w:t>)</w:t>
      </w:r>
      <w:r w:rsidRPr="00102363">
        <w:rPr>
          <w:rFonts w:hint="cs"/>
          <w:rtl/>
        </w:rPr>
        <w:t>.</w:t>
      </w:r>
    </w:p>
    <w:p w:rsidR="008E5DA0" w:rsidRPr="003D6F83" w:rsidRDefault="008E5DA0" w:rsidP="00102363">
      <w:pPr>
        <w:pStyle w:val="a3"/>
        <w:rPr>
          <w:rtl/>
        </w:rPr>
      </w:pPr>
      <w:r>
        <w:rPr>
          <w:rFonts w:ascii="Traditional Arabic" w:hAnsi="Traditional Arabic" w:cs="Traditional Arabic"/>
          <w:rtl/>
        </w:rPr>
        <w:t>«</w:t>
      </w:r>
      <w:r w:rsidRPr="003D6F83">
        <w:rPr>
          <w:rFonts w:hint="cs"/>
          <w:rtl/>
        </w:rPr>
        <w:t>بلکه در طول عمر یک بار فرض است پس هرکس بیش از یک بار حج کند داوطلبی است و سنت</w:t>
      </w:r>
      <w:r w:rsidR="005A2E2B">
        <w:rPr>
          <w:rFonts w:hint="cs"/>
          <w:rtl/>
        </w:rPr>
        <w:t xml:space="preserve"> می‌</w:t>
      </w:r>
      <w:r w:rsidRPr="003D6F83">
        <w:rPr>
          <w:rFonts w:hint="cs"/>
          <w:rtl/>
        </w:rPr>
        <w:t>باشد</w:t>
      </w:r>
      <w:r>
        <w:rPr>
          <w:rFonts w:ascii="Traditional Arabic" w:hAnsi="Traditional Arabic" w:cs="Traditional Arabic"/>
          <w:rtl/>
        </w:rPr>
        <w:t>»</w:t>
      </w:r>
      <w:r w:rsidRPr="003D6F83">
        <w:rPr>
          <w:rFonts w:hint="cs"/>
          <w:rtl/>
        </w:rPr>
        <w:t>.</w:t>
      </w:r>
    </w:p>
    <w:p w:rsidR="008E5DA0" w:rsidRPr="00D92A48" w:rsidRDefault="008E5DA0" w:rsidP="00E03D5B">
      <w:pPr>
        <w:pStyle w:val="a2"/>
        <w:rPr>
          <w:rtl/>
        </w:rPr>
      </w:pPr>
      <w:bookmarkStart w:id="143" w:name="_Toc338426929"/>
      <w:bookmarkStart w:id="144" w:name="_Toc418284076"/>
      <w:r w:rsidRPr="00D92A48">
        <w:rPr>
          <w:rFonts w:hint="cs"/>
          <w:rtl/>
        </w:rPr>
        <w:t>عمره</w:t>
      </w:r>
      <w:bookmarkEnd w:id="143"/>
      <w:bookmarkEnd w:id="144"/>
    </w:p>
    <w:p w:rsidR="008E5DA0" w:rsidRPr="003D6F83" w:rsidRDefault="008E5DA0" w:rsidP="009B01BE">
      <w:pPr>
        <w:pStyle w:val="a3"/>
        <w:rPr>
          <w:rtl/>
        </w:rPr>
      </w:pPr>
      <w:r w:rsidRPr="003D6F83">
        <w:rPr>
          <w:rFonts w:hint="cs"/>
          <w:rtl/>
        </w:rPr>
        <w:t>عمره نیز چون حج فرض است. چون خداوند</w:t>
      </w:r>
      <w:r w:rsidR="005A2E2B">
        <w:rPr>
          <w:rFonts w:hint="cs"/>
          <w:rtl/>
        </w:rPr>
        <w:t xml:space="preserve"> می‌</w:t>
      </w:r>
      <w:r w:rsidRPr="003D6F83">
        <w:rPr>
          <w:rFonts w:hint="cs"/>
          <w:rtl/>
        </w:rPr>
        <w:t xml:space="preserve">فرماید: </w:t>
      </w:r>
    </w:p>
    <w:p w:rsidR="008E5DA0" w:rsidRPr="003D6F83" w:rsidRDefault="008A183B" w:rsidP="003D6F83">
      <w:pPr>
        <w:ind w:firstLine="284"/>
        <w:jc w:val="both"/>
        <w:rPr>
          <w:rFonts w:cs="B Lotus"/>
          <w:sz w:val="28"/>
          <w:rtl/>
          <w:lang w:bidi="fa-IR"/>
        </w:rPr>
      </w:pPr>
      <w:r>
        <w:rPr>
          <w:rFonts w:ascii="Traditional Arabic" w:hAnsi="Traditional Arabic" w:cs="Traditional Arabic"/>
          <w:sz w:val="28"/>
          <w:rtl/>
          <w:lang w:bidi="fa-IR"/>
        </w:rPr>
        <w:t>﴿</w:t>
      </w:r>
      <w:r w:rsidR="000C3B24">
        <w:rPr>
          <w:rFonts w:ascii="KFGQPC Uthmanic Script HAFS" w:hAnsi="KFGQPC Uthmanic Script HAFS" w:cs="KFGQPC Uthmanic Script HAFS" w:hint="eastAsia"/>
          <w:sz w:val="28"/>
          <w:rtl/>
        </w:rPr>
        <w:t>وَأَتِمُّواْ</w:t>
      </w:r>
      <w:r w:rsidR="000C3B24">
        <w:rPr>
          <w:rFonts w:ascii="KFGQPC Uthmanic Script HAFS" w:hAnsi="KFGQPC Uthmanic Script HAFS" w:cs="KFGQPC Uthmanic Script HAFS"/>
          <w:sz w:val="28"/>
          <w:rtl/>
        </w:rPr>
        <w:t xml:space="preserve">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لۡحَجَّ</w:t>
      </w:r>
      <w:r w:rsidR="000C3B24">
        <w:rPr>
          <w:rFonts w:ascii="KFGQPC Uthmanic Script HAFS" w:hAnsi="KFGQPC Uthmanic Script HAFS" w:cs="KFGQPC Uthmanic Script HAFS"/>
          <w:sz w:val="28"/>
          <w:rtl/>
        </w:rPr>
        <w:t xml:space="preserve"> وَ</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لۡعُمۡرَةَ</w:t>
      </w:r>
      <w:r w:rsidR="000C3B24">
        <w:rPr>
          <w:rFonts w:ascii="KFGQPC Uthmanic Script HAFS" w:hAnsi="KFGQPC Uthmanic Script HAFS" w:cs="KFGQPC Uthmanic Script HAFS"/>
          <w:sz w:val="28"/>
          <w:rtl/>
        </w:rPr>
        <w:t xml:space="preserve"> لِلَّهِ</w:t>
      </w:r>
      <w:r>
        <w:rPr>
          <w:rFonts w:ascii="Traditional Arabic" w:hAnsi="Traditional Arabic" w:cs="Traditional Arabic"/>
          <w:sz w:val="28"/>
          <w:rtl/>
          <w:lang w:bidi="fa-IR"/>
        </w:rPr>
        <w:t>﴾</w:t>
      </w:r>
      <w:r w:rsidRPr="003D6F83">
        <w:rPr>
          <w:rFonts w:cs="B Lotus" w:hint="cs"/>
          <w:sz w:val="28"/>
          <w:rtl/>
          <w:lang w:bidi="fa-IR"/>
        </w:rPr>
        <w:t xml:space="preserve"> </w:t>
      </w:r>
      <w:r w:rsidRPr="009B01BE">
        <w:rPr>
          <w:rStyle w:val="Char4"/>
          <w:rtl/>
        </w:rPr>
        <w:t>[</w:t>
      </w:r>
      <w:r w:rsidRPr="009B01BE">
        <w:rPr>
          <w:rStyle w:val="Char4"/>
          <w:rFonts w:hint="cs"/>
          <w:rtl/>
        </w:rPr>
        <w:t>البقرة: 169</w:t>
      </w:r>
      <w:r w:rsidRPr="009B01BE">
        <w:rPr>
          <w:rStyle w:val="Char4"/>
          <w:rtl/>
        </w:rPr>
        <w:t>]</w:t>
      </w:r>
      <w:r w:rsidRPr="009B01BE">
        <w:rPr>
          <w:rStyle w:val="Char3"/>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حج و عمره را با دستور خدا و برای او به اتمام برسانید</w:t>
      </w:r>
      <w:r>
        <w:rPr>
          <w:rFonts w:ascii="Traditional Arabic" w:hAnsi="Traditional Arabic" w:cs="Traditional Arabic"/>
          <w:rtl/>
        </w:rPr>
        <w:t>»</w:t>
      </w:r>
      <w:r w:rsidRPr="003D6F83">
        <w:rPr>
          <w:rFonts w:hint="cs"/>
          <w:rtl/>
        </w:rPr>
        <w:t xml:space="preserve">. </w:t>
      </w:r>
    </w:p>
    <w:p w:rsidR="008E5DA0" w:rsidRPr="003D6F83" w:rsidRDefault="008E5DA0" w:rsidP="009B01BE">
      <w:pPr>
        <w:pStyle w:val="a3"/>
        <w:rPr>
          <w:rtl/>
        </w:rPr>
      </w:pPr>
      <w:r w:rsidRPr="003D6F83">
        <w:rPr>
          <w:rFonts w:hint="cs"/>
          <w:rtl/>
        </w:rPr>
        <w:t xml:space="preserve">از عایشه </w:t>
      </w:r>
      <w:r>
        <w:rPr>
          <w:rFonts w:cs="CTraditional Arabic" w:hint="cs"/>
          <w:rtl/>
        </w:rPr>
        <w:t>ل</w:t>
      </w:r>
      <w:r w:rsidRPr="003D6F83">
        <w:rPr>
          <w:rFonts w:hint="cs"/>
          <w:rtl/>
        </w:rPr>
        <w:t xml:space="preserve"> روایت شده که گفت: </w:t>
      </w:r>
    </w:p>
    <w:p w:rsidR="008E5DA0" w:rsidRPr="006C4B96" w:rsidRDefault="008E5DA0" w:rsidP="006C4B96">
      <w:pPr>
        <w:pStyle w:val="a1"/>
        <w:rPr>
          <w:rtl/>
        </w:rPr>
      </w:pPr>
      <w:r w:rsidRPr="009B01BE">
        <w:rPr>
          <w:rStyle w:val="Char0"/>
          <w:rtl/>
        </w:rPr>
        <w:t>«أَنَّها قالَت</w:t>
      </w:r>
      <w:r w:rsidRPr="009B01BE">
        <w:rPr>
          <w:rStyle w:val="Char0"/>
          <w:rFonts w:hint="cs"/>
          <w:rtl/>
        </w:rPr>
        <w:t>ْ</w:t>
      </w:r>
      <w:r w:rsidRPr="009B01BE">
        <w:rPr>
          <w:rStyle w:val="Char0"/>
          <w:rtl/>
        </w:rPr>
        <w:t xml:space="preserve"> ی</w:t>
      </w:r>
      <w:r w:rsidRPr="009B01BE">
        <w:rPr>
          <w:rStyle w:val="Char0"/>
          <w:rFonts w:hint="cs"/>
          <w:rtl/>
        </w:rPr>
        <w:t>َ</w:t>
      </w:r>
      <w:r w:rsidRPr="009B01BE">
        <w:rPr>
          <w:rStyle w:val="Char0"/>
          <w:rtl/>
        </w:rPr>
        <w:t>ا رَسُولَ اللهِ هَل عَلَی النّ</w:t>
      </w:r>
      <w:r w:rsidRPr="009B01BE">
        <w:rPr>
          <w:rStyle w:val="Char0"/>
          <w:rFonts w:hint="cs"/>
          <w:rtl/>
        </w:rPr>
        <w:t>ِ</w:t>
      </w:r>
      <w:r w:rsidRPr="009B01BE">
        <w:rPr>
          <w:rStyle w:val="Char0"/>
          <w:rtl/>
        </w:rPr>
        <w:t>ساءِ جهاد</w:t>
      </w:r>
      <w:r w:rsidRPr="009B01BE">
        <w:rPr>
          <w:rStyle w:val="Char0"/>
          <w:rFonts w:hint="cs"/>
          <w:rtl/>
        </w:rPr>
        <w:t>ٌ</w:t>
      </w:r>
      <w:r w:rsidR="0056105A" w:rsidRPr="009B01BE">
        <w:rPr>
          <w:rStyle w:val="Char0"/>
          <w:rtl/>
        </w:rPr>
        <w:t>؟ قالَ نَعَم جِهادُ لاق</w:t>
      </w:r>
      <w:r w:rsidR="0056105A" w:rsidRPr="009B01BE">
        <w:rPr>
          <w:rStyle w:val="Char0"/>
          <w:rFonts w:hint="cs"/>
          <w:rtl/>
        </w:rPr>
        <w:t>ِـ</w:t>
      </w:r>
      <w:r w:rsidR="0056105A" w:rsidRPr="009B01BE">
        <w:rPr>
          <w:rStyle w:val="Char0"/>
          <w:rtl/>
        </w:rPr>
        <w:t>تالَ فیهِ ال</w:t>
      </w:r>
      <w:r w:rsidR="0056105A" w:rsidRPr="009B01BE">
        <w:rPr>
          <w:rStyle w:val="Char0"/>
          <w:rFonts w:hint="cs"/>
          <w:rtl/>
        </w:rPr>
        <w:t>ْـ</w:t>
      </w:r>
      <w:r w:rsidR="0056105A" w:rsidRPr="009B01BE">
        <w:rPr>
          <w:rStyle w:val="Char0"/>
          <w:rtl/>
        </w:rPr>
        <w:t>ح</w:t>
      </w:r>
      <w:r w:rsidR="0056105A" w:rsidRPr="009B01BE">
        <w:rPr>
          <w:rStyle w:val="Char0"/>
          <w:rFonts w:hint="cs"/>
          <w:rtl/>
        </w:rPr>
        <w:t>َ</w:t>
      </w:r>
      <w:r w:rsidRPr="009B01BE">
        <w:rPr>
          <w:rStyle w:val="Char0"/>
          <w:rtl/>
        </w:rPr>
        <w:t>جُّ وَال</w:t>
      </w:r>
      <w:r w:rsidR="0056105A" w:rsidRPr="009B01BE">
        <w:rPr>
          <w:rStyle w:val="Char0"/>
          <w:rFonts w:hint="cs"/>
          <w:rtl/>
        </w:rPr>
        <w:t>ْ</w:t>
      </w:r>
      <w:r w:rsidRPr="009B01BE">
        <w:rPr>
          <w:rStyle w:val="Char0"/>
          <w:rtl/>
        </w:rPr>
        <w:t>عُم</w:t>
      </w:r>
      <w:r w:rsidR="0056105A" w:rsidRPr="009B01BE">
        <w:rPr>
          <w:rStyle w:val="Char0"/>
          <w:rFonts w:hint="cs"/>
          <w:rtl/>
        </w:rPr>
        <w:t>ْ</w:t>
      </w:r>
      <w:r w:rsidRPr="009B01BE">
        <w:rPr>
          <w:rStyle w:val="Char0"/>
          <w:rtl/>
        </w:rPr>
        <w:t>رَةُ»</w:t>
      </w:r>
      <w:r w:rsidR="009B01BE" w:rsidRPr="009B01BE">
        <w:rPr>
          <w:rStyle w:val="Char3"/>
        </w:rPr>
        <w:t>.</w:t>
      </w:r>
      <w:r w:rsidRPr="006C4B96">
        <w:rPr>
          <w:rFonts w:hint="cs"/>
          <w:rtl/>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 xml:space="preserve">ای رسول الله آیا بر زنان جهاد واجب است؟ پیامبر </w:t>
      </w:r>
      <w:r w:rsidRPr="003D6F83">
        <w:rPr>
          <w:rFonts w:hint="cs"/>
          <w:rtl/>
        </w:rPr>
        <w:sym w:font="AGA Arabesque" w:char="F072"/>
      </w:r>
      <w:r w:rsidRPr="003D6F83">
        <w:rPr>
          <w:rFonts w:hint="cs"/>
          <w:rtl/>
        </w:rPr>
        <w:t xml:space="preserve"> گفت: آری جهادی که در آن جنگ نیست: حج</w:t>
      </w:r>
      <w:r w:rsidR="00B37529">
        <w:rPr>
          <w:rFonts w:hint="cs"/>
          <w:rtl/>
        </w:rPr>
        <w:t xml:space="preserve"> </w:t>
      </w:r>
      <w:r w:rsidRPr="003D6F83">
        <w:rPr>
          <w:rFonts w:hint="cs"/>
          <w:rtl/>
        </w:rPr>
        <w:t>و عمره</w:t>
      </w:r>
      <w:r>
        <w:rPr>
          <w:rFonts w:ascii="Traditional Arabic" w:hAnsi="Traditional Arabic" w:cs="Traditional Arabic"/>
          <w:rtl/>
        </w:rPr>
        <w:t>»</w:t>
      </w:r>
      <w:r w:rsidRPr="003D6F83">
        <w:rPr>
          <w:rFonts w:hint="cs"/>
          <w:rtl/>
        </w:rPr>
        <w:t>.</w:t>
      </w:r>
    </w:p>
    <w:p w:rsidR="008E5DA0" w:rsidRPr="003D6F83" w:rsidRDefault="0056105A" w:rsidP="009B01BE">
      <w:pPr>
        <w:pStyle w:val="a3"/>
        <w:rPr>
          <w:rtl/>
        </w:rPr>
      </w:pPr>
      <w:r w:rsidRPr="003D6F83">
        <w:rPr>
          <w:rFonts w:hint="cs"/>
          <w:rtl/>
        </w:rPr>
        <w:t>(</w:t>
      </w:r>
      <w:r w:rsidR="008E5DA0" w:rsidRPr="003D6F83">
        <w:rPr>
          <w:rFonts w:hint="cs"/>
          <w:rtl/>
        </w:rPr>
        <w:t xml:space="preserve">و اما خبر ترمذی از جابر </w:t>
      </w:r>
      <w:r w:rsidR="008E5DA0" w:rsidRPr="003D6F83">
        <w:rPr>
          <w:rFonts w:hint="cs"/>
          <w:rtl/>
        </w:rPr>
        <w:sym w:font="AGA Arabesque" w:char="F074"/>
      </w:r>
      <w:r w:rsidR="008E5DA0" w:rsidRPr="003D6F83">
        <w:rPr>
          <w:rFonts w:hint="cs"/>
          <w:rtl/>
        </w:rPr>
        <w:t xml:space="preserve"> که</w:t>
      </w:r>
      <w:r w:rsidRPr="003D6F83">
        <w:rPr>
          <w:rFonts w:hint="cs"/>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 xml:space="preserve">از پیامبر </w:t>
      </w:r>
      <w:r w:rsidR="008E5DA0" w:rsidRPr="003D6F83">
        <w:rPr>
          <w:rFonts w:hint="cs"/>
          <w:rtl/>
        </w:rPr>
        <w:sym w:font="AGA Arabesque" w:char="F072"/>
      </w:r>
      <w:r w:rsidR="008E5DA0" w:rsidRPr="003D6F83">
        <w:rPr>
          <w:rFonts w:hint="cs"/>
          <w:rtl/>
        </w:rPr>
        <w:t xml:space="preserve"> سوال شد آیا عمره واجب است؟ فرمود: نخیر لیکن انجام عمره بهتر است</w:t>
      </w:r>
      <w:r w:rsidR="008E5DA0">
        <w:rPr>
          <w:rFonts w:ascii="Traditional Arabic" w:hAnsi="Traditional Arabic" w:cs="Traditional Arabic"/>
          <w:rtl/>
        </w:rPr>
        <w:t>»</w:t>
      </w:r>
      <w:r w:rsidR="008E5DA0" w:rsidRPr="003D6F83">
        <w:rPr>
          <w:rFonts w:hint="cs"/>
          <w:rtl/>
        </w:rPr>
        <w:t xml:space="preserve">. و در مجموع گفته شده است که: حافظان حدیث بر ضعف این خبر اتفاق دارند. و در تمام طول عمر نیز یک بار واجب است. و اعمال و مناسک آن همان اعمال حج است بجز وقوف در عرفه که در عمره لازم و واجب نیست. </w:t>
      </w:r>
    </w:p>
    <w:p w:rsidR="008E5DA0" w:rsidRPr="00D92A48" w:rsidRDefault="008E5DA0" w:rsidP="00E03D5B">
      <w:pPr>
        <w:pStyle w:val="a2"/>
        <w:rPr>
          <w:rtl/>
        </w:rPr>
      </w:pPr>
      <w:bookmarkStart w:id="145" w:name="_Toc338426930"/>
      <w:bookmarkStart w:id="146" w:name="_Toc418284077"/>
      <w:r w:rsidRPr="00D92A48">
        <w:rPr>
          <w:rFonts w:hint="cs"/>
          <w:rtl/>
        </w:rPr>
        <w:t>آموزش و فراگیری احکام حج</w:t>
      </w:r>
      <w:bookmarkEnd w:id="145"/>
      <w:bookmarkEnd w:id="146"/>
    </w:p>
    <w:p w:rsidR="008E5DA0" w:rsidRPr="003D6F83" w:rsidRDefault="008E5DA0" w:rsidP="009B01BE">
      <w:pPr>
        <w:pStyle w:val="a3"/>
        <w:rPr>
          <w:rtl/>
        </w:rPr>
      </w:pPr>
      <w:r w:rsidRPr="003D6F83">
        <w:rPr>
          <w:rFonts w:hint="cs"/>
          <w:rtl/>
        </w:rPr>
        <w:t>بر کسی که اراده حج دارد واجب است که احکام حج را اعم از واجبات و محرمات و مکروهات و مباحات به تمامی یاد گیرد. چون خداوند عبادت را از کسی نخواسته است که بدان عبادت جاهل باشد، پس هر چیزی که عمل به آن واجب باشد علم به آن نیز واجب است خداوند</w:t>
      </w:r>
      <w:r w:rsidR="005A2E2B">
        <w:rPr>
          <w:rFonts w:hint="cs"/>
          <w:rtl/>
        </w:rPr>
        <w:t xml:space="preserve"> می‌</w:t>
      </w:r>
      <w:r w:rsidRPr="003D6F83">
        <w:rPr>
          <w:rFonts w:hint="cs"/>
          <w:rtl/>
        </w:rPr>
        <w:t xml:space="preserve">فرماید: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فَسۡ‍َٔلُوٓاْ أَهۡلَ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لذِّكۡرِ</w:t>
      </w:r>
      <w:r w:rsidR="000C3B24">
        <w:rPr>
          <w:rFonts w:ascii="KFGQPC Uthmanic Script HAFS" w:hAnsi="KFGQPC Uthmanic Script HAFS" w:cs="KFGQPC Uthmanic Script HAFS"/>
          <w:sz w:val="28"/>
          <w:rtl/>
        </w:rPr>
        <w:t xml:space="preserve"> إِن كُنتُمۡ لَا تَعۡلَمُونَ ٤٣</w:t>
      </w:r>
      <w:r>
        <w:rPr>
          <w:rFonts w:ascii="Traditional Arabic" w:hAnsi="Traditional Arabic" w:cs="Traditional Arabic"/>
          <w:sz w:val="28"/>
          <w:rtl/>
          <w:lang w:bidi="fa-IR"/>
        </w:rPr>
        <w:t>﴾</w:t>
      </w:r>
      <w:r w:rsidRPr="003D6F83">
        <w:rPr>
          <w:rFonts w:cs="B Lotus" w:hint="cs"/>
          <w:sz w:val="28"/>
          <w:rtl/>
          <w:lang w:bidi="fa-IR"/>
        </w:rPr>
        <w:t xml:space="preserve"> </w:t>
      </w:r>
      <w:r w:rsidRPr="009B01BE">
        <w:rPr>
          <w:rStyle w:val="Char4"/>
          <w:rtl/>
        </w:rPr>
        <w:t>[</w:t>
      </w:r>
      <w:r w:rsidRPr="009B01BE">
        <w:rPr>
          <w:rStyle w:val="Char4"/>
          <w:rFonts w:hint="cs"/>
          <w:rtl/>
        </w:rPr>
        <w:t>النحل: 43</w:t>
      </w:r>
      <w:r w:rsidRPr="009B01BE">
        <w:rPr>
          <w:rStyle w:val="Char4"/>
          <w:rtl/>
        </w:rPr>
        <w:t>]</w:t>
      </w:r>
      <w:r w:rsidRPr="009B01BE">
        <w:rPr>
          <w:rStyle w:val="Char3"/>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اگر چیزی را (که عمل به آن واجب است)</w:t>
      </w:r>
      <w:r w:rsidR="005A2E2B">
        <w:rPr>
          <w:rFonts w:hint="cs"/>
          <w:rtl/>
        </w:rPr>
        <w:t xml:space="preserve"> نمی‌</w:t>
      </w:r>
      <w:r w:rsidRPr="003D6F83">
        <w:rPr>
          <w:rFonts w:hint="cs"/>
          <w:rtl/>
        </w:rPr>
        <w:t>دانید آن را از کسانی بپرسید و فراگیرید که اهل ذکر و عالم به آن باشند</w:t>
      </w:r>
      <w:r>
        <w:rPr>
          <w:rFonts w:ascii="Traditional Arabic" w:hAnsi="Traditional Arabic" w:cs="Traditional Arabic"/>
          <w:rtl/>
        </w:rPr>
        <w:t>»</w:t>
      </w:r>
      <w:r w:rsidRPr="003D6F83">
        <w:rPr>
          <w:rFonts w:hint="cs"/>
          <w:rtl/>
        </w:rPr>
        <w:t xml:space="preserve">. </w:t>
      </w:r>
    </w:p>
    <w:p w:rsidR="008E5DA0" w:rsidRPr="003D6F83" w:rsidRDefault="008E5DA0" w:rsidP="009B01BE">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 </w:t>
      </w:r>
      <w:r w:rsidRPr="006C4B96">
        <w:rPr>
          <w:rStyle w:val="Char1"/>
          <w:rtl/>
        </w:rPr>
        <w:t>«طَلَبُ العِل</w:t>
      </w:r>
      <w:r w:rsidRPr="006C4B96">
        <w:rPr>
          <w:rStyle w:val="Char1"/>
          <w:rFonts w:hint="cs"/>
          <w:rtl/>
        </w:rPr>
        <w:t>ْ</w:t>
      </w:r>
      <w:r w:rsidRPr="006C4B96">
        <w:rPr>
          <w:rStyle w:val="Char1"/>
          <w:rtl/>
        </w:rPr>
        <w:t>مِ فَر</w:t>
      </w:r>
      <w:r w:rsidRPr="006C4B96">
        <w:rPr>
          <w:rStyle w:val="Char1"/>
          <w:rFonts w:hint="cs"/>
          <w:rtl/>
        </w:rPr>
        <w:t>ِ</w:t>
      </w:r>
      <w:r w:rsidRPr="006C4B96">
        <w:rPr>
          <w:rStyle w:val="Char1"/>
          <w:rtl/>
        </w:rPr>
        <w:t>ی</w:t>
      </w:r>
      <w:r w:rsidRPr="006C4B96">
        <w:rPr>
          <w:rStyle w:val="Char1"/>
          <w:rFonts w:hint="cs"/>
          <w:rtl/>
        </w:rPr>
        <w:t>ْ</w:t>
      </w:r>
      <w:r w:rsidRPr="006C4B96">
        <w:rPr>
          <w:rStyle w:val="Char1"/>
          <w:rtl/>
        </w:rPr>
        <w:t>ضَةٌ عَلی کُل</w:t>
      </w:r>
      <w:r w:rsidRPr="006C4B96">
        <w:rPr>
          <w:rStyle w:val="Char1"/>
          <w:rFonts w:hint="cs"/>
          <w:rtl/>
        </w:rPr>
        <w:t>ِّ</w:t>
      </w:r>
      <w:r w:rsidRPr="006C4B96">
        <w:rPr>
          <w:rStyle w:val="Char1"/>
          <w:rtl/>
        </w:rPr>
        <w:t xml:space="preserve"> مُس</w:t>
      </w:r>
      <w:r w:rsidRPr="006C4B96">
        <w:rPr>
          <w:rStyle w:val="Char1"/>
          <w:rFonts w:hint="cs"/>
          <w:rtl/>
        </w:rPr>
        <w:t>ْ</w:t>
      </w:r>
      <w:r w:rsidRPr="006C4B96">
        <w:rPr>
          <w:rStyle w:val="Char1"/>
          <w:rtl/>
        </w:rPr>
        <w:t>لِمٍ»</w:t>
      </w:r>
      <w:r w:rsidRPr="003D6F83">
        <w:rPr>
          <w:rFonts w:hint="cs"/>
          <w:rtl/>
        </w:rPr>
        <w:t xml:space="preserve"> </w:t>
      </w:r>
      <w:r w:rsidR="0056105A" w:rsidRPr="009B01BE">
        <w:rPr>
          <w:rFonts w:hint="cs"/>
          <w:rtl/>
        </w:rPr>
        <w:t>(</w:t>
      </w:r>
      <w:r w:rsidRPr="009B01BE">
        <w:rPr>
          <w:rtl/>
        </w:rPr>
        <w:t>رواه البیهقی</w:t>
      </w:r>
      <w:r w:rsidR="0056105A" w:rsidRPr="009B01BE">
        <w:rPr>
          <w:rFonts w:hint="cs"/>
          <w:rtl/>
        </w:rPr>
        <w:t>).</w:t>
      </w:r>
      <w:r w:rsidR="0056105A" w:rsidRPr="003D6F83">
        <w:rPr>
          <w:rFonts w:hint="cs"/>
          <w:rtl/>
        </w:rPr>
        <w:t xml:space="preserve"> </w:t>
      </w:r>
      <w:r>
        <w:rPr>
          <w:rFonts w:ascii="Traditional Arabic" w:hAnsi="Traditional Arabic" w:cs="Traditional Arabic"/>
          <w:rtl/>
        </w:rPr>
        <w:t>«</w:t>
      </w:r>
      <w:r w:rsidRPr="003D6F83">
        <w:rPr>
          <w:rFonts w:hint="cs"/>
          <w:rtl/>
        </w:rPr>
        <w:t>طلب و کسب علم بر هر مسلمانی فرض است</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 xml:space="preserve">و در روایت دیگری </w:t>
      </w:r>
      <w:r>
        <w:rPr>
          <w:rFonts w:ascii="Traditional Arabic" w:hAnsi="Traditional Arabic" w:cs="Traditional Arabic"/>
          <w:rtl/>
        </w:rPr>
        <w:t>«</w:t>
      </w:r>
      <w:r w:rsidRPr="003D6F83">
        <w:rPr>
          <w:rFonts w:hint="cs"/>
          <w:rtl/>
        </w:rPr>
        <w:t>زن و مرد مسلمان</w:t>
      </w:r>
      <w:r>
        <w:rPr>
          <w:rFonts w:ascii="Traditional Arabic" w:hAnsi="Traditional Arabic" w:cs="Traditional Arabic"/>
          <w:rtl/>
        </w:rPr>
        <w:t>»</w:t>
      </w:r>
      <w:r w:rsidRPr="003D6F83">
        <w:rPr>
          <w:rFonts w:hint="cs"/>
          <w:rtl/>
        </w:rPr>
        <w:t xml:space="preserve"> آمده</w:t>
      </w:r>
      <w:r w:rsidR="00B37529">
        <w:rPr>
          <w:rFonts w:hint="cs"/>
          <w:rtl/>
        </w:rPr>
        <w:t xml:space="preserve"> </w:t>
      </w:r>
      <w:r w:rsidRPr="003D6F83">
        <w:rPr>
          <w:rFonts w:hint="cs"/>
          <w:rtl/>
        </w:rPr>
        <w:t xml:space="preserve">است. </w:t>
      </w:r>
    </w:p>
    <w:p w:rsidR="008E5DA0" w:rsidRPr="00D92A48" w:rsidRDefault="008E5DA0" w:rsidP="00E03D5B">
      <w:pPr>
        <w:pStyle w:val="a2"/>
        <w:rPr>
          <w:rtl/>
        </w:rPr>
      </w:pPr>
      <w:bookmarkStart w:id="147" w:name="_Toc338426931"/>
      <w:bookmarkStart w:id="148" w:name="_Toc418284078"/>
      <w:r w:rsidRPr="00D92A48">
        <w:rPr>
          <w:rFonts w:hint="cs"/>
          <w:rtl/>
        </w:rPr>
        <w:t>نخستین چیزی که فرا گرفتن آن واجب است</w:t>
      </w:r>
      <w:bookmarkEnd w:id="147"/>
      <w:bookmarkEnd w:id="148"/>
    </w:p>
    <w:p w:rsidR="008E5DA0" w:rsidRPr="003D6F83" w:rsidRDefault="008E5DA0" w:rsidP="009B01BE">
      <w:pPr>
        <w:pStyle w:val="a3"/>
        <w:rPr>
          <w:rtl/>
        </w:rPr>
      </w:pPr>
      <w:r w:rsidRPr="003D6F83">
        <w:rPr>
          <w:rFonts w:hint="cs"/>
          <w:rtl/>
        </w:rPr>
        <w:t>نخستین چیزی که واجب است هرکس یاد بگیرد شناختن حلال و حرام از نظر شرع است. چون دانستن حلال بر انجام طاعت و فرمانبرداری از خدا و دوری از نافرمانی و معصیت خدا کمک</w:t>
      </w:r>
      <w:r w:rsidR="005A2E2B">
        <w:rPr>
          <w:rFonts w:hint="cs"/>
          <w:rtl/>
        </w:rPr>
        <w:t xml:space="preserve"> می‌</w:t>
      </w:r>
      <w:r w:rsidRPr="003D6F83">
        <w:rPr>
          <w:rFonts w:hint="cs"/>
          <w:rtl/>
        </w:rPr>
        <w:t>کند، خداوند پاک است و جز عمل و کردار پاک را</w:t>
      </w:r>
      <w:r w:rsidR="005A2E2B">
        <w:rPr>
          <w:rFonts w:hint="cs"/>
          <w:rtl/>
        </w:rPr>
        <w:t xml:space="preserve"> نمی‌</w:t>
      </w:r>
      <w:r w:rsidRPr="003D6F83">
        <w:rPr>
          <w:rFonts w:hint="cs"/>
          <w:rtl/>
        </w:rPr>
        <w:t>پذیرد و خداوند مؤمنان را به همان چیزهائی دستور داده است که به پیامبران مرسل فرموده است، و</w:t>
      </w:r>
      <w:r w:rsidR="005A2E2B">
        <w:rPr>
          <w:rFonts w:hint="cs"/>
          <w:rtl/>
        </w:rPr>
        <w:t xml:space="preserve"> می‌</w:t>
      </w:r>
      <w:r w:rsidRPr="003D6F83">
        <w:rPr>
          <w:rFonts w:hint="cs"/>
          <w:rtl/>
        </w:rPr>
        <w:t xml:space="preserve">فرماید: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hint="eastAsia"/>
          <w:sz w:val="28"/>
          <w:rtl/>
        </w:rPr>
        <w:t>يَٰٓأَيُّهَا</w:t>
      </w:r>
      <w:r w:rsidR="000C3B24">
        <w:rPr>
          <w:rFonts w:ascii="KFGQPC Uthmanic Script HAFS" w:hAnsi="KFGQPC Uthmanic Script HAFS" w:cs="KFGQPC Uthmanic Script HAFS"/>
          <w:sz w:val="28"/>
          <w:rtl/>
        </w:rPr>
        <w:t xml:space="preserve">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لرُّسُلُ</w:t>
      </w:r>
      <w:r w:rsidR="000C3B24">
        <w:rPr>
          <w:rFonts w:ascii="KFGQPC Uthmanic Script HAFS" w:hAnsi="KFGQPC Uthmanic Script HAFS" w:cs="KFGQPC Uthmanic Script HAFS"/>
          <w:sz w:val="28"/>
          <w:rtl/>
        </w:rPr>
        <w:t xml:space="preserve"> كُلُواْ مِنَ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لطَّيِّبَٰتِ</w:t>
      </w:r>
      <w:r>
        <w:rPr>
          <w:rFonts w:ascii="Traditional Arabic" w:hAnsi="Traditional Arabic" w:cs="Traditional Arabic"/>
          <w:sz w:val="28"/>
          <w:rtl/>
          <w:lang w:bidi="fa-IR"/>
        </w:rPr>
        <w:t>﴾</w:t>
      </w:r>
      <w:r w:rsidRPr="003D6F83">
        <w:rPr>
          <w:rFonts w:cs="B Lotus" w:hint="cs"/>
          <w:sz w:val="28"/>
          <w:rtl/>
          <w:lang w:bidi="fa-IR"/>
        </w:rPr>
        <w:t xml:space="preserve"> </w:t>
      </w:r>
      <w:r w:rsidRPr="009B01BE">
        <w:rPr>
          <w:rStyle w:val="Char4"/>
          <w:rtl/>
        </w:rPr>
        <w:t>[</w:t>
      </w:r>
      <w:r w:rsidRPr="009B01BE">
        <w:rPr>
          <w:rStyle w:val="Char4"/>
          <w:rFonts w:hint="cs"/>
          <w:rtl/>
        </w:rPr>
        <w:t>المؤمنون: 51</w:t>
      </w:r>
      <w:r w:rsidRPr="009B01BE">
        <w:rPr>
          <w:rStyle w:val="Char4"/>
          <w:rtl/>
        </w:rPr>
        <w:t>]</w:t>
      </w:r>
      <w:r w:rsidRPr="009B01BE">
        <w:rPr>
          <w:rStyle w:val="Char3"/>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ای رسولان من، از روزی حلال بخورید</w:t>
      </w:r>
      <w:r>
        <w:rPr>
          <w:rFonts w:ascii="Traditional Arabic" w:hAnsi="Traditional Arabic" w:cs="Traditional Arabic"/>
          <w:rtl/>
        </w:rPr>
        <w:t>»</w:t>
      </w:r>
      <w:r w:rsidRPr="003D6F83">
        <w:rPr>
          <w:rFonts w:hint="cs"/>
          <w:rtl/>
        </w:rPr>
        <w:t>.</w:t>
      </w:r>
    </w:p>
    <w:p w:rsidR="008E5DA0" w:rsidRPr="000C3B24" w:rsidRDefault="008E5DA0" w:rsidP="003D6F83">
      <w:pPr>
        <w:ind w:firstLine="284"/>
        <w:jc w:val="both"/>
        <w:rPr>
          <w:rFonts w:ascii="KFGQPC Uthmanic Script HAFS" w:hAnsi="KFGQPC Uthmanic Script HAFS" w:cs="KFGQPC Uthmanic Script HAFS"/>
          <w:sz w:val="28"/>
          <w:rtl/>
        </w:rPr>
      </w:pPr>
      <w:r w:rsidRPr="003D6F83">
        <w:rPr>
          <w:rFonts w:cs="B Lotus" w:hint="cs"/>
          <w:sz w:val="28"/>
          <w:rtl/>
          <w:lang w:bidi="fa-IR"/>
        </w:rPr>
        <w:t>و</w:t>
      </w:r>
      <w:r w:rsidR="008A183B" w:rsidRPr="003D6F83">
        <w:rPr>
          <w:rFonts w:cs="B Lotus" w:hint="cs"/>
          <w:sz w:val="28"/>
          <w:rtl/>
          <w:lang w:bidi="fa-IR"/>
        </w:rPr>
        <w:t xml:space="preserve"> </w:t>
      </w:r>
      <w:r w:rsidR="008A183B">
        <w:rPr>
          <w:rFonts w:ascii="Traditional Arabic" w:hAnsi="Traditional Arabic" w:cs="Traditional Arabic"/>
          <w:sz w:val="28"/>
          <w:rtl/>
          <w:lang w:bidi="fa-IR"/>
        </w:rPr>
        <w:t>﴿</w:t>
      </w:r>
      <w:r w:rsidR="000C3B24">
        <w:rPr>
          <w:rFonts w:ascii="KFGQPC Uthmanic Script HAFS" w:hAnsi="KFGQPC Uthmanic Script HAFS" w:cs="KFGQPC Uthmanic Script HAFS" w:hint="eastAsia"/>
          <w:sz w:val="28"/>
          <w:rtl/>
        </w:rPr>
        <w:t>يَٰٓأَيُّهَا</w:t>
      </w:r>
      <w:r w:rsidR="000C3B24">
        <w:rPr>
          <w:rFonts w:ascii="KFGQPC Uthmanic Script HAFS" w:hAnsi="KFGQPC Uthmanic Script HAFS" w:cs="KFGQPC Uthmanic Script HAFS"/>
          <w:sz w:val="28"/>
          <w:rtl/>
        </w:rPr>
        <w:t xml:space="preserve">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لَّذِينَ</w:t>
      </w:r>
      <w:r w:rsidR="000C3B24">
        <w:rPr>
          <w:rFonts w:ascii="KFGQPC Uthmanic Script HAFS" w:hAnsi="KFGQPC Uthmanic Script HAFS" w:cs="KFGQPC Uthmanic Script HAFS"/>
          <w:sz w:val="28"/>
          <w:rtl/>
        </w:rPr>
        <w:t xml:space="preserve"> ءَامَنُواْ كُلُواْ مِن طَيِّبَٰتِ مَا رَزَقۡنَٰكُمۡ</w:t>
      </w:r>
      <w:r w:rsidR="008A183B">
        <w:rPr>
          <w:rFonts w:ascii="Traditional Arabic" w:hAnsi="Traditional Arabic" w:cs="Traditional Arabic"/>
          <w:sz w:val="28"/>
          <w:rtl/>
          <w:lang w:bidi="fa-IR"/>
        </w:rPr>
        <w:t>﴾</w:t>
      </w:r>
      <w:r w:rsidR="008A183B" w:rsidRPr="003D6F83">
        <w:rPr>
          <w:rFonts w:cs="B Lotus" w:hint="cs"/>
          <w:sz w:val="28"/>
          <w:rtl/>
          <w:lang w:bidi="fa-IR"/>
        </w:rPr>
        <w:t xml:space="preserve"> </w:t>
      </w:r>
      <w:r w:rsidR="008A183B" w:rsidRPr="009B01BE">
        <w:rPr>
          <w:rStyle w:val="Char4"/>
          <w:rtl/>
        </w:rPr>
        <w:t>[</w:t>
      </w:r>
      <w:r w:rsidR="008A183B" w:rsidRPr="009B01BE">
        <w:rPr>
          <w:rStyle w:val="Char4"/>
          <w:rFonts w:hint="cs"/>
          <w:rtl/>
        </w:rPr>
        <w:t>البقرة: 172</w:t>
      </w:r>
      <w:r w:rsidR="008A183B" w:rsidRPr="009B01BE">
        <w:rPr>
          <w:rStyle w:val="Char4"/>
          <w:rtl/>
        </w:rPr>
        <w:t>]</w:t>
      </w:r>
      <w:r w:rsidR="000C3B24" w:rsidRPr="009B01BE">
        <w:rPr>
          <w:rStyle w:val="Char3"/>
          <w:rFonts w:hint="cs"/>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ای مؤمنان از روزی حلال و پاکی که روزی شما گردانیدیم بخورید</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هر کس کسبش حلال و پاک باشد عملش نیز پاک و رو به فزونی است، و هرکس کسبش حلال و پاک نباشد خوف آن است که عملش نیز پذیرفته نشود. خدای تعالی</w:t>
      </w:r>
      <w:r w:rsidR="005A2E2B">
        <w:rPr>
          <w:rFonts w:hint="cs"/>
          <w:rtl/>
        </w:rPr>
        <w:t xml:space="preserve"> می‌</w:t>
      </w:r>
      <w:r w:rsidRPr="003D6F83">
        <w:rPr>
          <w:rFonts w:hint="cs"/>
          <w:rtl/>
        </w:rPr>
        <w:t xml:space="preserve">فرماید: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إِنَّمَا يَتَقَبَّلُ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للَّهُ</w:t>
      </w:r>
      <w:r w:rsidR="000C3B24">
        <w:rPr>
          <w:rFonts w:ascii="KFGQPC Uthmanic Script HAFS" w:hAnsi="KFGQPC Uthmanic Script HAFS" w:cs="KFGQPC Uthmanic Script HAFS"/>
          <w:sz w:val="28"/>
          <w:rtl/>
        </w:rPr>
        <w:t xml:space="preserve"> مِنَ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لۡمُتَّقِينَ</w:t>
      </w:r>
      <w:r w:rsidR="000C3B24">
        <w:rPr>
          <w:rFonts w:ascii="KFGQPC Uthmanic Script HAFS" w:hAnsi="KFGQPC Uthmanic Script HAFS" w:cs="KFGQPC Uthmanic Script HAFS"/>
          <w:sz w:val="28"/>
          <w:rtl/>
        </w:rPr>
        <w:t xml:space="preserve"> ٢٧</w:t>
      </w:r>
      <w:r>
        <w:rPr>
          <w:rFonts w:ascii="Traditional Arabic" w:hAnsi="Traditional Arabic" w:cs="Traditional Arabic"/>
          <w:sz w:val="28"/>
          <w:rtl/>
          <w:lang w:bidi="fa-IR"/>
        </w:rPr>
        <w:t>﴾</w:t>
      </w:r>
      <w:r w:rsidRPr="003D6F83">
        <w:rPr>
          <w:rFonts w:cs="B Lotus" w:hint="cs"/>
          <w:sz w:val="28"/>
          <w:rtl/>
          <w:lang w:bidi="fa-IR"/>
        </w:rPr>
        <w:t xml:space="preserve"> </w:t>
      </w:r>
      <w:r w:rsidRPr="009B01BE">
        <w:rPr>
          <w:rStyle w:val="Char4"/>
          <w:rtl/>
        </w:rPr>
        <w:t>[</w:t>
      </w:r>
      <w:r w:rsidRPr="009B01BE">
        <w:rPr>
          <w:rStyle w:val="Char4"/>
          <w:rFonts w:hint="cs"/>
          <w:rtl/>
        </w:rPr>
        <w:t>المائدة: 27</w:t>
      </w:r>
      <w:r w:rsidRPr="009B01BE">
        <w:rPr>
          <w:rStyle w:val="Char4"/>
          <w:rtl/>
        </w:rPr>
        <w:t>]</w:t>
      </w:r>
      <w:r w:rsidRPr="009B01BE">
        <w:rPr>
          <w:rStyle w:val="Char3"/>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به راستی خداوند تنها (اعمال) متقیان را قبول</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w:t>
      </w:r>
    </w:p>
    <w:p w:rsidR="006C4B96" w:rsidRDefault="008E5DA0" w:rsidP="009B01BE">
      <w:pPr>
        <w:pStyle w:val="a3"/>
      </w:pPr>
      <w:r w:rsidRPr="003D6F83">
        <w:rPr>
          <w:rFonts w:hint="cs"/>
          <w:rtl/>
        </w:rPr>
        <w:t>شاعر چه نیکو گفته است:</w:t>
      </w:r>
    </w:p>
    <w:tbl>
      <w:tblPr>
        <w:bidiVisual/>
        <w:tblW w:w="0" w:type="auto"/>
        <w:jc w:val="center"/>
        <w:tblInd w:w="391" w:type="dxa"/>
        <w:tblLook w:val="04A0" w:firstRow="1" w:lastRow="0" w:firstColumn="1" w:lastColumn="0" w:noHBand="0" w:noVBand="1"/>
      </w:tblPr>
      <w:tblGrid>
        <w:gridCol w:w="3145"/>
        <w:gridCol w:w="709"/>
        <w:gridCol w:w="3287"/>
      </w:tblGrid>
      <w:tr w:rsidR="009B01BE" w:rsidTr="008F6B18">
        <w:trPr>
          <w:jc w:val="center"/>
        </w:trPr>
        <w:tc>
          <w:tcPr>
            <w:tcW w:w="3145" w:type="dxa"/>
            <w:shd w:val="clear" w:color="auto" w:fill="auto"/>
          </w:tcPr>
          <w:p w:rsidR="009B01BE" w:rsidRPr="009B01BE" w:rsidRDefault="009B01BE" w:rsidP="009B01BE">
            <w:pPr>
              <w:pStyle w:val="a0"/>
              <w:ind w:firstLine="0"/>
              <w:jc w:val="lowKashida"/>
              <w:rPr>
                <w:sz w:val="2"/>
                <w:szCs w:val="2"/>
                <w:rtl/>
              </w:rPr>
            </w:pPr>
            <w:r w:rsidRPr="006C4B96">
              <w:rPr>
                <w:rtl/>
              </w:rPr>
              <w:t>«إِذا حَجَج</w:t>
            </w:r>
            <w:r w:rsidRPr="006C4B96">
              <w:rPr>
                <w:rFonts w:hint="cs"/>
                <w:rtl/>
              </w:rPr>
              <w:t>ْ</w:t>
            </w:r>
            <w:r w:rsidRPr="006C4B96">
              <w:rPr>
                <w:rtl/>
              </w:rPr>
              <w:t>تَ بِمالٍ أَصلُهُ سُح</w:t>
            </w:r>
            <w:r w:rsidRPr="006C4B96">
              <w:rPr>
                <w:rFonts w:hint="cs"/>
                <w:rtl/>
              </w:rPr>
              <w:t>ْ</w:t>
            </w:r>
            <w:r w:rsidRPr="006C4B96">
              <w:rPr>
                <w:rtl/>
              </w:rPr>
              <w:t>تُ</w:t>
            </w:r>
            <w:r>
              <w:br/>
            </w:r>
          </w:p>
        </w:tc>
        <w:tc>
          <w:tcPr>
            <w:tcW w:w="709" w:type="dxa"/>
            <w:shd w:val="clear" w:color="auto" w:fill="auto"/>
          </w:tcPr>
          <w:p w:rsidR="009B01BE" w:rsidRDefault="009B01BE" w:rsidP="009B01BE">
            <w:pPr>
              <w:pStyle w:val="a0"/>
              <w:jc w:val="lowKashida"/>
              <w:rPr>
                <w:rtl/>
              </w:rPr>
            </w:pPr>
          </w:p>
        </w:tc>
        <w:tc>
          <w:tcPr>
            <w:tcW w:w="3287" w:type="dxa"/>
            <w:shd w:val="clear" w:color="auto" w:fill="auto"/>
          </w:tcPr>
          <w:p w:rsidR="009B01BE" w:rsidRPr="009B01BE" w:rsidRDefault="009B01BE" w:rsidP="009B01BE">
            <w:pPr>
              <w:pStyle w:val="a0"/>
              <w:ind w:firstLine="0"/>
              <w:jc w:val="lowKashida"/>
              <w:rPr>
                <w:sz w:val="2"/>
                <w:szCs w:val="2"/>
                <w:rtl/>
              </w:rPr>
            </w:pPr>
            <w:r w:rsidRPr="006C4B96">
              <w:rPr>
                <w:rFonts w:hint="cs"/>
                <w:rtl/>
              </w:rPr>
              <w:t>فَما حَجَجتَ وَلکِن حَجَّتِ العیُر</w:t>
            </w:r>
            <w:r w:rsidRPr="006C4B96">
              <w:rPr>
                <w:rtl/>
              </w:rPr>
              <w:t>»</w:t>
            </w:r>
            <w:r>
              <w:br/>
            </w:r>
          </w:p>
        </w:tc>
      </w:tr>
    </w:tbl>
    <w:p w:rsidR="008E5DA0" w:rsidRPr="003D6F83" w:rsidRDefault="008E5DA0" w:rsidP="009B01BE">
      <w:pPr>
        <w:pStyle w:val="a3"/>
        <w:rPr>
          <w:rtl/>
        </w:rPr>
      </w:pPr>
      <w:r>
        <w:rPr>
          <w:rFonts w:ascii="Traditional Arabic" w:hAnsi="Traditional Arabic" w:cs="Traditional Arabic"/>
          <w:rtl/>
        </w:rPr>
        <w:t>«</w:t>
      </w:r>
      <w:r w:rsidRPr="003D6F83">
        <w:rPr>
          <w:rFonts w:hint="cs"/>
          <w:rtl/>
        </w:rPr>
        <w:t>هرگاه با مالی که اصل آن حرام است به حج بروی تو به حج نرفته</w:t>
      </w:r>
      <w:r w:rsidR="009B01BE">
        <w:rPr>
          <w:rFonts w:hint="eastAsia"/>
        </w:rPr>
        <w:t>‌</w:t>
      </w:r>
      <w:r w:rsidRPr="003D6F83">
        <w:rPr>
          <w:rFonts w:hint="cs"/>
          <w:rtl/>
        </w:rPr>
        <w:t>ای بلکه این شتر است که به حج رفته است</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 xml:space="preserve">به حقیقت حج از بزرگترین اعمال بندگان خدا است چون پیامبر </w:t>
      </w:r>
      <w:r w:rsidRPr="003D6F83">
        <w:rPr>
          <w:rFonts w:hint="cs"/>
          <w:rtl/>
        </w:rPr>
        <w:sym w:font="AGA Arabesque" w:char="F072"/>
      </w:r>
      <w:r w:rsidRPr="003D6F83">
        <w:rPr>
          <w:rFonts w:hint="cs"/>
          <w:rtl/>
        </w:rPr>
        <w:t xml:space="preserve"> فرمود: </w:t>
      </w:r>
    </w:p>
    <w:p w:rsidR="008E5DA0" w:rsidRPr="003D6F83" w:rsidRDefault="008E5DA0" w:rsidP="003D6F83">
      <w:pPr>
        <w:ind w:firstLine="284"/>
        <w:jc w:val="both"/>
        <w:rPr>
          <w:rFonts w:cs="B Lotus"/>
          <w:sz w:val="28"/>
          <w:rtl/>
        </w:rPr>
      </w:pPr>
      <w:r w:rsidRPr="006C4B96">
        <w:rPr>
          <w:rStyle w:val="Char1"/>
          <w:rtl/>
        </w:rPr>
        <w:t>«أَف</w:t>
      </w:r>
      <w:r w:rsidRPr="006C4B96">
        <w:rPr>
          <w:rStyle w:val="Char1"/>
          <w:rFonts w:hint="cs"/>
          <w:rtl/>
        </w:rPr>
        <w:t>ْ</w:t>
      </w:r>
      <w:r w:rsidRPr="006C4B96">
        <w:rPr>
          <w:rStyle w:val="Char1"/>
          <w:rtl/>
        </w:rPr>
        <w:t>ضَلُ الأَع</w:t>
      </w:r>
      <w:r w:rsidRPr="006C4B96">
        <w:rPr>
          <w:rStyle w:val="Char1"/>
          <w:rFonts w:hint="cs"/>
          <w:rtl/>
        </w:rPr>
        <w:t>ْ</w:t>
      </w:r>
      <w:r w:rsidR="0056105A" w:rsidRPr="006C4B96">
        <w:rPr>
          <w:rStyle w:val="Char1"/>
          <w:rFonts w:hint="cs"/>
          <w:rtl/>
        </w:rPr>
        <w:t>ـ</w:t>
      </w:r>
      <w:r w:rsidRPr="006C4B96">
        <w:rPr>
          <w:rStyle w:val="Char1"/>
          <w:rtl/>
        </w:rPr>
        <w:t>مالِ عِن</w:t>
      </w:r>
      <w:r w:rsidRPr="006C4B96">
        <w:rPr>
          <w:rStyle w:val="Char1"/>
          <w:rFonts w:hint="cs"/>
          <w:rtl/>
        </w:rPr>
        <w:t>ْ</w:t>
      </w:r>
      <w:r w:rsidRPr="006C4B96">
        <w:rPr>
          <w:rStyle w:val="Char1"/>
          <w:rtl/>
        </w:rPr>
        <w:t>دَاللهِ إیمانٌ لاشَکَّ فیهِ وَغَزوٌ لَا غَلُولَ فیهِ وَحَجٌّ مَب</w:t>
      </w:r>
      <w:r w:rsidR="0056105A" w:rsidRPr="006C4B96">
        <w:rPr>
          <w:rStyle w:val="Char1"/>
          <w:rFonts w:hint="cs"/>
          <w:rtl/>
        </w:rPr>
        <w:t>ْـ</w:t>
      </w:r>
      <w:r w:rsidRPr="006C4B96">
        <w:rPr>
          <w:rStyle w:val="Char1"/>
          <w:rtl/>
        </w:rPr>
        <w:t>رُو</w:t>
      </w:r>
      <w:r w:rsidR="0056105A" w:rsidRPr="006C4B96">
        <w:rPr>
          <w:rStyle w:val="Char1"/>
          <w:rFonts w:hint="cs"/>
          <w:rtl/>
        </w:rPr>
        <w:t>ْ</w:t>
      </w:r>
      <w:r w:rsidRPr="006C4B96">
        <w:rPr>
          <w:rStyle w:val="Char1"/>
          <w:rtl/>
        </w:rPr>
        <w:t>رٌ</w:t>
      </w:r>
      <w:r w:rsidRPr="009B01BE">
        <w:rPr>
          <w:rStyle w:val="Char3"/>
          <w:rtl/>
        </w:rPr>
        <w:t>»</w:t>
      </w:r>
      <w:r w:rsidRPr="009B01BE">
        <w:rPr>
          <w:rStyle w:val="Char3"/>
          <w:rFonts w:hint="cs"/>
          <w:rtl/>
        </w:rPr>
        <w:t xml:space="preserve">. </w:t>
      </w:r>
      <w:r w:rsidR="0056105A" w:rsidRPr="009B01BE">
        <w:rPr>
          <w:rStyle w:val="Char3"/>
          <w:rFonts w:hint="cs"/>
          <w:rtl/>
        </w:rPr>
        <w:t>(</w:t>
      </w:r>
      <w:r w:rsidRPr="009B01BE">
        <w:rPr>
          <w:rStyle w:val="Char3"/>
          <w:rtl/>
        </w:rPr>
        <w:t>رواه ابن حبان فی صحیحه</w:t>
      </w:r>
      <w:r w:rsidR="0056105A" w:rsidRPr="009B01BE">
        <w:rPr>
          <w:rStyle w:val="Char3"/>
          <w:rFonts w:hint="cs"/>
          <w:rtl/>
        </w:rPr>
        <w:t>)</w:t>
      </w:r>
      <w:r w:rsidRPr="009B01BE">
        <w:rPr>
          <w:rStyle w:val="Char3"/>
          <w:rFonts w:hint="cs"/>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برترین اعمال نزد خدا ایمانی است که درآن شک نباشد و جهادی است که در آن خیانت و دزدی از مال غنایم نباشد و حجی است که مقبول باشد</w:t>
      </w:r>
      <w:r>
        <w:rPr>
          <w:rFonts w:ascii="Traditional Arabic" w:hAnsi="Traditional Arabic" w:cs="Traditional Arabic"/>
          <w:rtl/>
        </w:rPr>
        <w:t>»</w:t>
      </w:r>
    </w:p>
    <w:p w:rsidR="008E5DA0" w:rsidRPr="003D6F83" w:rsidRDefault="008E5DA0" w:rsidP="009B01BE">
      <w:pPr>
        <w:pStyle w:val="a3"/>
        <w:rPr>
          <w:rtl/>
        </w:rPr>
      </w:pPr>
      <w:r w:rsidRPr="003D6F83">
        <w:rPr>
          <w:rFonts w:hint="cs"/>
          <w:rtl/>
        </w:rPr>
        <w:t>و پیامبر</w:t>
      </w:r>
      <w:r w:rsidRPr="003D6F83">
        <w:rPr>
          <w:rFonts w:hint="cs"/>
          <w:rtl/>
        </w:rPr>
        <w:sym w:font="AGA Arabesque" w:char="F072"/>
      </w:r>
      <w:r w:rsidRPr="003D6F83">
        <w:rPr>
          <w:rFonts w:hint="cs"/>
          <w:rtl/>
        </w:rPr>
        <w:t xml:space="preserve"> گفته است: </w:t>
      </w:r>
    </w:p>
    <w:p w:rsidR="008E5DA0" w:rsidRPr="003D6F83" w:rsidRDefault="008E5DA0" w:rsidP="009B01BE">
      <w:pPr>
        <w:ind w:firstLine="284"/>
        <w:jc w:val="both"/>
        <w:rPr>
          <w:rFonts w:cs="B Lotus"/>
          <w:sz w:val="28"/>
          <w:rtl/>
          <w:lang w:bidi="fa-IR"/>
        </w:rPr>
      </w:pPr>
      <w:r w:rsidRPr="006C4B96">
        <w:rPr>
          <w:rStyle w:val="Char1"/>
          <w:rtl/>
        </w:rPr>
        <w:t>«مَن حَجَّ فَلَم یَرفَث (یتکلم بالفحش) رَجَعَ کَهَیئِتَهِ یَومَ وَلَدَتهُ أُمُّهُ»</w:t>
      </w:r>
      <w:r w:rsidRPr="009B01BE">
        <w:rPr>
          <w:rStyle w:val="Char3"/>
          <w:rFonts w:hint="cs"/>
          <w:rtl/>
        </w:rPr>
        <w:t xml:space="preserve"> </w:t>
      </w:r>
      <w:r w:rsidR="0056105A" w:rsidRPr="009B01BE">
        <w:rPr>
          <w:rStyle w:val="Char3"/>
          <w:rFonts w:hint="cs"/>
          <w:rtl/>
        </w:rPr>
        <w:t>(</w:t>
      </w:r>
      <w:r w:rsidRPr="009B01BE">
        <w:rPr>
          <w:rStyle w:val="Char3"/>
          <w:rtl/>
        </w:rPr>
        <w:t>أخرجه الجماعة</w:t>
      </w:r>
      <w:r w:rsidR="0056105A" w:rsidRPr="009B01BE">
        <w:rPr>
          <w:rStyle w:val="Char3"/>
          <w:rFonts w:hint="cs"/>
          <w:rtl/>
        </w:rPr>
        <w:t>).</w:t>
      </w:r>
      <w:r w:rsidRPr="009B01BE">
        <w:rPr>
          <w:rStyle w:val="Char3"/>
          <w:rFonts w:hint="cs"/>
          <w:rtl/>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هرکس حج را انجام دهد و سخن ناشایست نگوید وقتی که از سفر حجش برگردد آن گونه از گناهانش پاک</w:t>
      </w:r>
      <w:r w:rsidR="005A2E2B">
        <w:rPr>
          <w:rFonts w:hint="cs"/>
          <w:rtl/>
        </w:rPr>
        <w:t xml:space="preserve"> می‌</w:t>
      </w:r>
      <w:r w:rsidRPr="003D6F83">
        <w:rPr>
          <w:rFonts w:hint="cs"/>
          <w:rtl/>
        </w:rPr>
        <w:t>گردد که گویی تازه از مادر زاده باشد</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 xml:space="preserve">وجوب حج فوری نیست یعنی لازم نیست که همان روز که انسان استطاعت یافت حتما همان روز به آن اقدام کند بلکه واجبی است که مهلت دارد و وقت آن تنگ نیست، و به اصطلاح شرع واجب فوری نیست بلکه با تراخی و تاخیر واجب است و مهلت دارد. لیکن بهتر است که هر چه زودتر به آن مبادرت ورزید چون پیامبر </w:t>
      </w:r>
      <w:r w:rsidRPr="003D6F83">
        <w:rPr>
          <w:rFonts w:hint="cs"/>
          <w:rtl/>
        </w:rPr>
        <w:sym w:font="AGA Arabesque" w:char="F072"/>
      </w:r>
      <w:r w:rsidRPr="003D6F83">
        <w:rPr>
          <w:rFonts w:hint="cs"/>
          <w:rtl/>
        </w:rPr>
        <w:t xml:space="preserve"> گفته است: </w:t>
      </w:r>
    </w:p>
    <w:p w:rsidR="008E5DA0" w:rsidRPr="003D6F83" w:rsidRDefault="008E5DA0" w:rsidP="006C4B96">
      <w:pPr>
        <w:ind w:firstLine="284"/>
        <w:jc w:val="both"/>
        <w:rPr>
          <w:rFonts w:cs="B Lotus"/>
          <w:sz w:val="28"/>
          <w:rtl/>
          <w:lang w:bidi="fa-IR"/>
        </w:rPr>
      </w:pPr>
      <w:r w:rsidRPr="006C4B96">
        <w:rPr>
          <w:rStyle w:val="Char1"/>
          <w:rtl/>
        </w:rPr>
        <w:t>«مَن مَلَکَ زاداً وَراحِلَةً تُبَلِغُّ</w:t>
      </w:r>
      <w:r w:rsidR="0056105A" w:rsidRPr="006C4B96">
        <w:rPr>
          <w:rStyle w:val="Char1"/>
          <w:rFonts w:hint="cs"/>
          <w:rtl/>
        </w:rPr>
        <w:t>ـ</w:t>
      </w:r>
      <w:r w:rsidRPr="006C4B96">
        <w:rPr>
          <w:rStyle w:val="Char1"/>
          <w:rtl/>
        </w:rPr>
        <w:t>هُ إِلی بَیتِ اللهِ وَلَم یَحُجَّ فَلا عَلَیهِ أَن یَمُ</w:t>
      </w:r>
      <w:r w:rsidR="0056105A" w:rsidRPr="006C4B96">
        <w:rPr>
          <w:rStyle w:val="Char1"/>
          <w:rtl/>
        </w:rPr>
        <w:t>وتَ یَه</w:t>
      </w:r>
      <w:r w:rsidR="0056105A" w:rsidRPr="006C4B96">
        <w:rPr>
          <w:rStyle w:val="Char1"/>
          <w:rFonts w:hint="cs"/>
          <w:rtl/>
        </w:rPr>
        <w:t>ُـ</w:t>
      </w:r>
      <w:r w:rsidR="0056105A" w:rsidRPr="006C4B96">
        <w:rPr>
          <w:rStyle w:val="Char1"/>
          <w:rtl/>
        </w:rPr>
        <w:t>و</w:t>
      </w:r>
      <w:r w:rsidRPr="006C4B96">
        <w:rPr>
          <w:rStyle w:val="Char1"/>
          <w:rtl/>
        </w:rPr>
        <w:t>د</w:t>
      </w:r>
      <w:r w:rsidRPr="006C4B96">
        <w:rPr>
          <w:rStyle w:val="Char1"/>
          <w:rFonts w:hint="cs"/>
          <w:rtl/>
        </w:rPr>
        <w:t>ِ</w:t>
      </w:r>
      <w:r w:rsidRPr="006C4B96">
        <w:rPr>
          <w:rStyle w:val="Char1"/>
          <w:rtl/>
        </w:rPr>
        <w:t>ی</w:t>
      </w:r>
      <w:r w:rsidRPr="006C4B96">
        <w:rPr>
          <w:rStyle w:val="Char1"/>
          <w:rFonts w:hint="cs"/>
          <w:rtl/>
        </w:rPr>
        <w:t>ًّ</w:t>
      </w:r>
      <w:r w:rsidRPr="006C4B96">
        <w:rPr>
          <w:rStyle w:val="Char1"/>
          <w:rtl/>
        </w:rPr>
        <w:t>ا أَو نَص</w:t>
      </w:r>
      <w:r w:rsidRPr="006C4B96">
        <w:rPr>
          <w:rStyle w:val="Char1"/>
          <w:rFonts w:hint="cs"/>
          <w:rtl/>
        </w:rPr>
        <w:t>ْ</w:t>
      </w:r>
      <w:r w:rsidRPr="006C4B96">
        <w:rPr>
          <w:rStyle w:val="Char1"/>
          <w:rtl/>
        </w:rPr>
        <w:t>رانِیّاً»</w:t>
      </w:r>
      <w:r w:rsidRPr="009B01BE">
        <w:rPr>
          <w:rStyle w:val="Char3"/>
          <w:rFonts w:hint="cs"/>
          <w:rtl/>
        </w:rPr>
        <w:t xml:space="preserve">. </w:t>
      </w:r>
      <w:r w:rsidR="0056105A" w:rsidRPr="009B01BE">
        <w:rPr>
          <w:rStyle w:val="Char3"/>
          <w:rFonts w:hint="cs"/>
          <w:rtl/>
        </w:rPr>
        <w:t>(</w:t>
      </w:r>
      <w:r w:rsidRPr="009B01BE">
        <w:rPr>
          <w:rStyle w:val="Char3"/>
          <w:rtl/>
        </w:rPr>
        <w:t>أخرجه الترمذی</w:t>
      </w:r>
      <w:r w:rsidR="0056105A" w:rsidRPr="009B01BE">
        <w:rPr>
          <w:rStyle w:val="Char3"/>
          <w:rFonts w:hint="cs"/>
          <w:rtl/>
        </w:rPr>
        <w:t>)</w:t>
      </w:r>
      <w:r w:rsidRPr="009B01BE">
        <w:rPr>
          <w:rStyle w:val="Char3"/>
          <w:rFonts w:hint="cs"/>
          <w:rtl/>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هرکس مالک زاد و توشه و وسیله نقلیه و سواری باشد که بتواند به خانه خدا برود و نرود و حجش را به جای نیاورد بر وی باکی نیست که یهودی یا نصرانی بمیرد</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 xml:space="preserve">یعنی با آنان فرقی ندارد چون به سبب سستی از انجام ان درمانده است. باز پیامبر فرموده: </w:t>
      </w:r>
    </w:p>
    <w:p w:rsidR="008E5DA0" w:rsidRPr="003D6F83" w:rsidRDefault="008E5DA0" w:rsidP="003D6F83">
      <w:pPr>
        <w:ind w:firstLine="284"/>
        <w:jc w:val="both"/>
        <w:rPr>
          <w:rFonts w:cs="B Lotus"/>
          <w:sz w:val="28"/>
          <w:rtl/>
          <w:lang w:bidi="fa-IR"/>
        </w:rPr>
      </w:pPr>
      <w:r w:rsidRPr="006C4B96">
        <w:rPr>
          <w:rStyle w:val="Char1"/>
          <w:rtl/>
        </w:rPr>
        <w:t>«مَن لَم یَح</w:t>
      </w:r>
      <w:r w:rsidRPr="006C4B96">
        <w:rPr>
          <w:rStyle w:val="Char1"/>
          <w:rFonts w:hint="cs"/>
          <w:rtl/>
        </w:rPr>
        <w:t>ْ</w:t>
      </w:r>
      <w:r w:rsidRPr="006C4B96">
        <w:rPr>
          <w:rStyle w:val="Char1"/>
          <w:rtl/>
        </w:rPr>
        <w:t>بِسهُ مَرَضٌ أَو حاجَةٌ ظاهِرَةٌ أو سُلطانٌ جائِرٌ فَلَم یَحُجَّ فَلیَمُت</w:t>
      </w:r>
      <w:r w:rsidRPr="006C4B96">
        <w:rPr>
          <w:rStyle w:val="Char1"/>
          <w:rFonts w:hint="cs"/>
          <w:rtl/>
        </w:rPr>
        <w:t>ْ</w:t>
      </w:r>
      <w:r w:rsidRPr="006C4B96">
        <w:rPr>
          <w:rStyle w:val="Char1"/>
          <w:rtl/>
        </w:rPr>
        <w:t xml:space="preserve"> إِن شاءَ یَهُودِیاً أَو نَصرانیّاً»</w:t>
      </w:r>
      <w:r w:rsidRPr="009B01BE">
        <w:rPr>
          <w:rStyle w:val="Char3"/>
          <w:rFonts w:hint="cs"/>
          <w:rtl/>
        </w:rPr>
        <w:t xml:space="preserve"> </w:t>
      </w:r>
      <w:r w:rsidR="0056105A" w:rsidRPr="009B01BE">
        <w:rPr>
          <w:rStyle w:val="Char3"/>
          <w:rFonts w:hint="cs"/>
          <w:rtl/>
        </w:rPr>
        <w:t>(</w:t>
      </w:r>
      <w:r w:rsidRPr="009B01BE">
        <w:rPr>
          <w:rStyle w:val="Char3"/>
          <w:rtl/>
        </w:rPr>
        <w:t>أخرجه أحمد</w:t>
      </w:r>
      <w:r w:rsidR="0056105A" w:rsidRPr="009B01BE">
        <w:rPr>
          <w:rStyle w:val="Char3"/>
          <w:rFonts w:hint="cs"/>
          <w:rtl/>
        </w:rPr>
        <w:t>).</w:t>
      </w:r>
      <w:r w:rsidRPr="009B01BE">
        <w:rPr>
          <w:rStyle w:val="Char3"/>
          <w:rFonts w:hint="cs"/>
          <w:rtl/>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هرکس بدون موانع بیماری یا احتیاج ظاهری یا ممانعت سلطان ستمکار از ادای فریضه حج خودداری کند و مرگش فرا رسد مرگ او با مرگ یهودی و نصرانی فرق ندارد</w:t>
      </w:r>
      <w:r>
        <w:rPr>
          <w:rFonts w:ascii="Traditional Arabic" w:hAnsi="Traditional Arabic" w:cs="Traditional Arabic"/>
          <w:rtl/>
        </w:rPr>
        <w:t>»</w:t>
      </w:r>
      <w:r w:rsidRPr="003D6F83">
        <w:rPr>
          <w:rFonts w:hint="cs"/>
          <w:rtl/>
        </w:rPr>
        <w:t>.</w:t>
      </w:r>
    </w:p>
    <w:p w:rsidR="008E5DA0" w:rsidRPr="00066259" w:rsidRDefault="008E5DA0" w:rsidP="00E03D5B">
      <w:pPr>
        <w:pStyle w:val="a2"/>
        <w:rPr>
          <w:sz w:val="36"/>
          <w:szCs w:val="36"/>
          <w:rtl/>
        </w:rPr>
      </w:pPr>
      <w:bookmarkStart w:id="149" w:name="_Toc338426932"/>
      <w:bookmarkStart w:id="150" w:name="_Toc418284079"/>
      <w:r w:rsidRPr="00066259">
        <w:rPr>
          <w:rFonts w:hint="cs"/>
          <w:rtl/>
        </w:rPr>
        <w:t>شرایط وجوب حج</w:t>
      </w:r>
      <w:bookmarkEnd w:id="149"/>
      <w:bookmarkEnd w:id="150"/>
    </w:p>
    <w:p w:rsidR="008E5DA0" w:rsidRPr="003D6F83" w:rsidRDefault="008E5DA0" w:rsidP="009B01BE">
      <w:pPr>
        <w:pStyle w:val="a3"/>
        <w:rPr>
          <w:rtl/>
        </w:rPr>
      </w:pPr>
      <w:r w:rsidRPr="003D6F83">
        <w:rPr>
          <w:rFonts w:hint="cs"/>
          <w:rtl/>
        </w:rPr>
        <w:t xml:space="preserve">برای وجوب حج چند شرط وجود دارد: </w:t>
      </w:r>
    </w:p>
    <w:p w:rsidR="008E5DA0" w:rsidRPr="003D6F83" w:rsidRDefault="008E5DA0" w:rsidP="009B01BE">
      <w:pPr>
        <w:pStyle w:val="a3"/>
        <w:rPr>
          <w:rtl/>
        </w:rPr>
      </w:pPr>
      <w:r w:rsidRPr="003D6F83">
        <w:rPr>
          <w:rFonts w:hint="cs"/>
          <w:rtl/>
        </w:rPr>
        <w:t xml:space="preserve">اول: مسلمان بودن، چون حج به مانند نماز و زکات و روزه عبادت است و شرط عبادت اسلام است. و چون در حدیث معاذبن جبل </w:t>
      </w:r>
      <w:r w:rsidRPr="003D6F83">
        <w:rPr>
          <w:rFonts w:hint="cs"/>
          <w:rtl/>
        </w:rPr>
        <w:sym w:font="AGA Arabesque" w:char="F074"/>
      </w:r>
      <w:r w:rsidRPr="003D6F83">
        <w:rPr>
          <w:rFonts w:hint="cs"/>
          <w:rtl/>
        </w:rPr>
        <w:t xml:space="preserve"> آمده است: </w:t>
      </w:r>
    </w:p>
    <w:p w:rsidR="008E5DA0" w:rsidRPr="006C4B96" w:rsidRDefault="008E5DA0" w:rsidP="006C4B96">
      <w:pPr>
        <w:pStyle w:val="a1"/>
        <w:rPr>
          <w:rtl/>
        </w:rPr>
      </w:pPr>
      <w:r w:rsidRPr="006C4B96">
        <w:rPr>
          <w:rtl/>
        </w:rPr>
        <w:t>«اُد</w:t>
      </w:r>
      <w:r w:rsidRPr="006C4B96">
        <w:rPr>
          <w:rFonts w:hint="cs"/>
          <w:rtl/>
        </w:rPr>
        <w:t>ْ</w:t>
      </w:r>
      <w:r w:rsidRPr="006C4B96">
        <w:rPr>
          <w:rtl/>
        </w:rPr>
        <w:t>عُهُم إِلی شَهادَةِ أَن ل</w:t>
      </w:r>
      <w:r w:rsidRPr="006C4B96">
        <w:rPr>
          <w:rFonts w:hint="cs"/>
          <w:rtl/>
        </w:rPr>
        <w:t>َ</w:t>
      </w:r>
      <w:r w:rsidRPr="006C4B96">
        <w:rPr>
          <w:rtl/>
        </w:rPr>
        <w:t>ا إِلهَ إِلاّ اللهُ فَإِن</w:t>
      </w:r>
      <w:r w:rsidRPr="006C4B96">
        <w:rPr>
          <w:rFonts w:hint="cs"/>
          <w:rtl/>
        </w:rPr>
        <w:t>ْ</w:t>
      </w:r>
      <w:r w:rsidRPr="006C4B96">
        <w:rPr>
          <w:rtl/>
        </w:rPr>
        <w:t xml:space="preserve"> هُم أَطاعُو</w:t>
      </w:r>
      <w:r w:rsidRPr="006C4B96">
        <w:rPr>
          <w:rFonts w:hint="cs"/>
          <w:rtl/>
        </w:rPr>
        <w:t>ْ</w:t>
      </w:r>
      <w:r w:rsidRPr="006C4B96">
        <w:rPr>
          <w:rtl/>
        </w:rPr>
        <w:t>کَ فَأَعلِم</w:t>
      </w:r>
      <w:r w:rsidRPr="006C4B96">
        <w:rPr>
          <w:rFonts w:hint="cs"/>
          <w:rtl/>
        </w:rPr>
        <w:t>ْ</w:t>
      </w:r>
      <w:r w:rsidRPr="006C4B96">
        <w:rPr>
          <w:rtl/>
        </w:rPr>
        <w:t>هُم أَنَّ عَلَیهِم</w:t>
      </w:r>
      <w:r w:rsidRPr="006C4B96">
        <w:rPr>
          <w:rFonts w:hint="cs"/>
          <w:rtl/>
        </w:rPr>
        <w:t>ْ</w:t>
      </w:r>
      <w:r w:rsidRPr="006C4B96">
        <w:rPr>
          <w:rtl/>
        </w:rPr>
        <w:t xml:space="preserve"> کَذا»</w:t>
      </w:r>
      <w:r w:rsidR="009B01BE" w:rsidRPr="009B01BE">
        <w:rPr>
          <w:rStyle w:val="Char3"/>
          <w:rFonts w:hint="cs"/>
          <w:rtl/>
        </w:rPr>
        <w:t>.</w:t>
      </w:r>
      <w:r w:rsidRPr="006C4B96">
        <w:rPr>
          <w:rFonts w:hint="cs"/>
          <w:rtl/>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آنان را به گفتن و اقرار کلمه شهادتین بخوان چون تو را اجابت کردند و اطاعت نمودند به آنان خبر ده که چه چیزهایی برآنان واجب است..</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و از جمله</w:t>
      </w:r>
      <w:r w:rsidR="005A2E2B">
        <w:rPr>
          <w:rFonts w:hint="cs"/>
          <w:rtl/>
        </w:rPr>
        <w:t xml:space="preserve"> آن‌ها </w:t>
      </w:r>
      <w:r w:rsidRPr="003D6F83">
        <w:rPr>
          <w:rFonts w:hint="cs"/>
          <w:rtl/>
        </w:rPr>
        <w:t>یکی حج بود. پس حج بر کافر اصلی به صورت وجوب مطالبه آن پیش از مسلمان شدن واجب نیست. اما مرتدی که استطاعت حج داشته وجوب حج از عهده او ساقط</w:t>
      </w:r>
      <w:r w:rsidR="005A2E2B">
        <w:rPr>
          <w:rFonts w:hint="cs"/>
          <w:rtl/>
        </w:rPr>
        <w:t xml:space="preserve"> نمی‌</w:t>
      </w:r>
      <w:r w:rsidRPr="003D6F83">
        <w:rPr>
          <w:rFonts w:hint="cs"/>
          <w:rtl/>
        </w:rPr>
        <w:t xml:space="preserve">شود، و چنانچه در حال تنگدستی دوباره مسلمان شد با همان استطاعت قبلی حج بر ذمه اوست. و اگر در تمکن و استطاعت دوباره مسلمان شد و پیش از سفر حج مرد باید از میراث او برایش حج به جای آورده شود. </w:t>
      </w:r>
    </w:p>
    <w:p w:rsidR="008E5DA0" w:rsidRPr="003D6F83" w:rsidRDefault="008E5DA0" w:rsidP="009B01BE">
      <w:pPr>
        <w:pStyle w:val="a3"/>
        <w:rPr>
          <w:rtl/>
        </w:rPr>
      </w:pPr>
      <w:r w:rsidRPr="003D6F83">
        <w:rPr>
          <w:rFonts w:hint="cs"/>
          <w:rtl/>
        </w:rPr>
        <w:t xml:space="preserve">دوم: بالغ بودن است. پس برکودک حج واجب نیست، چون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از سه کس تکلیف برداشته شده است</w:t>
      </w:r>
      <w:r>
        <w:rPr>
          <w:rFonts w:ascii="Traditional Arabic" w:hAnsi="Traditional Arabic" w:cs="Traditional Arabic"/>
          <w:rtl/>
        </w:rPr>
        <w:t>»</w:t>
      </w:r>
      <w:r w:rsidRPr="003D6F83">
        <w:rPr>
          <w:rFonts w:hint="cs"/>
          <w:rtl/>
        </w:rPr>
        <w:t xml:space="preserve"> که کودک یکی از</w:t>
      </w:r>
      <w:r w:rsidR="005A2E2B">
        <w:rPr>
          <w:rFonts w:hint="cs"/>
          <w:rtl/>
        </w:rPr>
        <w:t xml:space="preserve"> آن‌ها </w:t>
      </w:r>
      <w:r w:rsidRPr="003D6F83">
        <w:rPr>
          <w:rFonts w:hint="cs"/>
          <w:rtl/>
        </w:rPr>
        <w:t xml:space="preserve">است. و به قیاس بر دگر عبادات که بر کودک واجب نیست. </w:t>
      </w:r>
    </w:p>
    <w:p w:rsidR="008E5DA0" w:rsidRPr="003D6F83" w:rsidRDefault="008E5DA0" w:rsidP="009B01BE">
      <w:pPr>
        <w:pStyle w:val="a3"/>
        <w:rPr>
          <w:rtl/>
        </w:rPr>
      </w:pPr>
      <w:r w:rsidRPr="003D6F83">
        <w:rPr>
          <w:rFonts w:hint="cs"/>
          <w:rtl/>
        </w:rPr>
        <w:t>سوم: عقل داشتن. به دلیل همان حدیث که از سه کس قلم تکلیف برداشته شده که یکی از</w:t>
      </w:r>
      <w:r w:rsidR="005A2E2B">
        <w:rPr>
          <w:rFonts w:hint="cs"/>
          <w:rtl/>
        </w:rPr>
        <w:t xml:space="preserve"> آن‌ها </w:t>
      </w:r>
      <w:r w:rsidRPr="003D6F83">
        <w:rPr>
          <w:rFonts w:hint="cs"/>
          <w:rtl/>
        </w:rPr>
        <w:t xml:space="preserve">دیوانه است، پس حج بر دیوانه نیز واجب نیست. </w:t>
      </w:r>
    </w:p>
    <w:p w:rsidR="008E5DA0" w:rsidRPr="003D6F83" w:rsidRDefault="008E5DA0" w:rsidP="009B01BE">
      <w:pPr>
        <w:pStyle w:val="a3"/>
        <w:rPr>
          <w:rtl/>
        </w:rPr>
      </w:pPr>
      <w:r w:rsidRPr="003D6F83">
        <w:rPr>
          <w:rFonts w:hint="cs"/>
          <w:rtl/>
        </w:rPr>
        <w:t xml:space="preserve">چهارم: آزاد بودن. پس حج بر بنده و برده واجب نیست، چون پیامبر </w:t>
      </w:r>
      <w:r w:rsidRPr="003D6F83">
        <w:rPr>
          <w:rFonts w:hint="cs"/>
          <w:rtl/>
        </w:rPr>
        <w:sym w:font="AGA Arabesque" w:char="F072"/>
      </w:r>
      <w:r w:rsidRPr="003D6F83">
        <w:rPr>
          <w:rFonts w:hint="cs"/>
          <w:rtl/>
        </w:rPr>
        <w:t xml:space="preserve"> گفته: </w:t>
      </w:r>
    </w:p>
    <w:p w:rsidR="008E5DA0" w:rsidRPr="006C4B96" w:rsidRDefault="008E5DA0" w:rsidP="009B01BE">
      <w:pPr>
        <w:pStyle w:val="a1"/>
        <w:rPr>
          <w:rtl/>
        </w:rPr>
      </w:pPr>
      <w:r w:rsidRPr="006C4B96">
        <w:rPr>
          <w:rtl/>
        </w:rPr>
        <w:t>«أَیَّما عَب</w:t>
      </w:r>
      <w:r w:rsidRPr="006C4B96">
        <w:rPr>
          <w:rFonts w:hint="cs"/>
          <w:rtl/>
        </w:rPr>
        <w:t>ْ</w:t>
      </w:r>
      <w:r w:rsidRPr="006C4B96">
        <w:rPr>
          <w:rtl/>
        </w:rPr>
        <w:t>دٍ حَجَّ ثُمَّ أُع</w:t>
      </w:r>
      <w:r w:rsidR="0056105A" w:rsidRPr="006C4B96">
        <w:rPr>
          <w:rFonts w:hint="cs"/>
          <w:rtl/>
        </w:rPr>
        <w:t>ْـ</w:t>
      </w:r>
      <w:r w:rsidRPr="006C4B96">
        <w:rPr>
          <w:rtl/>
        </w:rPr>
        <w:t>تِقَ فَعَلَیهِ حَجَّةٌ أُخ</w:t>
      </w:r>
      <w:r w:rsidR="0056105A" w:rsidRPr="006C4B96">
        <w:rPr>
          <w:rFonts w:hint="cs"/>
          <w:rtl/>
        </w:rPr>
        <w:t>ْ</w:t>
      </w:r>
      <w:r w:rsidRPr="006C4B96">
        <w:rPr>
          <w:rtl/>
        </w:rPr>
        <w:t>ری»</w:t>
      </w:r>
      <w:r w:rsidR="009B01BE" w:rsidRPr="009B01BE">
        <w:rPr>
          <w:rStyle w:val="Char3"/>
          <w:rFonts w:hint="cs"/>
          <w:rtl/>
        </w:rPr>
        <w:t>.</w:t>
      </w:r>
      <w:r w:rsidRPr="006C4B96">
        <w:rPr>
          <w:rFonts w:hint="cs"/>
          <w:rtl/>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هر بنده</w:t>
      </w:r>
      <w:r w:rsidR="00B37529">
        <w:rPr>
          <w:rFonts w:hint="cs"/>
          <w:rtl/>
        </w:rPr>
        <w:t xml:space="preserve"> </w:t>
      </w:r>
      <w:r w:rsidRPr="003D6F83">
        <w:rPr>
          <w:rFonts w:hint="cs"/>
          <w:rtl/>
        </w:rPr>
        <w:t>و بردهای که حج را به جا آورد و سپس آزاد گردد چون استطاعت یافت بر وی حج دیگری واجب است</w:t>
      </w:r>
      <w:r>
        <w:rPr>
          <w:rFonts w:ascii="Traditional Arabic" w:hAnsi="Traditional Arabic" w:cs="Traditional Arabic"/>
          <w:rtl/>
        </w:rPr>
        <w:t>»</w:t>
      </w:r>
      <w:r w:rsidRPr="003D6F83">
        <w:rPr>
          <w:rFonts w:hint="cs"/>
          <w:rtl/>
        </w:rPr>
        <w:t xml:space="preserve">. </w:t>
      </w:r>
    </w:p>
    <w:p w:rsidR="008E5DA0" w:rsidRPr="003D6F83" w:rsidRDefault="008E5DA0" w:rsidP="009B01BE">
      <w:pPr>
        <w:pStyle w:val="a3"/>
        <w:rPr>
          <w:rtl/>
        </w:rPr>
      </w:pPr>
      <w:r w:rsidRPr="003D6F83">
        <w:rPr>
          <w:rFonts w:hint="cs"/>
          <w:rtl/>
        </w:rPr>
        <w:t>و چون نماز جمعه بر وی واجب نیست</w:t>
      </w:r>
      <w:r w:rsidR="009C0A98">
        <w:rPr>
          <w:rFonts w:hint="cs"/>
          <w:rtl/>
        </w:rPr>
        <w:t xml:space="preserve"> اگرچه </w:t>
      </w:r>
      <w:r w:rsidRPr="003D6F83">
        <w:rPr>
          <w:rFonts w:hint="cs"/>
          <w:rtl/>
        </w:rPr>
        <w:t>به وی نزدیک هم باشد به جهت مراعات حق اربابش، پس حج به طریق اولی واجب نیست چون وقت بیشتری</w:t>
      </w:r>
      <w:r w:rsidR="005A2E2B">
        <w:rPr>
          <w:rFonts w:hint="cs"/>
          <w:rtl/>
        </w:rPr>
        <w:t xml:space="preserve"> می‌</w:t>
      </w:r>
      <w:r w:rsidRPr="003D6F83">
        <w:rPr>
          <w:rFonts w:hint="cs"/>
          <w:rtl/>
        </w:rPr>
        <w:t xml:space="preserve">گیرد. </w:t>
      </w:r>
    </w:p>
    <w:p w:rsidR="008E5DA0" w:rsidRPr="003D6F83" w:rsidRDefault="008E5DA0" w:rsidP="009B01BE">
      <w:pPr>
        <w:pStyle w:val="a3"/>
        <w:rPr>
          <w:rtl/>
        </w:rPr>
      </w:pPr>
      <w:r w:rsidRPr="003D6F83">
        <w:rPr>
          <w:rFonts w:hint="cs"/>
          <w:rtl/>
        </w:rPr>
        <w:t>پنجم: داشتن استطاعت و قدرت مالی و بدنی. چون خداوند</w:t>
      </w:r>
      <w:r w:rsidR="005A2E2B">
        <w:rPr>
          <w:rFonts w:hint="cs"/>
          <w:rtl/>
        </w:rPr>
        <w:t xml:space="preserve"> می‌</w:t>
      </w:r>
      <w:r w:rsidRPr="003D6F83">
        <w:rPr>
          <w:rFonts w:hint="cs"/>
          <w:rtl/>
        </w:rPr>
        <w:t xml:space="preserve">فرماید: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وَلِلَّهِ عَلَى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لنَّاسِ</w:t>
      </w:r>
      <w:r w:rsidR="000C3B24">
        <w:rPr>
          <w:rFonts w:ascii="KFGQPC Uthmanic Script HAFS" w:hAnsi="KFGQPC Uthmanic Script HAFS" w:cs="KFGQPC Uthmanic Script HAFS"/>
          <w:sz w:val="28"/>
          <w:rtl/>
        </w:rPr>
        <w:t xml:space="preserve"> حِجُّ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لۡبَيۡتِ</w:t>
      </w:r>
      <w:r w:rsidR="000C3B24">
        <w:rPr>
          <w:rFonts w:ascii="KFGQPC Uthmanic Script HAFS" w:hAnsi="KFGQPC Uthmanic Script HAFS" w:cs="KFGQPC Uthmanic Script HAFS"/>
          <w:sz w:val="28"/>
          <w:rtl/>
        </w:rPr>
        <w:t xml:space="preserve"> مَنِ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سۡتَطَاعَ</w:t>
      </w:r>
      <w:r w:rsidR="000C3B24">
        <w:rPr>
          <w:rFonts w:ascii="KFGQPC Uthmanic Script HAFS" w:hAnsi="KFGQPC Uthmanic Script HAFS" w:cs="KFGQPC Uthmanic Script HAFS"/>
          <w:sz w:val="28"/>
          <w:rtl/>
        </w:rPr>
        <w:t xml:space="preserve"> إِلَيۡهِ سَبِيلٗا</w:t>
      </w:r>
      <w:r>
        <w:rPr>
          <w:rFonts w:ascii="Traditional Arabic" w:hAnsi="Traditional Arabic" w:cs="Traditional Arabic"/>
          <w:sz w:val="28"/>
          <w:rtl/>
          <w:lang w:bidi="fa-IR"/>
        </w:rPr>
        <w:t>﴾</w:t>
      </w:r>
      <w:r w:rsidRPr="003D6F83">
        <w:rPr>
          <w:rFonts w:cs="B Lotus" w:hint="cs"/>
          <w:sz w:val="28"/>
          <w:rtl/>
          <w:lang w:bidi="fa-IR"/>
        </w:rPr>
        <w:t xml:space="preserve"> </w:t>
      </w:r>
      <w:r w:rsidRPr="009B01BE">
        <w:rPr>
          <w:rStyle w:val="Char4"/>
          <w:rtl/>
        </w:rPr>
        <w:t>[</w:t>
      </w:r>
      <w:r w:rsidRPr="009B01BE">
        <w:rPr>
          <w:rStyle w:val="Char4"/>
          <w:rFonts w:hint="cs"/>
          <w:rtl/>
        </w:rPr>
        <w:t>آل عمران: 97</w:t>
      </w:r>
      <w:r w:rsidRPr="009B01BE">
        <w:rPr>
          <w:rStyle w:val="Char4"/>
          <w:rtl/>
        </w:rPr>
        <w:t>]</w:t>
      </w:r>
      <w:r w:rsidRPr="009B01BE">
        <w:rPr>
          <w:rStyle w:val="Char3"/>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خداوند فرض کرده است که هر کس استطاعت یافت (یعنی زاد و راحله یافت) بیت الله الحرام را زیارت کند</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 xml:space="preserve">استطاعت دو نوع است: استطاعت شخصی و استطاعت با غیر. برای استطاعت شخصی لازم است که امور زیر تحقق پذیرد: </w:t>
      </w:r>
    </w:p>
    <w:p w:rsidR="008E5DA0" w:rsidRPr="003D6F83" w:rsidRDefault="008E5DA0" w:rsidP="009B01BE">
      <w:pPr>
        <w:pStyle w:val="a3"/>
        <w:numPr>
          <w:ilvl w:val="0"/>
          <w:numId w:val="9"/>
        </w:numPr>
        <w:rPr>
          <w:rtl/>
        </w:rPr>
      </w:pPr>
      <w:r w:rsidRPr="003D6F83">
        <w:rPr>
          <w:rFonts w:hint="cs"/>
          <w:rtl/>
        </w:rPr>
        <w:t xml:space="preserve">داشتن وسیله شخصی یا استیجاری برای کسی که مسافت بین او و مکه مسافت قصر نماز یا بیشتر باشد. ولی چنانچه کمتر از آن مسافت باشد اگر قدرت رفتن داشته باشد وجود وسیله نقلیه و استطاعت آن شرط است. </w:t>
      </w:r>
    </w:p>
    <w:p w:rsidR="008E5DA0" w:rsidRPr="003D6F83" w:rsidRDefault="008E5DA0" w:rsidP="009B01BE">
      <w:pPr>
        <w:pStyle w:val="a3"/>
        <w:numPr>
          <w:ilvl w:val="0"/>
          <w:numId w:val="9"/>
        </w:numPr>
        <w:rPr>
          <w:rtl/>
        </w:rPr>
      </w:pPr>
      <w:r w:rsidRPr="003D6F83">
        <w:rPr>
          <w:rFonts w:hint="cs"/>
          <w:rtl/>
        </w:rPr>
        <w:t>وجود توشه و آذوقه رفت و برگشت و هزینه سفر. و شرط است که هزینه توشه و آذوقه سفر و هزینه وسیله نقلیه مازاد بر نفقه و هزینه و لباس و مایحتاج خود و کسانی باشد که نفقه</w:t>
      </w:r>
      <w:r w:rsidR="005A2E2B">
        <w:rPr>
          <w:rFonts w:hint="cs"/>
          <w:rtl/>
        </w:rPr>
        <w:t xml:space="preserve"> آن‌ها </w:t>
      </w:r>
      <w:r w:rsidRPr="003D6F83">
        <w:rPr>
          <w:rFonts w:hint="cs"/>
          <w:rtl/>
        </w:rPr>
        <w:t>در مدت رفتن و برگشتنش بر وی واجب است. باید دانست اگر کسی قدرت و استطاعت تامین هزینه</w:t>
      </w:r>
      <w:r w:rsidR="005A2E2B">
        <w:rPr>
          <w:rFonts w:hint="cs"/>
          <w:rtl/>
        </w:rPr>
        <w:t xml:space="preserve">‌های </w:t>
      </w:r>
      <w:r w:rsidRPr="003D6F83">
        <w:rPr>
          <w:rFonts w:hint="cs"/>
          <w:rtl/>
        </w:rPr>
        <w:t>حج را داشت لیکن محتاج به ازدواج بود چون نگران آن باشد که دچار زنا گردد، صرف این هزینه برای ازدواج بهتر و مهمتر از صرف آن برای حج است. چون احتیاج به ازدواج فوری است و حج فوری نیست و مهلت و تراخی دارد ولی اگر نیازش به ازدواج به</w:t>
      </w:r>
      <w:r w:rsidR="00B94649">
        <w:rPr>
          <w:rFonts w:hint="cs"/>
          <w:rtl/>
        </w:rPr>
        <w:t xml:space="preserve"> گونه‌ای </w:t>
      </w:r>
      <w:r w:rsidRPr="003D6F83">
        <w:rPr>
          <w:rFonts w:hint="cs"/>
          <w:rtl/>
        </w:rPr>
        <w:t xml:space="preserve">نباشد که خوف ارتکاب زنا داشته باشد تقدیم حج بر ازدواج بهتر است. </w:t>
      </w:r>
    </w:p>
    <w:p w:rsidR="008E5DA0" w:rsidRPr="003D6F83" w:rsidRDefault="008E5DA0" w:rsidP="009B01BE">
      <w:pPr>
        <w:pStyle w:val="a3"/>
        <w:numPr>
          <w:ilvl w:val="0"/>
          <w:numId w:val="9"/>
        </w:numPr>
        <w:rPr>
          <w:rtl/>
        </w:rPr>
      </w:pPr>
      <w:r w:rsidRPr="003D6F83">
        <w:rPr>
          <w:rFonts w:hint="cs"/>
          <w:rtl/>
        </w:rPr>
        <w:t>خالی بودن راه حج از خطر به</w:t>
      </w:r>
      <w:r w:rsidR="00B94649">
        <w:rPr>
          <w:rFonts w:hint="cs"/>
          <w:rtl/>
        </w:rPr>
        <w:t xml:space="preserve"> گونه‌ای </w:t>
      </w:r>
      <w:r w:rsidRPr="003D6F83">
        <w:rPr>
          <w:rFonts w:hint="cs"/>
          <w:rtl/>
        </w:rPr>
        <w:t>که بر جان و مال و آبروی خویش ایمن باشد اگرچه این خطر اندک هم باشد، چون بهرحال برایش ایجاد ضرر</w:t>
      </w:r>
      <w:r w:rsidR="005A2E2B">
        <w:rPr>
          <w:rFonts w:hint="cs"/>
          <w:rtl/>
        </w:rPr>
        <w:t xml:space="preserve"> می‌</w:t>
      </w:r>
      <w:r w:rsidRPr="003D6F83">
        <w:rPr>
          <w:rFonts w:hint="cs"/>
          <w:rtl/>
        </w:rPr>
        <w:t xml:space="preserve">کند. </w:t>
      </w:r>
    </w:p>
    <w:p w:rsidR="008E5DA0" w:rsidRPr="003D6F83" w:rsidRDefault="008E5DA0" w:rsidP="009B01BE">
      <w:pPr>
        <w:pStyle w:val="a3"/>
        <w:numPr>
          <w:ilvl w:val="0"/>
          <w:numId w:val="9"/>
        </w:numPr>
        <w:rPr>
          <w:rtl/>
        </w:rPr>
      </w:pPr>
      <w:r w:rsidRPr="003D6F83">
        <w:rPr>
          <w:rFonts w:hint="cs"/>
          <w:rtl/>
        </w:rPr>
        <w:t xml:space="preserve">امکان رفتن به حج یعنی آن قدر وقت باشد و آن قدر زمان مانده باشد که بتواند به حج رود و به وقوف در عرفه برسد. </w:t>
      </w:r>
    </w:p>
    <w:p w:rsidR="008E5DA0" w:rsidRPr="003D6F83" w:rsidRDefault="008E5DA0" w:rsidP="009B01BE">
      <w:pPr>
        <w:pStyle w:val="a3"/>
        <w:rPr>
          <w:rtl/>
        </w:rPr>
      </w:pPr>
      <w:r w:rsidRPr="003D6F83">
        <w:rPr>
          <w:rFonts w:hint="cs"/>
          <w:rtl/>
        </w:rPr>
        <w:t xml:space="preserve">اما استطاعت با غیر در صورتی است که به نیابت از مرده ای باشد که انجام عبادت حج از میراث او به هزینه او واجب باشد، یا به نیابت از کسی باشد که به علت پیری یا عذر دیگری از انجام اعمال حج ناتوان باشد، یا با اجرت المثلی باشد که مازاد بر نیازهایش باشد یا با وجود مطیع و فرمانبرداری باشد که برای انجام عبادت حج و ادای فریضه حج اطاعت کند. </w:t>
      </w:r>
    </w:p>
    <w:p w:rsidR="008E5DA0" w:rsidRPr="00955D26" w:rsidRDefault="008E5DA0" w:rsidP="00E03D5B">
      <w:pPr>
        <w:pStyle w:val="a2"/>
        <w:rPr>
          <w:rtl/>
        </w:rPr>
      </w:pPr>
      <w:bookmarkStart w:id="151" w:name="_Toc338426933"/>
      <w:bookmarkStart w:id="152" w:name="_Toc418284080"/>
      <w:r w:rsidRPr="00955D26">
        <w:rPr>
          <w:rFonts w:hint="cs"/>
          <w:rtl/>
        </w:rPr>
        <w:t>ارکان حج</w:t>
      </w:r>
      <w:bookmarkEnd w:id="151"/>
      <w:bookmarkEnd w:id="152"/>
    </w:p>
    <w:p w:rsidR="008E5DA0" w:rsidRPr="009B01BE" w:rsidRDefault="008E5DA0" w:rsidP="009B01BE">
      <w:pPr>
        <w:pStyle w:val="a3"/>
        <w:ind w:firstLine="0"/>
        <w:rPr>
          <w:b/>
          <w:bCs/>
          <w:rtl/>
        </w:rPr>
      </w:pPr>
      <w:bookmarkStart w:id="153" w:name="_Toc338426934"/>
      <w:r w:rsidRPr="009B01BE">
        <w:rPr>
          <w:rFonts w:hint="cs"/>
          <w:b/>
          <w:bCs/>
          <w:rtl/>
        </w:rPr>
        <w:t>ارکان و پایه</w:t>
      </w:r>
      <w:r w:rsidR="005A2E2B" w:rsidRPr="009B01BE">
        <w:rPr>
          <w:rFonts w:hint="cs"/>
          <w:b/>
          <w:bCs/>
          <w:rtl/>
        </w:rPr>
        <w:t xml:space="preserve">‌های </w:t>
      </w:r>
      <w:r w:rsidRPr="009B01BE">
        <w:rPr>
          <w:rFonts w:hint="cs"/>
          <w:b/>
          <w:bCs/>
          <w:rtl/>
        </w:rPr>
        <w:t>حج پنج چیز است:</w:t>
      </w:r>
      <w:bookmarkEnd w:id="153"/>
    </w:p>
    <w:p w:rsidR="008E5DA0" w:rsidRPr="003D6F83" w:rsidRDefault="008E5DA0" w:rsidP="009B01BE">
      <w:pPr>
        <w:pStyle w:val="a3"/>
        <w:rPr>
          <w:rtl/>
        </w:rPr>
      </w:pPr>
      <w:r w:rsidRPr="003D6F83">
        <w:rPr>
          <w:rFonts w:hint="cs"/>
          <w:rtl/>
        </w:rPr>
        <w:t>رکن اول: احرام است که عبارت است از نیت و قصد دخول در حج یا دخول در عمره و بدان جهت احرام نامیده شده است که انسان را از ارتکاب محرمات منع</w:t>
      </w:r>
      <w:r w:rsidR="005A2E2B">
        <w:rPr>
          <w:rFonts w:hint="cs"/>
          <w:rtl/>
        </w:rPr>
        <w:t xml:space="preserve"> می‌</w:t>
      </w:r>
      <w:r w:rsidRPr="003D6F83">
        <w:rPr>
          <w:rFonts w:hint="cs"/>
          <w:rtl/>
        </w:rPr>
        <w:t xml:space="preserve">کند. </w:t>
      </w:r>
    </w:p>
    <w:p w:rsidR="008E5DA0" w:rsidRPr="003D6F83" w:rsidRDefault="008E5DA0" w:rsidP="009B01BE">
      <w:pPr>
        <w:pStyle w:val="a3"/>
        <w:rPr>
          <w:rtl/>
        </w:rPr>
      </w:pPr>
      <w:r w:rsidRPr="003D6F83">
        <w:rPr>
          <w:rFonts w:hint="cs"/>
          <w:rtl/>
        </w:rPr>
        <w:t>دلیل وجوب احرام این حدیث می</w:t>
      </w:r>
      <w:r w:rsidR="009B01BE">
        <w:rPr>
          <w:rFonts w:hint="eastAsia"/>
          <w:rtl/>
        </w:rPr>
        <w:t>‌</w:t>
      </w:r>
      <w:r w:rsidRPr="003D6F83">
        <w:rPr>
          <w:rFonts w:hint="cs"/>
          <w:rtl/>
        </w:rPr>
        <w:t xml:space="preserve">باشد: </w:t>
      </w:r>
      <w:r>
        <w:rPr>
          <w:rFonts w:ascii="Traditional Arabic" w:hAnsi="Traditional Arabic" w:cs="Traditional Arabic"/>
          <w:rtl/>
        </w:rPr>
        <w:t>«</w:t>
      </w:r>
      <w:r w:rsidRPr="003D6F83">
        <w:rPr>
          <w:rFonts w:hint="cs"/>
          <w:rtl/>
        </w:rPr>
        <w:t>به حقیقت با نیت است که اعمال عبادی ارزش و اعتبار پیدا</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 احرام به سه گونه صورت</w:t>
      </w:r>
      <w:r w:rsidR="005A2E2B">
        <w:rPr>
          <w:rFonts w:hint="cs"/>
          <w:rtl/>
        </w:rPr>
        <w:t xml:space="preserve"> می‌</w:t>
      </w:r>
      <w:r w:rsidRPr="003D6F83">
        <w:rPr>
          <w:rFonts w:hint="cs"/>
          <w:rtl/>
        </w:rPr>
        <w:t>گیرد: افراد، تمتع، و قِران. بدون خلاف هر یک از</w:t>
      </w:r>
      <w:r w:rsidR="005A2E2B">
        <w:rPr>
          <w:rFonts w:hint="cs"/>
          <w:rtl/>
        </w:rPr>
        <w:t xml:space="preserve"> آن‌ها </w:t>
      </w:r>
      <w:r w:rsidRPr="003D6F83">
        <w:rPr>
          <w:rFonts w:hint="cs"/>
          <w:rtl/>
        </w:rPr>
        <w:t xml:space="preserve">جایز است لیکن خلاف در آن است که کدام بهتر است. </w:t>
      </w:r>
    </w:p>
    <w:p w:rsidR="008E5DA0" w:rsidRPr="003D6F83" w:rsidRDefault="008E5DA0" w:rsidP="009B01BE">
      <w:pPr>
        <w:pStyle w:val="a3"/>
        <w:rPr>
          <w:rtl/>
        </w:rPr>
      </w:pPr>
      <w:r w:rsidRPr="003D6F83">
        <w:rPr>
          <w:rFonts w:hint="cs"/>
          <w:rtl/>
        </w:rPr>
        <w:t>امام شافعی در عموم کتاب</w:t>
      </w:r>
      <w:r w:rsidR="009B01BE">
        <w:rPr>
          <w:rFonts w:hint="eastAsia"/>
          <w:rtl/>
        </w:rPr>
        <w:t>‌</w:t>
      </w:r>
      <w:r w:rsidRPr="003D6F83">
        <w:rPr>
          <w:rFonts w:hint="cs"/>
          <w:rtl/>
        </w:rPr>
        <w:t xml:space="preserve">هایش به صراحت گفته است که: اول افراد سپس تمتع سپس قران بهتر است. صورت افراد آن است که حاجی تنها احرام به حج ببندد و چون از آن فارغ شد سپس احرام به عمره بندد و مناسک عمره را انجام دهد. </w:t>
      </w:r>
    </w:p>
    <w:p w:rsidR="008E5DA0" w:rsidRPr="003D6F83" w:rsidRDefault="008E5DA0" w:rsidP="009B01BE">
      <w:pPr>
        <w:pStyle w:val="a3"/>
        <w:rPr>
          <w:rtl/>
        </w:rPr>
      </w:pPr>
      <w:r w:rsidRPr="003D6F83">
        <w:rPr>
          <w:rFonts w:hint="cs"/>
          <w:rtl/>
        </w:rPr>
        <w:t>صورت تمتع آن است که از میقات بلد خویش که عازم مکه است به عمره احرام ببندد که پس از انجام مناسک عمره از میقات مکه احرام به حج بندد، و این کیفیت مورد اجماع همه است. به این جهت این کیفیت را تمتع نام نهاده</w:t>
      </w:r>
      <w:r w:rsidR="005A2E2B">
        <w:rPr>
          <w:rFonts w:hint="cs"/>
          <w:rtl/>
        </w:rPr>
        <w:t xml:space="preserve">‌اند </w:t>
      </w:r>
      <w:r w:rsidRPr="003D6F83">
        <w:rPr>
          <w:rFonts w:hint="cs"/>
          <w:rtl/>
        </w:rPr>
        <w:t>چون در فاصله پس از انجام اعمال عمره و آغاز اعمال حج</w:t>
      </w:r>
      <w:r w:rsidR="005A2E2B">
        <w:rPr>
          <w:rFonts w:hint="cs"/>
          <w:rtl/>
        </w:rPr>
        <w:t xml:space="preserve"> می‌</w:t>
      </w:r>
      <w:r w:rsidRPr="003D6F83">
        <w:rPr>
          <w:rFonts w:hint="cs"/>
          <w:rtl/>
        </w:rPr>
        <w:t xml:space="preserve">تواند از چیزهایی که در احرام بر او حرامند تمتع و بهره گیرد. </w:t>
      </w:r>
    </w:p>
    <w:p w:rsidR="008E5DA0" w:rsidRPr="003D6F83" w:rsidRDefault="008E5DA0" w:rsidP="009B01BE">
      <w:pPr>
        <w:pStyle w:val="a3"/>
        <w:rPr>
          <w:rtl/>
        </w:rPr>
      </w:pPr>
      <w:r w:rsidRPr="003D6F83">
        <w:rPr>
          <w:rFonts w:hint="cs"/>
          <w:rtl/>
        </w:rPr>
        <w:t>صورت قران آن است که از میقات با حج و عمره هر دو با هم احرام ببندد که اعمال و مناسک عمره در اعمال و مناسک حج مندرج و داخل</w:t>
      </w:r>
      <w:r w:rsidR="005A2E2B">
        <w:rPr>
          <w:rFonts w:hint="cs"/>
          <w:rtl/>
        </w:rPr>
        <w:t xml:space="preserve"> می‌</w:t>
      </w:r>
      <w:r w:rsidRPr="003D6F83">
        <w:rPr>
          <w:rFonts w:hint="cs"/>
          <w:rtl/>
        </w:rPr>
        <w:t xml:space="preserve">شود. و دلیل آن روایت عایشه </w:t>
      </w:r>
      <w:r>
        <w:rPr>
          <w:rFonts w:cs="CTraditional Arabic" w:hint="cs"/>
          <w:rtl/>
        </w:rPr>
        <w:t>ل</w:t>
      </w:r>
      <w:r w:rsidRPr="003D6F83">
        <w:rPr>
          <w:rFonts w:hint="cs"/>
          <w:rtl/>
        </w:rPr>
        <w:t xml:space="preserve"> است که گفت: </w:t>
      </w:r>
      <w:r>
        <w:rPr>
          <w:rFonts w:ascii="Traditional Arabic" w:hAnsi="Traditional Arabic" w:cs="Traditional Arabic"/>
          <w:rtl/>
        </w:rPr>
        <w:t>«</w:t>
      </w:r>
      <w:r w:rsidRPr="003D6F83">
        <w:rPr>
          <w:rFonts w:hint="cs"/>
          <w:rtl/>
        </w:rPr>
        <w:t xml:space="preserve">همراه پیامبر </w:t>
      </w:r>
      <w:r w:rsidRPr="003D6F83">
        <w:rPr>
          <w:rFonts w:hint="cs"/>
          <w:rtl/>
        </w:rPr>
        <w:sym w:font="AGA Arabesque" w:char="F072"/>
      </w:r>
      <w:r w:rsidRPr="003D6F83">
        <w:rPr>
          <w:rFonts w:hint="cs"/>
          <w:rtl/>
        </w:rPr>
        <w:t xml:space="preserve"> در </w:t>
      </w:r>
      <w:r w:rsidRPr="009B01BE">
        <w:rPr>
          <w:rFonts w:hint="cs"/>
          <w:rtl/>
        </w:rPr>
        <w:t xml:space="preserve">سال </w:t>
      </w:r>
      <w:r w:rsidRPr="009B01BE">
        <w:rPr>
          <w:rtl/>
        </w:rPr>
        <w:t>حجة</w:t>
      </w:r>
      <w:r w:rsidRPr="009B01BE">
        <w:rPr>
          <w:rFonts w:hint="cs"/>
          <w:rtl/>
        </w:rPr>
        <w:t xml:space="preserve"> الوداع (آخرین</w:t>
      </w:r>
      <w:r w:rsidRPr="003D6F83">
        <w:rPr>
          <w:rFonts w:hint="cs"/>
          <w:rtl/>
        </w:rPr>
        <w:t xml:space="preserve"> حج پیامبر</w:t>
      </w:r>
      <w:r w:rsidRPr="003D6F83">
        <w:rPr>
          <w:rFonts w:hint="cs"/>
          <w:rtl/>
        </w:rPr>
        <w:sym w:font="AGA Arabesque" w:char="F072"/>
      </w:r>
      <w:r w:rsidRPr="003D6F83">
        <w:rPr>
          <w:rFonts w:hint="cs"/>
          <w:rtl/>
        </w:rPr>
        <w:t xml:space="preserve">) به قصد حج بیرون آمدیم که بعضی با عمره احرام بستند و بعضی احرام به حج و عمره هر دو بستند و بعضی احرام به حج تنها بستند، و پیامبر </w:t>
      </w:r>
      <w:r w:rsidRPr="003D6F83">
        <w:rPr>
          <w:rFonts w:hint="cs"/>
          <w:rtl/>
        </w:rPr>
        <w:sym w:font="AGA Arabesque" w:char="F072"/>
      </w:r>
      <w:r w:rsidRPr="003D6F83">
        <w:rPr>
          <w:rFonts w:hint="cs"/>
          <w:rtl/>
        </w:rPr>
        <w:t xml:space="preserve"> احرام به حج بستند، و اما کسانی که با احرام به عمره بسته بودند به هنگام نزول به مکه و انجام اعمال عمره احرام خود را گشودند و بدان پایان دادند و آزاد شدند، و اما کسانی که احرام به حج بسته بودند یا جمع بین حج و عمره کرده بودند تا پایان اعمال حج در روز قربانی احرام خود را نگشودند و آزاد نشدند</w:t>
      </w:r>
      <w:r>
        <w:rPr>
          <w:rFonts w:ascii="Traditional Arabic" w:hAnsi="Traditional Arabic" w:cs="Traditional Arabic"/>
          <w:rtl/>
        </w:rPr>
        <w:t>»</w:t>
      </w:r>
      <w:r w:rsidRPr="003D6F83">
        <w:rPr>
          <w:rFonts w:hint="cs"/>
          <w:rtl/>
        </w:rPr>
        <w:t xml:space="preserve">. به روایت احمد و شیخین و مالک. </w:t>
      </w:r>
    </w:p>
    <w:p w:rsidR="008E5DA0" w:rsidRPr="003D6F83" w:rsidRDefault="008E5DA0" w:rsidP="009B01BE">
      <w:pPr>
        <w:pStyle w:val="a3"/>
        <w:rPr>
          <w:rtl/>
        </w:rPr>
      </w:pPr>
      <w:r w:rsidRPr="003D6F83">
        <w:rPr>
          <w:rFonts w:hint="cs"/>
          <w:rtl/>
        </w:rPr>
        <w:t xml:space="preserve">رکن دوم: وقوف در عرفات است. چون پیامبر </w:t>
      </w:r>
      <w:r w:rsidRPr="003D6F83">
        <w:rPr>
          <w:rFonts w:hint="cs"/>
          <w:rtl/>
        </w:rPr>
        <w:sym w:font="AGA Arabesque" w:char="F072"/>
      </w:r>
      <w:r w:rsidRPr="003D6F83">
        <w:rPr>
          <w:rFonts w:hint="cs"/>
          <w:rtl/>
        </w:rPr>
        <w:t xml:space="preserve"> </w:t>
      </w:r>
      <w:r w:rsidRPr="009B01BE">
        <w:rPr>
          <w:rFonts w:hint="cs"/>
          <w:rtl/>
        </w:rPr>
        <w:t>دستور داد که جارجی ندا در دهد:</w:t>
      </w:r>
      <w:r w:rsidR="00B37529" w:rsidRPr="009B01BE">
        <w:rPr>
          <w:rFonts w:hint="cs"/>
          <w:rtl/>
        </w:rPr>
        <w:t xml:space="preserve"> </w:t>
      </w:r>
      <w:r w:rsidRPr="009B01BE">
        <w:rPr>
          <w:rtl/>
        </w:rPr>
        <w:t>«</w:t>
      </w:r>
      <w:r w:rsidRPr="009B01BE">
        <w:rPr>
          <w:rFonts w:hint="cs"/>
          <w:rtl/>
        </w:rPr>
        <w:t>حج یعنی عرفه</w:t>
      </w:r>
      <w:r w:rsidRPr="009B01BE">
        <w:rPr>
          <w:rtl/>
        </w:rPr>
        <w:t>»</w:t>
      </w:r>
      <w:r w:rsidRPr="009B01BE">
        <w:rPr>
          <w:rFonts w:hint="cs"/>
          <w:rtl/>
        </w:rPr>
        <w:t xml:space="preserve"> مقصود آن است که بیشترین و بزرگترین ارکان حج د</w:t>
      </w:r>
      <w:r w:rsidRPr="003D6F83">
        <w:rPr>
          <w:rFonts w:hint="cs"/>
          <w:rtl/>
        </w:rPr>
        <w:t>ر عرفه است. وقوف در عرفات با حضور در یک قسمت از عرفات حاصل</w:t>
      </w:r>
      <w:r w:rsidR="005A2E2B">
        <w:rPr>
          <w:rFonts w:hint="cs"/>
          <w:rtl/>
        </w:rPr>
        <w:t xml:space="preserve"> می‌</w:t>
      </w:r>
      <w:r w:rsidRPr="003D6F83">
        <w:rPr>
          <w:rFonts w:hint="cs"/>
          <w:rtl/>
        </w:rPr>
        <w:t xml:space="preserve">شود ولو اینکه با عبور از آنجا در طلب عبد فراری یا گمشده یا امثال آن باشد. </w:t>
      </w:r>
    </w:p>
    <w:p w:rsidR="008E5DA0" w:rsidRPr="003D6F83" w:rsidRDefault="008E5DA0" w:rsidP="009B01BE">
      <w:pPr>
        <w:pStyle w:val="a3"/>
        <w:rPr>
          <w:rtl/>
        </w:rPr>
      </w:pPr>
      <w:r w:rsidRPr="003D6F83">
        <w:rPr>
          <w:rFonts w:hint="cs"/>
          <w:rtl/>
        </w:rPr>
        <w:t>یا این که در عرفات حاضر شودو بخوابد تا این که وقت بگذرد و این او را کفایت</w:t>
      </w:r>
      <w:r w:rsidR="005A2E2B">
        <w:rPr>
          <w:rFonts w:hint="cs"/>
          <w:rtl/>
        </w:rPr>
        <w:t xml:space="preserve"> می‌</w:t>
      </w:r>
      <w:r w:rsidRPr="003D6F83">
        <w:rPr>
          <w:rFonts w:hint="cs"/>
          <w:rtl/>
        </w:rPr>
        <w:t>کند، چون تکلیف بر او باقی است. وقتی وقوف در عرفه کفایت</w:t>
      </w:r>
      <w:r w:rsidR="005A2E2B">
        <w:rPr>
          <w:rFonts w:hint="cs"/>
          <w:rtl/>
        </w:rPr>
        <w:t xml:space="preserve"> می‌</w:t>
      </w:r>
      <w:r w:rsidRPr="003D6F83">
        <w:rPr>
          <w:rFonts w:hint="cs"/>
          <w:rtl/>
        </w:rPr>
        <w:t xml:space="preserve">کند که شخص متوقف در آنجا لیاقت و اهلیت عبادت را داشته باشد سپس در هر محلی از عرفات توقف کند جایز است، چون همه مواضع عرفات عرفه است. وقت توقف در عرفه از وقت زوال خورشید در روز عرفه تا طلوع فجر روز بعدی است. جمع بین شب و روز در عرفه شرط نیست لیکن بهتر است. </w:t>
      </w:r>
    </w:p>
    <w:p w:rsidR="008E5DA0" w:rsidRPr="003D6F83" w:rsidRDefault="008E5DA0" w:rsidP="009B01BE">
      <w:pPr>
        <w:pStyle w:val="a3"/>
        <w:rPr>
          <w:rtl/>
        </w:rPr>
      </w:pPr>
      <w:r w:rsidRPr="003D6F83">
        <w:rPr>
          <w:rFonts w:hint="cs"/>
          <w:rtl/>
        </w:rPr>
        <w:t xml:space="preserve">رکن سوم: طواف خانه کعبه یعنی طواف الإفاضه، چون اجماع بر این است که مراد از این آیه: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وَلۡيَطَّوَّفُواْ بِ</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لۡبَيۡتِ</w:t>
      </w:r>
      <w:r w:rsidR="000C3B24">
        <w:rPr>
          <w:rFonts w:ascii="KFGQPC Uthmanic Script HAFS" w:hAnsi="KFGQPC Uthmanic Script HAFS" w:cs="KFGQPC Uthmanic Script HAFS"/>
          <w:sz w:val="28"/>
          <w:rtl/>
        </w:rPr>
        <w:t xml:space="preserve">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لۡعَتِيقِ</w:t>
      </w:r>
      <w:r w:rsidR="000C3B24">
        <w:rPr>
          <w:rFonts w:ascii="KFGQPC Uthmanic Script HAFS" w:hAnsi="KFGQPC Uthmanic Script HAFS" w:cs="KFGQPC Uthmanic Script HAFS"/>
          <w:sz w:val="28"/>
          <w:rtl/>
        </w:rPr>
        <w:t xml:space="preserve"> ٢٩</w:t>
      </w:r>
      <w:r>
        <w:rPr>
          <w:rFonts w:ascii="Traditional Arabic" w:hAnsi="Traditional Arabic" w:cs="Traditional Arabic"/>
          <w:sz w:val="28"/>
          <w:rtl/>
          <w:lang w:bidi="fa-IR"/>
        </w:rPr>
        <w:t>﴾</w:t>
      </w:r>
      <w:r w:rsidRPr="003D6F83">
        <w:rPr>
          <w:rFonts w:cs="B Lotus" w:hint="cs"/>
          <w:sz w:val="28"/>
          <w:rtl/>
          <w:lang w:bidi="fa-IR"/>
        </w:rPr>
        <w:t xml:space="preserve"> </w:t>
      </w:r>
      <w:r w:rsidRPr="009B01BE">
        <w:rPr>
          <w:rStyle w:val="Char4"/>
          <w:rtl/>
        </w:rPr>
        <w:t>[</w:t>
      </w:r>
      <w:r w:rsidRPr="009B01BE">
        <w:rPr>
          <w:rStyle w:val="Char4"/>
          <w:rFonts w:hint="cs"/>
          <w:rtl/>
        </w:rPr>
        <w:t>الحج: 29</w:t>
      </w:r>
      <w:r w:rsidRPr="009B01BE">
        <w:rPr>
          <w:rStyle w:val="Char4"/>
          <w:rtl/>
        </w:rPr>
        <w:t>]</w:t>
      </w:r>
      <w:r w:rsidRPr="009B01BE">
        <w:rPr>
          <w:rStyle w:val="Char3"/>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باید طواف بیت العتیق یعنی خانه کعبه را کنند</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 xml:space="preserve">طواف الإفاضه است، و به دلیل قاعده شدن صیغه همسر پیامبر </w:t>
      </w:r>
      <w:r w:rsidRPr="003D6F83">
        <w:rPr>
          <w:rFonts w:hint="cs"/>
          <w:rtl/>
        </w:rPr>
        <w:sym w:font="AGA Arabesque" w:char="F072"/>
      </w:r>
      <w:r w:rsidRPr="003D6F83">
        <w:rPr>
          <w:rFonts w:hint="cs"/>
          <w:rtl/>
        </w:rPr>
        <w:t xml:space="preserve"> که در حدیث آمده است. </w:t>
      </w:r>
    </w:p>
    <w:p w:rsidR="008E5DA0" w:rsidRPr="003D6F83" w:rsidRDefault="008E5DA0" w:rsidP="00E03D5B">
      <w:pPr>
        <w:pStyle w:val="a2"/>
        <w:rPr>
          <w:rFonts w:cs="B Lotus"/>
          <w:rtl/>
        </w:rPr>
      </w:pPr>
      <w:bookmarkStart w:id="154" w:name="_Toc338426935"/>
      <w:bookmarkStart w:id="155" w:name="_Toc418284081"/>
      <w:r w:rsidRPr="00F260BF">
        <w:rPr>
          <w:rFonts w:hint="cs"/>
          <w:rtl/>
        </w:rPr>
        <w:t>برای طواف خانه کعبه چند چیز واجب است</w:t>
      </w:r>
      <w:bookmarkEnd w:id="154"/>
      <w:bookmarkEnd w:id="155"/>
    </w:p>
    <w:p w:rsidR="008E5DA0" w:rsidRPr="003D6F83" w:rsidRDefault="008E5DA0" w:rsidP="009B01BE">
      <w:pPr>
        <w:pStyle w:val="a3"/>
        <w:numPr>
          <w:ilvl w:val="0"/>
          <w:numId w:val="10"/>
        </w:numPr>
        <w:rPr>
          <w:rtl/>
        </w:rPr>
      </w:pPr>
      <w:r w:rsidRPr="003D6F83">
        <w:rPr>
          <w:rFonts w:hint="cs"/>
          <w:rtl/>
        </w:rPr>
        <w:t>طهارت و پاکی از</w:t>
      </w:r>
      <w:r w:rsidR="0095249E">
        <w:rPr>
          <w:rFonts w:hint="cs"/>
          <w:rtl/>
        </w:rPr>
        <w:t xml:space="preserve"> بی‌</w:t>
      </w:r>
      <w:r w:rsidRPr="003D6F83">
        <w:rPr>
          <w:rFonts w:hint="cs"/>
          <w:rtl/>
        </w:rPr>
        <w:t xml:space="preserve">وضویی و جنابت و پاکی از آلودگی جسمی ولباس و مکان. </w:t>
      </w:r>
    </w:p>
    <w:p w:rsidR="008E5DA0" w:rsidRPr="003D6F83" w:rsidRDefault="008E5DA0" w:rsidP="009B01BE">
      <w:pPr>
        <w:pStyle w:val="a3"/>
        <w:numPr>
          <w:ilvl w:val="0"/>
          <w:numId w:val="10"/>
        </w:numPr>
        <w:rPr>
          <w:rtl/>
        </w:rPr>
      </w:pPr>
      <w:r w:rsidRPr="003D6F83">
        <w:rPr>
          <w:rFonts w:hint="cs"/>
          <w:rtl/>
        </w:rPr>
        <w:t xml:space="preserve">ستر عورت با لباس پاک چون پیامبر </w:t>
      </w:r>
      <w:r w:rsidRPr="003D6F83">
        <w:rPr>
          <w:rFonts w:hint="cs"/>
          <w:rtl/>
        </w:rPr>
        <w:sym w:font="AGA Arabesque" w:char="F072"/>
      </w:r>
      <w:r w:rsidRPr="003D6F83">
        <w:rPr>
          <w:rFonts w:hint="cs"/>
          <w:rtl/>
        </w:rPr>
        <w:t xml:space="preserve"> گفته است: </w:t>
      </w:r>
    </w:p>
    <w:p w:rsidR="008E5DA0" w:rsidRPr="006C4B96" w:rsidRDefault="008E5DA0" w:rsidP="009B01BE">
      <w:pPr>
        <w:pStyle w:val="a1"/>
        <w:rPr>
          <w:rtl/>
        </w:rPr>
      </w:pPr>
      <w:r w:rsidRPr="006C4B96">
        <w:rPr>
          <w:rtl/>
        </w:rPr>
        <w:t>«اَلطَّو</w:t>
      </w:r>
      <w:r w:rsidRPr="006C4B96">
        <w:rPr>
          <w:rFonts w:hint="cs"/>
          <w:rtl/>
        </w:rPr>
        <w:t>َ</w:t>
      </w:r>
      <w:r w:rsidRPr="006C4B96">
        <w:rPr>
          <w:rtl/>
        </w:rPr>
        <w:t>افُ بِالبَی</w:t>
      </w:r>
      <w:r w:rsidRPr="006C4B96">
        <w:rPr>
          <w:rFonts w:hint="cs"/>
          <w:rtl/>
        </w:rPr>
        <w:t>ْ</w:t>
      </w:r>
      <w:r w:rsidRPr="006C4B96">
        <w:rPr>
          <w:rtl/>
        </w:rPr>
        <w:t>تِ صَل</w:t>
      </w:r>
      <w:r w:rsidRPr="006C4B96">
        <w:rPr>
          <w:rFonts w:hint="cs"/>
          <w:rtl/>
        </w:rPr>
        <w:t>َ</w:t>
      </w:r>
      <w:r w:rsidR="0056105A" w:rsidRPr="006C4B96">
        <w:rPr>
          <w:rtl/>
        </w:rPr>
        <w:t>اةٌ إِل</w:t>
      </w:r>
      <w:r w:rsidR="0056105A" w:rsidRPr="006C4B96">
        <w:rPr>
          <w:rFonts w:hint="cs"/>
          <w:rtl/>
        </w:rPr>
        <w:t>َّ</w:t>
      </w:r>
      <w:r w:rsidR="0056105A" w:rsidRPr="006C4B96">
        <w:rPr>
          <w:rtl/>
        </w:rPr>
        <w:t>ا</w:t>
      </w:r>
      <w:r w:rsidRPr="006C4B96">
        <w:rPr>
          <w:rtl/>
        </w:rPr>
        <w:t xml:space="preserve"> أَنَّ اللهَ أَحَلَّ ف</w:t>
      </w:r>
      <w:r w:rsidRPr="006C4B96">
        <w:rPr>
          <w:rFonts w:hint="cs"/>
          <w:rtl/>
        </w:rPr>
        <w:t>ِ</w:t>
      </w:r>
      <w:r w:rsidRPr="006C4B96">
        <w:rPr>
          <w:rtl/>
        </w:rPr>
        <w:t>ی</w:t>
      </w:r>
      <w:r w:rsidRPr="006C4B96">
        <w:rPr>
          <w:rFonts w:hint="cs"/>
          <w:rtl/>
        </w:rPr>
        <w:t>ْ</w:t>
      </w:r>
      <w:r w:rsidRPr="006C4B96">
        <w:rPr>
          <w:rtl/>
        </w:rPr>
        <w:t>ه</w:t>
      </w:r>
      <w:r w:rsidRPr="006C4B96">
        <w:rPr>
          <w:rFonts w:hint="cs"/>
          <w:rtl/>
        </w:rPr>
        <w:t>ِ</w:t>
      </w:r>
      <w:r w:rsidRPr="006C4B96">
        <w:rPr>
          <w:rtl/>
        </w:rPr>
        <w:t xml:space="preserve"> النُّط</w:t>
      </w:r>
      <w:r w:rsidRPr="006C4B96">
        <w:rPr>
          <w:rFonts w:hint="cs"/>
          <w:rtl/>
        </w:rPr>
        <w:t>ْ</w:t>
      </w:r>
      <w:r w:rsidRPr="006C4B96">
        <w:rPr>
          <w:rtl/>
        </w:rPr>
        <w:t>قَ فَل</w:t>
      </w:r>
      <w:r w:rsidRPr="006C4B96">
        <w:rPr>
          <w:rFonts w:hint="cs"/>
          <w:rtl/>
        </w:rPr>
        <w:t>َ</w:t>
      </w:r>
      <w:r w:rsidRPr="006C4B96">
        <w:rPr>
          <w:rtl/>
        </w:rPr>
        <w:t>ا ی</w:t>
      </w:r>
      <w:r w:rsidRPr="006C4B96">
        <w:rPr>
          <w:rFonts w:hint="cs"/>
          <w:rtl/>
        </w:rPr>
        <w:t>َ</w:t>
      </w:r>
      <w:r w:rsidRPr="006C4B96">
        <w:rPr>
          <w:rtl/>
        </w:rPr>
        <w:t>ن</w:t>
      </w:r>
      <w:r w:rsidRPr="006C4B96">
        <w:rPr>
          <w:rFonts w:hint="cs"/>
          <w:rtl/>
        </w:rPr>
        <w:t>ْ</w:t>
      </w:r>
      <w:r w:rsidRPr="006C4B96">
        <w:rPr>
          <w:rtl/>
        </w:rPr>
        <w:t>طِقُ إِلاّ بِخَی</w:t>
      </w:r>
      <w:r w:rsidR="0056105A" w:rsidRPr="006C4B96">
        <w:rPr>
          <w:rFonts w:hint="cs"/>
          <w:rtl/>
        </w:rPr>
        <w:t>ْ</w:t>
      </w:r>
      <w:r w:rsidRPr="006C4B96">
        <w:rPr>
          <w:rtl/>
        </w:rPr>
        <w:t>رٍ»</w:t>
      </w:r>
      <w:r w:rsidR="009B01BE" w:rsidRPr="009B01BE">
        <w:rPr>
          <w:rStyle w:val="Char3"/>
          <w:rFonts w:hint="cs"/>
          <w:rtl/>
        </w:rPr>
        <w:t>.</w:t>
      </w:r>
      <w:r w:rsidRPr="006C4B96">
        <w:rPr>
          <w:rFonts w:hint="cs"/>
          <w:rtl/>
        </w:rPr>
        <w:t xml:space="preserve"> </w:t>
      </w:r>
    </w:p>
    <w:p w:rsidR="008E5DA0" w:rsidRPr="009B01BE" w:rsidRDefault="008E5DA0" w:rsidP="009B01BE">
      <w:pPr>
        <w:pStyle w:val="a3"/>
        <w:rPr>
          <w:rtl/>
        </w:rPr>
      </w:pPr>
      <w:r w:rsidRPr="009B01BE">
        <w:rPr>
          <w:rtl/>
        </w:rPr>
        <w:t>«</w:t>
      </w:r>
      <w:r w:rsidRPr="009B01BE">
        <w:rPr>
          <w:rFonts w:hint="cs"/>
          <w:rtl/>
        </w:rPr>
        <w:t>طواف خانه کعبه حکم نماز را دارد جز آن که خداوند در آن سخن گفتن را حلال کرده است پس هر کس در حین طواف سخن گوید جز سخن نیکو و خیر نگوید</w:t>
      </w:r>
      <w:r w:rsidRPr="009B01BE">
        <w:rPr>
          <w:rtl/>
        </w:rPr>
        <w:t>»</w:t>
      </w:r>
      <w:r w:rsidRPr="009B01BE">
        <w:rPr>
          <w:rFonts w:hint="cs"/>
          <w:rtl/>
        </w:rPr>
        <w:t>.</w:t>
      </w:r>
    </w:p>
    <w:p w:rsidR="008E5DA0" w:rsidRPr="003D6F83" w:rsidRDefault="008E5DA0" w:rsidP="009B01BE">
      <w:pPr>
        <w:pStyle w:val="a3"/>
        <w:rPr>
          <w:rtl/>
        </w:rPr>
      </w:pPr>
      <w:r w:rsidRPr="003D6F83">
        <w:rPr>
          <w:rFonts w:hint="cs"/>
          <w:rtl/>
        </w:rPr>
        <w:t xml:space="preserve">و چون پیامبر </w:t>
      </w:r>
      <w:r w:rsidRPr="003D6F83">
        <w:rPr>
          <w:rFonts w:hint="cs"/>
          <w:rtl/>
        </w:rPr>
        <w:sym w:font="AGA Arabesque" w:char="F072"/>
      </w:r>
      <w:r w:rsidRPr="003D6F83">
        <w:rPr>
          <w:rFonts w:hint="cs"/>
          <w:rtl/>
        </w:rPr>
        <w:t xml:space="preserve"> به اسماء دختر عمیس که قاعده شده بود گفت: </w:t>
      </w:r>
    </w:p>
    <w:p w:rsidR="008E5DA0" w:rsidRPr="003D6F83" w:rsidRDefault="008E5DA0" w:rsidP="003D6F83">
      <w:pPr>
        <w:ind w:firstLine="284"/>
        <w:jc w:val="both"/>
        <w:rPr>
          <w:rFonts w:cs="B Lotus"/>
          <w:sz w:val="28"/>
          <w:rtl/>
          <w:lang w:bidi="fa-IR"/>
        </w:rPr>
      </w:pPr>
      <w:r w:rsidRPr="006C4B96">
        <w:rPr>
          <w:rStyle w:val="Char1"/>
          <w:rtl/>
        </w:rPr>
        <w:t>«اِص</w:t>
      </w:r>
      <w:r w:rsidRPr="006C4B96">
        <w:rPr>
          <w:rStyle w:val="Char1"/>
          <w:rFonts w:hint="cs"/>
          <w:rtl/>
        </w:rPr>
        <w:t>ْ</w:t>
      </w:r>
      <w:r w:rsidRPr="006C4B96">
        <w:rPr>
          <w:rStyle w:val="Char1"/>
          <w:rtl/>
        </w:rPr>
        <w:t>نَعی ما یَص</w:t>
      </w:r>
      <w:r w:rsidRPr="006C4B96">
        <w:rPr>
          <w:rStyle w:val="Char1"/>
          <w:rFonts w:hint="cs"/>
          <w:rtl/>
        </w:rPr>
        <w:t>ْ</w:t>
      </w:r>
      <w:r w:rsidRPr="006C4B96">
        <w:rPr>
          <w:rStyle w:val="Char1"/>
          <w:rtl/>
        </w:rPr>
        <w:t>نَعُ الحاجُّ غَیرَ أَن تَطُو</w:t>
      </w:r>
      <w:r w:rsidR="0056105A" w:rsidRPr="006C4B96">
        <w:rPr>
          <w:rStyle w:val="Char1"/>
          <w:rFonts w:hint="cs"/>
          <w:rtl/>
        </w:rPr>
        <w:t>ْ</w:t>
      </w:r>
      <w:r w:rsidRPr="006C4B96">
        <w:rPr>
          <w:rStyle w:val="Char1"/>
          <w:rtl/>
        </w:rPr>
        <w:t>فِی بِالب</w:t>
      </w:r>
      <w:r w:rsidRPr="006C4B96">
        <w:rPr>
          <w:rStyle w:val="Char1"/>
          <w:rFonts w:hint="cs"/>
          <w:rtl/>
        </w:rPr>
        <w:t>َ</w:t>
      </w:r>
      <w:r w:rsidRPr="006C4B96">
        <w:rPr>
          <w:rStyle w:val="Char1"/>
          <w:rtl/>
        </w:rPr>
        <w:t>ی</w:t>
      </w:r>
      <w:r w:rsidRPr="006C4B96">
        <w:rPr>
          <w:rStyle w:val="Char1"/>
          <w:rFonts w:hint="cs"/>
          <w:rtl/>
        </w:rPr>
        <w:t>ْ</w:t>
      </w:r>
      <w:r w:rsidRPr="006C4B96">
        <w:rPr>
          <w:rStyle w:val="Char1"/>
          <w:rtl/>
        </w:rPr>
        <w:t>تِ»</w:t>
      </w:r>
      <w:r w:rsidRPr="009B01BE">
        <w:rPr>
          <w:rStyle w:val="Char3"/>
          <w:rFonts w:hint="cs"/>
          <w:rtl/>
        </w:rPr>
        <w:t>.</w:t>
      </w:r>
      <w:r w:rsidRPr="003D6F83">
        <w:rPr>
          <w:rFonts w:cs="B Lotus" w:hint="cs"/>
          <w:sz w:val="28"/>
          <w:rtl/>
          <w:lang w:bidi="fa-IR"/>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هر کاری را که حاجیان</w:t>
      </w:r>
      <w:r w:rsidR="005A2E2B">
        <w:rPr>
          <w:rFonts w:hint="cs"/>
          <w:rtl/>
        </w:rPr>
        <w:t xml:space="preserve"> می‌</w:t>
      </w:r>
      <w:r w:rsidRPr="003D6F83">
        <w:rPr>
          <w:rFonts w:hint="cs"/>
          <w:rtl/>
        </w:rPr>
        <w:t>کنند تو نیز بکن جز طواف خانه کعبه</w:t>
      </w:r>
      <w:r>
        <w:rPr>
          <w:rFonts w:ascii="Traditional Arabic" w:hAnsi="Traditional Arabic" w:cs="Traditional Arabic"/>
          <w:rtl/>
        </w:rPr>
        <w:t>»</w:t>
      </w:r>
    </w:p>
    <w:p w:rsidR="008E5DA0" w:rsidRPr="003D6F83" w:rsidRDefault="008E5DA0" w:rsidP="009B01BE">
      <w:pPr>
        <w:pStyle w:val="a3"/>
        <w:rPr>
          <w:rtl/>
        </w:rPr>
      </w:pPr>
      <w:r w:rsidRPr="003D6F83">
        <w:rPr>
          <w:rFonts w:hint="cs"/>
          <w:rtl/>
        </w:rPr>
        <w:t>که حدیث صحیحی است. باید دانست که مذهب ابوحنیفه و مذهب احمد بن حنبل بنا به حدیث صحیحی که از او روایت شده است، این است زنی که دچار حیض و نفاس شده و طواف افاضه بر او واجب گشته و ناچار است که به ناگاه کوچ کند و چنانچه تخلف کند و از قافله عقب بماند و تا پاک شدن بماند نگران جان و مال خود باشد، بر او واجب است که خود را به قدر امکان از خون پاک کند و با وسایل ممکن و جلوگیری از خون ریزی و احتیاط کامل و خویشتن داری وارد مسجدالحرام شود و طواف خانه کعبه را انجام دهد و بین صفا و مروه نیز سعی نماید، سپس توبه کند و به خداوند رجوع نماید و شتر یا گاوی را جهت کفاره آن قربانی کرده و ذبح نماید و آن را بر فقرای حرم تقسیم کند. چنانچه در اثنای طواف</w:t>
      </w:r>
      <w:r w:rsidR="0095249E">
        <w:rPr>
          <w:rFonts w:hint="cs"/>
          <w:rtl/>
        </w:rPr>
        <w:t xml:space="preserve"> بی‌</w:t>
      </w:r>
      <w:r w:rsidRPr="003D6F83">
        <w:rPr>
          <w:rFonts w:hint="cs"/>
          <w:rtl/>
        </w:rPr>
        <w:t>وضو شد بر وی لازم است که تجدید وضو کند، و بنا به قول صحیح بقیه را ادامه دهد و از جایی که قطع کرده است شروع کند. و برخی گفته</w:t>
      </w:r>
      <w:r w:rsidR="005A2E2B">
        <w:rPr>
          <w:rFonts w:hint="cs"/>
          <w:rtl/>
        </w:rPr>
        <w:t>‌اند:</w:t>
      </w:r>
      <w:r w:rsidRPr="003D6F83">
        <w:rPr>
          <w:rFonts w:hint="cs"/>
          <w:rtl/>
        </w:rPr>
        <w:t xml:space="preserve"> واجب است از نو طواف را از سر گیرد و آنچه که انجام داده است باطل</w:t>
      </w:r>
      <w:r w:rsidR="005A2E2B">
        <w:rPr>
          <w:rFonts w:hint="cs"/>
          <w:rtl/>
        </w:rPr>
        <w:t xml:space="preserve"> می‌</w:t>
      </w:r>
      <w:r w:rsidRPr="003D6F83">
        <w:rPr>
          <w:rFonts w:hint="cs"/>
          <w:rtl/>
        </w:rPr>
        <w:t xml:space="preserve">باشد. </w:t>
      </w:r>
    </w:p>
    <w:p w:rsidR="008E5DA0" w:rsidRPr="003D6F83" w:rsidRDefault="008E5DA0" w:rsidP="009B01BE">
      <w:pPr>
        <w:pStyle w:val="a3"/>
        <w:numPr>
          <w:ilvl w:val="0"/>
          <w:numId w:val="10"/>
        </w:numPr>
        <w:rPr>
          <w:rtl/>
        </w:rPr>
      </w:pPr>
      <w:r w:rsidRPr="003D6F83">
        <w:rPr>
          <w:rFonts w:hint="cs"/>
          <w:rtl/>
        </w:rPr>
        <w:t xml:space="preserve">مراعات ترتیب به این معنی که از حجرالأسود آغاز کند و خانه کعبه در طرف چپ او واقع شود. </w:t>
      </w:r>
    </w:p>
    <w:p w:rsidR="008E5DA0" w:rsidRPr="003D6F83" w:rsidRDefault="008E5DA0" w:rsidP="009B01BE">
      <w:pPr>
        <w:pStyle w:val="a3"/>
        <w:numPr>
          <w:ilvl w:val="0"/>
          <w:numId w:val="10"/>
        </w:numPr>
        <w:rPr>
          <w:rtl/>
        </w:rPr>
      </w:pPr>
      <w:r w:rsidRPr="003D6F83">
        <w:rPr>
          <w:rFonts w:hint="cs"/>
          <w:rtl/>
        </w:rPr>
        <w:t>در وقت طواف باید تمام بدنش خارج از خانه کعبه باشد و طواف بیرون از خانه کعبه از جمله شادروان صورت گیرد، چون شادروان یا همان بنای چسبیده به اساس کعبه که حلقه</w:t>
      </w:r>
      <w:r w:rsidR="005A2E2B">
        <w:rPr>
          <w:rFonts w:hint="cs"/>
          <w:rtl/>
        </w:rPr>
        <w:t xml:space="preserve">‌های </w:t>
      </w:r>
      <w:r w:rsidRPr="003D6F83">
        <w:rPr>
          <w:rFonts w:hint="cs"/>
          <w:rtl/>
        </w:rPr>
        <w:t xml:space="preserve">پرده در آن است نیز جزء خانه کعبه است. چنانچه طواف کند و دستش محاذی شادروان باشد طوافش صحیح نیست، و همچنین طواف باید از خارج از (حجر اسماعیل) صورت گیرد، چون پیامبر </w:t>
      </w:r>
      <w:r w:rsidRPr="003D6F83">
        <w:rPr>
          <w:rFonts w:hint="cs"/>
          <w:rtl/>
        </w:rPr>
        <w:sym w:font="AGA Arabesque" w:char="F072"/>
      </w:r>
      <w:r w:rsidRPr="003D6F83">
        <w:rPr>
          <w:rFonts w:hint="cs"/>
          <w:rtl/>
        </w:rPr>
        <w:t xml:space="preserve"> بیرون از مسجد طواف را انجام داد. </w:t>
      </w:r>
    </w:p>
    <w:p w:rsidR="008E5DA0" w:rsidRPr="003D6F83" w:rsidRDefault="008E5DA0" w:rsidP="009B01BE">
      <w:pPr>
        <w:pStyle w:val="a3"/>
        <w:numPr>
          <w:ilvl w:val="0"/>
          <w:numId w:val="10"/>
        </w:numPr>
        <w:rPr>
          <w:rtl/>
        </w:rPr>
      </w:pPr>
      <w:r w:rsidRPr="003D6F83">
        <w:rPr>
          <w:rFonts w:hint="cs"/>
          <w:rtl/>
        </w:rPr>
        <w:t>باید طواف در داخل مسجد الحرام صورت گیرد، چون بیت همه</w:t>
      </w:r>
      <w:r w:rsidR="005A2E2B">
        <w:rPr>
          <w:rFonts w:hint="cs"/>
          <w:rtl/>
        </w:rPr>
        <w:t xml:space="preserve">‌اش </w:t>
      </w:r>
      <w:r w:rsidRPr="003D6F83">
        <w:rPr>
          <w:rFonts w:hint="cs"/>
          <w:rtl/>
        </w:rPr>
        <w:t xml:space="preserve">حرم است در هر موضعی طواف کند جایز است. </w:t>
      </w:r>
    </w:p>
    <w:p w:rsidR="008E5DA0" w:rsidRPr="003D6F83" w:rsidRDefault="008E5DA0" w:rsidP="009B01BE">
      <w:pPr>
        <w:pStyle w:val="a3"/>
        <w:numPr>
          <w:ilvl w:val="0"/>
          <w:numId w:val="10"/>
        </w:numPr>
        <w:rPr>
          <w:rtl/>
        </w:rPr>
      </w:pPr>
      <w:r w:rsidRPr="003D6F83">
        <w:rPr>
          <w:rFonts w:hint="cs"/>
          <w:rtl/>
        </w:rPr>
        <w:t xml:space="preserve">تعداد هفت مرتبه طواف است و بنابر قول صحیح پیوسته بودن هر هفت طواف به هم واجب نیست بلکه سنت است. </w:t>
      </w:r>
    </w:p>
    <w:p w:rsidR="008E5DA0" w:rsidRPr="003D6F83" w:rsidRDefault="008E5DA0" w:rsidP="009B01BE">
      <w:pPr>
        <w:pStyle w:val="a3"/>
        <w:rPr>
          <w:rtl/>
        </w:rPr>
      </w:pPr>
      <w:r w:rsidRPr="003D6F83">
        <w:rPr>
          <w:rFonts w:hint="cs"/>
          <w:rtl/>
        </w:rPr>
        <w:t xml:space="preserve">و به دلیل حدیث عبدالله بن سائب که در حال طواف سنت است که گفت: از پیامبر </w:t>
      </w:r>
      <w:r w:rsidRPr="003D6F83">
        <w:rPr>
          <w:rFonts w:hint="cs"/>
          <w:rtl/>
        </w:rPr>
        <w:sym w:font="AGA Arabesque" w:char="F072"/>
      </w:r>
      <w:r w:rsidRPr="003D6F83">
        <w:rPr>
          <w:rFonts w:hint="cs"/>
          <w:rtl/>
        </w:rPr>
        <w:t xml:space="preserve"> شنیدم در بین رکن یمانی و حجرالأسود</w:t>
      </w:r>
      <w:r w:rsidR="005A2E2B">
        <w:rPr>
          <w:rFonts w:hint="cs"/>
          <w:rtl/>
        </w:rPr>
        <w:t xml:space="preserve"> می‌</w:t>
      </w:r>
      <w:r w:rsidRPr="003D6F83">
        <w:rPr>
          <w:rFonts w:hint="cs"/>
          <w:rtl/>
        </w:rPr>
        <w:t xml:space="preserve">گفت: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رَبَّنَآ ءَاتِنَا فِي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لدُّنۡيَا</w:t>
      </w:r>
      <w:r w:rsidR="000C3B24">
        <w:rPr>
          <w:rFonts w:ascii="KFGQPC Uthmanic Script HAFS" w:hAnsi="KFGQPC Uthmanic Script HAFS" w:cs="KFGQPC Uthmanic Script HAFS"/>
          <w:sz w:val="28"/>
          <w:rtl/>
        </w:rPr>
        <w:t xml:space="preserve"> حَسَنَةٗ وَفِي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لۡأٓخِرَةِ</w:t>
      </w:r>
      <w:r w:rsidR="000C3B24">
        <w:rPr>
          <w:rFonts w:ascii="KFGQPC Uthmanic Script HAFS" w:hAnsi="KFGQPC Uthmanic Script HAFS" w:cs="KFGQPC Uthmanic Script HAFS"/>
          <w:sz w:val="28"/>
          <w:rtl/>
        </w:rPr>
        <w:t xml:space="preserve"> حَسَنَةٗ وَقِنَا عَذَابَ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لنَّارِ</w:t>
      </w:r>
      <w:r w:rsidR="000C3B24">
        <w:rPr>
          <w:rFonts w:ascii="KFGQPC Uthmanic Script HAFS" w:hAnsi="KFGQPC Uthmanic Script HAFS" w:cs="KFGQPC Uthmanic Script HAFS"/>
          <w:sz w:val="28"/>
          <w:rtl/>
        </w:rPr>
        <w:t xml:space="preserve"> ٢٠١</w:t>
      </w:r>
      <w:r>
        <w:rPr>
          <w:rFonts w:ascii="Traditional Arabic" w:hAnsi="Traditional Arabic" w:cs="Traditional Arabic"/>
          <w:sz w:val="28"/>
          <w:rtl/>
          <w:lang w:bidi="fa-IR"/>
        </w:rPr>
        <w:t>﴾</w:t>
      </w:r>
      <w:r w:rsidRPr="003D6F83">
        <w:rPr>
          <w:rFonts w:cs="B Lotus" w:hint="cs"/>
          <w:sz w:val="28"/>
          <w:rtl/>
          <w:lang w:bidi="fa-IR"/>
        </w:rPr>
        <w:t xml:space="preserve"> </w:t>
      </w:r>
      <w:r w:rsidRPr="009B01BE">
        <w:rPr>
          <w:rStyle w:val="Char4"/>
          <w:rtl/>
        </w:rPr>
        <w:t>[</w:t>
      </w:r>
      <w:r w:rsidRPr="009B01BE">
        <w:rPr>
          <w:rStyle w:val="Char4"/>
          <w:rFonts w:hint="cs"/>
          <w:rtl/>
        </w:rPr>
        <w:t>البقرة: 21</w:t>
      </w:r>
      <w:r w:rsidRPr="009B01BE">
        <w:rPr>
          <w:rStyle w:val="Char4"/>
          <w:rtl/>
        </w:rPr>
        <w:t>]</w:t>
      </w:r>
      <w:r w:rsidRPr="009B01BE">
        <w:rPr>
          <w:rStyle w:val="Char3"/>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خداوندا در دنیا و در آخرت به ما نیکی عطا کن و ما را از آتش دوزخ و عذاب آن محفوظ و مصون دار</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 xml:space="preserve">به روایت از ابوهریره </w:t>
      </w:r>
      <w:r w:rsidRPr="003D6F83">
        <w:rPr>
          <w:rFonts w:hint="cs"/>
          <w:rtl/>
        </w:rPr>
        <w:sym w:font="AGA Arabesque" w:char="F074"/>
      </w:r>
      <w:r w:rsidRPr="003D6F83">
        <w:rPr>
          <w:rFonts w:hint="cs"/>
          <w:rtl/>
        </w:rPr>
        <w:t xml:space="preserve"> آمده است که گفت: </w:t>
      </w:r>
      <w:r>
        <w:rPr>
          <w:rFonts w:ascii="Traditional Arabic" w:hAnsi="Traditional Arabic" w:cs="Traditional Arabic"/>
          <w:rtl/>
        </w:rPr>
        <w:t>«</w:t>
      </w:r>
      <w:r w:rsidRPr="003D6F83">
        <w:rPr>
          <w:rFonts w:hint="cs"/>
          <w:rtl/>
        </w:rPr>
        <w:t xml:space="preserve">هر کس هفت بار طواف خانه کعبه کند و جز: </w:t>
      </w:r>
      <w:r w:rsidRPr="006C4B96">
        <w:rPr>
          <w:rStyle w:val="Char0"/>
          <w:rtl/>
        </w:rPr>
        <w:t>«سُبحانَ اللهِ وَالحمدُل</w:t>
      </w:r>
      <w:r w:rsidR="0056105A" w:rsidRPr="006C4B96">
        <w:rPr>
          <w:rStyle w:val="Char0"/>
          <w:rFonts w:hint="cs"/>
          <w:rtl/>
        </w:rPr>
        <w:t>ِ</w:t>
      </w:r>
      <w:r w:rsidRPr="006C4B96">
        <w:rPr>
          <w:rStyle w:val="Char0"/>
          <w:rtl/>
        </w:rPr>
        <w:t>ل</w:t>
      </w:r>
      <w:r w:rsidR="0056105A" w:rsidRPr="006C4B96">
        <w:rPr>
          <w:rStyle w:val="Char0"/>
          <w:rFonts w:hint="cs"/>
          <w:rtl/>
        </w:rPr>
        <w:t>َّ</w:t>
      </w:r>
      <w:r w:rsidRPr="006C4B96">
        <w:rPr>
          <w:rStyle w:val="Char0"/>
          <w:rtl/>
        </w:rPr>
        <w:t>هِ وَلَا إلهَ إلَّا اللهُ وَاللهُ أک</w:t>
      </w:r>
      <w:r w:rsidR="0056105A" w:rsidRPr="006C4B96">
        <w:rPr>
          <w:rStyle w:val="Char0"/>
          <w:rFonts w:hint="cs"/>
          <w:rtl/>
        </w:rPr>
        <w:t>ْ</w:t>
      </w:r>
      <w:r w:rsidRPr="006C4B96">
        <w:rPr>
          <w:rStyle w:val="Char0"/>
          <w:rtl/>
        </w:rPr>
        <w:t>ب</w:t>
      </w:r>
      <w:r w:rsidR="0056105A" w:rsidRPr="006C4B96">
        <w:rPr>
          <w:rStyle w:val="Char0"/>
          <w:rFonts w:hint="cs"/>
          <w:rtl/>
        </w:rPr>
        <w:t>ـَ</w:t>
      </w:r>
      <w:r w:rsidRPr="006C4B96">
        <w:rPr>
          <w:rStyle w:val="Char0"/>
          <w:rtl/>
        </w:rPr>
        <w:t>ر</w:t>
      </w:r>
      <w:r w:rsidR="0056105A" w:rsidRPr="006C4B96">
        <w:rPr>
          <w:rStyle w:val="Char0"/>
          <w:rFonts w:hint="cs"/>
          <w:rtl/>
        </w:rPr>
        <w:t>ْ</w:t>
      </w:r>
      <w:r w:rsidRPr="006C4B96">
        <w:rPr>
          <w:rStyle w:val="Char0"/>
          <w:rtl/>
        </w:rPr>
        <w:t xml:space="preserve"> وَلَا حَو</w:t>
      </w:r>
      <w:r w:rsidR="0056105A" w:rsidRPr="006C4B96">
        <w:rPr>
          <w:rStyle w:val="Char0"/>
          <w:rFonts w:hint="cs"/>
          <w:rtl/>
        </w:rPr>
        <w:t>ْ</w:t>
      </w:r>
      <w:r w:rsidRPr="006C4B96">
        <w:rPr>
          <w:rStyle w:val="Char0"/>
          <w:rtl/>
        </w:rPr>
        <w:t>لَ وَلَا قُوَّةَ إلَّا بِاللهِ»</w:t>
      </w:r>
      <w:r w:rsidRPr="003D6F83">
        <w:rPr>
          <w:rFonts w:hint="cs"/>
          <w:rtl/>
        </w:rPr>
        <w:t xml:space="preserve"> نگوید ده سیئه و کار بد از پرونده</w:t>
      </w:r>
      <w:r w:rsidR="005A2E2B">
        <w:rPr>
          <w:rFonts w:hint="cs"/>
          <w:rtl/>
        </w:rPr>
        <w:t xml:space="preserve">‌اش </w:t>
      </w:r>
      <w:r w:rsidRPr="003D6F83">
        <w:rPr>
          <w:rFonts w:hint="cs"/>
          <w:rtl/>
        </w:rPr>
        <w:t>محو شده و ده حسنه و کار نیکو در پرونده</w:t>
      </w:r>
      <w:r w:rsidR="005A2E2B">
        <w:rPr>
          <w:rFonts w:hint="cs"/>
          <w:rtl/>
        </w:rPr>
        <w:t xml:space="preserve">‌اش </w:t>
      </w:r>
      <w:r w:rsidRPr="003D6F83">
        <w:rPr>
          <w:rFonts w:hint="cs"/>
          <w:rtl/>
        </w:rPr>
        <w:t>نوشته</w:t>
      </w:r>
      <w:r w:rsidR="005A2E2B">
        <w:rPr>
          <w:rFonts w:hint="cs"/>
          <w:rtl/>
        </w:rPr>
        <w:t xml:space="preserve"> می‌</w:t>
      </w:r>
      <w:r w:rsidRPr="003D6F83">
        <w:rPr>
          <w:rFonts w:hint="cs"/>
          <w:rtl/>
        </w:rPr>
        <w:t>شود و ده درجه مقامش بالا</w:t>
      </w:r>
      <w:r w:rsidR="005A2E2B">
        <w:rPr>
          <w:rFonts w:hint="cs"/>
          <w:rtl/>
        </w:rPr>
        <w:t xml:space="preserve"> می‌</w:t>
      </w:r>
      <w:r w:rsidRPr="003D6F83">
        <w:rPr>
          <w:rFonts w:hint="cs"/>
          <w:rtl/>
        </w:rPr>
        <w:t>رود</w:t>
      </w:r>
      <w:r>
        <w:rPr>
          <w:rFonts w:ascii="Traditional Arabic" w:hAnsi="Traditional Arabic" w:cs="Traditional Arabic"/>
          <w:rtl/>
        </w:rPr>
        <w:t>»</w:t>
      </w:r>
      <w:r w:rsidRPr="003D6F83">
        <w:rPr>
          <w:rFonts w:hint="cs"/>
          <w:rtl/>
        </w:rPr>
        <w:t xml:space="preserve">. ابن ماجه آن را تخریج کرده است. به روایت از عایشه </w:t>
      </w:r>
      <w:r>
        <w:rPr>
          <w:rFonts w:cs="CTraditional Arabic" w:hint="cs"/>
          <w:rtl/>
        </w:rPr>
        <w:t>ل</w:t>
      </w:r>
      <w:r w:rsidRPr="003D6F83">
        <w:rPr>
          <w:rFonts w:hint="cs"/>
          <w:rtl/>
        </w:rPr>
        <w:t xml:space="preserve"> آمده است که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6C4B96">
        <w:rPr>
          <w:rStyle w:val="Char1"/>
          <w:rtl/>
        </w:rPr>
        <w:t>«</w:t>
      </w:r>
      <w:r w:rsidRPr="006C4B96">
        <w:rPr>
          <w:rStyle w:val="Char1"/>
          <w:rFonts w:hint="cs"/>
          <w:rtl/>
        </w:rPr>
        <w:t xml:space="preserve">إِنَّما </w:t>
      </w:r>
      <w:r w:rsidRPr="006C4B96">
        <w:rPr>
          <w:rStyle w:val="Char1"/>
          <w:rtl/>
        </w:rPr>
        <w:t>جُعِلَ الطَّوافُ بِالبَیتِ وَبِالصَّفا وَالمر</w:t>
      </w:r>
      <w:r w:rsidRPr="006C4B96">
        <w:rPr>
          <w:rStyle w:val="Char1"/>
          <w:rFonts w:hint="cs"/>
          <w:rtl/>
        </w:rPr>
        <w:t>ْ</w:t>
      </w:r>
      <w:r w:rsidRPr="006C4B96">
        <w:rPr>
          <w:rStyle w:val="Char1"/>
          <w:rtl/>
        </w:rPr>
        <w:t>وَةِ لِإِقامَ</w:t>
      </w:r>
      <w:r w:rsidR="000633A7" w:rsidRPr="006C4B96">
        <w:rPr>
          <w:rStyle w:val="Char1"/>
          <w:rFonts w:hint="cs"/>
          <w:rtl/>
        </w:rPr>
        <w:t>ـ</w:t>
      </w:r>
      <w:r w:rsidRPr="006C4B96">
        <w:rPr>
          <w:rStyle w:val="Char1"/>
          <w:rtl/>
        </w:rPr>
        <w:t>ةِ ذِکرِ اللهِ»</w:t>
      </w:r>
      <w:r w:rsidRPr="009B01BE">
        <w:rPr>
          <w:rStyle w:val="Char3"/>
          <w:rFonts w:hint="cs"/>
          <w:rtl/>
        </w:rPr>
        <w:t xml:space="preserve"> </w:t>
      </w:r>
      <w:r w:rsidR="000633A7" w:rsidRPr="009B01BE">
        <w:rPr>
          <w:rStyle w:val="Char3"/>
          <w:rFonts w:hint="cs"/>
          <w:rtl/>
        </w:rPr>
        <w:t>(</w:t>
      </w:r>
      <w:r w:rsidRPr="009B01BE">
        <w:rPr>
          <w:rStyle w:val="Char3"/>
          <w:rtl/>
        </w:rPr>
        <w:t>رواه أبوداود والحاکم</w:t>
      </w:r>
      <w:r w:rsidR="000633A7" w:rsidRPr="009B01BE">
        <w:rPr>
          <w:rStyle w:val="Char3"/>
          <w:rFonts w:hint="cs"/>
          <w:rtl/>
        </w:rPr>
        <w:t>)</w:t>
      </w:r>
      <w:r w:rsidRPr="009B01BE">
        <w:rPr>
          <w:rStyle w:val="Char3"/>
          <w:rFonts w:hint="cs"/>
          <w:rtl/>
        </w:rPr>
        <w:t>.</w:t>
      </w:r>
      <w:r w:rsidRPr="003D6F83">
        <w:rPr>
          <w:rFonts w:cs="B Lotus" w:hint="cs"/>
          <w:sz w:val="28"/>
          <w:rtl/>
          <w:lang w:bidi="fa-IR"/>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به حقیقت طواف خانه کعبه و سعی بین صفا و مروه برای آن قرار داده شده و واجب شده است تا ذکر خداوند گفته شود</w:t>
      </w:r>
      <w:r>
        <w:rPr>
          <w:rFonts w:ascii="Traditional Arabic" w:hAnsi="Traditional Arabic" w:cs="Traditional Arabic"/>
          <w:rtl/>
        </w:rPr>
        <w:t>»</w:t>
      </w:r>
      <w:r w:rsidRPr="003D6F83">
        <w:rPr>
          <w:rFonts w:hint="cs"/>
          <w:rtl/>
        </w:rPr>
        <w:t xml:space="preserve">. </w:t>
      </w:r>
    </w:p>
    <w:p w:rsidR="008E5DA0" w:rsidRPr="003D6F83" w:rsidRDefault="008E5DA0" w:rsidP="009B01BE">
      <w:pPr>
        <w:pStyle w:val="a3"/>
        <w:rPr>
          <w:rtl/>
        </w:rPr>
      </w:pPr>
      <w:r w:rsidRPr="003D6F83">
        <w:rPr>
          <w:rFonts w:hint="cs"/>
          <w:rtl/>
        </w:rPr>
        <w:t xml:space="preserve">رکن چهارم از ارکان حج: سعی بین صفا و مروه است. چون عملا پیامبر </w:t>
      </w:r>
      <w:r w:rsidRPr="003D6F83">
        <w:rPr>
          <w:rFonts w:hint="cs"/>
          <w:rtl/>
        </w:rPr>
        <w:sym w:font="AGA Arabesque" w:char="F072"/>
      </w:r>
      <w:r w:rsidRPr="003D6F83">
        <w:rPr>
          <w:rFonts w:hint="cs"/>
          <w:rtl/>
        </w:rPr>
        <w:t xml:space="preserve"> خود چنین کرده و در حین سعی گفته است: </w:t>
      </w:r>
    </w:p>
    <w:p w:rsidR="008E5DA0" w:rsidRPr="003D6F83" w:rsidRDefault="008E5DA0" w:rsidP="003D6F83">
      <w:pPr>
        <w:ind w:firstLine="284"/>
        <w:jc w:val="both"/>
        <w:rPr>
          <w:rFonts w:cs="B Lotus"/>
          <w:sz w:val="28"/>
          <w:rtl/>
          <w:lang w:bidi="fa-IR"/>
        </w:rPr>
      </w:pPr>
      <w:r w:rsidRPr="006C4B96">
        <w:rPr>
          <w:rStyle w:val="Char1"/>
          <w:rtl/>
        </w:rPr>
        <w:t>«اِسعَوا فَإِنَّ الله تَعالی کَتَبَ عَلَیکُمُ السَّعیَ»</w:t>
      </w:r>
      <w:r w:rsidRPr="009B01BE">
        <w:rPr>
          <w:rStyle w:val="Char3"/>
          <w:rFonts w:hint="cs"/>
          <w:rtl/>
        </w:rPr>
        <w:t>.</w:t>
      </w:r>
      <w:r w:rsidRPr="003D6F83">
        <w:rPr>
          <w:rFonts w:cs="B Lotus" w:hint="cs"/>
          <w:sz w:val="28"/>
          <w:rtl/>
          <w:lang w:bidi="fa-IR"/>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شما نیز سعی را انجام دهید زیرا خداوند تعالی سعی بین صفا و مروه را بر شما واجب کرده است</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وچون سعی شعاری است که در حج و عمره هر دو صورت گرفته و انجام داده</w:t>
      </w:r>
      <w:r w:rsidR="005A2E2B">
        <w:rPr>
          <w:rFonts w:hint="cs"/>
          <w:rtl/>
        </w:rPr>
        <w:t xml:space="preserve"> می‌</w:t>
      </w:r>
      <w:r w:rsidRPr="003D6F83">
        <w:rPr>
          <w:rFonts w:hint="cs"/>
          <w:rtl/>
        </w:rPr>
        <w:t>شود. و شرط است که این سعی بعد از طواف صحیح صورت گیرد خواه طواف الإفاضه یا طواف القدوم باشد. و مراعات ترتیب سعی نیز شرط است، به این معنی که از صفا شروع و به مروه پایان پذیرد چون به مروه رسید، یک بار محسوب</w:t>
      </w:r>
      <w:r w:rsidR="005A2E2B">
        <w:rPr>
          <w:rFonts w:hint="cs"/>
          <w:rtl/>
        </w:rPr>
        <w:t xml:space="preserve"> می‌</w:t>
      </w:r>
      <w:r w:rsidRPr="003D6F83">
        <w:rPr>
          <w:rFonts w:hint="cs"/>
          <w:rtl/>
        </w:rPr>
        <w:t>شود و بار دوم شروع از مروه است که چون به صفا رسید دوبار</w:t>
      </w:r>
      <w:r w:rsidR="005A2E2B">
        <w:rPr>
          <w:rFonts w:hint="cs"/>
          <w:rtl/>
        </w:rPr>
        <w:t xml:space="preserve"> می‌</w:t>
      </w:r>
      <w:r w:rsidRPr="003D6F83">
        <w:rPr>
          <w:rFonts w:hint="cs"/>
          <w:rtl/>
        </w:rPr>
        <w:t xml:space="preserve">شود، و به این منوال واجب است که هفت مرتبه سعی بین صفا و مروه را به جای آورد چون پیامبر </w:t>
      </w:r>
      <w:r w:rsidRPr="003D6F83">
        <w:rPr>
          <w:rFonts w:hint="cs"/>
          <w:rtl/>
        </w:rPr>
        <w:sym w:font="AGA Arabesque" w:char="F072"/>
      </w:r>
      <w:r w:rsidRPr="003D6F83">
        <w:rPr>
          <w:rFonts w:hint="cs"/>
          <w:rtl/>
        </w:rPr>
        <w:t xml:space="preserve"> عملا چنین کرده است. برای سعی بین صفا و مروه طهارت شرط نیست، و همچون ستر عورت و دیگر شرایط نماز نیز شرط نیست. انجام دادن سعی سواره نیز جایز است لیکن پیاده بهتر است و ترک سعی با قربانی و خون ریختن جبران</w:t>
      </w:r>
      <w:r w:rsidR="005A2E2B">
        <w:rPr>
          <w:rFonts w:hint="cs"/>
          <w:rtl/>
        </w:rPr>
        <w:t xml:space="preserve"> نمی‌</w:t>
      </w:r>
      <w:r w:rsidRPr="003D6F83">
        <w:rPr>
          <w:rFonts w:hint="cs"/>
          <w:rtl/>
        </w:rPr>
        <w:t xml:space="preserve">شود، و بدون انجام سعی حلال شدن و بیرون آمدن از احرام جایز نیست. </w:t>
      </w:r>
    </w:p>
    <w:p w:rsidR="008E5DA0" w:rsidRPr="003D6F83" w:rsidRDefault="008E5DA0" w:rsidP="009B01BE">
      <w:pPr>
        <w:pStyle w:val="a3"/>
        <w:rPr>
          <w:rtl/>
        </w:rPr>
      </w:pPr>
      <w:r w:rsidRPr="003D6F83">
        <w:rPr>
          <w:rFonts w:hint="cs"/>
          <w:rtl/>
        </w:rPr>
        <w:t>رکن پنجم حج: تراشیدن یا کوتاه کردن موی سر است چون خداوند</w:t>
      </w:r>
      <w:r w:rsidR="005A2E2B">
        <w:rPr>
          <w:rFonts w:hint="cs"/>
          <w:rtl/>
        </w:rPr>
        <w:t xml:space="preserve"> می‌</w:t>
      </w:r>
      <w:r w:rsidRPr="003D6F83">
        <w:rPr>
          <w:rFonts w:hint="cs"/>
          <w:rtl/>
        </w:rPr>
        <w:t xml:space="preserve">فرماید: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مُحَلِّقِينَ رُءُوسَكُمۡ وَمُقَصِّرِينَ</w:t>
      </w:r>
      <w:r>
        <w:rPr>
          <w:rFonts w:ascii="Traditional Arabic" w:hAnsi="Traditional Arabic" w:cs="Traditional Arabic"/>
          <w:sz w:val="28"/>
          <w:rtl/>
          <w:lang w:bidi="fa-IR"/>
        </w:rPr>
        <w:t>﴾</w:t>
      </w:r>
      <w:r w:rsidRPr="003D6F83">
        <w:rPr>
          <w:rFonts w:cs="B Lotus" w:hint="cs"/>
          <w:sz w:val="28"/>
          <w:rtl/>
          <w:lang w:bidi="fa-IR"/>
        </w:rPr>
        <w:t xml:space="preserve"> </w:t>
      </w:r>
      <w:r w:rsidRPr="009B01BE">
        <w:rPr>
          <w:rStyle w:val="Char4"/>
          <w:rtl/>
        </w:rPr>
        <w:t>[</w:t>
      </w:r>
      <w:r w:rsidRPr="009B01BE">
        <w:rPr>
          <w:rStyle w:val="Char4"/>
          <w:rFonts w:hint="cs"/>
          <w:rtl/>
        </w:rPr>
        <w:t>الفتح: 27</w:t>
      </w:r>
      <w:r w:rsidRPr="009B01BE">
        <w:rPr>
          <w:rStyle w:val="Char4"/>
          <w:rtl/>
        </w:rPr>
        <w:t>]</w:t>
      </w:r>
      <w:r w:rsidRPr="009B01BE">
        <w:rPr>
          <w:rStyle w:val="Char3"/>
          <w:rtl/>
        </w:rPr>
        <w:t>.</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در حالی که سرتان را</w:t>
      </w:r>
      <w:r w:rsidR="005A2E2B">
        <w:rPr>
          <w:rFonts w:hint="cs"/>
          <w:rtl/>
        </w:rPr>
        <w:t xml:space="preserve"> می‌</w:t>
      </w:r>
      <w:r w:rsidRPr="003D6F83">
        <w:rPr>
          <w:rFonts w:hint="cs"/>
          <w:rtl/>
        </w:rPr>
        <w:t>تراشید و موی تان را کوتاه</w:t>
      </w:r>
      <w:r w:rsidR="005A2E2B">
        <w:rPr>
          <w:rFonts w:hint="cs"/>
          <w:rtl/>
        </w:rPr>
        <w:t xml:space="preserve"> می‌</w:t>
      </w:r>
      <w:r w:rsidRPr="003D6F83">
        <w:rPr>
          <w:rFonts w:hint="cs"/>
          <w:rtl/>
        </w:rPr>
        <w:t>کنید</w:t>
      </w:r>
      <w:r>
        <w:rPr>
          <w:rFonts w:ascii="Traditional Arabic" w:hAnsi="Traditional Arabic" w:cs="Traditional Arabic"/>
          <w:rtl/>
        </w:rPr>
        <w:t>»</w:t>
      </w:r>
      <w:r w:rsidRPr="003D6F83">
        <w:rPr>
          <w:rFonts w:hint="cs"/>
          <w:rtl/>
        </w:rPr>
        <w:t>.</w:t>
      </w:r>
    </w:p>
    <w:p w:rsidR="008E5DA0" w:rsidRPr="003D6F83" w:rsidRDefault="008E5DA0" w:rsidP="009B01BE">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 </w:t>
      </w:r>
    </w:p>
    <w:p w:rsidR="008E5DA0" w:rsidRPr="003D6F83" w:rsidRDefault="008E5DA0" w:rsidP="009B01BE">
      <w:pPr>
        <w:ind w:firstLine="284"/>
        <w:jc w:val="both"/>
        <w:rPr>
          <w:rFonts w:cs="B Lotus"/>
          <w:sz w:val="28"/>
          <w:rtl/>
          <w:lang w:bidi="fa-IR"/>
        </w:rPr>
      </w:pPr>
      <w:r w:rsidRPr="006C4B96">
        <w:rPr>
          <w:rStyle w:val="Char1"/>
          <w:rtl/>
        </w:rPr>
        <w:t>«رَحِمَ اللهُ المُحَلِّق</w:t>
      </w:r>
      <w:r w:rsidR="000633A7" w:rsidRPr="006C4B96">
        <w:rPr>
          <w:rStyle w:val="Char1"/>
          <w:rFonts w:hint="cs"/>
          <w:rtl/>
        </w:rPr>
        <w:t>ِ</w:t>
      </w:r>
      <w:r w:rsidRPr="006C4B96">
        <w:rPr>
          <w:rStyle w:val="Char1"/>
          <w:rtl/>
        </w:rPr>
        <w:t>ی</w:t>
      </w:r>
      <w:r w:rsidR="000633A7" w:rsidRPr="006C4B96">
        <w:rPr>
          <w:rStyle w:val="Char1"/>
          <w:rFonts w:hint="cs"/>
          <w:rtl/>
        </w:rPr>
        <w:t>ْ</w:t>
      </w:r>
      <w:r w:rsidRPr="006C4B96">
        <w:rPr>
          <w:rStyle w:val="Char1"/>
          <w:rtl/>
        </w:rPr>
        <w:t>نَ</w:t>
      </w:r>
      <w:r w:rsidR="004B728D">
        <w:rPr>
          <w:rStyle w:val="Char1"/>
          <w:rFonts w:hint="cs"/>
          <w:rtl/>
        </w:rPr>
        <w:t>.</w:t>
      </w:r>
      <w:r w:rsidRPr="006C4B96">
        <w:rPr>
          <w:rStyle w:val="Char1"/>
          <w:rtl/>
        </w:rPr>
        <w:t xml:space="preserve"> </w:t>
      </w:r>
      <w:r w:rsidRPr="004B728D">
        <w:rPr>
          <w:rStyle w:val="Char0"/>
          <w:rtl/>
        </w:rPr>
        <w:t>قالُوا: وَالمقَصِّرینَ یا رَسولَ اللهِ؟ قالَ:</w:t>
      </w:r>
      <w:r w:rsidRPr="006C4B96">
        <w:rPr>
          <w:rStyle w:val="Char1"/>
          <w:rtl/>
        </w:rPr>
        <w:t xml:space="preserve"> وَالمق</w:t>
      </w:r>
      <w:r w:rsidR="000633A7" w:rsidRPr="006C4B96">
        <w:rPr>
          <w:rStyle w:val="Char1"/>
          <w:rFonts w:hint="cs"/>
          <w:rtl/>
        </w:rPr>
        <w:t>َ</w:t>
      </w:r>
      <w:r w:rsidRPr="006C4B96">
        <w:rPr>
          <w:rStyle w:val="Char1"/>
          <w:rtl/>
        </w:rPr>
        <w:t>صِّرینَ»</w:t>
      </w:r>
      <w:r w:rsidRPr="009B01BE">
        <w:rPr>
          <w:rStyle w:val="Char3"/>
          <w:rFonts w:hint="cs"/>
          <w:rtl/>
        </w:rPr>
        <w:t xml:space="preserve"> </w:t>
      </w:r>
      <w:r w:rsidR="000633A7" w:rsidRPr="009B01BE">
        <w:rPr>
          <w:rStyle w:val="Char3"/>
          <w:rFonts w:hint="cs"/>
          <w:rtl/>
        </w:rPr>
        <w:t>(</w:t>
      </w:r>
      <w:r w:rsidRPr="009B01BE">
        <w:rPr>
          <w:rStyle w:val="Char3"/>
          <w:rtl/>
        </w:rPr>
        <w:t>رواه الشیخان</w:t>
      </w:r>
      <w:r w:rsidR="000633A7" w:rsidRPr="009B01BE">
        <w:rPr>
          <w:rStyle w:val="Char3"/>
          <w:rFonts w:hint="cs"/>
          <w:rtl/>
        </w:rPr>
        <w:t>)</w:t>
      </w:r>
      <w:r w:rsidRPr="009B01BE">
        <w:rPr>
          <w:rStyle w:val="Char3"/>
          <w:rFonts w:hint="cs"/>
          <w:rtl/>
        </w:rPr>
        <w:t xml:space="preserve">. </w:t>
      </w:r>
    </w:p>
    <w:p w:rsidR="008E5DA0" w:rsidRPr="003D6F83" w:rsidRDefault="008E5DA0" w:rsidP="009B01BE">
      <w:pPr>
        <w:pStyle w:val="a3"/>
        <w:rPr>
          <w:rtl/>
        </w:rPr>
      </w:pPr>
      <w:r>
        <w:rPr>
          <w:rFonts w:ascii="Traditional Arabic" w:hAnsi="Traditional Arabic" w:cs="Traditional Arabic"/>
          <w:rtl/>
        </w:rPr>
        <w:t>«</w:t>
      </w:r>
      <w:r w:rsidRPr="003D6F83">
        <w:rPr>
          <w:rFonts w:hint="cs"/>
          <w:rtl/>
        </w:rPr>
        <w:t>خداوند رحم کند کسانی را که سرشان را</w:t>
      </w:r>
      <w:r w:rsidR="005A2E2B">
        <w:rPr>
          <w:rFonts w:hint="cs"/>
          <w:rtl/>
        </w:rPr>
        <w:t xml:space="preserve"> می‌</w:t>
      </w:r>
      <w:r w:rsidRPr="003D6F83">
        <w:rPr>
          <w:rFonts w:hint="cs"/>
          <w:rtl/>
        </w:rPr>
        <w:t>تراشد. گفتند: کسانی که سرشان را کوتاه</w:t>
      </w:r>
      <w:r w:rsidR="005A2E2B">
        <w:rPr>
          <w:rFonts w:hint="cs"/>
          <w:rtl/>
        </w:rPr>
        <w:t xml:space="preserve"> می‌</w:t>
      </w:r>
      <w:r w:rsidRPr="003D6F83">
        <w:rPr>
          <w:rFonts w:hint="cs"/>
          <w:rtl/>
        </w:rPr>
        <w:t>کنند چطور یا رسول الله؟ فرمود: و خدا آنان را نیز رحم کند</w:t>
      </w:r>
      <w:r>
        <w:rPr>
          <w:rFonts w:ascii="Traditional Arabic" w:hAnsi="Traditional Arabic" w:cs="Traditional Arabic"/>
          <w:rtl/>
        </w:rPr>
        <w:t>»</w:t>
      </w:r>
      <w:r w:rsidRPr="003D6F83">
        <w:rPr>
          <w:rFonts w:hint="cs"/>
          <w:rtl/>
        </w:rPr>
        <w:t xml:space="preserve">. </w:t>
      </w:r>
    </w:p>
    <w:p w:rsidR="008E5DA0" w:rsidRPr="003D6F83" w:rsidRDefault="008E5DA0" w:rsidP="004B728D">
      <w:pPr>
        <w:pStyle w:val="a3"/>
        <w:rPr>
          <w:rtl/>
        </w:rPr>
      </w:pPr>
      <w:r w:rsidRPr="003D6F83">
        <w:rPr>
          <w:rFonts w:hint="cs"/>
          <w:rtl/>
        </w:rPr>
        <w:t>و هر یک از تراشیدن یا کوتاه کردن موی برای مردان و زنان جایز است لیکن برای مردان تراشیدن بهتر و برای زنان کوتاه کردن بهتر است. و تراشیدن یا کوتاه کردن سه عدد موی کفایت</w:t>
      </w:r>
      <w:r w:rsidR="005A2E2B">
        <w:rPr>
          <w:rFonts w:hint="cs"/>
          <w:rtl/>
        </w:rPr>
        <w:t xml:space="preserve"> می‌</w:t>
      </w:r>
      <w:r w:rsidRPr="003D6F83">
        <w:rPr>
          <w:rFonts w:hint="cs"/>
          <w:rtl/>
        </w:rPr>
        <w:t xml:space="preserve">کند. وقت حلق و تقصیر برای حاجی یعنی برای کسی که به حج احرام بسته است بعد از رمی جمره عقبه است، و برای کسی که به عمره یا به تمتع احرام بسته است وقت حلق و تقصیر بعد از فراغت از سعی بین صفا و مروه است، و کسی که قربانی و هدیه با خود دارد وقت حلق و تقصیر بعد از سر بریدن آن است. برای کسی که سرش طاس است و موی ندارد مستحب است که چاقوی سرتراشی را بر سرش مرور دهد. </w:t>
      </w:r>
    </w:p>
    <w:p w:rsidR="008E5DA0" w:rsidRPr="002B1AE7" w:rsidRDefault="008E5DA0" w:rsidP="00E03D5B">
      <w:pPr>
        <w:pStyle w:val="a2"/>
        <w:rPr>
          <w:rtl/>
        </w:rPr>
      </w:pPr>
      <w:bookmarkStart w:id="156" w:name="_Toc338426936"/>
      <w:bookmarkStart w:id="157" w:name="_Toc418284082"/>
      <w:r w:rsidRPr="002B1AE7">
        <w:rPr>
          <w:rFonts w:hint="cs"/>
          <w:rtl/>
        </w:rPr>
        <w:t>اعمال واجب حج</w:t>
      </w:r>
      <w:bookmarkEnd w:id="156"/>
      <w:bookmarkEnd w:id="157"/>
    </w:p>
    <w:p w:rsidR="008E5DA0" w:rsidRPr="003D6F83" w:rsidRDefault="008E5DA0" w:rsidP="004B728D">
      <w:pPr>
        <w:pStyle w:val="a3"/>
        <w:rPr>
          <w:rtl/>
        </w:rPr>
      </w:pPr>
      <w:r w:rsidRPr="003D6F83">
        <w:rPr>
          <w:rFonts w:hint="cs"/>
          <w:rtl/>
        </w:rPr>
        <w:t>قبلا از ارکان حج سخن گفتیم و اینک اعمال واجب حج را بیان</w:t>
      </w:r>
      <w:r w:rsidR="005A2E2B">
        <w:rPr>
          <w:rFonts w:hint="cs"/>
          <w:rtl/>
        </w:rPr>
        <w:t xml:space="preserve"> می‌</w:t>
      </w:r>
      <w:r w:rsidRPr="003D6F83">
        <w:rPr>
          <w:rFonts w:hint="cs"/>
          <w:rtl/>
        </w:rPr>
        <w:t>کنیم. فرق بین واجبات و ارکان آن است که وجود مناسک و عبادت حج متوقف بر وجود ارکان است و هر رکنی تحقق نپذیرد با خون قربانی جبران</w:t>
      </w:r>
      <w:r w:rsidR="005A2E2B">
        <w:rPr>
          <w:rFonts w:hint="cs"/>
          <w:rtl/>
        </w:rPr>
        <w:t xml:space="preserve"> نمی‌</w:t>
      </w:r>
      <w:r w:rsidRPr="003D6F83">
        <w:rPr>
          <w:rFonts w:hint="cs"/>
          <w:rtl/>
        </w:rPr>
        <w:t>شود، لیکن وجود مناسک و عبادت حج متوقف بر واجبات نیست و هریک از</w:t>
      </w:r>
      <w:r w:rsidR="005A2E2B">
        <w:rPr>
          <w:rFonts w:hint="cs"/>
          <w:rtl/>
        </w:rPr>
        <w:t xml:space="preserve"> آن‌ها </w:t>
      </w:r>
      <w:r w:rsidRPr="003D6F83">
        <w:rPr>
          <w:rFonts w:hint="cs"/>
          <w:rtl/>
        </w:rPr>
        <w:t>که ترک شود با یک قربانی جبران</w:t>
      </w:r>
      <w:r w:rsidR="005A2E2B">
        <w:rPr>
          <w:rFonts w:hint="cs"/>
          <w:rtl/>
        </w:rPr>
        <w:t xml:space="preserve"> می‌</w:t>
      </w:r>
      <w:r w:rsidRPr="003D6F83">
        <w:rPr>
          <w:rFonts w:hint="cs"/>
          <w:rtl/>
        </w:rPr>
        <w:t xml:space="preserve">شود. </w:t>
      </w:r>
    </w:p>
    <w:p w:rsidR="008E5DA0" w:rsidRPr="003D6F83" w:rsidRDefault="008E5DA0" w:rsidP="004B728D">
      <w:pPr>
        <w:pStyle w:val="a3"/>
        <w:rPr>
          <w:rtl/>
        </w:rPr>
      </w:pPr>
      <w:r w:rsidRPr="003D6F83">
        <w:rPr>
          <w:rFonts w:hint="cs"/>
          <w:rtl/>
        </w:rPr>
        <w:t>چیزهایی که برای احرام واجب است سه چیز</w:t>
      </w:r>
      <w:r w:rsidR="005A2E2B">
        <w:rPr>
          <w:rFonts w:hint="cs"/>
          <w:rtl/>
        </w:rPr>
        <w:t xml:space="preserve"> می‌</w:t>
      </w:r>
      <w:r w:rsidRPr="003D6F83">
        <w:rPr>
          <w:rFonts w:hint="cs"/>
          <w:rtl/>
        </w:rPr>
        <w:t xml:space="preserve">باشد: </w:t>
      </w:r>
    </w:p>
    <w:p w:rsidR="008E5DA0" w:rsidRPr="003D6F83" w:rsidRDefault="008E5DA0" w:rsidP="004B728D">
      <w:pPr>
        <w:pStyle w:val="a3"/>
        <w:rPr>
          <w:rtl/>
        </w:rPr>
      </w:pPr>
      <w:r w:rsidRPr="00D26235">
        <w:rPr>
          <w:rFonts w:hint="cs"/>
          <w:b/>
          <w:bCs/>
          <w:rtl/>
        </w:rPr>
        <w:t>اول</w:t>
      </w:r>
      <w:r w:rsidRPr="003D6F83">
        <w:rPr>
          <w:rFonts w:hint="cs"/>
          <w:rtl/>
        </w:rPr>
        <w:t>: بایستی در میقات معین احرام بسته شود چنانچه حاجی بدون احرام از میقات بگذرد و بخواهد مناسک را انجام دهد بر وی لازم است که پیش از انجام مناسک حج به میقات برگردد و احرام بسته آن وقت مناسک را انجام دهد، اگرچه احرام هم بسته باشد لازم است که پیش از شروع در مناسک به میقات برگردد. چنانچه به میقات بر نگشت یا بعد از شروع مناسک به میقات برگشت بر او لازم است که خون بریزد یعنی قربانی کند و حتی اگر از روی فراموشی یا از روی نادانی وعدم آگاهی از میقات بدون احرام گذشته باشد باز هم باید حیوانی سر ببرد، لیکن در این صورت گناهکار</w:t>
      </w:r>
      <w:r w:rsidR="005A2E2B">
        <w:rPr>
          <w:rFonts w:hint="cs"/>
          <w:rtl/>
        </w:rPr>
        <w:t xml:space="preserve"> نمی‌</w:t>
      </w:r>
      <w:r w:rsidRPr="003D6F83">
        <w:rPr>
          <w:rFonts w:hint="cs"/>
          <w:rtl/>
        </w:rPr>
        <w:t xml:space="preserve">شود. بهتر است که از اول میقات احرام ببندد تا </w:t>
      </w:r>
      <w:r w:rsidRPr="004B728D">
        <w:rPr>
          <w:rFonts w:hint="cs"/>
          <w:rtl/>
        </w:rPr>
        <w:t xml:space="preserve">باقی میقات را در حال احرام طی کند مگر در میقات </w:t>
      </w:r>
      <w:r w:rsidRPr="004B728D">
        <w:rPr>
          <w:rtl/>
        </w:rPr>
        <w:t>«ذی الحلیفة»</w:t>
      </w:r>
      <w:r w:rsidRPr="004B728D">
        <w:rPr>
          <w:rFonts w:hint="cs"/>
          <w:rtl/>
        </w:rPr>
        <w:t xml:space="preserve"> که در آنجا بهتر است از همان م</w:t>
      </w:r>
      <w:r w:rsidRPr="003D6F83">
        <w:rPr>
          <w:rFonts w:hint="cs"/>
          <w:rtl/>
        </w:rPr>
        <w:t xml:space="preserve">سجدی که پیامبر </w:t>
      </w:r>
      <w:r w:rsidRPr="003D6F83">
        <w:rPr>
          <w:rFonts w:hint="cs"/>
          <w:rtl/>
        </w:rPr>
        <w:sym w:font="AGA Arabesque" w:char="F072"/>
      </w:r>
      <w:r w:rsidRPr="003D6F83">
        <w:rPr>
          <w:rFonts w:hint="cs"/>
          <w:rtl/>
        </w:rPr>
        <w:t xml:space="preserve"> از آنجا احرام بست احرام ببندد. </w:t>
      </w:r>
    </w:p>
    <w:p w:rsidR="008E5DA0" w:rsidRPr="003D6F83" w:rsidRDefault="008E5DA0" w:rsidP="004B728D">
      <w:pPr>
        <w:pStyle w:val="a3"/>
        <w:rPr>
          <w:rtl/>
        </w:rPr>
      </w:pPr>
      <w:r w:rsidRPr="003D6F83">
        <w:rPr>
          <w:rFonts w:hint="cs"/>
          <w:rtl/>
        </w:rPr>
        <w:t xml:space="preserve">باید دانست که میقات خود دو نوع است یک میقات زمانی و دیگر میقات مکانی. </w:t>
      </w:r>
    </w:p>
    <w:p w:rsidR="008E5DA0" w:rsidRPr="003D6F83" w:rsidRDefault="008E5DA0" w:rsidP="004B728D">
      <w:pPr>
        <w:pStyle w:val="a3"/>
        <w:rPr>
          <w:rtl/>
        </w:rPr>
      </w:pPr>
      <w:r w:rsidRPr="003D6F83">
        <w:rPr>
          <w:rFonts w:hint="cs"/>
          <w:rtl/>
        </w:rPr>
        <w:t>میقات زمانی و مدت زمانی که برای حج وجود دارد</w:t>
      </w:r>
      <w:r w:rsidR="009A7B5F">
        <w:rPr>
          <w:rFonts w:hint="cs"/>
          <w:rtl/>
        </w:rPr>
        <w:t xml:space="preserve"> ماه‌ها</w:t>
      </w:r>
      <w:r w:rsidRPr="003D6F83">
        <w:rPr>
          <w:rFonts w:hint="cs"/>
          <w:rtl/>
        </w:rPr>
        <w:t>ی شوال و ذوالقعده و ده شب اول ذی الحجه است که آخرین شب آن شب عید قربان است بنا به قول صحیح، چون خداوند</w:t>
      </w:r>
      <w:r w:rsidR="005A2E2B">
        <w:rPr>
          <w:rFonts w:hint="cs"/>
          <w:rtl/>
        </w:rPr>
        <w:t xml:space="preserve"> می‌</w:t>
      </w:r>
      <w:r w:rsidRPr="003D6F83">
        <w:rPr>
          <w:rFonts w:hint="cs"/>
          <w:rtl/>
        </w:rPr>
        <w:t xml:space="preserve">فرماید: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لۡحَجُّ</w:t>
      </w:r>
      <w:r w:rsidR="000C3B24">
        <w:rPr>
          <w:rFonts w:ascii="KFGQPC Uthmanic Script HAFS" w:hAnsi="KFGQPC Uthmanic Script HAFS" w:cs="KFGQPC Uthmanic Script HAFS"/>
          <w:sz w:val="28"/>
          <w:rtl/>
        </w:rPr>
        <w:t xml:space="preserve"> أَشۡهُرٞ مَّعۡلُومَٰتٞ</w:t>
      </w:r>
      <w:r>
        <w:rPr>
          <w:rFonts w:ascii="Traditional Arabic" w:hAnsi="Traditional Arabic" w:cs="Traditional Arabic"/>
          <w:sz w:val="28"/>
          <w:rtl/>
          <w:lang w:bidi="fa-IR"/>
        </w:rPr>
        <w:t>﴾</w:t>
      </w:r>
      <w:r w:rsidRPr="003D6F83">
        <w:rPr>
          <w:rFonts w:cs="B Lotus" w:hint="cs"/>
          <w:sz w:val="28"/>
          <w:rtl/>
          <w:lang w:bidi="fa-IR"/>
        </w:rPr>
        <w:t xml:space="preserve"> </w:t>
      </w:r>
      <w:r w:rsidRPr="004B728D">
        <w:rPr>
          <w:rStyle w:val="Char4"/>
          <w:rtl/>
        </w:rPr>
        <w:t>[</w:t>
      </w:r>
      <w:r w:rsidRPr="004B728D">
        <w:rPr>
          <w:rStyle w:val="Char4"/>
          <w:rFonts w:hint="cs"/>
          <w:rtl/>
        </w:rPr>
        <w:t>البقرة: 197</w:t>
      </w:r>
      <w:r w:rsidRPr="004B728D">
        <w:rPr>
          <w:rStyle w:val="Char4"/>
          <w:rtl/>
        </w:rPr>
        <w:t>]</w:t>
      </w:r>
      <w:r w:rsidRPr="004B728D">
        <w:rPr>
          <w:rStyle w:val="Char3"/>
          <w:rtl/>
        </w:rPr>
        <w:t>.</w:t>
      </w:r>
    </w:p>
    <w:p w:rsidR="008E5DA0" w:rsidRPr="003D6F83" w:rsidRDefault="008E5DA0" w:rsidP="004B728D">
      <w:pPr>
        <w:pStyle w:val="a3"/>
        <w:rPr>
          <w:rtl/>
        </w:rPr>
      </w:pPr>
      <w:r>
        <w:rPr>
          <w:rFonts w:ascii="Traditional Arabic" w:hAnsi="Traditional Arabic" w:cs="Traditional Arabic"/>
          <w:rtl/>
        </w:rPr>
        <w:t>«</w:t>
      </w:r>
      <w:r>
        <w:rPr>
          <w:rFonts w:ascii="Traditional Arabic" w:hAnsi="Traditional Arabic" w:cs="Traditional Arabic" w:hint="cs"/>
          <w:rtl/>
        </w:rPr>
        <w:t>(</w:t>
      </w:r>
      <w:r w:rsidRPr="003D6F83">
        <w:rPr>
          <w:rFonts w:hint="cs"/>
          <w:rtl/>
        </w:rPr>
        <w:t>عبادت) حج (باید) در چند ماه معلوم و مشخص انجام گیرد</w:t>
      </w:r>
      <w:r>
        <w:rPr>
          <w:rFonts w:ascii="Traditional Arabic" w:hAnsi="Traditional Arabic" w:cs="Traditional Arabic"/>
          <w:rtl/>
        </w:rPr>
        <w:t>»</w:t>
      </w:r>
      <w:r w:rsidRPr="003D6F83">
        <w:rPr>
          <w:rFonts w:hint="cs"/>
          <w:rtl/>
        </w:rPr>
        <w:t xml:space="preserve">. </w:t>
      </w:r>
    </w:p>
    <w:p w:rsidR="008E5DA0" w:rsidRPr="000C3B24" w:rsidRDefault="008E5DA0" w:rsidP="003D6F83">
      <w:pPr>
        <w:ind w:firstLine="284"/>
        <w:jc w:val="both"/>
        <w:rPr>
          <w:rFonts w:ascii="KFGQPC Uthmanic Script HAFS" w:hAnsi="KFGQPC Uthmanic Script HAFS" w:cs="KFGQPC Uthmanic Script HAFS"/>
          <w:sz w:val="28"/>
          <w:rtl/>
        </w:rPr>
      </w:pPr>
      <w:r>
        <w:rPr>
          <w:rFonts w:ascii="(normal text)" w:hAnsi="(normal text)" w:hint="cs"/>
          <w:rtl/>
        </w:rPr>
        <w:t xml:space="preserve"> </w:t>
      </w:r>
      <w:r w:rsidRPr="003D6F83">
        <w:rPr>
          <w:rFonts w:cs="B Lotus" w:hint="cs"/>
          <w:sz w:val="28"/>
          <w:rtl/>
          <w:lang w:bidi="fa-IR"/>
        </w:rPr>
        <w:t>و</w:t>
      </w:r>
      <w:r w:rsidR="008A183B" w:rsidRPr="003D6F83">
        <w:rPr>
          <w:rFonts w:cs="B Lotus" w:hint="cs"/>
          <w:sz w:val="28"/>
          <w:rtl/>
          <w:lang w:bidi="fa-IR"/>
        </w:rPr>
        <w:t xml:space="preserve"> </w:t>
      </w:r>
      <w:r w:rsidR="008A183B">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۞يَسۡ‍َٔلُونَكَ عَنِ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لۡأَهِلَّةِۖ</w:t>
      </w:r>
      <w:r w:rsidR="000C3B24">
        <w:rPr>
          <w:rFonts w:ascii="KFGQPC Uthmanic Script HAFS" w:hAnsi="KFGQPC Uthmanic Script HAFS" w:cs="KFGQPC Uthmanic Script HAFS"/>
          <w:sz w:val="28"/>
          <w:rtl/>
        </w:rPr>
        <w:t xml:space="preserve"> قُلۡ هِيَ مَوَٰقِيتُ لِلنَّاسِ وَ</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لۡحَجِّ</w:t>
      </w:r>
      <w:r w:rsidR="008A183B">
        <w:rPr>
          <w:rFonts w:ascii="Traditional Arabic" w:hAnsi="Traditional Arabic" w:cs="Traditional Arabic"/>
          <w:sz w:val="28"/>
          <w:rtl/>
          <w:lang w:bidi="fa-IR"/>
        </w:rPr>
        <w:t>﴾</w:t>
      </w:r>
      <w:r w:rsidR="008A183B" w:rsidRPr="003D6F83">
        <w:rPr>
          <w:rFonts w:cs="B Lotus" w:hint="cs"/>
          <w:sz w:val="28"/>
          <w:rtl/>
          <w:lang w:bidi="fa-IR"/>
        </w:rPr>
        <w:t xml:space="preserve"> </w:t>
      </w:r>
      <w:r w:rsidR="008A183B" w:rsidRPr="004B728D">
        <w:rPr>
          <w:rStyle w:val="Char4"/>
          <w:rtl/>
        </w:rPr>
        <w:t>[</w:t>
      </w:r>
      <w:r w:rsidR="008A183B" w:rsidRPr="004B728D">
        <w:rPr>
          <w:rStyle w:val="Char4"/>
          <w:rFonts w:hint="cs"/>
          <w:rtl/>
        </w:rPr>
        <w:t>البقرة: 189</w:t>
      </w:r>
      <w:r w:rsidR="008A183B" w:rsidRPr="004B728D">
        <w:rPr>
          <w:rStyle w:val="Char4"/>
          <w:rtl/>
        </w:rPr>
        <w:t>]</w:t>
      </w:r>
      <w:r w:rsidR="008A183B" w:rsidRPr="004B728D">
        <w:rPr>
          <w:rStyle w:val="Char3"/>
          <w:rtl/>
        </w:rPr>
        <w:t>.</w:t>
      </w:r>
    </w:p>
    <w:p w:rsidR="008E5DA0" w:rsidRPr="003D6F83" w:rsidRDefault="008E5DA0" w:rsidP="004B728D">
      <w:pPr>
        <w:pStyle w:val="a3"/>
        <w:rPr>
          <w:rtl/>
        </w:rPr>
      </w:pPr>
      <w:r w:rsidRPr="003D6F83">
        <w:rPr>
          <w:rFonts w:hint="cs"/>
          <w:rtl/>
        </w:rPr>
        <w:t xml:space="preserve">و </w:t>
      </w:r>
      <w:r>
        <w:rPr>
          <w:rFonts w:ascii="Traditional Arabic" w:hAnsi="Traditional Arabic" w:cs="Traditional Arabic"/>
          <w:rtl/>
        </w:rPr>
        <w:t>«</w:t>
      </w:r>
      <w:r w:rsidRPr="003D6F83">
        <w:rPr>
          <w:rFonts w:hint="cs"/>
          <w:rtl/>
        </w:rPr>
        <w:t>از تو سوال</w:t>
      </w:r>
      <w:r w:rsidR="005A2E2B">
        <w:rPr>
          <w:rFonts w:hint="cs"/>
          <w:rtl/>
        </w:rPr>
        <w:t xml:space="preserve"> می‌</w:t>
      </w:r>
      <w:r w:rsidRPr="003D6F83">
        <w:rPr>
          <w:rFonts w:hint="cs"/>
          <w:rtl/>
        </w:rPr>
        <w:t>کنند درباره</w:t>
      </w:r>
      <w:r w:rsidR="009A7B5F">
        <w:rPr>
          <w:rFonts w:hint="cs"/>
          <w:rtl/>
        </w:rPr>
        <w:t xml:space="preserve"> ماه‌ها</w:t>
      </w:r>
      <w:r w:rsidRPr="003D6F83">
        <w:rPr>
          <w:rFonts w:hint="cs"/>
          <w:rtl/>
        </w:rPr>
        <w:t xml:space="preserve"> و هلالهای ماه، بگو:</w:t>
      </w:r>
      <w:r w:rsidR="005A2E2B">
        <w:rPr>
          <w:rFonts w:hint="cs"/>
          <w:rtl/>
        </w:rPr>
        <w:t xml:space="preserve"> آن‌ها </w:t>
      </w:r>
      <w:r w:rsidRPr="003D6F83">
        <w:rPr>
          <w:rFonts w:hint="cs"/>
          <w:rtl/>
        </w:rPr>
        <w:t>برای آن هستند که مردم اوقات خود و زمان (عبادت) حج را به آن بشناسند</w:t>
      </w:r>
      <w:r>
        <w:rPr>
          <w:rFonts w:ascii="Traditional Arabic" w:hAnsi="Traditional Arabic" w:cs="Traditional Arabic"/>
          <w:rtl/>
        </w:rPr>
        <w:t>»</w:t>
      </w:r>
      <w:r w:rsidRPr="003D6F83">
        <w:rPr>
          <w:rFonts w:hint="cs"/>
          <w:rtl/>
        </w:rPr>
        <w:t>.</w:t>
      </w:r>
    </w:p>
    <w:p w:rsidR="008E5DA0" w:rsidRPr="003D6F83" w:rsidRDefault="008E5DA0" w:rsidP="004B728D">
      <w:pPr>
        <w:pStyle w:val="a3"/>
        <w:rPr>
          <w:rtl/>
        </w:rPr>
      </w:pPr>
      <w:r w:rsidRPr="003D6F83">
        <w:rPr>
          <w:rFonts w:hint="cs"/>
          <w:rtl/>
        </w:rPr>
        <w:t>واما عمره: تمام سال برای آن جایز است، فقط حج است که باید حتما در آن میقات زمانی ویژه صورت گیرد، چون علما اتفاق دارند بر این که عمره درتمام فصول و</w:t>
      </w:r>
      <w:r w:rsidR="009A7B5F">
        <w:rPr>
          <w:rFonts w:hint="cs"/>
          <w:rtl/>
        </w:rPr>
        <w:t xml:space="preserve"> ماه‌ها</w:t>
      </w:r>
      <w:r w:rsidRPr="003D6F83">
        <w:rPr>
          <w:rFonts w:hint="cs"/>
          <w:rtl/>
        </w:rPr>
        <w:t xml:space="preserve">ی سال جایز است. </w:t>
      </w:r>
    </w:p>
    <w:p w:rsidR="008E5DA0" w:rsidRPr="004B728D" w:rsidRDefault="008E5DA0" w:rsidP="004B728D">
      <w:pPr>
        <w:pStyle w:val="a3"/>
        <w:rPr>
          <w:spacing w:val="-2"/>
          <w:rtl/>
        </w:rPr>
      </w:pPr>
      <w:r w:rsidRPr="004B728D">
        <w:rPr>
          <w:rFonts w:hint="cs"/>
          <w:spacing w:val="-2"/>
          <w:rtl/>
        </w:rPr>
        <w:t>و اما میقات مکانی: یعنی محلی که باید از آنجا احرام بست. برای کسانی که در مکه مقیم هستند خواه اهل مکه باشند یا نباشند خود مکه میقات مکانی است. برخی گفته</w:t>
      </w:r>
      <w:r w:rsidR="004B728D" w:rsidRPr="004B728D">
        <w:rPr>
          <w:rFonts w:hint="cs"/>
          <w:spacing w:val="-2"/>
          <w:rtl/>
        </w:rPr>
        <w:t>‌‌اند:</w:t>
      </w:r>
      <w:r w:rsidRPr="004B728D">
        <w:rPr>
          <w:rFonts w:hint="cs"/>
          <w:spacing w:val="-2"/>
          <w:rtl/>
        </w:rPr>
        <w:t xml:space="preserve"> مکه و دیگر نقاط سرزمین حرم است پس احرام بستن اهل مکه و کسانی که در مکه هستند از در خانه شان شروع</w:t>
      </w:r>
      <w:r w:rsidR="005A2E2B" w:rsidRPr="004B728D">
        <w:rPr>
          <w:rFonts w:hint="cs"/>
          <w:spacing w:val="-2"/>
          <w:rtl/>
        </w:rPr>
        <w:t xml:space="preserve"> می‌</w:t>
      </w:r>
      <w:r w:rsidRPr="004B728D">
        <w:rPr>
          <w:rFonts w:hint="cs"/>
          <w:spacing w:val="-2"/>
          <w:rtl/>
        </w:rPr>
        <w:t xml:space="preserve">شود، و اما برای کسانی که مقیم مکه نیستند اگر منزلشان بین مکه و میقات شرعی واقع باشد میقات مکانیشان همان روستا و محل سکونتشان است، یا همان محل چادر و زندگی بدوی است که در آن سکونت دارند. </w:t>
      </w:r>
    </w:p>
    <w:p w:rsidR="008E5DA0" w:rsidRPr="003D6F83" w:rsidRDefault="008E5DA0" w:rsidP="004B728D">
      <w:pPr>
        <w:pStyle w:val="a3"/>
        <w:rPr>
          <w:rtl/>
        </w:rPr>
      </w:pPr>
      <w:r w:rsidRPr="003D6F83">
        <w:rPr>
          <w:rFonts w:hint="cs"/>
          <w:rtl/>
        </w:rPr>
        <w:t>چنانچه منازلشان آن سوی میقاتهای شرعی واقع باشد، میقاتشان همان میقاتهای شرعی است که از آنجا عبور</w:t>
      </w:r>
      <w:r w:rsidR="005A2E2B">
        <w:rPr>
          <w:rFonts w:hint="cs"/>
          <w:rtl/>
        </w:rPr>
        <w:t xml:space="preserve"> می‌‌</w:t>
      </w:r>
      <w:r w:rsidRPr="003D6F83">
        <w:rPr>
          <w:rFonts w:hint="cs"/>
          <w:rtl/>
        </w:rPr>
        <w:t xml:space="preserve">کنند، و میقاتهای شرعی پنج محل است: </w:t>
      </w:r>
    </w:p>
    <w:p w:rsidR="008E5DA0" w:rsidRPr="004B728D" w:rsidRDefault="008E5DA0" w:rsidP="004B728D">
      <w:pPr>
        <w:pStyle w:val="a3"/>
        <w:rPr>
          <w:rtl/>
        </w:rPr>
      </w:pPr>
      <w:r w:rsidRPr="004B728D">
        <w:rPr>
          <w:rFonts w:hint="cs"/>
          <w:rtl/>
        </w:rPr>
        <w:t xml:space="preserve"> اول: </w:t>
      </w:r>
      <w:r w:rsidRPr="004B728D">
        <w:rPr>
          <w:rtl/>
        </w:rPr>
        <w:t>ذوالحلیفة</w:t>
      </w:r>
      <w:r w:rsidRPr="004B728D">
        <w:rPr>
          <w:rFonts w:hint="cs"/>
          <w:rtl/>
        </w:rPr>
        <w:t xml:space="preserve"> و میقات کسانی است که از مدینه شریفه عازم مکه هستند که در فاصله ده مرحله از مکه واقع است. </w:t>
      </w:r>
    </w:p>
    <w:p w:rsidR="008E5DA0" w:rsidRPr="003D6F83" w:rsidRDefault="008E5DA0" w:rsidP="004B728D">
      <w:pPr>
        <w:pStyle w:val="a3"/>
        <w:rPr>
          <w:rtl/>
        </w:rPr>
      </w:pPr>
      <w:r w:rsidRPr="003D6F83">
        <w:rPr>
          <w:rFonts w:hint="cs"/>
          <w:rtl/>
        </w:rPr>
        <w:t xml:space="preserve">دوم: جحفه (اکنون به رابغ تبدیل شده است) و میقات کسانی که از شام و مصر و مغرب عازم مکه هستند. </w:t>
      </w:r>
    </w:p>
    <w:p w:rsidR="008E5DA0" w:rsidRPr="003D6F83" w:rsidRDefault="008E5DA0" w:rsidP="004B728D">
      <w:pPr>
        <w:pStyle w:val="a3"/>
        <w:rPr>
          <w:rtl/>
        </w:rPr>
      </w:pPr>
      <w:r w:rsidRPr="003D6F83">
        <w:rPr>
          <w:rFonts w:hint="cs"/>
          <w:rtl/>
        </w:rPr>
        <w:t xml:space="preserve">سوم: یلملم و میقات کسانی است که از یمن عازم مکه هستند. </w:t>
      </w:r>
    </w:p>
    <w:p w:rsidR="008E5DA0" w:rsidRPr="003D6F83" w:rsidRDefault="008E5DA0" w:rsidP="004B728D">
      <w:pPr>
        <w:pStyle w:val="a3"/>
        <w:rPr>
          <w:rtl/>
        </w:rPr>
      </w:pPr>
      <w:r w:rsidRPr="003D6F83">
        <w:rPr>
          <w:rFonts w:hint="cs"/>
          <w:rtl/>
        </w:rPr>
        <w:t xml:space="preserve">چهارم: قرن و میقات کسانی است که از سرزمین نجد عازم مکه هستند. پیامبر </w:t>
      </w:r>
      <w:r w:rsidRPr="003D6F83">
        <w:rPr>
          <w:rFonts w:hint="cs"/>
          <w:rtl/>
        </w:rPr>
        <w:sym w:font="AGA Arabesque" w:char="F072"/>
      </w:r>
      <w:r w:rsidRPr="003D6F83">
        <w:rPr>
          <w:rFonts w:hint="cs"/>
          <w:rtl/>
        </w:rPr>
        <w:t xml:space="preserve"> بر میقات بودن این چهار محل تصریح کرده است در حدیثی که در آخرش آمده است: </w:t>
      </w:r>
    </w:p>
    <w:p w:rsidR="008E5DA0" w:rsidRPr="003D6F83" w:rsidRDefault="008E5DA0" w:rsidP="004B728D">
      <w:pPr>
        <w:ind w:firstLine="284"/>
        <w:jc w:val="lowKashida"/>
        <w:rPr>
          <w:rFonts w:cs="B Lotus"/>
          <w:sz w:val="28"/>
          <w:rtl/>
          <w:lang w:bidi="fa-IR"/>
        </w:rPr>
      </w:pPr>
      <w:r w:rsidRPr="006C4B96">
        <w:rPr>
          <w:rStyle w:val="Char1"/>
          <w:rtl/>
        </w:rPr>
        <w:t>«هُ</w:t>
      </w:r>
      <w:r w:rsidR="000633A7" w:rsidRPr="006C4B96">
        <w:rPr>
          <w:rStyle w:val="Char1"/>
          <w:rFonts w:hint="cs"/>
          <w:rtl/>
        </w:rPr>
        <w:t>ـ</w:t>
      </w:r>
      <w:r w:rsidRPr="006C4B96">
        <w:rPr>
          <w:rStyle w:val="Char1"/>
          <w:rtl/>
        </w:rPr>
        <w:t>نَّ لَهُنَّ وَلِمَن آتی عَلَیهِنَّ مِن غَیرِهِنَّ مِمَّن أرادَ ال</w:t>
      </w:r>
      <w:r w:rsidR="000633A7" w:rsidRPr="006C4B96">
        <w:rPr>
          <w:rStyle w:val="Char1"/>
          <w:rFonts w:hint="cs"/>
          <w:rtl/>
        </w:rPr>
        <w:t>ْ</w:t>
      </w:r>
      <w:r w:rsidRPr="006C4B96">
        <w:rPr>
          <w:rStyle w:val="Char1"/>
          <w:rtl/>
        </w:rPr>
        <w:t>ح</w:t>
      </w:r>
      <w:r w:rsidR="000633A7" w:rsidRPr="006C4B96">
        <w:rPr>
          <w:rStyle w:val="Char1"/>
          <w:rFonts w:hint="cs"/>
          <w:rtl/>
        </w:rPr>
        <w:t>ـ</w:t>
      </w:r>
      <w:r w:rsidRPr="006C4B96">
        <w:rPr>
          <w:rStyle w:val="Char1"/>
          <w:rtl/>
        </w:rPr>
        <w:t>َجَّ أَوِ ال</w:t>
      </w:r>
      <w:r w:rsidR="000633A7" w:rsidRPr="006C4B96">
        <w:rPr>
          <w:rStyle w:val="Char1"/>
          <w:rFonts w:hint="cs"/>
          <w:rtl/>
        </w:rPr>
        <w:t>ْ</w:t>
      </w:r>
      <w:r w:rsidRPr="006C4B96">
        <w:rPr>
          <w:rStyle w:val="Char1"/>
          <w:rtl/>
        </w:rPr>
        <w:t>عُم</w:t>
      </w:r>
      <w:r w:rsidR="000633A7" w:rsidRPr="006C4B96">
        <w:rPr>
          <w:rStyle w:val="Char1"/>
          <w:rFonts w:hint="cs"/>
          <w:rtl/>
        </w:rPr>
        <w:t>ْ</w:t>
      </w:r>
      <w:r w:rsidRPr="006C4B96">
        <w:rPr>
          <w:rStyle w:val="Char1"/>
          <w:rtl/>
        </w:rPr>
        <w:t>رَةَ»</w:t>
      </w:r>
      <w:r w:rsidRPr="004B728D">
        <w:rPr>
          <w:rStyle w:val="Char3"/>
          <w:rFonts w:hint="cs"/>
          <w:rtl/>
        </w:rPr>
        <w:t>.</w:t>
      </w:r>
      <w:r w:rsidRPr="003D6F83">
        <w:rPr>
          <w:rFonts w:cs="B Lotus" w:hint="cs"/>
          <w:sz w:val="28"/>
          <w:rtl/>
          <w:lang w:bidi="fa-IR"/>
        </w:rPr>
        <w:t xml:space="preserve"> </w:t>
      </w:r>
    </w:p>
    <w:p w:rsidR="008E5DA0" w:rsidRPr="003D6F83" w:rsidRDefault="008E5DA0" w:rsidP="004B728D">
      <w:pPr>
        <w:pStyle w:val="a3"/>
        <w:rPr>
          <w:rtl/>
        </w:rPr>
      </w:pPr>
      <w:r>
        <w:rPr>
          <w:rFonts w:ascii="Traditional Arabic" w:hAnsi="Traditional Arabic" w:cs="Traditional Arabic"/>
          <w:rtl/>
        </w:rPr>
        <w:t>«</w:t>
      </w:r>
      <w:r w:rsidRPr="003D6F83">
        <w:rPr>
          <w:rFonts w:hint="cs"/>
          <w:rtl/>
        </w:rPr>
        <w:t>این چهار محل میقات کسانی است که در آنجا سکونت دارند یا کسانی که از آنجا عبور</w:t>
      </w:r>
      <w:r w:rsidR="005A2E2B">
        <w:rPr>
          <w:rFonts w:hint="cs"/>
          <w:rtl/>
        </w:rPr>
        <w:t xml:space="preserve"> می‌</w:t>
      </w:r>
      <w:r w:rsidRPr="003D6F83">
        <w:rPr>
          <w:rFonts w:hint="cs"/>
          <w:rtl/>
        </w:rPr>
        <w:t>کنند و اراده و قصد حج و عمره را دارند</w:t>
      </w:r>
      <w:r>
        <w:rPr>
          <w:rFonts w:ascii="Traditional Arabic" w:hAnsi="Traditional Arabic" w:cs="Traditional Arabic"/>
          <w:rtl/>
        </w:rPr>
        <w:t>»</w:t>
      </w:r>
      <w:r w:rsidRPr="003D6F83">
        <w:rPr>
          <w:rFonts w:hint="cs"/>
          <w:rtl/>
        </w:rPr>
        <w:t>.</w:t>
      </w:r>
    </w:p>
    <w:p w:rsidR="008E5DA0" w:rsidRPr="003D6F83" w:rsidRDefault="008E5DA0" w:rsidP="004B728D">
      <w:pPr>
        <w:pStyle w:val="a3"/>
        <w:rPr>
          <w:rtl/>
        </w:rPr>
      </w:pPr>
      <w:r w:rsidRPr="003D6F83">
        <w:rPr>
          <w:rFonts w:hint="cs"/>
          <w:rtl/>
        </w:rPr>
        <w:t xml:space="preserve">پنجم: ذات عرق میقات کسانی است که از عراق و خراسان عازم مکه هستند و این هم نزد اکثر علما به تصریح پیامبر </w:t>
      </w:r>
      <w:r w:rsidRPr="003D6F83">
        <w:rPr>
          <w:rFonts w:hint="cs"/>
          <w:rtl/>
        </w:rPr>
        <w:sym w:font="AGA Arabesque" w:char="F072"/>
      </w:r>
      <w:r w:rsidRPr="003D6F83">
        <w:rPr>
          <w:rFonts w:hint="cs"/>
          <w:rtl/>
        </w:rPr>
        <w:t xml:space="preserve"> میقات است، و برخی گفته</w:t>
      </w:r>
      <w:r w:rsidR="005A2E2B">
        <w:rPr>
          <w:rFonts w:hint="cs"/>
          <w:rtl/>
        </w:rPr>
        <w:t>‌اند:</w:t>
      </w:r>
      <w:r w:rsidRPr="003D6F83">
        <w:rPr>
          <w:rFonts w:hint="cs"/>
          <w:rtl/>
        </w:rPr>
        <w:t xml:space="preserve"> با اجتهاد عمر خطاب </w:t>
      </w:r>
      <w:r w:rsidRPr="003D6F83">
        <w:rPr>
          <w:rFonts w:hint="cs"/>
          <w:rtl/>
        </w:rPr>
        <w:sym w:font="AGA Arabesque" w:char="F074"/>
      </w:r>
      <w:r w:rsidRPr="003D6F83">
        <w:rPr>
          <w:rFonts w:hint="cs"/>
          <w:rtl/>
        </w:rPr>
        <w:t xml:space="preserve"> میقات قرار داده شده است. </w:t>
      </w:r>
    </w:p>
    <w:p w:rsidR="008E5DA0" w:rsidRPr="003D6F83" w:rsidRDefault="008E5DA0" w:rsidP="004B728D">
      <w:pPr>
        <w:pStyle w:val="a3"/>
        <w:rPr>
          <w:rtl/>
        </w:rPr>
      </w:pPr>
      <w:r w:rsidRPr="003D6F83">
        <w:rPr>
          <w:rFonts w:hint="cs"/>
          <w:rtl/>
        </w:rPr>
        <w:t xml:space="preserve">پس هر کس بدون احرام از میقات بگذرد و اراده انجام مناسک حج را داشته باشد و از میقات گذشته و احرام ببندد این عملش حرام است، و بر وی لازم است که خون بریزد و باید یک گوسفند یک ساله یا یک بز دو ساله سر ببرد. چون پیامبر </w:t>
      </w:r>
      <w:r w:rsidRPr="003D6F83">
        <w:rPr>
          <w:rFonts w:hint="cs"/>
          <w:rtl/>
        </w:rPr>
        <w:sym w:font="AGA Arabesque" w:char="F072"/>
      </w:r>
      <w:r w:rsidRPr="003D6F83">
        <w:rPr>
          <w:rFonts w:hint="cs"/>
          <w:rtl/>
        </w:rPr>
        <w:t xml:space="preserve"> گفته: </w:t>
      </w:r>
    </w:p>
    <w:p w:rsidR="008E5DA0" w:rsidRPr="003D6F83" w:rsidRDefault="008E5DA0" w:rsidP="004B728D">
      <w:pPr>
        <w:ind w:firstLine="284"/>
        <w:jc w:val="lowKashida"/>
        <w:rPr>
          <w:rFonts w:cs="B Lotus"/>
          <w:sz w:val="28"/>
          <w:rtl/>
          <w:lang w:bidi="fa-IR"/>
        </w:rPr>
      </w:pPr>
      <w:r w:rsidRPr="006C4B96">
        <w:rPr>
          <w:rStyle w:val="Char1"/>
          <w:rtl/>
        </w:rPr>
        <w:t>«مَن تَرَکَ نُسُکاً فَعَلَیهِ دَمٌ»</w:t>
      </w:r>
      <w:r w:rsidRPr="004B728D">
        <w:rPr>
          <w:rStyle w:val="Char3"/>
          <w:rFonts w:hint="cs"/>
          <w:rtl/>
        </w:rPr>
        <w:t xml:space="preserve"> </w:t>
      </w:r>
      <w:r w:rsidR="000633A7" w:rsidRPr="004B728D">
        <w:rPr>
          <w:rStyle w:val="Char3"/>
          <w:rFonts w:hint="cs"/>
          <w:rtl/>
        </w:rPr>
        <w:t>(</w:t>
      </w:r>
      <w:r w:rsidRPr="004B728D">
        <w:rPr>
          <w:rStyle w:val="Char3"/>
          <w:rtl/>
        </w:rPr>
        <w:t>رواه ابن عباس</w:t>
      </w:r>
      <w:r w:rsidR="004B728D">
        <w:rPr>
          <w:rStyle w:val="Char3"/>
          <w:rFonts w:cs="CTraditional Arabic" w:hint="cs"/>
          <w:rtl/>
        </w:rPr>
        <w:t>ب</w:t>
      </w:r>
      <w:r w:rsidR="000633A7" w:rsidRPr="004B728D">
        <w:rPr>
          <w:rStyle w:val="Char3"/>
          <w:rFonts w:hint="cs"/>
          <w:rtl/>
        </w:rPr>
        <w:t>).</w:t>
      </w:r>
      <w:r w:rsidRPr="003D6F83">
        <w:rPr>
          <w:rFonts w:cs="B Lotus" w:hint="cs"/>
          <w:sz w:val="28"/>
          <w:rtl/>
          <w:lang w:bidi="fa-IR"/>
        </w:rPr>
        <w:t xml:space="preserve"> </w:t>
      </w:r>
    </w:p>
    <w:p w:rsidR="008E5DA0" w:rsidRPr="003D6F83" w:rsidRDefault="008E5DA0" w:rsidP="004B728D">
      <w:pPr>
        <w:pStyle w:val="a3"/>
        <w:rPr>
          <w:rtl/>
        </w:rPr>
      </w:pPr>
      <w:r>
        <w:rPr>
          <w:rFonts w:ascii="Traditional Arabic" w:hAnsi="Traditional Arabic" w:cs="Traditional Arabic"/>
          <w:rtl/>
        </w:rPr>
        <w:t>«</w:t>
      </w:r>
      <w:r w:rsidRPr="003D6F83">
        <w:rPr>
          <w:rFonts w:hint="cs"/>
          <w:rtl/>
        </w:rPr>
        <w:t>هرکس نسکی از مناسک حج را ترک کند بر او واجب است که خون بریزد</w:t>
      </w:r>
      <w:r>
        <w:rPr>
          <w:rFonts w:ascii="Traditional Arabic" w:hAnsi="Traditional Arabic" w:cs="Traditional Arabic"/>
          <w:rtl/>
        </w:rPr>
        <w:t>»</w:t>
      </w:r>
      <w:r w:rsidRPr="003D6F83">
        <w:rPr>
          <w:rFonts w:hint="cs"/>
          <w:rtl/>
        </w:rPr>
        <w:t>.</w:t>
      </w:r>
    </w:p>
    <w:p w:rsidR="008E5DA0" w:rsidRPr="003D6F83" w:rsidRDefault="008E5DA0" w:rsidP="004B728D">
      <w:pPr>
        <w:pStyle w:val="a3"/>
        <w:rPr>
          <w:rtl/>
        </w:rPr>
      </w:pPr>
      <w:r w:rsidRPr="003D6F83">
        <w:rPr>
          <w:rFonts w:hint="cs"/>
          <w:rtl/>
        </w:rPr>
        <w:t>چنانچه آن شخص بدون احرام از میقات مکانی گذشته و به میقات شرعی برگشت و هیچکدام از مناسک حج را شروع نکرده بود و از میقات احرام بست و شروع به انجام مناسک کرد خونریزی و ذبح حیوان از او ساقط</w:t>
      </w:r>
      <w:r w:rsidR="005A2E2B">
        <w:rPr>
          <w:rFonts w:hint="cs"/>
          <w:rtl/>
        </w:rPr>
        <w:t xml:space="preserve"> می‌</w:t>
      </w:r>
      <w:r w:rsidRPr="003D6F83">
        <w:rPr>
          <w:rFonts w:hint="cs"/>
          <w:rtl/>
        </w:rPr>
        <w:t>شود، ولی اگر نسکی از مناسک حج را انجام داده بود و به میقات برگشت و مجددا</w:t>
      </w:r>
      <w:r w:rsidR="00B37529">
        <w:rPr>
          <w:rFonts w:hint="cs"/>
          <w:rtl/>
        </w:rPr>
        <w:t xml:space="preserve"> </w:t>
      </w:r>
      <w:r w:rsidRPr="003D6F83">
        <w:rPr>
          <w:rFonts w:hint="cs"/>
          <w:rtl/>
        </w:rPr>
        <w:t>احرام بست این خون و ذبح حیوان از او ساقط</w:t>
      </w:r>
      <w:r w:rsidR="005A2E2B">
        <w:rPr>
          <w:rFonts w:hint="cs"/>
          <w:rtl/>
        </w:rPr>
        <w:t xml:space="preserve"> نمی‌</w:t>
      </w:r>
      <w:r w:rsidRPr="003D6F83">
        <w:rPr>
          <w:rFonts w:hint="cs"/>
          <w:rtl/>
        </w:rPr>
        <w:t>شود، چون او یکی از مناسک حج را با احرام ناقص انجام داده است. فرق</w:t>
      </w:r>
      <w:r w:rsidR="005A2E2B">
        <w:rPr>
          <w:rFonts w:hint="cs"/>
          <w:rtl/>
        </w:rPr>
        <w:t xml:space="preserve"> نمی‌</w:t>
      </w:r>
      <w:r w:rsidRPr="003D6F83">
        <w:rPr>
          <w:rFonts w:hint="cs"/>
          <w:rtl/>
        </w:rPr>
        <w:t xml:space="preserve">کند نسکی که انجام داده است نسک فرض یا سنت باشد و حتما باید خون بریزد. </w:t>
      </w:r>
    </w:p>
    <w:p w:rsidR="008E5DA0" w:rsidRPr="003D6F83" w:rsidRDefault="008E5DA0" w:rsidP="004B728D">
      <w:pPr>
        <w:pStyle w:val="a3"/>
        <w:rPr>
          <w:rtl/>
        </w:rPr>
      </w:pPr>
      <w:r w:rsidRPr="00D26235">
        <w:rPr>
          <w:rFonts w:hint="cs"/>
          <w:b/>
          <w:bCs/>
          <w:rtl/>
        </w:rPr>
        <w:t>واجب دوم حج</w:t>
      </w:r>
      <w:r w:rsidRPr="003D6F83">
        <w:rPr>
          <w:rFonts w:hint="cs"/>
          <w:rtl/>
        </w:rPr>
        <w:t>: رمی جمرات سه گانه است. سه بار در ایام التشریق غیر از جمره عقبه که تنها درروز عید قربان هفت سنگ ریزه به سوی آن انداخته</w:t>
      </w:r>
      <w:r w:rsidR="005A2E2B">
        <w:rPr>
          <w:rFonts w:hint="cs"/>
          <w:rtl/>
        </w:rPr>
        <w:t xml:space="preserve"> می‌</w:t>
      </w:r>
      <w:r w:rsidRPr="003D6F83">
        <w:rPr>
          <w:rFonts w:hint="cs"/>
          <w:rtl/>
        </w:rPr>
        <w:t>شود. چنانچه شخصی بخواهد شتاب کند سنگ انداختن جمرات در روز سوم ایام التشریق از او ساقط</w:t>
      </w:r>
      <w:r w:rsidR="005A2E2B">
        <w:rPr>
          <w:rFonts w:hint="cs"/>
          <w:rtl/>
        </w:rPr>
        <w:t xml:space="preserve"> می‌</w:t>
      </w:r>
      <w:r w:rsidRPr="003D6F83">
        <w:rPr>
          <w:rFonts w:hint="cs"/>
          <w:rtl/>
        </w:rPr>
        <w:t>گردد. باید دانست که سنگ</w:t>
      </w:r>
      <w:r w:rsidR="005A2E2B">
        <w:rPr>
          <w:rFonts w:hint="cs"/>
          <w:rtl/>
        </w:rPr>
        <w:t xml:space="preserve">‌هائی </w:t>
      </w:r>
      <w:r w:rsidRPr="003D6F83">
        <w:rPr>
          <w:rFonts w:hint="cs"/>
          <w:rtl/>
        </w:rPr>
        <w:t>که در این روزها انداخته</w:t>
      </w:r>
      <w:r w:rsidR="005A2E2B">
        <w:rPr>
          <w:rFonts w:hint="cs"/>
          <w:rtl/>
        </w:rPr>
        <w:t xml:space="preserve"> می‌</w:t>
      </w:r>
      <w:r w:rsidRPr="003D6F83">
        <w:rPr>
          <w:rFonts w:hint="cs"/>
          <w:rtl/>
        </w:rPr>
        <w:t>شود بیست و یک سنگ ریزه است که به هر یک از آن روزها هفت سنگ ریزه</w:t>
      </w:r>
      <w:r w:rsidR="005A2E2B">
        <w:rPr>
          <w:rFonts w:hint="cs"/>
          <w:rtl/>
        </w:rPr>
        <w:t xml:space="preserve"> می‌</w:t>
      </w:r>
      <w:r w:rsidRPr="003D6F83">
        <w:rPr>
          <w:rFonts w:hint="cs"/>
          <w:rtl/>
        </w:rPr>
        <w:t>رسد. در سنگ انداختن به جمرات (رمی جمرات) مراعات ترتیب شرط است، بدین گونه که از جمره ای شروع شود که نزد مسجد خیف در منی است، سپس جمره وسطی سپس جمره عقبه که آخری است. آنچه که در رمی واجب است آن است که رمی و انداختن بر آن اطلاق شود و چنانچه سنگ ریزه را در جمره</w:t>
      </w:r>
      <w:r w:rsidR="005A2E2B">
        <w:rPr>
          <w:rFonts w:hint="cs"/>
          <w:rtl/>
        </w:rPr>
        <w:t xml:space="preserve">‌ها </w:t>
      </w:r>
      <w:r w:rsidRPr="003D6F83">
        <w:rPr>
          <w:rFonts w:hint="cs"/>
          <w:rtl/>
        </w:rPr>
        <w:t>قرار دهد و</w:t>
      </w:r>
      <w:r w:rsidR="005A2E2B">
        <w:rPr>
          <w:rFonts w:hint="cs"/>
          <w:rtl/>
        </w:rPr>
        <w:t xml:space="preserve"> آن‌ها </w:t>
      </w:r>
      <w:r w:rsidRPr="003D6F83">
        <w:rPr>
          <w:rFonts w:hint="cs"/>
          <w:rtl/>
        </w:rPr>
        <w:t>را آنجا بنهد بنا به قول صحیح معتبر و قبول نیست. چون نهادن سنگ، انداختن سنگ نیست. شرط است که به قصد جمره</w:t>
      </w:r>
      <w:r w:rsidR="005A2E2B">
        <w:rPr>
          <w:rFonts w:hint="cs"/>
          <w:rtl/>
        </w:rPr>
        <w:t xml:space="preserve">‌ها </w:t>
      </w:r>
      <w:r w:rsidRPr="003D6F83">
        <w:rPr>
          <w:rFonts w:hint="cs"/>
          <w:rtl/>
        </w:rPr>
        <w:t>سنگ اندازد پس چنانچه سنگ را در هوا انداخت و بر جمره افتاد قبول</w:t>
      </w:r>
      <w:r w:rsidR="00B37529">
        <w:rPr>
          <w:rFonts w:hint="cs"/>
          <w:rtl/>
        </w:rPr>
        <w:t xml:space="preserve"> </w:t>
      </w:r>
      <w:r w:rsidRPr="003D6F83">
        <w:rPr>
          <w:rFonts w:hint="cs"/>
          <w:rtl/>
        </w:rPr>
        <w:t>و معتبر نیست. شرط است که شخص حاجی سنگ ریزه</w:t>
      </w:r>
      <w:r w:rsidR="005A2E2B">
        <w:rPr>
          <w:rFonts w:hint="cs"/>
          <w:rtl/>
        </w:rPr>
        <w:t xml:space="preserve">‌ها </w:t>
      </w:r>
      <w:r w:rsidRPr="003D6F83">
        <w:rPr>
          <w:rFonts w:hint="cs"/>
          <w:rtl/>
        </w:rPr>
        <w:t>را به دست خود اندازد پس چنانچه سنگها را با پای یا با کمان و فلاختن اندازد جایز نیست. و شرط است که هفت عدد سنگ را در هفته مرتبه بیندازد پس اگر دو سنگ را به یک باره انداخت اگر هر دو بر جمره افتند یک سنگ به حساب</w:t>
      </w:r>
      <w:r w:rsidR="005A2E2B">
        <w:rPr>
          <w:rFonts w:hint="cs"/>
          <w:rtl/>
        </w:rPr>
        <w:t xml:space="preserve"> می‌</w:t>
      </w:r>
      <w:r w:rsidRPr="003D6F83">
        <w:rPr>
          <w:rFonts w:hint="cs"/>
          <w:rtl/>
        </w:rPr>
        <w:t>آید حتی اگر هر هفت سنگ ریزه را به یک باره انداخت یک سنگ به حساب</w:t>
      </w:r>
      <w:r w:rsidR="005A2E2B">
        <w:rPr>
          <w:rFonts w:hint="cs"/>
          <w:rtl/>
        </w:rPr>
        <w:t xml:space="preserve"> می‌</w:t>
      </w:r>
      <w:r w:rsidRPr="003D6F83">
        <w:rPr>
          <w:rFonts w:hint="cs"/>
          <w:rtl/>
        </w:rPr>
        <w:t>آید. هرگاه شخصی حاجی به علت بیماری یا غیر آن خود از انداختن سنگها عاجز باشد</w:t>
      </w:r>
      <w:r w:rsidR="005A2E2B">
        <w:rPr>
          <w:rFonts w:hint="cs"/>
          <w:rtl/>
        </w:rPr>
        <w:t xml:space="preserve"> می‌</w:t>
      </w:r>
      <w:r w:rsidRPr="003D6F83">
        <w:rPr>
          <w:rFonts w:hint="cs"/>
          <w:rtl/>
        </w:rPr>
        <w:t xml:space="preserve">تواند کسی را به جای خویش تعیین کند که سنگ اندازی را انجام دهد به شرط این ک شخص نایب خود سنگ انداخته باشد. وإلا جایز نیست که به جای او سنگ اندازی کند. </w:t>
      </w:r>
    </w:p>
    <w:p w:rsidR="008E5DA0" w:rsidRPr="003D6F83" w:rsidRDefault="008E5DA0" w:rsidP="00852F41">
      <w:pPr>
        <w:pStyle w:val="a3"/>
        <w:rPr>
          <w:rtl/>
        </w:rPr>
      </w:pPr>
      <w:r w:rsidRPr="00D26235">
        <w:rPr>
          <w:rFonts w:hint="cs"/>
          <w:b/>
          <w:bCs/>
          <w:rtl/>
        </w:rPr>
        <w:t>واجب سوم حج</w:t>
      </w:r>
      <w:r w:rsidRPr="003D6F83">
        <w:rPr>
          <w:rFonts w:hint="cs"/>
          <w:rtl/>
        </w:rPr>
        <w:t xml:space="preserve">: تراشیدن یا کوتاه کردن موی سر که شمردن آن از جمله واجبات حج ضعیف است. معتمد و معتبر آن است که این عمل از جمله ارکان حج است نه از جمله واجبات حج، بلکه امام شافعی اتفاق را بر رکن بودن آن نقل کرده است و به خلاف در آن توجه و اعتبار نکرده است. و بهر حال انجام این عمل ضروری و حتمی و لازم است. و در حدیث جابر </w:t>
      </w:r>
      <w:r w:rsidRPr="003D6F83">
        <w:rPr>
          <w:rFonts w:hint="cs"/>
          <w:rtl/>
        </w:rPr>
        <w:sym w:font="AGA Arabesque" w:char="F074"/>
      </w:r>
      <w:r w:rsidRPr="003D6F83">
        <w:rPr>
          <w:rFonts w:hint="cs"/>
          <w:rtl/>
        </w:rPr>
        <w:t xml:space="preserve"> آمده است که پیامبر </w:t>
      </w:r>
      <w:r w:rsidRPr="003D6F83">
        <w:rPr>
          <w:rFonts w:hint="cs"/>
          <w:rtl/>
        </w:rPr>
        <w:sym w:font="AGA Arabesque" w:char="F072"/>
      </w:r>
      <w:r w:rsidRPr="003D6F83">
        <w:rPr>
          <w:rFonts w:hint="cs"/>
          <w:rtl/>
        </w:rPr>
        <w:t xml:space="preserve"> به یاران خود دستور داد سر خود را بتراشند یا کوتاه کنند. آری بهتر است ک مردان موی سر خود را بتراشند چون پیامبر </w:t>
      </w:r>
      <w:r w:rsidRPr="003D6F83">
        <w:rPr>
          <w:rFonts w:hint="cs"/>
          <w:rtl/>
        </w:rPr>
        <w:sym w:font="AGA Arabesque" w:char="F072"/>
      </w:r>
      <w:r w:rsidRPr="003D6F83">
        <w:rPr>
          <w:rFonts w:hint="cs"/>
          <w:rtl/>
        </w:rPr>
        <w:t xml:space="preserve"> در </w:t>
      </w:r>
      <w:r w:rsidRPr="00852F41">
        <w:rPr>
          <w:rFonts w:hint="cs"/>
          <w:rtl/>
        </w:rPr>
        <w:t xml:space="preserve">مراسم </w:t>
      </w:r>
      <w:r w:rsidRPr="00852F41">
        <w:rPr>
          <w:rtl/>
        </w:rPr>
        <w:t>«حجة الوداع»</w:t>
      </w:r>
      <w:r w:rsidRPr="00852F41">
        <w:rPr>
          <w:rFonts w:hint="cs"/>
          <w:rtl/>
        </w:rPr>
        <w:t xml:space="preserve"> چنین</w:t>
      </w:r>
      <w:r w:rsidRPr="003D6F83">
        <w:rPr>
          <w:rFonts w:hint="cs"/>
          <w:rtl/>
        </w:rPr>
        <w:t xml:space="preserve"> کرده است. </w:t>
      </w:r>
      <w:r w:rsidR="000633A7" w:rsidRPr="003D6F83">
        <w:rPr>
          <w:rFonts w:hint="cs"/>
          <w:rtl/>
        </w:rPr>
        <w:t>(</w:t>
      </w:r>
      <w:r w:rsidRPr="003D6F83">
        <w:rPr>
          <w:rFonts w:hint="cs"/>
          <w:rtl/>
        </w:rPr>
        <w:t>مسلم آن را روایت کرده است</w:t>
      </w:r>
      <w:r w:rsidR="000633A7" w:rsidRPr="003D6F83">
        <w:rPr>
          <w:rFonts w:hint="cs"/>
          <w:rtl/>
        </w:rPr>
        <w:t>)</w:t>
      </w:r>
      <w:r w:rsidRPr="003D6F83">
        <w:rPr>
          <w:rFonts w:hint="cs"/>
          <w:rtl/>
        </w:rPr>
        <w:t xml:space="preserve">. و چون پیامبر </w:t>
      </w:r>
      <w:r w:rsidRPr="003D6F83">
        <w:rPr>
          <w:rFonts w:hint="cs"/>
          <w:rtl/>
        </w:rPr>
        <w:sym w:font="AGA Arabesque" w:char="F072"/>
      </w:r>
      <w:r w:rsidRPr="003D6F83">
        <w:rPr>
          <w:rFonts w:hint="cs"/>
          <w:rtl/>
        </w:rPr>
        <w:t xml:space="preserve"> گفت: </w:t>
      </w:r>
      <w:r w:rsidRPr="00D62D14">
        <w:rPr>
          <w:rStyle w:val="Char1"/>
          <w:rtl/>
        </w:rPr>
        <w:t>«اللّهُمَّ اغفِر</w:t>
      </w:r>
      <w:r w:rsidRPr="00D62D14">
        <w:rPr>
          <w:rStyle w:val="Char1"/>
          <w:rFonts w:hint="cs"/>
          <w:rtl/>
        </w:rPr>
        <w:t>ْ</w:t>
      </w:r>
      <w:r w:rsidRPr="00D62D14">
        <w:rPr>
          <w:rStyle w:val="Char1"/>
          <w:rtl/>
        </w:rPr>
        <w:t xml:space="preserve"> لِل</w:t>
      </w:r>
      <w:r w:rsidRPr="00D62D14">
        <w:rPr>
          <w:rStyle w:val="Char1"/>
          <w:rFonts w:hint="cs"/>
          <w:rtl/>
        </w:rPr>
        <w:t>ْ</w:t>
      </w:r>
      <w:r w:rsidRPr="00D62D14">
        <w:rPr>
          <w:rStyle w:val="Char1"/>
          <w:rtl/>
        </w:rPr>
        <w:t>مُحَلّ</w:t>
      </w:r>
      <w:r w:rsidR="000633A7" w:rsidRPr="00D62D14">
        <w:rPr>
          <w:rStyle w:val="Char1"/>
          <w:rFonts w:hint="cs"/>
          <w:rtl/>
        </w:rPr>
        <w:t>ِ</w:t>
      </w:r>
      <w:r w:rsidRPr="00D62D14">
        <w:rPr>
          <w:rStyle w:val="Char1"/>
          <w:rtl/>
        </w:rPr>
        <w:t>قیِنَ»</w:t>
      </w:r>
      <w:r w:rsidRPr="003D6F83">
        <w:rPr>
          <w:rFonts w:hint="cs"/>
          <w:rtl/>
        </w:rPr>
        <w:t xml:space="preserve"> </w:t>
      </w:r>
      <w:r w:rsidRPr="00D62D14">
        <w:rPr>
          <w:rStyle w:val="Char0"/>
          <w:rtl/>
        </w:rPr>
        <w:t>وفی الثالثه</w:t>
      </w:r>
      <w:r w:rsidRPr="00D62D14">
        <w:rPr>
          <w:rStyle w:val="Char0"/>
          <w:rFonts w:hint="cs"/>
          <w:rtl/>
        </w:rPr>
        <w:t xml:space="preserve">: </w:t>
      </w:r>
      <w:r w:rsidRPr="00D62D14">
        <w:rPr>
          <w:rStyle w:val="Char1"/>
          <w:rtl/>
        </w:rPr>
        <w:t>«ولِلمُقَ</w:t>
      </w:r>
      <w:r w:rsidR="000633A7" w:rsidRPr="00D62D14">
        <w:rPr>
          <w:rStyle w:val="Char1"/>
          <w:rFonts w:hint="cs"/>
          <w:rtl/>
        </w:rPr>
        <w:t>ـ</w:t>
      </w:r>
      <w:r w:rsidRPr="00D62D14">
        <w:rPr>
          <w:rStyle w:val="Char1"/>
          <w:rtl/>
        </w:rPr>
        <w:t>صِّرینَ»</w:t>
      </w:r>
      <w:r w:rsidRPr="00852F41">
        <w:rPr>
          <w:rFonts w:hint="cs"/>
          <w:rtl/>
        </w:rPr>
        <w:t>.</w:t>
      </w:r>
      <w:r w:rsidRPr="003D6F83">
        <w:rPr>
          <w:rFonts w:hint="cs"/>
          <w:rtl/>
        </w:rPr>
        <w:t xml:space="preserve"> </w:t>
      </w:r>
    </w:p>
    <w:p w:rsidR="008E5DA0" w:rsidRPr="00852F41" w:rsidRDefault="008E5DA0" w:rsidP="00852F41">
      <w:pPr>
        <w:pStyle w:val="a3"/>
        <w:rPr>
          <w:rtl/>
        </w:rPr>
      </w:pPr>
      <w:r w:rsidRPr="00852F41">
        <w:rPr>
          <w:rtl/>
        </w:rPr>
        <w:t>«</w:t>
      </w:r>
      <w:r w:rsidRPr="00852F41">
        <w:rPr>
          <w:rFonts w:hint="cs"/>
          <w:rtl/>
        </w:rPr>
        <w:t>خداوند کسانی را که در مراسم حج موی سر را</w:t>
      </w:r>
      <w:r w:rsidR="005A2E2B" w:rsidRPr="00852F41">
        <w:rPr>
          <w:rFonts w:hint="cs"/>
          <w:rtl/>
        </w:rPr>
        <w:t xml:space="preserve"> می‌</w:t>
      </w:r>
      <w:r w:rsidRPr="00852F41">
        <w:rPr>
          <w:rFonts w:hint="cs"/>
          <w:rtl/>
        </w:rPr>
        <w:t>تراشند مورد مغفرت خود قرار بده</w:t>
      </w:r>
      <w:r w:rsidRPr="00852F41">
        <w:rPr>
          <w:rtl/>
        </w:rPr>
        <w:t>»</w:t>
      </w:r>
      <w:r w:rsidRPr="00852F41">
        <w:rPr>
          <w:rFonts w:hint="cs"/>
          <w:rtl/>
        </w:rPr>
        <w:t xml:space="preserve"> و بار سوم که این دعا را تکرار کرد گفت: </w:t>
      </w:r>
      <w:r w:rsidRPr="00852F41">
        <w:rPr>
          <w:rtl/>
        </w:rPr>
        <w:t>«</w:t>
      </w:r>
      <w:r w:rsidRPr="00852F41">
        <w:rPr>
          <w:rFonts w:hint="cs"/>
          <w:rtl/>
        </w:rPr>
        <w:t>و کسانی را نیز که موی سر را کوتاه</w:t>
      </w:r>
      <w:r w:rsidR="005A2E2B" w:rsidRPr="00852F41">
        <w:rPr>
          <w:rFonts w:hint="cs"/>
          <w:rtl/>
        </w:rPr>
        <w:t xml:space="preserve"> می‌</w:t>
      </w:r>
      <w:r w:rsidRPr="00852F41">
        <w:rPr>
          <w:rFonts w:hint="cs"/>
          <w:rtl/>
        </w:rPr>
        <w:t>کنند</w:t>
      </w:r>
      <w:r w:rsidRPr="00852F41">
        <w:rPr>
          <w:rtl/>
        </w:rPr>
        <w:t>»</w:t>
      </w:r>
      <w:r w:rsidRPr="00852F41">
        <w:rPr>
          <w:rFonts w:hint="cs"/>
          <w:rtl/>
        </w:rPr>
        <w:t>.</w:t>
      </w:r>
      <w:r w:rsidR="00B37529" w:rsidRPr="00852F41">
        <w:rPr>
          <w:rFonts w:hint="cs"/>
          <w:rtl/>
        </w:rPr>
        <w:t xml:space="preserve"> </w:t>
      </w:r>
    </w:p>
    <w:p w:rsidR="008E5DA0" w:rsidRPr="00D92A48" w:rsidRDefault="008E5DA0" w:rsidP="00E03D5B">
      <w:pPr>
        <w:pStyle w:val="a2"/>
        <w:rPr>
          <w:rtl/>
        </w:rPr>
      </w:pPr>
      <w:bookmarkStart w:id="158" w:name="_Toc338426937"/>
      <w:bookmarkStart w:id="159" w:name="_Toc418284083"/>
      <w:r w:rsidRPr="00D92A48">
        <w:rPr>
          <w:rFonts w:hint="cs"/>
          <w:rtl/>
        </w:rPr>
        <w:t>انجام حج برای زنان</w:t>
      </w:r>
      <w:bookmarkEnd w:id="158"/>
      <w:bookmarkEnd w:id="159"/>
    </w:p>
    <w:p w:rsidR="008E5DA0" w:rsidRPr="003D6F83" w:rsidRDefault="008E5DA0" w:rsidP="00852F41">
      <w:pPr>
        <w:pStyle w:val="a3"/>
        <w:rPr>
          <w:rtl/>
        </w:rPr>
      </w:pPr>
      <w:r w:rsidRPr="003D6F83">
        <w:rPr>
          <w:rFonts w:hint="cs"/>
          <w:rtl/>
        </w:rPr>
        <w:t xml:space="preserve">هرگاه برای زنان شرایط وجوب حج که قبلا بیان شد تحقق پذیرد انجام اعمال حج بر آنان نیز واجب است. علاوه بر شرایطی که برای وجوب حج در مردان ذکر شد برای زنان واجب است که شوهر یا محرمی همراه داشته باشند. ضابطه و قاعده محرم بودن آن است که زن نسبت به آن شخص نکاحش برای همیشه حرام باشد به سبب نسب یا به سبب خویشاوندی زناشوئی، یا به سبب شیرخوارگی. به روایت از ابن عباس </w:t>
      </w:r>
      <w:r>
        <w:rPr>
          <w:rFonts w:cs="CTraditional Arabic" w:hint="cs"/>
          <w:rtl/>
        </w:rPr>
        <w:t>ب</w:t>
      </w:r>
      <w:r w:rsidRPr="003D6F83">
        <w:rPr>
          <w:rFonts w:hint="cs"/>
          <w:rtl/>
        </w:rPr>
        <w:t xml:space="preserve"> آمده است که گفت: از پیامبر </w:t>
      </w:r>
      <w:r w:rsidRPr="003D6F83">
        <w:rPr>
          <w:rFonts w:hint="cs"/>
          <w:rtl/>
        </w:rPr>
        <w:sym w:font="AGA Arabesque" w:char="F072"/>
      </w:r>
      <w:r w:rsidRPr="003D6F83">
        <w:rPr>
          <w:rFonts w:hint="cs"/>
          <w:rtl/>
        </w:rPr>
        <w:t xml:space="preserve"> شنیدم</w:t>
      </w:r>
      <w:r w:rsidR="005A2E2B">
        <w:rPr>
          <w:rFonts w:hint="cs"/>
          <w:rtl/>
        </w:rPr>
        <w:t xml:space="preserve"> می‌</w:t>
      </w:r>
      <w:r w:rsidRPr="003D6F83">
        <w:rPr>
          <w:rFonts w:hint="cs"/>
          <w:rtl/>
        </w:rPr>
        <w:t xml:space="preserve">گفت: </w:t>
      </w:r>
    </w:p>
    <w:p w:rsidR="008E5DA0" w:rsidRPr="00CC6632" w:rsidRDefault="008E5DA0" w:rsidP="00852F41">
      <w:pPr>
        <w:ind w:firstLine="284"/>
        <w:jc w:val="both"/>
        <w:rPr>
          <w:rFonts w:ascii="Lotus Linotype" w:hAnsi="Lotus Linotype" w:cs="mylotus"/>
          <w:sz w:val="28"/>
          <w:rtl/>
          <w:lang w:bidi="fa-IR"/>
        </w:rPr>
      </w:pPr>
      <w:r w:rsidRPr="00D62D14">
        <w:rPr>
          <w:rStyle w:val="Char1"/>
          <w:rtl/>
        </w:rPr>
        <w:t>«لَا یَخ</w:t>
      </w:r>
      <w:r w:rsidR="000633A7" w:rsidRPr="00D62D14">
        <w:rPr>
          <w:rStyle w:val="Char1"/>
          <w:rFonts w:hint="cs"/>
          <w:rtl/>
        </w:rPr>
        <w:t>ْ</w:t>
      </w:r>
      <w:r w:rsidRPr="00D62D14">
        <w:rPr>
          <w:rStyle w:val="Char1"/>
          <w:rtl/>
        </w:rPr>
        <w:t>لُوَنَّ رَجُلٌ بِامرَأَةٍ إِلاّ مَعَها ذَو مَح</w:t>
      </w:r>
      <w:r w:rsidRPr="00D62D14">
        <w:rPr>
          <w:rStyle w:val="Char1"/>
          <w:rFonts w:hint="cs"/>
          <w:rtl/>
        </w:rPr>
        <w:t>ْ</w:t>
      </w:r>
      <w:r w:rsidRPr="00D62D14">
        <w:rPr>
          <w:rStyle w:val="Char1"/>
          <w:rtl/>
        </w:rPr>
        <w:t>رمٍ وَلَا تُسافِرِ المَرأَةُ إِلاّ مَعَ ذ</w:t>
      </w:r>
      <w:r w:rsidRPr="00D62D14">
        <w:rPr>
          <w:rStyle w:val="Char1"/>
          <w:rFonts w:hint="cs"/>
          <w:rtl/>
        </w:rPr>
        <w:t>ِ</w:t>
      </w:r>
      <w:r w:rsidRPr="00D62D14">
        <w:rPr>
          <w:rStyle w:val="Char1"/>
          <w:rtl/>
        </w:rPr>
        <w:t>ی مَحرَمٍ</w:t>
      </w:r>
      <w:r w:rsidR="00852F41">
        <w:rPr>
          <w:rStyle w:val="Char1"/>
          <w:rFonts w:hint="cs"/>
          <w:rtl/>
        </w:rPr>
        <w:t>»</w:t>
      </w:r>
      <w:r w:rsidRPr="00D62D14">
        <w:rPr>
          <w:rStyle w:val="Char1"/>
          <w:rtl/>
        </w:rPr>
        <w:t xml:space="preserve"> </w:t>
      </w:r>
      <w:r w:rsidRPr="00852F41">
        <w:rPr>
          <w:rStyle w:val="Char0"/>
          <w:rtl/>
        </w:rPr>
        <w:t>فَقالَ رَجُلٌ: یا رَسوُلَ اللهِ إِنَّ امرَأَتی خَرَجَت حاجَّةً وَإِنّی اکتَتَب</w:t>
      </w:r>
      <w:r w:rsidR="000633A7" w:rsidRPr="00852F41">
        <w:rPr>
          <w:rStyle w:val="Char0"/>
          <w:rFonts w:hint="cs"/>
          <w:rtl/>
        </w:rPr>
        <w:t>ْ</w:t>
      </w:r>
      <w:r w:rsidRPr="00852F41">
        <w:rPr>
          <w:rStyle w:val="Char0"/>
          <w:rtl/>
        </w:rPr>
        <w:t>تُ فی غَز</w:t>
      </w:r>
      <w:r w:rsidR="000633A7" w:rsidRPr="00852F41">
        <w:rPr>
          <w:rStyle w:val="Char0"/>
          <w:rFonts w:hint="cs"/>
          <w:rtl/>
        </w:rPr>
        <w:t>ْ</w:t>
      </w:r>
      <w:r w:rsidRPr="00852F41">
        <w:rPr>
          <w:rStyle w:val="Char0"/>
          <w:rtl/>
        </w:rPr>
        <w:t xml:space="preserve">وَةِ کَذا وَکَذا. فَقالَ: </w:t>
      </w:r>
      <w:r w:rsidR="00852F41" w:rsidRPr="00852F41">
        <w:rPr>
          <w:rStyle w:val="Char1"/>
          <w:rFonts w:hint="cs"/>
          <w:rtl/>
        </w:rPr>
        <w:t>«</w:t>
      </w:r>
      <w:r w:rsidRPr="00D62D14">
        <w:rPr>
          <w:rStyle w:val="Char1"/>
          <w:rtl/>
        </w:rPr>
        <w:t>اِنطَلِق فَحَجَّ مَعَ امرَأَتِکَ»</w:t>
      </w:r>
      <w:r w:rsidR="00B37529">
        <w:rPr>
          <w:rStyle w:val="Char1"/>
          <w:rFonts w:hint="cs"/>
          <w:rtl/>
        </w:rPr>
        <w:t xml:space="preserve"> </w:t>
      </w:r>
      <w:r w:rsidR="000633A7" w:rsidRPr="00852F41">
        <w:rPr>
          <w:rStyle w:val="Char3"/>
          <w:rFonts w:hint="cs"/>
          <w:rtl/>
        </w:rPr>
        <w:t>(</w:t>
      </w:r>
      <w:r w:rsidRPr="00852F41">
        <w:rPr>
          <w:rStyle w:val="Char3"/>
          <w:rtl/>
        </w:rPr>
        <w:t>رواه البخاری ومسلم</w:t>
      </w:r>
      <w:r w:rsidR="000633A7" w:rsidRPr="00852F41">
        <w:rPr>
          <w:rStyle w:val="Char3"/>
          <w:rFonts w:hint="cs"/>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نباید هیچ مردی هرگز با زنی خلوت کند مگر این که محرمی با آن زن باشد، و نباید زن به مسافرت برود مگر همراه محرمی. پس مردی گفت: ای رسول الله همسر من برای زیارت حج بیرون رفته است و من خود برا</w:t>
      </w:r>
      <w:r w:rsidR="00852F41">
        <w:rPr>
          <w:rFonts w:hint="cs"/>
          <w:rtl/>
        </w:rPr>
        <w:t>ی</w:t>
      </w:r>
      <w:r w:rsidRPr="003D6F83">
        <w:rPr>
          <w:rFonts w:hint="cs"/>
          <w:rtl/>
        </w:rPr>
        <w:t xml:space="preserve"> شرکت در فلان جنگ و جهاد نام نوشته</w:t>
      </w:r>
      <w:r w:rsidR="005A2E2B">
        <w:rPr>
          <w:rFonts w:hint="cs"/>
          <w:rtl/>
        </w:rPr>
        <w:t>‌ام،</w:t>
      </w:r>
      <w:r w:rsidRPr="003D6F83">
        <w:rPr>
          <w:rFonts w:hint="cs"/>
          <w:rtl/>
        </w:rPr>
        <w:t xml:space="preserve"> پیامبر </w:t>
      </w:r>
      <w:r w:rsidRPr="003D6F83">
        <w:rPr>
          <w:rFonts w:hint="cs"/>
          <w:rtl/>
        </w:rPr>
        <w:sym w:font="AGA Arabesque" w:char="F072"/>
      </w:r>
      <w:r w:rsidRPr="003D6F83">
        <w:rPr>
          <w:rFonts w:hint="cs"/>
          <w:rtl/>
        </w:rPr>
        <w:t xml:space="preserve"> گفت: برو با زنت حج را بگزار</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 xml:space="preserve">به روایت از یحیی بن عباس آمده است که گفت: </w:t>
      </w:r>
      <w:r>
        <w:rPr>
          <w:rFonts w:ascii="Traditional Arabic" w:hAnsi="Traditional Arabic" w:cs="Traditional Arabic"/>
          <w:rtl/>
        </w:rPr>
        <w:t>«</w:t>
      </w:r>
      <w:r w:rsidRPr="003D6F83">
        <w:rPr>
          <w:rFonts w:hint="cs"/>
          <w:rtl/>
        </w:rPr>
        <w:t>زنی از اهل ری به ابراهیم نخعی نوشت که: من استطاعت حج را دارم و ثروتمندم و هنوز فریضه حج را انجام نداده</w:t>
      </w:r>
      <w:r w:rsidR="00852F41">
        <w:rPr>
          <w:rFonts w:hint="eastAsia"/>
          <w:rtl/>
        </w:rPr>
        <w:t>‌</w:t>
      </w:r>
      <w:r w:rsidRPr="003D6F83">
        <w:rPr>
          <w:rFonts w:hint="cs"/>
          <w:rtl/>
        </w:rPr>
        <w:t>ام و محرمی هم ندارم. ابراهیم به وی نوشت: پس تو از جمله کسانی هستی که استطاعت حج را نداری و خداوند استطاعت راه حج را به تو نداده است</w:t>
      </w:r>
      <w:r>
        <w:rPr>
          <w:rFonts w:ascii="Traditional Arabic" w:hAnsi="Traditional Arabic" w:cs="Traditional Arabic"/>
          <w:rtl/>
        </w:rPr>
        <w:t>»</w:t>
      </w:r>
      <w:r w:rsidRPr="003D6F83">
        <w:rPr>
          <w:rFonts w:hint="cs"/>
          <w:rtl/>
        </w:rPr>
        <w:t>. و زنان اگر زنانی دیگر را که مورد اعتماد هستد همراه داشته باشند بنا به قول مشهور کفایت</w:t>
      </w:r>
      <w:r w:rsidR="005A2E2B">
        <w:rPr>
          <w:rFonts w:hint="cs"/>
          <w:rtl/>
        </w:rPr>
        <w:t xml:space="preserve"> می‌</w:t>
      </w:r>
      <w:r w:rsidRPr="003D6F83">
        <w:rPr>
          <w:rFonts w:hint="cs"/>
          <w:rtl/>
        </w:rPr>
        <w:t>کند و</w:t>
      </w:r>
      <w:r w:rsidR="005A2E2B">
        <w:rPr>
          <w:rFonts w:hint="cs"/>
          <w:rtl/>
        </w:rPr>
        <w:t xml:space="preserve"> می‌</w:t>
      </w:r>
      <w:r w:rsidRPr="003D6F83">
        <w:rPr>
          <w:rFonts w:hint="cs"/>
          <w:rtl/>
        </w:rPr>
        <w:t xml:space="preserve">توانند به سفر حج بروند. </w:t>
      </w:r>
    </w:p>
    <w:p w:rsidR="00DA2A63" w:rsidRDefault="00DA2A63" w:rsidP="00E03D5B">
      <w:pPr>
        <w:pStyle w:val="a2"/>
        <w:rPr>
          <w:rtl/>
        </w:rPr>
      </w:pPr>
      <w:bookmarkStart w:id="160" w:name="_Toc338426938"/>
    </w:p>
    <w:p w:rsidR="008E5DA0" w:rsidRPr="00D92A48" w:rsidRDefault="008E5DA0" w:rsidP="00E03D5B">
      <w:pPr>
        <w:pStyle w:val="a2"/>
        <w:rPr>
          <w:rtl/>
        </w:rPr>
      </w:pPr>
      <w:bookmarkStart w:id="161" w:name="_Toc418284084"/>
      <w:r w:rsidRPr="00D92A48">
        <w:rPr>
          <w:rFonts w:hint="cs"/>
          <w:rtl/>
        </w:rPr>
        <w:t>سنت</w:t>
      </w:r>
      <w:r w:rsidR="00E03D5B">
        <w:rPr>
          <w:rFonts w:hint="eastAsia"/>
          <w:rtl/>
        </w:rPr>
        <w:t>‌</w:t>
      </w:r>
      <w:r w:rsidRPr="00D92A48">
        <w:rPr>
          <w:rFonts w:hint="cs"/>
          <w:rtl/>
        </w:rPr>
        <w:t>های حج</w:t>
      </w:r>
      <w:bookmarkEnd w:id="160"/>
      <w:bookmarkEnd w:id="161"/>
    </w:p>
    <w:p w:rsidR="008E5DA0" w:rsidRPr="003D6F83" w:rsidRDefault="008E5DA0" w:rsidP="00852F41">
      <w:pPr>
        <w:pStyle w:val="a3"/>
        <w:rPr>
          <w:rtl/>
        </w:rPr>
      </w:pPr>
      <w:r w:rsidRPr="00D26235">
        <w:rPr>
          <w:rFonts w:hint="cs"/>
          <w:b/>
          <w:bCs/>
          <w:rtl/>
        </w:rPr>
        <w:t>اول</w:t>
      </w:r>
      <w:r w:rsidRPr="003D6F83">
        <w:rPr>
          <w:rFonts w:hint="cs"/>
          <w:rtl/>
        </w:rPr>
        <w:t>: سنت است که حاجی به صورت افراد احرام ببندد (تنها به حج احرام بندد که پس از فراغت از آن احرام به عمره بندد و مناسک آن را انجام دهد).</w:t>
      </w:r>
    </w:p>
    <w:p w:rsidR="008E5DA0" w:rsidRPr="003D6F83" w:rsidRDefault="008E5DA0" w:rsidP="00852F41">
      <w:pPr>
        <w:pStyle w:val="a3"/>
        <w:rPr>
          <w:rFonts w:cs="B Lotus"/>
          <w:rtl/>
        </w:rPr>
      </w:pPr>
      <w:r w:rsidRPr="00852F41">
        <w:rPr>
          <w:rFonts w:hint="cs"/>
          <w:rtl/>
        </w:rPr>
        <w:t>دوم: تلبیه یعنی گفتن:</w:t>
      </w:r>
      <w:r w:rsidRPr="003D6F83">
        <w:rPr>
          <w:rFonts w:cs="B Lotus" w:hint="cs"/>
          <w:rtl/>
        </w:rPr>
        <w:t xml:space="preserve"> </w:t>
      </w:r>
      <w:r w:rsidRPr="00D62D14">
        <w:rPr>
          <w:rStyle w:val="Char0"/>
          <w:rtl/>
        </w:rPr>
        <w:t>«لَبَّی</w:t>
      </w:r>
      <w:r w:rsidRPr="00D62D14">
        <w:rPr>
          <w:rStyle w:val="Char0"/>
          <w:rFonts w:hint="cs"/>
          <w:rtl/>
        </w:rPr>
        <w:t>ْ</w:t>
      </w:r>
      <w:r w:rsidRPr="00D62D14">
        <w:rPr>
          <w:rStyle w:val="Char0"/>
          <w:rtl/>
        </w:rPr>
        <w:t>کَ اللّهُمَّ لَبَّ</w:t>
      </w:r>
      <w:r w:rsidR="000633A7" w:rsidRPr="00D62D14">
        <w:rPr>
          <w:rStyle w:val="Char0"/>
          <w:rFonts w:hint="cs"/>
          <w:rtl/>
        </w:rPr>
        <w:t>ـ</w:t>
      </w:r>
      <w:r w:rsidRPr="00D62D14">
        <w:rPr>
          <w:rStyle w:val="Char0"/>
          <w:rtl/>
        </w:rPr>
        <w:t>ی</w:t>
      </w:r>
      <w:r w:rsidRPr="00D62D14">
        <w:rPr>
          <w:rStyle w:val="Char0"/>
          <w:rFonts w:hint="cs"/>
          <w:rtl/>
        </w:rPr>
        <w:t>ْ</w:t>
      </w:r>
      <w:r w:rsidRPr="00D62D14">
        <w:rPr>
          <w:rStyle w:val="Char0"/>
          <w:rtl/>
        </w:rPr>
        <w:t>کَ لَبَّی</w:t>
      </w:r>
      <w:r w:rsidRPr="00D62D14">
        <w:rPr>
          <w:rStyle w:val="Char0"/>
          <w:rFonts w:hint="cs"/>
          <w:rtl/>
        </w:rPr>
        <w:t>ْ</w:t>
      </w:r>
      <w:r w:rsidRPr="00D62D14">
        <w:rPr>
          <w:rStyle w:val="Char0"/>
          <w:rtl/>
        </w:rPr>
        <w:t>کَ لَا شَر</w:t>
      </w:r>
      <w:r w:rsidRPr="00D62D14">
        <w:rPr>
          <w:rStyle w:val="Char0"/>
          <w:rFonts w:hint="cs"/>
          <w:rtl/>
        </w:rPr>
        <w:t>ِ</w:t>
      </w:r>
      <w:r w:rsidRPr="00D62D14">
        <w:rPr>
          <w:rStyle w:val="Char0"/>
          <w:rtl/>
        </w:rPr>
        <w:t>یکَ لَکَ لَبّ</w:t>
      </w:r>
      <w:r w:rsidR="000633A7" w:rsidRPr="00D62D14">
        <w:rPr>
          <w:rStyle w:val="Char0"/>
          <w:rFonts w:hint="cs"/>
          <w:rtl/>
        </w:rPr>
        <w:t>ـ</w:t>
      </w:r>
      <w:r w:rsidRPr="00D62D14">
        <w:rPr>
          <w:rStyle w:val="Char0"/>
          <w:rtl/>
        </w:rPr>
        <w:t>َی</w:t>
      </w:r>
      <w:r w:rsidRPr="00D62D14">
        <w:rPr>
          <w:rStyle w:val="Char0"/>
          <w:rFonts w:hint="cs"/>
          <w:rtl/>
        </w:rPr>
        <w:t>ْ</w:t>
      </w:r>
      <w:r w:rsidRPr="00D62D14">
        <w:rPr>
          <w:rStyle w:val="Char0"/>
          <w:rtl/>
        </w:rPr>
        <w:t>ک</w:t>
      </w:r>
      <w:r w:rsidRPr="00D62D14">
        <w:rPr>
          <w:rStyle w:val="Char0"/>
          <w:rFonts w:hint="cs"/>
          <w:rtl/>
        </w:rPr>
        <w:t>َ</w:t>
      </w:r>
      <w:r w:rsidRPr="00D62D14">
        <w:rPr>
          <w:rStyle w:val="Char0"/>
          <w:rtl/>
        </w:rPr>
        <w:t xml:space="preserve"> إِنَّ الحَم</w:t>
      </w:r>
      <w:r w:rsidRPr="00D62D14">
        <w:rPr>
          <w:rStyle w:val="Char0"/>
          <w:rFonts w:hint="cs"/>
          <w:rtl/>
        </w:rPr>
        <w:t>َ</w:t>
      </w:r>
      <w:r w:rsidRPr="00D62D14">
        <w:rPr>
          <w:rStyle w:val="Char0"/>
          <w:rtl/>
        </w:rPr>
        <w:t>دَ وَالنِّع</w:t>
      </w:r>
      <w:r w:rsidRPr="00D62D14">
        <w:rPr>
          <w:rStyle w:val="Char0"/>
          <w:rFonts w:hint="cs"/>
          <w:rtl/>
        </w:rPr>
        <w:t>ْ</w:t>
      </w:r>
      <w:r w:rsidRPr="00D62D14">
        <w:rPr>
          <w:rStyle w:val="Char0"/>
          <w:rtl/>
        </w:rPr>
        <w:t>مَ</w:t>
      </w:r>
      <w:r w:rsidR="000633A7" w:rsidRPr="00D62D14">
        <w:rPr>
          <w:rStyle w:val="Char0"/>
          <w:rFonts w:hint="cs"/>
          <w:rtl/>
        </w:rPr>
        <w:t>ـ</w:t>
      </w:r>
      <w:r w:rsidRPr="00D62D14">
        <w:rPr>
          <w:rStyle w:val="Char0"/>
          <w:rtl/>
        </w:rPr>
        <w:t>ةَ لَکَ وَالمُل</w:t>
      </w:r>
      <w:r w:rsidRPr="00D62D14">
        <w:rPr>
          <w:rStyle w:val="Char0"/>
          <w:rFonts w:hint="cs"/>
          <w:rtl/>
        </w:rPr>
        <w:t>ْ</w:t>
      </w:r>
      <w:r w:rsidRPr="00D62D14">
        <w:rPr>
          <w:rStyle w:val="Char0"/>
          <w:rtl/>
        </w:rPr>
        <w:t>ک لَا شَر</w:t>
      </w:r>
      <w:r w:rsidRPr="00D62D14">
        <w:rPr>
          <w:rStyle w:val="Char0"/>
          <w:rFonts w:hint="cs"/>
          <w:rtl/>
        </w:rPr>
        <w:t>ِ</w:t>
      </w:r>
      <w:r w:rsidRPr="00D62D14">
        <w:rPr>
          <w:rStyle w:val="Char0"/>
          <w:rtl/>
        </w:rPr>
        <w:t>یکَ لَک</w:t>
      </w:r>
      <w:r w:rsidRPr="00D62D14">
        <w:rPr>
          <w:rStyle w:val="Char0"/>
          <w:rFonts w:hint="cs"/>
          <w:rtl/>
        </w:rPr>
        <w:t>َ</w:t>
      </w:r>
      <w:r w:rsidRPr="00D62D14">
        <w:rPr>
          <w:rStyle w:val="Char0"/>
          <w:rtl/>
        </w:rPr>
        <w:t>»</w:t>
      </w:r>
      <w:r w:rsidRPr="00852F41">
        <w:rPr>
          <w:rFonts w:hint="cs"/>
          <w:rtl/>
        </w:rPr>
        <w:t xml:space="preserve">. </w:t>
      </w:r>
      <w:r w:rsidRPr="00852F41">
        <w:rPr>
          <w:rtl/>
        </w:rPr>
        <w:t>«</w:t>
      </w:r>
      <w:r w:rsidRPr="00852F41">
        <w:rPr>
          <w:rFonts w:hint="cs"/>
          <w:rtl/>
        </w:rPr>
        <w:t>پروردگارا اینک به خدمت آمدم و فرمانت را</w:t>
      </w:r>
      <w:r w:rsidR="005A2E2B" w:rsidRPr="00852F41">
        <w:rPr>
          <w:rFonts w:hint="cs"/>
          <w:rtl/>
        </w:rPr>
        <w:t xml:space="preserve"> می‌</w:t>
      </w:r>
      <w:r w:rsidRPr="00852F41">
        <w:rPr>
          <w:rFonts w:hint="cs"/>
          <w:rtl/>
        </w:rPr>
        <w:t>برم از آن جهت تو را فرمان</w:t>
      </w:r>
      <w:r w:rsidR="005A2E2B" w:rsidRPr="00852F41">
        <w:rPr>
          <w:rFonts w:hint="cs"/>
          <w:rtl/>
        </w:rPr>
        <w:t xml:space="preserve"> می‌</w:t>
      </w:r>
      <w:r w:rsidRPr="00852F41">
        <w:rPr>
          <w:rFonts w:hint="cs"/>
          <w:rtl/>
        </w:rPr>
        <w:t>برم که تو شریک نداری به حقیقت حمد و ستایش و نعمت و پادشاهی تنها از آن تو است و کسی در</w:t>
      </w:r>
      <w:r w:rsidR="005A2E2B" w:rsidRPr="00852F41">
        <w:rPr>
          <w:rFonts w:hint="cs"/>
          <w:rtl/>
        </w:rPr>
        <w:t xml:space="preserve"> آن‌ها </w:t>
      </w:r>
      <w:r w:rsidRPr="00852F41">
        <w:rPr>
          <w:rFonts w:hint="cs"/>
          <w:rtl/>
        </w:rPr>
        <w:t>با تو شریک نیست</w:t>
      </w:r>
      <w:r w:rsidRPr="00852F41">
        <w:rPr>
          <w:rtl/>
        </w:rPr>
        <w:t>»</w:t>
      </w:r>
      <w:r w:rsidRPr="00852F41">
        <w:rPr>
          <w:rFonts w:hint="cs"/>
          <w:rtl/>
        </w:rPr>
        <w:t>.</w:t>
      </w:r>
    </w:p>
    <w:p w:rsidR="008E5DA0" w:rsidRPr="003D6F83" w:rsidRDefault="008E5DA0" w:rsidP="00852F41">
      <w:pPr>
        <w:pStyle w:val="a3"/>
        <w:rPr>
          <w:rtl/>
        </w:rPr>
      </w:pPr>
      <w:r w:rsidRPr="003D6F83">
        <w:rPr>
          <w:rFonts w:hint="cs"/>
          <w:rtl/>
        </w:rPr>
        <w:t>مستحب است که در حال احرام تلبیه را بگوید، چون خلف از سلف چنین نقل کرده</w:t>
      </w:r>
      <w:r w:rsidR="005A2E2B">
        <w:rPr>
          <w:rFonts w:hint="cs"/>
          <w:rtl/>
        </w:rPr>
        <w:t>‌اند.</w:t>
      </w:r>
      <w:r w:rsidRPr="003D6F83">
        <w:rPr>
          <w:rFonts w:hint="cs"/>
          <w:rtl/>
        </w:rPr>
        <w:t xml:space="preserve"> و سنت است که در طی مدت دوام احرام این تلبیه را فراوان گوید و در هر حال آن را بگوید و خواه ایستاده یا نشسته و سواره یا پیاده خواه جنابت داشته یا حیض، بویژه در هر بالا رفتنی یا پایین رفتنی مستحب بودنش تاکید بیشتری دارد، و همچنین به هنگام سوار شدن یا پاده شدن و به هنگام اجتماع رفقا و آمدن شب و آمدن روز و در مسجد خیف در منی و در مسجد الحرام نیز مستحب است. و در وقت طواف القدوم و به هنگام سعی بین صاف و مروه مستحب نیست. چون هر دو اذکار و دعاهای خاص خود را دارند. و در طواف الإفاضه و طواف الوداع نباید تلبیه بگوید، چون تلبیه گذشته است و پس از سنگ انداختن به جمره عقبه وقت تلبیه گفتن تمام</w:t>
      </w:r>
      <w:r w:rsidR="005A2E2B">
        <w:rPr>
          <w:rFonts w:hint="cs"/>
          <w:rtl/>
        </w:rPr>
        <w:t xml:space="preserve"> می‌</w:t>
      </w:r>
      <w:r w:rsidRPr="003D6F83">
        <w:rPr>
          <w:rFonts w:hint="cs"/>
          <w:rtl/>
        </w:rPr>
        <w:t xml:space="preserve">شود. </w:t>
      </w:r>
    </w:p>
    <w:p w:rsidR="008E5DA0" w:rsidRPr="003D6F83" w:rsidRDefault="008E5DA0" w:rsidP="00852F41">
      <w:pPr>
        <w:pStyle w:val="a3"/>
        <w:rPr>
          <w:rtl/>
        </w:rPr>
      </w:pPr>
      <w:r w:rsidRPr="003D6F83">
        <w:rPr>
          <w:rFonts w:hint="cs"/>
          <w:rtl/>
        </w:rPr>
        <w:t xml:space="preserve">برای مردان مستحب است که با صدای بلند تلبیه گویند نه برای زنان. و مستحب است که چون از تلبیه فارغ شد صلوات بر پیامبر </w:t>
      </w:r>
      <w:r w:rsidRPr="003D6F83">
        <w:rPr>
          <w:rFonts w:hint="cs"/>
          <w:rtl/>
        </w:rPr>
        <w:sym w:font="AGA Arabesque" w:char="F072"/>
      </w:r>
      <w:r w:rsidRPr="003D6F83">
        <w:rPr>
          <w:rFonts w:hint="cs"/>
          <w:rtl/>
        </w:rPr>
        <w:t xml:space="preserve"> بفرستد و از خداوند طلب رضای او و بهشت را بنماید و از آتش دوزخ به خداوند پناه ببرد، سپس هر دعائی را که</w:t>
      </w:r>
      <w:r w:rsidR="005A2E2B">
        <w:rPr>
          <w:rFonts w:hint="cs"/>
          <w:rtl/>
        </w:rPr>
        <w:t xml:space="preserve"> می‌</w:t>
      </w:r>
      <w:r w:rsidRPr="003D6F83">
        <w:rPr>
          <w:rFonts w:hint="cs"/>
          <w:rtl/>
        </w:rPr>
        <w:t>خواهد بگوید و نباید در اثنای تلبیه گفتن سخنی دیگر گوید. و مکروه است که بر تلبیه گوینده سلام داد لیکن چون بر وی سلام دهند باید</w:t>
      </w:r>
      <w:r w:rsidR="00B37529">
        <w:rPr>
          <w:rFonts w:hint="cs"/>
          <w:rtl/>
        </w:rPr>
        <w:t xml:space="preserve"> </w:t>
      </w:r>
      <w:r w:rsidRPr="003D6F83">
        <w:rPr>
          <w:rFonts w:hint="cs"/>
          <w:rtl/>
        </w:rPr>
        <w:t>جواب سلام را بدهد.</w:t>
      </w:r>
    </w:p>
    <w:p w:rsidR="008E5DA0" w:rsidRPr="003D6F83" w:rsidRDefault="008E5DA0" w:rsidP="00852F41">
      <w:pPr>
        <w:pStyle w:val="a3"/>
        <w:rPr>
          <w:rtl/>
        </w:rPr>
      </w:pPr>
      <w:r w:rsidRPr="00D26235">
        <w:rPr>
          <w:rFonts w:hint="cs"/>
          <w:b/>
          <w:bCs/>
          <w:rtl/>
        </w:rPr>
        <w:t>سوم</w:t>
      </w:r>
      <w:r w:rsidRPr="003D6F83">
        <w:rPr>
          <w:rFonts w:hint="cs"/>
          <w:rtl/>
        </w:rPr>
        <w:t xml:space="preserve">: طواف القدوم (طواف به هنگام ورود به مکه) چون به منزله درود و سلام و تحیت گفتن به بیت الله الحرام است. و در صحیح مسلم آمده است که پیامبر </w:t>
      </w:r>
      <w:r w:rsidRPr="003D6F83">
        <w:rPr>
          <w:rFonts w:hint="cs"/>
          <w:rtl/>
        </w:rPr>
        <w:sym w:font="AGA Arabesque" w:char="F072"/>
      </w:r>
      <w:r w:rsidRPr="003D6F83">
        <w:rPr>
          <w:rFonts w:hint="cs"/>
          <w:rtl/>
        </w:rPr>
        <w:t xml:space="preserve"> به هنگام ورود به مکه طواف کرد. چنانچه شخصی وارد شونده به مکه طواف عمره را انجام دهد او را به جای طواف القدوم کفایت</w:t>
      </w:r>
      <w:r w:rsidR="005A2E2B">
        <w:rPr>
          <w:rFonts w:hint="cs"/>
          <w:rtl/>
        </w:rPr>
        <w:t xml:space="preserve"> می‌</w:t>
      </w:r>
      <w:r w:rsidRPr="003D6F83">
        <w:rPr>
          <w:rFonts w:hint="cs"/>
          <w:rtl/>
        </w:rPr>
        <w:t xml:space="preserve">کند همان گونه که ادای نماز فریضه به </w:t>
      </w:r>
      <w:r w:rsidRPr="00852F41">
        <w:rPr>
          <w:rFonts w:hint="cs"/>
          <w:rtl/>
        </w:rPr>
        <w:t xml:space="preserve">جای نماز سنت </w:t>
      </w:r>
      <w:r w:rsidRPr="00852F41">
        <w:rPr>
          <w:rtl/>
        </w:rPr>
        <w:t>تحیة المسجد</w:t>
      </w:r>
      <w:r w:rsidRPr="003D6F83">
        <w:rPr>
          <w:rFonts w:hint="cs"/>
          <w:rtl/>
        </w:rPr>
        <w:t xml:space="preserve"> کفایت</w:t>
      </w:r>
      <w:r w:rsidR="005A2E2B">
        <w:rPr>
          <w:rFonts w:hint="cs"/>
          <w:rtl/>
        </w:rPr>
        <w:t xml:space="preserve"> می‌</w:t>
      </w:r>
      <w:r w:rsidRPr="003D6F83">
        <w:rPr>
          <w:rFonts w:hint="cs"/>
          <w:rtl/>
        </w:rPr>
        <w:t xml:space="preserve">کند. </w:t>
      </w:r>
    </w:p>
    <w:p w:rsidR="008E5DA0" w:rsidRPr="003D6F83" w:rsidRDefault="008E5DA0" w:rsidP="00852F41">
      <w:pPr>
        <w:pStyle w:val="a3"/>
        <w:rPr>
          <w:rtl/>
        </w:rPr>
      </w:pPr>
      <w:r w:rsidRPr="00D26235">
        <w:rPr>
          <w:rFonts w:hint="cs"/>
          <w:b/>
          <w:bCs/>
          <w:rtl/>
        </w:rPr>
        <w:t>چهارم</w:t>
      </w:r>
      <w:r w:rsidRPr="003D6F83">
        <w:rPr>
          <w:rFonts w:hint="cs"/>
          <w:rtl/>
        </w:rPr>
        <w:t>: شب ماندن در مزدلفه (مبیت به مزدلفه) چنانچه بیشتر قسمت شب را در آنجا بماند (مبیت) صورت گرفته است. رافعی چنین گفته است. برخی گفته</w:t>
      </w:r>
      <w:r w:rsidR="005A2E2B">
        <w:rPr>
          <w:rFonts w:hint="cs"/>
          <w:rtl/>
        </w:rPr>
        <w:t>‌اند:</w:t>
      </w:r>
      <w:r w:rsidRPr="003D6F83">
        <w:rPr>
          <w:rFonts w:hint="cs"/>
          <w:rtl/>
        </w:rPr>
        <w:t xml:space="preserve"> چنانچه لحظه</w:t>
      </w:r>
      <w:r w:rsidR="00852F41">
        <w:rPr>
          <w:rFonts w:hint="eastAsia"/>
          <w:rtl/>
        </w:rPr>
        <w:t>‌</w:t>
      </w:r>
      <w:r w:rsidRPr="003D6F83">
        <w:rPr>
          <w:rFonts w:hint="cs"/>
          <w:rtl/>
        </w:rPr>
        <w:t>ای از نصف دوم شب را در آنجا دریابد (مبیت) صورت</w:t>
      </w:r>
      <w:r w:rsidR="005A2E2B">
        <w:rPr>
          <w:rFonts w:hint="cs"/>
          <w:rtl/>
        </w:rPr>
        <w:t xml:space="preserve"> می‌</w:t>
      </w:r>
      <w:r w:rsidRPr="003D6F83">
        <w:rPr>
          <w:rFonts w:hint="cs"/>
          <w:rtl/>
        </w:rPr>
        <w:t xml:space="preserve">گیرد که نوووی آن را ترجیح داده است. </w:t>
      </w:r>
    </w:p>
    <w:p w:rsidR="008E5DA0" w:rsidRPr="003D6F83" w:rsidRDefault="008E5DA0" w:rsidP="00852F41">
      <w:pPr>
        <w:pStyle w:val="a3"/>
        <w:rPr>
          <w:rtl/>
        </w:rPr>
      </w:pPr>
      <w:r w:rsidRPr="00D26235">
        <w:rPr>
          <w:rFonts w:hint="cs"/>
          <w:b/>
          <w:bCs/>
          <w:rtl/>
        </w:rPr>
        <w:t>پنجم</w:t>
      </w:r>
      <w:r w:rsidRPr="003D6F83">
        <w:rPr>
          <w:rFonts w:hint="cs"/>
          <w:rtl/>
        </w:rPr>
        <w:t xml:space="preserve">: دو رکعت نماز سنت طواف فرض، چون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تنها پنج نماز در در طی شبانه روز فرض است</w:t>
      </w:r>
      <w:r>
        <w:rPr>
          <w:rFonts w:ascii="Traditional Arabic" w:hAnsi="Traditional Arabic" w:cs="Traditional Arabic"/>
          <w:rtl/>
        </w:rPr>
        <w:t>»</w:t>
      </w:r>
      <w:r w:rsidRPr="003D6F83">
        <w:rPr>
          <w:rFonts w:hint="cs"/>
          <w:rtl/>
        </w:rPr>
        <w:t>. کسی گفت: آیا غیر از</w:t>
      </w:r>
      <w:r w:rsidR="005A2E2B">
        <w:rPr>
          <w:rFonts w:hint="cs"/>
          <w:rtl/>
        </w:rPr>
        <w:t xml:space="preserve"> آن‌ها </w:t>
      </w:r>
      <w:r w:rsidRPr="003D6F83">
        <w:rPr>
          <w:rFonts w:hint="cs"/>
          <w:rtl/>
        </w:rPr>
        <w:t>بر من واجب است؟ فرمود: نخیر مگر این که داوطلبانه و به صورت سنت و اضافه بر فرایض باشد</w:t>
      </w:r>
      <w:r>
        <w:rPr>
          <w:rFonts w:ascii="Traditional Arabic" w:hAnsi="Traditional Arabic" w:cs="Traditional Arabic"/>
          <w:rtl/>
        </w:rPr>
        <w:t>»</w:t>
      </w:r>
      <w:r w:rsidRPr="003D6F83">
        <w:rPr>
          <w:rFonts w:hint="cs"/>
          <w:rtl/>
        </w:rPr>
        <w:t xml:space="preserve">. </w:t>
      </w:r>
    </w:p>
    <w:p w:rsidR="008E5DA0" w:rsidRPr="003D6F83" w:rsidRDefault="008E5DA0" w:rsidP="00852F41">
      <w:pPr>
        <w:pStyle w:val="a3"/>
        <w:rPr>
          <w:rtl/>
        </w:rPr>
      </w:pPr>
      <w:r w:rsidRPr="00D26235">
        <w:rPr>
          <w:rFonts w:hint="cs"/>
          <w:b/>
          <w:bCs/>
          <w:rtl/>
        </w:rPr>
        <w:t>ششم</w:t>
      </w:r>
      <w:r w:rsidRPr="003D6F83">
        <w:rPr>
          <w:rFonts w:hint="cs"/>
          <w:rtl/>
        </w:rPr>
        <w:t>: ماندن</w:t>
      </w:r>
      <w:r w:rsidR="00E03D5B">
        <w:rPr>
          <w:rFonts w:hint="cs"/>
          <w:rtl/>
        </w:rPr>
        <w:t xml:space="preserve"> شب‌ها</w:t>
      </w:r>
      <w:r w:rsidR="005A2E2B">
        <w:rPr>
          <w:rFonts w:hint="cs"/>
          <w:rtl/>
        </w:rPr>
        <w:t xml:space="preserve">ی </w:t>
      </w:r>
      <w:r w:rsidRPr="003D6F83">
        <w:rPr>
          <w:rFonts w:hint="cs"/>
          <w:rtl/>
        </w:rPr>
        <w:t>عرفه در منی که این شب ماندن هم با ماندن بیشتر شب در آنجا حاصل می</w:t>
      </w:r>
      <w:r w:rsidR="00852F41">
        <w:rPr>
          <w:rFonts w:hint="eastAsia"/>
          <w:rtl/>
        </w:rPr>
        <w:t>‌</w:t>
      </w:r>
      <w:r w:rsidRPr="003D6F83">
        <w:rPr>
          <w:rFonts w:hint="cs"/>
          <w:rtl/>
        </w:rPr>
        <w:t xml:space="preserve">شود. </w:t>
      </w:r>
    </w:p>
    <w:p w:rsidR="008E5DA0" w:rsidRPr="003D6F83" w:rsidRDefault="008E5DA0" w:rsidP="00852F41">
      <w:pPr>
        <w:pStyle w:val="a3"/>
        <w:rPr>
          <w:rtl/>
        </w:rPr>
      </w:pPr>
      <w:r w:rsidRPr="00D26235">
        <w:rPr>
          <w:rFonts w:hint="cs"/>
          <w:b/>
          <w:bCs/>
          <w:rtl/>
        </w:rPr>
        <w:t>هفتم</w:t>
      </w:r>
      <w:r w:rsidRPr="003D6F83">
        <w:rPr>
          <w:rFonts w:hint="cs"/>
          <w:rtl/>
        </w:rPr>
        <w:t>: طواف وداع (خداحافظی) که آخرین عملی است حاجی انجام</w:t>
      </w:r>
      <w:r w:rsidR="005A2E2B">
        <w:rPr>
          <w:rFonts w:hint="cs"/>
          <w:rtl/>
        </w:rPr>
        <w:t xml:space="preserve"> می‌</w:t>
      </w:r>
      <w:r w:rsidRPr="003D6F83">
        <w:rPr>
          <w:rFonts w:hint="cs"/>
          <w:rtl/>
        </w:rPr>
        <w:t xml:space="preserve">دهد. چون از عمربن خطاب </w:t>
      </w:r>
      <w:r w:rsidRPr="003D6F83">
        <w:rPr>
          <w:rFonts w:hint="cs"/>
          <w:rtl/>
        </w:rPr>
        <w:sym w:font="AGA Arabesque" w:char="F074"/>
      </w:r>
      <w:r w:rsidRPr="003D6F83">
        <w:rPr>
          <w:rFonts w:hint="cs"/>
          <w:rtl/>
        </w:rPr>
        <w:t xml:space="preserve"> روایت شده است که گفت: </w:t>
      </w:r>
      <w:r>
        <w:rPr>
          <w:rFonts w:ascii="Traditional Arabic" w:hAnsi="Traditional Arabic" w:cs="Traditional Arabic"/>
          <w:rtl/>
        </w:rPr>
        <w:t>«</w:t>
      </w:r>
      <w:r w:rsidRPr="003D6F83">
        <w:rPr>
          <w:rFonts w:hint="cs"/>
          <w:rtl/>
        </w:rPr>
        <w:t>آخرین مناسک حج طواف خانه کعبه است</w:t>
      </w:r>
      <w:r>
        <w:rPr>
          <w:rFonts w:ascii="Traditional Arabic" w:hAnsi="Traditional Arabic" w:cs="Traditional Arabic"/>
          <w:rtl/>
        </w:rPr>
        <w:t>»</w:t>
      </w:r>
      <w:r w:rsidRPr="003D6F83">
        <w:rPr>
          <w:rFonts w:hint="cs"/>
          <w:rtl/>
        </w:rPr>
        <w:t xml:space="preserve"> </w:t>
      </w:r>
      <w:r w:rsidR="000633A7" w:rsidRPr="003D6F83">
        <w:rPr>
          <w:rFonts w:hint="cs"/>
          <w:rtl/>
        </w:rPr>
        <w:t>(</w:t>
      </w:r>
      <w:r w:rsidRPr="003D6F83">
        <w:rPr>
          <w:rFonts w:hint="cs"/>
          <w:rtl/>
        </w:rPr>
        <w:t>امام مالک در مؤطا آن را روایت کرده است</w:t>
      </w:r>
      <w:r w:rsidR="000633A7" w:rsidRPr="003D6F83">
        <w:rPr>
          <w:rFonts w:hint="cs"/>
          <w:rtl/>
        </w:rPr>
        <w:t>)</w:t>
      </w:r>
      <w:r w:rsidRPr="003D6F83">
        <w:rPr>
          <w:rFonts w:hint="cs"/>
          <w:rtl/>
        </w:rPr>
        <w:t xml:space="preserve">. </w:t>
      </w:r>
    </w:p>
    <w:p w:rsidR="008E5DA0" w:rsidRPr="00D92A48" w:rsidRDefault="008E5DA0" w:rsidP="00E03D5B">
      <w:pPr>
        <w:pStyle w:val="a2"/>
        <w:rPr>
          <w:rtl/>
        </w:rPr>
      </w:pPr>
      <w:bookmarkStart w:id="162" w:name="_Toc338426939"/>
      <w:bookmarkStart w:id="163" w:name="_Toc418284085"/>
      <w:r w:rsidRPr="00D92A48">
        <w:rPr>
          <w:rFonts w:hint="cs"/>
          <w:rtl/>
        </w:rPr>
        <w:t>نپوشدن لباس دوخته شده</w:t>
      </w:r>
      <w:bookmarkEnd w:id="162"/>
      <w:bookmarkEnd w:id="163"/>
    </w:p>
    <w:p w:rsidR="008E5DA0" w:rsidRPr="003D6F83" w:rsidRDefault="008E5DA0" w:rsidP="00852F41">
      <w:pPr>
        <w:pStyle w:val="a3"/>
        <w:rPr>
          <w:rtl/>
        </w:rPr>
      </w:pPr>
      <w:r w:rsidRPr="003D6F83">
        <w:rPr>
          <w:rFonts w:hint="cs"/>
          <w:rtl/>
        </w:rPr>
        <w:t>درباره نپوشیدن لباس دوخته شده برای مردان به هنگام احرام علما اختلاف دارند، برخی گفته</w:t>
      </w:r>
      <w:r w:rsidR="005A2E2B">
        <w:rPr>
          <w:rFonts w:hint="cs"/>
          <w:rtl/>
        </w:rPr>
        <w:t>‌اند:</w:t>
      </w:r>
      <w:r w:rsidRPr="003D6F83">
        <w:rPr>
          <w:rFonts w:hint="cs"/>
          <w:rtl/>
        </w:rPr>
        <w:t xml:space="preserve"> واجب است مردان در حال احرام از لباس دوخته شده برهنه باشند. رافعی با قاطعیت چنین گفته است که: این تجرد واجب است تا پوشیدن لباس دوخته در احرام نباشد و پوشیدن لباس دوخته شده در احرام ممنوع است. و نووی نیز بدان جزم دارد. و گروهی دیگر گفته</w:t>
      </w:r>
      <w:r w:rsidR="005A2E2B">
        <w:rPr>
          <w:rFonts w:hint="cs"/>
          <w:rtl/>
        </w:rPr>
        <w:t>‌اند:</w:t>
      </w:r>
      <w:r w:rsidRPr="003D6F83">
        <w:rPr>
          <w:rFonts w:hint="cs"/>
          <w:rtl/>
        </w:rPr>
        <w:t xml:space="preserve"> این تجرد از لباس دوخته برای مردان مستحب است. اسنائی گفته است: سخن مقبول آن است چون پیش از احرام سبب بیرون آوردن لباس دوخته حاصل نشده است، لذا رها کردن شکار پیش از احرام بدون خلاف واجب نیست. و در تائید آن گفته</w:t>
      </w:r>
      <w:r w:rsidR="005A2E2B">
        <w:rPr>
          <w:rFonts w:hint="cs"/>
          <w:rtl/>
        </w:rPr>
        <w:t>‌اند:</w:t>
      </w:r>
      <w:r w:rsidRPr="003D6F83">
        <w:rPr>
          <w:rFonts w:hint="cs"/>
          <w:rtl/>
        </w:rPr>
        <w:t xml:space="preserve"> اگر کسی طلاق همسر خود را معلق به همبستری و جماع کند بر او جماع پیش از طلاق ممنوع نیست. پس هرگاه شخص در حال احرام از لباس دوخته برهنه شد مستحب است ازار (زیرجامه) و رداء (تن پوش و بالا پوش) سفید با نعلین بپوشد. چون ابن المنذر گفته است: ثابت شده است پیامبر</w:t>
      </w:r>
      <w:r w:rsidRPr="003D6F83">
        <w:rPr>
          <w:rFonts w:hint="cs"/>
          <w:rtl/>
        </w:rPr>
        <w:sym w:font="AGA Arabesque" w:char="F072"/>
      </w:r>
      <w:r w:rsidRPr="003D6F83">
        <w:rPr>
          <w:rFonts w:hint="cs"/>
          <w:rtl/>
        </w:rPr>
        <w:t xml:space="preserve"> گفته است: </w:t>
      </w:r>
    </w:p>
    <w:p w:rsidR="008E5DA0" w:rsidRPr="00D62D14" w:rsidRDefault="008E5DA0" w:rsidP="00852F41">
      <w:pPr>
        <w:pStyle w:val="a1"/>
        <w:rPr>
          <w:rtl/>
        </w:rPr>
      </w:pPr>
      <w:r w:rsidRPr="00D62D14">
        <w:rPr>
          <w:rtl/>
        </w:rPr>
        <w:t>«لِیَح</w:t>
      </w:r>
      <w:r w:rsidRPr="00D62D14">
        <w:rPr>
          <w:rFonts w:hint="cs"/>
          <w:rtl/>
        </w:rPr>
        <w:t>ْ</w:t>
      </w:r>
      <w:r w:rsidRPr="00D62D14">
        <w:rPr>
          <w:rtl/>
        </w:rPr>
        <w:t>رِم أَحَدُکُم فِی إِزارٍ وَرِداءٍ أَبیَضَی</w:t>
      </w:r>
      <w:r w:rsidR="000633A7" w:rsidRPr="00D62D14">
        <w:rPr>
          <w:rFonts w:hint="cs"/>
          <w:rtl/>
        </w:rPr>
        <w:t>ْ</w:t>
      </w:r>
      <w:r w:rsidRPr="00D62D14">
        <w:rPr>
          <w:rtl/>
        </w:rPr>
        <w:t>نِ وَنَع</w:t>
      </w:r>
      <w:r w:rsidR="000633A7" w:rsidRPr="00D62D14">
        <w:rPr>
          <w:rFonts w:hint="cs"/>
          <w:rtl/>
        </w:rPr>
        <w:t>ْ</w:t>
      </w:r>
      <w:r w:rsidRPr="00D62D14">
        <w:rPr>
          <w:rtl/>
        </w:rPr>
        <w:t>لَی</w:t>
      </w:r>
      <w:r w:rsidR="000633A7" w:rsidRPr="00D62D14">
        <w:rPr>
          <w:rFonts w:hint="cs"/>
          <w:rtl/>
        </w:rPr>
        <w:t>ْ</w:t>
      </w:r>
      <w:r w:rsidRPr="00D62D14">
        <w:rPr>
          <w:rtl/>
        </w:rPr>
        <w:t>نِ»</w:t>
      </w:r>
      <w:r w:rsidRPr="00852F41">
        <w:rPr>
          <w:rStyle w:val="Char3"/>
          <w:rFonts w:hint="cs"/>
          <w:rtl/>
        </w:rPr>
        <w:t>.</w:t>
      </w:r>
      <w:r w:rsidRPr="00D62D14">
        <w:rPr>
          <w:rFonts w:hint="cs"/>
          <w:rtl/>
        </w:rPr>
        <w:t xml:space="preserve"> </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باید هر یک از شما که احرام</w:t>
      </w:r>
      <w:r w:rsidR="005A2E2B">
        <w:rPr>
          <w:rFonts w:hint="cs"/>
          <w:rtl/>
        </w:rPr>
        <w:t xml:space="preserve"> می‌</w:t>
      </w:r>
      <w:r w:rsidRPr="003D6F83">
        <w:rPr>
          <w:rFonts w:hint="cs"/>
          <w:rtl/>
        </w:rPr>
        <w:t>بندد در ازار و رداء سفید و نعلین احرام ببندد</w:t>
      </w:r>
      <w:r>
        <w:rPr>
          <w:rFonts w:ascii="Traditional Arabic" w:hAnsi="Traditional Arabic" w:cs="Traditional Arabic"/>
          <w:rtl/>
        </w:rPr>
        <w:t>»</w:t>
      </w:r>
      <w:r w:rsidRPr="003D6F83">
        <w:rPr>
          <w:rFonts w:hint="cs"/>
          <w:rtl/>
        </w:rPr>
        <w:t xml:space="preserve">. </w:t>
      </w:r>
    </w:p>
    <w:p w:rsidR="008E5DA0" w:rsidRPr="003D6F83" w:rsidRDefault="008E5DA0" w:rsidP="00852F41">
      <w:pPr>
        <w:pStyle w:val="a3"/>
        <w:rPr>
          <w:rtl/>
        </w:rPr>
      </w:pPr>
      <w:r w:rsidRPr="003D6F83">
        <w:rPr>
          <w:rFonts w:hint="cs"/>
          <w:rtl/>
        </w:rPr>
        <w:t xml:space="preserve">در بخاری از ابن عباس </w:t>
      </w:r>
      <w:r>
        <w:rPr>
          <w:rFonts w:cs="CTraditional Arabic" w:hint="cs"/>
          <w:rtl/>
        </w:rPr>
        <w:t>ب</w:t>
      </w:r>
      <w:r w:rsidRPr="003D6F83">
        <w:rPr>
          <w:rFonts w:hint="cs"/>
          <w:rtl/>
        </w:rPr>
        <w:t xml:space="preserve">آمده است پیامبر </w:t>
      </w:r>
      <w:r w:rsidRPr="00CC6632">
        <w:rPr>
          <w:rFonts w:ascii="Lotus Linotype" w:hAnsi="Lotus Linotype" w:cs="mylotu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در ازار و رداء احرام بست و یارانش نیز چنین کرده</w:t>
      </w:r>
      <w:r w:rsidR="00D62D14">
        <w:rPr>
          <w:rFonts w:hint="eastAsia"/>
          <w:rtl/>
        </w:rPr>
        <w:t>‌</w:t>
      </w:r>
      <w:r w:rsidRPr="003D6F83">
        <w:rPr>
          <w:rFonts w:hint="cs"/>
          <w:rtl/>
        </w:rPr>
        <w:t>اند</w:t>
      </w:r>
      <w:r>
        <w:rPr>
          <w:rFonts w:ascii="Traditional Arabic" w:hAnsi="Traditional Arabic" w:cs="Traditional Arabic"/>
          <w:rtl/>
        </w:rPr>
        <w:t>»</w:t>
      </w:r>
      <w:r w:rsidRPr="003D6F83">
        <w:rPr>
          <w:rFonts w:hint="cs"/>
          <w:rtl/>
        </w:rPr>
        <w:t xml:space="preserve">. </w:t>
      </w:r>
      <w:r w:rsidR="000633A7" w:rsidRPr="003D6F83">
        <w:rPr>
          <w:rFonts w:hint="cs"/>
          <w:rtl/>
        </w:rPr>
        <w:t>(</w:t>
      </w:r>
      <w:r w:rsidRPr="003D6F83">
        <w:rPr>
          <w:rFonts w:hint="cs"/>
          <w:rtl/>
        </w:rPr>
        <w:t>به روایت مسلم</w:t>
      </w:r>
      <w:r w:rsidR="000633A7" w:rsidRPr="003D6F83">
        <w:rPr>
          <w:rFonts w:hint="cs"/>
          <w:rtl/>
        </w:rPr>
        <w:t>)</w:t>
      </w:r>
      <w:r w:rsidRPr="003D6F83">
        <w:rPr>
          <w:rFonts w:hint="cs"/>
          <w:rtl/>
        </w:rPr>
        <w:t xml:space="preserve">. اما دلیل این که باید سفید باشد چون پیامبر </w:t>
      </w:r>
      <w:r w:rsidRPr="003D6F83">
        <w:rPr>
          <w:rFonts w:hint="cs"/>
          <w:rtl/>
        </w:rPr>
        <w:sym w:font="AGA Arabesque" w:char="F072"/>
      </w:r>
      <w:r w:rsidRPr="003D6F83">
        <w:rPr>
          <w:rFonts w:hint="cs"/>
          <w:rtl/>
        </w:rPr>
        <w:t xml:space="preserve"> گفته است: </w:t>
      </w:r>
    </w:p>
    <w:p w:rsidR="008E5DA0" w:rsidRPr="003D6F83" w:rsidRDefault="008E5DA0" w:rsidP="00852F41">
      <w:pPr>
        <w:ind w:firstLine="284"/>
        <w:jc w:val="both"/>
        <w:rPr>
          <w:rFonts w:cs="B Lotus"/>
          <w:sz w:val="28"/>
          <w:rtl/>
          <w:lang w:bidi="fa-IR"/>
        </w:rPr>
      </w:pPr>
      <w:r w:rsidRPr="00D62D14">
        <w:rPr>
          <w:rStyle w:val="Char1"/>
          <w:rtl/>
        </w:rPr>
        <w:t>«اِلبِسُوا مِن</w:t>
      </w:r>
      <w:r w:rsidRPr="00D62D14">
        <w:rPr>
          <w:rStyle w:val="Char1"/>
          <w:rFonts w:hint="cs"/>
          <w:rtl/>
        </w:rPr>
        <w:t>ْ</w:t>
      </w:r>
      <w:r w:rsidRPr="00D62D14">
        <w:rPr>
          <w:rStyle w:val="Char1"/>
          <w:rtl/>
        </w:rPr>
        <w:t xml:space="preserve"> ثِیابِکُمُ البَیاضَ فَ</w:t>
      </w:r>
      <w:r w:rsidRPr="00D62D14">
        <w:rPr>
          <w:rStyle w:val="Char1"/>
          <w:rFonts w:hint="cs"/>
          <w:rtl/>
        </w:rPr>
        <w:t>إِ</w:t>
      </w:r>
      <w:r w:rsidRPr="00D62D14">
        <w:rPr>
          <w:rStyle w:val="Char1"/>
          <w:rtl/>
        </w:rPr>
        <w:t>نّ</w:t>
      </w:r>
      <w:r w:rsidR="000633A7" w:rsidRPr="00D62D14">
        <w:rPr>
          <w:rStyle w:val="Char1"/>
          <w:rFonts w:hint="cs"/>
          <w:rtl/>
        </w:rPr>
        <w:t>َ</w:t>
      </w:r>
      <w:r w:rsidRPr="00D62D14">
        <w:rPr>
          <w:rStyle w:val="Char1"/>
          <w:rtl/>
        </w:rPr>
        <w:t>ها خَیرُ ثِیابِکُم وَکَفِّنُوا ف</w:t>
      </w:r>
      <w:r w:rsidRPr="00D62D14">
        <w:rPr>
          <w:rStyle w:val="Char1"/>
          <w:rFonts w:hint="cs"/>
          <w:rtl/>
        </w:rPr>
        <w:t>ِ</w:t>
      </w:r>
      <w:r w:rsidRPr="00D62D14">
        <w:rPr>
          <w:rStyle w:val="Char1"/>
          <w:rtl/>
        </w:rPr>
        <w:t>یها مَوتاکُم</w:t>
      </w:r>
      <w:r w:rsidR="000633A7" w:rsidRPr="00D62D14">
        <w:rPr>
          <w:rStyle w:val="Char1"/>
          <w:rFonts w:hint="cs"/>
          <w:rtl/>
        </w:rPr>
        <w:t>ْ</w:t>
      </w:r>
      <w:r w:rsidRPr="00D62D14">
        <w:rPr>
          <w:rStyle w:val="Char1"/>
          <w:rtl/>
        </w:rPr>
        <w:t>»</w:t>
      </w:r>
      <w:r w:rsidRPr="00852F41">
        <w:rPr>
          <w:rStyle w:val="Char3"/>
          <w:rFonts w:hint="cs"/>
          <w:rtl/>
        </w:rPr>
        <w:t xml:space="preserve"> </w:t>
      </w:r>
      <w:r w:rsidR="000633A7" w:rsidRPr="00852F41">
        <w:rPr>
          <w:rStyle w:val="Char3"/>
          <w:rFonts w:hint="cs"/>
          <w:rtl/>
        </w:rPr>
        <w:t>(</w:t>
      </w:r>
      <w:r w:rsidRPr="00852F41">
        <w:rPr>
          <w:rStyle w:val="Char3"/>
          <w:rtl/>
        </w:rPr>
        <w:t>رواه أبوداود والترمذی</w:t>
      </w:r>
      <w:r w:rsidR="000633A7" w:rsidRPr="00852F41">
        <w:rPr>
          <w:rStyle w:val="Char3"/>
          <w:rFonts w:hint="cs"/>
          <w:rtl/>
        </w:rPr>
        <w:t>)</w:t>
      </w:r>
      <w:r w:rsidRPr="00852F41">
        <w:rPr>
          <w:rStyle w:val="Char3"/>
          <w:rFonts w:hint="cs"/>
          <w:rtl/>
        </w:rPr>
        <w:t xml:space="preserve">. </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لباس سفیدتان را بپوشید چون به راستی لباس سفید بهترین لباس شما است و مردگان خود را نیز در آن کفن کنید</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و پوشیدن لباس رنگی مکروه است. و مستحب است که چون احرام بست دو رکعت نماز سنت احرام بخواند که در رکعت ا ول (پس فاتحه) سوره (کافرون) و در رکعت دوم (پس از فاتحه) سوره (اخلاص) را بخواند. چنانچه در آن وقت نماز فرض را بخواند از خواندن سنت احرام</w:t>
      </w:r>
      <w:r w:rsidR="0095249E">
        <w:rPr>
          <w:rFonts w:hint="cs"/>
          <w:rtl/>
        </w:rPr>
        <w:t xml:space="preserve"> بی‌</w:t>
      </w:r>
      <w:r w:rsidRPr="003D6F83">
        <w:rPr>
          <w:rFonts w:hint="cs"/>
          <w:rtl/>
        </w:rPr>
        <w:t>نیاز</w:t>
      </w:r>
      <w:r w:rsidR="005A2E2B">
        <w:rPr>
          <w:rFonts w:hint="cs"/>
          <w:rtl/>
        </w:rPr>
        <w:t xml:space="preserve"> می‌</w:t>
      </w:r>
      <w:r w:rsidRPr="003D6F83">
        <w:rPr>
          <w:rFonts w:hint="cs"/>
          <w:rtl/>
        </w:rPr>
        <w:t xml:space="preserve">شود. </w:t>
      </w:r>
    </w:p>
    <w:p w:rsidR="008E5DA0" w:rsidRPr="00D92A48" w:rsidRDefault="008E5DA0" w:rsidP="00E03D5B">
      <w:pPr>
        <w:pStyle w:val="a2"/>
        <w:rPr>
          <w:rtl/>
        </w:rPr>
      </w:pPr>
      <w:bookmarkStart w:id="164" w:name="_Toc338426940"/>
      <w:bookmarkStart w:id="165" w:name="_Toc418284086"/>
      <w:r w:rsidRPr="00D92A48">
        <w:rPr>
          <w:rFonts w:hint="cs"/>
          <w:rtl/>
        </w:rPr>
        <w:t>چیزهائی که بر شخص در حال احرام حرام هستند</w:t>
      </w:r>
      <w:bookmarkEnd w:id="164"/>
      <w:bookmarkEnd w:id="165"/>
    </w:p>
    <w:p w:rsidR="008E5DA0" w:rsidRPr="003D6F83" w:rsidRDefault="008E5DA0" w:rsidP="00852F41">
      <w:pPr>
        <w:pStyle w:val="a3"/>
        <w:rPr>
          <w:rtl/>
        </w:rPr>
      </w:pPr>
      <w:r w:rsidRPr="003D6F83">
        <w:rPr>
          <w:rFonts w:hint="cs"/>
          <w:rtl/>
        </w:rPr>
        <w:t xml:space="preserve">برکسی که در حال احرام است ده چیز حرام است: </w:t>
      </w:r>
    </w:p>
    <w:p w:rsidR="008E5DA0" w:rsidRPr="003D6F83" w:rsidRDefault="008E5DA0" w:rsidP="00852F41">
      <w:pPr>
        <w:pStyle w:val="a3"/>
        <w:numPr>
          <w:ilvl w:val="0"/>
          <w:numId w:val="11"/>
        </w:numPr>
        <w:rPr>
          <w:rtl/>
        </w:rPr>
      </w:pPr>
      <w:r w:rsidRPr="003D6F83">
        <w:rPr>
          <w:rFonts w:hint="cs"/>
          <w:rtl/>
        </w:rPr>
        <w:t>پوشیدن لباس دوخته.</w:t>
      </w:r>
    </w:p>
    <w:p w:rsidR="008E5DA0" w:rsidRPr="003D6F83" w:rsidRDefault="008E5DA0" w:rsidP="00852F41">
      <w:pPr>
        <w:pStyle w:val="a3"/>
        <w:numPr>
          <w:ilvl w:val="0"/>
          <w:numId w:val="11"/>
        </w:numPr>
        <w:rPr>
          <w:rtl/>
        </w:rPr>
      </w:pPr>
      <w:r w:rsidRPr="003D6F83">
        <w:rPr>
          <w:rFonts w:hint="cs"/>
          <w:rtl/>
        </w:rPr>
        <w:t>پوشاندن سر برای مردان.</w:t>
      </w:r>
    </w:p>
    <w:p w:rsidR="008E5DA0" w:rsidRPr="003D6F83" w:rsidRDefault="008E5DA0" w:rsidP="00852F41">
      <w:pPr>
        <w:pStyle w:val="a3"/>
        <w:numPr>
          <w:ilvl w:val="0"/>
          <w:numId w:val="11"/>
        </w:numPr>
        <w:rPr>
          <w:rtl/>
        </w:rPr>
      </w:pPr>
      <w:r w:rsidRPr="003D6F83">
        <w:rPr>
          <w:rFonts w:hint="cs"/>
          <w:rtl/>
        </w:rPr>
        <w:t xml:space="preserve">پوشاندن چهره و روی برای زنان. پس هرگاه مرد احرام بست و به حال احرام درآمد پوشاندن تمامی اعضای بدن و سر بر او حرام است خواه لباس دوخته باشد مانند پیراهن و شلوار و بیژامه یا غیر دوخته باشد مانند عمامه و دستار. چون در صحیحین آمده است که مردی از پیامبر </w:t>
      </w:r>
      <w:r w:rsidRPr="003D6F83">
        <w:rPr>
          <w:rFonts w:hint="cs"/>
          <w:rtl/>
        </w:rPr>
        <w:sym w:font="AGA Arabesque" w:char="F072"/>
      </w:r>
      <w:r w:rsidRPr="003D6F83">
        <w:rPr>
          <w:rFonts w:hint="cs"/>
          <w:rtl/>
        </w:rPr>
        <w:t xml:space="preserve"> سوال کرد که مرد در حال احرام چه نوع لباس بپوشد؟ گفت: </w:t>
      </w:r>
    </w:p>
    <w:p w:rsidR="008E5DA0" w:rsidRPr="003D6F83" w:rsidRDefault="008E5DA0" w:rsidP="003D6F83">
      <w:pPr>
        <w:ind w:firstLine="284"/>
        <w:jc w:val="both"/>
        <w:rPr>
          <w:rFonts w:cs="B Lotus"/>
          <w:sz w:val="28"/>
          <w:rtl/>
          <w:lang w:bidi="fa-IR"/>
        </w:rPr>
      </w:pPr>
      <w:r w:rsidRPr="00D62D14">
        <w:rPr>
          <w:rStyle w:val="Char1"/>
          <w:rtl/>
        </w:rPr>
        <w:t>«ل</w:t>
      </w:r>
      <w:r w:rsidRPr="00D62D14">
        <w:rPr>
          <w:rStyle w:val="Char1"/>
          <w:rFonts w:hint="cs"/>
          <w:rtl/>
        </w:rPr>
        <w:t>َ</w:t>
      </w:r>
      <w:r w:rsidRPr="00D62D14">
        <w:rPr>
          <w:rStyle w:val="Char1"/>
          <w:rtl/>
        </w:rPr>
        <w:t>ا تَل</w:t>
      </w:r>
      <w:r w:rsidRPr="00D62D14">
        <w:rPr>
          <w:rStyle w:val="Char1"/>
          <w:rFonts w:hint="cs"/>
          <w:rtl/>
        </w:rPr>
        <w:t>ْ</w:t>
      </w:r>
      <w:r w:rsidRPr="00D62D14">
        <w:rPr>
          <w:rStyle w:val="Char1"/>
          <w:rtl/>
        </w:rPr>
        <w:t>بِسُوا مِنَ الثِّیابِ القَم</w:t>
      </w:r>
      <w:r w:rsidRPr="00D62D14">
        <w:rPr>
          <w:rStyle w:val="Char1"/>
          <w:rFonts w:hint="cs"/>
          <w:rtl/>
        </w:rPr>
        <w:t>ِ</w:t>
      </w:r>
      <w:r w:rsidRPr="00D62D14">
        <w:rPr>
          <w:rStyle w:val="Char1"/>
          <w:rtl/>
        </w:rPr>
        <w:t>یصَ وَل</w:t>
      </w:r>
      <w:r w:rsidRPr="00D62D14">
        <w:rPr>
          <w:rStyle w:val="Char1"/>
          <w:rFonts w:hint="cs"/>
          <w:rtl/>
        </w:rPr>
        <w:t>َ</w:t>
      </w:r>
      <w:r w:rsidRPr="00D62D14">
        <w:rPr>
          <w:rStyle w:val="Char1"/>
          <w:rtl/>
        </w:rPr>
        <w:t>ا العَم</w:t>
      </w:r>
      <w:r w:rsidRPr="00D62D14">
        <w:rPr>
          <w:rStyle w:val="Char1"/>
          <w:rFonts w:hint="cs"/>
          <w:rtl/>
        </w:rPr>
        <w:t>َ</w:t>
      </w:r>
      <w:r w:rsidRPr="00D62D14">
        <w:rPr>
          <w:rStyle w:val="Char1"/>
          <w:rtl/>
        </w:rPr>
        <w:t>امَةَ وَل</w:t>
      </w:r>
      <w:r w:rsidRPr="00D62D14">
        <w:rPr>
          <w:rStyle w:val="Char1"/>
          <w:rFonts w:hint="cs"/>
          <w:rtl/>
        </w:rPr>
        <w:t>َ</w:t>
      </w:r>
      <w:r w:rsidRPr="00D62D14">
        <w:rPr>
          <w:rStyle w:val="Char1"/>
          <w:rtl/>
        </w:rPr>
        <w:t>ا السَّراویلاتِ وَل</w:t>
      </w:r>
      <w:r w:rsidRPr="00D62D14">
        <w:rPr>
          <w:rStyle w:val="Char1"/>
          <w:rFonts w:hint="cs"/>
          <w:rtl/>
        </w:rPr>
        <w:t>َ</w:t>
      </w:r>
      <w:r w:rsidRPr="00D62D14">
        <w:rPr>
          <w:rStyle w:val="Char1"/>
          <w:rtl/>
        </w:rPr>
        <w:t>ا ال</w:t>
      </w:r>
      <w:r w:rsidR="000633A7" w:rsidRPr="00D62D14">
        <w:rPr>
          <w:rStyle w:val="Char1"/>
          <w:rFonts w:hint="cs"/>
          <w:rtl/>
        </w:rPr>
        <w:t>ْ</w:t>
      </w:r>
      <w:r w:rsidRPr="00D62D14">
        <w:rPr>
          <w:rStyle w:val="Char1"/>
          <w:rtl/>
        </w:rPr>
        <w:t>ب</w:t>
      </w:r>
      <w:r w:rsidRPr="00D62D14">
        <w:rPr>
          <w:rStyle w:val="Char1"/>
          <w:rFonts w:hint="cs"/>
          <w:rtl/>
        </w:rPr>
        <w:t>َ</w:t>
      </w:r>
      <w:r w:rsidRPr="00D62D14">
        <w:rPr>
          <w:rStyle w:val="Char1"/>
          <w:rtl/>
        </w:rPr>
        <w:t>ر</w:t>
      </w:r>
      <w:r w:rsidRPr="00D62D14">
        <w:rPr>
          <w:rStyle w:val="Char1"/>
          <w:rFonts w:hint="cs"/>
          <w:rtl/>
        </w:rPr>
        <w:t>َ</w:t>
      </w:r>
      <w:r w:rsidRPr="00D62D14">
        <w:rPr>
          <w:rStyle w:val="Char1"/>
          <w:rtl/>
        </w:rPr>
        <w:t>انسَ وَلا الخَفافَ إِلاَّ أَن لَّا یَجِدَ النَّعلَینِ فَیَل</w:t>
      </w:r>
      <w:r w:rsidRPr="00D62D14">
        <w:rPr>
          <w:rStyle w:val="Char1"/>
          <w:rFonts w:hint="cs"/>
          <w:rtl/>
        </w:rPr>
        <w:t>ْ</w:t>
      </w:r>
      <w:r w:rsidRPr="00D62D14">
        <w:rPr>
          <w:rStyle w:val="Char1"/>
          <w:rtl/>
        </w:rPr>
        <w:t>بِسَ الخُفَّینِ وَلیَق</w:t>
      </w:r>
      <w:r w:rsidRPr="00D62D14">
        <w:rPr>
          <w:rStyle w:val="Char1"/>
          <w:rFonts w:hint="cs"/>
          <w:rtl/>
        </w:rPr>
        <w:t>ْ</w:t>
      </w:r>
      <w:r w:rsidRPr="00D62D14">
        <w:rPr>
          <w:rStyle w:val="Char1"/>
          <w:rtl/>
        </w:rPr>
        <w:t>طَع</w:t>
      </w:r>
      <w:r w:rsidRPr="00D62D14">
        <w:rPr>
          <w:rStyle w:val="Char1"/>
          <w:rFonts w:hint="cs"/>
          <w:rtl/>
        </w:rPr>
        <w:t>ْ</w:t>
      </w:r>
      <w:r w:rsidRPr="00D62D14">
        <w:rPr>
          <w:rStyle w:val="Char1"/>
          <w:rtl/>
        </w:rPr>
        <w:t>هُما أَس</w:t>
      </w:r>
      <w:r w:rsidRPr="00D62D14">
        <w:rPr>
          <w:rStyle w:val="Char1"/>
          <w:rFonts w:hint="cs"/>
          <w:rtl/>
        </w:rPr>
        <w:t>ْ</w:t>
      </w:r>
      <w:r w:rsidRPr="00D62D14">
        <w:rPr>
          <w:rStyle w:val="Char1"/>
          <w:rtl/>
        </w:rPr>
        <w:t>فَلَ مِنَ الکَعبَینِ وَل</w:t>
      </w:r>
      <w:r w:rsidRPr="00D62D14">
        <w:rPr>
          <w:rStyle w:val="Char1"/>
          <w:rFonts w:hint="cs"/>
          <w:rtl/>
        </w:rPr>
        <w:t>َ</w:t>
      </w:r>
      <w:r w:rsidRPr="00D62D14">
        <w:rPr>
          <w:rStyle w:val="Char1"/>
          <w:rtl/>
        </w:rPr>
        <w:t>ا تَل</w:t>
      </w:r>
      <w:r w:rsidRPr="00D62D14">
        <w:rPr>
          <w:rStyle w:val="Char1"/>
          <w:rFonts w:hint="cs"/>
          <w:rtl/>
        </w:rPr>
        <w:t>ْ</w:t>
      </w:r>
      <w:r w:rsidRPr="00D62D14">
        <w:rPr>
          <w:rStyle w:val="Char1"/>
          <w:rtl/>
        </w:rPr>
        <w:t>بِسُوا مِنَ الثِّیابِ ما مَسَّهُ وَرسٌ أَو زَعفَرانُ»</w:t>
      </w:r>
      <w:r w:rsidRPr="00852F41">
        <w:rPr>
          <w:rStyle w:val="Char3"/>
          <w:rFonts w:hint="cs"/>
          <w:rtl/>
        </w:rPr>
        <w:t>.</w:t>
      </w:r>
    </w:p>
    <w:p w:rsidR="008E5DA0" w:rsidRPr="00852F41" w:rsidRDefault="008E5DA0" w:rsidP="00852F41">
      <w:pPr>
        <w:pStyle w:val="a3"/>
        <w:rPr>
          <w:rtl/>
        </w:rPr>
      </w:pPr>
      <w:r w:rsidRPr="00852F41">
        <w:rPr>
          <w:rtl/>
        </w:rPr>
        <w:t>«</w:t>
      </w:r>
      <w:r w:rsidRPr="00852F41">
        <w:rPr>
          <w:rFonts w:hint="cs"/>
          <w:rtl/>
        </w:rPr>
        <w:t xml:space="preserve">پیراهن و عمامه و شلوار و بیژامه و جامه بلند و خف را نپوشد مگر این که کسی نعلین نیابد که در آن صورت پایین خفین را تا قوزک پا ببرد و بپوشد و لباس رنگ شده با </w:t>
      </w:r>
      <w:r w:rsidRPr="00852F41">
        <w:rPr>
          <w:rtl/>
        </w:rPr>
        <w:t>«</w:t>
      </w:r>
      <w:r w:rsidRPr="00852F41">
        <w:rPr>
          <w:rFonts w:hint="cs"/>
          <w:rtl/>
        </w:rPr>
        <w:t>ورس</w:t>
      </w:r>
      <w:r w:rsidRPr="00852F41">
        <w:rPr>
          <w:rtl/>
        </w:rPr>
        <w:t>»</w:t>
      </w:r>
      <w:r w:rsidRPr="00852F41">
        <w:rPr>
          <w:rFonts w:hint="cs"/>
          <w:rtl/>
        </w:rPr>
        <w:t xml:space="preserve"> و </w:t>
      </w:r>
      <w:r w:rsidRPr="00852F41">
        <w:rPr>
          <w:rtl/>
        </w:rPr>
        <w:t>«</w:t>
      </w:r>
      <w:r w:rsidRPr="00852F41">
        <w:rPr>
          <w:rFonts w:hint="cs"/>
          <w:rtl/>
        </w:rPr>
        <w:t>زعفران</w:t>
      </w:r>
      <w:r w:rsidRPr="00852F41">
        <w:rPr>
          <w:rtl/>
        </w:rPr>
        <w:t>»</w:t>
      </w:r>
      <w:r w:rsidRPr="00852F41">
        <w:rPr>
          <w:rFonts w:hint="cs"/>
          <w:rtl/>
        </w:rPr>
        <w:t xml:space="preserve"> (لباس رنگی) نیز مپوشید</w:t>
      </w:r>
      <w:r w:rsidRPr="00852F41">
        <w:rPr>
          <w:rtl/>
        </w:rPr>
        <w:t>»</w:t>
      </w:r>
      <w:r w:rsidRPr="00852F41">
        <w:rPr>
          <w:rFonts w:hint="cs"/>
          <w:rtl/>
        </w:rPr>
        <w:t>.</w:t>
      </w:r>
    </w:p>
    <w:p w:rsidR="008E5DA0" w:rsidRPr="003D6F83" w:rsidRDefault="008E5DA0" w:rsidP="00852F41">
      <w:pPr>
        <w:pStyle w:val="a3"/>
        <w:rPr>
          <w:rtl/>
        </w:rPr>
      </w:pPr>
      <w:r w:rsidRPr="003D6F83">
        <w:rPr>
          <w:rFonts w:hint="cs"/>
          <w:rtl/>
        </w:rPr>
        <w:t xml:space="preserve">و اما درباره نپوشاندن سر به علت این که شخصی در حال احرام بود و از شترش افتاد و فوت کرد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D62D14">
        <w:rPr>
          <w:rStyle w:val="Char1"/>
          <w:rtl/>
        </w:rPr>
        <w:t>«ل</w:t>
      </w:r>
      <w:r w:rsidRPr="00D62D14">
        <w:rPr>
          <w:rStyle w:val="Char1"/>
          <w:rFonts w:hint="cs"/>
          <w:rtl/>
        </w:rPr>
        <w:t>َ</w:t>
      </w:r>
      <w:r w:rsidRPr="00D62D14">
        <w:rPr>
          <w:rStyle w:val="Char1"/>
          <w:rtl/>
        </w:rPr>
        <w:t>ا تُخَ</w:t>
      </w:r>
      <w:r w:rsidR="000633A7" w:rsidRPr="00D62D14">
        <w:rPr>
          <w:rStyle w:val="Char1"/>
          <w:rFonts w:hint="cs"/>
          <w:rtl/>
        </w:rPr>
        <w:t>ـ</w:t>
      </w:r>
      <w:r w:rsidRPr="00D62D14">
        <w:rPr>
          <w:rStyle w:val="Char1"/>
          <w:rtl/>
        </w:rPr>
        <w:t>مِّرُوا رَأسَهُ فَإِنَّهُ یَب</w:t>
      </w:r>
      <w:r w:rsidRPr="00D62D14">
        <w:rPr>
          <w:rStyle w:val="Char1"/>
          <w:rFonts w:hint="cs"/>
          <w:rtl/>
        </w:rPr>
        <w:t>ْ</w:t>
      </w:r>
      <w:r w:rsidRPr="00D62D14">
        <w:rPr>
          <w:rStyle w:val="Char1"/>
          <w:rtl/>
        </w:rPr>
        <w:t>عَثُ یَومَ القِ</w:t>
      </w:r>
      <w:r w:rsidR="000633A7" w:rsidRPr="00D62D14">
        <w:rPr>
          <w:rStyle w:val="Char1"/>
          <w:rFonts w:hint="cs"/>
          <w:rtl/>
        </w:rPr>
        <w:t>ـ</w:t>
      </w:r>
      <w:r w:rsidRPr="00D62D14">
        <w:rPr>
          <w:rStyle w:val="Char1"/>
          <w:rtl/>
        </w:rPr>
        <w:t>یامَةِ مُلَبّ</w:t>
      </w:r>
      <w:r w:rsidR="000633A7" w:rsidRPr="00D62D14">
        <w:rPr>
          <w:rStyle w:val="Char1"/>
          <w:rFonts w:hint="cs"/>
          <w:rtl/>
        </w:rPr>
        <w:t>ِـ</w:t>
      </w:r>
      <w:r w:rsidRPr="00D62D14">
        <w:rPr>
          <w:rStyle w:val="Char1"/>
          <w:rtl/>
        </w:rPr>
        <w:t>یاً»</w:t>
      </w:r>
      <w:r w:rsidRPr="00852F41">
        <w:rPr>
          <w:rStyle w:val="Char3"/>
          <w:rFonts w:hint="cs"/>
          <w:rtl/>
        </w:rPr>
        <w:t xml:space="preserve"> </w:t>
      </w:r>
      <w:r w:rsidR="000633A7" w:rsidRPr="00852F41">
        <w:rPr>
          <w:rStyle w:val="Char3"/>
          <w:rFonts w:hint="cs"/>
          <w:rtl/>
        </w:rPr>
        <w:t>(</w:t>
      </w:r>
      <w:r w:rsidRPr="00852F41">
        <w:rPr>
          <w:rStyle w:val="Char3"/>
          <w:rtl/>
        </w:rPr>
        <w:t>رواه الشیخان</w:t>
      </w:r>
      <w:r w:rsidR="000633A7" w:rsidRPr="00852F41">
        <w:rPr>
          <w:rStyle w:val="Char3"/>
          <w:rFonts w:hint="cs"/>
          <w:rtl/>
        </w:rPr>
        <w:t>)</w:t>
      </w:r>
      <w:r w:rsidRPr="00852F41">
        <w:rPr>
          <w:rStyle w:val="Char3"/>
          <w:rFonts w:hint="cs"/>
          <w:rtl/>
        </w:rPr>
        <w:t xml:space="preserve">. </w:t>
      </w:r>
    </w:p>
    <w:p w:rsidR="008E5DA0" w:rsidRPr="00852F41" w:rsidRDefault="008E5DA0" w:rsidP="00852F41">
      <w:pPr>
        <w:pStyle w:val="a3"/>
        <w:rPr>
          <w:rtl/>
        </w:rPr>
      </w:pPr>
      <w:r w:rsidRPr="00852F41">
        <w:rPr>
          <w:rtl/>
        </w:rPr>
        <w:t>«</w:t>
      </w:r>
      <w:r w:rsidRPr="00852F41">
        <w:rPr>
          <w:rFonts w:hint="cs"/>
          <w:rtl/>
        </w:rPr>
        <w:t>سر او را نپوشانید (طوری کفن کنید او را که سرش پوشیده نشود) چون به راستی او در روز رستاخیز لبیک گویان زنده</w:t>
      </w:r>
      <w:r w:rsidR="005A2E2B" w:rsidRPr="00852F41">
        <w:rPr>
          <w:rFonts w:hint="cs"/>
          <w:rtl/>
        </w:rPr>
        <w:t xml:space="preserve"> می‌</w:t>
      </w:r>
      <w:r w:rsidRPr="00852F41">
        <w:rPr>
          <w:rFonts w:hint="cs"/>
          <w:rtl/>
        </w:rPr>
        <w:t>شود یعنی در حال احرام</w:t>
      </w:r>
      <w:r w:rsidRPr="00852F41">
        <w:rPr>
          <w:rtl/>
        </w:rPr>
        <w:t>»</w:t>
      </w:r>
      <w:r w:rsidRPr="00852F41">
        <w:rPr>
          <w:rFonts w:hint="cs"/>
          <w:rtl/>
        </w:rPr>
        <w:t>.</w:t>
      </w:r>
    </w:p>
    <w:p w:rsidR="008E5DA0" w:rsidRPr="00852F41" w:rsidRDefault="008E5DA0" w:rsidP="00852F41">
      <w:pPr>
        <w:pStyle w:val="a3"/>
        <w:rPr>
          <w:spacing w:val="-2"/>
          <w:rtl/>
        </w:rPr>
      </w:pPr>
      <w:r w:rsidRPr="00852F41">
        <w:rPr>
          <w:rFonts w:hint="cs"/>
          <w:spacing w:val="-2"/>
          <w:rtl/>
        </w:rPr>
        <w:t>برای شخص محرم جایز است که ازار را گره زده و آن را با نخی ببندد و</w:t>
      </w:r>
      <w:r w:rsidR="005A2E2B" w:rsidRPr="00852F41">
        <w:rPr>
          <w:rFonts w:hint="cs"/>
          <w:spacing w:val="-2"/>
          <w:rtl/>
        </w:rPr>
        <w:t xml:space="preserve"> می‌</w:t>
      </w:r>
      <w:r w:rsidRPr="00852F41">
        <w:rPr>
          <w:rFonts w:hint="cs"/>
          <w:spacing w:val="-2"/>
          <w:rtl/>
        </w:rPr>
        <w:t>تواند در ازار جائی مانند جای تکمه قرار دهد و نخی را از آن بگذراند و آن را گره زند، به خلاف رداء که جایز نیست آن را گره بزند یا گوشه</w:t>
      </w:r>
      <w:r w:rsidR="00852F41" w:rsidRPr="00852F41">
        <w:rPr>
          <w:rFonts w:hint="eastAsia"/>
          <w:spacing w:val="-2"/>
          <w:rtl/>
        </w:rPr>
        <w:t>‌</w:t>
      </w:r>
      <w:r w:rsidRPr="00852F41">
        <w:rPr>
          <w:rFonts w:hint="cs"/>
          <w:spacing w:val="-2"/>
          <w:rtl/>
        </w:rPr>
        <w:t>ای از آن را به گوشه</w:t>
      </w:r>
      <w:r w:rsidR="00852F41" w:rsidRPr="00852F41">
        <w:rPr>
          <w:rFonts w:hint="eastAsia"/>
          <w:spacing w:val="-2"/>
          <w:rtl/>
        </w:rPr>
        <w:t>‌</w:t>
      </w:r>
      <w:r w:rsidRPr="00852F41">
        <w:rPr>
          <w:rFonts w:hint="cs"/>
          <w:spacing w:val="-2"/>
          <w:rtl/>
        </w:rPr>
        <w:t>ای دیگر با نخی ببندد، و</w:t>
      </w:r>
      <w:r w:rsidR="005A2E2B" w:rsidRPr="00852F41">
        <w:rPr>
          <w:rFonts w:hint="cs"/>
          <w:spacing w:val="-2"/>
          <w:rtl/>
        </w:rPr>
        <w:t xml:space="preserve"> می‌</w:t>
      </w:r>
      <w:r w:rsidRPr="00852F41">
        <w:rPr>
          <w:rFonts w:hint="cs"/>
          <w:spacing w:val="-2"/>
          <w:rtl/>
        </w:rPr>
        <w:t>تواند شمشیری را حایل کند و جورابی را بر کمرش و وسطش ببندد.</w:t>
      </w:r>
      <w:r w:rsidR="005A2E2B" w:rsidRPr="00852F41">
        <w:rPr>
          <w:rFonts w:hint="cs"/>
          <w:spacing w:val="-2"/>
          <w:rtl/>
        </w:rPr>
        <w:t xml:space="preserve"> این‌ها </w:t>
      </w:r>
      <w:r w:rsidRPr="00852F41">
        <w:rPr>
          <w:rFonts w:hint="cs"/>
          <w:spacing w:val="-2"/>
          <w:rtl/>
        </w:rPr>
        <w:t>درباره مرد بود، و اما درباره زن چهره و صورت او حکم سر مرد را دارد و باید تمام سر و بدنش را با لباس دوخته بپوشاند و او</w:t>
      </w:r>
      <w:r w:rsidR="005A2E2B" w:rsidRPr="00852F41">
        <w:rPr>
          <w:rFonts w:hint="cs"/>
          <w:spacing w:val="-2"/>
          <w:rtl/>
        </w:rPr>
        <w:t xml:space="preserve"> می‌</w:t>
      </w:r>
      <w:r w:rsidRPr="00852F41">
        <w:rPr>
          <w:rFonts w:hint="cs"/>
          <w:spacing w:val="-2"/>
          <w:rtl/>
        </w:rPr>
        <w:t>تواند چهره</w:t>
      </w:r>
      <w:r w:rsidR="005A2E2B" w:rsidRPr="00852F41">
        <w:rPr>
          <w:rFonts w:hint="cs"/>
          <w:spacing w:val="-2"/>
          <w:rtl/>
        </w:rPr>
        <w:t xml:space="preserve">‌اش </w:t>
      </w:r>
      <w:r w:rsidRPr="00852F41">
        <w:rPr>
          <w:rFonts w:hint="cs"/>
          <w:spacing w:val="-2"/>
          <w:rtl/>
        </w:rPr>
        <w:t>را نیز با پارچه</w:t>
      </w:r>
      <w:r w:rsidR="00852F41" w:rsidRPr="00852F41">
        <w:rPr>
          <w:rFonts w:hint="eastAsia"/>
          <w:spacing w:val="-2"/>
          <w:rtl/>
        </w:rPr>
        <w:t>‌</w:t>
      </w:r>
      <w:r w:rsidRPr="00852F41">
        <w:rPr>
          <w:rFonts w:hint="cs"/>
          <w:spacing w:val="-2"/>
          <w:rtl/>
        </w:rPr>
        <w:t>ای یا خرقه</w:t>
      </w:r>
      <w:r w:rsidR="00852F41" w:rsidRPr="00852F41">
        <w:rPr>
          <w:rFonts w:hint="eastAsia"/>
          <w:spacing w:val="-2"/>
          <w:rtl/>
        </w:rPr>
        <w:t>‌</w:t>
      </w:r>
      <w:r w:rsidRPr="00852F41">
        <w:rPr>
          <w:rFonts w:hint="cs"/>
          <w:spacing w:val="-2"/>
          <w:rtl/>
        </w:rPr>
        <w:t>ای بپوشاند مشروط بر آن که آن پارچه یا خرقه با چهره</w:t>
      </w:r>
      <w:r w:rsidR="005A2E2B" w:rsidRPr="00852F41">
        <w:rPr>
          <w:rFonts w:hint="cs"/>
          <w:spacing w:val="-2"/>
          <w:rtl/>
        </w:rPr>
        <w:t xml:space="preserve">‌اش </w:t>
      </w:r>
      <w:r w:rsidRPr="00852F41">
        <w:rPr>
          <w:rFonts w:hint="cs"/>
          <w:spacing w:val="-2"/>
          <w:rtl/>
        </w:rPr>
        <w:t xml:space="preserve">تماس نداشته باشد و بدان متصل نباشد خواه به آن عمل نیاز داشته باشد به جهت محافظت از گرما یا سرما یا از خوف فتنه و امثال آن یا احتیاج و نیاز نداشته باشد. </w:t>
      </w:r>
    </w:p>
    <w:p w:rsidR="008E5DA0" w:rsidRPr="003D6F83" w:rsidRDefault="008E5DA0" w:rsidP="00852F41">
      <w:pPr>
        <w:pStyle w:val="a3"/>
        <w:numPr>
          <w:ilvl w:val="0"/>
          <w:numId w:val="11"/>
        </w:numPr>
        <w:rPr>
          <w:rtl/>
        </w:rPr>
      </w:pPr>
      <w:r w:rsidRPr="003D6F83">
        <w:rPr>
          <w:rFonts w:hint="cs"/>
          <w:rtl/>
        </w:rPr>
        <w:t>برای کسی که در حال احرام</w:t>
      </w:r>
      <w:r w:rsidR="005A2E2B">
        <w:rPr>
          <w:rFonts w:hint="cs"/>
          <w:rtl/>
        </w:rPr>
        <w:t xml:space="preserve"> می‌</w:t>
      </w:r>
      <w:r w:rsidRPr="003D6F83">
        <w:rPr>
          <w:rFonts w:hint="cs"/>
          <w:rtl/>
        </w:rPr>
        <w:t>باشد حرام است که مویش را شانه کند یا آن را از هم رها کند یا ناخن آن را بخاراند چنانچه بداند که به علت انباشته بودن مویش با شانه کردن و خاراندن، موی از آن کنده</w:t>
      </w:r>
      <w:r w:rsidR="005A2E2B">
        <w:rPr>
          <w:rFonts w:hint="cs"/>
          <w:rtl/>
        </w:rPr>
        <w:t xml:space="preserve"> می‌</w:t>
      </w:r>
      <w:r w:rsidRPr="003D6F83">
        <w:rPr>
          <w:rFonts w:hint="cs"/>
          <w:rtl/>
        </w:rPr>
        <w:t xml:space="preserve">شود. </w:t>
      </w:r>
    </w:p>
    <w:p w:rsidR="008E5DA0" w:rsidRPr="003D6F83" w:rsidRDefault="008E5DA0" w:rsidP="00852F41">
      <w:pPr>
        <w:pStyle w:val="a3"/>
        <w:numPr>
          <w:ilvl w:val="0"/>
          <w:numId w:val="11"/>
        </w:numPr>
        <w:rPr>
          <w:rtl/>
        </w:rPr>
      </w:pPr>
      <w:r w:rsidRPr="003D6F83">
        <w:rPr>
          <w:rFonts w:hint="cs"/>
          <w:rtl/>
        </w:rPr>
        <w:t>در احرام ازاله موی با تراشیدن حرام است. چون خداوند گفته است</w:t>
      </w:r>
      <w:r w:rsidR="008A183B" w:rsidRPr="003D6F83">
        <w:rPr>
          <w:rFonts w:hint="cs"/>
          <w:rtl/>
        </w:rPr>
        <w:t>:</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وَلَا تَحۡلِقُواْ رُءُوسَكُمۡ حَتَّىٰ يَبۡلُغَ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لۡهَدۡيُ</w:t>
      </w:r>
      <w:r w:rsidR="000C3B24">
        <w:rPr>
          <w:rFonts w:ascii="KFGQPC Uthmanic Script HAFS" w:hAnsi="KFGQPC Uthmanic Script HAFS" w:cs="KFGQPC Uthmanic Script HAFS"/>
          <w:sz w:val="28"/>
          <w:rtl/>
        </w:rPr>
        <w:t xml:space="preserve"> مَحِلَّهُ</w:t>
      </w:r>
      <w:r>
        <w:rPr>
          <w:rFonts w:ascii="Traditional Arabic" w:hAnsi="Traditional Arabic" w:cs="Traditional Arabic"/>
          <w:sz w:val="28"/>
          <w:rtl/>
          <w:lang w:bidi="fa-IR"/>
        </w:rPr>
        <w:t>﴾</w:t>
      </w:r>
      <w:r w:rsidRPr="003D6F83">
        <w:rPr>
          <w:rFonts w:cs="B Lotus" w:hint="cs"/>
          <w:sz w:val="28"/>
          <w:rtl/>
          <w:lang w:bidi="fa-IR"/>
        </w:rPr>
        <w:t xml:space="preserve"> </w:t>
      </w:r>
      <w:r w:rsidRPr="00852F41">
        <w:rPr>
          <w:rStyle w:val="Char4"/>
          <w:rtl/>
        </w:rPr>
        <w:t>[</w:t>
      </w:r>
      <w:r w:rsidRPr="00852F41">
        <w:rPr>
          <w:rStyle w:val="Char4"/>
          <w:rFonts w:hint="cs"/>
          <w:rtl/>
        </w:rPr>
        <w:t>البقرة: 196</w:t>
      </w:r>
      <w:r w:rsidRPr="00852F41">
        <w:rPr>
          <w:rStyle w:val="Char4"/>
          <w:rtl/>
        </w:rPr>
        <w:t>]</w:t>
      </w:r>
      <w:r w:rsidRPr="00852F41">
        <w:rPr>
          <w:rStyle w:val="Char3"/>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سرتان را نتراشید تا زمانی که حیوان قربانی به محلش</w:t>
      </w:r>
      <w:r w:rsidR="005A2E2B">
        <w:rPr>
          <w:rFonts w:hint="cs"/>
          <w:rtl/>
        </w:rPr>
        <w:t xml:space="preserve"> می‌</w:t>
      </w:r>
      <w:r w:rsidRPr="003D6F83">
        <w:rPr>
          <w:rFonts w:hint="cs"/>
          <w:rtl/>
        </w:rPr>
        <w:t>رسد (یعنی مراسم و مناسک حج تمام</w:t>
      </w:r>
      <w:r w:rsidR="005A2E2B">
        <w:rPr>
          <w:rFonts w:hint="cs"/>
          <w:rtl/>
        </w:rPr>
        <w:t xml:space="preserve"> می‌</w:t>
      </w:r>
      <w:r w:rsidRPr="003D6F83">
        <w:rPr>
          <w:rFonts w:hint="cs"/>
          <w:rtl/>
        </w:rPr>
        <w:t>شود)</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w:t>
      </w:r>
    </w:p>
    <w:p w:rsidR="008E5DA0" w:rsidRPr="003D6F83" w:rsidRDefault="008E5DA0" w:rsidP="00852F41">
      <w:pPr>
        <w:pStyle w:val="a3"/>
        <w:rPr>
          <w:rtl/>
        </w:rPr>
      </w:pPr>
      <w:r w:rsidRPr="003D6F83">
        <w:rPr>
          <w:rFonts w:hint="cs"/>
          <w:rtl/>
        </w:rPr>
        <w:t>بین موی سر و موی دیگر</w:t>
      </w:r>
      <w:r w:rsidR="00155A2F">
        <w:rPr>
          <w:rFonts w:hint="cs"/>
          <w:rtl/>
        </w:rPr>
        <w:t xml:space="preserve"> اندام‌ها</w:t>
      </w:r>
      <w:r w:rsidRPr="003D6F83">
        <w:rPr>
          <w:rFonts w:hint="cs"/>
          <w:rtl/>
        </w:rPr>
        <w:t xml:space="preserve">ی بدن فرقی نیست و ازاله موی به هرشکل باشد حرام است خواه با تراشیدن یا با کندن یا با کوتاه کردن یا سوزاندن یا ازاله آن به وسیله واجبی و امثال آن باشد. </w:t>
      </w:r>
    </w:p>
    <w:p w:rsidR="008E5DA0" w:rsidRPr="003D6F83" w:rsidRDefault="008E5DA0" w:rsidP="00852F41">
      <w:pPr>
        <w:pStyle w:val="a3"/>
        <w:numPr>
          <w:ilvl w:val="0"/>
          <w:numId w:val="11"/>
        </w:numPr>
        <w:rPr>
          <w:rtl/>
        </w:rPr>
      </w:pPr>
      <w:r w:rsidRPr="003D6F83">
        <w:rPr>
          <w:rFonts w:hint="cs"/>
          <w:rtl/>
        </w:rPr>
        <w:t>ازاله و گرفتن ناخن نیز حکم ازاله موی را دارد، فرق</w:t>
      </w:r>
      <w:r w:rsidR="005A2E2B">
        <w:rPr>
          <w:rFonts w:hint="cs"/>
          <w:rtl/>
        </w:rPr>
        <w:t xml:space="preserve"> نمی‌</w:t>
      </w:r>
      <w:r w:rsidRPr="003D6F83">
        <w:rPr>
          <w:rFonts w:hint="cs"/>
          <w:rtl/>
        </w:rPr>
        <w:t xml:space="preserve">کند کوتاه کردن باشد یا بریدن به وسیله دندان یا شکستن و امثال آن. چون علما بر حرام بودن آن به هر شکل اجماع دارند. </w:t>
      </w:r>
    </w:p>
    <w:p w:rsidR="008E5DA0" w:rsidRPr="003D6F83" w:rsidRDefault="008E5DA0" w:rsidP="00852F41">
      <w:pPr>
        <w:pStyle w:val="a3"/>
        <w:numPr>
          <w:ilvl w:val="0"/>
          <w:numId w:val="11"/>
        </w:numPr>
        <w:rPr>
          <w:rtl/>
        </w:rPr>
      </w:pPr>
      <w:r w:rsidRPr="003D6F83">
        <w:rPr>
          <w:rFonts w:hint="cs"/>
          <w:rtl/>
        </w:rPr>
        <w:t xml:space="preserve">استعمال مواد خوشبوی در جامه و بدن چون مواد خوشبوی خود رفاهیت است و با روح احرام سازگار نیست، و حاجی باید ژولیده و غبارآلود باشد. 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 اما مواد خوشبوی که در تو موجود است آن را بشوی</w:t>
      </w:r>
      <w:r>
        <w:rPr>
          <w:rFonts w:ascii="Traditional Arabic" w:hAnsi="Traditional Arabic" w:cs="Traditional Arabic"/>
          <w:rtl/>
        </w:rPr>
        <w:t>»</w:t>
      </w:r>
      <w:r w:rsidRPr="003D6F83">
        <w:rPr>
          <w:rFonts w:hint="cs"/>
          <w:rtl/>
        </w:rPr>
        <w:t xml:space="preserve"> و سه بار آن را گفت. مواد خوشبو چیزی است که هدف از استعمال آن ایجاد بوی خوش باشد، مانند گل خوشبوی و یاسمن و یاس و بنفشه. پس چنانچه کیسه یا خرقه محتوی مشک یا غیر آن را که دهانه آن بسته باشد حمل کند بر او حرام نیست خواه آن را ببرید یا خیر شافعی آن را به صراحت گفته است. </w:t>
      </w:r>
    </w:p>
    <w:p w:rsidR="008E5DA0" w:rsidRPr="003D6F83" w:rsidRDefault="008E5DA0" w:rsidP="00852F41">
      <w:pPr>
        <w:pStyle w:val="a3"/>
        <w:numPr>
          <w:ilvl w:val="0"/>
          <w:numId w:val="11"/>
        </w:numPr>
        <w:rPr>
          <w:rtl/>
        </w:rPr>
      </w:pPr>
      <w:r w:rsidRPr="003D6F83">
        <w:rPr>
          <w:rFonts w:hint="cs"/>
          <w:rtl/>
        </w:rPr>
        <w:t>کشتن حیوان شکاری در خشکی. صید و حیوان شکاری عبارت است از هر حیوان و جاندار وحشی که طبعا گرفتن آن ممکن نباشد مگر با حیله و نیرنگ خواه اهلی شده باشد یا خیر. در این که صید حرام است فرق</w:t>
      </w:r>
      <w:r w:rsidR="005A2E2B">
        <w:rPr>
          <w:rFonts w:hint="cs"/>
          <w:rtl/>
        </w:rPr>
        <w:t xml:space="preserve"> نمی‌</w:t>
      </w:r>
      <w:r w:rsidRPr="003D6F83">
        <w:rPr>
          <w:rFonts w:hint="cs"/>
          <w:rtl/>
        </w:rPr>
        <w:t>کند بین این که حیوان وحشی باشد یا پرنده، چون به هر حال نام صید و نخچیر بر آن اطلاق میشود و همان گونه که</w:t>
      </w:r>
      <w:r w:rsidR="00B37529">
        <w:rPr>
          <w:rFonts w:hint="cs"/>
          <w:rtl/>
        </w:rPr>
        <w:t xml:space="preserve"> </w:t>
      </w:r>
      <w:r w:rsidRPr="003D6F83">
        <w:rPr>
          <w:rFonts w:hint="cs"/>
          <w:rtl/>
        </w:rPr>
        <w:t xml:space="preserve">کشتن آن حرام است شکار کردنش نیز حرام است. به دلیل قول خدای تعالی: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وَحُرِّمَ عَلَيۡكُمۡ صَيۡدُ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لۡبَرِّ</w:t>
      </w:r>
      <w:r w:rsidR="000C3B24">
        <w:rPr>
          <w:rFonts w:ascii="KFGQPC Uthmanic Script HAFS" w:hAnsi="KFGQPC Uthmanic Script HAFS" w:cs="KFGQPC Uthmanic Script HAFS"/>
          <w:sz w:val="28"/>
          <w:rtl/>
        </w:rPr>
        <w:t xml:space="preserve"> مَا دُمۡتُمۡ حُرُمٗا</w:t>
      </w:r>
      <w:r>
        <w:rPr>
          <w:rFonts w:ascii="Traditional Arabic" w:hAnsi="Traditional Arabic" w:cs="Traditional Arabic"/>
          <w:sz w:val="28"/>
          <w:rtl/>
          <w:lang w:bidi="fa-IR"/>
        </w:rPr>
        <w:t>﴾</w:t>
      </w:r>
      <w:r w:rsidRPr="00852F41">
        <w:rPr>
          <w:rStyle w:val="Char4"/>
          <w:rFonts w:hint="cs"/>
          <w:rtl/>
        </w:rPr>
        <w:t xml:space="preserve"> </w:t>
      </w:r>
      <w:r w:rsidRPr="00852F41">
        <w:rPr>
          <w:rStyle w:val="Char4"/>
          <w:rtl/>
        </w:rPr>
        <w:t>[</w:t>
      </w:r>
      <w:r w:rsidRPr="00852F41">
        <w:rPr>
          <w:rStyle w:val="Char4"/>
          <w:rFonts w:hint="cs"/>
          <w:rtl/>
        </w:rPr>
        <w:t>المائدة: 96</w:t>
      </w:r>
      <w:r w:rsidRPr="00852F41">
        <w:rPr>
          <w:rStyle w:val="Char4"/>
          <w:rtl/>
        </w:rPr>
        <w:t>]</w:t>
      </w:r>
      <w:r w:rsidRPr="00852F41">
        <w:rPr>
          <w:rStyle w:val="Char3"/>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تا زمانی که در احرام باشید شکار کردن در خشکی بر شما حرام است</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وقتی شکار حرام است که گوشتش خوردنی و حلال باشد و شرطش آن است، و اما اگر حلال گوشت نباشد تعرض به آن حرام نیست و چنانچه در احرام به قتل حیوانی اقدام کرد که حلال گوشت نیست بر او فدیه واجب نیست بلکه گاهی در این نوع شکار مواردی خواهد بود که قتلش برای کسی که در احرام است مستحب است همان گونه که برای غیر محرم نیز چنین است. مانند حیوانات موذی، بلکه رافعی در فصل</w:t>
      </w:r>
      <w:r w:rsidR="000B54B5">
        <w:rPr>
          <w:rFonts w:hint="cs"/>
          <w:rtl/>
        </w:rPr>
        <w:t xml:space="preserve"> خوراکی‌ها</w:t>
      </w:r>
      <w:r w:rsidRPr="003D6F83">
        <w:rPr>
          <w:rFonts w:hint="cs"/>
          <w:rtl/>
        </w:rPr>
        <w:t xml:space="preserve"> گفته است: کشتن برخی حیوانات واجب است، مانند مار، و کژدم، و موش، و سگ گزنده، و غراب، و گرگ، و شیر و پلنگ، و خرس، و کرکس، و عقاب، و کک، و زنبور، و پشه بزرگ. </w:t>
      </w:r>
    </w:p>
    <w:p w:rsidR="008E5DA0" w:rsidRPr="00852F41" w:rsidRDefault="008E5DA0" w:rsidP="00852F41">
      <w:pPr>
        <w:pStyle w:val="a3"/>
        <w:numPr>
          <w:ilvl w:val="0"/>
          <w:numId w:val="11"/>
        </w:numPr>
        <w:rPr>
          <w:spacing w:val="-3"/>
          <w:rtl/>
        </w:rPr>
      </w:pPr>
      <w:r w:rsidRPr="00852F41">
        <w:rPr>
          <w:rFonts w:hint="cs"/>
          <w:spacing w:val="-3"/>
          <w:rtl/>
        </w:rPr>
        <w:t>عقد نکاح و جماع و مباشرت توام با شهوات. پس بر کسی که در احرام است حرام میباشد ازدواج کند و عقد نکاح بندد برای خودش یا برای دیگری به وکالت یا به ولایت، چون پیامبر</w:t>
      </w:r>
      <w:r w:rsidRPr="00852F41">
        <w:rPr>
          <w:rFonts w:hint="cs"/>
          <w:spacing w:val="-3"/>
          <w:rtl/>
        </w:rPr>
        <w:sym w:font="AGA Arabesque" w:char="F072"/>
      </w:r>
      <w:r w:rsidRPr="00852F41">
        <w:rPr>
          <w:rFonts w:hint="cs"/>
          <w:spacing w:val="-3"/>
          <w:rtl/>
        </w:rPr>
        <w:t xml:space="preserve"> گفت: </w:t>
      </w:r>
    </w:p>
    <w:p w:rsidR="008E5DA0" w:rsidRPr="003D6F83" w:rsidRDefault="003A7CBE" w:rsidP="00852F41">
      <w:pPr>
        <w:ind w:firstLine="284"/>
        <w:jc w:val="both"/>
        <w:rPr>
          <w:rFonts w:cs="B Lotus"/>
          <w:sz w:val="28"/>
          <w:rtl/>
          <w:lang w:bidi="fa-IR"/>
        </w:rPr>
      </w:pPr>
      <w:r w:rsidRPr="00D62D14">
        <w:rPr>
          <w:rStyle w:val="Char1"/>
          <w:rtl/>
        </w:rPr>
        <w:t>«لا یَن</w:t>
      </w:r>
      <w:r w:rsidRPr="00D62D14">
        <w:rPr>
          <w:rStyle w:val="Char1"/>
          <w:rFonts w:hint="cs"/>
          <w:rtl/>
        </w:rPr>
        <w:t>ْ</w:t>
      </w:r>
      <w:r w:rsidR="008E5DA0" w:rsidRPr="00D62D14">
        <w:rPr>
          <w:rStyle w:val="Char1"/>
          <w:rtl/>
        </w:rPr>
        <w:t>ک</w:t>
      </w:r>
      <w:r w:rsidRPr="00D62D14">
        <w:rPr>
          <w:rStyle w:val="Char1"/>
          <w:rFonts w:hint="cs"/>
          <w:rtl/>
        </w:rPr>
        <w:t>ْ</w:t>
      </w:r>
      <w:r w:rsidR="008E5DA0" w:rsidRPr="00D62D14">
        <w:rPr>
          <w:rStyle w:val="Char1"/>
          <w:rtl/>
        </w:rPr>
        <w:t>حُ ال</w:t>
      </w:r>
      <w:r w:rsidRPr="00D62D14">
        <w:rPr>
          <w:rStyle w:val="Char1"/>
          <w:rFonts w:hint="cs"/>
          <w:rtl/>
        </w:rPr>
        <w:t>ْ</w:t>
      </w:r>
      <w:r w:rsidR="008E5DA0" w:rsidRPr="00D62D14">
        <w:rPr>
          <w:rStyle w:val="Char1"/>
          <w:rtl/>
        </w:rPr>
        <w:t>مُح</w:t>
      </w:r>
      <w:r w:rsidRPr="00D62D14">
        <w:rPr>
          <w:rStyle w:val="Char1"/>
          <w:rFonts w:hint="cs"/>
          <w:rtl/>
        </w:rPr>
        <w:t>ْ</w:t>
      </w:r>
      <w:r w:rsidR="008E5DA0" w:rsidRPr="00D62D14">
        <w:rPr>
          <w:rStyle w:val="Char1"/>
          <w:rtl/>
        </w:rPr>
        <w:t>رِمُ وَلَا یُن</w:t>
      </w:r>
      <w:r w:rsidRPr="00D62D14">
        <w:rPr>
          <w:rStyle w:val="Char1"/>
          <w:rFonts w:hint="cs"/>
          <w:rtl/>
        </w:rPr>
        <w:t>ْ</w:t>
      </w:r>
      <w:r w:rsidR="008E5DA0" w:rsidRPr="00D62D14">
        <w:rPr>
          <w:rStyle w:val="Char1"/>
          <w:rtl/>
        </w:rPr>
        <w:t>کِحُ</w:t>
      </w:r>
      <w:r w:rsidRPr="00D62D14">
        <w:rPr>
          <w:rStyle w:val="Char1"/>
          <w:rtl/>
        </w:rPr>
        <w:t>»</w:t>
      </w:r>
      <w:r w:rsidRPr="00852F41">
        <w:rPr>
          <w:rStyle w:val="Char3"/>
          <w:rFonts w:hint="cs"/>
          <w:rtl/>
        </w:rPr>
        <w:t>.</w:t>
      </w:r>
      <w:r w:rsidR="008E5DA0" w:rsidRPr="003D6F83">
        <w:rPr>
          <w:rFonts w:cs="B Lotus" w:hint="cs"/>
          <w:sz w:val="28"/>
          <w:rtl/>
          <w:lang w:bidi="fa-IR"/>
        </w:rPr>
        <w:t xml:space="preserve"> </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کسی که در احرام است نه کسی را به نکاح خویش در</w:t>
      </w:r>
      <w:r w:rsidR="005A2E2B">
        <w:rPr>
          <w:rFonts w:hint="cs"/>
          <w:rtl/>
        </w:rPr>
        <w:t xml:space="preserve"> می‌</w:t>
      </w:r>
      <w:r w:rsidRPr="003D6F83">
        <w:rPr>
          <w:rFonts w:hint="cs"/>
          <w:rtl/>
        </w:rPr>
        <w:t>آورد و نه برای کسی نکاح</w:t>
      </w:r>
      <w:r w:rsidR="005A2E2B">
        <w:rPr>
          <w:rFonts w:hint="cs"/>
          <w:rtl/>
        </w:rPr>
        <w:t xml:space="preserve"> می‌</w:t>
      </w:r>
      <w:r w:rsidRPr="003D6F83">
        <w:rPr>
          <w:rFonts w:hint="cs"/>
          <w:rtl/>
        </w:rPr>
        <w:t>بندد</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 xml:space="preserve">و در روایت آمده است: </w:t>
      </w:r>
      <w:r w:rsidRPr="00D62D14">
        <w:rPr>
          <w:rStyle w:val="Char1"/>
          <w:rtl/>
        </w:rPr>
        <w:t>«لا یَخ</w:t>
      </w:r>
      <w:r w:rsidRPr="00D62D14">
        <w:rPr>
          <w:rStyle w:val="Char1"/>
          <w:rFonts w:hint="cs"/>
          <w:rtl/>
        </w:rPr>
        <w:t>ْ</w:t>
      </w:r>
      <w:r w:rsidRPr="00D62D14">
        <w:rPr>
          <w:rStyle w:val="Char1"/>
          <w:rtl/>
        </w:rPr>
        <w:t>طُبُ»</w:t>
      </w:r>
      <w:r w:rsidRPr="003D6F83">
        <w:rPr>
          <w:rFonts w:hint="cs"/>
          <w:rtl/>
        </w:rPr>
        <w:t xml:space="preserve"> </w:t>
      </w:r>
      <w:r>
        <w:rPr>
          <w:rFonts w:ascii="Traditional Arabic" w:hAnsi="Traditional Arabic" w:cs="Traditional Arabic"/>
          <w:rtl/>
        </w:rPr>
        <w:t>«</w:t>
      </w:r>
      <w:r w:rsidRPr="003D6F83">
        <w:rPr>
          <w:rFonts w:hint="cs"/>
          <w:rtl/>
        </w:rPr>
        <w:t>به خواستگاری</w:t>
      </w:r>
      <w:r w:rsidR="005A2E2B">
        <w:rPr>
          <w:rFonts w:hint="cs"/>
          <w:rtl/>
        </w:rPr>
        <w:t xml:space="preserve"> نمی‌</w:t>
      </w:r>
      <w:r w:rsidRPr="003D6F83">
        <w:rPr>
          <w:rFonts w:hint="cs"/>
          <w:rtl/>
        </w:rPr>
        <w:t>رود و خواستگاری</w:t>
      </w:r>
      <w:r w:rsidR="005A2E2B">
        <w:rPr>
          <w:rFonts w:hint="cs"/>
          <w:rtl/>
        </w:rPr>
        <w:t xml:space="preserve"> نمی‌</w:t>
      </w:r>
      <w:r w:rsidRPr="003D6F83">
        <w:rPr>
          <w:rFonts w:hint="cs"/>
          <w:rtl/>
        </w:rPr>
        <w:t>کند</w:t>
      </w:r>
      <w:r>
        <w:rPr>
          <w:rFonts w:ascii="Traditional Arabic" w:hAnsi="Traditional Arabic" w:cs="Traditional Arabic"/>
          <w:rtl/>
        </w:rPr>
        <w:t>»</w:t>
      </w:r>
      <w:r w:rsidRPr="003D6F83">
        <w:rPr>
          <w:rFonts w:hint="cs"/>
          <w:rtl/>
        </w:rPr>
        <w:t>.</w:t>
      </w:r>
    </w:p>
    <w:p w:rsidR="008E5DA0" w:rsidRPr="003D6F83" w:rsidRDefault="003A7CBE" w:rsidP="00852F41">
      <w:pPr>
        <w:pStyle w:val="a3"/>
        <w:rPr>
          <w:rtl/>
        </w:rPr>
      </w:pPr>
      <w:r w:rsidRPr="003D6F83">
        <w:rPr>
          <w:rFonts w:hint="cs"/>
          <w:rtl/>
        </w:rPr>
        <w:t>(</w:t>
      </w:r>
      <w:r w:rsidR="008E5DA0" w:rsidRPr="003D6F83">
        <w:rPr>
          <w:rFonts w:hint="cs"/>
          <w:rtl/>
        </w:rPr>
        <w:t>به روایت مسلم و در روایت دارقطنی آمده است</w:t>
      </w:r>
      <w:r w:rsidRPr="003D6F83">
        <w:rPr>
          <w:rFonts w:hint="cs"/>
          <w:rtl/>
        </w:rPr>
        <w:t>)</w:t>
      </w:r>
      <w:r w:rsidR="008E5DA0" w:rsidRPr="003D6F83">
        <w:rPr>
          <w:rFonts w:hint="cs"/>
          <w:rtl/>
        </w:rPr>
        <w:t xml:space="preserve">: </w:t>
      </w:r>
      <w:r w:rsidR="008E5DA0" w:rsidRPr="00D62D14">
        <w:rPr>
          <w:rStyle w:val="Char1"/>
          <w:rtl/>
        </w:rPr>
        <w:t>«ل</w:t>
      </w:r>
      <w:r w:rsidR="008E5DA0" w:rsidRPr="00D62D14">
        <w:rPr>
          <w:rStyle w:val="Char1"/>
          <w:rFonts w:hint="cs"/>
          <w:rtl/>
        </w:rPr>
        <w:t>َ</w:t>
      </w:r>
      <w:r w:rsidR="008E5DA0" w:rsidRPr="00D62D14">
        <w:rPr>
          <w:rStyle w:val="Char1"/>
          <w:rtl/>
        </w:rPr>
        <w:t>ا یَتَزَوَّجُ المُح</w:t>
      </w:r>
      <w:r w:rsidR="008E5DA0" w:rsidRPr="00D62D14">
        <w:rPr>
          <w:rStyle w:val="Char1"/>
          <w:rFonts w:hint="cs"/>
          <w:rtl/>
        </w:rPr>
        <w:t>ْ</w:t>
      </w:r>
      <w:r w:rsidR="008E5DA0" w:rsidRPr="00D62D14">
        <w:rPr>
          <w:rStyle w:val="Char1"/>
          <w:rtl/>
        </w:rPr>
        <w:t>رِمُ وَل</w:t>
      </w:r>
      <w:r w:rsidRPr="00D62D14">
        <w:rPr>
          <w:rStyle w:val="Char1"/>
          <w:rFonts w:hint="cs"/>
          <w:rtl/>
        </w:rPr>
        <w:t>َ</w:t>
      </w:r>
      <w:r w:rsidR="008E5DA0" w:rsidRPr="00D62D14">
        <w:rPr>
          <w:rStyle w:val="Char1"/>
          <w:rtl/>
        </w:rPr>
        <w:t>ا یُزَوِّجُ»</w:t>
      </w:r>
      <w:r w:rsidR="008E5DA0" w:rsidRPr="00852F41">
        <w:rPr>
          <w:rFonts w:hint="cs"/>
          <w:rtl/>
        </w:rPr>
        <w:t xml:space="preserve"> </w:t>
      </w:r>
      <w:r w:rsidRPr="00852F41">
        <w:rPr>
          <w:rFonts w:hint="cs"/>
          <w:rtl/>
        </w:rPr>
        <w:t>(</w:t>
      </w:r>
      <w:r w:rsidR="008E5DA0" w:rsidRPr="00852F41">
        <w:rPr>
          <w:rtl/>
        </w:rPr>
        <w:t>رواه مسلم</w:t>
      </w:r>
      <w:r w:rsidRPr="00852F41">
        <w:rPr>
          <w:rFonts w:hint="cs"/>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کسی که در احرام است قبول ازدواج</w:t>
      </w:r>
      <w:r w:rsidR="005A2E2B">
        <w:rPr>
          <w:rFonts w:hint="cs"/>
          <w:rtl/>
        </w:rPr>
        <w:t xml:space="preserve"> نمی‌</w:t>
      </w:r>
      <w:r w:rsidRPr="003D6F83">
        <w:rPr>
          <w:rFonts w:hint="cs"/>
          <w:rtl/>
        </w:rPr>
        <w:t>کند و برای کسی نیز عقد ازدواج</w:t>
      </w:r>
      <w:r w:rsidR="005A2E2B">
        <w:rPr>
          <w:rFonts w:hint="cs"/>
          <w:rtl/>
        </w:rPr>
        <w:t xml:space="preserve"> نمی‌</w:t>
      </w:r>
      <w:r w:rsidRPr="003D6F83">
        <w:rPr>
          <w:rFonts w:hint="cs"/>
          <w:rtl/>
        </w:rPr>
        <w:t>بندد</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 xml:space="preserve">چنانچه عقد ازدواج را ببندد باطل است چون نهی کردن از آن موجب حرام بودن و فاسد بودن آن است، و این مورد اجماع یاران پیامبر </w:t>
      </w:r>
      <w:r w:rsidRPr="003D6F83">
        <w:rPr>
          <w:rFonts w:hint="cs"/>
          <w:rtl/>
        </w:rPr>
        <w:sym w:font="AGA Arabesque" w:char="F072"/>
      </w:r>
      <w:r w:rsidRPr="003D6F83">
        <w:rPr>
          <w:rFonts w:hint="cs"/>
          <w:rtl/>
        </w:rPr>
        <w:t xml:space="preserve"> است. همان گونه که عقد نکاح حرام است جماع نیز حرام است. چون خداوند فرموده است: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فَلَا رَفَثَ وَلَا فُسُوقَ وَلَا جِدَالَ فِي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لۡحَجِّ</w:t>
      </w:r>
      <w:r>
        <w:rPr>
          <w:rFonts w:ascii="Traditional Arabic" w:hAnsi="Traditional Arabic" w:cs="Traditional Arabic"/>
          <w:sz w:val="28"/>
          <w:rtl/>
          <w:lang w:bidi="fa-IR"/>
        </w:rPr>
        <w:t>﴾</w:t>
      </w:r>
      <w:r w:rsidRPr="00852F41">
        <w:rPr>
          <w:rStyle w:val="Char4"/>
          <w:rFonts w:hint="cs"/>
          <w:rtl/>
        </w:rPr>
        <w:t xml:space="preserve"> </w:t>
      </w:r>
      <w:r w:rsidRPr="00852F41">
        <w:rPr>
          <w:rStyle w:val="Char4"/>
          <w:rtl/>
        </w:rPr>
        <w:t>[</w:t>
      </w:r>
      <w:r w:rsidRPr="00852F41">
        <w:rPr>
          <w:rStyle w:val="Char4"/>
          <w:rFonts w:hint="cs"/>
          <w:rtl/>
        </w:rPr>
        <w:t>البقرة: 197</w:t>
      </w:r>
      <w:r w:rsidRPr="00852F41">
        <w:rPr>
          <w:rStyle w:val="Char4"/>
          <w:rtl/>
        </w:rPr>
        <w:t>]</w:t>
      </w:r>
      <w:r w:rsidRPr="00852F41">
        <w:rPr>
          <w:rStyle w:val="Char3"/>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در حج مباشرت جنسی و (ارتکاب) اعمال فسق و جدال و نزاع وجود ندارد) یعنی نباید هیچ یک از</w:t>
      </w:r>
      <w:r w:rsidR="005A2E2B">
        <w:rPr>
          <w:rFonts w:hint="cs"/>
          <w:rtl/>
        </w:rPr>
        <w:t xml:space="preserve"> آن‌ها </w:t>
      </w:r>
      <w:r w:rsidRPr="003D6F83">
        <w:rPr>
          <w:rFonts w:hint="cs"/>
          <w:rtl/>
        </w:rPr>
        <w:t>باشد</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رفث</w:t>
      </w:r>
      <w:r>
        <w:rPr>
          <w:rFonts w:ascii="Traditional Arabic" w:hAnsi="Traditional Arabic" w:cs="Traditional Arabic"/>
          <w:rtl/>
        </w:rPr>
        <w:t>»</w:t>
      </w:r>
      <w:r w:rsidRPr="003D6F83">
        <w:rPr>
          <w:rFonts w:hint="cs"/>
          <w:rtl/>
        </w:rPr>
        <w:t xml:space="preserve"> در آیه به معنی جماع است و مباشرت و نزدیکی بدون جماع نیز اگر با شهوت باشد حرام است، وهمچنین استمناء، زیرا اگر دواعی و عوامل جماع مانند عقد نکاح و استعمال مواد خوشبو حرام باشند نزدیکی بدون جماع و با شهوت به طریق اولی حرام</w:t>
      </w:r>
      <w:r w:rsidR="005A2E2B">
        <w:rPr>
          <w:rFonts w:hint="cs"/>
          <w:rtl/>
        </w:rPr>
        <w:t xml:space="preserve"> می‌</w:t>
      </w:r>
      <w:r w:rsidRPr="003D6F83">
        <w:rPr>
          <w:rFonts w:hint="cs"/>
          <w:rtl/>
        </w:rPr>
        <w:t>باشد، چون این نوع مباشرت و نزدیکی برای کسی که در اعتکاف است حرام</w:t>
      </w:r>
      <w:r w:rsidR="005A2E2B">
        <w:rPr>
          <w:rFonts w:hint="cs"/>
          <w:rtl/>
        </w:rPr>
        <w:t xml:space="preserve"> می‌</w:t>
      </w:r>
      <w:r w:rsidRPr="003D6F83">
        <w:rPr>
          <w:rFonts w:hint="cs"/>
          <w:rtl/>
        </w:rPr>
        <w:t xml:space="preserve">باشد و بدون شک تأکید حرمت آن در احرام بیشتر است. </w:t>
      </w:r>
    </w:p>
    <w:p w:rsidR="008E5DA0" w:rsidRPr="00D92A48" w:rsidRDefault="008E5DA0" w:rsidP="00E03D5B">
      <w:pPr>
        <w:pStyle w:val="a2"/>
        <w:rPr>
          <w:rtl/>
        </w:rPr>
      </w:pPr>
      <w:bookmarkStart w:id="166" w:name="_Toc338426941"/>
      <w:bookmarkStart w:id="167" w:name="_Toc418284087"/>
      <w:r w:rsidRPr="00D92A48">
        <w:rPr>
          <w:rFonts w:hint="cs"/>
          <w:rtl/>
        </w:rPr>
        <w:t>هرکس در حال احرام مرتکب این محرمات شود واجب است فدیه بدهد</w:t>
      </w:r>
      <w:bookmarkEnd w:id="166"/>
      <w:bookmarkEnd w:id="167"/>
    </w:p>
    <w:p w:rsidR="008E5DA0" w:rsidRPr="003D6F83" w:rsidRDefault="008E5DA0" w:rsidP="00852F41">
      <w:pPr>
        <w:pStyle w:val="a3"/>
        <w:rPr>
          <w:rtl/>
        </w:rPr>
      </w:pPr>
      <w:r w:rsidRPr="003D6F83">
        <w:rPr>
          <w:rFonts w:hint="cs"/>
          <w:rtl/>
        </w:rPr>
        <w:t>محرماتی که ذکر شد از قبیل استعمال مواد خوشبو و غیر آن هرکس مرتکب</w:t>
      </w:r>
      <w:r w:rsidR="005A2E2B">
        <w:rPr>
          <w:rFonts w:hint="cs"/>
          <w:rtl/>
        </w:rPr>
        <w:t xml:space="preserve"> آن‌ها </w:t>
      </w:r>
      <w:r w:rsidRPr="003D6F83">
        <w:rPr>
          <w:rFonts w:hint="cs"/>
          <w:rtl/>
        </w:rPr>
        <w:t>یا مرتکب نوعی از</w:t>
      </w:r>
      <w:r w:rsidR="005A2E2B">
        <w:rPr>
          <w:rFonts w:hint="cs"/>
          <w:rtl/>
        </w:rPr>
        <w:t xml:space="preserve"> آن‌ها </w:t>
      </w:r>
      <w:r w:rsidRPr="003D6F83">
        <w:rPr>
          <w:rFonts w:hint="cs"/>
          <w:rtl/>
        </w:rPr>
        <w:t>بشود برابر شرطی که برایش ذکر شده است بر او واجب است که فدیه بدهد. چیزی از چیزی تمتع و بهره برده است که بر وی در حال احرام حرام است. و مباشرت با شهوت هنگامی موجب فدیه</w:t>
      </w:r>
      <w:r w:rsidR="005A2E2B">
        <w:rPr>
          <w:rFonts w:hint="cs"/>
          <w:rtl/>
        </w:rPr>
        <w:t xml:space="preserve"> می‌</w:t>
      </w:r>
      <w:r w:rsidRPr="003D6F83">
        <w:rPr>
          <w:rFonts w:hint="cs"/>
          <w:rtl/>
        </w:rPr>
        <w:t xml:space="preserve">شود که انزال منی صورت گیرد. </w:t>
      </w:r>
    </w:p>
    <w:p w:rsidR="008E5DA0" w:rsidRPr="00D92A48" w:rsidRDefault="008E5DA0" w:rsidP="00E03D5B">
      <w:pPr>
        <w:pStyle w:val="a2"/>
        <w:rPr>
          <w:rtl/>
        </w:rPr>
      </w:pPr>
      <w:bookmarkStart w:id="168" w:name="_Toc338426942"/>
      <w:bookmarkStart w:id="169" w:name="_Toc418284088"/>
      <w:r w:rsidRPr="00D92A48">
        <w:rPr>
          <w:rFonts w:hint="cs"/>
          <w:rtl/>
        </w:rPr>
        <w:t>عقد نکاح و جماع در حال احرام</w:t>
      </w:r>
      <w:bookmarkEnd w:id="168"/>
      <w:bookmarkEnd w:id="169"/>
    </w:p>
    <w:p w:rsidR="008E5DA0" w:rsidRPr="003D6F83" w:rsidRDefault="008E5DA0" w:rsidP="00852F41">
      <w:pPr>
        <w:pStyle w:val="a3"/>
        <w:rPr>
          <w:rtl/>
        </w:rPr>
      </w:pPr>
      <w:r w:rsidRPr="003D6F83">
        <w:rPr>
          <w:rFonts w:hint="cs"/>
          <w:rtl/>
        </w:rPr>
        <w:t>اما بستن عقد نکاح موجب فدیه</w:t>
      </w:r>
      <w:r w:rsidR="005A2E2B">
        <w:rPr>
          <w:rFonts w:hint="cs"/>
          <w:rtl/>
        </w:rPr>
        <w:t xml:space="preserve"> نمی‌</w:t>
      </w:r>
      <w:r w:rsidRPr="003D6F83">
        <w:rPr>
          <w:rFonts w:hint="cs"/>
          <w:rtl/>
        </w:rPr>
        <w:t>شود چون مقصود از آن که صحت عقد است حاصل</w:t>
      </w:r>
      <w:r w:rsidR="005A2E2B">
        <w:rPr>
          <w:rFonts w:hint="cs"/>
          <w:rtl/>
        </w:rPr>
        <w:t xml:space="preserve"> نمی‌</w:t>
      </w:r>
      <w:r w:rsidRPr="003D6F83">
        <w:rPr>
          <w:rFonts w:hint="cs"/>
          <w:rtl/>
        </w:rPr>
        <w:t>شود، و اما مقاربت جنسی حج را به کلی فاسد</w:t>
      </w:r>
      <w:r w:rsidR="005A2E2B">
        <w:rPr>
          <w:rFonts w:hint="cs"/>
          <w:rtl/>
        </w:rPr>
        <w:t xml:space="preserve"> می‌</w:t>
      </w:r>
      <w:r w:rsidRPr="003D6F83">
        <w:rPr>
          <w:rFonts w:hint="cs"/>
          <w:rtl/>
        </w:rPr>
        <w:t>کند و عمره را نیز فاسد</w:t>
      </w:r>
      <w:r w:rsidR="005A2E2B">
        <w:rPr>
          <w:rFonts w:hint="cs"/>
          <w:rtl/>
        </w:rPr>
        <w:t xml:space="preserve"> می‌</w:t>
      </w:r>
      <w:r w:rsidRPr="003D6F83">
        <w:rPr>
          <w:rFonts w:hint="cs"/>
          <w:rtl/>
        </w:rPr>
        <w:t>کند. و عمره تنها یک حلال شدن و گشودن دارد. کسی که حج او به وسیله جماع فاسد شد نباید از حج بیرون بیاید بلکه بر او واجب است که اعمال و مناسک حج را ادامه دهد و به اتمام برساند</w:t>
      </w:r>
      <w:r w:rsidR="009C0A98">
        <w:rPr>
          <w:rFonts w:hint="cs"/>
          <w:rtl/>
        </w:rPr>
        <w:t xml:space="preserve"> اگرچه </w:t>
      </w:r>
      <w:r w:rsidRPr="003D6F83">
        <w:rPr>
          <w:rFonts w:hint="cs"/>
          <w:rtl/>
        </w:rPr>
        <w:t xml:space="preserve">فاسد هم باشد. </w:t>
      </w:r>
    </w:p>
    <w:p w:rsidR="008E5DA0" w:rsidRPr="000C3B24" w:rsidRDefault="008E5DA0" w:rsidP="003D6F83">
      <w:pPr>
        <w:ind w:firstLine="284"/>
        <w:jc w:val="both"/>
        <w:rPr>
          <w:rFonts w:ascii="KFGQPC Uthmanic Script HAFS" w:hAnsi="KFGQPC Uthmanic Script HAFS" w:cs="KFGQPC Uthmanic Script HAFS"/>
          <w:sz w:val="28"/>
          <w:rtl/>
        </w:rPr>
      </w:pPr>
      <w:r w:rsidRPr="00852F41">
        <w:rPr>
          <w:rStyle w:val="Char3"/>
          <w:rFonts w:hint="cs"/>
          <w:rtl/>
        </w:rPr>
        <w:t>چون خداوند</w:t>
      </w:r>
      <w:r w:rsidR="005A2E2B" w:rsidRPr="00852F41">
        <w:rPr>
          <w:rStyle w:val="Char3"/>
          <w:rFonts w:hint="cs"/>
          <w:rtl/>
        </w:rPr>
        <w:t xml:space="preserve"> می‌</w:t>
      </w:r>
      <w:r w:rsidRPr="00852F41">
        <w:rPr>
          <w:rStyle w:val="Char3"/>
          <w:rFonts w:hint="cs"/>
          <w:rtl/>
        </w:rPr>
        <w:t>فرماید:</w:t>
      </w:r>
      <w:r w:rsidR="008A183B" w:rsidRPr="003D6F83">
        <w:rPr>
          <w:rFonts w:cs="B Lotus" w:hint="cs"/>
          <w:sz w:val="28"/>
          <w:rtl/>
          <w:lang w:bidi="fa-IR"/>
        </w:rPr>
        <w:t xml:space="preserve"> </w:t>
      </w:r>
      <w:r w:rsidR="008A183B">
        <w:rPr>
          <w:rFonts w:ascii="Traditional Arabic" w:hAnsi="Traditional Arabic" w:cs="Traditional Arabic"/>
          <w:sz w:val="28"/>
          <w:rtl/>
          <w:lang w:bidi="fa-IR"/>
        </w:rPr>
        <w:t>﴿</w:t>
      </w:r>
      <w:r w:rsidR="000C3B24">
        <w:rPr>
          <w:rFonts w:ascii="KFGQPC Uthmanic Script HAFS" w:hAnsi="KFGQPC Uthmanic Script HAFS" w:cs="KFGQPC Uthmanic Script HAFS" w:hint="eastAsia"/>
          <w:sz w:val="28"/>
          <w:rtl/>
        </w:rPr>
        <w:t>وَأَتِمُّواْ</w:t>
      </w:r>
      <w:r w:rsidR="000C3B24">
        <w:rPr>
          <w:rFonts w:ascii="KFGQPC Uthmanic Script HAFS" w:hAnsi="KFGQPC Uthmanic Script HAFS" w:cs="KFGQPC Uthmanic Script HAFS"/>
          <w:sz w:val="28"/>
          <w:rtl/>
        </w:rPr>
        <w:t xml:space="preserve">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لۡحَجَّ</w:t>
      </w:r>
      <w:r w:rsidR="000C3B24">
        <w:rPr>
          <w:rFonts w:ascii="KFGQPC Uthmanic Script HAFS" w:hAnsi="KFGQPC Uthmanic Script HAFS" w:cs="KFGQPC Uthmanic Script HAFS"/>
          <w:sz w:val="28"/>
          <w:rtl/>
        </w:rPr>
        <w:t xml:space="preserve"> وَ</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لۡعُمۡرَةَ</w:t>
      </w:r>
      <w:r w:rsidR="000C3B24">
        <w:rPr>
          <w:rFonts w:ascii="KFGQPC Uthmanic Script HAFS" w:hAnsi="KFGQPC Uthmanic Script HAFS" w:cs="KFGQPC Uthmanic Script HAFS"/>
          <w:sz w:val="28"/>
          <w:rtl/>
        </w:rPr>
        <w:t xml:space="preserve"> لِلَّهِ</w:t>
      </w:r>
      <w:r w:rsidR="008A183B">
        <w:rPr>
          <w:rFonts w:ascii="Traditional Arabic" w:hAnsi="Traditional Arabic" w:cs="Traditional Arabic"/>
          <w:sz w:val="28"/>
          <w:rtl/>
          <w:lang w:bidi="fa-IR"/>
        </w:rPr>
        <w:t>﴾</w:t>
      </w:r>
      <w:r w:rsidR="008A183B" w:rsidRPr="00852F41">
        <w:rPr>
          <w:rStyle w:val="Char4"/>
          <w:rFonts w:hint="cs"/>
          <w:rtl/>
        </w:rPr>
        <w:t xml:space="preserve"> </w:t>
      </w:r>
      <w:r w:rsidR="008A183B" w:rsidRPr="00852F41">
        <w:rPr>
          <w:rStyle w:val="Char4"/>
          <w:rtl/>
        </w:rPr>
        <w:t>[</w:t>
      </w:r>
      <w:r w:rsidR="008A183B" w:rsidRPr="00852F41">
        <w:rPr>
          <w:rStyle w:val="Char4"/>
          <w:rFonts w:hint="cs"/>
          <w:rtl/>
        </w:rPr>
        <w:t>البقرة: 196</w:t>
      </w:r>
      <w:r w:rsidR="008A183B" w:rsidRPr="00852F41">
        <w:rPr>
          <w:rStyle w:val="Char4"/>
          <w:rtl/>
        </w:rPr>
        <w:t>]</w:t>
      </w:r>
      <w:r w:rsidR="008A183B" w:rsidRPr="00852F41">
        <w:rPr>
          <w:rStyle w:val="Char3"/>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برای رضای خدا حج و عمره را به تمامی انجام دهید (و مناسک</w:t>
      </w:r>
      <w:r w:rsidR="005A2E2B">
        <w:rPr>
          <w:rFonts w:hint="cs"/>
          <w:rtl/>
        </w:rPr>
        <w:t xml:space="preserve"> آن‌ها </w:t>
      </w:r>
      <w:r w:rsidRPr="003D6F83">
        <w:rPr>
          <w:rFonts w:hint="cs"/>
          <w:rtl/>
        </w:rPr>
        <w:t>را به پایان برسانید)</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و بر او واجب است که بلافاصله و فورا این حج را قضا کند خواه حج فرض باشد یا حج داوطلبی و غیرفرضی، یعنی در سال آینده باید آن را قضا کند. و اما حج زن اگر همسرش با اکراه با وی جماع کرده باشد یا در خواب بوده باشد حج او فاسد</w:t>
      </w:r>
      <w:r w:rsidR="005A2E2B">
        <w:rPr>
          <w:rFonts w:hint="cs"/>
          <w:rtl/>
        </w:rPr>
        <w:t xml:space="preserve"> نمی‌</w:t>
      </w:r>
      <w:r w:rsidRPr="003D6F83">
        <w:rPr>
          <w:rFonts w:hint="cs"/>
          <w:rtl/>
        </w:rPr>
        <w:t>شود، و اگر با اطلاع از حرام بودن آن با مجامعت شوهرش رضایت داده باشد و از او فرمان برده باشد حج او نیز فاسد</w:t>
      </w:r>
      <w:r w:rsidR="005A2E2B">
        <w:rPr>
          <w:rFonts w:hint="cs"/>
          <w:rtl/>
        </w:rPr>
        <w:t xml:space="preserve"> می‌</w:t>
      </w:r>
      <w:r w:rsidRPr="003D6F83">
        <w:rPr>
          <w:rFonts w:hint="cs"/>
          <w:rtl/>
        </w:rPr>
        <w:t xml:space="preserve">شود. </w:t>
      </w:r>
    </w:p>
    <w:p w:rsidR="008E5DA0" w:rsidRPr="00D92A48" w:rsidRDefault="008E5DA0" w:rsidP="00E03D5B">
      <w:pPr>
        <w:pStyle w:val="a2"/>
        <w:rPr>
          <w:rtl/>
        </w:rPr>
      </w:pPr>
      <w:bookmarkStart w:id="170" w:name="_Toc338426943"/>
      <w:bookmarkStart w:id="171" w:name="_Toc418284089"/>
      <w:r w:rsidRPr="00D92A48">
        <w:rPr>
          <w:rFonts w:hint="cs"/>
          <w:rtl/>
        </w:rPr>
        <w:t>کسی که وقوف در عرفه را در نیافته باشد</w:t>
      </w:r>
      <w:bookmarkEnd w:id="170"/>
      <w:bookmarkEnd w:id="171"/>
    </w:p>
    <w:p w:rsidR="008E5DA0" w:rsidRPr="003D6F83" w:rsidRDefault="008E5DA0" w:rsidP="00852F41">
      <w:pPr>
        <w:pStyle w:val="a3"/>
        <w:rPr>
          <w:rtl/>
        </w:rPr>
      </w:pPr>
      <w:r w:rsidRPr="003D6F83">
        <w:rPr>
          <w:rFonts w:hint="cs"/>
          <w:rtl/>
        </w:rPr>
        <w:t xml:space="preserve">کسی که پیش از طلوع فجر روز قربانی به عرفه نرسیده و وقوف در آن را درنیافته باشد حج را از دست داده و به حج نرسیده است. چون پیامبر </w:t>
      </w:r>
      <w:r w:rsidRPr="003D6F83">
        <w:rPr>
          <w:rFonts w:hint="cs"/>
          <w:rtl/>
        </w:rPr>
        <w:sym w:font="AGA Arabesque" w:char="F072"/>
      </w:r>
      <w:r w:rsidRPr="003D6F83">
        <w:rPr>
          <w:rFonts w:hint="cs"/>
          <w:rtl/>
        </w:rPr>
        <w:t xml:space="preserve"> گفته است: </w:t>
      </w:r>
    </w:p>
    <w:p w:rsidR="008E5DA0" w:rsidRPr="003D6F83" w:rsidRDefault="008E5DA0" w:rsidP="00852F41">
      <w:pPr>
        <w:ind w:firstLine="284"/>
        <w:jc w:val="both"/>
        <w:rPr>
          <w:rFonts w:cs="B Lotus"/>
          <w:sz w:val="28"/>
          <w:rtl/>
          <w:lang w:bidi="fa-IR"/>
        </w:rPr>
      </w:pPr>
      <w:r w:rsidRPr="00D62D14">
        <w:rPr>
          <w:rStyle w:val="Char1"/>
          <w:rtl/>
        </w:rPr>
        <w:t>«مَن أَد</w:t>
      </w:r>
      <w:r w:rsidRPr="00D62D14">
        <w:rPr>
          <w:rStyle w:val="Char1"/>
          <w:rFonts w:hint="cs"/>
          <w:rtl/>
        </w:rPr>
        <w:t>ْ</w:t>
      </w:r>
      <w:r w:rsidRPr="00D62D14">
        <w:rPr>
          <w:rStyle w:val="Char1"/>
          <w:rtl/>
        </w:rPr>
        <w:t>رَکَ عَرَفَةَ فَقَد أَد</w:t>
      </w:r>
      <w:r w:rsidRPr="00D62D14">
        <w:rPr>
          <w:rStyle w:val="Char1"/>
          <w:rFonts w:hint="cs"/>
          <w:rtl/>
        </w:rPr>
        <w:t>ْ</w:t>
      </w:r>
      <w:r w:rsidRPr="00D62D14">
        <w:rPr>
          <w:rStyle w:val="Char1"/>
          <w:rtl/>
        </w:rPr>
        <w:t>رَکَ الحَجَّ وَمَن فاتَهُ عَرَفَةَ لَیلاً فَقَد فاتَهُ الحَجُّ فَلیُهِلَّ بِعَمرَةٍ وَعَلَیهِ الحَجُّ مِن قابِلٍ»</w:t>
      </w:r>
      <w:r w:rsidRPr="00852F41">
        <w:rPr>
          <w:rStyle w:val="Char3"/>
          <w:rFonts w:hint="cs"/>
          <w:rtl/>
        </w:rPr>
        <w:t xml:space="preserve"> </w:t>
      </w:r>
      <w:r w:rsidR="003A7CBE" w:rsidRPr="00852F41">
        <w:rPr>
          <w:rStyle w:val="Char3"/>
          <w:rFonts w:hint="cs"/>
          <w:rtl/>
        </w:rPr>
        <w:t>(</w:t>
      </w:r>
      <w:r w:rsidRPr="00852F41">
        <w:rPr>
          <w:rStyle w:val="Char3"/>
          <w:rFonts w:hint="cs"/>
          <w:rtl/>
        </w:rPr>
        <w:t>رواه الدار قطنی</w:t>
      </w:r>
      <w:r w:rsidR="003A7CBE" w:rsidRPr="00852F41">
        <w:rPr>
          <w:rStyle w:val="Char3"/>
          <w:rFonts w:hint="cs"/>
          <w:rtl/>
        </w:rPr>
        <w:t>).</w:t>
      </w:r>
      <w:r w:rsidRPr="00852F41">
        <w:rPr>
          <w:rStyle w:val="Char3"/>
          <w:rFonts w:hint="cs"/>
          <w:rtl/>
        </w:rPr>
        <w:t xml:space="preserve"> </w:t>
      </w:r>
    </w:p>
    <w:p w:rsidR="008E5DA0" w:rsidRPr="00852F41" w:rsidRDefault="008E5DA0" w:rsidP="00852F41">
      <w:pPr>
        <w:pStyle w:val="a3"/>
        <w:rPr>
          <w:rtl/>
        </w:rPr>
      </w:pPr>
      <w:r w:rsidRPr="00852F41">
        <w:rPr>
          <w:rtl/>
        </w:rPr>
        <w:t>«</w:t>
      </w:r>
      <w:r w:rsidRPr="00852F41">
        <w:rPr>
          <w:rFonts w:hint="cs"/>
          <w:rtl/>
        </w:rPr>
        <w:t>هر کس شب به عرفه برسد و آنجا را دریابد به حقیقت او حج را دریافته است و هر کس شب عید به عرفه نرسد حج را درنیافته است پس او احرام به عمره ببندد و بر او است که سال بعدی به حج آید</w:t>
      </w:r>
      <w:r w:rsidRPr="00852F41">
        <w:rPr>
          <w:rtl/>
        </w:rPr>
        <w:t>»</w:t>
      </w:r>
      <w:r w:rsidRPr="00852F41">
        <w:rPr>
          <w:rFonts w:hint="cs"/>
          <w:rtl/>
        </w:rPr>
        <w:t xml:space="preserve">. </w:t>
      </w:r>
    </w:p>
    <w:p w:rsidR="008E5DA0" w:rsidRPr="003D6F83" w:rsidRDefault="008E5DA0" w:rsidP="00852F41">
      <w:pPr>
        <w:pStyle w:val="a3"/>
        <w:rPr>
          <w:rtl/>
        </w:rPr>
      </w:pPr>
      <w:r w:rsidRPr="003D6F83">
        <w:rPr>
          <w:rFonts w:hint="cs"/>
          <w:rtl/>
        </w:rPr>
        <w:t>چون وقوف در عرفه رکنی است که مقید به وقت خاص است پس اگر آن وقت فوت شود آن نیز فوت</w:t>
      </w:r>
      <w:r w:rsidR="005A2E2B">
        <w:rPr>
          <w:rFonts w:hint="cs"/>
          <w:rtl/>
        </w:rPr>
        <w:t xml:space="preserve"> می‌</w:t>
      </w:r>
      <w:r w:rsidRPr="003D6F83">
        <w:rPr>
          <w:rFonts w:hint="cs"/>
          <w:rtl/>
        </w:rPr>
        <w:t>شود، مانند نماز جمعه و بلافاصله با انجام عمل عمره که طواف و سعی بین صفا و مروه نیز لازم است اگر بعد از طواف القدوم سعی نکرده باشد، و دیگر رمی جمرات در منی واجب نیست و شب ماندن در مزدلفه اگرچه وقتش نیز باقی باشد دیگر سنت نیست، و همچنین</w:t>
      </w:r>
      <w:r w:rsidR="009C0A98">
        <w:rPr>
          <w:rFonts w:hint="cs"/>
          <w:rtl/>
        </w:rPr>
        <w:t xml:space="preserve"> اگرچه </w:t>
      </w:r>
      <w:r w:rsidRPr="003D6F83">
        <w:rPr>
          <w:rFonts w:hint="cs"/>
          <w:rtl/>
        </w:rPr>
        <w:t xml:space="preserve">رمی جمرات هم باقی باشد. </w:t>
      </w:r>
    </w:p>
    <w:p w:rsidR="008E5DA0" w:rsidRPr="003D6F83" w:rsidRDefault="008E5DA0" w:rsidP="00852F41">
      <w:pPr>
        <w:pStyle w:val="a3"/>
        <w:rPr>
          <w:rtl/>
        </w:rPr>
      </w:pPr>
      <w:r w:rsidRPr="003D6F83">
        <w:rPr>
          <w:rFonts w:hint="cs"/>
          <w:rtl/>
        </w:rPr>
        <w:t xml:space="preserve">همچنانکه قضای حج واجب است هدی و قربانی نیز واجب است. گویند: در روز عید قربان هبار بن الأسود به حضور عمر بن خطاب </w:t>
      </w:r>
      <w:r w:rsidRPr="003D6F83">
        <w:rPr>
          <w:rFonts w:hint="cs"/>
          <w:rtl/>
        </w:rPr>
        <w:sym w:font="AGA Arabesque" w:char="F074"/>
      </w:r>
      <w:r w:rsidRPr="003D6F83">
        <w:rPr>
          <w:rFonts w:hint="cs"/>
          <w:rtl/>
        </w:rPr>
        <w:t xml:space="preserve"> آمد</w:t>
      </w:r>
      <w:r w:rsidR="00B37529">
        <w:rPr>
          <w:rFonts w:hint="cs"/>
          <w:rtl/>
        </w:rPr>
        <w:t xml:space="preserve"> </w:t>
      </w:r>
      <w:r w:rsidRPr="003D6F83">
        <w:rPr>
          <w:rFonts w:hint="cs"/>
          <w:rtl/>
        </w:rPr>
        <w:t xml:space="preserve">و گفت: </w:t>
      </w:r>
      <w:r>
        <w:rPr>
          <w:rFonts w:ascii="Traditional Arabic" w:hAnsi="Traditional Arabic" w:cs="Traditional Arabic"/>
          <w:rtl/>
        </w:rPr>
        <w:t>«</w:t>
      </w:r>
      <w:r w:rsidRPr="003D6F83">
        <w:rPr>
          <w:rFonts w:hint="cs"/>
          <w:rtl/>
        </w:rPr>
        <w:t>ای امیر مؤمنان ما در محاسبه روزهای ماه اشتباه کرده ایم، پسر عمر به وی گفت: برو به مکه و طواف خانه کعبه کنید شما و کسانی که همراه تو هستند، و بین صفا و مروه سعی کنید و هدیه خانه کعبه را که همراه آورده اید قربانی کنید و سرتان را بتراشید یا موی آن کوتاه کنید سپس برگردید و سال آینده که موسم حج فرا رسید حج را بگزارید و هدیه خانه کعبه را نیز بیاورید و قربانی کنید، و هرکس هدیه ندارد سه روز را در موسم حج روزه بگیرد و هفت روز را وقتی روزه بگیرد که به محل خویش برگردد</w:t>
      </w:r>
      <w:r>
        <w:rPr>
          <w:rFonts w:ascii="Traditional Arabic" w:hAnsi="Traditional Arabic" w:cs="Traditional Arabic"/>
          <w:rtl/>
        </w:rPr>
        <w:t>»</w:t>
      </w:r>
      <w:r w:rsidRPr="003D6F83">
        <w:rPr>
          <w:rFonts w:hint="cs"/>
          <w:rtl/>
        </w:rPr>
        <w:t xml:space="preserve">. به روایت مالک در مؤطا با اسناد صحیح و این مسأله مشهور شده و به صورت اجماع درآمده است. </w:t>
      </w:r>
    </w:p>
    <w:p w:rsidR="008E5DA0" w:rsidRPr="00550A09" w:rsidRDefault="008E5DA0" w:rsidP="00E03D5B">
      <w:pPr>
        <w:pStyle w:val="a2"/>
        <w:rPr>
          <w:rtl/>
        </w:rPr>
      </w:pPr>
      <w:bookmarkStart w:id="172" w:name="_Toc338426944"/>
      <w:bookmarkStart w:id="173" w:name="_Toc418284090"/>
      <w:r w:rsidRPr="00550A09">
        <w:rPr>
          <w:rtl/>
        </w:rPr>
        <w:t>کسی که یک رکن از ارکان حج را ترک کند</w:t>
      </w:r>
      <w:bookmarkEnd w:id="172"/>
      <w:bookmarkEnd w:id="173"/>
    </w:p>
    <w:p w:rsidR="008E5DA0" w:rsidRPr="003D6F83" w:rsidRDefault="008E5DA0" w:rsidP="00852F41">
      <w:pPr>
        <w:pStyle w:val="a3"/>
        <w:rPr>
          <w:rtl/>
        </w:rPr>
      </w:pPr>
      <w:r w:rsidRPr="003D6F83">
        <w:rPr>
          <w:rFonts w:hint="cs"/>
          <w:rtl/>
        </w:rPr>
        <w:t>هر کس رکنی از ارکان حج را ترک کند از احرام حلال</w:t>
      </w:r>
      <w:r w:rsidR="005A2E2B">
        <w:rPr>
          <w:rFonts w:hint="cs"/>
          <w:rtl/>
        </w:rPr>
        <w:t xml:space="preserve"> نمی‌</w:t>
      </w:r>
      <w:r w:rsidRPr="003D6F83">
        <w:rPr>
          <w:rFonts w:hint="cs"/>
          <w:rtl/>
        </w:rPr>
        <w:t>گردد تا این که آن رکن را انجام دهد یعنی باید حتما رکن را انجام دهد، و با ریختن خون جبران</w:t>
      </w:r>
      <w:r w:rsidR="005A2E2B">
        <w:rPr>
          <w:rFonts w:hint="cs"/>
          <w:rtl/>
        </w:rPr>
        <w:t xml:space="preserve"> نمی‌</w:t>
      </w:r>
      <w:r w:rsidRPr="003D6F83">
        <w:rPr>
          <w:rFonts w:hint="cs"/>
          <w:rtl/>
        </w:rPr>
        <w:t>گیرد بلکه مناسک و اعمال حج متوقف بر آن است، چون ماهیت حج حاصل</w:t>
      </w:r>
      <w:r w:rsidR="005A2E2B">
        <w:rPr>
          <w:rFonts w:hint="cs"/>
          <w:rtl/>
        </w:rPr>
        <w:t xml:space="preserve"> نمی‌</w:t>
      </w:r>
      <w:r w:rsidRPr="003D6F83">
        <w:rPr>
          <w:rFonts w:hint="cs"/>
          <w:rtl/>
        </w:rPr>
        <w:t>شود و تحقق</w:t>
      </w:r>
      <w:r w:rsidR="005A2E2B">
        <w:rPr>
          <w:rFonts w:hint="cs"/>
          <w:rtl/>
        </w:rPr>
        <w:t xml:space="preserve"> نمی‌</w:t>
      </w:r>
      <w:r w:rsidRPr="003D6F83">
        <w:rPr>
          <w:rFonts w:hint="cs"/>
          <w:rtl/>
        </w:rPr>
        <w:t>پذیرد مگر با تحقق همه ارکان آن. و ماهیت هر چیزی با فوت جزئی از آن فوت</w:t>
      </w:r>
      <w:r w:rsidR="005A2E2B">
        <w:rPr>
          <w:rFonts w:hint="cs"/>
          <w:rtl/>
        </w:rPr>
        <w:t xml:space="preserve"> می‌</w:t>
      </w:r>
      <w:r w:rsidRPr="003D6F83">
        <w:rPr>
          <w:rFonts w:hint="cs"/>
          <w:rtl/>
        </w:rPr>
        <w:t>گردد، مانند نماز که وقتی از نماز خارج</w:t>
      </w:r>
      <w:r w:rsidR="005A2E2B">
        <w:rPr>
          <w:rFonts w:hint="cs"/>
          <w:rtl/>
        </w:rPr>
        <w:t xml:space="preserve"> می‌</w:t>
      </w:r>
      <w:r w:rsidRPr="003D6F83">
        <w:rPr>
          <w:rFonts w:hint="cs"/>
          <w:rtl/>
        </w:rPr>
        <w:t>گردد که همه ارکان آن صورت گرفته باشد.</w:t>
      </w:r>
    </w:p>
    <w:p w:rsidR="008E5DA0" w:rsidRPr="00D92A48" w:rsidRDefault="008E5DA0" w:rsidP="00E03D5B">
      <w:pPr>
        <w:pStyle w:val="a2"/>
        <w:rPr>
          <w:rtl/>
        </w:rPr>
      </w:pPr>
      <w:bookmarkStart w:id="174" w:name="_Toc338426945"/>
      <w:bookmarkStart w:id="175" w:name="_Toc418284091"/>
      <w:r w:rsidRPr="00D92A48">
        <w:rPr>
          <w:rFonts w:hint="cs"/>
          <w:rtl/>
        </w:rPr>
        <w:t>خون</w:t>
      </w:r>
      <w:r w:rsidR="00E03D5B">
        <w:rPr>
          <w:rFonts w:hint="eastAsia"/>
          <w:rtl/>
        </w:rPr>
        <w:t>‌</w:t>
      </w:r>
      <w:r w:rsidRPr="00D92A48">
        <w:rPr>
          <w:rFonts w:hint="cs"/>
          <w:rtl/>
        </w:rPr>
        <w:t>های واجبی که در احرام واجب</w:t>
      </w:r>
      <w:r w:rsidR="005A2E2B">
        <w:rPr>
          <w:rFonts w:hint="cs"/>
          <w:rtl/>
        </w:rPr>
        <w:t xml:space="preserve"> می‌</w:t>
      </w:r>
      <w:r w:rsidRPr="00D92A48">
        <w:rPr>
          <w:rFonts w:hint="cs"/>
          <w:rtl/>
        </w:rPr>
        <w:t>گردند</w:t>
      </w:r>
      <w:bookmarkEnd w:id="174"/>
      <w:bookmarkEnd w:id="175"/>
    </w:p>
    <w:p w:rsidR="008E5DA0" w:rsidRPr="003D6F83" w:rsidRDefault="008E5DA0" w:rsidP="00852F41">
      <w:pPr>
        <w:pStyle w:val="a3"/>
        <w:rPr>
          <w:rtl/>
        </w:rPr>
      </w:pPr>
      <w:r w:rsidRPr="003D6F83">
        <w:rPr>
          <w:rFonts w:hint="cs"/>
          <w:rtl/>
        </w:rPr>
        <w:t>خون</w:t>
      </w:r>
      <w:r w:rsidR="00E03D5B">
        <w:rPr>
          <w:rFonts w:hint="eastAsia"/>
          <w:rtl/>
        </w:rPr>
        <w:t>‌</w:t>
      </w:r>
      <w:r w:rsidRPr="003D6F83">
        <w:rPr>
          <w:rFonts w:hint="cs"/>
          <w:rtl/>
        </w:rPr>
        <w:t>هایی که در مناسک حج به سبب ترک واجبی یا انجام فعل حرامی واجب</w:t>
      </w:r>
      <w:r w:rsidR="005A2E2B">
        <w:rPr>
          <w:rFonts w:hint="cs"/>
          <w:rtl/>
        </w:rPr>
        <w:t xml:space="preserve"> می‌</w:t>
      </w:r>
      <w:r w:rsidRPr="003D6F83">
        <w:rPr>
          <w:rFonts w:hint="cs"/>
          <w:rtl/>
        </w:rPr>
        <w:t>گردند عبارتند از: ذبح یک گوسفند مگر در صورت وقوع جماع که برای آن واجب است یک شتر ذبح کند، و در هر دو مورد گوسفند و شتری باید ذبح کند که برای قربانی کفایت</w:t>
      </w:r>
      <w:r w:rsidR="005A2E2B">
        <w:rPr>
          <w:rFonts w:hint="cs"/>
          <w:rtl/>
        </w:rPr>
        <w:t xml:space="preserve"> می‌</w:t>
      </w:r>
      <w:r w:rsidRPr="003D6F83">
        <w:rPr>
          <w:rFonts w:hint="cs"/>
          <w:rtl/>
        </w:rPr>
        <w:t>کند، مگر فدیه شکار که در آن مماثله واجب است که برای کوچک کوچک و برای بزرگ بزرگ ذبح</w:t>
      </w:r>
      <w:r w:rsidR="005A2E2B">
        <w:rPr>
          <w:rFonts w:hint="cs"/>
          <w:rtl/>
        </w:rPr>
        <w:t xml:space="preserve"> می‌</w:t>
      </w:r>
      <w:r w:rsidRPr="003D6F83">
        <w:rPr>
          <w:rFonts w:hint="cs"/>
          <w:rtl/>
        </w:rPr>
        <w:t xml:space="preserve">شود. </w:t>
      </w:r>
    </w:p>
    <w:p w:rsidR="008E5DA0" w:rsidRPr="00D74BE5" w:rsidRDefault="008E5DA0" w:rsidP="00E03D5B">
      <w:pPr>
        <w:pStyle w:val="a2"/>
        <w:rPr>
          <w:rtl/>
        </w:rPr>
      </w:pPr>
      <w:bookmarkStart w:id="176" w:name="_Toc338426946"/>
      <w:bookmarkStart w:id="177" w:name="_Toc418284092"/>
      <w:r w:rsidRPr="00D74BE5">
        <w:rPr>
          <w:rFonts w:hint="cs"/>
          <w:rtl/>
        </w:rPr>
        <w:t>خون</w:t>
      </w:r>
      <w:r w:rsidR="00E03D5B">
        <w:rPr>
          <w:rFonts w:hint="eastAsia"/>
          <w:rtl/>
        </w:rPr>
        <w:t>‌</w:t>
      </w:r>
      <w:r w:rsidRPr="00D74BE5">
        <w:rPr>
          <w:rFonts w:hint="cs"/>
          <w:rtl/>
        </w:rPr>
        <w:t>هایی که واجبند پنج تا است</w:t>
      </w:r>
      <w:r>
        <w:rPr>
          <w:rFonts w:hint="cs"/>
          <w:rtl/>
        </w:rPr>
        <w:t>:</w:t>
      </w:r>
      <w:bookmarkEnd w:id="176"/>
      <w:bookmarkEnd w:id="177"/>
      <w:r w:rsidRPr="00D74BE5">
        <w:rPr>
          <w:rFonts w:hint="cs"/>
          <w:rtl/>
        </w:rPr>
        <w:t xml:space="preserve"> </w:t>
      </w:r>
    </w:p>
    <w:p w:rsidR="008E5DA0" w:rsidRPr="003D6F83" w:rsidRDefault="008E5DA0" w:rsidP="00852F41">
      <w:pPr>
        <w:pStyle w:val="a3"/>
        <w:rPr>
          <w:rtl/>
        </w:rPr>
      </w:pPr>
      <w:r w:rsidRPr="00D26235">
        <w:rPr>
          <w:rFonts w:hint="cs"/>
          <w:b/>
          <w:bCs/>
          <w:rtl/>
        </w:rPr>
        <w:t>اول</w:t>
      </w:r>
      <w:r w:rsidRPr="003D6F83">
        <w:rPr>
          <w:rFonts w:hint="cs"/>
          <w:rtl/>
        </w:rPr>
        <w:t xml:space="preserve">: خونی که متعلق به ترک واجبی از واجبات حج است، مانند ترک احرام در میقات معین شده و ترک رمی جمرات که باید به عنوان ترتیب و تعدیل خونی بریزد و گوسفند ذبح کند و چنانچه از آن عاجر بود با قیمت آن خوراک و طعام بخرد و آن را صدقه بدهد چنانچه از آن هم عاجر باشد به جای هر (مد) از طعام </w:t>
      </w:r>
      <w:r w:rsidRPr="00852F41">
        <w:rPr>
          <w:rFonts w:hint="cs"/>
          <w:rtl/>
        </w:rPr>
        <w:t xml:space="preserve">تعیین شده یک روز روزه بگیرد. در </w:t>
      </w:r>
      <w:r w:rsidRPr="00852F41">
        <w:rPr>
          <w:rtl/>
        </w:rPr>
        <w:t>«</w:t>
      </w:r>
      <w:r w:rsidRPr="00852F41">
        <w:rPr>
          <w:rFonts w:hint="cs"/>
          <w:rtl/>
        </w:rPr>
        <w:t>المحرر</w:t>
      </w:r>
      <w:r w:rsidRPr="00852F41">
        <w:rPr>
          <w:rtl/>
        </w:rPr>
        <w:t>»</w:t>
      </w:r>
      <w:r w:rsidRPr="00852F41">
        <w:rPr>
          <w:rFonts w:hint="cs"/>
          <w:rtl/>
        </w:rPr>
        <w:t xml:space="preserve"> آن را تصحیح کرده. و در </w:t>
      </w:r>
      <w:r w:rsidRPr="00852F41">
        <w:rPr>
          <w:rtl/>
        </w:rPr>
        <w:t>«</w:t>
      </w:r>
      <w:r w:rsidRPr="00852F41">
        <w:rPr>
          <w:rFonts w:hint="cs"/>
          <w:rtl/>
        </w:rPr>
        <w:t>المنهج</w:t>
      </w:r>
      <w:r w:rsidRPr="00852F41">
        <w:rPr>
          <w:rtl/>
        </w:rPr>
        <w:t>»</w:t>
      </w:r>
      <w:r w:rsidRPr="00852F41">
        <w:rPr>
          <w:rFonts w:hint="cs"/>
          <w:rtl/>
        </w:rPr>
        <w:t xml:space="preserve"> از آن پیروی کرده است</w:t>
      </w:r>
      <w:r w:rsidRPr="003D6F83">
        <w:rPr>
          <w:rFonts w:hint="cs"/>
          <w:rtl/>
        </w:rPr>
        <w:t xml:space="preserve">. </w:t>
      </w:r>
    </w:p>
    <w:p w:rsidR="008E5DA0" w:rsidRPr="003D6F83" w:rsidRDefault="008E5DA0" w:rsidP="00852F41">
      <w:pPr>
        <w:pStyle w:val="a3"/>
        <w:rPr>
          <w:rtl/>
        </w:rPr>
      </w:pPr>
      <w:r w:rsidRPr="00D26235">
        <w:rPr>
          <w:rFonts w:hint="cs"/>
          <w:b/>
          <w:bCs/>
          <w:rtl/>
        </w:rPr>
        <w:t>دوم</w:t>
      </w:r>
      <w:r w:rsidRPr="003D6F83">
        <w:rPr>
          <w:rFonts w:hint="cs"/>
          <w:rtl/>
        </w:rPr>
        <w:t>: خونی که به سبب تراشیدن سر یا رفاه جوئی واجب</w:t>
      </w:r>
      <w:r w:rsidR="005A2E2B">
        <w:rPr>
          <w:rFonts w:hint="cs"/>
          <w:rtl/>
        </w:rPr>
        <w:t xml:space="preserve"> می‌</w:t>
      </w:r>
      <w:r w:rsidRPr="003D6F83">
        <w:rPr>
          <w:rFonts w:hint="cs"/>
          <w:rtl/>
        </w:rPr>
        <w:t xml:space="preserve">شود. پس هرکس سرش را یا سه عدد موی از آن تراشید یا ناخنها را گرفت باید خون فدیه بدهد، و او مختار است بین این که گوسفندی را ذبح کند یا این که سه صاع (2176 گرم) مواد خوراکی را بر شش نفر مسکین صدقه بدهد که به هر مسکینی نیم صاع (1088 گرم) برسد و یا این که سه روز را روزه بگیرد. دلیل تخییر و مخیر بودن او قول خدای تعالی است: </w:t>
      </w:r>
    </w:p>
    <w:p w:rsidR="008E5DA0" w:rsidRPr="003D6F83" w:rsidRDefault="008A183B" w:rsidP="003D6F83">
      <w:pPr>
        <w:ind w:firstLine="284"/>
        <w:jc w:val="both"/>
        <w:rPr>
          <w:rFonts w:cs="B Lotus"/>
          <w:sz w:val="28"/>
          <w:rtl/>
          <w:lang w:bidi="fa-IR"/>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فَمَن كَانَ مِنكُم مَّرِيضًا أَوۡ بِهِ</w:t>
      </w:r>
      <w:r w:rsidR="000C3B24">
        <w:rPr>
          <w:rFonts w:ascii="KFGQPC Uthmanic Script HAFS" w:hAnsi="KFGQPC Uthmanic Script HAFS" w:cs="KFGQPC Uthmanic Script HAFS" w:hint="cs"/>
          <w:sz w:val="28"/>
          <w:rtl/>
        </w:rPr>
        <w:t>ۦٓ</w:t>
      </w:r>
      <w:r w:rsidR="000C3B24">
        <w:rPr>
          <w:rFonts w:ascii="KFGQPC Uthmanic Script HAFS" w:hAnsi="KFGQPC Uthmanic Script HAFS" w:cs="KFGQPC Uthmanic Script HAFS"/>
          <w:sz w:val="28"/>
          <w:rtl/>
        </w:rPr>
        <w:t xml:space="preserve"> أَذٗى مِّن رَّأۡسِهِ</w:t>
      </w:r>
      <w:r w:rsidR="000C3B24">
        <w:rPr>
          <w:rFonts w:ascii="KFGQPC Uthmanic Script HAFS" w:hAnsi="KFGQPC Uthmanic Script HAFS" w:cs="KFGQPC Uthmanic Script HAFS" w:hint="cs"/>
          <w:sz w:val="28"/>
          <w:rtl/>
        </w:rPr>
        <w:t>ۦ</w:t>
      </w:r>
      <w:r w:rsidR="000C3B24">
        <w:rPr>
          <w:rFonts w:ascii="KFGQPC Uthmanic Script HAFS" w:hAnsi="KFGQPC Uthmanic Script HAFS" w:cs="KFGQPC Uthmanic Script HAFS"/>
          <w:sz w:val="28"/>
          <w:rtl/>
        </w:rPr>
        <w:t xml:space="preserve"> فَفِدۡيَةٞ مِّن صِيَامٍ</w:t>
      </w:r>
      <w:r w:rsidR="000C3B24">
        <w:rPr>
          <w:rFonts w:ascii="KFGQPC Uthmanic Script HAFS" w:hAnsi="KFGQPC Uthmanic Script HAFS" w:cs="KFGQPC Uthmanic Script HAFS"/>
          <w:sz w:val="28"/>
        </w:rPr>
        <w:t xml:space="preserve"> </w:t>
      </w:r>
      <w:r w:rsidR="000C3B24">
        <w:rPr>
          <w:rFonts w:ascii="KFGQPC Uthmanic Script HAFS" w:hAnsi="KFGQPC Uthmanic Script HAFS" w:cs="KFGQPC Uthmanic Script HAFS" w:hint="eastAsia"/>
          <w:sz w:val="28"/>
          <w:rtl/>
        </w:rPr>
        <w:t>أَوۡ</w:t>
      </w:r>
      <w:r w:rsidR="000C3B24">
        <w:rPr>
          <w:rFonts w:ascii="KFGQPC Uthmanic Script HAFS" w:hAnsi="KFGQPC Uthmanic Script HAFS" w:cs="KFGQPC Uthmanic Script HAFS"/>
          <w:sz w:val="28"/>
          <w:rtl/>
        </w:rPr>
        <w:t xml:space="preserve"> صَدَقَةٍ أَوۡ نُسُكٖۚ</w:t>
      </w:r>
      <w:r>
        <w:rPr>
          <w:rFonts w:ascii="Traditional Arabic" w:hAnsi="Traditional Arabic" w:cs="Traditional Arabic"/>
          <w:sz w:val="28"/>
          <w:rtl/>
          <w:lang w:bidi="fa-IR"/>
        </w:rPr>
        <w:t>﴾</w:t>
      </w:r>
      <w:r w:rsidRPr="003D6F83">
        <w:rPr>
          <w:rFonts w:cs="B Lotus" w:hint="cs"/>
          <w:sz w:val="28"/>
          <w:rtl/>
          <w:lang w:bidi="fa-IR"/>
        </w:rPr>
        <w:t xml:space="preserve"> </w:t>
      </w:r>
      <w:r w:rsidRPr="00852F41">
        <w:rPr>
          <w:rStyle w:val="Char4"/>
          <w:rtl/>
        </w:rPr>
        <w:t>[</w:t>
      </w:r>
      <w:r w:rsidRPr="00852F41">
        <w:rPr>
          <w:rStyle w:val="Char4"/>
          <w:rFonts w:hint="cs"/>
          <w:rtl/>
        </w:rPr>
        <w:t>البقرة:196</w:t>
      </w:r>
      <w:r w:rsidRPr="00852F41">
        <w:rPr>
          <w:rStyle w:val="Char4"/>
          <w:rtl/>
        </w:rPr>
        <w:t>]</w:t>
      </w:r>
      <w:r w:rsidRPr="00852F41">
        <w:rPr>
          <w:rStyle w:val="Char3"/>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هرکس در حج مریض شد یا در سرش آزار و رنجی بود (که</w:t>
      </w:r>
      <w:r w:rsidR="005A2E2B">
        <w:rPr>
          <w:rFonts w:hint="cs"/>
          <w:rtl/>
        </w:rPr>
        <w:t xml:space="preserve"> می‌</w:t>
      </w:r>
      <w:r w:rsidRPr="003D6F83">
        <w:rPr>
          <w:rFonts w:hint="cs"/>
          <w:rtl/>
        </w:rPr>
        <w:t>بایست آن را بتراشد) او باید فدیه بدهد (اعم) از روزه گرفتن یا صدقه دادن یا ریختن خون</w:t>
      </w:r>
      <w:r>
        <w:rPr>
          <w:rFonts w:ascii="Traditional Arabic" w:hAnsi="Traditional Arabic" w:cs="Traditional Arabic"/>
          <w:rtl/>
        </w:rPr>
        <w:t>»</w:t>
      </w:r>
      <w:r w:rsidRPr="003D6F83">
        <w:rPr>
          <w:rFonts w:hint="cs"/>
          <w:rtl/>
        </w:rPr>
        <w:t>.</w:t>
      </w:r>
    </w:p>
    <w:p w:rsidR="008E5DA0" w:rsidRPr="003D6F83" w:rsidRDefault="008E5DA0" w:rsidP="00852F41">
      <w:pPr>
        <w:pStyle w:val="a3"/>
        <w:rPr>
          <w:rFonts w:cs="B Lotus"/>
          <w:rtl/>
        </w:rPr>
      </w:pPr>
      <w:r w:rsidRPr="00852F41">
        <w:rPr>
          <w:rFonts w:hint="cs"/>
          <w:rtl/>
        </w:rPr>
        <w:t xml:space="preserve">یعنی اگر سرش را به آن عذرها تراشید فدیه بدهد که پیامبر </w:t>
      </w:r>
      <w:r w:rsidRPr="00852F41">
        <w:rPr>
          <w:rFonts w:hint="cs"/>
          <w:rtl/>
        </w:rPr>
        <w:sym w:font="AGA Arabesque" w:char="F072"/>
      </w:r>
      <w:r w:rsidRPr="00852F41">
        <w:rPr>
          <w:rFonts w:hint="cs"/>
          <w:rtl/>
        </w:rPr>
        <w:t xml:space="preserve"> با گفتار خویش آن را بیان کرده است:</w:t>
      </w:r>
      <w:r w:rsidRPr="003D6F83">
        <w:rPr>
          <w:rFonts w:cs="B Lotus" w:hint="cs"/>
          <w:rtl/>
        </w:rPr>
        <w:t xml:space="preserve"> </w:t>
      </w:r>
      <w:r w:rsidRPr="00D62D14">
        <w:rPr>
          <w:rStyle w:val="Char1"/>
          <w:rtl/>
        </w:rPr>
        <w:t>«أَيُؤْذِيكَ هَوَامُّ رَأْسِكَ»</w:t>
      </w:r>
      <w:r w:rsidRPr="00852F41">
        <w:rPr>
          <w:rStyle w:val="Char0"/>
          <w:rtl/>
        </w:rPr>
        <w:t xml:space="preserve"> قَالَ</w:t>
      </w:r>
      <w:r w:rsidRPr="00852F41">
        <w:rPr>
          <w:rStyle w:val="Char0"/>
          <w:rFonts w:hint="cs"/>
          <w:rtl/>
        </w:rPr>
        <w:t>:</w:t>
      </w:r>
      <w:r w:rsidRPr="00852F41">
        <w:rPr>
          <w:rStyle w:val="Char0"/>
          <w:rtl/>
        </w:rPr>
        <w:t xml:space="preserve"> قُلْتُ</w:t>
      </w:r>
      <w:r w:rsidRPr="00852F41">
        <w:rPr>
          <w:rStyle w:val="Char0"/>
          <w:rFonts w:hint="cs"/>
          <w:rtl/>
        </w:rPr>
        <w:t>:</w:t>
      </w:r>
      <w:r w:rsidRPr="00852F41">
        <w:rPr>
          <w:rStyle w:val="Char0"/>
          <w:rtl/>
        </w:rPr>
        <w:t xml:space="preserve"> نَعَمْ. قَالَ</w:t>
      </w:r>
      <w:r w:rsidRPr="00852F41">
        <w:rPr>
          <w:rStyle w:val="Char0"/>
          <w:rFonts w:hint="cs"/>
          <w:rtl/>
        </w:rPr>
        <w:t>:</w:t>
      </w:r>
      <w:r w:rsidRPr="00852F41">
        <w:rPr>
          <w:rStyle w:val="Char0"/>
          <w:rtl/>
        </w:rPr>
        <w:t xml:space="preserve"> </w:t>
      </w:r>
      <w:r w:rsidRPr="00D62D14">
        <w:rPr>
          <w:rStyle w:val="Char1"/>
          <w:rtl/>
        </w:rPr>
        <w:t>«فَاحْلِقْ وَصُمْ ثَلاَثَةَ أَيَّامٍ أَوْ أَطْعِمْ سِتَّةَ مَسَاكِينَ أَوِ انْسُكْ نَسِيكَةً»</w:t>
      </w:r>
      <w:r w:rsidRPr="00852F41">
        <w:rPr>
          <w:rFonts w:hint="cs"/>
          <w:rtl/>
        </w:rPr>
        <w:t xml:space="preserve"> </w:t>
      </w:r>
      <w:r w:rsidR="003A7CBE" w:rsidRPr="00852F41">
        <w:rPr>
          <w:rFonts w:hint="cs"/>
          <w:rtl/>
        </w:rPr>
        <w:t>(</w:t>
      </w:r>
      <w:r w:rsidRPr="00852F41">
        <w:rPr>
          <w:rtl/>
        </w:rPr>
        <w:t>رواه الشیخان</w:t>
      </w:r>
      <w:r w:rsidR="003A7CBE" w:rsidRPr="00852F41">
        <w:rPr>
          <w:rFonts w:hint="cs"/>
          <w:rtl/>
        </w:rPr>
        <w:t>)</w:t>
      </w:r>
      <w:r w:rsidRPr="00852F41">
        <w:rPr>
          <w:rFonts w:hint="cs"/>
          <w:rtl/>
        </w:rPr>
        <w:t xml:space="preserve">. </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آیا جانوران سر تو را آزار</w:t>
      </w:r>
      <w:r w:rsidR="005A2E2B">
        <w:rPr>
          <w:rFonts w:hint="cs"/>
          <w:rtl/>
        </w:rPr>
        <w:t xml:space="preserve"> می‌</w:t>
      </w:r>
      <w:r w:rsidRPr="003D6F83">
        <w:rPr>
          <w:rFonts w:hint="cs"/>
          <w:rtl/>
        </w:rPr>
        <w:t>رسانند و رنج</w:t>
      </w:r>
      <w:r w:rsidR="005A2E2B">
        <w:rPr>
          <w:rFonts w:hint="cs"/>
          <w:rtl/>
        </w:rPr>
        <w:t xml:space="preserve"> می‌</w:t>
      </w:r>
      <w:r w:rsidRPr="003D6F83">
        <w:rPr>
          <w:rFonts w:hint="cs"/>
          <w:rtl/>
        </w:rPr>
        <w:t>دهند؟ گفت: آری. گفت: پس سرت را بتراش و سه روز روزه بگیر، یا طعام بر شش مسکین صدقه و احسان کن یعنی سه صاع مواد خوراکی به آنان بده، و یا گوسفندی ذبح کن</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گرفتن ناخنها هم حکم تراشیدن موی را دارد و همچنین بقیه چیزهایی که حرام هستند اگر مورد تمتع و بهره گیری واقع شدند همین حکم را دارند، مانند استفاده از مواد خوشبو و روغن زدن به سر و لباس دوخته پوشیدن و انجام مقدمات جماع، چون همگی</w:t>
      </w:r>
      <w:r w:rsidR="005A2E2B">
        <w:rPr>
          <w:rFonts w:hint="cs"/>
          <w:rtl/>
        </w:rPr>
        <w:t xml:space="preserve"> آن‌ها </w:t>
      </w:r>
      <w:r w:rsidRPr="003D6F83">
        <w:rPr>
          <w:rFonts w:hint="cs"/>
          <w:rtl/>
        </w:rPr>
        <w:t xml:space="preserve">در این که رفاه هستند با هم مشترکند و یک حکم دارند. </w:t>
      </w:r>
    </w:p>
    <w:p w:rsidR="008E5DA0" w:rsidRPr="000C3B24" w:rsidRDefault="008E5DA0" w:rsidP="00852F41">
      <w:pPr>
        <w:pStyle w:val="a3"/>
        <w:rPr>
          <w:rFonts w:ascii="KFGQPC Uthmanic Script HAFS" w:hAnsi="KFGQPC Uthmanic Script HAFS" w:cs="KFGQPC Uthmanic Script HAFS"/>
          <w:rtl/>
        </w:rPr>
      </w:pPr>
      <w:r w:rsidRPr="00D26235">
        <w:rPr>
          <w:rFonts w:hint="cs"/>
          <w:b/>
          <w:bCs/>
          <w:rtl/>
        </w:rPr>
        <w:t>سوم</w:t>
      </w:r>
      <w:r w:rsidRPr="003D6F83">
        <w:rPr>
          <w:rFonts w:hint="cs"/>
          <w:rtl/>
        </w:rPr>
        <w:t>: خونی که به سبب منع شدن حاجی از اتمام مناسک حج و عمره واجب</w:t>
      </w:r>
      <w:r w:rsidR="005A2E2B">
        <w:rPr>
          <w:rFonts w:hint="cs"/>
          <w:rtl/>
        </w:rPr>
        <w:t xml:space="preserve"> می‌</w:t>
      </w:r>
      <w:r w:rsidRPr="003D6F83">
        <w:rPr>
          <w:rFonts w:hint="cs"/>
          <w:rtl/>
        </w:rPr>
        <w:t xml:space="preserve">شود. که به آن </w:t>
      </w:r>
      <w:r>
        <w:rPr>
          <w:rFonts w:ascii="Traditional Arabic" w:hAnsi="Traditional Arabic" w:cs="Traditional Arabic"/>
          <w:rtl/>
        </w:rPr>
        <w:t>«</w:t>
      </w:r>
      <w:r w:rsidRPr="003D6F83">
        <w:rPr>
          <w:rFonts w:hint="cs"/>
          <w:rtl/>
        </w:rPr>
        <w:t>احصار</w:t>
      </w:r>
      <w:r>
        <w:rPr>
          <w:rFonts w:ascii="Traditional Arabic" w:hAnsi="Traditional Arabic" w:cs="Traditional Arabic"/>
          <w:rtl/>
        </w:rPr>
        <w:t>»</w:t>
      </w:r>
      <w:r w:rsidR="005A2E2B">
        <w:rPr>
          <w:rFonts w:hint="cs"/>
          <w:rtl/>
        </w:rPr>
        <w:t xml:space="preserve"> می‌</w:t>
      </w:r>
      <w:r w:rsidRPr="003D6F83">
        <w:rPr>
          <w:rFonts w:hint="cs"/>
          <w:rtl/>
        </w:rPr>
        <w:t xml:space="preserve">گویند. پس اگر کسی را از اتمام مناسک حج یا عمره منع کردند خواه در سرزمین </w:t>
      </w:r>
      <w:r>
        <w:rPr>
          <w:rFonts w:ascii="Traditional Arabic" w:hAnsi="Traditional Arabic" w:cs="Traditional Arabic"/>
          <w:rtl/>
        </w:rPr>
        <w:t>«</w:t>
      </w:r>
      <w:r w:rsidRPr="003D6F83">
        <w:rPr>
          <w:rFonts w:hint="cs"/>
          <w:rtl/>
        </w:rPr>
        <w:t xml:space="preserve">حلک یا در سرزمین </w:t>
      </w:r>
      <w:r>
        <w:rPr>
          <w:rFonts w:ascii="Traditional Arabic" w:hAnsi="Traditional Arabic" w:cs="Traditional Arabic"/>
          <w:rtl/>
        </w:rPr>
        <w:t>«</w:t>
      </w:r>
      <w:r w:rsidRPr="003D6F83">
        <w:rPr>
          <w:rFonts w:hint="cs"/>
          <w:rtl/>
        </w:rPr>
        <w:t>حرم</w:t>
      </w:r>
      <w:r>
        <w:rPr>
          <w:rFonts w:ascii="Traditional Arabic" w:hAnsi="Traditional Arabic" w:cs="Traditional Arabic"/>
          <w:rtl/>
        </w:rPr>
        <w:t>»</w:t>
      </w:r>
      <w:r w:rsidRPr="003D6F83">
        <w:rPr>
          <w:rFonts w:hint="cs"/>
          <w:rtl/>
        </w:rPr>
        <w:t xml:space="preserve"> باشد و غیر از آن راه دیگری نیافت او احرام خود را</w:t>
      </w:r>
      <w:r w:rsidR="005A2E2B">
        <w:rPr>
          <w:rFonts w:hint="cs"/>
          <w:rtl/>
        </w:rPr>
        <w:t xml:space="preserve"> می‌</w:t>
      </w:r>
      <w:r w:rsidRPr="003D6F83">
        <w:rPr>
          <w:rFonts w:hint="cs"/>
          <w:rtl/>
        </w:rPr>
        <w:t>گشاید و هدی خویش را قربانی</w:t>
      </w:r>
      <w:r w:rsidR="005A2E2B">
        <w:rPr>
          <w:rFonts w:hint="cs"/>
          <w:rtl/>
        </w:rPr>
        <w:t xml:space="preserve"> می‌</w:t>
      </w:r>
      <w:r w:rsidRPr="003D6F83">
        <w:rPr>
          <w:rFonts w:hint="cs"/>
          <w:rtl/>
        </w:rPr>
        <w:t>کند و در همانجا آن را ذبح</w:t>
      </w:r>
      <w:r w:rsidR="005A2E2B">
        <w:rPr>
          <w:rFonts w:hint="cs"/>
          <w:rtl/>
        </w:rPr>
        <w:t xml:space="preserve"> می‌</w:t>
      </w:r>
      <w:r w:rsidRPr="003D6F83">
        <w:rPr>
          <w:rFonts w:hint="cs"/>
          <w:rtl/>
        </w:rPr>
        <w:t xml:space="preserve">نماید، و حداقل </w:t>
      </w:r>
      <w:r>
        <w:rPr>
          <w:rFonts w:ascii="Traditional Arabic" w:hAnsi="Traditional Arabic" w:cs="Traditional Arabic"/>
          <w:rtl/>
        </w:rPr>
        <w:t>«</w:t>
      </w:r>
      <w:r w:rsidRPr="003D6F83">
        <w:rPr>
          <w:rFonts w:hint="cs"/>
          <w:rtl/>
        </w:rPr>
        <w:t>هدی</w:t>
      </w:r>
      <w:r>
        <w:rPr>
          <w:rFonts w:ascii="Traditional Arabic" w:hAnsi="Traditional Arabic" w:cs="Traditional Arabic"/>
          <w:rtl/>
        </w:rPr>
        <w:t>»</w:t>
      </w:r>
      <w:r w:rsidRPr="003D6F83">
        <w:rPr>
          <w:rFonts w:hint="cs"/>
          <w:rtl/>
        </w:rPr>
        <w:t xml:space="preserve"> گوسفند است که برای قربانی کفایت کند، و باید نیت بیرون آمدن از احرام کند و نیت گشودن آن را داشته باشد. به دلیل قول خدای تعالی:</w:t>
      </w:r>
      <w:r w:rsidR="008A183B" w:rsidRPr="003D6F83">
        <w:rPr>
          <w:rFonts w:hint="cs"/>
          <w:rtl/>
        </w:rPr>
        <w:t xml:space="preserve"> </w:t>
      </w:r>
      <w:r w:rsidR="008A183B">
        <w:rPr>
          <w:rFonts w:ascii="Traditional Arabic" w:hAnsi="Traditional Arabic" w:cs="Traditional Arabic"/>
          <w:rtl/>
        </w:rPr>
        <w:t>﴿</w:t>
      </w:r>
      <w:r w:rsidR="000C3B24">
        <w:rPr>
          <w:rFonts w:ascii="KFGQPC Uthmanic Script HAFS" w:hAnsi="KFGQPC Uthmanic Script HAFS" w:cs="KFGQPC Uthmanic Script HAFS"/>
          <w:rtl/>
        </w:rPr>
        <w:t xml:space="preserve">فَإِنۡ أُحۡصِرۡتُمۡ فَمَا </w:t>
      </w:r>
      <w:r w:rsidR="000C3B24">
        <w:rPr>
          <w:rFonts w:ascii="KFGQPC Uthmanic Script HAFS" w:hAnsi="KFGQPC Uthmanic Script HAFS" w:cs="KFGQPC Uthmanic Script HAFS" w:hint="cs"/>
          <w:rtl/>
        </w:rPr>
        <w:t>ٱ</w:t>
      </w:r>
      <w:r w:rsidR="000C3B24">
        <w:rPr>
          <w:rFonts w:ascii="KFGQPC Uthmanic Script HAFS" w:hAnsi="KFGQPC Uthmanic Script HAFS" w:cs="KFGQPC Uthmanic Script HAFS" w:hint="eastAsia"/>
          <w:rtl/>
        </w:rPr>
        <w:t>سۡتَيۡسَرَ</w:t>
      </w:r>
      <w:r w:rsidR="000C3B24">
        <w:rPr>
          <w:rFonts w:ascii="KFGQPC Uthmanic Script HAFS" w:hAnsi="KFGQPC Uthmanic Script HAFS" w:cs="KFGQPC Uthmanic Script HAFS"/>
          <w:rtl/>
        </w:rPr>
        <w:t xml:space="preserve"> مِنَ </w:t>
      </w:r>
      <w:r w:rsidR="000C3B24">
        <w:rPr>
          <w:rFonts w:ascii="KFGQPC Uthmanic Script HAFS" w:hAnsi="KFGQPC Uthmanic Script HAFS" w:cs="KFGQPC Uthmanic Script HAFS" w:hint="cs"/>
          <w:rtl/>
        </w:rPr>
        <w:t>ٱ</w:t>
      </w:r>
      <w:r w:rsidR="000C3B24">
        <w:rPr>
          <w:rFonts w:ascii="KFGQPC Uthmanic Script HAFS" w:hAnsi="KFGQPC Uthmanic Script HAFS" w:cs="KFGQPC Uthmanic Script HAFS" w:hint="eastAsia"/>
          <w:rtl/>
        </w:rPr>
        <w:t>لۡهَدۡيِ</w:t>
      </w:r>
      <w:r w:rsidR="008A183B">
        <w:rPr>
          <w:rFonts w:ascii="Traditional Arabic" w:hAnsi="Traditional Arabic" w:cs="Traditional Arabic"/>
          <w:rtl/>
        </w:rPr>
        <w:t>﴾</w:t>
      </w:r>
      <w:r w:rsidR="008A183B" w:rsidRPr="003D6F83">
        <w:rPr>
          <w:rFonts w:hint="cs"/>
          <w:rtl/>
        </w:rPr>
        <w:t xml:space="preserve"> </w:t>
      </w:r>
      <w:r w:rsidR="008A183B" w:rsidRPr="00852F41">
        <w:rPr>
          <w:rStyle w:val="Char4"/>
          <w:rtl/>
        </w:rPr>
        <w:t>[</w:t>
      </w:r>
      <w:r w:rsidR="008A183B" w:rsidRPr="00852F41">
        <w:rPr>
          <w:rStyle w:val="Char4"/>
          <w:rFonts w:hint="cs"/>
          <w:rtl/>
        </w:rPr>
        <w:t>البقرة: 196</w:t>
      </w:r>
      <w:r w:rsidR="008A183B" w:rsidRPr="00852F41">
        <w:rPr>
          <w:rStyle w:val="Char4"/>
          <w:rtl/>
        </w:rPr>
        <w:t>]</w:t>
      </w:r>
      <w:r w:rsidR="008A183B" w:rsidRPr="00852F41">
        <w:rPr>
          <w:rtl/>
        </w:rPr>
        <w:t>.</w:t>
      </w:r>
      <w:r>
        <w:rPr>
          <w:rFonts w:ascii="(normal text)" w:hAnsi="(normal text)"/>
          <w:rtl/>
        </w:rPr>
        <w:t xml:space="preserve"> </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چنانچه از انجام اعمال ومناسک حج و عمره منع شدید آنچه که برایتان دست</w:t>
      </w:r>
      <w:r w:rsidR="005A2E2B">
        <w:rPr>
          <w:rFonts w:hint="cs"/>
          <w:rtl/>
        </w:rPr>
        <w:t xml:space="preserve"> می‌</w:t>
      </w:r>
      <w:r w:rsidRPr="003D6F83">
        <w:rPr>
          <w:rFonts w:hint="cs"/>
          <w:rtl/>
        </w:rPr>
        <w:t>دهد از هدی ذبح کنید</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یعنی اگر از انجام و ادامه مناسک حج منع شدید</w:t>
      </w:r>
      <w:r w:rsidR="005A2E2B">
        <w:rPr>
          <w:rFonts w:hint="cs"/>
          <w:rtl/>
        </w:rPr>
        <w:t xml:space="preserve"> می‌</w:t>
      </w:r>
      <w:r w:rsidRPr="003D6F83">
        <w:rPr>
          <w:rFonts w:hint="cs"/>
          <w:rtl/>
        </w:rPr>
        <w:t>توانید از احرام بیرون آیید و بر شما واجب که آنچه از هدی برایتان دست</w:t>
      </w:r>
      <w:r w:rsidR="005A2E2B">
        <w:rPr>
          <w:rFonts w:hint="cs"/>
          <w:rtl/>
        </w:rPr>
        <w:t xml:space="preserve"> می‌</w:t>
      </w:r>
      <w:r w:rsidRPr="003D6F83">
        <w:rPr>
          <w:rFonts w:hint="cs"/>
          <w:rtl/>
        </w:rPr>
        <w:t xml:space="preserve">دهد ذبح کنید. و در صحیحین آمده است که پیامبر </w:t>
      </w:r>
      <w:r w:rsidRPr="003D6F83">
        <w:rPr>
          <w:rFonts w:hint="cs"/>
          <w:rtl/>
        </w:rPr>
        <w:sym w:font="AGA Arabesque" w:char="F072"/>
      </w:r>
      <w:r w:rsidRPr="003D6F83">
        <w:rPr>
          <w:rFonts w:hint="cs"/>
          <w:rtl/>
        </w:rPr>
        <w:t xml:space="preserve"> در حدیبیه از احرام بیرون آمد و احرام خود را گشود چون مشرکان او را از انجام مناسک حج منع کردند، و پیامبر </w:t>
      </w:r>
      <w:r w:rsidRPr="003D6F83">
        <w:rPr>
          <w:rFonts w:hint="cs"/>
          <w:rtl/>
        </w:rPr>
        <w:sym w:font="AGA Arabesque" w:char="F072"/>
      </w:r>
      <w:r w:rsidRPr="003D6F83">
        <w:rPr>
          <w:rFonts w:hint="cs"/>
          <w:rtl/>
        </w:rPr>
        <w:t xml:space="preserve"> احرام به عمره بسته بود. لازم است که اول حیوان هدی را ذبح کند و بعد از آن به تراشیدن موی سر اقدام نماید، چون خدای تعالی</w:t>
      </w:r>
      <w:r w:rsidR="005A2E2B">
        <w:rPr>
          <w:rFonts w:hint="cs"/>
          <w:rtl/>
        </w:rPr>
        <w:t xml:space="preserve"> می‌</w:t>
      </w:r>
      <w:r w:rsidRPr="003D6F83">
        <w:rPr>
          <w:rFonts w:hint="cs"/>
          <w:rtl/>
        </w:rPr>
        <w:t xml:space="preserve">گوید: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وَلَا تَحۡلِقُواْ رُءُوسَكُمۡ حَتَّىٰ يَبۡلُغَ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لۡهَدۡيُ</w:t>
      </w:r>
      <w:r w:rsidR="000C3B24">
        <w:rPr>
          <w:rFonts w:ascii="KFGQPC Uthmanic Script HAFS" w:hAnsi="KFGQPC Uthmanic Script HAFS" w:cs="KFGQPC Uthmanic Script HAFS"/>
          <w:sz w:val="28"/>
          <w:rtl/>
        </w:rPr>
        <w:t xml:space="preserve"> مَحِلَّهُ</w:t>
      </w:r>
      <w:r>
        <w:rPr>
          <w:rFonts w:ascii="Traditional Arabic" w:hAnsi="Traditional Arabic" w:cs="Traditional Arabic"/>
          <w:sz w:val="28"/>
          <w:rtl/>
          <w:lang w:bidi="fa-IR"/>
        </w:rPr>
        <w:t>﴾</w:t>
      </w:r>
      <w:r w:rsidRPr="003D6F83">
        <w:rPr>
          <w:rFonts w:cs="B Lotus" w:hint="cs"/>
          <w:sz w:val="28"/>
          <w:rtl/>
          <w:lang w:bidi="fa-IR"/>
        </w:rPr>
        <w:t xml:space="preserve"> </w:t>
      </w:r>
      <w:r w:rsidRPr="00852F41">
        <w:rPr>
          <w:rStyle w:val="Char4"/>
          <w:rtl/>
        </w:rPr>
        <w:t>[</w:t>
      </w:r>
      <w:r w:rsidRPr="00852F41">
        <w:rPr>
          <w:rStyle w:val="Char4"/>
          <w:rFonts w:hint="cs"/>
          <w:rtl/>
        </w:rPr>
        <w:t>البقرة: 196</w:t>
      </w:r>
      <w:r w:rsidRPr="00852F41">
        <w:rPr>
          <w:rStyle w:val="Char4"/>
          <w:rtl/>
        </w:rPr>
        <w:t>]</w:t>
      </w:r>
      <w:r w:rsidRPr="00852F41">
        <w:rPr>
          <w:rStyle w:val="Char3"/>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سرتان را نتراشید تا این که هدی در جای خود واقع شود و بدانجا برسد (یعنی ذبح شود)</w:t>
      </w:r>
      <w:r>
        <w:rPr>
          <w:rFonts w:ascii="Traditional Arabic" w:hAnsi="Traditional Arabic" w:cs="Traditional Arabic"/>
          <w:rtl/>
        </w:rPr>
        <w:t>»</w:t>
      </w:r>
      <w:r w:rsidRPr="003D6F83">
        <w:rPr>
          <w:rFonts w:hint="cs"/>
          <w:rtl/>
        </w:rPr>
        <w:t xml:space="preserve">. </w:t>
      </w:r>
    </w:p>
    <w:p w:rsidR="008E5DA0" w:rsidRPr="000C3B24" w:rsidRDefault="008E5DA0" w:rsidP="00852F41">
      <w:pPr>
        <w:pStyle w:val="a3"/>
        <w:rPr>
          <w:rFonts w:ascii="KFGQPC Uthmanic Script HAFS" w:hAnsi="KFGQPC Uthmanic Script HAFS" w:cs="KFGQPC Uthmanic Script HAFS"/>
          <w:rtl/>
        </w:rPr>
      </w:pPr>
      <w:r w:rsidRPr="00D26235">
        <w:rPr>
          <w:rFonts w:hint="cs"/>
          <w:b/>
          <w:bCs/>
          <w:rtl/>
        </w:rPr>
        <w:t>چهارم</w:t>
      </w:r>
      <w:r w:rsidRPr="003D6F83">
        <w:rPr>
          <w:rFonts w:hint="cs"/>
          <w:rtl/>
        </w:rPr>
        <w:t>: خونی که به سبب کشتن حیوان صید واجب می</w:t>
      </w:r>
      <w:r w:rsidR="00852F41">
        <w:rPr>
          <w:rFonts w:hint="eastAsia"/>
          <w:rtl/>
        </w:rPr>
        <w:t>‌</w:t>
      </w:r>
      <w:r w:rsidRPr="003D6F83">
        <w:rPr>
          <w:rFonts w:hint="cs"/>
          <w:rtl/>
        </w:rPr>
        <w:t>شود. نخچیری که شخص در احرام کشته است اگر از جمله چیزهایی باشد که مثل آن موجود باشد مخیر است بین این که مثل آن را ذبح کند و به فقراء و مساکین حرم بدهد و این که</w:t>
      </w:r>
      <w:r w:rsidR="005A2E2B">
        <w:rPr>
          <w:rFonts w:hint="cs"/>
          <w:rtl/>
        </w:rPr>
        <w:t xml:space="preserve"> آن را </w:t>
      </w:r>
      <w:r w:rsidRPr="003D6F83">
        <w:rPr>
          <w:rFonts w:hint="cs"/>
          <w:rtl/>
        </w:rPr>
        <w:t>قیمت گذاری کرده و با بهای آن طعام و خوراک برای مساکین حرم بخرد، یا این که به جای هر مد از طعام یک روز روزه گیرد، چون خدای تعالی</w:t>
      </w:r>
      <w:r w:rsidR="005A2E2B">
        <w:rPr>
          <w:rFonts w:hint="cs"/>
          <w:rtl/>
        </w:rPr>
        <w:t xml:space="preserve"> می‌</w:t>
      </w:r>
      <w:r w:rsidRPr="003D6F83">
        <w:rPr>
          <w:rFonts w:hint="cs"/>
          <w:rtl/>
        </w:rPr>
        <w:t>فرماید:</w:t>
      </w:r>
      <w:r w:rsidR="008A183B" w:rsidRPr="003D6F83">
        <w:rPr>
          <w:rFonts w:hint="cs"/>
          <w:rtl/>
        </w:rPr>
        <w:t xml:space="preserve"> </w:t>
      </w:r>
      <w:r w:rsidR="008A183B">
        <w:rPr>
          <w:rFonts w:ascii="Traditional Arabic" w:hAnsi="Traditional Arabic" w:cs="Traditional Arabic"/>
          <w:rtl/>
        </w:rPr>
        <w:t>﴿</w:t>
      </w:r>
      <w:r w:rsidR="000C3B24">
        <w:rPr>
          <w:rFonts w:ascii="KFGQPC Uthmanic Script HAFS" w:hAnsi="KFGQPC Uthmanic Script HAFS" w:cs="KFGQPC Uthmanic Script HAFS"/>
          <w:rtl/>
        </w:rPr>
        <w:t xml:space="preserve">فَجَزَآءٞ مِّثۡلُ مَا قَتَلَ مِنَ </w:t>
      </w:r>
      <w:r w:rsidR="000C3B24">
        <w:rPr>
          <w:rFonts w:ascii="KFGQPC Uthmanic Script HAFS" w:hAnsi="KFGQPC Uthmanic Script HAFS" w:cs="KFGQPC Uthmanic Script HAFS" w:hint="cs"/>
          <w:rtl/>
        </w:rPr>
        <w:t>ٱ</w:t>
      </w:r>
      <w:r w:rsidR="000C3B24">
        <w:rPr>
          <w:rFonts w:ascii="KFGQPC Uthmanic Script HAFS" w:hAnsi="KFGQPC Uthmanic Script HAFS" w:cs="KFGQPC Uthmanic Script HAFS" w:hint="eastAsia"/>
          <w:rtl/>
        </w:rPr>
        <w:t>لنَّعَمِ</w:t>
      </w:r>
      <w:r w:rsidR="000C3B24">
        <w:rPr>
          <w:rFonts w:ascii="KFGQPC Uthmanic Script HAFS" w:hAnsi="KFGQPC Uthmanic Script HAFS" w:cs="KFGQPC Uthmanic Script HAFS"/>
          <w:rtl/>
        </w:rPr>
        <w:t xml:space="preserve"> يَحۡكُمُ بِهِ</w:t>
      </w:r>
      <w:r w:rsidR="000C3B24">
        <w:rPr>
          <w:rFonts w:ascii="KFGQPC Uthmanic Script HAFS" w:hAnsi="KFGQPC Uthmanic Script HAFS" w:cs="KFGQPC Uthmanic Script HAFS" w:hint="cs"/>
          <w:rtl/>
        </w:rPr>
        <w:t>ۦ</w:t>
      </w:r>
      <w:r w:rsidR="000C3B24">
        <w:rPr>
          <w:rFonts w:ascii="KFGQPC Uthmanic Script HAFS" w:hAnsi="KFGQPC Uthmanic Script HAFS" w:cs="KFGQPC Uthmanic Script HAFS"/>
          <w:rtl/>
        </w:rPr>
        <w:t xml:space="preserve"> ذَوَا عَدۡلٖ مِّنكُمۡ هَدۡيَۢا بَٰلِغَ </w:t>
      </w:r>
      <w:r w:rsidR="000C3B24">
        <w:rPr>
          <w:rFonts w:ascii="KFGQPC Uthmanic Script HAFS" w:hAnsi="KFGQPC Uthmanic Script HAFS" w:cs="KFGQPC Uthmanic Script HAFS" w:hint="cs"/>
          <w:rtl/>
        </w:rPr>
        <w:t>ٱ</w:t>
      </w:r>
      <w:r w:rsidR="000C3B24">
        <w:rPr>
          <w:rFonts w:ascii="KFGQPC Uthmanic Script HAFS" w:hAnsi="KFGQPC Uthmanic Script HAFS" w:cs="KFGQPC Uthmanic Script HAFS" w:hint="eastAsia"/>
          <w:rtl/>
        </w:rPr>
        <w:t>لۡكَعۡبَةِ</w:t>
      </w:r>
      <w:r w:rsidR="000C3B24">
        <w:rPr>
          <w:rFonts w:ascii="KFGQPC Uthmanic Script HAFS" w:hAnsi="KFGQPC Uthmanic Script HAFS" w:cs="KFGQPC Uthmanic Script HAFS"/>
          <w:rtl/>
        </w:rPr>
        <w:t xml:space="preserve"> أَوۡ كَفَّٰرَةٞ طَعَامُ مَسَٰ</w:t>
      </w:r>
      <w:r w:rsidR="000C3B24">
        <w:rPr>
          <w:rFonts w:ascii="KFGQPC Uthmanic Script HAFS" w:hAnsi="KFGQPC Uthmanic Script HAFS" w:cs="KFGQPC Uthmanic Script HAFS" w:hint="eastAsia"/>
          <w:rtl/>
        </w:rPr>
        <w:t>كِينَ</w:t>
      </w:r>
      <w:r w:rsidR="000C3B24">
        <w:rPr>
          <w:rFonts w:ascii="KFGQPC Uthmanic Script HAFS" w:hAnsi="KFGQPC Uthmanic Script HAFS" w:cs="KFGQPC Uthmanic Script HAFS"/>
          <w:rtl/>
        </w:rPr>
        <w:t xml:space="preserve"> أَوۡ عَدۡلُ ذَٰلِكَ صِيَامٗا</w:t>
      </w:r>
      <w:r w:rsidR="008A183B">
        <w:rPr>
          <w:rFonts w:ascii="Traditional Arabic" w:hAnsi="Traditional Arabic" w:cs="Traditional Arabic"/>
          <w:rtl/>
        </w:rPr>
        <w:t>﴾</w:t>
      </w:r>
      <w:r w:rsidR="008A183B" w:rsidRPr="003D6F83">
        <w:rPr>
          <w:rFonts w:hint="cs"/>
          <w:rtl/>
        </w:rPr>
        <w:t xml:space="preserve"> </w:t>
      </w:r>
      <w:r w:rsidR="008A183B" w:rsidRPr="00852F41">
        <w:rPr>
          <w:rStyle w:val="Char4"/>
          <w:rtl/>
        </w:rPr>
        <w:t>[</w:t>
      </w:r>
      <w:r w:rsidR="008A183B" w:rsidRPr="00852F41">
        <w:rPr>
          <w:rStyle w:val="Char4"/>
          <w:rFonts w:hint="cs"/>
          <w:rtl/>
        </w:rPr>
        <w:t>المائدة: 95</w:t>
      </w:r>
      <w:r w:rsidR="008A183B" w:rsidRPr="00852F41">
        <w:rPr>
          <w:rStyle w:val="Char4"/>
          <w:rtl/>
        </w:rPr>
        <w:t>]</w:t>
      </w:r>
      <w:r w:rsidR="008A183B" w:rsidRPr="00852F41">
        <w:rPr>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جزای صید و شکار مانند حیوانی است که از چهار پایان کشته است که همانند بودن آن را دو شاهد عادل گواهی کنند و به عنوان هدیه به کعبه تقدیم شود و به آن برسد، یا کفاره آن طعام مساکین از شما (شش نفر) داده شود یا در ازای (هر مدی یک روز) روزه بگیرد</w:t>
      </w:r>
      <w:r>
        <w:rPr>
          <w:rFonts w:ascii="Traditional Arabic" w:hAnsi="Traditional Arabic" w:cs="Traditional Arabic"/>
          <w:rtl/>
        </w:rPr>
        <w:t>»</w:t>
      </w:r>
      <w:r w:rsidRPr="003D6F83">
        <w:rPr>
          <w:rFonts w:hint="cs"/>
          <w:rtl/>
        </w:rPr>
        <w:t xml:space="preserve">. </w:t>
      </w:r>
    </w:p>
    <w:p w:rsidR="008E5DA0" w:rsidRPr="003D6F83" w:rsidRDefault="008E5DA0" w:rsidP="00852F41">
      <w:pPr>
        <w:pStyle w:val="a3"/>
        <w:rPr>
          <w:rtl/>
        </w:rPr>
      </w:pPr>
      <w:r w:rsidRPr="003D6F83">
        <w:rPr>
          <w:rFonts w:hint="cs"/>
          <w:rtl/>
        </w:rPr>
        <w:t>چنانچه صید از</w:t>
      </w:r>
      <w:r w:rsidR="005A2E2B">
        <w:rPr>
          <w:rFonts w:hint="cs"/>
          <w:rtl/>
        </w:rPr>
        <w:t xml:space="preserve"> آن‌هایی </w:t>
      </w:r>
      <w:r w:rsidRPr="003D6F83">
        <w:rPr>
          <w:rFonts w:hint="cs"/>
          <w:rtl/>
        </w:rPr>
        <w:t>بود که مثل آن پیدا نشود شخص محرم مخیر است بین این که قیمت تعیین شده آن را طعام بخرد و آن را بر مساکین حرم صدقه کند و بین این که به جای هر مدی از طعام یک روز را روزه بگیرد، و آنچه که در قیمت و تعیین نرخ معتبر است قیمت محل تلف شدن نخچیر است. و مراد از حیوان شکاری که مثل آن پیدا شود آن است که حیوانی را که ذبح</w:t>
      </w:r>
      <w:r w:rsidR="005A2E2B">
        <w:rPr>
          <w:rFonts w:hint="cs"/>
          <w:rtl/>
        </w:rPr>
        <w:t xml:space="preserve"> می‌</w:t>
      </w:r>
      <w:r w:rsidRPr="003D6F83">
        <w:rPr>
          <w:rFonts w:hint="cs"/>
          <w:rtl/>
        </w:rPr>
        <w:t xml:space="preserve">کنند تقریبا از نظر ظاهر و صورت شبیه و نزدیک به آن باشد، ومراد شباهت در جنس نیست تا این که برای کشتن شتر مرغ ذبح شتر مرغ و برای صید آهو ذبح آهو واجب باشد. چون خداوند آن را به </w:t>
      </w:r>
      <w:r>
        <w:rPr>
          <w:rFonts w:ascii="Traditional Arabic" w:hAnsi="Traditional Arabic" w:cs="Traditional Arabic"/>
          <w:rtl/>
        </w:rPr>
        <w:t>«</w:t>
      </w:r>
      <w:r w:rsidRPr="003D6F83">
        <w:rPr>
          <w:rFonts w:hint="cs"/>
          <w:rtl/>
        </w:rPr>
        <w:t>نعم</w:t>
      </w:r>
      <w:r>
        <w:rPr>
          <w:rFonts w:ascii="Traditional Arabic" w:hAnsi="Traditional Arabic" w:cs="Traditional Arabic"/>
          <w:rtl/>
        </w:rPr>
        <w:t>»</w:t>
      </w:r>
      <w:r w:rsidRPr="003D6F83">
        <w:rPr>
          <w:rFonts w:hint="cs"/>
          <w:rtl/>
        </w:rPr>
        <w:t xml:space="preserve"> (شتر و گاو و گوسفند و بز) مقید کرده است، و از جنس به صورت عدول کرده و اکتفا</w:t>
      </w:r>
      <w:r w:rsidR="005A2E2B">
        <w:rPr>
          <w:rFonts w:hint="cs"/>
          <w:rtl/>
        </w:rPr>
        <w:t xml:space="preserve"> می‌</w:t>
      </w:r>
      <w:r w:rsidRPr="003D6F83">
        <w:rPr>
          <w:rFonts w:hint="cs"/>
          <w:rtl/>
        </w:rPr>
        <w:t>شود. چون جماعتی از اصحاب بیش از یک بار برای صید و شکار شتر مرغ دستور ذبح شتر داده</w:t>
      </w:r>
      <w:r w:rsidR="00550528">
        <w:rPr>
          <w:rFonts w:hint="cs"/>
          <w:rtl/>
        </w:rPr>
        <w:t>‌اند،</w:t>
      </w:r>
      <w:r w:rsidRPr="003D6F83">
        <w:rPr>
          <w:rFonts w:hint="cs"/>
          <w:rtl/>
        </w:rPr>
        <w:t xml:space="preserve"> و برای صید گورخر و گاو وحشی دستور ذبح گاو داده</w:t>
      </w:r>
      <w:r w:rsidR="00550528">
        <w:rPr>
          <w:rFonts w:hint="cs"/>
          <w:rtl/>
        </w:rPr>
        <w:t>‌اند،</w:t>
      </w:r>
      <w:r w:rsidRPr="003D6F83">
        <w:rPr>
          <w:rFonts w:hint="cs"/>
          <w:rtl/>
        </w:rPr>
        <w:t xml:space="preserve"> و برای صید کفتار دستور ذبح قوچ داده</w:t>
      </w:r>
      <w:r w:rsidR="005A2E2B">
        <w:rPr>
          <w:rFonts w:hint="cs"/>
          <w:rtl/>
        </w:rPr>
        <w:t>‌اند.</w:t>
      </w:r>
      <w:r w:rsidRPr="003D6F83">
        <w:rPr>
          <w:rFonts w:hint="cs"/>
          <w:rtl/>
        </w:rPr>
        <w:t xml:space="preserve"> جابر </w:t>
      </w:r>
      <w:r w:rsidRPr="003D6F83">
        <w:rPr>
          <w:rFonts w:hint="cs"/>
          <w:rtl/>
        </w:rPr>
        <w:sym w:font="AGA Arabesque" w:char="F074"/>
      </w:r>
      <w:r w:rsidRPr="003D6F83">
        <w:rPr>
          <w:rFonts w:hint="cs"/>
          <w:rtl/>
        </w:rPr>
        <w:t xml:space="preserve"> خبر داده است که پیامبر </w:t>
      </w:r>
      <w:r w:rsidRPr="003D6F83">
        <w:rPr>
          <w:rFonts w:hint="cs"/>
          <w:rtl/>
        </w:rPr>
        <w:sym w:font="AGA Arabesque" w:char="F072"/>
      </w:r>
      <w:r w:rsidRPr="003D6F83">
        <w:rPr>
          <w:rFonts w:hint="cs"/>
          <w:rtl/>
        </w:rPr>
        <w:t xml:space="preserve"> نیز اینچنین حکم نموده است. و همچنین جمعی از یاران او نیز به آن حکم کرده</w:t>
      </w:r>
      <w:r w:rsidR="005A2E2B">
        <w:rPr>
          <w:rFonts w:hint="cs"/>
          <w:rtl/>
        </w:rPr>
        <w:t>‌اند.</w:t>
      </w:r>
      <w:r w:rsidRPr="003D6F83">
        <w:rPr>
          <w:rFonts w:hint="cs"/>
          <w:rtl/>
        </w:rPr>
        <w:t xml:space="preserve"> و اصحاب درباره کشتن آهو به ذبح بز حکم کرده</w:t>
      </w:r>
      <w:r w:rsidR="005A2E2B">
        <w:rPr>
          <w:rFonts w:hint="cs"/>
          <w:rtl/>
        </w:rPr>
        <w:t xml:space="preserve">‌اند </w:t>
      </w:r>
      <w:r w:rsidRPr="003D6F83">
        <w:rPr>
          <w:rFonts w:hint="cs"/>
          <w:rtl/>
        </w:rPr>
        <w:t>و در کشتن خرگوش به ذبح بزغاله ماده یک ساله حکم کرده</w:t>
      </w:r>
      <w:r w:rsidR="00550528">
        <w:rPr>
          <w:rFonts w:hint="cs"/>
          <w:rtl/>
        </w:rPr>
        <w:t>‌اند،</w:t>
      </w:r>
      <w:r w:rsidRPr="003D6F83">
        <w:rPr>
          <w:rFonts w:hint="cs"/>
          <w:rtl/>
        </w:rPr>
        <w:t xml:space="preserve"> که عمر بن خطاب </w:t>
      </w:r>
      <w:r w:rsidRPr="003D6F83">
        <w:rPr>
          <w:rFonts w:hint="cs"/>
          <w:rtl/>
        </w:rPr>
        <w:sym w:font="AGA Arabesque" w:char="F074"/>
      </w:r>
      <w:r w:rsidRPr="003D6F83">
        <w:rPr>
          <w:rFonts w:hint="cs"/>
          <w:rtl/>
        </w:rPr>
        <w:t xml:space="preserve"> و عطا به آن حکم کرده</w:t>
      </w:r>
      <w:r w:rsidR="005A2E2B">
        <w:rPr>
          <w:rFonts w:hint="cs"/>
          <w:rtl/>
        </w:rPr>
        <w:t>‌اند.</w:t>
      </w:r>
      <w:r w:rsidRPr="003D6F83">
        <w:rPr>
          <w:rFonts w:hint="cs"/>
          <w:rtl/>
        </w:rPr>
        <w:t xml:space="preserve"> و به درشتی و خردی نیز توجه داشته</w:t>
      </w:r>
      <w:r w:rsidR="005A2E2B">
        <w:rPr>
          <w:rFonts w:hint="cs"/>
          <w:rtl/>
        </w:rPr>
        <w:t xml:space="preserve">‌اند </w:t>
      </w:r>
      <w:r w:rsidRPr="003D6F83">
        <w:rPr>
          <w:rFonts w:hint="cs"/>
          <w:rtl/>
        </w:rPr>
        <w:t>که برای کوچک به کوچک و برای بزرگ به بزرگ حکم کرده</w:t>
      </w:r>
      <w:r w:rsidR="00550528">
        <w:rPr>
          <w:rFonts w:hint="cs"/>
          <w:rtl/>
        </w:rPr>
        <w:t>‌اند،</w:t>
      </w:r>
      <w:r w:rsidRPr="003D6F83">
        <w:rPr>
          <w:rFonts w:hint="cs"/>
          <w:rtl/>
        </w:rPr>
        <w:t xml:space="preserve"> و برای ماده به ذبح ماده و برای نر به ذبح نر دستور داده</w:t>
      </w:r>
      <w:r w:rsidR="00550528">
        <w:rPr>
          <w:rFonts w:hint="cs"/>
          <w:rtl/>
        </w:rPr>
        <w:t>‌اند،</w:t>
      </w:r>
      <w:r w:rsidRPr="003D6F83">
        <w:rPr>
          <w:rFonts w:hint="cs"/>
          <w:rtl/>
        </w:rPr>
        <w:t xml:space="preserve"> و برای سالم به ذبح سالم و برای شکستن به ذبح شکسته امر کرده</w:t>
      </w:r>
      <w:r w:rsidR="005A2E2B">
        <w:rPr>
          <w:rFonts w:hint="cs"/>
          <w:rtl/>
        </w:rPr>
        <w:t xml:space="preserve">‌اند </w:t>
      </w:r>
      <w:r w:rsidRPr="003D6F83">
        <w:rPr>
          <w:rFonts w:hint="cs"/>
          <w:rtl/>
        </w:rPr>
        <w:t xml:space="preserve">تا بر اقتضای آیه مماثله را مراعات کرده باشند. </w:t>
      </w:r>
    </w:p>
    <w:p w:rsidR="008E5DA0" w:rsidRPr="003D6F83" w:rsidRDefault="008E5DA0" w:rsidP="00852F41">
      <w:pPr>
        <w:pStyle w:val="a3"/>
        <w:rPr>
          <w:rtl/>
        </w:rPr>
      </w:pPr>
      <w:r w:rsidRPr="00D26235">
        <w:rPr>
          <w:rFonts w:hint="cs"/>
          <w:b/>
          <w:bCs/>
          <w:rtl/>
        </w:rPr>
        <w:t>پنجم</w:t>
      </w:r>
      <w:r w:rsidRPr="003D6F83">
        <w:rPr>
          <w:rFonts w:hint="cs"/>
          <w:rtl/>
        </w:rPr>
        <w:t>: خونی که به جماع واجب</w:t>
      </w:r>
      <w:r w:rsidR="005A2E2B">
        <w:rPr>
          <w:rFonts w:hint="cs"/>
          <w:rtl/>
        </w:rPr>
        <w:t xml:space="preserve"> می‌</w:t>
      </w:r>
      <w:r w:rsidRPr="003D6F83">
        <w:rPr>
          <w:rFonts w:hint="cs"/>
          <w:rtl/>
        </w:rPr>
        <w:t>گردد و خون ترتیب و تعدیل است که واجب است یک شتر قربانی کند، چنانچه آن را نتوانست باید گاوی قربانی کند چنانچه آن را هم نتوانست باید هفت گوسفند قربانی کند چنانچه از آن هم عاجز ماند قیمت شتر را معلوم و با بهای آن طعام و مواد خوراکی</w:t>
      </w:r>
      <w:r w:rsidR="005A2E2B">
        <w:rPr>
          <w:rFonts w:hint="cs"/>
          <w:rtl/>
        </w:rPr>
        <w:t xml:space="preserve"> می‌</w:t>
      </w:r>
      <w:r w:rsidRPr="003D6F83">
        <w:rPr>
          <w:rFonts w:hint="cs"/>
          <w:rtl/>
        </w:rPr>
        <w:t>خرد و آن را صدقه</w:t>
      </w:r>
      <w:r w:rsidR="005A2E2B">
        <w:rPr>
          <w:rFonts w:hint="cs"/>
          <w:rtl/>
        </w:rPr>
        <w:t xml:space="preserve"> می‌</w:t>
      </w:r>
      <w:r w:rsidRPr="003D6F83">
        <w:rPr>
          <w:rFonts w:hint="cs"/>
          <w:rtl/>
        </w:rPr>
        <w:t>دهد، چنانچه آن را نیز نتوانست به جای هر مد طعام یک روز را روزه میگیرد. و برای اینکه قربانی کردن شتر واجب است دلیل آورده</w:t>
      </w:r>
      <w:r w:rsidR="005A2E2B">
        <w:rPr>
          <w:rFonts w:hint="cs"/>
          <w:rtl/>
        </w:rPr>
        <w:t xml:space="preserve">‌اند </w:t>
      </w:r>
      <w:r w:rsidRPr="003D6F83">
        <w:rPr>
          <w:rFonts w:hint="cs"/>
          <w:rtl/>
        </w:rPr>
        <w:t xml:space="preserve">که عمر خطاب </w:t>
      </w:r>
      <w:r w:rsidRPr="003D6F83">
        <w:rPr>
          <w:rFonts w:hint="cs"/>
          <w:rtl/>
        </w:rPr>
        <w:sym w:font="AGA Arabesque" w:char="F074"/>
      </w:r>
      <w:r w:rsidRPr="003D6F83">
        <w:rPr>
          <w:rFonts w:hint="cs"/>
          <w:rtl/>
        </w:rPr>
        <w:t xml:space="preserve"> و پسرش عبدالله </w:t>
      </w:r>
      <w:r w:rsidRPr="003D6F83">
        <w:rPr>
          <w:rFonts w:hint="cs"/>
          <w:rtl/>
        </w:rPr>
        <w:sym w:font="AGA Arabesque" w:char="F074"/>
      </w:r>
      <w:r w:rsidRPr="003D6F83">
        <w:rPr>
          <w:rFonts w:hint="cs"/>
          <w:rtl/>
        </w:rPr>
        <w:t xml:space="preserve"> چنین</w:t>
      </w:r>
      <w:r w:rsidR="00B37529">
        <w:rPr>
          <w:rFonts w:hint="cs"/>
          <w:rtl/>
        </w:rPr>
        <w:t xml:space="preserve"> </w:t>
      </w:r>
      <w:r w:rsidRPr="003D6F83">
        <w:rPr>
          <w:rFonts w:hint="cs"/>
          <w:rtl/>
        </w:rPr>
        <w:t>فتوی داده</w:t>
      </w:r>
      <w:r w:rsidR="00550528">
        <w:rPr>
          <w:rFonts w:hint="cs"/>
          <w:rtl/>
        </w:rPr>
        <w:t>‌اند،</w:t>
      </w:r>
      <w:r w:rsidRPr="003D6F83">
        <w:rPr>
          <w:rFonts w:hint="cs"/>
          <w:rtl/>
        </w:rPr>
        <w:t xml:space="preserve"> و همچنین ابن عباس و ابوهریره </w:t>
      </w:r>
      <w:r w:rsidRPr="003D6F83">
        <w:rPr>
          <w:rFonts w:hint="cs"/>
          <w:rtl/>
        </w:rPr>
        <w:sym w:font="AGA Arabesque" w:char="F079"/>
      </w:r>
      <w:r w:rsidRPr="003D6F83">
        <w:rPr>
          <w:rFonts w:hint="cs"/>
          <w:rtl/>
        </w:rPr>
        <w:t xml:space="preserve"> نیز چنین گفته</w:t>
      </w:r>
      <w:r w:rsidR="005A2E2B">
        <w:rPr>
          <w:rFonts w:hint="cs"/>
          <w:rtl/>
        </w:rPr>
        <w:t>‌اند.</w:t>
      </w:r>
      <w:r w:rsidRPr="003D6F83">
        <w:rPr>
          <w:rFonts w:hint="cs"/>
          <w:rtl/>
        </w:rPr>
        <w:t xml:space="preserve"> </w:t>
      </w:r>
    </w:p>
    <w:p w:rsidR="008E5DA0" w:rsidRPr="003D6F83" w:rsidRDefault="008E5DA0" w:rsidP="00852F41">
      <w:pPr>
        <w:pStyle w:val="a3"/>
        <w:rPr>
          <w:rtl/>
        </w:rPr>
      </w:pPr>
      <w:r w:rsidRPr="003D6F83">
        <w:rPr>
          <w:rFonts w:hint="cs"/>
          <w:rtl/>
        </w:rPr>
        <w:t>اما این که اگر شتر نبود باید گاو و اگر آن هم نبود باید هفت گوسفند را قربانی کند، به این دلیل است که در قربانی حکم شتر را دارند. و اینکه اگر آن هم دست نداد باید طعام داد، برای این است که شرع خود در کفاره صید و شکار از حیوان به آن عدول نموده است، پس این جا به دلیل عذر به آن مراجعه</w:t>
      </w:r>
      <w:r w:rsidR="005A2E2B">
        <w:rPr>
          <w:rFonts w:hint="cs"/>
          <w:rtl/>
        </w:rPr>
        <w:t xml:space="preserve"> می‌</w:t>
      </w:r>
      <w:r w:rsidRPr="003D6F83">
        <w:rPr>
          <w:rFonts w:hint="cs"/>
          <w:rtl/>
        </w:rPr>
        <w:t xml:space="preserve">شود و قیمت گذاری، قیمت وقت مکه معتبر است که </w:t>
      </w:r>
      <w:r w:rsidR="003A7CBE" w:rsidRPr="003D6F83">
        <w:rPr>
          <w:rFonts w:hint="cs"/>
          <w:rtl/>
        </w:rPr>
        <w:t>(</w:t>
      </w:r>
      <w:r w:rsidRPr="003D6F83">
        <w:rPr>
          <w:rFonts w:hint="cs"/>
          <w:rtl/>
        </w:rPr>
        <w:t>نووی در شرح مهذب به صراحت چنین گفته است</w:t>
      </w:r>
      <w:r w:rsidR="003A7CBE" w:rsidRPr="003D6F83">
        <w:rPr>
          <w:rFonts w:hint="cs"/>
          <w:rtl/>
        </w:rPr>
        <w:t>)</w:t>
      </w:r>
      <w:r w:rsidRPr="003D6F83">
        <w:rPr>
          <w:rFonts w:hint="cs"/>
          <w:rtl/>
        </w:rPr>
        <w:t>. برخی گفته</w:t>
      </w:r>
      <w:r w:rsidR="005A2E2B">
        <w:rPr>
          <w:rFonts w:hint="cs"/>
          <w:rtl/>
        </w:rPr>
        <w:t>‌اند:</w:t>
      </w:r>
      <w:r w:rsidRPr="003D6F83">
        <w:rPr>
          <w:rFonts w:hint="cs"/>
          <w:rtl/>
        </w:rPr>
        <w:t xml:space="preserve"> قیمت منی معتبر است. و برخی گفته</w:t>
      </w:r>
      <w:r w:rsidR="005A2E2B">
        <w:rPr>
          <w:rFonts w:hint="cs"/>
          <w:rtl/>
        </w:rPr>
        <w:t>‌اند:</w:t>
      </w:r>
      <w:r w:rsidRPr="003D6F83">
        <w:rPr>
          <w:rFonts w:hint="cs"/>
          <w:rtl/>
        </w:rPr>
        <w:t xml:space="preserve"> قیمت محل انجام دادن سبب خون معتبر است، یعنی جائی که جماع در آنجا روی داده است. </w:t>
      </w:r>
    </w:p>
    <w:p w:rsidR="008E5DA0" w:rsidRPr="00D92A48" w:rsidRDefault="008E5DA0" w:rsidP="00E03D5B">
      <w:pPr>
        <w:pStyle w:val="a2"/>
        <w:rPr>
          <w:rtl/>
        </w:rPr>
      </w:pPr>
      <w:bookmarkStart w:id="178" w:name="_Toc338426947"/>
      <w:bookmarkStart w:id="179" w:name="_Toc418284093"/>
      <w:r w:rsidRPr="00D92A48">
        <w:rPr>
          <w:rFonts w:hint="cs"/>
          <w:rtl/>
        </w:rPr>
        <w:t>محل ذبح قربانی و طعام دادن کفاره</w:t>
      </w:r>
      <w:bookmarkEnd w:id="178"/>
      <w:bookmarkEnd w:id="179"/>
    </w:p>
    <w:p w:rsidR="008E5DA0" w:rsidRPr="003D6F83" w:rsidRDefault="008E5DA0" w:rsidP="00852F41">
      <w:pPr>
        <w:pStyle w:val="a3"/>
        <w:rPr>
          <w:rtl/>
        </w:rPr>
      </w:pPr>
      <w:r w:rsidRPr="003D6F83">
        <w:rPr>
          <w:rFonts w:hint="cs"/>
          <w:rtl/>
        </w:rPr>
        <w:t>ذبح قربانی گاهی به سبب منع از انجام مناسک حج صورت</w:t>
      </w:r>
      <w:r w:rsidR="005A2E2B">
        <w:rPr>
          <w:rFonts w:hint="cs"/>
          <w:rtl/>
        </w:rPr>
        <w:t xml:space="preserve"> می‌</w:t>
      </w:r>
      <w:r w:rsidRPr="003D6F83">
        <w:rPr>
          <w:rFonts w:hint="cs"/>
          <w:rtl/>
        </w:rPr>
        <w:t>گیرد و گاهی به علل دیگر. چنانچه هدی به علت احصار صورت گیرد همانجا که احصار و مانع پیش</w:t>
      </w:r>
      <w:r w:rsidR="005A2E2B">
        <w:rPr>
          <w:rFonts w:hint="cs"/>
          <w:rtl/>
        </w:rPr>
        <w:t xml:space="preserve"> می‌</w:t>
      </w:r>
      <w:r w:rsidRPr="003D6F83">
        <w:rPr>
          <w:rFonts w:hint="cs"/>
          <w:rtl/>
        </w:rPr>
        <w:t>آید حیوان هدیه شده ذبح</w:t>
      </w:r>
      <w:r w:rsidR="005A2E2B">
        <w:rPr>
          <w:rFonts w:hint="cs"/>
          <w:rtl/>
        </w:rPr>
        <w:t xml:space="preserve"> می‌</w:t>
      </w:r>
      <w:r w:rsidRPr="003D6F83">
        <w:rPr>
          <w:rFonts w:hint="cs"/>
          <w:rtl/>
        </w:rPr>
        <w:t xml:space="preserve">گردد. چون پیامبر </w:t>
      </w:r>
      <w:r w:rsidRPr="003D6F83">
        <w:rPr>
          <w:rFonts w:hint="cs"/>
          <w:rtl/>
        </w:rPr>
        <w:sym w:font="AGA Arabesque" w:char="F072"/>
      </w:r>
      <w:r w:rsidRPr="003D6F83">
        <w:rPr>
          <w:rFonts w:hint="cs"/>
          <w:rtl/>
        </w:rPr>
        <w:t xml:space="preserve"> در حدیبیه که این ممانعت پیش آمد حیوان هدیه شده را ذبح فرمود، و اما خونی که به سبب انجام فعل حرام یا ترک فعل واجبی باشد اختصاصا باید این ذبح در سرزمین حرم صورت گیرد. چون خداوند</w:t>
      </w:r>
      <w:r w:rsidR="005A2E2B">
        <w:rPr>
          <w:rFonts w:hint="cs"/>
          <w:rtl/>
        </w:rPr>
        <w:t xml:space="preserve"> می‌</w:t>
      </w:r>
      <w:r w:rsidRPr="003D6F83">
        <w:rPr>
          <w:rFonts w:hint="cs"/>
          <w:rtl/>
        </w:rPr>
        <w:t xml:space="preserve">فرماید: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هَدۡيَۢا بَٰلِغَ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لۡكَعۡبَةِ</w:t>
      </w:r>
      <w:r>
        <w:rPr>
          <w:rFonts w:ascii="Traditional Arabic" w:hAnsi="Traditional Arabic" w:cs="Traditional Arabic"/>
          <w:sz w:val="28"/>
          <w:rtl/>
          <w:lang w:bidi="fa-IR"/>
        </w:rPr>
        <w:t>﴾</w:t>
      </w:r>
      <w:r w:rsidRPr="003D6F83">
        <w:rPr>
          <w:rFonts w:cs="B Lotus" w:hint="cs"/>
          <w:sz w:val="28"/>
          <w:rtl/>
          <w:lang w:bidi="fa-IR"/>
        </w:rPr>
        <w:t xml:space="preserve"> </w:t>
      </w:r>
      <w:r w:rsidRPr="00852F41">
        <w:rPr>
          <w:rStyle w:val="Char4"/>
          <w:rtl/>
        </w:rPr>
        <w:t>[</w:t>
      </w:r>
      <w:r w:rsidRPr="00852F41">
        <w:rPr>
          <w:rStyle w:val="Char4"/>
          <w:rFonts w:hint="cs"/>
          <w:rtl/>
        </w:rPr>
        <w:t>المائدة: 95</w:t>
      </w:r>
      <w:r w:rsidRPr="00852F41">
        <w:rPr>
          <w:rStyle w:val="Char4"/>
          <w:rtl/>
        </w:rPr>
        <w:t>]</w:t>
      </w:r>
      <w:r w:rsidRPr="00852F41">
        <w:rPr>
          <w:rStyle w:val="Char3"/>
          <w:rtl/>
        </w:rPr>
        <w:t>.</w:t>
      </w:r>
    </w:p>
    <w:p w:rsidR="008E5DA0" w:rsidRPr="003D6F83" w:rsidRDefault="008E5DA0" w:rsidP="00852F41">
      <w:pPr>
        <w:pStyle w:val="a3"/>
        <w:rPr>
          <w:rtl/>
        </w:rPr>
      </w:pPr>
      <w:r>
        <w:rPr>
          <w:rFonts w:ascii="Traditional Arabic" w:hAnsi="Traditional Arabic" w:cs="Traditional Arabic"/>
          <w:rtl/>
        </w:rPr>
        <w:t>«</w:t>
      </w:r>
      <w:r w:rsidRPr="003D6F83">
        <w:rPr>
          <w:rFonts w:hint="cs"/>
          <w:rtl/>
        </w:rPr>
        <w:t>این هدیه باید به کعبه برسد</w:t>
      </w:r>
      <w:r>
        <w:rPr>
          <w:rFonts w:ascii="Traditional Arabic" w:hAnsi="Traditional Arabic" w:cs="Traditional Arabic"/>
          <w:rtl/>
        </w:rPr>
        <w:t>»</w:t>
      </w:r>
      <w:r w:rsidRPr="003D6F83">
        <w:rPr>
          <w:rFonts w:hint="cs"/>
          <w:rtl/>
        </w:rPr>
        <w:t>.</w:t>
      </w:r>
    </w:p>
    <w:p w:rsidR="008E5DA0" w:rsidRPr="003D6F83" w:rsidRDefault="008E5DA0" w:rsidP="00852F41">
      <w:pPr>
        <w:pStyle w:val="a3"/>
        <w:rPr>
          <w:rtl/>
        </w:rPr>
      </w:pPr>
      <w:r w:rsidRPr="003D6F83">
        <w:rPr>
          <w:rFonts w:hint="cs"/>
          <w:rtl/>
        </w:rPr>
        <w:t>و باید گوشت آن به مردمان مسکین سرزمین حرم داده شود، چون هدف از هدی گوشت آن است. و فرق</w:t>
      </w:r>
      <w:r w:rsidR="005A2E2B">
        <w:rPr>
          <w:rFonts w:hint="cs"/>
          <w:rtl/>
        </w:rPr>
        <w:t xml:space="preserve"> نمی‌</w:t>
      </w:r>
      <w:r w:rsidRPr="003D6F83">
        <w:rPr>
          <w:rFonts w:hint="cs"/>
          <w:rtl/>
        </w:rPr>
        <w:t>کند که مسکینها اهل خود حرم باشند یا اهل آنجا نبوده و از جاهای دیگر آمده باشند لیکن دادن آن به مساکین مقیم بهتر است. ولی اگر به جای ذبح، طعام را داد واجب است که آن طعام را به خود مساکین حرم بدهد چون بدل، حکم مبدل منه دارد به خلاف روزه که در هر جا صحیح است چون در آن فایده ای برای مساکین نیست تا حتما در حرم باشد. حداقل آن است که مقدار واجب را به سه نفر مسکین بدهد و مساوات بین آنان واجب نیست بلکه</w:t>
      </w:r>
      <w:r w:rsidR="005A2E2B">
        <w:rPr>
          <w:rFonts w:hint="cs"/>
          <w:rtl/>
        </w:rPr>
        <w:t xml:space="preserve"> می‌</w:t>
      </w:r>
      <w:r w:rsidRPr="003D6F83">
        <w:rPr>
          <w:rFonts w:hint="cs"/>
          <w:rtl/>
        </w:rPr>
        <w:t xml:space="preserve">توان به یکی بیشتر یا کمتر داد و با هم تفاوت داشته باشند. </w:t>
      </w:r>
    </w:p>
    <w:p w:rsidR="008E5DA0" w:rsidRPr="00D92A48" w:rsidRDefault="008E5DA0" w:rsidP="00E03D5B">
      <w:pPr>
        <w:pStyle w:val="a2"/>
        <w:rPr>
          <w:rtl/>
        </w:rPr>
      </w:pPr>
      <w:bookmarkStart w:id="180" w:name="_Toc338426948"/>
      <w:bookmarkStart w:id="181" w:name="_Toc418284094"/>
      <w:r w:rsidRPr="00D92A48">
        <w:rPr>
          <w:rFonts w:hint="cs"/>
          <w:rtl/>
        </w:rPr>
        <w:t>شکار و صید در محوطه حرم و بریدن درختان آنجا</w:t>
      </w:r>
      <w:bookmarkEnd w:id="180"/>
      <w:bookmarkEnd w:id="181"/>
    </w:p>
    <w:p w:rsidR="008E5DA0" w:rsidRPr="003D6F83" w:rsidRDefault="008E5DA0" w:rsidP="00852F41">
      <w:pPr>
        <w:pStyle w:val="a3"/>
        <w:rPr>
          <w:rtl/>
        </w:rPr>
      </w:pPr>
      <w:r w:rsidRPr="003D6F83">
        <w:rPr>
          <w:rFonts w:hint="cs"/>
          <w:rtl/>
        </w:rPr>
        <w:t>صید در سرزمین حرم مکه برای هر کس حرام است خواه در حال احرام باشد یا در حال احرام نباشد، و همچنین بریدن رستنیهای آنجا از گیاه و نباتات. پس بریدن درختان آنجا هرگاه تر باشند و اذیت و آزاری نداشته باشند حرام است.</w:t>
      </w:r>
    </w:p>
    <w:p w:rsidR="008E5DA0" w:rsidRPr="003D6F83" w:rsidRDefault="008E5DA0" w:rsidP="00852F41">
      <w:pPr>
        <w:pStyle w:val="a3"/>
        <w:rPr>
          <w:rtl/>
        </w:rPr>
      </w:pPr>
      <w:r w:rsidRPr="003D6F83">
        <w:rPr>
          <w:rFonts w:hint="cs"/>
          <w:rtl/>
        </w:rPr>
        <w:t xml:space="preserve">اما در مورد درختان خشک و مؤذی تعرض بدانها حرام نیست همان گونه که تعرض به حیوان مؤذی نیز حرام نیست. چون پیامبر </w:t>
      </w:r>
      <w:r w:rsidRPr="003D6F83">
        <w:rPr>
          <w:rFonts w:hint="cs"/>
          <w:rtl/>
        </w:rPr>
        <w:sym w:font="AGA Arabesque" w:char="F072"/>
      </w:r>
      <w:r w:rsidRPr="003D6F83">
        <w:rPr>
          <w:rFonts w:hint="cs"/>
          <w:rtl/>
        </w:rPr>
        <w:t xml:space="preserve"> در روز فتح مکه گفت: </w:t>
      </w:r>
      <w:r>
        <w:rPr>
          <w:rFonts w:ascii="Traditional Arabic" w:hAnsi="Traditional Arabic" w:cs="Traditional Arabic"/>
          <w:rtl/>
        </w:rPr>
        <w:t>«</w:t>
      </w:r>
      <w:r w:rsidRPr="003D6F83">
        <w:rPr>
          <w:rFonts w:hint="cs"/>
          <w:rtl/>
        </w:rPr>
        <w:t xml:space="preserve">به حقیقت سرزمین حرم به خاطر خداوند محترم است و تعرض به آن حرام است. کسی حق ندارد درختان آنجا را بشکند و ببرد و حیوانات شکاریش را صید کند و چیزی که در آنجا افتاده یا گمشده باشد نباید بر دارد مگر کسی که بخواهد آن را بشناساند و کسی حق ندارد گیاهان تر آنجا را بچیند، ابن عباس </w:t>
      </w:r>
      <w:r>
        <w:rPr>
          <w:rFonts w:cs="CTraditional Arabic" w:hint="cs"/>
          <w:rtl/>
        </w:rPr>
        <w:t>ب</w:t>
      </w:r>
      <w:r w:rsidRPr="003D6F83">
        <w:rPr>
          <w:rFonts w:hint="cs"/>
          <w:rtl/>
        </w:rPr>
        <w:t xml:space="preserve"> گفت: ای رسول الله مگر </w:t>
      </w:r>
      <w:r>
        <w:rPr>
          <w:rFonts w:ascii="Traditional Arabic" w:hAnsi="Traditional Arabic" w:cs="Traditional Arabic"/>
          <w:rtl/>
        </w:rPr>
        <w:t>«</w:t>
      </w:r>
      <w:r w:rsidRPr="003D6F83">
        <w:rPr>
          <w:rFonts w:hint="cs"/>
          <w:rtl/>
        </w:rPr>
        <w:t>اذخر</w:t>
      </w:r>
      <w:r>
        <w:rPr>
          <w:rFonts w:ascii="Traditional Arabic" w:hAnsi="Traditional Arabic" w:cs="Traditional Arabic"/>
          <w:rtl/>
        </w:rPr>
        <w:t>»</w:t>
      </w:r>
      <w:r w:rsidRPr="003D6F83">
        <w:rPr>
          <w:rFonts w:hint="cs"/>
          <w:rtl/>
        </w:rPr>
        <w:t xml:space="preserve"> که برای سوخت کوره آهنگری و خانه</w:t>
      </w:r>
      <w:r w:rsidR="005A2E2B">
        <w:rPr>
          <w:rFonts w:hint="cs"/>
          <w:rtl/>
        </w:rPr>
        <w:t xml:space="preserve">‌ها </w:t>
      </w:r>
      <w:r w:rsidRPr="003D6F83">
        <w:rPr>
          <w:rFonts w:hint="cs"/>
          <w:rtl/>
        </w:rPr>
        <w:t>استعمال</w:t>
      </w:r>
      <w:r w:rsidR="005A2E2B">
        <w:rPr>
          <w:rFonts w:hint="cs"/>
          <w:rtl/>
        </w:rPr>
        <w:t xml:space="preserve"> می‌</w:t>
      </w:r>
      <w:r w:rsidRPr="003D6F83">
        <w:rPr>
          <w:rFonts w:hint="cs"/>
          <w:rtl/>
        </w:rPr>
        <w:t xml:space="preserve">شود؟! گفت: مگر </w:t>
      </w:r>
      <w:r>
        <w:rPr>
          <w:rFonts w:ascii="Traditional Arabic" w:hAnsi="Traditional Arabic" w:cs="Traditional Arabic"/>
          <w:rtl/>
        </w:rPr>
        <w:t>«</w:t>
      </w:r>
      <w:r w:rsidRPr="003D6F83">
        <w:rPr>
          <w:rFonts w:hint="cs"/>
          <w:rtl/>
        </w:rPr>
        <w:t>اذخر</w:t>
      </w:r>
      <w:r>
        <w:rPr>
          <w:rFonts w:ascii="Traditional Arabic" w:hAnsi="Traditional Arabic" w:cs="Traditional Arabic"/>
          <w:rtl/>
        </w:rPr>
        <w:t>»</w:t>
      </w:r>
      <w:r w:rsidRPr="003D6F83">
        <w:rPr>
          <w:rFonts w:hint="cs"/>
          <w:rtl/>
        </w:rPr>
        <w:t xml:space="preserve"> که اشکالی ندارد</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به روایت شیخین. یعنی نباید درختان و گیاهان تر بریده و کنده شوند، ولی بریدن اذخر برای کوره آهنگری و سقف و پوشش خانه</w:t>
      </w:r>
      <w:r w:rsidR="005A2E2B">
        <w:rPr>
          <w:rFonts w:hint="cs"/>
          <w:rtl/>
        </w:rPr>
        <w:t xml:space="preserve">‌ها </w:t>
      </w:r>
      <w:r w:rsidRPr="003D6F83">
        <w:rPr>
          <w:rFonts w:hint="cs"/>
          <w:rtl/>
        </w:rPr>
        <w:t>اشکال ندارد. گرفتن و برداشتن برگ درختان به شرط این که به پوست درختان آسیب نرساند جایز است. چنانچه شاخه</w:t>
      </w:r>
      <w:r w:rsidR="00852F41">
        <w:rPr>
          <w:rFonts w:hint="eastAsia"/>
          <w:rtl/>
        </w:rPr>
        <w:t>‌</w:t>
      </w:r>
      <w:r w:rsidRPr="003D6F83">
        <w:rPr>
          <w:rFonts w:hint="cs"/>
          <w:rtl/>
        </w:rPr>
        <w:t>ای بگیرد و چیزی به جای آن ننشاند بر او ضمانتی نیست مانند برگها. همان گونه که بریدن درختان حرم حرام است کندن و چیدن نباتات و گیاهانش نیز حرام است البته گیاهان خودروی</w:t>
      </w:r>
      <w:r w:rsidR="00852F41">
        <w:rPr>
          <w:rFonts w:hint="eastAsia"/>
          <w:rtl/>
        </w:rPr>
        <w:t>‌</w:t>
      </w:r>
      <w:r w:rsidRPr="003D6F83">
        <w:rPr>
          <w:rFonts w:hint="cs"/>
          <w:rtl/>
        </w:rPr>
        <w:t xml:space="preserve">تر. چون پیامبر </w:t>
      </w:r>
      <w:r w:rsidRPr="003D6F83">
        <w:rPr>
          <w:rFonts w:hint="cs"/>
          <w:rtl/>
        </w:rPr>
        <w:sym w:font="AGA Arabesque" w:char="F072"/>
      </w:r>
      <w:r w:rsidRPr="003D6F83">
        <w:rPr>
          <w:rFonts w:hint="cs"/>
          <w:rtl/>
        </w:rPr>
        <w:t xml:space="preserve"> گفت: گیاهان تر و خودروی آنجا بیرون آورده و کنده</w:t>
      </w:r>
      <w:r w:rsidR="005A2E2B">
        <w:rPr>
          <w:rFonts w:hint="cs"/>
          <w:rtl/>
        </w:rPr>
        <w:t xml:space="preserve"> نمی‌</w:t>
      </w:r>
      <w:r w:rsidRPr="003D6F83">
        <w:rPr>
          <w:rFonts w:hint="cs"/>
          <w:rtl/>
        </w:rPr>
        <w:t xml:space="preserve">شود، و معلوم است که بریدنشان نیز همین حکم را دارد چون جائی که کندن درست نباشد بریدن هم درست نیست. </w:t>
      </w:r>
    </w:p>
    <w:p w:rsidR="008E5DA0" w:rsidRPr="003D6F83" w:rsidRDefault="008E5DA0" w:rsidP="00852F41">
      <w:pPr>
        <w:pStyle w:val="a3"/>
        <w:rPr>
          <w:rtl/>
        </w:rPr>
      </w:pPr>
      <w:r w:rsidRPr="003D6F83">
        <w:rPr>
          <w:rFonts w:hint="cs"/>
          <w:rtl/>
        </w:rPr>
        <w:t>آری نباید گیاهان و درختان آنجا را برید یا کند، لیکن جایز است که حیوانات را در آنجا رها کرد تا بچرند. اگر گیاهان آنجا را به قصد تعلیف و علف دادن به حیوانات جمع کرد بنابر قول اصح جایز است همان گونه که رها کردن حیوانات جایز است. برخی گفته</w:t>
      </w:r>
      <w:r w:rsidR="005A2E2B">
        <w:rPr>
          <w:rFonts w:hint="cs"/>
          <w:rtl/>
        </w:rPr>
        <w:t>‌اند:</w:t>
      </w:r>
      <w:r w:rsidRPr="003D6F83">
        <w:rPr>
          <w:rFonts w:hint="cs"/>
          <w:rtl/>
        </w:rPr>
        <w:t xml:space="preserve"> با توجه به ظاهر حدیث چیدن و جمع آوری گیاهان آنجا برای علف حیوان نیز جایز نیست. بنا به قول اصح گرفتن گیاهان و درختان حرم برای درمان روا است چون احتیاج بدانها برای درمان شدیدتر است تا نیاز به اذخر برای سقف خانه و نیازهای دیگر که بنا به قول صحیح قطع اذخر جایز است. </w:t>
      </w:r>
    </w:p>
    <w:p w:rsidR="008E5DA0" w:rsidRPr="00D92A48" w:rsidRDefault="008E5DA0" w:rsidP="00E03D5B">
      <w:pPr>
        <w:pStyle w:val="a2"/>
        <w:rPr>
          <w:rtl/>
        </w:rPr>
      </w:pPr>
      <w:bookmarkStart w:id="182" w:name="_Toc338426949"/>
      <w:bookmarkStart w:id="183" w:name="_Toc418284095"/>
      <w:r w:rsidRPr="00D92A48">
        <w:rPr>
          <w:rFonts w:hint="cs"/>
          <w:rtl/>
        </w:rPr>
        <w:t>انجام اعمال حج به جای دیگری</w:t>
      </w:r>
      <w:bookmarkEnd w:id="182"/>
      <w:bookmarkEnd w:id="183"/>
    </w:p>
    <w:p w:rsidR="008E5DA0" w:rsidRPr="003D6F83" w:rsidRDefault="008E5DA0" w:rsidP="00852F41">
      <w:pPr>
        <w:pStyle w:val="a3"/>
        <w:rPr>
          <w:rtl/>
        </w:rPr>
      </w:pPr>
      <w:r w:rsidRPr="003D6F83">
        <w:rPr>
          <w:rFonts w:hint="cs"/>
          <w:rtl/>
        </w:rPr>
        <w:t xml:space="preserve">هرگاه کسی استطاعت و توان شرعی حج را یافت سپس به علت بیماریی که امید بهبودی آن نیست یا به علت پیری شدید از انجام حج عاجز شد بر او واجب نیست. که یک نفر را به جای خویش بگمارد تا به جایش او اعمال حج را انجام دهد. به دلیل حدیث ابن عباس </w:t>
      </w:r>
      <w:r>
        <w:rPr>
          <w:rFonts w:cs="CTraditional Arabic" w:hint="cs"/>
          <w:rtl/>
        </w:rPr>
        <w:t>ب</w:t>
      </w:r>
      <w:r w:rsidRPr="003D6F83">
        <w:rPr>
          <w:rFonts w:hint="cs"/>
          <w:rtl/>
        </w:rPr>
        <w:t xml:space="preserve"> که گفت: زنی از قبیله خثعم گفت: </w:t>
      </w:r>
      <w:r>
        <w:rPr>
          <w:rFonts w:ascii="Traditional Arabic" w:hAnsi="Traditional Arabic" w:cs="Traditional Arabic"/>
          <w:rtl/>
        </w:rPr>
        <w:t>«</w:t>
      </w:r>
      <w:r w:rsidRPr="003D6F83">
        <w:rPr>
          <w:rFonts w:hint="cs"/>
          <w:rtl/>
        </w:rPr>
        <w:t>ای رسول الله فریضه حج پدرم را که پیرمردی افتاده و ناتوان است دریافته و بر او حج واجب شده و او</w:t>
      </w:r>
      <w:r w:rsidR="005A2E2B">
        <w:rPr>
          <w:rFonts w:hint="cs"/>
          <w:rtl/>
        </w:rPr>
        <w:t xml:space="preserve"> نمی‌</w:t>
      </w:r>
      <w:r w:rsidRPr="003D6F83">
        <w:rPr>
          <w:rFonts w:hint="cs"/>
          <w:rtl/>
        </w:rPr>
        <w:t>تواند خود را روی مرکب نگه دارد آیا من</w:t>
      </w:r>
      <w:r w:rsidR="005A2E2B">
        <w:rPr>
          <w:rFonts w:hint="cs"/>
          <w:rtl/>
        </w:rPr>
        <w:t xml:space="preserve"> می‌</w:t>
      </w:r>
      <w:r w:rsidRPr="003D6F83">
        <w:rPr>
          <w:rFonts w:hint="cs"/>
          <w:rtl/>
        </w:rPr>
        <w:t xml:space="preserve">توانم حج را برایش انجام دهم؟ فرمود: </w:t>
      </w:r>
      <w:r>
        <w:rPr>
          <w:rFonts w:ascii="Traditional Arabic" w:hAnsi="Traditional Arabic" w:cs="Traditional Arabic"/>
          <w:rtl/>
        </w:rPr>
        <w:t>«</w:t>
      </w:r>
      <w:r w:rsidRPr="003D6F83">
        <w:rPr>
          <w:rFonts w:hint="cs"/>
          <w:rtl/>
        </w:rPr>
        <w:t>آری به جای او اعمال حج انجام ده</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برای نائب شرط است که قبلا اعمال حج را برای خود انجام داده باشد و باید مورد اطمینان بوده و به احکام حج عالم باشد. سنت است که در تلبیه گوید: </w:t>
      </w:r>
      <w:r>
        <w:rPr>
          <w:rFonts w:ascii="Traditional Arabic" w:hAnsi="Traditional Arabic" w:cs="Traditional Arabic"/>
          <w:rtl/>
        </w:rPr>
        <w:t>«</w:t>
      </w:r>
      <w:r w:rsidRPr="003D6F83">
        <w:rPr>
          <w:rFonts w:hint="cs"/>
          <w:rtl/>
        </w:rPr>
        <w:t>لبیک عن فلان</w:t>
      </w:r>
      <w:r>
        <w:rPr>
          <w:rFonts w:ascii="Traditional Arabic" w:hAnsi="Traditional Arabic" w:cs="Traditional Arabic"/>
          <w:rtl/>
        </w:rPr>
        <w:t>»</w:t>
      </w:r>
      <w:r w:rsidRPr="003D6F83">
        <w:rPr>
          <w:rFonts w:hint="cs"/>
          <w:rtl/>
        </w:rPr>
        <w:t xml:space="preserve"> </w:t>
      </w:r>
      <w:r>
        <w:rPr>
          <w:rFonts w:ascii="Traditional Arabic" w:hAnsi="Traditional Arabic" w:cs="Traditional Arabic"/>
          <w:rtl/>
        </w:rPr>
        <w:t>«</w:t>
      </w:r>
      <w:r w:rsidRPr="003D6F83">
        <w:rPr>
          <w:rFonts w:hint="cs"/>
          <w:rtl/>
        </w:rPr>
        <w:t>خداوندا من به جای فلان کس به خدمت آمده ام و فرمانت را لبیک</w:t>
      </w:r>
      <w:r w:rsidR="005A2E2B">
        <w:rPr>
          <w:rFonts w:hint="cs"/>
          <w:rtl/>
        </w:rPr>
        <w:t xml:space="preserve"> می‌</w:t>
      </w:r>
      <w:r w:rsidRPr="003D6F83">
        <w:rPr>
          <w:rFonts w:hint="cs"/>
          <w:rtl/>
        </w:rPr>
        <w:t>گویم</w:t>
      </w:r>
      <w:r>
        <w:rPr>
          <w:rFonts w:ascii="Traditional Arabic" w:hAnsi="Traditional Arabic" w:cs="Traditional Arabic"/>
          <w:rtl/>
        </w:rPr>
        <w:t>»</w:t>
      </w:r>
      <w:r w:rsidRPr="003D6F83">
        <w:rPr>
          <w:rFonts w:hint="cs"/>
          <w:rtl/>
        </w:rPr>
        <w:t>.</w:t>
      </w:r>
    </w:p>
    <w:p w:rsidR="008E5DA0" w:rsidRPr="00D92A48" w:rsidRDefault="008E5DA0" w:rsidP="00E03D5B">
      <w:pPr>
        <w:pStyle w:val="a2"/>
        <w:rPr>
          <w:rtl/>
        </w:rPr>
      </w:pPr>
      <w:bookmarkStart w:id="184" w:name="_Toc338426950"/>
      <w:bookmarkStart w:id="185" w:name="_Toc418284096"/>
      <w:r w:rsidRPr="00D92A48">
        <w:rPr>
          <w:rFonts w:hint="cs"/>
          <w:rtl/>
        </w:rPr>
        <w:t xml:space="preserve">حج پیامبر </w:t>
      </w:r>
      <w:r w:rsidRPr="00D92A48">
        <w:rPr>
          <w:rFonts w:hint="cs"/>
        </w:rPr>
        <w:sym w:font="AGA Arabesque" w:char="F072"/>
      </w:r>
      <w:bookmarkEnd w:id="184"/>
      <w:bookmarkEnd w:id="185"/>
    </w:p>
    <w:p w:rsidR="008E5DA0" w:rsidRPr="003D6F83" w:rsidRDefault="008E5DA0" w:rsidP="002C73F6">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سه بار اعمال حج را انجام داد: دو بار پیش از هجرت و یک بار بعد از هجرت در سال دهم هجری که </w:t>
      </w:r>
      <w:r w:rsidRPr="002C73F6">
        <w:rPr>
          <w:rFonts w:hint="cs"/>
          <w:rtl/>
        </w:rPr>
        <w:t xml:space="preserve">به نام </w:t>
      </w:r>
      <w:r w:rsidRPr="002C73F6">
        <w:rPr>
          <w:rtl/>
        </w:rPr>
        <w:t>حجة الوداع</w:t>
      </w:r>
      <w:r w:rsidRPr="002C73F6">
        <w:rPr>
          <w:rFonts w:hint="cs"/>
          <w:rtl/>
        </w:rPr>
        <w:t xml:space="preserve"> (</w:t>
      </w:r>
      <w:r w:rsidRPr="003D6F83">
        <w:rPr>
          <w:rFonts w:hint="cs"/>
          <w:rtl/>
        </w:rPr>
        <w:t xml:space="preserve">حج خداحافظی) معروف است، چون پیامبر </w:t>
      </w:r>
      <w:r w:rsidRPr="003D6F83">
        <w:rPr>
          <w:rFonts w:hint="cs"/>
          <w:rtl/>
        </w:rPr>
        <w:sym w:font="AGA Arabesque" w:char="F072"/>
      </w:r>
      <w:r w:rsidRPr="003D6F83">
        <w:rPr>
          <w:rFonts w:hint="cs"/>
          <w:rtl/>
        </w:rPr>
        <w:t xml:space="preserve"> در آن سال در هنگام مراسم حج از مردم خدا حافظی کرد و گفت: </w:t>
      </w:r>
    </w:p>
    <w:p w:rsidR="008E5DA0" w:rsidRPr="003D6F83" w:rsidRDefault="008E5DA0" w:rsidP="003D6F83">
      <w:pPr>
        <w:ind w:firstLine="284"/>
        <w:jc w:val="both"/>
        <w:rPr>
          <w:rFonts w:cs="B Lotus"/>
          <w:sz w:val="28"/>
          <w:rtl/>
          <w:lang w:bidi="fa-IR"/>
        </w:rPr>
      </w:pPr>
      <w:r w:rsidRPr="00D62D14">
        <w:rPr>
          <w:rStyle w:val="Char1"/>
          <w:rtl/>
        </w:rPr>
        <w:t>«لِتَأخُذُوا عَنّ</w:t>
      </w:r>
      <w:r w:rsidRPr="00D62D14">
        <w:rPr>
          <w:rStyle w:val="Char1"/>
          <w:rFonts w:hint="cs"/>
          <w:rtl/>
        </w:rPr>
        <w:t>ِ</w:t>
      </w:r>
      <w:r w:rsidRPr="00D62D14">
        <w:rPr>
          <w:rStyle w:val="Char1"/>
          <w:rtl/>
        </w:rPr>
        <w:t>ی مَناسِکَک</w:t>
      </w:r>
      <w:r w:rsidRPr="00D62D14">
        <w:rPr>
          <w:rStyle w:val="Char1"/>
          <w:rFonts w:hint="cs"/>
          <w:rtl/>
        </w:rPr>
        <w:t>ُ</w:t>
      </w:r>
      <w:r w:rsidRPr="00D62D14">
        <w:rPr>
          <w:rStyle w:val="Char1"/>
          <w:rtl/>
        </w:rPr>
        <w:t>م فَإِنّی لَا أَدری لَعَلّی لَا أَحُجُّ بَعَدَ حَجّ</w:t>
      </w:r>
      <w:r w:rsidRPr="00D62D14">
        <w:rPr>
          <w:rStyle w:val="Char1"/>
          <w:rFonts w:hint="cs"/>
          <w:rtl/>
        </w:rPr>
        <w:t>ِ</w:t>
      </w:r>
      <w:r w:rsidRPr="00D62D14">
        <w:rPr>
          <w:rStyle w:val="Char1"/>
          <w:rtl/>
        </w:rPr>
        <w:t>ی هذِهِ»</w:t>
      </w:r>
      <w:r w:rsidRPr="002C73F6">
        <w:rPr>
          <w:rStyle w:val="Char3"/>
          <w:rFonts w:hint="cs"/>
          <w:rtl/>
        </w:rPr>
        <w:t>.</w:t>
      </w:r>
      <w:r w:rsidRPr="003D6F83">
        <w:rPr>
          <w:rFonts w:cs="B Lotus" w:hint="cs"/>
          <w:sz w:val="28"/>
          <w:rtl/>
          <w:lang w:bidi="fa-IR"/>
        </w:rPr>
        <w:t xml:space="preserve"> </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ای مردم شما باید مناسک و اعمال حجتان را از من فرا گیرید چون</w:t>
      </w:r>
      <w:r w:rsidR="005A2E2B">
        <w:rPr>
          <w:rFonts w:hint="cs"/>
          <w:rtl/>
        </w:rPr>
        <w:t xml:space="preserve"> نمی‌</w:t>
      </w:r>
      <w:r w:rsidRPr="003D6F83">
        <w:rPr>
          <w:rFonts w:hint="cs"/>
          <w:rtl/>
        </w:rPr>
        <w:t>دانم شاید بعد از این حج دیگر به اعمال حج موفق نشوم و به حج نیایم</w:t>
      </w:r>
      <w:r>
        <w:rPr>
          <w:rFonts w:ascii="Traditional Arabic" w:hAnsi="Traditional Arabic" w:cs="Traditional Arabic"/>
          <w:rtl/>
        </w:rPr>
        <w:t>»</w:t>
      </w:r>
      <w:r w:rsidRPr="003D6F83">
        <w:rPr>
          <w:rFonts w:hint="cs"/>
          <w:rtl/>
        </w:rPr>
        <w:t>.</w:t>
      </w:r>
    </w:p>
    <w:p w:rsidR="008E5DA0" w:rsidRPr="003D6F83" w:rsidRDefault="008E5DA0" w:rsidP="002C73F6">
      <w:pPr>
        <w:pStyle w:val="a3"/>
        <w:rPr>
          <w:rtl/>
        </w:rPr>
      </w:pPr>
      <w:r w:rsidRPr="003D6F83">
        <w:rPr>
          <w:rFonts w:hint="cs"/>
          <w:rtl/>
        </w:rPr>
        <w:t>اینک جامع</w:t>
      </w:r>
      <w:r w:rsidR="005A2E2B">
        <w:rPr>
          <w:rFonts w:hint="cs"/>
          <w:rtl/>
        </w:rPr>
        <w:t xml:space="preserve">‌ترین </w:t>
      </w:r>
      <w:r w:rsidRPr="003D6F83">
        <w:rPr>
          <w:rFonts w:hint="cs"/>
          <w:rtl/>
        </w:rPr>
        <w:t xml:space="preserve">حدیث درباره حج پیامبر </w:t>
      </w:r>
      <w:r w:rsidRPr="003D6F83">
        <w:rPr>
          <w:rFonts w:hint="cs"/>
          <w:rtl/>
        </w:rPr>
        <w:sym w:font="AGA Arabesque" w:char="F072"/>
      </w:r>
      <w:r w:rsidRPr="003D6F83">
        <w:rPr>
          <w:rFonts w:hint="cs"/>
          <w:rtl/>
        </w:rPr>
        <w:t xml:space="preserve"> بدین شرح است: جعفر صادق از پدرش محمد باقر روایت کرد که گفت: </w:t>
      </w:r>
      <w:r>
        <w:rPr>
          <w:rFonts w:ascii="Traditional Arabic" w:hAnsi="Traditional Arabic" w:cs="Traditional Arabic"/>
          <w:rtl/>
        </w:rPr>
        <w:t>«</w:t>
      </w:r>
      <w:r w:rsidRPr="003D6F83">
        <w:rPr>
          <w:rFonts w:hint="cs"/>
          <w:rtl/>
        </w:rPr>
        <w:t xml:space="preserve">به جابر بن عبدالله </w:t>
      </w:r>
      <w:r w:rsidRPr="003D6F83">
        <w:rPr>
          <w:rFonts w:hint="cs"/>
          <w:rtl/>
        </w:rPr>
        <w:sym w:font="AGA Arabesque" w:char="F074"/>
      </w:r>
      <w:r w:rsidRPr="003D6F83">
        <w:rPr>
          <w:rFonts w:hint="cs"/>
          <w:rtl/>
        </w:rPr>
        <w:t xml:space="preserve"> گفتم: چگونگی حج پیامبر </w:t>
      </w:r>
      <w:r w:rsidRPr="003D6F83">
        <w:rPr>
          <w:rFonts w:hint="cs"/>
          <w:rtl/>
        </w:rPr>
        <w:sym w:font="AGA Arabesque" w:char="F072"/>
      </w:r>
      <w:r w:rsidRPr="003D6F83">
        <w:rPr>
          <w:rFonts w:hint="cs"/>
          <w:rtl/>
        </w:rPr>
        <w:t xml:space="preserve"> را برایم بگو و به من خبر ده که او گفت: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نه سال در مدینه ماند و به حج نرفت (موفق به انجام اعمال حج نشد) سپس در سال دهم هجری اعلام کرد که</w:t>
      </w:r>
      <w:r w:rsidR="005A2E2B">
        <w:rPr>
          <w:rFonts w:hint="cs"/>
          <w:rtl/>
        </w:rPr>
        <w:t xml:space="preserve"> می‌</w:t>
      </w:r>
      <w:r w:rsidRPr="003D6F83">
        <w:rPr>
          <w:rFonts w:hint="cs"/>
          <w:rtl/>
        </w:rPr>
        <w:t>خواهد به حج برود و پس از شنیدن این خبر مردمان فراوانی به مدینه وارد شدند که همگی</w:t>
      </w:r>
      <w:r w:rsidR="005A2E2B">
        <w:rPr>
          <w:rFonts w:hint="cs"/>
          <w:rtl/>
        </w:rPr>
        <w:t xml:space="preserve"> می‌</w:t>
      </w:r>
      <w:r w:rsidRPr="003D6F83">
        <w:rPr>
          <w:rFonts w:hint="cs"/>
          <w:rtl/>
        </w:rPr>
        <w:t xml:space="preserve">خواستند همراه پیامبر </w:t>
      </w:r>
      <w:r w:rsidRPr="003D6F83">
        <w:rPr>
          <w:rFonts w:hint="cs"/>
          <w:rtl/>
        </w:rPr>
        <w:sym w:font="AGA Arabesque" w:char="F072"/>
      </w:r>
      <w:r w:rsidRPr="003D6F83">
        <w:rPr>
          <w:rFonts w:hint="cs"/>
          <w:rtl/>
        </w:rPr>
        <w:t xml:space="preserve"> بوده و به وی اقتدا نمایند و اعمال او را در حج انجام دهند. این </w:t>
      </w:r>
      <w:r w:rsidRPr="002C73F6">
        <w:rPr>
          <w:rFonts w:hint="cs"/>
          <w:rtl/>
        </w:rPr>
        <w:t xml:space="preserve">بود که پیامبر </w:t>
      </w:r>
      <w:r w:rsidRPr="002C73F6">
        <w:rPr>
          <w:rFonts w:hint="cs"/>
          <w:rtl/>
        </w:rPr>
        <w:sym w:font="AGA Arabesque" w:char="F072"/>
      </w:r>
      <w:r w:rsidRPr="002C73F6">
        <w:rPr>
          <w:rFonts w:hint="cs"/>
          <w:rtl/>
        </w:rPr>
        <w:t xml:space="preserve"> از مدینه بیرون رفت و ما نیز همراه او بیرون رفتیم تا این که به </w:t>
      </w:r>
      <w:r w:rsidRPr="002C73F6">
        <w:rPr>
          <w:rtl/>
        </w:rPr>
        <w:t>«ذالحلیفة»</w:t>
      </w:r>
      <w:r w:rsidRPr="002C73F6">
        <w:rPr>
          <w:rFonts w:hint="cs"/>
          <w:rtl/>
        </w:rPr>
        <w:t xml:space="preserve"> رسید</w:t>
      </w:r>
      <w:r w:rsidRPr="003D6F83">
        <w:rPr>
          <w:rFonts w:hint="cs"/>
          <w:rtl/>
        </w:rPr>
        <w:t xml:space="preserve">یم که در آنجا اسماء دختر عمیس زن ابوبکر، محمد پسر ابوبکر را به دنیا آورد و کسی را پیش پیامبر </w:t>
      </w:r>
      <w:r w:rsidRPr="003D6F83">
        <w:rPr>
          <w:rFonts w:hint="cs"/>
          <w:rtl/>
        </w:rPr>
        <w:sym w:font="AGA Arabesque" w:char="F072"/>
      </w:r>
      <w:r w:rsidRPr="003D6F83">
        <w:rPr>
          <w:rFonts w:hint="cs"/>
          <w:rtl/>
        </w:rPr>
        <w:t xml:space="preserve"> فرستاد که من چکار کنم؟ پیامبر </w:t>
      </w:r>
      <w:r w:rsidRPr="003D6F83">
        <w:rPr>
          <w:rFonts w:hint="cs"/>
          <w:rtl/>
        </w:rPr>
        <w:sym w:font="AGA Arabesque" w:char="F072"/>
      </w:r>
      <w:r w:rsidRPr="003D6F83">
        <w:rPr>
          <w:rFonts w:hint="cs"/>
          <w:rtl/>
        </w:rPr>
        <w:t xml:space="preserve"> گفت: برو غسل کن و استثفار نما (چیزی بر کمر ببند و کهنه و پارچه ای عریض را در جای خون ریزی قرار ده و از پس و پیش محکم آن را بر کمر ببندد) آن گاه نیت احرام کن. پیامبر </w:t>
      </w:r>
      <w:r w:rsidRPr="003D6F83">
        <w:rPr>
          <w:rFonts w:hint="cs"/>
          <w:rtl/>
        </w:rPr>
        <w:sym w:font="AGA Arabesque" w:char="F072"/>
      </w:r>
      <w:r w:rsidRPr="003D6F83">
        <w:rPr>
          <w:rFonts w:hint="cs"/>
          <w:rtl/>
        </w:rPr>
        <w:t xml:space="preserve"> در مسجد ذاالحلیفه نماز خواند سپس </w:t>
      </w:r>
      <w:r w:rsidRPr="002C73F6">
        <w:rPr>
          <w:rFonts w:hint="cs"/>
          <w:rtl/>
        </w:rPr>
        <w:t xml:space="preserve">بر شتر خویش به نام </w:t>
      </w:r>
      <w:r w:rsidRPr="002C73F6">
        <w:rPr>
          <w:rtl/>
        </w:rPr>
        <w:t>«</w:t>
      </w:r>
      <w:r w:rsidRPr="002C73F6">
        <w:rPr>
          <w:rFonts w:hint="cs"/>
          <w:rtl/>
        </w:rPr>
        <w:t>قصواء</w:t>
      </w:r>
      <w:r w:rsidRPr="002C73F6">
        <w:rPr>
          <w:rtl/>
        </w:rPr>
        <w:t>»</w:t>
      </w:r>
      <w:r w:rsidRPr="002C73F6">
        <w:rPr>
          <w:rFonts w:hint="cs"/>
          <w:rtl/>
        </w:rPr>
        <w:t xml:space="preserve"> سوار شد تا این که مشرف بر بیابان شد و تا چشم کار</w:t>
      </w:r>
      <w:r w:rsidR="005A2E2B" w:rsidRPr="002C73F6">
        <w:rPr>
          <w:rFonts w:hint="cs"/>
          <w:rtl/>
        </w:rPr>
        <w:t xml:space="preserve"> می‌</w:t>
      </w:r>
      <w:r w:rsidRPr="002C73F6">
        <w:rPr>
          <w:rFonts w:hint="cs"/>
          <w:rtl/>
        </w:rPr>
        <w:t>کرد در پیش خو</w:t>
      </w:r>
      <w:r w:rsidRPr="003D6F83">
        <w:rPr>
          <w:rFonts w:hint="cs"/>
          <w:rtl/>
        </w:rPr>
        <w:t xml:space="preserve">د سواران و پیادگان حاجی را دید و همچنین در طرف راست و چپ و پشت سر خود نیز چنین جمعیتی را مشاهده کرد. پیامبر </w:t>
      </w:r>
      <w:r w:rsidRPr="003D6F83">
        <w:rPr>
          <w:rFonts w:hint="cs"/>
          <w:rtl/>
        </w:rPr>
        <w:sym w:font="AGA Arabesque" w:char="F072"/>
      </w:r>
      <w:r w:rsidRPr="003D6F83">
        <w:rPr>
          <w:rFonts w:hint="cs"/>
          <w:rtl/>
        </w:rPr>
        <w:t xml:space="preserve"> در میان ما بود و همچنان قرآن بر وی نازل</w:t>
      </w:r>
      <w:r w:rsidR="005A2E2B">
        <w:rPr>
          <w:rFonts w:hint="cs"/>
          <w:rtl/>
        </w:rPr>
        <w:t xml:space="preserve"> می‌</w:t>
      </w:r>
      <w:r w:rsidRPr="003D6F83">
        <w:rPr>
          <w:rFonts w:hint="cs"/>
          <w:rtl/>
        </w:rPr>
        <w:t>شد و او تأویل و حقیقت آن را</w:t>
      </w:r>
      <w:r w:rsidR="005A2E2B">
        <w:rPr>
          <w:rFonts w:hint="cs"/>
          <w:rtl/>
        </w:rPr>
        <w:t xml:space="preserve"> می‌</w:t>
      </w:r>
      <w:r w:rsidRPr="003D6F83">
        <w:rPr>
          <w:rFonts w:hint="cs"/>
          <w:rtl/>
        </w:rPr>
        <w:t>دانست و هر عملی را انجام</w:t>
      </w:r>
      <w:r w:rsidR="005A2E2B">
        <w:rPr>
          <w:rFonts w:hint="cs"/>
          <w:rtl/>
        </w:rPr>
        <w:t xml:space="preserve"> می‌</w:t>
      </w:r>
      <w:r w:rsidRPr="003D6F83">
        <w:rPr>
          <w:rFonts w:hint="cs"/>
          <w:rtl/>
        </w:rPr>
        <w:t>داد ما نیز از او پیروی</w:t>
      </w:r>
      <w:r w:rsidR="005A2E2B">
        <w:rPr>
          <w:rFonts w:hint="cs"/>
          <w:rtl/>
        </w:rPr>
        <w:t xml:space="preserve"> می‌</w:t>
      </w:r>
      <w:r w:rsidRPr="003D6F83">
        <w:rPr>
          <w:rFonts w:hint="cs"/>
          <w:rtl/>
        </w:rPr>
        <w:t xml:space="preserve">کردیم که ندای توحید را سر داد و گفت: </w:t>
      </w:r>
      <w:r w:rsidRPr="00D62D14">
        <w:rPr>
          <w:rStyle w:val="Char0"/>
          <w:rtl/>
        </w:rPr>
        <w:t>«لَبَّی</w:t>
      </w:r>
      <w:r w:rsidRPr="00D62D14">
        <w:rPr>
          <w:rStyle w:val="Char0"/>
          <w:rFonts w:hint="cs"/>
          <w:rtl/>
        </w:rPr>
        <w:t>ْ</w:t>
      </w:r>
      <w:r w:rsidR="003A7CBE" w:rsidRPr="00D62D14">
        <w:rPr>
          <w:rStyle w:val="Char0"/>
          <w:rtl/>
        </w:rPr>
        <w:t>کَ اللهُ</w:t>
      </w:r>
      <w:r w:rsidRPr="00D62D14">
        <w:rPr>
          <w:rStyle w:val="Char0"/>
          <w:rtl/>
        </w:rPr>
        <w:t>مُ</w:t>
      </w:r>
      <w:r w:rsidR="003A7CBE" w:rsidRPr="00D62D14">
        <w:rPr>
          <w:rStyle w:val="Char0"/>
          <w:rFonts w:hint="cs"/>
          <w:rtl/>
        </w:rPr>
        <w:t>ّ</w:t>
      </w:r>
      <w:r w:rsidRPr="00D62D14">
        <w:rPr>
          <w:rStyle w:val="Char0"/>
          <w:rtl/>
        </w:rPr>
        <w:t xml:space="preserve"> لَبَّ</w:t>
      </w:r>
      <w:r w:rsidR="003A7CBE" w:rsidRPr="00D62D14">
        <w:rPr>
          <w:rStyle w:val="Char0"/>
          <w:rFonts w:hint="cs"/>
          <w:rtl/>
        </w:rPr>
        <w:t>ـ</w:t>
      </w:r>
      <w:r w:rsidRPr="00D62D14">
        <w:rPr>
          <w:rStyle w:val="Char0"/>
          <w:rtl/>
        </w:rPr>
        <w:t>ی</w:t>
      </w:r>
      <w:r w:rsidRPr="00D62D14">
        <w:rPr>
          <w:rStyle w:val="Char0"/>
          <w:rFonts w:hint="cs"/>
          <w:rtl/>
        </w:rPr>
        <w:t>ْ</w:t>
      </w:r>
      <w:r w:rsidRPr="00D62D14">
        <w:rPr>
          <w:rStyle w:val="Char0"/>
          <w:rtl/>
        </w:rPr>
        <w:t>کَ لَبَّ</w:t>
      </w:r>
      <w:r w:rsidR="003A7CBE" w:rsidRPr="00D62D14">
        <w:rPr>
          <w:rStyle w:val="Char0"/>
          <w:rFonts w:hint="cs"/>
          <w:rtl/>
        </w:rPr>
        <w:t>ـ</w:t>
      </w:r>
      <w:r w:rsidRPr="00D62D14">
        <w:rPr>
          <w:rStyle w:val="Char0"/>
          <w:rtl/>
        </w:rPr>
        <w:t>ی</w:t>
      </w:r>
      <w:r w:rsidRPr="00D62D14">
        <w:rPr>
          <w:rStyle w:val="Char0"/>
          <w:rFonts w:hint="cs"/>
          <w:rtl/>
        </w:rPr>
        <w:t>ْ</w:t>
      </w:r>
      <w:r w:rsidRPr="00D62D14">
        <w:rPr>
          <w:rStyle w:val="Char0"/>
          <w:rtl/>
        </w:rPr>
        <w:t>کَ لَا شَرِیکَ لَکَ لَبَّ</w:t>
      </w:r>
      <w:r w:rsidR="003A7CBE" w:rsidRPr="00D62D14">
        <w:rPr>
          <w:rStyle w:val="Char0"/>
          <w:rFonts w:hint="cs"/>
          <w:rtl/>
        </w:rPr>
        <w:t>ـ</w:t>
      </w:r>
      <w:r w:rsidRPr="00D62D14">
        <w:rPr>
          <w:rStyle w:val="Char0"/>
          <w:rtl/>
        </w:rPr>
        <w:t>ی</w:t>
      </w:r>
      <w:r w:rsidRPr="00D62D14">
        <w:rPr>
          <w:rStyle w:val="Char0"/>
          <w:rFonts w:hint="cs"/>
          <w:rtl/>
        </w:rPr>
        <w:t>ْ</w:t>
      </w:r>
      <w:r w:rsidRPr="00D62D14">
        <w:rPr>
          <w:rStyle w:val="Char0"/>
          <w:rtl/>
        </w:rPr>
        <w:t>کَ إنَّ الحَم</w:t>
      </w:r>
      <w:r w:rsidRPr="00D62D14">
        <w:rPr>
          <w:rStyle w:val="Char0"/>
          <w:rFonts w:hint="cs"/>
          <w:rtl/>
        </w:rPr>
        <w:t>ْ</w:t>
      </w:r>
      <w:r w:rsidRPr="00D62D14">
        <w:rPr>
          <w:rStyle w:val="Char0"/>
          <w:rtl/>
        </w:rPr>
        <w:t>دَ وَالنَّع</w:t>
      </w:r>
      <w:r w:rsidRPr="00D62D14">
        <w:rPr>
          <w:rStyle w:val="Char0"/>
          <w:rFonts w:hint="cs"/>
          <w:rtl/>
        </w:rPr>
        <w:t>ْ</w:t>
      </w:r>
      <w:r w:rsidRPr="00D62D14">
        <w:rPr>
          <w:rStyle w:val="Char0"/>
          <w:rtl/>
        </w:rPr>
        <w:t>مَةَ لَکَ وَالمُلکَ لَا شَرِیکَ لَکَ»</w:t>
      </w:r>
      <w:r w:rsidRPr="003D6F83">
        <w:rPr>
          <w:rFonts w:hint="cs"/>
          <w:rtl/>
        </w:rPr>
        <w:t xml:space="preserve">. </w:t>
      </w:r>
    </w:p>
    <w:p w:rsidR="008E5DA0" w:rsidRPr="003D6F83" w:rsidRDefault="008E5DA0" w:rsidP="002C73F6">
      <w:pPr>
        <w:pStyle w:val="a3"/>
        <w:rPr>
          <w:rtl/>
        </w:rPr>
      </w:pPr>
      <w:r w:rsidRPr="003D6F83">
        <w:rPr>
          <w:rFonts w:hint="cs"/>
          <w:rtl/>
        </w:rPr>
        <w:t>و مردم نیز ندای توحید و تهلیل را سر دادند که امروز نیز</w:t>
      </w:r>
      <w:r w:rsidR="005A2E2B">
        <w:rPr>
          <w:rFonts w:hint="cs"/>
          <w:rtl/>
        </w:rPr>
        <w:t xml:space="preserve"> می‌</w:t>
      </w:r>
      <w:r w:rsidRPr="003D6F83">
        <w:rPr>
          <w:rFonts w:hint="cs"/>
          <w:rtl/>
        </w:rPr>
        <w:t xml:space="preserve">گویند، و پیامبر </w:t>
      </w:r>
      <w:r w:rsidRPr="003D6F83">
        <w:rPr>
          <w:rFonts w:hint="cs"/>
          <w:rtl/>
        </w:rPr>
        <w:sym w:font="AGA Arabesque" w:char="F072"/>
      </w:r>
      <w:r w:rsidRPr="003D6F83">
        <w:rPr>
          <w:rFonts w:hint="cs"/>
          <w:rtl/>
        </w:rPr>
        <w:t xml:space="preserve"> چیزی از آن را رد نکرد و به تلبیه گفتن مشغول گردید. جابر گفت:</w:t>
      </w:r>
      <w:r w:rsidR="00B37529">
        <w:rPr>
          <w:rFonts w:hint="cs"/>
          <w:rtl/>
        </w:rPr>
        <w:t xml:space="preserve"> </w:t>
      </w:r>
      <w:r w:rsidRPr="003D6F83">
        <w:rPr>
          <w:rFonts w:hint="cs"/>
          <w:rtl/>
        </w:rPr>
        <w:t>ما جز حج را نیت</w:t>
      </w:r>
      <w:r w:rsidR="005A2E2B">
        <w:rPr>
          <w:rFonts w:hint="cs"/>
          <w:rtl/>
        </w:rPr>
        <w:t xml:space="preserve"> نمی‌</w:t>
      </w:r>
      <w:r w:rsidRPr="003D6F83">
        <w:rPr>
          <w:rFonts w:hint="cs"/>
          <w:rtl/>
        </w:rPr>
        <w:t xml:space="preserve">کردیم و با عمره آشنا نبودیم تا این که با پیامبر </w:t>
      </w:r>
      <w:r w:rsidRPr="003D6F83">
        <w:rPr>
          <w:rFonts w:hint="cs"/>
          <w:rtl/>
        </w:rPr>
        <w:sym w:font="AGA Arabesque" w:char="F072"/>
      </w:r>
      <w:r w:rsidRPr="003D6F83">
        <w:rPr>
          <w:rFonts w:hint="cs"/>
          <w:rtl/>
        </w:rPr>
        <w:t xml:space="preserve"> به خانه کعبه آمدیم که رکن حجر الأسود را استلام کرد و سه بار با سرعت و هروله و چهار بار به صورت عادی عمل طواف را انجام داد سپس به مقام ابراهیم علیه السلام رفت و این آیه را خواند</w:t>
      </w:r>
      <w:r w:rsidR="008A183B" w:rsidRPr="003D6F83">
        <w:rPr>
          <w:rFonts w:hint="cs"/>
          <w:rtl/>
        </w:rPr>
        <w:t>:</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وَ</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تَّخِذُواْ</w:t>
      </w:r>
      <w:r w:rsidR="000C3B24">
        <w:rPr>
          <w:rFonts w:ascii="KFGQPC Uthmanic Script HAFS" w:hAnsi="KFGQPC Uthmanic Script HAFS" w:cs="KFGQPC Uthmanic Script HAFS"/>
          <w:sz w:val="28"/>
          <w:rtl/>
        </w:rPr>
        <w:t xml:space="preserve"> مِن مَّقَامِ إِبۡرَٰهِ‍ۧمَ مُصَلّٗى</w:t>
      </w:r>
      <w:r>
        <w:rPr>
          <w:rFonts w:ascii="Traditional Arabic" w:hAnsi="Traditional Arabic" w:cs="Traditional Arabic"/>
          <w:sz w:val="28"/>
          <w:rtl/>
          <w:lang w:bidi="fa-IR"/>
        </w:rPr>
        <w:t>﴾</w:t>
      </w:r>
      <w:r w:rsidRPr="003D6F83">
        <w:rPr>
          <w:rFonts w:cs="B Lotus" w:hint="cs"/>
          <w:sz w:val="28"/>
          <w:rtl/>
          <w:lang w:bidi="fa-IR"/>
        </w:rPr>
        <w:t xml:space="preserve"> </w:t>
      </w:r>
      <w:r w:rsidRPr="002C73F6">
        <w:rPr>
          <w:rStyle w:val="Char4"/>
          <w:rtl/>
        </w:rPr>
        <w:t>[</w:t>
      </w:r>
      <w:r w:rsidRPr="002C73F6">
        <w:rPr>
          <w:rStyle w:val="Char4"/>
          <w:rFonts w:hint="cs"/>
          <w:rtl/>
        </w:rPr>
        <w:t>البقرة: 125</w:t>
      </w:r>
      <w:r w:rsidRPr="002C73F6">
        <w:rPr>
          <w:rStyle w:val="Char4"/>
          <w:rtl/>
        </w:rPr>
        <w:t>]</w:t>
      </w:r>
      <w:r w:rsidRPr="002C73F6">
        <w:rPr>
          <w:rStyle w:val="Char3"/>
          <w:rtl/>
        </w:rPr>
        <w:t>.</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در مقام ابراهیم نماز بخوانید</w:t>
      </w:r>
      <w:r>
        <w:rPr>
          <w:rFonts w:ascii="Traditional Arabic" w:hAnsi="Traditional Arabic" w:cs="Traditional Arabic"/>
          <w:rtl/>
        </w:rPr>
        <w:t>»</w:t>
      </w:r>
      <w:r w:rsidRPr="003D6F83">
        <w:rPr>
          <w:rFonts w:hint="cs"/>
          <w:rtl/>
        </w:rPr>
        <w:t>.</w:t>
      </w:r>
    </w:p>
    <w:p w:rsidR="005573A3" w:rsidRPr="000C3B24" w:rsidRDefault="008E5DA0" w:rsidP="002C73F6">
      <w:pPr>
        <w:pStyle w:val="a3"/>
        <w:rPr>
          <w:rFonts w:ascii="KFGQPC Uthmanic Script HAFS" w:hAnsi="KFGQPC Uthmanic Script HAFS" w:cs="KFGQPC Uthmanic Script HAFS"/>
          <w:rtl/>
        </w:rPr>
      </w:pPr>
      <w:r w:rsidRPr="003D6F83">
        <w:rPr>
          <w:rFonts w:hint="cs"/>
          <w:rtl/>
        </w:rPr>
        <w:t>که مقام ابراهیم را بین خود و بین خانه کعبه قرار داد. جعفر بن محمد گفت: پدرم روایت</w:t>
      </w:r>
      <w:r w:rsidR="005A2E2B">
        <w:rPr>
          <w:rFonts w:hint="cs"/>
          <w:rtl/>
        </w:rPr>
        <w:t xml:space="preserve"> می‌</w:t>
      </w:r>
      <w:r w:rsidRPr="003D6F83">
        <w:rPr>
          <w:rFonts w:hint="cs"/>
          <w:rtl/>
        </w:rPr>
        <w:t xml:space="preserve">کند که پیامبر </w:t>
      </w:r>
      <w:r w:rsidRPr="003D6F83">
        <w:rPr>
          <w:rFonts w:hint="cs"/>
          <w:rtl/>
        </w:rPr>
        <w:sym w:font="AGA Arabesque" w:char="F072"/>
      </w:r>
      <w:r w:rsidRPr="003D6F83">
        <w:rPr>
          <w:rFonts w:hint="cs"/>
          <w:rtl/>
        </w:rPr>
        <w:t xml:space="preserve"> دو رکعت نماز در مقام ابراهیم خواند و بعد از قرائت فاتحه در رکعت اول</w:t>
      </w:r>
      <w:r w:rsidR="008A183B" w:rsidRPr="003D6F83">
        <w:rPr>
          <w:rFonts w:hint="cs"/>
          <w:rtl/>
        </w:rPr>
        <w:t xml:space="preserve"> </w:t>
      </w:r>
      <w:r w:rsidR="008A183B">
        <w:rPr>
          <w:rFonts w:ascii="Traditional Arabic" w:hAnsi="Traditional Arabic" w:cs="Traditional Arabic"/>
          <w:rtl/>
        </w:rPr>
        <w:t>﴿</w:t>
      </w:r>
      <w:r w:rsidR="000C3B24">
        <w:rPr>
          <w:rFonts w:ascii="KFGQPC Uthmanic Script HAFS" w:hAnsi="KFGQPC Uthmanic Script HAFS" w:cs="KFGQPC Uthmanic Script HAFS" w:hint="eastAsia"/>
          <w:rtl/>
        </w:rPr>
        <w:t>قُلۡ</w:t>
      </w:r>
      <w:r w:rsidR="000C3B24">
        <w:rPr>
          <w:rFonts w:ascii="KFGQPC Uthmanic Script HAFS" w:hAnsi="KFGQPC Uthmanic Script HAFS" w:cs="KFGQPC Uthmanic Script HAFS"/>
          <w:rtl/>
        </w:rPr>
        <w:t xml:space="preserve"> هُوَ </w:t>
      </w:r>
      <w:r w:rsidR="000C3B24">
        <w:rPr>
          <w:rFonts w:ascii="KFGQPC Uthmanic Script HAFS" w:hAnsi="KFGQPC Uthmanic Script HAFS" w:cs="KFGQPC Uthmanic Script HAFS" w:hint="cs"/>
          <w:rtl/>
        </w:rPr>
        <w:t>ٱ</w:t>
      </w:r>
      <w:r w:rsidR="000C3B24">
        <w:rPr>
          <w:rFonts w:ascii="KFGQPC Uthmanic Script HAFS" w:hAnsi="KFGQPC Uthmanic Script HAFS" w:cs="KFGQPC Uthmanic Script HAFS" w:hint="eastAsia"/>
          <w:rtl/>
        </w:rPr>
        <w:t>للَّهُ</w:t>
      </w:r>
      <w:r w:rsidR="000C3B24">
        <w:rPr>
          <w:rFonts w:ascii="KFGQPC Uthmanic Script HAFS" w:hAnsi="KFGQPC Uthmanic Script HAFS" w:cs="KFGQPC Uthmanic Script HAFS"/>
          <w:rtl/>
        </w:rPr>
        <w:t xml:space="preserve"> أَحَدٌ ١</w:t>
      </w:r>
      <w:r w:rsidR="008A183B">
        <w:rPr>
          <w:rFonts w:ascii="Traditional Arabic" w:hAnsi="Traditional Arabic" w:cs="Traditional Arabic"/>
          <w:rtl/>
        </w:rPr>
        <w:t>﴾</w:t>
      </w:r>
      <w:r w:rsidRPr="003D6F83">
        <w:rPr>
          <w:rFonts w:hint="cs"/>
          <w:rtl/>
        </w:rPr>
        <w:t xml:space="preserve"> و در رکعت دوم</w:t>
      </w:r>
      <w:r w:rsidR="008A183B" w:rsidRPr="003D6F83">
        <w:rPr>
          <w:rFonts w:hint="cs"/>
          <w:rtl/>
        </w:rPr>
        <w:t xml:space="preserve"> </w:t>
      </w:r>
      <w:r w:rsidR="008A183B">
        <w:rPr>
          <w:rFonts w:ascii="Traditional Arabic" w:hAnsi="Traditional Arabic" w:cs="Traditional Arabic"/>
          <w:rtl/>
        </w:rPr>
        <w:t>﴿</w:t>
      </w:r>
      <w:r w:rsidR="000C3B24">
        <w:rPr>
          <w:rFonts w:ascii="KFGQPC Uthmanic Script HAFS" w:hAnsi="KFGQPC Uthmanic Script HAFS" w:cs="KFGQPC Uthmanic Script HAFS" w:hint="eastAsia"/>
          <w:rtl/>
        </w:rPr>
        <w:t>قُلۡ</w:t>
      </w:r>
      <w:r w:rsidR="000C3B24">
        <w:rPr>
          <w:rFonts w:ascii="KFGQPC Uthmanic Script HAFS" w:hAnsi="KFGQPC Uthmanic Script HAFS" w:cs="KFGQPC Uthmanic Script HAFS"/>
          <w:rtl/>
        </w:rPr>
        <w:t xml:space="preserve"> يَٰٓأَيُّهَا </w:t>
      </w:r>
      <w:r w:rsidR="000C3B24">
        <w:rPr>
          <w:rFonts w:ascii="KFGQPC Uthmanic Script HAFS" w:hAnsi="KFGQPC Uthmanic Script HAFS" w:cs="KFGQPC Uthmanic Script HAFS" w:hint="cs"/>
          <w:rtl/>
        </w:rPr>
        <w:t>ٱ</w:t>
      </w:r>
      <w:r w:rsidR="000C3B24">
        <w:rPr>
          <w:rFonts w:ascii="KFGQPC Uthmanic Script HAFS" w:hAnsi="KFGQPC Uthmanic Script HAFS" w:cs="KFGQPC Uthmanic Script HAFS" w:hint="eastAsia"/>
          <w:rtl/>
        </w:rPr>
        <w:t>لۡكَٰفِرُونَ</w:t>
      </w:r>
      <w:r w:rsidR="000C3B24">
        <w:rPr>
          <w:rFonts w:ascii="KFGQPC Uthmanic Script HAFS" w:hAnsi="KFGQPC Uthmanic Script HAFS" w:cs="KFGQPC Uthmanic Script HAFS"/>
          <w:rtl/>
        </w:rPr>
        <w:t xml:space="preserve"> ١</w:t>
      </w:r>
      <w:r w:rsidR="008A183B">
        <w:rPr>
          <w:rFonts w:ascii="Traditional Arabic" w:hAnsi="Traditional Arabic" w:cs="Traditional Arabic"/>
          <w:rtl/>
        </w:rPr>
        <w:t>﴾</w:t>
      </w:r>
      <w:r w:rsidRPr="003D6F83">
        <w:rPr>
          <w:rFonts w:hint="cs"/>
          <w:rtl/>
        </w:rPr>
        <w:t xml:space="preserve"> را خواند. سپس بعد از نماز به رکن حجر الأسود برگشت و</w:t>
      </w:r>
      <w:r w:rsidR="005A2E2B">
        <w:rPr>
          <w:rFonts w:hint="cs"/>
          <w:rtl/>
        </w:rPr>
        <w:t xml:space="preserve"> آن را </w:t>
      </w:r>
      <w:r w:rsidRPr="003D6F83">
        <w:rPr>
          <w:rFonts w:hint="cs"/>
          <w:rtl/>
        </w:rPr>
        <w:t>استلام کرد و از دروزاه صفا بیرون رفت چون به صفا نزدیک شد چنین خواند:</w:t>
      </w:r>
      <w:r w:rsidR="00B37529">
        <w:rPr>
          <w:rFonts w:hint="cs"/>
          <w:rtl/>
        </w:rPr>
        <w:t xml:space="preserve"> </w:t>
      </w:r>
    </w:p>
    <w:p w:rsidR="008E5DA0" w:rsidRPr="003D6F83" w:rsidRDefault="008A183B" w:rsidP="002C73F6">
      <w:pPr>
        <w:ind w:firstLine="284"/>
        <w:jc w:val="both"/>
        <w:rPr>
          <w:rFonts w:cs="B Lotus"/>
          <w:sz w:val="28"/>
          <w:rtl/>
          <w:lang w:bidi="fa-IR"/>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 xml:space="preserve">۞إِنَّ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لصَّفَا</w:t>
      </w:r>
      <w:r w:rsidR="000C3B24">
        <w:rPr>
          <w:rFonts w:ascii="KFGQPC Uthmanic Script HAFS" w:hAnsi="KFGQPC Uthmanic Script HAFS" w:cs="KFGQPC Uthmanic Script HAFS"/>
          <w:sz w:val="28"/>
          <w:rtl/>
        </w:rPr>
        <w:t xml:space="preserve"> وَ</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لۡمَرۡوَةَ</w:t>
      </w:r>
      <w:r w:rsidR="000C3B24">
        <w:rPr>
          <w:rFonts w:ascii="KFGQPC Uthmanic Script HAFS" w:hAnsi="KFGQPC Uthmanic Script HAFS" w:cs="KFGQPC Uthmanic Script HAFS"/>
          <w:sz w:val="28"/>
          <w:rtl/>
        </w:rPr>
        <w:t xml:space="preserve"> مِن شَعَآئِرِ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2C73F6">
        <w:rPr>
          <w:rStyle w:val="Char4"/>
          <w:rFonts w:hint="cs"/>
          <w:rtl/>
        </w:rPr>
        <w:t xml:space="preserve"> </w:t>
      </w:r>
      <w:r w:rsidRPr="002C73F6">
        <w:rPr>
          <w:rStyle w:val="Char4"/>
          <w:rtl/>
        </w:rPr>
        <w:t>[</w:t>
      </w:r>
      <w:r w:rsidRPr="002C73F6">
        <w:rPr>
          <w:rStyle w:val="Char4"/>
          <w:rFonts w:hint="cs"/>
          <w:rtl/>
        </w:rPr>
        <w:t>البقرة: 158</w:t>
      </w:r>
      <w:r w:rsidRPr="002C73F6">
        <w:rPr>
          <w:rStyle w:val="Char4"/>
          <w:rtl/>
        </w:rPr>
        <w:t>]</w:t>
      </w:r>
      <w:r w:rsidRPr="002C73F6">
        <w:rPr>
          <w:rStyle w:val="Char3"/>
          <w:rtl/>
        </w:rPr>
        <w:t>.</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به راستی صفا و مروه از شعایر خدایند</w:t>
      </w:r>
      <w:r>
        <w:rPr>
          <w:rFonts w:ascii="Traditional Arabic" w:hAnsi="Traditional Arabic" w:cs="Traditional Arabic"/>
          <w:rtl/>
        </w:rPr>
        <w:t>»</w:t>
      </w:r>
      <w:r w:rsidRPr="003D6F83">
        <w:rPr>
          <w:rFonts w:hint="cs"/>
          <w:rtl/>
        </w:rPr>
        <w:t>.</w:t>
      </w:r>
    </w:p>
    <w:p w:rsidR="008E5DA0" w:rsidRPr="003D6F83" w:rsidRDefault="008E5DA0" w:rsidP="002C73F6">
      <w:pPr>
        <w:pStyle w:val="a3"/>
        <w:rPr>
          <w:rtl/>
        </w:rPr>
      </w:pPr>
      <w:r w:rsidRPr="003D6F83">
        <w:rPr>
          <w:rFonts w:hint="cs"/>
          <w:rtl/>
        </w:rPr>
        <w:t>آغاز</w:t>
      </w:r>
      <w:r w:rsidR="005A2E2B">
        <w:rPr>
          <w:rFonts w:hint="cs"/>
          <w:rtl/>
        </w:rPr>
        <w:t xml:space="preserve"> می‌‌</w:t>
      </w:r>
      <w:r w:rsidRPr="003D6F83">
        <w:rPr>
          <w:rFonts w:hint="cs"/>
          <w:rtl/>
        </w:rPr>
        <w:t>کنم به چیزی که خداوند به آن آغاز کرده و از آن نام برده است پس، از صفا شروع کرد و از آن بالا رفت</w:t>
      </w:r>
      <w:r w:rsidR="00B37529">
        <w:rPr>
          <w:rFonts w:hint="cs"/>
          <w:rtl/>
        </w:rPr>
        <w:t xml:space="preserve"> </w:t>
      </w:r>
      <w:r w:rsidRPr="003D6F83">
        <w:rPr>
          <w:rFonts w:hint="cs"/>
          <w:rtl/>
        </w:rPr>
        <w:t xml:space="preserve">تا اینکه خانه کعبه را از آنجا دید و روی به قبله ایستاد و گفت: </w:t>
      </w:r>
      <w:r w:rsidRPr="00D62D14">
        <w:rPr>
          <w:rStyle w:val="Char0"/>
          <w:rtl/>
        </w:rPr>
        <w:t>«لَا إلهَ إِلَّا اللهُ وَح</w:t>
      </w:r>
      <w:r w:rsidRPr="00D62D14">
        <w:rPr>
          <w:rStyle w:val="Char0"/>
          <w:rFonts w:hint="cs"/>
          <w:rtl/>
        </w:rPr>
        <w:t>ْ</w:t>
      </w:r>
      <w:r w:rsidR="004C1655" w:rsidRPr="00D62D14">
        <w:rPr>
          <w:rStyle w:val="Char0"/>
          <w:rtl/>
        </w:rPr>
        <w:t>دَهُ لَا شَرِیکَ لَهُ لَهُ ال</w:t>
      </w:r>
      <w:r w:rsidR="004C1655" w:rsidRPr="00D62D14">
        <w:rPr>
          <w:rStyle w:val="Char0"/>
          <w:rFonts w:hint="cs"/>
          <w:rtl/>
        </w:rPr>
        <w:t>ْ</w:t>
      </w:r>
      <w:r w:rsidR="004C1655" w:rsidRPr="00D62D14">
        <w:rPr>
          <w:rStyle w:val="Char0"/>
          <w:rtl/>
        </w:rPr>
        <w:t>م</w:t>
      </w:r>
      <w:r w:rsidR="004C1655" w:rsidRPr="00D62D14">
        <w:rPr>
          <w:rStyle w:val="Char0"/>
          <w:rFonts w:hint="cs"/>
          <w:rtl/>
        </w:rPr>
        <w:t>ُ</w:t>
      </w:r>
      <w:r w:rsidRPr="00D62D14">
        <w:rPr>
          <w:rStyle w:val="Char0"/>
          <w:rtl/>
        </w:rPr>
        <w:t>ل</w:t>
      </w:r>
      <w:r w:rsidR="004C1655" w:rsidRPr="00D62D14">
        <w:rPr>
          <w:rStyle w:val="Char0"/>
          <w:rFonts w:hint="cs"/>
          <w:rtl/>
        </w:rPr>
        <w:t>ْ</w:t>
      </w:r>
      <w:r w:rsidR="004C1655" w:rsidRPr="00D62D14">
        <w:rPr>
          <w:rStyle w:val="Char0"/>
          <w:rtl/>
        </w:rPr>
        <w:t>کُ وَلَهُ ال</w:t>
      </w:r>
      <w:r w:rsidR="004C1655" w:rsidRPr="00D62D14">
        <w:rPr>
          <w:rStyle w:val="Char0"/>
          <w:rFonts w:hint="cs"/>
          <w:rtl/>
        </w:rPr>
        <w:t>ْ</w:t>
      </w:r>
      <w:r w:rsidR="004C1655" w:rsidRPr="00D62D14">
        <w:rPr>
          <w:rStyle w:val="Char0"/>
          <w:rtl/>
        </w:rPr>
        <w:t>ح</w:t>
      </w:r>
      <w:r w:rsidR="004C1655" w:rsidRPr="00D62D14">
        <w:rPr>
          <w:rStyle w:val="Char0"/>
          <w:rFonts w:hint="cs"/>
          <w:rtl/>
        </w:rPr>
        <w:t>َ</w:t>
      </w:r>
      <w:r w:rsidRPr="00D62D14">
        <w:rPr>
          <w:rStyle w:val="Char0"/>
          <w:rtl/>
        </w:rPr>
        <w:t>م</w:t>
      </w:r>
      <w:r w:rsidR="004C1655" w:rsidRPr="00D62D14">
        <w:rPr>
          <w:rStyle w:val="Char0"/>
          <w:rFonts w:hint="cs"/>
          <w:rtl/>
        </w:rPr>
        <w:t>ْ</w:t>
      </w:r>
      <w:r w:rsidRPr="00D62D14">
        <w:rPr>
          <w:rStyle w:val="Char0"/>
          <w:rtl/>
        </w:rPr>
        <w:t>دُ وَهُوَ عَلی کُلِّ شَی</w:t>
      </w:r>
      <w:r w:rsidRPr="00D62D14">
        <w:rPr>
          <w:rStyle w:val="Char0"/>
          <w:rFonts w:hint="cs"/>
          <w:rtl/>
        </w:rPr>
        <w:t>ْ</w:t>
      </w:r>
      <w:r w:rsidRPr="00D62D14">
        <w:rPr>
          <w:rStyle w:val="Char0"/>
          <w:rtl/>
        </w:rPr>
        <w:t>ءٍ قَدِیرٌ لَا إلهَ إلَّا الل</w:t>
      </w:r>
      <w:r w:rsidR="004C1655" w:rsidRPr="00D62D14">
        <w:rPr>
          <w:rStyle w:val="Char0"/>
          <w:rFonts w:hint="cs"/>
          <w:rtl/>
        </w:rPr>
        <w:t>َّ</w:t>
      </w:r>
      <w:r w:rsidRPr="00D62D14">
        <w:rPr>
          <w:rStyle w:val="Char0"/>
          <w:rtl/>
        </w:rPr>
        <w:t>هُ وَحدَهُ أَن</w:t>
      </w:r>
      <w:r w:rsidRPr="00D62D14">
        <w:rPr>
          <w:rStyle w:val="Char0"/>
          <w:rFonts w:hint="cs"/>
          <w:rtl/>
        </w:rPr>
        <w:t>ْ</w:t>
      </w:r>
      <w:r w:rsidRPr="00D62D14">
        <w:rPr>
          <w:rStyle w:val="Char0"/>
          <w:rtl/>
        </w:rPr>
        <w:t>جَزَ وَعدَهُ وَنَصَرَ عَبدَهُ وَهَزَمَ الأَحزَابَ وَحدَهُ»</w:t>
      </w:r>
      <w:r w:rsidRPr="003D6F83">
        <w:rPr>
          <w:rFonts w:hint="cs"/>
          <w:rtl/>
        </w:rPr>
        <w:t xml:space="preserve"> سپس در این میان دعا کرد و سه بار این توحید و تکبیر و دعا را تکرار کرد. سپس از صفا فرود آمد تا به وسط وادی رسید و با شتاب رفت و ما نیز بالا رفتیم تا این که به مروه رسید و بر روی مروه همان اعمالی را انجام داد و اقوالی را گفت که در صفا کرده بود تا این که آخرین طوافش بر روی مروه پایان یافت و گفت: اگر آنچه را که الآن</w:t>
      </w:r>
      <w:r w:rsidR="005A2E2B">
        <w:rPr>
          <w:rFonts w:hint="cs"/>
          <w:rtl/>
        </w:rPr>
        <w:t xml:space="preserve"> می‌</w:t>
      </w:r>
      <w:r w:rsidRPr="003D6F83">
        <w:rPr>
          <w:rFonts w:hint="cs"/>
          <w:rtl/>
        </w:rPr>
        <w:t>دانم قبلا</w:t>
      </w:r>
      <w:r w:rsidR="005A2E2B">
        <w:rPr>
          <w:rFonts w:hint="cs"/>
          <w:rtl/>
        </w:rPr>
        <w:t xml:space="preserve"> می‌</w:t>
      </w:r>
      <w:r w:rsidRPr="003D6F83">
        <w:rPr>
          <w:rFonts w:hint="cs"/>
          <w:rtl/>
        </w:rPr>
        <w:t>دانستم حیوان قربانی را با خود</w:t>
      </w:r>
      <w:r w:rsidR="005A2E2B">
        <w:rPr>
          <w:rFonts w:hint="cs"/>
          <w:rtl/>
        </w:rPr>
        <w:t xml:space="preserve"> نمی‌</w:t>
      </w:r>
      <w:r w:rsidRPr="003D6F83">
        <w:rPr>
          <w:rFonts w:hint="cs"/>
          <w:rtl/>
        </w:rPr>
        <w:t>آوردم و احرام به عمره</w:t>
      </w:r>
      <w:r w:rsidR="005A2E2B">
        <w:rPr>
          <w:rFonts w:hint="cs"/>
          <w:rtl/>
        </w:rPr>
        <w:t xml:space="preserve"> می‌</w:t>
      </w:r>
      <w:r w:rsidRPr="003D6F83">
        <w:rPr>
          <w:rFonts w:hint="cs"/>
          <w:rtl/>
        </w:rPr>
        <w:t xml:space="preserve">بستم پس هر کس از شما با خود هدی ندارد از احرام بیرون آید و احرام خود را به عمره تبدیل کند و احرام را پایان دهد که همه مردم احرام خود را به پایان بردند و موی سر را کوتاه کردند، مگر پیامبر </w:t>
      </w:r>
      <w:r w:rsidRPr="003D6F83">
        <w:rPr>
          <w:rFonts w:hint="cs"/>
          <w:rtl/>
        </w:rPr>
        <w:sym w:font="AGA Arabesque" w:char="F072"/>
      </w:r>
      <w:r w:rsidRPr="003D6F83">
        <w:rPr>
          <w:rFonts w:hint="cs"/>
          <w:rtl/>
        </w:rPr>
        <w:t xml:space="preserve"> و کسانی که با خود حیوان هدی آورده بودند. پس سراقه بن مالک برخاست و گفت: یا رسول الله! آیا فقط امسال این عمل را</w:t>
      </w:r>
      <w:r w:rsidR="005A2E2B">
        <w:rPr>
          <w:rFonts w:hint="cs"/>
          <w:rtl/>
        </w:rPr>
        <w:t xml:space="preserve"> می‌</w:t>
      </w:r>
      <w:r w:rsidRPr="003D6F83">
        <w:rPr>
          <w:rFonts w:hint="cs"/>
          <w:rtl/>
        </w:rPr>
        <w:t>توانیم انجام دهیم و به عمره احرام ببندیم یا هر سال و برای ابد</w:t>
      </w:r>
      <w:r w:rsidR="005A2E2B">
        <w:rPr>
          <w:rFonts w:hint="cs"/>
          <w:rtl/>
        </w:rPr>
        <w:t xml:space="preserve"> می‌</w:t>
      </w:r>
      <w:r w:rsidRPr="003D6F83">
        <w:rPr>
          <w:rFonts w:hint="cs"/>
          <w:rtl/>
        </w:rPr>
        <w:t xml:space="preserve">توانیم چنان کنیم؟ </w:t>
      </w:r>
    </w:p>
    <w:p w:rsidR="008E5DA0" w:rsidRPr="003D6F83" w:rsidRDefault="008E5DA0" w:rsidP="002C73F6">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انگشتان دستان خود را در هم فرو برد و تشبیک اصابع کرد و گفت: از این به بعد عمره نیز در عمل حج داخل شد و دوباره چنین گفت: نه، برای همیشه چنین است برای همیشه چنین است. علی بن ابیطالب </w:t>
      </w:r>
      <w:r w:rsidRPr="003D6F83">
        <w:rPr>
          <w:rFonts w:hint="cs"/>
          <w:rtl/>
        </w:rPr>
        <w:sym w:font="AGA Arabesque" w:char="F074"/>
      </w:r>
      <w:r w:rsidRPr="003D6F83">
        <w:rPr>
          <w:rFonts w:hint="cs"/>
          <w:rtl/>
        </w:rPr>
        <w:t xml:space="preserve"> از یمن رسید و شتران قربانی پیامبر </w:t>
      </w:r>
      <w:r w:rsidRPr="003D6F83">
        <w:rPr>
          <w:rFonts w:hint="cs"/>
          <w:rtl/>
        </w:rPr>
        <w:sym w:font="AGA Arabesque" w:char="F072"/>
      </w:r>
      <w:r w:rsidRPr="003D6F83">
        <w:rPr>
          <w:rFonts w:hint="cs"/>
          <w:rtl/>
        </w:rPr>
        <w:t xml:space="preserve"> را با خود آورده بود و فاطمه </w:t>
      </w:r>
      <w:r>
        <w:rPr>
          <w:rFonts w:cs="CTraditional Arabic" w:hint="cs"/>
          <w:rtl/>
        </w:rPr>
        <w:t>ل</w:t>
      </w:r>
      <w:r w:rsidRPr="003D6F83">
        <w:rPr>
          <w:rFonts w:hint="cs"/>
          <w:rtl/>
        </w:rPr>
        <w:t xml:space="preserve"> را دید که از احرام بیرون آمده و لباس رنگی پوشیده و سرمه به چشمان کشیده که علی آن را بر وی نپسندید و گفت: چه کسی به تو گفته است که چنین کنی؟ فاطمه گفت: پدرم مرا چنین دستور داده است. بعدها علی در عراق نقل</w:t>
      </w:r>
      <w:r w:rsidR="005A2E2B">
        <w:rPr>
          <w:rFonts w:hint="cs"/>
          <w:rtl/>
        </w:rPr>
        <w:t xml:space="preserve"> می‌</w:t>
      </w:r>
      <w:r w:rsidRPr="003D6F83">
        <w:rPr>
          <w:rFonts w:hint="cs"/>
          <w:rtl/>
        </w:rPr>
        <w:t xml:space="preserve">کرد: سپس پیش پیامبر </w:t>
      </w:r>
      <w:r w:rsidRPr="003D6F83">
        <w:rPr>
          <w:rFonts w:hint="cs"/>
          <w:rtl/>
        </w:rPr>
        <w:sym w:font="AGA Arabesque" w:char="F072"/>
      </w:r>
      <w:r w:rsidRPr="003D6F83">
        <w:rPr>
          <w:rFonts w:hint="cs"/>
          <w:rtl/>
        </w:rPr>
        <w:t xml:space="preserve"> رفتم که پیامبر را بر علیه فاطمه تحریک کنم که چنین کرده است و در ضمن از او فتوی طلب کنم و بگویم که: این عمل فاطمه را بر وی نپسندیدم و به وی خبر دهم که فاطمه گفت: پدرم چنین دستور داده است. پیامبر </w:t>
      </w:r>
      <w:r w:rsidRPr="003D6F83">
        <w:rPr>
          <w:rFonts w:hint="cs"/>
          <w:rtl/>
        </w:rPr>
        <w:sym w:font="AGA Arabesque" w:char="F072"/>
      </w:r>
      <w:r w:rsidRPr="003D6F83">
        <w:rPr>
          <w:rFonts w:hint="cs"/>
          <w:rtl/>
        </w:rPr>
        <w:t xml:space="preserve"> گفت: او راست گفته است او راست گفته است. و تو ای علی وقتی که احرام بستی و حج را بر خود فرض کردی چه گفتی؟ گفت: گفتم خداوندا به آن احرام</w:t>
      </w:r>
      <w:r w:rsidR="005A2E2B">
        <w:rPr>
          <w:rFonts w:hint="cs"/>
          <w:rtl/>
        </w:rPr>
        <w:t xml:space="preserve"> می‌</w:t>
      </w:r>
      <w:r w:rsidRPr="003D6F83">
        <w:rPr>
          <w:rFonts w:hint="cs"/>
          <w:rtl/>
        </w:rPr>
        <w:t xml:space="preserve">بندم که رسول تو به آن احرام بسته است. پیامبر </w:t>
      </w:r>
      <w:r w:rsidRPr="003D6F83">
        <w:rPr>
          <w:rFonts w:hint="cs"/>
          <w:rtl/>
        </w:rPr>
        <w:sym w:font="AGA Arabesque" w:char="F072"/>
      </w:r>
      <w:r w:rsidRPr="003D6F83">
        <w:rPr>
          <w:rFonts w:hint="cs"/>
          <w:rtl/>
        </w:rPr>
        <w:t xml:space="preserve"> گفت: من با خود هدی آورده ام پس تو نباید از احرام بیرون آیی، تمام حیواناتی که علی از یمن آورده بود و آنچه که پیامبر </w:t>
      </w:r>
      <w:r w:rsidRPr="003D6F83">
        <w:rPr>
          <w:rFonts w:hint="cs"/>
          <w:rtl/>
        </w:rPr>
        <w:sym w:font="AGA Arabesque" w:char="F072"/>
      </w:r>
      <w:r w:rsidRPr="003D6F83">
        <w:rPr>
          <w:rFonts w:hint="cs"/>
          <w:rtl/>
        </w:rPr>
        <w:t xml:space="preserve"> از مدینه با خود آورده بود جمعاً یکصد </w:t>
      </w:r>
      <w:r w:rsidRPr="002C73F6">
        <w:rPr>
          <w:rFonts w:hint="cs"/>
          <w:rtl/>
        </w:rPr>
        <w:t xml:space="preserve">رأس بود، چون روز </w:t>
      </w:r>
      <w:r w:rsidRPr="002C73F6">
        <w:rPr>
          <w:rtl/>
        </w:rPr>
        <w:t>«یوم الترویة»</w:t>
      </w:r>
      <w:r w:rsidRPr="002C73F6">
        <w:rPr>
          <w:rFonts w:hint="cs"/>
          <w:rtl/>
        </w:rPr>
        <w:t xml:space="preserve"> هشتم</w:t>
      </w:r>
      <w:r w:rsidRPr="003D6F83">
        <w:rPr>
          <w:rFonts w:hint="cs"/>
          <w:rtl/>
        </w:rPr>
        <w:t xml:space="preserve"> ذی الحجه شد همگی به سوی منی روی آوردند و احرام به حج بستند. پیامبر </w:t>
      </w:r>
      <w:r w:rsidRPr="003D6F83">
        <w:rPr>
          <w:rFonts w:hint="cs"/>
          <w:rtl/>
        </w:rPr>
        <w:sym w:font="AGA Arabesque" w:char="F072"/>
      </w:r>
      <w:r w:rsidRPr="003D6F83">
        <w:rPr>
          <w:rFonts w:hint="cs"/>
          <w:rtl/>
        </w:rPr>
        <w:t xml:space="preserve"> سوار شد پس نماز ظهر و عصر و مغرب و عشاء و نماز صبح را در منی خواند، سپس اندکی توقف و مکث نمود تا این که خورشید طلوع کرد و دستور داد که خیمه ای مویین </w:t>
      </w:r>
      <w:r w:rsidRPr="002C73F6">
        <w:rPr>
          <w:rFonts w:hint="cs"/>
          <w:rtl/>
        </w:rPr>
        <w:t xml:space="preserve">در </w:t>
      </w:r>
      <w:r w:rsidRPr="002C73F6">
        <w:rPr>
          <w:rtl/>
        </w:rPr>
        <w:t>«</w:t>
      </w:r>
      <w:r w:rsidRPr="002C73F6">
        <w:rPr>
          <w:rFonts w:hint="cs"/>
          <w:rtl/>
        </w:rPr>
        <w:t>نمره</w:t>
      </w:r>
      <w:r w:rsidRPr="002C73F6">
        <w:rPr>
          <w:rtl/>
        </w:rPr>
        <w:t>»</w:t>
      </w:r>
      <w:r w:rsidRPr="002C73F6">
        <w:rPr>
          <w:rFonts w:hint="cs"/>
          <w:rtl/>
        </w:rPr>
        <w:t xml:space="preserve"> برای او برپا کنند، پس پیامبر </w:t>
      </w:r>
      <w:r w:rsidRPr="002C73F6">
        <w:rPr>
          <w:rFonts w:hint="cs"/>
          <w:rtl/>
        </w:rPr>
        <w:sym w:font="AGA Arabesque" w:char="F072"/>
      </w:r>
      <w:r w:rsidRPr="002C73F6">
        <w:rPr>
          <w:rFonts w:hint="cs"/>
          <w:rtl/>
        </w:rPr>
        <w:t xml:space="preserve"> راه افتاد و قریش شک نداشتند در این که او در نزد </w:t>
      </w:r>
      <w:r w:rsidRPr="002C73F6">
        <w:rPr>
          <w:rtl/>
        </w:rPr>
        <w:t>«مشعرالحرام»</w:t>
      </w:r>
      <w:r w:rsidRPr="002C73F6">
        <w:rPr>
          <w:rFonts w:hint="cs"/>
          <w:rtl/>
        </w:rPr>
        <w:t xml:space="preserve"> درمزدله</w:t>
      </w:r>
      <w:r w:rsidRPr="003D6F83">
        <w:rPr>
          <w:rFonts w:hint="cs"/>
          <w:rtl/>
        </w:rPr>
        <w:t xml:space="preserve"> توقف</w:t>
      </w:r>
      <w:r w:rsidR="005A2E2B">
        <w:rPr>
          <w:rFonts w:hint="cs"/>
          <w:rtl/>
        </w:rPr>
        <w:t xml:space="preserve"> می‌</w:t>
      </w:r>
      <w:r w:rsidRPr="003D6F83">
        <w:rPr>
          <w:rFonts w:hint="cs"/>
          <w:rtl/>
        </w:rPr>
        <w:t>کند همان گونه که قریش در دوره جاهلیت چنین</w:t>
      </w:r>
      <w:r w:rsidR="005A2E2B">
        <w:rPr>
          <w:rFonts w:hint="cs"/>
          <w:rtl/>
        </w:rPr>
        <w:t xml:space="preserve"> می‌</w:t>
      </w:r>
      <w:r w:rsidRPr="003D6F83">
        <w:rPr>
          <w:rFonts w:hint="cs"/>
          <w:rtl/>
        </w:rPr>
        <w:t xml:space="preserve">کردند. </w:t>
      </w:r>
    </w:p>
    <w:p w:rsidR="008E5DA0" w:rsidRPr="003D6F83" w:rsidRDefault="008E5DA0" w:rsidP="002C73F6">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راه افتاد و از آنجا عبور کرد و توقف نکرد تا این که به </w:t>
      </w:r>
      <w:r>
        <w:rPr>
          <w:rFonts w:ascii="Traditional Arabic" w:hAnsi="Traditional Arabic" w:cs="Traditional Arabic"/>
          <w:rtl/>
        </w:rPr>
        <w:t>«</w:t>
      </w:r>
      <w:r w:rsidRPr="003D6F83">
        <w:rPr>
          <w:rFonts w:hint="cs"/>
          <w:rtl/>
        </w:rPr>
        <w:t>عرفه</w:t>
      </w:r>
      <w:r>
        <w:rPr>
          <w:rFonts w:ascii="Traditional Arabic" w:hAnsi="Traditional Arabic" w:cs="Traditional Arabic"/>
          <w:rtl/>
        </w:rPr>
        <w:t>»</w:t>
      </w:r>
      <w:r w:rsidRPr="003D6F83">
        <w:rPr>
          <w:rFonts w:hint="cs"/>
          <w:rtl/>
        </w:rPr>
        <w:t xml:space="preserve"> رسید و دید که در </w:t>
      </w:r>
      <w:r>
        <w:rPr>
          <w:rFonts w:ascii="Traditional Arabic" w:hAnsi="Traditional Arabic" w:cs="Traditional Arabic"/>
          <w:rtl/>
        </w:rPr>
        <w:t>«</w:t>
      </w:r>
      <w:r w:rsidRPr="003D6F83">
        <w:rPr>
          <w:rFonts w:hint="cs"/>
          <w:rtl/>
        </w:rPr>
        <w:t>نمره</w:t>
      </w:r>
      <w:r>
        <w:rPr>
          <w:rFonts w:ascii="Traditional Arabic" w:hAnsi="Traditional Arabic" w:cs="Traditional Arabic"/>
          <w:rtl/>
        </w:rPr>
        <w:t>»</w:t>
      </w:r>
      <w:r w:rsidRPr="003D6F83">
        <w:rPr>
          <w:rFonts w:hint="cs"/>
          <w:rtl/>
        </w:rPr>
        <w:t xml:space="preserve"> برای وی خیمه مویین زده</w:t>
      </w:r>
      <w:r w:rsidR="005A2E2B">
        <w:rPr>
          <w:rFonts w:hint="cs"/>
          <w:rtl/>
        </w:rPr>
        <w:t>‌اند.</w:t>
      </w:r>
      <w:r w:rsidRPr="003D6F83">
        <w:rPr>
          <w:rFonts w:hint="cs"/>
          <w:rtl/>
        </w:rPr>
        <w:t xml:space="preserve"> پس در آنجا فرود آمد تا این که خورشید به محل زوال رسید و زوال کرد، پس دستور داد که </w:t>
      </w:r>
      <w:r>
        <w:rPr>
          <w:rFonts w:ascii="Traditional Arabic" w:hAnsi="Traditional Arabic" w:cs="Traditional Arabic"/>
          <w:rtl/>
        </w:rPr>
        <w:t>«</w:t>
      </w:r>
      <w:r w:rsidRPr="003D6F83">
        <w:rPr>
          <w:rFonts w:hint="cs"/>
          <w:rtl/>
        </w:rPr>
        <w:t>قصواء</w:t>
      </w:r>
      <w:r>
        <w:rPr>
          <w:rFonts w:ascii="Traditional Arabic" w:hAnsi="Traditional Arabic" w:cs="Traditional Arabic"/>
          <w:rtl/>
        </w:rPr>
        <w:t>»</w:t>
      </w:r>
      <w:r w:rsidRPr="003D6F83">
        <w:rPr>
          <w:rFonts w:hint="cs"/>
          <w:rtl/>
        </w:rPr>
        <w:t xml:space="preserve"> را برایش آماده کردند و به وسط دره و وادی آمد و برای مردم خطبه ای ایراد کرد، سپس بلال اذان گفت، که پیامبر </w:t>
      </w:r>
      <w:r w:rsidRPr="003D6F83">
        <w:rPr>
          <w:rFonts w:hint="cs"/>
          <w:rtl/>
        </w:rPr>
        <w:sym w:font="AGA Arabesque" w:char="F072"/>
      </w:r>
      <w:r w:rsidRPr="003D6F83">
        <w:rPr>
          <w:rFonts w:hint="cs"/>
          <w:rtl/>
        </w:rPr>
        <w:t xml:space="preserve"> نماز ظهر را خواند سپس اقامه گفت و نماز عصر را نیز خواند، و در بین</w:t>
      </w:r>
      <w:r w:rsidR="005A2E2B">
        <w:rPr>
          <w:rFonts w:hint="cs"/>
          <w:rtl/>
        </w:rPr>
        <w:t xml:space="preserve"> آن‌ها </w:t>
      </w:r>
      <w:r w:rsidRPr="003D6F83">
        <w:rPr>
          <w:rFonts w:hint="cs"/>
          <w:rtl/>
        </w:rPr>
        <w:t xml:space="preserve">چیز دیگری نخواند. سپس پیامبر </w:t>
      </w:r>
      <w:r w:rsidRPr="003D6F83">
        <w:rPr>
          <w:rFonts w:hint="cs"/>
          <w:rtl/>
        </w:rPr>
        <w:sym w:font="AGA Arabesque" w:char="F072"/>
      </w:r>
      <w:r w:rsidRPr="003D6F83">
        <w:rPr>
          <w:rFonts w:hint="cs"/>
          <w:rtl/>
        </w:rPr>
        <w:t xml:space="preserve"> سوار شد تا اینکه به </w:t>
      </w:r>
      <w:r>
        <w:rPr>
          <w:rFonts w:ascii="Traditional Arabic" w:hAnsi="Traditional Arabic" w:cs="Traditional Arabic"/>
          <w:rtl/>
        </w:rPr>
        <w:t>«</w:t>
      </w:r>
      <w:r w:rsidRPr="003D6F83">
        <w:rPr>
          <w:rFonts w:hint="cs"/>
          <w:rtl/>
        </w:rPr>
        <w:t>موقف</w:t>
      </w:r>
      <w:r>
        <w:rPr>
          <w:rFonts w:ascii="Traditional Arabic" w:hAnsi="Traditional Arabic" w:cs="Traditional Arabic"/>
          <w:rtl/>
        </w:rPr>
        <w:t>»</w:t>
      </w:r>
      <w:r w:rsidRPr="003D6F83">
        <w:rPr>
          <w:rFonts w:hint="cs"/>
          <w:rtl/>
        </w:rPr>
        <w:t xml:space="preserve"> رسید و قصواء را به طرف سنگها رها ساخت و راه پیادگان را در جلو خود نهاد و روی به قبله قرار گرفت و همچنان توقف کرد و ایستاد تا این که خورشید غروب کرد و اندکی زردی خورشید به هنگام غروب قرص آن از میان رفت، و اسامه بن زید را پشت سر خود سوار کرد و شتر خود را روان ساخت و به راه افتاد آن قدر زمام و افسار قصواء را کشیده بود که سرش به جلو زینش خم خورد و با دست راست اشاره</w:t>
      </w:r>
      <w:r w:rsidR="005A2E2B">
        <w:rPr>
          <w:rFonts w:hint="cs"/>
          <w:rtl/>
        </w:rPr>
        <w:t xml:space="preserve"> می‌</w:t>
      </w:r>
      <w:r w:rsidRPr="003D6F83">
        <w:rPr>
          <w:rFonts w:hint="cs"/>
          <w:rtl/>
        </w:rPr>
        <w:t>کرد و</w:t>
      </w:r>
      <w:r w:rsidR="005A2E2B">
        <w:rPr>
          <w:rFonts w:hint="cs"/>
          <w:rtl/>
        </w:rPr>
        <w:t xml:space="preserve"> می‌</w:t>
      </w:r>
      <w:r w:rsidRPr="003D6F83">
        <w:rPr>
          <w:rFonts w:hint="cs"/>
          <w:rtl/>
        </w:rPr>
        <w:t>گفت: ای مردم آرامش را مراعات کنید! هرگاه به سر بالایی</w:t>
      </w:r>
      <w:r w:rsidR="005A2E2B">
        <w:rPr>
          <w:rFonts w:hint="cs"/>
          <w:rtl/>
        </w:rPr>
        <w:t xml:space="preserve"> می‌</w:t>
      </w:r>
      <w:r w:rsidRPr="003D6F83">
        <w:rPr>
          <w:rFonts w:hint="cs"/>
          <w:rtl/>
        </w:rPr>
        <w:t>رسید اندکی زمام و افسار شتر را آزاد و رها</w:t>
      </w:r>
      <w:r w:rsidR="005A2E2B">
        <w:rPr>
          <w:rFonts w:hint="cs"/>
          <w:rtl/>
        </w:rPr>
        <w:t xml:space="preserve"> می‌</w:t>
      </w:r>
      <w:r w:rsidRPr="003D6F83">
        <w:rPr>
          <w:rFonts w:hint="cs"/>
          <w:rtl/>
        </w:rPr>
        <w:t xml:space="preserve">کرد تا بالا رود تا اینکه به </w:t>
      </w:r>
      <w:r>
        <w:rPr>
          <w:rFonts w:ascii="Traditional Arabic" w:hAnsi="Traditional Arabic" w:cs="Traditional Arabic"/>
          <w:rtl/>
        </w:rPr>
        <w:t>«</w:t>
      </w:r>
      <w:r w:rsidRPr="003D6F83">
        <w:rPr>
          <w:rFonts w:hint="cs"/>
          <w:rtl/>
        </w:rPr>
        <w:t>مزدلفه</w:t>
      </w:r>
      <w:r>
        <w:rPr>
          <w:rFonts w:ascii="Traditional Arabic" w:hAnsi="Traditional Arabic" w:cs="Traditional Arabic"/>
          <w:rtl/>
        </w:rPr>
        <w:t>»</w:t>
      </w:r>
      <w:r w:rsidRPr="003D6F83">
        <w:rPr>
          <w:rFonts w:hint="cs"/>
          <w:rtl/>
        </w:rPr>
        <w:t xml:space="preserve"> رسید و در آنجا نماز مغرب و عشاء را به یک اذان و دو اقامه خواند و در بین</w:t>
      </w:r>
      <w:r w:rsidR="005A2E2B">
        <w:rPr>
          <w:rFonts w:hint="cs"/>
          <w:rtl/>
        </w:rPr>
        <w:t xml:space="preserve"> آن‌ها </w:t>
      </w:r>
      <w:r w:rsidRPr="003D6F83">
        <w:rPr>
          <w:rFonts w:hint="cs"/>
          <w:rtl/>
        </w:rPr>
        <w:t xml:space="preserve">تسبیحاتی نگفت. </w:t>
      </w:r>
    </w:p>
    <w:p w:rsidR="008E5DA0" w:rsidRPr="003D6F83" w:rsidRDefault="008E5DA0" w:rsidP="002C73F6">
      <w:pPr>
        <w:pStyle w:val="a3"/>
        <w:rPr>
          <w:rtl/>
        </w:rPr>
      </w:pPr>
      <w:r w:rsidRPr="003D6F83">
        <w:rPr>
          <w:rFonts w:hint="cs"/>
          <w:rtl/>
        </w:rPr>
        <w:t xml:space="preserve">سپس بر پهلوی خوابید تا این که فجر طلوع کرد، سپس که بامداد آشکار شد با اذان و اقامه نماز صبح را خواند. سپس بر قصواء سوار شد تا این که به </w:t>
      </w:r>
      <w:r>
        <w:rPr>
          <w:rFonts w:ascii="Traditional Arabic" w:hAnsi="Traditional Arabic" w:cs="Traditional Arabic"/>
          <w:rtl/>
        </w:rPr>
        <w:t>«</w:t>
      </w:r>
      <w:r w:rsidRPr="003D6F83">
        <w:rPr>
          <w:rFonts w:hint="cs"/>
          <w:rtl/>
        </w:rPr>
        <w:t>مشعرالحرام</w:t>
      </w:r>
      <w:r>
        <w:rPr>
          <w:rFonts w:ascii="Traditional Arabic" w:hAnsi="Traditional Arabic" w:cs="Traditional Arabic"/>
          <w:rtl/>
        </w:rPr>
        <w:t>»</w:t>
      </w:r>
      <w:r w:rsidRPr="003D6F83">
        <w:rPr>
          <w:rFonts w:hint="cs"/>
          <w:rtl/>
        </w:rPr>
        <w:t xml:space="preserve"> رسید و روی به قبله ایستاد و حمد و تکبیر و تهلیل و توحید به دعا گفت، و همچنان ایستاده بود تا این که به خوبی و به تمامی هوا روشن شد، سپس پیش از این که خورشید طلوع کند راه افتاد، و فضل پسر عباس را پشت سر خود سوار کرد که مردی بود با چهره سفیدو زیبا و موی نیکو (که پسر عمویش بود). </w:t>
      </w:r>
    </w:p>
    <w:p w:rsidR="008E5DA0" w:rsidRPr="003D6F83" w:rsidRDefault="008E5DA0" w:rsidP="002C73F6">
      <w:pPr>
        <w:pStyle w:val="a3"/>
        <w:rPr>
          <w:rtl/>
        </w:rPr>
      </w:pPr>
      <w:r w:rsidRPr="003D6F83">
        <w:rPr>
          <w:rFonts w:hint="cs"/>
          <w:rtl/>
        </w:rPr>
        <w:t xml:space="preserve">چون پیامبر </w:t>
      </w:r>
      <w:r w:rsidRPr="003D6F83">
        <w:rPr>
          <w:rFonts w:hint="cs"/>
          <w:rtl/>
        </w:rPr>
        <w:sym w:font="AGA Arabesque" w:char="F072"/>
      </w:r>
      <w:r w:rsidRPr="003D6F83">
        <w:rPr>
          <w:rFonts w:hint="cs"/>
          <w:rtl/>
        </w:rPr>
        <w:t xml:space="preserve"> راه افتاد کجاوه</w:t>
      </w:r>
      <w:r w:rsidR="005A2E2B">
        <w:rPr>
          <w:rFonts w:hint="cs"/>
          <w:rtl/>
        </w:rPr>
        <w:t xml:space="preserve">‌های </w:t>
      </w:r>
      <w:r w:rsidRPr="003D6F83">
        <w:rPr>
          <w:rFonts w:hint="cs"/>
          <w:rtl/>
        </w:rPr>
        <w:t xml:space="preserve">زنان از کنار پیامبر </w:t>
      </w:r>
      <w:r w:rsidRPr="003D6F83">
        <w:rPr>
          <w:rFonts w:hint="cs"/>
          <w:rtl/>
        </w:rPr>
        <w:sym w:font="AGA Arabesque" w:char="F072"/>
      </w:r>
      <w:r w:rsidR="005A2E2B">
        <w:rPr>
          <w:rFonts w:hint="cs"/>
          <w:rtl/>
        </w:rPr>
        <w:t xml:space="preserve"> می‌</w:t>
      </w:r>
      <w:r w:rsidRPr="003D6F83">
        <w:rPr>
          <w:rFonts w:hint="cs"/>
          <w:rtl/>
        </w:rPr>
        <w:t>گذشت، و فضل به زنان نگاه</w:t>
      </w:r>
      <w:r w:rsidR="005A2E2B">
        <w:rPr>
          <w:rFonts w:hint="cs"/>
          <w:rtl/>
        </w:rPr>
        <w:t xml:space="preserve"> می‌</w:t>
      </w:r>
      <w:r w:rsidRPr="003D6F83">
        <w:rPr>
          <w:rFonts w:hint="cs"/>
          <w:rtl/>
        </w:rPr>
        <w:t xml:space="preserve">کرد که پیامبر </w:t>
      </w:r>
      <w:r w:rsidRPr="003D6F83">
        <w:rPr>
          <w:rFonts w:hint="cs"/>
          <w:rtl/>
        </w:rPr>
        <w:sym w:font="AGA Arabesque" w:char="F072"/>
      </w:r>
      <w:r w:rsidRPr="003D6F83">
        <w:rPr>
          <w:rFonts w:hint="cs"/>
          <w:rtl/>
        </w:rPr>
        <w:t xml:space="preserve"> دست خود را روی صورت فضل نهاد تا</w:t>
      </w:r>
      <w:r w:rsidR="005A2E2B">
        <w:rPr>
          <w:rFonts w:hint="cs"/>
          <w:rtl/>
        </w:rPr>
        <w:t xml:space="preserve"> آن‌ها </w:t>
      </w:r>
      <w:r w:rsidRPr="003D6F83">
        <w:rPr>
          <w:rFonts w:hint="cs"/>
          <w:rtl/>
        </w:rPr>
        <w:t xml:space="preserve">را نبیند که فضل صورت خود را به طرف دیگر غیر داد که نگاهشان کند و باز هم پیامبر </w:t>
      </w:r>
      <w:r w:rsidRPr="003D6F83">
        <w:rPr>
          <w:rFonts w:hint="cs"/>
          <w:rtl/>
        </w:rPr>
        <w:sym w:font="AGA Arabesque" w:char="F072"/>
      </w:r>
      <w:r w:rsidRPr="003D6F83">
        <w:rPr>
          <w:rFonts w:hint="cs"/>
          <w:rtl/>
        </w:rPr>
        <w:t xml:space="preserve"> </w:t>
      </w:r>
      <w:r w:rsidRPr="002C73F6">
        <w:rPr>
          <w:rFonts w:hint="cs"/>
          <w:rtl/>
        </w:rPr>
        <w:t>دست خود را روی صورت او نهاد تا نبیند که او باز هم چهره خود را تغییر</w:t>
      </w:r>
      <w:r w:rsidR="005A2E2B" w:rsidRPr="002C73F6">
        <w:rPr>
          <w:rFonts w:hint="cs"/>
          <w:rtl/>
        </w:rPr>
        <w:t xml:space="preserve"> می‌</w:t>
      </w:r>
      <w:r w:rsidRPr="002C73F6">
        <w:rPr>
          <w:rFonts w:hint="cs"/>
          <w:rtl/>
        </w:rPr>
        <w:t>داد و نگاه</w:t>
      </w:r>
      <w:r w:rsidR="005A2E2B" w:rsidRPr="002C73F6">
        <w:rPr>
          <w:rFonts w:hint="cs"/>
          <w:rtl/>
        </w:rPr>
        <w:t xml:space="preserve"> می‌</w:t>
      </w:r>
      <w:r w:rsidRPr="002C73F6">
        <w:rPr>
          <w:rFonts w:hint="cs"/>
          <w:rtl/>
        </w:rPr>
        <w:t xml:space="preserve">کرد تا این که به </w:t>
      </w:r>
      <w:r w:rsidRPr="002C73F6">
        <w:rPr>
          <w:rtl/>
        </w:rPr>
        <w:t>«</w:t>
      </w:r>
      <w:r w:rsidRPr="002C73F6">
        <w:rPr>
          <w:rFonts w:hint="cs"/>
          <w:rtl/>
        </w:rPr>
        <w:t>بطن محسر</w:t>
      </w:r>
      <w:r w:rsidRPr="002C73F6">
        <w:rPr>
          <w:rtl/>
        </w:rPr>
        <w:t>»</w:t>
      </w:r>
      <w:r w:rsidRPr="002C73F6">
        <w:rPr>
          <w:rFonts w:hint="cs"/>
          <w:rtl/>
        </w:rPr>
        <w:t xml:space="preserve"> رسید که اندکی حرکت کرد سپس راه میانی و وسطی را پیش گرفت که از </w:t>
      </w:r>
      <w:r w:rsidRPr="002C73F6">
        <w:rPr>
          <w:rtl/>
        </w:rPr>
        <w:t>«</w:t>
      </w:r>
      <w:r w:rsidRPr="002C73F6">
        <w:rPr>
          <w:rFonts w:hint="cs"/>
          <w:rtl/>
        </w:rPr>
        <w:t>جمره کبری</w:t>
      </w:r>
      <w:r w:rsidRPr="002C73F6">
        <w:rPr>
          <w:rtl/>
        </w:rPr>
        <w:t>»</w:t>
      </w:r>
      <w:r w:rsidRPr="002C73F6">
        <w:rPr>
          <w:rFonts w:hint="cs"/>
          <w:rtl/>
        </w:rPr>
        <w:t xml:space="preserve"> بیرون</w:t>
      </w:r>
      <w:r w:rsidR="005A2E2B" w:rsidRPr="002C73F6">
        <w:rPr>
          <w:rFonts w:hint="cs"/>
          <w:rtl/>
        </w:rPr>
        <w:t xml:space="preserve"> می‌</w:t>
      </w:r>
      <w:r w:rsidRPr="002C73F6">
        <w:rPr>
          <w:rFonts w:hint="cs"/>
          <w:rtl/>
        </w:rPr>
        <w:t>آمد تا این که به جمره کبری رسید که نزد درخت بود، و هفت سنگ ریزه به سوی آن انداخت که</w:t>
      </w:r>
      <w:r w:rsidRPr="003D6F83">
        <w:rPr>
          <w:rFonts w:hint="cs"/>
          <w:rtl/>
        </w:rPr>
        <w:t xml:space="preserve"> با انداختن هر یک تکبیر</w:t>
      </w:r>
      <w:r w:rsidR="005A2E2B">
        <w:rPr>
          <w:rFonts w:hint="cs"/>
          <w:rtl/>
        </w:rPr>
        <w:t xml:space="preserve"> می‌</w:t>
      </w:r>
      <w:r w:rsidRPr="003D6F83">
        <w:rPr>
          <w:rFonts w:hint="cs"/>
          <w:rtl/>
        </w:rPr>
        <w:t>گفت و سنگها، سنگ ریزه</w:t>
      </w:r>
      <w:r w:rsidR="005A2E2B">
        <w:rPr>
          <w:rFonts w:hint="cs"/>
          <w:rtl/>
        </w:rPr>
        <w:t xml:space="preserve">‌هایی </w:t>
      </w:r>
      <w:r w:rsidRPr="003D6F83">
        <w:rPr>
          <w:rFonts w:hint="cs"/>
          <w:rtl/>
        </w:rPr>
        <w:t>بودند که با انگشتان از وسط وادی پرتاب</w:t>
      </w:r>
      <w:r w:rsidR="005A2E2B">
        <w:rPr>
          <w:rFonts w:hint="cs"/>
          <w:rtl/>
        </w:rPr>
        <w:t xml:space="preserve"> می‌</w:t>
      </w:r>
      <w:r w:rsidRPr="003D6F83">
        <w:rPr>
          <w:rFonts w:hint="cs"/>
          <w:rtl/>
        </w:rPr>
        <w:t xml:space="preserve">شدند، سپس به سوی قربانگاه برگشت و با دست خود شصت و سه شتر قربانی را ذبح کرد، سپس به علی بن ابیطالب دستور داد که باقیمانده را نحر کند و او را در قربانی خود شریک نمود، سپس دستور داد که از هر شتر قربانی شده پاره ای گوشت بردارند که در دیگی گذاشتند و طبخ گردید و پیامبر </w:t>
      </w:r>
      <w:r w:rsidRPr="003D6F83">
        <w:rPr>
          <w:rFonts w:hint="cs"/>
          <w:rtl/>
        </w:rPr>
        <w:sym w:font="AGA Arabesque" w:char="F072"/>
      </w:r>
      <w:r w:rsidRPr="003D6F83">
        <w:rPr>
          <w:rFonts w:hint="cs"/>
          <w:rtl/>
        </w:rPr>
        <w:t xml:space="preserve"> و علی از آن گوشتها و آبگوشتش خوردند و نوشیدند، سپس نزد فرزندان عبدالمطلب رفت که از آب زمزم به مردم</w:t>
      </w:r>
      <w:r w:rsidR="005A2E2B">
        <w:rPr>
          <w:rFonts w:hint="cs"/>
          <w:rtl/>
        </w:rPr>
        <w:t xml:space="preserve"> می‌</w:t>
      </w:r>
      <w:r w:rsidRPr="003D6F83">
        <w:rPr>
          <w:rFonts w:hint="cs"/>
          <w:rtl/>
        </w:rPr>
        <w:t>دادند و گفت: ای فرزندان عبدالمطلب از چاه زمزم برای مردم آب بکشید اگر خوف آن نبود که مردم بر این سقایت بر شما غلبه کنند من نیز با شما آب</w:t>
      </w:r>
      <w:r w:rsidR="005A2E2B">
        <w:rPr>
          <w:rFonts w:hint="cs"/>
          <w:rtl/>
        </w:rPr>
        <w:t xml:space="preserve"> می‌</w:t>
      </w:r>
      <w:r w:rsidRPr="003D6F83">
        <w:rPr>
          <w:rFonts w:hint="cs"/>
          <w:rtl/>
        </w:rPr>
        <w:t xml:space="preserve">کشیدم که سطلی از آب زمزم را به پیامبر </w:t>
      </w:r>
      <w:r w:rsidRPr="003D6F83">
        <w:rPr>
          <w:rFonts w:hint="cs"/>
          <w:rtl/>
        </w:rPr>
        <w:sym w:font="AGA Arabesque" w:char="F072"/>
      </w:r>
      <w:r w:rsidRPr="003D6F83">
        <w:rPr>
          <w:rFonts w:hint="cs"/>
          <w:rtl/>
        </w:rPr>
        <w:t xml:space="preserve"> دادند و او از آن نوشید</w:t>
      </w:r>
      <w:r>
        <w:rPr>
          <w:rFonts w:ascii="Traditional Arabic" w:hAnsi="Traditional Arabic" w:cs="Traditional Arabic"/>
          <w:rtl/>
        </w:rPr>
        <w:t>»</w:t>
      </w:r>
      <w:r w:rsidRPr="003D6F83">
        <w:rPr>
          <w:rFonts w:hint="cs"/>
          <w:rtl/>
        </w:rPr>
        <w:t xml:space="preserve">. </w:t>
      </w:r>
      <w:r w:rsidR="004C1655" w:rsidRPr="003D6F83">
        <w:rPr>
          <w:rFonts w:hint="cs"/>
          <w:rtl/>
        </w:rPr>
        <w:t>(</w:t>
      </w:r>
      <w:r w:rsidRPr="003D6F83">
        <w:rPr>
          <w:rFonts w:hint="cs"/>
          <w:rtl/>
        </w:rPr>
        <w:t>مسلم و ابوداود و ابن ماجه آن را تخریج کرده</w:t>
      </w:r>
      <w:r w:rsidR="005A2E2B">
        <w:rPr>
          <w:rFonts w:hint="cs"/>
          <w:rtl/>
        </w:rPr>
        <w:t>‌اند)</w:t>
      </w:r>
      <w:r w:rsidRPr="003D6F83">
        <w:rPr>
          <w:rFonts w:hint="cs"/>
          <w:rtl/>
        </w:rPr>
        <w:t xml:space="preserve">. </w:t>
      </w:r>
    </w:p>
    <w:p w:rsidR="008E5DA0" w:rsidRPr="00372792" w:rsidRDefault="008E5DA0" w:rsidP="00E03D5B">
      <w:pPr>
        <w:pStyle w:val="a2"/>
        <w:rPr>
          <w:rtl/>
        </w:rPr>
      </w:pPr>
      <w:bookmarkStart w:id="186" w:name="_Toc338426951"/>
      <w:bookmarkStart w:id="187" w:name="_Toc418284097"/>
      <w:r w:rsidRPr="00372792">
        <w:rPr>
          <w:rtl/>
        </w:rPr>
        <w:t xml:space="preserve">زیارت مسجد النبی و قبر شریف پیامبر </w:t>
      </w:r>
      <w:r>
        <w:sym w:font="AGA Arabesque" w:char="F072"/>
      </w:r>
      <w:bookmarkEnd w:id="186"/>
      <w:bookmarkEnd w:id="187"/>
    </w:p>
    <w:p w:rsidR="008E5DA0" w:rsidRPr="003D6F83" w:rsidRDefault="008E5DA0" w:rsidP="002C73F6">
      <w:pPr>
        <w:pStyle w:val="a3"/>
        <w:rPr>
          <w:rtl/>
        </w:rPr>
      </w:pPr>
      <w:r w:rsidRPr="003D6F83">
        <w:rPr>
          <w:rFonts w:hint="cs"/>
          <w:rtl/>
        </w:rPr>
        <w:t>پس از آنکه حاجی فریضه حج را انجام داد و مناسک حج را به پایان برد لازم</w:t>
      </w:r>
      <w:r w:rsidR="005A2E2B">
        <w:rPr>
          <w:rFonts w:hint="cs"/>
          <w:rtl/>
        </w:rPr>
        <w:t xml:space="preserve"> می‌</w:t>
      </w:r>
      <w:r w:rsidRPr="003D6F83">
        <w:rPr>
          <w:rFonts w:hint="cs"/>
          <w:rtl/>
        </w:rPr>
        <w:t xml:space="preserve">باشد که برای زیارت روضه مطهره حضرت پیامبر </w:t>
      </w:r>
      <w:r w:rsidRPr="003D6F83">
        <w:rPr>
          <w:rFonts w:hint="cs"/>
          <w:rtl/>
        </w:rPr>
        <w:sym w:font="AGA Arabesque" w:char="F072"/>
      </w:r>
      <w:r w:rsidRPr="003D6F83">
        <w:rPr>
          <w:rFonts w:hint="cs"/>
          <w:rtl/>
        </w:rPr>
        <w:t xml:space="preserve"> در مدینه بار سفر ببندد تا مسجد النبی روضه مطهره را زیارت کند و به این وسیله به محضر پیامبر </w:t>
      </w:r>
      <w:r w:rsidRPr="003D6F83">
        <w:rPr>
          <w:rFonts w:hint="cs"/>
          <w:rtl/>
        </w:rPr>
        <w:sym w:font="AGA Arabesque" w:char="F072"/>
      </w:r>
      <w:r w:rsidRPr="003D6F83">
        <w:rPr>
          <w:rFonts w:hint="cs"/>
          <w:rtl/>
        </w:rPr>
        <w:t xml:space="preserve"> شرفیاب گردد. </w:t>
      </w:r>
    </w:p>
    <w:p w:rsidR="008E5DA0" w:rsidRPr="003D6F83" w:rsidRDefault="004C1655" w:rsidP="002C73F6">
      <w:pPr>
        <w:pStyle w:val="a3"/>
        <w:rPr>
          <w:rtl/>
        </w:rPr>
      </w:pPr>
      <w:r w:rsidRPr="003D6F83">
        <w:rPr>
          <w:rFonts w:hint="cs"/>
          <w:rtl/>
        </w:rPr>
        <w:t>(</w:t>
      </w:r>
      <w:r w:rsidR="008E5DA0" w:rsidRPr="003D6F83">
        <w:rPr>
          <w:rFonts w:hint="cs"/>
          <w:rtl/>
        </w:rPr>
        <w:t xml:space="preserve">بخاری و مسلم از ابوهریره </w:t>
      </w:r>
      <w:r w:rsidR="008E5DA0" w:rsidRPr="003D6F83">
        <w:rPr>
          <w:rFonts w:hint="cs"/>
          <w:rtl/>
        </w:rPr>
        <w:sym w:font="AGA Arabesque" w:char="F074"/>
      </w:r>
      <w:r w:rsidR="008E5DA0" w:rsidRPr="003D6F83">
        <w:rPr>
          <w:rFonts w:hint="cs"/>
          <w:rtl/>
        </w:rPr>
        <w:t xml:space="preserve"> روایت کرده</w:t>
      </w:r>
      <w:r w:rsidR="005A2E2B">
        <w:rPr>
          <w:rFonts w:hint="cs"/>
          <w:rtl/>
        </w:rPr>
        <w:t xml:space="preserve">‌اند </w:t>
      </w:r>
      <w:r w:rsidR="008E5DA0" w:rsidRPr="003D6F83">
        <w:rPr>
          <w:rFonts w:hint="cs"/>
          <w:rtl/>
        </w:rPr>
        <w:t>که گفت</w:t>
      </w:r>
      <w:r w:rsidRPr="003D6F83">
        <w:rPr>
          <w:rFonts w:hint="cs"/>
          <w:rtl/>
        </w:rPr>
        <w:t>)</w:t>
      </w:r>
      <w:r w:rsidR="008E5DA0" w:rsidRPr="003D6F83">
        <w:rPr>
          <w:rFonts w:hint="cs"/>
          <w:rtl/>
        </w:rPr>
        <w:t xml:space="preserve">: پیامبر </w:t>
      </w:r>
      <w:r w:rsidR="008E5DA0" w:rsidRPr="003D6F83">
        <w:rPr>
          <w:rFonts w:hint="cs"/>
          <w:rtl/>
        </w:rPr>
        <w:sym w:font="AGA Arabesque" w:char="F072"/>
      </w:r>
      <w:r w:rsidR="008E5DA0"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D62D14">
        <w:rPr>
          <w:rStyle w:val="Char1"/>
          <w:rtl/>
        </w:rPr>
        <w:t>«صلاةٌ فِی مَس</w:t>
      </w:r>
      <w:r w:rsidRPr="00D62D14">
        <w:rPr>
          <w:rStyle w:val="Char1"/>
          <w:rFonts w:hint="cs"/>
          <w:rtl/>
        </w:rPr>
        <w:t>ْ</w:t>
      </w:r>
      <w:r w:rsidRPr="00D62D14">
        <w:rPr>
          <w:rStyle w:val="Char1"/>
          <w:rtl/>
        </w:rPr>
        <w:t>جِد</w:t>
      </w:r>
      <w:r w:rsidRPr="00D62D14">
        <w:rPr>
          <w:rStyle w:val="Char1"/>
          <w:rFonts w:hint="cs"/>
          <w:rtl/>
        </w:rPr>
        <w:t>ِ</w:t>
      </w:r>
      <w:r w:rsidRPr="00D62D14">
        <w:rPr>
          <w:rStyle w:val="Char1"/>
          <w:rtl/>
        </w:rPr>
        <w:t>ی ه</w:t>
      </w:r>
      <w:r w:rsidRPr="00D62D14">
        <w:rPr>
          <w:rStyle w:val="Char1"/>
          <w:rFonts w:hint="cs"/>
          <w:rtl/>
        </w:rPr>
        <w:t>َ</w:t>
      </w:r>
      <w:r w:rsidRPr="00D62D14">
        <w:rPr>
          <w:rStyle w:val="Char1"/>
          <w:rtl/>
        </w:rPr>
        <w:t>ذا خَیرٌ مِن أَلفِ صَلاةٍ فیما سِواهُ إِل</w:t>
      </w:r>
      <w:r w:rsidRPr="00D62D14">
        <w:rPr>
          <w:rStyle w:val="Char1"/>
          <w:rFonts w:hint="cs"/>
          <w:rtl/>
        </w:rPr>
        <w:t>َّ</w:t>
      </w:r>
      <w:r w:rsidRPr="00D62D14">
        <w:rPr>
          <w:rStyle w:val="Char1"/>
          <w:rtl/>
        </w:rPr>
        <w:t>ا الم</w:t>
      </w:r>
      <w:r w:rsidRPr="00D62D14">
        <w:rPr>
          <w:rStyle w:val="Char1"/>
          <w:rFonts w:hint="cs"/>
          <w:rtl/>
        </w:rPr>
        <w:t>َ</w:t>
      </w:r>
      <w:r w:rsidRPr="00D62D14">
        <w:rPr>
          <w:rStyle w:val="Char1"/>
          <w:rtl/>
        </w:rPr>
        <w:t>س</w:t>
      </w:r>
      <w:r w:rsidRPr="00D62D14">
        <w:rPr>
          <w:rStyle w:val="Char1"/>
          <w:rFonts w:hint="cs"/>
          <w:rtl/>
        </w:rPr>
        <w:t>ْ</w:t>
      </w:r>
      <w:r w:rsidRPr="00D62D14">
        <w:rPr>
          <w:rStyle w:val="Char1"/>
          <w:rtl/>
        </w:rPr>
        <w:t>جِدَ الحَرامَ»</w:t>
      </w:r>
      <w:r w:rsidRPr="002C73F6">
        <w:rPr>
          <w:rStyle w:val="Char3"/>
          <w:rFonts w:hint="cs"/>
          <w:rtl/>
        </w:rPr>
        <w:t>.</w:t>
      </w:r>
      <w:r w:rsidRPr="003D6F83">
        <w:rPr>
          <w:rFonts w:cs="B Lotus" w:hint="cs"/>
          <w:sz w:val="28"/>
          <w:rtl/>
          <w:lang w:bidi="fa-IR"/>
        </w:rPr>
        <w:t xml:space="preserve"> </w:t>
      </w:r>
    </w:p>
    <w:p w:rsidR="008E5DA0" w:rsidRPr="003D6F83" w:rsidRDefault="008E5DA0" w:rsidP="002C73F6">
      <w:pPr>
        <w:pStyle w:val="a3"/>
        <w:rPr>
          <w:rtl/>
        </w:rPr>
      </w:pPr>
      <w:r w:rsidRPr="00394894">
        <w:rPr>
          <w:rFonts w:ascii="Traditional Arabic" w:hAnsi="Traditional Arabic" w:cs="Traditional Arabic"/>
          <w:rtl/>
        </w:rPr>
        <w:t>«</w:t>
      </w:r>
      <w:r w:rsidRPr="003D6F83">
        <w:rPr>
          <w:rFonts w:hint="cs"/>
          <w:rtl/>
        </w:rPr>
        <w:t>خواندن یک نماز در مسجد من (در مدینه) بهتر است از یک هزار نماز در غیر آن جز مسجد الحرام (درمکه)</w:t>
      </w:r>
      <w:r w:rsidRPr="00394894">
        <w:rPr>
          <w:rFonts w:ascii="Traditional Arabic" w:hAnsi="Traditional Arabic" w:cs="Traditional Arabic"/>
          <w:rtl/>
        </w:rPr>
        <w:t>»</w:t>
      </w:r>
      <w:r w:rsidRPr="003D6F83">
        <w:rPr>
          <w:rFonts w:hint="cs"/>
          <w:rtl/>
        </w:rPr>
        <w:t>.</w:t>
      </w:r>
    </w:p>
    <w:p w:rsidR="008E5DA0" w:rsidRPr="003D6F83" w:rsidRDefault="008E5DA0" w:rsidP="002C73F6">
      <w:pPr>
        <w:pStyle w:val="a3"/>
        <w:rPr>
          <w:rtl/>
        </w:rPr>
      </w:pPr>
      <w:r w:rsidRPr="003D6F83">
        <w:rPr>
          <w:rFonts w:hint="cs"/>
          <w:rtl/>
        </w:rPr>
        <w:t xml:space="preserve">و گفت: </w:t>
      </w:r>
    </w:p>
    <w:p w:rsidR="009F2145" w:rsidRPr="003D6F83" w:rsidRDefault="008E5DA0" w:rsidP="002C73F6">
      <w:pPr>
        <w:pStyle w:val="a3"/>
        <w:rPr>
          <w:rtl/>
        </w:rPr>
      </w:pPr>
      <w:r w:rsidRPr="00D62D14">
        <w:rPr>
          <w:rStyle w:val="Char1"/>
          <w:rtl/>
        </w:rPr>
        <w:t>«مَن زارَ قَب</w:t>
      </w:r>
      <w:r w:rsidR="004C1655" w:rsidRPr="00D62D14">
        <w:rPr>
          <w:rStyle w:val="Char1"/>
          <w:rFonts w:hint="cs"/>
          <w:rtl/>
        </w:rPr>
        <w:t>ْ</w:t>
      </w:r>
      <w:r w:rsidRPr="00D62D14">
        <w:rPr>
          <w:rStyle w:val="Char1"/>
          <w:rtl/>
        </w:rPr>
        <w:t>ر</w:t>
      </w:r>
      <w:r w:rsidR="004C1655" w:rsidRPr="00D62D14">
        <w:rPr>
          <w:rStyle w:val="Char1"/>
          <w:rFonts w:hint="cs"/>
          <w:rtl/>
        </w:rPr>
        <w:t>ِ</w:t>
      </w:r>
      <w:r w:rsidRPr="00D62D14">
        <w:rPr>
          <w:rStyle w:val="Char1"/>
          <w:rtl/>
        </w:rPr>
        <w:t>ی وَجَبَت</w:t>
      </w:r>
      <w:r w:rsidRPr="00D62D14">
        <w:rPr>
          <w:rStyle w:val="Char1"/>
          <w:rFonts w:hint="cs"/>
          <w:rtl/>
        </w:rPr>
        <w:t>ْ</w:t>
      </w:r>
      <w:r w:rsidRPr="00D62D14">
        <w:rPr>
          <w:rStyle w:val="Char1"/>
          <w:rtl/>
        </w:rPr>
        <w:t xml:space="preserve"> لَهُ شَفاعَت</w:t>
      </w:r>
      <w:r w:rsidR="004C1655" w:rsidRPr="00D62D14">
        <w:rPr>
          <w:rStyle w:val="Char1"/>
          <w:rFonts w:hint="cs"/>
          <w:rtl/>
        </w:rPr>
        <w:t>ِ</w:t>
      </w:r>
      <w:r w:rsidRPr="00D62D14">
        <w:rPr>
          <w:rStyle w:val="Char1"/>
          <w:rtl/>
        </w:rPr>
        <w:t>ی»</w:t>
      </w:r>
      <w:r w:rsidRPr="003D6F83">
        <w:rPr>
          <w:rFonts w:hint="cs"/>
          <w:rtl/>
        </w:rPr>
        <w:t xml:space="preserve">. </w:t>
      </w:r>
      <w:r w:rsidRPr="00394894">
        <w:rPr>
          <w:rFonts w:ascii="Traditional Arabic" w:hAnsi="Traditional Arabic" w:cs="Traditional Arabic"/>
          <w:rtl/>
        </w:rPr>
        <w:t>«</w:t>
      </w:r>
      <w:r w:rsidRPr="003D6F83">
        <w:rPr>
          <w:rFonts w:hint="cs"/>
          <w:rtl/>
        </w:rPr>
        <w:t>هرکس قبر مرا زیارت کند بر من واجب است که او را شفاعت کنم</w:t>
      </w:r>
      <w:r w:rsidRPr="00394894">
        <w:rPr>
          <w:rFonts w:ascii="Traditional Arabic" w:hAnsi="Traditional Arabic" w:cs="Traditional Arabic"/>
          <w:rtl/>
        </w:rPr>
        <w:t>»</w:t>
      </w:r>
      <w:r w:rsidRPr="003D6F83">
        <w:rPr>
          <w:rFonts w:hint="cs"/>
          <w:rtl/>
        </w:rPr>
        <w:t>.</w:t>
      </w:r>
      <w:r w:rsidR="002C73F6">
        <w:rPr>
          <w:rFonts w:hint="cs"/>
          <w:rtl/>
        </w:rPr>
        <w:t xml:space="preserve"> </w:t>
      </w:r>
      <w:r w:rsidR="004C1655" w:rsidRPr="003D6F83">
        <w:rPr>
          <w:rFonts w:hint="cs"/>
          <w:rtl/>
        </w:rPr>
        <w:t>(</w:t>
      </w:r>
      <w:r w:rsidRPr="003D6F83">
        <w:rPr>
          <w:rFonts w:hint="cs"/>
          <w:rtl/>
        </w:rPr>
        <w:t>که بزار و دارقطنی آن را تخریج نموده</w:t>
      </w:r>
      <w:r w:rsidR="005A2E2B">
        <w:rPr>
          <w:rFonts w:hint="cs"/>
          <w:rtl/>
        </w:rPr>
        <w:t>‌اند)</w:t>
      </w:r>
      <w:r w:rsidRPr="003D6F83">
        <w:rPr>
          <w:rFonts w:hint="cs"/>
          <w:rtl/>
        </w:rPr>
        <w:t xml:space="preserve">. </w:t>
      </w:r>
      <w:r w:rsidR="00394894" w:rsidRPr="00E03D5B">
        <w:rPr>
          <w:rFonts w:hint="cs"/>
          <w:rtl/>
        </w:rPr>
        <w:t>(این حدیث و تمامی احادیثی که در زیارت قبر پیامبر صلی الله علیه و آله و سلم به طور خاص آمده است صحیح</w:t>
      </w:r>
      <w:r w:rsidR="005A2E2B" w:rsidRPr="00E03D5B">
        <w:rPr>
          <w:rFonts w:hint="cs"/>
          <w:rtl/>
        </w:rPr>
        <w:t xml:space="preserve"> نمی‌</w:t>
      </w:r>
      <w:r w:rsidR="00394894" w:rsidRPr="00E03D5B">
        <w:rPr>
          <w:rFonts w:hint="cs"/>
          <w:rtl/>
        </w:rPr>
        <w:t>باشد، مصحح)</w:t>
      </w:r>
    </w:p>
    <w:p w:rsidR="008E5DA0" w:rsidRPr="003D6F83" w:rsidRDefault="008E5DA0" w:rsidP="002C73F6">
      <w:pPr>
        <w:pStyle w:val="a3"/>
        <w:rPr>
          <w:rtl/>
        </w:rPr>
      </w:pPr>
      <w:r w:rsidRPr="003D6F83">
        <w:rPr>
          <w:rFonts w:hint="cs"/>
          <w:rtl/>
        </w:rPr>
        <w:t xml:space="preserve">و همچنین ابن عدی آن را از ابن عمر </w:t>
      </w:r>
      <w:r w:rsidRPr="00394894">
        <w:rPr>
          <w:rFonts w:cs="CTraditional Arabic" w:hint="cs"/>
          <w:rtl/>
        </w:rPr>
        <w:t>ب</w:t>
      </w:r>
      <w:r w:rsidRPr="003D6F83">
        <w:rPr>
          <w:rFonts w:hint="cs"/>
          <w:rtl/>
        </w:rPr>
        <w:t xml:space="preserve"> نقل کرده است و باز هم گفته است: </w:t>
      </w:r>
    </w:p>
    <w:p w:rsidR="008E5DA0" w:rsidRPr="003D6F83" w:rsidRDefault="008E5DA0" w:rsidP="002C73F6">
      <w:pPr>
        <w:pStyle w:val="a3"/>
        <w:rPr>
          <w:rFonts w:cs="B Lotus"/>
          <w:rtl/>
        </w:rPr>
      </w:pPr>
      <w:r w:rsidRPr="00D62D14">
        <w:rPr>
          <w:rStyle w:val="Char1"/>
          <w:rtl/>
        </w:rPr>
        <w:t>«مَن جائَنِی زائِراً لَا تَع</w:t>
      </w:r>
      <w:r w:rsidRPr="00D62D14">
        <w:rPr>
          <w:rStyle w:val="Char1"/>
          <w:rFonts w:hint="cs"/>
          <w:rtl/>
        </w:rPr>
        <w:t>ْ</w:t>
      </w:r>
      <w:r w:rsidRPr="00D62D14">
        <w:rPr>
          <w:rStyle w:val="Char1"/>
          <w:rtl/>
        </w:rPr>
        <w:t>مِدُهُ حاجَ</w:t>
      </w:r>
      <w:r w:rsidR="004C1655" w:rsidRPr="00D62D14">
        <w:rPr>
          <w:rStyle w:val="Char1"/>
          <w:rtl/>
        </w:rPr>
        <w:t>ةٌ إِل</w:t>
      </w:r>
      <w:r w:rsidR="004C1655" w:rsidRPr="00D62D14">
        <w:rPr>
          <w:rStyle w:val="Char1"/>
          <w:rFonts w:hint="cs"/>
          <w:rtl/>
        </w:rPr>
        <w:t>َّ</w:t>
      </w:r>
      <w:r w:rsidR="004C1655" w:rsidRPr="00D62D14">
        <w:rPr>
          <w:rStyle w:val="Char1"/>
          <w:rtl/>
        </w:rPr>
        <w:t>ا</w:t>
      </w:r>
      <w:r w:rsidRPr="00D62D14">
        <w:rPr>
          <w:rStyle w:val="Char1"/>
          <w:rtl/>
        </w:rPr>
        <w:t xml:space="preserve"> زِیارَتِی کانَ حَقّاً عَلَیَّ أَن أَکُونَ لَهُ شَفِیعاً یَومَ القِیامَةِ»</w:t>
      </w:r>
      <w:r w:rsidRPr="002C73F6">
        <w:rPr>
          <w:rFonts w:hint="cs"/>
          <w:rtl/>
        </w:rPr>
        <w:t xml:space="preserve">. </w:t>
      </w:r>
      <w:r w:rsidR="004C1655" w:rsidRPr="002C73F6">
        <w:rPr>
          <w:rFonts w:hint="cs"/>
          <w:rtl/>
        </w:rPr>
        <w:t>(أ</w:t>
      </w:r>
      <w:r w:rsidRPr="002C73F6">
        <w:rPr>
          <w:rtl/>
        </w:rPr>
        <w:t>خرجه الدار قطنی</w:t>
      </w:r>
      <w:r w:rsidR="004C1655" w:rsidRPr="002C73F6">
        <w:rPr>
          <w:rFonts w:hint="cs"/>
          <w:rtl/>
        </w:rPr>
        <w:t>)</w:t>
      </w:r>
      <w:r w:rsidRPr="002C73F6">
        <w:rPr>
          <w:rFonts w:hint="cs"/>
          <w:rtl/>
        </w:rPr>
        <w:t xml:space="preserve"> </w:t>
      </w:r>
      <w:r w:rsidR="00394894" w:rsidRPr="002C73F6">
        <w:rPr>
          <w:rFonts w:hint="cs"/>
          <w:rtl/>
        </w:rPr>
        <w:t>(این حدیث و تمامی احادیثی که در زیارت قبر پیامبر صلی الله علیه و آله و سلم به طور خاص آمده است صحیح</w:t>
      </w:r>
      <w:r w:rsidR="005A2E2B" w:rsidRPr="002C73F6">
        <w:rPr>
          <w:rFonts w:hint="cs"/>
          <w:rtl/>
        </w:rPr>
        <w:t xml:space="preserve"> نمی‌</w:t>
      </w:r>
      <w:r w:rsidR="00394894" w:rsidRPr="002C73F6">
        <w:rPr>
          <w:rFonts w:hint="cs"/>
          <w:rtl/>
        </w:rPr>
        <w:t>باشد، مصحح)</w:t>
      </w:r>
    </w:p>
    <w:p w:rsidR="008E5DA0" w:rsidRPr="003D6F83" w:rsidRDefault="008E5DA0" w:rsidP="002C73F6">
      <w:pPr>
        <w:pStyle w:val="a3"/>
        <w:rPr>
          <w:rtl/>
        </w:rPr>
      </w:pPr>
      <w:r w:rsidRPr="00394894">
        <w:rPr>
          <w:rFonts w:ascii="Traditional Arabic" w:hAnsi="Traditional Arabic" w:cs="Traditional Arabic"/>
          <w:rtl/>
        </w:rPr>
        <w:t>«</w:t>
      </w:r>
      <w:r w:rsidRPr="003D6F83">
        <w:rPr>
          <w:rFonts w:hint="cs"/>
          <w:rtl/>
        </w:rPr>
        <w:t>هرکس به زیارت من آید و جز آن قصد و نیاز دیگری نداشته باشد بر من واجب خواهد بود که روز قیامت برای او شفاعت کنم</w:t>
      </w:r>
      <w:r w:rsidRPr="00394894">
        <w:rPr>
          <w:rFonts w:ascii="Traditional Arabic" w:hAnsi="Traditional Arabic" w:cs="Traditional Arabic"/>
          <w:rtl/>
        </w:rPr>
        <w:t>»</w:t>
      </w:r>
      <w:r w:rsidRPr="003D6F83">
        <w:rPr>
          <w:rFonts w:hint="cs"/>
          <w:rtl/>
        </w:rPr>
        <w:t>.</w:t>
      </w:r>
    </w:p>
    <w:p w:rsidR="008E5DA0" w:rsidRPr="003D6F83" w:rsidRDefault="008E5DA0" w:rsidP="002C73F6">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گفته است: </w:t>
      </w:r>
    </w:p>
    <w:p w:rsidR="008E5DA0" w:rsidRPr="003D6F83" w:rsidRDefault="008E5DA0" w:rsidP="002C73F6">
      <w:pPr>
        <w:ind w:firstLine="284"/>
        <w:jc w:val="both"/>
        <w:rPr>
          <w:rFonts w:cs="B Lotus"/>
          <w:sz w:val="28"/>
          <w:rtl/>
          <w:lang w:bidi="fa-IR"/>
        </w:rPr>
      </w:pPr>
      <w:r w:rsidRPr="00D62D14">
        <w:rPr>
          <w:rStyle w:val="Char1"/>
          <w:rtl/>
        </w:rPr>
        <w:t>«مَن حَجَّ فَزارَ قَب</w:t>
      </w:r>
      <w:r w:rsidR="004C1655" w:rsidRPr="00D62D14">
        <w:rPr>
          <w:rStyle w:val="Char1"/>
          <w:rFonts w:hint="cs"/>
          <w:rtl/>
        </w:rPr>
        <w:t>ْ</w:t>
      </w:r>
      <w:r w:rsidRPr="00D62D14">
        <w:rPr>
          <w:rStyle w:val="Char1"/>
          <w:rtl/>
        </w:rPr>
        <w:t>رِی بَع</w:t>
      </w:r>
      <w:r w:rsidRPr="00D62D14">
        <w:rPr>
          <w:rStyle w:val="Char1"/>
          <w:rFonts w:hint="cs"/>
          <w:rtl/>
        </w:rPr>
        <w:t>ْ</w:t>
      </w:r>
      <w:r w:rsidRPr="00D62D14">
        <w:rPr>
          <w:rStyle w:val="Char1"/>
          <w:rtl/>
        </w:rPr>
        <w:t>دَ مَوتِی کانَ کَمَن زارَنی فِی حَیاتِی»</w:t>
      </w:r>
      <w:r w:rsidRPr="002C73F6">
        <w:rPr>
          <w:rStyle w:val="Char3"/>
          <w:rFonts w:hint="cs"/>
          <w:rtl/>
        </w:rPr>
        <w:t xml:space="preserve"> </w:t>
      </w:r>
      <w:r w:rsidR="004C1655" w:rsidRPr="002C73F6">
        <w:rPr>
          <w:rStyle w:val="Char3"/>
          <w:rFonts w:hint="cs"/>
          <w:rtl/>
        </w:rPr>
        <w:t>(</w:t>
      </w:r>
      <w:r w:rsidRPr="002C73F6">
        <w:rPr>
          <w:rStyle w:val="Char3"/>
          <w:rtl/>
        </w:rPr>
        <w:t>أخرجه الدار قطنی</w:t>
      </w:r>
      <w:r w:rsidR="004C1655" w:rsidRPr="002C73F6">
        <w:rPr>
          <w:rStyle w:val="Char3"/>
          <w:rFonts w:hint="cs"/>
          <w:rtl/>
        </w:rPr>
        <w:t>).</w:t>
      </w:r>
      <w:r w:rsidRPr="002C73F6">
        <w:rPr>
          <w:rStyle w:val="Char3"/>
          <w:rFonts w:hint="cs"/>
          <w:rtl/>
        </w:rPr>
        <w:t xml:space="preserve"> </w:t>
      </w:r>
      <w:r w:rsidR="00394894" w:rsidRPr="002C73F6">
        <w:rPr>
          <w:rStyle w:val="Char3"/>
          <w:rFonts w:hint="cs"/>
          <w:rtl/>
        </w:rPr>
        <w:t>(این حدیث و تمامی احادیثی که در زیارت قبر پیامبر</w:t>
      </w:r>
      <w:r w:rsidR="002C73F6">
        <w:rPr>
          <w:rStyle w:val="Char3"/>
          <w:rFonts w:hint="cs"/>
        </w:rPr>
        <w:sym w:font="AGA Arabesque" w:char="F072"/>
      </w:r>
      <w:r w:rsidR="00394894" w:rsidRPr="002C73F6">
        <w:rPr>
          <w:rStyle w:val="Char3"/>
          <w:rFonts w:hint="cs"/>
          <w:rtl/>
        </w:rPr>
        <w:t xml:space="preserve"> به طور خاص آمده است صحیح</w:t>
      </w:r>
      <w:r w:rsidR="005A2E2B" w:rsidRPr="002C73F6">
        <w:rPr>
          <w:rStyle w:val="Char3"/>
          <w:rFonts w:hint="cs"/>
          <w:rtl/>
        </w:rPr>
        <w:t xml:space="preserve"> نمی‌</w:t>
      </w:r>
      <w:r w:rsidR="00394894" w:rsidRPr="002C73F6">
        <w:rPr>
          <w:rStyle w:val="Char3"/>
          <w:rFonts w:hint="cs"/>
          <w:rtl/>
        </w:rPr>
        <w:t>باشد، مصحح)</w:t>
      </w:r>
    </w:p>
    <w:p w:rsidR="008E5DA0" w:rsidRPr="003D6F83" w:rsidRDefault="008E5DA0" w:rsidP="002C73F6">
      <w:pPr>
        <w:pStyle w:val="a3"/>
        <w:rPr>
          <w:rtl/>
        </w:rPr>
      </w:pPr>
      <w:r w:rsidRPr="00394894">
        <w:rPr>
          <w:rFonts w:ascii="Traditional Arabic" w:hAnsi="Traditional Arabic" w:cs="Traditional Arabic"/>
          <w:rtl/>
        </w:rPr>
        <w:t>«</w:t>
      </w:r>
      <w:r w:rsidRPr="003D6F83">
        <w:rPr>
          <w:rFonts w:hint="cs"/>
          <w:rtl/>
        </w:rPr>
        <w:t>هرکس حج گزارد سپس قبر مرا زیارت کرد او چون کسی است که مرا در حال حیات و زندگی زیارت کرده باشد</w:t>
      </w:r>
      <w:r w:rsidRPr="00394894">
        <w:rPr>
          <w:rFonts w:ascii="Traditional Arabic" w:hAnsi="Traditional Arabic" w:cs="Traditional Arabic"/>
          <w:rtl/>
        </w:rPr>
        <w:t>»</w:t>
      </w:r>
      <w:r w:rsidRPr="003D6F83">
        <w:rPr>
          <w:rFonts w:hint="cs"/>
          <w:rtl/>
        </w:rPr>
        <w:t xml:space="preserve">. </w:t>
      </w:r>
    </w:p>
    <w:p w:rsidR="008E5DA0" w:rsidRPr="003D6F83" w:rsidRDefault="008E5DA0" w:rsidP="002C73F6">
      <w:pPr>
        <w:pStyle w:val="a3"/>
        <w:rPr>
          <w:rtl/>
        </w:rPr>
      </w:pPr>
      <w:r w:rsidRPr="003D6F83">
        <w:rPr>
          <w:rFonts w:hint="cs"/>
          <w:rtl/>
        </w:rPr>
        <w:t xml:space="preserve">دارقطنی در سنن خود و </w:t>
      </w:r>
      <w:r w:rsidRPr="002C73F6">
        <w:rPr>
          <w:rFonts w:hint="cs"/>
          <w:rtl/>
        </w:rPr>
        <w:t xml:space="preserve">طبرانی در </w:t>
      </w:r>
      <w:r w:rsidRPr="002C73F6">
        <w:rPr>
          <w:rtl/>
        </w:rPr>
        <w:t>«</w:t>
      </w:r>
      <w:r w:rsidRPr="002C73F6">
        <w:rPr>
          <w:rFonts w:hint="cs"/>
          <w:rtl/>
        </w:rPr>
        <w:t>الکبیر</w:t>
      </w:r>
      <w:r w:rsidRPr="002C73F6">
        <w:rPr>
          <w:rtl/>
        </w:rPr>
        <w:t>»</w:t>
      </w:r>
      <w:r w:rsidRPr="002C73F6">
        <w:rPr>
          <w:rFonts w:hint="cs"/>
          <w:rtl/>
        </w:rPr>
        <w:t xml:space="preserve"> و </w:t>
      </w:r>
      <w:r w:rsidRPr="002C73F6">
        <w:rPr>
          <w:rtl/>
        </w:rPr>
        <w:t>«</w:t>
      </w:r>
      <w:r w:rsidRPr="002C73F6">
        <w:rPr>
          <w:rFonts w:hint="cs"/>
          <w:rtl/>
        </w:rPr>
        <w:t>الأوسط</w:t>
      </w:r>
      <w:r w:rsidRPr="002C73F6">
        <w:rPr>
          <w:rtl/>
        </w:rPr>
        <w:t>»</w:t>
      </w:r>
      <w:r w:rsidRPr="002C73F6">
        <w:rPr>
          <w:rFonts w:hint="cs"/>
          <w:rtl/>
        </w:rPr>
        <w:t xml:space="preserve"> و بیهقی</w:t>
      </w:r>
      <w:r w:rsidRPr="003D6F83">
        <w:rPr>
          <w:rFonts w:hint="cs"/>
          <w:rtl/>
        </w:rPr>
        <w:t xml:space="preserve"> در سنن خود آن را تخریج کرده</w:t>
      </w:r>
      <w:r w:rsidR="005A2E2B">
        <w:rPr>
          <w:rFonts w:hint="cs"/>
          <w:rtl/>
        </w:rPr>
        <w:t>‌اند.</w:t>
      </w:r>
      <w:r w:rsidRPr="003D6F83">
        <w:rPr>
          <w:rFonts w:hint="cs"/>
          <w:rtl/>
        </w:rPr>
        <w:t xml:space="preserve"> قاضی عیاض گفت: زیارت قبر پیامبر </w:t>
      </w:r>
      <w:r w:rsidRPr="003D6F83">
        <w:rPr>
          <w:rFonts w:hint="cs"/>
          <w:rtl/>
        </w:rPr>
        <w:sym w:font="AGA Arabesque" w:char="F072"/>
      </w:r>
      <w:r w:rsidRPr="003D6F83">
        <w:rPr>
          <w:rFonts w:hint="cs"/>
          <w:rtl/>
        </w:rPr>
        <w:t xml:space="preserve"> سنت و روش نیکویی است که مورد اجماع همه مسلمین است و فضیلتی است که به آن ترغیب و تشویق شده است. </w:t>
      </w:r>
    </w:p>
    <w:p w:rsidR="008E5DA0" w:rsidRPr="00D92A48" w:rsidRDefault="008E5DA0" w:rsidP="00E03D5B">
      <w:pPr>
        <w:pStyle w:val="a2"/>
        <w:rPr>
          <w:rtl/>
        </w:rPr>
      </w:pPr>
      <w:bookmarkStart w:id="188" w:name="_Toc338426952"/>
      <w:bookmarkStart w:id="189" w:name="_Toc418284098"/>
      <w:r w:rsidRPr="00D92A48">
        <w:rPr>
          <w:rFonts w:hint="cs"/>
          <w:rtl/>
        </w:rPr>
        <w:t xml:space="preserve">آداب زیارت از قبر پیامبر </w:t>
      </w:r>
      <w:r w:rsidRPr="00D92A48">
        <w:rPr>
          <w:rFonts w:hint="cs"/>
        </w:rPr>
        <w:sym w:font="AGA Arabesque" w:char="F072"/>
      </w:r>
      <w:bookmarkEnd w:id="188"/>
      <w:bookmarkEnd w:id="189"/>
    </w:p>
    <w:p w:rsidR="008E5DA0" w:rsidRPr="003D6F83" w:rsidRDefault="008E5DA0" w:rsidP="002C73F6">
      <w:pPr>
        <w:pStyle w:val="a3"/>
        <w:rPr>
          <w:rtl/>
        </w:rPr>
      </w:pPr>
      <w:r w:rsidRPr="003D6F83">
        <w:rPr>
          <w:rFonts w:hint="cs"/>
          <w:rtl/>
        </w:rPr>
        <w:t xml:space="preserve">هرگاه حاجی برای زیارت قبر پیامبر </w:t>
      </w:r>
      <w:r w:rsidRPr="003D6F83">
        <w:rPr>
          <w:rFonts w:hint="cs"/>
          <w:rtl/>
        </w:rPr>
        <w:sym w:font="AGA Arabesque" w:char="F072"/>
      </w:r>
      <w:r w:rsidRPr="003D6F83">
        <w:rPr>
          <w:rFonts w:hint="cs"/>
          <w:rtl/>
        </w:rPr>
        <w:t xml:space="preserve"> و مسجدش رهسپار مدینه گردد از وی خواسته</w:t>
      </w:r>
      <w:r w:rsidR="005A2E2B">
        <w:rPr>
          <w:rFonts w:hint="cs"/>
          <w:rtl/>
        </w:rPr>
        <w:t xml:space="preserve"> می‌</w:t>
      </w:r>
      <w:r w:rsidRPr="003D6F83">
        <w:rPr>
          <w:rFonts w:hint="cs"/>
          <w:rtl/>
        </w:rPr>
        <w:t>شود که در طول راه فراوان بر او صلوات و سلام بفرستد، و چون چشمش بر درختان مدینه و حرم نبوی افتاد بر این صلوات و سلام بیفزاید و از خداوند مسئلت نماید که این زیارت را برایش سودمند گرداند و از او بپذیرد. و مستحب و پسندیده است که برای دخول در مدینه غسل کند و بهترین و نظیف</w:t>
      </w:r>
      <w:r w:rsidR="005A2E2B">
        <w:rPr>
          <w:rFonts w:hint="cs"/>
          <w:rtl/>
        </w:rPr>
        <w:t xml:space="preserve">‌ترین </w:t>
      </w:r>
      <w:r w:rsidRPr="003D6F83">
        <w:rPr>
          <w:rFonts w:hint="cs"/>
          <w:rtl/>
        </w:rPr>
        <w:t xml:space="preserve">لباس خود را بپوشد و چون وارد مدینه شد بگوید: </w:t>
      </w:r>
    </w:p>
    <w:p w:rsidR="008E5DA0" w:rsidRPr="003D6F83" w:rsidRDefault="008E5DA0" w:rsidP="003D6F83">
      <w:pPr>
        <w:ind w:firstLine="284"/>
        <w:jc w:val="both"/>
        <w:rPr>
          <w:rFonts w:cs="B Lotus"/>
          <w:sz w:val="28"/>
          <w:rtl/>
          <w:lang w:bidi="fa-IR"/>
        </w:rPr>
      </w:pPr>
      <w:r w:rsidRPr="00D62D14">
        <w:rPr>
          <w:rStyle w:val="Char0"/>
          <w:rtl/>
        </w:rPr>
        <w:t>«بِسمِ اللهِ رَبِّ أَدخِلنی مُد</w:t>
      </w:r>
      <w:r w:rsidRPr="00D62D14">
        <w:rPr>
          <w:rStyle w:val="Char0"/>
          <w:rFonts w:hint="cs"/>
          <w:rtl/>
        </w:rPr>
        <w:t>ْ</w:t>
      </w:r>
      <w:r w:rsidRPr="00D62D14">
        <w:rPr>
          <w:rStyle w:val="Char0"/>
          <w:rtl/>
        </w:rPr>
        <w:t>خَلَ صِدقٍ وَأَخ</w:t>
      </w:r>
      <w:r w:rsidRPr="00D62D14">
        <w:rPr>
          <w:rStyle w:val="Char0"/>
          <w:rFonts w:hint="cs"/>
          <w:rtl/>
        </w:rPr>
        <w:t>ْ</w:t>
      </w:r>
      <w:r w:rsidRPr="00D62D14">
        <w:rPr>
          <w:rStyle w:val="Char0"/>
          <w:rtl/>
        </w:rPr>
        <w:t>رِجن</w:t>
      </w:r>
      <w:r w:rsidRPr="00D62D14">
        <w:rPr>
          <w:rStyle w:val="Char0"/>
          <w:rFonts w:hint="cs"/>
          <w:rtl/>
        </w:rPr>
        <w:t>ِ</w:t>
      </w:r>
      <w:r w:rsidRPr="00D62D14">
        <w:rPr>
          <w:rStyle w:val="Char0"/>
          <w:rtl/>
        </w:rPr>
        <w:t>ی مُخ</w:t>
      </w:r>
      <w:r w:rsidRPr="00D62D14">
        <w:rPr>
          <w:rStyle w:val="Char0"/>
          <w:rFonts w:hint="cs"/>
          <w:rtl/>
        </w:rPr>
        <w:t>ْ</w:t>
      </w:r>
      <w:r w:rsidRPr="00D62D14">
        <w:rPr>
          <w:rStyle w:val="Char0"/>
          <w:rtl/>
        </w:rPr>
        <w:t>رَجَ صِدقٍ وَاجعَل لِی مِن لَّدُن</w:t>
      </w:r>
      <w:r w:rsidR="004C1655" w:rsidRPr="00D62D14">
        <w:rPr>
          <w:rStyle w:val="Char0"/>
          <w:rFonts w:hint="cs"/>
          <w:rtl/>
        </w:rPr>
        <w:t>ْـ</w:t>
      </w:r>
      <w:r w:rsidRPr="00D62D14">
        <w:rPr>
          <w:rStyle w:val="Char0"/>
          <w:rtl/>
        </w:rPr>
        <w:t>کَ سُلطاناً نَصِیراً. اَللّهُمَّ افتَح لِی أّبوابَ رَحم</w:t>
      </w:r>
      <w:r w:rsidR="004C1655" w:rsidRPr="00D62D14">
        <w:rPr>
          <w:rStyle w:val="Char0"/>
          <w:rFonts w:hint="cs"/>
          <w:rtl/>
        </w:rPr>
        <w:t>ْـ</w:t>
      </w:r>
      <w:r w:rsidRPr="00D62D14">
        <w:rPr>
          <w:rStyle w:val="Char0"/>
          <w:rtl/>
        </w:rPr>
        <w:t>ِتکَ وَار</w:t>
      </w:r>
      <w:r w:rsidR="004C1655" w:rsidRPr="00D62D14">
        <w:rPr>
          <w:rStyle w:val="Char0"/>
          <w:rFonts w:hint="cs"/>
          <w:rtl/>
        </w:rPr>
        <w:t>ْ</w:t>
      </w:r>
      <w:r w:rsidRPr="00D62D14">
        <w:rPr>
          <w:rStyle w:val="Char0"/>
          <w:rtl/>
        </w:rPr>
        <w:t>زُقنِی مِن زِیارَةِ رَسُولِکَ ما رَزَقتَ أَولِیاءَکَ وَأَه</w:t>
      </w:r>
      <w:r w:rsidRPr="00D62D14">
        <w:rPr>
          <w:rStyle w:val="Char0"/>
          <w:rFonts w:hint="cs"/>
          <w:rtl/>
        </w:rPr>
        <w:t>ْ</w:t>
      </w:r>
      <w:r w:rsidRPr="00D62D14">
        <w:rPr>
          <w:rStyle w:val="Char0"/>
          <w:rtl/>
        </w:rPr>
        <w:t>لَ طاعَتِکَ وَاغفرِلِی وَارحمَنِی یا خَیرَ مَس</w:t>
      </w:r>
      <w:r w:rsidRPr="00D62D14">
        <w:rPr>
          <w:rStyle w:val="Char0"/>
          <w:rFonts w:hint="cs"/>
          <w:rtl/>
        </w:rPr>
        <w:t>ْ</w:t>
      </w:r>
      <w:r w:rsidRPr="00D62D14">
        <w:rPr>
          <w:rStyle w:val="Char0"/>
          <w:rtl/>
        </w:rPr>
        <w:t xml:space="preserve">ئُولٍ. اَللّهُمَّ </w:t>
      </w:r>
      <w:r w:rsidRPr="00D62D14">
        <w:rPr>
          <w:rStyle w:val="Char0"/>
          <w:rFonts w:hint="cs"/>
          <w:rtl/>
        </w:rPr>
        <w:t>إ</w:t>
      </w:r>
      <w:r w:rsidRPr="00D62D14">
        <w:rPr>
          <w:rStyle w:val="Char0"/>
          <w:rtl/>
        </w:rPr>
        <w:t>ِنّی أَس</w:t>
      </w:r>
      <w:r w:rsidRPr="00D62D14">
        <w:rPr>
          <w:rStyle w:val="Char0"/>
          <w:rFonts w:hint="cs"/>
          <w:rtl/>
        </w:rPr>
        <w:t>ْ</w:t>
      </w:r>
      <w:r w:rsidRPr="00D62D14">
        <w:rPr>
          <w:rStyle w:val="Char0"/>
          <w:rtl/>
        </w:rPr>
        <w:t>ألُکَ خَیرَ هِذهِ البَل</w:t>
      </w:r>
      <w:r w:rsidRPr="00D62D14">
        <w:rPr>
          <w:rStyle w:val="Char0"/>
          <w:rFonts w:hint="cs"/>
          <w:rtl/>
        </w:rPr>
        <w:t>ْ</w:t>
      </w:r>
      <w:r w:rsidRPr="00D62D14">
        <w:rPr>
          <w:rStyle w:val="Char0"/>
          <w:rtl/>
        </w:rPr>
        <w:t>دة</w:t>
      </w:r>
      <w:r w:rsidRPr="00D62D14">
        <w:rPr>
          <w:rStyle w:val="Char0"/>
          <w:rFonts w:hint="cs"/>
          <w:rtl/>
        </w:rPr>
        <w:t>ِ</w:t>
      </w:r>
      <w:r w:rsidRPr="00D62D14">
        <w:rPr>
          <w:rStyle w:val="Char0"/>
          <w:rtl/>
        </w:rPr>
        <w:t xml:space="preserve"> وَخَیرَ أَه</w:t>
      </w:r>
      <w:r w:rsidRPr="00D62D14">
        <w:rPr>
          <w:rStyle w:val="Char0"/>
          <w:rFonts w:hint="cs"/>
          <w:rtl/>
        </w:rPr>
        <w:t>ْ</w:t>
      </w:r>
      <w:r w:rsidRPr="00D62D14">
        <w:rPr>
          <w:rStyle w:val="Char0"/>
          <w:rtl/>
        </w:rPr>
        <w:t>لِها وَخَیرَ ما فیها وَأَعوُذُبِکَ مِن شَرِها وَشَرِّ أَه</w:t>
      </w:r>
      <w:r w:rsidRPr="00D62D14">
        <w:rPr>
          <w:rStyle w:val="Char0"/>
          <w:rFonts w:hint="cs"/>
          <w:rtl/>
        </w:rPr>
        <w:t>ْ</w:t>
      </w:r>
      <w:r w:rsidRPr="00D62D14">
        <w:rPr>
          <w:rStyle w:val="Char0"/>
          <w:rtl/>
        </w:rPr>
        <w:t>لِها وَشَرِّ ما فِیها»</w:t>
      </w:r>
      <w:r w:rsidRPr="002C73F6">
        <w:rPr>
          <w:rStyle w:val="Char3"/>
          <w:rFonts w:hint="cs"/>
          <w:rtl/>
        </w:rPr>
        <w:t>.</w:t>
      </w:r>
      <w:r w:rsidRPr="003D6F83">
        <w:rPr>
          <w:rFonts w:cs="B Lotus" w:hint="cs"/>
          <w:sz w:val="28"/>
          <w:rtl/>
          <w:lang w:bidi="fa-IR"/>
        </w:rPr>
        <w:t xml:space="preserve"> </w:t>
      </w:r>
    </w:p>
    <w:p w:rsidR="008E5DA0" w:rsidRPr="003D6F83" w:rsidRDefault="008E5DA0" w:rsidP="002C73F6">
      <w:pPr>
        <w:pStyle w:val="a3"/>
        <w:rPr>
          <w:rtl/>
        </w:rPr>
      </w:pPr>
      <w:r w:rsidRPr="003D6F83">
        <w:rPr>
          <w:rFonts w:hint="cs"/>
          <w:rtl/>
        </w:rPr>
        <w:t xml:space="preserve"> به نام الله، پروردگارا مرا به جایگاه راستان داخل گردان و با صداقت مرا داخل کن، و چون راستان مرا از آن بیرون آور و با قدرت و نیروی خود مرا یاری فرما. خداوندا درهای رحمتت را به رویم بگشا و از زیارت پیامبرت </w:t>
      </w:r>
      <w:r w:rsidRPr="003D6F83">
        <w:rPr>
          <w:rFonts w:hint="cs"/>
          <w:rtl/>
        </w:rPr>
        <w:sym w:font="AGA Arabesque" w:char="F072"/>
      </w:r>
      <w:r w:rsidRPr="003D6F83">
        <w:rPr>
          <w:rFonts w:hint="cs"/>
          <w:rtl/>
        </w:rPr>
        <w:t xml:space="preserve"> آن را روزیم گردان که روزی اولیای خویش گردانده ای و به مطیعان خویش عطا کرده</w:t>
      </w:r>
      <w:r w:rsidR="0095249E">
        <w:rPr>
          <w:rFonts w:hint="cs"/>
          <w:rtl/>
        </w:rPr>
        <w:t>‌ای،</w:t>
      </w:r>
      <w:r w:rsidRPr="003D6F83">
        <w:rPr>
          <w:rFonts w:hint="cs"/>
          <w:rtl/>
        </w:rPr>
        <w:t xml:space="preserve"> و مرا بیامرز و به من رحم کن ای بهترین کسی که مورد درخواست قرار گرفته</w:t>
      </w:r>
      <w:r w:rsidR="0095249E">
        <w:rPr>
          <w:rFonts w:hint="eastAsia"/>
          <w:rtl/>
        </w:rPr>
        <w:t>‌</w:t>
      </w:r>
      <w:r w:rsidRPr="003D6F83">
        <w:rPr>
          <w:rFonts w:hint="cs"/>
          <w:rtl/>
        </w:rPr>
        <w:t>ای. خداوندا خیر این شهر و خیر مردمانش و بهترین چیزی که در آن است از تو مسئلت دارم و از شر این شهر و شر مردمانش و شری که در آن باشد به تو پناه</w:t>
      </w:r>
      <w:r w:rsidR="005A2E2B">
        <w:rPr>
          <w:rFonts w:hint="cs"/>
          <w:rtl/>
        </w:rPr>
        <w:t xml:space="preserve"> می‌</w:t>
      </w:r>
      <w:r w:rsidRPr="003D6F83">
        <w:rPr>
          <w:rFonts w:hint="cs"/>
          <w:rtl/>
        </w:rPr>
        <w:t>برم</w:t>
      </w:r>
      <w:r>
        <w:rPr>
          <w:rFonts w:ascii="Traditional Arabic" w:hAnsi="Traditional Arabic" w:cs="Traditional Arabic"/>
          <w:rtl/>
        </w:rPr>
        <w:t>»</w:t>
      </w:r>
      <w:r w:rsidRPr="003D6F83">
        <w:rPr>
          <w:rFonts w:hint="cs"/>
          <w:rtl/>
        </w:rPr>
        <w:t>.</w:t>
      </w:r>
    </w:p>
    <w:p w:rsidR="008E5DA0" w:rsidRPr="003D6F83" w:rsidRDefault="008E5DA0" w:rsidP="002C73F6">
      <w:pPr>
        <w:pStyle w:val="a3"/>
        <w:rPr>
          <w:rtl/>
        </w:rPr>
      </w:pPr>
      <w:r w:rsidRPr="003D6F83">
        <w:rPr>
          <w:rFonts w:hint="cs"/>
          <w:rtl/>
        </w:rPr>
        <w:t xml:space="preserve">باید زیارت کننده متواضع و فروتن و خاشع باشد و بداند این شهری است که خداوند آن را برای هجرتگاه پیامبر </w:t>
      </w:r>
      <w:r w:rsidRPr="003D6F83">
        <w:rPr>
          <w:rFonts w:hint="cs"/>
          <w:rtl/>
        </w:rPr>
        <w:sym w:font="AGA Arabesque" w:char="F072"/>
      </w:r>
      <w:r w:rsidRPr="003D6F83">
        <w:rPr>
          <w:rFonts w:hint="cs"/>
          <w:rtl/>
        </w:rPr>
        <w:t xml:space="preserve"> برگزیده است، و شهری است که محل نزول وحی و منبع احکام شریعت اسلامی است. </w:t>
      </w:r>
    </w:p>
    <w:p w:rsidR="008E5DA0" w:rsidRPr="003D6F83" w:rsidRDefault="008E5DA0" w:rsidP="002C73F6">
      <w:pPr>
        <w:pStyle w:val="a3"/>
        <w:rPr>
          <w:rtl/>
        </w:rPr>
      </w:pPr>
      <w:r w:rsidRPr="003D6F83">
        <w:rPr>
          <w:rFonts w:hint="cs"/>
          <w:rtl/>
        </w:rPr>
        <w:t xml:space="preserve">و چون داخل مسجد النبی شد نخست پای راست را جلو اندازد و بگوید: </w:t>
      </w:r>
    </w:p>
    <w:p w:rsidR="008E5DA0" w:rsidRPr="003D6F83" w:rsidRDefault="008E5DA0" w:rsidP="003D6F83">
      <w:pPr>
        <w:ind w:firstLine="284"/>
        <w:jc w:val="both"/>
        <w:rPr>
          <w:rFonts w:cs="B Lotus"/>
          <w:sz w:val="28"/>
          <w:rtl/>
          <w:lang w:bidi="fa-IR"/>
        </w:rPr>
      </w:pPr>
      <w:r w:rsidRPr="00D62D14">
        <w:rPr>
          <w:rStyle w:val="Char0"/>
          <w:rtl/>
        </w:rPr>
        <w:t>«بِسمِ اللهِ وَالصّلاةُ عَلی رَسُولِ اللهِ. رَبِّ اغ</w:t>
      </w:r>
      <w:r w:rsidRPr="00D62D14">
        <w:rPr>
          <w:rStyle w:val="Char0"/>
          <w:rFonts w:hint="cs"/>
          <w:rtl/>
        </w:rPr>
        <w:t>ْ</w:t>
      </w:r>
      <w:r w:rsidRPr="00D62D14">
        <w:rPr>
          <w:rStyle w:val="Char0"/>
          <w:rtl/>
        </w:rPr>
        <w:t>ف</w:t>
      </w:r>
      <w:r w:rsidRPr="00D62D14">
        <w:rPr>
          <w:rStyle w:val="Char0"/>
          <w:rFonts w:hint="cs"/>
          <w:rtl/>
        </w:rPr>
        <w:t>ِ</w:t>
      </w:r>
      <w:r w:rsidRPr="00D62D14">
        <w:rPr>
          <w:rStyle w:val="Char0"/>
          <w:rtl/>
        </w:rPr>
        <w:t>رل</w:t>
      </w:r>
      <w:r w:rsidRPr="00D62D14">
        <w:rPr>
          <w:rStyle w:val="Char0"/>
          <w:rFonts w:hint="cs"/>
          <w:rtl/>
        </w:rPr>
        <w:t>ِ</w:t>
      </w:r>
      <w:r w:rsidRPr="00D62D14">
        <w:rPr>
          <w:rStyle w:val="Char0"/>
          <w:rtl/>
        </w:rPr>
        <w:t>ی ذُنُوبی وَافتَحَ لِی أَبوابَ رَحمِتَکَ. أَعُوذُ بِاللهِ العَظیمِ وَ بِوَجهِهِ الکَرِیم</w:t>
      </w:r>
      <w:r w:rsidRPr="00D62D14">
        <w:rPr>
          <w:rStyle w:val="Char0"/>
          <w:rFonts w:hint="cs"/>
          <w:rtl/>
        </w:rPr>
        <w:t>ِ</w:t>
      </w:r>
      <w:r w:rsidRPr="00D62D14">
        <w:rPr>
          <w:rStyle w:val="Char0"/>
          <w:rtl/>
        </w:rPr>
        <w:t xml:space="preserve"> وَ سُلطانِهِ القَدیمِ مِنَ الشَّیطانِ الرَّجیمِ»</w:t>
      </w:r>
      <w:r w:rsidRPr="002C73F6">
        <w:rPr>
          <w:rStyle w:val="Char3"/>
          <w:rFonts w:hint="cs"/>
          <w:rtl/>
        </w:rPr>
        <w:t>.</w:t>
      </w:r>
      <w:r w:rsidRPr="003D6F83">
        <w:rPr>
          <w:rFonts w:cs="B Lotus" w:hint="cs"/>
          <w:sz w:val="28"/>
          <w:rtl/>
          <w:lang w:bidi="fa-IR"/>
        </w:rPr>
        <w:t xml:space="preserve"> </w:t>
      </w:r>
    </w:p>
    <w:p w:rsidR="008E5DA0" w:rsidRPr="002C73F6" w:rsidRDefault="008E5DA0" w:rsidP="002C73F6">
      <w:pPr>
        <w:pStyle w:val="a3"/>
        <w:rPr>
          <w:rtl/>
        </w:rPr>
      </w:pPr>
      <w:r w:rsidRPr="002C73F6">
        <w:rPr>
          <w:rtl/>
        </w:rPr>
        <w:t>«</w:t>
      </w:r>
      <w:r w:rsidRPr="002C73F6">
        <w:rPr>
          <w:rFonts w:hint="cs"/>
          <w:rtl/>
        </w:rPr>
        <w:t>بنام الله و صلا</w:t>
      </w:r>
      <w:r w:rsidRPr="002C73F6">
        <w:rPr>
          <w:rtl/>
        </w:rPr>
        <w:t>ة</w:t>
      </w:r>
      <w:r w:rsidRPr="002C73F6">
        <w:rPr>
          <w:rFonts w:hint="cs"/>
          <w:rtl/>
        </w:rPr>
        <w:t xml:space="preserve"> و سلام بر رسول الله، خداوندا گناهانم را بیامرز و درهای رحمتت را به رویم بگشا، پناه</w:t>
      </w:r>
      <w:r w:rsidR="005A2E2B" w:rsidRPr="002C73F6">
        <w:rPr>
          <w:rFonts w:hint="cs"/>
          <w:rtl/>
        </w:rPr>
        <w:t xml:space="preserve"> می‌</w:t>
      </w:r>
      <w:r w:rsidRPr="002C73F6">
        <w:rPr>
          <w:rFonts w:hint="cs"/>
          <w:rtl/>
        </w:rPr>
        <w:t>برم به خداوند بزرگوار و ذات کریمش و قدرت قدیمش از دست شیطان رانده شده و رجیمش</w:t>
      </w:r>
      <w:r w:rsidRPr="002C73F6">
        <w:rPr>
          <w:rtl/>
        </w:rPr>
        <w:t>»</w:t>
      </w:r>
      <w:r w:rsidRPr="002C73F6">
        <w:rPr>
          <w:rFonts w:hint="cs"/>
          <w:rtl/>
        </w:rPr>
        <w:t>.</w:t>
      </w:r>
    </w:p>
    <w:p w:rsidR="008E5DA0" w:rsidRPr="002C73F6" w:rsidRDefault="008E5DA0" w:rsidP="002C73F6">
      <w:pPr>
        <w:pStyle w:val="a3"/>
        <w:rPr>
          <w:rtl/>
        </w:rPr>
      </w:pPr>
      <w:r w:rsidRPr="003D6F83">
        <w:rPr>
          <w:rFonts w:hint="cs"/>
          <w:rtl/>
        </w:rPr>
        <w:t xml:space="preserve">سپس به سوی روضه مطهره که </w:t>
      </w:r>
      <w:r w:rsidRPr="002C73F6">
        <w:rPr>
          <w:rFonts w:hint="cs"/>
          <w:rtl/>
        </w:rPr>
        <w:t xml:space="preserve">در بین قبر شریف و منبر گرامیش قرار دارد، برود و دو رکعت نماز </w:t>
      </w:r>
      <w:r w:rsidRPr="002C73F6">
        <w:rPr>
          <w:rtl/>
        </w:rPr>
        <w:t>تحیة المسجد</w:t>
      </w:r>
      <w:r w:rsidRPr="002C73F6">
        <w:rPr>
          <w:rFonts w:hint="cs"/>
          <w:rtl/>
        </w:rPr>
        <w:t xml:space="preserve"> به جای آورد. </w:t>
      </w:r>
    </w:p>
    <w:p w:rsidR="008E5DA0" w:rsidRPr="003D6F83" w:rsidRDefault="008E5DA0" w:rsidP="002C73F6">
      <w:pPr>
        <w:pStyle w:val="a3"/>
        <w:rPr>
          <w:rtl/>
        </w:rPr>
      </w:pPr>
      <w:r w:rsidRPr="003D6F83">
        <w:rPr>
          <w:rFonts w:hint="cs"/>
          <w:rtl/>
        </w:rPr>
        <w:t xml:space="preserve">از ابوهریره </w:t>
      </w:r>
      <w:r w:rsidRPr="003D6F83">
        <w:rPr>
          <w:rFonts w:hint="cs"/>
          <w:rtl/>
        </w:rPr>
        <w:sym w:font="AGA Arabesque" w:char="F074"/>
      </w:r>
      <w:r w:rsidRPr="003D6F83">
        <w:rPr>
          <w:rFonts w:hint="cs"/>
          <w:rtl/>
        </w:rPr>
        <w:t xml:space="preserve"> روایت شده است که پیامبر </w:t>
      </w:r>
      <w:r w:rsidRPr="003D6F83">
        <w:rPr>
          <w:rFonts w:hint="cs"/>
          <w:rtl/>
        </w:rPr>
        <w:sym w:font="AGA Arabesque" w:char="F072"/>
      </w:r>
      <w:r w:rsidRPr="003D6F83">
        <w:rPr>
          <w:rFonts w:hint="cs"/>
          <w:rtl/>
        </w:rPr>
        <w:t xml:space="preserve"> گفت: </w:t>
      </w:r>
    </w:p>
    <w:p w:rsidR="008E5DA0" w:rsidRPr="003D6F83" w:rsidRDefault="008E5DA0" w:rsidP="002C73F6">
      <w:pPr>
        <w:ind w:firstLine="284"/>
        <w:jc w:val="both"/>
        <w:rPr>
          <w:rFonts w:cs="B Lotus"/>
          <w:sz w:val="28"/>
          <w:rtl/>
          <w:lang w:bidi="fa-IR"/>
        </w:rPr>
      </w:pPr>
      <w:r w:rsidRPr="00D62D14">
        <w:rPr>
          <w:rStyle w:val="Char1"/>
          <w:rtl/>
        </w:rPr>
        <w:t>«ما بَی</w:t>
      </w:r>
      <w:r w:rsidRPr="00D62D14">
        <w:rPr>
          <w:rStyle w:val="Char1"/>
          <w:rFonts w:hint="cs"/>
          <w:rtl/>
        </w:rPr>
        <w:t>ْ</w:t>
      </w:r>
      <w:r w:rsidRPr="00D62D14">
        <w:rPr>
          <w:rStyle w:val="Char1"/>
          <w:rtl/>
        </w:rPr>
        <w:t>نَ بَیتی وَمِن</w:t>
      </w:r>
      <w:r w:rsidRPr="00D62D14">
        <w:rPr>
          <w:rStyle w:val="Char1"/>
          <w:rFonts w:hint="cs"/>
          <w:rtl/>
        </w:rPr>
        <w:t>ْ</w:t>
      </w:r>
      <w:r w:rsidR="004C1655" w:rsidRPr="00D62D14">
        <w:rPr>
          <w:rStyle w:val="Char1"/>
          <w:rtl/>
        </w:rPr>
        <w:t>بَری رَوضَةٌ مِن رِیاضِ ال</w:t>
      </w:r>
      <w:r w:rsidR="004C1655" w:rsidRPr="00D62D14">
        <w:rPr>
          <w:rStyle w:val="Char1"/>
          <w:rFonts w:hint="cs"/>
          <w:rtl/>
        </w:rPr>
        <w:t>ْ</w:t>
      </w:r>
      <w:r w:rsidR="004C1655" w:rsidRPr="00D62D14">
        <w:rPr>
          <w:rStyle w:val="Char1"/>
          <w:rtl/>
        </w:rPr>
        <w:t>ج</w:t>
      </w:r>
      <w:r w:rsidRPr="00D62D14">
        <w:rPr>
          <w:rStyle w:val="Char1"/>
          <w:rtl/>
        </w:rPr>
        <w:t>َنَ</w:t>
      </w:r>
      <w:r w:rsidR="004C1655" w:rsidRPr="00D62D14">
        <w:rPr>
          <w:rStyle w:val="Char1"/>
          <w:rFonts w:hint="cs"/>
          <w:rtl/>
        </w:rPr>
        <w:t>ّـ</w:t>
      </w:r>
      <w:r w:rsidRPr="00D62D14">
        <w:rPr>
          <w:rStyle w:val="Char1"/>
          <w:rtl/>
        </w:rPr>
        <w:t>ةِ وَمِن</w:t>
      </w:r>
      <w:r w:rsidR="004C1655" w:rsidRPr="00D62D14">
        <w:rPr>
          <w:rStyle w:val="Char1"/>
          <w:rFonts w:hint="cs"/>
          <w:rtl/>
        </w:rPr>
        <w:t>ْ</w:t>
      </w:r>
      <w:r w:rsidRPr="00D62D14">
        <w:rPr>
          <w:rStyle w:val="Char1"/>
          <w:rtl/>
        </w:rPr>
        <w:t>بَری عَلی حَو</w:t>
      </w:r>
      <w:r w:rsidRPr="00D62D14">
        <w:rPr>
          <w:rStyle w:val="Char1"/>
          <w:rFonts w:hint="cs"/>
          <w:rtl/>
        </w:rPr>
        <w:t>ْ</w:t>
      </w:r>
      <w:r w:rsidRPr="00D62D14">
        <w:rPr>
          <w:rStyle w:val="Char1"/>
          <w:rtl/>
        </w:rPr>
        <w:t>ض</w:t>
      </w:r>
      <w:r w:rsidRPr="00D62D14">
        <w:rPr>
          <w:rStyle w:val="Char1"/>
          <w:rFonts w:hint="cs"/>
          <w:rtl/>
        </w:rPr>
        <w:t>ِ</w:t>
      </w:r>
      <w:r w:rsidRPr="00D62D14">
        <w:rPr>
          <w:rStyle w:val="Char1"/>
          <w:rtl/>
        </w:rPr>
        <w:t>ی»</w:t>
      </w:r>
      <w:r w:rsidRPr="002C73F6">
        <w:rPr>
          <w:rStyle w:val="Char3"/>
          <w:rFonts w:hint="cs"/>
          <w:rtl/>
        </w:rPr>
        <w:t xml:space="preserve">. </w:t>
      </w:r>
      <w:r w:rsidRPr="002C73F6">
        <w:rPr>
          <w:rStyle w:val="Char3"/>
          <w:rtl/>
        </w:rPr>
        <w:t>«</w:t>
      </w:r>
      <w:r w:rsidRPr="002C73F6">
        <w:rPr>
          <w:rStyle w:val="Char3"/>
          <w:rFonts w:hint="cs"/>
          <w:rtl/>
        </w:rPr>
        <w:t>بین خانه و منبرم روضه ای از روضه</w:t>
      </w:r>
      <w:r w:rsidR="005A2E2B" w:rsidRPr="002C73F6">
        <w:rPr>
          <w:rStyle w:val="Char3"/>
          <w:rFonts w:hint="cs"/>
          <w:rtl/>
        </w:rPr>
        <w:t xml:space="preserve">‌های </w:t>
      </w:r>
      <w:r w:rsidRPr="002C73F6">
        <w:rPr>
          <w:rStyle w:val="Char3"/>
          <w:rFonts w:hint="cs"/>
          <w:rtl/>
        </w:rPr>
        <w:t>بهشت است و منبر من بر حوض من</w:t>
      </w:r>
      <w:r w:rsidR="00B37529" w:rsidRPr="002C73F6">
        <w:rPr>
          <w:rStyle w:val="Char3"/>
          <w:rFonts w:hint="cs"/>
          <w:rtl/>
        </w:rPr>
        <w:t xml:space="preserve"> </w:t>
      </w:r>
      <w:r w:rsidR="00D62D14" w:rsidRPr="002C73F6">
        <w:rPr>
          <w:rStyle w:val="Char3"/>
          <w:rFonts w:hint="cs"/>
          <w:rtl/>
        </w:rPr>
        <w:t>[</w:t>
      </w:r>
      <w:r w:rsidRPr="002C73F6">
        <w:rPr>
          <w:rStyle w:val="Char3"/>
          <w:rFonts w:hint="cs"/>
          <w:rtl/>
        </w:rPr>
        <w:t>حوض کوثر] است</w:t>
      </w:r>
      <w:r w:rsidRPr="002C73F6">
        <w:rPr>
          <w:rStyle w:val="Char3"/>
          <w:rtl/>
        </w:rPr>
        <w:t>»</w:t>
      </w:r>
      <w:r w:rsidRPr="002C73F6">
        <w:rPr>
          <w:rStyle w:val="Char3"/>
          <w:rFonts w:hint="cs"/>
          <w:rtl/>
        </w:rPr>
        <w:t xml:space="preserve">. </w:t>
      </w:r>
    </w:p>
    <w:p w:rsidR="008E5DA0" w:rsidRPr="00D92A48" w:rsidRDefault="008E5DA0" w:rsidP="00E03D5B">
      <w:pPr>
        <w:pStyle w:val="a2"/>
        <w:rPr>
          <w:rtl/>
        </w:rPr>
      </w:pPr>
      <w:bookmarkStart w:id="190" w:name="_Toc338426953"/>
      <w:bookmarkStart w:id="191" w:name="_Toc418284099"/>
      <w:r w:rsidRPr="00D92A48">
        <w:rPr>
          <w:rFonts w:hint="cs"/>
          <w:rtl/>
        </w:rPr>
        <w:t>کیفیت زیارت</w:t>
      </w:r>
      <w:bookmarkEnd w:id="190"/>
      <w:bookmarkEnd w:id="191"/>
    </w:p>
    <w:p w:rsidR="008E5DA0" w:rsidRPr="003D6F83" w:rsidRDefault="008E5DA0" w:rsidP="002C73F6">
      <w:pPr>
        <w:pStyle w:val="a3"/>
        <w:rPr>
          <w:rtl/>
        </w:rPr>
      </w:pPr>
      <w:r w:rsidRPr="003D6F83">
        <w:rPr>
          <w:rFonts w:hint="cs"/>
          <w:rtl/>
        </w:rPr>
        <w:t xml:space="preserve">سپس به سوی قبر پیامبر </w:t>
      </w:r>
      <w:r w:rsidRPr="003D6F83">
        <w:rPr>
          <w:rFonts w:hint="cs"/>
          <w:rtl/>
        </w:rPr>
        <w:sym w:font="AGA Arabesque" w:char="F072"/>
      </w:r>
      <w:r w:rsidRPr="003D6F83">
        <w:rPr>
          <w:rFonts w:hint="cs"/>
          <w:rtl/>
        </w:rPr>
        <w:t xml:space="preserve"> رود بدون آن که به آن هجوم برد و یا خود را بدان بچسباند و دستان را بر آن دراز کند، بلکه روی به جدار و دیوار قبر شریف و پشت به قبله در حدود چهار ذراع دور از آن بایستد. چون روایت شده است که عمر بن خطاب </w:t>
      </w:r>
      <w:r w:rsidRPr="003D6F83">
        <w:rPr>
          <w:rFonts w:hint="cs"/>
          <w:rtl/>
        </w:rPr>
        <w:sym w:font="AGA Arabesque" w:char="F074"/>
      </w:r>
      <w:r w:rsidRPr="003D6F83">
        <w:rPr>
          <w:rFonts w:hint="cs"/>
          <w:rtl/>
        </w:rPr>
        <w:t xml:space="preserve"> گفت: سنت آن است که از طرف قبله رو به روضه شریف برود و پشت به طرف قبله باشد و روی به سوی قبر سپس بگوید: </w:t>
      </w:r>
      <w:r w:rsidRPr="00D62D14">
        <w:rPr>
          <w:rStyle w:val="Char0"/>
          <w:rtl/>
        </w:rPr>
        <w:t>«السلام علیکم ورحمة الله وبرکاته»</w:t>
      </w:r>
      <w:r w:rsidRPr="003D6F83">
        <w:rPr>
          <w:rFonts w:hint="cs"/>
          <w:rtl/>
        </w:rPr>
        <w:t xml:space="preserve"> و زیارت کننده</w:t>
      </w:r>
      <w:r w:rsidR="005A2E2B">
        <w:rPr>
          <w:rFonts w:hint="cs"/>
          <w:rtl/>
        </w:rPr>
        <w:t xml:space="preserve"> می‌</w:t>
      </w:r>
      <w:r w:rsidRPr="003D6F83">
        <w:rPr>
          <w:rFonts w:hint="cs"/>
          <w:rtl/>
        </w:rPr>
        <w:t xml:space="preserve">تواند بر آن بیفزاید: </w:t>
      </w:r>
      <w:r w:rsidRPr="00D62D14">
        <w:rPr>
          <w:rStyle w:val="Char0"/>
          <w:rtl/>
        </w:rPr>
        <w:t>«السلام علیک یا خیر خلق الله یا إمام المتقین یا سید المرسلین إنی أشهد أن لا إله إلا لله وحده لا شریک له وأنک عبده ورسوله قد بلغت الرسالة وأدیت الأمانة ونصحت الأمة فجزاک الله عنا أفضل ما جزی نبیا عن أمته</w:t>
      </w:r>
      <w:r w:rsidRPr="00D62D14">
        <w:rPr>
          <w:rStyle w:val="Char0"/>
          <w:rFonts w:hint="cs"/>
          <w:rtl/>
        </w:rPr>
        <w:t>....</w:t>
      </w:r>
      <w:r w:rsidRPr="00D62D14">
        <w:rPr>
          <w:rStyle w:val="Char0"/>
          <w:rtl/>
        </w:rPr>
        <w:t>»</w:t>
      </w:r>
      <w:r w:rsidRPr="003D6F83">
        <w:rPr>
          <w:rFonts w:hint="cs"/>
          <w:rtl/>
        </w:rPr>
        <w:t xml:space="preserve">. </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سلام و درود بر تو ای بهترین خلق خدای ای پیشوای پرهیزگاران ای سرور پیامبران، گواهی</w:t>
      </w:r>
      <w:r w:rsidR="005A2E2B">
        <w:rPr>
          <w:rFonts w:hint="cs"/>
          <w:rtl/>
        </w:rPr>
        <w:t xml:space="preserve"> می‌</w:t>
      </w:r>
      <w:r w:rsidRPr="003D6F83">
        <w:rPr>
          <w:rFonts w:hint="cs"/>
          <w:rtl/>
        </w:rPr>
        <w:t>دهم که هیچ معبود حقیقی وجود ندارد جز الله و هیچ گونه شریکی ندارد و گواهی</w:t>
      </w:r>
      <w:r w:rsidR="005A2E2B">
        <w:rPr>
          <w:rFonts w:hint="cs"/>
          <w:rtl/>
        </w:rPr>
        <w:t xml:space="preserve"> می‌</w:t>
      </w:r>
      <w:r w:rsidRPr="003D6F83">
        <w:rPr>
          <w:rFonts w:hint="cs"/>
          <w:rtl/>
        </w:rPr>
        <w:t>دهم که تو بنده و رسول حقیقی خدا هستی، و به راستی مأموریت و رسالت خود را انجام دادی و امانت خویش را رساندی و بهترین نصیحت گوی و خیرخواه امت بودی، پس خداوندا از تو</w:t>
      </w:r>
      <w:r w:rsidR="005A2E2B">
        <w:rPr>
          <w:rFonts w:hint="cs"/>
          <w:rtl/>
        </w:rPr>
        <w:t xml:space="preserve"> می‌</w:t>
      </w:r>
      <w:r w:rsidRPr="003D6F83">
        <w:rPr>
          <w:rFonts w:hint="cs"/>
          <w:rtl/>
        </w:rPr>
        <w:t>خواهیم که به جای ما و برای این هدایت و ارشادی که نسبت به ما انجام داد، بهترین پاداشی را که به هر پیامبری به جای امتش داده</w:t>
      </w:r>
      <w:r w:rsidR="002C73F6">
        <w:rPr>
          <w:rFonts w:hint="eastAsia"/>
          <w:rtl/>
        </w:rPr>
        <w:t>‌</w:t>
      </w:r>
      <w:r w:rsidRPr="003D6F83">
        <w:rPr>
          <w:rFonts w:hint="cs"/>
          <w:rtl/>
        </w:rPr>
        <w:t>ای به وی ارزانی داری، خداوندا رحمت و درود خود را بر محمد و آل او بفرست همان گونه که رحمت خود را بر ابراهیم و آل ابراهیم فرستادی، به راستی تو شایسته هر حمد و بزرگداشتی هستی. خداوندا برکت و نعمت افزون خود را بر محمد و آل محمد بریز همان گونه که بر ابراهیم و آل ابراهیم ریختی به راستی تنها تو شایسته حمد و بزرگداشت هستی) خداوندا تو خود گفته</w:t>
      </w:r>
      <w:r w:rsidR="005A2E2B">
        <w:rPr>
          <w:rFonts w:hint="eastAsia"/>
          <w:rtl/>
        </w:rPr>
        <w:t>‌</w:t>
      </w:r>
      <w:r w:rsidRPr="003D6F83">
        <w:rPr>
          <w:rFonts w:hint="cs"/>
          <w:rtl/>
        </w:rPr>
        <w:t xml:space="preserve">ای: </w:t>
      </w:r>
    </w:p>
    <w:p w:rsidR="008A183B" w:rsidRPr="000C3B24"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C3B24">
        <w:rPr>
          <w:rFonts w:ascii="KFGQPC Uthmanic Script HAFS" w:hAnsi="KFGQPC Uthmanic Script HAFS" w:cs="KFGQPC Uthmanic Script HAFS"/>
          <w:sz w:val="28"/>
          <w:rtl/>
        </w:rPr>
        <w:t>وَلَوۡ أَنَّهُمۡ إِذ ظَّلَمُوٓاْ أَنفُسَهُمۡ جَآءُوكَ فَ</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سۡتَغۡفَرُواْ</w:t>
      </w:r>
      <w:r w:rsidR="000C3B24">
        <w:rPr>
          <w:rFonts w:ascii="KFGQPC Uthmanic Script HAFS" w:hAnsi="KFGQPC Uthmanic Script HAFS" w:cs="KFGQPC Uthmanic Script HAFS"/>
          <w:sz w:val="28"/>
          <w:rtl/>
        </w:rPr>
        <w:t xml:space="preserve">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للَّهَ</w:t>
      </w:r>
      <w:r w:rsidR="000C3B24">
        <w:rPr>
          <w:rFonts w:ascii="KFGQPC Uthmanic Script HAFS" w:hAnsi="KFGQPC Uthmanic Script HAFS" w:cs="KFGQPC Uthmanic Script HAFS"/>
          <w:sz w:val="28"/>
          <w:rtl/>
        </w:rPr>
        <w:t xml:space="preserve"> وَ</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سۡتَغۡفَرَ</w:t>
      </w:r>
      <w:r w:rsidR="000C3B24">
        <w:rPr>
          <w:rFonts w:ascii="KFGQPC Uthmanic Script HAFS" w:hAnsi="KFGQPC Uthmanic Script HAFS" w:cs="KFGQPC Uthmanic Script HAFS"/>
          <w:sz w:val="28"/>
          <w:rtl/>
        </w:rPr>
        <w:t xml:space="preserve"> لَهُمُ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لرَّسُولُ</w:t>
      </w:r>
      <w:r w:rsidR="000C3B24">
        <w:rPr>
          <w:rFonts w:ascii="KFGQPC Uthmanic Script HAFS" w:hAnsi="KFGQPC Uthmanic Script HAFS" w:cs="KFGQPC Uthmanic Script HAFS"/>
          <w:sz w:val="28"/>
          <w:rtl/>
        </w:rPr>
        <w:t xml:space="preserve"> لَوَجَدُواْ </w:t>
      </w:r>
      <w:r w:rsidR="000C3B24">
        <w:rPr>
          <w:rFonts w:ascii="KFGQPC Uthmanic Script HAFS" w:hAnsi="KFGQPC Uthmanic Script HAFS" w:cs="KFGQPC Uthmanic Script HAFS" w:hint="cs"/>
          <w:sz w:val="28"/>
          <w:rtl/>
        </w:rPr>
        <w:t>ٱ</w:t>
      </w:r>
      <w:r w:rsidR="000C3B24">
        <w:rPr>
          <w:rFonts w:ascii="KFGQPC Uthmanic Script HAFS" w:hAnsi="KFGQPC Uthmanic Script HAFS" w:cs="KFGQPC Uthmanic Script HAFS" w:hint="eastAsia"/>
          <w:sz w:val="28"/>
          <w:rtl/>
        </w:rPr>
        <w:t>للَّهَ</w:t>
      </w:r>
      <w:r w:rsidR="000C3B24">
        <w:rPr>
          <w:rFonts w:ascii="KFGQPC Uthmanic Script HAFS" w:hAnsi="KFGQPC Uthmanic Script HAFS" w:cs="KFGQPC Uthmanic Script HAFS"/>
          <w:sz w:val="28"/>
          <w:rtl/>
        </w:rPr>
        <w:t xml:space="preserve"> تَوَّابٗا رَّحِيمٗا ٦٤</w:t>
      </w:r>
      <w:r>
        <w:rPr>
          <w:rFonts w:ascii="Traditional Arabic" w:hAnsi="Traditional Arabic" w:cs="Traditional Arabic"/>
          <w:sz w:val="28"/>
          <w:rtl/>
          <w:lang w:bidi="fa-IR"/>
        </w:rPr>
        <w:t>﴾</w:t>
      </w:r>
      <w:r w:rsidRPr="002C73F6">
        <w:rPr>
          <w:rStyle w:val="Char4"/>
          <w:rFonts w:hint="cs"/>
          <w:rtl/>
        </w:rPr>
        <w:t xml:space="preserve"> </w:t>
      </w:r>
      <w:r w:rsidRPr="002C73F6">
        <w:rPr>
          <w:rStyle w:val="Char4"/>
          <w:rtl/>
        </w:rPr>
        <w:t>[</w:t>
      </w:r>
      <w:r w:rsidRPr="002C73F6">
        <w:rPr>
          <w:rStyle w:val="Char4"/>
          <w:rFonts w:hint="cs"/>
          <w:rtl/>
        </w:rPr>
        <w:t>النساء: 64</w:t>
      </w:r>
      <w:r w:rsidRPr="002C73F6">
        <w:rPr>
          <w:rStyle w:val="Char4"/>
          <w:rtl/>
        </w:rPr>
        <w:t>]</w:t>
      </w:r>
      <w:r w:rsidRPr="002C73F6">
        <w:rPr>
          <w:rStyle w:val="Char3"/>
          <w:rtl/>
        </w:rPr>
        <w:t>.</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اگر مردمانی که به خود ظلم کرده</w:t>
      </w:r>
      <w:r w:rsidR="005A2E2B">
        <w:rPr>
          <w:rFonts w:hint="cs"/>
          <w:rtl/>
        </w:rPr>
        <w:t xml:space="preserve">‌اند </w:t>
      </w:r>
      <w:r w:rsidRPr="003D6F83">
        <w:rPr>
          <w:rFonts w:hint="cs"/>
          <w:rtl/>
        </w:rPr>
        <w:t>پیش تو</w:t>
      </w:r>
      <w:r w:rsidR="005A2E2B">
        <w:rPr>
          <w:rFonts w:hint="cs"/>
          <w:rtl/>
        </w:rPr>
        <w:t xml:space="preserve"> </w:t>
      </w:r>
      <w:r w:rsidR="005A2E2B" w:rsidRPr="002C73F6">
        <w:rPr>
          <w:rFonts w:hint="cs"/>
          <w:rtl/>
        </w:rPr>
        <w:t>می‌</w:t>
      </w:r>
      <w:r w:rsidRPr="002C73F6">
        <w:rPr>
          <w:rFonts w:hint="cs"/>
          <w:rtl/>
        </w:rPr>
        <w:t>آمدند و از خداوند طلب استغفار</w:t>
      </w:r>
      <w:r w:rsidR="005A2E2B" w:rsidRPr="002C73F6">
        <w:rPr>
          <w:rFonts w:hint="cs"/>
          <w:rtl/>
        </w:rPr>
        <w:t xml:space="preserve"> می‌</w:t>
      </w:r>
      <w:r w:rsidRPr="002C73F6">
        <w:rPr>
          <w:rFonts w:hint="cs"/>
          <w:rtl/>
        </w:rPr>
        <w:t>کردند و (پیامبر نیز) برایشان طلب مغفرت</w:t>
      </w:r>
      <w:r w:rsidR="005A2E2B" w:rsidRPr="002C73F6">
        <w:rPr>
          <w:rFonts w:hint="cs"/>
          <w:rtl/>
        </w:rPr>
        <w:t xml:space="preserve"> می‌</w:t>
      </w:r>
      <w:r w:rsidRPr="002C73F6">
        <w:rPr>
          <w:rFonts w:hint="cs"/>
          <w:rtl/>
        </w:rPr>
        <w:t>کرد</w:t>
      </w:r>
      <w:r w:rsidR="005A2E2B" w:rsidRPr="002C73F6">
        <w:rPr>
          <w:rFonts w:hint="cs"/>
          <w:rtl/>
        </w:rPr>
        <w:t xml:space="preserve"> می‌</w:t>
      </w:r>
      <w:r w:rsidRPr="002C73F6">
        <w:rPr>
          <w:rFonts w:hint="cs"/>
          <w:rtl/>
        </w:rPr>
        <w:t>دیدند که خداوند توبه پذیر و مهربان است</w:t>
      </w:r>
      <w:r w:rsidRPr="002C73F6">
        <w:rPr>
          <w:rtl/>
        </w:rPr>
        <w:t>»</w:t>
      </w:r>
      <w:r w:rsidR="00B37529" w:rsidRPr="002C73F6">
        <w:rPr>
          <w:rFonts w:hint="cs"/>
          <w:rtl/>
        </w:rPr>
        <w:t xml:space="preserve"> </w:t>
      </w:r>
      <w:r w:rsidRPr="002C73F6">
        <w:rPr>
          <w:rFonts w:hint="cs"/>
          <w:rtl/>
        </w:rPr>
        <w:t>اینک ای رسول الله به پیشگاهت آمده ام و از گناهانم در پیشگاه</w:t>
      </w:r>
      <w:r w:rsidRPr="003D6F83">
        <w:rPr>
          <w:rFonts w:hint="cs"/>
          <w:rtl/>
        </w:rPr>
        <w:t xml:space="preserve"> خدا طلب استغفار دارم و تو را شفیع خود در پیشگاه خداوند قرار میدهم خداوندا از تو مسئلت دارم که مغفرتت را برایم واجب گردانی همان گونه که هرکس در حال زندگی پیش پیامبرت</w:t>
      </w:r>
      <w:r w:rsidR="005A2E2B">
        <w:rPr>
          <w:rFonts w:hint="cs"/>
          <w:rtl/>
        </w:rPr>
        <w:t xml:space="preserve"> می‌</w:t>
      </w:r>
      <w:r w:rsidRPr="003D6F83">
        <w:rPr>
          <w:rFonts w:hint="cs"/>
          <w:rtl/>
        </w:rPr>
        <w:t>رفت مغفرتت را برایش واجب</w:t>
      </w:r>
      <w:r w:rsidR="005A2E2B">
        <w:rPr>
          <w:rFonts w:hint="cs"/>
          <w:rtl/>
        </w:rPr>
        <w:t xml:space="preserve"> می‌</w:t>
      </w:r>
      <w:r w:rsidRPr="003D6F83">
        <w:rPr>
          <w:rFonts w:hint="cs"/>
          <w:rtl/>
        </w:rPr>
        <w:t>گرداندی. خداوندا نخستین شفاعت را به او بده و او را نخستین شافعان قرار بده ای مهربان</w:t>
      </w:r>
      <w:r w:rsidR="005A2E2B">
        <w:rPr>
          <w:rFonts w:hint="cs"/>
          <w:rtl/>
        </w:rPr>
        <w:t xml:space="preserve">‌ترین </w:t>
      </w:r>
      <w:r w:rsidRPr="003D6F83">
        <w:rPr>
          <w:rFonts w:hint="cs"/>
          <w:rtl/>
        </w:rPr>
        <w:t>مهربانها</w:t>
      </w:r>
      <w:r>
        <w:rPr>
          <w:rFonts w:ascii="Traditional Arabic" w:hAnsi="Traditional Arabic" w:cs="Traditional Arabic"/>
          <w:rtl/>
        </w:rPr>
        <w:t>»</w:t>
      </w:r>
      <w:r w:rsidRPr="003D6F83">
        <w:rPr>
          <w:rFonts w:hint="cs"/>
          <w:rtl/>
        </w:rPr>
        <w:t>. سپس برای پدر و مادرش و مسلمانان دعا کند. و سلام کسانی را که سفارش کرده</w:t>
      </w:r>
      <w:r w:rsidR="005A2E2B">
        <w:rPr>
          <w:rFonts w:hint="cs"/>
          <w:rtl/>
        </w:rPr>
        <w:t xml:space="preserve">‌اند </w:t>
      </w:r>
      <w:r w:rsidRPr="003D6F83">
        <w:rPr>
          <w:rFonts w:hint="cs"/>
          <w:rtl/>
        </w:rPr>
        <w:t xml:space="preserve">که سلامشان را به پیشگاه رسول خدا برساند رسانده و بگوید: </w:t>
      </w:r>
      <w:r w:rsidR="00D62D14">
        <w:rPr>
          <w:rStyle w:val="Char0"/>
          <w:rFonts w:hint="cs"/>
          <w:rtl/>
        </w:rPr>
        <w:t>«</w:t>
      </w:r>
      <w:r w:rsidRPr="00D62D14">
        <w:rPr>
          <w:rStyle w:val="Char0"/>
          <w:rtl/>
        </w:rPr>
        <w:t>السلام علیک یا رسول الله من فلان ابن فلان»</w:t>
      </w:r>
      <w:r w:rsidRPr="003D6F83">
        <w:rPr>
          <w:rFonts w:hint="cs"/>
          <w:rtl/>
        </w:rPr>
        <w:t xml:space="preserve"> ای پیامبر خدای سلام فلان فرزند فلان بر تو باد. یا گوید فلانی بر تو سلام</w:t>
      </w:r>
      <w:r w:rsidR="005A2E2B">
        <w:rPr>
          <w:rFonts w:hint="cs"/>
          <w:rtl/>
        </w:rPr>
        <w:t xml:space="preserve"> می‌</w:t>
      </w:r>
      <w:r w:rsidRPr="003D6F83">
        <w:rPr>
          <w:rFonts w:hint="cs"/>
          <w:rtl/>
        </w:rPr>
        <w:t xml:space="preserve">کند یا رسول الله. </w:t>
      </w:r>
    </w:p>
    <w:p w:rsidR="008E5DA0" w:rsidRPr="003D6F83" w:rsidRDefault="008E5DA0" w:rsidP="002C73F6">
      <w:pPr>
        <w:pStyle w:val="a3"/>
        <w:rPr>
          <w:rtl/>
        </w:rPr>
      </w:pPr>
      <w:r w:rsidRPr="003D6F83">
        <w:rPr>
          <w:rFonts w:hint="cs"/>
          <w:rtl/>
        </w:rPr>
        <w:t>سپس از طرف راست به اندازه یک ذراع عقب</w:t>
      </w:r>
      <w:r w:rsidR="005A2E2B">
        <w:rPr>
          <w:rFonts w:hint="cs"/>
          <w:rtl/>
        </w:rPr>
        <w:t xml:space="preserve"> می‌</w:t>
      </w:r>
      <w:r w:rsidRPr="003D6F83">
        <w:rPr>
          <w:rFonts w:hint="cs"/>
          <w:rtl/>
        </w:rPr>
        <w:t>نشیند</w:t>
      </w:r>
      <w:r w:rsidR="00B37529">
        <w:rPr>
          <w:rFonts w:hint="cs"/>
          <w:rtl/>
        </w:rPr>
        <w:t xml:space="preserve"> </w:t>
      </w:r>
      <w:r w:rsidRPr="003D6F83">
        <w:rPr>
          <w:rFonts w:hint="cs"/>
          <w:rtl/>
        </w:rPr>
        <w:t xml:space="preserve">رو به سوی قبر حضرت ابوبکر </w:t>
      </w:r>
      <w:r w:rsidRPr="003D6F83">
        <w:rPr>
          <w:rFonts w:hint="cs"/>
          <w:rtl/>
        </w:rPr>
        <w:sym w:font="AGA Arabesque" w:char="F074"/>
      </w:r>
      <w:r w:rsidRPr="003D6F83">
        <w:rPr>
          <w:rFonts w:hint="cs"/>
          <w:rtl/>
        </w:rPr>
        <w:t xml:space="preserve"> نموده و</w:t>
      </w:r>
      <w:r w:rsidR="005A2E2B">
        <w:rPr>
          <w:rFonts w:hint="cs"/>
          <w:rtl/>
        </w:rPr>
        <w:t xml:space="preserve"> می‌</w:t>
      </w:r>
      <w:r w:rsidRPr="003D6F83">
        <w:rPr>
          <w:rFonts w:hint="cs"/>
          <w:rtl/>
        </w:rPr>
        <w:t xml:space="preserve">گوید: سلام بر تو ای خلیفه پیامبر خدای، سلام بر تو ای یار پیامبر </w:t>
      </w:r>
      <w:r w:rsidRPr="003D6F83">
        <w:rPr>
          <w:rFonts w:hint="cs"/>
          <w:rtl/>
        </w:rPr>
        <w:sym w:font="AGA Arabesque" w:char="F072"/>
      </w:r>
      <w:r w:rsidRPr="003D6F83">
        <w:rPr>
          <w:rFonts w:hint="cs"/>
          <w:rtl/>
        </w:rPr>
        <w:t xml:space="preserve"> و مونس وی در غار و رازدار وی، خداوند جزای خیر به تو دهد که به امت محمد </w:t>
      </w:r>
      <w:r w:rsidRPr="003D6F83">
        <w:rPr>
          <w:rFonts w:hint="cs"/>
          <w:rtl/>
        </w:rPr>
        <w:sym w:font="AGA Arabesque" w:char="F072"/>
      </w:r>
      <w:r w:rsidRPr="003D6F83">
        <w:rPr>
          <w:rFonts w:hint="cs"/>
          <w:rtl/>
        </w:rPr>
        <w:t xml:space="preserve"> خدمت کردی، سپس از طرف راست به اندازه یک ذراع دیگر عقب نشیند و رو به سوی قبر حضرت عمر </w:t>
      </w:r>
      <w:r w:rsidRPr="003D6F83">
        <w:rPr>
          <w:rFonts w:hint="cs"/>
          <w:rtl/>
        </w:rPr>
        <w:sym w:font="AGA Arabesque" w:char="F074"/>
      </w:r>
      <w:r w:rsidRPr="003D6F83">
        <w:rPr>
          <w:rFonts w:hint="cs"/>
          <w:rtl/>
        </w:rPr>
        <w:t xml:space="preserve"> نموده و گوید: سلام بر تو ای امیر مؤمنان، سلام بر تو ای یاور مسلمانان، سلام بر تو ای کسی که خداوند به وسیله تو عزت مسلمانان را افزون کرد و عزیز گردانید، خداوند جزای خیر خدمت به امت محمد </w:t>
      </w:r>
      <w:r w:rsidRPr="003D6F83">
        <w:rPr>
          <w:rFonts w:hint="cs"/>
          <w:rtl/>
        </w:rPr>
        <w:sym w:font="AGA Arabesque" w:char="F072"/>
      </w:r>
      <w:r w:rsidRPr="003D6F83">
        <w:rPr>
          <w:rFonts w:hint="cs"/>
          <w:rtl/>
        </w:rPr>
        <w:t xml:space="preserve"> را به تو دهد. </w:t>
      </w:r>
    </w:p>
    <w:p w:rsidR="008E5DA0" w:rsidRPr="003D6F83" w:rsidRDefault="008E5DA0" w:rsidP="002C73F6">
      <w:pPr>
        <w:pStyle w:val="a3"/>
        <w:rPr>
          <w:rtl/>
        </w:rPr>
      </w:pPr>
      <w:r w:rsidRPr="003D6F83">
        <w:rPr>
          <w:rFonts w:hint="cs"/>
          <w:rtl/>
        </w:rPr>
        <w:t xml:space="preserve">کسی که بتواند این دعاها را بخواند کافی است بگوید: سلام بر تو یا رسول الله. نافع روایت کرده است که ابن عمر </w:t>
      </w:r>
      <w:r>
        <w:rPr>
          <w:rFonts w:cs="CTraditional Arabic" w:hint="cs"/>
          <w:rtl/>
        </w:rPr>
        <w:t>ب</w:t>
      </w:r>
      <w:r w:rsidRPr="003D6F83">
        <w:rPr>
          <w:rFonts w:hint="cs"/>
          <w:rtl/>
        </w:rPr>
        <w:t xml:space="preserve"> هرگاه از سفری بر</w:t>
      </w:r>
      <w:r w:rsidR="005A2E2B">
        <w:rPr>
          <w:rFonts w:hint="cs"/>
          <w:rtl/>
        </w:rPr>
        <w:t xml:space="preserve"> می‌</w:t>
      </w:r>
      <w:r w:rsidRPr="003D6F83">
        <w:rPr>
          <w:rFonts w:hint="cs"/>
          <w:rtl/>
        </w:rPr>
        <w:t>گشت و داخل مسجد النبی</w:t>
      </w:r>
      <w:r w:rsidR="005A2E2B">
        <w:rPr>
          <w:rFonts w:hint="cs"/>
          <w:rtl/>
        </w:rPr>
        <w:t xml:space="preserve"> می‌</w:t>
      </w:r>
      <w:r w:rsidRPr="003D6F83">
        <w:rPr>
          <w:rFonts w:hint="cs"/>
          <w:rtl/>
        </w:rPr>
        <w:t>شد نزد روضه شریف</w:t>
      </w:r>
      <w:r w:rsidR="005A2E2B">
        <w:rPr>
          <w:rFonts w:hint="cs"/>
          <w:rtl/>
        </w:rPr>
        <w:t xml:space="preserve"> می‌</w:t>
      </w:r>
      <w:r w:rsidRPr="003D6F83">
        <w:rPr>
          <w:rFonts w:hint="cs"/>
          <w:rtl/>
        </w:rPr>
        <w:t>رفت و</w:t>
      </w:r>
      <w:r w:rsidR="005A2E2B">
        <w:rPr>
          <w:rFonts w:hint="cs"/>
          <w:rtl/>
        </w:rPr>
        <w:t xml:space="preserve"> می‌</w:t>
      </w:r>
      <w:r w:rsidRPr="003D6F83">
        <w:rPr>
          <w:rFonts w:hint="cs"/>
          <w:rtl/>
        </w:rPr>
        <w:t xml:space="preserve">گفت: </w:t>
      </w:r>
      <w:r>
        <w:rPr>
          <w:rFonts w:ascii="Traditional Arabic" w:hAnsi="Traditional Arabic" w:cs="Traditional Arabic"/>
          <w:rtl/>
        </w:rPr>
        <w:t>«</w:t>
      </w:r>
      <w:r w:rsidRPr="003D6F83">
        <w:rPr>
          <w:rFonts w:hint="cs"/>
          <w:rtl/>
        </w:rPr>
        <w:t>سلام بر تو ای رسول خدای، سلام بر تو ای ابوبکر صدیق، سلام بر تو ای پدرم</w:t>
      </w:r>
      <w:r>
        <w:rPr>
          <w:rFonts w:ascii="Traditional Arabic" w:hAnsi="Traditional Arabic" w:cs="Traditional Arabic"/>
          <w:rtl/>
        </w:rPr>
        <w:t>»</w:t>
      </w:r>
      <w:r w:rsidR="004C1655">
        <w:rPr>
          <w:rFonts w:ascii="Traditional Arabic" w:hAnsi="Traditional Arabic" w:cs="Traditional Arabic" w:hint="cs"/>
          <w:rtl/>
        </w:rPr>
        <w:t>.</w:t>
      </w:r>
      <w:r w:rsidRPr="003D6F83">
        <w:rPr>
          <w:rFonts w:hint="cs"/>
          <w:rtl/>
        </w:rPr>
        <w:t xml:space="preserve"> </w:t>
      </w:r>
      <w:r w:rsidR="004C1655" w:rsidRPr="003D6F83">
        <w:rPr>
          <w:rFonts w:hint="cs"/>
          <w:rtl/>
        </w:rPr>
        <w:t>(</w:t>
      </w:r>
      <w:r w:rsidRPr="003D6F83">
        <w:rPr>
          <w:rFonts w:hint="cs"/>
          <w:rtl/>
        </w:rPr>
        <w:t>بیهقی آن را نقل کرده است</w:t>
      </w:r>
      <w:r w:rsidR="004C1655" w:rsidRPr="003D6F83">
        <w:rPr>
          <w:rFonts w:hint="cs"/>
          <w:rtl/>
        </w:rPr>
        <w:t>)</w:t>
      </w:r>
      <w:r w:rsidRPr="003D6F83">
        <w:rPr>
          <w:rFonts w:hint="cs"/>
          <w:rtl/>
        </w:rPr>
        <w:t xml:space="preserve">. </w:t>
      </w:r>
    </w:p>
    <w:p w:rsidR="008E5DA0" w:rsidRPr="003D6F83" w:rsidRDefault="008E5DA0" w:rsidP="002C73F6">
      <w:pPr>
        <w:pStyle w:val="a3"/>
        <w:rPr>
          <w:rtl/>
        </w:rPr>
      </w:pPr>
      <w:r w:rsidRPr="003D6F83">
        <w:rPr>
          <w:rFonts w:hint="cs"/>
          <w:rtl/>
        </w:rPr>
        <w:t xml:space="preserve">باید زائر ملاحظه کند که پیامبر </w:t>
      </w:r>
      <w:r w:rsidRPr="003D6F83">
        <w:rPr>
          <w:rFonts w:hint="cs"/>
          <w:rtl/>
        </w:rPr>
        <w:sym w:font="AGA Arabesque" w:char="F072"/>
      </w:r>
      <w:r w:rsidRPr="003D6F83">
        <w:rPr>
          <w:rFonts w:hint="cs"/>
          <w:rtl/>
        </w:rPr>
        <w:t xml:space="preserve"> سلامش را</w:t>
      </w:r>
      <w:r w:rsidR="005A2E2B">
        <w:rPr>
          <w:rFonts w:hint="cs"/>
          <w:rtl/>
        </w:rPr>
        <w:t xml:space="preserve"> می‌</w:t>
      </w:r>
      <w:r w:rsidRPr="003D6F83">
        <w:rPr>
          <w:rFonts w:hint="cs"/>
          <w:rtl/>
        </w:rPr>
        <w:t>شنود و جوابش را نیز</w:t>
      </w:r>
      <w:r w:rsidR="005A2E2B">
        <w:rPr>
          <w:rFonts w:hint="cs"/>
          <w:rtl/>
        </w:rPr>
        <w:t xml:space="preserve"> می‌</w:t>
      </w:r>
      <w:r w:rsidRPr="003D6F83">
        <w:rPr>
          <w:rFonts w:hint="cs"/>
          <w:rtl/>
        </w:rPr>
        <w:t xml:space="preserve">گوید، چون ابوهریره </w:t>
      </w:r>
      <w:r w:rsidRPr="003D6F83">
        <w:rPr>
          <w:rFonts w:hint="cs"/>
          <w:rtl/>
        </w:rPr>
        <w:sym w:font="AGA Arabesque" w:char="F074"/>
      </w:r>
      <w:r w:rsidRPr="003D6F83">
        <w:rPr>
          <w:rFonts w:hint="cs"/>
          <w:rtl/>
        </w:rPr>
        <w:t xml:space="preserve"> گفت: پیامبر </w:t>
      </w:r>
      <w:r w:rsidRPr="003D6F83">
        <w:rPr>
          <w:rFonts w:hint="cs"/>
          <w:rtl/>
        </w:rPr>
        <w:sym w:font="AGA Arabesque" w:char="F072"/>
      </w:r>
      <w:r w:rsidRPr="003D6F83">
        <w:rPr>
          <w:rFonts w:hint="cs"/>
          <w:rtl/>
        </w:rPr>
        <w:t xml:space="preserve"> گفته است: </w:t>
      </w:r>
    </w:p>
    <w:p w:rsidR="008E5DA0" w:rsidRPr="003D6F83" w:rsidRDefault="008E5DA0" w:rsidP="002C73F6">
      <w:pPr>
        <w:ind w:firstLine="284"/>
        <w:jc w:val="both"/>
        <w:rPr>
          <w:rFonts w:cs="B Lotus"/>
          <w:sz w:val="28"/>
          <w:rtl/>
          <w:lang w:bidi="fa-IR"/>
        </w:rPr>
      </w:pPr>
      <w:r w:rsidRPr="00D62D14">
        <w:rPr>
          <w:rStyle w:val="Char1"/>
          <w:rtl/>
        </w:rPr>
        <w:t>«ما مِن أَح</w:t>
      </w:r>
      <w:r w:rsidRPr="00D62D14">
        <w:rPr>
          <w:rStyle w:val="Char1"/>
          <w:rFonts w:hint="cs"/>
          <w:rtl/>
        </w:rPr>
        <w:t>َ</w:t>
      </w:r>
      <w:r w:rsidRPr="00D62D14">
        <w:rPr>
          <w:rStyle w:val="Char1"/>
          <w:rtl/>
        </w:rPr>
        <w:t>دٍ یُسَل</w:t>
      </w:r>
      <w:r w:rsidRPr="00D62D14">
        <w:rPr>
          <w:rStyle w:val="Char1"/>
          <w:rFonts w:hint="cs"/>
          <w:rtl/>
        </w:rPr>
        <w:t>ِّ</w:t>
      </w:r>
      <w:r w:rsidRPr="00D62D14">
        <w:rPr>
          <w:rStyle w:val="Char1"/>
          <w:rtl/>
        </w:rPr>
        <w:t>مُ عَلَیَّ إِل</w:t>
      </w:r>
      <w:r w:rsidRPr="00D62D14">
        <w:rPr>
          <w:rStyle w:val="Char1"/>
          <w:rFonts w:hint="cs"/>
          <w:rtl/>
        </w:rPr>
        <w:t>َّ</w:t>
      </w:r>
      <w:r w:rsidRPr="00D62D14">
        <w:rPr>
          <w:rStyle w:val="Char1"/>
          <w:rtl/>
        </w:rPr>
        <w:t>ا رَدَّ اللهُ عَلیَّ رُوحِی حَتّی أَرُدَّ عَلَیهِ السَّلامَ»</w:t>
      </w:r>
      <w:r w:rsidRPr="002C73F6">
        <w:rPr>
          <w:rStyle w:val="Char3"/>
          <w:rFonts w:hint="cs"/>
          <w:rtl/>
        </w:rPr>
        <w:t xml:space="preserve">. </w:t>
      </w:r>
      <w:r w:rsidR="004C1655" w:rsidRPr="002C73F6">
        <w:rPr>
          <w:rStyle w:val="Char3"/>
          <w:rFonts w:hint="cs"/>
          <w:rtl/>
        </w:rPr>
        <w:t>(</w:t>
      </w:r>
      <w:r w:rsidRPr="002C73F6">
        <w:rPr>
          <w:rStyle w:val="Char3"/>
          <w:rtl/>
        </w:rPr>
        <w:t>أخرجه أحمد وأبوداود والبیهقی</w:t>
      </w:r>
      <w:r w:rsidR="004C1655" w:rsidRPr="002C73F6">
        <w:rPr>
          <w:rStyle w:val="Char3"/>
          <w:rFonts w:hint="cs"/>
          <w:rtl/>
        </w:rPr>
        <w:t>).</w:t>
      </w:r>
      <w:r w:rsidRPr="002C73F6">
        <w:rPr>
          <w:rStyle w:val="Char3"/>
          <w:rFonts w:hint="cs"/>
          <w:rtl/>
        </w:rPr>
        <w:t xml:space="preserve"> </w:t>
      </w:r>
      <w:r w:rsidRPr="002C73F6">
        <w:rPr>
          <w:rStyle w:val="Char3"/>
          <w:rtl/>
        </w:rPr>
        <w:t>«</w:t>
      </w:r>
      <w:r w:rsidRPr="002C73F6">
        <w:rPr>
          <w:rStyle w:val="Char3"/>
          <w:rFonts w:hint="cs"/>
          <w:rtl/>
        </w:rPr>
        <w:t>هرکس بر من سلام کند خداوند روحم را به من بر</w:t>
      </w:r>
      <w:r w:rsidR="005A2E2B" w:rsidRPr="002C73F6">
        <w:rPr>
          <w:rStyle w:val="Char3"/>
          <w:rFonts w:hint="cs"/>
          <w:rtl/>
        </w:rPr>
        <w:t xml:space="preserve"> می‌</w:t>
      </w:r>
      <w:r w:rsidRPr="002C73F6">
        <w:rPr>
          <w:rStyle w:val="Char3"/>
          <w:rFonts w:hint="cs"/>
          <w:rtl/>
        </w:rPr>
        <w:t>گرداند تا سلام او را جواب گوید</w:t>
      </w:r>
      <w:r w:rsidRPr="002C73F6">
        <w:rPr>
          <w:rStyle w:val="Char3"/>
          <w:rtl/>
        </w:rPr>
        <w:t>»</w:t>
      </w:r>
      <w:r w:rsidRPr="002C73F6">
        <w:rPr>
          <w:rStyle w:val="Char3"/>
          <w:rFonts w:hint="cs"/>
          <w:rtl/>
        </w:rPr>
        <w:t>.</w:t>
      </w:r>
    </w:p>
    <w:p w:rsidR="008E5DA0" w:rsidRPr="003D6F83" w:rsidRDefault="008E5DA0" w:rsidP="002C73F6">
      <w:pPr>
        <w:pStyle w:val="a3"/>
        <w:rPr>
          <w:rtl/>
        </w:rPr>
      </w:pPr>
      <w:r w:rsidRPr="003D6F83">
        <w:rPr>
          <w:rFonts w:hint="cs"/>
          <w:rtl/>
        </w:rPr>
        <w:t>و زائر باید به تأکید بداند که نباید در مسجدالنبی صدایش را بلند کند، چون سائب بن زید گفت: من در مسجد النبی بر پهلوی خوابیده بودم مردی مرا سنگ ریزه انداخت که چون سربلند کردم دیدم عمربن خطاب است، و گفت:</w:t>
      </w:r>
      <w:r w:rsidR="00B37529">
        <w:rPr>
          <w:rFonts w:hint="cs"/>
          <w:rtl/>
        </w:rPr>
        <w:t xml:space="preserve"> </w:t>
      </w:r>
      <w:r w:rsidRPr="003D6F83">
        <w:rPr>
          <w:rFonts w:hint="cs"/>
          <w:rtl/>
        </w:rPr>
        <w:t>برو آن دو مرد را پیش من آر و من رفتم</w:t>
      </w:r>
      <w:r w:rsidR="005A2E2B">
        <w:rPr>
          <w:rFonts w:hint="cs"/>
          <w:rtl/>
        </w:rPr>
        <w:t xml:space="preserve"> آن‌ها </w:t>
      </w:r>
      <w:r w:rsidRPr="003D6F83">
        <w:rPr>
          <w:rFonts w:hint="cs"/>
          <w:rtl/>
        </w:rPr>
        <w:t xml:space="preserve">را آوردم گفت: اهل کجائید؟ گفتند: اهل طایف هستیم. گفت: </w:t>
      </w:r>
      <w:r>
        <w:rPr>
          <w:rFonts w:ascii="Traditional Arabic" w:hAnsi="Traditional Arabic" w:cs="Traditional Arabic"/>
          <w:rtl/>
        </w:rPr>
        <w:t>«</w:t>
      </w:r>
      <w:r w:rsidRPr="003D6F83">
        <w:rPr>
          <w:rFonts w:hint="cs"/>
          <w:rtl/>
        </w:rPr>
        <w:t>اگر اهل این شهر</w:t>
      </w:r>
      <w:r w:rsidR="005A2E2B">
        <w:rPr>
          <w:rFonts w:hint="cs"/>
          <w:rtl/>
        </w:rPr>
        <w:t xml:space="preserve"> می‌</w:t>
      </w:r>
      <w:r w:rsidRPr="003D6F83">
        <w:rPr>
          <w:rFonts w:hint="cs"/>
          <w:rtl/>
        </w:rPr>
        <w:t>بودید آنچنان شما را تازیانه</w:t>
      </w:r>
      <w:r w:rsidR="005A2E2B">
        <w:rPr>
          <w:rFonts w:hint="cs"/>
          <w:rtl/>
        </w:rPr>
        <w:t xml:space="preserve"> می‌</w:t>
      </w:r>
      <w:r w:rsidRPr="003D6F83">
        <w:rPr>
          <w:rFonts w:hint="cs"/>
          <w:rtl/>
        </w:rPr>
        <w:t xml:space="preserve">زدم که دردتان بگیرد. شما چطور در مسجد پیامبر </w:t>
      </w:r>
      <w:r w:rsidRPr="003D6F83">
        <w:rPr>
          <w:rFonts w:hint="cs"/>
          <w:rtl/>
        </w:rPr>
        <w:sym w:font="AGA Arabesque" w:char="F072"/>
      </w:r>
      <w:r w:rsidRPr="003D6F83">
        <w:rPr>
          <w:rFonts w:hint="cs"/>
          <w:rtl/>
        </w:rPr>
        <w:t xml:space="preserve"> صدای خود را این گونه بلند</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 xml:space="preserve"> </w:t>
      </w:r>
      <w:r w:rsidR="004C1655" w:rsidRPr="003D6F83">
        <w:rPr>
          <w:rFonts w:hint="cs"/>
          <w:rtl/>
        </w:rPr>
        <w:t>(</w:t>
      </w:r>
      <w:r w:rsidRPr="003D6F83">
        <w:rPr>
          <w:rFonts w:hint="cs"/>
          <w:rtl/>
        </w:rPr>
        <w:t>بخاری آن را تخریج کرده است</w:t>
      </w:r>
      <w:r w:rsidR="004C1655" w:rsidRPr="003D6F83">
        <w:rPr>
          <w:rFonts w:hint="cs"/>
          <w:rtl/>
        </w:rPr>
        <w:t>)</w:t>
      </w:r>
      <w:r w:rsidRPr="003D6F83">
        <w:rPr>
          <w:rFonts w:hint="cs"/>
          <w:rtl/>
        </w:rPr>
        <w:t xml:space="preserve">. </w:t>
      </w:r>
    </w:p>
    <w:p w:rsidR="008E5DA0" w:rsidRPr="003D6F83" w:rsidRDefault="008E5DA0" w:rsidP="002C73F6">
      <w:pPr>
        <w:pStyle w:val="a3"/>
        <w:rPr>
          <w:rtl/>
        </w:rPr>
      </w:pPr>
      <w:r w:rsidRPr="003D6F83">
        <w:rPr>
          <w:rFonts w:hint="cs"/>
          <w:rtl/>
        </w:rPr>
        <w:t xml:space="preserve">سنت است که زائر بعد از زیارت فراوان در روضه شریف نماز بخواند و دعا کند و هرگاه داخل مسجد شد نیت اعتکاف نماید. اگرچه به صورت مروری وارد مسجد شود و مدت اندکی در مسجد بماند. </w:t>
      </w:r>
    </w:p>
    <w:p w:rsidR="008E5DA0" w:rsidRPr="001975CF" w:rsidRDefault="008E5DA0" w:rsidP="00E03D5B">
      <w:pPr>
        <w:pStyle w:val="a2"/>
        <w:rPr>
          <w:rtl/>
        </w:rPr>
      </w:pPr>
      <w:bookmarkStart w:id="192" w:name="_Toc338426954"/>
      <w:bookmarkStart w:id="193" w:name="_Toc418284100"/>
      <w:r w:rsidRPr="001975CF">
        <w:rPr>
          <w:rtl/>
        </w:rPr>
        <w:t>زیارت گورستان بقیع و گور شهیدان</w:t>
      </w:r>
      <w:bookmarkEnd w:id="192"/>
      <w:bookmarkEnd w:id="193"/>
    </w:p>
    <w:p w:rsidR="008E5DA0" w:rsidRPr="003D6F83" w:rsidRDefault="008E5DA0" w:rsidP="002C73F6">
      <w:pPr>
        <w:pStyle w:val="a3"/>
        <w:rPr>
          <w:rtl/>
        </w:rPr>
      </w:pPr>
      <w:r w:rsidRPr="003D6F83">
        <w:rPr>
          <w:rFonts w:hint="cs"/>
          <w:rtl/>
        </w:rPr>
        <w:t xml:space="preserve">مستحب است که زائر هر روز از گورستان بقیع زیارت به عمل آورد بویژه روزهای جمعه زیارت قبور بقیع تأکید بیشتری دارد. عایشه </w:t>
      </w:r>
      <w:r>
        <w:rPr>
          <w:rFonts w:cs="CTraditional Arabic" w:hint="cs"/>
          <w:rtl/>
        </w:rPr>
        <w:t>ل</w:t>
      </w:r>
      <w:r w:rsidRPr="003D6F83">
        <w:rPr>
          <w:rFonts w:hint="cs"/>
          <w:rtl/>
        </w:rPr>
        <w:t xml:space="preserve"> گفت: پیامبر </w:t>
      </w:r>
      <w:r w:rsidRPr="003D6F83">
        <w:rPr>
          <w:rFonts w:hint="cs"/>
          <w:rtl/>
        </w:rPr>
        <w:sym w:font="AGA Arabesque" w:char="F072"/>
      </w:r>
      <w:r w:rsidRPr="003D6F83">
        <w:rPr>
          <w:rFonts w:hint="cs"/>
          <w:rtl/>
        </w:rPr>
        <w:t xml:space="preserve"> همواره آخر شب به گورستان بقیع</w:t>
      </w:r>
      <w:r w:rsidR="005A2E2B">
        <w:rPr>
          <w:rFonts w:hint="cs"/>
          <w:rtl/>
        </w:rPr>
        <w:t xml:space="preserve"> می‌</w:t>
      </w:r>
      <w:r w:rsidRPr="003D6F83">
        <w:rPr>
          <w:rFonts w:hint="cs"/>
          <w:rtl/>
        </w:rPr>
        <w:t>رفت و</w:t>
      </w:r>
      <w:r w:rsidR="005A2E2B">
        <w:rPr>
          <w:rFonts w:hint="cs"/>
          <w:rtl/>
        </w:rPr>
        <w:t xml:space="preserve"> می‌</w:t>
      </w:r>
      <w:r w:rsidRPr="003D6F83">
        <w:rPr>
          <w:rFonts w:hint="cs"/>
          <w:rtl/>
        </w:rPr>
        <w:t xml:space="preserve">گفت: </w:t>
      </w:r>
    </w:p>
    <w:p w:rsidR="008E5DA0" w:rsidRPr="003D6F83" w:rsidRDefault="008E5DA0" w:rsidP="003D6F83">
      <w:pPr>
        <w:ind w:firstLine="284"/>
        <w:jc w:val="both"/>
        <w:rPr>
          <w:rFonts w:cs="B Lotus"/>
          <w:sz w:val="28"/>
          <w:rtl/>
          <w:lang w:bidi="fa-IR"/>
        </w:rPr>
      </w:pPr>
      <w:r w:rsidRPr="00D62D14">
        <w:rPr>
          <w:rStyle w:val="Char1"/>
          <w:rtl/>
        </w:rPr>
        <w:t>«اَلسَّلامُ عَلَیکُم دارَ قَومٍ مُؤ</w:t>
      </w:r>
      <w:r w:rsidRPr="00D62D14">
        <w:rPr>
          <w:rStyle w:val="Char1"/>
          <w:rFonts w:hint="cs"/>
          <w:rtl/>
        </w:rPr>
        <w:t>ْ</w:t>
      </w:r>
      <w:r w:rsidRPr="00D62D14">
        <w:rPr>
          <w:rStyle w:val="Char1"/>
          <w:rtl/>
        </w:rPr>
        <w:t>مِنینَ، وَأتاکُم</w:t>
      </w:r>
      <w:r w:rsidRPr="00D62D14">
        <w:rPr>
          <w:rStyle w:val="Char1"/>
          <w:rFonts w:hint="cs"/>
          <w:rtl/>
        </w:rPr>
        <w:t>ْ</w:t>
      </w:r>
      <w:r w:rsidRPr="00D62D14">
        <w:rPr>
          <w:rStyle w:val="Char1"/>
          <w:rtl/>
        </w:rPr>
        <w:t xml:space="preserve"> ما تُوع</w:t>
      </w:r>
      <w:r w:rsidR="004C1655" w:rsidRPr="00D62D14">
        <w:rPr>
          <w:rStyle w:val="Char1"/>
          <w:rtl/>
        </w:rPr>
        <w:t>َدوُن غَداً مُؤجَّلُونَ، وَإِن</w:t>
      </w:r>
      <w:r w:rsidR="004C1655" w:rsidRPr="00D62D14">
        <w:rPr>
          <w:rStyle w:val="Char1"/>
          <w:rFonts w:hint="cs"/>
          <w:rtl/>
        </w:rPr>
        <w:t>ّـ</w:t>
      </w:r>
      <w:r w:rsidR="004C1655" w:rsidRPr="00D62D14">
        <w:rPr>
          <w:rStyle w:val="Char1"/>
          <w:rtl/>
        </w:rPr>
        <w:t>ا</w:t>
      </w:r>
      <w:r w:rsidRPr="00D62D14">
        <w:rPr>
          <w:rStyle w:val="Char1"/>
          <w:rtl/>
        </w:rPr>
        <w:t xml:space="preserve"> إِن شاءَ اللهُ بِکُم لاحِ</w:t>
      </w:r>
      <w:r w:rsidR="004C1655" w:rsidRPr="00D62D14">
        <w:rPr>
          <w:rStyle w:val="Char1"/>
          <w:rFonts w:hint="cs"/>
          <w:rtl/>
        </w:rPr>
        <w:t>ـ</w:t>
      </w:r>
      <w:r w:rsidRPr="00D62D14">
        <w:rPr>
          <w:rStyle w:val="Char1"/>
          <w:rtl/>
        </w:rPr>
        <w:t>قُونَ. اَللّهُمَّ اغ</w:t>
      </w:r>
      <w:r w:rsidRPr="00D62D14">
        <w:rPr>
          <w:rStyle w:val="Char1"/>
          <w:rFonts w:hint="cs"/>
          <w:rtl/>
        </w:rPr>
        <w:t>ْ</w:t>
      </w:r>
      <w:r w:rsidRPr="00D62D14">
        <w:rPr>
          <w:rStyle w:val="Char1"/>
          <w:rtl/>
        </w:rPr>
        <w:t>فِر لِأَه</w:t>
      </w:r>
      <w:r w:rsidRPr="00D62D14">
        <w:rPr>
          <w:rStyle w:val="Char1"/>
          <w:rFonts w:hint="cs"/>
          <w:rtl/>
        </w:rPr>
        <w:t>ْ</w:t>
      </w:r>
      <w:r w:rsidRPr="00D62D14">
        <w:rPr>
          <w:rStyle w:val="Char1"/>
          <w:rtl/>
        </w:rPr>
        <w:t>لِ البَ</w:t>
      </w:r>
      <w:r w:rsidR="004C1655" w:rsidRPr="00D62D14">
        <w:rPr>
          <w:rStyle w:val="Char1"/>
          <w:rFonts w:hint="cs"/>
          <w:rtl/>
        </w:rPr>
        <w:t>ـ</w:t>
      </w:r>
      <w:r w:rsidRPr="00D62D14">
        <w:rPr>
          <w:rStyle w:val="Char1"/>
          <w:rtl/>
        </w:rPr>
        <w:t>ق</w:t>
      </w:r>
      <w:r w:rsidRPr="00D62D14">
        <w:rPr>
          <w:rStyle w:val="Char1"/>
          <w:rFonts w:hint="cs"/>
          <w:rtl/>
        </w:rPr>
        <w:t>ِ</w:t>
      </w:r>
      <w:r w:rsidRPr="00D62D14">
        <w:rPr>
          <w:rStyle w:val="Char1"/>
          <w:rtl/>
        </w:rPr>
        <w:t>ی</w:t>
      </w:r>
      <w:r w:rsidR="004C1655" w:rsidRPr="00D62D14">
        <w:rPr>
          <w:rStyle w:val="Char1"/>
          <w:rFonts w:hint="cs"/>
          <w:rtl/>
        </w:rPr>
        <w:t>ْ</w:t>
      </w:r>
      <w:r w:rsidRPr="00D62D14">
        <w:rPr>
          <w:rStyle w:val="Char1"/>
          <w:rtl/>
        </w:rPr>
        <w:t>عِ الغَر</w:t>
      </w:r>
      <w:r w:rsidRPr="00D62D14">
        <w:rPr>
          <w:rStyle w:val="Char1"/>
          <w:rFonts w:hint="cs"/>
          <w:rtl/>
        </w:rPr>
        <w:t>ْ</w:t>
      </w:r>
      <w:r w:rsidRPr="00D62D14">
        <w:rPr>
          <w:rStyle w:val="Char1"/>
          <w:rtl/>
        </w:rPr>
        <w:t>قَدِ»</w:t>
      </w:r>
      <w:r w:rsidRPr="002C73F6">
        <w:rPr>
          <w:rStyle w:val="Char3"/>
          <w:rFonts w:hint="cs"/>
          <w:rtl/>
        </w:rPr>
        <w:t xml:space="preserve"> </w:t>
      </w:r>
      <w:r w:rsidR="004C1655" w:rsidRPr="002C73F6">
        <w:rPr>
          <w:rStyle w:val="Char3"/>
          <w:rFonts w:hint="cs"/>
          <w:rtl/>
        </w:rPr>
        <w:t>(</w:t>
      </w:r>
      <w:r w:rsidRPr="002C73F6">
        <w:rPr>
          <w:rStyle w:val="Char3"/>
          <w:rtl/>
        </w:rPr>
        <w:t>أخرجه مسلم والبیهقی</w:t>
      </w:r>
      <w:r w:rsidR="004C1655" w:rsidRPr="002C73F6">
        <w:rPr>
          <w:rStyle w:val="Char3"/>
          <w:rFonts w:hint="cs"/>
          <w:rtl/>
        </w:rPr>
        <w:t>).</w:t>
      </w:r>
      <w:r w:rsidRPr="002C73F6">
        <w:rPr>
          <w:rStyle w:val="Char3"/>
          <w:rFonts w:hint="cs"/>
          <w:rtl/>
        </w:rPr>
        <w:t xml:space="preserve"> </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سلام بر شما ای خانه قوم مؤمنان، آنچه که به شما وعده داده شده است فردای قیامت به زودی به شما داده خواهد شد، و اگر خداوند بخواهد ما نیز به شما ملحق</w:t>
      </w:r>
      <w:r w:rsidR="005A2E2B">
        <w:rPr>
          <w:rFonts w:hint="cs"/>
          <w:rtl/>
        </w:rPr>
        <w:t xml:space="preserve"> می‌</w:t>
      </w:r>
      <w:r w:rsidRPr="003D6F83">
        <w:rPr>
          <w:rFonts w:hint="cs"/>
          <w:rtl/>
        </w:rPr>
        <w:t>شویم خداوندا ساکنان گورستان بقیع غرقد را بیامرز</w:t>
      </w:r>
      <w:r>
        <w:rPr>
          <w:rFonts w:ascii="Traditional Arabic" w:hAnsi="Traditional Arabic" w:cs="Traditional Arabic"/>
          <w:rtl/>
        </w:rPr>
        <w:t>»</w:t>
      </w:r>
      <w:r w:rsidRPr="003D6F83">
        <w:rPr>
          <w:rFonts w:hint="cs"/>
          <w:rtl/>
        </w:rPr>
        <w:t>.</w:t>
      </w:r>
    </w:p>
    <w:p w:rsidR="008E5DA0" w:rsidRPr="003D6F83" w:rsidRDefault="008E5DA0" w:rsidP="002C73F6">
      <w:pPr>
        <w:pStyle w:val="a3"/>
        <w:rPr>
          <w:rtl/>
        </w:rPr>
      </w:pPr>
      <w:r w:rsidRPr="003D6F83">
        <w:rPr>
          <w:rFonts w:hint="cs"/>
          <w:rtl/>
        </w:rPr>
        <w:t xml:space="preserve">و پسندیده است که قبور معروف را زیارت کند مانند قبر ابراهیم فرزند پیامبر </w:t>
      </w:r>
      <w:r w:rsidRPr="003D6F83">
        <w:rPr>
          <w:rFonts w:hint="cs"/>
          <w:rtl/>
        </w:rPr>
        <w:sym w:font="AGA Arabesque" w:char="F072"/>
      </w:r>
      <w:r w:rsidRPr="003D6F83">
        <w:rPr>
          <w:rFonts w:hint="cs"/>
          <w:rtl/>
        </w:rPr>
        <w:t xml:space="preserve"> قبر عثمان بن عفان</w:t>
      </w:r>
      <w:r w:rsidRPr="003D6F83">
        <w:rPr>
          <w:rFonts w:hint="cs"/>
          <w:rtl/>
        </w:rPr>
        <w:sym w:font="AGA Arabesque" w:char="F074"/>
      </w:r>
      <w:r w:rsidRPr="003D6F83">
        <w:rPr>
          <w:rFonts w:hint="cs"/>
          <w:rtl/>
        </w:rPr>
        <w:t xml:space="preserve"> و عباس </w:t>
      </w:r>
      <w:r w:rsidRPr="003D6F83">
        <w:rPr>
          <w:rFonts w:hint="cs"/>
          <w:rtl/>
        </w:rPr>
        <w:sym w:font="AGA Arabesque" w:char="F074"/>
      </w:r>
      <w:r w:rsidRPr="003D6F83">
        <w:rPr>
          <w:rFonts w:hint="cs"/>
          <w:rtl/>
        </w:rPr>
        <w:t xml:space="preserve"> عموی پیامبر </w:t>
      </w:r>
      <w:r w:rsidRPr="003D6F83">
        <w:rPr>
          <w:rFonts w:hint="cs"/>
          <w:rtl/>
        </w:rPr>
        <w:sym w:font="AGA Arabesque" w:char="F072"/>
      </w:r>
      <w:r w:rsidRPr="003D6F83">
        <w:rPr>
          <w:rFonts w:hint="cs"/>
          <w:rtl/>
        </w:rPr>
        <w:t xml:space="preserve"> و حسن فرزند علی </w:t>
      </w:r>
      <w:r>
        <w:rPr>
          <w:rFonts w:cs="CTraditional Arabic" w:hint="cs"/>
          <w:rtl/>
        </w:rPr>
        <w:t>ب</w:t>
      </w:r>
      <w:r w:rsidRPr="003D6F83">
        <w:rPr>
          <w:rFonts w:hint="cs"/>
          <w:rtl/>
        </w:rPr>
        <w:t xml:space="preserve"> و دیگران از این قبیل، و با زیارت صفیه عمه پیامبر </w:t>
      </w:r>
      <w:r w:rsidRPr="003D6F83">
        <w:rPr>
          <w:rFonts w:hint="cs"/>
          <w:rtl/>
        </w:rPr>
        <w:sym w:font="AGA Arabesque" w:char="F072"/>
      </w:r>
      <w:r w:rsidRPr="003D6F83">
        <w:rPr>
          <w:rFonts w:hint="cs"/>
          <w:rtl/>
        </w:rPr>
        <w:t xml:space="preserve"> زیارت قبرستان را خاتمه دهد.</w:t>
      </w:r>
    </w:p>
    <w:p w:rsidR="008E5DA0" w:rsidRPr="003D6F83" w:rsidRDefault="008E5DA0" w:rsidP="002C73F6">
      <w:pPr>
        <w:pStyle w:val="a3"/>
        <w:rPr>
          <w:rtl/>
        </w:rPr>
      </w:pPr>
      <w:r w:rsidRPr="003D6F83">
        <w:rPr>
          <w:rFonts w:hint="cs"/>
          <w:rtl/>
        </w:rPr>
        <w:t xml:space="preserve">مستحب است که صبح زود در روز پنجشنبه به زیارت گور شهیدان در احد برود و از زیارت قبر حضرت حمزه سیدالشهدا </w:t>
      </w:r>
      <w:r w:rsidRPr="003D6F83">
        <w:rPr>
          <w:rFonts w:hint="cs"/>
          <w:rtl/>
        </w:rPr>
        <w:sym w:font="AGA Arabesque" w:char="F074"/>
      </w:r>
      <w:r w:rsidRPr="003D6F83">
        <w:rPr>
          <w:rFonts w:hint="cs"/>
          <w:rtl/>
        </w:rPr>
        <w:t xml:space="preserve"> عموی پیامبر </w:t>
      </w:r>
      <w:r w:rsidRPr="003D6F83">
        <w:rPr>
          <w:rFonts w:hint="cs"/>
          <w:rtl/>
        </w:rPr>
        <w:sym w:font="AGA Arabesque" w:char="F072"/>
      </w:r>
      <w:r w:rsidRPr="003D6F83">
        <w:rPr>
          <w:rFonts w:hint="cs"/>
          <w:rtl/>
        </w:rPr>
        <w:t xml:space="preserve"> آغاز کند.</w:t>
      </w:r>
    </w:p>
    <w:p w:rsidR="008E5DA0" w:rsidRPr="00D92A48" w:rsidRDefault="008E5DA0" w:rsidP="00E03D5B">
      <w:pPr>
        <w:pStyle w:val="a2"/>
        <w:rPr>
          <w:rtl/>
        </w:rPr>
      </w:pPr>
      <w:bookmarkStart w:id="194" w:name="_Toc338426955"/>
      <w:bookmarkStart w:id="195" w:name="_Toc418284101"/>
      <w:r w:rsidRPr="00D92A48">
        <w:rPr>
          <w:rFonts w:hint="cs"/>
          <w:rtl/>
        </w:rPr>
        <w:t xml:space="preserve">زیارت مساجدی که پیامبر </w:t>
      </w:r>
      <w:r w:rsidRPr="00D92A48">
        <w:rPr>
          <w:rFonts w:hint="cs"/>
        </w:rPr>
        <w:sym w:font="AGA Arabesque" w:char="F072"/>
      </w:r>
      <w:r w:rsidRPr="00D92A48">
        <w:rPr>
          <w:rFonts w:hint="cs"/>
          <w:rtl/>
        </w:rPr>
        <w:t xml:space="preserve"> در</w:t>
      </w:r>
      <w:r w:rsidR="005A2E2B">
        <w:rPr>
          <w:rFonts w:hint="cs"/>
          <w:rtl/>
        </w:rPr>
        <w:t xml:space="preserve"> آن‌ها </w:t>
      </w:r>
      <w:r w:rsidRPr="00D92A48">
        <w:rPr>
          <w:rFonts w:hint="cs"/>
          <w:rtl/>
        </w:rPr>
        <w:t>نماز خوانده است</w:t>
      </w:r>
      <w:bookmarkEnd w:id="194"/>
      <w:bookmarkEnd w:id="195"/>
    </w:p>
    <w:p w:rsidR="008E5DA0" w:rsidRPr="003D6F83" w:rsidRDefault="008E5DA0" w:rsidP="002C73F6">
      <w:pPr>
        <w:pStyle w:val="a3"/>
        <w:rPr>
          <w:rtl/>
        </w:rPr>
      </w:pPr>
      <w:r w:rsidRPr="003D6F83">
        <w:rPr>
          <w:rFonts w:hint="cs"/>
          <w:rtl/>
        </w:rPr>
        <w:t xml:space="preserve">مهمترین مساجدی که پیامبر </w:t>
      </w:r>
      <w:r w:rsidRPr="003D6F83">
        <w:rPr>
          <w:rFonts w:hint="cs"/>
          <w:rtl/>
        </w:rPr>
        <w:sym w:font="AGA Arabesque" w:char="F072"/>
      </w:r>
      <w:r w:rsidRPr="003D6F83">
        <w:rPr>
          <w:rFonts w:hint="cs"/>
          <w:rtl/>
        </w:rPr>
        <w:t xml:space="preserve"> درآنها نماز خوانده است پنج مسجد هستند: </w:t>
      </w:r>
    </w:p>
    <w:p w:rsidR="008E5DA0" w:rsidRPr="003D6F83" w:rsidRDefault="008E5DA0" w:rsidP="002C73F6">
      <w:pPr>
        <w:pStyle w:val="a3"/>
        <w:numPr>
          <w:ilvl w:val="0"/>
          <w:numId w:val="12"/>
        </w:numPr>
        <w:rPr>
          <w:rtl/>
        </w:rPr>
      </w:pPr>
      <w:r w:rsidRPr="003D6F83">
        <w:rPr>
          <w:rFonts w:hint="cs"/>
          <w:rtl/>
        </w:rPr>
        <w:t xml:space="preserve">مسجد قبا، زیارت آن مستحب است و نیکو است که این زیارت در روز شنبه صورت گیرد، چون ابن عمر </w:t>
      </w:r>
      <w:r>
        <w:rPr>
          <w:rFonts w:cs="CTraditional Arabic" w:hint="cs"/>
          <w:rtl/>
        </w:rPr>
        <w:t>ب</w:t>
      </w:r>
      <w:r w:rsidRPr="003D6F83">
        <w:rPr>
          <w:rFonts w:hint="cs"/>
          <w:rtl/>
        </w:rPr>
        <w:t xml:space="preserve"> گفت: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همواره روزهای شنبه از مسجد قبا سواره یا پیاده زیارت بعمل</w:t>
      </w:r>
      <w:r w:rsidR="005A2E2B">
        <w:rPr>
          <w:rFonts w:hint="cs"/>
          <w:rtl/>
        </w:rPr>
        <w:t xml:space="preserve"> می‌</w:t>
      </w:r>
      <w:r w:rsidRPr="003D6F83">
        <w:rPr>
          <w:rFonts w:hint="cs"/>
          <w:rtl/>
        </w:rPr>
        <w:t>آورد و دو رکعت نماز در آنجا</w:t>
      </w:r>
      <w:r w:rsidR="005A2E2B">
        <w:rPr>
          <w:rFonts w:hint="cs"/>
          <w:rtl/>
        </w:rPr>
        <w:t xml:space="preserve"> می‌</w:t>
      </w:r>
      <w:r w:rsidRPr="003D6F83">
        <w:rPr>
          <w:rFonts w:hint="cs"/>
          <w:rtl/>
        </w:rPr>
        <w:t>خواند</w:t>
      </w:r>
      <w:r>
        <w:rPr>
          <w:rFonts w:ascii="Traditional Arabic" w:hAnsi="Traditional Arabic" w:cs="Traditional Arabic"/>
          <w:rtl/>
        </w:rPr>
        <w:t>»</w:t>
      </w:r>
      <w:r w:rsidRPr="003D6F83">
        <w:rPr>
          <w:rFonts w:hint="cs"/>
          <w:rtl/>
        </w:rPr>
        <w:t xml:space="preserve"> </w:t>
      </w:r>
      <w:r w:rsidR="004C1655" w:rsidRPr="003D6F83">
        <w:rPr>
          <w:rFonts w:hint="cs"/>
          <w:rtl/>
        </w:rPr>
        <w:t>(</w:t>
      </w:r>
      <w:r w:rsidRPr="003D6F83">
        <w:rPr>
          <w:rFonts w:hint="cs"/>
          <w:rtl/>
        </w:rPr>
        <w:t>شیخین و ابوداود و نسائی و بیهقی آن را تخریج کرده</w:t>
      </w:r>
      <w:r w:rsidR="005A2E2B">
        <w:rPr>
          <w:rFonts w:hint="cs"/>
          <w:rtl/>
        </w:rPr>
        <w:t>‌اند)</w:t>
      </w:r>
      <w:r w:rsidRPr="003D6F83">
        <w:rPr>
          <w:rFonts w:hint="cs"/>
          <w:rtl/>
        </w:rPr>
        <w:t>.</w:t>
      </w:r>
    </w:p>
    <w:p w:rsidR="008E5DA0" w:rsidRPr="003D6F83" w:rsidRDefault="008E5DA0" w:rsidP="002C73F6">
      <w:pPr>
        <w:pStyle w:val="a3"/>
        <w:numPr>
          <w:ilvl w:val="0"/>
          <w:numId w:val="12"/>
        </w:numPr>
        <w:rPr>
          <w:rtl/>
        </w:rPr>
      </w:pPr>
      <w:r w:rsidRPr="003D6F83">
        <w:rPr>
          <w:rFonts w:hint="cs"/>
          <w:rtl/>
        </w:rPr>
        <w:t>مسجد الفتح، زیارت آن و نماز خواند در آن و دعای در آن سنت است، چون جابر بن عبدالله</w:t>
      </w:r>
      <w:r w:rsidRPr="003D6F83">
        <w:rPr>
          <w:rFonts w:hint="cs"/>
          <w:rtl/>
        </w:rPr>
        <w:sym w:font="AGA Arabesque" w:char="F074"/>
      </w:r>
      <w:r w:rsidRPr="003D6F83">
        <w:rPr>
          <w:rFonts w:hint="cs"/>
          <w:rtl/>
        </w:rPr>
        <w:t xml:space="preserve"> گفت: پیامبر </w:t>
      </w:r>
      <w:r w:rsidRPr="003D6F83">
        <w:rPr>
          <w:rFonts w:hint="cs"/>
          <w:rtl/>
        </w:rPr>
        <w:sym w:font="AGA Arabesque" w:char="F072"/>
      </w:r>
      <w:r w:rsidRPr="003D6F83">
        <w:rPr>
          <w:rFonts w:hint="cs"/>
          <w:rtl/>
        </w:rPr>
        <w:t xml:space="preserve"> سه بار در مسجد الفتح دعا کرد روز دوشنبه و سه شنبه و چهارشنبه که روز چهارشنبه در میان دو نماز خداوند دعایش را استجابت کرد و علامت شادی در چهره</w:t>
      </w:r>
      <w:r w:rsidR="005A2E2B">
        <w:rPr>
          <w:rFonts w:hint="cs"/>
          <w:rtl/>
        </w:rPr>
        <w:t xml:space="preserve">‌اش </w:t>
      </w:r>
      <w:r w:rsidRPr="003D6F83">
        <w:rPr>
          <w:rFonts w:hint="cs"/>
          <w:rtl/>
        </w:rPr>
        <w:t xml:space="preserve">پدیدار بود. جابر </w:t>
      </w:r>
      <w:r w:rsidRPr="003D6F83">
        <w:rPr>
          <w:rFonts w:hint="cs"/>
          <w:rtl/>
        </w:rPr>
        <w:sym w:font="AGA Arabesque" w:char="F074"/>
      </w:r>
      <w:r w:rsidRPr="003D6F83">
        <w:rPr>
          <w:rFonts w:hint="cs"/>
          <w:rtl/>
        </w:rPr>
        <w:t xml:space="preserve"> گفت: </w:t>
      </w:r>
      <w:r>
        <w:rPr>
          <w:rFonts w:ascii="Traditional Arabic" w:hAnsi="Traditional Arabic" w:cs="Traditional Arabic"/>
          <w:rtl/>
        </w:rPr>
        <w:t>«</w:t>
      </w:r>
      <w:r w:rsidRPr="003D6F83">
        <w:rPr>
          <w:rFonts w:hint="cs"/>
          <w:rtl/>
        </w:rPr>
        <w:t>هرگاه کار مهم و سختی برایم پیش</w:t>
      </w:r>
      <w:r w:rsidR="005A2E2B">
        <w:rPr>
          <w:rFonts w:hint="cs"/>
          <w:rtl/>
        </w:rPr>
        <w:t xml:space="preserve"> می‌</w:t>
      </w:r>
      <w:r w:rsidRPr="003D6F83">
        <w:rPr>
          <w:rFonts w:hint="cs"/>
          <w:rtl/>
        </w:rPr>
        <w:t>آمد این وقت را برای دعا انتخاب</w:t>
      </w:r>
      <w:r w:rsidR="005A2E2B">
        <w:rPr>
          <w:rFonts w:hint="cs"/>
          <w:rtl/>
        </w:rPr>
        <w:t xml:space="preserve"> می‌</w:t>
      </w:r>
      <w:r w:rsidRPr="003D6F83">
        <w:rPr>
          <w:rFonts w:hint="cs"/>
          <w:rtl/>
        </w:rPr>
        <w:t>کردم و به دعا</w:t>
      </w:r>
      <w:r w:rsidR="005A2E2B">
        <w:rPr>
          <w:rFonts w:hint="cs"/>
          <w:rtl/>
        </w:rPr>
        <w:t xml:space="preserve"> می‌</w:t>
      </w:r>
      <w:r w:rsidRPr="003D6F83">
        <w:rPr>
          <w:rFonts w:hint="cs"/>
          <w:rtl/>
        </w:rPr>
        <w:t>پرداختم و اجابت و قبول را</w:t>
      </w:r>
      <w:r w:rsidR="005A2E2B">
        <w:rPr>
          <w:rFonts w:hint="cs"/>
          <w:rtl/>
        </w:rPr>
        <w:t xml:space="preserve"> می‌</w:t>
      </w:r>
      <w:r w:rsidRPr="003D6F83">
        <w:rPr>
          <w:rFonts w:hint="cs"/>
          <w:rtl/>
        </w:rPr>
        <w:t>شناختم</w:t>
      </w:r>
      <w:r>
        <w:rPr>
          <w:rFonts w:ascii="Traditional Arabic" w:hAnsi="Traditional Arabic" w:cs="Traditional Arabic"/>
          <w:rtl/>
        </w:rPr>
        <w:t>»</w:t>
      </w:r>
      <w:r w:rsidR="004C1655">
        <w:rPr>
          <w:rFonts w:ascii="Traditional Arabic" w:hAnsi="Traditional Arabic" w:cs="Traditional Arabic" w:hint="cs"/>
          <w:rtl/>
        </w:rPr>
        <w:t>.</w:t>
      </w:r>
      <w:r w:rsidRPr="003D6F83">
        <w:rPr>
          <w:rFonts w:hint="cs"/>
          <w:rtl/>
        </w:rPr>
        <w:t xml:space="preserve"> </w:t>
      </w:r>
      <w:r w:rsidR="004C1655" w:rsidRPr="003D6F83">
        <w:rPr>
          <w:rFonts w:hint="cs"/>
          <w:rtl/>
        </w:rPr>
        <w:t>(</w:t>
      </w:r>
      <w:r w:rsidRPr="003D6F83">
        <w:rPr>
          <w:rFonts w:hint="cs"/>
          <w:rtl/>
        </w:rPr>
        <w:t>احمد و بزار با سندی که رجالش مورد اعتماد هستند آن را نقل کرده</w:t>
      </w:r>
      <w:r w:rsidR="005A2E2B">
        <w:rPr>
          <w:rFonts w:hint="cs"/>
          <w:rtl/>
        </w:rPr>
        <w:t>‌اند)</w:t>
      </w:r>
      <w:r w:rsidRPr="003D6F83">
        <w:rPr>
          <w:rFonts w:hint="cs"/>
          <w:rtl/>
        </w:rPr>
        <w:t xml:space="preserve">. </w:t>
      </w:r>
    </w:p>
    <w:p w:rsidR="008E5DA0" w:rsidRPr="003D6F83" w:rsidRDefault="004C1655" w:rsidP="002C73F6">
      <w:pPr>
        <w:pStyle w:val="a3"/>
        <w:rPr>
          <w:rtl/>
        </w:rPr>
      </w:pPr>
      <w:r w:rsidRPr="003D6F83">
        <w:rPr>
          <w:rFonts w:hint="cs"/>
          <w:rtl/>
        </w:rPr>
        <w:t>(</w:t>
      </w:r>
      <w:r w:rsidR="008E5DA0" w:rsidRPr="003D6F83">
        <w:rPr>
          <w:rFonts w:hint="cs"/>
          <w:rtl/>
        </w:rPr>
        <w:t>به روایت از ابن الحکم بن ثوبان آمده است</w:t>
      </w:r>
      <w:r w:rsidR="000E12B6" w:rsidRPr="003D6F83">
        <w:rPr>
          <w:rFonts w:hint="cs"/>
          <w:rtl/>
        </w:rPr>
        <w:t>):</w:t>
      </w:r>
      <w:r w:rsidR="008E5DA0" w:rsidRPr="003D6F83">
        <w:rPr>
          <w:rFonts w:hint="cs"/>
          <w:rtl/>
        </w:rPr>
        <w:t xml:space="preserve"> که گفت: کسی به من خبر داد که پشت پیامبر </w:t>
      </w:r>
      <w:r w:rsidR="008E5DA0" w:rsidRPr="003D6F83">
        <w:rPr>
          <w:rFonts w:hint="cs"/>
          <w:rtl/>
        </w:rPr>
        <w:sym w:font="AGA Arabesque" w:char="F072"/>
      </w:r>
      <w:r w:rsidR="008E5DA0" w:rsidRPr="003D6F83">
        <w:rPr>
          <w:rFonts w:hint="cs"/>
          <w:rtl/>
        </w:rPr>
        <w:t xml:space="preserve"> در مسجد الفتح نماز خوانده بود که پیامبر پس از نماز دعا کرد و گفت: </w:t>
      </w:r>
    </w:p>
    <w:p w:rsidR="008E5DA0" w:rsidRPr="00CC6632" w:rsidRDefault="008E5DA0" w:rsidP="003D6F83">
      <w:pPr>
        <w:ind w:firstLine="284"/>
        <w:jc w:val="both"/>
        <w:rPr>
          <w:rFonts w:ascii="Lotus Linotype" w:hAnsi="Lotus Linotype" w:cs="mylotus"/>
          <w:sz w:val="28"/>
          <w:rtl/>
          <w:lang w:bidi="fa-IR"/>
        </w:rPr>
      </w:pPr>
      <w:r w:rsidRPr="00D62D14">
        <w:rPr>
          <w:rStyle w:val="Char1"/>
          <w:rtl/>
        </w:rPr>
        <w:t>«اَلّلهُمَّ لَکَ ال</w:t>
      </w:r>
      <w:r w:rsidR="000E12B6" w:rsidRPr="00D62D14">
        <w:rPr>
          <w:rStyle w:val="Char1"/>
          <w:rFonts w:hint="cs"/>
          <w:rtl/>
        </w:rPr>
        <w:t>ـْ</w:t>
      </w:r>
      <w:r w:rsidRPr="00D62D14">
        <w:rPr>
          <w:rStyle w:val="Char1"/>
          <w:rtl/>
        </w:rPr>
        <w:t>ح</w:t>
      </w:r>
      <w:r w:rsidR="000E12B6" w:rsidRPr="00D62D14">
        <w:rPr>
          <w:rStyle w:val="Char1"/>
          <w:rFonts w:hint="cs"/>
          <w:rtl/>
        </w:rPr>
        <w:t>َ</w:t>
      </w:r>
      <w:r w:rsidRPr="00D62D14">
        <w:rPr>
          <w:rStyle w:val="Char1"/>
          <w:rtl/>
        </w:rPr>
        <w:t>م</w:t>
      </w:r>
      <w:r w:rsidR="000E12B6" w:rsidRPr="00D62D14">
        <w:rPr>
          <w:rStyle w:val="Char1"/>
          <w:rFonts w:hint="cs"/>
          <w:rtl/>
        </w:rPr>
        <w:t>ْ</w:t>
      </w:r>
      <w:r w:rsidRPr="00D62D14">
        <w:rPr>
          <w:rStyle w:val="Char1"/>
          <w:rtl/>
        </w:rPr>
        <w:t>دُ هَدَیتَنی مِنَ الضَّ</w:t>
      </w:r>
      <w:r w:rsidR="000E12B6" w:rsidRPr="00D62D14">
        <w:rPr>
          <w:rStyle w:val="Char1"/>
          <w:rFonts w:hint="cs"/>
          <w:rtl/>
        </w:rPr>
        <w:t>ـ</w:t>
      </w:r>
      <w:r w:rsidRPr="00D62D14">
        <w:rPr>
          <w:rStyle w:val="Char1"/>
          <w:rtl/>
        </w:rPr>
        <w:t>لالَةِ فَلا مُک</w:t>
      </w:r>
      <w:r w:rsidR="000E12B6" w:rsidRPr="00D62D14">
        <w:rPr>
          <w:rStyle w:val="Char1"/>
          <w:rFonts w:hint="cs"/>
          <w:rtl/>
        </w:rPr>
        <w:t>ْ</w:t>
      </w:r>
      <w:r w:rsidRPr="00D62D14">
        <w:rPr>
          <w:rStyle w:val="Char1"/>
          <w:rtl/>
        </w:rPr>
        <w:t>رِمَ لَمِن أَهَن</w:t>
      </w:r>
      <w:r w:rsidR="000E12B6" w:rsidRPr="00D62D14">
        <w:rPr>
          <w:rStyle w:val="Char1"/>
          <w:rFonts w:hint="cs"/>
          <w:rtl/>
        </w:rPr>
        <w:t>ْ</w:t>
      </w:r>
      <w:r w:rsidRPr="00D62D14">
        <w:rPr>
          <w:rStyle w:val="Char1"/>
          <w:rtl/>
        </w:rPr>
        <w:t>تَ وَلا مُعِزَّ لِمَن أَذ</w:t>
      </w:r>
      <w:r w:rsidR="000E12B6" w:rsidRPr="00D62D14">
        <w:rPr>
          <w:rStyle w:val="Char1"/>
          <w:rFonts w:hint="cs"/>
          <w:rtl/>
        </w:rPr>
        <w:t>ْ</w:t>
      </w:r>
      <w:r w:rsidRPr="00D62D14">
        <w:rPr>
          <w:rStyle w:val="Char1"/>
          <w:rtl/>
        </w:rPr>
        <w:t>لَل</w:t>
      </w:r>
      <w:r w:rsidR="000E12B6" w:rsidRPr="00D62D14">
        <w:rPr>
          <w:rStyle w:val="Char1"/>
          <w:rFonts w:hint="cs"/>
          <w:rtl/>
        </w:rPr>
        <w:t>ْ</w:t>
      </w:r>
      <w:r w:rsidRPr="00D62D14">
        <w:rPr>
          <w:rStyle w:val="Char1"/>
          <w:rtl/>
        </w:rPr>
        <w:t>تَ ولا مُذِل</w:t>
      </w:r>
      <w:r w:rsidR="000E12B6" w:rsidRPr="00D62D14">
        <w:rPr>
          <w:rStyle w:val="Char1"/>
          <w:rFonts w:hint="cs"/>
          <w:rtl/>
        </w:rPr>
        <w:t>ّ</w:t>
      </w:r>
      <w:r w:rsidRPr="00D62D14">
        <w:rPr>
          <w:rStyle w:val="Char1"/>
          <w:rtl/>
        </w:rPr>
        <w:t>َ لِمَن</w:t>
      </w:r>
      <w:r w:rsidR="000E12B6" w:rsidRPr="00D62D14">
        <w:rPr>
          <w:rStyle w:val="Char1"/>
          <w:rFonts w:hint="cs"/>
          <w:rtl/>
        </w:rPr>
        <w:t>ْ</w:t>
      </w:r>
      <w:r w:rsidRPr="00D62D14">
        <w:rPr>
          <w:rStyle w:val="Char1"/>
          <w:rtl/>
        </w:rPr>
        <w:t xml:space="preserve"> أَعزَز</w:t>
      </w:r>
      <w:r w:rsidR="000E12B6" w:rsidRPr="00D62D14">
        <w:rPr>
          <w:rStyle w:val="Char1"/>
          <w:rFonts w:hint="cs"/>
          <w:rtl/>
        </w:rPr>
        <w:t>ْ</w:t>
      </w:r>
      <w:r w:rsidRPr="00D62D14">
        <w:rPr>
          <w:rStyle w:val="Char1"/>
          <w:rtl/>
        </w:rPr>
        <w:t>تَ ولا ناصِرَ لِمَن خَذَل</w:t>
      </w:r>
      <w:r w:rsidR="000E12B6" w:rsidRPr="00D62D14">
        <w:rPr>
          <w:rStyle w:val="Char1"/>
          <w:rFonts w:hint="cs"/>
          <w:rtl/>
        </w:rPr>
        <w:t>ْ</w:t>
      </w:r>
      <w:r w:rsidRPr="00D62D14">
        <w:rPr>
          <w:rStyle w:val="Char1"/>
          <w:rtl/>
        </w:rPr>
        <w:t>تَ وَلا خاذِلَ لِمَن نَصَر</w:t>
      </w:r>
      <w:r w:rsidR="000E12B6" w:rsidRPr="00D62D14">
        <w:rPr>
          <w:rStyle w:val="Char1"/>
          <w:rFonts w:hint="cs"/>
          <w:rtl/>
        </w:rPr>
        <w:t>ْ</w:t>
      </w:r>
      <w:r w:rsidRPr="00D62D14">
        <w:rPr>
          <w:rStyle w:val="Char1"/>
          <w:rtl/>
        </w:rPr>
        <w:t>تَ وَلا مُع</w:t>
      </w:r>
      <w:r w:rsidR="000E12B6" w:rsidRPr="00D62D14">
        <w:rPr>
          <w:rStyle w:val="Char1"/>
          <w:rFonts w:hint="cs"/>
          <w:rtl/>
        </w:rPr>
        <w:t>ْ</w:t>
      </w:r>
      <w:r w:rsidRPr="00D62D14">
        <w:rPr>
          <w:rStyle w:val="Char1"/>
          <w:rtl/>
        </w:rPr>
        <w:t>طِیَ لِما مَنَع</w:t>
      </w:r>
      <w:r w:rsidR="000E12B6" w:rsidRPr="00D62D14">
        <w:rPr>
          <w:rStyle w:val="Char1"/>
          <w:rFonts w:hint="cs"/>
          <w:rtl/>
        </w:rPr>
        <w:t>ْ</w:t>
      </w:r>
      <w:r w:rsidRPr="00D62D14">
        <w:rPr>
          <w:rStyle w:val="Char1"/>
          <w:rtl/>
        </w:rPr>
        <w:t>تَ وَلا مانِعَ لِما أَعطَی</w:t>
      </w:r>
      <w:r w:rsidR="000E12B6" w:rsidRPr="00D62D14">
        <w:rPr>
          <w:rStyle w:val="Char1"/>
          <w:rFonts w:hint="cs"/>
          <w:rtl/>
        </w:rPr>
        <w:t>ْ</w:t>
      </w:r>
      <w:r w:rsidRPr="00D62D14">
        <w:rPr>
          <w:rStyle w:val="Char1"/>
          <w:rtl/>
        </w:rPr>
        <w:t>تَ وَلا رازِقَ لِمَن</w:t>
      </w:r>
      <w:r w:rsidR="000E12B6" w:rsidRPr="00D62D14">
        <w:rPr>
          <w:rStyle w:val="Char1"/>
          <w:rFonts w:hint="cs"/>
          <w:rtl/>
        </w:rPr>
        <w:t>ْ</w:t>
      </w:r>
      <w:r w:rsidRPr="00D62D14">
        <w:rPr>
          <w:rStyle w:val="Char1"/>
          <w:rtl/>
        </w:rPr>
        <w:t xml:space="preserve"> حَرَم</w:t>
      </w:r>
      <w:r w:rsidR="000E12B6" w:rsidRPr="00D62D14">
        <w:rPr>
          <w:rStyle w:val="Char1"/>
          <w:rFonts w:hint="cs"/>
          <w:rtl/>
        </w:rPr>
        <w:t>ْ</w:t>
      </w:r>
      <w:r w:rsidRPr="00D62D14">
        <w:rPr>
          <w:rStyle w:val="Char1"/>
          <w:rtl/>
        </w:rPr>
        <w:t>تَ وَلا رافِعَ لِمَن خَفَض</w:t>
      </w:r>
      <w:r w:rsidRPr="00D62D14">
        <w:rPr>
          <w:rStyle w:val="Char1"/>
          <w:rFonts w:hint="cs"/>
          <w:rtl/>
        </w:rPr>
        <w:t>ْ</w:t>
      </w:r>
      <w:r w:rsidRPr="00D62D14">
        <w:rPr>
          <w:rStyle w:val="Char1"/>
          <w:rtl/>
        </w:rPr>
        <w:t>تَ وَل</w:t>
      </w:r>
      <w:r w:rsidRPr="00D62D14">
        <w:rPr>
          <w:rStyle w:val="Char1"/>
          <w:rFonts w:hint="cs"/>
          <w:rtl/>
        </w:rPr>
        <w:t>َ</w:t>
      </w:r>
      <w:r w:rsidRPr="00D62D14">
        <w:rPr>
          <w:rStyle w:val="Char1"/>
          <w:rtl/>
        </w:rPr>
        <w:t>ا خافِضَ لِمَن</w:t>
      </w:r>
      <w:r w:rsidRPr="00D62D14">
        <w:rPr>
          <w:rStyle w:val="Char1"/>
          <w:rFonts w:hint="cs"/>
          <w:rtl/>
        </w:rPr>
        <w:t>ْ</w:t>
      </w:r>
      <w:r w:rsidRPr="00D62D14">
        <w:rPr>
          <w:rStyle w:val="Char1"/>
          <w:rtl/>
        </w:rPr>
        <w:t xml:space="preserve"> رَفَع</w:t>
      </w:r>
      <w:r w:rsidRPr="00D62D14">
        <w:rPr>
          <w:rStyle w:val="Char1"/>
          <w:rFonts w:hint="cs"/>
          <w:rtl/>
        </w:rPr>
        <w:t>ْ</w:t>
      </w:r>
      <w:r w:rsidRPr="00D62D14">
        <w:rPr>
          <w:rStyle w:val="Char1"/>
          <w:rtl/>
        </w:rPr>
        <w:t>تَ وَل</w:t>
      </w:r>
      <w:r w:rsidRPr="00D62D14">
        <w:rPr>
          <w:rStyle w:val="Char1"/>
          <w:rFonts w:hint="cs"/>
          <w:rtl/>
        </w:rPr>
        <w:t>َ</w:t>
      </w:r>
      <w:r w:rsidRPr="00D62D14">
        <w:rPr>
          <w:rStyle w:val="Char1"/>
          <w:rtl/>
        </w:rPr>
        <w:t>ا خ</w:t>
      </w:r>
      <w:r w:rsidRPr="00D62D14">
        <w:rPr>
          <w:rStyle w:val="Char1"/>
          <w:rFonts w:hint="cs"/>
          <w:rtl/>
        </w:rPr>
        <w:t>َ</w:t>
      </w:r>
      <w:r w:rsidRPr="00D62D14">
        <w:rPr>
          <w:rStyle w:val="Char1"/>
          <w:rtl/>
        </w:rPr>
        <w:t>ارِقَ لِمَن</w:t>
      </w:r>
      <w:r w:rsidRPr="00D62D14">
        <w:rPr>
          <w:rStyle w:val="Char1"/>
          <w:rFonts w:hint="cs"/>
          <w:rtl/>
        </w:rPr>
        <w:t>ْ</w:t>
      </w:r>
      <w:r w:rsidRPr="00D62D14">
        <w:rPr>
          <w:rStyle w:val="Char1"/>
          <w:rtl/>
        </w:rPr>
        <w:t xml:space="preserve"> سَت</w:t>
      </w:r>
      <w:r w:rsidRPr="00D62D14">
        <w:rPr>
          <w:rStyle w:val="Char1"/>
          <w:rFonts w:hint="cs"/>
          <w:rtl/>
        </w:rPr>
        <w:t>َ</w:t>
      </w:r>
      <w:r w:rsidRPr="00D62D14">
        <w:rPr>
          <w:rStyle w:val="Char1"/>
          <w:rtl/>
        </w:rPr>
        <w:t>ر</w:t>
      </w:r>
      <w:r w:rsidRPr="00D62D14">
        <w:rPr>
          <w:rStyle w:val="Char1"/>
          <w:rFonts w:hint="cs"/>
          <w:rtl/>
        </w:rPr>
        <w:t>ْ</w:t>
      </w:r>
      <w:r w:rsidRPr="00D62D14">
        <w:rPr>
          <w:rStyle w:val="Char1"/>
          <w:rtl/>
        </w:rPr>
        <w:t>تَ وَل</w:t>
      </w:r>
      <w:r w:rsidRPr="00D62D14">
        <w:rPr>
          <w:rStyle w:val="Char1"/>
          <w:rFonts w:hint="cs"/>
          <w:rtl/>
        </w:rPr>
        <w:t>َ</w:t>
      </w:r>
      <w:r w:rsidRPr="00D62D14">
        <w:rPr>
          <w:rStyle w:val="Char1"/>
          <w:rtl/>
        </w:rPr>
        <w:t>ا ساتِرَ لِمَن</w:t>
      </w:r>
      <w:r w:rsidRPr="00D62D14">
        <w:rPr>
          <w:rStyle w:val="Char1"/>
          <w:rFonts w:hint="cs"/>
          <w:rtl/>
        </w:rPr>
        <w:t>ْ</w:t>
      </w:r>
      <w:r w:rsidRPr="00D62D14">
        <w:rPr>
          <w:rStyle w:val="Char1"/>
          <w:rtl/>
        </w:rPr>
        <w:t xml:space="preserve"> خَرَق</w:t>
      </w:r>
      <w:r w:rsidRPr="00D62D14">
        <w:rPr>
          <w:rStyle w:val="Char1"/>
          <w:rFonts w:hint="cs"/>
          <w:rtl/>
        </w:rPr>
        <w:t>ْ</w:t>
      </w:r>
      <w:r w:rsidRPr="00D62D14">
        <w:rPr>
          <w:rStyle w:val="Char1"/>
          <w:rtl/>
        </w:rPr>
        <w:t>تَ وَل</w:t>
      </w:r>
      <w:r w:rsidRPr="00D62D14">
        <w:rPr>
          <w:rStyle w:val="Char1"/>
          <w:rFonts w:hint="cs"/>
          <w:rtl/>
        </w:rPr>
        <w:t>َ</w:t>
      </w:r>
      <w:r w:rsidRPr="00D62D14">
        <w:rPr>
          <w:rStyle w:val="Char1"/>
          <w:rtl/>
        </w:rPr>
        <w:t>ا مُقَرِّبَ لِما باعَد</w:t>
      </w:r>
      <w:r w:rsidRPr="00D62D14">
        <w:rPr>
          <w:rStyle w:val="Char1"/>
          <w:rFonts w:hint="cs"/>
          <w:rtl/>
        </w:rPr>
        <w:t>ْ</w:t>
      </w:r>
      <w:r w:rsidRPr="00D62D14">
        <w:rPr>
          <w:rStyle w:val="Char1"/>
          <w:rtl/>
        </w:rPr>
        <w:t>تَ وَل</w:t>
      </w:r>
      <w:r w:rsidRPr="00D62D14">
        <w:rPr>
          <w:rStyle w:val="Char1"/>
          <w:rFonts w:hint="cs"/>
          <w:rtl/>
        </w:rPr>
        <w:t>َ</w:t>
      </w:r>
      <w:r w:rsidRPr="00D62D14">
        <w:rPr>
          <w:rStyle w:val="Char1"/>
          <w:rtl/>
        </w:rPr>
        <w:t>ا مُباعِدَ لِما قَرَّب</w:t>
      </w:r>
      <w:r w:rsidRPr="00D62D14">
        <w:rPr>
          <w:rStyle w:val="Char1"/>
          <w:rFonts w:hint="cs"/>
          <w:rtl/>
        </w:rPr>
        <w:t>ْ</w:t>
      </w:r>
      <w:r w:rsidRPr="00D62D14">
        <w:rPr>
          <w:rStyle w:val="Char1"/>
          <w:rtl/>
        </w:rPr>
        <w:t>تَ»</w:t>
      </w:r>
      <w:r w:rsidRPr="002C73F6">
        <w:rPr>
          <w:rStyle w:val="Char3"/>
          <w:rtl/>
        </w:rPr>
        <w:t xml:space="preserve"> </w:t>
      </w:r>
      <w:r w:rsidR="000E12B6" w:rsidRPr="002C73F6">
        <w:rPr>
          <w:rStyle w:val="Char3"/>
          <w:rFonts w:hint="cs"/>
          <w:rtl/>
        </w:rPr>
        <w:t>(</w:t>
      </w:r>
      <w:r w:rsidRPr="002C73F6">
        <w:rPr>
          <w:rStyle w:val="Char3"/>
          <w:rtl/>
        </w:rPr>
        <w:t>أخرجه أحمد</w:t>
      </w:r>
      <w:r w:rsidR="000E12B6" w:rsidRPr="002C73F6">
        <w:rPr>
          <w:rStyle w:val="Char3"/>
          <w:rFonts w:hint="cs"/>
          <w:rtl/>
        </w:rPr>
        <w:t>)</w:t>
      </w:r>
      <w:r w:rsidRPr="002C73F6">
        <w:rPr>
          <w:rStyle w:val="Char3"/>
          <w:rtl/>
        </w:rPr>
        <w:t>.</w:t>
      </w:r>
      <w:r w:rsidRPr="00CC6632">
        <w:rPr>
          <w:rFonts w:ascii="Lotus Linotype" w:hAnsi="Lotus Linotype" w:cs="mylotus"/>
          <w:sz w:val="28"/>
          <w:rtl/>
          <w:lang w:bidi="fa-IR"/>
        </w:rPr>
        <w:t xml:space="preserve"> </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خداوندا حمد و ستایش فقط تو را است که مرا از گمراهی نجات داده و هدایتم کردی کسی را که تو خوار کنی و اهانت نمائی کسی دیگر</w:t>
      </w:r>
      <w:r w:rsidR="005A2E2B">
        <w:rPr>
          <w:rFonts w:hint="cs"/>
          <w:rtl/>
        </w:rPr>
        <w:t xml:space="preserve"> نمی‌</w:t>
      </w:r>
      <w:r w:rsidRPr="003D6F83">
        <w:rPr>
          <w:rFonts w:hint="cs"/>
          <w:rtl/>
        </w:rPr>
        <w:t>تواند او را محترم دارد و کسی را که ذلت دهی کسی</w:t>
      </w:r>
      <w:r w:rsidR="005A2E2B">
        <w:rPr>
          <w:rFonts w:hint="cs"/>
          <w:rtl/>
        </w:rPr>
        <w:t xml:space="preserve"> نمی‌</w:t>
      </w:r>
      <w:r w:rsidRPr="003D6F83">
        <w:rPr>
          <w:rFonts w:hint="cs"/>
          <w:rtl/>
        </w:rPr>
        <w:t>تواند او را عزیز گرداند، و کسی را که عزیز گردانی کسی</w:t>
      </w:r>
      <w:r w:rsidR="005A2E2B">
        <w:rPr>
          <w:rFonts w:hint="cs"/>
          <w:rtl/>
        </w:rPr>
        <w:t xml:space="preserve"> نمی‌</w:t>
      </w:r>
      <w:r w:rsidRPr="003D6F83">
        <w:rPr>
          <w:rFonts w:hint="cs"/>
          <w:rtl/>
        </w:rPr>
        <w:t>تواند او را ذلیل سازد، و کسی را که خذلان و رسوائی دهی کسی</w:t>
      </w:r>
      <w:r w:rsidR="005A2E2B">
        <w:rPr>
          <w:rFonts w:hint="cs"/>
          <w:rtl/>
        </w:rPr>
        <w:t xml:space="preserve"> نمی‌</w:t>
      </w:r>
      <w:r w:rsidRPr="003D6F83">
        <w:rPr>
          <w:rFonts w:hint="cs"/>
          <w:rtl/>
        </w:rPr>
        <w:t>تواند او را یاری رساند، و کسی را که یاری رسانی هیچکس</w:t>
      </w:r>
      <w:r w:rsidR="005A2E2B">
        <w:rPr>
          <w:rFonts w:hint="cs"/>
          <w:rtl/>
        </w:rPr>
        <w:t xml:space="preserve"> نمی‌</w:t>
      </w:r>
      <w:r w:rsidRPr="003D6F83">
        <w:rPr>
          <w:rFonts w:hint="cs"/>
          <w:rtl/>
        </w:rPr>
        <w:t>تواند او را رسوا سازد، و چیزی را که تو منع کنی کسی</w:t>
      </w:r>
      <w:r w:rsidR="005A2E2B">
        <w:rPr>
          <w:rFonts w:hint="cs"/>
          <w:rtl/>
        </w:rPr>
        <w:t xml:space="preserve"> نمی‌</w:t>
      </w:r>
      <w:r w:rsidRPr="003D6F83">
        <w:rPr>
          <w:rFonts w:hint="cs"/>
          <w:rtl/>
        </w:rPr>
        <w:t>تواند ببخشد و چیزی را که ببخشی کسی</w:t>
      </w:r>
      <w:r w:rsidR="005A2E2B">
        <w:rPr>
          <w:rFonts w:hint="cs"/>
          <w:rtl/>
        </w:rPr>
        <w:t xml:space="preserve"> نمی‌</w:t>
      </w:r>
      <w:r w:rsidRPr="003D6F83">
        <w:rPr>
          <w:rFonts w:hint="cs"/>
          <w:rtl/>
        </w:rPr>
        <w:t>تواند مانع آن شود، و کسی را که تو محروم کنی کسی</w:t>
      </w:r>
      <w:r w:rsidR="005A2E2B">
        <w:rPr>
          <w:rFonts w:hint="cs"/>
          <w:rtl/>
        </w:rPr>
        <w:t xml:space="preserve"> نمی‌</w:t>
      </w:r>
      <w:r w:rsidRPr="003D6F83">
        <w:rPr>
          <w:rFonts w:hint="cs"/>
          <w:rtl/>
        </w:rPr>
        <w:t>تواند او را روزی دهد، و کسی را که تو پایین بیاوری کسی</w:t>
      </w:r>
      <w:r w:rsidR="005A2E2B">
        <w:rPr>
          <w:rFonts w:hint="cs"/>
          <w:rtl/>
        </w:rPr>
        <w:t xml:space="preserve"> نمی‌</w:t>
      </w:r>
      <w:r w:rsidRPr="003D6F83">
        <w:rPr>
          <w:rFonts w:hint="cs"/>
          <w:rtl/>
        </w:rPr>
        <w:t>تواند او را بالا ببرد و رفعت بخشد و کسی که تو او را رفعت ببخشی کسی</w:t>
      </w:r>
      <w:r w:rsidR="005A2E2B">
        <w:rPr>
          <w:rFonts w:hint="cs"/>
          <w:rtl/>
        </w:rPr>
        <w:t xml:space="preserve"> نمی‌</w:t>
      </w:r>
      <w:r w:rsidRPr="003D6F83">
        <w:rPr>
          <w:rFonts w:hint="cs"/>
          <w:rtl/>
        </w:rPr>
        <w:t>تواند او را پایین بیاورد، و کسی که تو او را پوشانده باشی کسی</w:t>
      </w:r>
      <w:r w:rsidR="005A2E2B">
        <w:rPr>
          <w:rFonts w:hint="cs"/>
          <w:rtl/>
        </w:rPr>
        <w:t xml:space="preserve"> نمی‌</w:t>
      </w:r>
      <w:r w:rsidRPr="003D6F83">
        <w:rPr>
          <w:rFonts w:hint="cs"/>
          <w:rtl/>
        </w:rPr>
        <w:t>تواند پرده</w:t>
      </w:r>
      <w:r w:rsidR="005A2E2B">
        <w:rPr>
          <w:rFonts w:hint="cs"/>
          <w:rtl/>
        </w:rPr>
        <w:t xml:space="preserve">‌اش </w:t>
      </w:r>
      <w:r w:rsidRPr="003D6F83">
        <w:rPr>
          <w:rFonts w:hint="cs"/>
          <w:rtl/>
        </w:rPr>
        <w:t>را پاره کند و کسی که تو او را پرده بدرانی کسی</w:t>
      </w:r>
      <w:r w:rsidR="005A2E2B">
        <w:rPr>
          <w:rFonts w:hint="cs"/>
          <w:rtl/>
        </w:rPr>
        <w:t xml:space="preserve"> نمی‌</w:t>
      </w:r>
      <w:r w:rsidRPr="003D6F83">
        <w:rPr>
          <w:rFonts w:hint="cs"/>
          <w:rtl/>
        </w:rPr>
        <w:t>تواند او را بپوشاند، و کسی را که تو دور گردانی کسی</w:t>
      </w:r>
      <w:r w:rsidR="005A2E2B">
        <w:rPr>
          <w:rFonts w:hint="cs"/>
          <w:rtl/>
        </w:rPr>
        <w:t xml:space="preserve"> نمی‌</w:t>
      </w:r>
      <w:r w:rsidRPr="003D6F83">
        <w:rPr>
          <w:rFonts w:hint="cs"/>
          <w:rtl/>
        </w:rPr>
        <w:t>تواند نزدیک گرداند و کسی را که تو نزدیک گردانی کسی</w:t>
      </w:r>
      <w:r w:rsidR="005A2E2B">
        <w:rPr>
          <w:rFonts w:hint="cs"/>
          <w:rtl/>
        </w:rPr>
        <w:t xml:space="preserve"> نمی‌</w:t>
      </w:r>
      <w:r w:rsidRPr="003D6F83">
        <w:rPr>
          <w:rFonts w:hint="cs"/>
          <w:rtl/>
        </w:rPr>
        <w:t>تواند او را دور گرداند</w:t>
      </w:r>
      <w:r>
        <w:rPr>
          <w:rFonts w:ascii="Traditional Arabic" w:hAnsi="Traditional Arabic" w:cs="Traditional Arabic"/>
          <w:rtl/>
        </w:rPr>
        <w:t>»</w:t>
      </w:r>
      <w:r w:rsidRPr="003D6F83">
        <w:rPr>
          <w:rFonts w:hint="cs"/>
          <w:rtl/>
        </w:rPr>
        <w:t xml:space="preserve">. </w:t>
      </w:r>
    </w:p>
    <w:p w:rsidR="008E5DA0" w:rsidRPr="003D6F83" w:rsidRDefault="008E5DA0" w:rsidP="002C73F6">
      <w:pPr>
        <w:pStyle w:val="a3"/>
        <w:numPr>
          <w:ilvl w:val="0"/>
          <w:numId w:val="12"/>
        </w:numPr>
        <w:rPr>
          <w:rtl/>
        </w:rPr>
      </w:pPr>
      <w:r w:rsidRPr="002C73F6">
        <w:rPr>
          <w:rFonts w:hint="cs"/>
          <w:rtl/>
        </w:rPr>
        <w:t>مسجد (</w:t>
      </w:r>
      <w:r w:rsidRPr="002C73F6">
        <w:rPr>
          <w:rtl/>
        </w:rPr>
        <w:t>الجمعة</w:t>
      </w:r>
      <w:r w:rsidRPr="002C73F6">
        <w:rPr>
          <w:rFonts w:hint="cs"/>
          <w:rtl/>
        </w:rPr>
        <w:t>)،</w:t>
      </w:r>
      <w:r w:rsidRPr="003D6F83">
        <w:rPr>
          <w:rFonts w:hint="cs"/>
          <w:rtl/>
        </w:rPr>
        <w:t xml:space="preserve"> در حدیث آمده است که در میان (بنی سالم بن عوف) نماز جمعه را پیامبر</w:t>
      </w:r>
      <w:r w:rsidRPr="003D6F83">
        <w:rPr>
          <w:rFonts w:hint="cs"/>
          <w:rtl/>
        </w:rPr>
        <w:sym w:font="AGA Arabesque" w:char="F072"/>
      </w:r>
      <w:r w:rsidRPr="003D6F83">
        <w:rPr>
          <w:rFonts w:hint="cs"/>
          <w:rtl/>
        </w:rPr>
        <w:t xml:space="preserve"> دریافت پس پیامبر </w:t>
      </w:r>
      <w:r w:rsidRPr="003D6F83">
        <w:rPr>
          <w:rFonts w:hint="cs"/>
          <w:rtl/>
        </w:rPr>
        <w:sym w:font="AGA Arabesque" w:char="F072"/>
      </w:r>
      <w:r w:rsidRPr="003D6F83">
        <w:rPr>
          <w:rFonts w:hint="cs"/>
          <w:rtl/>
        </w:rPr>
        <w:t xml:space="preserve"> در مسجدی که در میان وادی </w:t>
      </w:r>
      <w:r>
        <w:rPr>
          <w:rFonts w:ascii="Traditional Arabic" w:hAnsi="Traditional Arabic" w:cs="Traditional Arabic"/>
          <w:rtl/>
        </w:rPr>
        <w:t>«</w:t>
      </w:r>
      <w:r w:rsidRPr="003D6F83">
        <w:rPr>
          <w:rFonts w:hint="cs"/>
          <w:rtl/>
        </w:rPr>
        <w:t>رانونا</w:t>
      </w:r>
      <w:r>
        <w:rPr>
          <w:rFonts w:ascii="Traditional Arabic" w:hAnsi="Traditional Arabic" w:cs="Traditional Arabic"/>
          <w:rtl/>
        </w:rPr>
        <w:t>»</w:t>
      </w:r>
      <w:r w:rsidRPr="003D6F83">
        <w:rPr>
          <w:rFonts w:hint="cs"/>
          <w:rtl/>
        </w:rPr>
        <w:t xml:space="preserve"> واقع است نخستین نماز جمعه را در مدینه خواند.</w:t>
      </w:r>
    </w:p>
    <w:p w:rsidR="008E5DA0" w:rsidRPr="003D6F83" w:rsidRDefault="008E5DA0" w:rsidP="002C73F6">
      <w:pPr>
        <w:pStyle w:val="a3"/>
        <w:numPr>
          <w:ilvl w:val="0"/>
          <w:numId w:val="12"/>
        </w:numPr>
        <w:rPr>
          <w:rtl/>
        </w:rPr>
      </w:pPr>
      <w:r w:rsidRPr="003D6F83">
        <w:rPr>
          <w:rFonts w:hint="cs"/>
          <w:rtl/>
        </w:rPr>
        <w:t xml:space="preserve">مسجد الفضیح، مسجدی است که در قسمت شرقی مسجد قبا واقع است. از ابن عمر </w:t>
      </w:r>
      <w:r>
        <w:rPr>
          <w:rFonts w:cs="CTraditional Arabic" w:hint="cs"/>
          <w:rtl/>
        </w:rPr>
        <w:t>ب</w:t>
      </w:r>
      <w:r w:rsidRPr="003D6F83">
        <w:rPr>
          <w:rFonts w:hint="cs"/>
          <w:rtl/>
        </w:rPr>
        <w:t xml:space="preserve"> روایت شده است که: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در مسجد فضیح بود که او از نوشابه مخصوصی از آب انگور آوردند و از آن نوشید</w:t>
      </w:r>
      <w:r>
        <w:rPr>
          <w:rFonts w:ascii="Traditional Arabic" w:hAnsi="Traditional Arabic" w:cs="Traditional Arabic"/>
          <w:rtl/>
        </w:rPr>
        <w:t>»</w:t>
      </w:r>
      <w:r w:rsidRPr="003D6F83">
        <w:rPr>
          <w:rFonts w:hint="cs"/>
          <w:rtl/>
        </w:rPr>
        <w:t xml:space="preserve">. </w:t>
      </w:r>
      <w:r w:rsidR="000E12B6" w:rsidRPr="003D6F83">
        <w:rPr>
          <w:rFonts w:hint="cs"/>
          <w:rtl/>
        </w:rPr>
        <w:t>(</w:t>
      </w:r>
      <w:r w:rsidRPr="003D6F83">
        <w:rPr>
          <w:rFonts w:hint="cs"/>
          <w:rtl/>
        </w:rPr>
        <w:t>احمد آن را تخریج کرده است</w:t>
      </w:r>
      <w:r w:rsidR="000E12B6" w:rsidRPr="003D6F83">
        <w:rPr>
          <w:rFonts w:hint="cs"/>
          <w:rtl/>
        </w:rPr>
        <w:t>)</w:t>
      </w:r>
      <w:r w:rsidRPr="003D6F83">
        <w:rPr>
          <w:rFonts w:hint="cs"/>
          <w:rtl/>
        </w:rPr>
        <w:t>. آن را به آن جهت فضیح نامیده</w:t>
      </w:r>
      <w:r w:rsidR="00550528">
        <w:rPr>
          <w:rFonts w:hint="cs"/>
          <w:rtl/>
        </w:rPr>
        <w:t>‌اند،</w:t>
      </w:r>
      <w:r w:rsidRPr="003D6F83">
        <w:rPr>
          <w:rFonts w:hint="cs"/>
          <w:rtl/>
        </w:rPr>
        <w:t xml:space="preserve"> چون پیامبر </w:t>
      </w:r>
      <w:r w:rsidRPr="003D6F83">
        <w:rPr>
          <w:rFonts w:hint="cs"/>
          <w:rtl/>
        </w:rPr>
        <w:sym w:font="AGA Arabesque" w:char="F072"/>
      </w:r>
      <w:r w:rsidRPr="003D6F83">
        <w:rPr>
          <w:rFonts w:hint="cs"/>
          <w:rtl/>
        </w:rPr>
        <w:t xml:space="preserve"> وقتی که بنی النضیر را محاصره کرده بود خیمه</w:t>
      </w:r>
      <w:r w:rsidR="005A2E2B">
        <w:rPr>
          <w:rFonts w:hint="cs"/>
          <w:rtl/>
        </w:rPr>
        <w:t xml:space="preserve">‌اش </w:t>
      </w:r>
      <w:r w:rsidRPr="003D6F83">
        <w:rPr>
          <w:rFonts w:hint="cs"/>
          <w:rtl/>
        </w:rPr>
        <w:t xml:space="preserve">را در جای این مسجد برپا کرد و آنجا اقامت داشت که آیه تحریم شراب نازل شد. </w:t>
      </w:r>
    </w:p>
    <w:p w:rsidR="008E5DA0" w:rsidRPr="003D6F83" w:rsidRDefault="008E5DA0" w:rsidP="002C73F6">
      <w:pPr>
        <w:pStyle w:val="a3"/>
        <w:numPr>
          <w:ilvl w:val="0"/>
          <w:numId w:val="12"/>
        </w:numPr>
        <w:rPr>
          <w:rtl/>
        </w:rPr>
      </w:pPr>
      <w:r w:rsidRPr="003D6F83">
        <w:rPr>
          <w:rFonts w:hint="cs"/>
          <w:rtl/>
        </w:rPr>
        <w:t xml:space="preserve">مسجد الأحزاب، این مسجد در زمان پیامبر </w:t>
      </w:r>
      <w:r w:rsidRPr="003D6F83">
        <w:rPr>
          <w:rFonts w:hint="cs"/>
          <w:rtl/>
        </w:rPr>
        <w:sym w:font="AGA Arabesque" w:char="F072"/>
      </w:r>
      <w:r w:rsidRPr="003D6F83">
        <w:rPr>
          <w:rFonts w:hint="cs"/>
          <w:rtl/>
        </w:rPr>
        <w:t xml:space="preserve"> ساخته شد. به روایت جابر بن عبدالله </w:t>
      </w:r>
      <w:r w:rsidRPr="003D6F83">
        <w:rPr>
          <w:rFonts w:hint="cs"/>
          <w:rtl/>
        </w:rPr>
        <w:sym w:font="AGA Arabesque" w:char="F074"/>
      </w:r>
      <w:r w:rsidRPr="003D6F83">
        <w:rPr>
          <w:rFonts w:hint="cs"/>
          <w:rtl/>
        </w:rPr>
        <w:t xml:space="preserve"> آمده است که: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به مسجد الأحزاب آمد و عبای خویش را پهن کرد و برخاست و هر دو دست خود را به دعا برداشت و بر علیه احزاب به دعا پرداخت و نماز نخواند، سپس مجددا آمد و بر علیه آنان دعا کرد و نماز خواند</w:t>
      </w:r>
      <w:r>
        <w:rPr>
          <w:rFonts w:ascii="Traditional Arabic" w:hAnsi="Traditional Arabic" w:cs="Traditional Arabic"/>
          <w:rtl/>
        </w:rPr>
        <w:t>»</w:t>
      </w:r>
      <w:r w:rsidRPr="003D6F83">
        <w:rPr>
          <w:rFonts w:hint="cs"/>
          <w:rtl/>
        </w:rPr>
        <w:t xml:space="preserve">. </w:t>
      </w:r>
      <w:r w:rsidR="000E12B6" w:rsidRPr="003D6F83">
        <w:rPr>
          <w:rFonts w:hint="cs"/>
          <w:rtl/>
        </w:rPr>
        <w:t>(</w:t>
      </w:r>
      <w:r w:rsidRPr="003D6F83">
        <w:rPr>
          <w:rFonts w:hint="cs"/>
          <w:rtl/>
        </w:rPr>
        <w:t>احمد آن را تخریج کرده است</w:t>
      </w:r>
      <w:r w:rsidR="000E12B6" w:rsidRPr="003D6F83">
        <w:rPr>
          <w:rFonts w:hint="cs"/>
          <w:rtl/>
        </w:rPr>
        <w:t>)</w:t>
      </w:r>
      <w:r w:rsidRPr="003D6F83">
        <w:rPr>
          <w:rFonts w:hint="cs"/>
          <w:rtl/>
        </w:rPr>
        <w:t xml:space="preserve">. </w:t>
      </w:r>
    </w:p>
    <w:p w:rsidR="008E5DA0" w:rsidRPr="00D92A48" w:rsidRDefault="008E5DA0" w:rsidP="00E03D5B">
      <w:pPr>
        <w:pStyle w:val="a2"/>
        <w:rPr>
          <w:rtl/>
        </w:rPr>
      </w:pPr>
      <w:bookmarkStart w:id="196" w:name="_Toc338426956"/>
      <w:bookmarkStart w:id="197" w:name="_Toc418284102"/>
      <w:r w:rsidRPr="00D92A48">
        <w:rPr>
          <w:rFonts w:hint="cs"/>
          <w:rtl/>
        </w:rPr>
        <w:t>زیارت</w:t>
      </w:r>
      <w:r w:rsidR="00E03D5B">
        <w:rPr>
          <w:rFonts w:hint="cs"/>
          <w:rtl/>
        </w:rPr>
        <w:t xml:space="preserve"> چاه‌ها</w:t>
      </w:r>
      <w:r w:rsidRPr="00D92A48">
        <w:rPr>
          <w:rFonts w:hint="cs"/>
          <w:rtl/>
        </w:rPr>
        <w:t xml:space="preserve">ی آب در مدینه که پیامبر </w:t>
      </w:r>
      <w:r w:rsidR="009F2145" w:rsidRPr="00D92A48">
        <w:rPr>
          <w:rFonts w:hint="cs"/>
        </w:rPr>
        <w:sym w:font="AGA Arabesque" w:char="F072"/>
      </w:r>
      <w:r w:rsidRPr="00D92A48">
        <w:rPr>
          <w:rFonts w:hint="cs"/>
          <w:rtl/>
        </w:rPr>
        <w:t xml:space="preserve"> از</w:t>
      </w:r>
      <w:r w:rsidR="005A2E2B">
        <w:rPr>
          <w:rFonts w:hint="cs"/>
          <w:rtl/>
        </w:rPr>
        <w:t xml:space="preserve"> آن‌ها </w:t>
      </w:r>
      <w:r w:rsidRPr="00D92A48">
        <w:rPr>
          <w:rFonts w:hint="cs"/>
          <w:rtl/>
        </w:rPr>
        <w:t>نوشیده است</w:t>
      </w:r>
      <w:bookmarkEnd w:id="196"/>
      <w:bookmarkEnd w:id="197"/>
    </w:p>
    <w:p w:rsidR="008E5DA0" w:rsidRPr="003D6F83" w:rsidRDefault="008E5DA0" w:rsidP="002C73F6">
      <w:pPr>
        <w:pStyle w:val="a3"/>
        <w:rPr>
          <w:rtl/>
        </w:rPr>
      </w:pPr>
      <w:r w:rsidRPr="003D6F83">
        <w:rPr>
          <w:rFonts w:hint="cs"/>
          <w:rtl/>
        </w:rPr>
        <w:t>این</w:t>
      </w:r>
      <w:r w:rsidR="00E03D5B">
        <w:rPr>
          <w:rFonts w:hint="cs"/>
          <w:rtl/>
        </w:rPr>
        <w:t xml:space="preserve"> چاه‌ها</w:t>
      </w:r>
      <w:r w:rsidRPr="003D6F83">
        <w:rPr>
          <w:rFonts w:hint="cs"/>
          <w:rtl/>
        </w:rPr>
        <w:t xml:space="preserve"> که پیامبر </w:t>
      </w:r>
      <w:r w:rsidRPr="003D6F83">
        <w:rPr>
          <w:rFonts w:hint="cs"/>
          <w:rtl/>
        </w:rPr>
        <w:sym w:font="AGA Arabesque" w:char="F072"/>
      </w:r>
      <w:r w:rsidRPr="003D6F83">
        <w:rPr>
          <w:rFonts w:hint="cs"/>
          <w:rtl/>
        </w:rPr>
        <w:t xml:space="preserve"> از آب</w:t>
      </w:r>
      <w:r w:rsidR="005A2E2B">
        <w:rPr>
          <w:rFonts w:hint="cs"/>
          <w:rtl/>
        </w:rPr>
        <w:t xml:space="preserve"> آن‌ها </w:t>
      </w:r>
      <w:r w:rsidRPr="003D6F83">
        <w:rPr>
          <w:rFonts w:hint="cs"/>
          <w:rtl/>
        </w:rPr>
        <w:t>نوشیده است فراوانند و مهمترین</w:t>
      </w:r>
      <w:r w:rsidR="005A2E2B">
        <w:rPr>
          <w:rFonts w:hint="cs"/>
          <w:rtl/>
        </w:rPr>
        <w:t xml:space="preserve"> آن‌ها </w:t>
      </w:r>
      <w:r w:rsidRPr="003D6F83">
        <w:rPr>
          <w:rFonts w:hint="cs"/>
          <w:rtl/>
        </w:rPr>
        <w:t xml:space="preserve">پنج چاه است: </w:t>
      </w:r>
    </w:p>
    <w:p w:rsidR="008E5DA0" w:rsidRPr="003D6F83" w:rsidRDefault="008E5DA0" w:rsidP="002C73F6">
      <w:pPr>
        <w:pStyle w:val="a3"/>
        <w:numPr>
          <w:ilvl w:val="0"/>
          <w:numId w:val="13"/>
        </w:numPr>
        <w:rPr>
          <w:rtl/>
        </w:rPr>
      </w:pPr>
      <w:r w:rsidRPr="003D6F83">
        <w:rPr>
          <w:rFonts w:hint="cs"/>
          <w:rtl/>
        </w:rPr>
        <w:t xml:space="preserve">چاه اریس، واقع در جنوب غربی مسجد قباء که انگشتری پیامبر </w:t>
      </w:r>
      <w:r w:rsidRPr="003D6F83">
        <w:rPr>
          <w:rFonts w:hint="cs"/>
          <w:rtl/>
        </w:rPr>
        <w:sym w:font="AGA Arabesque" w:char="F072"/>
      </w:r>
      <w:r w:rsidRPr="003D6F83">
        <w:rPr>
          <w:rFonts w:hint="cs"/>
          <w:rtl/>
        </w:rPr>
        <w:t xml:space="preserve"> از دست عثمان بن عفان </w:t>
      </w:r>
      <w:r w:rsidRPr="003D6F83">
        <w:rPr>
          <w:rFonts w:hint="cs"/>
          <w:rtl/>
        </w:rPr>
        <w:sym w:font="AGA Arabesque" w:char="F074"/>
      </w:r>
      <w:r w:rsidRPr="003D6F83">
        <w:rPr>
          <w:rFonts w:hint="cs"/>
          <w:rtl/>
        </w:rPr>
        <w:t xml:space="preserve"> در آن افتاد. </w:t>
      </w:r>
    </w:p>
    <w:p w:rsidR="008E5DA0" w:rsidRPr="003D6F83" w:rsidRDefault="008E5DA0" w:rsidP="002C73F6">
      <w:pPr>
        <w:pStyle w:val="a3"/>
        <w:numPr>
          <w:ilvl w:val="0"/>
          <w:numId w:val="13"/>
        </w:numPr>
        <w:rPr>
          <w:rtl/>
        </w:rPr>
      </w:pPr>
      <w:r w:rsidRPr="003D6F83">
        <w:rPr>
          <w:rFonts w:hint="cs"/>
          <w:rtl/>
        </w:rPr>
        <w:t>چاه اهاب، که معروف است به زمزم (مدینه) که آبش شبیه به آب چاه زمزم است در مکه، آن را به جهت کثرت تبرک به آن و نقل کردن آبش به آفاق جهان زمزم نامیده</w:t>
      </w:r>
      <w:r w:rsidR="005A2E2B">
        <w:rPr>
          <w:rFonts w:hint="cs"/>
          <w:rtl/>
        </w:rPr>
        <w:t xml:space="preserve">‌اند </w:t>
      </w:r>
      <w:r w:rsidRPr="003D6F83">
        <w:rPr>
          <w:rFonts w:hint="cs"/>
          <w:rtl/>
        </w:rPr>
        <w:t>همان گونه که به آب زمزم تبرک</w:t>
      </w:r>
      <w:r w:rsidR="005A2E2B">
        <w:rPr>
          <w:rFonts w:hint="cs"/>
          <w:rtl/>
        </w:rPr>
        <w:t xml:space="preserve"> می‌</w:t>
      </w:r>
      <w:r w:rsidRPr="003D6F83">
        <w:rPr>
          <w:rFonts w:hint="cs"/>
          <w:rtl/>
        </w:rPr>
        <w:t>کنند و آن را به همه نقاط عالم اسلامی</w:t>
      </w:r>
      <w:r w:rsidR="005A2E2B">
        <w:rPr>
          <w:rFonts w:hint="cs"/>
          <w:rtl/>
        </w:rPr>
        <w:t xml:space="preserve"> می‌</w:t>
      </w:r>
      <w:r w:rsidRPr="003D6F83">
        <w:rPr>
          <w:rFonts w:hint="cs"/>
          <w:rtl/>
        </w:rPr>
        <w:t xml:space="preserve">برند. </w:t>
      </w:r>
    </w:p>
    <w:p w:rsidR="008E5DA0" w:rsidRPr="003D6F83" w:rsidRDefault="008E5DA0" w:rsidP="002C73F6">
      <w:pPr>
        <w:pStyle w:val="a3"/>
        <w:numPr>
          <w:ilvl w:val="0"/>
          <w:numId w:val="13"/>
        </w:numPr>
        <w:rPr>
          <w:rtl/>
        </w:rPr>
      </w:pPr>
      <w:r w:rsidRPr="003D6F83">
        <w:rPr>
          <w:rFonts w:hint="cs"/>
          <w:rtl/>
        </w:rPr>
        <w:t xml:space="preserve">چاه بیرحاء، چاه و باغی است در شمال دیوار مدینه از طرف شرق که پیامبر </w:t>
      </w:r>
      <w:r w:rsidRPr="003D6F83">
        <w:rPr>
          <w:rFonts w:hint="cs"/>
          <w:rtl/>
        </w:rPr>
        <w:sym w:font="AGA Arabesque" w:char="F072"/>
      </w:r>
      <w:r w:rsidRPr="003D6F83">
        <w:rPr>
          <w:rFonts w:hint="cs"/>
          <w:rtl/>
        </w:rPr>
        <w:t xml:space="preserve"> به داخل آن</w:t>
      </w:r>
      <w:r w:rsidR="005A2E2B">
        <w:rPr>
          <w:rFonts w:hint="cs"/>
          <w:rtl/>
        </w:rPr>
        <w:t xml:space="preserve"> می‌</w:t>
      </w:r>
      <w:r w:rsidRPr="003D6F83">
        <w:rPr>
          <w:rFonts w:hint="cs"/>
          <w:rtl/>
        </w:rPr>
        <w:t>رفت و در زیر سایه درختان آن</w:t>
      </w:r>
      <w:r w:rsidR="005A2E2B">
        <w:rPr>
          <w:rFonts w:hint="cs"/>
          <w:rtl/>
        </w:rPr>
        <w:t xml:space="preserve"> می‌</w:t>
      </w:r>
      <w:r w:rsidRPr="003D6F83">
        <w:rPr>
          <w:rFonts w:hint="cs"/>
          <w:rtl/>
        </w:rPr>
        <w:t>نشست و از آب آن چاه</w:t>
      </w:r>
      <w:r w:rsidR="005A2E2B">
        <w:rPr>
          <w:rFonts w:hint="cs"/>
          <w:rtl/>
        </w:rPr>
        <w:t xml:space="preserve"> می‌</w:t>
      </w:r>
      <w:r w:rsidRPr="003D6F83">
        <w:rPr>
          <w:rFonts w:hint="cs"/>
          <w:rtl/>
        </w:rPr>
        <w:t xml:space="preserve">نوشید. </w:t>
      </w:r>
    </w:p>
    <w:p w:rsidR="008E5DA0" w:rsidRPr="003D6F83" w:rsidRDefault="008E5DA0" w:rsidP="002C73F6">
      <w:pPr>
        <w:pStyle w:val="a3"/>
        <w:numPr>
          <w:ilvl w:val="0"/>
          <w:numId w:val="13"/>
        </w:numPr>
        <w:rPr>
          <w:rtl/>
        </w:rPr>
      </w:pPr>
      <w:r w:rsidRPr="003D6F83">
        <w:rPr>
          <w:rFonts w:hint="cs"/>
          <w:rtl/>
        </w:rPr>
        <w:t xml:space="preserve">چاه بضاعه، در شمال غربی چاه </w:t>
      </w:r>
      <w:r>
        <w:rPr>
          <w:rFonts w:ascii="Traditional Arabic" w:hAnsi="Traditional Arabic" w:cs="Traditional Arabic"/>
          <w:rtl/>
        </w:rPr>
        <w:t>«</w:t>
      </w:r>
      <w:r w:rsidRPr="003D6F83">
        <w:rPr>
          <w:rFonts w:hint="cs"/>
          <w:rtl/>
        </w:rPr>
        <w:t>بیرحاء</w:t>
      </w:r>
      <w:r>
        <w:rPr>
          <w:rFonts w:ascii="Traditional Arabic" w:hAnsi="Traditional Arabic" w:cs="Traditional Arabic"/>
          <w:rtl/>
        </w:rPr>
        <w:t>»</w:t>
      </w:r>
      <w:r w:rsidRPr="003D6F83">
        <w:rPr>
          <w:rFonts w:hint="cs"/>
          <w:rtl/>
        </w:rPr>
        <w:t xml:space="preserve"> که با غسل در آب آن طلب شفا</w:t>
      </w:r>
      <w:r w:rsidR="005A2E2B">
        <w:rPr>
          <w:rFonts w:hint="cs"/>
          <w:rtl/>
        </w:rPr>
        <w:t xml:space="preserve"> می‌</w:t>
      </w:r>
      <w:r w:rsidRPr="003D6F83">
        <w:rPr>
          <w:rFonts w:hint="cs"/>
          <w:rtl/>
        </w:rPr>
        <w:t>کنند و سه روز در آن غسل</w:t>
      </w:r>
      <w:r w:rsidR="005A2E2B">
        <w:rPr>
          <w:rFonts w:hint="cs"/>
          <w:rtl/>
        </w:rPr>
        <w:t xml:space="preserve"> می‌</w:t>
      </w:r>
      <w:r w:rsidRPr="003D6F83">
        <w:rPr>
          <w:rFonts w:hint="cs"/>
          <w:rtl/>
        </w:rPr>
        <w:t xml:space="preserve">کنند، و پیامبر </w:t>
      </w:r>
      <w:r w:rsidRPr="003D6F83">
        <w:rPr>
          <w:rFonts w:hint="cs"/>
          <w:rtl/>
        </w:rPr>
        <w:sym w:font="AGA Arabesque" w:char="F072"/>
      </w:r>
      <w:r w:rsidRPr="003D6F83">
        <w:rPr>
          <w:rFonts w:hint="cs"/>
          <w:rtl/>
        </w:rPr>
        <w:t xml:space="preserve"> همواره از آب آن</w:t>
      </w:r>
      <w:r w:rsidR="005A2E2B">
        <w:rPr>
          <w:rFonts w:hint="cs"/>
          <w:rtl/>
        </w:rPr>
        <w:t xml:space="preserve"> می‌</w:t>
      </w:r>
      <w:r w:rsidRPr="003D6F83">
        <w:rPr>
          <w:rFonts w:hint="cs"/>
          <w:rtl/>
        </w:rPr>
        <w:t xml:space="preserve">نوشید. </w:t>
      </w:r>
    </w:p>
    <w:p w:rsidR="008E5DA0" w:rsidRPr="003D6F83" w:rsidRDefault="008E5DA0" w:rsidP="002C73F6">
      <w:pPr>
        <w:pStyle w:val="a3"/>
        <w:numPr>
          <w:ilvl w:val="0"/>
          <w:numId w:val="13"/>
        </w:numPr>
        <w:rPr>
          <w:rtl/>
        </w:rPr>
      </w:pPr>
      <w:r w:rsidRPr="003D6F83">
        <w:rPr>
          <w:rFonts w:hint="cs"/>
          <w:rtl/>
        </w:rPr>
        <w:t xml:space="preserve">بئر روحه، چاهی است که به چاه عثمان معروف است، چون او آن را خرید و به صورت خیریه آن را وقف و صدقه نمود. بشر بن بشیر اسلمی از پدرش روایت کرده است که گفت: چون مهاجرین به مدینه آمدند از آب مدینه </w:t>
      </w:r>
      <w:r w:rsidRPr="002C73F6">
        <w:rPr>
          <w:rFonts w:hint="cs"/>
          <w:rtl/>
        </w:rPr>
        <w:t>خوششان</w:t>
      </w:r>
      <w:r w:rsidR="005A2E2B" w:rsidRPr="002C73F6">
        <w:rPr>
          <w:rFonts w:hint="cs"/>
          <w:rtl/>
        </w:rPr>
        <w:t xml:space="preserve"> نمی‌</w:t>
      </w:r>
      <w:r w:rsidRPr="002C73F6">
        <w:rPr>
          <w:rFonts w:hint="cs"/>
          <w:rtl/>
        </w:rPr>
        <w:t xml:space="preserve">آمد و مردی از بنی غفار چشمه ای داشت که به نام </w:t>
      </w:r>
      <w:r w:rsidRPr="002C73F6">
        <w:rPr>
          <w:rtl/>
        </w:rPr>
        <w:t>«رومة»</w:t>
      </w:r>
      <w:r w:rsidRPr="002C73F6">
        <w:rPr>
          <w:rFonts w:hint="cs"/>
          <w:rtl/>
        </w:rPr>
        <w:t xml:space="preserve"> معروف بود که هر م</w:t>
      </w:r>
      <w:r w:rsidRPr="003D6F83">
        <w:rPr>
          <w:rFonts w:hint="cs"/>
          <w:rtl/>
        </w:rPr>
        <w:t>شک آن آب را با یک مُد</w:t>
      </w:r>
      <w:r w:rsidR="005A2E2B">
        <w:rPr>
          <w:rFonts w:hint="cs"/>
          <w:rtl/>
        </w:rPr>
        <w:t xml:space="preserve"> می‌</w:t>
      </w:r>
      <w:r w:rsidRPr="003D6F83">
        <w:rPr>
          <w:rFonts w:hint="cs"/>
          <w:rtl/>
        </w:rPr>
        <w:t xml:space="preserve">فروخت. پیامبر </w:t>
      </w:r>
      <w:r w:rsidRPr="003D6F83">
        <w:rPr>
          <w:rFonts w:hint="cs"/>
          <w:rtl/>
        </w:rPr>
        <w:sym w:font="AGA Arabesque" w:char="F072"/>
      </w:r>
      <w:r w:rsidRPr="003D6F83">
        <w:rPr>
          <w:rFonts w:hint="cs"/>
          <w:rtl/>
        </w:rPr>
        <w:t xml:space="preserve"> به وی گفت: آیا حاضر هستی این چشمه را به بهای چشمه</w:t>
      </w:r>
      <w:r w:rsidR="002C73F6">
        <w:rPr>
          <w:rFonts w:hint="eastAsia"/>
          <w:rtl/>
        </w:rPr>
        <w:t>‌</w:t>
      </w:r>
      <w:r w:rsidRPr="003D6F83">
        <w:rPr>
          <w:rFonts w:hint="cs"/>
          <w:rtl/>
        </w:rPr>
        <w:t xml:space="preserve">ای در بهشت به من بفروشی؟ گفتا: ای رسول خدا برای خود و خانواده ام جز آن چیزی نداریم. این سخن به سمع عثمان بن عفان </w:t>
      </w:r>
      <w:r w:rsidRPr="003D6F83">
        <w:rPr>
          <w:rFonts w:hint="cs"/>
          <w:rtl/>
        </w:rPr>
        <w:sym w:font="AGA Arabesque" w:char="F074"/>
      </w:r>
      <w:r w:rsidRPr="003D6F83">
        <w:rPr>
          <w:rFonts w:hint="cs"/>
          <w:rtl/>
        </w:rPr>
        <w:t xml:space="preserve"> رسید که آن را با سی و پنج هزار درهم خرید سپس پیش پیامبر </w:t>
      </w:r>
      <w:r w:rsidRPr="003D6F83">
        <w:rPr>
          <w:rFonts w:hint="cs"/>
          <w:rtl/>
        </w:rPr>
        <w:sym w:font="AGA Arabesque" w:char="F072"/>
      </w:r>
      <w:r w:rsidRPr="003D6F83">
        <w:rPr>
          <w:rFonts w:hint="cs"/>
          <w:rtl/>
        </w:rPr>
        <w:t xml:space="preserve"> رفت و گفت: آیا آن بهایی که برای آن مرد غفاری قرار دادی برای من نیز</w:t>
      </w:r>
      <w:r w:rsidR="005A2E2B">
        <w:rPr>
          <w:rFonts w:hint="cs"/>
          <w:rtl/>
        </w:rPr>
        <w:t xml:space="preserve"> می‌</w:t>
      </w:r>
      <w:r w:rsidRPr="003D6F83">
        <w:rPr>
          <w:rFonts w:hint="cs"/>
          <w:rtl/>
        </w:rPr>
        <w:t xml:space="preserve">دهدی؟ گفت: آری. عثمان بن عفان گفت: </w:t>
      </w:r>
      <w:r>
        <w:rPr>
          <w:rFonts w:ascii="Traditional Arabic" w:hAnsi="Traditional Arabic" w:cs="Traditional Arabic"/>
          <w:rtl/>
        </w:rPr>
        <w:t>«</w:t>
      </w:r>
      <w:r w:rsidRPr="003D6F83">
        <w:rPr>
          <w:rFonts w:hint="cs"/>
          <w:rtl/>
        </w:rPr>
        <w:t>پس آن چاه را در راه خدا وقف مسلمانان کردم</w:t>
      </w:r>
      <w:r>
        <w:rPr>
          <w:rFonts w:ascii="Traditional Arabic" w:hAnsi="Traditional Arabic" w:cs="Traditional Arabic"/>
          <w:rtl/>
        </w:rPr>
        <w:t>»</w:t>
      </w:r>
      <w:r w:rsidRPr="003D6F83">
        <w:rPr>
          <w:rFonts w:hint="cs"/>
          <w:rtl/>
        </w:rPr>
        <w:t xml:space="preserve">. </w:t>
      </w:r>
      <w:r w:rsidR="000E12B6" w:rsidRPr="003D6F83">
        <w:rPr>
          <w:rFonts w:hint="cs"/>
          <w:rtl/>
        </w:rPr>
        <w:t>(</w:t>
      </w:r>
      <w:r w:rsidRPr="003D6F83">
        <w:rPr>
          <w:rFonts w:hint="cs"/>
          <w:rtl/>
        </w:rPr>
        <w:t>بغوی آن را تخریج کرده است</w:t>
      </w:r>
      <w:r w:rsidR="000E12B6" w:rsidRPr="003D6F83">
        <w:rPr>
          <w:rFonts w:hint="cs"/>
          <w:rtl/>
        </w:rPr>
        <w:t>)</w:t>
      </w:r>
      <w:r w:rsidRPr="003D6F83">
        <w:rPr>
          <w:rFonts w:hint="cs"/>
          <w:rtl/>
        </w:rPr>
        <w:t xml:space="preserve">. </w:t>
      </w:r>
    </w:p>
    <w:p w:rsidR="008E5DA0" w:rsidRPr="003D6F83" w:rsidRDefault="008E5DA0" w:rsidP="002C73F6">
      <w:pPr>
        <w:pStyle w:val="a3"/>
        <w:rPr>
          <w:rtl/>
        </w:rPr>
      </w:pPr>
      <w:r w:rsidRPr="003D6F83">
        <w:rPr>
          <w:rFonts w:hint="cs"/>
          <w:rtl/>
        </w:rPr>
        <w:t>پس برای کسی که در مدینه</w:t>
      </w:r>
      <w:r w:rsidR="005A2E2B">
        <w:rPr>
          <w:rFonts w:hint="cs"/>
          <w:rtl/>
        </w:rPr>
        <w:t xml:space="preserve"> می‌</w:t>
      </w:r>
      <w:r w:rsidRPr="003D6F83">
        <w:rPr>
          <w:rFonts w:hint="cs"/>
          <w:rtl/>
        </w:rPr>
        <w:t xml:space="preserve">باشد لازم است همه محلهای مبارک و مساجد و زیارتگاههای را که دارای فضیلت هستند زیارت کند به شرط این که مدت طولانی در آنجا اقامت کند و فرصت داشته باشد. چنانچه فرصت کافی نداشته باشد اقامت در حضور پیامبر </w:t>
      </w:r>
      <w:r w:rsidRPr="003D6F83">
        <w:rPr>
          <w:rFonts w:hint="cs"/>
          <w:rtl/>
        </w:rPr>
        <w:sym w:font="AGA Arabesque" w:char="F072"/>
      </w:r>
      <w:r w:rsidRPr="003D6F83">
        <w:rPr>
          <w:rFonts w:hint="cs"/>
          <w:rtl/>
        </w:rPr>
        <w:t xml:space="preserve"> و فرصت را غنیمت بشمارد که اگر بیشتر در روضه شریف بماند و به آن بنگرد بهتر است. </w:t>
      </w:r>
    </w:p>
    <w:p w:rsidR="008E5DA0" w:rsidRPr="003D6F83" w:rsidRDefault="008E5DA0" w:rsidP="002C73F6">
      <w:pPr>
        <w:pStyle w:val="a3"/>
        <w:rPr>
          <w:rtl/>
        </w:rPr>
      </w:pPr>
      <w:r w:rsidRPr="003D6F83">
        <w:rPr>
          <w:rFonts w:hint="cs"/>
          <w:rtl/>
        </w:rPr>
        <w:t xml:space="preserve">و مستحب است که در مدینه تا آنجا که امکان دارد روزه باشد و بر اهل مدینه غریبان صدقه دهد. </w:t>
      </w:r>
    </w:p>
    <w:p w:rsidR="008E5DA0" w:rsidRPr="00D92A48" w:rsidRDefault="008E5DA0" w:rsidP="00E03D5B">
      <w:pPr>
        <w:pStyle w:val="a2"/>
        <w:rPr>
          <w:rtl/>
        </w:rPr>
      </w:pPr>
      <w:bookmarkStart w:id="198" w:name="_Toc338426957"/>
      <w:bookmarkStart w:id="199" w:name="_Toc418284103"/>
      <w:r w:rsidRPr="00D92A48">
        <w:rPr>
          <w:rFonts w:hint="cs"/>
          <w:rtl/>
        </w:rPr>
        <w:t>آداب مراجعت از مدینه</w:t>
      </w:r>
      <w:bookmarkEnd w:id="198"/>
      <w:bookmarkEnd w:id="199"/>
    </w:p>
    <w:p w:rsidR="008E5DA0" w:rsidRPr="002C73F6" w:rsidRDefault="008E5DA0" w:rsidP="002C73F6">
      <w:pPr>
        <w:pStyle w:val="a3"/>
        <w:rPr>
          <w:rFonts w:ascii="KFGQPC Uthmanic Script HAFS" w:hAnsi="KFGQPC Uthmanic Script HAFS" w:cs="KFGQPC Uthmanic Script HAFS"/>
          <w:color w:val="FF0000"/>
          <w:rtl/>
        </w:rPr>
      </w:pPr>
      <w:r w:rsidRPr="002C73F6">
        <w:rPr>
          <w:rFonts w:hint="cs"/>
          <w:color w:val="FF0000"/>
          <w:rtl/>
        </w:rPr>
        <w:t>برای کسی که</w:t>
      </w:r>
      <w:r w:rsidR="005A2E2B" w:rsidRPr="002C73F6">
        <w:rPr>
          <w:rFonts w:hint="cs"/>
          <w:color w:val="FF0000"/>
          <w:rtl/>
        </w:rPr>
        <w:t xml:space="preserve"> می‌</w:t>
      </w:r>
      <w:r w:rsidRPr="002C73F6">
        <w:rPr>
          <w:rFonts w:hint="cs"/>
          <w:color w:val="FF0000"/>
          <w:rtl/>
        </w:rPr>
        <w:t>خواهد از مدینه منوره بیرون آید سنت است</w:t>
      </w:r>
      <w:r w:rsidR="00196B49" w:rsidRPr="002C73F6">
        <w:rPr>
          <w:color w:val="FF0000"/>
          <w:vertAlign w:val="superscript"/>
          <w:rtl/>
        </w:rPr>
        <w:footnoteReference w:id="5"/>
      </w:r>
      <w:r w:rsidR="00B37529" w:rsidRPr="002C73F6">
        <w:rPr>
          <w:rFonts w:hint="cs"/>
          <w:color w:val="FF0000"/>
          <w:rtl/>
        </w:rPr>
        <w:t xml:space="preserve"> </w:t>
      </w:r>
      <w:r w:rsidRPr="002C73F6">
        <w:rPr>
          <w:rFonts w:hint="cs"/>
          <w:color w:val="FF0000"/>
          <w:rtl/>
        </w:rPr>
        <w:t>که با خواندن دو رکعت نماز به عنوان خداحافظی از مسجدالنبی خداحافظی کند که در رکعت اول بعد از قرائت فاتحه</w:t>
      </w:r>
      <w:r w:rsidR="008A183B" w:rsidRPr="002C73F6">
        <w:rPr>
          <w:rFonts w:hint="cs"/>
          <w:color w:val="FF0000"/>
          <w:rtl/>
        </w:rPr>
        <w:t xml:space="preserve"> </w:t>
      </w:r>
      <w:r w:rsidR="008A183B" w:rsidRPr="002C73F6">
        <w:rPr>
          <w:rFonts w:ascii="Traditional Arabic" w:hAnsi="Traditional Arabic" w:cs="Traditional Arabic"/>
          <w:color w:val="FF0000"/>
          <w:rtl/>
        </w:rPr>
        <w:t>﴿</w:t>
      </w:r>
      <w:r w:rsidR="000C3B24" w:rsidRPr="002C73F6">
        <w:rPr>
          <w:rFonts w:ascii="KFGQPC Uthmanic Script HAFS" w:hAnsi="KFGQPC Uthmanic Script HAFS" w:cs="KFGQPC Uthmanic Script HAFS" w:hint="eastAsia"/>
          <w:color w:val="FF0000"/>
          <w:rtl/>
        </w:rPr>
        <w:t>قُلۡ</w:t>
      </w:r>
      <w:r w:rsidR="000C3B24" w:rsidRPr="002C73F6">
        <w:rPr>
          <w:rFonts w:ascii="KFGQPC Uthmanic Script HAFS" w:hAnsi="KFGQPC Uthmanic Script HAFS" w:cs="KFGQPC Uthmanic Script HAFS"/>
          <w:color w:val="FF0000"/>
          <w:rtl/>
        </w:rPr>
        <w:t xml:space="preserve"> هُوَ </w:t>
      </w:r>
      <w:r w:rsidR="000C3B24" w:rsidRPr="002C73F6">
        <w:rPr>
          <w:rFonts w:ascii="KFGQPC Uthmanic Script HAFS" w:hAnsi="KFGQPC Uthmanic Script HAFS" w:cs="KFGQPC Uthmanic Script HAFS" w:hint="cs"/>
          <w:color w:val="FF0000"/>
          <w:rtl/>
        </w:rPr>
        <w:t>ٱ</w:t>
      </w:r>
      <w:r w:rsidR="000C3B24" w:rsidRPr="002C73F6">
        <w:rPr>
          <w:rFonts w:ascii="KFGQPC Uthmanic Script HAFS" w:hAnsi="KFGQPC Uthmanic Script HAFS" w:cs="KFGQPC Uthmanic Script HAFS" w:hint="eastAsia"/>
          <w:color w:val="FF0000"/>
          <w:rtl/>
        </w:rPr>
        <w:t>للَّهُ</w:t>
      </w:r>
      <w:r w:rsidR="000C3B24" w:rsidRPr="002C73F6">
        <w:rPr>
          <w:rFonts w:ascii="KFGQPC Uthmanic Script HAFS" w:hAnsi="KFGQPC Uthmanic Script HAFS" w:cs="KFGQPC Uthmanic Script HAFS"/>
          <w:color w:val="FF0000"/>
          <w:rtl/>
        </w:rPr>
        <w:t xml:space="preserve"> أَحَدٌ ١</w:t>
      </w:r>
      <w:r w:rsidR="008A183B" w:rsidRPr="002C73F6">
        <w:rPr>
          <w:rFonts w:ascii="Traditional Arabic" w:hAnsi="Traditional Arabic" w:cs="Traditional Arabic"/>
          <w:color w:val="FF0000"/>
          <w:rtl/>
        </w:rPr>
        <w:t>﴾</w:t>
      </w:r>
      <w:r w:rsidRPr="002C73F6">
        <w:rPr>
          <w:rFonts w:hint="cs"/>
          <w:color w:val="FF0000"/>
          <w:rtl/>
        </w:rPr>
        <w:t xml:space="preserve"> و در رکعت دوم بعد از فاتحه سوره </w:t>
      </w:r>
      <w:r w:rsidRPr="002C73F6">
        <w:rPr>
          <w:rFonts w:ascii="Traditional Arabic" w:hAnsi="Traditional Arabic" w:cs="Traditional Arabic"/>
          <w:color w:val="FF0000"/>
          <w:rtl/>
        </w:rPr>
        <w:t>«</w:t>
      </w:r>
      <w:r w:rsidRPr="002C73F6">
        <w:rPr>
          <w:rFonts w:hint="cs"/>
          <w:color w:val="FF0000"/>
          <w:rtl/>
        </w:rPr>
        <w:t>اخلاص</w:t>
      </w:r>
      <w:r w:rsidRPr="002C73F6">
        <w:rPr>
          <w:rFonts w:ascii="Traditional Arabic" w:hAnsi="Traditional Arabic" w:cs="Traditional Arabic"/>
          <w:color w:val="FF0000"/>
          <w:rtl/>
        </w:rPr>
        <w:t>»</w:t>
      </w:r>
      <w:r w:rsidRPr="002C73F6">
        <w:rPr>
          <w:rFonts w:hint="cs"/>
          <w:color w:val="FF0000"/>
          <w:rtl/>
        </w:rPr>
        <w:t xml:space="preserve"> را بخواند و هر چه دلش</w:t>
      </w:r>
      <w:r w:rsidR="005A2E2B" w:rsidRPr="002C73F6">
        <w:rPr>
          <w:rFonts w:hint="cs"/>
          <w:color w:val="FF0000"/>
          <w:rtl/>
        </w:rPr>
        <w:t xml:space="preserve"> می‌</w:t>
      </w:r>
      <w:r w:rsidRPr="002C73F6">
        <w:rPr>
          <w:rFonts w:hint="cs"/>
          <w:color w:val="FF0000"/>
          <w:rtl/>
        </w:rPr>
        <w:t xml:space="preserve">خواهد از دعای دنیا و دین بگوید، و با </w:t>
      </w:r>
      <w:r w:rsidRPr="002C73F6">
        <w:rPr>
          <w:rStyle w:val="Char0"/>
          <w:rFonts w:hint="cs"/>
          <w:color w:val="FF0000"/>
          <w:rtl/>
        </w:rPr>
        <w:t xml:space="preserve">الحمدالله </w:t>
      </w:r>
      <w:r w:rsidRPr="002C73F6">
        <w:rPr>
          <w:rStyle w:val="Char0"/>
          <w:color w:val="FF0000"/>
          <w:rtl/>
        </w:rPr>
        <w:t>والصلاة</w:t>
      </w:r>
      <w:r w:rsidRPr="002C73F6">
        <w:rPr>
          <w:rStyle w:val="Char0"/>
          <w:rFonts w:hint="cs"/>
          <w:color w:val="FF0000"/>
          <w:rtl/>
        </w:rPr>
        <w:t xml:space="preserve"> </w:t>
      </w:r>
      <w:r w:rsidRPr="002C73F6">
        <w:rPr>
          <w:rStyle w:val="Char0"/>
          <w:color w:val="FF0000"/>
          <w:rtl/>
        </w:rPr>
        <w:t>والسلام علی رسول الله</w:t>
      </w:r>
      <w:r w:rsidRPr="002C73F6">
        <w:rPr>
          <w:rFonts w:hint="cs"/>
          <w:color w:val="FF0000"/>
          <w:rtl/>
        </w:rPr>
        <w:t xml:space="preserve"> </w:t>
      </w:r>
      <w:r w:rsidRPr="002C73F6">
        <w:rPr>
          <w:rFonts w:hint="cs"/>
          <w:color w:val="FF0000"/>
          <w:rtl/>
        </w:rPr>
        <w:sym w:font="AGA Arabesque" w:char="F072"/>
      </w:r>
      <w:r w:rsidRPr="002C73F6">
        <w:rPr>
          <w:rFonts w:hint="cs"/>
          <w:color w:val="FF0000"/>
          <w:rtl/>
        </w:rPr>
        <w:t xml:space="preserve"> دعای خویش را پایان دهد و تجدید توبه از گناهان بنماید. سپس قبر پیامبر </w:t>
      </w:r>
      <w:r w:rsidRPr="002C73F6">
        <w:rPr>
          <w:rFonts w:hint="cs"/>
          <w:color w:val="FF0000"/>
          <w:rtl/>
        </w:rPr>
        <w:sym w:font="AGA Arabesque" w:char="F072"/>
      </w:r>
      <w:r w:rsidRPr="002C73F6">
        <w:rPr>
          <w:rFonts w:hint="cs"/>
          <w:color w:val="FF0000"/>
          <w:rtl/>
        </w:rPr>
        <w:t xml:space="preserve"> را زیارت کند همان گونه و با همان دستور که اول زیارت کرده بود، سپس بگوید: خداوندا این نوبت را آخرین نوبت زیارت قبر پیامبرت و حرم شریفش مگردان و زیارت مجدد و بازگشتن به زیارت او را و اعتکاف در حضورش را برایمان آسان گردان و عفو و عافیت را در دنیا و آخرت نصیبم گردان. سپس رو به سمت قبر پیامبر </w:t>
      </w:r>
      <w:r w:rsidRPr="002C73F6">
        <w:rPr>
          <w:rFonts w:hint="cs"/>
          <w:color w:val="FF0000"/>
          <w:rtl/>
        </w:rPr>
        <w:sym w:font="AGA Arabesque" w:char="F072"/>
      </w:r>
      <w:r w:rsidR="005A2E2B" w:rsidRPr="002C73F6">
        <w:rPr>
          <w:rFonts w:hint="cs"/>
          <w:color w:val="FF0000"/>
          <w:rtl/>
        </w:rPr>
        <w:t xml:space="preserve"> می‌</w:t>
      </w:r>
      <w:r w:rsidRPr="002C73F6">
        <w:rPr>
          <w:rFonts w:hint="cs"/>
          <w:color w:val="FF0000"/>
          <w:rtl/>
        </w:rPr>
        <w:t>رود و روی به پشت</w:t>
      </w:r>
      <w:r w:rsidR="005A2E2B" w:rsidRPr="002C73F6">
        <w:rPr>
          <w:rFonts w:hint="cs"/>
          <w:color w:val="FF0000"/>
          <w:rtl/>
        </w:rPr>
        <w:t xml:space="preserve"> نمی‌</w:t>
      </w:r>
      <w:r w:rsidRPr="002C73F6">
        <w:rPr>
          <w:rFonts w:hint="cs"/>
          <w:color w:val="FF0000"/>
          <w:rtl/>
        </w:rPr>
        <w:t>رود و</w:t>
      </w:r>
      <w:r w:rsidR="005A2E2B" w:rsidRPr="002C73F6">
        <w:rPr>
          <w:rFonts w:hint="cs"/>
          <w:color w:val="FF0000"/>
          <w:rtl/>
        </w:rPr>
        <w:t xml:space="preserve"> می‌</w:t>
      </w:r>
      <w:r w:rsidRPr="002C73F6">
        <w:rPr>
          <w:rFonts w:hint="cs"/>
          <w:color w:val="FF0000"/>
          <w:rtl/>
        </w:rPr>
        <w:t>گوید: خداوندا در این سفرمان از تو نیکی و تقوی</w:t>
      </w:r>
      <w:r w:rsidR="005A2E2B" w:rsidRPr="002C73F6">
        <w:rPr>
          <w:rFonts w:hint="cs"/>
          <w:color w:val="FF0000"/>
          <w:rtl/>
        </w:rPr>
        <w:t xml:space="preserve"> می‌</w:t>
      </w:r>
      <w:r w:rsidRPr="002C73F6">
        <w:rPr>
          <w:rFonts w:hint="cs"/>
          <w:color w:val="FF0000"/>
          <w:rtl/>
        </w:rPr>
        <w:t>طلبیم و از تو</w:t>
      </w:r>
      <w:r w:rsidR="005A2E2B" w:rsidRPr="002C73F6">
        <w:rPr>
          <w:rFonts w:hint="cs"/>
          <w:color w:val="FF0000"/>
          <w:rtl/>
        </w:rPr>
        <w:t xml:space="preserve"> می‌</w:t>
      </w:r>
      <w:r w:rsidRPr="002C73F6">
        <w:rPr>
          <w:rFonts w:hint="cs"/>
          <w:color w:val="FF0000"/>
          <w:rtl/>
        </w:rPr>
        <w:t>خواهیم که ما را به انجام اعمالی موفق گردانی که خود دوست داری و از آن راضی هستی.</w:t>
      </w:r>
      <w:r w:rsidR="00B37529" w:rsidRPr="002C73F6">
        <w:rPr>
          <w:rFonts w:hint="cs"/>
          <w:color w:val="FF0000"/>
          <w:rtl/>
        </w:rPr>
        <w:t xml:space="preserve"> </w:t>
      </w:r>
    </w:p>
    <w:p w:rsidR="008E5DA0" w:rsidRPr="003D6F83" w:rsidRDefault="008E5DA0" w:rsidP="002C73F6">
      <w:pPr>
        <w:pStyle w:val="a3"/>
        <w:rPr>
          <w:rtl/>
        </w:rPr>
      </w:pPr>
      <w:r w:rsidRPr="003D6F83">
        <w:rPr>
          <w:rFonts w:hint="cs"/>
          <w:rtl/>
        </w:rPr>
        <w:t>مستحب است که از خرمای مدینه یا امثال آن برای خانواده</w:t>
      </w:r>
      <w:r w:rsidR="005A2E2B">
        <w:rPr>
          <w:rFonts w:hint="cs"/>
          <w:rtl/>
        </w:rPr>
        <w:t xml:space="preserve">‌اش </w:t>
      </w:r>
      <w:r w:rsidRPr="003D6F83">
        <w:rPr>
          <w:rFonts w:hint="cs"/>
          <w:rtl/>
        </w:rPr>
        <w:t xml:space="preserve">هدیه ای با خود ببرد. و هر جا بر بلندی زمین رسید تکبیر گوید و دعای قبلی را که از ابن عمر </w:t>
      </w:r>
      <w:r>
        <w:rPr>
          <w:rFonts w:cs="CTraditional Arabic" w:hint="cs"/>
          <w:rtl/>
        </w:rPr>
        <w:t>ب</w:t>
      </w:r>
      <w:r w:rsidRPr="003D6F83">
        <w:rPr>
          <w:rFonts w:hint="cs"/>
          <w:rtl/>
        </w:rPr>
        <w:t xml:space="preserve"> نقل شد بخواند که او گفت: پیامبر</w:t>
      </w:r>
      <w:r w:rsidRPr="003D6F83">
        <w:rPr>
          <w:rFonts w:hint="cs"/>
          <w:rtl/>
        </w:rPr>
        <w:sym w:font="AGA Arabesque" w:char="F072"/>
      </w:r>
      <w:r w:rsidRPr="003D6F83">
        <w:rPr>
          <w:rFonts w:hint="cs"/>
          <w:rtl/>
        </w:rPr>
        <w:t xml:space="preserve"> هرگاه از جنگی بر</w:t>
      </w:r>
      <w:r w:rsidR="005A2E2B">
        <w:rPr>
          <w:rFonts w:hint="cs"/>
          <w:rtl/>
        </w:rPr>
        <w:t xml:space="preserve"> می‌</w:t>
      </w:r>
      <w:r w:rsidRPr="003D6F83">
        <w:rPr>
          <w:rFonts w:hint="cs"/>
          <w:rtl/>
        </w:rPr>
        <w:t>گشت یا از حج بر</w:t>
      </w:r>
      <w:r w:rsidR="005A2E2B">
        <w:rPr>
          <w:rFonts w:hint="cs"/>
          <w:rtl/>
        </w:rPr>
        <w:t xml:space="preserve"> می‌</w:t>
      </w:r>
      <w:r w:rsidRPr="003D6F83">
        <w:rPr>
          <w:rFonts w:hint="cs"/>
          <w:rtl/>
        </w:rPr>
        <w:t>گشت یا از عمره بر</w:t>
      </w:r>
      <w:r w:rsidR="005A2E2B">
        <w:rPr>
          <w:rFonts w:hint="cs"/>
          <w:rtl/>
        </w:rPr>
        <w:t xml:space="preserve"> می‌</w:t>
      </w:r>
      <w:r w:rsidRPr="003D6F83">
        <w:rPr>
          <w:rFonts w:hint="cs"/>
          <w:rtl/>
        </w:rPr>
        <w:t>گشت چون به مرتفعات زمین</w:t>
      </w:r>
      <w:r w:rsidR="005A2E2B">
        <w:rPr>
          <w:rFonts w:hint="cs"/>
          <w:rtl/>
        </w:rPr>
        <w:t xml:space="preserve"> می‌</w:t>
      </w:r>
      <w:r w:rsidRPr="003D6F83">
        <w:rPr>
          <w:rFonts w:hint="cs"/>
          <w:rtl/>
        </w:rPr>
        <w:t>رسید سه بار تکبیر</w:t>
      </w:r>
      <w:r w:rsidR="005A2E2B">
        <w:rPr>
          <w:rFonts w:hint="cs"/>
          <w:rtl/>
        </w:rPr>
        <w:t xml:space="preserve"> می‌</w:t>
      </w:r>
      <w:r w:rsidRPr="003D6F83">
        <w:rPr>
          <w:rFonts w:hint="cs"/>
          <w:rtl/>
        </w:rPr>
        <w:t>گفت، سپس</w:t>
      </w:r>
      <w:r w:rsidR="005A2E2B">
        <w:rPr>
          <w:rFonts w:hint="cs"/>
          <w:rtl/>
        </w:rPr>
        <w:t xml:space="preserve"> می‌</w:t>
      </w:r>
      <w:r w:rsidRPr="003D6F83">
        <w:rPr>
          <w:rFonts w:hint="cs"/>
          <w:rtl/>
        </w:rPr>
        <w:t xml:space="preserve">گفت: </w:t>
      </w:r>
      <w:r w:rsidRPr="00D62D14">
        <w:rPr>
          <w:rStyle w:val="Char0"/>
          <w:rtl/>
        </w:rPr>
        <w:t>«لا إِلهَ إِلاّ اللهُ وَحدَهُ لَا شَریِکَ لَهُ لَهُ المُلکُ وَلَهُ الَحَم</w:t>
      </w:r>
      <w:r w:rsidRPr="00D62D14">
        <w:rPr>
          <w:rStyle w:val="Char0"/>
          <w:rFonts w:hint="cs"/>
          <w:rtl/>
        </w:rPr>
        <w:t>ْ</w:t>
      </w:r>
      <w:r w:rsidRPr="00D62D14">
        <w:rPr>
          <w:rStyle w:val="Char0"/>
          <w:rtl/>
        </w:rPr>
        <w:t>دُ وَهُوَ عَلی کُلِّ شَی</w:t>
      </w:r>
      <w:r w:rsidRPr="00D62D14">
        <w:rPr>
          <w:rStyle w:val="Char0"/>
          <w:rFonts w:hint="cs"/>
          <w:rtl/>
        </w:rPr>
        <w:t>ْ</w:t>
      </w:r>
      <w:r w:rsidRPr="00D62D14">
        <w:rPr>
          <w:rStyle w:val="Char0"/>
          <w:rtl/>
        </w:rPr>
        <w:t>ئٍ قَدیرٌ آئِب</w:t>
      </w:r>
      <w:r w:rsidR="000E12B6" w:rsidRPr="00D62D14">
        <w:rPr>
          <w:rStyle w:val="Char0"/>
          <w:rFonts w:hint="cs"/>
          <w:rtl/>
        </w:rPr>
        <w:t>ُـ</w:t>
      </w:r>
      <w:r w:rsidRPr="00D62D14">
        <w:rPr>
          <w:rStyle w:val="Char0"/>
          <w:rtl/>
        </w:rPr>
        <w:t>ونَ تائِ</w:t>
      </w:r>
      <w:r w:rsidR="000E12B6" w:rsidRPr="00D62D14">
        <w:rPr>
          <w:rStyle w:val="Char0"/>
          <w:rFonts w:hint="cs"/>
          <w:rtl/>
        </w:rPr>
        <w:t>ـ</w:t>
      </w:r>
      <w:r w:rsidR="000E12B6" w:rsidRPr="00D62D14">
        <w:rPr>
          <w:rStyle w:val="Char0"/>
          <w:rtl/>
        </w:rPr>
        <w:t>ب</w:t>
      </w:r>
      <w:r w:rsidR="000E12B6" w:rsidRPr="00D62D14">
        <w:rPr>
          <w:rStyle w:val="Char0"/>
          <w:rFonts w:hint="cs"/>
          <w:rtl/>
        </w:rPr>
        <w:t>ُ</w:t>
      </w:r>
      <w:r w:rsidR="000E12B6" w:rsidRPr="00D62D14">
        <w:rPr>
          <w:rStyle w:val="Char0"/>
          <w:rtl/>
        </w:rPr>
        <w:t>ونَ عابِد</w:t>
      </w:r>
      <w:r w:rsidR="000E12B6" w:rsidRPr="00D62D14">
        <w:rPr>
          <w:rStyle w:val="Char0"/>
          <w:rFonts w:hint="cs"/>
          <w:rtl/>
        </w:rPr>
        <w:t>ُ</w:t>
      </w:r>
      <w:r w:rsidR="000E12B6" w:rsidRPr="00D62D14">
        <w:rPr>
          <w:rStyle w:val="Char0"/>
          <w:rtl/>
        </w:rPr>
        <w:t>و</w:t>
      </w:r>
      <w:r w:rsidRPr="00D62D14">
        <w:rPr>
          <w:rStyle w:val="Char0"/>
          <w:rtl/>
        </w:rPr>
        <w:t>نَ ساجِدُونَ لِرَبِّنا حامِدُونَ صَدَقَ اللهُ وَع</w:t>
      </w:r>
      <w:r w:rsidR="000E12B6" w:rsidRPr="00D62D14">
        <w:rPr>
          <w:rStyle w:val="Char0"/>
          <w:rFonts w:hint="cs"/>
          <w:rtl/>
        </w:rPr>
        <w:t>ْ</w:t>
      </w:r>
      <w:r w:rsidRPr="00D62D14">
        <w:rPr>
          <w:rStyle w:val="Char0"/>
          <w:rtl/>
        </w:rPr>
        <w:t>دَهُ وَنَصَرَ عَب</w:t>
      </w:r>
      <w:r w:rsidRPr="00D62D14">
        <w:rPr>
          <w:rStyle w:val="Char0"/>
          <w:rFonts w:hint="cs"/>
          <w:rtl/>
        </w:rPr>
        <w:t>ْ</w:t>
      </w:r>
      <w:r w:rsidRPr="00D62D14">
        <w:rPr>
          <w:rStyle w:val="Char0"/>
          <w:rtl/>
        </w:rPr>
        <w:t>دَهُ وَهَزَمَ الأح</w:t>
      </w:r>
      <w:r w:rsidRPr="00D62D14">
        <w:rPr>
          <w:rStyle w:val="Char0"/>
          <w:rFonts w:hint="cs"/>
          <w:rtl/>
        </w:rPr>
        <w:t>ْ</w:t>
      </w:r>
      <w:r w:rsidRPr="00D62D14">
        <w:rPr>
          <w:rStyle w:val="Char0"/>
          <w:rtl/>
        </w:rPr>
        <w:t>زابَ وَح</w:t>
      </w:r>
      <w:r w:rsidRPr="00D62D14">
        <w:rPr>
          <w:rStyle w:val="Char0"/>
          <w:rFonts w:hint="cs"/>
          <w:rtl/>
        </w:rPr>
        <w:t>ْ</w:t>
      </w:r>
      <w:r w:rsidRPr="00D62D14">
        <w:rPr>
          <w:rStyle w:val="Char0"/>
          <w:rtl/>
        </w:rPr>
        <w:t>دَهُ»</w:t>
      </w:r>
      <w:r w:rsidRPr="003D6F83">
        <w:rPr>
          <w:rFonts w:hint="cs"/>
          <w:rtl/>
        </w:rPr>
        <w:t xml:space="preserve"> </w:t>
      </w:r>
      <w:r w:rsidR="000E12B6" w:rsidRPr="003D6F83">
        <w:rPr>
          <w:rFonts w:hint="cs"/>
          <w:rtl/>
        </w:rPr>
        <w:t>(</w:t>
      </w:r>
      <w:r w:rsidRPr="003D6F83">
        <w:rPr>
          <w:rFonts w:hint="cs"/>
          <w:rtl/>
        </w:rPr>
        <w:t>بیهقی آن را تخریج کرده است</w:t>
      </w:r>
      <w:r w:rsidR="000E12B6" w:rsidRPr="003D6F83">
        <w:rPr>
          <w:rFonts w:hint="cs"/>
          <w:rtl/>
        </w:rPr>
        <w:t>)</w:t>
      </w:r>
      <w:r w:rsidRPr="003D6F83">
        <w:rPr>
          <w:rFonts w:hint="cs"/>
          <w:rtl/>
        </w:rPr>
        <w:t xml:space="preserve">. </w:t>
      </w:r>
    </w:p>
    <w:p w:rsidR="008E5DA0" w:rsidRPr="003D6F83" w:rsidRDefault="008E5DA0" w:rsidP="002C73F6">
      <w:pPr>
        <w:pStyle w:val="a3"/>
        <w:rPr>
          <w:rtl/>
        </w:rPr>
      </w:pPr>
      <w:r w:rsidRPr="003D6F83">
        <w:rPr>
          <w:rFonts w:hint="cs"/>
          <w:rtl/>
        </w:rPr>
        <w:t>چون زائر مشرف بر شهرش شود نام آن را ببرد و بگوید: توبه کنان و عبادت کنان و سجده کنان و حمد خدای خویش گویان برگشتیم. خداوند وعده</w:t>
      </w:r>
      <w:r w:rsidR="005A2E2B">
        <w:rPr>
          <w:rFonts w:hint="cs"/>
          <w:rtl/>
        </w:rPr>
        <w:t xml:space="preserve">‌اش </w:t>
      </w:r>
      <w:r w:rsidRPr="003D6F83">
        <w:rPr>
          <w:rFonts w:hint="cs"/>
          <w:rtl/>
        </w:rPr>
        <w:t xml:space="preserve">را تحقق بخشید و به آن وفا کرد و بنده خود را یاری داد و خود تنها همه احزابی را که بر علیه مسلمین متحد شده بودند شکست داد، خداوندا مرا در آنجا آرامش بخش وروزی نیکو نصیبم گردان. </w:t>
      </w:r>
    </w:p>
    <w:p w:rsidR="008E5DA0" w:rsidRPr="003D6F83" w:rsidRDefault="008E5DA0" w:rsidP="002C73F6">
      <w:pPr>
        <w:pStyle w:val="a3"/>
        <w:rPr>
          <w:rtl/>
        </w:rPr>
      </w:pPr>
      <w:r w:rsidRPr="003D6F83">
        <w:rPr>
          <w:rFonts w:hint="cs"/>
          <w:rtl/>
        </w:rPr>
        <w:t xml:space="preserve">و پیش از ورود به شهرش کسی را بفرستد تا به آنان خبر دهد و سرزده و ناگهانی بر آنان وارد نشود و منزل خود برگردد و درآنجا نیز دو رکعت نماز بخواند، چون نافع از ابن عمر </w:t>
      </w:r>
      <w:r>
        <w:rPr>
          <w:rFonts w:cs="CTraditional Arabic" w:hint="cs"/>
          <w:rtl/>
        </w:rPr>
        <w:t>ب</w:t>
      </w:r>
      <w:r w:rsidRPr="003D6F83">
        <w:rPr>
          <w:rFonts w:hint="cs"/>
          <w:rtl/>
        </w:rPr>
        <w:t xml:space="preserve"> روایت</w:t>
      </w:r>
      <w:r w:rsidR="005A2E2B">
        <w:rPr>
          <w:rFonts w:hint="cs"/>
          <w:rtl/>
        </w:rPr>
        <w:t xml:space="preserve"> می‌</w:t>
      </w:r>
      <w:r w:rsidRPr="003D6F83">
        <w:rPr>
          <w:rFonts w:hint="cs"/>
          <w:rtl/>
        </w:rPr>
        <w:t xml:space="preserve">کند که گفت: چون پیامبر </w:t>
      </w:r>
      <w:r w:rsidRPr="003D6F83">
        <w:rPr>
          <w:rFonts w:hint="cs"/>
          <w:rtl/>
        </w:rPr>
        <w:sym w:font="AGA Arabesque" w:char="F072"/>
      </w:r>
      <w:r w:rsidRPr="003D6F83">
        <w:rPr>
          <w:rFonts w:hint="cs"/>
          <w:rtl/>
        </w:rPr>
        <w:t xml:space="preserve"> از سفر حج خود برگشت داخل مدینه شد و شتر خود را بر در مسجدش خواباند سپس به داخل مسجد رفت و آنجا دو رکعت نماز خواند سپس به خانه</w:t>
      </w:r>
      <w:r w:rsidR="005A2E2B">
        <w:rPr>
          <w:rFonts w:hint="cs"/>
          <w:rtl/>
        </w:rPr>
        <w:t xml:space="preserve">‌اش </w:t>
      </w:r>
      <w:r w:rsidRPr="003D6F83">
        <w:rPr>
          <w:rFonts w:hint="cs"/>
          <w:rtl/>
        </w:rPr>
        <w:t>برگشت. نافع گفت: عبدالله بن عمر چنین</w:t>
      </w:r>
      <w:r w:rsidR="005A2E2B">
        <w:rPr>
          <w:rFonts w:hint="cs"/>
          <w:rtl/>
        </w:rPr>
        <w:t xml:space="preserve"> می‌</w:t>
      </w:r>
      <w:r w:rsidRPr="003D6F83">
        <w:rPr>
          <w:rFonts w:hint="cs"/>
          <w:rtl/>
        </w:rPr>
        <w:t xml:space="preserve">کرد. </w:t>
      </w:r>
      <w:r w:rsidR="000E12B6" w:rsidRPr="003D6F83">
        <w:rPr>
          <w:rFonts w:hint="cs"/>
          <w:rtl/>
        </w:rPr>
        <w:t>(</w:t>
      </w:r>
      <w:r w:rsidRPr="003D6F83">
        <w:rPr>
          <w:rFonts w:hint="cs"/>
          <w:rtl/>
        </w:rPr>
        <w:t>احمد و ابوداود با سند نیکو آن را تخریج کرده</w:t>
      </w:r>
      <w:r w:rsidR="005A2E2B">
        <w:rPr>
          <w:rFonts w:hint="cs"/>
          <w:rtl/>
        </w:rPr>
        <w:t>‌اند)</w:t>
      </w:r>
      <w:r w:rsidRPr="003D6F83">
        <w:rPr>
          <w:rFonts w:hint="cs"/>
          <w:rtl/>
        </w:rPr>
        <w:t xml:space="preserve">. </w:t>
      </w:r>
    </w:p>
    <w:p w:rsidR="008E5DA0" w:rsidRPr="00D92A48" w:rsidRDefault="008E5DA0" w:rsidP="00E03D5B">
      <w:pPr>
        <w:pStyle w:val="a2"/>
        <w:rPr>
          <w:rtl/>
        </w:rPr>
      </w:pPr>
      <w:bookmarkStart w:id="200" w:name="_Toc338426958"/>
      <w:bookmarkStart w:id="201" w:name="_Toc418284104"/>
      <w:r w:rsidRPr="00D92A48">
        <w:rPr>
          <w:rFonts w:hint="cs"/>
          <w:rtl/>
        </w:rPr>
        <w:t>ملاقات با حاجی و تهنیت گفتن به وی</w:t>
      </w:r>
      <w:bookmarkEnd w:id="200"/>
      <w:bookmarkEnd w:id="201"/>
    </w:p>
    <w:p w:rsidR="008E5DA0" w:rsidRPr="003D6F83" w:rsidRDefault="008E5DA0" w:rsidP="002C73F6">
      <w:pPr>
        <w:pStyle w:val="a3"/>
        <w:rPr>
          <w:rtl/>
        </w:rPr>
      </w:pPr>
      <w:r w:rsidRPr="003D6F83">
        <w:rPr>
          <w:rFonts w:hint="cs"/>
          <w:rtl/>
        </w:rPr>
        <w:t xml:space="preserve">مستحب است که حاجیان را پیش از ورود به خانه شان زیارت و ملاقات کرد و بر آنان سلام داد و با آنان مصافحه و روبوسی نمود و از آنان طلب دعای خیر کرد و بدین گونه بدانان تهنیت گفت: </w:t>
      </w:r>
    </w:p>
    <w:p w:rsidR="008E5DA0" w:rsidRPr="003D6F83" w:rsidRDefault="008E5DA0" w:rsidP="002C73F6">
      <w:pPr>
        <w:ind w:firstLine="284"/>
        <w:jc w:val="both"/>
        <w:rPr>
          <w:rFonts w:cs="B Lotus"/>
          <w:sz w:val="28"/>
          <w:rtl/>
          <w:lang w:bidi="fa-IR"/>
        </w:rPr>
      </w:pPr>
      <w:r w:rsidRPr="00D62D14">
        <w:rPr>
          <w:rStyle w:val="Char1"/>
          <w:rtl/>
        </w:rPr>
        <w:t>«قَبَّلَ اللهُ حَجَّکَ وَأَع</w:t>
      </w:r>
      <w:r w:rsidRPr="00D62D14">
        <w:rPr>
          <w:rStyle w:val="Char1"/>
          <w:rFonts w:hint="cs"/>
          <w:rtl/>
        </w:rPr>
        <w:t>ْ</w:t>
      </w:r>
      <w:r w:rsidRPr="00D62D14">
        <w:rPr>
          <w:rStyle w:val="Char1"/>
          <w:rtl/>
        </w:rPr>
        <w:t>ظَمَ أَج</w:t>
      </w:r>
      <w:r w:rsidRPr="00D62D14">
        <w:rPr>
          <w:rStyle w:val="Char1"/>
          <w:rFonts w:hint="cs"/>
          <w:rtl/>
        </w:rPr>
        <w:t>ْ</w:t>
      </w:r>
      <w:r w:rsidRPr="00D62D14">
        <w:rPr>
          <w:rStyle w:val="Char1"/>
          <w:rtl/>
        </w:rPr>
        <w:t>رَکَ وَأَخ</w:t>
      </w:r>
      <w:r w:rsidRPr="00D62D14">
        <w:rPr>
          <w:rStyle w:val="Char1"/>
          <w:rFonts w:hint="cs"/>
          <w:rtl/>
        </w:rPr>
        <w:t>ْ</w:t>
      </w:r>
      <w:r w:rsidRPr="00D62D14">
        <w:rPr>
          <w:rStyle w:val="Char1"/>
          <w:rtl/>
        </w:rPr>
        <w:t>لَفَ نَفَقَتَکَ وَغَفَرَ ذَن</w:t>
      </w:r>
      <w:r w:rsidRPr="00D62D14">
        <w:rPr>
          <w:rStyle w:val="Char1"/>
          <w:rFonts w:hint="cs"/>
          <w:rtl/>
        </w:rPr>
        <w:t>ْ</w:t>
      </w:r>
      <w:r w:rsidRPr="00D62D14">
        <w:rPr>
          <w:rStyle w:val="Char1"/>
          <w:rtl/>
        </w:rPr>
        <w:t>بَکَ»</w:t>
      </w:r>
      <w:r w:rsidRPr="002C73F6">
        <w:rPr>
          <w:rStyle w:val="Char3"/>
          <w:rFonts w:hint="cs"/>
          <w:rtl/>
        </w:rPr>
        <w:t>.</w:t>
      </w:r>
      <w:r w:rsidRPr="003D6F83">
        <w:rPr>
          <w:rFonts w:cs="B Lotus" w:hint="cs"/>
          <w:sz w:val="28"/>
          <w:rtl/>
          <w:lang w:bidi="fa-IR"/>
        </w:rPr>
        <w:t xml:space="preserve"> </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خداوند حج و زیارتت را بپذیرد و اجر و مزد و پاداشت را بزرگ گرداند و هزینه</w:t>
      </w:r>
      <w:r w:rsidR="005A2E2B">
        <w:rPr>
          <w:rFonts w:hint="cs"/>
          <w:rtl/>
        </w:rPr>
        <w:t xml:space="preserve">‌ات </w:t>
      </w:r>
      <w:r w:rsidRPr="003D6F83">
        <w:rPr>
          <w:rFonts w:hint="cs"/>
          <w:rtl/>
        </w:rPr>
        <w:t>را جبران کند و عوض به تو دهد و گناهانت را بیامرزد</w:t>
      </w:r>
      <w:r>
        <w:rPr>
          <w:rFonts w:ascii="Traditional Arabic" w:hAnsi="Traditional Arabic" w:cs="Traditional Arabic"/>
          <w:rtl/>
        </w:rPr>
        <w:t>»</w:t>
      </w:r>
      <w:r w:rsidRPr="003D6F83">
        <w:rPr>
          <w:rFonts w:hint="cs"/>
          <w:rtl/>
        </w:rPr>
        <w:t>.</w:t>
      </w:r>
    </w:p>
    <w:p w:rsidR="008E5DA0" w:rsidRPr="003D6F83" w:rsidRDefault="008E5DA0" w:rsidP="002C73F6">
      <w:pPr>
        <w:pStyle w:val="a3"/>
        <w:rPr>
          <w:rtl/>
        </w:rPr>
      </w:pPr>
      <w:r w:rsidRPr="003D6F83">
        <w:rPr>
          <w:rFonts w:hint="cs"/>
          <w:rtl/>
        </w:rPr>
        <w:t xml:space="preserve">به روایت ابن عمر </w:t>
      </w:r>
      <w:r>
        <w:rPr>
          <w:rFonts w:cs="CTraditional Arabic" w:hint="cs"/>
          <w:rtl/>
        </w:rPr>
        <w:t>ب</w:t>
      </w:r>
      <w:r w:rsidRPr="003D6F83">
        <w:rPr>
          <w:rFonts w:hint="cs"/>
          <w:rtl/>
        </w:rPr>
        <w:t xml:space="preserve"> آمده است که پیامبر </w:t>
      </w:r>
      <w:r w:rsidRPr="003D6F83">
        <w:rPr>
          <w:rFonts w:hint="cs"/>
          <w:rtl/>
        </w:rPr>
        <w:sym w:font="AGA Arabesque" w:char="F072"/>
      </w:r>
      <w:r w:rsidRPr="003D6F83">
        <w:rPr>
          <w:rFonts w:hint="cs"/>
          <w:rtl/>
        </w:rPr>
        <w:t xml:space="preserve"> گفت: </w:t>
      </w:r>
    </w:p>
    <w:p w:rsidR="008E5DA0" w:rsidRPr="003D6F83" w:rsidRDefault="008E5DA0" w:rsidP="002C73F6">
      <w:pPr>
        <w:ind w:firstLine="284"/>
        <w:jc w:val="both"/>
        <w:rPr>
          <w:rFonts w:cs="B Lotus"/>
          <w:sz w:val="28"/>
          <w:rtl/>
          <w:lang w:bidi="fa-IR"/>
        </w:rPr>
      </w:pPr>
      <w:r w:rsidRPr="00D62D14">
        <w:rPr>
          <w:rStyle w:val="Char1"/>
          <w:rtl/>
        </w:rPr>
        <w:t>«إِذا لَق</w:t>
      </w:r>
      <w:r w:rsidRPr="00D62D14">
        <w:rPr>
          <w:rStyle w:val="Char1"/>
          <w:rFonts w:hint="cs"/>
          <w:rtl/>
        </w:rPr>
        <w:t>ِ</w:t>
      </w:r>
      <w:r w:rsidRPr="00D62D14">
        <w:rPr>
          <w:rStyle w:val="Char1"/>
          <w:rtl/>
        </w:rPr>
        <w:t>یتَ الحاجَّ فَسَلِّم عَلَیهِ وَصافِح</w:t>
      </w:r>
      <w:r w:rsidRPr="00D62D14">
        <w:rPr>
          <w:rStyle w:val="Char1"/>
          <w:rFonts w:hint="cs"/>
          <w:rtl/>
        </w:rPr>
        <w:t>ْ</w:t>
      </w:r>
      <w:r w:rsidRPr="00D62D14">
        <w:rPr>
          <w:rStyle w:val="Char1"/>
          <w:rtl/>
        </w:rPr>
        <w:t>هُ وَمُر</w:t>
      </w:r>
      <w:r w:rsidRPr="00D62D14">
        <w:rPr>
          <w:rStyle w:val="Char1"/>
          <w:rFonts w:hint="cs"/>
          <w:rtl/>
        </w:rPr>
        <w:t>ْ</w:t>
      </w:r>
      <w:r w:rsidRPr="00D62D14">
        <w:rPr>
          <w:rStyle w:val="Char1"/>
          <w:rtl/>
        </w:rPr>
        <w:t>هُ أَن یَستَغفِرَ لَکَ قَبلَ أَن یَد</w:t>
      </w:r>
      <w:r w:rsidRPr="00D62D14">
        <w:rPr>
          <w:rStyle w:val="Char1"/>
          <w:rFonts w:hint="cs"/>
          <w:rtl/>
        </w:rPr>
        <w:t>ْ</w:t>
      </w:r>
      <w:r w:rsidRPr="00D62D14">
        <w:rPr>
          <w:rStyle w:val="Char1"/>
          <w:rtl/>
        </w:rPr>
        <w:t>خُلَ بَیتَهُ فَإِنَّهُ مَغفُورٌ لَهُ»</w:t>
      </w:r>
      <w:r w:rsidRPr="002C73F6">
        <w:rPr>
          <w:rStyle w:val="Char3"/>
          <w:rtl/>
        </w:rPr>
        <w:t xml:space="preserve"> </w:t>
      </w:r>
      <w:r w:rsidR="000E12B6" w:rsidRPr="002C73F6">
        <w:rPr>
          <w:rStyle w:val="Char3"/>
          <w:rFonts w:hint="cs"/>
          <w:rtl/>
        </w:rPr>
        <w:t>(</w:t>
      </w:r>
      <w:r w:rsidRPr="002C73F6">
        <w:rPr>
          <w:rStyle w:val="Char3"/>
          <w:rtl/>
        </w:rPr>
        <w:t>أخرجه أحمد والحاکم وقال: صحیح علی شرط مسلم</w:t>
      </w:r>
      <w:r w:rsidR="000E12B6" w:rsidRPr="002C73F6">
        <w:rPr>
          <w:rStyle w:val="Char3"/>
          <w:rFonts w:hint="cs"/>
          <w:rtl/>
        </w:rPr>
        <w:t>)</w:t>
      </w:r>
      <w:r w:rsidRPr="002C73F6">
        <w:rPr>
          <w:rStyle w:val="Char3"/>
          <w:rtl/>
        </w:rPr>
        <w:t>.</w:t>
      </w:r>
      <w:r w:rsidRPr="002C73F6">
        <w:rPr>
          <w:rStyle w:val="Char3"/>
          <w:rFonts w:hint="cs"/>
          <w:rtl/>
        </w:rPr>
        <w:t xml:space="preserve"> </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هرگاه با حاجی روبروشدی بر وی سلام کن و مصافحه نما و از وی بخواه که پیش از ورود به خانه</w:t>
      </w:r>
      <w:r w:rsidR="005A2E2B">
        <w:rPr>
          <w:rFonts w:hint="cs"/>
          <w:rtl/>
        </w:rPr>
        <w:t xml:space="preserve">‌اش </w:t>
      </w:r>
      <w:r w:rsidRPr="003D6F83">
        <w:rPr>
          <w:rFonts w:hint="cs"/>
          <w:rtl/>
        </w:rPr>
        <w:t>برایت طلب استغفار و آمرزش کند چون او آمرزیده و پاک است</w:t>
      </w:r>
      <w:r>
        <w:rPr>
          <w:rFonts w:ascii="Traditional Arabic" w:hAnsi="Traditional Arabic" w:cs="Traditional Arabic"/>
          <w:rtl/>
        </w:rPr>
        <w:t>»</w:t>
      </w:r>
      <w:r w:rsidRPr="003D6F83">
        <w:rPr>
          <w:rFonts w:hint="cs"/>
          <w:rtl/>
        </w:rPr>
        <w:t>.</w:t>
      </w:r>
    </w:p>
    <w:p w:rsidR="008E5DA0" w:rsidRPr="00D92A48" w:rsidRDefault="008E5DA0" w:rsidP="00040A49">
      <w:pPr>
        <w:pStyle w:val="a2"/>
        <w:rPr>
          <w:rtl/>
        </w:rPr>
      </w:pPr>
      <w:bookmarkStart w:id="202" w:name="_Toc338426959"/>
      <w:bookmarkStart w:id="203" w:name="_Toc418284105"/>
      <w:r w:rsidRPr="00D92A48">
        <w:rPr>
          <w:rFonts w:hint="cs"/>
          <w:rtl/>
        </w:rPr>
        <w:t>بدعت</w:t>
      </w:r>
      <w:r w:rsidR="00040A49">
        <w:rPr>
          <w:rFonts w:hint="eastAsia"/>
          <w:rtl/>
        </w:rPr>
        <w:t>‌</w:t>
      </w:r>
      <w:r w:rsidRPr="00D92A48">
        <w:rPr>
          <w:rFonts w:hint="cs"/>
          <w:rtl/>
        </w:rPr>
        <w:t>های حج و</w:t>
      </w:r>
      <w:r w:rsidR="00040A49">
        <w:rPr>
          <w:rFonts w:hint="cs"/>
          <w:rtl/>
        </w:rPr>
        <w:t xml:space="preserve"> </w:t>
      </w:r>
      <w:r w:rsidRPr="00D92A48">
        <w:rPr>
          <w:rFonts w:hint="cs"/>
          <w:rtl/>
        </w:rPr>
        <w:t>زیارت</w:t>
      </w:r>
      <w:bookmarkEnd w:id="202"/>
      <w:bookmarkEnd w:id="203"/>
    </w:p>
    <w:p w:rsidR="008E5DA0" w:rsidRPr="003D6F83" w:rsidRDefault="008E5DA0" w:rsidP="002C73F6">
      <w:pPr>
        <w:pStyle w:val="a3"/>
        <w:numPr>
          <w:ilvl w:val="0"/>
          <w:numId w:val="14"/>
        </w:numPr>
        <w:rPr>
          <w:rtl/>
        </w:rPr>
      </w:pPr>
      <w:r w:rsidRPr="003D6F83">
        <w:rPr>
          <w:rFonts w:hint="cs"/>
          <w:rtl/>
        </w:rPr>
        <w:t xml:space="preserve">وارد شدن به عرفه پیش از وقت شرعی آن. وقت شرعی دخول در عرفه بین زوال خورشید روز عرفه و طلوع فجر روز قربان است. ابن اسحاق گفت: نافع از ابن عمر برایم نقل کرد و گفت: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صبح روز عرفه نماز صبح را در منی</w:t>
      </w:r>
      <w:r w:rsidR="00B37529">
        <w:rPr>
          <w:rFonts w:hint="cs"/>
          <w:rtl/>
        </w:rPr>
        <w:t xml:space="preserve"> </w:t>
      </w:r>
      <w:r w:rsidRPr="003D6F83">
        <w:rPr>
          <w:rFonts w:hint="cs"/>
          <w:rtl/>
        </w:rPr>
        <w:t xml:space="preserve">خواند سپس از آنجا روان شد تا آن را به عرفه آمد و در </w:t>
      </w:r>
      <w:r>
        <w:rPr>
          <w:rFonts w:ascii="Traditional Arabic" w:hAnsi="Traditional Arabic" w:cs="Traditional Arabic"/>
          <w:rtl/>
        </w:rPr>
        <w:t>«</w:t>
      </w:r>
      <w:r w:rsidRPr="003D6F83">
        <w:rPr>
          <w:rFonts w:hint="cs"/>
          <w:rtl/>
        </w:rPr>
        <w:t>نمره</w:t>
      </w:r>
      <w:r>
        <w:rPr>
          <w:rFonts w:ascii="Traditional Arabic" w:hAnsi="Traditional Arabic" w:cs="Traditional Arabic"/>
          <w:rtl/>
        </w:rPr>
        <w:t>»</w:t>
      </w:r>
      <w:r w:rsidRPr="003D6F83">
        <w:rPr>
          <w:rFonts w:hint="cs"/>
          <w:rtl/>
        </w:rPr>
        <w:t xml:space="preserve"> فرود آمد تا این که نماز ظهر فرا رسید که در حین گرمای ظهر نماز ظهر و عصر را با هم جمع کرد سپس خطبه</w:t>
      </w:r>
      <w:r w:rsidR="002C73F6">
        <w:rPr>
          <w:rFonts w:hint="eastAsia"/>
          <w:rtl/>
        </w:rPr>
        <w:t>‌</w:t>
      </w:r>
      <w:r w:rsidRPr="003D6F83">
        <w:rPr>
          <w:rFonts w:hint="cs"/>
          <w:rtl/>
        </w:rPr>
        <w:t xml:space="preserve">ای برای مردم ایراد فرمود، سپس راه افتاد و در </w:t>
      </w:r>
      <w:r>
        <w:rPr>
          <w:rFonts w:ascii="Traditional Arabic" w:hAnsi="Traditional Arabic" w:cs="Traditional Arabic"/>
          <w:rtl/>
        </w:rPr>
        <w:t>«</w:t>
      </w:r>
      <w:r w:rsidRPr="003D6F83">
        <w:rPr>
          <w:rFonts w:hint="cs"/>
          <w:rtl/>
        </w:rPr>
        <w:t>موقف</w:t>
      </w:r>
      <w:r>
        <w:rPr>
          <w:rFonts w:ascii="Traditional Arabic" w:hAnsi="Traditional Arabic" w:cs="Traditional Arabic"/>
          <w:rtl/>
        </w:rPr>
        <w:t>»</w:t>
      </w:r>
      <w:r w:rsidRPr="003D6F83">
        <w:rPr>
          <w:rFonts w:hint="cs"/>
          <w:rtl/>
        </w:rPr>
        <w:t xml:space="preserve"> در عرفه ایستاد. </w:t>
      </w:r>
      <w:r w:rsidR="000E12B6" w:rsidRPr="003D6F83">
        <w:rPr>
          <w:rFonts w:hint="cs"/>
          <w:rtl/>
        </w:rPr>
        <w:t>(</w:t>
      </w:r>
      <w:r w:rsidRPr="003D6F83">
        <w:rPr>
          <w:rFonts w:hint="cs"/>
          <w:rtl/>
        </w:rPr>
        <w:t>احمد و ابوداود آن را تخریج کرده</w:t>
      </w:r>
      <w:r w:rsidR="005A2E2B">
        <w:rPr>
          <w:rFonts w:hint="cs"/>
          <w:rtl/>
        </w:rPr>
        <w:t>‌اند)</w:t>
      </w:r>
      <w:r w:rsidRPr="003D6F83">
        <w:rPr>
          <w:rFonts w:hint="cs"/>
          <w:rtl/>
        </w:rPr>
        <w:t xml:space="preserve">. </w:t>
      </w:r>
    </w:p>
    <w:p w:rsidR="008E5DA0" w:rsidRPr="003D6F83" w:rsidRDefault="008E5DA0" w:rsidP="002C73F6">
      <w:pPr>
        <w:pStyle w:val="a3"/>
        <w:rPr>
          <w:rtl/>
        </w:rPr>
      </w:pPr>
      <w:r w:rsidRPr="003D6F83">
        <w:rPr>
          <w:rFonts w:hint="cs"/>
          <w:rtl/>
        </w:rPr>
        <w:t xml:space="preserve">2- عموم مردم اعتقاد دارند که باید در </w:t>
      </w:r>
      <w:r w:rsidRPr="002C73F6">
        <w:rPr>
          <w:rFonts w:hint="cs"/>
          <w:rtl/>
        </w:rPr>
        <w:t xml:space="preserve">عرفه روی </w:t>
      </w:r>
      <w:r w:rsidRPr="002C73F6">
        <w:rPr>
          <w:rtl/>
        </w:rPr>
        <w:t>«</w:t>
      </w:r>
      <w:r w:rsidRPr="002C73F6">
        <w:rPr>
          <w:rFonts w:hint="cs"/>
          <w:rtl/>
        </w:rPr>
        <w:t>جبل ا</w:t>
      </w:r>
      <w:r w:rsidRPr="002C73F6">
        <w:rPr>
          <w:rtl/>
        </w:rPr>
        <w:t>لرحمة»</w:t>
      </w:r>
      <w:r w:rsidRPr="002C73F6">
        <w:rPr>
          <w:rFonts w:hint="cs"/>
          <w:rtl/>
        </w:rPr>
        <w:t xml:space="preserve"> توقف کرد و اصل</w:t>
      </w:r>
      <w:r w:rsidR="00B37529" w:rsidRPr="002C73F6">
        <w:rPr>
          <w:rFonts w:hint="cs"/>
          <w:rtl/>
        </w:rPr>
        <w:t xml:space="preserve"> </w:t>
      </w:r>
      <w:r w:rsidRPr="002C73F6">
        <w:rPr>
          <w:rtl/>
        </w:rPr>
        <w:t>«</w:t>
      </w:r>
      <w:r w:rsidRPr="002C73F6">
        <w:rPr>
          <w:rFonts w:hint="cs"/>
          <w:rtl/>
        </w:rPr>
        <w:t>موقف</w:t>
      </w:r>
      <w:r w:rsidRPr="002C73F6">
        <w:rPr>
          <w:rtl/>
        </w:rPr>
        <w:t>»</w:t>
      </w:r>
      <w:r w:rsidRPr="002C73F6">
        <w:rPr>
          <w:rFonts w:hint="cs"/>
          <w:rtl/>
        </w:rPr>
        <w:t xml:space="preserve"> آنجا است نه جاهای دیگر عرفه. این تفکر خطا و اشتباه است، بلکه</w:t>
      </w:r>
      <w:r w:rsidRPr="003D6F83">
        <w:rPr>
          <w:rFonts w:hint="cs"/>
          <w:rtl/>
        </w:rPr>
        <w:t xml:space="preserve"> بهترین جای عرفه جائی است که پیامبر</w:t>
      </w:r>
      <w:r w:rsidRPr="003D6F83">
        <w:rPr>
          <w:rFonts w:hint="cs"/>
          <w:rtl/>
        </w:rPr>
        <w:sym w:font="AGA Arabesque" w:char="F072"/>
      </w:r>
      <w:r w:rsidRPr="003D6F83">
        <w:rPr>
          <w:rFonts w:hint="cs"/>
          <w:rtl/>
        </w:rPr>
        <w:t xml:space="preserve"> </w:t>
      </w:r>
      <w:r w:rsidRPr="002C73F6">
        <w:rPr>
          <w:rFonts w:hint="cs"/>
          <w:rtl/>
        </w:rPr>
        <w:t xml:space="preserve">در آنجا توقف کرد که عبارت است از نزدیک </w:t>
      </w:r>
      <w:r w:rsidRPr="002C73F6">
        <w:rPr>
          <w:rtl/>
        </w:rPr>
        <w:t>«</w:t>
      </w:r>
      <w:r w:rsidRPr="002C73F6">
        <w:rPr>
          <w:rFonts w:hint="cs"/>
          <w:rtl/>
        </w:rPr>
        <w:t>صخرات</w:t>
      </w:r>
      <w:r w:rsidRPr="002C73F6">
        <w:rPr>
          <w:rtl/>
        </w:rPr>
        <w:t>»</w:t>
      </w:r>
      <w:r w:rsidRPr="002C73F6">
        <w:rPr>
          <w:rFonts w:hint="cs"/>
          <w:rtl/>
        </w:rPr>
        <w:t xml:space="preserve"> در قسمت چپ </w:t>
      </w:r>
      <w:r w:rsidRPr="002C73F6">
        <w:rPr>
          <w:rtl/>
        </w:rPr>
        <w:t>«جبل الرحمة»</w:t>
      </w:r>
      <w:r w:rsidRPr="002C73F6">
        <w:rPr>
          <w:rFonts w:hint="cs"/>
          <w:rtl/>
        </w:rPr>
        <w:t xml:space="preserve">. چون سلیمان بن موسی از جبیر بن مطعم روایت کرده است که پیامبر </w:t>
      </w:r>
      <w:r w:rsidRPr="002C73F6">
        <w:rPr>
          <w:rFonts w:hint="cs"/>
          <w:rtl/>
        </w:rPr>
        <w:sym w:font="AGA Arabesque" w:char="F072"/>
      </w:r>
      <w:r w:rsidRPr="002C73F6">
        <w:rPr>
          <w:rFonts w:hint="cs"/>
          <w:rtl/>
        </w:rPr>
        <w:t xml:space="preserve"> گفت: </w:t>
      </w:r>
    </w:p>
    <w:p w:rsidR="008E5DA0" w:rsidRPr="003D6F83" w:rsidRDefault="008E5DA0" w:rsidP="002C73F6">
      <w:pPr>
        <w:pStyle w:val="a1"/>
        <w:rPr>
          <w:rFonts w:cs="B Lotus"/>
          <w:rtl/>
        </w:rPr>
      </w:pPr>
      <w:r w:rsidRPr="002C73F6">
        <w:rPr>
          <w:rtl/>
        </w:rPr>
        <w:t>«کُلُّ عَرَفاتٍ مَو</w:t>
      </w:r>
      <w:r w:rsidR="000E12B6" w:rsidRPr="002C73F6">
        <w:rPr>
          <w:rFonts w:hint="cs"/>
          <w:rtl/>
        </w:rPr>
        <w:t>ْ</w:t>
      </w:r>
      <w:r w:rsidRPr="002C73F6">
        <w:rPr>
          <w:rtl/>
        </w:rPr>
        <w:t>قِفُ وَارفَعُوا عَن بَط</w:t>
      </w:r>
      <w:r w:rsidR="000E12B6" w:rsidRPr="002C73F6">
        <w:rPr>
          <w:rFonts w:hint="cs"/>
          <w:rtl/>
        </w:rPr>
        <w:t>ْ</w:t>
      </w:r>
      <w:r w:rsidRPr="002C73F6">
        <w:rPr>
          <w:rtl/>
        </w:rPr>
        <w:t>نِ عَرَفَةَ»</w:t>
      </w:r>
      <w:r w:rsidR="002C73F6" w:rsidRPr="002C73F6">
        <w:rPr>
          <w:rStyle w:val="Char3"/>
          <w:rFonts w:hint="cs"/>
          <w:rtl/>
        </w:rPr>
        <w:t>.</w:t>
      </w:r>
      <w:r w:rsidR="00B37529">
        <w:rPr>
          <w:rFonts w:cs="B Lotus" w:hint="cs"/>
          <w:rtl/>
        </w:rPr>
        <w:t xml:space="preserve"> </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تمام عرفات موقف به حساب</w:t>
      </w:r>
      <w:r w:rsidR="005A2E2B">
        <w:rPr>
          <w:rFonts w:hint="cs"/>
          <w:rtl/>
        </w:rPr>
        <w:t xml:space="preserve"> می‌</w:t>
      </w:r>
      <w:r w:rsidRPr="003D6F83">
        <w:rPr>
          <w:rFonts w:hint="cs"/>
          <w:rtl/>
        </w:rPr>
        <w:t>آید و از وادی عرفه بالاتر روید</w:t>
      </w:r>
      <w:r>
        <w:rPr>
          <w:rFonts w:ascii="Traditional Arabic" w:hAnsi="Traditional Arabic" w:cs="Traditional Arabic"/>
          <w:rtl/>
        </w:rPr>
        <w:t>»</w:t>
      </w:r>
      <w:r w:rsidRPr="003D6F83">
        <w:rPr>
          <w:rFonts w:hint="cs"/>
          <w:rtl/>
        </w:rPr>
        <w:t>.</w:t>
      </w:r>
    </w:p>
    <w:p w:rsidR="008E5DA0" w:rsidRPr="003D6F83" w:rsidRDefault="008E5DA0" w:rsidP="002C73F6">
      <w:pPr>
        <w:pStyle w:val="a3"/>
        <w:rPr>
          <w:rtl/>
        </w:rPr>
      </w:pPr>
      <w:r w:rsidRPr="003D6F83">
        <w:rPr>
          <w:rFonts w:hint="cs"/>
          <w:rtl/>
        </w:rPr>
        <w:t xml:space="preserve">یعنی عرفه جزو موقف نیست. </w:t>
      </w:r>
      <w:r w:rsidR="000E12B6" w:rsidRPr="003D6F83">
        <w:rPr>
          <w:rFonts w:hint="cs"/>
          <w:rtl/>
        </w:rPr>
        <w:t>(</w:t>
      </w:r>
      <w:r w:rsidRPr="003D6F83">
        <w:rPr>
          <w:rFonts w:hint="cs"/>
          <w:rtl/>
        </w:rPr>
        <w:t xml:space="preserve">احمد و بزار و طبرانی در </w:t>
      </w:r>
      <w:r>
        <w:rPr>
          <w:rFonts w:ascii="Traditional Arabic" w:hAnsi="Traditional Arabic" w:cs="Traditional Arabic"/>
          <w:rtl/>
        </w:rPr>
        <w:t>«</w:t>
      </w:r>
      <w:r w:rsidRPr="003D6F83">
        <w:rPr>
          <w:rFonts w:hint="cs"/>
          <w:rtl/>
        </w:rPr>
        <w:t>الکبیر</w:t>
      </w:r>
      <w:r>
        <w:rPr>
          <w:rFonts w:ascii="Traditional Arabic" w:hAnsi="Traditional Arabic" w:cs="Traditional Arabic"/>
          <w:rtl/>
        </w:rPr>
        <w:t>»</w:t>
      </w:r>
      <w:r w:rsidRPr="003D6F83">
        <w:rPr>
          <w:rFonts w:hint="cs"/>
          <w:rtl/>
        </w:rPr>
        <w:t xml:space="preserve"> با سندی آن را تخریج کرده</w:t>
      </w:r>
      <w:r w:rsidR="005A2E2B">
        <w:rPr>
          <w:rFonts w:hint="cs"/>
          <w:rtl/>
        </w:rPr>
        <w:t xml:space="preserve">‌اند </w:t>
      </w:r>
      <w:r w:rsidRPr="003D6F83">
        <w:rPr>
          <w:rFonts w:hint="cs"/>
          <w:rtl/>
        </w:rPr>
        <w:t>که رجال آن مورد وثوق هستند</w:t>
      </w:r>
      <w:r w:rsidR="000E12B6" w:rsidRPr="003D6F83">
        <w:rPr>
          <w:rFonts w:hint="cs"/>
          <w:rtl/>
        </w:rPr>
        <w:t>)</w:t>
      </w:r>
      <w:r w:rsidRPr="003D6F83">
        <w:rPr>
          <w:rFonts w:hint="cs"/>
          <w:rtl/>
        </w:rPr>
        <w:t xml:space="preserve">. </w:t>
      </w:r>
    </w:p>
    <w:p w:rsidR="008E5DA0" w:rsidRPr="003D6F83" w:rsidRDefault="008E5DA0" w:rsidP="002C73F6">
      <w:pPr>
        <w:pStyle w:val="a3"/>
        <w:numPr>
          <w:ilvl w:val="0"/>
          <w:numId w:val="14"/>
        </w:numPr>
        <w:rPr>
          <w:rtl/>
        </w:rPr>
      </w:pPr>
      <w:r w:rsidRPr="003D6F83">
        <w:rPr>
          <w:rFonts w:hint="cs"/>
          <w:rtl/>
        </w:rPr>
        <w:t>این که حجاج ظهر روز عرفه از مکه مستقیما به سوی عرفات رهسپار</w:t>
      </w:r>
      <w:r w:rsidR="005A2E2B">
        <w:rPr>
          <w:rFonts w:hint="cs"/>
          <w:rtl/>
        </w:rPr>
        <w:t xml:space="preserve"> می‌</w:t>
      </w:r>
      <w:r w:rsidRPr="003D6F83">
        <w:rPr>
          <w:rFonts w:hint="cs"/>
          <w:rtl/>
        </w:rPr>
        <w:t>شوند که بدین وسیله بعضی از سنن را از دست</w:t>
      </w:r>
      <w:r w:rsidR="005A2E2B">
        <w:rPr>
          <w:rFonts w:hint="cs"/>
          <w:rtl/>
        </w:rPr>
        <w:t xml:space="preserve"> می‌</w:t>
      </w:r>
      <w:r w:rsidRPr="003D6F83">
        <w:rPr>
          <w:rFonts w:hint="cs"/>
          <w:rtl/>
        </w:rPr>
        <w:t xml:space="preserve">دهند، </w:t>
      </w:r>
      <w:r w:rsidRPr="002C73F6">
        <w:rPr>
          <w:rFonts w:hint="cs"/>
          <w:rtl/>
        </w:rPr>
        <w:t xml:space="preserve">از قبیل این که باید بعد از طلوع خورشید یوم الترویه به </w:t>
      </w:r>
      <w:r w:rsidRPr="002C73F6">
        <w:rPr>
          <w:rtl/>
        </w:rPr>
        <w:t>«</w:t>
      </w:r>
      <w:r w:rsidRPr="002C73F6">
        <w:rPr>
          <w:rFonts w:hint="cs"/>
          <w:rtl/>
        </w:rPr>
        <w:t>منی</w:t>
      </w:r>
      <w:r w:rsidRPr="002C73F6">
        <w:rPr>
          <w:rtl/>
        </w:rPr>
        <w:t>»</w:t>
      </w:r>
      <w:r w:rsidRPr="002C73F6">
        <w:rPr>
          <w:rFonts w:hint="cs"/>
          <w:rtl/>
        </w:rPr>
        <w:t xml:space="preserve"> بروند و نماز ظهر و عصر و مغرب و عشاء را در آنجا بخوانند و شب را در آنجا بمانند تا این که نماز صبح روز نهم را آنجا بخوانند و بعد از طلوع خورشید روز نهم از </w:t>
      </w:r>
      <w:r w:rsidRPr="002C73F6">
        <w:rPr>
          <w:rtl/>
        </w:rPr>
        <w:t>«</w:t>
      </w:r>
      <w:r w:rsidRPr="002C73F6">
        <w:rPr>
          <w:rFonts w:hint="cs"/>
          <w:rtl/>
        </w:rPr>
        <w:t>منی</w:t>
      </w:r>
      <w:r w:rsidRPr="002C73F6">
        <w:rPr>
          <w:rtl/>
        </w:rPr>
        <w:t>»</w:t>
      </w:r>
      <w:r w:rsidRPr="002C73F6">
        <w:rPr>
          <w:rFonts w:hint="cs"/>
          <w:rtl/>
        </w:rPr>
        <w:t xml:space="preserve"> به سوی عرفه روان گردند، و در </w:t>
      </w:r>
      <w:r w:rsidRPr="002C73F6">
        <w:rPr>
          <w:rtl/>
        </w:rPr>
        <w:t>«</w:t>
      </w:r>
      <w:r w:rsidRPr="002C73F6">
        <w:rPr>
          <w:rFonts w:hint="cs"/>
          <w:rtl/>
        </w:rPr>
        <w:t>نمر</w:t>
      </w:r>
      <w:r w:rsidRPr="002C73F6">
        <w:rPr>
          <w:rtl/>
        </w:rPr>
        <w:t>ة»</w:t>
      </w:r>
      <w:r w:rsidRPr="002C73F6">
        <w:rPr>
          <w:rFonts w:hint="cs"/>
          <w:rtl/>
        </w:rPr>
        <w:t xml:space="preserve"> فرود آیند و خطبه امام حج را بعد از زوال بشنوند و به صورت جمع تقدیم نماز ظهر و عصر را با هم در مسجد </w:t>
      </w:r>
      <w:r w:rsidRPr="002C73F6">
        <w:rPr>
          <w:rtl/>
        </w:rPr>
        <w:t>«</w:t>
      </w:r>
      <w:r w:rsidRPr="002C73F6">
        <w:rPr>
          <w:rFonts w:hint="cs"/>
          <w:rtl/>
        </w:rPr>
        <w:t>نمر</w:t>
      </w:r>
      <w:r w:rsidRPr="002C73F6">
        <w:rPr>
          <w:rtl/>
        </w:rPr>
        <w:t>ة»</w:t>
      </w:r>
      <w:r w:rsidRPr="003D6F83">
        <w:rPr>
          <w:rFonts w:hint="cs"/>
          <w:rtl/>
        </w:rPr>
        <w:t xml:space="preserve"> جمع کنند. </w:t>
      </w:r>
    </w:p>
    <w:p w:rsidR="008E5DA0" w:rsidRPr="003D6F83" w:rsidRDefault="008E5DA0" w:rsidP="002C73F6">
      <w:pPr>
        <w:pStyle w:val="a3"/>
        <w:rPr>
          <w:rtl/>
        </w:rPr>
      </w:pPr>
      <w:r w:rsidRPr="003D6F83">
        <w:rPr>
          <w:rFonts w:hint="cs"/>
          <w:rtl/>
        </w:rPr>
        <w:t xml:space="preserve">درباره توصیف حج پیامبر </w:t>
      </w:r>
      <w:r w:rsidRPr="003D6F83">
        <w:rPr>
          <w:rFonts w:hint="cs"/>
          <w:rtl/>
        </w:rPr>
        <w:sym w:font="AGA Arabesque" w:char="F072"/>
      </w:r>
      <w:r w:rsidRPr="003D6F83">
        <w:rPr>
          <w:rFonts w:hint="cs"/>
          <w:rtl/>
        </w:rPr>
        <w:t xml:space="preserve"> جابربن عبدالله </w:t>
      </w:r>
      <w:r w:rsidRPr="003D6F83">
        <w:rPr>
          <w:rFonts w:hint="cs"/>
          <w:rtl/>
        </w:rPr>
        <w:sym w:font="AGA Arabesque" w:char="F074"/>
      </w:r>
      <w:r w:rsidRPr="003D6F83">
        <w:rPr>
          <w:rFonts w:hint="cs"/>
          <w:rtl/>
        </w:rPr>
        <w:t xml:space="preserve"> گفته است: </w:t>
      </w:r>
      <w:r>
        <w:rPr>
          <w:rFonts w:ascii="Traditional Arabic" w:hAnsi="Traditional Arabic" w:cs="Traditional Arabic"/>
          <w:rtl/>
        </w:rPr>
        <w:t>«</w:t>
      </w:r>
      <w:r w:rsidRPr="003D6F83">
        <w:rPr>
          <w:rFonts w:hint="cs"/>
          <w:rtl/>
        </w:rPr>
        <w:t xml:space="preserve">چون یوم الترویه (هشتم ذی الحجه) فرا رسید به سوی </w:t>
      </w:r>
      <w:r>
        <w:rPr>
          <w:rFonts w:ascii="Traditional Arabic" w:hAnsi="Traditional Arabic" w:cs="Traditional Arabic"/>
          <w:rtl/>
        </w:rPr>
        <w:t>«</w:t>
      </w:r>
      <w:r w:rsidRPr="003D6F83">
        <w:rPr>
          <w:rFonts w:hint="cs"/>
          <w:rtl/>
        </w:rPr>
        <w:t>منی</w:t>
      </w:r>
      <w:r>
        <w:rPr>
          <w:rFonts w:ascii="Traditional Arabic" w:hAnsi="Traditional Arabic" w:cs="Traditional Arabic"/>
          <w:rtl/>
        </w:rPr>
        <w:t>»</w:t>
      </w:r>
      <w:r w:rsidRPr="003D6F83">
        <w:rPr>
          <w:rFonts w:hint="cs"/>
          <w:rtl/>
        </w:rPr>
        <w:t xml:space="preserve"> روان شدند و احرام به حج بستند و لبیک گفتند و پیامبر </w:t>
      </w:r>
      <w:r w:rsidRPr="003D6F83">
        <w:rPr>
          <w:rFonts w:hint="cs"/>
          <w:rtl/>
        </w:rPr>
        <w:sym w:font="AGA Arabesque" w:char="F072"/>
      </w:r>
      <w:r w:rsidRPr="003D6F83">
        <w:rPr>
          <w:rFonts w:hint="cs"/>
          <w:rtl/>
        </w:rPr>
        <w:t xml:space="preserve"> سوار شد و در منی نماز ظهر و عصر و مغرب و عشاء و نماز صبح </w:t>
      </w:r>
      <w:r>
        <w:rPr>
          <w:rFonts w:ascii="Traditional Arabic" w:hAnsi="Traditional Arabic" w:cs="Traditional Arabic"/>
          <w:rtl/>
        </w:rPr>
        <w:t>«</w:t>
      </w:r>
      <w:r w:rsidRPr="003D6F83">
        <w:rPr>
          <w:rFonts w:hint="cs"/>
          <w:rtl/>
        </w:rPr>
        <w:t>روز بعد</w:t>
      </w:r>
      <w:r>
        <w:rPr>
          <w:rFonts w:ascii="Traditional Arabic" w:hAnsi="Traditional Arabic" w:cs="Traditional Arabic"/>
          <w:rtl/>
        </w:rPr>
        <w:t>»</w:t>
      </w:r>
      <w:r w:rsidRPr="003D6F83">
        <w:rPr>
          <w:rFonts w:hint="cs"/>
          <w:rtl/>
        </w:rPr>
        <w:t xml:space="preserve"> را خواند سپس اندکی توقف کرد تا اینکه خورشید (روز نهم) طلوع کرد...</w:t>
      </w:r>
      <w:r>
        <w:rPr>
          <w:rFonts w:ascii="Traditional Arabic" w:hAnsi="Traditional Arabic" w:cs="Traditional Arabic"/>
          <w:rtl/>
        </w:rPr>
        <w:t>»</w:t>
      </w:r>
      <w:r w:rsidRPr="003D6F83">
        <w:rPr>
          <w:rFonts w:hint="cs"/>
          <w:rtl/>
        </w:rPr>
        <w:t xml:space="preserve"> </w:t>
      </w:r>
    </w:p>
    <w:p w:rsidR="008E5DA0" w:rsidRPr="003D6F83" w:rsidRDefault="008E5DA0" w:rsidP="002C73F6">
      <w:pPr>
        <w:pStyle w:val="a3"/>
        <w:numPr>
          <w:ilvl w:val="0"/>
          <w:numId w:val="14"/>
        </w:numPr>
        <w:rPr>
          <w:rtl/>
        </w:rPr>
      </w:pPr>
      <w:r w:rsidRPr="003D6F83">
        <w:rPr>
          <w:rFonts w:hint="cs"/>
          <w:rtl/>
        </w:rPr>
        <w:t>بسیاری از راهنمای حجاج، حاجیان را پیش از غروب از عرفه پایین</w:t>
      </w:r>
      <w:r w:rsidR="005A2E2B">
        <w:rPr>
          <w:rFonts w:hint="cs"/>
          <w:rtl/>
        </w:rPr>
        <w:t xml:space="preserve"> می‌</w:t>
      </w:r>
      <w:r w:rsidRPr="003D6F83">
        <w:rPr>
          <w:rFonts w:hint="cs"/>
          <w:rtl/>
        </w:rPr>
        <w:t>آورند و مستقیما به منی</w:t>
      </w:r>
      <w:r w:rsidR="005A2E2B">
        <w:rPr>
          <w:rFonts w:hint="cs"/>
          <w:rtl/>
        </w:rPr>
        <w:t xml:space="preserve"> می‌</w:t>
      </w:r>
      <w:r w:rsidRPr="003D6F83">
        <w:rPr>
          <w:rFonts w:hint="cs"/>
          <w:rtl/>
        </w:rPr>
        <w:t>برند و شب را در مزدلفه</w:t>
      </w:r>
      <w:r w:rsidR="005A2E2B">
        <w:rPr>
          <w:rFonts w:hint="cs"/>
          <w:rtl/>
        </w:rPr>
        <w:t xml:space="preserve"> نمی‌</w:t>
      </w:r>
      <w:r w:rsidRPr="003D6F83">
        <w:rPr>
          <w:rFonts w:hint="cs"/>
          <w:rtl/>
        </w:rPr>
        <w:t>مانند و این سنت بزرگ نبوی را از دست</w:t>
      </w:r>
      <w:r w:rsidR="005A2E2B">
        <w:rPr>
          <w:rFonts w:hint="cs"/>
          <w:rtl/>
        </w:rPr>
        <w:t xml:space="preserve"> می‌</w:t>
      </w:r>
      <w:r w:rsidRPr="003D6F83">
        <w:rPr>
          <w:rFonts w:hint="cs"/>
          <w:rtl/>
        </w:rPr>
        <w:t xml:space="preserve">دهند با وصف این که پیامبر </w:t>
      </w:r>
      <w:r w:rsidRPr="003D6F83">
        <w:rPr>
          <w:rFonts w:hint="cs"/>
          <w:rtl/>
        </w:rPr>
        <w:sym w:font="AGA Arabesque" w:char="F072"/>
      </w:r>
      <w:r w:rsidRPr="003D6F83">
        <w:rPr>
          <w:rFonts w:hint="cs"/>
          <w:rtl/>
        </w:rPr>
        <w:t xml:space="preserve"> شب را در مزدلفه ماند و نماز صبح را در آنجا خواند و اجازه نداد کسی شب از آنجا به منی برود مگر زنان و ناتوانان را که به آنان اجازه داد، و همچنین راهنمایان کاری</w:t>
      </w:r>
      <w:r w:rsidR="005A2E2B">
        <w:rPr>
          <w:rFonts w:hint="cs"/>
          <w:rtl/>
        </w:rPr>
        <w:t xml:space="preserve"> می‌</w:t>
      </w:r>
      <w:r w:rsidRPr="003D6F83">
        <w:rPr>
          <w:rFonts w:hint="cs"/>
          <w:rtl/>
        </w:rPr>
        <w:t xml:space="preserve">کنند که حاجیان غسل برای دخول در مکه را نیز از چاه </w:t>
      </w:r>
      <w:r>
        <w:rPr>
          <w:rFonts w:ascii="Traditional Arabic" w:hAnsi="Traditional Arabic" w:cs="Traditional Arabic"/>
          <w:rtl/>
        </w:rPr>
        <w:t>«</w:t>
      </w:r>
      <w:r w:rsidRPr="003D6F83">
        <w:rPr>
          <w:rFonts w:hint="cs"/>
          <w:rtl/>
        </w:rPr>
        <w:t>ذی طوی</w:t>
      </w:r>
      <w:r>
        <w:rPr>
          <w:rFonts w:ascii="Traditional Arabic" w:hAnsi="Traditional Arabic" w:cs="Traditional Arabic"/>
          <w:rtl/>
        </w:rPr>
        <w:t>»</w:t>
      </w:r>
      <w:r w:rsidRPr="003D6F83">
        <w:rPr>
          <w:rFonts w:hint="cs"/>
          <w:rtl/>
        </w:rPr>
        <w:t xml:space="preserve"> از دست بدهند، و در رمی جمرات نیز شتاب به خرج دهند و حجاج را وادار</w:t>
      </w:r>
      <w:r w:rsidR="005A2E2B">
        <w:rPr>
          <w:rFonts w:hint="cs"/>
          <w:rtl/>
        </w:rPr>
        <w:t xml:space="preserve"> می‌</w:t>
      </w:r>
      <w:r w:rsidRPr="003D6F83">
        <w:rPr>
          <w:rFonts w:hint="cs"/>
          <w:rtl/>
        </w:rPr>
        <w:t>کنند که پیش از زوال روز دوازدهم ذی الحجه به رمی جمرات اقدام کنند با این که وقت رمی جمرات بعد از زوال فرا</w:t>
      </w:r>
      <w:r w:rsidR="005A2E2B">
        <w:rPr>
          <w:rFonts w:hint="cs"/>
          <w:rtl/>
        </w:rPr>
        <w:t xml:space="preserve"> می‌</w:t>
      </w:r>
      <w:r w:rsidRPr="003D6F83">
        <w:rPr>
          <w:rFonts w:hint="cs"/>
          <w:rtl/>
        </w:rPr>
        <w:t xml:space="preserve">رسد. </w:t>
      </w:r>
    </w:p>
    <w:p w:rsidR="008E5DA0" w:rsidRPr="003D6F83" w:rsidRDefault="008E5DA0" w:rsidP="002C73F6">
      <w:pPr>
        <w:pStyle w:val="a3"/>
        <w:numPr>
          <w:ilvl w:val="0"/>
          <w:numId w:val="14"/>
        </w:numPr>
        <w:rPr>
          <w:rtl/>
        </w:rPr>
      </w:pPr>
      <w:r w:rsidRPr="003D6F83">
        <w:rPr>
          <w:rFonts w:hint="cs"/>
          <w:rtl/>
        </w:rPr>
        <w:t>مردم پیش از وقت در محل طوافگاه پیرامون کعبه</w:t>
      </w:r>
      <w:r w:rsidR="005A2E2B">
        <w:rPr>
          <w:rFonts w:hint="cs"/>
          <w:rtl/>
        </w:rPr>
        <w:t xml:space="preserve"> می‌</w:t>
      </w:r>
      <w:r w:rsidRPr="003D6F83">
        <w:rPr>
          <w:rFonts w:hint="cs"/>
          <w:rtl/>
        </w:rPr>
        <w:t>نشینند و مدت زیادی انتظار وقت طواف را</w:t>
      </w:r>
      <w:r w:rsidR="005A2E2B">
        <w:rPr>
          <w:rFonts w:hint="cs"/>
          <w:rtl/>
        </w:rPr>
        <w:t xml:space="preserve"> می‌</w:t>
      </w:r>
      <w:r w:rsidRPr="003D6F83">
        <w:rPr>
          <w:rFonts w:hint="cs"/>
          <w:rtl/>
        </w:rPr>
        <w:t>کشند تا جماعت مردم فرا رسد و راه طواف کنندگان را سد</w:t>
      </w:r>
      <w:r w:rsidR="005A2E2B">
        <w:rPr>
          <w:rFonts w:hint="cs"/>
          <w:rtl/>
        </w:rPr>
        <w:t xml:space="preserve"> می‌</w:t>
      </w:r>
      <w:r w:rsidRPr="003D6F83">
        <w:rPr>
          <w:rFonts w:hint="cs"/>
          <w:rtl/>
        </w:rPr>
        <w:t>کنند به بسیار به حال مردم زیان آور است و بین نشستگان و طواف کنندگان نزاع شدید در</w:t>
      </w:r>
      <w:r w:rsidR="005A2E2B">
        <w:rPr>
          <w:rFonts w:hint="cs"/>
          <w:rtl/>
        </w:rPr>
        <w:t xml:space="preserve"> می‌</w:t>
      </w:r>
      <w:r w:rsidRPr="003D6F83">
        <w:rPr>
          <w:rFonts w:hint="cs"/>
          <w:rtl/>
        </w:rPr>
        <w:t xml:space="preserve">گیرد. </w:t>
      </w:r>
    </w:p>
    <w:p w:rsidR="008E5DA0" w:rsidRPr="003D6F83" w:rsidRDefault="008E5DA0" w:rsidP="002C73F6">
      <w:pPr>
        <w:pStyle w:val="a3"/>
        <w:numPr>
          <w:ilvl w:val="0"/>
          <w:numId w:val="14"/>
        </w:numPr>
        <w:rPr>
          <w:rtl/>
        </w:rPr>
      </w:pPr>
      <w:r w:rsidRPr="003D6F83">
        <w:rPr>
          <w:rFonts w:hint="cs"/>
          <w:rtl/>
        </w:rPr>
        <w:t>این که در مسجدالحرام نماز جماعت برپا</w:t>
      </w:r>
      <w:r w:rsidR="005A2E2B">
        <w:rPr>
          <w:rFonts w:hint="cs"/>
          <w:rtl/>
        </w:rPr>
        <w:t xml:space="preserve"> می‌</w:t>
      </w:r>
      <w:r w:rsidRPr="003D6F83">
        <w:rPr>
          <w:rFonts w:hint="cs"/>
          <w:rtl/>
        </w:rPr>
        <w:t>شود در حالی که عده</w:t>
      </w:r>
      <w:r w:rsidR="002C73F6">
        <w:rPr>
          <w:rFonts w:hint="eastAsia"/>
          <w:rtl/>
        </w:rPr>
        <w:t>‌</w:t>
      </w:r>
      <w:r w:rsidRPr="003D6F83">
        <w:rPr>
          <w:rFonts w:hint="cs"/>
          <w:rtl/>
        </w:rPr>
        <w:t>ای فراوان از حاجیان مشغول سعی بین صفا و مروه هستند و بر ادای نماز جماعت مریض نیستند و سخت تر و تلخ تر آن است که نماز مغرب شروع</w:t>
      </w:r>
      <w:r w:rsidR="005A2E2B">
        <w:rPr>
          <w:rFonts w:hint="cs"/>
          <w:rtl/>
        </w:rPr>
        <w:t xml:space="preserve"> می‌</w:t>
      </w:r>
      <w:r w:rsidRPr="003D6F83">
        <w:rPr>
          <w:rFonts w:hint="cs"/>
          <w:rtl/>
        </w:rPr>
        <w:t>شود و هنوز مردم مشغول سعی بین صفا و مروه هستند و آن قدر آن را طول</w:t>
      </w:r>
      <w:r w:rsidR="005A2E2B">
        <w:rPr>
          <w:rFonts w:hint="cs"/>
          <w:rtl/>
        </w:rPr>
        <w:t xml:space="preserve"> می‌</w:t>
      </w:r>
      <w:r w:rsidRPr="003D6F83">
        <w:rPr>
          <w:rFonts w:hint="cs"/>
          <w:rtl/>
        </w:rPr>
        <w:t>دهند که نماز مغرب وقتش</w:t>
      </w:r>
      <w:r w:rsidR="005A2E2B">
        <w:rPr>
          <w:rFonts w:hint="cs"/>
          <w:rtl/>
        </w:rPr>
        <w:t xml:space="preserve"> می‌</w:t>
      </w:r>
      <w:r w:rsidRPr="003D6F83">
        <w:rPr>
          <w:rFonts w:hint="cs"/>
          <w:rtl/>
        </w:rPr>
        <w:t>گذرد. چطور این گونه اشخاص انتظار خیر و برکت دارند در حالی که فریضه الهی را به عمد ترک</w:t>
      </w:r>
      <w:r w:rsidR="005A2E2B">
        <w:rPr>
          <w:rFonts w:hint="cs"/>
          <w:rtl/>
        </w:rPr>
        <w:t xml:space="preserve"> می‌</w:t>
      </w:r>
      <w:r w:rsidRPr="003D6F83">
        <w:rPr>
          <w:rFonts w:hint="cs"/>
          <w:rtl/>
        </w:rPr>
        <w:t xml:space="preserve">کنند و حال آن که پیامبر </w:t>
      </w:r>
      <w:r w:rsidRPr="003D6F83">
        <w:rPr>
          <w:rFonts w:hint="cs"/>
          <w:rtl/>
        </w:rPr>
        <w:sym w:font="AGA Arabesque" w:char="F072"/>
      </w:r>
      <w:r w:rsidR="005A2E2B">
        <w:rPr>
          <w:rFonts w:hint="cs"/>
          <w:rtl/>
        </w:rPr>
        <w:t xml:space="preserve"> می‌</w:t>
      </w:r>
      <w:r w:rsidRPr="003D6F83">
        <w:rPr>
          <w:rFonts w:hint="cs"/>
          <w:rtl/>
        </w:rPr>
        <w:t xml:space="preserve">گوید: </w:t>
      </w:r>
    </w:p>
    <w:p w:rsidR="008E5DA0" w:rsidRPr="003D6F83" w:rsidRDefault="008E5DA0" w:rsidP="003D6F83">
      <w:pPr>
        <w:ind w:firstLine="284"/>
        <w:jc w:val="both"/>
        <w:rPr>
          <w:rFonts w:cs="B Lotus"/>
          <w:sz w:val="28"/>
          <w:rtl/>
          <w:lang w:bidi="fa-IR"/>
        </w:rPr>
      </w:pPr>
      <w:r w:rsidRPr="00D62D14">
        <w:rPr>
          <w:rStyle w:val="Char1"/>
          <w:rtl/>
        </w:rPr>
        <w:t>«لا حَظَّ فِی ال</w:t>
      </w:r>
      <w:r w:rsidRPr="00D62D14">
        <w:rPr>
          <w:rStyle w:val="Char1"/>
          <w:rFonts w:hint="cs"/>
          <w:rtl/>
        </w:rPr>
        <w:t>ْ</w:t>
      </w:r>
      <w:r w:rsidRPr="00D62D14">
        <w:rPr>
          <w:rStyle w:val="Char1"/>
          <w:rtl/>
        </w:rPr>
        <w:t>إِس</w:t>
      </w:r>
      <w:r w:rsidRPr="00D62D14">
        <w:rPr>
          <w:rStyle w:val="Char1"/>
          <w:rFonts w:hint="cs"/>
          <w:rtl/>
        </w:rPr>
        <w:t>ْ</w:t>
      </w:r>
      <w:r w:rsidRPr="00D62D14">
        <w:rPr>
          <w:rStyle w:val="Char1"/>
          <w:rtl/>
        </w:rPr>
        <w:t>لامِ لِمَن تَرَکَ الصَّلاةَ»</w:t>
      </w:r>
      <w:r w:rsidRPr="002C73F6">
        <w:rPr>
          <w:rStyle w:val="Char3"/>
          <w:rFonts w:hint="cs"/>
          <w:rtl/>
        </w:rPr>
        <w:t xml:space="preserve"> </w:t>
      </w:r>
      <w:r w:rsidR="000E12B6" w:rsidRPr="002C73F6">
        <w:rPr>
          <w:rStyle w:val="Char3"/>
          <w:rFonts w:hint="cs"/>
          <w:rtl/>
        </w:rPr>
        <w:t>(</w:t>
      </w:r>
      <w:r w:rsidRPr="002C73F6">
        <w:rPr>
          <w:rStyle w:val="Char3"/>
          <w:rtl/>
        </w:rPr>
        <w:t>أخرجه أحمد</w:t>
      </w:r>
      <w:r w:rsidR="000E12B6" w:rsidRPr="002C73F6">
        <w:rPr>
          <w:rStyle w:val="Char3"/>
          <w:rFonts w:hint="cs"/>
          <w:rtl/>
        </w:rPr>
        <w:t>)</w:t>
      </w:r>
      <w:r w:rsidRPr="002C73F6">
        <w:rPr>
          <w:rStyle w:val="Char3"/>
          <w:vertAlign w:val="superscript"/>
          <w:rtl/>
        </w:rPr>
        <w:footnoteReference w:id="6"/>
      </w:r>
      <w:r w:rsidRPr="002C73F6">
        <w:rPr>
          <w:rStyle w:val="Char3"/>
          <w:rFonts w:hint="cs"/>
          <w:rtl/>
        </w:rPr>
        <w:t>.</w:t>
      </w:r>
    </w:p>
    <w:p w:rsidR="008E5DA0" w:rsidRPr="003D6F83" w:rsidRDefault="008E5DA0" w:rsidP="002C73F6">
      <w:pPr>
        <w:pStyle w:val="a3"/>
        <w:rPr>
          <w:rtl/>
        </w:rPr>
      </w:pPr>
      <w:r>
        <w:rPr>
          <w:rFonts w:ascii="Traditional Arabic" w:hAnsi="Traditional Arabic" w:cs="Traditional Arabic"/>
          <w:rtl/>
        </w:rPr>
        <w:t>«</w:t>
      </w:r>
      <w:r w:rsidRPr="003D6F83">
        <w:rPr>
          <w:rFonts w:hint="cs"/>
          <w:rtl/>
        </w:rPr>
        <w:t>هرکس نماز را (به عمد) ترک کند او</w:t>
      </w:r>
      <w:r w:rsidR="00B37529">
        <w:rPr>
          <w:rFonts w:hint="cs"/>
          <w:rtl/>
        </w:rPr>
        <w:t xml:space="preserve"> بهره‌ای </w:t>
      </w:r>
      <w:r w:rsidRPr="003D6F83">
        <w:rPr>
          <w:rFonts w:hint="cs"/>
          <w:rtl/>
        </w:rPr>
        <w:t>از اسلام ندارد</w:t>
      </w:r>
      <w:r>
        <w:rPr>
          <w:rFonts w:ascii="Traditional Arabic" w:hAnsi="Traditional Arabic" w:cs="Traditional Arabic"/>
          <w:rtl/>
        </w:rPr>
        <w:t>»</w:t>
      </w:r>
      <w:r w:rsidRPr="003D6F83">
        <w:rPr>
          <w:rFonts w:hint="cs"/>
          <w:rtl/>
        </w:rPr>
        <w:t>.</w:t>
      </w:r>
    </w:p>
    <w:p w:rsidR="008E5DA0" w:rsidRPr="00D92A48" w:rsidRDefault="008E5DA0" w:rsidP="00040A49">
      <w:pPr>
        <w:pStyle w:val="a2"/>
        <w:rPr>
          <w:rtl/>
        </w:rPr>
      </w:pPr>
      <w:bookmarkStart w:id="204" w:name="_Toc338426960"/>
      <w:bookmarkStart w:id="205" w:name="_Toc418284106"/>
      <w:r w:rsidRPr="00D92A48">
        <w:rPr>
          <w:rFonts w:hint="cs"/>
          <w:rtl/>
        </w:rPr>
        <w:t>بدعت</w:t>
      </w:r>
      <w:r w:rsidR="00040A49">
        <w:rPr>
          <w:rFonts w:hint="eastAsia"/>
          <w:rtl/>
        </w:rPr>
        <w:t>‌</w:t>
      </w:r>
      <w:r w:rsidRPr="00D92A48">
        <w:rPr>
          <w:rFonts w:hint="cs"/>
          <w:rtl/>
        </w:rPr>
        <w:t xml:space="preserve">های زیارت روضه مطهره پیامبر </w:t>
      </w:r>
      <w:r w:rsidRPr="00D92A48">
        <w:rPr>
          <w:rFonts w:hint="cs"/>
        </w:rPr>
        <w:sym w:font="AGA Arabesque" w:char="F072"/>
      </w:r>
      <w:bookmarkEnd w:id="204"/>
      <w:bookmarkEnd w:id="205"/>
    </w:p>
    <w:p w:rsidR="008E5DA0" w:rsidRPr="003D6F83" w:rsidRDefault="008E5DA0" w:rsidP="002C73F6">
      <w:pPr>
        <w:pStyle w:val="a3"/>
        <w:rPr>
          <w:rtl/>
        </w:rPr>
      </w:pPr>
      <w:r w:rsidRPr="003D6F83">
        <w:rPr>
          <w:rFonts w:hint="cs"/>
          <w:rtl/>
        </w:rPr>
        <w:t>از جمله: این که زائران بعد از هر نماز فریضه صف</w:t>
      </w:r>
      <w:r w:rsidR="005A2E2B">
        <w:rPr>
          <w:rFonts w:hint="cs"/>
          <w:rtl/>
        </w:rPr>
        <w:t xml:space="preserve"> می‌</w:t>
      </w:r>
      <w:r w:rsidRPr="003D6F83">
        <w:rPr>
          <w:rFonts w:hint="cs"/>
          <w:rtl/>
        </w:rPr>
        <w:t>بندند به غیر از نماز عشاء و با صدای بلندی فریاد بر</w:t>
      </w:r>
      <w:r w:rsidR="005A2E2B">
        <w:rPr>
          <w:rFonts w:hint="cs"/>
          <w:rtl/>
        </w:rPr>
        <w:t xml:space="preserve"> می‌</w:t>
      </w:r>
      <w:r w:rsidRPr="003D6F83">
        <w:rPr>
          <w:rFonts w:hint="cs"/>
          <w:rtl/>
        </w:rPr>
        <w:t xml:space="preserve">دارند و بر محمد </w:t>
      </w:r>
      <w:r w:rsidRPr="003D6F83">
        <w:rPr>
          <w:rFonts w:hint="cs"/>
          <w:rtl/>
        </w:rPr>
        <w:sym w:font="AGA Arabesque" w:char="F072"/>
      </w:r>
      <w:r w:rsidRPr="003D6F83">
        <w:rPr>
          <w:rFonts w:hint="cs"/>
          <w:rtl/>
        </w:rPr>
        <w:t xml:space="preserve"> و یارانش که در حضور او هستند سلام</w:t>
      </w:r>
      <w:r w:rsidR="005A2E2B">
        <w:rPr>
          <w:rFonts w:hint="cs"/>
          <w:rtl/>
        </w:rPr>
        <w:t xml:space="preserve"> می‌</w:t>
      </w:r>
      <w:r w:rsidRPr="003D6F83">
        <w:rPr>
          <w:rFonts w:hint="cs"/>
          <w:rtl/>
        </w:rPr>
        <w:t>فرستند و با صدای واحدی این فریاد گوش خراش را بر</w:t>
      </w:r>
      <w:r w:rsidR="005A2E2B">
        <w:rPr>
          <w:rFonts w:hint="cs"/>
          <w:rtl/>
        </w:rPr>
        <w:t xml:space="preserve"> می‌</w:t>
      </w:r>
      <w:r w:rsidRPr="003D6F83">
        <w:rPr>
          <w:rFonts w:hint="cs"/>
          <w:rtl/>
        </w:rPr>
        <w:t>دارند، و این به راستی کاری است زشت و برابر کتاب و سنت و اجماع امت حرام است. خداوند</w:t>
      </w:r>
      <w:r w:rsidR="005A2E2B">
        <w:rPr>
          <w:rFonts w:hint="cs"/>
          <w:rtl/>
        </w:rPr>
        <w:t xml:space="preserve"> می‌</w:t>
      </w:r>
      <w:r w:rsidRPr="003D6F83">
        <w:rPr>
          <w:rFonts w:hint="cs"/>
          <w:rtl/>
        </w:rPr>
        <w:t xml:space="preserve">فرماید: </w:t>
      </w:r>
    </w:p>
    <w:p w:rsidR="008E5DA0" w:rsidRPr="003D6F83" w:rsidRDefault="008A183B" w:rsidP="003D6F83">
      <w:pPr>
        <w:ind w:firstLine="284"/>
        <w:jc w:val="both"/>
        <w:rPr>
          <w:rFonts w:cs="B Lotus"/>
          <w:sz w:val="28"/>
          <w:rtl/>
          <w:lang w:bidi="fa-IR"/>
        </w:rPr>
      </w:pPr>
      <w:r>
        <w:rPr>
          <w:rFonts w:ascii="Traditional Arabic" w:hAnsi="Traditional Arabic" w:cs="Traditional Arabic"/>
          <w:sz w:val="28"/>
          <w:rtl/>
          <w:lang w:bidi="fa-IR"/>
        </w:rPr>
        <w:t>﴿</w:t>
      </w:r>
      <w:r w:rsidR="005E1472">
        <w:rPr>
          <w:rFonts w:ascii="KFGQPC Uthmanic Script HAFS" w:hAnsi="KFGQPC Uthmanic Script HAFS" w:cs="KFGQPC Uthmanic Script HAFS" w:hint="eastAsia"/>
          <w:sz w:val="28"/>
          <w:rtl/>
        </w:rPr>
        <w:t>يَٰٓأَيُّهَا</w:t>
      </w:r>
      <w:r w:rsidR="005E1472">
        <w:rPr>
          <w:rFonts w:ascii="KFGQPC Uthmanic Script HAFS" w:hAnsi="KFGQPC Uthmanic Script HAFS" w:cs="KFGQPC Uthmanic Script HAFS"/>
          <w:sz w:val="28"/>
          <w:rtl/>
        </w:rPr>
        <w:t xml:space="preserve">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لَّذِينَ</w:t>
      </w:r>
      <w:r w:rsidR="005E1472">
        <w:rPr>
          <w:rFonts w:ascii="KFGQPC Uthmanic Script HAFS" w:hAnsi="KFGQPC Uthmanic Script HAFS" w:cs="KFGQPC Uthmanic Script HAFS"/>
          <w:sz w:val="28"/>
          <w:rtl/>
        </w:rPr>
        <w:t xml:space="preserve"> ءَامَنُواْ لَا تَرۡفَعُوٓاْ أَصۡوَٰتَكُمۡ فَوۡقَ صَوۡتِ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لنَّبِيِّ</w:t>
      </w:r>
      <w:r w:rsidR="005E1472">
        <w:rPr>
          <w:rFonts w:ascii="KFGQPC Uthmanic Script HAFS" w:hAnsi="KFGQPC Uthmanic Script HAFS" w:cs="KFGQPC Uthmanic Script HAFS"/>
          <w:sz w:val="28"/>
          <w:rtl/>
        </w:rPr>
        <w:t xml:space="preserve"> وَلَا تَجۡهَرُواْ لَهُ</w:t>
      </w:r>
      <w:r w:rsidR="005E1472">
        <w:rPr>
          <w:rFonts w:ascii="KFGQPC Uthmanic Script HAFS" w:hAnsi="KFGQPC Uthmanic Script HAFS" w:cs="KFGQPC Uthmanic Script HAFS" w:hint="cs"/>
          <w:sz w:val="28"/>
          <w:rtl/>
        </w:rPr>
        <w:t>ۥ</w:t>
      </w:r>
      <w:r w:rsidR="005E1472">
        <w:rPr>
          <w:rFonts w:ascii="KFGQPC Uthmanic Script HAFS" w:hAnsi="KFGQPC Uthmanic Script HAFS" w:cs="KFGQPC Uthmanic Script HAFS"/>
          <w:sz w:val="28"/>
          <w:rtl/>
        </w:rPr>
        <w:t xml:space="preserve"> بِ</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لۡقَوۡلِ</w:t>
      </w:r>
      <w:r w:rsidR="005E1472">
        <w:rPr>
          <w:rFonts w:ascii="KFGQPC Uthmanic Script HAFS" w:hAnsi="KFGQPC Uthmanic Script HAFS" w:cs="KFGQPC Uthmanic Script HAFS"/>
          <w:sz w:val="28"/>
          <w:rtl/>
        </w:rPr>
        <w:t xml:space="preserve"> كَجَهۡرِ بَعۡضِكُمۡ لِبَعۡضٍ أَن تَحۡبَطَ أَعۡمَٰلُكُمۡ وَأَنتُمۡ لَا تَشۡعُرُونَ ٢</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الحجرات: 2</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ای مؤمنان صدای خود را بر صدای پیامبر بلند مکنید، و در برابر او صدای خود را بلند مکنید آن گونه که در برابر هم صدا بلند</w:t>
      </w:r>
      <w:r w:rsidR="005A2E2B">
        <w:rPr>
          <w:rFonts w:hint="cs"/>
          <w:rtl/>
        </w:rPr>
        <w:t xml:space="preserve"> می‌</w:t>
      </w:r>
      <w:r w:rsidRPr="003D6F83">
        <w:rPr>
          <w:rFonts w:hint="cs"/>
          <w:rtl/>
        </w:rPr>
        <w:t>کنید (چون این عمل شما) موجب</w:t>
      </w:r>
      <w:r w:rsidR="005A2E2B">
        <w:rPr>
          <w:rFonts w:hint="cs"/>
          <w:rtl/>
        </w:rPr>
        <w:t xml:space="preserve"> می‌</w:t>
      </w:r>
      <w:r w:rsidRPr="003D6F83">
        <w:rPr>
          <w:rFonts w:hint="cs"/>
          <w:rtl/>
        </w:rPr>
        <w:t>شود که اعمالتان باطل شود وشما ندانید</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 xml:space="preserve">وهمه امت اجماع دارند بر این که احترام پیامبر </w:t>
      </w:r>
      <w:r w:rsidRPr="003D6F83">
        <w:rPr>
          <w:rFonts w:hint="cs"/>
          <w:rtl/>
        </w:rPr>
        <w:sym w:font="AGA Arabesque" w:char="F072"/>
      </w:r>
      <w:r w:rsidRPr="003D6F83">
        <w:rPr>
          <w:rFonts w:hint="cs"/>
          <w:rtl/>
        </w:rPr>
        <w:t xml:space="preserve"> در حال مرگ و حیات یکسان است. و خداوند برکسانی که را که در پیشگاه رسول الله صدای خویش را بلند</w:t>
      </w:r>
      <w:r w:rsidR="005A2E2B">
        <w:rPr>
          <w:rFonts w:hint="cs"/>
          <w:rtl/>
        </w:rPr>
        <w:t xml:space="preserve"> نمی‌</w:t>
      </w:r>
      <w:r w:rsidRPr="003D6F83">
        <w:rPr>
          <w:rFonts w:hint="cs"/>
          <w:rtl/>
        </w:rPr>
        <w:t>کنند و آهسته سخن</w:t>
      </w:r>
      <w:r w:rsidR="005A2E2B">
        <w:rPr>
          <w:rFonts w:hint="cs"/>
          <w:rtl/>
        </w:rPr>
        <w:t xml:space="preserve"> می‌</w:t>
      </w:r>
      <w:r w:rsidRPr="003D6F83">
        <w:rPr>
          <w:rFonts w:hint="cs"/>
          <w:rtl/>
        </w:rPr>
        <w:t xml:space="preserve">گویند به مزد و اجر عظیم و بزرگ بشارت داده است: </w:t>
      </w:r>
    </w:p>
    <w:p w:rsidR="008A183B" w:rsidRPr="005E1472"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5E1472">
        <w:rPr>
          <w:rFonts w:ascii="KFGQPC Uthmanic Script HAFS" w:hAnsi="KFGQPC Uthmanic Script HAFS" w:cs="KFGQPC Uthmanic Script HAFS" w:hint="eastAsia"/>
          <w:sz w:val="28"/>
          <w:rtl/>
        </w:rPr>
        <w:t>إِنَّ</w:t>
      </w:r>
      <w:r w:rsidR="005E1472">
        <w:rPr>
          <w:rFonts w:ascii="KFGQPC Uthmanic Script HAFS" w:hAnsi="KFGQPC Uthmanic Script HAFS" w:cs="KFGQPC Uthmanic Script HAFS"/>
          <w:sz w:val="28"/>
          <w:rtl/>
        </w:rPr>
        <w:t xml:space="preserve">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لَّذِينَ</w:t>
      </w:r>
      <w:r w:rsidR="005E1472">
        <w:rPr>
          <w:rFonts w:ascii="KFGQPC Uthmanic Script HAFS" w:hAnsi="KFGQPC Uthmanic Script HAFS" w:cs="KFGQPC Uthmanic Script HAFS"/>
          <w:sz w:val="28"/>
          <w:rtl/>
        </w:rPr>
        <w:t xml:space="preserve"> يَغُضُّونَ أَصۡوَٰتَهُمۡ عِندَ رَسُولِ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للَّهِ</w:t>
      </w:r>
      <w:r w:rsidR="005E1472">
        <w:rPr>
          <w:rFonts w:ascii="KFGQPC Uthmanic Script HAFS" w:hAnsi="KFGQPC Uthmanic Script HAFS" w:cs="KFGQPC Uthmanic Script HAFS"/>
          <w:sz w:val="28"/>
          <w:rtl/>
        </w:rPr>
        <w:t xml:space="preserve"> أُوْلَٰٓئِكَ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لَّذِينَ</w:t>
      </w:r>
      <w:r w:rsidR="005E1472">
        <w:rPr>
          <w:rFonts w:ascii="KFGQPC Uthmanic Script HAFS" w:hAnsi="KFGQPC Uthmanic Script HAFS" w:cs="KFGQPC Uthmanic Script HAFS"/>
          <w:sz w:val="28"/>
          <w:rtl/>
        </w:rPr>
        <w:t xml:space="preserve">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مۡتَحَنَ</w:t>
      </w:r>
      <w:r w:rsidR="005E1472">
        <w:rPr>
          <w:rFonts w:ascii="KFGQPC Uthmanic Script HAFS" w:hAnsi="KFGQPC Uthmanic Script HAFS" w:cs="KFGQPC Uthmanic Script HAFS"/>
          <w:sz w:val="28"/>
          <w:rtl/>
        </w:rPr>
        <w:t xml:space="preserve">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للَّهُ</w:t>
      </w:r>
      <w:r w:rsidR="005E1472">
        <w:rPr>
          <w:rFonts w:ascii="KFGQPC Uthmanic Script HAFS" w:hAnsi="KFGQPC Uthmanic Script HAFS" w:cs="KFGQPC Uthmanic Script HAFS"/>
          <w:sz w:val="28"/>
          <w:rtl/>
        </w:rPr>
        <w:t xml:space="preserve"> قُلُوبَهُمۡ لِلتَّقۡوَىٰۚ لَهُم مَّغۡفِرَةٞ وَأَجۡرٌ عَظِيمٌ ٣</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الحجرات: 3</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همانا</w:t>
      </w:r>
      <w:r w:rsidR="005A2E2B">
        <w:rPr>
          <w:rFonts w:hint="cs"/>
          <w:rtl/>
        </w:rPr>
        <w:t xml:space="preserve"> آن‌هایی </w:t>
      </w:r>
      <w:r w:rsidRPr="003D6F83">
        <w:rPr>
          <w:rFonts w:hint="cs"/>
          <w:rtl/>
        </w:rPr>
        <w:t>که صدای خویش را در نزد رسول خدای پایین</w:t>
      </w:r>
      <w:r w:rsidR="005A2E2B">
        <w:rPr>
          <w:rFonts w:hint="cs"/>
          <w:rtl/>
        </w:rPr>
        <w:t xml:space="preserve"> می‌</w:t>
      </w:r>
      <w:r w:rsidRPr="003D6F83">
        <w:rPr>
          <w:rFonts w:hint="cs"/>
          <w:rtl/>
        </w:rPr>
        <w:t>آورند و آهسته سخن</w:t>
      </w:r>
      <w:r w:rsidR="005A2E2B">
        <w:rPr>
          <w:rFonts w:hint="cs"/>
          <w:rtl/>
        </w:rPr>
        <w:t xml:space="preserve"> می‌</w:t>
      </w:r>
      <w:r w:rsidRPr="003D6F83">
        <w:rPr>
          <w:rFonts w:hint="cs"/>
          <w:rtl/>
        </w:rPr>
        <w:t>گویند آنان کسانی هستند که خداوند قلوبشان را برای (پذیرش) تقوای الهی امتحان کرده است، برای آنان است مغفرت و آمرزش و پاداش عظیم</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و خداوند گروهی دیگر را نکوهش کرده است به علت آن که صدای خود را در نزد رسول خدای بلند</w:t>
      </w:r>
      <w:r w:rsidR="005A2E2B">
        <w:rPr>
          <w:rFonts w:hint="cs"/>
          <w:rtl/>
        </w:rPr>
        <w:t xml:space="preserve"> می‌</w:t>
      </w:r>
      <w:r w:rsidRPr="003D6F83">
        <w:rPr>
          <w:rFonts w:hint="cs"/>
          <w:rtl/>
        </w:rPr>
        <w:t>کنند و آنان را</w:t>
      </w:r>
      <w:r w:rsidR="0095249E">
        <w:rPr>
          <w:rFonts w:hint="cs"/>
          <w:rtl/>
        </w:rPr>
        <w:t xml:space="preserve"> بی‌</w:t>
      </w:r>
      <w:r w:rsidRPr="003D6F83">
        <w:rPr>
          <w:rFonts w:hint="cs"/>
          <w:rtl/>
        </w:rPr>
        <w:t xml:space="preserve">خرد خوانده است: </w:t>
      </w:r>
    </w:p>
    <w:p w:rsidR="008E5DA0" w:rsidRPr="003D6F83" w:rsidRDefault="008A183B" w:rsidP="003D6F83">
      <w:pPr>
        <w:ind w:firstLine="284"/>
        <w:jc w:val="both"/>
        <w:rPr>
          <w:rFonts w:cs="B Lotus"/>
          <w:sz w:val="28"/>
          <w:rtl/>
          <w:lang w:bidi="fa-IR"/>
        </w:rPr>
      </w:pPr>
      <w:r>
        <w:rPr>
          <w:rFonts w:ascii="Traditional Arabic" w:hAnsi="Traditional Arabic" w:cs="Traditional Arabic"/>
          <w:sz w:val="28"/>
          <w:rtl/>
          <w:lang w:bidi="fa-IR"/>
        </w:rPr>
        <w:t>﴿</w:t>
      </w:r>
      <w:r w:rsidR="005E1472">
        <w:rPr>
          <w:rFonts w:ascii="KFGQPC Uthmanic Script HAFS" w:hAnsi="KFGQPC Uthmanic Script HAFS" w:cs="KFGQPC Uthmanic Script HAFS" w:hint="eastAsia"/>
          <w:sz w:val="28"/>
          <w:rtl/>
        </w:rPr>
        <w:t>إِنَّ</w:t>
      </w:r>
      <w:r w:rsidR="005E1472">
        <w:rPr>
          <w:rFonts w:ascii="KFGQPC Uthmanic Script HAFS" w:hAnsi="KFGQPC Uthmanic Script HAFS" w:cs="KFGQPC Uthmanic Script HAFS"/>
          <w:sz w:val="28"/>
          <w:rtl/>
        </w:rPr>
        <w:t xml:space="preserve">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لَّذِينَ</w:t>
      </w:r>
      <w:r w:rsidR="005E1472">
        <w:rPr>
          <w:rFonts w:ascii="KFGQPC Uthmanic Script HAFS" w:hAnsi="KFGQPC Uthmanic Script HAFS" w:cs="KFGQPC Uthmanic Script HAFS"/>
          <w:sz w:val="28"/>
          <w:rtl/>
        </w:rPr>
        <w:t xml:space="preserve"> يُنَادُونَكَ مِن وَرَآءِ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لۡحُجُرَٰتِ</w:t>
      </w:r>
      <w:r w:rsidR="005E1472">
        <w:rPr>
          <w:rFonts w:ascii="KFGQPC Uthmanic Script HAFS" w:hAnsi="KFGQPC Uthmanic Script HAFS" w:cs="KFGQPC Uthmanic Script HAFS"/>
          <w:sz w:val="28"/>
          <w:rtl/>
        </w:rPr>
        <w:t xml:space="preserve"> أَكۡثَرُهُمۡ لَا يَعۡقِلُونَ ٤</w:t>
      </w:r>
      <w:r>
        <w:rPr>
          <w:rFonts w:ascii="Traditional Arabic" w:hAnsi="Traditional Arabic" w:cs="Traditional Arabic"/>
          <w:sz w:val="28"/>
          <w:rtl/>
          <w:lang w:bidi="fa-IR"/>
        </w:rPr>
        <w:t>﴾</w:t>
      </w:r>
      <w:r w:rsidRPr="00F417B3">
        <w:rPr>
          <w:rStyle w:val="Char4"/>
          <w:rFonts w:hint="cs"/>
          <w:rtl/>
        </w:rPr>
        <w:t xml:space="preserve"> </w:t>
      </w:r>
      <w:r w:rsidRPr="00F417B3">
        <w:rPr>
          <w:rStyle w:val="Char4"/>
          <w:rtl/>
        </w:rPr>
        <w:t>[</w:t>
      </w:r>
      <w:r w:rsidRPr="00F417B3">
        <w:rPr>
          <w:rStyle w:val="Char4"/>
          <w:rFonts w:hint="cs"/>
          <w:rtl/>
        </w:rPr>
        <w:t>الحجرات: 4</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آنان که با صدای بلند از پشت دیوار حجره</w:t>
      </w:r>
      <w:r w:rsidR="005A2E2B">
        <w:rPr>
          <w:rFonts w:hint="cs"/>
          <w:rtl/>
        </w:rPr>
        <w:t xml:space="preserve">‌ها </w:t>
      </w:r>
      <w:r w:rsidRPr="003D6F83">
        <w:rPr>
          <w:rFonts w:hint="cs"/>
          <w:rtl/>
        </w:rPr>
        <w:t>تو را فریاد</w:t>
      </w:r>
      <w:r w:rsidR="005A2E2B">
        <w:rPr>
          <w:rFonts w:hint="cs"/>
          <w:rtl/>
        </w:rPr>
        <w:t xml:space="preserve"> می‌</w:t>
      </w:r>
      <w:r w:rsidRPr="003D6F83">
        <w:rPr>
          <w:rFonts w:hint="cs"/>
          <w:rtl/>
        </w:rPr>
        <w:t>زنند (و شیوه ادب را مراعات</w:t>
      </w:r>
      <w:r w:rsidR="005A2E2B">
        <w:rPr>
          <w:rFonts w:hint="cs"/>
          <w:rtl/>
        </w:rPr>
        <w:t xml:space="preserve"> نمی‌</w:t>
      </w:r>
      <w:r w:rsidRPr="003D6F83">
        <w:rPr>
          <w:rFonts w:hint="cs"/>
          <w:rtl/>
        </w:rPr>
        <w:t>کنند) بیشترشان دارای خرد نیستند (و درک</w:t>
      </w:r>
      <w:r w:rsidR="005A2E2B">
        <w:rPr>
          <w:rFonts w:hint="cs"/>
          <w:rtl/>
        </w:rPr>
        <w:t xml:space="preserve"> نمی‌</w:t>
      </w:r>
      <w:r w:rsidRPr="003D6F83">
        <w:rPr>
          <w:rFonts w:hint="cs"/>
          <w:rtl/>
        </w:rPr>
        <w:t>کنند که این کار زشت است)</w:t>
      </w:r>
      <w:r>
        <w:rPr>
          <w:rFonts w:ascii="Traditional Arabic" w:hAnsi="Traditional Arabic" w:cs="Traditional Arabic"/>
          <w:rtl/>
        </w:rPr>
        <w:t>»</w:t>
      </w:r>
      <w:r w:rsidRPr="003D6F83">
        <w:rPr>
          <w:rFonts w:hint="cs"/>
          <w:rtl/>
        </w:rPr>
        <w:t>.</w:t>
      </w:r>
    </w:p>
    <w:p w:rsidR="008E5DA0" w:rsidRPr="005E1472" w:rsidRDefault="008E5DA0" w:rsidP="00F417B3">
      <w:pPr>
        <w:pStyle w:val="a3"/>
        <w:rPr>
          <w:rFonts w:ascii="KFGQPC Uthmanic Script HAFS" w:hAnsi="KFGQPC Uthmanic Script HAFS" w:cs="KFGQPC Uthmanic Script HAFS"/>
          <w:rtl/>
        </w:rPr>
      </w:pPr>
      <w:r w:rsidRPr="003D6F83">
        <w:rPr>
          <w:rFonts w:hint="cs"/>
          <w:rtl/>
        </w:rPr>
        <w:t>روایت کرده</w:t>
      </w:r>
      <w:r w:rsidR="005A2E2B">
        <w:rPr>
          <w:rFonts w:hint="cs"/>
          <w:rtl/>
        </w:rPr>
        <w:t xml:space="preserve">‌اند </w:t>
      </w:r>
      <w:r w:rsidRPr="003D6F83">
        <w:rPr>
          <w:rFonts w:hint="cs"/>
          <w:rtl/>
        </w:rPr>
        <w:t xml:space="preserve">که ابوجعفر منصور خلیفه عباسی با امام مالک در مسجد النبی مناظره کرد، امام مالک گفت: </w:t>
      </w:r>
      <w:r>
        <w:rPr>
          <w:rFonts w:ascii="Traditional Arabic" w:hAnsi="Traditional Arabic" w:cs="Traditional Arabic"/>
          <w:rtl/>
        </w:rPr>
        <w:t>«</w:t>
      </w:r>
      <w:r w:rsidRPr="003D6F83">
        <w:rPr>
          <w:rFonts w:hint="cs"/>
          <w:rtl/>
        </w:rPr>
        <w:t>ای امیر مؤمنان صدایت را در این مسجد بلند مکن چون خداوند مردم را ادب فرموده و گفته است:</w:t>
      </w:r>
      <w:r w:rsidR="008A183B" w:rsidRPr="003D6F83">
        <w:rPr>
          <w:rFonts w:hint="cs"/>
          <w:rtl/>
        </w:rPr>
        <w:t xml:space="preserve"> </w:t>
      </w:r>
      <w:r w:rsidR="008A183B">
        <w:rPr>
          <w:rFonts w:ascii="Traditional Arabic" w:hAnsi="Traditional Arabic" w:cs="Traditional Arabic"/>
          <w:rtl/>
        </w:rPr>
        <w:t>﴿</w:t>
      </w:r>
      <w:r w:rsidR="005E1472">
        <w:rPr>
          <w:rFonts w:ascii="KFGQPC Uthmanic Script HAFS" w:hAnsi="KFGQPC Uthmanic Script HAFS" w:cs="KFGQPC Uthmanic Script HAFS"/>
          <w:rtl/>
        </w:rPr>
        <w:t xml:space="preserve">لَا تَرۡفَعُوٓاْ أَصۡوَٰتَكُمۡ فَوۡقَ صَوۡتِ </w:t>
      </w:r>
      <w:r w:rsidR="005E1472">
        <w:rPr>
          <w:rFonts w:ascii="KFGQPC Uthmanic Script HAFS" w:hAnsi="KFGQPC Uthmanic Script HAFS" w:cs="KFGQPC Uthmanic Script HAFS" w:hint="cs"/>
          <w:rtl/>
        </w:rPr>
        <w:t>ٱ</w:t>
      </w:r>
      <w:r w:rsidR="005E1472">
        <w:rPr>
          <w:rFonts w:ascii="KFGQPC Uthmanic Script HAFS" w:hAnsi="KFGQPC Uthmanic Script HAFS" w:cs="KFGQPC Uthmanic Script HAFS" w:hint="eastAsia"/>
          <w:rtl/>
        </w:rPr>
        <w:t>لنَّبِيِّ</w:t>
      </w:r>
      <w:r w:rsidR="008A183B">
        <w:rPr>
          <w:rFonts w:ascii="Traditional Arabic" w:hAnsi="Traditional Arabic" w:cs="Traditional Arabic"/>
          <w:rtl/>
        </w:rPr>
        <w:t>﴾</w:t>
      </w:r>
      <w:r w:rsidR="008A183B" w:rsidRPr="003D6F83">
        <w:rPr>
          <w:rFonts w:hint="cs"/>
          <w:rtl/>
        </w:rPr>
        <w:t xml:space="preserve"> </w:t>
      </w:r>
      <w:r w:rsidR="008A183B" w:rsidRPr="00F417B3">
        <w:rPr>
          <w:rStyle w:val="Char4"/>
          <w:rtl/>
        </w:rPr>
        <w:t>[</w:t>
      </w:r>
      <w:r w:rsidR="008A183B" w:rsidRPr="00F417B3">
        <w:rPr>
          <w:rStyle w:val="Char4"/>
          <w:rFonts w:hint="cs"/>
          <w:rtl/>
        </w:rPr>
        <w:t>الحجرات: 2</w:t>
      </w:r>
      <w:r w:rsidR="008A183B" w:rsidRPr="00F417B3">
        <w:rPr>
          <w:rStyle w:val="Char4"/>
          <w:rtl/>
        </w:rPr>
        <w:t>]</w:t>
      </w:r>
      <w:r w:rsidRPr="003D6F83">
        <w:rPr>
          <w:rFonts w:hint="cs"/>
          <w:rtl/>
        </w:rPr>
        <w:t xml:space="preserve"> </w:t>
      </w:r>
      <w:r>
        <w:rPr>
          <w:rFonts w:ascii="Traditional Arabic" w:hAnsi="Traditional Arabic" w:cs="Traditional Arabic"/>
          <w:rtl/>
        </w:rPr>
        <w:t>«</w:t>
      </w:r>
      <w:r w:rsidRPr="003D6F83">
        <w:rPr>
          <w:rFonts w:hint="cs"/>
          <w:rtl/>
        </w:rPr>
        <w:t>صدای</w:t>
      </w:r>
      <w:r w:rsidR="00F417B3">
        <w:rPr>
          <w:rFonts w:hint="eastAsia"/>
          <w:rtl/>
        </w:rPr>
        <w:t>‌</w:t>
      </w:r>
      <w:r w:rsidRPr="003D6F83">
        <w:rPr>
          <w:rFonts w:hint="cs"/>
          <w:rtl/>
        </w:rPr>
        <w:t>تان را بر صدای پیامبر</w:t>
      </w:r>
      <w:r w:rsidRPr="003D6F83">
        <w:rPr>
          <w:rFonts w:hint="cs"/>
          <w:rtl/>
        </w:rPr>
        <w:sym w:font="AGA Arabesque" w:char="F072"/>
      </w:r>
      <w:r w:rsidRPr="003D6F83">
        <w:rPr>
          <w:rFonts w:hint="cs"/>
          <w:rtl/>
        </w:rPr>
        <w:t xml:space="preserve"> بلند مکنید</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w:t>
      </w:r>
    </w:p>
    <w:p w:rsidR="00040A49" w:rsidRDefault="008E5DA0" w:rsidP="00F417B3">
      <w:pPr>
        <w:pStyle w:val="a3"/>
        <w:rPr>
          <w:rtl/>
        </w:rPr>
      </w:pPr>
      <w:r w:rsidRPr="003D6F83">
        <w:rPr>
          <w:rFonts w:hint="cs"/>
          <w:rtl/>
        </w:rPr>
        <w:t xml:space="preserve">و گروهی دیگر را مورد نکوهش قرار </w:t>
      </w:r>
      <w:r w:rsidRPr="00F417B3">
        <w:rPr>
          <w:rFonts w:hint="cs"/>
          <w:rtl/>
        </w:rPr>
        <w:t xml:space="preserve">داده که گفت: </w:t>
      </w:r>
      <w:r w:rsidRPr="00F417B3">
        <w:rPr>
          <w:rtl/>
        </w:rPr>
        <w:t>«</w:t>
      </w:r>
      <w:r w:rsidRPr="00F417B3">
        <w:rPr>
          <w:rFonts w:hint="cs"/>
          <w:rtl/>
        </w:rPr>
        <w:t>به حقیقت کسانی که از آن سوی دیوار حجره</w:t>
      </w:r>
      <w:r w:rsidR="005A2E2B" w:rsidRPr="00F417B3">
        <w:rPr>
          <w:rFonts w:hint="cs"/>
          <w:rtl/>
        </w:rPr>
        <w:t xml:space="preserve">‌ها </w:t>
      </w:r>
      <w:r w:rsidRPr="00F417B3">
        <w:rPr>
          <w:rFonts w:hint="cs"/>
          <w:rtl/>
        </w:rPr>
        <w:t>تو را صدا</w:t>
      </w:r>
      <w:r w:rsidR="005A2E2B" w:rsidRPr="00F417B3">
        <w:rPr>
          <w:rFonts w:hint="cs"/>
          <w:rtl/>
        </w:rPr>
        <w:t xml:space="preserve"> می‌</w:t>
      </w:r>
      <w:r w:rsidRPr="00F417B3">
        <w:rPr>
          <w:rFonts w:hint="cs"/>
          <w:rtl/>
        </w:rPr>
        <w:t>زنند...</w:t>
      </w:r>
      <w:r w:rsidRPr="00F417B3">
        <w:rPr>
          <w:rtl/>
        </w:rPr>
        <w:t>»</w:t>
      </w:r>
      <w:r w:rsidRPr="00F417B3">
        <w:rPr>
          <w:rFonts w:hint="cs"/>
          <w:rtl/>
        </w:rPr>
        <w:t>. ابوجعفر منصور وقت</w:t>
      </w:r>
      <w:r w:rsidRPr="003D6F83">
        <w:rPr>
          <w:rFonts w:hint="cs"/>
          <w:rtl/>
        </w:rPr>
        <w:t>ی این سخن را شنید آرام گرفت و تواضع نمود.</w:t>
      </w:r>
    </w:p>
    <w:p w:rsidR="00F417B3" w:rsidRDefault="00F417B3" w:rsidP="00F417B3">
      <w:pPr>
        <w:pStyle w:val="a3"/>
        <w:rPr>
          <w:rtl/>
        </w:rPr>
        <w:sectPr w:rsidR="00F417B3" w:rsidSect="00102363">
          <w:headerReference w:type="default" r:id="rId41"/>
          <w:footnotePr>
            <w:numRestart w:val="eachPage"/>
          </w:footnotePr>
          <w:type w:val="oddPage"/>
          <w:pgSz w:w="9356" w:h="13608" w:code="9"/>
          <w:pgMar w:top="1021" w:right="851" w:bottom="737" w:left="851" w:header="454" w:footer="0" w:gutter="0"/>
          <w:cols w:space="720"/>
          <w:titlePg/>
          <w:bidi/>
          <w:rtlGutter/>
          <w:docGrid w:linePitch="360"/>
        </w:sectPr>
      </w:pPr>
    </w:p>
    <w:p w:rsidR="008E5DA0" w:rsidRPr="00D92A48" w:rsidRDefault="008E5DA0" w:rsidP="00040A49">
      <w:pPr>
        <w:pStyle w:val="a"/>
        <w:rPr>
          <w:rtl/>
        </w:rPr>
      </w:pPr>
      <w:bookmarkStart w:id="206" w:name="_Toc338426961"/>
      <w:bookmarkStart w:id="207" w:name="_Toc418284107"/>
      <w:r w:rsidRPr="00D92A48">
        <w:rPr>
          <w:rFonts w:hint="cs"/>
          <w:rtl/>
        </w:rPr>
        <w:t>بخش معاملات</w:t>
      </w:r>
      <w:bookmarkEnd w:id="206"/>
      <w:bookmarkEnd w:id="207"/>
    </w:p>
    <w:p w:rsidR="008E5DA0" w:rsidRPr="003D6F83" w:rsidRDefault="008E5DA0" w:rsidP="00F417B3">
      <w:pPr>
        <w:pStyle w:val="a3"/>
        <w:rPr>
          <w:rtl/>
        </w:rPr>
      </w:pPr>
      <w:r w:rsidRPr="003D6F83">
        <w:rPr>
          <w:rFonts w:hint="cs"/>
          <w:rtl/>
        </w:rPr>
        <w:t>ستایش خدای را و درود و سلام بر محمد رسول خدای و بر آل و اصحاب او و کسانی که راه هدایت او را پیش گرفته</w:t>
      </w:r>
      <w:r w:rsidR="005A2E2B">
        <w:rPr>
          <w:rFonts w:hint="cs"/>
          <w:rtl/>
        </w:rPr>
        <w:t>‌اند.</w:t>
      </w:r>
      <w:r w:rsidRPr="003D6F83">
        <w:rPr>
          <w:rFonts w:hint="cs"/>
          <w:rtl/>
        </w:rPr>
        <w:t xml:space="preserve"> </w:t>
      </w:r>
    </w:p>
    <w:p w:rsidR="008E5DA0" w:rsidRPr="003D6F83" w:rsidRDefault="008E5DA0" w:rsidP="00F417B3">
      <w:pPr>
        <w:pStyle w:val="a3"/>
        <w:rPr>
          <w:rtl/>
        </w:rPr>
      </w:pPr>
      <w:r w:rsidRPr="003D6F83">
        <w:rPr>
          <w:rFonts w:hint="cs"/>
          <w:rtl/>
        </w:rPr>
        <w:t>اما بعد: باید دانست که احکام معاملات از آن گونه احکام شرعی است که بر هر مسلمانی واجب است</w:t>
      </w:r>
      <w:r w:rsidR="005A2E2B">
        <w:rPr>
          <w:rFonts w:hint="cs"/>
          <w:rtl/>
        </w:rPr>
        <w:t xml:space="preserve"> آن‌ها </w:t>
      </w:r>
      <w:r w:rsidRPr="003D6F83">
        <w:rPr>
          <w:rFonts w:hint="cs"/>
          <w:rtl/>
        </w:rPr>
        <w:t>را فرا گیرد، زیرا نیاز بدانها و شناخت</w:t>
      </w:r>
      <w:r w:rsidR="005A2E2B">
        <w:rPr>
          <w:rFonts w:hint="cs"/>
          <w:rtl/>
        </w:rPr>
        <w:t xml:space="preserve"> آن‌ها </w:t>
      </w:r>
      <w:r w:rsidRPr="003D6F83">
        <w:rPr>
          <w:rFonts w:hint="cs"/>
          <w:rtl/>
        </w:rPr>
        <w:t>کمتر از نیاز به شناخت احکام عبادت نیست، بلکه نیاز بدانها بیشتر است چون عبادت جنبه شخصی دارد و معاملات به خود شخص و افراد جامعه ای که در آن زندگی</w:t>
      </w:r>
      <w:r w:rsidR="005A2E2B">
        <w:rPr>
          <w:rFonts w:hint="cs"/>
          <w:rtl/>
        </w:rPr>
        <w:t xml:space="preserve"> می‌</w:t>
      </w:r>
      <w:r w:rsidRPr="003D6F83">
        <w:rPr>
          <w:rFonts w:hint="cs"/>
          <w:rtl/>
        </w:rPr>
        <w:t>کند بر</w:t>
      </w:r>
      <w:r w:rsidR="005A2E2B">
        <w:rPr>
          <w:rFonts w:hint="cs"/>
          <w:rtl/>
        </w:rPr>
        <w:t xml:space="preserve"> می‌</w:t>
      </w:r>
      <w:r w:rsidRPr="003D6F83">
        <w:rPr>
          <w:rFonts w:hint="cs"/>
          <w:rtl/>
        </w:rPr>
        <w:t>گردد. لذا سخن از معاملات و بیان احکام</w:t>
      </w:r>
      <w:r w:rsidR="005A2E2B">
        <w:rPr>
          <w:rFonts w:hint="cs"/>
          <w:rtl/>
        </w:rPr>
        <w:t xml:space="preserve"> آن‌ها </w:t>
      </w:r>
      <w:r w:rsidRPr="003D6F83">
        <w:rPr>
          <w:rFonts w:hint="cs"/>
          <w:rtl/>
        </w:rPr>
        <w:t xml:space="preserve">از جمله کارهای مهم و ضروری دین اسلام است، و در گذشته و امروز مورد عنایت شدید دین اسلام بوده است. با توجه به این مطلب است که به این مبحث اهمیت و عنایت ویژه داده و به قدر وسع و توان خود آن را تفصیل دادم تا به پیشگاه خوانندگان تقدیم دارم. </w:t>
      </w:r>
    </w:p>
    <w:p w:rsidR="008E5DA0" w:rsidRPr="003D6F83" w:rsidRDefault="008E5DA0" w:rsidP="00F417B3">
      <w:pPr>
        <w:pStyle w:val="a3"/>
        <w:rPr>
          <w:rtl/>
        </w:rPr>
      </w:pPr>
      <w:r w:rsidRPr="003D6F83">
        <w:rPr>
          <w:rFonts w:hint="cs"/>
          <w:rtl/>
        </w:rPr>
        <w:t xml:space="preserve">همان گونه که مبحث عبادات را تحت </w:t>
      </w:r>
      <w:r w:rsidRPr="00F417B3">
        <w:rPr>
          <w:rFonts w:hint="cs"/>
          <w:rtl/>
        </w:rPr>
        <w:t xml:space="preserve">عنوان </w:t>
      </w:r>
      <w:r w:rsidRPr="00F417B3">
        <w:rPr>
          <w:rtl/>
        </w:rPr>
        <w:t>«</w:t>
      </w:r>
      <w:r w:rsidR="007113DB" w:rsidRPr="00F417B3">
        <w:rPr>
          <w:rFonts w:hint="cs"/>
          <w:rtl/>
        </w:rPr>
        <w:t>الفقه المیس</w:t>
      </w:r>
      <w:r w:rsidRPr="00F417B3">
        <w:rPr>
          <w:rFonts w:hint="cs"/>
          <w:rtl/>
        </w:rPr>
        <w:t>ر</w:t>
      </w:r>
      <w:r w:rsidRPr="00F417B3">
        <w:rPr>
          <w:rtl/>
        </w:rPr>
        <w:t>»</w:t>
      </w:r>
      <w:r w:rsidRPr="00F417B3">
        <w:rPr>
          <w:rFonts w:hint="cs"/>
          <w:rtl/>
        </w:rPr>
        <w:t xml:space="preserve"> (فقه آسان) منظم و مرتب نموده و با عبارات آسان و مبانی روشن و پرده برداشتن از</w:t>
      </w:r>
      <w:r w:rsidRPr="003D6F83">
        <w:rPr>
          <w:rFonts w:hint="cs"/>
          <w:rtl/>
        </w:rPr>
        <w:t xml:space="preserve"> روی احکام با اتکاء بر قرآن کریم و سنت نبوی شریف و اجماع علمای امت آن را بیان داشتم از خداوند مسئلت دارم که آن را جزو اعمال صالحه و خالصانه ام برای رضای خودش قرار دهد به حقیقت خداوند شنوا و پذیرنده دعا است.</w:t>
      </w:r>
    </w:p>
    <w:p w:rsidR="008E5DA0" w:rsidRPr="003D6F83" w:rsidRDefault="008E5DA0" w:rsidP="00F417B3">
      <w:pPr>
        <w:pStyle w:val="a3"/>
        <w:rPr>
          <w:rtl/>
        </w:rPr>
      </w:pPr>
      <w:r w:rsidRPr="003D6F83">
        <w:rPr>
          <w:rFonts w:hint="cs"/>
          <w:rtl/>
        </w:rPr>
        <w:tab/>
      </w:r>
      <w:r w:rsidRPr="003D6F83">
        <w:rPr>
          <w:rFonts w:hint="cs"/>
          <w:rtl/>
        </w:rPr>
        <w:tab/>
      </w:r>
      <w:r w:rsidRPr="003D6F83">
        <w:rPr>
          <w:rFonts w:hint="cs"/>
          <w:rtl/>
        </w:rPr>
        <w:tab/>
      </w:r>
      <w:r w:rsidRPr="003D6F83">
        <w:rPr>
          <w:rFonts w:hint="cs"/>
          <w:rtl/>
        </w:rPr>
        <w:tab/>
      </w:r>
      <w:r w:rsidRPr="003D6F83">
        <w:rPr>
          <w:rFonts w:hint="cs"/>
          <w:rtl/>
        </w:rPr>
        <w:tab/>
      </w:r>
      <w:r w:rsidRPr="003D6F83">
        <w:rPr>
          <w:rFonts w:hint="cs"/>
          <w:rtl/>
        </w:rPr>
        <w:tab/>
      </w:r>
      <w:r w:rsidRPr="003D6F83">
        <w:rPr>
          <w:rFonts w:hint="cs"/>
          <w:rtl/>
        </w:rPr>
        <w:tab/>
        <w:t xml:space="preserve">احمد عیسی عاشور </w:t>
      </w:r>
    </w:p>
    <w:p w:rsidR="008E5DA0" w:rsidRPr="00D92A48" w:rsidRDefault="008E5DA0" w:rsidP="00040A49">
      <w:pPr>
        <w:pStyle w:val="a2"/>
        <w:rPr>
          <w:rtl/>
        </w:rPr>
      </w:pPr>
      <w:bookmarkStart w:id="208" w:name="_Toc338426962"/>
      <w:bookmarkStart w:id="209" w:name="_Toc418284108"/>
      <w:r w:rsidRPr="00D92A48">
        <w:rPr>
          <w:rFonts w:hint="cs"/>
          <w:rtl/>
        </w:rPr>
        <w:t>داد و ستدها</w:t>
      </w:r>
      <w:bookmarkEnd w:id="208"/>
      <w:bookmarkEnd w:id="209"/>
    </w:p>
    <w:p w:rsidR="008E5DA0" w:rsidRPr="003D6F83" w:rsidRDefault="008E5DA0" w:rsidP="00F417B3">
      <w:pPr>
        <w:pStyle w:val="a3"/>
        <w:rPr>
          <w:rtl/>
        </w:rPr>
      </w:pPr>
      <w:r w:rsidRPr="003D6F83">
        <w:rPr>
          <w:rFonts w:hint="cs"/>
          <w:rtl/>
        </w:rPr>
        <w:t>کلمه بیع در زبان عربی به معنی دادن چیزی است در برابر چیزی دیگر، و در اصطلاح شریعت اسلامی مقابله و برابری مالی است با مالی دیگر که هر دو با ایجاب و قبول قابل تصرف باشند [بتوان با ایجاب و قبول در</w:t>
      </w:r>
      <w:r w:rsidR="005A2E2B">
        <w:rPr>
          <w:rFonts w:hint="cs"/>
          <w:rtl/>
        </w:rPr>
        <w:t xml:space="preserve"> آن‌ها </w:t>
      </w:r>
      <w:r w:rsidRPr="003D6F83">
        <w:rPr>
          <w:rFonts w:hint="cs"/>
          <w:rtl/>
        </w:rPr>
        <w:t xml:space="preserve">تصرف نمود]. </w:t>
      </w:r>
    </w:p>
    <w:p w:rsidR="008E5DA0" w:rsidRPr="00D92A48" w:rsidRDefault="008E5DA0" w:rsidP="00040A49">
      <w:pPr>
        <w:pStyle w:val="a2"/>
        <w:rPr>
          <w:rtl/>
        </w:rPr>
      </w:pPr>
      <w:bookmarkStart w:id="210" w:name="_Toc338426963"/>
      <w:bookmarkStart w:id="211" w:name="_Toc418284109"/>
      <w:r w:rsidRPr="00D92A48">
        <w:rPr>
          <w:rFonts w:hint="cs"/>
          <w:rtl/>
        </w:rPr>
        <w:t>دلیل شرعی بودن بیع و داد و ستد</w:t>
      </w:r>
      <w:bookmarkEnd w:id="210"/>
      <w:bookmarkEnd w:id="211"/>
    </w:p>
    <w:p w:rsidR="008E5DA0" w:rsidRPr="003D6F83" w:rsidRDefault="008E5DA0" w:rsidP="00F417B3">
      <w:pPr>
        <w:pStyle w:val="a3"/>
        <w:rPr>
          <w:rtl/>
        </w:rPr>
      </w:pPr>
      <w:r w:rsidRPr="003D6F83">
        <w:rPr>
          <w:rFonts w:hint="cs"/>
          <w:rtl/>
        </w:rPr>
        <w:t>دلیل اصلی شرعی بودن آن قرآن و سنت نبوی و اجماع علمای امت است. خداوند</w:t>
      </w:r>
      <w:r w:rsidR="005A2E2B">
        <w:rPr>
          <w:rFonts w:hint="cs"/>
          <w:rtl/>
        </w:rPr>
        <w:t xml:space="preserve"> می‌</w:t>
      </w:r>
      <w:r w:rsidRPr="003D6F83">
        <w:rPr>
          <w:rFonts w:hint="cs"/>
          <w:rtl/>
        </w:rPr>
        <w:t xml:space="preserve">فرماید: </w:t>
      </w:r>
    </w:p>
    <w:p w:rsidR="008A183B" w:rsidRPr="005E1472"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5E1472">
        <w:rPr>
          <w:rFonts w:ascii="KFGQPC Uthmanic Script HAFS" w:hAnsi="KFGQPC Uthmanic Script HAFS" w:cs="KFGQPC Uthmanic Script HAFS"/>
          <w:sz w:val="28"/>
          <w:rtl/>
        </w:rPr>
        <w:t xml:space="preserve">وَأَحَلَّ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للَّهُ</w:t>
      </w:r>
      <w:r w:rsidR="005E1472">
        <w:rPr>
          <w:rFonts w:ascii="KFGQPC Uthmanic Script HAFS" w:hAnsi="KFGQPC Uthmanic Script HAFS" w:cs="KFGQPC Uthmanic Script HAFS"/>
          <w:sz w:val="28"/>
          <w:rtl/>
        </w:rPr>
        <w:t xml:space="preserve">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لۡبَيۡعَ</w:t>
      </w:r>
      <w:r w:rsidR="005E1472">
        <w:rPr>
          <w:rFonts w:ascii="KFGQPC Uthmanic Script HAFS" w:hAnsi="KFGQPC Uthmanic Script HAFS" w:cs="KFGQPC Uthmanic Script HAFS"/>
          <w:sz w:val="28"/>
          <w:rtl/>
        </w:rPr>
        <w:t xml:space="preserve"> وَحَرَّمَ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لرِّبَوٰاْۚ</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البقرة: 275</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خداوند بیع (و داد و ستد صحیح) را حلال کرده و داد و ستد ربوی را حرام نموده است</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فرموده است: </w:t>
      </w:r>
      <w:r w:rsidRPr="00D62D14">
        <w:rPr>
          <w:rStyle w:val="Char1"/>
          <w:rtl/>
        </w:rPr>
        <w:t>«البیعان بالخیار»</w:t>
      </w:r>
      <w:r w:rsidRPr="003D6F83">
        <w:rPr>
          <w:rFonts w:hint="cs"/>
          <w:rtl/>
        </w:rPr>
        <w:t xml:space="preserve"> </w:t>
      </w:r>
      <w:r>
        <w:rPr>
          <w:rFonts w:ascii="Traditional Arabic" w:hAnsi="Traditional Arabic" w:cs="Traditional Arabic"/>
          <w:rtl/>
        </w:rPr>
        <w:t>«</w:t>
      </w:r>
      <w:r w:rsidRPr="003D6F83">
        <w:rPr>
          <w:rFonts w:hint="cs"/>
          <w:rtl/>
        </w:rPr>
        <w:t>دو نفر که با هم داد و ستد</w:t>
      </w:r>
      <w:r w:rsidR="005A2E2B">
        <w:rPr>
          <w:rFonts w:hint="cs"/>
          <w:rtl/>
        </w:rPr>
        <w:t xml:space="preserve"> می‌</w:t>
      </w:r>
      <w:r w:rsidRPr="003D6F83">
        <w:rPr>
          <w:rFonts w:hint="cs"/>
          <w:rtl/>
        </w:rPr>
        <w:t>کنند حق خیار دارند</w:t>
      </w:r>
      <w:r>
        <w:rPr>
          <w:rFonts w:ascii="Traditional Arabic" w:hAnsi="Traditional Arabic" w:cs="Traditional Arabic"/>
          <w:rtl/>
        </w:rPr>
        <w:t>»</w:t>
      </w:r>
      <w:r w:rsidRPr="003D6F83">
        <w:rPr>
          <w:rFonts w:hint="cs"/>
          <w:rtl/>
        </w:rPr>
        <w:t xml:space="preserve"> به روایت مسلم و بخاری و احمد و نسائی و ابوداود و ترمذی و اجماع نیز بر آن منعقد است. </w:t>
      </w:r>
    </w:p>
    <w:p w:rsidR="008E5DA0" w:rsidRPr="0053177F" w:rsidRDefault="008E5DA0" w:rsidP="00040A49">
      <w:pPr>
        <w:pStyle w:val="a2"/>
        <w:rPr>
          <w:rFonts w:cs="B Yagut"/>
          <w:sz w:val="36"/>
          <w:szCs w:val="36"/>
          <w:rtl/>
        </w:rPr>
      </w:pPr>
      <w:bookmarkStart w:id="212" w:name="_Toc338426964"/>
      <w:bookmarkStart w:id="213" w:name="_Toc418284110"/>
      <w:r w:rsidRPr="00947781">
        <w:rPr>
          <w:rFonts w:hint="cs"/>
          <w:rtl/>
        </w:rPr>
        <w:t>ارکان بیع</w:t>
      </w:r>
      <w:bookmarkEnd w:id="212"/>
      <w:bookmarkEnd w:id="213"/>
      <w:r>
        <w:rPr>
          <w:rFonts w:cs="B Yagut" w:hint="cs"/>
          <w:sz w:val="36"/>
          <w:szCs w:val="36"/>
          <w:rtl/>
        </w:rPr>
        <w:t xml:space="preserve"> </w:t>
      </w:r>
    </w:p>
    <w:p w:rsidR="008E5DA0" w:rsidRPr="003D6F83" w:rsidRDefault="008E5DA0" w:rsidP="00F417B3">
      <w:pPr>
        <w:pStyle w:val="a3"/>
        <w:rPr>
          <w:rtl/>
        </w:rPr>
      </w:pPr>
      <w:r w:rsidRPr="003D6F83">
        <w:rPr>
          <w:rFonts w:hint="cs"/>
          <w:rtl/>
        </w:rPr>
        <w:t>ارکان و پایه</w:t>
      </w:r>
      <w:r w:rsidR="005A2E2B">
        <w:rPr>
          <w:rFonts w:hint="cs"/>
          <w:rtl/>
        </w:rPr>
        <w:t xml:space="preserve">‌های </w:t>
      </w:r>
      <w:r w:rsidRPr="003D6F83">
        <w:rPr>
          <w:rFonts w:hint="cs"/>
          <w:rtl/>
        </w:rPr>
        <w:t xml:space="preserve">اصلی بیع سه چیز است: </w:t>
      </w:r>
    </w:p>
    <w:p w:rsidR="008E5DA0" w:rsidRPr="003D6F83" w:rsidRDefault="008E5DA0" w:rsidP="00F417B3">
      <w:pPr>
        <w:pStyle w:val="a3"/>
        <w:numPr>
          <w:ilvl w:val="0"/>
          <w:numId w:val="15"/>
        </w:numPr>
        <w:rPr>
          <w:rtl/>
        </w:rPr>
      </w:pPr>
      <w:r w:rsidRPr="003D6F83">
        <w:rPr>
          <w:rFonts w:hint="cs"/>
          <w:rtl/>
        </w:rPr>
        <w:t xml:space="preserve">عاقد یا مجری صیغه عقد بیع. </w:t>
      </w:r>
    </w:p>
    <w:p w:rsidR="008E5DA0" w:rsidRPr="003D6F83" w:rsidRDefault="008E5DA0" w:rsidP="00F417B3">
      <w:pPr>
        <w:pStyle w:val="a3"/>
        <w:numPr>
          <w:ilvl w:val="0"/>
          <w:numId w:val="15"/>
        </w:numPr>
        <w:rPr>
          <w:rtl/>
        </w:rPr>
      </w:pPr>
      <w:r w:rsidRPr="003D6F83">
        <w:rPr>
          <w:rFonts w:hint="cs"/>
          <w:rtl/>
        </w:rPr>
        <w:t>چیزی که صیغه عقد بیع روی آن واقع</w:t>
      </w:r>
      <w:r w:rsidR="005A2E2B">
        <w:rPr>
          <w:rFonts w:hint="cs"/>
          <w:rtl/>
        </w:rPr>
        <w:t xml:space="preserve"> می‌</w:t>
      </w:r>
      <w:r w:rsidRPr="003D6F83">
        <w:rPr>
          <w:rFonts w:hint="cs"/>
          <w:rtl/>
        </w:rPr>
        <w:t xml:space="preserve">شود. </w:t>
      </w:r>
    </w:p>
    <w:p w:rsidR="008E5DA0" w:rsidRPr="003D6F83" w:rsidRDefault="008E5DA0" w:rsidP="00F417B3">
      <w:pPr>
        <w:pStyle w:val="a3"/>
        <w:numPr>
          <w:ilvl w:val="0"/>
          <w:numId w:val="15"/>
        </w:numPr>
        <w:rPr>
          <w:rtl/>
        </w:rPr>
      </w:pPr>
      <w:r w:rsidRPr="003D6F83">
        <w:rPr>
          <w:rFonts w:hint="cs"/>
          <w:rtl/>
        </w:rPr>
        <w:t xml:space="preserve">الفاظ و صیغه عقد. </w:t>
      </w:r>
    </w:p>
    <w:p w:rsidR="008E5DA0" w:rsidRPr="003D6F83" w:rsidRDefault="008E5DA0" w:rsidP="00F417B3">
      <w:pPr>
        <w:pStyle w:val="a3"/>
        <w:rPr>
          <w:rtl/>
        </w:rPr>
      </w:pPr>
      <w:r w:rsidRPr="003D6F83">
        <w:rPr>
          <w:rFonts w:hint="cs"/>
          <w:rtl/>
        </w:rPr>
        <w:t>عاقد شامل بایع (فروشنده) و مشتری (خریدار)</w:t>
      </w:r>
      <w:r w:rsidR="005A2E2B">
        <w:rPr>
          <w:rFonts w:hint="cs"/>
          <w:rtl/>
        </w:rPr>
        <w:t xml:space="preserve"> می‌</w:t>
      </w:r>
      <w:r w:rsidRPr="003D6F83">
        <w:rPr>
          <w:rFonts w:hint="cs"/>
          <w:rtl/>
        </w:rPr>
        <w:t>شود. و معقود علیه چیزی است که فروخته</w:t>
      </w:r>
      <w:r w:rsidR="005A2E2B">
        <w:rPr>
          <w:rFonts w:hint="cs"/>
          <w:rtl/>
        </w:rPr>
        <w:t xml:space="preserve"> می‌</w:t>
      </w:r>
      <w:r w:rsidRPr="003D6F83">
        <w:rPr>
          <w:rFonts w:hint="cs"/>
          <w:rtl/>
        </w:rPr>
        <w:t xml:space="preserve">شود. </w:t>
      </w:r>
    </w:p>
    <w:p w:rsidR="008E5DA0" w:rsidRPr="003D6F83" w:rsidRDefault="008E5DA0" w:rsidP="00F417B3">
      <w:pPr>
        <w:pStyle w:val="a3"/>
        <w:rPr>
          <w:rtl/>
        </w:rPr>
      </w:pPr>
      <w:r w:rsidRPr="003D6F83">
        <w:rPr>
          <w:rFonts w:hint="cs"/>
          <w:rtl/>
        </w:rPr>
        <w:t>صیغه عبارتست از ایجاب و قبول (گفتن فروختن یا خریدن و پذیرفت آن)</w:t>
      </w:r>
      <w:r w:rsidR="00F417B3">
        <w:rPr>
          <w:rFonts w:hint="cs"/>
          <w:rtl/>
        </w:rPr>
        <w:t>.</w:t>
      </w:r>
    </w:p>
    <w:p w:rsidR="008E5DA0" w:rsidRPr="003D6F83" w:rsidRDefault="008E5DA0" w:rsidP="00F417B3">
      <w:pPr>
        <w:pStyle w:val="a3"/>
        <w:rPr>
          <w:rtl/>
        </w:rPr>
      </w:pPr>
      <w:r w:rsidRPr="003D6F83">
        <w:rPr>
          <w:rFonts w:hint="cs"/>
          <w:rtl/>
        </w:rPr>
        <w:t>شرط عاقد آن است که اهلیت و شایستگی اجرای عقد با دیگری داشته باشد و اجرای عقد شرعی از وی صحیح باشد، پس فروش و فروختن از کودک و دیوانه و سفیه و نادان صحیح نیست. و شرط است که مجری عقد بیع اختیار داشته باشد و در گفتن آن آزاد باش، پس بیع کسی که مجبور باشد درست نیست مگر اینکه به حق مورد اکراه و اجبار واقع شود، مثل این که بر او واجب گردد که مال خود را بفروشد تا وام خویش را ادا نماید یا خریداری که در آن سلم کرده است که در این صورت حاکم او را مجبور به فروش و خرید</w:t>
      </w:r>
      <w:r w:rsidR="005A2E2B">
        <w:rPr>
          <w:rFonts w:hint="cs"/>
          <w:rtl/>
        </w:rPr>
        <w:t xml:space="preserve"> می‌</w:t>
      </w:r>
      <w:r w:rsidRPr="003D6F83">
        <w:rPr>
          <w:rFonts w:hint="cs"/>
          <w:rtl/>
        </w:rPr>
        <w:t xml:space="preserve">کند. </w:t>
      </w:r>
    </w:p>
    <w:p w:rsidR="008E5DA0" w:rsidRPr="003D6F83" w:rsidRDefault="008E5DA0" w:rsidP="00F417B3">
      <w:pPr>
        <w:pStyle w:val="a3"/>
        <w:rPr>
          <w:rtl/>
        </w:rPr>
      </w:pPr>
      <w:r w:rsidRPr="003D6F83">
        <w:rPr>
          <w:rFonts w:hint="cs"/>
          <w:rtl/>
        </w:rPr>
        <w:t xml:space="preserve">و اما صیغه که عبارت است از ایجاب و قبول، مانند این که فروشنده بگوید: </w:t>
      </w:r>
      <w:r w:rsidR="00D62D14">
        <w:rPr>
          <w:rStyle w:val="Char0"/>
          <w:rFonts w:hint="cs"/>
          <w:rtl/>
        </w:rPr>
        <w:t>«</w:t>
      </w:r>
      <w:r w:rsidRPr="00D62D14">
        <w:rPr>
          <w:rStyle w:val="Char0"/>
          <w:rtl/>
        </w:rPr>
        <w:t>بعتک</w:t>
      </w:r>
      <w:r w:rsidR="00D62D14">
        <w:rPr>
          <w:rStyle w:val="Char0"/>
          <w:rFonts w:hint="cs"/>
          <w:rtl/>
        </w:rPr>
        <w:t>»</w:t>
      </w:r>
      <w:r w:rsidRPr="003D6F83">
        <w:rPr>
          <w:rFonts w:hint="cs"/>
          <w:rtl/>
        </w:rPr>
        <w:t xml:space="preserve"> </w:t>
      </w:r>
      <w:r>
        <w:rPr>
          <w:rFonts w:ascii="Traditional Arabic" w:hAnsi="Traditional Arabic" w:cs="Traditional Arabic"/>
          <w:rtl/>
        </w:rPr>
        <w:t>«</w:t>
      </w:r>
      <w:r w:rsidRPr="003D6F83">
        <w:rPr>
          <w:rFonts w:hint="cs"/>
          <w:rtl/>
        </w:rPr>
        <w:t>به تو فروختم</w:t>
      </w:r>
      <w:r>
        <w:rPr>
          <w:rFonts w:ascii="Traditional Arabic" w:hAnsi="Traditional Arabic" w:cs="Traditional Arabic"/>
          <w:rtl/>
        </w:rPr>
        <w:t>»</w:t>
      </w:r>
      <w:r w:rsidRPr="003D6F83">
        <w:rPr>
          <w:rFonts w:hint="cs"/>
          <w:rtl/>
        </w:rPr>
        <w:t xml:space="preserve">. یا: </w:t>
      </w:r>
      <w:r w:rsidR="00D62D14" w:rsidRPr="00D62D14">
        <w:rPr>
          <w:rStyle w:val="Char0"/>
          <w:rFonts w:hint="cs"/>
          <w:rtl/>
        </w:rPr>
        <w:t>«</w:t>
      </w:r>
      <w:r w:rsidRPr="00D62D14">
        <w:rPr>
          <w:rStyle w:val="Char0"/>
          <w:rFonts w:hint="cs"/>
          <w:rtl/>
        </w:rPr>
        <w:t>ملکتک</w:t>
      </w:r>
      <w:r w:rsidR="00D62D14" w:rsidRPr="00D62D14">
        <w:rPr>
          <w:rStyle w:val="Char0"/>
          <w:rFonts w:hint="cs"/>
          <w:rtl/>
        </w:rPr>
        <w:t>»</w:t>
      </w:r>
      <w:r w:rsidRPr="003D6F83">
        <w:rPr>
          <w:rFonts w:hint="cs"/>
          <w:rtl/>
        </w:rPr>
        <w:t xml:space="preserve"> </w:t>
      </w:r>
      <w:r>
        <w:rPr>
          <w:rFonts w:ascii="Traditional Arabic" w:hAnsi="Traditional Arabic" w:cs="Traditional Arabic"/>
          <w:rtl/>
        </w:rPr>
        <w:t>«</w:t>
      </w:r>
      <w:r w:rsidRPr="003D6F83">
        <w:rPr>
          <w:rFonts w:hint="cs"/>
          <w:rtl/>
        </w:rPr>
        <w:t>به ملک تو در آوردم</w:t>
      </w:r>
      <w:r>
        <w:rPr>
          <w:rFonts w:ascii="Traditional Arabic" w:hAnsi="Traditional Arabic" w:cs="Traditional Arabic"/>
          <w:rtl/>
        </w:rPr>
        <w:t>»</w:t>
      </w:r>
      <w:r w:rsidRPr="003D6F83">
        <w:rPr>
          <w:rFonts w:hint="cs"/>
          <w:rtl/>
        </w:rPr>
        <w:t xml:space="preserve">. و خریدار بگوید: </w:t>
      </w:r>
    </w:p>
    <w:p w:rsidR="008E5DA0" w:rsidRPr="003D6F83" w:rsidRDefault="00D62D14" w:rsidP="00F417B3">
      <w:pPr>
        <w:pStyle w:val="a3"/>
        <w:rPr>
          <w:rtl/>
        </w:rPr>
      </w:pPr>
      <w:r w:rsidRPr="00D62D14">
        <w:rPr>
          <w:rStyle w:val="Char0"/>
          <w:rFonts w:hint="cs"/>
          <w:rtl/>
        </w:rPr>
        <w:t>«</w:t>
      </w:r>
      <w:r w:rsidR="008E5DA0" w:rsidRPr="00D62D14">
        <w:rPr>
          <w:rStyle w:val="Char0"/>
          <w:rFonts w:hint="cs"/>
          <w:rtl/>
        </w:rPr>
        <w:t>قبلت</w:t>
      </w:r>
      <w:r w:rsidRPr="00D62D14">
        <w:rPr>
          <w:rStyle w:val="Char0"/>
          <w:rFonts w:hint="cs"/>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پذیرفتم</w:t>
      </w:r>
      <w:r w:rsidR="008E5DA0">
        <w:rPr>
          <w:rFonts w:ascii="Traditional Arabic" w:hAnsi="Traditional Arabic" w:cs="Traditional Arabic"/>
          <w:rtl/>
        </w:rPr>
        <w:t>»</w:t>
      </w:r>
      <w:r w:rsidR="008E5DA0" w:rsidRPr="003D6F83">
        <w:rPr>
          <w:rFonts w:hint="cs"/>
          <w:rtl/>
        </w:rPr>
        <w:t xml:space="preserve"> یا: </w:t>
      </w:r>
      <w:r w:rsidRPr="00D62D14">
        <w:rPr>
          <w:rStyle w:val="Char0"/>
          <w:rFonts w:hint="cs"/>
          <w:rtl/>
        </w:rPr>
        <w:t>«</w:t>
      </w:r>
      <w:r w:rsidR="008E5DA0" w:rsidRPr="00D62D14">
        <w:rPr>
          <w:rStyle w:val="Char0"/>
          <w:rFonts w:hint="cs"/>
          <w:rtl/>
        </w:rPr>
        <w:t>ابتعت</w:t>
      </w:r>
      <w:r w:rsidRPr="00D62D14">
        <w:rPr>
          <w:rStyle w:val="Char0"/>
          <w:rFonts w:hint="cs"/>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فروش آن را پذیرفتم</w:t>
      </w:r>
      <w:r w:rsidR="008E5DA0">
        <w:rPr>
          <w:rFonts w:ascii="Traditional Arabic" w:hAnsi="Traditional Arabic" w:cs="Traditional Arabic"/>
          <w:rtl/>
        </w:rPr>
        <w:t>»</w:t>
      </w:r>
      <w:r w:rsidR="008E5DA0" w:rsidRPr="003D6F83">
        <w:rPr>
          <w:rFonts w:hint="cs"/>
          <w:rtl/>
        </w:rPr>
        <w:t xml:space="preserve">. </w:t>
      </w:r>
    </w:p>
    <w:p w:rsidR="008E5DA0" w:rsidRPr="003D6F83" w:rsidRDefault="008E5DA0" w:rsidP="00F417B3">
      <w:pPr>
        <w:pStyle w:val="a3"/>
        <w:rPr>
          <w:rtl/>
        </w:rPr>
      </w:pPr>
      <w:r w:rsidRPr="003D6F83">
        <w:rPr>
          <w:rFonts w:hint="cs"/>
          <w:rtl/>
        </w:rPr>
        <w:t xml:space="preserve">پس بیع المعاطات (چیزی را به همدیگر دادن بدون اجرای الفاظ ایجاب و قبول) همان گونه که در بین مردم معمول است درست نیست، چون صیغه و الفاظ ایجاب و قبول در آن وجود ندارد. </w:t>
      </w:r>
    </w:p>
    <w:p w:rsidR="008E5DA0" w:rsidRPr="003D6F83" w:rsidRDefault="008E5DA0" w:rsidP="00F417B3">
      <w:pPr>
        <w:pStyle w:val="a3"/>
        <w:rPr>
          <w:rtl/>
        </w:rPr>
      </w:pPr>
      <w:r w:rsidRPr="003D6F83">
        <w:rPr>
          <w:rFonts w:hint="cs"/>
          <w:rtl/>
        </w:rPr>
        <w:t>ابن شریح گفته است: این گونه داد و ستد (معاطات) در کالاهای کم اهمیت و محقر از جمله چیزهایی که عادات مردم در</w:t>
      </w:r>
      <w:r w:rsidR="005A2E2B">
        <w:rPr>
          <w:rFonts w:hint="cs"/>
          <w:rtl/>
        </w:rPr>
        <w:t xml:space="preserve"> آن‌ها </w:t>
      </w:r>
      <w:r w:rsidRPr="003D6F83">
        <w:rPr>
          <w:rFonts w:hint="cs"/>
          <w:rtl/>
        </w:rPr>
        <w:t>مبادله بدون اجرای ایجاب و قبول است برای مردم سودمند</w:t>
      </w:r>
      <w:r w:rsidR="005A2E2B">
        <w:rPr>
          <w:rFonts w:hint="cs"/>
          <w:rtl/>
        </w:rPr>
        <w:t xml:space="preserve"> می‌</w:t>
      </w:r>
      <w:r w:rsidRPr="003D6F83">
        <w:rPr>
          <w:rFonts w:hint="cs"/>
          <w:rtl/>
        </w:rPr>
        <w:t xml:space="preserve">باشد، و </w:t>
      </w:r>
      <w:r>
        <w:rPr>
          <w:rFonts w:ascii="Traditional Arabic" w:hAnsi="Traditional Arabic" w:cs="Traditional Arabic"/>
          <w:rtl/>
        </w:rPr>
        <w:t>«</w:t>
      </w:r>
      <w:r w:rsidRPr="003D6F83">
        <w:rPr>
          <w:rFonts w:hint="cs"/>
          <w:rtl/>
        </w:rPr>
        <w:t>رویانی</w:t>
      </w:r>
      <w:r>
        <w:rPr>
          <w:rFonts w:ascii="Traditional Arabic" w:hAnsi="Traditional Arabic" w:cs="Traditional Arabic"/>
          <w:rtl/>
        </w:rPr>
        <w:t>»</w:t>
      </w:r>
      <w:r w:rsidRPr="003D6F83">
        <w:rPr>
          <w:rFonts w:hint="cs"/>
          <w:rtl/>
        </w:rPr>
        <w:t xml:space="preserve"> و دیگران به درستی آن فتوی داده</w:t>
      </w:r>
      <w:r w:rsidR="005A2E2B">
        <w:rPr>
          <w:rFonts w:hint="cs"/>
          <w:rtl/>
        </w:rPr>
        <w:t>‌اند.</w:t>
      </w:r>
      <w:r w:rsidRPr="003D6F83">
        <w:rPr>
          <w:rFonts w:hint="cs"/>
          <w:rtl/>
        </w:rPr>
        <w:t xml:space="preserve"> </w:t>
      </w:r>
    </w:p>
    <w:p w:rsidR="008E5DA0" w:rsidRPr="003D6F83" w:rsidRDefault="008E5DA0" w:rsidP="00F417B3">
      <w:pPr>
        <w:pStyle w:val="a3"/>
        <w:rPr>
          <w:rtl/>
        </w:rPr>
      </w:pPr>
      <w:r w:rsidRPr="003D6F83">
        <w:rPr>
          <w:rFonts w:hint="cs"/>
          <w:rtl/>
        </w:rPr>
        <w:t>امام مالک گفته است: هر چیزی که مردم آن را بیع و داد و ستد به حساب بیاورند بدان بیع منعقد</w:t>
      </w:r>
      <w:r w:rsidR="005A2E2B">
        <w:rPr>
          <w:rFonts w:hint="cs"/>
          <w:rtl/>
        </w:rPr>
        <w:t xml:space="preserve"> می‌</w:t>
      </w:r>
      <w:r w:rsidRPr="003D6F83">
        <w:rPr>
          <w:rFonts w:hint="cs"/>
          <w:rtl/>
        </w:rPr>
        <w:t>گردد. و ابن الصباغ آن را نیکو شمرده است. و نووی گفته است: آنچه که ابن الصباغ نیکو دانسته است از نظر دلیل راجح و برتر است و ما نیز آن را</w:t>
      </w:r>
      <w:r w:rsidR="005A2E2B">
        <w:rPr>
          <w:rFonts w:hint="cs"/>
          <w:rtl/>
        </w:rPr>
        <w:t xml:space="preserve"> می‌</w:t>
      </w:r>
      <w:r w:rsidRPr="003D6F83">
        <w:rPr>
          <w:rFonts w:hint="cs"/>
          <w:rtl/>
        </w:rPr>
        <w:t>پذیریم، و مختار است نزد ما زیرا از نظر شرع شرط کردن الفاظ خاصی به صحت نرسیده است، پس باید به عرف و عادات مردم مراجعه نمود و عرف مردم را پذیرفت. از جمله چیزهایی که همه مردم به آن مبتلا هستند آن است که کودکان را برای خرید مایحتاج به بازار</w:t>
      </w:r>
      <w:r w:rsidR="005A2E2B">
        <w:rPr>
          <w:rFonts w:hint="cs"/>
          <w:rtl/>
        </w:rPr>
        <w:t xml:space="preserve"> می‌</w:t>
      </w:r>
      <w:r w:rsidRPr="003D6F83">
        <w:rPr>
          <w:rFonts w:hint="cs"/>
          <w:rtl/>
        </w:rPr>
        <w:t>فرستند و در همه کشورها این کار به صورت عادت جاری است و ضرورت نیز آن را ایجاب</w:t>
      </w:r>
      <w:r w:rsidR="005A2E2B">
        <w:rPr>
          <w:rFonts w:hint="cs"/>
          <w:rtl/>
        </w:rPr>
        <w:t xml:space="preserve"> می‌</w:t>
      </w:r>
      <w:r w:rsidRPr="003D6F83">
        <w:rPr>
          <w:rFonts w:hint="cs"/>
          <w:rtl/>
        </w:rPr>
        <w:t xml:space="preserve">کند پس که آن را به بیع المعاطات ملحق ساخت. </w:t>
      </w:r>
    </w:p>
    <w:p w:rsidR="008E5DA0" w:rsidRPr="003D6F83" w:rsidRDefault="008E5DA0" w:rsidP="00F417B3">
      <w:pPr>
        <w:pStyle w:val="a3"/>
        <w:rPr>
          <w:rtl/>
        </w:rPr>
      </w:pPr>
      <w:r w:rsidRPr="003D6F83">
        <w:rPr>
          <w:rFonts w:hint="cs"/>
          <w:rtl/>
        </w:rPr>
        <w:t>بنابراین هرگاه معنی و مقصودی که اجرای صیغه عقد بیع به خاطر آن صورت</w:t>
      </w:r>
      <w:r w:rsidR="005A2E2B">
        <w:rPr>
          <w:rFonts w:hint="cs"/>
          <w:rtl/>
        </w:rPr>
        <w:t xml:space="preserve"> می‌</w:t>
      </w:r>
      <w:r w:rsidRPr="003D6F83">
        <w:rPr>
          <w:rFonts w:hint="cs"/>
          <w:rtl/>
        </w:rPr>
        <w:t>گیرد موجود باشد این معامله و داد و ستد صحیح است مشروط بر آن که چیزی که گرفته</w:t>
      </w:r>
      <w:r w:rsidR="005A2E2B">
        <w:rPr>
          <w:rFonts w:hint="cs"/>
          <w:rtl/>
        </w:rPr>
        <w:t xml:space="preserve"> می‌</w:t>
      </w:r>
      <w:r w:rsidRPr="003D6F83">
        <w:rPr>
          <w:rFonts w:hint="cs"/>
          <w:rtl/>
        </w:rPr>
        <w:t>شود با بهای آن برابر باشد و برای صحت این نوع معاملات به این استدلال کرده</w:t>
      </w:r>
      <w:r w:rsidR="005A2E2B">
        <w:rPr>
          <w:rFonts w:hint="cs"/>
          <w:rtl/>
        </w:rPr>
        <w:t xml:space="preserve">‌اند </w:t>
      </w:r>
      <w:r w:rsidRPr="003D6F83">
        <w:rPr>
          <w:rFonts w:hint="cs"/>
          <w:rtl/>
        </w:rPr>
        <w:t xml:space="preserve">که: زنان با حجاب در زمان حضرت عمر </w:t>
      </w:r>
      <w:r w:rsidRPr="003D6F83">
        <w:rPr>
          <w:rFonts w:hint="cs"/>
          <w:rtl/>
        </w:rPr>
        <w:sym w:font="AGA Arabesque" w:char="F074"/>
      </w:r>
      <w:r w:rsidRPr="003D6F83">
        <w:rPr>
          <w:rFonts w:hint="cs"/>
          <w:rtl/>
        </w:rPr>
        <w:t xml:space="preserve"> کنیزکان و غلامان را برای خرید چیزهای مورد نیاز</w:t>
      </w:r>
      <w:r w:rsidR="005A2E2B">
        <w:rPr>
          <w:rFonts w:hint="cs"/>
          <w:rtl/>
        </w:rPr>
        <w:t xml:space="preserve"> می‌</w:t>
      </w:r>
      <w:r w:rsidRPr="003D6F83">
        <w:rPr>
          <w:rFonts w:hint="cs"/>
          <w:rtl/>
        </w:rPr>
        <w:t>فرستادند و کسی منکر آن</w:t>
      </w:r>
      <w:r w:rsidR="005A2E2B">
        <w:rPr>
          <w:rFonts w:hint="cs"/>
          <w:rtl/>
        </w:rPr>
        <w:t xml:space="preserve"> نمی‌</w:t>
      </w:r>
      <w:r w:rsidRPr="003D6F83">
        <w:rPr>
          <w:rFonts w:hint="cs"/>
          <w:rtl/>
        </w:rPr>
        <w:t>شد، و در زمان غیر حضرت نیز چه در دوره سلف و چه در دوران بعدی این کار انجام</w:t>
      </w:r>
      <w:r w:rsidR="005A2E2B">
        <w:rPr>
          <w:rFonts w:hint="cs"/>
          <w:rtl/>
        </w:rPr>
        <w:t xml:space="preserve"> می‌</w:t>
      </w:r>
      <w:r w:rsidRPr="003D6F83">
        <w:rPr>
          <w:rFonts w:hint="cs"/>
          <w:rtl/>
        </w:rPr>
        <w:t xml:space="preserve">شد. </w:t>
      </w:r>
    </w:p>
    <w:p w:rsidR="008E5DA0" w:rsidRPr="00D92A48" w:rsidRDefault="008E5DA0" w:rsidP="00040A49">
      <w:pPr>
        <w:pStyle w:val="a2"/>
        <w:rPr>
          <w:rtl/>
        </w:rPr>
      </w:pPr>
      <w:bookmarkStart w:id="214" w:name="_Toc338426965"/>
      <w:bookmarkStart w:id="215" w:name="_Toc418284111"/>
      <w:r w:rsidRPr="00D92A48">
        <w:rPr>
          <w:rFonts w:hint="cs"/>
          <w:rtl/>
        </w:rPr>
        <w:t>انواع داد و ستدها</w:t>
      </w:r>
      <w:bookmarkEnd w:id="214"/>
      <w:bookmarkEnd w:id="215"/>
    </w:p>
    <w:p w:rsidR="008E5DA0" w:rsidRPr="003D6F83" w:rsidRDefault="008E5DA0" w:rsidP="00F417B3">
      <w:pPr>
        <w:pStyle w:val="a3"/>
        <w:rPr>
          <w:rtl/>
        </w:rPr>
      </w:pPr>
      <w:r w:rsidRPr="003D6F83">
        <w:rPr>
          <w:rFonts w:hint="cs"/>
          <w:rtl/>
        </w:rPr>
        <w:t xml:space="preserve">بیع سه نوع است: </w:t>
      </w:r>
    </w:p>
    <w:p w:rsidR="008E5DA0" w:rsidRPr="003D6F83" w:rsidRDefault="008E5DA0" w:rsidP="00F417B3">
      <w:pPr>
        <w:pStyle w:val="a3"/>
        <w:rPr>
          <w:rtl/>
        </w:rPr>
      </w:pPr>
      <w:r w:rsidRPr="003D6F83">
        <w:rPr>
          <w:rFonts w:hint="cs"/>
          <w:rtl/>
        </w:rPr>
        <w:t>اول: بیع و فروش چیزی که مشاهده و رویت</w:t>
      </w:r>
      <w:r w:rsidR="005A2E2B">
        <w:rPr>
          <w:rFonts w:hint="cs"/>
          <w:rtl/>
        </w:rPr>
        <w:t xml:space="preserve"> می‌</w:t>
      </w:r>
      <w:r w:rsidRPr="003D6F83">
        <w:rPr>
          <w:rFonts w:hint="cs"/>
          <w:rtl/>
        </w:rPr>
        <w:t xml:space="preserve">شود که جائز و رواست. </w:t>
      </w:r>
    </w:p>
    <w:p w:rsidR="008E5DA0" w:rsidRPr="003D6F83" w:rsidRDefault="008E5DA0" w:rsidP="00F417B3">
      <w:pPr>
        <w:pStyle w:val="a3"/>
        <w:rPr>
          <w:rtl/>
        </w:rPr>
      </w:pPr>
      <w:r w:rsidRPr="003D6F83">
        <w:rPr>
          <w:rFonts w:hint="cs"/>
          <w:rtl/>
        </w:rPr>
        <w:t xml:space="preserve">دوم: فروش چیز توصیف شده در ذمه که بعدا برابر توصیف تحویل دهد که عبارت از سلم و پیش فروش است که آن نیز جائز است. </w:t>
      </w:r>
    </w:p>
    <w:p w:rsidR="008E5DA0" w:rsidRPr="003D6F83" w:rsidRDefault="008E5DA0" w:rsidP="00F417B3">
      <w:pPr>
        <w:pStyle w:val="a3"/>
        <w:rPr>
          <w:rtl/>
        </w:rPr>
      </w:pPr>
      <w:r w:rsidRPr="003D6F83">
        <w:rPr>
          <w:rFonts w:hint="cs"/>
          <w:rtl/>
        </w:rPr>
        <w:t>سوم: فروش چیزی که غایب و ناپیدا</w:t>
      </w:r>
      <w:r w:rsidR="005A2E2B">
        <w:rPr>
          <w:rFonts w:hint="cs"/>
          <w:rtl/>
        </w:rPr>
        <w:t xml:space="preserve"> می‌</w:t>
      </w:r>
      <w:r w:rsidRPr="003D6F83">
        <w:rPr>
          <w:rFonts w:hint="cs"/>
          <w:rtl/>
        </w:rPr>
        <w:t xml:space="preserve">باشد که مشتری و خریدار آن را ندیده است وهمچنین فروشنده یا یکی از آنان را ندیده است، و همچنین فروش چیزی که حاضر است ولی مشاهده نشده است که این نوع فروش جایز و روا نیست. چون عاقبت و فرجام چنین داد و ستدی بر ما پوشیده است و از آن نهی شده است. </w:t>
      </w:r>
    </w:p>
    <w:p w:rsidR="008E5DA0" w:rsidRPr="00641079" w:rsidRDefault="008E5DA0" w:rsidP="00040A49">
      <w:pPr>
        <w:pStyle w:val="a2"/>
        <w:rPr>
          <w:rtl/>
        </w:rPr>
      </w:pPr>
      <w:bookmarkStart w:id="216" w:name="_Toc338426966"/>
      <w:bookmarkStart w:id="217" w:name="_Toc418284112"/>
      <w:r w:rsidRPr="00641079">
        <w:rPr>
          <w:rFonts w:hint="cs"/>
          <w:rtl/>
        </w:rPr>
        <w:t>شرایط صحت و درستی بیع</w:t>
      </w:r>
      <w:bookmarkEnd w:id="216"/>
      <w:bookmarkEnd w:id="217"/>
    </w:p>
    <w:p w:rsidR="008E5DA0" w:rsidRPr="003D6F83" w:rsidRDefault="008E5DA0" w:rsidP="00F417B3">
      <w:pPr>
        <w:pStyle w:val="a3"/>
        <w:rPr>
          <w:rtl/>
        </w:rPr>
      </w:pPr>
      <w:r w:rsidRPr="003D6F83">
        <w:rPr>
          <w:rFonts w:hint="cs"/>
          <w:rtl/>
        </w:rPr>
        <w:t xml:space="preserve">برای درستی بیع پنج شرط لازم است: </w:t>
      </w:r>
    </w:p>
    <w:p w:rsidR="008E5DA0" w:rsidRPr="003D6F83" w:rsidRDefault="008E5DA0" w:rsidP="00F417B3">
      <w:pPr>
        <w:pStyle w:val="a3"/>
        <w:rPr>
          <w:rtl/>
        </w:rPr>
      </w:pPr>
      <w:r w:rsidRPr="003D6F83">
        <w:rPr>
          <w:rFonts w:hint="cs"/>
          <w:rtl/>
        </w:rPr>
        <w:t>اول: چیزی که به فروش</w:t>
      </w:r>
      <w:r w:rsidR="005A2E2B">
        <w:rPr>
          <w:rFonts w:hint="cs"/>
          <w:rtl/>
        </w:rPr>
        <w:t xml:space="preserve"> می‌</w:t>
      </w:r>
      <w:r w:rsidRPr="003D6F83">
        <w:rPr>
          <w:rFonts w:hint="cs"/>
          <w:rtl/>
        </w:rPr>
        <w:t xml:space="preserve">رسد بایستی شرعا پاک باشد، پس فروش چیزی که ذات آن شرعا ناپاک و نجس است درست نیست مانند مشروبات الکلی و مردار و گوشت خوک و سگ و امثال آن. چون پیامبر </w:t>
      </w:r>
      <w:r w:rsidRPr="003D6F83">
        <w:rPr>
          <w:rFonts w:hint="cs"/>
          <w:rtl/>
        </w:rPr>
        <w:sym w:font="AGA Arabesque" w:char="F072"/>
      </w:r>
      <w:r w:rsidRPr="003D6F83">
        <w:rPr>
          <w:rFonts w:hint="cs"/>
          <w:rtl/>
        </w:rPr>
        <w:t xml:space="preserve"> فرموده است: </w:t>
      </w:r>
    </w:p>
    <w:p w:rsidR="008E5DA0" w:rsidRPr="00B94649" w:rsidRDefault="008E5DA0" w:rsidP="00F417B3">
      <w:pPr>
        <w:pStyle w:val="a1"/>
        <w:rPr>
          <w:rtl/>
        </w:rPr>
      </w:pPr>
      <w:r w:rsidRPr="00B94649">
        <w:rPr>
          <w:rtl/>
        </w:rPr>
        <w:t>«إِنَّ اللهَ تَعالی حَرَّمَ بَی</w:t>
      </w:r>
      <w:r w:rsidRPr="00B94649">
        <w:rPr>
          <w:rFonts w:hint="cs"/>
          <w:rtl/>
        </w:rPr>
        <w:t>ْ</w:t>
      </w:r>
      <w:r w:rsidRPr="00B94649">
        <w:rPr>
          <w:rtl/>
        </w:rPr>
        <w:t>عَ الخَم</w:t>
      </w:r>
      <w:r w:rsidRPr="00B94649">
        <w:rPr>
          <w:rFonts w:hint="cs"/>
          <w:rtl/>
        </w:rPr>
        <w:t>ْ</w:t>
      </w:r>
      <w:r w:rsidRPr="00B94649">
        <w:rPr>
          <w:rtl/>
        </w:rPr>
        <w:t>رِ وَال</w:t>
      </w:r>
      <w:r w:rsidR="000E12B6" w:rsidRPr="00B94649">
        <w:rPr>
          <w:rFonts w:hint="cs"/>
          <w:rtl/>
        </w:rPr>
        <w:t>ْ</w:t>
      </w:r>
      <w:r w:rsidRPr="00B94649">
        <w:rPr>
          <w:rtl/>
        </w:rPr>
        <w:t>م</w:t>
      </w:r>
      <w:r w:rsidR="000E12B6" w:rsidRPr="00B94649">
        <w:rPr>
          <w:rFonts w:hint="cs"/>
          <w:rtl/>
        </w:rPr>
        <w:t>َ</w:t>
      </w:r>
      <w:r w:rsidRPr="00B94649">
        <w:rPr>
          <w:rtl/>
        </w:rPr>
        <w:t>ی</w:t>
      </w:r>
      <w:r w:rsidRPr="00B94649">
        <w:rPr>
          <w:rFonts w:hint="cs"/>
          <w:rtl/>
        </w:rPr>
        <w:t>ْ</w:t>
      </w:r>
      <w:r w:rsidRPr="00B94649">
        <w:rPr>
          <w:rtl/>
        </w:rPr>
        <w:t>تَهِ وَالخِن</w:t>
      </w:r>
      <w:r w:rsidRPr="00B94649">
        <w:rPr>
          <w:rFonts w:hint="cs"/>
          <w:rtl/>
        </w:rPr>
        <w:t>ْ</w:t>
      </w:r>
      <w:r w:rsidRPr="00B94649">
        <w:rPr>
          <w:rtl/>
        </w:rPr>
        <w:t>ز</w:t>
      </w:r>
      <w:r w:rsidRPr="00B94649">
        <w:rPr>
          <w:rFonts w:hint="cs"/>
          <w:rtl/>
        </w:rPr>
        <w:t>ِ</w:t>
      </w:r>
      <w:r w:rsidRPr="00B94649">
        <w:rPr>
          <w:rtl/>
        </w:rPr>
        <w:t>یرِ وَال</w:t>
      </w:r>
      <w:r w:rsidRPr="00B94649">
        <w:rPr>
          <w:rFonts w:hint="cs"/>
          <w:rtl/>
        </w:rPr>
        <w:t>ْ</w:t>
      </w:r>
      <w:r w:rsidRPr="00B94649">
        <w:rPr>
          <w:rtl/>
        </w:rPr>
        <w:t>أَص</w:t>
      </w:r>
      <w:r w:rsidRPr="00B94649">
        <w:rPr>
          <w:rFonts w:hint="cs"/>
          <w:rtl/>
        </w:rPr>
        <w:t>ْ</w:t>
      </w:r>
      <w:r w:rsidRPr="00B94649">
        <w:rPr>
          <w:rtl/>
        </w:rPr>
        <w:t>ن</w:t>
      </w:r>
      <w:r w:rsidRPr="00B94649">
        <w:rPr>
          <w:rFonts w:hint="cs"/>
          <w:rtl/>
        </w:rPr>
        <w:t>َ</w:t>
      </w:r>
      <w:r w:rsidRPr="00B94649">
        <w:rPr>
          <w:rtl/>
        </w:rPr>
        <w:t>امِ»</w:t>
      </w:r>
      <w:r w:rsidR="00F417B3" w:rsidRPr="00F417B3">
        <w:rPr>
          <w:rStyle w:val="Char3"/>
          <w:rFonts w:hint="cs"/>
          <w:rtl/>
        </w:rPr>
        <w:t>.</w:t>
      </w:r>
      <w:r w:rsidRPr="00B94649">
        <w:rPr>
          <w:rFonts w:hint="cs"/>
          <w:rtl/>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به حقیقت خداوند تعالی خرید و فروش شراب (مشروبات الکلی و مسکرات) و مردار و خوک و بتها را حرام کرده است</w:t>
      </w:r>
      <w:r>
        <w:rPr>
          <w:rFonts w:ascii="Traditional Arabic" w:hAnsi="Traditional Arabic" w:cs="Traditional Arabic"/>
          <w:rtl/>
        </w:rPr>
        <w:t>»</w:t>
      </w:r>
      <w:r w:rsidRPr="003D6F83">
        <w:rPr>
          <w:rFonts w:hint="cs"/>
          <w:rtl/>
        </w:rPr>
        <w:t xml:space="preserve">. </w:t>
      </w:r>
      <w:r w:rsidR="000E12B6" w:rsidRPr="003D6F83">
        <w:rPr>
          <w:rFonts w:hint="cs"/>
          <w:rtl/>
        </w:rPr>
        <w:t>(</w:t>
      </w:r>
      <w:r w:rsidRPr="003D6F83">
        <w:rPr>
          <w:rFonts w:hint="cs"/>
          <w:rtl/>
        </w:rPr>
        <w:t>به روایت بخاری و مسلم</w:t>
      </w:r>
      <w:r w:rsidR="000E12B6" w:rsidRPr="003D6F83">
        <w:rPr>
          <w:rFonts w:hint="cs"/>
          <w:rtl/>
        </w:rPr>
        <w:t>)</w:t>
      </w:r>
      <w:r w:rsidRPr="003D6F83">
        <w:rPr>
          <w:rFonts w:hint="cs"/>
          <w:rtl/>
        </w:rPr>
        <w:t xml:space="preserve">. </w:t>
      </w:r>
    </w:p>
    <w:p w:rsidR="008E5DA0" w:rsidRPr="003D6F83" w:rsidRDefault="008E5DA0" w:rsidP="00F417B3">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از گرفتن بهای سگ نیز نهی فرموده است مگر سگ تعلیم دیده. </w:t>
      </w:r>
      <w:r w:rsidR="000E12B6" w:rsidRPr="003D6F83">
        <w:rPr>
          <w:rFonts w:hint="cs"/>
          <w:rtl/>
        </w:rPr>
        <w:t>(</w:t>
      </w:r>
      <w:r w:rsidRPr="003D6F83">
        <w:rPr>
          <w:rFonts w:hint="cs"/>
          <w:rtl/>
        </w:rPr>
        <w:t>به روایت احمد و نسائی از جابر</w:t>
      </w:r>
      <w:r w:rsidRPr="003D6F83">
        <w:rPr>
          <w:rFonts w:hint="cs"/>
          <w:rtl/>
        </w:rPr>
        <w:sym w:font="AGA Arabesque" w:char="F074"/>
      </w:r>
      <w:r w:rsidR="000E12B6" w:rsidRPr="003D6F83">
        <w:rPr>
          <w:rFonts w:hint="cs"/>
          <w:rtl/>
        </w:rPr>
        <w:t>)</w:t>
      </w:r>
      <w:r w:rsidRPr="003D6F83">
        <w:rPr>
          <w:rFonts w:hint="cs"/>
          <w:rtl/>
        </w:rPr>
        <w:t xml:space="preserve">. و در روایتی آمده است: </w:t>
      </w:r>
      <w:r>
        <w:rPr>
          <w:rFonts w:ascii="Traditional Arabic" w:hAnsi="Traditional Arabic" w:cs="Traditional Arabic"/>
          <w:rtl/>
        </w:rPr>
        <w:t>«</w:t>
      </w:r>
      <w:r w:rsidRPr="003D6F83">
        <w:rPr>
          <w:rFonts w:hint="cs"/>
          <w:rtl/>
        </w:rPr>
        <w:t>مگر این که سگ شکاری باشد</w:t>
      </w:r>
      <w:r>
        <w:rPr>
          <w:rFonts w:ascii="Traditional Arabic" w:hAnsi="Traditional Arabic" w:cs="Traditional Arabic"/>
          <w:rtl/>
        </w:rPr>
        <w:t>»</w:t>
      </w:r>
      <w:r w:rsidRPr="003D6F83">
        <w:rPr>
          <w:rFonts w:hint="cs"/>
          <w:rtl/>
        </w:rPr>
        <w:t xml:space="preserve"> </w:t>
      </w:r>
      <w:r w:rsidR="000E12B6" w:rsidRPr="003D6F83">
        <w:rPr>
          <w:rFonts w:hint="cs"/>
          <w:rtl/>
        </w:rPr>
        <w:t>(</w:t>
      </w:r>
      <w:r w:rsidRPr="003D6F83">
        <w:rPr>
          <w:rFonts w:hint="cs"/>
          <w:rtl/>
        </w:rPr>
        <w:t xml:space="preserve">ترمذی آن را از ابوهریره </w:t>
      </w:r>
      <w:r w:rsidRPr="003D6F83">
        <w:rPr>
          <w:rFonts w:hint="cs"/>
          <w:rtl/>
        </w:rPr>
        <w:sym w:font="AGA Arabesque" w:char="F074"/>
      </w:r>
      <w:r w:rsidRPr="003D6F83">
        <w:rPr>
          <w:rFonts w:hint="cs"/>
          <w:rtl/>
        </w:rPr>
        <w:t xml:space="preserve"> روایت کرده است</w:t>
      </w:r>
      <w:r w:rsidR="000E12B6" w:rsidRPr="003D6F83">
        <w:rPr>
          <w:rFonts w:hint="cs"/>
          <w:rtl/>
        </w:rPr>
        <w:t>)</w:t>
      </w:r>
      <w:r w:rsidRPr="003D6F83">
        <w:rPr>
          <w:rFonts w:hint="cs"/>
          <w:rtl/>
        </w:rPr>
        <w:t xml:space="preserve">. </w:t>
      </w:r>
    </w:p>
    <w:p w:rsidR="008E5DA0" w:rsidRPr="003D6F83" w:rsidRDefault="008E5DA0" w:rsidP="00F417B3">
      <w:pPr>
        <w:pStyle w:val="a3"/>
        <w:rPr>
          <w:rtl/>
        </w:rPr>
      </w:pPr>
      <w:r w:rsidRPr="003D6F83">
        <w:rPr>
          <w:rFonts w:hint="cs"/>
          <w:rtl/>
        </w:rPr>
        <w:t>و اما چیزی که ذاتا ناپاک نیست ولی آلوده و ناپاک شده است اگر تطهیر و پاک کردن آن ممکن باشد مانند جامه و امثال آن خرید و فروش آن درست است، و اگر پاک کردن آن ممکن نباشد مانند عسل و شیر آلوده و ناپاک شده و امثال آن، خرید و فروش</w:t>
      </w:r>
      <w:r w:rsidR="005A2E2B">
        <w:rPr>
          <w:rFonts w:hint="cs"/>
          <w:rtl/>
        </w:rPr>
        <w:t xml:space="preserve"> آن‌ها </w:t>
      </w:r>
      <w:r w:rsidRPr="003D6F83">
        <w:rPr>
          <w:rFonts w:hint="cs"/>
          <w:rtl/>
        </w:rPr>
        <w:t>درست نیست، چون با شستن اصل</w:t>
      </w:r>
      <w:r w:rsidR="005A2E2B">
        <w:rPr>
          <w:rFonts w:hint="cs"/>
          <w:rtl/>
        </w:rPr>
        <w:t xml:space="preserve"> آن‌ها </w:t>
      </w:r>
      <w:r w:rsidRPr="003D6F83">
        <w:rPr>
          <w:rFonts w:hint="cs"/>
          <w:rtl/>
        </w:rPr>
        <w:t>مانند روغن زیتون و روغن و پیه، در پاک کردن</w:t>
      </w:r>
      <w:r w:rsidR="005A2E2B">
        <w:rPr>
          <w:rFonts w:hint="cs"/>
          <w:rtl/>
        </w:rPr>
        <w:t xml:space="preserve"> آن‌ها </w:t>
      </w:r>
      <w:r w:rsidRPr="003D6F83">
        <w:rPr>
          <w:rFonts w:hint="cs"/>
          <w:rtl/>
        </w:rPr>
        <w:t>دو نظر وجود دارد که نظر صحیح تر آن است که پاک</w:t>
      </w:r>
      <w:r w:rsidR="005A2E2B">
        <w:rPr>
          <w:rFonts w:hint="cs"/>
          <w:rtl/>
        </w:rPr>
        <w:t xml:space="preserve"> نمی‌</w:t>
      </w:r>
      <w:r w:rsidRPr="003D6F83">
        <w:rPr>
          <w:rFonts w:hint="cs"/>
          <w:rtl/>
        </w:rPr>
        <w:t xml:space="preserve">شوند. چون از پیامبر </w:t>
      </w:r>
      <w:r w:rsidRPr="003D6F83">
        <w:rPr>
          <w:rFonts w:hint="cs"/>
          <w:rtl/>
        </w:rPr>
        <w:sym w:font="AGA Arabesque" w:char="F072"/>
      </w:r>
      <w:r w:rsidRPr="003D6F83">
        <w:rPr>
          <w:rFonts w:hint="cs"/>
          <w:rtl/>
        </w:rPr>
        <w:t xml:space="preserve"> سوال شد درباره موش که در روغن افتد و بمیرد: فرمود: </w:t>
      </w:r>
    </w:p>
    <w:p w:rsidR="008E5DA0" w:rsidRPr="003D6F83" w:rsidRDefault="008E5DA0" w:rsidP="003D6F83">
      <w:pPr>
        <w:ind w:firstLine="284"/>
        <w:jc w:val="both"/>
        <w:rPr>
          <w:rFonts w:cs="B Lotus"/>
          <w:sz w:val="28"/>
          <w:rtl/>
          <w:lang w:bidi="fa-IR"/>
        </w:rPr>
      </w:pPr>
      <w:r w:rsidRPr="00B94649">
        <w:rPr>
          <w:rStyle w:val="Char1"/>
          <w:rtl/>
        </w:rPr>
        <w:t>«إِن کانَ جامِداً فَأَل</w:t>
      </w:r>
      <w:r w:rsidR="000E12B6" w:rsidRPr="00B94649">
        <w:rPr>
          <w:rStyle w:val="Char1"/>
          <w:rFonts w:hint="cs"/>
          <w:rtl/>
        </w:rPr>
        <w:t>ْـ</w:t>
      </w:r>
      <w:r w:rsidRPr="00B94649">
        <w:rPr>
          <w:rStyle w:val="Char1"/>
          <w:rtl/>
        </w:rPr>
        <w:t>قُوها وَما حَو</w:t>
      </w:r>
      <w:r w:rsidRPr="00B94649">
        <w:rPr>
          <w:rStyle w:val="Char1"/>
          <w:rFonts w:hint="cs"/>
          <w:rtl/>
        </w:rPr>
        <w:t>ْ</w:t>
      </w:r>
      <w:r w:rsidRPr="00B94649">
        <w:rPr>
          <w:rStyle w:val="Char1"/>
          <w:rtl/>
        </w:rPr>
        <w:t>لَها وَإِن</w:t>
      </w:r>
      <w:r w:rsidRPr="00B94649">
        <w:rPr>
          <w:rStyle w:val="Char1"/>
          <w:rFonts w:hint="cs"/>
          <w:rtl/>
        </w:rPr>
        <w:t>ْ</w:t>
      </w:r>
      <w:r w:rsidRPr="00B94649">
        <w:rPr>
          <w:rStyle w:val="Char1"/>
          <w:rtl/>
        </w:rPr>
        <w:t xml:space="preserve"> کانَ ذائِباً فَأَر</w:t>
      </w:r>
      <w:r w:rsidRPr="00B94649">
        <w:rPr>
          <w:rStyle w:val="Char1"/>
          <w:rFonts w:hint="cs"/>
          <w:rtl/>
        </w:rPr>
        <w:t>ِ</w:t>
      </w:r>
      <w:r w:rsidRPr="00B94649">
        <w:rPr>
          <w:rStyle w:val="Char1"/>
          <w:rtl/>
        </w:rPr>
        <w:t>یقُوهُ»</w:t>
      </w:r>
      <w:r w:rsidRPr="00F417B3">
        <w:rPr>
          <w:rStyle w:val="Char3"/>
          <w:rFonts w:hint="cs"/>
          <w:rtl/>
        </w:rPr>
        <w:t>.</w:t>
      </w:r>
      <w:r w:rsidRPr="003D6F83">
        <w:rPr>
          <w:rFonts w:cs="B Lotus" w:hint="cs"/>
          <w:sz w:val="28"/>
          <w:rtl/>
          <w:lang w:bidi="fa-IR"/>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اگر روغن جامد باشد موش مرده و پیرامون آن را دور اندازید و اگر روغن مایع و آبی باشد روغن را دور ریزید</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 xml:space="preserve">و اگر تطهیر و پاک کردن آن ممکن باشد ریختن روغن جایز نیست چون ضایع کردن مال است، و پیامبر </w:t>
      </w:r>
      <w:r w:rsidRPr="003D6F83">
        <w:rPr>
          <w:rFonts w:hint="cs"/>
          <w:rtl/>
        </w:rPr>
        <w:sym w:font="AGA Arabesque" w:char="F072"/>
      </w:r>
      <w:r w:rsidRPr="003D6F83">
        <w:rPr>
          <w:rFonts w:hint="cs"/>
          <w:rtl/>
        </w:rPr>
        <w:t xml:space="preserve"> از ضایع کردن مال نهی فرموده است. </w:t>
      </w:r>
    </w:p>
    <w:p w:rsidR="008E5DA0" w:rsidRPr="003D6F83" w:rsidRDefault="008E5DA0" w:rsidP="00F417B3">
      <w:pPr>
        <w:pStyle w:val="a3"/>
        <w:rPr>
          <w:rtl/>
        </w:rPr>
      </w:pPr>
      <w:r w:rsidRPr="003D6F83">
        <w:rPr>
          <w:rFonts w:hint="cs"/>
          <w:rtl/>
        </w:rPr>
        <w:t>دوم: شرط دوم صحت خرید و فروش آن است چیزی که مورد معامله قرار گیرد سودمند باشد، پس خرید و فروش چیزی که سودمند نیست و فایده</w:t>
      </w:r>
      <w:r w:rsidR="00F417B3">
        <w:rPr>
          <w:rFonts w:hint="eastAsia"/>
          <w:rtl/>
        </w:rPr>
        <w:t>‌</w:t>
      </w:r>
      <w:r w:rsidRPr="003D6F83">
        <w:rPr>
          <w:rFonts w:hint="cs"/>
          <w:rtl/>
        </w:rPr>
        <w:t>ای ندارد صحیح و درست</w:t>
      </w:r>
      <w:r w:rsidR="005A2E2B">
        <w:rPr>
          <w:rFonts w:hint="cs"/>
          <w:rtl/>
        </w:rPr>
        <w:t xml:space="preserve"> نمی‌</w:t>
      </w:r>
      <w:r w:rsidRPr="003D6F83">
        <w:rPr>
          <w:rFonts w:hint="cs"/>
          <w:rtl/>
        </w:rPr>
        <w:t xml:space="preserve">باشد و گرفتن مال و وجهی در برابر آن همان خوردن اموال مردم به باطل است که خداوند از آن نهی کرده است: </w:t>
      </w:r>
    </w:p>
    <w:p w:rsidR="008A183B" w:rsidRPr="005E1472"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5E1472">
        <w:rPr>
          <w:rFonts w:ascii="KFGQPC Uthmanic Script HAFS" w:hAnsi="KFGQPC Uthmanic Script HAFS" w:cs="KFGQPC Uthmanic Script HAFS" w:hint="eastAsia"/>
          <w:sz w:val="28"/>
          <w:rtl/>
        </w:rPr>
        <w:t>وَلَا</w:t>
      </w:r>
      <w:r w:rsidR="005E1472">
        <w:rPr>
          <w:rFonts w:ascii="KFGQPC Uthmanic Script HAFS" w:hAnsi="KFGQPC Uthmanic Script HAFS" w:cs="KFGQPC Uthmanic Script HAFS"/>
          <w:sz w:val="28"/>
          <w:rtl/>
        </w:rPr>
        <w:t xml:space="preserve"> تَأۡكُلُوٓاْ أَمۡوَٰلَكُم بَيۡنَكُم بِ</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لۡبَٰطِلِ</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البقرة: 188</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اموال خود را در میان خود به باطل نخورید</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 xml:space="preserve">و هرگاه خرید و فروش چیزی که منفعت ندارد درست نباشد به طریق اولی خرید و فروش چیزهایی که ضرر داشته باشد درست نیست، </w:t>
      </w:r>
      <w:r w:rsidRPr="00F417B3">
        <w:rPr>
          <w:rFonts w:hint="cs"/>
          <w:rtl/>
        </w:rPr>
        <w:t>مانند سموم</w:t>
      </w:r>
      <w:r w:rsidRPr="00F417B3">
        <w:rPr>
          <w:vertAlign w:val="superscript"/>
          <w:rtl/>
        </w:rPr>
        <w:footnoteReference w:id="7"/>
      </w:r>
      <w:r w:rsidRPr="00F417B3">
        <w:rPr>
          <w:rFonts w:hint="cs"/>
          <w:rtl/>
        </w:rPr>
        <w:t xml:space="preserve"> و امثال</w:t>
      </w:r>
      <w:r w:rsidRPr="003D6F83">
        <w:rPr>
          <w:rFonts w:hint="cs"/>
          <w:rtl/>
        </w:rPr>
        <w:t xml:space="preserve"> آن از مواد مخدر و انواع مسکرات و انواع سیگارها. در حدیث آمده است: </w:t>
      </w:r>
    </w:p>
    <w:p w:rsidR="008E5DA0" w:rsidRPr="003D6F83" w:rsidRDefault="008E5DA0" w:rsidP="003D6F83">
      <w:pPr>
        <w:ind w:firstLine="284"/>
        <w:jc w:val="both"/>
        <w:rPr>
          <w:rFonts w:cs="B Lotus"/>
          <w:sz w:val="28"/>
          <w:rtl/>
          <w:lang w:bidi="fa-IR"/>
        </w:rPr>
      </w:pPr>
      <w:r w:rsidRPr="00B94649">
        <w:rPr>
          <w:rStyle w:val="Char1"/>
          <w:rtl/>
        </w:rPr>
        <w:t>«إِنَ اللهَ إِذا حَرَّمَ شَیئاً حَرَّمَ ثَمنُه»</w:t>
      </w:r>
      <w:r w:rsidR="005702CB" w:rsidRPr="00F417B3">
        <w:rPr>
          <w:rStyle w:val="Char3"/>
          <w:rFonts w:hint="cs"/>
          <w:rtl/>
        </w:rPr>
        <w:t>.</w:t>
      </w:r>
      <w:r w:rsidRPr="003D6F83">
        <w:rPr>
          <w:rFonts w:cs="B Lotus" w:hint="cs"/>
          <w:sz w:val="28"/>
          <w:rtl/>
          <w:lang w:bidi="fa-IR"/>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هرگاه خداوند چیزی را حرام کند بهای آن را نیز حرام</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و اما خرید و فروش آلات و ابزار لهو لعب که انسان را از ذکر خداوند باز</w:t>
      </w:r>
      <w:r w:rsidR="005A2E2B">
        <w:rPr>
          <w:rFonts w:hint="cs"/>
          <w:rtl/>
        </w:rPr>
        <w:t xml:space="preserve"> می‌</w:t>
      </w:r>
      <w:r w:rsidRPr="003D6F83">
        <w:rPr>
          <w:rFonts w:hint="cs"/>
          <w:rtl/>
        </w:rPr>
        <w:t>دارد اگر بعد از شکستن</w:t>
      </w:r>
      <w:r w:rsidR="005A2E2B">
        <w:rPr>
          <w:rFonts w:hint="cs"/>
          <w:rtl/>
        </w:rPr>
        <w:t xml:space="preserve"> آن‌ها </w:t>
      </w:r>
      <w:r w:rsidRPr="003D6F83">
        <w:rPr>
          <w:rFonts w:hint="cs"/>
          <w:rtl/>
        </w:rPr>
        <w:t>مال به حساب نیایند فروختن</w:t>
      </w:r>
      <w:r w:rsidR="005A2E2B">
        <w:rPr>
          <w:rFonts w:hint="cs"/>
          <w:rtl/>
        </w:rPr>
        <w:t xml:space="preserve"> آن‌ها </w:t>
      </w:r>
      <w:r w:rsidRPr="003D6F83">
        <w:rPr>
          <w:rFonts w:hint="cs"/>
          <w:rtl/>
        </w:rPr>
        <w:t>باطل است، مانند ابزاری که از چوب و امثال آن ساخته</w:t>
      </w:r>
      <w:r w:rsidR="005A2E2B">
        <w:rPr>
          <w:rFonts w:hint="cs"/>
          <w:rtl/>
        </w:rPr>
        <w:t xml:space="preserve"> می‌</w:t>
      </w:r>
      <w:r w:rsidRPr="003D6F83">
        <w:rPr>
          <w:rFonts w:hint="cs"/>
          <w:rtl/>
        </w:rPr>
        <w:t>شوند، چون منفعت</w:t>
      </w:r>
      <w:r w:rsidR="005A2E2B">
        <w:rPr>
          <w:rFonts w:hint="cs"/>
          <w:rtl/>
        </w:rPr>
        <w:t xml:space="preserve"> آن‌ها </w:t>
      </w:r>
      <w:r w:rsidRPr="003D6F83">
        <w:rPr>
          <w:rFonts w:hint="cs"/>
          <w:rtl/>
        </w:rPr>
        <w:t>شرعا معدوم است و جز عصیان گران و گناهکاران چنین کاری را</w:t>
      </w:r>
      <w:r w:rsidR="005A2E2B">
        <w:rPr>
          <w:rFonts w:hint="cs"/>
          <w:rtl/>
        </w:rPr>
        <w:t xml:space="preserve"> نمی‌</w:t>
      </w:r>
      <w:r w:rsidRPr="003D6F83">
        <w:rPr>
          <w:rFonts w:hint="cs"/>
          <w:rtl/>
        </w:rPr>
        <w:t>کنند، و اگر این ابزار و آلات بعد از شکستن مال به حساب آیند مانند</w:t>
      </w:r>
      <w:r w:rsidR="005A2E2B">
        <w:rPr>
          <w:rFonts w:hint="cs"/>
          <w:rtl/>
        </w:rPr>
        <w:t xml:space="preserve"> آن‌هایی </w:t>
      </w:r>
      <w:r w:rsidRPr="003D6F83">
        <w:rPr>
          <w:rFonts w:hint="cs"/>
          <w:rtl/>
        </w:rPr>
        <w:t>که از طلا و نقره و امثال آن ساخته</w:t>
      </w:r>
      <w:r w:rsidR="005A2E2B">
        <w:rPr>
          <w:rFonts w:hint="cs"/>
          <w:rtl/>
        </w:rPr>
        <w:t xml:space="preserve"> می‌</w:t>
      </w:r>
      <w:r w:rsidRPr="003D6F83">
        <w:rPr>
          <w:rFonts w:hint="cs"/>
          <w:rtl/>
        </w:rPr>
        <w:t>شوند فروختن</w:t>
      </w:r>
      <w:r w:rsidR="005A2E2B">
        <w:rPr>
          <w:rFonts w:hint="cs"/>
          <w:rtl/>
        </w:rPr>
        <w:t xml:space="preserve"> آن‌ها </w:t>
      </w:r>
      <w:r w:rsidRPr="003D6F83">
        <w:rPr>
          <w:rFonts w:hint="cs"/>
          <w:rtl/>
        </w:rPr>
        <w:t>درست است، چون مالی</w:t>
      </w:r>
      <w:r w:rsidR="005A2E2B">
        <w:rPr>
          <w:rFonts w:hint="cs"/>
          <w:rtl/>
        </w:rPr>
        <w:t xml:space="preserve"> می‌</w:t>
      </w:r>
      <w:r w:rsidRPr="003D6F83">
        <w:rPr>
          <w:rFonts w:hint="cs"/>
          <w:rtl/>
        </w:rPr>
        <w:t>باشند و برای اهداف دیگری استعمال</w:t>
      </w:r>
      <w:r w:rsidR="005A2E2B">
        <w:rPr>
          <w:rFonts w:hint="cs"/>
          <w:rtl/>
        </w:rPr>
        <w:t xml:space="preserve"> می‌</w:t>
      </w:r>
      <w:r w:rsidRPr="003D6F83">
        <w:rPr>
          <w:rFonts w:hint="cs"/>
          <w:rtl/>
        </w:rPr>
        <w:t>شوند، مانند استعمال کردن</w:t>
      </w:r>
      <w:r w:rsidR="005A2E2B">
        <w:rPr>
          <w:rFonts w:hint="cs"/>
          <w:rtl/>
        </w:rPr>
        <w:t xml:space="preserve"> آن‌ها </w:t>
      </w:r>
      <w:r w:rsidRPr="003D6F83">
        <w:rPr>
          <w:rFonts w:hint="cs"/>
          <w:rtl/>
        </w:rPr>
        <w:t xml:space="preserve">برای زینت و زیور آلات و مسکوکات و امثال آن. </w:t>
      </w:r>
    </w:p>
    <w:p w:rsidR="008E5DA0" w:rsidRPr="003D6F83" w:rsidRDefault="008E5DA0" w:rsidP="00F417B3">
      <w:pPr>
        <w:pStyle w:val="a3"/>
        <w:rPr>
          <w:rtl/>
        </w:rPr>
      </w:pPr>
      <w:r w:rsidRPr="003D6F83">
        <w:rPr>
          <w:rFonts w:hint="cs"/>
          <w:rtl/>
        </w:rPr>
        <w:t>سوم: چیزی که فروخته</w:t>
      </w:r>
      <w:r w:rsidR="005A2E2B">
        <w:rPr>
          <w:rFonts w:hint="cs"/>
          <w:rtl/>
        </w:rPr>
        <w:t xml:space="preserve"> می‌</w:t>
      </w:r>
      <w:r w:rsidRPr="003D6F83">
        <w:rPr>
          <w:rFonts w:hint="cs"/>
          <w:rtl/>
        </w:rPr>
        <w:t xml:space="preserve">شود باید ملک فروشنده باشد یا فروشنده بر آن ولایت شرعی یا وکالت داشته باشد. پس اگر کسی مال غیر را فروخت بدون آن که ولایت و وکالت بر آن داشته باشد معامله باطل است. چون پیامبر </w:t>
      </w:r>
      <w:r w:rsidRPr="003D6F83">
        <w:rPr>
          <w:rFonts w:hint="cs"/>
          <w:rtl/>
        </w:rPr>
        <w:sym w:font="AGA Arabesque" w:char="F072"/>
      </w:r>
      <w:r w:rsidRPr="003D6F83">
        <w:rPr>
          <w:rFonts w:hint="cs"/>
          <w:rtl/>
        </w:rPr>
        <w:t xml:space="preserve"> فرموده است: </w:t>
      </w:r>
    </w:p>
    <w:p w:rsidR="008E5DA0" w:rsidRPr="003D6F83" w:rsidRDefault="008E5DA0" w:rsidP="003D6F83">
      <w:pPr>
        <w:ind w:firstLine="284"/>
        <w:jc w:val="both"/>
        <w:rPr>
          <w:rFonts w:cs="B Lotus"/>
          <w:sz w:val="28"/>
          <w:rtl/>
          <w:lang w:bidi="fa-IR"/>
        </w:rPr>
      </w:pPr>
      <w:r w:rsidRPr="00B94649">
        <w:rPr>
          <w:rStyle w:val="Char1"/>
          <w:rtl/>
        </w:rPr>
        <w:t>«لَا طَلاقَ إل</w:t>
      </w:r>
      <w:r w:rsidRPr="00B94649">
        <w:rPr>
          <w:rStyle w:val="Char1"/>
          <w:rFonts w:hint="cs"/>
          <w:rtl/>
        </w:rPr>
        <w:t>َّ</w:t>
      </w:r>
      <w:r w:rsidRPr="00B94649">
        <w:rPr>
          <w:rStyle w:val="Char1"/>
          <w:rtl/>
        </w:rPr>
        <w:t>ا ف</w:t>
      </w:r>
      <w:r w:rsidRPr="00B94649">
        <w:rPr>
          <w:rStyle w:val="Char1"/>
          <w:rFonts w:hint="cs"/>
          <w:rtl/>
        </w:rPr>
        <w:t>ِ</w:t>
      </w:r>
      <w:r w:rsidRPr="00B94649">
        <w:rPr>
          <w:rStyle w:val="Char1"/>
          <w:rtl/>
        </w:rPr>
        <w:t>یما یَم</w:t>
      </w:r>
      <w:r w:rsidRPr="00B94649">
        <w:rPr>
          <w:rStyle w:val="Char1"/>
          <w:rFonts w:hint="cs"/>
          <w:rtl/>
        </w:rPr>
        <w:t>ْ</w:t>
      </w:r>
      <w:r w:rsidRPr="00B94649">
        <w:rPr>
          <w:rStyle w:val="Char1"/>
          <w:rtl/>
        </w:rPr>
        <w:t>لِکُ وَلَا عِتاقَ إل</w:t>
      </w:r>
      <w:r w:rsidRPr="00B94649">
        <w:rPr>
          <w:rStyle w:val="Char1"/>
          <w:rFonts w:hint="cs"/>
          <w:rtl/>
        </w:rPr>
        <w:t>َّ</w:t>
      </w:r>
      <w:r w:rsidRPr="00B94649">
        <w:rPr>
          <w:rStyle w:val="Char1"/>
          <w:rtl/>
        </w:rPr>
        <w:t>ا فیما یَم</w:t>
      </w:r>
      <w:r w:rsidRPr="00B94649">
        <w:rPr>
          <w:rStyle w:val="Char1"/>
          <w:rFonts w:hint="cs"/>
          <w:rtl/>
        </w:rPr>
        <w:t>ْ</w:t>
      </w:r>
      <w:r w:rsidRPr="00B94649">
        <w:rPr>
          <w:rStyle w:val="Char1"/>
          <w:rtl/>
        </w:rPr>
        <w:t>لِکُ، وَلَا ب</w:t>
      </w:r>
      <w:r w:rsidRPr="00B94649">
        <w:rPr>
          <w:rStyle w:val="Char1"/>
          <w:rFonts w:hint="cs"/>
          <w:rtl/>
        </w:rPr>
        <w:t>َيْ</w:t>
      </w:r>
      <w:r w:rsidRPr="00B94649">
        <w:rPr>
          <w:rStyle w:val="Char1"/>
          <w:rtl/>
        </w:rPr>
        <w:t>عَ إل</w:t>
      </w:r>
      <w:r w:rsidRPr="00B94649">
        <w:rPr>
          <w:rStyle w:val="Char1"/>
          <w:rFonts w:hint="cs"/>
          <w:rtl/>
        </w:rPr>
        <w:t>َّ</w:t>
      </w:r>
      <w:r w:rsidRPr="00B94649">
        <w:rPr>
          <w:rStyle w:val="Char1"/>
          <w:rtl/>
        </w:rPr>
        <w:t>ا فِیما یَم</w:t>
      </w:r>
      <w:r w:rsidRPr="00B94649">
        <w:rPr>
          <w:rStyle w:val="Char1"/>
          <w:rFonts w:hint="cs"/>
          <w:rtl/>
        </w:rPr>
        <w:t>ْ</w:t>
      </w:r>
      <w:r w:rsidRPr="00B94649">
        <w:rPr>
          <w:rStyle w:val="Char1"/>
          <w:rtl/>
        </w:rPr>
        <w:t>لِکُ وَلَا وَفاءَ بِنَذرٍ إل</w:t>
      </w:r>
      <w:r w:rsidRPr="00B94649">
        <w:rPr>
          <w:rStyle w:val="Char1"/>
          <w:rFonts w:hint="cs"/>
          <w:rtl/>
        </w:rPr>
        <w:t>َّ</w:t>
      </w:r>
      <w:r w:rsidRPr="00B94649">
        <w:rPr>
          <w:rStyle w:val="Char1"/>
          <w:rtl/>
        </w:rPr>
        <w:t>ا فِیما یَم</w:t>
      </w:r>
      <w:r w:rsidRPr="00B94649">
        <w:rPr>
          <w:rStyle w:val="Char1"/>
          <w:rFonts w:hint="cs"/>
          <w:rtl/>
        </w:rPr>
        <w:t>ْ</w:t>
      </w:r>
      <w:r w:rsidRPr="00B94649">
        <w:rPr>
          <w:rStyle w:val="Char1"/>
          <w:rtl/>
        </w:rPr>
        <w:t>لِک»</w:t>
      </w:r>
      <w:r w:rsidRPr="00F417B3">
        <w:rPr>
          <w:rStyle w:val="Char3"/>
          <w:rFonts w:hint="cs"/>
          <w:rtl/>
        </w:rPr>
        <w:t>.</w:t>
      </w:r>
      <w:r w:rsidRPr="003D6F83">
        <w:rPr>
          <w:rFonts w:cs="B Lotus" w:hint="cs"/>
          <w:sz w:val="28"/>
          <w:rtl/>
          <w:lang w:bidi="fa-IR"/>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طلاق از کسی درست است که مالک آن باشد، و عتق و آزاد سازی از کسی صحیح است که مالک آن بنده باشد، و فروختن چیزی وقتی صحیح است که فروشنده آن مالک آن باشد، و وقتی نذر کردن چیزی لازم الإجراء است که نذر کننده مالک آن باشد</w:t>
      </w:r>
      <w:r>
        <w:rPr>
          <w:rFonts w:ascii="Traditional Arabic" w:hAnsi="Traditional Arabic" w:cs="Traditional Arabic"/>
          <w:rtl/>
        </w:rPr>
        <w:t>»</w:t>
      </w:r>
      <w:r w:rsidRPr="003D6F83">
        <w:rPr>
          <w:rFonts w:hint="cs"/>
          <w:rtl/>
        </w:rPr>
        <w:t>.</w:t>
      </w:r>
      <w:r w:rsidR="00B37529">
        <w:rPr>
          <w:rFonts w:hint="cs"/>
          <w:rtl/>
        </w:rPr>
        <w:t xml:space="preserve"> </w:t>
      </w:r>
      <w:r w:rsidR="004B164A" w:rsidRPr="003D6F83">
        <w:rPr>
          <w:rFonts w:hint="cs"/>
          <w:rtl/>
        </w:rPr>
        <w:t>(</w:t>
      </w:r>
      <w:r w:rsidRPr="003D6F83">
        <w:rPr>
          <w:rFonts w:hint="cs"/>
          <w:rtl/>
        </w:rPr>
        <w:t>ترمذی این روایت را حسن دانسته است</w:t>
      </w:r>
      <w:r w:rsidR="004B164A" w:rsidRPr="003D6F83">
        <w:rPr>
          <w:rFonts w:hint="cs"/>
          <w:rtl/>
        </w:rPr>
        <w:t>)</w:t>
      </w:r>
      <w:r w:rsidRPr="003D6F83">
        <w:rPr>
          <w:rFonts w:hint="cs"/>
          <w:rtl/>
        </w:rPr>
        <w:t xml:space="preserve">. </w:t>
      </w:r>
    </w:p>
    <w:p w:rsidR="008E5DA0" w:rsidRPr="003D6F83" w:rsidRDefault="008E5DA0" w:rsidP="00F417B3">
      <w:pPr>
        <w:pStyle w:val="a3"/>
        <w:rPr>
          <w:rtl/>
        </w:rPr>
      </w:pPr>
      <w:r w:rsidRPr="003D6F83">
        <w:rPr>
          <w:rFonts w:hint="cs"/>
          <w:rtl/>
        </w:rPr>
        <w:t>برخی گفته</w:t>
      </w:r>
      <w:r w:rsidR="005A2E2B">
        <w:rPr>
          <w:rFonts w:hint="cs"/>
          <w:rtl/>
        </w:rPr>
        <w:t>‌اند:</w:t>
      </w:r>
      <w:r w:rsidRPr="003D6F83">
        <w:rPr>
          <w:rFonts w:hint="cs"/>
          <w:rtl/>
        </w:rPr>
        <w:t xml:space="preserve"> اگر چیزی را بفروشند که ملک او نیست این بیع موقوف است که اگر مالک اصلی آن را اجازه داد قابل اجرا و درست است، و اگر اجازه نداد درست نیست و اجرا</w:t>
      </w:r>
      <w:r w:rsidR="005A2E2B">
        <w:rPr>
          <w:rFonts w:hint="cs"/>
          <w:rtl/>
        </w:rPr>
        <w:t xml:space="preserve"> نمی‌</w:t>
      </w:r>
      <w:r w:rsidRPr="003D6F83">
        <w:rPr>
          <w:rFonts w:hint="cs"/>
          <w:rtl/>
        </w:rPr>
        <w:t xml:space="preserve">گردد. چون در حدیث عروه آمده است که او گفت: پیامبر </w:t>
      </w:r>
      <w:r w:rsidRPr="003D6F83">
        <w:rPr>
          <w:rFonts w:hint="cs"/>
          <w:rtl/>
        </w:rPr>
        <w:sym w:font="AGA Arabesque" w:char="F072"/>
      </w:r>
      <w:r w:rsidRPr="003D6F83">
        <w:rPr>
          <w:rFonts w:hint="cs"/>
          <w:rtl/>
        </w:rPr>
        <w:t xml:space="preserve"> دیناری را به من داد تا برای او گوسفندی بخرم من به آن دینار دو گوسفند خریدم که یکی را به دیناری فروختم آن گوسفند دیگر را با آن دینار برای او بردم و ماجرا را برایش گفتم او فرمود: </w:t>
      </w:r>
    </w:p>
    <w:p w:rsidR="008E5DA0" w:rsidRPr="00B94649" w:rsidRDefault="008E5DA0" w:rsidP="00B94649">
      <w:pPr>
        <w:pStyle w:val="a1"/>
        <w:rPr>
          <w:rtl/>
        </w:rPr>
      </w:pPr>
      <w:r w:rsidRPr="00B94649">
        <w:rPr>
          <w:rtl/>
        </w:rPr>
        <w:t>«بارَکَ اللهُ لَکَ فی صَف</w:t>
      </w:r>
      <w:r w:rsidRPr="00B94649">
        <w:rPr>
          <w:rFonts w:hint="cs"/>
          <w:rtl/>
        </w:rPr>
        <w:t>ْ</w:t>
      </w:r>
      <w:r w:rsidRPr="00B94649">
        <w:rPr>
          <w:rtl/>
        </w:rPr>
        <w:t>قَةِ یَمینِکَ»</w:t>
      </w:r>
      <w:r w:rsidR="00F417B3" w:rsidRPr="00F417B3">
        <w:rPr>
          <w:rStyle w:val="Char3"/>
          <w:rFonts w:hint="cs"/>
          <w:rtl/>
        </w:rPr>
        <w:t>.</w:t>
      </w:r>
      <w:r w:rsidRPr="00B94649">
        <w:rPr>
          <w:rFonts w:hint="cs"/>
          <w:rtl/>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خداوند معامله</w:t>
      </w:r>
      <w:r w:rsidR="005A2E2B">
        <w:rPr>
          <w:rFonts w:hint="cs"/>
          <w:rtl/>
        </w:rPr>
        <w:t xml:space="preserve">‌ات </w:t>
      </w:r>
      <w:r w:rsidRPr="003D6F83">
        <w:rPr>
          <w:rFonts w:hint="cs"/>
          <w:rtl/>
        </w:rPr>
        <w:t>را برکت و فزونی دهد</w:t>
      </w:r>
      <w:r>
        <w:rPr>
          <w:rFonts w:ascii="Traditional Arabic" w:hAnsi="Traditional Arabic" w:cs="Traditional Arabic"/>
          <w:rtl/>
        </w:rPr>
        <w:t>»</w:t>
      </w:r>
      <w:r w:rsidRPr="003D6F83">
        <w:rPr>
          <w:rFonts w:hint="cs"/>
          <w:rtl/>
        </w:rPr>
        <w:t xml:space="preserve">. </w:t>
      </w:r>
      <w:r w:rsidR="004B164A" w:rsidRPr="003D6F83">
        <w:rPr>
          <w:rFonts w:hint="cs"/>
          <w:rtl/>
        </w:rPr>
        <w:t>(</w:t>
      </w:r>
      <w:r w:rsidRPr="003D6F83">
        <w:rPr>
          <w:rFonts w:hint="cs"/>
          <w:rtl/>
        </w:rPr>
        <w:t>ترمذی آن را با اسناد صحیح روایت کرده است</w:t>
      </w:r>
      <w:r w:rsidR="004B164A" w:rsidRPr="003D6F83">
        <w:rPr>
          <w:rFonts w:hint="cs"/>
          <w:rtl/>
        </w:rPr>
        <w:t>)</w:t>
      </w:r>
      <w:r w:rsidRPr="003D6F83">
        <w:rPr>
          <w:rFonts w:hint="cs"/>
          <w:rtl/>
        </w:rPr>
        <w:t xml:space="preserve">. </w:t>
      </w:r>
    </w:p>
    <w:p w:rsidR="008E5DA0" w:rsidRPr="003D6F83" w:rsidRDefault="008E5DA0" w:rsidP="00F417B3">
      <w:pPr>
        <w:pStyle w:val="a3"/>
        <w:rPr>
          <w:rtl/>
        </w:rPr>
      </w:pPr>
      <w:r w:rsidRPr="003D6F83">
        <w:rPr>
          <w:rFonts w:hint="cs"/>
          <w:rtl/>
        </w:rPr>
        <w:t>چهارم: فروشنده باید شرعا یا عملا قدرت تسلیم کالای فروخته شده را داشته باشد، اگر عملا نتواند آن را تسلیم کند، مانند روش چیزی که گم شده یا غصب شده بیع آن را درست نیست چون مقصود او بیع بهره گرفتن و سود بردن از کالاهای فروخته شده است که در این صورت این مقصود حاصل</w:t>
      </w:r>
      <w:r w:rsidR="005A2E2B">
        <w:rPr>
          <w:rFonts w:hint="cs"/>
          <w:rtl/>
        </w:rPr>
        <w:t xml:space="preserve"> نمی‌</w:t>
      </w:r>
      <w:r w:rsidRPr="003D6F83">
        <w:rPr>
          <w:rFonts w:hint="cs"/>
          <w:rtl/>
        </w:rPr>
        <w:t>شود.</w:t>
      </w:r>
    </w:p>
    <w:p w:rsidR="008E5DA0" w:rsidRPr="003D6F83" w:rsidRDefault="008E5DA0" w:rsidP="00F417B3">
      <w:pPr>
        <w:pStyle w:val="a3"/>
        <w:rPr>
          <w:rtl/>
        </w:rPr>
      </w:pPr>
      <w:r w:rsidRPr="003D6F83">
        <w:rPr>
          <w:rFonts w:hint="cs"/>
          <w:rtl/>
        </w:rPr>
        <w:t xml:space="preserve">آری اگر مالک بتواند کالای غصب شده را از غاصب پس بگیرد و از دست او درآورد فروختن آن جایز است. </w:t>
      </w:r>
    </w:p>
    <w:p w:rsidR="008E5DA0" w:rsidRPr="003D6F83" w:rsidRDefault="008E5DA0" w:rsidP="00F417B3">
      <w:pPr>
        <w:pStyle w:val="a3"/>
        <w:rPr>
          <w:rtl/>
        </w:rPr>
      </w:pPr>
      <w:r w:rsidRPr="003D6F83">
        <w:rPr>
          <w:rFonts w:hint="cs"/>
          <w:rtl/>
        </w:rPr>
        <w:t>و اما وجود مانع شرعی از تسلیم کالای فروخته شده، مانند این که مالک چیزی را بفروشد که در رهن گذارده است و آن را بدون اجازه رهن گیرنده بفروشد این نیز جایز نیست، چون شرعا مالک حق ندارد آن را تسلیم کند زیرا اگر</w:t>
      </w:r>
      <w:r w:rsidR="005A2E2B">
        <w:rPr>
          <w:rFonts w:hint="cs"/>
          <w:rtl/>
        </w:rPr>
        <w:t xml:space="preserve"> می‌</w:t>
      </w:r>
      <w:r w:rsidRPr="003D6F83">
        <w:rPr>
          <w:rFonts w:hint="cs"/>
          <w:rtl/>
        </w:rPr>
        <w:t>توانست آن را تسلیم کند فایده رهن گذاشتن از میان</w:t>
      </w:r>
      <w:r w:rsidR="005A2E2B">
        <w:rPr>
          <w:rFonts w:hint="cs"/>
          <w:rtl/>
        </w:rPr>
        <w:t xml:space="preserve"> می‌</w:t>
      </w:r>
      <w:r w:rsidRPr="003D6F83">
        <w:rPr>
          <w:rFonts w:hint="cs"/>
          <w:rtl/>
        </w:rPr>
        <w:t>رفت که عبارت است از این که چیز به رهن گذاشته شده پشتوانه بازپرداخت وام قرار گیرد.</w:t>
      </w:r>
    </w:p>
    <w:p w:rsidR="008E5DA0" w:rsidRPr="003D6F83" w:rsidRDefault="008E5DA0" w:rsidP="00F417B3">
      <w:pPr>
        <w:pStyle w:val="a3"/>
        <w:rPr>
          <w:rtl/>
        </w:rPr>
      </w:pPr>
      <w:r w:rsidRPr="003D6F83">
        <w:rPr>
          <w:rFonts w:hint="cs"/>
          <w:rtl/>
        </w:rPr>
        <w:t xml:space="preserve">پنجم: چیزی که فروخته شده باید معلوم و </w:t>
      </w:r>
      <w:r w:rsidRPr="00F417B3">
        <w:rPr>
          <w:rFonts w:hint="cs"/>
          <w:rtl/>
        </w:rPr>
        <w:t xml:space="preserve">مشخص باشد. چون پیامبر </w:t>
      </w:r>
      <w:r w:rsidRPr="00F417B3">
        <w:rPr>
          <w:rFonts w:hint="cs"/>
          <w:rtl/>
        </w:rPr>
        <w:sym w:font="AGA Arabesque" w:char="F072"/>
      </w:r>
      <w:r w:rsidRPr="00F417B3">
        <w:rPr>
          <w:rFonts w:hint="cs"/>
          <w:rtl/>
        </w:rPr>
        <w:t xml:space="preserve"> از بیع الغرر (بیعی که فرجام و عاقبت آن معلوم نیست) نهی فرموده است. </w:t>
      </w:r>
      <w:r w:rsidR="004B164A" w:rsidRPr="00F417B3">
        <w:rPr>
          <w:rFonts w:hint="cs"/>
          <w:rtl/>
        </w:rPr>
        <w:t>(</w:t>
      </w:r>
      <w:r w:rsidRPr="00F417B3">
        <w:rPr>
          <w:rFonts w:hint="cs"/>
          <w:rtl/>
        </w:rPr>
        <w:t>به روایت مسلم</w:t>
      </w:r>
      <w:r w:rsidR="004B164A" w:rsidRPr="00F417B3">
        <w:rPr>
          <w:rFonts w:hint="cs"/>
          <w:rtl/>
        </w:rPr>
        <w:t>)</w:t>
      </w:r>
      <w:r w:rsidRPr="00F417B3">
        <w:rPr>
          <w:rFonts w:hint="cs"/>
          <w:rtl/>
        </w:rPr>
        <w:t xml:space="preserve">. برای پرهیز از </w:t>
      </w:r>
      <w:r w:rsidRPr="00F417B3">
        <w:rPr>
          <w:rtl/>
        </w:rPr>
        <w:t>«</w:t>
      </w:r>
      <w:r w:rsidRPr="00F417B3">
        <w:rPr>
          <w:rFonts w:hint="cs"/>
          <w:rtl/>
        </w:rPr>
        <w:t>غرر</w:t>
      </w:r>
      <w:r w:rsidRPr="00F417B3">
        <w:rPr>
          <w:rtl/>
        </w:rPr>
        <w:t>»</w:t>
      </w:r>
      <w:r w:rsidRPr="00F417B3">
        <w:rPr>
          <w:rFonts w:hint="cs"/>
          <w:rtl/>
        </w:rPr>
        <w:t xml:space="preserve"> باید از اصل و عین آن مانند این که بگوید: این چیز مشخص را به تو فروختم، و از نظر مقدار باید شماره و عدد یا پیمانه و وزن آن را بیان کند، و اما از نظر وصف باید</w:t>
      </w:r>
      <w:r w:rsidRPr="003D6F83">
        <w:rPr>
          <w:rFonts w:hint="cs"/>
          <w:rtl/>
        </w:rPr>
        <w:t xml:space="preserve"> اوصاف مقید در سلم و پیش فروخته را ذکر کند، همان گونه که در مبحث سلم خواهد آمد. </w:t>
      </w:r>
    </w:p>
    <w:p w:rsidR="008E5DA0" w:rsidRPr="00CC6632" w:rsidRDefault="008E5DA0" w:rsidP="00040A49">
      <w:pPr>
        <w:pStyle w:val="a2"/>
        <w:rPr>
          <w:rFonts w:cs="mylotus"/>
          <w:bCs w:val="0"/>
          <w:rtl/>
        </w:rPr>
      </w:pPr>
      <w:bookmarkStart w:id="218" w:name="_Toc338426967"/>
      <w:bookmarkStart w:id="219" w:name="_Toc418284113"/>
      <w:r w:rsidRPr="00C35237">
        <w:rPr>
          <w:rtl/>
        </w:rPr>
        <w:t>بیع سلم یا پیش فروش</w:t>
      </w:r>
      <w:r w:rsidRPr="00F417B3">
        <w:rPr>
          <w:rStyle w:val="FootnoteReference"/>
          <w:rFonts w:ascii="Lotus Linotype" w:hAnsi="Lotus Linotype"/>
          <w:b/>
          <w:bCs w:val="0"/>
          <w:rtl/>
        </w:rPr>
        <w:footnoteReference w:id="8"/>
      </w:r>
      <w:bookmarkEnd w:id="218"/>
      <w:bookmarkEnd w:id="219"/>
    </w:p>
    <w:p w:rsidR="008E5DA0" w:rsidRPr="003D6F83" w:rsidRDefault="008E5DA0" w:rsidP="00F417B3">
      <w:pPr>
        <w:pStyle w:val="a3"/>
        <w:rPr>
          <w:rtl/>
        </w:rPr>
      </w:pPr>
      <w:r w:rsidRPr="003D6F83">
        <w:rPr>
          <w:rFonts w:hint="cs"/>
          <w:rtl/>
        </w:rPr>
        <w:t>کلمه سلم و سلف هر دو به یک معنی</w:t>
      </w:r>
      <w:r w:rsidR="005A2E2B">
        <w:rPr>
          <w:rFonts w:hint="cs"/>
          <w:rtl/>
        </w:rPr>
        <w:t xml:space="preserve"> می‌</w:t>
      </w:r>
      <w:r w:rsidRPr="003D6F83">
        <w:rPr>
          <w:rFonts w:hint="cs"/>
          <w:rtl/>
        </w:rPr>
        <w:t>باشند. به آن جهت این بیع را سلم گویند که سرمایه و بها را در مجلس معامل تسلیم</w:t>
      </w:r>
      <w:r w:rsidR="005A2E2B">
        <w:rPr>
          <w:rFonts w:hint="cs"/>
          <w:rtl/>
        </w:rPr>
        <w:t xml:space="preserve"> می‌</w:t>
      </w:r>
      <w:r w:rsidRPr="003D6F83">
        <w:rPr>
          <w:rFonts w:hint="cs"/>
          <w:rtl/>
        </w:rPr>
        <w:t>کنند، و آن را سلف</w:t>
      </w:r>
      <w:r w:rsidR="005A2E2B">
        <w:rPr>
          <w:rFonts w:hint="cs"/>
          <w:rtl/>
        </w:rPr>
        <w:t xml:space="preserve"> می‌</w:t>
      </w:r>
      <w:r w:rsidRPr="003D6F83">
        <w:rPr>
          <w:rFonts w:hint="cs"/>
          <w:rtl/>
        </w:rPr>
        <w:t>گویند به آن جهت که پرداخت بها را جلو</w:t>
      </w:r>
      <w:r w:rsidR="005A2E2B">
        <w:rPr>
          <w:rFonts w:hint="cs"/>
          <w:rtl/>
        </w:rPr>
        <w:t xml:space="preserve"> می‌</w:t>
      </w:r>
      <w:r w:rsidRPr="003D6F83">
        <w:rPr>
          <w:rFonts w:hint="cs"/>
          <w:rtl/>
        </w:rPr>
        <w:t>اندازند و پیش پرداخت</w:t>
      </w:r>
      <w:r w:rsidR="005A2E2B">
        <w:rPr>
          <w:rFonts w:hint="cs"/>
          <w:rtl/>
        </w:rPr>
        <w:t xml:space="preserve"> می‌</w:t>
      </w:r>
      <w:r w:rsidRPr="003D6F83">
        <w:rPr>
          <w:rFonts w:hint="cs"/>
          <w:rtl/>
        </w:rPr>
        <w:t xml:space="preserve">شود. </w:t>
      </w:r>
    </w:p>
    <w:p w:rsidR="008E5DA0" w:rsidRPr="003D6F83" w:rsidRDefault="008E5DA0" w:rsidP="00F417B3">
      <w:pPr>
        <w:pStyle w:val="a3"/>
        <w:rPr>
          <w:rtl/>
        </w:rPr>
      </w:pPr>
      <w:r w:rsidRPr="003D6F83">
        <w:rPr>
          <w:rFonts w:hint="cs"/>
          <w:rtl/>
        </w:rPr>
        <w:t xml:space="preserve">سلم فروختن چیزی است در ذمه و به صورت تعهدی برابر شروطی معین. </w:t>
      </w:r>
    </w:p>
    <w:p w:rsidR="008E5DA0" w:rsidRPr="003D6F83" w:rsidRDefault="008E5DA0" w:rsidP="00F417B3">
      <w:pPr>
        <w:pStyle w:val="a3"/>
        <w:rPr>
          <w:rtl/>
        </w:rPr>
      </w:pPr>
      <w:r w:rsidRPr="003D6F83">
        <w:rPr>
          <w:rFonts w:hint="cs"/>
          <w:rtl/>
        </w:rPr>
        <w:t xml:space="preserve">دلیل درست بودن بیع سلم گفته خداوند است: </w:t>
      </w:r>
    </w:p>
    <w:p w:rsidR="008A183B" w:rsidRPr="005E1472" w:rsidRDefault="008A183B"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5E1472">
        <w:rPr>
          <w:rFonts w:ascii="KFGQPC Uthmanic Script HAFS" w:hAnsi="KFGQPC Uthmanic Script HAFS" w:cs="KFGQPC Uthmanic Script HAFS" w:hint="eastAsia"/>
          <w:sz w:val="28"/>
          <w:rtl/>
        </w:rPr>
        <w:t>يَٰٓأَيُّهَا</w:t>
      </w:r>
      <w:r w:rsidR="005E1472">
        <w:rPr>
          <w:rFonts w:ascii="KFGQPC Uthmanic Script HAFS" w:hAnsi="KFGQPC Uthmanic Script HAFS" w:cs="KFGQPC Uthmanic Script HAFS"/>
          <w:sz w:val="28"/>
          <w:rtl/>
        </w:rPr>
        <w:t xml:space="preserve">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لَّذِينَ</w:t>
      </w:r>
      <w:r w:rsidR="005E1472">
        <w:rPr>
          <w:rFonts w:ascii="KFGQPC Uthmanic Script HAFS" w:hAnsi="KFGQPC Uthmanic Script HAFS" w:cs="KFGQPC Uthmanic Script HAFS"/>
          <w:sz w:val="28"/>
          <w:rtl/>
        </w:rPr>
        <w:t xml:space="preserve"> ءَامَنُوٓاْ إِذَا تَدَايَنتُم بِدَيۡنٍ إِلَىٰٓ أَجَلٖ مُّسَمّٗى فَ</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كۡتُبُوهُ</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البقرة: 282</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ای مؤمنان هرگاه به مدت معین وامی دادید آن را بنویسید</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 xml:space="preserve">ابن عباس </w:t>
      </w:r>
      <w:r>
        <w:rPr>
          <w:rFonts w:cs="CTraditional Arabic" w:hint="cs"/>
          <w:rtl/>
        </w:rPr>
        <w:t>ب</w:t>
      </w:r>
      <w:r w:rsidRPr="003D6F83">
        <w:rPr>
          <w:rFonts w:hint="cs"/>
          <w:rtl/>
        </w:rPr>
        <w:t xml:space="preserve"> گفته است: مراد از دین در این آیه سلم است. و در روایت صحیح آمده است</w:t>
      </w:r>
      <w:r w:rsidR="00B37529">
        <w:rPr>
          <w:rFonts w:hint="cs"/>
          <w:rtl/>
        </w:rPr>
        <w:t xml:space="preserve"> </w:t>
      </w:r>
      <w:r w:rsidRPr="003D6F83">
        <w:rPr>
          <w:rFonts w:hint="cs"/>
          <w:rtl/>
        </w:rPr>
        <w:t xml:space="preserve">که: پیامبر </w:t>
      </w:r>
      <w:r w:rsidRPr="003D6F83">
        <w:rPr>
          <w:rFonts w:hint="cs"/>
          <w:rtl/>
        </w:rPr>
        <w:sym w:font="AGA Arabesque" w:char="F072"/>
      </w:r>
      <w:r w:rsidRPr="003D6F83">
        <w:rPr>
          <w:rFonts w:hint="cs"/>
          <w:rtl/>
        </w:rPr>
        <w:t xml:space="preserve"> به مدینه آمد و مردم با او بیع سلف</w:t>
      </w:r>
      <w:r w:rsidR="005A2E2B">
        <w:rPr>
          <w:rFonts w:hint="cs"/>
          <w:rtl/>
        </w:rPr>
        <w:t xml:space="preserve"> می‌</w:t>
      </w:r>
      <w:r w:rsidRPr="003D6F83">
        <w:rPr>
          <w:rFonts w:hint="cs"/>
          <w:rtl/>
        </w:rPr>
        <w:t xml:space="preserve">کردند درباره خرما به مدت یک ساله یا دو ساله، و چه بسا گفت: دو ساله و سه ساله که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B94649">
        <w:rPr>
          <w:rStyle w:val="Char1"/>
          <w:rtl/>
        </w:rPr>
        <w:t>«مَن</w:t>
      </w:r>
      <w:r w:rsidRPr="00B94649">
        <w:rPr>
          <w:rStyle w:val="Char1"/>
          <w:rFonts w:hint="cs"/>
          <w:rtl/>
        </w:rPr>
        <w:t>ْ</w:t>
      </w:r>
      <w:r w:rsidRPr="00B94649">
        <w:rPr>
          <w:rStyle w:val="Char1"/>
          <w:rtl/>
        </w:rPr>
        <w:t xml:space="preserve"> أَس</w:t>
      </w:r>
      <w:r w:rsidRPr="00B94649">
        <w:rPr>
          <w:rStyle w:val="Char1"/>
          <w:rFonts w:hint="cs"/>
          <w:rtl/>
        </w:rPr>
        <w:t>ْ</w:t>
      </w:r>
      <w:r w:rsidRPr="00B94649">
        <w:rPr>
          <w:rStyle w:val="Char1"/>
          <w:rtl/>
        </w:rPr>
        <w:t>لَفَ فی کَی</w:t>
      </w:r>
      <w:r w:rsidRPr="00B94649">
        <w:rPr>
          <w:rStyle w:val="Char1"/>
          <w:rFonts w:hint="cs"/>
          <w:rtl/>
        </w:rPr>
        <w:t>ْ</w:t>
      </w:r>
      <w:r w:rsidRPr="00B94649">
        <w:rPr>
          <w:rStyle w:val="Char1"/>
          <w:rtl/>
        </w:rPr>
        <w:t>لٍ مَع</w:t>
      </w:r>
      <w:r w:rsidRPr="00B94649">
        <w:rPr>
          <w:rStyle w:val="Char1"/>
          <w:rFonts w:hint="cs"/>
          <w:rtl/>
        </w:rPr>
        <w:t>ْ</w:t>
      </w:r>
      <w:r w:rsidRPr="00B94649">
        <w:rPr>
          <w:rStyle w:val="Char1"/>
          <w:rtl/>
        </w:rPr>
        <w:t>لُو</w:t>
      </w:r>
      <w:r w:rsidRPr="00B94649">
        <w:rPr>
          <w:rStyle w:val="Char1"/>
          <w:rFonts w:hint="cs"/>
          <w:rtl/>
        </w:rPr>
        <w:t>ْ</w:t>
      </w:r>
      <w:r w:rsidRPr="00B94649">
        <w:rPr>
          <w:rStyle w:val="Char1"/>
          <w:rtl/>
        </w:rPr>
        <w:t>مٍ وَوَز</w:t>
      </w:r>
      <w:r w:rsidRPr="00B94649">
        <w:rPr>
          <w:rStyle w:val="Char1"/>
          <w:rFonts w:hint="cs"/>
          <w:rtl/>
        </w:rPr>
        <w:t>ْ</w:t>
      </w:r>
      <w:r w:rsidRPr="00B94649">
        <w:rPr>
          <w:rStyle w:val="Char1"/>
          <w:rtl/>
        </w:rPr>
        <w:t>نٍ مَع</w:t>
      </w:r>
      <w:r w:rsidRPr="00B94649">
        <w:rPr>
          <w:rStyle w:val="Char1"/>
          <w:rFonts w:hint="cs"/>
          <w:rtl/>
        </w:rPr>
        <w:t>ْ</w:t>
      </w:r>
      <w:r w:rsidRPr="00B94649">
        <w:rPr>
          <w:rStyle w:val="Char1"/>
          <w:rtl/>
        </w:rPr>
        <w:t>لُو</w:t>
      </w:r>
      <w:r w:rsidRPr="00B94649">
        <w:rPr>
          <w:rStyle w:val="Char1"/>
          <w:rFonts w:hint="cs"/>
          <w:rtl/>
        </w:rPr>
        <w:t>ْ</w:t>
      </w:r>
      <w:r w:rsidRPr="00B94649">
        <w:rPr>
          <w:rStyle w:val="Char1"/>
          <w:rtl/>
        </w:rPr>
        <w:t>مٍ إ</w:t>
      </w:r>
      <w:r w:rsidRPr="00B94649">
        <w:rPr>
          <w:rStyle w:val="Char1"/>
          <w:rFonts w:hint="cs"/>
          <w:rtl/>
        </w:rPr>
        <w:t>ِ</w:t>
      </w:r>
      <w:r w:rsidRPr="00B94649">
        <w:rPr>
          <w:rStyle w:val="Char1"/>
          <w:rtl/>
        </w:rPr>
        <w:t>لی أَجَلٍ مَع</w:t>
      </w:r>
      <w:r w:rsidRPr="00B94649">
        <w:rPr>
          <w:rStyle w:val="Char1"/>
          <w:rFonts w:hint="cs"/>
          <w:rtl/>
        </w:rPr>
        <w:t>ْ</w:t>
      </w:r>
      <w:r w:rsidRPr="00B94649">
        <w:rPr>
          <w:rStyle w:val="Char1"/>
          <w:rtl/>
        </w:rPr>
        <w:t>لُو</w:t>
      </w:r>
      <w:r w:rsidRPr="00B94649">
        <w:rPr>
          <w:rStyle w:val="Char1"/>
          <w:rFonts w:hint="cs"/>
          <w:rtl/>
        </w:rPr>
        <w:t>ْ</w:t>
      </w:r>
      <w:r w:rsidRPr="00B94649">
        <w:rPr>
          <w:rStyle w:val="Char1"/>
          <w:rtl/>
        </w:rPr>
        <w:t>مٍ»</w:t>
      </w:r>
      <w:r w:rsidRPr="00F417B3">
        <w:rPr>
          <w:rStyle w:val="Char3"/>
          <w:rFonts w:hint="cs"/>
          <w:rtl/>
        </w:rPr>
        <w:t>.</w:t>
      </w:r>
      <w:r w:rsidRPr="003D6F83">
        <w:rPr>
          <w:rFonts w:cs="B Lotus" w:hint="cs"/>
          <w:sz w:val="28"/>
          <w:rtl/>
          <w:lang w:bidi="fa-IR"/>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هرکس بیع سلف و پیش فروش کرد پیمانه و وزن و مدت را معلوم کند</w:t>
      </w:r>
      <w:r>
        <w:rPr>
          <w:rFonts w:ascii="Traditional Arabic" w:hAnsi="Traditional Arabic" w:cs="Traditional Arabic"/>
          <w:rtl/>
        </w:rPr>
        <w:t>»</w:t>
      </w:r>
      <w:r w:rsidRPr="003D6F83">
        <w:rPr>
          <w:rFonts w:hint="cs"/>
          <w:rtl/>
        </w:rPr>
        <w:t xml:space="preserve">. </w:t>
      </w:r>
    </w:p>
    <w:p w:rsidR="008E5DA0" w:rsidRPr="003D6F83" w:rsidRDefault="008E5DA0" w:rsidP="00F417B3">
      <w:pPr>
        <w:pStyle w:val="a3"/>
        <w:rPr>
          <w:rtl/>
        </w:rPr>
      </w:pPr>
      <w:r w:rsidRPr="003D6F83">
        <w:rPr>
          <w:rFonts w:hint="cs"/>
          <w:rtl/>
        </w:rPr>
        <w:t>و این بیع به آن جهت درست است که پیشه وران و صاحبان حرفه</w:t>
      </w:r>
      <w:r w:rsidR="005A2E2B">
        <w:rPr>
          <w:rFonts w:hint="cs"/>
          <w:rtl/>
        </w:rPr>
        <w:t xml:space="preserve">‌ها </w:t>
      </w:r>
      <w:r w:rsidRPr="003D6F83">
        <w:rPr>
          <w:rFonts w:hint="cs"/>
          <w:rtl/>
        </w:rPr>
        <w:t>گاهی احتیاج پیدا</w:t>
      </w:r>
      <w:r w:rsidR="005A2E2B">
        <w:rPr>
          <w:rFonts w:hint="cs"/>
          <w:rtl/>
        </w:rPr>
        <w:t xml:space="preserve"> می‌</w:t>
      </w:r>
      <w:r w:rsidRPr="003D6F83">
        <w:rPr>
          <w:rFonts w:hint="cs"/>
          <w:rtl/>
        </w:rPr>
        <w:t>کنند که برای حرفه خویش هزینه کنند و حال آن که مالی ندارند که آن را هزینه کنند و صاحبان اموال و پول از قیمت ارزان سود</w:t>
      </w:r>
      <w:r w:rsidR="005A2E2B">
        <w:rPr>
          <w:rFonts w:hint="cs"/>
          <w:rtl/>
        </w:rPr>
        <w:t xml:space="preserve"> می‌</w:t>
      </w:r>
      <w:r w:rsidRPr="003D6F83">
        <w:rPr>
          <w:rFonts w:hint="cs"/>
          <w:rtl/>
        </w:rPr>
        <w:t>برند پس بیع سلم روا دانسته شد تا به هر دو دسته رفق شده و مراعات حال هر دو شده باشد، و</w:t>
      </w:r>
      <w:r w:rsidR="009C0A98">
        <w:rPr>
          <w:rFonts w:hint="cs"/>
          <w:rtl/>
        </w:rPr>
        <w:t xml:space="preserve"> اگرچه </w:t>
      </w:r>
      <w:r w:rsidRPr="003D6F83">
        <w:rPr>
          <w:rFonts w:hint="cs"/>
          <w:rtl/>
        </w:rPr>
        <w:t>فرجام آن مشخص نیست ولی چون نیاز بدان شدید است لذا شرع آن را روا دانسته است.</w:t>
      </w:r>
    </w:p>
    <w:p w:rsidR="008E5DA0" w:rsidRPr="00D92A48" w:rsidRDefault="008E5DA0" w:rsidP="00040A49">
      <w:pPr>
        <w:pStyle w:val="a2"/>
        <w:rPr>
          <w:rtl/>
        </w:rPr>
      </w:pPr>
      <w:bookmarkStart w:id="220" w:name="_Toc338426968"/>
      <w:bookmarkStart w:id="221" w:name="_Toc418284114"/>
      <w:r w:rsidRPr="00D92A48">
        <w:rPr>
          <w:rFonts w:hint="cs"/>
          <w:rtl/>
        </w:rPr>
        <w:t>شرایط بیع سلم</w:t>
      </w:r>
      <w:bookmarkEnd w:id="220"/>
      <w:bookmarkEnd w:id="221"/>
    </w:p>
    <w:p w:rsidR="008E5DA0" w:rsidRPr="003D6F83" w:rsidRDefault="008E5DA0" w:rsidP="00F417B3">
      <w:pPr>
        <w:pStyle w:val="a3"/>
        <w:rPr>
          <w:rtl/>
        </w:rPr>
      </w:pPr>
      <w:r w:rsidRPr="003D6F83">
        <w:rPr>
          <w:rFonts w:hint="cs"/>
          <w:rtl/>
        </w:rPr>
        <w:t xml:space="preserve">برای صحت و درستی بیع سلم شرایطی لازم است که بدین شرح است: </w:t>
      </w:r>
    </w:p>
    <w:p w:rsidR="008E5DA0" w:rsidRPr="003D6F83" w:rsidRDefault="008E5DA0" w:rsidP="00F417B3">
      <w:pPr>
        <w:pStyle w:val="a3"/>
        <w:numPr>
          <w:ilvl w:val="0"/>
          <w:numId w:val="16"/>
        </w:numPr>
        <w:rPr>
          <w:rtl/>
        </w:rPr>
      </w:pPr>
      <w:r w:rsidRPr="003D6F83">
        <w:rPr>
          <w:rFonts w:hint="cs"/>
          <w:rtl/>
        </w:rPr>
        <w:t>بایستی چیزی که در آن معامله سلم واقع</w:t>
      </w:r>
      <w:r w:rsidR="005A2E2B">
        <w:rPr>
          <w:rFonts w:hint="cs"/>
          <w:rtl/>
        </w:rPr>
        <w:t xml:space="preserve"> می‌</w:t>
      </w:r>
      <w:r w:rsidRPr="003D6F83">
        <w:rPr>
          <w:rFonts w:hint="cs"/>
          <w:rtl/>
        </w:rPr>
        <w:t>شود به</w:t>
      </w:r>
      <w:r w:rsidR="00B94649">
        <w:rPr>
          <w:rFonts w:hint="cs"/>
          <w:rtl/>
        </w:rPr>
        <w:t xml:space="preserve"> گونه‌ای </w:t>
      </w:r>
      <w:r w:rsidRPr="003D6F83">
        <w:rPr>
          <w:rFonts w:hint="cs"/>
          <w:rtl/>
        </w:rPr>
        <w:t xml:space="preserve">دارای صفات قابل ذکر و ضبط باشد که جهالت و عدم شناخت را از آن دور سازد. چون بیع سلم خود </w:t>
      </w:r>
      <w:r>
        <w:rPr>
          <w:rFonts w:ascii="Traditional Arabic" w:hAnsi="Traditional Arabic" w:cs="Traditional Arabic"/>
          <w:rtl/>
        </w:rPr>
        <w:t>«</w:t>
      </w:r>
      <w:r w:rsidRPr="003D6F83">
        <w:rPr>
          <w:rFonts w:hint="cs"/>
          <w:rtl/>
        </w:rPr>
        <w:t>بیع غرر</w:t>
      </w:r>
      <w:r>
        <w:rPr>
          <w:rFonts w:ascii="Traditional Arabic" w:hAnsi="Traditional Arabic" w:cs="Traditional Arabic"/>
          <w:rtl/>
        </w:rPr>
        <w:t>»</w:t>
      </w:r>
      <w:r w:rsidRPr="003D6F83">
        <w:rPr>
          <w:rFonts w:hint="cs"/>
          <w:rtl/>
        </w:rPr>
        <w:t xml:space="preserve"> است، یعنی فرجامش معلوم نیست و مظنه ضرر است و مضبوط نبودن صفات آن به</w:t>
      </w:r>
      <w:r w:rsidR="00B94649">
        <w:rPr>
          <w:rFonts w:hint="cs"/>
          <w:rtl/>
        </w:rPr>
        <w:t xml:space="preserve"> گونه‌ای </w:t>
      </w:r>
      <w:r w:rsidRPr="003D6F83">
        <w:rPr>
          <w:rFonts w:hint="cs"/>
          <w:rtl/>
        </w:rPr>
        <w:t xml:space="preserve">که جهالت را از آن دور نسازد </w:t>
      </w:r>
      <w:r>
        <w:rPr>
          <w:rFonts w:ascii="Traditional Arabic" w:hAnsi="Traditional Arabic" w:cs="Traditional Arabic"/>
          <w:rtl/>
        </w:rPr>
        <w:t>«</w:t>
      </w:r>
      <w:r w:rsidRPr="003D6F83">
        <w:rPr>
          <w:rFonts w:hint="cs"/>
          <w:rtl/>
        </w:rPr>
        <w:t>غرر</w:t>
      </w:r>
      <w:r>
        <w:rPr>
          <w:rFonts w:ascii="Traditional Arabic" w:hAnsi="Traditional Arabic" w:cs="Traditional Arabic"/>
          <w:rtl/>
        </w:rPr>
        <w:t>»</w:t>
      </w:r>
      <w:r w:rsidRPr="003D6F83">
        <w:rPr>
          <w:rFonts w:hint="cs"/>
          <w:rtl/>
        </w:rPr>
        <w:t xml:space="preserve"> دوم به حساب</w:t>
      </w:r>
      <w:r w:rsidR="005A2E2B">
        <w:rPr>
          <w:rFonts w:hint="cs"/>
          <w:rtl/>
        </w:rPr>
        <w:t xml:space="preserve"> می‌</w:t>
      </w:r>
      <w:r w:rsidRPr="003D6F83">
        <w:rPr>
          <w:rFonts w:hint="cs"/>
          <w:rtl/>
        </w:rPr>
        <w:t xml:space="preserve">آید، و وجود دو </w:t>
      </w:r>
      <w:r>
        <w:rPr>
          <w:rFonts w:ascii="Traditional Arabic" w:hAnsi="Traditional Arabic" w:cs="Traditional Arabic"/>
          <w:rtl/>
        </w:rPr>
        <w:t>«</w:t>
      </w:r>
      <w:r w:rsidRPr="003D6F83">
        <w:rPr>
          <w:rFonts w:hint="cs"/>
          <w:rtl/>
        </w:rPr>
        <w:t>غرر</w:t>
      </w:r>
      <w:r>
        <w:rPr>
          <w:rFonts w:ascii="Traditional Arabic" w:hAnsi="Traditional Arabic" w:cs="Traditional Arabic"/>
          <w:rtl/>
        </w:rPr>
        <w:t>»</w:t>
      </w:r>
      <w:r w:rsidRPr="003D6F83">
        <w:rPr>
          <w:rFonts w:hint="cs"/>
          <w:rtl/>
        </w:rPr>
        <w:t xml:space="preserve"> در یک چیز شرعا قابل احتمال نیست و مقبول واقع</w:t>
      </w:r>
      <w:r w:rsidR="005A2E2B">
        <w:rPr>
          <w:rFonts w:hint="cs"/>
          <w:rtl/>
        </w:rPr>
        <w:t xml:space="preserve"> نمی‌</w:t>
      </w:r>
      <w:r w:rsidRPr="003D6F83">
        <w:rPr>
          <w:rFonts w:hint="cs"/>
          <w:rtl/>
        </w:rPr>
        <w:t xml:space="preserve">شود. </w:t>
      </w:r>
    </w:p>
    <w:p w:rsidR="008E5DA0" w:rsidRPr="003D6F83" w:rsidRDefault="008E5DA0" w:rsidP="00F417B3">
      <w:pPr>
        <w:pStyle w:val="a3"/>
        <w:numPr>
          <w:ilvl w:val="0"/>
          <w:numId w:val="16"/>
        </w:numPr>
        <w:rPr>
          <w:rtl/>
        </w:rPr>
      </w:pPr>
      <w:r w:rsidRPr="003D6F83">
        <w:rPr>
          <w:rFonts w:hint="cs"/>
          <w:rtl/>
        </w:rPr>
        <w:t>نباید آن چیزی که سلم</w:t>
      </w:r>
      <w:r w:rsidR="005A2E2B">
        <w:rPr>
          <w:rFonts w:hint="cs"/>
          <w:rtl/>
        </w:rPr>
        <w:t xml:space="preserve"> می‌</w:t>
      </w:r>
      <w:r w:rsidRPr="003D6F83">
        <w:rPr>
          <w:rFonts w:hint="cs"/>
          <w:rtl/>
        </w:rPr>
        <w:t>شود معین باشد و از چیز معینی باشد، چون چیزی که در آن بیع سلم</w:t>
      </w:r>
      <w:r w:rsidR="005A2E2B">
        <w:rPr>
          <w:rFonts w:hint="cs"/>
          <w:rtl/>
        </w:rPr>
        <w:t xml:space="preserve"> می‌</w:t>
      </w:r>
      <w:r w:rsidRPr="003D6F83">
        <w:rPr>
          <w:rFonts w:hint="cs"/>
          <w:rtl/>
        </w:rPr>
        <w:t>شود واجب است که به صورت وام تعهدی باشد چون بیع سلم فروختن چیزی است توصیف شده و تعهدی و در ذمه فروشنده، و معین کردن با وام تعهدی منافات دارد و با هم در تناقض</w:t>
      </w:r>
      <w:r w:rsidR="005A2E2B">
        <w:rPr>
          <w:rFonts w:hint="cs"/>
          <w:rtl/>
        </w:rPr>
        <w:t xml:space="preserve"> می‌</w:t>
      </w:r>
      <w:r w:rsidRPr="003D6F83">
        <w:rPr>
          <w:rFonts w:hint="cs"/>
          <w:rtl/>
        </w:rPr>
        <w:t xml:space="preserve">باشند. </w:t>
      </w:r>
    </w:p>
    <w:p w:rsidR="008E5DA0" w:rsidRPr="005E1472" w:rsidRDefault="008E5DA0" w:rsidP="00F417B3">
      <w:pPr>
        <w:pStyle w:val="a3"/>
        <w:numPr>
          <w:ilvl w:val="0"/>
          <w:numId w:val="16"/>
        </w:numPr>
        <w:rPr>
          <w:rFonts w:ascii="KFGQPC Uthmanic Script HAFS" w:hAnsi="KFGQPC Uthmanic Script HAFS" w:cs="KFGQPC Uthmanic Script HAFS"/>
          <w:rtl/>
        </w:rPr>
      </w:pPr>
      <w:r w:rsidRPr="003D6F83">
        <w:rPr>
          <w:rFonts w:hint="cs"/>
          <w:rtl/>
        </w:rPr>
        <w:t xml:space="preserve">مدت تعهد سپردن جنس معامله شده باید شناخته شده و معلوم باشد، و حدّ و مرز آن مشخص گردد که یک ماه یا دو ماه </w:t>
      </w:r>
      <w:r w:rsidRPr="00F417B3">
        <w:rPr>
          <w:rFonts w:hint="cs"/>
          <w:rtl/>
        </w:rPr>
        <w:t>یا یک سال یا دو سال یا امثال آن</w:t>
      </w:r>
      <w:r w:rsidR="005A2E2B" w:rsidRPr="00F417B3">
        <w:rPr>
          <w:rFonts w:hint="cs"/>
          <w:rtl/>
        </w:rPr>
        <w:t xml:space="preserve"> می‌</w:t>
      </w:r>
      <w:r w:rsidRPr="00F417B3">
        <w:rPr>
          <w:rFonts w:hint="cs"/>
          <w:rtl/>
        </w:rPr>
        <w:t xml:space="preserve">باشد، تا در آن </w:t>
      </w:r>
      <w:r w:rsidRPr="00F417B3">
        <w:rPr>
          <w:rtl/>
        </w:rPr>
        <w:t>«</w:t>
      </w:r>
      <w:r w:rsidRPr="00F417B3">
        <w:rPr>
          <w:rFonts w:hint="cs"/>
          <w:rtl/>
        </w:rPr>
        <w:t>غرر</w:t>
      </w:r>
      <w:r w:rsidRPr="00F417B3">
        <w:rPr>
          <w:rtl/>
        </w:rPr>
        <w:t>»</w:t>
      </w:r>
      <w:r w:rsidRPr="00F417B3">
        <w:rPr>
          <w:rFonts w:hint="cs"/>
          <w:rtl/>
        </w:rPr>
        <w:t xml:space="preserve"> و احتمال ضرر نباشد و چون خداون</w:t>
      </w:r>
      <w:r w:rsidRPr="003D6F83">
        <w:rPr>
          <w:rFonts w:hint="cs"/>
          <w:rtl/>
        </w:rPr>
        <w:t>د</w:t>
      </w:r>
      <w:r w:rsidR="005A2E2B">
        <w:rPr>
          <w:rFonts w:hint="cs"/>
          <w:rtl/>
        </w:rPr>
        <w:t xml:space="preserve"> می‌</w:t>
      </w:r>
      <w:r w:rsidRPr="003D6F83">
        <w:rPr>
          <w:rFonts w:hint="cs"/>
          <w:rtl/>
        </w:rPr>
        <w:t>فرماید:</w:t>
      </w:r>
      <w:r w:rsidR="008A183B" w:rsidRPr="003D6F83">
        <w:rPr>
          <w:rFonts w:hint="cs"/>
          <w:rtl/>
        </w:rPr>
        <w:t xml:space="preserve"> </w:t>
      </w:r>
      <w:r w:rsidR="008A183B">
        <w:rPr>
          <w:rFonts w:ascii="Traditional Arabic" w:hAnsi="Traditional Arabic" w:cs="Traditional Arabic"/>
          <w:rtl/>
        </w:rPr>
        <w:t>﴿</w:t>
      </w:r>
      <w:r w:rsidR="005E1472">
        <w:rPr>
          <w:rFonts w:ascii="KFGQPC Uthmanic Script HAFS" w:hAnsi="KFGQPC Uthmanic Script HAFS" w:cs="KFGQPC Uthmanic Script HAFS"/>
          <w:rtl/>
        </w:rPr>
        <w:t>إِلَىٰٓ أَجَلٖ مُّسَمّٗى</w:t>
      </w:r>
      <w:r w:rsidR="008A183B">
        <w:rPr>
          <w:rFonts w:ascii="Traditional Arabic" w:hAnsi="Traditional Arabic" w:cs="Traditional Arabic"/>
          <w:rtl/>
        </w:rPr>
        <w:t>﴾</w:t>
      </w:r>
      <w:r w:rsidR="008A183B" w:rsidRPr="003D6F83">
        <w:rPr>
          <w:rFonts w:hint="cs"/>
          <w:rtl/>
        </w:rPr>
        <w:t xml:space="preserve"> </w:t>
      </w:r>
      <w:r w:rsidR="008A183B" w:rsidRPr="00F417B3">
        <w:rPr>
          <w:rStyle w:val="Char4"/>
          <w:rtl/>
        </w:rPr>
        <w:t>[</w:t>
      </w:r>
      <w:r w:rsidR="008A183B" w:rsidRPr="00F417B3">
        <w:rPr>
          <w:rStyle w:val="Char4"/>
          <w:rFonts w:hint="cs"/>
          <w:rtl/>
        </w:rPr>
        <w:t>هود: 3</w:t>
      </w:r>
      <w:r w:rsidR="008A183B" w:rsidRPr="00F417B3">
        <w:rPr>
          <w:rStyle w:val="Char4"/>
          <w:rtl/>
        </w:rPr>
        <w:t>]</w:t>
      </w:r>
      <w:r w:rsidRPr="00F417B3">
        <w:rPr>
          <w:rFonts w:hint="cs"/>
          <w:rtl/>
        </w:rPr>
        <w:t xml:space="preserve"> </w:t>
      </w:r>
      <w:r w:rsidRPr="00F417B3">
        <w:rPr>
          <w:rtl/>
        </w:rPr>
        <w:t>«</w:t>
      </w:r>
      <w:r w:rsidRPr="00F417B3">
        <w:rPr>
          <w:rFonts w:hint="cs"/>
          <w:rtl/>
        </w:rPr>
        <w:t>تا مهلت و مدت معین</w:t>
      </w:r>
      <w:r w:rsidRPr="00F417B3">
        <w:rPr>
          <w:rtl/>
        </w:rPr>
        <w:t>»</w:t>
      </w:r>
      <w:r w:rsidRPr="00F417B3">
        <w:rPr>
          <w:rFonts w:hint="cs"/>
          <w:rtl/>
        </w:rPr>
        <w:t>.</w:t>
      </w:r>
    </w:p>
    <w:p w:rsidR="008E5DA0" w:rsidRPr="003D6F83" w:rsidRDefault="008E5DA0" w:rsidP="00F417B3">
      <w:pPr>
        <w:pStyle w:val="a3"/>
        <w:rPr>
          <w:rtl/>
        </w:rPr>
      </w:pPr>
      <w:r w:rsidRPr="003D6F83">
        <w:rPr>
          <w:rFonts w:hint="cs"/>
          <w:rtl/>
        </w:rPr>
        <w:t xml:space="preserve">و پیامبر </w:t>
      </w:r>
      <w:r w:rsidRPr="003D6F83">
        <w:rPr>
          <w:rFonts w:hint="cs"/>
          <w:rtl/>
        </w:rPr>
        <w:sym w:font="AGA Arabesque" w:char="F072"/>
      </w:r>
      <w:r w:rsidR="005A2E2B">
        <w:rPr>
          <w:rFonts w:hint="cs"/>
          <w:rtl/>
        </w:rPr>
        <w:t xml:space="preserve"> می‌</w:t>
      </w:r>
      <w:r w:rsidRPr="003D6F83">
        <w:rPr>
          <w:rFonts w:hint="cs"/>
          <w:rtl/>
        </w:rPr>
        <w:t xml:space="preserve">فرماید: </w:t>
      </w:r>
      <w:r w:rsidRPr="00B94649">
        <w:rPr>
          <w:rStyle w:val="Char1"/>
          <w:rtl/>
        </w:rPr>
        <w:t>«إلی أجل معلوم»</w:t>
      </w:r>
      <w:r w:rsidRPr="003D6F83">
        <w:rPr>
          <w:rFonts w:hint="cs"/>
          <w:rtl/>
        </w:rPr>
        <w:t xml:space="preserve"> </w:t>
      </w:r>
      <w:r w:rsidRPr="00F417B3">
        <w:rPr>
          <w:rtl/>
        </w:rPr>
        <w:t>«</w:t>
      </w:r>
      <w:r w:rsidRPr="00F417B3">
        <w:rPr>
          <w:rFonts w:hint="cs"/>
          <w:rtl/>
        </w:rPr>
        <w:t>تا مدت و مهلت معلوم</w:t>
      </w:r>
      <w:r w:rsidRPr="00F417B3">
        <w:rPr>
          <w:rtl/>
        </w:rPr>
        <w:t>»</w:t>
      </w:r>
      <w:r w:rsidRPr="00F417B3">
        <w:rPr>
          <w:rFonts w:hint="cs"/>
          <w:rtl/>
        </w:rPr>
        <w:t xml:space="preserve">. </w:t>
      </w:r>
    </w:p>
    <w:p w:rsidR="008E5DA0" w:rsidRPr="003D6F83" w:rsidRDefault="008E5DA0" w:rsidP="00F417B3">
      <w:pPr>
        <w:pStyle w:val="a3"/>
        <w:numPr>
          <w:ilvl w:val="0"/>
          <w:numId w:val="16"/>
        </w:numPr>
        <w:rPr>
          <w:rtl/>
        </w:rPr>
      </w:pPr>
      <w:r w:rsidRPr="003D6F83">
        <w:rPr>
          <w:rFonts w:hint="cs"/>
          <w:rtl/>
        </w:rPr>
        <w:t xml:space="preserve">بایستی جنس سلم شده به هنگام استحقاق تسلیم و مدت سپری شدن تعهد موجود باشد، و اگر در آن وقت آن جنس موجود نباشد یا کمیاب و نادر باشد بیع سلم درست نیست مانند رطب در زمستان و امثال آن. </w:t>
      </w:r>
    </w:p>
    <w:p w:rsidR="008E5DA0" w:rsidRPr="003D6F83" w:rsidRDefault="008E5DA0" w:rsidP="00F417B3">
      <w:pPr>
        <w:pStyle w:val="a3"/>
        <w:numPr>
          <w:ilvl w:val="0"/>
          <w:numId w:val="16"/>
        </w:numPr>
        <w:rPr>
          <w:rtl/>
        </w:rPr>
      </w:pPr>
      <w:r w:rsidRPr="003D6F83">
        <w:rPr>
          <w:rFonts w:hint="cs"/>
          <w:rtl/>
        </w:rPr>
        <w:t xml:space="preserve">چنانچه نقل جنس سلم شده مستلزم هزینه و زحمت باشد باید محل تسلیم آن جنس در هنگام عقد بیان شود، چون اغراض و اهداف با آن مختلف است و در معامله مؤثر است. </w:t>
      </w:r>
    </w:p>
    <w:p w:rsidR="008E5DA0" w:rsidRPr="003D6F83" w:rsidRDefault="008E5DA0" w:rsidP="00F417B3">
      <w:pPr>
        <w:pStyle w:val="a3"/>
        <w:numPr>
          <w:ilvl w:val="0"/>
          <w:numId w:val="16"/>
        </w:numPr>
        <w:rPr>
          <w:rtl/>
        </w:rPr>
      </w:pPr>
      <w:r w:rsidRPr="003D6F83">
        <w:rPr>
          <w:rFonts w:hint="cs"/>
          <w:rtl/>
        </w:rPr>
        <w:t xml:space="preserve">باید بهای جنس و کالا معلوم باشد پس بیع سلم با بهای مجهول درست نیست چون </w:t>
      </w:r>
      <w:r>
        <w:rPr>
          <w:rFonts w:ascii="Traditional Arabic" w:hAnsi="Traditional Arabic" w:cs="Traditional Arabic"/>
          <w:rtl/>
        </w:rPr>
        <w:t>«</w:t>
      </w:r>
      <w:r w:rsidRPr="003D6F83">
        <w:rPr>
          <w:rFonts w:hint="cs"/>
          <w:rtl/>
        </w:rPr>
        <w:t>غرر</w:t>
      </w:r>
      <w:r>
        <w:rPr>
          <w:rFonts w:ascii="Traditional Arabic" w:hAnsi="Traditional Arabic" w:cs="Traditional Arabic"/>
          <w:rtl/>
        </w:rPr>
        <w:t>»</w:t>
      </w:r>
      <w:r w:rsidRPr="003D6F83">
        <w:rPr>
          <w:rFonts w:hint="cs"/>
          <w:rtl/>
        </w:rPr>
        <w:t xml:space="preserve"> است و فرجام آن معلوم نیست. </w:t>
      </w:r>
    </w:p>
    <w:p w:rsidR="008E5DA0" w:rsidRPr="003D6F83" w:rsidRDefault="008E5DA0" w:rsidP="00F417B3">
      <w:pPr>
        <w:pStyle w:val="a3"/>
        <w:numPr>
          <w:ilvl w:val="0"/>
          <w:numId w:val="16"/>
        </w:numPr>
        <w:rPr>
          <w:rtl/>
        </w:rPr>
      </w:pPr>
      <w:r w:rsidRPr="003D6F83">
        <w:rPr>
          <w:rFonts w:hint="cs"/>
          <w:rtl/>
        </w:rPr>
        <w:t>سرمایه و بهای جنس معامله شده بایستی در مجلسی که عقد معامله صورت</w:t>
      </w:r>
      <w:r w:rsidR="005A2E2B">
        <w:rPr>
          <w:rFonts w:hint="cs"/>
          <w:rtl/>
        </w:rPr>
        <w:t xml:space="preserve"> می‌</w:t>
      </w:r>
      <w:r w:rsidRPr="003D6F83">
        <w:rPr>
          <w:rFonts w:hint="cs"/>
          <w:rtl/>
        </w:rPr>
        <w:t>بندد تسلیم گردد، چون اگر در آن مجلس بهای آن دریافت نشود به صورت فروش وام تعهدی به وام متعهدی در</w:t>
      </w:r>
      <w:r w:rsidR="005A2E2B">
        <w:rPr>
          <w:rFonts w:hint="cs"/>
          <w:rtl/>
        </w:rPr>
        <w:t xml:space="preserve"> می‌</w:t>
      </w:r>
      <w:r w:rsidRPr="003D6F83">
        <w:rPr>
          <w:rFonts w:hint="cs"/>
          <w:rtl/>
        </w:rPr>
        <w:t>آید و آن هم باطل است و از آن نهی شده، و بیع سلم عقدی است که نیاز به بهای جنس معامله شده وجود دارد و دریافت بهای آن به صورت نقد، جبران ضرر و احتمال ضرر را</w:t>
      </w:r>
      <w:r w:rsidR="005A2E2B">
        <w:rPr>
          <w:rFonts w:hint="cs"/>
          <w:rtl/>
        </w:rPr>
        <w:t xml:space="preserve"> می‌</w:t>
      </w:r>
      <w:r w:rsidRPr="003D6F83">
        <w:rPr>
          <w:rFonts w:hint="cs"/>
          <w:rtl/>
        </w:rPr>
        <w:t xml:space="preserve">کند. و پیامبر </w:t>
      </w:r>
      <w:r w:rsidRPr="003D6F83">
        <w:rPr>
          <w:rFonts w:hint="cs"/>
          <w:rtl/>
        </w:rPr>
        <w:sym w:font="AGA Arabesque" w:char="F072"/>
      </w:r>
      <w:r w:rsidRPr="003D6F83">
        <w:rPr>
          <w:rFonts w:hint="cs"/>
          <w:rtl/>
        </w:rPr>
        <w:t xml:space="preserve"> از بیع وام به وام نهی کرده است، چون بهای جنس پیش فروش اگر در مجلس عقد پرداخت نشود به این صورت در</w:t>
      </w:r>
      <w:r w:rsidR="005A2E2B">
        <w:rPr>
          <w:rFonts w:hint="cs"/>
          <w:rtl/>
        </w:rPr>
        <w:t xml:space="preserve"> می‌</w:t>
      </w:r>
      <w:r w:rsidRPr="003D6F83">
        <w:rPr>
          <w:rFonts w:hint="cs"/>
          <w:rtl/>
        </w:rPr>
        <w:t>آید که جنس سلم شده خود در ذمه و تعهد فروشنده است و بهای آن نیز در ذمه و تعهد خریدار واقع</w:t>
      </w:r>
      <w:r w:rsidR="005A2E2B">
        <w:rPr>
          <w:rFonts w:hint="cs"/>
          <w:rtl/>
        </w:rPr>
        <w:t xml:space="preserve"> می‌</w:t>
      </w:r>
      <w:r w:rsidRPr="003D6F83">
        <w:rPr>
          <w:rFonts w:hint="cs"/>
          <w:rtl/>
        </w:rPr>
        <w:t>شود، و درست به صورت فروش وام به وام در</w:t>
      </w:r>
      <w:r w:rsidR="005A2E2B">
        <w:rPr>
          <w:rFonts w:hint="cs"/>
          <w:rtl/>
        </w:rPr>
        <w:t xml:space="preserve"> می‌</w:t>
      </w:r>
      <w:r w:rsidRPr="003D6F83">
        <w:rPr>
          <w:rFonts w:hint="cs"/>
          <w:rtl/>
        </w:rPr>
        <w:t>آید که باطل</w:t>
      </w:r>
      <w:r w:rsidR="005A2E2B">
        <w:rPr>
          <w:rFonts w:hint="cs"/>
          <w:rtl/>
        </w:rPr>
        <w:t xml:space="preserve"> می‌</w:t>
      </w:r>
      <w:r w:rsidRPr="003D6F83">
        <w:rPr>
          <w:rFonts w:hint="cs"/>
          <w:rtl/>
        </w:rPr>
        <w:t xml:space="preserve">شود. </w:t>
      </w:r>
    </w:p>
    <w:p w:rsidR="008E5DA0" w:rsidRPr="003D6F83" w:rsidRDefault="008E5DA0" w:rsidP="00F417B3">
      <w:pPr>
        <w:pStyle w:val="a3"/>
        <w:rPr>
          <w:rtl/>
        </w:rPr>
      </w:pPr>
      <w:r w:rsidRPr="003D6F83">
        <w:rPr>
          <w:rFonts w:hint="cs"/>
          <w:rtl/>
        </w:rPr>
        <w:t xml:space="preserve">8- بایستی جنس مورد معامله سلم مقدارش با پیمانه یا وزن معلوم باشد. چون پیامبر </w:t>
      </w:r>
      <w:r w:rsidRPr="003D6F83">
        <w:rPr>
          <w:rFonts w:hint="cs"/>
          <w:rtl/>
        </w:rPr>
        <w:sym w:font="AGA Arabesque" w:char="F072"/>
      </w:r>
      <w:r w:rsidRPr="003D6F83">
        <w:rPr>
          <w:rFonts w:hint="cs"/>
          <w:rtl/>
        </w:rPr>
        <w:t xml:space="preserve"> فرموده است: </w:t>
      </w:r>
      <w:r w:rsidRPr="00B94649">
        <w:rPr>
          <w:rStyle w:val="Char1"/>
          <w:rtl/>
        </w:rPr>
        <w:t>«فی کیل معلوم ووزن معلوم»</w:t>
      </w:r>
      <w:r w:rsidRPr="003D6F83">
        <w:rPr>
          <w:rFonts w:hint="cs"/>
          <w:rtl/>
        </w:rPr>
        <w:t xml:space="preserve"> در جنس معلوم شده با پیمانه و وزن معلوم</w:t>
      </w:r>
      <w:r>
        <w:rPr>
          <w:rFonts w:ascii="Traditional Arabic" w:hAnsi="Traditional Arabic" w:cs="Traditional Arabic"/>
          <w:rtl/>
        </w:rPr>
        <w:t>»</w:t>
      </w:r>
      <w:r w:rsidRPr="003D6F83">
        <w:rPr>
          <w:rFonts w:hint="cs"/>
          <w:rtl/>
        </w:rPr>
        <w:t xml:space="preserve">. </w:t>
      </w:r>
    </w:p>
    <w:p w:rsidR="008E5DA0" w:rsidRPr="00D92A48" w:rsidRDefault="008E5DA0" w:rsidP="00040A49">
      <w:pPr>
        <w:pStyle w:val="a2"/>
        <w:rPr>
          <w:rtl/>
        </w:rPr>
      </w:pPr>
      <w:bookmarkStart w:id="222" w:name="_Toc338426969"/>
      <w:bookmarkStart w:id="223" w:name="_Toc418284115"/>
      <w:r w:rsidRPr="00D92A48">
        <w:rPr>
          <w:rFonts w:hint="cs"/>
          <w:rtl/>
        </w:rPr>
        <w:t>فروختن چیز خریداری شده پیش از دریافت و تصرف آن</w:t>
      </w:r>
      <w:bookmarkEnd w:id="222"/>
      <w:bookmarkEnd w:id="223"/>
    </w:p>
    <w:p w:rsidR="008E5DA0" w:rsidRPr="003D6F83" w:rsidRDefault="008E5DA0" w:rsidP="00F417B3">
      <w:pPr>
        <w:pStyle w:val="a3"/>
        <w:rPr>
          <w:rtl/>
        </w:rPr>
      </w:pPr>
      <w:r w:rsidRPr="003D6F83">
        <w:rPr>
          <w:rFonts w:hint="cs"/>
          <w:rtl/>
        </w:rPr>
        <w:t xml:space="preserve">فروختن چیزی که خریداری شده پیش از قبض و در اختیار گرفتن آن در سنت نیست، خواه ملک و آب و زمین یا غیر آن باشد، خواه فروشنده اولی اجازه بدهد یا خیر و خواه خریدار بهای آن را بدهد یا خیر. چون حکیم بن حزام </w:t>
      </w:r>
      <w:r w:rsidRPr="003D6F83">
        <w:rPr>
          <w:rFonts w:hint="cs"/>
          <w:rtl/>
        </w:rPr>
        <w:sym w:font="AGA Arabesque" w:char="F074"/>
      </w:r>
      <w:r w:rsidRPr="003D6F83">
        <w:rPr>
          <w:rFonts w:hint="cs"/>
          <w:rtl/>
        </w:rPr>
        <w:t xml:space="preserve"> گفته است: گفتم: یا رسول الله من به این شیوه معامله</w:t>
      </w:r>
      <w:r w:rsidR="005A2E2B">
        <w:rPr>
          <w:rFonts w:hint="cs"/>
          <w:rtl/>
        </w:rPr>
        <w:t xml:space="preserve"> می‌</w:t>
      </w:r>
      <w:r w:rsidRPr="003D6F83">
        <w:rPr>
          <w:rFonts w:hint="cs"/>
          <w:rtl/>
        </w:rPr>
        <w:t>کنم (پیش از قبض و در اختیار</w:t>
      </w:r>
      <w:r w:rsidR="00B37529">
        <w:rPr>
          <w:rFonts w:hint="cs"/>
          <w:rtl/>
        </w:rPr>
        <w:t xml:space="preserve"> </w:t>
      </w:r>
      <w:r w:rsidRPr="003D6F83">
        <w:rPr>
          <w:rFonts w:hint="cs"/>
          <w:rtl/>
        </w:rPr>
        <w:t>گرفتن آن را</w:t>
      </w:r>
      <w:r w:rsidR="005A2E2B">
        <w:rPr>
          <w:rFonts w:hint="cs"/>
          <w:rtl/>
        </w:rPr>
        <w:t xml:space="preserve"> می‌</w:t>
      </w:r>
      <w:r w:rsidRPr="003D6F83">
        <w:rPr>
          <w:rFonts w:hint="cs"/>
          <w:rtl/>
        </w:rPr>
        <w:t>فروشم). کدام نوع برایم حلال و کدام حرام است برای من؟ او فرمود:</w:t>
      </w:r>
    </w:p>
    <w:p w:rsidR="008E5DA0" w:rsidRPr="003D6F83" w:rsidRDefault="008E5DA0" w:rsidP="003D6F83">
      <w:pPr>
        <w:ind w:firstLine="284"/>
        <w:jc w:val="both"/>
        <w:rPr>
          <w:rFonts w:cs="B Lotus"/>
          <w:sz w:val="28"/>
          <w:rtl/>
          <w:lang w:bidi="fa-IR"/>
        </w:rPr>
      </w:pPr>
      <w:r w:rsidRPr="00B94649">
        <w:rPr>
          <w:rStyle w:val="Char1"/>
          <w:rtl/>
        </w:rPr>
        <w:t>«یَا ابنَ أَخ</w:t>
      </w:r>
      <w:r w:rsidRPr="00B94649">
        <w:rPr>
          <w:rStyle w:val="Char1"/>
          <w:rFonts w:hint="cs"/>
          <w:rtl/>
        </w:rPr>
        <w:t>ِ</w:t>
      </w:r>
      <w:r w:rsidRPr="00B94649">
        <w:rPr>
          <w:rStyle w:val="Char1"/>
          <w:rtl/>
        </w:rPr>
        <w:t>ی</w:t>
      </w:r>
      <w:r w:rsidRPr="00B94649">
        <w:rPr>
          <w:rStyle w:val="Char1"/>
          <w:rFonts w:hint="cs"/>
          <w:rtl/>
        </w:rPr>
        <w:t>ْ</w:t>
      </w:r>
      <w:r w:rsidR="00791263" w:rsidRPr="00B94649">
        <w:rPr>
          <w:rStyle w:val="Char1"/>
          <w:rFonts w:hint="cs"/>
          <w:rtl/>
        </w:rPr>
        <w:t>!</w:t>
      </w:r>
      <w:r w:rsidRPr="00B94649">
        <w:rPr>
          <w:rStyle w:val="Char1"/>
          <w:rtl/>
        </w:rPr>
        <w:t xml:space="preserve"> ل</w:t>
      </w:r>
      <w:r w:rsidRPr="00B94649">
        <w:rPr>
          <w:rStyle w:val="Char1"/>
          <w:rFonts w:hint="cs"/>
          <w:rtl/>
        </w:rPr>
        <w:t>َ</w:t>
      </w:r>
      <w:r w:rsidRPr="00B94649">
        <w:rPr>
          <w:rStyle w:val="Char1"/>
          <w:rtl/>
        </w:rPr>
        <w:t>ا تَب</w:t>
      </w:r>
      <w:r w:rsidRPr="00B94649">
        <w:rPr>
          <w:rStyle w:val="Char1"/>
          <w:rFonts w:hint="cs"/>
          <w:rtl/>
        </w:rPr>
        <w:t>ِ</w:t>
      </w:r>
      <w:r w:rsidRPr="00B94649">
        <w:rPr>
          <w:rStyle w:val="Char1"/>
          <w:rtl/>
        </w:rPr>
        <w:t>ی</w:t>
      </w:r>
      <w:r w:rsidRPr="00B94649">
        <w:rPr>
          <w:rStyle w:val="Char1"/>
          <w:rFonts w:hint="cs"/>
          <w:rtl/>
        </w:rPr>
        <w:t>ْ</w:t>
      </w:r>
      <w:r w:rsidR="004B164A" w:rsidRPr="00B94649">
        <w:rPr>
          <w:rStyle w:val="Char1"/>
          <w:rFonts w:hint="cs"/>
          <w:rtl/>
        </w:rPr>
        <w:t>ـ</w:t>
      </w:r>
      <w:r w:rsidRPr="00B94649">
        <w:rPr>
          <w:rStyle w:val="Char1"/>
          <w:rtl/>
        </w:rPr>
        <w:t>عَنَّ شَی</w:t>
      </w:r>
      <w:r w:rsidR="0071363E" w:rsidRPr="00B94649">
        <w:rPr>
          <w:rStyle w:val="Char1"/>
          <w:rFonts w:hint="cs"/>
          <w:rtl/>
        </w:rPr>
        <w:t>ْ</w:t>
      </w:r>
      <w:r w:rsidRPr="00B94649">
        <w:rPr>
          <w:rStyle w:val="Char1"/>
          <w:rtl/>
        </w:rPr>
        <w:t>ئاً حَتّی تَق</w:t>
      </w:r>
      <w:r w:rsidRPr="00B94649">
        <w:rPr>
          <w:rStyle w:val="Char1"/>
          <w:rFonts w:hint="cs"/>
          <w:rtl/>
        </w:rPr>
        <w:t>ْ</w:t>
      </w:r>
      <w:r w:rsidRPr="00B94649">
        <w:rPr>
          <w:rStyle w:val="Char1"/>
          <w:rtl/>
        </w:rPr>
        <w:t>بِضَ»</w:t>
      </w:r>
      <w:r w:rsidR="0071363E" w:rsidRPr="00F417B3">
        <w:rPr>
          <w:rStyle w:val="Char3"/>
          <w:rFonts w:hint="cs"/>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ای پسر برادرم هرگز تا چیزی را قبض و دریافت نکنی آن را مفروش</w:t>
      </w:r>
      <w:r>
        <w:rPr>
          <w:rFonts w:ascii="Traditional Arabic" w:hAnsi="Traditional Arabic" w:cs="Traditional Arabic"/>
          <w:rtl/>
        </w:rPr>
        <w:t>»</w:t>
      </w:r>
      <w:r w:rsidRPr="003D6F83">
        <w:rPr>
          <w:rFonts w:hint="cs"/>
          <w:rtl/>
        </w:rPr>
        <w:t>.</w:t>
      </w:r>
    </w:p>
    <w:p w:rsidR="008E5DA0" w:rsidRPr="003D6F83" w:rsidRDefault="004B164A" w:rsidP="00F417B3">
      <w:pPr>
        <w:pStyle w:val="a3"/>
        <w:rPr>
          <w:rtl/>
        </w:rPr>
      </w:pPr>
      <w:r w:rsidRPr="003D6F83">
        <w:rPr>
          <w:rFonts w:hint="cs"/>
          <w:rtl/>
        </w:rPr>
        <w:t>(</w:t>
      </w:r>
      <w:r w:rsidR="008E5DA0" w:rsidRPr="003D6F83">
        <w:rPr>
          <w:rFonts w:hint="cs"/>
          <w:rtl/>
        </w:rPr>
        <w:t>بیهقی گفته است اسناد آن روایت حسن است</w:t>
      </w:r>
      <w:r w:rsidRPr="003D6F83">
        <w:rPr>
          <w:rFonts w:hint="cs"/>
          <w:rtl/>
        </w:rPr>
        <w:t>)</w:t>
      </w:r>
      <w:r w:rsidR="008E5DA0" w:rsidRPr="003D6F83">
        <w:rPr>
          <w:rFonts w:hint="cs"/>
          <w:rtl/>
        </w:rPr>
        <w:t xml:space="preserve">. </w:t>
      </w:r>
    </w:p>
    <w:p w:rsidR="008E5DA0" w:rsidRPr="00D92A48" w:rsidRDefault="008E5DA0" w:rsidP="00040A49">
      <w:pPr>
        <w:pStyle w:val="a2"/>
        <w:rPr>
          <w:rtl/>
        </w:rPr>
      </w:pPr>
      <w:bookmarkStart w:id="224" w:name="_Toc338426970"/>
      <w:bookmarkStart w:id="225" w:name="_Toc418284116"/>
      <w:r w:rsidRPr="00D92A48">
        <w:rPr>
          <w:rFonts w:hint="cs"/>
          <w:rtl/>
        </w:rPr>
        <w:t>فروش اسناد و اوراق بهادار و چیزهائی شبیه بدانها</w:t>
      </w:r>
      <w:bookmarkEnd w:id="224"/>
      <w:bookmarkEnd w:id="225"/>
    </w:p>
    <w:p w:rsidR="008E5DA0" w:rsidRPr="003D6F83" w:rsidRDefault="008E5DA0" w:rsidP="00F417B3">
      <w:pPr>
        <w:pStyle w:val="a3"/>
        <w:rPr>
          <w:rtl/>
        </w:rPr>
      </w:pPr>
      <w:r w:rsidRPr="003D6F83">
        <w:rPr>
          <w:rFonts w:hint="cs"/>
          <w:rtl/>
        </w:rPr>
        <w:t>هرگاه اسناد و اوراق بهادار و چک</w:t>
      </w:r>
      <w:r w:rsidR="005A2E2B">
        <w:rPr>
          <w:rFonts w:hint="cs"/>
          <w:rtl/>
        </w:rPr>
        <w:t xml:space="preserve">‌ها </w:t>
      </w:r>
      <w:r w:rsidRPr="003D6F83">
        <w:rPr>
          <w:rFonts w:hint="cs"/>
          <w:rtl/>
        </w:rPr>
        <w:t>به مبلغ و مقدار مذکور در</w:t>
      </w:r>
      <w:r w:rsidR="005A2E2B">
        <w:rPr>
          <w:rFonts w:hint="cs"/>
          <w:rtl/>
        </w:rPr>
        <w:t xml:space="preserve"> آن‌ها </w:t>
      </w:r>
      <w:r w:rsidRPr="003D6F83">
        <w:rPr>
          <w:rFonts w:hint="cs"/>
          <w:rtl/>
        </w:rPr>
        <w:t>فروخته شوند این بیع باطل است چون جزو معامله ربوی تاخیری محسوب</w:t>
      </w:r>
      <w:r w:rsidR="005A2E2B">
        <w:rPr>
          <w:rFonts w:hint="cs"/>
          <w:rtl/>
        </w:rPr>
        <w:t xml:space="preserve"> می‌</w:t>
      </w:r>
      <w:r w:rsidRPr="003D6F83">
        <w:rPr>
          <w:rFonts w:hint="cs"/>
          <w:rtl/>
        </w:rPr>
        <w:t xml:space="preserve">شود. </w:t>
      </w:r>
    </w:p>
    <w:p w:rsidR="008E5DA0" w:rsidRPr="003D6F83" w:rsidRDefault="008E5DA0" w:rsidP="00F417B3">
      <w:pPr>
        <w:pStyle w:val="a3"/>
        <w:rPr>
          <w:rtl/>
        </w:rPr>
      </w:pPr>
      <w:r w:rsidRPr="003D6F83">
        <w:rPr>
          <w:rFonts w:hint="cs"/>
          <w:rtl/>
        </w:rPr>
        <w:t>چون خریدار، قیمت آنچه را که در سند یا چک ذکر شده است</w:t>
      </w:r>
      <w:r w:rsidR="005A2E2B">
        <w:rPr>
          <w:rFonts w:hint="cs"/>
          <w:rtl/>
        </w:rPr>
        <w:t xml:space="preserve"> می‌</w:t>
      </w:r>
      <w:r w:rsidRPr="003D6F83">
        <w:rPr>
          <w:rFonts w:hint="cs"/>
          <w:rtl/>
        </w:rPr>
        <w:t>پردازد حال آن که مقابل آن را بعدا پس از انقضای مدت و مهلت دریافت</w:t>
      </w:r>
      <w:r w:rsidR="005A2E2B">
        <w:rPr>
          <w:rFonts w:hint="cs"/>
          <w:rtl/>
        </w:rPr>
        <w:t xml:space="preserve"> می‌</w:t>
      </w:r>
      <w:r w:rsidRPr="003D6F83">
        <w:rPr>
          <w:rFonts w:hint="cs"/>
          <w:rtl/>
        </w:rPr>
        <w:t>کند، و زمانی که جنس مورد معامله و بهای آن یکی باشد معامله صحیح است، مگر اینکه دست به دست و نقدی و حاضر باشند پس در این صورت درست نیست، و اگر این اوراق و اسناد به کمتر از مبلغ و مقدار مذکور در</w:t>
      </w:r>
      <w:r w:rsidR="005A2E2B">
        <w:rPr>
          <w:rFonts w:hint="cs"/>
          <w:rtl/>
        </w:rPr>
        <w:t xml:space="preserve"> آن‌ها </w:t>
      </w:r>
      <w:r w:rsidRPr="003D6F83">
        <w:rPr>
          <w:rFonts w:hint="cs"/>
          <w:rtl/>
        </w:rPr>
        <w:t>فروخته شوند باز هم معامله درست نیست چون آن وقت هم به صورت معامله ربوی تاخیری و هم معامله ربوی با افزونی و نابرابری در</w:t>
      </w:r>
      <w:r w:rsidR="005A2E2B">
        <w:rPr>
          <w:rFonts w:hint="cs"/>
          <w:rtl/>
        </w:rPr>
        <w:t xml:space="preserve"> می‌</w:t>
      </w:r>
      <w:r w:rsidRPr="003D6F83">
        <w:rPr>
          <w:rFonts w:hint="cs"/>
          <w:rtl/>
        </w:rPr>
        <w:t>آید، چون مشتری و خریدار بیشتر از آن</w:t>
      </w:r>
      <w:r w:rsidR="005A2E2B">
        <w:rPr>
          <w:rFonts w:hint="cs"/>
          <w:rtl/>
        </w:rPr>
        <w:t xml:space="preserve"> می‌</w:t>
      </w:r>
      <w:r w:rsidRPr="003D6F83">
        <w:rPr>
          <w:rFonts w:hint="cs"/>
          <w:rtl/>
        </w:rPr>
        <w:t>گیرد که</w:t>
      </w:r>
      <w:r w:rsidR="005A2E2B">
        <w:rPr>
          <w:rFonts w:hint="cs"/>
          <w:rtl/>
        </w:rPr>
        <w:t xml:space="preserve"> می‌</w:t>
      </w:r>
      <w:r w:rsidRPr="003D6F83">
        <w:rPr>
          <w:rFonts w:hint="cs"/>
          <w:rtl/>
        </w:rPr>
        <w:t>دهد و آن معامله ربوی با افزونی و تفاوت است و آن را بعدا هم</w:t>
      </w:r>
      <w:r w:rsidR="005A2E2B">
        <w:rPr>
          <w:rFonts w:hint="cs"/>
          <w:rtl/>
        </w:rPr>
        <w:t xml:space="preserve"> می‌</w:t>
      </w:r>
      <w:r w:rsidRPr="003D6F83">
        <w:rPr>
          <w:rFonts w:hint="cs"/>
          <w:rtl/>
        </w:rPr>
        <w:t>گیرد پس معامله ربوی تاخیری نیز هست و هر دوی</w:t>
      </w:r>
      <w:r w:rsidR="005A2E2B">
        <w:rPr>
          <w:rFonts w:hint="cs"/>
          <w:rtl/>
        </w:rPr>
        <w:t xml:space="preserve"> آن‌ها </w:t>
      </w:r>
      <w:r w:rsidRPr="003D6F83">
        <w:rPr>
          <w:rFonts w:hint="cs"/>
          <w:rtl/>
        </w:rPr>
        <w:t>حرامند، و اگر اختلاف جنس هم داشته باشند باز معامله درست نیست چون مشمول معامله ربوی تاخیری</w:t>
      </w:r>
      <w:r w:rsidR="005A2E2B">
        <w:rPr>
          <w:rFonts w:hint="cs"/>
          <w:rtl/>
        </w:rPr>
        <w:t xml:space="preserve"> می‌</w:t>
      </w:r>
      <w:r w:rsidRPr="003D6F83">
        <w:rPr>
          <w:rFonts w:hint="cs"/>
          <w:rtl/>
        </w:rPr>
        <w:t>شود. اما اگر اسناد و اوراق بهادار در برابر کالای تجارتی به فروش بروند معامله جایز است، چون در آن صورت معامله صورت ربوی ندارد و بیع و فروش مهلت دار و با مدت جایز است.</w:t>
      </w:r>
    </w:p>
    <w:p w:rsidR="008E5DA0" w:rsidRPr="00D92A48" w:rsidRDefault="008E5DA0" w:rsidP="00040A49">
      <w:pPr>
        <w:pStyle w:val="a2"/>
        <w:rPr>
          <w:rtl/>
        </w:rPr>
      </w:pPr>
      <w:bookmarkStart w:id="226" w:name="_Toc338426971"/>
      <w:bookmarkStart w:id="227" w:name="_Toc418284117"/>
      <w:r w:rsidRPr="00D92A48">
        <w:rPr>
          <w:rFonts w:hint="cs"/>
          <w:rtl/>
        </w:rPr>
        <w:t>فروختن گوشت با حیوان زنده</w:t>
      </w:r>
      <w:bookmarkEnd w:id="226"/>
      <w:bookmarkEnd w:id="227"/>
    </w:p>
    <w:p w:rsidR="008E5DA0" w:rsidRPr="003D6F83" w:rsidRDefault="008E5DA0" w:rsidP="00F417B3">
      <w:pPr>
        <w:pStyle w:val="a3"/>
        <w:rPr>
          <w:rtl/>
        </w:rPr>
      </w:pPr>
      <w:r w:rsidRPr="003D6F83">
        <w:rPr>
          <w:rFonts w:hint="cs"/>
          <w:rtl/>
        </w:rPr>
        <w:t>فروختن گوشت با حیوان زنده از جنس خودش حرام است پس فروختن گوشت در برابر حیوان زنده حلال گوشت درست نیست خواه برابر باشند یا متفاوت، چون پیامبر</w:t>
      </w:r>
      <w:r w:rsidRPr="003D6F83">
        <w:rPr>
          <w:rFonts w:hint="cs"/>
          <w:rtl/>
        </w:rPr>
        <w:sym w:font="AGA Arabesque" w:char="F072"/>
      </w:r>
      <w:r w:rsidRPr="003D6F83">
        <w:rPr>
          <w:rFonts w:hint="cs"/>
          <w:rtl/>
        </w:rPr>
        <w:t>:</w:t>
      </w:r>
      <w:r w:rsidR="00B37529">
        <w:rPr>
          <w:rFonts w:hint="cs"/>
          <w:rtl/>
        </w:rPr>
        <w:t xml:space="preserve"> </w:t>
      </w:r>
      <w:r w:rsidRPr="00B94649">
        <w:rPr>
          <w:rStyle w:val="Char1"/>
          <w:rtl/>
        </w:rPr>
        <w:t>«</w:t>
      </w:r>
      <w:r w:rsidRPr="00B94649">
        <w:rPr>
          <w:rStyle w:val="Char1"/>
          <w:rFonts w:hint="cs"/>
          <w:rtl/>
        </w:rPr>
        <w:t>نَهَى</w:t>
      </w:r>
      <w:r w:rsidRPr="00B94649">
        <w:rPr>
          <w:rStyle w:val="Char1"/>
          <w:rtl/>
        </w:rPr>
        <w:t xml:space="preserve"> </w:t>
      </w:r>
      <w:r w:rsidRPr="00B94649">
        <w:rPr>
          <w:rStyle w:val="Char1"/>
          <w:rFonts w:hint="cs"/>
          <w:rtl/>
        </w:rPr>
        <w:t>أَنْ</w:t>
      </w:r>
      <w:r w:rsidRPr="00B94649">
        <w:rPr>
          <w:rStyle w:val="Char1"/>
          <w:rtl/>
        </w:rPr>
        <w:t xml:space="preserve"> </w:t>
      </w:r>
      <w:r w:rsidRPr="00B94649">
        <w:rPr>
          <w:rStyle w:val="Char1"/>
          <w:rFonts w:hint="cs"/>
          <w:rtl/>
        </w:rPr>
        <w:t>تُبَاعَ</w:t>
      </w:r>
      <w:r w:rsidRPr="00B94649">
        <w:rPr>
          <w:rStyle w:val="Char1"/>
          <w:rtl/>
        </w:rPr>
        <w:t xml:space="preserve"> </w:t>
      </w:r>
      <w:r w:rsidRPr="00B94649">
        <w:rPr>
          <w:rStyle w:val="Char1"/>
          <w:rFonts w:hint="cs"/>
          <w:rtl/>
        </w:rPr>
        <w:t>الشَّاةُ</w:t>
      </w:r>
      <w:r w:rsidRPr="00B94649">
        <w:rPr>
          <w:rStyle w:val="Char1"/>
          <w:rtl/>
        </w:rPr>
        <w:t xml:space="preserve"> </w:t>
      </w:r>
      <w:r w:rsidRPr="00B94649">
        <w:rPr>
          <w:rStyle w:val="Char1"/>
          <w:rFonts w:hint="cs"/>
          <w:rtl/>
        </w:rPr>
        <w:t>بِاللَّحْمِ</w:t>
      </w:r>
      <w:r w:rsidRPr="00B94649">
        <w:rPr>
          <w:rStyle w:val="Char1"/>
          <w:rtl/>
        </w:rPr>
        <w:t>»</w:t>
      </w:r>
      <w:r w:rsidRPr="00F417B3">
        <w:rPr>
          <w:rFonts w:hint="cs"/>
          <w:rtl/>
        </w:rPr>
        <w:t>.</w:t>
      </w:r>
      <w:r w:rsidRPr="003D6F83">
        <w:rPr>
          <w:rFonts w:hint="cs"/>
          <w:rtl/>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از این که گوسفند را در برابر گوشت بفروشند نهی فرموده است</w:t>
      </w:r>
      <w:r>
        <w:rPr>
          <w:rFonts w:ascii="Traditional Arabic" w:hAnsi="Traditional Arabic" w:cs="Traditional Arabic"/>
          <w:rtl/>
        </w:rPr>
        <w:t>»</w:t>
      </w:r>
      <w:r w:rsidRPr="003D6F83">
        <w:rPr>
          <w:rFonts w:hint="cs"/>
          <w:rtl/>
        </w:rPr>
        <w:t>.</w:t>
      </w:r>
    </w:p>
    <w:p w:rsidR="008E5DA0" w:rsidRDefault="004B164A" w:rsidP="00F417B3">
      <w:pPr>
        <w:pStyle w:val="a3"/>
        <w:rPr>
          <w:rtl/>
        </w:rPr>
      </w:pPr>
      <w:r w:rsidRPr="003D6F83">
        <w:rPr>
          <w:rFonts w:hint="cs"/>
          <w:rtl/>
        </w:rPr>
        <w:t>(</w:t>
      </w:r>
      <w:r w:rsidR="008E5DA0" w:rsidRPr="003D6F83">
        <w:rPr>
          <w:rFonts w:hint="cs"/>
          <w:rtl/>
        </w:rPr>
        <w:t>حاکم آن را روایت کرده است و گفته: راویان آن پیشوایان حافظ و مورد اعتماد هستند. و بیهقی گفته است: اسناد آن صحیح است</w:t>
      </w:r>
      <w:r w:rsidRPr="003D6F83">
        <w:rPr>
          <w:rFonts w:hint="cs"/>
          <w:rtl/>
        </w:rPr>
        <w:t>)</w:t>
      </w:r>
      <w:r w:rsidR="008E5DA0" w:rsidRPr="003D6F83">
        <w:rPr>
          <w:rFonts w:hint="cs"/>
          <w:rtl/>
        </w:rPr>
        <w:t xml:space="preserve">. و به قیاس این معامله، معامله گندم به آرد آن و کنجد به روغن آن نیز جایز نیست و حرام است. لیکن معامله گوشت با حیوان اگر از یک جنس نباشند جایز است. (مانند فروخت گوشت گوسفند به گوساله زنده یا مرغ و امثال آن). و فروختن حیوان به حیوان جایز است خواه از یک جنس باشند یا خیر و خواه برابر باشند یا خیر مانند فروختن یک شتر به یک شتر یا دو شتر و ... البته معامله حیوان به حیوان وقتی درست است که حیوان مشتمل بر چیزی که در آن ربا است و ربوی است نباشد، مانند فروختن گوسفند و میش یکه شیر در پستان دارد به میشی که شیر در پستان ندارد و این معامله جایز نیست. </w:t>
      </w:r>
    </w:p>
    <w:p w:rsidR="00F417B3" w:rsidRDefault="00F417B3" w:rsidP="00F417B3">
      <w:pPr>
        <w:pStyle w:val="a3"/>
        <w:rPr>
          <w:rtl/>
        </w:rPr>
      </w:pPr>
    </w:p>
    <w:p w:rsidR="00F417B3" w:rsidRPr="003D6F83" w:rsidRDefault="00F417B3" w:rsidP="00F417B3">
      <w:pPr>
        <w:pStyle w:val="a3"/>
        <w:rPr>
          <w:rtl/>
        </w:rPr>
      </w:pPr>
    </w:p>
    <w:p w:rsidR="008E5DA0" w:rsidRPr="00FD6096" w:rsidRDefault="008E5DA0" w:rsidP="00040A49">
      <w:pPr>
        <w:pStyle w:val="a2"/>
        <w:rPr>
          <w:rFonts w:cs="B Yagut"/>
          <w:sz w:val="36"/>
          <w:szCs w:val="36"/>
          <w:rtl/>
        </w:rPr>
      </w:pPr>
      <w:bookmarkStart w:id="228" w:name="_Toc338426972"/>
      <w:bookmarkStart w:id="229" w:name="_Toc418284118"/>
      <w:r>
        <w:rPr>
          <w:rFonts w:hint="cs"/>
          <w:rtl/>
        </w:rPr>
        <w:t>بیع غرر (</w:t>
      </w:r>
      <w:r w:rsidRPr="00FD6096">
        <w:rPr>
          <w:rFonts w:hint="cs"/>
          <w:rtl/>
        </w:rPr>
        <w:t>معامله</w:t>
      </w:r>
      <w:r w:rsidR="00040A49">
        <w:rPr>
          <w:rFonts w:hint="eastAsia"/>
          <w:rtl/>
        </w:rPr>
        <w:t>‌</w:t>
      </w:r>
      <w:r w:rsidRPr="00FD6096">
        <w:rPr>
          <w:rFonts w:hint="cs"/>
          <w:rtl/>
        </w:rPr>
        <w:t>ای که فرجام معین ندارد</w:t>
      </w:r>
      <w:r w:rsidRPr="0053177F">
        <w:rPr>
          <w:rFonts w:cs="B Yagut" w:hint="cs"/>
          <w:sz w:val="36"/>
          <w:szCs w:val="36"/>
          <w:rtl/>
        </w:rPr>
        <w:t>)</w:t>
      </w:r>
      <w:bookmarkEnd w:id="228"/>
      <w:bookmarkEnd w:id="229"/>
    </w:p>
    <w:p w:rsidR="00040A49" w:rsidRDefault="008E5DA0" w:rsidP="00F417B3">
      <w:pPr>
        <w:pStyle w:val="a3"/>
        <w:rPr>
          <w:rtl/>
        </w:rPr>
      </w:pPr>
      <w:r w:rsidRPr="003D6F83">
        <w:rPr>
          <w:rFonts w:hint="cs"/>
          <w:rtl/>
        </w:rPr>
        <w:t>غرر آن است که عاقبت و فرجام آن برای ما معلوم نیست و از ما پنهان است، مانند فروختن ماهی در دریا و پرنده در هوا و فروش چیزی که گم شده و فروختن پنبه ای که هنوز چیده نشده و فروختن شیر در پستان که هنوز دوشیده نشده و فروختن جنین در شکم مادر و امثال</w:t>
      </w:r>
      <w:r w:rsidR="00D26235">
        <w:rPr>
          <w:rFonts w:hint="cs"/>
          <w:rtl/>
        </w:rPr>
        <w:t xml:space="preserve"> آن‌ها،</w:t>
      </w:r>
      <w:r w:rsidRPr="003D6F83">
        <w:rPr>
          <w:rFonts w:hint="cs"/>
          <w:rtl/>
        </w:rPr>
        <w:t xml:space="preserve"> دلیل عدم جواز</w:t>
      </w:r>
      <w:r w:rsidR="005A2E2B">
        <w:rPr>
          <w:rFonts w:hint="cs"/>
          <w:rtl/>
        </w:rPr>
        <w:t xml:space="preserve"> آن‌ها </w:t>
      </w:r>
      <w:r w:rsidRPr="003D6F83">
        <w:rPr>
          <w:rFonts w:hint="cs"/>
          <w:rtl/>
        </w:rPr>
        <w:t xml:space="preserve">آن است که: پیامبر </w:t>
      </w:r>
      <w:r w:rsidRPr="003D6F83">
        <w:rPr>
          <w:rFonts w:hint="cs"/>
          <w:rtl/>
        </w:rPr>
        <w:sym w:font="AGA Arabesque" w:char="F072"/>
      </w:r>
      <w:r w:rsidRPr="003D6F83">
        <w:rPr>
          <w:rFonts w:hint="cs"/>
          <w:rtl/>
        </w:rPr>
        <w:t xml:space="preserve"> از بیع الغرر نهی کرده است، (چون جنس فروخته شده مجهول است) مسلم آن را روایت کرده است. همان گونه که مجهول بودن جنس فروخته شده زیان دارد مجهول بودن بها و قیمت نیز زیان آور است.</w:t>
      </w:r>
    </w:p>
    <w:p w:rsidR="00F417B3" w:rsidRDefault="00F417B3" w:rsidP="00F417B3">
      <w:pPr>
        <w:pStyle w:val="a3"/>
        <w:rPr>
          <w:rtl/>
        </w:rPr>
        <w:sectPr w:rsidR="00F417B3" w:rsidSect="00F417B3">
          <w:headerReference w:type="default" r:id="rId42"/>
          <w:footnotePr>
            <w:numRestart w:val="eachPage"/>
          </w:footnotePr>
          <w:type w:val="oddPage"/>
          <w:pgSz w:w="9356" w:h="13608" w:code="9"/>
          <w:pgMar w:top="1021" w:right="851" w:bottom="737" w:left="851" w:header="454" w:footer="0" w:gutter="0"/>
          <w:cols w:space="720"/>
          <w:titlePg/>
          <w:bidi/>
          <w:rtlGutter/>
          <w:docGrid w:linePitch="360"/>
        </w:sectPr>
      </w:pPr>
    </w:p>
    <w:p w:rsidR="008E5DA0" w:rsidRPr="00D92A48" w:rsidRDefault="008E5DA0" w:rsidP="00040A49">
      <w:pPr>
        <w:pStyle w:val="a"/>
        <w:rPr>
          <w:rtl/>
        </w:rPr>
      </w:pPr>
      <w:bookmarkStart w:id="230" w:name="_Toc338426973"/>
      <w:bookmarkStart w:id="231" w:name="_Toc418284119"/>
      <w:r w:rsidRPr="00D92A48">
        <w:rPr>
          <w:rFonts w:hint="cs"/>
          <w:rtl/>
        </w:rPr>
        <w:t>معامله ربوی (ربا)</w:t>
      </w:r>
      <w:bookmarkEnd w:id="230"/>
      <w:bookmarkEnd w:id="231"/>
    </w:p>
    <w:p w:rsidR="008E5DA0" w:rsidRPr="003D6F83" w:rsidRDefault="008E5DA0" w:rsidP="00F417B3">
      <w:pPr>
        <w:pStyle w:val="a3"/>
        <w:rPr>
          <w:rtl/>
        </w:rPr>
      </w:pPr>
      <w:r w:rsidRPr="003D6F83">
        <w:rPr>
          <w:rFonts w:hint="cs"/>
          <w:rtl/>
        </w:rPr>
        <w:t>کلمه ربا در زبان عربی به معنی زیادی است. وقتی</w:t>
      </w:r>
      <w:r w:rsidR="005A2E2B">
        <w:rPr>
          <w:rFonts w:hint="cs"/>
          <w:rtl/>
        </w:rPr>
        <w:t xml:space="preserve"> می‌</w:t>
      </w:r>
      <w:r w:rsidRPr="003D6F83">
        <w:rPr>
          <w:rFonts w:hint="cs"/>
          <w:rtl/>
        </w:rPr>
        <w:t xml:space="preserve">گویند: ربا الشییء که چیزی فزونی یابد و زیاد شود که </w:t>
      </w:r>
      <w:r w:rsidR="005E1472" w:rsidRPr="003D6F83">
        <w:rPr>
          <w:rFonts w:hint="cs"/>
          <w:rtl/>
        </w:rPr>
        <w:t>در این آیه نیز به این معنی است.</w:t>
      </w:r>
    </w:p>
    <w:p w:rsidR="00976B8A" w:rsidRPr="005E147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هۡتَزَّتۡ</w:t>
      </w:r>
      <w:r w:rsidR="005E1472">
        <w:rPr>
          <w:rFonts w:ascii="KFGQPC Uthmanic Script HAFS" w:hAnsi="KFGQPC Uthmanic Script HAFS" w:cs="KFGQPC Uthmanic Script HAFS"/>
          <w:sz w:val="28"/>
          <w:rtl/>
        </w:rPr>
        <w:t xml:space="preserve"> وَرَبَتۡ</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الحج: 5</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زمین گیاه را رویانید و زیاد شد و افزایش یافت</w:t>
      </w:r>
      <w:r>
        <w:rPr>
          <w:rFonts w:ascii="Traditional Arabic" w:hAnsi="Traditional Arabic" w:cs="Traditional Arabic"/>
          <w:rtl/>
        </w:rPr>
        <w:t>»</w:t>
      </w:r>
      <w:r w:rsidRPr="003D6F83">
        <w:rPr>
          <w:rFonts w:hint="cs"/>
          <w:rtl/>
        </w:rPr>
        <w:t xml:space="preserve"> و در اصطلاح فقه عبارت است از زیادی و فزونی بر سرمایه و بهای کالا. خداوند گفته است: </w:t>
      </w:r>
    </w:p>
    <w:p w:rsidR="00976B8A" w:rsidRPr="005E147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5E1472">
        <w:rPr>
          <w:rFonts w:ascii="KFGQPC Uthmanic Script HAFS" w:hAnsi="KFGQPC Uthmanic Script HAFS" w:cs="KFGQPC Uthmanic Script HAFS"/>
          <w:sz w:val="28"/>
          <w:rtl/>
        </w:rPr>
        <w:t>وَإِن تُبۡتُمۡ فَلَكُمۡ رُءُوسُ أَمۡوَٰلِكُمۡ</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البقرة: 279</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هرگاه پشیمان شدید و توبه کردید (از معامله ربوی) سرمایه شما و اصل بهای پرداختی شما از آن شما است (زیادی را نگیرید که حرام است)</w:t>
      </w:r>
      <w:r>
        <w:rPr>
          <w:rFonts w:ascii="Traditional Arabic" w:hAnsi="Traditional Arabic" w:cs="Traditional Arabic"/>
          <w:rtl/>
        </w:rPr>
        <w:t>»</w:t>
      </w:r>
      <w:r w:rsidRPr="003D6F83">
        <w:rPr>
          <w:rFonts w:hint="cs"/>
          <w:rtl/>
        </w:rPr>
        <w:t>.</w:t>
      </w:r>
    </w:p>
    <w:p w:rsidR="008E5DA0" w:rsidRPr="00D26235" w:rsidRDefault="008E5DA0" w:rsidP="00040A49">
      <w:pPr>
        <w:pStyle w:val="a2"/>
        <w:rPr>
          <w:rFonts w:cs="B Lotus"/>
          <w:rtl/>
        </w:rPr>
      </w:pPr>
      <w:bookmarkStart w:id="232" w:name="_Toc338426974"/>
      <w:bookmarkStart w:id="233" w:name="_Toc418284120"/>
      <w:r w:rsidRPr="00E87BDD">
        <w:rPr>
          <w:rFonts w:hint="cs"/>
          <w:rtl/>
        </w:rPr>
        <w:t>حکم ربا و معامله ربوی</w:t>
      </w:r>
      <w:bookmarkEnd w:id="232"/>
      <w:bookmarkEnd w:id="233"/>
    </w:p>
    <w:p w:rsidR="008E5DA0" w:rsidRPr="003D6F83" w:rsidRDefault="008E5DA0" w:rsidP="00F417B3">
      <w:pPr>
        <w:pStyle w:val="a3"/>
        <w:rPr>
          <w:rtl/>
        </w:rPr>
      </w:pPr>
      <w:r w:rsidRPr="003D6F83">
        <w:rPr>
          <w:rFonts w:hint="cs"/>
          <w:rtl/>
        </w:rPr>
        <w:t xml:space="preserve">معامله ربوی و افزایش بها در اثر آن به دلیل قرآن و سنت نبوی و اجماع امت اسلامی حرام است. خداوند فرموده است: </w:t>
      </w:r>
    </w:p>
    <w:p w:rsidR="00976B8A" w:rsidRPr="005E147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5E1472">
        <w:rPr>
          <w:rFonts w:ascii="KFGQPC Uthmanic Script HAFS" w:hAnsi="KFGQPC Uthmanic Script HAFS" w:cs="KFGQPC Uthmanic Script HAFS"/>
          <w:sz w:val="28"/>
          <w:rtl/>
        </w:rPr>
        <w:t xml:space="preserve">وَأَحَلَّ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للَّهُ</w:t>
      </w:r>
      <w:r w:rsidR="005E1472">
        <w:rPr>
          <w:rFonts w:ascii="KFGQPC Uthmanic Script HAFS" w:hAnsi="KFGQPC Uthmanic Script HAFS" w:cs="KFGQPC Uthmanic Script HAFS"/>
          <w:sz w:val="28"/>
          <w:rtl/>
        </w:rPr>
        <w:t xml:space="preserve">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لۡبَيۡعَ</w:t>
      </w:r>
      <w:r w:rsidR="005E1472">
        <w:rPr>
          <w:rFonts w:ascii="KFGQPC Uthmanic Script HAFS" w:hAnsi="KFGQPC Uthmanic Script HAFS" w:cs="KFGQPC Uthmanic Script HAFS"/>
          <w:sz w:val="28"/>
          <w:rtl/>
        </w:rPr>
        <w:t xml:space="preserve"> وَحَرَّمَ </w:t>
      </w:r>
      <w:r w:rsidR="005E1472">
        <w:rPr>
          <w:rFonts w:ascii="KFGQPC Uthmanic Script HAFS" w:hAnsi="KFGQPC Uthmanic Script HAFS" w:cs="KFGQPC Uthmanic Script HAFS" w:hint="cs"/>
          <w:sz w:val="28"/>
          <w:rtl/>
        </w:rPr>
        <w:t>ٱ</w:t>
      </w:r>
      <w:r w:rsidR="005E1472">
        <w:rPr>
          <w:rFonts w:ascii="KFGQPC Uthmanic Script HAFS" w:hAnsi="KFGQPC Uthmanic Script HAFS" w:cs="KFGQPC Uthmanic Script HAFS" w:hint="eastAsia"/>
          <w:sz w:val="28"/>
          <w:rtl/>
        </w:rPr>
        <w:t>لرِّبَوٰاْۚ</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البقرة: 275</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خداوند بیع و داد و ستد (شرعی) را حلال کرده و (معامله) ربوی را حرام کرده است</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 xml:space="preserve">و باز فرموده است: </w:t>
      </w:r>
    </w:p>
    <w:p w:rsidR="00976B8A" w:rsidRPr="007C7264"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C7264">
        <w:rPr>
          <w:rFonts w:ascii="KFGQPC Uthmanic Script HAFS" w:hAnsi="KFGQPC Uthmanic Script HAFS" w:cs="KFGQPC Uthmanic Script HAFS" w:hint="eastAsia"/>
          <w:sz w:val="28"/>
          <w:rtl/>
        </w:rPr>
        <w:t>يَٰٓأَيُّهَا</w:t>
      </w:r>
      <w:r w:rsidR="007C7264">
        <w:rPr>
          <w:rFonts w:ascii="KFGQPC Uthmanic Script HAFS" w:hAnsi="KFGQPC Uthmanic Script HAFS" w:cs="KFGQPC Uthmanic Script HAFS"/>
          <w:sz w:val="28"/>
          <w:rtl/>
        </w:rPr>
        <w:t xml:space="preserve"> </w:t>
      </w:r>
      <w:r w:rsidR="007C7264">
        <w:rPr>
          <w:rFonts w:ascii="KFGQPC Uthmanic Script HAFS" w:hAnsi="KFGQPC Uthmanic Script HAFS" w:cs="KFGQPC Uthmanic Script HAFS" w:hint="cs"/>
          <w:sz w:val="28"/>
          <w:rtl/>
        </w:rPr>
        <w:t>ٱ</w:t>
      </w:r>
      <w:r w:rsidR="007C7264">
        <w:rPr>
          <w:rFonts w:ascii="KFGQPC Uthmanic Script HAFS" w:hAnsi="KFGQPC Uthmanic Script HAFS" w:cs="KFGQPC Uthmanic Script HAFS" w:hint="eastAsia"/>
          <w:sz w:val="28"/>
          <w:rtl/>
        </w:rPr>
        <w:t>لَّذِينَ</w:t>
      </w:r>
      <w:r w:rsidR="007C7264">
        <w:rPr>
          <w:rFonts w:ascii="KFGQPC Uthmanic Script HAFS" w:hAnsi="KFGQPC Uthmanic Script HAFS" w:cs="KFGQPC Uthmanic Script HAFS"/>
          <w:sz w:val="28"/>
          <w:rtl/>
        </w:rPr>
        <w:t xml:space="preserve"> ءَامَنُواْ </w:t>
      </w:r>
      <w:r w:rsidR="007C7264">
        <w:rPr>
          <w:rFonts w:ascii="KFGQPC Uthmanic Script HAFS" w:hAnsi="KFGQPC Uthmanic Script HAFS" w:cs="KFGQPC Uthmanic Script HAFS" w:hint="cs"/>
          <w:sz w:val="28"/>
          <w:rtl/>
        </w:rPr>
        <w:t>ٱ</w:t>
      </w:r>
      <w:r w:rsidR="007C7264">
        <w:rPr>
          <w:rFonts w:ascii="KFGQPC Uthmanic Script HAFS" w:hAnsi="KFGQPC Uthmanic Script HAFS" w:cs="KFGQPC Uthmanic Script HAFS" w:hint="eastAsia"/>
          <w:sz w:val="28"/>
          <w:rtl/>
        </w:rPr>
        <w:t>تَّقُواْ</w:t>
      </w:r>
      <w:r w:rsidR="007C7264">
        <w:rPr>
          <w:rFonts w:ascii="KFGQPC Uthmanic Script HAFS" w:hAnsi="KFGQPC Uthmanic Script HAFS" w:cs="KFGQPC Uthmanic Script HAFS"/>
          <w:sz w:val="28"/>
          <w:rtl/>
        </w:rPr>
        <w:t xml:space="preserve"> </w:t>
      </w:r>
      <w:r w:rsidR="007C7264">
        <w:rPr>
          <w:rFonts w:ascii="KFGQPC Uthmanic Script HAFS" w:hAnsi="KFGQPC Uthmanic Script HAFS" w:cs="KFGQPC Uthmanic Script HAFS" w:hint="cs"/>
          <w:sz w:val="28"/>
          <w:rtl/>
        </w:rPr>
        <w:t>ٱ</w:t>
      </w:r>
      <w:r w:rsidR="007C7264">
        <w:rPr>
          <w:rFonts w:ascii="KFGQPC Uthmanic Script HAFS" w:hAnsi="KFGQPC Uthmanic Script HAFS" w:cs="KFGQPC Uthmanic Script HAFS" w:hint="eastAsia"/>
          <w:sz w:val="28"/>
          <w:rtl/>
        </w:rPr>
        <w:t>للَّهَ</w:t>
      </w:r>
      <w:r w:rsidR="007C7264">
        <w:rPr>
          <w:rFonts w:ascii="KFGQPC Uthmanic Script HAFS" w:hAnsi="KFGQPC Uthmanic Script HAFS" w:cs="KFGQPC Uthmanic Script HAFS"/>
          <w:sz w:val="28"/>
          <w:rtl/>
        </w:rPr>
        <w:t xml:space="preserve"> وَذَرُواْ مَا بَقِيَ مِنَ </w:t>
      </w:r>
      <w:r w:rsidR="007C7264">
        <w:rPr>
          <w:rFonts w:ascii="KFGQPC Uthmanic Script HAFS" w:hAnsi="KFGQPC Uthmanic Script HAFS" w:cs="KFGQPC Uthmanic Script HAFS" w:hint="cs"/>
          <w:sz w:val="28"/>
          <w:rtl/>
        </w:rPr>
        <w:t>ٱ</w:t>
      </w:r>
      <w:r w:rsidR="007C7264">
        <w:rPr>
          <w:rFonts w:ascii="KFGQPC Uthmanic Script HAFS" w:hAnsi="KFGQPC Uthmanic Script HAFS" w:cs="KFGQPC Uthmanic Script HAFS" w:hint="eastAsia"/>
          <w:sz w:val="28"/>
          <w:rtl/>
        </w:rPr>
        <w:t>لرِّبَوٰٓاْ</w:t>
      </w:r>
      <w:r w:rsidR="007C7264">
        <w:rPr>
          <w:rFonts w:ascii="KFGQPC Uthmanic Script HAFS" w:hAnsi="KFGQPC Uthmanic Script HAFS" w:cs="KFGQPC Uthmanic Script HAFS"/>
          <w:sz w:val="28"/>
          <w:rtl/>
        </w:rPr>
        <w:t xml:space="preserve"> إِن كُنتُم مُّؤۡمِنِينَ ٢٧٨</w:t>
      </w:r>
      <w:r w:rsidR="007C7264">
        <w:rPr>
          <w:rFonts w:ascii="KFGQPC Uthmanic Script HAFS" w:hAnsi="KFGQPC Uthmanic Script HAFS" w:cs="KFGQPC Uthmanic Script HAFS"/>
          <w:sz w:val="28"/>
        </w:rPr>
        <w:t xml:space="preserve"> </w:t>
      </w:r>
      <w:r w:rsidR="007C7264">
        <w:rPr>
          <w:rFonts w:ascii="KFGQPC Uthmanic Script HAFS" w:hAnsi="KFGQPC Uthmanic Script HAFS" w:cs="KFGQPC Uthmanic Script HAFS" w:hint="eastAsia"/>
          <w:sz w:val="28"/>
          <w:rtl/>
        </w:rPr>
        <w:t>فَإِن</w:t>
      </w:r>
      <w:r w:rsidR="007C7264">
        <w:rPr>
          <w:rFonts w:ascii="KFGQPC Uthmanic Script HAFS" w:hAnsi="KFGQPC Uthmanic Script HAFS" w:cs="KFGQPC Uthmanic Script HAFS"/>
          <w:sz w:val="28"/>
          <w:rtl/>
        </w:rPr>
        <w:t xml:space="preserve"> لَّمۡ تَفۡعَلُواْ فَأۡذَنُواْ بِحَرۡبٖ مِّنَ </w:t>
      </w:r>
      <w:r w:rsidR="007C7264">
        <w:rPr>
          <w:rFonts w:ascii="KFGQPC Uthmanic Script HAFS" w:hAnsi="KFGQPC Uthmanic Script HAFS" w:cs="KFGQPC Uthmanic Script HAFS" w:hint="cs"/>
          <w:sz w:val="28"/>
          <w:rtl/>
        </w:rPr>
        <w:t>ٱ</w:t>
      </w:r>
      <w:r w:rsidR="007C7264">
        <w:rPr>
          <w:rFonts w:ascii="KFGQPC Uthmanic Script HAFS" w:hAnsi="KFGQPC Uthmanic Script HAFS" w:cs="KFGQPC Uthmanic Script HAFS" w:hint="eastAsia"/>
          <w:sz w:val="28"/>
          <w:rtl/>
        </w:rPr>
        <w:t>للَّهِ</w:t>
      </w:r>
      <w:r w:rsidR="007C7264">
        <w:rPr>
          <w:rFonts w:ascii="KFGQPC Uthmanic Script HAFS" w:hAnsi="KFGQPC Uthmanic Script HAFS" w:cs="KFGQPC Uthmanic Script HAFS"/>
          <w:sz w:val="28"/>
          <w:rtl/>
        </w:rPr>
        <w:t xml:space="preserve"> وَرَسُولِهِ</w:t>
      </w:r>
      <w:r w:rsidR="007C7264">
        <w:rPr>
          <w:rFonts w:ascii="KFGQPC Uthmanic Script HAFS" w:hAnsi="KFGQPC Uthmanic Script HAFS" w:cs="KFGQPC Uthmanic Script HAFS" w:hint="cs"/>
          <w:sz w:val="28"/>
          <w:rtl/>
        </w:rPr>
        <w:t>ۦۖ</w:t>
      </w:r>
      <w:r w:rsidR="007C7264">
        <w:rPr>
          <w:rFonts w:ascii="KFGQPC Uthmanic Script HAFS" w:hAnsi="KFGQPC Uthmanic Script HAFS" w:cs="KFGQPC Uthmanic Script HAFS"/>
          <w:sz w:val="28"/>
          <w:rtl/>
        </w:rPr>
        <w:t xml:space="preserve"> وَإِن تُبۡتُمۡ فَلَكُمۡ رُءُوسُ أَمۡوَٰلِكُمۡ لَا تَظۡلِمُونَ وَلَا تُظۡلَمُونَ ٢٧٩</w:t>
      </w:r>
      <w:r>
        <w:rPr>
          <w:rFonts w:ascii="Traditional Arabic" w:hAnsi="Traditional Arabic" w:cs="Traditional Arabic"/>
          <w:sz w:val="28"/>
          <w:rtl/>
          <w:lang w:bidi="fa-IR"/>
        </w:rPr>
        <w:t>﴾</w:t>
      </w:r>
      <w:r w:rsidRPr="003D6F83">
        <w:rPr>
          <w:rFonts w:cs="B Lotus" w:hint="cs"/>
          <w:sz w:val="28"/>
          <w:rtl/>
          <w:lang w:bidi="fa-IR"/>
        </w:rPr>
        <w:t xml:space="preserve"> </w:t>
      </w:r>
      <w:r w:rsidRPr="00F417B3">
        <w:rPr>
          <w:rStyle w:val="Char4"/>
          <w:rtl/>
        </w:rPr>
        <w:t>[</w:t>
      </w:r>
      <w:r w:rsidRPr="00F417B3">
        <w:rPr>
          <w:rStyle w:val="Char4"/>
          <w:rFonts w:hint="cs"/>
          <w:rtl/>
        </w:rPr>
        <w:t>البقرة:278- 279</w:t>
      </w:r>
      <w:r w:rsidRPr="00F417B3">
        <w:rPr>
          <w:rStyle w:val="Char4"/>
          <w:rtl/>
        </w:rPr>
        <w:t>]</w:t>
      </w:r>
      <w:r w:rsidRPr="00F417B3">
        <w:rPr>
          <w:rStyle w:val="Char3"/>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ای کسانی که ایمان آورده</w:t>
      </w:r>
      <w:r w:rsidR="00F417B3">
        <w:rPr>
          <w:rFonts w:hint="eastAsia"/>
          <w:rtl/>
        </w:rPr>
        <w:t>‌</w:t>
      </w:r>
      <w:r w:rsidRPr="003D6F83">
        <w:rPr>
          <w:rFonts w:hint="cs"/>
          <w:rtl/>
        </w:rPr>
        <w:t>اید (ای مؤمنان) تقوای خدا را داشته باشید (اوامرش را انجام داده و از نواهیش بپرهیزید) و آنچه را که از معاملات ربوی باقیمانده است رها کنید و ترک نمائید اگر به راستی ایمان دارید، (زیرا این معاملات با داشتن ایمان سازگار نیست) اگر باقیمانده معاملات ربوی را رها نکنید و از</w:t>
      </w:r>
      <w:r w:rsidR="005A2E2B">
        <w:rPr>
          <w:rFonts w:hint="cs"/>
          <w:rtl/>
        </w:rPr>
        <w:t xml:space="preserve"> آن‌ها </w:t>
      </w:r>
      <w:r w:rsidRPr="003D6F83">
        <w:rPr>
          <w:rFonts w:hint="cs"/>
          <w:rtl/>
        </w:rPr>
        <w:t>برنگردید، جنگ با خدا و رسول او را اعلام کنید (بدانید که با خدا و رسول او در جنگ هستید) اگر (پشیمان شدید) و از ربا دست برداشتید (خداوند</w:t>
      </w:r>
      <w:r w:rsidR="005A2E2B">
        <w:rPr>
          <w:rFonts w:hint="cs"/>
          <w:rtl/>
        </w:rPr>
        <w:t xml:space="preserve"> نمی‌</w:t>
      </w:r>
      <w:r w:rsidRPr="003D6F83">
        <w:rPr>
          <w:rFonts w:hint="cs"/>
          <w:rtl/>
        </w:rPr>
        <w:t>خواهد شما متضرر شوید) پس اصل سرمایه شما و بهای پرداختی شما از آن شما است که در آن صورت نه شما ظلم و ستم به دیگران</w:t>
      </w:r>
      <w:r w:rsidR="005A2E2B">
        <w:rPr>
          <w:rFonts w:hint="cs"/>
          <w:rtl/>
        </w:rPr>
        <w:t xml:space="preserve"> می‌</w:t>
      </w:r>
      <w:r w:rsidRPr="003D6F83">
        <w:rPr>
          <w:rFonts w:hint="cs"/>
          <w:rtl/>
        </w:rPr>
        <w:t>کنید که زیادی بگیرید و نه بر شما ظلم</w:t>
      </w:r>
      <w:r w:rsidR="005A2E2B">
        <w:rPr>
          <w:rFonts w:hint="cs"/>
          <w:rtl/>
        </w:rPr>
        <w:t xml:space="preserve"> می‌</w:t>
      </w:r>
      <w:r w:rsidRPr="003D6F83">
        <w:rPr>
          <w:rFonts w:hint="cs"/>
          <w:rtl/>
        </w:rPr>
        <w:t>شود (که سرمایه تان از بین برود)</w:t>
      </w:r>
      <w:r>
        <w:rPr>
          <w:rFonts w:ascii="Traditional Arabic" w:hAnsi="Traditional Arabic" w:cs="Traditional Arabic"/>
          <w:rtl/>
        </w:rPr>
        <w:t>»</w:t>
      </w:r>
      <w:r w:rsidRPr="003D6F83">
        <w:rPr>
          <w:rFonts w:hint="cs"/>
          <w:rtl/>
        </w:rPr>
        <w:t>.</w:t>
      </w:r>
    </w:p>
    <w:p w:rsidR="008E5DA0" w:rsidRPr="003D6F83" w:rsidRDefault="008E5DA0" w:rsidP="00F417B3">
      <w:pPr>
        <w:pStyle w:val="a3"/>
        <w:rPr>
          <w:rFonts w:cs="B Lotus"/>
          <w:rtl/>
        </w:rPr>
      </w:pPr>
      <w:r w:rsidRPr="00F417B3">
        <w:rPr>
          <w:rFonts w:hint="cs"/>
          <w:rtl/>
        </w:rPr>
        <w:t xml:space="preserve">و پیامبر </w:t>
      </w:r>
      <w:r w:rsidRPr="00F417B3">
        <w:rPr>
          <w:rFonts w:hint="cs"/>
          <w:rtl/>
        </w:rPr>
        <w:sym w:font="AGA Arabesque" w:char="F072"/>
      </w:r>
      <w:r w:rsidRPr="00F417B3">
        <w:rPr>
          <w:rFonts w:hint="cs"/>
          <w:rtl/>
        </w:rPr>
        <w:t xml:space="preserve"> گفته است:</w:t>
      </w:r>
      <w:r w:rsidRPr="003D6F83">
        <w:rPr>
          <w:rFonts w:cs="B Lotus" w:hint="cs"/>
          <w:rtl/>
        </w:rPr>
        <w:t xml:space="preserve"> </w:t>
      </w:r>
      <w:r w:rsidRPr="00B94649">
        <w:rPr>
          <w:rStyle w:val="Char1"/>
          <w:rtl/>
        </w:rPr>
        <w:t>«</w:t>
      </w:r>
      <w:r w:rsidRPr="00B94649">
        <w:rPr>
          <w:rStyle w:val="Char1"/>
          <w:rFonts w:hint="cs"/>
          <w:rtl/>
        </w:rPr>
        <w:t>لَعَنَ</w:t>
      </w:r>
      <w:r w:rsidRPr="00B94649">
        <w:rPr>
          <w:rStyle w:val="Char1"/>
          <w:rtl/>
        </w:rPr>
        <w:t xml:space="preserve"> </w:t>
      </w:r>
      <w:r w:rsidRPr="00B94649">
        <w:rPr>
          <w:rStyle w:val="Char1"/>
          <w:rFonts w:hint="cs"/>
          <w:rtl/>
        </w:rPr>
        <w:t>اللَّهُ</w:t>
      </w:r>
      <w:r w:rsidRPr="00B94649">
        <w:rPr>
          <w:rStyle w:val="Char1"/>
          <w:rtl/>
        </w:rPr>
        <w:t xml:space="preserve"> </w:t>
      </w:r>
      <w:r w:rsidRPr="00B94649">
        <w:rPr>
          <w:rStyle w:val="Char1"/>
          <w:rFonts w:hint="cs"/>
          <w:rtl/>
        </w:rPr>
        <w:t>آكِلَ</w:t>
      </w:r>
      <w:r w:rsidRPr="00B94649">
        <w:rPr>
          <w:rStyle w:val="Char1"/>
          <w:rtl/>
        </w:rPr>
        <w:t xml:space="preserve"> </w:t>
      </w:r>
      <w:r w:rsidRPr="00B94649">
        <w:rPr>
          <w:rStyle w:val="Char1"/>
          <w:rFonts w:hint="cs"/>
          <w:rtl/>
        </w:rPr>
        <w:t>الرِّبَا</w:t>
      </w:r>
      <w:r w:rsidRPr="00B94649">
        <w:rPr>
          <w:rStyle w:val="Char1"/>
          <w:rtl/>
        </w:rPr>
        <w:t xml:space="preserve"> </w:t>
      </w:r>
      <w:r w:rsidRPr="00B94649">
        <w:rPr>
          <w:rStyle w:val="Char1"/>
          <w:rFonts w:hint="cs"/>
          <w:rtl/>
        </w:rPr>
        <w:t>وَمُوكِلَهُ</w:t>
      </w:r>
      <w:r w:rsidRPr="00B94649">
        <w:rPr>
          <w:rStyle w:val="Char1"/>
          <w:rtl/>
        </w:rPr>
        <w:t xml:space="preserve"> </w:t>
      </w:r>
      <w:r w:rsidRPr="00B94649">
        <w:rPr>
          <w:rStyle w:val="Char1"/>
          <w:rFonts w:hint="cs"/>
          <w:rtl/>
        </w:rPr>
        <w:t>وَشَاهِدَهُ</w:t>
      </w:r>
      <w:r w:rsidRPr="00B94649">
        <w:rPr>
          <w:rStyle w:val="Char1"/>
          <w:rtl/>
        </w:rPr>
        <w:t xml:space="preserve"> </w:t>
      </w:r>
      <w:r w:rsidRPr="00B94649">
        <w:rPr>
          <w:rStyle w:val="Char1"/>
          <w:rFonts w:hint="cs"/>
          <w:rtl/>
        </w:rPr>
        <w:t>وَكَاتِبَهُ</w:t>
      </w:r>
      <w:r w:rsidRPr="00B94649">
        <w:rPr>
          <w:rStyle w:val="Char1"/>
          <w:rtl/>
        </w:rPr>
        <w:t>»</w:t>
      </w:r>
      <w:r w:rsidRPr="00F417B3">
        <w:rPr>
          <w:rFonts w:hint="cs"/>
          <w:rtl/>
        </w:rPr>
        <w:t>.</w:t>
      </w:r>
      <w:r w:rsidRPr="003D6F83">
        <w:rPr>
          <w:rFonts w:cs="B Lotus" w:hint="cs"/>
          <w:rtl/>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خداوند لعنت کرده است بر کسی که رباخوار است و برکسی که ربا را میدهد و بر کسی که شاهد این معامله است و بر کسی که آن را</w:t>
      </w:r>
      <w:r w:rsidR="005A2E2B">
        <w:rPr>
          <w:rFonts w:hint="cs"/>
          <w:rtl/>
        </w:rPr>
        <w:t xml:space="preserve"> می‌</w:t>
      </w:r>
      <w:r w:rsidRPr="003D6F83">
        <w:rPr>
          <w:rFonts w:hint="cs"/>
          <w:rtl/>
        </w:rPr>
        <w:t>نویسد</w:t>
      </w:r>
      <w:r>
        <w:rPr>
          <w:rFonts w:ascii="Traditional Arabic" w:hAnsi="Traditional Arabic" w:cs="Traditional Arabic"/>
          <w:rtl/>
        </w:rPr>
        <w:t>»</w:t>
      </w:r>
      <w:r w:rsidRPr="003D6F83">
        <w:rPr>
          <w:rFonts w:hint="cs"/>
          <w:rtl/>
        </w:rPr>
        <w:t>.</w:t>
      </w:r>
    </w:p>
    <w:p w:rsidR="008E5DA0" w:rsidRPr="003D6F83" w:rsidRDefault="007C26C8" w:rsidP="00F417B3">
      <w:pPr>
        <w:pStyle w:val="a3"/>
        <w:rPr>
          <w:rtl/>
        </w:rPr>
      </w:pPr>
      <w:r w:rsidRPr="003D6F83">
        <w:rPr>
          <w:rFonts w:hint="cs"/>
          <w:rtl/>
        </w:rPr>
        <w:t>(</w:t>
      </w:r>
      <w:r w:rsidR="008E5DA0" w:rsidRPr="003D6F83">
        <w:rPr>
          <w:rFonts w:hint="cs"/>
          <w:rtl/>
        </w:rPr>
        <w:t>به روایت احمد و ترمذی و ابوداود و ابن ماجه</w:t>
      </w:r>
      <w:r w:rsidRPr="003D6F83">
        <w:rPr>
          <w:rFonts w:hint="cs"/>
          <w:rtl/>
        </w:rPr>
        <w:t>)</w:t>
      </w:r>
      <w:r w:rsidR="008E5DA0" w:rsidRPr="003D6F83">
        <w:rPr>
          <w:rFonts w:hint="cs"/>
          <w:rtl/>
        </w:rPr>
        <w:t xml:space="preserve">. </w:t>
      </w:r>
    </w:p>
    <w:p w:rsidR="008E5DA0" w:rsidRPr="003D6F83" w:rsidRDefault="008E5DA0" w:rsidP="00F417B3">
      <w:pPr>
        <w:pStyle w:val="a3"/>
        <w:rPr>
          <w:rtl/>
        </w:rPr>
      </w:pPr>
      <w:r w:rsidRPr="003D6F83">
        <w:rPr>
          <w:rFonts w:hint="cs"/>
          <w:rtl/>
        </w:rPr>
        <w:t xml:space="preserve">ربا از جمله بزرگترین گناهان کبیره است و </w:t>
      </w:r>
      <w:r w:rsidRPr="00F417B3">
        <w:rPr>
          <w:rFonts w:hint="cs"/>
          <w:rtl/>
        </w:rPr>
        <w:t>هرگز در هیچ شریعتی حلال نبوده است. چون در قرآن (درباره بنی اسراییل)</w:t>
      </w:r>
      <w:r w:rsidR="005A2E2B" w:rsidRPr="00F417B3">
        <w:rPr>
          <w:rFonts w:hint="cs"/>
          <w:rtl/>
        </w:rPr>
        <w:t xml:space="preserve"> می‌</w:t>
      </w:r>
      <w:r w:rsidRPr="00F417B3">
        <w:rPr>
          <w:rFonts w:hint="cs"/>
          <w:rtl/>
        </w:rPr>
        <w:t xml:space="preserve">فرماید: </w:t>
      </w:r>
      <w:r w:rsidRPr="00F417B3">
        <w:rPr>
          <w:rtl/>
        </w:rPr>
        <w:t>«</w:t>
      </w:r>
      <w:r w:rsidRPr="00F417B3">
        <w:rPr>
          <w:rFonts w:hint="cs"/>
          <w:rtl/>
        </w:rPr>
        <w:t>و ربا</w:t>
      </w:r>
      <w:r w:rsidR="005A2E2B" w:rsidRPr="00F417B3">
        <w:rPr>
          <w:rFonts w:hint="cs"/>
          <w:rtl/>
        </w:rPr>
        <w:t xml:space="preserve"> می‌</w:t>
      </w:r>
      <w:r w:rsidRPr="00F417B3">
        <w:rPr>
          <w:rFonts w:hint="cs"/>
          <w:rtl/>
        </w:rPr>
        <w:t>گرفتند در حالی که از آن نهی شده بودند</w:t>
      </w:r>
      <w:r w:rsidRPr="00F417B3">
        <w:rPr>
          <w:rtl/>
        </w:rPr>
        <w:t>»</w:t>
      </w:r>
      <w:r w:rsidRPr="00F417B3">
        <w:rPr>
          <w:rFonts w:hint="cs"/>
          <w:rtl/>
        </w:rPr>
        <w:t>. یعنی در کتب پیشینیان از آن نهی شده بود و در قرآن کریم خداوند</w:t>
      </w:r>
      <w:r w:rsidRPr="003D6F83">
        <w:rPr>
          <w:rFonts w:hint="cs"/>
          <w:rtl/>
        </w:rPr>
        <w:t xml:space="preserve"> تنها نسبت به رباخوار اعلام جنگ کرده است و لذا گفته: رباخواری بر عاقبت بد و فرجام سوء دلالت</w:t>
      </w:r>
      <w:r w:rsidR="005A2E2B">
        <w:rPr>
          <w:rFonts w:hint="cs"/>
          <w:rtl/>
        </w:rPr>
        <w:t xml:space="preserve"> می‌</w:t>
      </w:r>
      <w:r w:rsidRPr="003D6F83">
        <w:rPr>
          <w:rFonts w:hint="cs"/>
          <w:rtl/>
        </w:rPr>
        <w:t xml:space="preserve">کند پناه بر خدا از آن. </w:t>
      </w:r>
    </w:p>
    <w:p w:rsidR="008E5DA0" w:rsidRPr="003D6F83" w:rsidRDefault="008E5DA0" w:rsidP="00F417B3">
      <w:pPr>
        <w:pStyle w:val="a3"/>
        <w:rPr>
          <w:rtl/>
        </w:rPr>
      </w:pPr>
      <w:r w:rsidRPr="003D6F83">
        <w:rPr>
          <w:rFonts w:hint="cs"/>
          <w:rtl/>
        </w:rPr>
        <w:t>معاملت ربوی تنها در طلا و نقره و</w:t>
      </w:r>
      <w:r w:rsidR="000B54B5">
        <w:rPr>
          <w:rFonts w:hint="cs"/>
          <w:rtl/>
        </w:rPr>
        <w:t xml:space="preserve"> خوراکی‌ها</w:t>
      </w:r>
      <w:r w:rsidRPr="003D6F83">
        <w:rPr>
          <w:rFonts w:hint="cs"/>
          <w:rtl/>
        </w:rPr>
        <w:t xml:space="preserve"> حرام است. چون پیامبر </w:t>
      </w:r>
      <w:r w:rsidRPr="003D6F83">
        <w:rPr>
          <w:rFonts w:hint="cs"/>
          <w:rtl/>
        </w:rPr>
        <w:sym w:font="AGA Arabesque" w:char="F072"/>
      </w:r>
      <w:r w:rsidRPr="003D6F83">
        <w:rPr>
          <w:rFonts w:hint="cs"/>
          <w:rtl/>
        </w:rPr>
        <w:t xml:space="preserve"> فرموده است: </w:t>
      </w:r>
    </w:p>
    <w:p w:rsidR="008E5DA0" w:rsidRPr="003D6F83" w:rsidRDefault="008E5DA0" w:rsidP="00F417B3">
      <w:pPr>
        <w:ind w:firstLine="284"/>
        <w:jc w:val="both"/>
        <w:rPr>
          <w:rFonts w:cs="B Lotus"/>
          <w:sz w:val="28"/>
          <w:rtl/>
          <w:lang w:bidi="fa-IR"/>
        </w:rPr>
      </w:pPr>
      <w:r w:rsidRPr="00B94649">
        <w:rPr>
          <w:rStyle w:val="Char1"/>
          <w:rtl/>
        </w:rPr>
        <w:t>«لا تَبِی</w:t>
      </w:r>
      <w:r w:rsidRPr="00B94649">
        <w:rPr>
          <w:rStyle w:val="Char1"/>
          <w:rFonts w:hint="cs"/>
          <w:rtl/>
        </w:rPr>
        <w:t>ْ</w:t>
      </w:r>
      <w:r w:rsidRPr="00B94649">
        <w:rPr>
          <w:rStyle w:val="Char1"/>
          <w:rtl/>
        </w:rPr>
        <w:t>عُوا الذَّهَبَ بِالذَّهَبِ وَلَا الوَرَقَ بالوَرَقِ وَلَا البُرَّ بِالبُرَّ وَلَا الشَّعیرَ بِالشَّعیر ِ وَلَا التَّم</w:t>
      </w:r>
      <w:r w:rsidRPr="00B94649">
        <w:rPr>
          <w:rStyle w:val="Char1"/>
          <w:rFonts w:hint="cs"/>
          <w:rtl/>
        </w:rPr>
        <w:t>ْ</w:t>
      </w:r>
      <w:r w:rsidRPr="00B94649">
        <w:rPr>
          <w:rStyle w:val="Char1"/>
          <w:rtl/>
        </w:rPr>
        <w:t>رَ بِالتَّم</w:t>
      </w:r>
      <w:r w:rsidRPr="00B94649">
        <w:rPr>
          <w:rStyle w:val="Char1"/>
          <w:rFonts w:hint="cs"/>
          <w:rtl/>
        </w:rPr>
        <w:t>ْ</w:t>
      </w:r>
      <w:r w:rsidRPr="00B94649">
        <w:rPr>
          <w:rStyle w:val="Char1"/>
          <w:rtl/>
        </w:rPr>
        <w:t>رِ وَلَا المِل</w:t>
      </w:r>
      <w:r w:rsidRPr="00B94649">
        <w:rPr>
          <w:rStyle w:val="Char1"/>
          <w:rFonts w:hint="cs"/>
          <w:rtl/>
        </w:rPr>
        <w:t>ْ</w:t>
      </w:r>
      <w:r w:rsidRPr="00B94649">
        <w:rPr>
          <w:rStyle w:val="Char1"/>
          <w:rtl/>
        </w:rPr>
        <w:t>حَ بِالمِل</w:t>
      </w:r>
      <w:r w:rsidRPr="00B94649">
        <w:rPr>
          <w:rStyle w:val="Char1"/>
          <w:rFonts w:hint="cs"/>
          <w:rtl/>
        </w:rPr>
        <w:t>ْ</w:t>
      </w:r>
      <w:r w:rsidRPr="00B94649">
        <w:rPr>
          <w:rStyle w:val="Char1"/>
          <w:rtl/>
        </w:rPr>
        <w:t>حِ إِلَّا سَواءً بِسَواءٍ عَیناً بِعَینٍ یَداً بِیَدٍ وَلکِن بِیعُوا الذَّهَبَ بِالوَرَقِ وَالوَرَقَ بِالذَّهَبِ وَالبُرَّ بِالشَّعیرَ وَالشَّعیرِ بِالبُرَّ وَالتَّمرَ بِالمِلحِ وَالمِلح</w:t>
      </w:r>
      <w:r w:rsidRPr="00B94649">
        <w:rPr>
          <w:rStyle w:val="Char1"/>
          <w:rFonts w:hint="cs"/>
          <w:rtl/>
        </w:rPr>
        <w:t>َ</w:t>
      </w:r>
      <w:r w:rsidRPr="00B94649">
        <w:rPr>
          <w:rStyle w:val="Char1"/>
          <w:rtl/>
        </w:rPr>
        <w:t xml:space="preserve"> بِالتَّمرِ کَیفَ شِئتُم فَمَن زادَ أَو</w:t>
      </w:r>
      <w:r w:rsidRPr="00B94649">
        <w:rPr>
          <w:rStyle w:val="Char1"/>
          <w:rFonts w:hint="cs"/>
          <w:rtl/>
        </w:rPr>
        <w:t>ْ</w:t>
      </w:r>
      <w:r w:rsidRPr="00B94649">
        <w:rPr>
          <w:rStyle w:val="Char1"/>
          <w:rtl/>
        </w:rPr>
        <w:t xml:space="preserve"> اِستزَادَ فَقَد أَر</w:t>
      </w:r>
      <w:r w:rsidRPr="00B94649">
        <w:rPr>
          <w:rStyle w:val="Char1"/>
          <w:rFonts w:hint="cs"/>
          <w:rtl/>
        </w:rPr>
        <w:t>ْ</w:t>
      </w:r>
      <w:r w:rsidRPr="00B94649">
        <w:rPr>
          <w:rStyle w:val="Char1"/>
          <w:rtl/>
        </w:rPr>
        <w:t>بی»</w:t>
      </w:r>
      <w:r w:rsidRPr="00F417B3">
        <w:rPr>
          <w:rStyle w:val="Char3"/>
          <w:rFonts w:hint="cs"/>
          <w:rtl/>
        </w:rPr>
        <w:t>.</w:t>
      </w:r>
      <w:r w:rsidRPr="003D6F83">
        <w:rPr>
          <w:rFonts w:cs="B Lotus" w:hint="cs"/>
          <w:sz w:val="28"/>
          <w:rtl/>
          <w:lang w:bidi="fa-IR"/>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طلا را به طلا و نقره را به نقره و گندم را به گندم و جو را به جو و خرما را به خرما و نمک را به نمک مفروشید مگر این که برابر و اصل و دست به دست و نقدی باشد، و لیکن طلا را به نقره و نقره را به طلا و گندم را به جو و جو را به گندم و خرما را به نمک و نمک را به خرما بفروشید هرگونه که</w:t>
      </w:r>
      <w:r w:rsidR="005A2E2B">
        <w:rPr>
          <w:rFonts w:hint="cs"/>
          <w:rtl/>
        </w:rPr>
        <w:t xml:space="preserve"> می‌</w:t>
      </w:r>
      <w:r w:rsidRPr="003D6F83">
        <w:rPr>
          <w:rFonts w:hint="cs"/>
          <w:rtl/>
        </w:rPr>
        <w:t>خواهید، هر کس زیاد کند یا زیادی طلبد به حقیقت مرتکب معامله ربوی شده است</w:t>
      </w:r>
      <w:r>
        <w:rPr>
          <w:rFonts w:ascii="Traditional Arabic" w:hAnsi="Traditional Arabic" w:cs="Traditional Arabic"/>
          <w:rtl/>
        </w:rPr>
        <w:t>»</w:t>
      </w:r>
      <w:r w:rsidRPr="003D6F83">
        <w:rPr>
          <w:rFonts w:hint="cs"/>
          <w:rtl/>
        </w:rPr>
        <w:t>. به روایت امام شافعی. به موجب این حدیث فروختن طلا به طلا و نقره</w:t>
      </w:r>
      <w:r w:rsidR="00B37529">
        <w:rPr>
          <w:rFonts w:hint="cs"/>
          <w:rtl/>
        </w:rPr>
        <w:t xml:space="preserve"> </w:t>
      </w:r>
      <w:r w:rsidRPr="003D6F83">
        <w:rPr>
          <w:rFonts w:hint="cs"/>
          <w:rtl/>
        </w:rPr>
        <w:t>به فروختن</w:t>
      </w:r>
      <w:r w:rsidR="000B54B5">
        <w:rPr>
          <w:rFonts w:hint="cs"/>
          <w:rtl/>
        </w:rPr>
        <w:t xml:space="preserve"> خوراکی‌ها</w:t>
      </w:r>
      <w:r w:rsidRPr="003D6F83">
        <w:rPr>
          <w:rFonts w:hint="cs"/>
          <w:rtl/>
        </w:rPr>
        <w:t>ی متماثل همدیگر حرام است. مگر به سه شرط: تماثل هم بودن، و معامله به صورت نقدی، و دریافتن در مجلس عقد معامله. این وقتی است که معامله هم جنس با هم باشد و جنس</w:t>
      </w:r>
      <w:r w:rsidR="005A2E2B">
        <w:rPr>
          <w:rFonts w:hint="cs"/>
          <w:rtl/>
        </w:rPr>
        <w:t xml:space="preserve"> آن‌ها </w:t>
      </w:r>
      <w:r w:rsidRPr="003D6F83">
        <w:rPr>
          <w:rFonts w:hint="cs"/>
          <w:rtl/>
        </w:rPr>
        <w:t xml:space="preserve">یکی باشد، ولی اگر جنس یکی نباشد مانند معامله طلا به نقره و گندم به جو ... تفاضل و زیادی یکی بر دیگری جایز است. 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هرگاه اجناس مورد معامله با هم اختلاف داشته باشند این خرید و فروش را انجام بدهید به هر گونه که</w:t>
      </w:r>
      <w:r w:rsidR="005A2E2B">
        <w:rPr>
          <w:rFonts w:hint="cs"/>
          <w:rtl/>
        </w:rPr>
        <w:t xml:space="preserve"> می‌</w:t>
      </w:r>
      <w:r w:rsidRPr="003D6F83">
        <w:rPr>
          <w:rFonts w:hint="cs"/>
          <w:rtl/>
        </w:rPr>
        <w:t>خواهید مشروط بر این که دست به دست و حاضری باشد</w:t>
      </w:r>
      <w:r>
        <w:rPr>
          <w:rFonts w:ascii="Traditional Arabic" w:hAnsi="Traditional Arabic" w:cs="Traditional Arabic"/>
          <w:rtl/>
        </w:rPr>
        <w:t>»</w:t>
      </w:r>
      <w:r w:rsidRPr="003D6F83">
        <w:rPr>
          <w:rFonts w:hint="cs"/>
          <w:rtl/>
        </w:rPr>
        <w:t>. به روایت مسلم. پس در این صورت تنها دو شرط برای درستی آن لازم است: یکی اینکه معامله به صورت حال و حاضری باشد، و دیگری قبض و دریافت در مجلس عقد صورت گیرد. و اما فزونی یکی بر دیگری جایز است. و هرگاه جنسیت اجناس مورد معامله و علت</w:t>
      </w:r>
      <w:r w:rsidR="005A2E2B">
        <w:rPr>
          <w:rFonts w:hint="cs"/>
          <w:rtl/>
        </w:rPr>
        <w:t xml:space="preserve"> آن‌ها </w:t>
      </w:r>
      <w:r w:rsidRPr="003D6F83">
        <w:rPr>
          <w:rFonts w:hint="cs"/>
          <w:rtl/>
        </w:rPr>
        <w:t>با هم اختلاف داشته باشد مانند فروش نقره (که نقد است) به گندم (که طعام است) و مس به پارچه در هیچیک از این معاملات این چیزها (تماثل و حلول و تقابض) شرط نیست پس در</w:t>
      </w:r>
      <w:r w:rsidR="005A2E2B">
        <w:rPr>
          <w:rFonts w:hint="cs"/>
          <w:rtl/>
        </w:rPr>
        <w:t xml:space="preserve"> آن‌ها </w:t>
      </w:r>
      <w:r w:rsidRPr="003D6F83">
        <w:rPr>
          <w:rFonts w:hint="cs"/>
          <w:rtl/>
        </w:rPr>
        <w:t xml:space="preserve">معامله درست است خواه حال یا قرضی و با مهلت باشد و خواه برابر یا نابرابر باشند. </w:t>
      </w:r>
    </w:p>
    <w:p w:rsidR="008E5DA0" w:rsidRPr="003D6F83" w:rsidRDefault="008E5DA0" w:rsidP="00F417B3">
      <w:pPr>
        <w:pStyle w:val="a3"/>
        <w:rPr>
          <w:rtl/>
        </w:rPr>
      </w:pPr>
      <w:r w:rsidRPr="003D6F83">
        <w:rPr>
          <w:rFonts w:hint="cs"/>
          <w:rtl/>
        </w:rPr>
        <w:t xml:space="preserve">سپس درمعامله اجناس ربوی هم برابری در پیمانه و وزن نیز معتبر است که باید اجناس پیمودنی پیمانه شان برابر و اجناس وزن شدنی وزنشان برابر باشد. چون پیامبر </w:t>
      </w:r>
      <w:r w:rsidRPr="003D6F83">
        <w:rPr>
          <w:rFonts w:hint="cs"/>
          <w:rtl/>
        </w:rPr>
        <w:sym w:font="AGA Arabesque" w:char="F072"/>
      </w:r>
      <w:r w:rsidRPr="003D6F83">
        <w:rPr>
          <w:rFonts w:hint="cs"/>
          <w:rtl/>
        </w:rPr>
        <w:t xml:space="preserve"> فرموده است: </w:t>
      </w:r>
      <w:r>
        <w:rPr>
          <w:rFonts w:ascii="Traditional Arabic" w:hAnsi="Traditional Arabic" w:cs="Traditional Arabic"/>
          <w:rtl/>
        </w:rPr>
        <w:t>«</w:t>
      </w:r>
      <w:r w:rsidRPr="003D6F83">
        <w:rPr>
          <w:rFonts w:hint="cs"/>
          <w:rtl/>
        </w:rPr>
        <w:t>طلا را به طلا و نقره را به نقره مفروشید مگر این که در وزن برابر باشند</w:t>
      </w:r>
      <w:r>
        <w:rPr>
          <w:rFonts w:ascii="Traditional Arabic" w:hAnsi="Traditional Arabic" w:cs="Traditional Arabic"/>
          <w:rtl/>
        </w:rPr>
        <w:t>»</w:t>
      </w:r>
      <w:r w:rsidRPr="003D6F83">
        <w:rPr>
          <w:rFonts w:hint="cs"/>
          <w:rtl/>
        </w:rPr>
        <w:t xml:space="preserve">. </w:t>
      </w:r>
      <w:r w:rsidR="007C26C8" w:rsidRPr="003D6F83">
        <w:rPr>
          <w:rFonts w:hint="cs"/>
          <w:rtl/>
        </w:rPr>
        <w:t>(</w:t>
      </w:r>
      <w:r w:rsidRPr="003D6F83">
        <w:rPr>
          <w:rFonts w:hint="cs"/>
          <w:rtl/>
        </w:rPr>
        <w:t>به رویت مسلم</w:t>
      </w:r>
      <w:r w:rsidR="007C26C8" w:rsidRPr="003D6F83">
        <w:rPr>
          <w:rFonts w:hint="cs"/>
          <w:rtl/>
        </w:rPr>
        <w:t>)</w:t>
      </w:r>
      <w:r w:rsidRPr="003D6F83">
        <w:rPr>
          <w:rFonts w:hint="cs"/>
          <w:rtl/>
        </w:rPr>
        <w:t xml:space="preserve">. </w:t>
      </w:r>
    </w:p>
    <w:p w:rsidR="008E5DA0" w:rsidRPr="003D6F83" w:rsidRDefault="008E5DA0" w:rsidP="00F417B3">
      <w:pPr>
        <w:pStyle w:val="a3"/>
        <w:rPr>
          <w:rtl/>
        </w:rPr>
      </w:pPr>
      <w:r w:rsidRPr="003D6F83">
        <w:rPr>
          <w:rFonts w:hint="cs"/>
          <w:rtl/>
        </w:rPr>
        <w:t xml:space="preserve">و باز هم فرموده است: </w:t>
      </w:r>
      <w:r>
        <w:rPr>
          <w:rFonts w:ascii="Traditional Arabic" w:hAnsi="Traditional Arabic" w:cs="Traditional Arabic"/>
          <w:rtl/>
        </w:rPr>
        <w:t>«</w:t>
      </w:r>
      <w:r w:rsidRPr="003D6F83">
        <w:rPr>
          <w:rFonts w:hint="cs"/>
          <w:rtl/>
        </w:rPr>
        <w:t>آنچه که وزن شدنی است اگر نوعشان یکی باشد باید در وزن برابر باشند، و آنچه که کیل شدنی و پیمودنی است نیز اگر نوعشان یکی باشد باید در پیمانه برابر باشند، و اگر نوع هر دو باهم اختلاف داشت عدم برابری اشکالی ندارد</w:t>
      </w:r>
      <w:r>
        <w:rPr>
          <w:rFonts w:ascii="Traditional Arabic" w:hAnsi="Traditional Arabic" w:cs="Traditional Arabic"/>
          <w:rtl/>
        </w:rPr>
        <w:t>»</w:t>
      </w:r>
      <w:r w:rsidRPr="003D6F83">
        <w:rPr>
          <w:rFonts w:hint="cs"/>
          <w:rtl/>
        </w:rPr>
        <w:t xml:space="preserve">. </w:t>
      </w:r>
      <w:r w:rsidR="007C26C8" w:rsidRPr="003D6F83">
        <w:rPr>
          <w:rFonts w:hint="cs"/>
          <w:rtl/>
        </w:rPr>
        <w:t>(</w:t>
      </w:r>
      <w:r w:rsidRPr="003D6F83">
        <w:rPr>
          <w:rFonts w:hint="cs"/>
          <w:rtl/>
        </w:rPr>
        <w:t>به روایت دارقطنی</w:t>
      </w:r>
      <w:r w:rsidR="007C26C8" w:rsidRPr="003D6F83">
        <w:rPr>
          <w:rFonts w:hint="cs"/>
          <w:rtl/>
        </w:rPr>
        <w:t>)</w:t>
      </w:r>
      <w:r w:rsidRPr="003D6F83">
        <w:rPr>
          <w:rFonts w:hint="cs"/>
          <w:rtl/>
        </w:rPr>
        <w:t xml:space="preserve">. </w:t>
      </w:r>
    </w:p>
    <w:p w:rsidR="008E5DA0" w:rsidRPr="00D92A48" w:rsidRDefault="008E5DA0" w:rsidP="00040A49">
      <w:pPr>
        <w:pStyle w:val="a2"/>
        <w:rPr>
          <w:rtl/>
        </w:rPr>
      </w:pPr>
      <w:bookmarkStart w:id="234" w:name="_Toc338426975"/>
      <w:bookmarkStart w:id="235" w:name="_Toc418284121"/>
      <w:r w:rsidRPr="00D92A48">
        <w:rPr>
          <w:rFonts w:hint="cs"/>
          <w:rtl/>
        </w:rPr>
        <w:t>اقسام ربا</w:t>
      </w:r>
      <w:bookmarkEnd w:id="234"/>
      <w:bookmarkEnd w:id="235"/>
    </w:p>
    <w:p w:rsidR="008E5DA0" w:rsidRPr="003D6F83" w:rsidRDefault="008E5DA0" w:rsidP="00F417B3">
      <w:pPr>
        <w:pStyle w:val="a3"/>
        <w:rPr>
          <w:rtl/>
        </w:rPr>
      </w:pPr>
      <w:r w:rsidRPr="003D6F83">
        <w:rPr>
          <w:rFonts w:hint="cs"/>
          <w:rtl/>
        </w:rPr>
        <w:t>معامله ربوی به چهار قسمت تقسیم</w:t>
      </w:r>
      <w:r w:rsidR="005A2E2B">
        <w:rPr>
          <w:rFonts w:hint="cs"/>
          <w:rtl/>
        </w:rPr>
        <w:t xml:space="preserve"> می‌</w:t>
      </w:r>
      <w:r w:rsidRPr="003D6F83">
        <w:rPr>
          <w:rFonts w:hint="cs"/>
          <w:rtl/>
        </w:rPr>
        <w:t xml:space="preserve">شود: </w:t>
      </w:r>
    </w:p>
    <w:p w:rsidR="008E5DA0" w:rsidRPr="003D6F83" w:rsidRDefault="008E5DA0" w:rsidP="00F417B3">
      <w:pPr>
        <w:pStyle w:val="a3"/>
        <w:rPr>
          <w:rtl/>
        </w:rPr>
      </w:pPr>
      <w:r w:rsidRPr="00D26235">
        <w:rPr>
          <w:rFonts w:hint="cs"/>
          <w:b/>
          <w:bCs/>
          <w:rtl/>
        </w:rPr>
        <w:t>اول</w:t>
      </w:r>
      <w:r w:rsidRPr="003D6F83">
        <w:rPr>
          <w:rFonts w:hint="cs"/>
          <w:rtl/>
        </w:rPr>
        <w:t>: رباالفضل، (ربا با افزایش) و آن عبارت است از معامله دو چیز با هم که هر دو جنسشان یکی است ولی یکی از آن دو بیش از دیگری باشد، (مثل گندم به گندم که یکی 2 کیلو باشد و دیگری کمتر).</w:t>
      </w:r>
    </w:p>
    <w:p w:rsidR="008E5DA0" w:rsidRPr="003D6F83" w:rsidRDefault="008E5DA0" w:rsidP="00F417B3">
      <w:pPr>
        <w:pStyle w:val="a3"/>
        <w:rPr>
          <w:rtl/>
        </w:rPr>
      </w:pPr>
      <w:r w:rsidRPr="00D26235">
        <w:rPr>
          <w:rFonts w:hint="cs"/>
          <w:b/>
          <w:bCs/>
          <w:rtl/>
        </w:rPr>
        <w:t>دوم</w:t>
      </w:r>
      <w:r w:rsidRPr="003D6F83">
        <w:rPr>
          <w:rFonts w:hint="cs"/>
          <w:rtl/>
        </w:rPr>
        <w:t>: رباالید، و آن عبارت از آن است که دو چیز ربوی را با هم معامله کنند</w:t>
      </w:r>
      <w:r w:rsidR="009C0A98">
        <w:rPr>
          <w:rFonts w:hint="cs"/>
          <w:rtl/>
        </w:rPr>
        <w:t xml:space="preserve"> اگرچه </w:t>
      </w:r>
      <w:r w:rsidRPr="003D6F83">
        <w:rPr>
          <w:rFonts w:hint="cs"/>
          <w:rtl/>
        </w:rPr>
        <w:t xml:space="preserve">جنسشان هم یکی نباشد با وجود تاخیر قبض و دریافت یکی از آن دو عوض یا تاخیر هر دو. </w:t>
      </w:r>
    </w:p>
    <w:p w:rsidR="008E5DA0" w:rsidRPr="003D6F83" w:rsidRDefault="008E5DA0" w:rsidP="00F417B3">
      <w:pPr>
        <w:pStyle w:val="a3"/>
        <w:rPr>
          <w:rtl/>
        </w:rPr>
      </w:pPr>
      <w:r w:rsidRPr="00D26235">
        <w:rPr>
          <w:rFonts w:hint="cs"/>
          <w:b/>
          <w:bCs/>
          <w:rtl/>
        </w:rPr>
        <w:t>سوم</w:t>
      </w:r>
      <w:r w:rsidRPr="003D6F83">
        <w:rPr>
          <w:rFonts w:hint="cs"/>
          <w:rtl/>
        </w:rPr>
        <w:t>:</w:t>
      </w:r>
      <w:r w:rsidRPr="00F417B3">
        <w:rPr>
          <w:rFonts w:hint="cs"/>
          <w:rtl/>
        </w:rPr>
        <w:t xml:space="preserve"> رباا</w:t>
      </w:r>
      <w:r w:rsidRPr="00F417B3">
        <w:rPr>
          <w:rtl/>
        </w:rPr>
        <w:t>لنس</w:t>
      </w:r>
      <w:r w:rsidRPr="00F417B3">
        <w:rPr>
          <w:rFonts w:hint="cs"/>
          <w:rtl/>
        </w:rPr>
        <w:t>يئة (</w:t>
      </w:r>
      <w:r w:rsidRPr="003D6F83">
        <w:rPr>
          <w:rFonts w:hint="cs"/>
          <w:rtl/>
        </w:rPr>
        <w:t xml:space="preserve">ربا با تاخیر) و آن است که دو چیز ربوی معامله شوند با مدت و مهلت ولو این که این مهلت یک لحظه باشد. </w:t>
      </w:r>
    </w:p>
    <w:p w:rsidR="008E5DA0" w:rsidRDefault="008E5DA0" w:rsidP="00F417B3">
      <w:pPr>
        <w:pStyle w:val="a3"/>
        <w:rPr>
          <w:rtl/>
        </w:rPr>
      </w:pPr>
      <w:r w:rsidRPr="00D26235">
        <w:rPr>
          <w:rFonts w:hint="cs"/>
          <w:b/>
          <w:bCs/>
          <w:rtl/>
        </w:rPr>
        <w:t>چهارم</w:t>
      </w:r>
      <w:r w:rsidRPr="003D6F83">
        <w:rPr>
          <w:rFonts w:hint="cs"/>
          <w:rtl/>
        </w:rPr>
        <w:t>: رباالقرض (معامله ربوی به صورت قرض) و آن عبارت از آن است که شخص به</w:t>
      </w:r>
      <w:r w:rsidR="00B94649">
        <w:rPr>
          <w:rFonts w:hint="cs"/>
          <w:rtl/>
        </w:rPr>
        <w:t xml:space="preserve"> گونه‌ای </w:t>
      </w:r>
      <w:r w:rsidRPr="003D6F83">
        <w:rPr>
          <w:rFonts w:hint="cs"/>
          <w:rtl/>
        </w:rPr>
        <w:t>به دیگری وام و قرض بدهد که منفعت و سودی برای قرض دهنده داشته باشد، و از این گونه معامله ربوی محسوب</w:t>
      </w:r>
      <w:r w:rsidR="005A2E2B">
        <w:rPr>
          <w:rFonts w:hint="cs"/>
          <w:rtl/>
        </w:rPr>
        <w:t xml:space="preserve"> می‌</w:t>
      </w:r>
      <w:r w:rsidRPr="003D6F83">
        <w:rPr>
          <w:rFonts w:hint="cs"/>
          <w:rtl/>
        </w:rPr>
        <w:t>گردد معامله ای که شخصی کالائی را به دیگری بفروشد مثلا به مدت یک سال که در این مدت مشتری از آن کالا نفع</w:t>
      </w:r>
      <w:r w:rsidR="005A2E2B">
        <w:rPr>
          <w:rFonts w:hint="cs"/>
          <w:rtl/>
        </w:rPr>
        <w:t xml:space="preserve"> می‌</w:t>
      </w:r>
      <w:r w:rsidRPr="003D6F83">
        <w:rPr>
          <w:rFonts w:hint="cs"/>
          <w:rtl/>
        </w:rPr>
        <w:t>برد، سپس اگر فروشنده بهای کالا را به مشتری باز پس داد کالا را به خویشتن بر</w:t>
      </w:r>
      <w:r w:rsidR="005A2E2B">
        <w:rPr>
          <w:rFonts w:hint="cs"/>
          <w:rtl/>
        </w:rPr>
        <w:t xml:space="preserve"> می‌</w:t>
      </w:r>
      <w:r w:rsidRPr="003D6F83">
        <w:rPr>
          <w:rFonts w:hint="cs"/>
          <w:rtl/>
        </w:rPr>
        <w:t>گرداند و اگر نتوانست در آن مدت بهای کالا را که دریافت کرده است برگرداند کالا ملک همیشگی مشتری</w:t>
      </w:r>
      <w:r w:rsidR="005A2E2B">
        <w:rPr>
          <w:rFonts w:hint="cs"/>
          <w:rtl/>
        </w:rPr>
        <w:t xml:space="preserve"> می‌</w:t>
      </w:r>
      <w:r w:rsidRPr="003D6F83">
        <w:rPr>
          <w:rFonts w:hint="cs"/>
          <w:rtl/>
        </w:rPr>
        <w:t xml:space="preserve">شود. </w:t>
      </w:r>
    </w:p>
    <w:p w:rsidR="00F417B3" w:rsidRPr="003D6F83" w:rsidRDefault="00F417B3" w:rsidP="00F417B3">
      <w:pPr>
        <w:pStyle w:val="a3"/>
        <w:rPr>
          <w:rtl/>
        </w:rPr>
      </w:pPr>
    </w:p>
    <w:p w:rsidR="008E5DA0" w:rsidRPr="00D92A48" w:rsidRDefault="008E5DA0" w:rsidP="00040A49">
      <w:pPr>
        <w:pStyle w:val="a2"/>
        <w:rPr>
          <w:rtl/>
        </w:rPr>
      </w:pPr>
      <w:bookmarkStart w:id="236" w:name="_Toc338426976"/>
      <w:bookmarkStart w:id="237" w:name="_Toc418284122"/>
      <w:r w:rsidRPr="00D92A48">
        <w:rPr>
          <w:rFonts w:hint="cs"/>
          <w:rtl/>
        </w:rPr>
        <w:t>علت حرام بودن معاملات ربوی</w:t>
      </w:r>
      <w:bookmarkEnd w:id="236"/>
      <w:bookmarkEnd w:id="237"/>
    </w:p>
    <w:p w:rsidR="008E5DA0" w:rsidRPr="003D6F83" w:rsidRDefault="008E5DA0" w:rsidP="00F417B3">
      <w:pPr>
        <w:pStyle w:val="a3"/>
        <w:rPr>
          <w:rtl/>
        </w:rPr>
      </w:pPr>
      <w:r w:rsidRPr="003D6F83">
        <w:rPr>
          <w:rFonts w:hint="cs"/>
          <w:rtl/>
        </w:rPr>
        <w:t>علمای دین برای علت حرمت معامله ربوی چند چیزی گفته</w:t>
      </w:r>
      <w:r w:rsidR="005A2E2B">
        <w:rPr>
          <w:rFonts w:hint="cs"/>
          <w:rtl/>
        </w:rPr>
        <w:t>‌اند:</w:t>
      </w:r>
      <w:r w:rsidRPr="003D6F83">
        <w:rPr>
          <w:rFonts w:hint="cs"/>
          <w:rtl/>
        </w:rPr>
        <w:t xml:space="preserve"> </w:t>
      </w:r>
    </w:p>
    <w:p w:rsidR="008E5DA0" w:rsidRPr="003D6F83" w:rsidRDefault="008E5DA0" w:rsidP="00F417B3">
      <w:pPr>
        <w:pStyle w:val="a3"/>
        <w:rPr>
          <w:rtl/>
        </w:rPr>
      </w:pPr>
      <w:r w:rsidRPr="00D26235">
        <w:rPr>
          <w:rFonts w:hint="cs"/>
          <w:b/>
          <w:bCs/>
          <w:rtl/>
        </w:rPr>
        <w:t>اول</w:t>
      </w:r>
      <w:r w:rsidRPr="003D6F83">
        <w:rPr>
          <w:rFonts w:hint="cs"/>
          <w:rtl/>
        </w:rPr>
        <w:t>: معامله ربوی مقتضی آن است که کسی مال دیگری را بگیرد بدون دادن عوضی در برابر آن، چون کسی که یک درهم را به دو درهم نقد یا نسیه</w:t>
      </w:r>
      <w:r w:rsidR="005A2E2B">
        <w:rPr>
          <w:rFonts w:hint="cs"/>
          <w:rtl/>
        </w:rPr>
        <w:t xml:space="preserve"> می‌</w:t>
      </w:r>
      <w:r w:rsidRPr="003D6F83">
        <w:rPr>
          <w:rFonts w:hint="cs"/>
          <w:rtl/>
        </w:rPr>
        <w:t>فروشد درهمی را بدون دادن عوض گرفته است و مال هرکس محترم است بمانند خونش که جز با حق گرفته</w:t>
      </w:r>
      <w:r w:rsidR="005A2E2B">
        <w:rPr>
          <w:rFonts w:hint="cs"/>
          <w:rtl/>
        </w:rPr>
        <w:t xml:space="preserve"> نمی‌</w:t>
      </w:r>
      <w:r w:rsidRPr="003D6F83">
        <w:rPr>
          <w:rFonts w:hint="cs"/>
          <w:rtl/>
        </w:rPr>
        <w:t xml:space="preserve">شود. و پیامبر </w:t>
      </w:r>
      <w:r w:rsidRPr="003D6F83">
        <w:rPr>
          <w:rFonts w:hint="cs"/>
          <w:rtl/>
        </w:rPr>
        <w:sym w:font="AGA Arabesque" w:char="F072"/>
      </w:r>
      <w:r w:rsidRPr="003D6F83">
        <w:rPr>
          <w:rFonts w:hint="cs"/>
          <w:rtl/>
        </w:rPr>
        <w:t xml:space="preserve"> گفته است: </w:t>
      </w:r>
      <w:r w:rsidRPr="00B94649">
        <w:rPr>
          <w:rStyle w:val="Char1"/>
          <w:rtl/>
        </w:rPr>
        <w:t>«حُر</w:t>
      </w:r>
      <w:r w:rsidRPr="00B94649">
        <w:rPr>
          <w:rStyle w:val="Char1"/>
          <w:rFonts w:hint="cs"/>
          <w:rtl/>
        </w:rPr>
        <w:t>ْ</w:t>
      </w:r>
      <w:r w:rsidRPr="00B94649">
        <w:rPr>
          <w:rStyle w:val="Char1"/>
          <w:rtl/>
        </w:rPr>
        <w:t>مَةُ مالِ الإِن</w:t>
      </w:r>
      <w:r w:rsidRPr="00B94649">
        <w:rPr>
          <w:rStyle w:val="Char1"/>
          <w:rFonts w:hint="cs"/>
          <w:rtl/>
        </w:rPr>
        <w:t>ْ</w:t>
      </w:r>
      <w:r w:rsidRPr="00B94649">
        <w:rPr>
          <w:rStyle w:val="Char1"/>
          <w:rtl/>
        </w:rPr>
        <w:t>سانِ کَحُر</w:t>
      </w:r>
      <w:r w:rsidR="007C26C8" w:rsidRPr="00B94649">
        <w:rPr>
          <w:rStyle w:val="Char1"/>
          <w:rFonts w:hint="cs"/>
          <w:rtl/>
        </w:rPr>
        <w:t>ْ</w:t>
      </w:r>
      <w:r w:rsidRPr="00B94649">
        <w:rPr>
          <w:rStyle w:val="Char1"/>
          <w:rtl/>
        </w:rPr>
        <w:t>مَ</w:t>
      </w:r>
      <w:r w:rsidR="007C26C8" w:rsidRPr="00B94649">
        <w:rPr>
          <w:rStyle w:val="Char1"/>
          <w:rFonts w:hint="cs"/>
          <w:rtl/>
        </w:rPr>
        <w:t>ـ</w:t>
      </w:r>
      <w:r w:rsidRPr="00B94649">
        <w:rPr>
          <w:rStyle w:val="Char1"/>
          <w:rtl/>
        </w:rPr>
        <w:t>ةِ دَمِهِ»</w:t>
      </w:r>
      <w:r w:rsidRPr="00F417B3">
        <w:rPr>
          <w:rFonts w:hint="cs"/>
          <w:rtl/>
        </w:rPr>
        <w:t>.</w:t>
      </w:r>
      <w:r w:rsidRPr="003D6F83">
        <w:rPr>
          <w:rFonts w:hint="cs"/>
          <w:rtl/>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احترام مال انسان به منزله احترام خون اوست که نباید به ناحق گرفته شود</w:t>
      </w:r>
      <w:r>
        <w:rPr>
          <w:rFonts w:ascii="Traditional Arabic" w:hAnsi="Traditional Arabic" w:cs="Traditional Arabic"/>
          <w:rtl/>
        </w:rPr>
        <w:t>»</w:t>
      </w:r>
      <w:r w:rsidRPr="003D6F83">
        <w:rPr>
          <w:rFonts w:hint="cs"/>
          <w:rtl/>
        </w:rPr>
        <w:t xml:space="preserve"> </w:t>
      </w:r>
    </w:p>
    <w:p w:rsidR="008E5DA0" w:rsidRPr="003D6F83" w:rsidRDefault="008E5DA0" w:rsidP="00F417B3">
      <w:pPr>
        <w:pStyle w:val="a3"/>
        <w:rPr>
          <w:rtl/>
        </w:rPr>
      </w:pPr>
      <w:r w:rsidRPr="003D6F83">
        <w:rPr>
          <w:rFonts w:hint="cs"/>
          <w:rtl/>
        </w:rPr>
        <w:t xml:space="preserve">پس گرفتن مال انسان بدون عوض حرام است. </w:t>
      </w:r>
    </w:p>
    <w:p w:rsidR="008E5DA0" w:rsidRPr="003D6F83" w:rsidRDefault="008E5DA0" w:rsidP="00F417B3">
      <w:pPr>
        <w:pStyle w:val="a3"/>
        <w:rPr>
          <w:rtl/>
        </w:rPr>
      </w:pPr>
      <w:r w:rsidRPr="00D26235">
        <w:rPr>
          <w:rFonts w:hint="cs"/>
          <w:b/>
          <w:bCs/>
          <w:rtl/>
        </w:rPr>
        <w:t>دوم</w:t>
      </w:r>
      <w:r w:rsidRPr="003D6F83">
        <w:rPr>
          <w:rFonts w:hint="cs"/>
          <w:rtl/>
        </w:rPr>
        <w:t>: معامله ربوی گروهی از مردم را از اشتغال به کسب باز</w:t>
      </w:r>
      <w:r w:rsidR="005A2E2B">
        <w:rPr>
          <w:rFonts w:hint="cs"/>
          <w:rtl/>
        </w:rPr>
        <w:t xml:space="preserve"> می‌</w:t>
      </w:r>
      <w:r w:rsidRPr="003D6F83">
        <w:rPr>
          <w:rFonts w:hint="cs"/>
          <w:rtl/>
        </w:rPr>
        <w:t>دارد و این کار سرانجام به انقطاع منافع مردم</w:t>
      </w:r>
      <w:r w:rsidR="005A2E2B">
        <w:rPr>
          <w:rFonts w:hint="cs"/>
          <w:rtl/>
        </w:rPr>
        <w:t xml:space="preserve"> می‌</w:t>
      </w:r>
      <w:r w:rsidRPr="003D6F83">
        <w:rPr>
          <w:rFonts w:hint="cs"/>
          <w:rtl/>
        </w:rPr>
        <w:t>انجامد، و بدیهی است که مصلحت و منافع مردم جز با کسب و کار از قبیل تجارت و صناعت و زراعت سرو سامان</w:t>
      </w:r>
      <w:r w:rsidR="005A2E2B">
        <w:rPr>
          <w:rFonts w:hint="cs"/>
          <w:rtl/>
        </w:rPr>
        <w:t xml:space="preserve"> نمی‌</w:t>
      </w:r>
      <w:r w:rsidRPr="003D6F83">
        <w:rPr>
          <w:rFonts w:hint="cs"/>
          <w:rtl/>
        </w:rPr>
        <w:t>گیرد و معاملات ربوی سرانجام همه</w:t>
      </w:r>
      <w:r w:rsidR="005A2E2B">
        <w:rPr>
          <w:rFonts w:hint="cs"/>
          <w:rtl/>
        </w:rPr>
        <w:t xml:space="preserve"> این‌ها </w:t>
      </w:r>
      <w:r w:rsidRPr="003D6F83">
        <w:rPr>
          <w:rFonts w:hint="cs"/>
          <w:rtl/>
        </w:rPr>
        <w:t>را به تعطل</w:t>
      </w:r>
      <w:r w:rsidR="005A2E2B">
        <w:rPr>
          <w:rFonts w:hint="cs"/>
          <w:rtl/>
        </w:rPr>
        <w:t xml:space="preserve"> می‌</w:t>
      </w:r>
      <w:r w:rsidRPr="003D6F83">
        <w:rPr>
          <w:rFonts w:hint="cs"/>
          <w:rtl/>
        </w:rPr>
        <w:t>کشاند.</w:t>
      </w:r>
    </w:p>
    <w:p w:rsidR="008E5DA0" w:rsidRPr="003D6F83" w:rsidRDefault="008E5DA0" w:rsidP="00F417B3">
      <w:pPr>
        <w:pStyle w:val="a3"/>
        <w:rPr>
          <w:rtl/>
        </w:rPr>
      </w:pPr>
      <w:r w:rsidRPr="00D26235">
        <w:rPr>
          <w:rFonts w:hint="cs"/>
          <w:b/>
          <w:bCs/>
          <w:rtl/>
        </w:rPr>
        <w:t>سوم</w:t>
      </w:r>
      <w:r w:rsidRPr="003D6F83">
        <w:rPr>
          <w:rFonts w:hint="cs"/>
          <w:rtl/>
        </w:rPr>
        <w:t>: معاملات ربوی روابط خوب و احسان به همدیگر را در میان مردم از میان</w:t>
      </w:r>
      <w:r w:rsidR="005A2E2B">
        <w:rPr>
          <w:rFonts w:hint="cs"/>
          <w:rtl/>
        </w:rPr>
        <w:t xml:space="preserve"> می‌</w:t>
      </w:r>
      <w:r w:rsidRPr="003D6F83">
        <w:rPr>
          <w:rFonts w:hint="cs"/>
          <w:rtl/>
        </w:rPr>
        <w:t>برد و در نتیجه آن، کسی حاضر</w:t>
      </w:r>
      <w:r w:rsidR="005A2E2B">
        <w:rPr>
          <w:rFonts w:hint="cs"/>
          <w:rtl/>
        </w:rPr>
        <w:t xml:space="preserve"> نمی‌</w:t>
      </w:r>
      <w:r w:rsidRPr="003D6F83">
        <w:rPr>
          <w:rFonts w:hint="cs"/>
          <w:rtl/>
        </w:rPr>
        <w:t>شود که چیزی را به کسی دیگر قرض دهد مگر از طریق معامله ربوی و کسی حاضر</w:t>
      </w:r>
      <w:r w:rsidR="005A2E2B">
        <w:rPr>
          <w:rFonts w:hint="cs"/>
          <w:rtl/>
        </w:rPr>
        <w:t xml:space="preserve"> نمی‌</w:t>
      </w:r>
      <w:r w:rsidRPr="003D6F83">
        <w:rPr>
          <w:rFonts w:hint="cs"/>
          <w:rtl/>
        </w:rPr>
        <w:t>شود از کسی دیگر دستگیری کند، مگر در برابر ربا و افزون طلبی، و این کار موجب</w:t>
      </w:r>
      <w:r w:rsidR="005A2E2B">
        <w:rPr>
          <w:rFonts w:hint="cs"/>
          <w:rtl/>
        </w:rPr>
        <w:t xml:space="preserve"> می‌</w:t>
      </w:r>
      <w:r w:rsidRPr="003D6F83">
        <w:rPr>
          <w:rFonts w:hint="cs"/>
          <w:rtl/>
        </w:rPr>
        <w:t>شود که مردم به همدیگر پشت کنند و دستگیری و کمک به همنوع و احسان و خوبی با نیازمندان و بینوایان از میان</w:t>
      </w:r>
      <w:r w:rsidR="005A2E2B">
        <w:rPr>
          <w:rFonts w:hint="cs"/>
          <w:rtl/>
        </w:rPr>
        <w:t xml:space="preserve"> می‌</w:t>
      </w:r>
      <w:r w:rsidRPr="003D6F83">
        <w:rPr>
          <w:rFonts w:hint="cs"/>
          <w:rtl/>
        </w:rPr>
        <w:t>رود که نیازمندان به ناچار به وام گرفتن معاملات ربوی روی</w:t>
      </w:r>
      <w:r w:rsidR="005A2E2B">
        <w:rPr>
          <w:rFonts w:hint="cs"/>
          <w:rtl/>
        </w:rPr>
        <w:t xml:space="preserve"> می‌</w:t>
      </w:r>
      <w:r w:rsidRPr="003D6F83">
        <w:rPr>
          <w:rFonts w:hint="cs"/>
          <w:rtl/>
        </w:rPr>
        <w:t xml:space="preserve">آورند. </w:t>
      </w:r>
    </w:p>
    <w:p w:rsidR="008E5DA0" w:rsidRPr="003D6F83" w:rsidRDefault="008E5DA0" w:rsidP="00F417B3">
      <w:pPr>
        <w:pStyle w:val="a3"/>
        <w:rPr>
          <w:rtl/>
        </w:rPr>
      </w:pPr>
      <w:r w:rsidRPr="00D26235">
        <w:rPr>
          <w:rFonts w:hint="cs"/>
          <w:b/>
          <w:bCs/>
          <w:rtl/>
        </w:rPr>
        <w:t>چهارم</w:t>
      </w:r>
      <w:r w:rsidRPr="003D6F83">
        <w:rPr>
          <w:rFonts w:hint="cs"/>
          <w:rtl/>
        </w:rPr>
        <w:t>: اغلب چنین است که وام دهنده، غنی و</w:t>
      </w:r>
      <w:r w:rsidR="0095249E">
        <w:rPr>
          <w:rFonts w:hint="cs"/>
          <w:rtl/>
        </w:rPr>
        <w:t xml:space="preserve"> بی‌</w:t>
      </w:r>
      <w:r w:rsidRPr="003D6F83">
        <w:rPr>
          <w:rFonts w:hint="cs"/>
          <w:rtl/>
        </w:rPr>
        <w:t xml:space="preserve">نیاز و وام گیرنده، نیازمند و فقیر است و روا بودن معاملات ربوی مسلط کردن و قدرت دادن به اغنیاء است و بر فقیران و نیازمندان تا آنان را خوار کنند و ضعیف بشمارند و به استضعاف بکشند و اسیر نیازهای خود سازند، و این کار سزاوار رحمت خدا نیست پس ربا را حرام کرده است. </w:t>
      </w:r>
    </w:p>
    <w:p w:rsidR="008E5DA0" w:rsidRPr="003D6F83" w:rsidRDefault="008E5DA0" w:rsidP="00F417B3">
      <w:pPr>
        <w:pStyle w:val="a3"/>
        <w:rPr>
          <w:rtl/>
        </w:rPr>
      </w:pPr>
      <w:r w:rsidRPr="00D26235">
        <w:rPr>
          <w:rFonts w:hint="cs"/>
          <w:b/>
          <w:bCs/>
          <w:rtl/>
        </w:rPr>
        <w:t>پنجم</w:t>
      </w:r>
      <w:r w:rsidRPr="003D6F83">
        <w:rPr>
          <w:rFonts w:hint="cs"/>
          <w:rtl/>
        </w:rPr>
        <w:t xml:space="preserve">: علاوه بر همه دلایلی که گذشت حرام بودن معاملات ربوی به نص صریح قرآن و سنت ثابت شده است، پس واجب است که به حرام بودن آن قطع و یقین داشته باشیم. </w:t>
      </w:r>
    </w:p>
    <w:p w:rsidR="008E5DA0" w:rsidRPr="00D92A48" w:rsidRDefault="008E5DA0" w:rsidP="00040A49">
      <w:pPr>
        <w:pStyle w:val="a2"/>
        <w:rPr>
          <w:rtl/>
        </w:rPr>
      </w:pPr>
      <w:bookmarkStart w:id="238" w:name="_Toc338426977"/>
      <w:bookmarkStart w:id="239" w:name="_Toc418284123"/>
      <w:r w:rsidRPr="00D92A48">
        <w:rPr>
          <w:rFonts w:hint="cs"/>
          <w:rtl/>
        </w:rPr>
        <w:t>آثار ربا</w:t>
      </w:r>
      <w:bookmarkEnd w:id="238"/>
      <w:bookmarkEnd w:id="239"/>
    </w:p>
    <w:p w:rsidR="008E5DA0" w:rsidRPr="00644503" w:rsidRDefault="008E5DA0" w:rsidP="00F417B3">
      <w:pPr>
        <w:pStyle w:val="a3"/>
        <w:rPr>
          <w:rFonts w:ascii="KFGQPC Uthmanic Script HAFS" w:hAnsi="KFGQPC Uthmanic Script HAFS" w:cs="KFGQPC Uthmanic Script HAFS"/>
          <w:rtl/>
        </w:rPr>
      </w:pPr>
      <w:r w:rsidRPr="003D6F83">
        <w:rPr>
          <w:rFonts w:hint="cs"/>
          <w:rtl/>
        </w:rPr>
        <w:t>از جمله آثار و نشانه</w:t>
      </w:r>
      <w:r w:rsidR="005A2E2B">
        <w:rPr>
          <w:rFonts w:hint="cs"/>
          <w:rtl/>
        </w:rPr>
        <w:t xml:space="preserve">‌های </w:t>
      </w:r>
      <w:r w:rsidRPr="003D6F83">
        <w:rPr>
          <w:rFonts w:hint="cs"/>
          <w:rtl/>
        </w:rPr>
        <w:t>زشت و بد رباخواری آن است که خداوند تعالی آن را نابود</w:t>
      </w:r>
      <w:r w:rsidR="005A2E2B">
        <w:rPr>
          <w:rFonts w:hint="cs"/>
          <w:rtl/>
        </w:rPr>
        <w:t xml:space="preserve"> می‌</w:t>
      </w:r>
      <w:r w:rsidRPr="003D6F83">
        <w:rPr>
          <w:rFonts w:hint="cs"/>
          <w:rtl/>
        </w:rPr>
        <w:t>کند و آن را باقی</w:t>
      </w:r>
      <w:r w:rsidR="005A2E2B">
        <w:rPr>
          <w:rFonts w:hint="cs"/>
          <w:rtl/>
        </w:rPr>
        <w:t xml:space="preserve"> نمی‌</w:t>
      </w:r>
      <w:r w:rsidRPr="003D6F83">
        <w:rPr>
          <w:rFonts w:hint="cs"/>
          <w:rtl/>
        </w:rPr>
        <w:t>گذارد و برکت خویش را از این معاملات باز</w:t>
      </w:r>
      <w:r w:rsidR="005A2E2B">
        <w:rPr>
          <w:rFonts w:hint="cs"/>
          <w:rtl/>
        </w:rPr>
        <w:t xml:space="preserve"> می‌</w:t>
      </w:r>
      <w:r w:rsidRPr="003D6F83">
        <w:rPr>
          <w:rFonts w:hint="cs"/>
          <w:rtl/>
        </w:rPr>
        <w:t xml:space="preserve">دارد: </w:t>
      </w:r>
      <w:r w:rsidR="00976B8A">
        <w:rPr>
          <w:rFonts w:ascii="Traditional Arabic" w:hAnsi="Traditional Arabic" w:cs="Traditional Arabic"/>
          <w:rtl/>
        </w:rPr>
        <w:t>﴿</w:t>
      </w:r>
      <w:r w:rsidR="00644503">
        <w:rPr>
          <w:rFonts w:ascii="KFGQPC Uthmanic Script HAFS" w:hAnsi="KFGQPC Uthmanic Script HAFS" w:cs="KFGQPC Uthmanic Script HAFS" w:hint="eastAsia"/>
          <w:rtl/>
        </w:rPr>
        <w:t>يَمۡحَقُ</w:t>
      </w:r>
      <w:r w:rsidR="00644503">
        <w:rPr>
          <w:rFonts w:ascii="KFGQPC Uthmanic Script HAFS" w:hAnsi="KFGQPC Uthmanic Script HAFS" w:cs="KFGQPC Uthmanic Script HAFS"/>
          <w:rtl/>
        </w:rPr>
        <w:t xml:space="preserve"> </w:t>
      </w:r>
      <w:r w:rsidR="00644503">
        <w:rPr>
          <w:rFonts w:ascii="KFGQPC Uthmanic Script HAFS" w:hAnsi="KFGQPC Uthmanic Script HAFS" w:cs="KFGQPC Uthmanic Script HAFS" w:hint="cs"/>
          <w:rtl/>
        </w:rPr>
        <w:t>ٱ</w:t>
      </w:r>
      <w:r w:rsidR="00644503">
        <w:rPr>
          <w:rFonts w:ascii="KFGQPC Uthmanic Script HAFS" w:hAnsi="KFGQPC Uthmanic Script HAFS" w:cs="KFGQPC Uthmanic Script HAFS" w:hint="eastAsia"/>
          <w:rtl/>
        </w:rPr>
        <w:t>للَّهُ</w:t>
      </w:r>
      <w:r w:rsidR="00644503">
        <w:rPr>
          <w:rFonts w:ascii="KFGQPC Uthmanic Script HAFS" w:hAnsi="KFGQPC Uthmanic Script HAFS" w:cs="KFGQPC Uthmanic Script HAFS"/>
          <w:rtl/>
        </w:rPr>
        <w:t xml:space="preserve"> </w:t>
      </w:r>
      <w:r w:rsidR="00644503">
        <w:rPr>
          <w:rFonts w:ascii="KFGQPC Uthmanic Script HAFS" w:hAnsi="KFGQPC Uthmanic Script HAFS" w:cs="KFGQPC Uthmanic Script HAFS" w:hint="cs"/>
          <w:rtl/>
        </w:rPr>
        <w:t>ٱ</w:t>
      </w:r>
      <w:r w:rsidR="00644503">
        <w:rPr>
          <w:rFonts w:ascii="KFGQPC Uthmanic Script HAFS" w:hAnsi="KFGQPC Uthmanic Script HAFS" w:cs="KFGQPC Uthmanic Script HAFS" w:hint="eastAsia"/>
          <w:rtl/>
        </w:rPr>
        <w:t>لرِّبَوٰاْ</w:t>
      </w:r>
      <w:r w:rsidR="00976B8A">
        <w:rPr>
          <w:rFonts w:ascii="Traditional Arabic" w:hAnsi="Traditional Arabic" w:cs="Traditional Arabic"/>
          <w:rtl/>
        </w:rPr>
        <w:t>﴾</w:t>
      </w:r>
      <w:r w:rsidR="00976B8A" w:rsidRPr="00F417B3">
        <w:rPr>
          <w:rStyle w:val="Char4"/>
          <w:rFonts w:hint="cs"/>
          <w:rtl/>
        </w:rPr>
        <w:t xml:space="preserve"> </w:t>
      </w:r>
      <w:r w:rsidR="00976B8A" w:rsidRPr="00F417B3">
        <w:rPr>
          <w:rStyle w:val="Char4"/>
          <w:rtl/>
        </w:rPr>
        <w:t>[</w:t>
      </w:r>
      <w:r w:rsidR="00976B8A" w:rsidRPr="00F417B3">
        <w:rPr>
          <w:rStyle w:val="Char4"/>
          <w:rFonts w:hint="cs"/>
          <w:rtl/>
        </w:rPr>
        <w:t>البقرة: 276</w:t>
      </w:r>
      <w:r w:rsidR="00976B8A" w:rsidRPr="00F417B3">
        <w:rPr>
          <w:rStyle w:val="Char4"/>
          <w:rtl/>
        </w:rPr>
        <w:t>]</w:t>
      </w:r>
      <w:r w:rsidR="00976B8A" w:rsidRPr="00F417B3">
        <w:rPr>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خداوند ربا را محو و نابود</w:t>
      </w:r>
      <w:r w:rsidR="005A2E2B">
        <w:rPr>
          <w:rFonts w:hint="cs"/>
          <w:rtl/>
        </w:rPr>
        <w:t xml:space="preserve"> می‌</w:t>
      </w:r>
      <w:r w:rsidRPr="003D6F83">
        <w:rPr>
          <w:rFonts w:hint="cs"/>
          <w:rtl/>
        </w:rPr>
        <w:t>سازد</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و از جمله آثار ربا آن است که این نوع معاملات انسان را از رحمت خدا دور</w:t>
      </w:r>
      <w:r w:rsidR="005A2E2B">
        <w:rPr>
          <w:rFonts w:hint="cs"/>
          <w:rtl/>
        </w:rPr>
        <w:t xml:space="preserve"> می‌</w:t>
      </w:r>
      <w:r w:rsidRPr="003D6F83">
        <w:rPr>
          <w:rFonts w:hint="cs"/>
          <w:rtl/>
        </w:rPr>
        <w:t xml:space="preserve">سازد، پیامبر </w:t>
      </w:r>
      <w:r w:rsidRPr="003D6F83">
        <w:rPr>
          <w:rFonts w:hint="cs"/>
          <w:rtl/>
        </w:rPr>
        <w:sym w:font="AGA Arabesque" w:char="F072"/>
      </w:r>
      <w:r w:rsidRPr="003D6F83">
        <w:rPr>
          <w:rFonts w:hint="cs"/>
          <w:rtl/>
        </w:rPr>
        <w:t xml:space="preserve"> فرموده است: </w:t>
      </w:r>
    </w:p>
    <w:p w:rsidR="008E5DA0" w:rsidRPr="003D6F83" w:rsidRDefault="008E5DA0" w:rsidP="003D6F83">
      <w:pPr>
        <w:ind w:firstLine="284"/>
        <w:jc w:val="both"/>
        <w:rPr>
          <w:rFonts w:cs="B Lotus"/>
          <w:sz w:val="28"/>
          <w:rtl/>
          <w:lang w:bidi="fa-IR"/>
        </w:rPr>
      </w:pPr>
      <w:r w:rsidRPr="00B94649">
        <w:rPr>
          <w:rStyle w:val="Char1"/>
          <w:rtl/>
        </w:rPr>
        <w:t>«</w:t>
      </w:r>
      <w:r w:rsidRPr="00B94649">
        <w:rPr>
          <w:rStyle w:val="Char1"/>
          <w:rFonts w:hint="cs"/>
          <w:rtl/>
        </w:rPr>
        <w:t>لَعَنَ</w:t>
      </w:r>
      <w:r w:rsidRPr="00B94649">
        <w:rPr>
          <w:rStyle w:val="Char1"/>
          <w:rtl/>
        </w:rPr>
        <w:t xml:space="preserve"> </w:t>
      </w:r>
      <w:r w:rsidRPr="00B94649">
        <w:rPr>
          <w:rStyle w:val="Char1"/>
          <w:rFonts w:hint="cs"/>
          <w:rtl/>
        </w:rPr>
        <w:t>اللّـَهُ</w:t>
      </w:r>
      <w:r w:rsidRPr="00B94649">
        <w:rPr>
          <w:rStyle w:val="Char1"/>
          <w:rtl/>
        </w:rPr>
        <w:t xml:space="preserve"> </w:t>
      </w:r>
      <w:r w:rsidRPr="00B94649">
        <w:rPr>
          <w:rStyle w:val="Char1"/>
          <w:rFonts w:hint="cs"/>
          <w:rtl/>
        </w:rPr>
        <w:t>آكِلَ</w:t>
      </w:r>
      <w:r w:rsidRPr="00B94649">
        <w:rPr>
          <w:rStyle w:val="Char1"/>
          <w:rtl/>
        </w:rPr>
        <w:t xml:space="preserve"> </w:t>
      </w:r>
      <w:r w:rsidRPr="00B94649">
        <w:rPr>
          <w:rStyle w:val="Char1"/>
          <w:rFonts w:hint="cs"/>
          <w:rtl/>
        </w:rPr>
        <w:t>الرِّبَا</w:t>
      </w:r>
      <w:r w:rsidRPr="00B94649">
        <w:rPr>
          <w:rStyle w:val="Char1"/>
          <w:rtl/>
        </w:rPr>
        <w:t xml:space="preserve"> </w:t>
      </w:r>
      <w:r w:rsidRPr="00B94649">
        <w:rPr>
          <w:rStyle w:val="Char1"/>
          <w:rFonts w:hint="cs"/>
          <w:rtl/>
        </w:rPr>
        <w:t>وَمُوكِلَهُ</w:t>
      </w:r>
      <w:r w:rsidRPr="00B94649">
        <w:rPr>
          <w:rStyle w:val="Char1"/>
          <w:rtl/>
        </w:rPr>
        <w:t xml:space="preserve"> </w:t>
      </w:r>
      <w:r w:rsidRPr="00B94649">
        <w:rPr>
          <w:rStyle w:val="Char1"/>
          <w:rFonts w:hint="cs"/>
          <w:rtl/>
        </w:rPr>
        <w:t>وَشَاهِدَهُ</w:t>
      </w:r>
      <w:r w:rsidRPr="00B94649">
        <w:rPr>
          <w:rStyle w:val="Char1"/>
          <w:rtl/>
        </w:rPr>
        <w:t xml:space="preserve"> </w:t>
      </w:r>
      <w:r w:rsidRPr="00B94649">
        <w:rPr>
          <w:rStyle w:val="Char1"/>
          <w:rFonts w:hint="cs"/>
          <w:rtl/>
        </w:rPr>
        <w:t>وَكَاتِبَهُ</w:t>
      </w:r>
      <w:r w:rsidRPr="00B94649">
        <w:rPr>
          <w:rStyle w:val="Char1"/>
          <w:rtl/>
        </w:rPr>
        <w:t>»</w:t>
      </w:r>
      <w:r w:rsidRPr="00F417B3">
        <w:rPr>
          <w:rStyle w:val="Char3"/>
          <w:rFonts w:hint="cs"/>
          <w:rtl/>
        </w:rPr>
        <w:t>.</w:t>
      </w:r>
      <w:r w:rsidRPr="003D6F83">
        <w:rPr>
          <w:rFonts w:cs="B Lotus" w:hint="cs"/>
          <w:sz w:val="28"/>
          <w:rtl/>
          <w:lang w:bidi="fa-IR"/>
        </w:rPr>
        <w:t xml:space="preserve"> </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خداوندا رباخوار و رباگیرنده و گواه ربا و کاتب و نویسنده ربا را لعنت و نفرین کرده است</w:t>
      </w:r>
      <w:r>
        <w:rPr>
          <w:rFonts w:ascii="Traditional Arabic" w:hAnsi="Traditional Arabic" w:cs="Traditional Arabic"/>
          <w:rtl/>
        </w:rPr>
        <w:t>»</w:t>
      </w:r>
      <w:r w:rsidRPr="003D6F83">
        <w:rPr>
          <w:rFonts w:hint="cs"/>
          <w:rtl/>
        </w:rPr>
        <w:t>.</w:t>
      </w:r>
    </w:p>
    <w:p w:rsidR="008E5DA0" w:rsidRPr="003D6F83" w:rsidRDefault="008E5DA0" w:rsidP="00F417B3">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بر علیه آنان دعا و نفرین کرده است. و از جمله آثار ربا آن است که خداوند در سوره بقره آیه 275 فرموده است: رباخوار در روز رستاخیر دیوانه بر</w:t>
      </w:r>
      <w:r w:rsidR="005A2E2B">
        <w:rPr>
          <w:rFonts w:hint="cs"/>
          <w:rtl/>
        </w:rPr>
        <w:t xml:space="preserve"> می‌</w:t>
      </w:r>
      <w:r w:rsidRPr="003D6F83">
        <w:rPr>
          <w:rFonts w:hint="cs"/>
          <w:rtl/>
        </w:rPr>
        <w:t>خیزد همچون دیوانه</w:t>
      </w:r>
      <w:r w:rsidR="00F417B3">
        <w:rPr>
          <w:rFonts w:hint="eastAsia"/>
          <w:rtl/>
        </w:rPr>
        <w:t>‌</w:t>
      </w:r>
      <w:r w:rsidRPr="003D6F83">
        <w:rPr>
          <w:rFonts w:hint="cs"/>
          <w:rtl/>
        </w:rPr>
        <w:t>ای که شیطان به وی رسیده و جن زده باشد.</w:t>
      </w:r>
    </w:p>
    <w:p w:rsidR="008E5DA0" w:rsidRPr="00D26235" w:rsidRDefault="008E5DA0" w:rsidP="00040A49">
      <w:pPr>
        <w:pStyle w:val="a2"/>
        <w:rPr>
          <w:rFonts w:cs="B Lotus"/>
          <w:rtl/>
        </w:rPr>
      </w:pPr>
      <w:bookmarkStart w:id="240" w:name="_Toc338426978"/>
      <w:bookmarkStart w:id="241" w:name="_Toc418284124"/>
      <w:r w:rsidRPr="0016065D">
        <w:rPr>
          <w:rFonts w:hint="cs"/>
          <w:rtl/>
        </w:rPr>
        <w:t>حق خیار</w:t>
      </w:r>
      <w:r>
        <w:rPr>
          <w:rFonts w:hint="cs"/>
          <w:rtl/>
        </w:rPr>
        <w:t xml:space="preserve"> و پشیمانی برای دو طرف معامله (</w:t>
      </w:r>
      <w:r w:rsidRPr="0016065D">
        <w:rPr>
          <w:rFonts w:hint="cs"/>
          <w:rtl/>
        </w:rPr>
        <w:t>خیار المتبایعین</w:t>
      </w:r>
      <w:r w:rsidRPr="00D26235">
        <w:rPr>
          <w:rFonts w:cs="B Lotus" w:hint="cs"/>
          <w:rtl/>
        </w:rPr>
        <w:t>)</w:t>
      </w:r>
      <w:bookmarkEnd w:id="240"/>
      <w:bookmarkEnd w:id="241"/>
    </w:p>
    <w:p w:rsidR="008E5DA0" w:rsidRPr="003D6F83" w:rsidRDefault="008E5DA0" w:rsidP="00F417B3">
      <w:pPr>
        <w:pStyle w:val="a3"/>
        <w:rPr>
          <w:rtl/>
        </w:rPr>
      </w:pPr>
      <w:r w:rsidRPr="003D6F83">
        <w:rPr>
          <w:rFonts w:hint="cs"/>
          <w:rtl/>
        </w:rPr>
        <w:t>حکم بیع و انواع بیوع و شرایط بیع و حکم ربا را بیان کردیم این مانده است که بدانیم آیا طرفین معامله و بیع، حق خیار و پشیمانی یا اجرای آن را دارند؟ و این که خیار چیست؟ حق پشیمانی یا عدم آن را خیار</w:t>
      </w:r>
      <w:r w:rsidR="005A2E2B">
        <w:rPr>
          <w:rFonts w:hint="cs"/>
          <w:rtl/>
        </w:rPr>
        <w:t xml:space="preserve"> می‌</w:t>
      </w:r>
      <w:r w:rsidRPr="003D6F83">
        <w:rPr>
          <w:rFonts w:hint="cs"/>
          <w:rtl/>
        </w:rPr>
        <w:t>گویند. خیار به دو قسم تقسیم</w:t>
      </w:r>
      <w:r w:rsidR="005A2E2B">
        <w:rPr>
          <w:rFonts w:hint="cs"/>
          <w:rtl/>
        </w:rPr>
        <w:t xml:space="preserve"> می‌</w:t>
      </w:r>
      <w:r w:rsidRPr="003D6F83">
        <w:rPr>
          <w:rFonts w:hint="cs"/>
          <w:rtl/>
        </w:rPr>
        <w:t xml:space="preserve">شود: </w:t>
      </w:r>
    </w:p>
    <w:p w:rsidR="008E5DA0" w:rsidRPr="003D6F83" w:rsidRDefault="008E5DA0" w:rsidP="00F417B3">
      <w:pPr>
        <w:pStyle w:val="a3"/>
        <w:rPr>
          <w:rtl/>
        </w:rPr>
      </w:pPr>
      <w:r w:rsidRPr="003D6F83">
        <w:rPr>
          <w:rFonts w:hint="cs"/>
          <w:rtl/>
        </w:rPr>
        <w:t xml:space="preserve">الف: خیار مجلس. </w:t>
      </w:r>
    </w:p>
    <w:p w:rsidR="008E5DA0" w:rsidRPr="003D6F83" w:rsidRDefault="008E5DA0" w:rsidP="00F417B3">
      <w:pPr>
        <w:pStyle w:val="a3"/>
        <w:rPr>
          <w:rtl/>
        </w:rPr>
      </w:pPr>
      <w:r w:rsidRPr="003D6F83">
        <w:rPr>
          <w:rFonts w:hint="cs"/>
          <w:rtl/>
        </w:rPr>
        <w:t>ب: خیار شرط.</w:t>
      </w:r>
    </w:p>
    <w:p w:rsidR="008E5DA0" w:rsidRPr="003D6F83" w:rsidRDefault="008E5DA0" w:rsidP="00F417B3">
      <w:pPr>
        <w:pStyle w:val="a3"/>
        <w:rPr>
          <w:rtl/>
        </w:rPr>
      </w:pPr>
      <w:r w:rsidRPr="003D6F83">
        <w:rPr>
          <w:rFonts w:hint="cs"/>
          <w:rtl/>
        </w:rPr>
        <w:t>خیار مجلس: استفاده از این حق در مجلس عقد معامله برای دو طرف فروشنده و خریدار تا زمانی که از هم جدا نشده</w:t>
      </w:r>
      <w:r w:rsidR="005A2E2B">
        <w:rPr>
          <w:rFonts w:hint="cs"/>
          <w:rtl/>
        </w:rPr>
        <w:t xml:space="preserve">‌اند </w:t>
      </w:r>
      <w:r w:rsidRPr="003D6F83">
        <w:rPr>
          <w:rFonts w:hint="cs"/>
          <w:rtl/>
        </w:rPr>
        <w:t xml:space="preserve">ثابت است، و چون از هم جدا شدند بیع لازم و قابل اجرا است. چون پیامبر </w:t>
      </w:r>
      <w:r w:rsidRPr="003D6F83">
        <w:rPr>
          <w:rFonts w:hint="cs"/>
          <w:rtl/>
        </w:rPr>
        <w:sym w:font="AGA Arabesque" w:char="F072"/>
      </w:r>
      <w:r w:rsidRPr="003D6F83">
        <w:rPr>
          <w:rFonts w:hint="cs"/>
          <w:rtl/>
        </w:rPr>
        <w:t xml:space="preserve"> گفته است: </w:t>
      </w:r>
    </w:p>
    <w:p w:rsidR="008E5DA0" w:rsidRPr="00B94649" w:rsidRDefault="008E5DA0" w:rsidP="00F417B3">
      <w:pPr>
        <w:pStyle w:val="a1"/>
        <w:rPr>
          <w:rtl/>
        </w:rPr>
      </w:pPr>
      <w:r w:rsidRPr="00B94649">
        <w:rPr>
          <w:rtl/>
        </w:rPr>
        <w:t>«اَلبَیعَانِ بِالخِیارِ مالَم یَتَفَرَّقا»</w:t>
      </w:r>
      <w:r w:rsidR="00F417B3" w:rsidRPr="00F417B3">
        <w:rPr>
          <w:rStyle w:val="Char3"/>
          <w:rFonts w:hint="cs"/>
          <w:rtl/>
        </w:rPr>
        <w:t>.</w:t>
      </w:r>
    </w:p>
    <w:p w:rsidR="008E5DA0" w:rsidRPr="003D6F83" w:rsidRDefault="008E5DA0" w:rsidP="00F417B3">
      <w:pPr>
        <w:pStyle w:val="a3"/>
        <w:rPr>
          <w:rtl/>
        </w:rPr>
      </w:pPr>
      <w:r>
        <w:rPr>
          <w:rFonts w:ascii="Traditional Arabic" w:hAnsi="Traditional Arabic" w:cs="Traditional Arabic"/>
          <w:rtl/>
        </w:rPr>
        <w:t>«</w:t>
      </w:r>
      <w:r w:rsidRPr="003D6F83">
        <w:rPr>
          <w:rFonts w:hint="cs"/>
          <w:rtl/>
        </w:rPr>
        <w:t>دو طرف معامله تا زمانی که از هم جدا نشده</w:t>
      </w:r>
      <w:r w:rsidR="005A2E2B">
        <w:rPr>
          <w:rFonts w:hint="cs"/>
          <w:rtl/>
        </w:rPr>
        <w:t xml:space="preserve">‌اند </w:t>
      </w:r>
      <w:r w:rsidRPr="003D6F83">
        <w:rPr>
          <w:rFonts w:hint="cs"/>
          <w:rtl/>
        </w:rPr>
        <w:t>حق خیار دارند</w:t>
      </w:r>
      <w:r>
        <w:rPr>
          <w:rFonts w:ascii="Traditional Arabic" w:hAnsi="Traditional Arabic" w:cs="Traditional Arabic"/>
          <w:rtl/>
        </w:rPr>
        <w:t>»</w:t>
      </w:r>
      <w:r w:rsidRPr="003D6F83">
        <w:rPr>
          <w:rFonts w:hint="cs"/>
          <w:rtl/>
        </w:rPr>
        <w:t>.</w:t>
      </w:r>
      <w:r w:rsidR="00F417B3">
        <w:rPr>
          <w:rFonts w:hint="cs"/>
          <w:rtl/>
        </w:rPr>
        <w:t xml:space="preserve"> </w:t>
      </w:r>
      <w:r w:rsidR="007C26C8" w:rsidRPr="003D6F83">
        <w:rPr>
          <w:rFonts w:hint="cs"/>
          <w:rtl/>
        </w:rPr>
        <w:t>(</w:t>
      </w:r>
      <w:r w:rsidRPr="003D6F83">
        <w:rPr>
          <w:rFonts w:hint="cs"/>
          <w:rtl/>
        </w:rPr>
        <w:t>به روایت بخاری و مسلم</w:t>
      </w:r>
      <w:r w:rsidR="007C26C8" w:rsidRPr="003D6F83">
        <w:rPr>
          <w:rFonts w:hint="cs"/>
          <w:rtl/>
        </w:rPr>
        <w:t>)</w:t>
      </w:r>
      <w:r w:rsidRPr="003D6F83">
        <w:rPr>
          <w:rFonts w:hint="cs"/>
          <w:rtl/>
        </w:rPr>
        <w:t>. این جدایی و تفرق وقتی تحقق</w:t>
      </w:r>
      <w:r w:rsidR="005A2E2B">
        <w:rPr>
          <w:rFonts w:hint="cs"/>
          <w:rtl/>
        </w:rPr>
        <w:t xml:space="preserve"> می‌</w:t>
      </w:r>
      <w:r w:rsidRPr="003D6F83">
        <w:rPr>
          <w:rFonts w:hint="cs"/>
          <w:rtl/>
        </w:rPr>
        <w:t>یاید که دو طرف معامله از مجلس عقد فاصله بگیرند و دور شوند، اگر هر دو طرف مدت زمان طولانی بیرون از آن مجلس اقامت کردند یا با هم برخاستند و از آن مجلس رفتند و با هم بودند و چند مرحله رفتند باز هم این حق خیار باقی است و همینکه از هم جدا شدند این حق خیار باطل</w:t>
      </w:r>
      <w:r w:rsidR="005A2E2B">
        <w:rPr>
          <w:rFonts w:hint="cs"/>
          <w:rtl/>
        </w:rPr>
        <w:t xml:space="preserve"> می‌</w:t>
      </w:r>
      <w:r w:rsidRPr="003D6F83">
        <w:rPr>
          <w:rFonts w:hint="cs"/>
          <w:rtl/>
        </w:rPr>
        <w:t>شود، و مبنای تشخیص جدایی از هم عرف است هر چه عرف جدایی و تفرق به حساب آورد بیع به آن لازم می</w:t>
      </w:r>
      <w:r w:rsidR="00F417B3">
        <w:rPr>
          <w:rFonts w:hint="eastAsia"/>
          <w:rtl/>
        </w:rPr>
        <w:t>‌</w:t>
      </w:r>
      <w:r w:rsidRPr="003D6F83">
        <w:rPr>
          <w:rFonts w:hint="cs"/>
          <w:rtl/>
        </w:rPr>
        <w:t>گردد و اگر عرف آن را جدایی به حساب نیاورد بیع لازم</w:t>
      </w:r>
      <w:r w:rsidR="005A2E2B">
        <w:rPr>
          <w:rFonts w:hint="cs"/>
          <w:rtl/>
        </w:rPr>
        <w:t xml:space="preserve"> نمی‌</w:t>
      </w:r>
      <w:r w:rsidRPr="003D6F83">
        <w:rPr>
          <w:rFonts w:hint="cs"/>
          <w:rtl/>
        </w:rPr>
        <w:t>گردد و حتی خیار باقی است. هرگاه دو طرف معامله در خانه</w:t>
      </w:r>
      <w:r w:rsidR="00F417B3">
        <w:rPr>
          <w:rFonts w:hint="eastAsia"/>
          <w:rtl/>
        </w:rPr>
        <w:t>‌</w:t>
      </w:r>
      <w:r w:rsidRPr="003D6F83">
        <w:rPr>
          <w:rFonts w:hint="cs"/>
          <w:rtl/>
        </w:rPr>
        <w:t>ای باشند و معامله را منعقد کنند</w:t>
      </w:r>
      <w:r w:rsidR="00B37529">
        <w:rPr>
          <w:rFonts w:hint="cs"/>
          <w:rtl/>
        </w:rPr>
        <w:t xml:space="preserve"> </w:t>
      </w:r>
      <w:r w:rsidRPr="003D6F83">
        <w:rPr>
          <w:rFonts w:hint="cs"/>
          <w:rtl/>
        </w:rPr>
        <w:t>جدایی</w:t>
      </w:r>
      <w:r w:rsidR="005A2E2B">
        <w:rPr>
          <w:rFonts w:hint="cs"/>
          <w:rtl/>
        </w:rPr>
        <w:t xml:space="preserve"> آن‌ها </w:t>
      </w:r>
      <w:r w:rsidRPr="003D6F83">
        <w:rPr>
          <w:rFonts w:hint="cs"/>
          <w:rtl/>
        </w:rPr>
        <w:t>این است که یکی از</w:t>
      </w:r>
      <w:r w:rsidR="005A2E2B">
        <w:rPr>
          <w:rFonts w:hint="cs"/>
          <w:rtl/>
        </w:rPr>
        <w:t xml:space="preserve"> آن‌ها </w:t>
      </w:r>
      <w:r w:rsidRPr="003D6F83">
        <w:rPr>
          <w:rFonts w:hint="cs"/>
          <w:rtl/>
        </w:rPr>
        <w:t>از خانه بیرون رود، و اگر در بازار یا صحرا باشند این جدایی با پشت کردن یکی به دیگری و اندکی راه رفتن تحقق</w:t>
      </w:r>
      <w:r w:rsidR="005A2E2B">
        <w:rPr>
          <w:rFonts w:hint="cs"/>
          <w:rtl/>
        </w:rPr>
        <w:t xml:space="preserve"> می‌</w:t>
      </w:r>
      <w:r w:rsidRPr="003D6F83">
        <w:rPr>
          <w:rFonts w:hint="cs"/>
          <w:rtl/>
        </w:rPr>
        <w:t xml:space="preserve">پذیرد. </w:t>
      </w:r>
    </w:p>
    <w:p w:rsidR="008E5DA0" w:rsidRPr="003D6F83" w:rsidRDefault="008E5DA0" w:rsidP="00F417B3">
      <w:pPr>
        <w:pStyle w:val="a3"/>
        <w:rPr>
          <w:rtl/>
        </w:rPr>
      </w:pPr>
      <w:r w:rsidRPr="003D6F83">
        <w:rPr>
          <w:rFonts w:hint="cs"/>
          <w:rtl/>
        </w:rPr>
        <w:t>همان گونه که جدایی موجب قطعیت معامله</w:t>
      </w:r>
      <w:r w:rsidR="005A2E2B">
        <w:rPr>
          <w:rFonts w:hint="cs"/>
          <w:rtl/>
        </w:rPr>
        <w:t xml:space="preserve"> می‌</w:t>
      </w:r>
      <w:r w:rsidRPr="003D6F83">
        <w:rPr>
          <w:rFonts w:hint="cs"/>
          <w:rtl/>
        </w:rPr>
        <w:t>گردد اگر طرفین معامله خود قطعیت و لزومیت معامله را اختیار کنند و حق خیار را ساقط کنند نیز معامله قطعی</w:t>
      </w:r>
      <w:r w:rsidR="005A2E2B">
        <w:rPr>
          <w:rFonts w:hint="cs"/>
          <w:rtl/>
        </w:rPr>
        <w:t xml:space="preserve"> می‌</w:t>
      </w:r>
      <w:r w:rsidRPr="003D6F83">
        <w:rPr>
          <w:rFonts w:hint="cs"/>
          <w:rtl/>
        </w:rPr>
        <w:t>شود. به این معنی که بگویند: ما هر دو اجرا و قطعیت معامله را اختیار کردیم یا آن معامله را اجرای قطعی کردیم یا آن را بر خود لازم ساختیم. اگر یکی از آن دو طرف چنین بگوید، تنها حق خیار او ساقط</w:t>
      </w:r>
      <w:r w:rsidR="005A2E2B">
        <w:rPr>
          <w:rFonts w:hint="cs"/>
          <w:rtl/>
        </w:rPr>
        <w:t xml:space="preserve"> می‌</w:t>
      </w:r>
      <w:r w:rsidRPr="003D6F83">
        <w:rPr>
          <w:rFonts w:hint="cs"/>
          <w:rtl/>
        </w:rPr>
        <w:t>شود و حق خیار دیگری</w:t>
      </w:r>
      <w:r w:rsidR="005A2E2B">
        <w:rPr>
          <w:rFonts w:hint="cs"/>
          <w:rtl/>
        </w:rPr>
        <w:t xml:space="preserve"> می‌</w:t>
      </w:r>
      <w:r w:rsidRPr="003D6F83">
        <w:rPr>
          <w:rFonts w:hint="cs"/>
          <w:rtl/>
        </w:rPr>
        <w:t xml:space="preserve">ماند، اگر یکی از طرفین معامله قطعیت معامله را و دیگری فسخ آن را اختیار کرد فسخ مقدم است. </w:t>
      </w:r>
    </w:p>
    <w:p w:rsidR="008E5DA0" w:rsidRPr="003D6F83" w:rsidRDefault="008E5DA0" w:rsidP="00F417B3">
      <w:pPr>
        <w:pStyle w:val="a3"/>
        <w:rPr>
          <w:rtl/>
        </w:rPr>
      </w:pPr>
      <w:r w:rsidRPr="003D6F83">
        <w:rPr>
          <w:rFonts w:hint="cs"/>
          <w:rtl/>
        </w:rPr>
        <w:t>و اما خیار شرط: خیار شرط وقتی درست است که افزون بر سه روز نباشد، و اگر افزون بر سه روز باشد معامله باطل</w:t>
      </w:r>
      <w:r w:rsidR="005A2E2B">
        <w:rPr>
          <w:rFonts w:hint="cs"/>
          <w:rtl/>
        </w:rPr>
        <w:t xml:space="preserve"> می‌</w:t>
      </w:r>
      <w:r w:rsidRPr="003D6F83">
        <w:rPr>
          <w:rFonts w:hint="cs"/>
          <w:rtl/>
        </w:rPr>
        <w:t xml:space="preserve">شود. ابن عمر </w:t>
      </w:r>
      <w:r>
        <w:rPr>
          <w:rFonts w:cs="CTraditional Arabic" w:hint="cs"/>
          <w:rtl/>
        </w:rPr>
        <w:t>ب</w:t>
      </w:r>
      <w:r w:rsidRPr="003D6F83">
        <w:rPr>
          <w:rFonts w:hint="cs"/>
          <w:rtl/>
        </w:rPr>
        <w:t xml:space="preserve"> گفته است: شنیدم که مردی نزد پیامبر </w:t>
      </w:r>
      <w:r w:rsidRPr="003D6F83">
        <w:rPr>
          <w:rFonts w:hint="cs"/>
          <w:rtl/>
        </w:rPr>
        <w:sym w:font="AGA Arabesque" w:char="F072"/>
      </w:r>
      <w:r w:rsidRPr="003D6F83">
        <w:rPr>
          <w:rFonts w:hint="cs"/>
          <w:rtl/>
        </w:rPr>
        <w:t xml:space="preserve"> شکوه</w:t>
      </w:r>
      <w:r w:rsidR="005A2E2B">
        <w:rPr>
          <w:rFonts w:hint="cs"/>
          <w:rtl/>
        </w:rPr>
        <w:t xml:space="preserve"> می‌‌</w:t>
      </w:r>
      <w:r w:rsidRPr="003D6F83">
        <w:rPr>
          <w:rFonts w:hint="cs"/>
          <w:rtl/>
        </w:rPr>
        <w:t>کرد که همواره در معامله مغبون و دچار زیان</w:t>
      </w:r>
      <w:r w:rsidR="005A2E2B">
        <w:rPr>
          <w:rFonts w:hint="cs"/>
          <w:rtl/>
        </w:rPr>
        <w:t xml:space="preserve"> می‌</w:t>
      </w:r>
      <w:r w:rsidRPr="003D6F83">
        <w:rPr>
          <w:rFonts w:hint="cs"/>
          <w:rtl/>
        </w:rPr>
        <w:t xml:space="preserve">شود پیامبر </w:t>
      </w:r>
      <w:r w:rsidRPr="003D6F83">
        <w:rPr>
          <w:rFonts w:hint="cs"/>
          <w:rtl/>
        </w:rPr>
        <w:sym w:font="AGA Arabesque" w:char="F072"/>
      </w:r>
      <w:r w:rsidR="00B37529">
        <w:rPr>
          <w:rFonts w:hint="cs"/>
          <w:rtl/>
        </w:rPr>
        <w:t xml:space="preserve"> </w:t>
      </w:r>
      <w:r w:rsidRPr="003D6F83">
        <w:rPr>
          <w:rFonts w:hint="cs"/>
          <w:rtl/>
        </w:rPr>
        <w:t xml:space="preserve">گفت: </w:t>
      </w:r>
    </w:p>
    <w:p w:rsidR="008E5DA0" w:rsidRPr="003D6F83" w:rsidRDefault="008E5DA0" w:rsidP="003D6F83">
      <w:pPr>
        <w:ind w:firstLine="284"/>
        <w:jc w:val="both"/>
        <w:rPr>
          <w:rFonts w:cs="B Lotus"/>
          <w:sz w:val="28"/>
          <w:rtl/>
          <w:lang w:bidi="fa-IR"/>
        </w:rPr>
      </w:pPr>
      <w:r w:rsidRPr="00B94649">
        <w:rPr>
          <w:rStyle w:val="Char1"/>
          <w:rtl/>
        </w:rPr>
        <w:t>«إِذا بایَع</w:t>
      </w:r>
      <w:r w:rsidRPr="00B94649">
        <w:rPr>
          <w:rStyle w:val="Char1"/>
          <w:rFonts w:hint="cs"/>
          <w:rtl/>
        </w:rPr>
        <w:t>ْ</w:t>
      </w:r>
      <w:r w:rsidRPr="00B94649">
        <w:rPr>
          <w:rStyle w:val="Char1"/>
          <w:rtl/>
        </w:rPr>
        <w:t>تَ فَقُل لَا خَلابَةَ ثُمَّ أن</w:t>
      </w:r>
      <w:r w:rsidRPr="00B94649">
        <w:rPr>
          <w:rStyle w:val="Char1"/>
          <w:rFonts w:hint="cs"/>
          <w:rtl/>
        </w:rPr>
        <w:t>ْ</w:t>
      </w:r>
      <w:r w:rsidRPr="00B94649">
        <w:rPr>
          <w:rStyle w:val="Char1"/>
          <w:rtl/>
        </w:rPr>
        <w:t>تَ بِالخ</w:t>
      </w:r>
      <w:r w:rsidRPr="00B94649">
        <w:rPr>
          <w:rStyle w:val="Char1"/>
          <w:rFonts w:hint="cs"/>
          <w:rtl/>
        </w:rPr>
        <w:t>ِ</w:t>
      </w:r>
      <w:r w:rsidRPr="00B94649">
        <w:rPr>
          <w:rStyle w:val="Char1"/>
          <w:rtl/>
        </w:rPr>
        <w:t>یارِ فِی کُلِّ سِل</w:t>
      </w:r>
      <w:r w:rsidRPr="00B94649">
        <w:rPr>
          <w:rStyle w:val="Char1"/>
          <w:rFonts w:hint="cs"/>
          <w:rtl/>
        </w:rPr>
        <w:t>ْ</w:t>
      </w:r>
      <w:r w:rsidRPr="00B94649">
        <w:rPr>
          <w:rStyle w:val="Char1"/>
          <w:rtl/>
        </w:rPr>
        <w:t>عَةٍ اِب</w:t>
      </w:r>
      <w:r w:rsidR="007C26C8" w:rsidRPr="00B94649">
        <w:rPr>
          <w:rStyle w:val="Char1"/>
          <w:rFonts w:hint="cs"/>
          <w:rtl/>
        </w:rPr>
        <w:t>ْ</w:t>
      </w:r>
      <w:r w:rsidRPr="00B94649">
        <w:rPr>
          <w:rStyle w:val="Char1"/>
          <w:rtl/>
        </w:rPr>
        <w:t>تَ</w:t>
      </w:r>
      <w:r w:rsidR="007C26C8" w:rsidRPr="00B94649">
        <w:rPr>
          <w:rStyle w:val="Char1"/>
          <w:rFonts w:hint="cs"/>
          <w:rtl/>
        </w:rPr>
        <w:t>ـ</w:t>
      </w:r>
      <w:r w:rsidRPr="00B94649">
        <w:rPr>
          <w:rStyle w:val="Char1"/>
          <w:rtl/>
        </w:rPr>
        <w:t>ع</w:t>
      </w:r>
      <w:r w:rsidR="007C26C8" w:rsidRPr="00B94649">
        <w:rPr>
          <w:rStyle w:val="Char1"/>
          <w:rFonts w:hint="cs"/>
          <w:rtl/>
        </w:rPr>
        <w:t>ْ</w:t>
      </w:r>
      <w:r w:rsidRPr="00B94649">
        <w:rPr>
          <w:rStyle w:val="Char1"/>
          <w:rtl/>
        </w:rPr>
        <w:t>تَها ثَلاثَ لَی</w:t>
      </w:r>
      <w:r w:rsidRPr="00B94649">
        <w:rPr>
          <w:rStyle w:val="Char1"/>
          <w:rFonts w:hint="cs"/>
          <w:rtl/>
        </w:rPr>
        <w:t>َ</w:t>
      </w:r>
      <w:r w:rsidRPr="00B94649">
        <w:rPr>
          <w:rStyle w:val="Char1"/>
          <w:rtl/>
        </w:rPr>
        <w:t>الٍ»</w:t>
      </w:r>
      <w:r w:rsidRPr="008F6B18">
        <w:rPr>
          <w:rStyle w:val="Char3"/>
          <w:rFonts w:hint="cs"/>
          <w:rtl/>
        </w:rPr>
        <w:t>.</w:t>
      </w:r>
      <w:r w:rsidRPr="003D6F83">
        <w:rPr>
          <w:rFonts w:cs="B Lotus" w:hint="cs"/>
          <w:sz w:val="28"/>
          <w:rtl/>
          <w:lang w:bidi="fa-IR"/>
        </w:rPr>
        <w:t xml:space="preserve"> </w:t>
      </w:r>
    </w:p>
    <w:p w:rsidR="008E5DA0" w:rsidRPr="003D6F83" w:rsidRDefault="008E5DA0" w:rsidP="008F6B18">
      <w:pPr>
        <w:pStyle w:val="a3"/>
        <w:rPr>
          <w:rtl/>
        </w:rPr>
      </w:pPr>
      <w:r>
        <w:rPr>
          <w:rFonts w:ascii="Traditional Arabic" w:hAnsi="Traditional Arabic" w:cs="Traditional Arabic"/>
          <w:rtl/>
        </w:rPr>
        <w:t>«</w:t>
      </w:r>
      <w:r w:rsidRPr="003D6F83">
        <w:rPr>
          <w:rFonts w:hint="cs"/>
          <w:rtl/>
        </w:rPr>
        <w:t>هرگاه چیزی را معامله کردی بگو: به شرط این که نیرنگ و فریبی نباشد و در هر کالایی که</w:t>
      </w:r>
      <w:r w:rsidR="005A2E2B">
        <w:rPr>
          <w:rFonts w:hint="cs"/>
          <w:rtl/>
        </w:rPr>
        <w:t xml:space="preserve"> می‌</w:t>
      </w:r>
      <w:r w:rsidRPr="003D6F83">
        <w:rPr>
          <w:rFonts w:hint="cs"/>
          <w:rtl/>
        </w:rPr>
        <w:t>خری سه شبانه روز حق خیار داشته باشی</w:t>
      </w:r>
      <w:r>
        <w:rPr>
          <w:rFonts w:ascii="Traditional Arabic" w:hAnsi="Traditional Arabic" w:cs="Traditional Arabic"/>
          <w:rtl/>
        </w:rPr>
        <w:t>»</w:t>
      </w:r>
      <w:r w:rsidRPr="003D6F83">
        <w:rPr>
          <w:rFonts w:hint="cs"/>
          <w:rtl/>
        </w:rPr>
        <w:t>.</w:t>
      </w:r>
      <w:r w:rsidR="007C26C8" w:rsidRPr="003D6F83">
        <w:rPr>
          <w:rFonts w:hint="cs"/>
          <w:rtl/>
        </w:rPr>
        <w:t xml:space="preserve"> (</w:t>
      </w:r>
      <w:r w:rsidRPr="003D6F83">
        <w:rPr>
          <w:rFonts w:hint="cs"/>
          <w:rtl/>
        </w:rPr>
        <w:t>به روایت بیهقی و ابن ماجه با اسناد حسن و بخاری آن را در صحیح خود به صورت مرسل آورده است</w:t>
      </w:r>
      <w:r w:rsidR="007C26C8" w:rsidRPr="003D6F83">
        <w:rPr>
          <w:rFonts w:hint="cs"/>
          <w:rtl/>
        </w:rPr>
        <w:t>)</w:t>
      </w:r>
      <w:r w:rsidRPr="003D6F83">
        <w:rPr>
          <w:rFonts w:hint="cs"/>
          <w:rtl/>
        </w:rPr>
        <w:t xml:space="preserve">. اگر چنانچه حق خیار بیش از سه روز شرط گردد برابر </w:t>
      </w:r>
      <w:r w:rsidRPr="003D6F83">
        <w:rPr>
          <w:rFonts w:hint="cs"/>
          <w:color w:val="FF0000"/>
          <w:rtl/>
        </w:rPr>
        <w:t>ظاره</w:t>
      </w:r>
      <w:r w:rsidRPr="003D6F83">
        <w:rPr>
          <w:rFonts w:hint="cs"/>
          <w:rtl/>
        </w:rPr>
        <w:t xml:space="preserve"> آن حدیث بیع و معامله باطل است. </w:t>
      </w:r>
    </w:p>
    <w:p w:rsidR="008E5DA0" w:rsidRPr="00D92A48" w:rsidRDefault="008E5DA0" w:rsidP="00040A49">
      <w:pPr>
        <w:pStyle w:val="a2"/>
        <w:rPr>
          <w:rtl/>
        </w:rPr>
      </w:pPr>
      <w:bookmarkStart w:id="242" w:name="_Toc338426979"/>
      <w:bookmarkStart w:id="243" w:name="_Toc418284125"/>
      <w:r w:rsidRPr="00D92A48">
        <w:rPr>
          <w:rFonts w:hint="cs"/>
          <w:rtl/>
        </w:rPr>
        <w:t>بر هم زدن معامله به خاطر وجود عیب</w:t>
      </w:r>
      <w:bookmarkEnd w:id="242"/>
      <w:bookmarkEnd w:id="243"/>
    </w:p>
    <w:p w:rsidR="008E5DA0" w:rsidRPr="003D6F83" w:rsidRDefault="008E5DA0" w:rsidP="008F6B18">
      <w:pPr>
        <w:pStyle w:val="a3"/>
        <w:rPr>
          <w:rtl/>
        </w:rPr>
      </w:pPr>
      <w:r w:rsidRPr="003D6F83">
        <w:rPr>
          <w:rFonts w:hint="cs"/>
          <w:rtl/>
        </w:rPr>
        <w:t xml:space="preserve">هرگاه در جنس معامله شده عیبی پدیدار شد خریدار حق دارد آن را به فروشنده برگرداند خواه آن عیب در وقت معامله و بستن عقد موجود بوده باشد یا بعد از عقد و پیش از قبض و دریافت آن پدید آمده باشد. اما این که با وجود عیب در هنگام عقد معامله جایز است که خریدار کالا را برگرداند برابر اجماع علمای امت است. و حضرت عایشه </w:t>
      </w:r>
      <w:r>
        <w:rPr>
          <w:rFonts w:cs="CTraditional Arabic" w:hint="cs"/>
          <w:rtl/>
        </w:rPr>
        <w:t>ل</w:t>
      </w:r>
      <w:r w:rsidRPr="003D6F83">
        <w:rPr>
          <w:rFonts w:hint="cs"/>
          <w:rtl/>
        </w:rPr>
        <w:t xml:space="preserve"> روایت کرده است که: </w:t>
      </w:r>
      <w:r>
        <w:rPr>
          <w:rFonts w:ascii="Traditional Arabic" w:hAnsi="Traditional Arabic" w:cs="Traditional Arabic"/>
          <w:rtl/>
        </w:rPr>
        <w:t>«</w:t>
      </w:r>
      <w:r w:rsidRPr="003D6F83">
        <w:rPr>
          <w:rFonts w:hint="cs"/>
          <w:rtl/>
        </w:rPr>
        <w:t xml:space="preserve">مردی برده جوانی را خرید و این برده مدت زمانی نزد او ماند سپس خریدار در او عیبی یافت دعوی را به نزد پیامبر </w:t>
      </w:r>
      <w:r w:rsidRPr="003D6F83">
        <w:rPr>
          <w:rFonts w:hint="cs"/>
          <w:rtl/>
        </w:rPr>
        <w:sym w:font="AGA Arabesque" w:char="F072"/>
      </w:r>
      <w:r w:rsidRPr="003D6F83">
        <w:rPr>
          <w:rFonts w:hint="cs"/>
          <w:rtl/>
        </w:rPr>
        <w:t xml:space="preserve"> بردند که پیامبر </w:t>
      </w:r>
      <w:r w:rsidRPr="003D6F83">
        <w:rPr>
          <w:rFonts w:hint="cs"/>
          <w:rtl/>
        </w:rPr>
        <w:sym w:font="AGA Arabesque" w:char="F072"/>
      </w:r>
      <w:r w:rsidRPr="003D6F83">
        <w:rPr>
          <w:rFonts w:hint="cs"/>
          <w:rtl/>
        </w:rPr>
        <w:t xml:space="preserve"> برده را به فروشنده برگرداند</w:t>
      </w:r>
      <w:r>
        <w:rPr>
          <w:rFonts w:ascii="Traditional Arabic" w:hAnsi="Traditional Arabic" w:cs="Traditional Arabic"/>
          <w:rtl/>
        </w:rPr>
        <w:t>»</w:t>
      </w:r>
      <w:r w:rsidRPr="003D6F83">
        <w:rPr>
          <w:rFonts w:hint="cs"/>
          <w:rtl/>
        </w:rPr>
        <w:t xml:space="preserve">. </w:t>
      </w:r>
      <w:r w:rsidR="005B355D" w:rsidRPr="003D6F83">
        <w:rPr>
          <w:rFonts w:hint="cs"/>
          <w:rtl/>
        </w:rPr>
        <w:t>(</w:t>
      </w:r>
      <w:r w:rsidRPr="003D6F83">
        <w:rPr>
          <w:rFonts w:hint="cs"/>
          <w:rtl/>
        </w:rPr>
        <w:t>به روایت احمد و ابوداود و ترمذی و ابن ماجه</w:t>
      </w:r>
      <w:r w:rsidR="005B355D" w:rsidRPr="003D6F83">
        <w:rPr>
          <w:rFonts w:hint="cs"/>
          <w:rtl/>
        </w:rPr>
        <w:t xml:space="preserve"> </w:t>
      </w:r>
      <w:r w:rsidRPr="003D6F83">
        <w:rPr>
          <w:rFonts w:hint="cs"/>
          <w:rtl/>
        </w:rPr>
        <w:t>و ترمذی آن را صحیح دانسته است. و حاکم گفته است: اسناد آن صحیح است</w:t>
      </w:r>
      <w:r w:rsidR="005B355D" w:rsidRPr="003D6F83">
        <w:rPr>
          <w:rFonts w:hint="cs"/>
          <w:rtl/>
        </w:rPr>
        <w:t>)</w:t>
      </w:r>
      <w:r w:rsidRPr="003D6F83">
        <w:rPr>
          <w:rFonts w:hint="cs"/>
          <w:rtl/>
        </w:rPr>
        <w:t>. و ما نیز به قیاس بر آن اگر عیبی بعد از اجرای عقد معامله و پیش از قبض و تصرف آن پدید آمد آن را موجب خیار فسخ</w:t>
      </w:r>
      <w:r w:rsidR="005A2E2B">
        <w:rPr>
          <w:rFonts w:hint="cs"/>
          <w:rtl/>
        </w:rPr>
        <w:t xml:space="preserve"> می‌</w:t>
      </w:r>
      <w:r w:rsidRPr="003D6F83">
        <w:rPr>
          <w:rFonts w:hint="cs"/>
          <w:rtl/>
        </w:rPr>
        <w:t xml:space="preserve">دانیم، چون پیش از قبض، کالای فروشی در ضمانت فروشنده است و برای این که مشتری و خریدار بها را در برابر معامله چیز سالمی پرداخته است، پس هرگاه جنس فروخته سالم نباشد برای این که خریدار متضرر نگردد فسخ معامله و برگرداندن کالا را به صاحبش جایز دانستیم. </w:t>
      </w:r>
    </w:p>
    <w:p w:rsidR="008E5DA0" w:rsidRPr="003D6F83" w:rsidRDefault="008E5DA0" w:rsidP="008F6B18">
      <w:pPr>
        <w:pStyle w:val="a3"/>
        <w:rPr>
          <w:rtl/>
        </w:rPr>
      </w:pPr>
      <w:r w:rsidRPr="003D6F83">
        <w:rPr>
          <w:rFonts w:hint="cs"/>
          <w:rtl/>
        </w:rPr>
        <w:t>باید دانست که عیوب فروانند ولی ضابطه کلی عیب آن است که هر چیزی که از اصل و ذات کالا و جنس آن بکاهد یا از قیمت آن بکاهد آن چنان کاستنی که هدف صحیح استفاده از آن را برآورده نکند عیب به حساب</w:t>
      </w:r>
      <w:r w:rsidR="005A2E2B">
        <w:rPr>
          <w:rFonts w:hint="cs"/>
          <w:rtl/>
        </w:rPr>
        <w:t xml:space="preserve"> می‌</w:t>
      </w:r>
      <w:r w:rsidRPr="003D6F83">
        <w:rPr>
          <w:rFonts w:hint="cs"/>
          <w:rtl/>
        </w:rPr>
        <w:t>آید و موجب برگرداندن کالا به فروشنده و فسخ بیع</w:t>
      </w:r>
      <w:r w:rsidR="005A2E2B">
        <w:rPr>
          <w:rFonts w:hint="cs"/>
          <w:rtl/>
        </w:rPr>
        <w:t xml:space="preserve"> می‌</w:t>
      </w:r>
      <w:r w:rsidRPr="003D6F83">
        <w:rPr>
          <w:rFonts w:hint="cs"/>
          <w:rtl/>
        </w:rPr>
        <w:t xml:space="preserve">شود. </w:t>
      </w:r>
    </w:p>
    <w:p w:rsidR="008E5DA0" w:rsidRPr="003D6F83" w:rsidRDefault="008E5DA0" w:rsidP="008F6B18">
      <w:pPr>
        <w:pStyle w:val="a3"/>
        <w:rPr>
          <w:rtl/>
        </w:rPr>
      </w:pPr>
      <w:r w:rsidRPr="003D6F83">
        <w:rPr>
          <w:rFonts w:hint="cs"/>
          <w:rtl/>
        </w:rPr>
        <w:t>و شرط برگرداندن جنس فروخته شده به سبب عیب آن است که برای خریدار امکان داشته باشد که آن را رد کند، اما اگر امکان رد آن را نداشته باشد به این معنی که جنس تلف شده باشد یا حیوان مرده باشد، سپس خریدار از عیب اطلاع حاصل کرده باشد دیگر حق رد آن را ندارد ولی</w:t>
      </w:r>
      <w:r w:rsidR="005A2E2B">
        <w:rPr>
          <w:rFonts w:hint="cs"/>
          <w:rtl/>
        </w:rPr>
        <w:t xml:space="preserve"> می‌</w:t>
      </w:r>
      <w:r w:rsidRPr="003D6F83">
        <w:rPr>
          <w:rFonts w:hint="cs"/>
          <w:rtl/>
        </w:rPr>
        <w:t>تواند بابت آن عیب تقاضای خسارت کند و ارش بگیرد. ارش عبارت است از جزئی از بهای کالا به نسبت آن مقدار که عیب از قیمت آن کالا در صورت سالم بودن کم</w:t>
      </w:r>
      <w:r w:rsidR="005A2E2B">
        <w:rPr>
          <w:rFonts w:hint="cs"/>
          <w:rtl/>
        </w:rPr>
        <w:t xml:space="preserve"> می‌</w:t>
      </w:r>
      <w:r w:rsidRPr="003D6F83">
        <w:rPr>
          <w:rFonts w:hint="cs"/>
          <w:rtl/>
        </w:rPr>
        <w:t>کند، برای مثال اگر قیمت سالم آن جنس معامله شده بدون عیب یکصد باشد و با وجود عیب قیمت آن نود باشد در این صورت ارش یکدهم بهای کالا است که</w:t>
      </w:r>
      <w:r w:rsidR="005A2E2B">
        <w:rPr>
          <w:rFonts w:hint="cs"/>
          <w:rtl/>
        </w:rPr>
        <w:t xml:space="preserve"> می‌</w:t>
      </w:r>
      <w:r w:rsidRPr="003D6F83">
        <w:rPr>
          <w:rFonts w:hint="cs"/>
          <w:rtl/>
        </w:rPr>
        <w:t xml:space="preserve">شود ده. </w:t>
      </w:r>
    </w:p>
    <w:p w:rsidR="008E5DA0" w:rsidRPr="003D6F83" w:rsidRDefault="008E5DA0" w:rsidP="008F6B18">
      <w:pPr>
        <w:pStyle w:val="a3"/>
        <w:rPr>
          <w:rtl/>
        </w:rPr>
      </w:pPr>
      <w:r w:rsidRPr="003D6F83">
        <w:rPr>
          <w:rFonts w:hint="cs"/>
          <w:rtl/>
        </w:rPr>
        <w:t>باید دانست که به محض این که طرف از عیب اطلاع پیدا کرد فورا آن را برگرداند. پس هرگاه رد آن برایش امکان داشت و او کوتاهی کرد بیع و معامله بر او لازم</w:t>
      </w:r>
      <w:r w:rsidR="005A2E2B">
        <w:rPr>
          <w:rFonts w:hint="cs"/>
          <w:rtl/>
        </w:rPr>
        <w:t xml:space="preserve"> می‌</w:t>
      </w:r>
      <w:r w:rsidRPr="003D6F83">
        <w:rPr>
          <w:rFonts w:hint="cs"/>
          <w:rtl/>
        </w:rPr>
        <w:t>گردد و باید بپذیرد. مگر این که این تاخیر به علت جهل مشتری و خریدار به حکم آن باشد چون این گونه مسائل گاهی بر عوام مخفی</w:t>
      </w:r>
      <w:r w:rsidR="005A2E2B">
        <w:rPr>
          <w:rFonts w:hint="cs"/>
          <w:rtl/>
        </w:rPr>
        <w:t xml:space="preserve"> می‌</w:t>
      </w:r>
      <w:r w:rsidRPr="003D6F83">
        <w:rPr>
          <w:rFonts w:hint="cs"/>
          <w:rtl/>
        </w:rPr>
        <w:t xml:space="preserve">ماند و از آن اطلاع ندارند. </w:t>
      </w:r>
    </w:p>
    <w:p w:rsidR="008E5DA0" w:rsidRPr="00D92A48" w:rsidRDefault="008E5DA0" w:rsidP="00040A49">
      <w:pPr>
        <w:pStyle w:val="a2"/>
        <w:rPr>
          <w:rtl/>
        </w:rPr>
      </w:pPr>
      <w:bookmarkStart w:id="244" w:name="_Toc338426980"/>
      <w:bookmarkStart w:id="245" w:name="_Toc418284126"/>
      <w:r w:rsidRPr="00D92A48">
        <w:rPr>
          <w:rFonts w:hint="cs"/>
          <w:rtl/>
        </w:rPr>
        <w:t>معامله میوه پیش از رسیدن و پدید آمدن صلاحیت آن</w:t>
      </w:r>
      <w:bookmarkEnd w:id="244"/>
      <w:bookmarkEnd w:id="245"/>
    </w:p>
    <w:p w:rsidR="008E5DA0" w:rsidRPr="003D6F83" w:rsidRDefault="008E5DA0" w:rsidP="008F6B18">
      <w:pPr>
        <w:pStyle w:val="a3"/>
        <w:widowControl w:val="0"/>
        <w:spacing w:line="235" w:lineRule="auto"/>
        <w:rPr>
          <w:rtl/>
        </w:rPr>
      </w:pPr>
      <w:r w:rsidRPr="003D6F83">
        <w:rPr>
          <w:rFonts w:hint="cs"/>
          <w:rtl/>
        </w:rPr>
        <w:t>به طور مطلق وقتی فروختن میوه جایز است که رسیدن آن ظاهر شده یا بعد از ترشی شیرین شده باشد یا رنگ اصلی آن از قبیل سرخی یا زردی یا سیاهی ظاهر شده باشد. هرگاه این نشانه</w:t>
      </w:r>
      <w:r w:rsidR="005A2E2B">
        <w:rPr>
          <w:rFonts w:hint="cs"/>
          <w:rtl/>
        </w:rPr>
        <w:t xml:space="preserve">‌های </w:t>
      </w:r>
      <w:r w:rsidRPr="003D6F83">
        <w:rPr>
          <w:rFonts w:hint="cs"/>
          <w:rtl/>
        </w:rPr>
        <w:t>که نشانه صلاحیت میوه است آشکار گردید فروختن</w:t>
      </w:r>
      <w:r w:rsidR="005A2E2B">
        <w:rPr>
          <w:rFonts w:hint="cs"/>
          <w:rtl/>
        </w:rPr>
        <w:t xml:space="preserve"> آن‌ها </w:t>
      </w:r>
      <w:r w:rsidRPr="003D6F83">
        <w:rPr>
          <w:rFonts w:hint="cs"/>
          <w:rtl/>
        </w:rPr>
        <w:t xml:space="preserve">جایز است خواه به شرط چیدن یا به شرط باقی گذاشتن آن باشد. چون پیامبر </w:t>
      </w:r>
      <w:r w:rsidRPr="003D6F83">
        <w:rPr>
          <w:rFonts w:hint="cs"/>
          <w:rtl/>
        </w:rPr>
        <w:sym w:font="AGA Arabesque" w:char="F072"/>
      </w:r>
      <w:r w:rsidRPr="003D6F83">
        <w:rPr>
          <w:rFonts w:hint="cs"/>
          <w:rtl/>
        </w:rPr>
        <w:t xml:space="preserve"> گفته است: </w:t>
      </w:r>
    </w:p>
    <w:p w:rsidR="008E5DA0" w:rsidRPr="00B94649" w:rsidRDefault="008E5DA0" w:rsidP="008F6B18">
      <w:pPr>
        <w:pStyle w:val="a1"/>
        <w:widowControl w:val="0"/>
        <w:spacing w:line="235" w:lineRule="auto"/>
        <w:rPr>
          <w:rtl/>
        </w:rPr>
      </w:pPr>
      <w:r w:rsidRPr="00B94649">
        <w:rPr>
          <w:rtl/>
        </w:rPr>
        <w:t>«لاتُباعُ الثَ</w:t>
      </w:r>
      <w:r w:rsidRPr="00B94649">
        <w:rPr>
          <w:rFonts w:hint="cs"/>
          <w:rtl/>
        </w:rPr>
        <w:t>ّ</w:t>
      </w:r>
      <w:r w:rsidRPr="00B94649">
        <w:rPr>
          <w:rtl/>
        </w:rPr>
        <w:t>مَرةُ حَت</w:t>
      </w:r>
      <w:r w:rsidRPr="00B94649">
        <w:rPr>
          <w:rFonts w:hint="cs"/>
          <w:rtl/>
        </w:rPr>
        <w:t>َّ</w:t>
      </w:r>
      <w:r w:rsidRPr="00B94649">
        <w:rPr>
          <w:rtl/>
        </w:rPr>
        <w:t>ی یَب</w:t>
      </w:r>
      <w:r w:rsidRPr="00B94649">
        <w:rPr>
          <w:rFonts w:hint="cs"/>
          <w:rtl/>
        </w:rPr>
        <w:t>ْ</w:t>
      </w:r>
      <w:r w:rsidRPr="00B94649">
        <w:rPr>
          <w:rtl/>
        </w:rPr>
        <w:t>دُرَ صَلاحُها»</w:t>
      </w:r>
      <w:r w:rsidR="008F6B18" w:rsidRPr="008F6B18">
        <w:rPr>
          <w:rStyle w:val="Char3"/>
          <w:rFonts w:hint="cs"/>
          <w:rtl/>
        </w:rPr>
        <w:t>.</w:t>
      </w:r>
      <w:r w:rsidRPr="00B94649">
        <w:rPr>
          <w:rFonts w:hint="cs"/>
          <w:rtl/>
        </w:rPr>
        <w:t xml:space="preserve"> </w:t>
      </w:r>
    </w:p>
    <w:p w:rsidR="008E5DA0" w:rsidRPr="003D6F83" w:rsidRDefault="008E5DA0" w:rsidP="008F6B18">
      <w:pPr>
        <w:pStyle w:val="a3"/>
        <w:widowControl w:val="0"/>
        <w:spacing w:line="235" w:lineRule="auto"/>
        <w:rPr>
          <w:rtl/>
        </w:rPr>
      </w:pPr>
      <w:r>
        <w:rPr>
          <w:rFonts w:ascii="Traditional Arabic" w:hAnsi="Traditional Arabic" w:cs="Traditional Arabic"/>
          <w:rtl/>
        </w:rPr>
        <w:t>«</w:t>
      </w:r>
      <w:r w:rsidRPr="003D6F83">
        <w:rPr>
          <w:rFonts w:hint="cs"/>
          <w:rtl/>
        </w:rPr>
        <w:t>میوه فروخته</w:t>
      </w:r>
      <w:r w:rsidR="005A2E2B">
        <w:rPr>
          <w:rFonts w:hint="cs"/>
          <w:rtl/>
        </w:rPr>
        <w:t xml:space="preserve"> نمی‌</w:t>
      </w:r>
      <w:r w:rsidRPr="003D6F83">
        <w:rPr>
          <w:rFonts w:hint="cs"/>
          <w:rtl/>
        </w:rPr>
        <w:t xml:space="preserve">شود تا این که آثار صلاحیت آن ظاهر شود یعنی وقتی فروختن میوه درست است که آثار و نشانه رسیدن و صلاحیت آن ظاهر </w:t>
      </w:r>
      <w:r w:rsidRPr="008F6B18">
        <w:rPr>
          <w:rFonts w:hint="cs"/>
          <w:rtl/>
        </w:rPr>
        <w:t>شود</w:t>
      </w:r>
      <w:r>
        <w:rPr>
          <w:rFonts w:ascii="Traditional Arabic" w:hAnsi="Traditional Arabic" w:cs="Traditional Arabic"/>
          <w:rtl/>
        </w:rPr>
        <w:t>»</w:t>
      </w:r>
      <w:r w:rsidRPr="003D6F83">
        <w:rPr>
          <w:rFonts w:hint="cs"/>
          <w:rtl/>
        </w:rPr>
        <w:t>.</w:t>
      </w:r>
    </w:p>
    <w:p w:rsidR="008E5DA0" w:rsidRPr="003D6F83" w:rsidRDefault="005B355D" w:rsidP="008F6B18">
      <w:pPr>
        <w:pStyle w:val="a3"/>
        <w:widowControl w:val="0"/>
        <w:spacing w:line="235" w:lineRule="auto"/>
        <w:rPr>
          <w:rtl/>
        </w:rPr>
      </w:pPr>
      <w:r w:rsidRPr="003D6F83">
        <w:rPr>
          <w:rFonts w:hint="cs"/>
          <w:rtl/>
        </w:rPr>
        <w:t>(</w:t>
      </w:r>
      <w:r w:rsidR="008E5DA0" w:rsidRPr="003D6F83">
        <w:rPr>
          <w:rFonts w:hint="cs"/>
          <w:rtl/>
        </w:rPr>
        <w:t>به روایت شیخین</w:t>
      </w:r>
      <w:r w:rsidRPr="003D6F83">
        <w:rPr>
          <w:rFonts w:hint="cs"/>
          <w:rtl/>
        </w:rPr>
        <w:t>)</w:t>
      </w:r>
      <w:r w:rsidR="008E5DA0" w:rsidRPr="003D6F83">
        <w:rPr>
          <w:rFonts w:hint="cs"/>
          <w:rtl/>
        </w:rPr>
        <w:t>. اما هرگاه نشانه صلاح آن ظاهر نشده باشد فروختن آن جایز نیست مگر این که به شرط چیدن باشد خواه عادتا چیده شود یا خیر و علاوه براین باید مورد استفاده نیز واقع شود به همان دلیل که گذشت. و اگر میوه پیش از ظهور صلاحیت آن همراه درختان به فروش رسید این معامله جایز است بدون هیچ شرطی، چون میوه تابع درختان است و اصل میوه که درختان باشند در معرض آفات نیستند، به خلاف اینکه میوه تنها به فروش برسد که میوه تنها در معرض آفات</w:t>
      </w:r>
      <w:r w:rsidR="005A2E2B">
        <w:rPr>
          <w:rFonts w:hint="cs"/>
          <w:rtl/>
        </w:rPr>
        <w:t xml:space="preserve"> می‌</w:t>
      </w:r>
      <w:r w:rsidR="008E5DA0" w:rsidRPr="003D6F83">
        <w:rPr>
          <w:rFonts w:hint="cs"/>
          <w:rtl/>
        </w:rPr>
        <w:t xml:space="preserve">باشد. </w:t>
      </w:r>
    </w:p>
    <w:p w:rsidR="008E5DA0" w:rsidRPr="003D6F83" w:rsidRDefault="008E5DA0" w:rsidP="008F6B18">
      <w:pPr>
        <w:pStyle w:val="a3"/>
        <w:rPr>
          <w:rtl/>
        </w:rPr>
      </w:pPr>
      <w:r w:rsidRPr="003D6F83">
        <w:rPr>
          <w:rFonts w:hint="cs"/>
          <w:rtl/>
        </w:rPr>
        <w:t xml:space="preserve">همان گونه که فروختن میوه پیش از ظاهر شدن صلاح آن جز با شرط چیدن آن حرام است فروختن کشت و زراعت سبز نیز جز با شرط چیدن و درو کردن حرام است. چون مسلم روایت کرده است که: پیامبر </w:t>
      </w:r>
      <w:r w:rsidRPr="003D6F83">
        <w:rPr>
          <w:rFonts w:hint="cs"/>
          <w:rtl/>
        </w:rPr>
        <w:sym w:font="AGA Arabesque" w:char="F072"/>
      </w:r>
      <w:r w:rsidRPr="003D6F83">
        <w:rPr>
          <w:rFonts w:hint="cs"/>
          <w:rtl/>
        </w:rPr>
        <w:t xml:space="preserve"> از فروختن میوه خرما پیش از رنگ گرفتن آن و از فروختن خوشه و کشت پیش ازاین که سفید شود و از آفات ایمن گردد نهی فرموده است. هرگاه کشت را همراه زمین بفروشند آن نیز همچون فروختن میوه سر درختی همراه درخت است که درست است. </w:t>
      </w:r>
    </w:p>
    <w:p w:rsidR="008E5DA0" w:rsidRPr="00D92A48" w:rsidRDefault="008E5DA0" w:rsidP="00040A49">
      <w:pPr>
        <w:pStyle w:val="a2"/>
        <w:rPr>
          <w:rtl/>
        </w:rPr>
      </w:pPr>
      <w:bookmarkStart w:id="246" w:name="_Toc338426981"/>
      <w:bookmarkStart w:id="247" w:name="_Toc418284127"/>
      <w:r w:rsidRPr="00D92A48">
        <w:rPr>
          <w:rFonts w:hint="cs"/>
          <w:rtl/>
        </w:rPr>
        <w:t>فروختن چیزهایی که در</w:t>
      </w:r>
      <w:r w:rsidR="005A2E2B">
        <w:rPr>
          <w:rFonts w:hint="cs"/>
          <w:rtl/>
        </w:rPr>
        <w:t xml:space="preserve"> آن‌ها </w:t>
      </w:r>
      <w:r w:rsidRPr="00D92A48">
        <w:rPr>
          <w:rFonts w:hint="cs"/>
          <w:rtl/>
        </w:rPr>
        <w:t>ربا هست به جنس خودشان به وقت تر بودن</w:t>
      </w:r>
      <w:bookmarkEnd w:id="246"/>
      <w:bookmarkEnd w:id="247"/>
    </w:p>
    <w:p w:rsidR="008E5DA0" w:rsidRPr="003D6F83" w:rsidRDefault="008E5DA0" w:rsidP="008F6B18">
      <w:pPr>
        <w:pStyle w:val="a3"/>
        <w:rPr>
          <w:rtl/>
        </w:rPr>
      </w:pPr>
      <w:r w:rsidRPr="003D6F83">
        <w:rPr>
          <w:rFonts w:hint="cs"/>
          <w:rtl/>
        </w:rPr>
        <w:t>فروختن چیزهایی که ربوی هستند به وقت تر بودن به جنس خودشان جایز نیست، مانند فروختن خرمای رطب به رطب و انگور به انگور چون در حال تر بودن</w:t>
      </w:r>
      <w:r w:rsidR="005A2E2B">
        <w:rPr>
          <w:rFonts w:hint="cs"/>
          <w:rtl/>
        </w:rPr>
        <w:t xml:space="preserve"> آن‌ها </w:t>
      </w:r>
      <w:r w:rsidRPr="003D6F83">
        <w:rPr>
          <w:rFonts w:hint="cs"/>
          <w:rtl/>
        </w:rPr>
        <w:t>مماثله و برابری ممکن نیست و تحقق</w:t>
      </w:r>
      <w:r w:rsidR="005A2E2B">
        <w:rPr>
          <w:rFonts w:hint="cs"/>
          <w:rtl/>
        </w:rPr>
        <w:t xml:space="preserve"> نمی‌</w:t>
      </w:r>
      <w:r w:rsidRPr="003D6F83">
        <w:rPr>
          <w:rFonts w:hint="cs"/>
          <w:rtl/>
        </w:rPr>
        <w:t>پذیرد، و حال آنکه قاعده اصلی این است که عدم علم به مماثلت وبرابری در حقیقت چون افزونی یکی بردیگری است. اما فروختن مقداری شیر به مقداری شیر جایز است چون شیر در حال کمال خویش است. و شرط درستی فروختن شیر آن است که با آتش جوشانده نشده باشد، چون اگر با آتش جوشانده شده باشد فروختن شیر به شیر ممنوع است چون جوشیدن با آتش در آن اثر</w:t>
      </w:r>
      <w:r w:rsidR="005A2E2B">
        <w:rPr>
          <w:rFonts w:hint="cs"/>
          <w:rtl/>
        </w:rPr>
        <w:t xml:space="preserve"> می‌</w:t>
      </w:r>
      <w:r w:rsidRPr="003D6F83">
        <w:rPr>
          <w:rFonts w:hint="cs"/>
          <w:rtl/>
        </w:rPr>
        <w:t>گذارد و مماثلت و برابری حاصل</w:t>
      </w:r>
      <w:r w:rsidR="005A2E2B">
        <w:rPr>
          <w:rFonts w:hint="cs"/>
          <w:rtl/>
        </w:rPr>
        <w:t xml:space="preserve"> نمی‌</w:t>
      </w:r>
      <w:r w:rsidRPr="003D6F83">
        <w:rPr>
          <w:rFonts w:hint="cs"/>
          <w:rtl/>
        </w:rPr>
        <w:t>شود (شاید به این علت که میزان تبخیر</w:t>
      </w:r>
      <w:r w:rsidR="005A2E2B">
        <w:rPr>
          <w:rFonts w:hint="cs"/>
          <w:rtl/>
        </w:rPr>
        <w:t xml:space="preserve"> آن‌ها </w:t>
      </w:r>
      <w:r w:rsidRPr="003D6F83">
        <w:rPr>
          <w:rFonts w:hint="cs"/>
          <w:rtl/>
        </w:rPr>
        <w:t xml:space="preserve">برابر نیست). و همچنین در مورد نان و هر چیز ربوی که آتش در آن اثر آشکاری گذاشته باشد فروختن بعضی از آن به بعضی دیگر جایز نیست چون مماثلت و برابری نیست. </w:t>
      </w:r>
    </w:p>
    <w:p w:rsidR="008E5DA0" w:rsidRPr="006225E3" w:rsidRDefault="008E5DA0" w:rsidP="00040A49">
      <w:pPr>
        <w:pStyle w:val="a2"/>
        <w:rPr>
          <w:rtl/>
        </w:rPr>
      </w:pPr>
      <w:bookmarkStart w:id="248" w:name="_Toc338426982"/>
      <w:bookmarkStart w:id="249" w:name="_Toc418284128"/>
      <w:r>
        <w:rPr>
          <w:rFonts w:hint="cs"/>
          <w:rtl/>
        </w:rPr>
        <w:t>رهن (گرو نهادن</w:t>
      </w:r>
      <w:r w:rsidRPr="006225E3">
        <w:rPr>
          <w:rFonts w:hint="cs"/>
          <w:rtl/>
        </w:rPr>
        <w:t>)</w:t>
      </w:r>
      <w:bookmarkEnd w:id="248"/>
      <w:bookmarkEnd w:id="249"/>
    </w:p>
    <w:p w:rsidR="008E5DA0" w:rsidRPr="003D6F83" w:rsidRDefault="008E5DA0" w:rsidP="008F6B18">
      <w:pPr>
        <w:pStyle w:val="a3"/>
        <w:rPr>
          <w:rtl/>
        </w:rPr>
      </w:pPr>
      <w:r w:rsidRPr="003D6F83">
        <w:rPr>
          <w:rFonts w:hint="cs"/>
          <w:rtl/>
        </w:rPr>
        <w:t>رهن در زبان عربی به معنی حبس کردن و نگه داشتن است، چون خداوند</w:t>
      </w:r>
      <w:r w:rsidR="005A2E2B">
        <w:rPr>
          <w:rFonts w:hint="cs"/>
          <w:rtl/>
        </w:rPr>
        <w:t xml:space="preserve"> می‌</w:t>
      </w:r>
      <w:r w:rsidRPr="003D6F83">
        <w:rPr>
          <w:rFonts w:hint="cs"/>
          <w:rtl/>
        </w:rPr>
        <w:t xml:space="preserve">فرماید: </w:t>
      </w:r>
    </w:p>
    <w:p w:rsidR="00976B8A" w:rsidRPr="00644503"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44503">
        <w:rPr>
          <w:rFonts w:ascii="KFGQPC Uthmanic Script HAFS" w:hAnsi="KFGQPC Uthmanic Script HAFS" w:cs="KFGQPC Uthmanic Script HAFS"/>
          <w:sz w:val="28"/>
          <w:rtl/>
        </w:rPr>
        <w:t>كُلُّ نَفۡسِۢ بِمَا كَسَبَتۡ رَهِينَةٌ ٣٨</w:t>
      </w:r>
      <w:r>
        <w:rPr>
          <w:rFonts w:ascii="Traditional Arabic" w:hAnsi="Traditional Arabic" w:cs="Traditional Arabic"/>
          <w:sz w:val="28"/>
          <w:rtl/>
          <w:lang w:bidi="fa-IR"/>
        </w:rPr>
        <w:t>﴾</w:t>
      </w:r>
      <w:r w:rsidRPr="003D6F83">
        <w:rPr>
          <w:rFonts w:cs="B Lotus" w:hint="cs"/>
          <w:sz w:val="28"/>
          <w:rtl/>
          <w:lang w:bidi="fa-IR"/>
        </w:rPr>
        <w:t xml:space="preserve"> </w:t>
      </w:r>
      <w:r w:rsidRPr="008F6B18">
        <w:rPr>
          <w:rStyle w:val="Char4"/>
          <w:rtl/>
        </w:rPr>
        <w:t>[</w:t>
      </w:r>
      <w:r w:rsidRPr="008F6B18">
        <w:rPr>
          <w:rStyle w:val="Char4"/>
          <w:rFonts w:hint="cs"/>
          <w:rtl/>
        </w:rPr>
        <w:t>المدثر: 38</w:t>
      </w:r>
      <w:r w:rsidRPr="008F6B18">
        <w:rPr>
          <w:rStyle w:val="Char4"/>
          <w:rtl/>
        </w:rPr>
        <w:t>]</w:t>
      </w:r>
      <w:r w:rsidRPr="008F6B18">
        <w:rPr>
          <w:rStyle w:val="Char3"/>
          <w:rtl/>
        </w:rPr>
        <w:t>.</w:t>
      </w:r>
    </w:p>
    <w:p w:rsidR="008E5DA0" w:rsidRPr="006225E3" w:rsidRDefault="008E5DA0" w:rsidP="008F6B18">
      <w:pPr>
        <w:pStyle w:val="a3"/>
        <w:rPr>
          <w:rFonts w:ascii="(normal text)" w:hAnsi="(normal text)"/>
          <w:rtl/>
        </w:rPr>
      </w:pPr>
      <w:r>
        <w:rPr>
          <w:rFonts w:ascii="Traditional Arabic" w:hAnsi="Traditional Arabic" w:cs="Traditional Arabic"/>
          <w:rtl/>
        </w:rPr>
        <w:t>«</w:t>
      </w:r>
      <w:r w:rsidRPr="003D6F83">
        <w:rPr>
          <w:rFonts w:hint="cs"/>
          <w:rtl/>
        </w:rPr>
        <w:t>هر کس در گرو عمل خویش است</w:t>
      </w:r>
      <w:r>
        <w:rPr>
          <w:rFonts w:ascii="Traditional Arabic" w:hAnsi="Traditional Arabic" w:cs="Traditional Arabic"/>
          <w:rtl/>
        </w:rPr>
        <w:t>»</w:t>
      </w:r>
      <w:r w:rsidRPr="003D6F83">
        <w:rPr>
          <w:rFonts w:hint="cs"/>
          <w:rtl/>
        </w:rPr>
        <w:t>.</w:t>
      </w:r>
    </w:p>
    <w:p w:rsidR="008E5DA0" w:rsidRPr="003D6F83" w:rsidRDefault="008E5DA0" w:rsidP="008F6B18">
      <w:pPr>
        <w:pStyle w:val="a3"/>
        <w:rPr>
          <w:rtl/>
        </w:rPr>
      </w:pPr>
      <w:r w:rsidRPr="003D6F83">
        <w:rPr>
          <w:rFonts w:hint="cs"/>
          <w:rtl/>
        </w:rPr>
        <w:t xml:space="preserve">یعنی هرکس در حبس اعمال خویش است. </w:t>
      </w:r>
    </w:p>
    <w:p w:rsidR="008E5DA0" w:rsidRPr="003D6F83" w:rsidRDefault="008E5DA0" w:rsidP="008F6B18">
      <w:pPr>
        <w:pStyle w:val="a3"/>
        <w:rPr>
          <w:rtl/>
        </w:rPr>
      </w:pPr>
      <w:r w:rsidRPr="003D6F83">
        <w:rPr>
          <w:rFonts w:hint="cs"/>
          <w:rtl/>
        </w:rPr>
        <w:t>و در اصطلاح شرع و فقه آن است که ذات چیزی را وثیقه و پشتیبان وامی قرار دهند. دلیل جواز آن قرآن و سنت است. در قرآن</w:t>
      </w:r>
      <w:r w:rsidR="005A2E2B">
        <w:rPr>
          <w:rFonts w:hint="cs"/>
          <w:rtl/>
        </w:rPr>
        <w:t xml:space="preserve"> می‌</w:t>
      </w:r>
      <w:r w:rsidRPr="003D6F83">
        <w:rPr>
          <w:rFonts w:hint="cs"/>
          <w:rtl/>
        </w:rPr>
        <w:t xml:space="preserve">فرماید: </w:t>
      </w:r>
    </w:p>
    <w:p w:rsidR="00976B8A" w:rsidRPr="00644503"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44503">
        <w:rPr>
          <w:rFonts w:ascii="KFGQPC Uthmanic Script HAFS" w:hAnsi="KFGQPC Uthmanic Script HAFS" w:cs="KFGQPC Uthmanic Script HAFS"/>
          <w:sz w:val="28"/>
          <w:rtl/>
        </w:rPr>
        <w:t>فَرِهَٰنٞ مَّقۡبُوضَةٞ</w:t>
      </w:r>
      <w:r>
        <w:rPr>
          <w:rFonts w:ascii="Traditional Arabic" w:hAnsi="Traditional Arabic" w:cs="Traditional Arabic"/>
          <w:sz w:val="28"/>
          <w:rtl/>
          <w:lang w:bidi="fa-IR"/>
        </w:rPr>
        <w:t>﴾</w:t>
      </w:r>
      <w:r w:rsidRPr="003D6F83">
        <w:rPr>
          <w:rFonts w:cs="B Lotus" w:hint="cs"/>
          <w:sz w:val="28"/>
          <w:rtl/>
          <w:lang w:bidi="fa-IR"/>
        </w:rPr>
        <w:t xml:space="preserve"> </w:t>
      </w:r>
      <w:r w:rsidRPr="008F6B18">
        <w:rPr>
          <w:rStyle w:val="Char4"/>
          <w:rtl/>
        </w:rPr>
        <w:t>[</w:t>
      </w:r>
      <w:r w:rsidRPr="008F6B18">
        <w:rPr>
          <w:rStyle w:val="Char4"/>
          <w:rFonts w:hint="cs"/>
          <w:rtl/>
        </w:rPr>
        <w:t>البقرة: 283</w:t>
      </w:r>
      <w:r w:rsidRPr="008F6B18">
        <w:rPr>
          <w:rStyle w:val="Char4"/>
          <w:rtl/>
        </w:rPr>
        <w:t>]</w:t>
      </w:r>
      <w:r w:rsidRPr="008F6B18">
        <w:rPr>
          <w:rStyle w:val="Char3"/>
          <w:rtl/>
        </w:rPr>
        <w:t>.</w:t>
      </w:r>
    </w:p>
    <w:p w:rsidR="008E5DA0" w:rsidRPr="003D6F83" w:rsidRDefault="008E5DA0" w:rsidP="008F6B18">
      <w:pPr>
        <w:pStyle w:val="a3"/>
        <w:rPr>
          <w:rtl/>
        </w:rPr>
      </w:pPr>
      <w:r>
        <w:rPr>
          <w:rFonts w:ascii="Traditional Arabic" w:hAnsi="Traditional Arabic" w:cs="Traditional Arabic"/>
          <w:rtl/>
        </w:rPr>
        <w:t>«</w:t>
      </w:r>
      <w:r w:rsidRPr="003D6F83">
        <w:rPr>
          <w:rFonts w:hint="cs"/>
          <w:rtl/>
        </w:rPr>
        <w:t>رهن و گرویی که قبض و تصرف شده باشد</w:t>
      </w:r>
      <w:r>
        <w:rPr>
          <w:rFonts w:ascii="Traditional Arabic" w:hAnsi="Traditional Arabic" w:cs="Traditional Arabic"/>
          <w:rtl/>
        </w:rPr>
        <w:t>»</w:t>
      </w:r>
      <w:r w:rsidRPr="003D6F83">
        <w:rPr>
          <w:rFonts w:hint="cs"/>
          <w:rtl/>
        </w:rPr>
        <w:t>.</w:t>
      </w:r>
    </w:p>
    <w:p w:rsidR="008E5DA0" w:rsidRPr="003D6F83" w:rsidRDefault="008E5DA0" w:rsidP="008F6B18">
      <w:pPr>
        <w:pStyle w:val="a3"/>
        <w:rPr>
          <w:rtl/>
        </w:rPr>
      </w:pPr>
      <w:r w:rsidRPr="003D6F83">
        <w:rPr>
          <w:rFonts w:hint="cs"/>
          <w:rtl/>
        </w:rPr>
        <w:t>و دلیل سنت آن است که شیخین روایت کرده</w:t>
      </w:r>
      <w:r w:rsidR="005A2E2B">
        <w:rPr>
          <w:rFonts w:hint="cs"/>
          <w:rtl/>
        </w:rPr>
        <w:t xml:space="preserve">‌اند </w:t>
      </w:r>
      <w:r w:rsidRPr="003D6F83">
        <w:rPr>
          <w:rFonts w:hint="cs"/>
          <w:rtl/>
        </w:rPr>
        <w:t xml:space="preserve">که پیامبر </w:t>
      </w:r>
      <w:r w:rsidRPr="003D6F83">
        <w:rPr>
          <w:rFonts w:hint="cs"/>
          <w:rtl/>
        </w:rPr>
        <w:sym w:font="AGA Arabesque" w:char="F072"/>
      </w:r>
      <w:r w:rsidRPr="003D6F83">
        <w:rPr>
          <w:rFonts w:hint="cs"/>
          <w:rtl/>
        </w:rPr>
        <w:t xml:space="preserve">: </w:t>
      </w:r>
    </w:p>
    <w:p w:rsidR="008E5DA0" w:rsidRPr="00B94649" w:rsidRDefault="008E5DA0" w:rsidP="008F6B18">
      <w:pPr>
        <w:pStyle w:val="a1"/>
        <w:rPr>
          <w:rtl/>
        </w:rPr>
      </w:pPr>
      <w:r w:rsidRPr="00B94649">
        <w:rPr>
          <w:rtl/>
        </w:rPr>
        <w:t>«رَهَنَ دِرعاً عِندَ ی</w:t>
      </w:r>
      <w:r w:rsidR="005B355D" w:rsidRPr="00B94649">
        <w:rPr>
          <w:rFonts w:hint="cs"/>
          <w:rtl/>
        </w:rPr>
        <w:t>َـ</w:t>
      </w:r>
      <w:r w:rsidRPr="00B94649">
        <w:rPr>
          <w:rtl/>
        </w:rPr>
        <w:t>هُودِیٍّ عَلی شَع</w:t>
      </w:r>
      <w:r w:rsidRPr="00B94649">
        <w:rPr>
          <w:rFonts w:hint="cs"/>
          <w:rtl/>
        </w:rPr>
        <w:t>ِ</w:t>
      </w:r>
      <w:r w:rsidRPr="00B94649">
        <w:rPr>
          <w:rtl/>
        </w:rPr>
        <w:t>ی</w:t>
      </w:r>
      <w:r w:rsidRPr="00B94649">
        <w:rPr>
          <w:rFonts w:hint="cs"/>
          <w:rtl/>
        </w:rPr>
        <w:t>ْ</w:t>
      </w:r>
      <w:r w:rsidRPr="00B94649">
        <w:rPr>
          <w:rtl/>
        </w:rPr>
        <w:t>رٍ لِأَه</w:t>
      </w:r>
      <w:r w:rsidRPr="00B94649">
        <w:rPr>
          <w:rFonts w:hint="cs"/>
          <w:rtl/>
        </w:rPr>
        <w:t>ْ</w:t>
      </w:r>
      <w:r w:rsidRPr="00B94649">
        <w:rPr>
          <w:rtl/>
        </w:rPr>
        <w:t>لِهِ»</w:t>
      </w:r>
      <w:r w:rsidR="008F6B18" w:rsidRPr="008F6B18">
        <w:rPr>
          <w:rStyle w:val="Char3"/>
          <w:rFonts w:hint="cs"/>
          <w:rtl/>
        </w:rPr>
        <w:t>.</w:t>
      </w:r>
      <w:r w:rsidRPr="00B94649">
        <w:rPr>
          <w:rFonts w:hint="cs"/>
          <w:rtl/>
        </w:rPr>
        <w:t xml:space="preserve"> </w:t>
      </w:r>
    </w:p>
    <w:p w:rsidR="008E5DA0" w:rsidRPr="003D6F83" w:rsidRDefault="008E5DA0" w:rsidP="008F6B18">
      <w:pPr>
        <w:pStyle w:val="a3"/>
        <w:rPr>
          <w:rtl/>
        </w:rPr>
      </w:pPr>
      <w:r>
        <w:rPr>
          <w:rFonts w:ascii="Traditional Arabic" w:hAnsi="Traditional Arabic" w:cs="Traditional Arabic"/>
          <w:rtl/>
        </w:rPr>
        <w:t>«</w:t>
      </w:r>
      <w:r w:rsidRPr="003D6F83">
        <w:rPr>
          <w:rFonts w:hint="cs"/>
          <w:rtl/>
        </w:rPr>
        <w:t>درع و زره خویش را نزد یهودی در برابر جوی که برابر خانواده</w:t>
      </w:r>
      <w:r w:rsidR="005A2E2B">
        <w:rPr>
          <w:rFonts w:hint="cs"/>
          <w:rtl/>
        </w:rPr>
        <w:t xml:space="preserve">‌اش </w:t>
      </w:r>
      <w:r w:rsidRPr="003D6F83">
        <w:rPr>
          <w:rFonts w:hint="cs"/>
          <w:rtl/>
        </w:rPr>
        <w:t>وام گرفته بود رهن گذاشت</w:t>
      </w:r>
      <w:r>
        <w:rPr>
          <w:rFonts w:ascii="Traditional Arabic" w:hAnsi="Traditional Arabic" w:cs="Traditional Arabic"/>
          <w:rtl/>
        </w:rPr>
        <w:t>»</w:t>
      </w:r>
      <w:r w:rsidRPr="003D6F83">
        <w:rPr>
          <w:rFonts w:hint="cs"/>
          <w:rtl/>
        </w:rPr>
        <w:t>.</w:t>
      </w:r>
    </w:p>
    <w:p w:rsidR="008E5DA0" w:rsidRPr="0068302D" w:rsidRDefault="008E5DA0" w:rsidP="00040A49">
      <w:pPr>
        <w:pStyle w:val="a2"/>
        <w:rPr>
          <w:rtl/>
        </w:rPr>
      </w:pPr>
      <w:bookmarkStart w:id="250" w:name="_Toc338426983"/>
      <w:bookmarkStart w:id="251" w:name="_Toc418284129"/>
      <w:r w:rsidRPr="0068302D">
        <w:rPr>
          <w:rFonts w:hint="cs"/>
          <w:rtl/>
        </w:rPr>
        <w:t>شرایط رهن</w:t>
      </w:r>
      <w:bookmarkEnd w:id="250"/>
      <w:bookmarkEnd w:id="251"/>
    </w:p>
    <w:p w:rsidR="008E5DA0" w:rsidRPr="003D6F83" w:rsidRDefault="008E5DA0" w:rsidP="008F6B18">
      <w:pPr>
        <w:pStyle w:val="a3"/>
        <w:rPr>
          <w:rtl/>
        </w:rPr>
      </w:pPr>
      <w:r w:rsidRPr="003D6F83">
        <w:rPr>
          <w:rFonts w:hint="cs"/>
          <w:rtl/>
        </w:rPr>
        <w:t>چیزی که به رهن گذاشته</w:t>
      </w:r>
      <w:r w:rsidR="005A2E2B">
        <w:rPr>
          <w:rFonts w:hint="cs"/>
          <w:rtl/>
        </w:rPr>
        <w:t xml:space="preserve"> می‌</w:t>
      </w:r>
      <w:r w:rsidRPr="003D6F83">
        <w:rPr>
          <w:rFonts w:hint="cs"/>
          <w:rtl/>
        </w:rPr>
        <w:t>شود باید از جمله چیزهایی باشد که بیع و فروش آن درست باشد، پس رهن گذاشتن چیزی که توقیف شده است درست نیست. شرط دیگر آن است که آنچه رهن گذاشته</w:t>
      </w:r>
      <w:r w:rsidR="005A2E2B">
        <w:rPr>
          <w:rFonts w:hint="cs"/>
          <w:rtl/>
        </w:rPr>
        <w:t xml:space="preserve"> می‌</w:t>
      </w:r>
      <w:r w:rsidRPr="003D6F83">
        <w:rPr>
          <w:rFonts w:hint="cs"/>
          <w:rtl/>
        </w:rPr>
        <w:t>شود عین و ذات محسوس باشد پس رهن گذاشتن وام درست نیست، چون شرط است چیزی که در برابر آن رهن گرفته</w:t>
      </w:r>
      <w:r w:rsidR="005A2E2B">
        <w:rPr>
          <w:rFonts w:hint="cs"/>
          <w:rtl/>
        </w:rPr>
        <w:t xml:space="preserve"> می‌</w:t>
      </w:r>
      <w:r w:rsidRPr="003D6F83">
        <w:rPr>
          <w:rFonts w:hint="cs"/>
          <w:rtl/>
        </w:rPr>
        <w:t>شود باید وام تعهدی در ذمه شخص باشد چون مقصود از رهن گرفتن دریافت وام است از ذات چیزی که به رهن گذاشته است و</w:t>
      </w:r>
      <w:r w:rsidR="005A2E2B">
        <w:rPr>
          <w:rFonts w:hint="cs"/>
          <w:rtl/>
        </w:rPr>
        <w:t xml:space="preserve"> نمی‌</w:t>
      </w:r>
      <w:r w:rsidRPr="003D6F83">
        <w:rPr>
          <w:rFonts w:hint="cs"/>
          <w:rtl/>
        </w:rPr>
        <w:t>تواند چیزی عینی را از چیزی عینی حاصل کرد و تصور آن</w:t>
      </w:r>
      <w:r w:rsidR="005A2E2B">
        <w:rPr>
          <w:rFonts w:hint="cs"/>
          <w:rtl/>
        </w:rPr>
        <w:t xml:space="preserve"> نمی‌</w:t>
      </w:r>
      <w:r w:rsidRPr="003D6F83">
        <w:rPr>
          <w:rFonts w:hint="cs"/>
          <w:rtl/>
        </w:rPr>
        <w:t xml:space="preserve">شود، و شرط است که آن وام برای دو طرف معامله رهن معلوم باشد. </w:t>
      </w:r>
    </w:p>
    <w:p w:rsidR="008E5DA0" w:rsidRPr="00D92A48" w:rsidRDefault="008E5DA0" w:rsidP="00040A49">
      <w:pPr>
        <w:pStyle w:val="a2"/>
        <w:rPr>
          <w:rtl/>
        </w:rPr>
      </w:pPr>
      <w:bookmarkStart w:id="252" w:name="_Toc338426984"/>
      <w:bookmarkStart w:id="253" w:name="_Toc418284130"/>
      <w:r w:rsidRPr="00D92A48">
        <w:rPr>
          <w:rFonts w:hint="cs"/>
          <w:rtl/>
        </w:rPr>
        <w:t>چه موقع رهن لازم</w:t>
      </w:r>
      <w:r w:rsidR="005A2E2B">
        <w:rPr>
          <w:rFonts w:hint="cs"/>
          <w:rtl/>
        </w:rPr>
        <w:t xml:space="preserve"> می‌</w:t>
      </w:r>
      <w:r w:rsidRPr="00D92A48">
        <w:rPr>
          <w:rFonts w:hint="cs"/>
          <w:rtl/>
        </w:rPr>
        <w:t>گردد؟</w:t>
      </w:r>
      <w:bookmarkEnd w:id="252"/>
      <w:bookmarkEnd w:id="253"/>
    </w:p>
    <w:p w:rsidR="008E5DA0" w:rsidRPr="003D6F83" w:rsidRDefault="008E5DA0" w:rsidP="008F6B18">
      <w:pPr>
        <w:pStyle w:val="a3"/>
        <w:rPr>
          <w:rtl/>
        </w:rPr>
      </w:pPr>
      <w:r w:rsidRPr="003D6F83">
        <w:rPr>
          <w:rFonts w:hint="cs"/>
          <w:rtl/>
        </w:rPr>
        <w:t>وقتی رهن لازم</w:t>
      </w:r>
      <w:r w:rsidR="005A2E2B">
        <w:rPr>
          <w:rFonts w:hint="cs"/>
          <w:rtl/>
        </w:rPr>
        <w:t xml:space="preserve"> می‌</w:t>
      </w:r>
      <w:r w:rsidRPr="003D6F83">
        <w:rPr>
          <w:rFonts w:hint="cs"/>
          <w:rtl/>
        </w:rPr>
        <w:t xml:space="preserve">گردد </w:t>
      </w:r>
      <w:r w:rsidRPr="008F6B18">
        <w:rPr>
          <w:rFonts w:hint="cs"/>
          <w:rtl/>
        </w:rPr>
        <w:t>که رهن گیرنده چیزی را که به رهن گذاشته شده است قبض و تصرف کند، چون خداوند</w:t>
      </w:r>
      <w:r w:rsidR="005A2E2B" w:rsidRPr="008F6B18">
        <w:rPr>
          <w:rFonts w:hint="cs"/>
          <w:rtl/>
        </w:rPr>
        <w:t xml:space="preserve"> می‌</w:t>
      </w:r>
      <w:r w:rsidRPr="008F6B18">
        <w:rPr>
          <w:rFonts w:hint="cs"/>
          <w:rtl/>
        </w:rPr>
        <w:t xml:space="preserve">فرماید: </w:t>
      </w:r>
      <w:r w:rsidRPr="008F6B18">
        <w:rPr>
          <w:rtl/>
        </w:rPr>
        <w:t>«</w:t>
      </w:r>
      <w:r w:rsidRPr="008F6B18">
        <w:rPr>
          <w:rFonts w:hint="cs"/>
          <w:rtl/>
        </w:rPr>
        <w:t>رهن و گروی که قبض شده باشد</w:t>
      </w:r>
      <w:r w:rsidRPr="008F6B18">
        <w:rPr>
          <w:rtl/>
        </w:rPr>
        <w:t>»</w:t>
      </w:r>
      <w:r w:rsidRPr="008F6B18">
        <w:rPr>
          <w:rFonts w:hint="cs"/>
          <w:rtl/>
        </w:rPr>
        <w:t>. این که صفت قبض را برای رهن ذکر کرده است دلیل بر شرط آن است. بنابراین اگر چیزی را به رهن گذاشت و آن را به قبض و تصرف رهن گیرنده در نیاورده بود</w:t>
      </w:r>
      <w:r w:rsidR="005A2E2B" w:rsidRPr="008F6B18">
        <w:rPr>
          <w:rFonts w:hint="cs"/>
          <w:rtl/>
        </w:rPr>
        <w:t xml:space="preserve"> می‌</w:t>
      </w:r>
      <w:r w:rsidRPr="008F6B18">
        <w:rPr>
          <w:rFonts w:hint="cs"/>
          <w:rtl/>
        </w:rPr>
        <w:t>تواند پشیمان شده و آن را پس</w:t>
      </w:r>
      <w:r w:rsidRPr="003D6F83">
        <w:rPr>
          <w:rFonts w:hint="cs"/>
          <w:rtl/>
        </w:rPr>
        <w:t xml:space="preserve"> بگیرد. چون رهن پیش از قبض رهن گیرنده نسبت به کسی که رهن</w:t>
      </w:r>
      <w:r w:rsidR="005A2E2B">
        <w:rPr>
          <w:rFonts w:hint="cs"/>
          <w:rtl/>
        </w:rPr>
        <w:t xml:space="preserve"> می‌</w:t>
      </w:r>
      <w:r w:rsidRPr="003D6F83">
        <w:rPr>
          <w:rFonts w:hint="cs"/>
          <w:rtl/>
        </w:rPr>
        <w:t>گذارد عقدی است جایز و</w:t>
      </w:r>
      <w:r w:rsidR="005A2E2B">
        <w:rPr>
          <w:rFonts w:hint="cs"/>
          <w:rtl/>
        </w:rPr>
        <w:t xml:space="preserve"> می‌</w:t>
      </w:r>
      <w:r w:rsidRPr="003D6F83">
        <w:rPr>
          <w:rFonts w:hint="cs"/>
          <w:rtl/>
        </w:rPr>
        <w:t>تواند آن را فسخ کند، چون هنوز قطعی نشده است. فسخ و رجوع گاهی به وسیله گفتار صورت میگیرد و گاهی به وسیله کردار به این معنی که به</w:t>
      </w:r>
      <w:r w:rsidR="00B94649">
        <w:rPr>
          <w:rFonts w:hint="cs"/>
          <w:rtl/>
        </w:rPr>
        <w:t xml:space="preserve"> گونه‌ای </w:t>
      </w:r>
      <w:r w:rsidRPr="003D6F83">
        <w:rPr>
          <w:rFonts w:hint="cs"/>
          <w:rtl/>
        </w:rPr>
        <w:t>در آن تصرف کند که ملکیت او را بر آن چیز زایل کند مانند بیع و فروش و امثال آن.</w:t>
      </w:r>
    </w:p>
    <w:p w:rsidR="008E5DA0" w:rsidRPr="00D92A48" w:rsidRDefault="008E5DA0" w:rsidP="00040A49">
      <w:pPr>
        <w:pStyle w:val="a2"/>
        <w:rPr>
          <w:rtl/>
        </w:rPr>
      </w:pPr>
      <w:bookmarkStart w:id="254" w:name="_Toc338426985"/>
      <w:bookmarkStart w:id="255" w:name="_Toc418284131"/>
      <w:r w:rsidRPr="00D92A48">
        <w:rPr>
          <w:rFonts w:hint="cs"/>
          <w:rtl/>
        </w:rPr>
        <w:t>رهن گیرنده ضامن نیست مگر این که از او تعّدی سر زند</w:t>
      </w:r>
      <w:bookmarkEnd w:id="254"/>
      <w:bookmarkEnd w:id="255"/>
    </w:p>
    <w:p w:rsidR="008E5DA0" w:rsidRPr="003D6F83" w:rsidRDefault="008E5DA0" w:rsidP="008F6B18">
      <w:pPr>
        <w:pStyle w:val="a3"/>
        <w:rPr>
          <w:rtl/>
        </w:rPr>
      </w:pPr>
      <w:r w:rsidRPr="003D6F83">
        <w:rPr>
          <w:rFonts w:hint="cs"/>
          <w:rtl/>
        </w:rPr>
        <w:t>چیزی که به رهن گذاشته</w:t>
      </w:r>
      <w:r w:rsidR="005A2E2B">
        <w:rPr>
          <w:rFonts w:hint="cs"/>
          <w:rtl/>
        </w:rPr>
        <w:t xml:space="preserve"> می‌</w:t>
      </w:r>
      <w:r w:rsidRPr="003D6F83">
        <w:rPr>
          <w:rFonts w:hint="cs"/>
          <w:rtl/>
        </w:rPr>
        <w:t xml:space="preserve">شود در دست رهن گیرنده امانت است، چون آن را به اجازه رهن گذارنده قبض و تصرف کرده است. پس ضامن آن نیست مگر این که در آن مرتکب تعدی و تجاوز از حق شود مانند همه امانتها که چنینند. </w:t>
      </w:r>
    </w:p>
    <w:p w:rsidR="008E5DA0" w:rsidRPr="003D6F83" w:rsidRDefault="008E5DA0" w:rsidP="008F6B18">
      <w:pPr>
        <w:pStyle w:val="a3"/>
        <w:rPr>
          <w:rtl/>
        </w:rPr>
      </w:pPr>
      <w:r w:rsidRPr="003D6F83">
        <w:rPr>
          <w:rFonts w:hint="cs"/>
          <w:rtl/>
        </w:rPr>
        <w:t>چنانچه چیز به رهن گذاشته شده بدون تعدی و تقصیر رهن گیرنده تلف شود، ضامن آن نیست و چیزی از وام او کم</w:t>
      </w:r>
      <w:r w:rsidR="005A2E2B">
        <w:rPr>
          <w:rFonts w:hint="cs"/>
          <w:rtl/>
        </w:rPr>
        <w:t xml:space="preserve"> نمی‌</w:t>
      </w:r>
      <w:r w:rsidRPr="003D6F83">
        <w:rPr>
          <w:rFonts w:hint="cs"/>
          <w:rtl/>
        </w:rPr>
        <w:t>شود. چون مرهون (چیزی که به گرو گذاشته شده) وثیقه و پشتیبان وام است و وام با تلف شدن آن ساقط</w:t>
      </w:r>
      <w:r w:rsidR="005A2E2B">
        <w:rPr>
          <w:rFonts w:hint="cs"/>
          <w:rtl/>
        </w:rPr>
        <w:t xml:space="preserve"> نمی‌</w:t>
      </w:r>
      <w:r w:rsidRPr="003D6F83">
        <w:rPr>
          <w:rFonts w:hint="cs"/>
          <w:rtl/>
        </w:rPr>
        <w:t>شود، اما اگر مرهون بوسیله تعدی او تلف شد مانند این که به</w:t>
      </w:r>
      <w:r w:rsidR="00B94649">
        <w:rPr>
          <w:rFonts w:hint="cs"/>
          <w:rtl/>
        </w:rPr>
        <w:t xml:space="preserve"> گونه‌ای </w:t>
      </w:r>
      <w:r w:rsidRPr="003D6F83">
        <w:rPr>
          <w:rFonts w:hint="cs"/>
          <w:rtl/>
        </w:rPr>
        <w:t>در آن تصرف کند که از طرف مالک و رهن گذارنده مجاز نباشد و تلف شود او ضامن آن است. چنانچه رهن گیرنده ادعای تلف شدن مرهون کند پس از سوگند خوردن تصدیق</w:t>
      </w:r>
      <w:r w:rsidR="005A2E2B">
        <w:rPr>
          <w:rFonts w:hint="cs"/>
          <w:rtl/>
        </w:rPr>
        <w:t xml:space="preserve"> می‌</w:t>
      </w:r>
      <w:r w:rsidRPr="003D6F83">
        <w:rPr>
          <w:rFonts w:hint="cs"/>
          <w:rtl/>
        </w:rPr>
        <w:t>شود و سوگند او معتبر است، چون امین و امانت دار است و وقتی سوگند او قبول و پذیرفته</w:t>
      </w:r>
      <w:r w:rsidR="005A2E2B">
        <w:rPr>
          <w:rFonts w:hint="cs"/>
          <w:rtl/>
        </w:rPr>
        <w:t xml:space="preserve"> می‌</w:t>
      </w:r>
      <w:r w:rsidRPr="003D6F83">
        <w:rPr>
          <w:rFonts w:hint="cs"/>
          <w:rtl/>
        </w:rPr>
        <w:t>شود که برای تلف شدن آن سبب ظاهری را ذکر نکند ولی اگر ادعای تلف شدن آن را با سبب ظاهری</w:t>
      </w:r>
      <w:r w:rsidR="005A2E2B">
        <w:rPr>
          <w:rFonts w:hint="cs"/>
          <w:rtl/>
        </w:rPr>
        <w:t xml:space="preserve"> می‌</w:t>
      </w:r>
      <w:r w:rsidRPr="003D6F83">
        <w:rPr>
          <w:rFonts w:hint="cs"/>
          <w:rtl/>
        </w:rPr>
        <w:t>کرد، ادعای او وقتی پذیرفته</w:t>
      </w:r>
      <w:r w:rsidR="005A2E2B">
        <w:rPr>
          <w:rFonts w:hint="cs"/>
          <w:rtl/>
        </w:rPr>
        <w:t xml:space="preserve"> می‌</w:t>
      </w:r>
      <w:r w:rsidRPr="003D6F83">
        <w:rPr>
          <w:rFonts w:hint="cs"/>
          <w:rtl/>
        </w:rPr>
        <w:t xml:space="preserve">شود که گواه و بینه اقامه کند چون احضار گواه و اقامه بینه بر سبب ظاهری ممکن است. </w:t>
      </w:r>
    </w:p>
    <w:p w:rsidR="008E5DA0" w:rsidRPr="00D92A48" w:rsidRDefault="008E5DA0" w:rsidP="00040A49">
      <w:pPr>
        <w:pStyle w:val="a2"/>
        <w:rPr>
          <w:rtl/>
        </w:rPr>
      </w:pPr>
      <w:bookmarkStart w:id="256" w:name="_Toc338426986"/>
      <w:bookmarkStart w:id="257" w:name="_Toc418284132"/>
      <w:r w:rsidRPr="00D92A48">
        <w:rPr>
          <w:rFonts w:hint="cs"/>
          <w:rtl/>
        </w:rPr>
        <w:t>بازپرداخت بعضی از وام موجب فکّ رهن</w:t>
      </w:r>
      <w:r w:rsidR="005A2E2B">
        <w:rPr>
          <w:rFonts w:hint="cs"/>
          <w:rtl/>
        </w:rPr>
        <w:t xml:space="preserve"> نمی‌</w:t>
      </w:r>
      <w:r w:rsidRPr="00D92A48">
        <w:rPr>
          <w:rFonts w:hint="cs"/>
          <w:rtl/>
        </w:rPr>
        <w:t>شود</w:t>
      </w:r>
      <w:bookmarkEnd w:id="256"/>
      <w:bookmarkEnd w:id="257"/>
    </w:p>
    <w:p w:rsidR="008E5DA0" w:rsidRPr="003D6F83" w:rsidRDefault="008E5DA0" w:rsidP="008F6B18">
      <w:pPr>
        <w:pStyle w:val="a3"/>
        <w:rPr>
          <w:rtl/>
        </w:rPr>
      </w:pPr>
      <w:r w:rsidRPr="003D6F83">
        <w:rPr>
          <w:rFonts w:hint="cs"/>
          <w:rtl/>
        </w:rPr>
        <w:t>همه ذات چیزی که به رهن گذاشته</w:t>
      </w:r>
      <w:r w:rsidR="005A2E2B">
        <w:rPr>
          <w:rFonts w:hint="cs"/>
          <w:rtl/>
        </w:rPr>
        <w:t xml:space="preserve"> می‌</w:t>
      </w:r>
      <w:r w:rsidRPr="003D6F83">
        <w:rPr>
          <w:rFonts w:hint="cs"/>
          <w:rtl/>
        </w:rPr>
        <w:t>شود پشتیبان و وثیقه تمام وام و تمام اجزاء وام است پس با بازپرداخت بعضی از وام فک رهن</w:t>
      </w:r>
      <w:r w:rsidR="005A2E2B">
        <w:rPr>
          <w:rFonts w:hint="cs"/>
          <w:rtl/>
        </w:rPr>
        <w:t xml:space="preserve"> نمی‌</w:t>
      </w:r>
      <w:r w:rsidRPr="003D6F83">
        <w:rPr>
          <w:rFonts w:hint="cs"/>
          <w:rtl/>
        </w:rPr>
        <w:t>شود و رهن بهم</w:t>
      </w:r>
      <w:r w:rsidR="005A2E2B">
        <w:rPr>
          <w:rFonts w:hint="cs"/>
          <w:rtl/>
        </w:rPr>
        <w:t xml:space="preserve"> نمی‌</w:t>
      </w:r>
      <w:r w:rsidRPr="003D6F83">
        <w:rPr>
          <w:rFonts w:hint="cs"/>
          <w:rtl/>
        </w:rPr>
        <w:t xml:space="preserve">خورد بلکه برای فک رهن لازم است که تمام وام بازپرداخت گردد. </w:t>
      </w:r>
    </w:p>
    <w:p w:rsidR="008E5DA0" w:rsidRPr="00D92A48" w:rsidRDefault="008E5DA0" w:rsidP="00040A49">
      <w:pPr>
        <w:pStyle w:val="a2"/>
        <w:rPr>
          <w:rtl/>
        </w:rPr>
      </w:pPr>
      <w:bookmarkStart w:id="258" w:name="_Toc338426987"/>
      <w:bookmarkStart w:id="259" w:name="_Toc418284133"/>
      <w:r w:rsidRPr="00D92A48">
        <w:rPr>
          <w:rFonts w:hint="cs"/>
          <w:rtl/>
        </w:rPr>
        <w:t>استفاده و بهره گیری از چیزی که به رهن گذاشته شده است</w:t>
      </w:r>
      <w:bookmarkEnd w:id="258"/>
      <w:bookmarkEnd w:id="259"/>
    </w:p>
    <w:p w:rsidR="008E5DA0" w:rsidRPr="003D6F83" w:rsidRDefault="008E5DA0" w:rsidP="008F6B18">
      <w:pPr>
        <w:pStyle w:val="a3"/>
        <w:rPr>
          <w:rtl/>
        </w:rPr>
      </w:pPr>
      <w:r w:rsidRPr="003D6F83">
        <w:rPr>
          <w:rFonts w:hint="cs"/>
          <w:rtl/>
        </w:rPr>
        <w:t>بهره گیری از مرهون درست نیست وإلا وام رهن گیرنده به صورت وامی در</w:t>
      </w:r>
      <w:r w:rsidR="005A2E2B">
        <w:rPr>
          <w:rFonts w:hint="cs"/>
          <w:rtl/>
        </w:rPr>
        <w:t xml:space="preserve"> می‌</w:t>
      </w:r>
      <w:r w:rsidRPr="003D6F83">
        <w:rPr>
          <w:rFonts w:hint="cs"/>
          <w:rtl/>
        </w:rPr>
        <w:t>آید که موجب نفع و سود</w:t>
      </w:r>
      <w:r w:rsidR="005A2E2B">
        <w:rPr>
          <w:rFonts w:hint="cs"/>
          <w:rtl/>
        </w:rPr>
        <w:t xml:space="preserve"> می‌</w:t>
      </w:r>
      <w:r w:rsidRPr="003D6F83">
        <w:rPr>
          <w:rFonts w:hint="cs"/>
          <w:rtl/>
        </w:rPr>
        <w:t>شود و آن هم جزو معاملات ربوی و حرام</w:t>
      </w:r>
      <w:r w:rsidR="00B37529">
        <w:rPr>
          <w:rFonts w:hint="cs"/>
          <w:rtl/>
        </w:rPr>
        <w:t xml:space="preserve"> </w:t>
      </w:r>
      <w:r w:rsidRPr="003D6F83">
        <w:rPr>
          <w:rFonts w:hint="cs"/>
          <w:rtl/>
        </w:rPr>
        <w:t xml:space="preserve">است. </w:t>
      </w:r>
    </w:p>
    <w:p w:rsidR="008E5DA0" w:rsidRPr="003D6F83" w:rsidRDefault="008E5DA0" w:rsidP="008F6B18">
      <w:pPr>
        <w:pStyle w:val="a3"/>
        <w:rPr>
          <w:rtl/>
        </w:rPr>
      </w:pPr>
      <w:r w:rsidRPr="003D6F83">
        <w:rPr>
          <w:rFonts w:hint="cs"/>
          <w:rtl/>
        </w:rPr>
        <w:t>بنابراین منافع مرهون و ثمره و فایده آن، برای رهن گذارنده و مالک اصلی است و رهن گیرنده حق ندارد به چیزی از آن منتفع گردد مگر این که حیوان سواری باشد که</w:t>
      </w:r>
      <w:r w:rsidR="005A2E2B">
        <w:rPr>
          <w:rFonts w:hint="cs"/>
          <w:rtl/>
        </w:rPr>
        <w:t xml:space="preserve"> می‌</w:t>
      </w:r>
      <w:r w:rsidRPr="003D6F83">
        <w:rPr>
          <w:rFonts w:hint="cs"/>
          <w:rtl/>
        </w:rPr>
        <w:t>تواند سوارش بشود یا حیوان شیری باشد که</w:t>
      </w:r>
      <w:r w:rsidR="005A2E2B">
        <w:rPr>
          <w:rFonts w:hint="cs"/>
          <w:rtl/>
        </w:rPr>
        <w:t xml:space="preserve"> می‌</w:t>
      </w:r>
      <w:r w:rsidRPr="003D6F83">
        <w:rPr>
          <w:rFonts w:hint="cs"/>
          <w:rtl/>
        </w:rPr>
        <w:t xml:space="preserve">تواند شیرش را بدوشد و از آن استفاده کند، چون پیامبر </w:t>
      </w:r>
      <w:r w:rsidRPr="003D6F83">
        <w:rPr>
          <w:rFonts w:hint="cs"/>
          <w:rtl/>
        </w:rPr>
        <w:sym w:font="AGA Arabesque" w:char="F072"/>
      </w:r>
      <w:r w:rsidRPr="003D6F83">
        <w:rPr>
          <w:rFonts w:hint="cs"/>
          <w:rtl/>
        </w:rPr>
        <w:t xml:space="preserve"> فرموده است: </w:t>
      </w:r>
    </w:p>
    <w:p w:rsidR="008E5DA0" w:rsidRPr="00B94649" w:rsidRDefault="008E5DA0" w:rsidP="00B94649">
      <w:pPr>
        <w:pStyle w:val="a1"/>
        <w:rPr>
          <w:rtl/>
        </w:rPr>
      </w:pPr>
      <w:r w:rsidRPr="00B94649">
        <w:rPr>
          <w:rtl/>
        </w:rPr>
        <w:t>«الظَّه</w:t>
      </w:r>
      <w:r w:rsidRPr="00B94649">
        <w:rPr>
          <w:rFonts w:hint="cs"/>
          <w:rtl/>
        </w:rPr>
        <w:t>ْ</w:t>
      </w:r>
      <w:r w:rsidRPr="00B94649">
        <w:rPr>
          <w:rtl/>
        </w:rPr>
        <w:t>رُ یُرکَبُ بِنفَقَتِهِ إذا کانَ مَرهُوناً وَالضَّر</w:t>
      </w:r>
      <w:r w:rsidRPr="00B94649">
        <w:rPr>
          <w:rFonts w:hint="cs"/>
          <w:rtl/>
        </w:rPr>
        <w:t>ْ</w:t>
      </w:r>
      <w:r w:rsidRPr="00B94649">
        <w:rPr>
          <w:rtl/>
        </w:rPr>
        <w:t>عُ یُش</w:t>
      </w:r>
      <w:r w:rsidRPr="00B94649">
        <w:rPr>
          <w:rFonts w:hint="cs"/>
          <w:rtl/>
        </w:rPr>
        <w:t>ْ</w:t>
      </w:r>
      <w:r w:rsidRPr="00B94649">
        <w:rPr>
          <w:rtl/>
        </w:rPr>
        <w:t>رَبُ بِنَفَقَتِهِ إذا کانَ مَر</w:t>
      </w:r>
      <w:r w:rsidRPr="00B94649">
        <w:rPr>
          <w:rFonts w:hint="cs"/>
          <w:rtl/>
        </w:rPr>
        <w:t>ْ</w:t>
      </w:r>
      <w:r w:rsidRPr="00B94649">
        <w:rPr>
          <w:rtl/>
        </w:rPr>
        <w:t>هُوناً»</w:t>
      </w:r>
      <w:r w:rsidR="00951FA6" w:rsidRPr="00951FA6">
        <w:rPr>
          <w:rStyle w:val="Char3"/>
          <w:rFonts w:hint="cs"/>
          <w:rtl/>
        </w:rPr>
        <w:t>.</w:t>
      </w:r>
      <w:r w:rsidRPr="00B94649">
        <w:rPr>
          <w:rFonts w:hint="cs"/>
          <w:rtl/>
        </w:rPr>
        <w:t xml:space="preserve"> </w:t>
      </w:r>
    </w:p>
    <w:p w:rsidR="008E5DA0" w:rsidRPr="003D6F83" w:rsidRDefault="008E5DA0" w:rsidP="00951FA6">
      <w:pPr>
        <w:pStyle w:val="a3"/>
        <w:rPr>
          <w:rtl/>
        </w:rPr>
      </w:pPr>
      <w:r>
        <w:rPr>
          <w:rFonts w:ascii="Traditional Arabic" w:hAnsi="Traditional Arabic" w:cs="Traditional Arabic"/>
          <w:rtl/>
        </w:rPr>
        <w:t>«</w:t>
      </w:r>
      <w:r w:rsidRPr="003D6F83">
        <w:rPr>
          <w:rFonts w:hint="cs"/>
          <w:rtl/>
        </w:rPr>
        <w:t>حیوان سواری رهنی را</w:t>
      </w:r>
      <w:r w:rsidR="005A2E2B">
        <w:rPr>
          <w:rFonts w:hint="cs"/>
          <w:rtl/>
        </w:rPr>
        <w:t xml:space="preserve"> می‌</w:t>
      </w:r>
      <w:r w:rsidRPr="003D6F83">
        <w:rPr>
          <w:rFonts w:hint="cs"/>
          <w:rtl/>
        </w:rPr>
        <w:t>توان سوارش شد در برابر هزینه</w:t>
      </w:r>
      <w:r w:rsidR="005A2E2B">
        <w:rPr>
          <w:rFonts w:hint="cs"/>
          <w:rtl/>
        </w:rPr>
        <w:t xml:space="preserve">‌اش </w:t>
      </w:r>
      <w:r w:rsidRPr="003D6F83">
        <w:rPr>
          <w:rFonts w:hint="cs"/>
          <w:rtl/>
        </w:rPr>
        <w:t>و شیر حیوان شیرده رهنی را</w:t>
      </w:r>
      <w:r w:rsidR="005A2E2B">
        <w:rPr>
          <w:rFonts w:hint="cs"/>
          <w:rtl/>
        </w:rPr>
        <w:t xml:space="preserve"> می‌</w:t>
      </w:r>
      <w:r w:rsidRPr="003D6F83">
        <w:rPr>
          <w:rFonts w:hint="cs"/>
          <w:rtl/>
        </w:rPr>
        <w:t>خورند در برابر هزینه</w:t>
      </w:r>
      <w:r w:rsidR="00040A49">
        <w:rPr>
          <w:rFonts w:hint="eastAsia"/>
          <w:rtl/>
        </w:rPr>
        <w:t>‌</w:t>
      </w:r>
      <w:r w:rsidRPr="003D6F83">
        <w:rPr>
          <w:rFonts w:hint="cs"/>
          <w:rtl/>
        </w:rPr>
        <w:t>اش</w:t>
      </w:r>
      <w:r>
        <w:rPr>
          <w:rFonts w:ascii="Traditional Arabic" w:hAnsi="Traditional Arabic" w:cs="Traditional Arabic"/>
          <w:rtl/>
        </w:rPr>
        <w:t>»</w:t>
      </w:r>
      <w:r w:rsidRPr="003D6F83">
        <w:rPr>
          <w:rFonts w:hint="cs"/>
          <w:rtl/>
        </w:rPr>
        <w:t xml:space="preserve">. به روایت بخاری. </w:t>
      </w:r>
    </w:p>
    <w:p w:rsidR="008E5DA0" w:rsidRPr="00D92A48" w:rsidRDefault="008E5DA0" w:rsidP="00040A49">
      <w:pPr>
        <w:pStyle w:val="a2"/>
        <w:rPr>
          <w:rtl/>
        </w:rPr>
      </w:pPr>
      <w:bookmarkStart w:id="260" w:name="_Toc338426988"/>
      <w:bookmarkStart w:id="261" w:name="_Toc418284134"/>
      <w:r w:rsidRPr="00D92A48">
        <w:rPr>
          <w:rFonts w:hint="cs"/>
          <w:rtl/>
        </w:rPr>
        <w:t>حجر (منع از تصرف)</w:t>
      </w:r>
      <w:bookmarkEnd w:id="260"/>
      <w:bookmarkEnd w:id="261"/>
    </w:p>
    <w:p w:rsidR="008E5DA0" w:rsidRPr="003D6F83" w:rsidRDefault="008E5DA0" w:rsidP="00951FA6">
      <w:pPr>
        <w:pStyle w:val="a3"/>
        <w:rPr>
          <w:rtl/>
        </w:rPr>
      </w:pPr>
      <w:r w:rsidRPr="003D6F83">
        <w:rPr>
          <w:rFonts w:hint="cs"/>
          <w:rtl/>
        </w:rPr>
        <w:t xml:space="preserve">کلمه حجر در زبان عربی به معنی منع کردن، و در اصطلاح فقه عبارت است از منع تصرف کردن در مال. و آن دو نوع است یکی حجر به سبب مصلحت شخصی که از تصرف منع شده و برای او سود است. و دیگر حجر برای مصلحت غیر است. </w:t>
      </w:r>
    </w:p>
    <w:p w:rsidR="008E5DA0" w:rsidRPr="003D6F83" w:rsidRDefault="008E5DA0" w:rsidP="00951FA6">
      <w:pPr>
        <w:pStyle w:val="a3"/>
        <w:rPr>
          <w:rtl/>
        </w:rPr>
      </w:pPr>
      <w:r w:rsidRPr="003D6F83">
        <w:rPr>
          <w:rFonts w:hint="cs"/>
          <w:rtl/>
        </w:rPr>
        <w:t>نوع اول: مانند منع کودک و دیوانه و سفیه و نادان از تصرف در مالش، و دلیل آن قول خدا است که</w:t>
      </w:r>
      <w:r w:rsidR="005A2E2B">
        <w:rPr>
          <w:rFonts w:hint="cs"/>
          <w:rtl/>
        </w:rPr>
        <w:t xml:space="preserve"> می‌</w:t>
      </w:r>
      <w:r w:rsidRPr="003D6F83">
        <w:rPr>
          <w:rFonts w:hint="cs"/>
          <w:rtl/>
        </w:rPr>
        <w:t xml:space="preserve">فرماید: </w:t>
      </w:r>
    </w:p>
    <w:p w:rsidR="00976B8A" w:rsidRPr="00644503"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44503">
        <w:rPr>
          <w:rFonts w:ascii="KFGQPC Uthmanic Script HAFS" w:hAnsi="KFGQPC Uthmanic Script HAFS" w:cs="KFGQPC Uthmanic Script HAFS"/>
          <w:sz w:val="28"/>
          <w:rtl/>
        </w:rPr>
        <w:t xml:space="preserve">فَإِن كَانَ </w:t>
      </w:r>
      <w:r w:rsidR="00644503">
        <w:rPr>
          <w:rFonts w:ascii="KFGQPC Uthmanic Script HAFS" w:hAnsi="KFGQPC Uthmanic Script HAFS" w:cs="KFGQPC Uthmanic Script HAFS" w:hint="cs"/>
          <w:sz w:val="28"/>
          <w:rtl/>
        </w:rPr>
        <w:t>ٱ</w:t>
      </w:r>
      <w:r w:rsidR="00644503">
        <w:rPr>
          <w:rFonts w:ascii="KFGQPC Uthmanic Script HAFS" w:hAnsi="KFGQPC Uthmanic Script HAFS" w:cs="KFGQPC Uthmanic Script HAFS" w:hint="eastAsia"/>
          <w:sz w:val="28"/>
          <w:rtl/>
        </w:rPr>
        <w:t>لَّذِي</w:t>
      </w:r>
      <w:r w:rsidR="00644503">
        <w:rPr>
          <w:rFonts w:ascii="KFGQPC Uthmanic Script HAFS" w:hAnsi="KFGQPC Uthmanic Script HAFS" w:cs="KFGQPC Uthmanic Script HAFS"/>
          <w:sz w:val="28"/>
          <w:rtl/>
        </w:rPr>
        <w:t xml:space="preserve"> عَلَيۡهِ </w:t>
      </w:r>
      <w:r w:rsidR="00644503">
        <w:rPr>
          <w:rFonts w:ascii="KFGQPC Uthmanic Script HAFS" w:hAnsi="KFGQPC Uthmanic Script HAFS" w:cs="KFGQPC Uthmanic Script HAFS" w:hint="cs"/>
          <w:sz w:val="28"/>
          <w:rtl/>
        </w:rPr>
        <w:t>ٱ</w:t>
      </w:r>
      <w:r w:rsidR="00644503">
        <w:rPr>
          <w:rFonts w:ascii="KFGQPC Uthmanic Script HAFS" w:hAnsi="KFGQPC Uthmanic Script HAFS" w:cs="KFGQPC Uthmanic Script HAFS" w:hint="eastAsia"/>
          <w:sz w:val="28"/>
          <w:rtl/>
        </w:rPr>
        <w:t>لۡحَقُّ</w:t>
      </w:r>
      <w:r w:rsidR="00644503">
        <w:rPr>
          <w:rFonts w:ascii="KFGQPC Uthmanic Script HAFS" w:hAnsi="KFGQPC Uthmanic Script HAFS" w:cs="KFGQPC Uthmanic Script HAFS"/>
          <w:sz w:val="28"/>
          <w:rtl/>
        </w:rPr>
        <w:t xml:space="preserve"> سَفِيهًا أَوۡ ضَعِيفًا أَوۡ لَا يَسۡتَطِيعُ أَن يُمِلَّ هُوَ فَلۡيُمۡلِلۡ وَلِيُّهُ</w:t>
      </w:r>
      <w:r w:rsidR="00644503">
        <w:rPr>
          <w:rFonts w:ascii="KFGQPC Uthmanic Script HAFS" w:hAnsi="KFGQPC Uthmanic Script HAFS" w:cs="KFGQPC Uthmanic Script HAFS" w:hint="cs"/>
          <w:sz w:val="28"/>
          <w:rtl/>
        </w:rPr>
        <w:t>ۥ</w:t>
      </w:r>
      <w:r w:rsidR="00644503">
        <w:rPr>
          <w:rFonts w:ascii="KFGQPC Uthmanic Script HAFS" w:hAnsi="KFGQPC Uthmanic Script HAFS" w:cs="KFGQPC Uthmanic Script HAFS"/>
          <w:sz w:val="28"/>
          <w:rtl/>
        </w:rPr>
        <w:t xml:space="preserve"> بِ</w:t>
      </w:r>
      <w:r w:rsidR="00644503">
        <w:rPr>
          <w:rFonts w:ascii="KFGQPC Uthmanic Script HAFS" w:hAnsi="KFGQPC Uthmanic Script HAFS" w:cs="KFGQPC Uthmanic Script HAFS" w:hint="cs"/>
          <w:sz w:val="28"/>
          <w:rtl/>
        </w:rPr>
        <w:t>ٱ</w:t>
      </w:r>
      <w:r w:rsidR="00644503">
        <w:rPr>
          <w:rFonts w:ascii="KFGQPC Uthmanic Script HAFS" w:hAnsi="KFGQPC Uthmanic Script HAFS" w:cs="KFGQPC Uthmanic Script HAFS" w:hint="eastAsia"/>
          <w:sz w:val="28"/>
          <w:rtl/>
        </w:rPr>
        <w:t>لۡعَدۡلِ</w:t>
      </w:r>
      <w:r>
        <w:rPr>
          <w:rFonts w:ascii="Traditional Arabic" w:hAnsi="Traditional Arabic" w:cs="Traditional Arabic"/>
          <w:sz w:val="28"/>
          <w:rtl/>
          <w:lang w:bidi="fa-IR"/>
        </w:rPr>
        <w:t>﴾</w:t>
      </w:r>
      <w:r w:rsidRPr="003D6F83">
        <w:rPr>
          <w:rFonts w:cs="B Lotus" w:hint="cs"/>
          <w:sz w:val="28"/>
          <w:rtl/>
          <w:lang w:bidi="fa-IR"/>
        </w:rPr>
        <w:t xml:space="preserve"> </w:t>
      </w:r>
      <w:r w:rsidRPr="00951FA6">
        <w:rPr>
          <w:rStyle w:val="Char4"/>
          <w:rtl/>
        </w:rPr>
        <w:t>[</w:t>
      </w:r>
      <w:r w:rsidRPr="00951FA6">
        <w:rPr>
          <w:rStyle w:val="Char4"/>
          <w:rFonts w:hint="cs"/>
          <w:rtl/>
        </w:rPr>
        <w:t>البقرة: 282</w:t>
      </w:r>
      <w:r w:rsidRPr="00951FA6">
        <w:rPr>
          <w:rStyle w:val="Char4"/>
          <w:rtl/>
        </w:rPr>
        <w:t>]</w:t>
      </w:r>
      <w:r w:rsidRPr="00951FA6">
        <w:rPr>
          <w:rStyle w:val="Char3"/>
          <w:rtl/>
        </w:rPr>
        <w:t>.</w:t>
      </w:r>
    </w:p>
    <w:p w:rsidR="008E5DA0" w:rsidRPr="003D6F83" w:rsidRDefault="008E5DA0" w:rsidP="00951FA6">
      <w:pPr>
        <w:pStyle w:val="a3"/>
        <w:rPr>
          <w:rtl/>
        </w:rPr>
      </w:pPr>
      <w:r>
        <w:rPr>
          <w:rFonts w:ascii="Traditional Arabic" w:hAnsi="Traditional Arabic" w:cs="Traditional Arabic"/>
          <w:rtl/>
        </w:rPr>
        <w:t>«</w:t>
      </w:r>
      <w:r w:rsidRPr="003D6F83">
        <w:rPr>
          <w:rFonts w:hint="cs"/>
          <w:rtl/>
        </w:rPr>
        <w:t>اگر کسی که بر او حقی است سفیه یا ناتوان (از نظر خرد)، یا کسی باشد که</w:t>
      </w:r>
      <w:r w:rsidR="005A2E2B">
        <w:rPr>
          <w:rFonts w:hint="cs"/>
          <w:rtl/>
        </w:rPr>
        <w:t xml:space="preserve"> نمی‌</w:t>
      </w:r>
      <w:r w:rsidRPr="003D6F83">
        <w:rPr>
          <w:rFonts w:hint="cs"/>
          <w:rtl/>
        </w:rPr>
        <w:t>تواند املاء کند، در این صورت ولی او حق را املاء کند و سند را بنویسد به عدل</w:t>
      </w:r>
      <w:r>
        <w:rPr>
          <w:rFonts w:ascii="Traditional Arabic" w:hAnsi="Traditional Arabic" w:cs="Traditional Arabic"/>
          <w:rtl/>
        </w:rPr>
        <w:t>»</w:t>
      </w:r>
      <w:r w:rsidRPr="003D6F83">
        <w:rPr>
          <w:rFonts w:hint="cs"/>
          <w:rtl/>
        </w:rPr>
        <w:t>.</w:t>
      </w:r>
    </w:p>
    <w:p w:rsidR="008E5DA0" w:rsidRPr="003D6F83" w:rsidRDefault="008E5DA0" w:rsidP="00951FA6">
      <w:pPr>
        <w:pStyle w:val="a3"/>
        <w:rPr>
          <w:rtl/>
        </w:rPr>
      </w:pPr>
      <w:r w:rsidRPr="003D6F83">
        <w:rPr>
          <w:rFonts w:hint="cs"/>
          <w:rtl/>
        </w:rPr>
        <w:t>خداوند سبحانه و تعالی خبر داده است سفیهان که در اموال خود اسراف و تبذیر</w:t>
      </w:r>
      <w:r w:rsidR="005A2E2B">
        <w:rPr>
          <w:rFonts w:hint="cs"/>
          <w:rtl/>
        </w:rPr>
        <w:t xml:space="preserve"> می‌</w:t>
      </w:r>
      <w:r w:rsidRPr="003D6F83">
        <w:rPr>
          <w:rFonts w:hint="cs"/>
          <w:rtl/>
        </w:rPr>
        <w:t>کنند و ضعفاء که کودکان و بزرگانی هستند که نیکو تصرف</w:t>
      </w:r>
      <w:r w:rsidR="005A2E2B">
        <w:rPr>
          <w:rFonts w:hint="cs"/>
          <w:rtl/>
        </w:rPr>
        <w:t xml:space="preserve"> نمی‌</w:t>
      </w:r>
      <w:r w:rsidRPr="003D6F83">
        <w:rPr>
          <w:rFonts w:hint="cs"/>
          <w:rtl/>
        </w:rPr>
        <w:t>کنند و کسی که به علت دیوانگی قادر به املاء کردن نیست به نیابت</w:t>
      </w:r>
      <w:r w:rsidR="005A2E2B">
        <w:rPr>
          <w:rFonts w:hint="cs"/>
          <w:rtl/>
        </w:rPr>
        <w:t xml:space="preserve"> آن‌ها </w:t>
      </w:r>
      <w:r w:rsidRPr="003D6F83">
        <w:rPr>
          <w:rFonts w:hint="cs"/>
          <w:rtl/>
        </w:rPr>
        <w:t>اولیای آنان برای مصلحت و منافع آنان در اموالشان تصرف</w:t>
      </w:r>
      <w:r w:rsidR="005A2E2B">
        <w:rPr>
          <w:rFonts w:hint="cs"/>
          <w:rtl/>
        </w:rPr>
        <w:t xml:space="preserve"> می‌</w:t>
      </w:r>
      <w:r w:rsidRPr="003D6F83">
        <w:rPr>
          <w:rFonts w:hint="cs"/>
          <w:rtl/>
        </w:rPr>
        <w:t xml:space="preserve">کنند. </w:t>
      </w:r>
    </w:p>
    <w:p w:rsidR="008E5DA0" w:rsidRPr="003D6F83" w:rsidRDefault="008E5DA0" w:rsidP="00951FA6">
      <w:pPr>
        <w:pStyle w:val="a3"/>
        <w:rPr>
          <w:rtl/>
        </w:rPr>
      </w:pPr>
      <w:r w:rsidRPr="003D6F83">
        <w:rPr>
          <w:rFonts w:hint="cs"/>
          <w:rtl/>
        </w:rPr>
        <w:t xml:space="preserve">نوع دوم که حجر برای حق غیر است: مانند حجر نهادن بر کسی که مفلس شده، و بر کسی که دچار بیماری خطرناک و مخوفی گشته و بر بنده. </w:t>
      </w:r>
    </w:p>
    <w:p w:rsidR="008E5DA0" w:rsidRPr="003D6F83" w:rsidRDefault="008E5DA0" w:rsidP="00951FA6">
      <w:pPr>
        <w:pStyle w:val="a3"/>
        <w:rPr>
          <w:rtl/>
        </w:rPr>
      </w:pPr>
      <w:r w:rsidRPr="003D6F83">
        <w:rPr>
          <w:rFonts w:hint="cs"/>
          <w:rtl/>
        </w:rPr>
        <w:t>اما حجر نهادن بر مفلس برای حق صاحبان دیون و طلبکاران است، که مفلس حق ندارد به معامله و هبه و وقف کردن مبادرت کند و همچنین از جمیع تصرفات ممنوع است، چون تصرفات مالی او موجب فوت حق دیگران</w:t>
      </w:r>
      <w:r w:rsidR="005A2E2B">
        <w:rPr>
          <w:rFonts w:hint="cs"/>
          <w:rtl/>
        </w:rPr>
        <w:t xml:space="preserve"> می‌</w:t>
      </w:r>
      <w:r w:rsidRPr="003D6F83">
        <w:rPr>
          <w:rFonts w:hint="cs"/>
          <w:rtl/>
        </w:rPr>
        <w:t xml:space="preserve">شود پس تصرفات مالی او نافذ و قابل اجرا نیست وإلا حجر نهادن بر او فایده ندارد. </w:t>
      </w:r>
    </w:p>
    <w:p w:rsidR="008E5DA0" w:rsidRPr="003D6F83" w:rsidRDefault="008E5DA0" w:rsidP="00951FA6">
      <w:pPr>
        <w:pStyle w:val="a3"/>
        <w:rPr>
          <w:rtl/>
        </w:rPr>
      </w:pPr>
      <w:r w:rsidRPr="003D6F83">
        <w:rPr>
          <w:rFonts w:hint="cs"/>
          <w:rtl/>
        </w:rPr>
        <w:t>و اما حجر نهادن بر بیمار در جهت مصلحت وارثان است تا پس از استهلاک دیون در بیش از ثلث دارایی خود تصرفی نکند و نسبت به یک سوم دارائیش بر او حجری نیست و حجر موت معتبر است.</w:t>
      </w:r>
    </w:p>
    <w:p w:rsidR="008E5DA0" w:rsidRPr="003D6F83" w:rsidRDefault="008E5DA0" w:rsidP="00951FA6">
      <w:pPr>
        <w:pStyle w:val="a3"/>
        <w:rPr>
          <w:rtl/>
        </w:rPr>
      </w:pPr>
      <w:r w:rsidRPr="003D6F83">
        <w:rPr>
          <w:rFonts w:hint="cs"/>
          <w:rtl/>
        </w:rPr>
        <w:t xml:space="preserve">پس اگر وارث نداشت و در بیش از یک سوم مالش وصیت کرده بوده این وصیت به نسبت مازاد بر یک سوم باطل است و نسبت به یک سوم درست است. چون پیامبر </w:t>
      </w:r>
      <w:r w:rsidRPr="003D6F83">
        <w:rPr>
          <w:rFonts w:hint="cs"/>
          <w:rtl/>
        </w:rPr>
        <w:sym w:font="AGA Arabesque" w:char="F072"/>
      </w:r>
      <w:r w:rsidRPr="003D6F83">
        <w:rPr>
          <w:rFonts w:hint="cs"/>
          <w:rtl/>
        </w:rPr>
        <w:t xml:space="preserve"> فرموده است: </w:t>
      </w:r>
    </w:p>
    <w:p w:rsidR="008E5DA0" w:rsidRPr="003D6F83" w:rsidRDefault="008E5DA0" w:rsidP="00951FA6">
      <w:pPr>
        <w:ind w:firstLine="284"/>
        <w:jc w:val="both"/>
        <w:rPr>
          <w:rFonts w:cs="B Lotus"/>
          <w:sz w:val="28"/>
          <w:rtl/>
          <w:lang w:bidi="fa-IR"/>
        </w:rPr>
      </w:pPr>
      <w:r w:rsidRPr="00B94649">
        <w:rPr>
          <w:rStyle w:val="Char1"/>
          <w:rtl/>
        </w:rPr>
        <w:t>«إِنَّ اللهَ أَع</w:t>
      </w:r>
      <w:r w:rsidRPr="00B94649">
        <w:rPr>
          <w:rStyle w:val="Char1"/>
          <w:rFonts w:hint="cs"/>
          <w:rtl/>
        </w:rPr>
        <w:t>ْ</w:t>
      </w:r>
      <w:r w:rsidRPr="00B94649">
        <w:rPr>
          <w:rStyle w:val="Char1"/>
          <w:rtl/>
        </w:rPr>
        <w:t>طاکُم</w:t>
      </w:r>
      <w:r w:rsidRPr="00B94649">
        <w:rPr>
          <w:rStyle w:val="Char1"/>
          <w:rFonts w:hint="cs"/>
          <w:rtl/>
        </w:rPr>
        <w:t>ْ</w:t>
      </w:r>
      <w:r w:rsidRPr="00B94649">
        <w:rPr>
          <w:rStyle w:val="Char1"/>
          <w:rtl/>
        </w:rPr>
        <w:t xml:space="preserve"> عِن</w:t>
      </w:r>
      <w:r w:rsidRPr="00B94649">
        <w:rPr>
          <w:rStyle w:val="Char1"/>
          <w:rFonts w:hint="cs"/>
          <w:rtl/>
        </w:rPr>
        <w:t>ْ</w:t>
      </w:r>
      <w:r w:rsidRPr="00B94649">
        <w:rPr>
          <w:rStyle w:val="Char1"/>
          <w:rtl/>
        </w:rPr>
        <w:t>دَ وَف</w:t>
      </w:r>
      <w:r w:rsidRPr="00B94649">
        <w:rPr>
          <w:rStyle w:val="Char1"/>
          <w:rFonts w:hint="cs"/>
          <w:rtl/>
        </w:rPr>
        <w:t>َ</w:t>
      </w:r>
      <w:r w:rsidRPr="00B94649">
        <w:rPr>
          <w:rStyle w:val="Char1"/>
          <w:rtl/>
        </w:rPr>
        <w:t>اتِکُم</w:t>
      </w:r>
      <w:r w:rsidRPr="00B94649">
        <w:rPr>
          <w:rStyle w:val="Char1"/>
          <w:rFonts w:hint="cs"/>
          <w:rtl/>
        </w:rPr>
        <w:t>ْ</w:t>
      </w:r>
      <w:r w:rsidRPr="00B94649">
        <w:rPr>
          <w:rStyle w:val="Char1"/>
          <w:rtl/>
        </w:rPr>
        <w:t xml:space="preserve"> ثُلثَ أ</w:t>
      </w:r>
      <w:r w:rsidRPr="00B94649">
        <w:rPr>
          <w:rStyle w:val="Char1"/>
          <w:rFonts w:hint="cs"/>
          <w:rtl/>
        </w:rPr>
        <w:t>َ</w:t>
      </w:r>
      <w:r w:rsidRPr="00B94649">
        <w:rPr>
          <w:rStyle w:val="Char1"/>
          <w:rtl/>
        </w:rPr>
        <w:t>م</w:t>
      </w:r>
      <w:r w:rsidRPr="00B94649">
        <w:rPr>
          <w:rStyle w:val="Char1"/>
          <w:rFonts w:hint="cs"/>
          <w:rtl/>
        </w:rPr>
        <w:t>ْ</w:t>
      </w:r>
      <w:r w:rsidRPr="00B94649">
        <w:rPr>
          <w:rStyle w:val="Char1"/>
          <w:rtl/>
        </w:rPr>
        <w:t>والِ</w:t>
      </w:r>
      <w:r w:rsidR="005B355D" w:rsidRPr="00B94649">
        <w:rPr>
          <w:rStyle w:val="Char1"/>
          <w:rFonts w:hint="cs"/>
          <w:rtl/>
        </w:rPr>
        <w:t>ـ</w:t>
      </w:r>
      <w:r w:rsidRPr="00B94649">
        <w:rPr>
          <w:rStyle w:val="Char1"/>
          <w:rtl/>
        </w:rPr>
        <w:t>کُم</w:t>
      </w:r>
      <w:r w:rsidRPr="00B94649">
        <w:rPr>
          <w:rStyle w:val="Char1"/>
          <w:rFonts w:hint="cs"/>
          <w:rtl/>
        </w:rPr>
        <w:t>ْ</w:t>
      </w:r>
      <w:r w:rsidRPr="00B94649">
        <w:rPr>
          <w:rStyle w:val="Char1"/>
          <w:rtl/>
        </w:rPr>
        <w:t xml:space="preserve"> زِیادةً فِی أَع</w:t>
      </w:r>
      <w:r w:rsidRPr="00B94649">
        <w:rPr>
          <w:rStyle w:val="Char1"/>
          <w:rFonts w:hint="cs"/>
          <w:rtl/>
        </w:rPr>
        <w:t>ْ</w:t>
      </w:r>
      <w:r w:rsidRPr="00B94649">
        <w:rPr>
          <w:rStyle w:val="Char1"/>
          <w:rtl/>
        </w:rPr>
        <w:t>مالِک</w:t>
      </w:r>
      <w:r w:rsidRPr="00B94649">
        <w:rPr>
          <w:rStyle w:val="Char1"/>
          <w:rFonts w:hint="cs"/>
          <w:rtl/>
        </w:rPr>
        <w:t>ُ</w:t>
      </w:r>
      <w:r w:rsidRPr="00B94649">
        <w:rPr>
          <w:rStyle w:val="Char1"/>
          <w:rtl/>
        </w:rPr>
        <w:t>م</w:t>
      </w:r>
      <w:r w:rsidRPr="00B94649">
        <w:rPr>
          <w:rStyle w:val="Char1"/>
          <w:rFonts w:hint="cs"/>
          <w:rtl/>
        </w:rPr>
        <w:t>ْ</w:t>
      </w:r>
      <w:r w:rsidRPr="00B94649">
        <w:rPr>
          <w:rStyle w:val="Char1"/>
          <w:rtl/>
        </w:rPr>
        <w:t>»</w:t>
      </w:r>
      <w:r w:rsidRPr="00951FA6">
        <w:rPr>
          <w:rStyle w:val="Char3"/>
          <w:rFonts w:hint="cs"/>
          <w:rtl/>
        </w:rPr>
        <w:t>.</w:t>
      </w:r>
      <w:r w:rsidRPr="003D6F83">
        <w:rPr>
          <w:rFonts w:cs="B Lotus" w:hint="cs"/>
          <w:sz w:val="28"/>
          <w:rtl/>
          <w:lang w:bidi="fa-IR"/>
        </w:rPr>
        <w:t xml:space="preserve"> </w:t>
      </w:r>
    </w:p>
    <w:p w:rsidR="008E5DA0" w:rsidRPr="003D6F83" w:rsidRDefault="008E5DA0" w:rsidP="00951FA6">
      <w:pPr>
        <w:pStyle w:val="a3"/>
        <w:rPr>
          <w:rtl/>
        </w:rPr>
      </w:pPr>
      <w:r>
        <w:rPr>
          <w:rFonts w:ascii="Traditional Arabic" w:hAnsi="Traditional Arabic" w:cs="Traditional Arabic"/>
          <w:rtl/>
        </w:rPr>
        <w:t>«</w:t>
      </w:r>
      <w:r w:rsidRPr="003D6F83">
        <w:rPr>
          <w:rFonts w:hint="cs"/>
          <w:rtl/>
        </w:rPr>
        <w:t>به حقیقت به هنگام وفات، خداوند یک سوم اموالتان را به شما بخشیده است علاوه بر اعمالتان، یعنی حق تصرف در ثلث آن را به شما داده است</w:t>
      </w:r>
      <w:r>
        <w:rPr>
          <w:rFonts w:ascii="Traditional Arabic" w:hAnsi="Traditional Arabic" w:cs="Traditional Arabic"/>
          <w:rtl/>
        </w:rPr>
        <w:t>»</w:t>
      </w:r>
      <w:r w:rsidRPr="003D6F83">
        <w:rPr>
          <w:rFonts w:hint="cs"/>
          <w:rtl/>
        </w:rPr>
        <w:t>.</w:t>
      </w:r>
    </w:p>
    <w:p w:rsidR="008E5DA0" w:rsidRPr="003D6F83" w:rsidRDefault="005B355D" w:rsidP="00951FA6">
      <w:pPr>
        <w:pStyle w:val="a3"/>
        <w:rPr>
          <w:rtl/>
        </w:rPr>
      </w:pPr>
      <w:r w:rsidRPr="003D6F83">
        <w:rPr>
          <w:rFonts w:hint="cs"/>
          <w:rtl/>
        </w:rPr>
        <w:t>(</w:t>
      </w:r>
      <w:r w:rsidR="008E5DA0" w:rsidRPr="003D6F83">
        <w:rPr>
          <w:rFonts w:hint="cs"/>
          <w:rtl/>
        </w:rPr>
        <w:t xml:space="preserve">و در روایت </w:t>
      </w:r>
      <w:r w:rsidR="008E5DA0" w:rsidRPr="00951FA6">
        <w:rPr>
          <w:rFonts w:hint="cs"/>
          <w:rtl/>
        </w:rPr>
        <w:t>طبرانی</w:t>
      </w:r>
      <w:r w:rsidRPr="00951FA6">
        <w:rPr>
          <w:rFonts w:hint="cs"/>
          <w:rtl/>
        </w:rPr>
        <w:t>)</w:t>
      </w:r>
      <w:r w:rsidR="008E5DA0" w:rsidRPr="00951FA6">
        <w:rPr>
          <w:rFonts w:hint="cs"/>
          <w:rtl/>
        </w:rPr>
        <w:t xml:space="preserve">: </w:t>
      </w:r>
      <w:r w:rsidR="008E5DA0" w:rsidRPr="00951FA6">
        <w:rPr>
          <w:rtl/>
        </w:rPr>
        <w:t>«</w:t>
      </w:r>
      <w:r w:rsidR="008E5DA0" w:rsidRPr="00951FA6">
        <w:rPr>
          <w:rFonts w:hint="cs"/>
          <w:rtl/>
        </w:rPr>
        <w:t>خداوند تصرف در ثلث اموال شما را به شما صدقه داده است علاوه بر اعمال شما</w:t>
      </w:r>
      <w:r w:rsidR="008E5DA0" w:rsidRPr="00951FA6">
        <w:rPr>
          <w:rtl/>
        </w:rPr>
        <w:t>»</w:t>
      </w:r>
      <w:r w:rsidR="008E5DA0" w:rsidRPr="00951FA6">
        <w:rPr>
          <w:rFonts w:hint="cs"/>
          <w:rtl/>
        </w:rPr>
        <w:t xml:space="preserve"> و اگر وارثی داشته باشد حکم آن بعدا بیان</w:t>
      </w:r>
      <w:r w:rsidR="005A2E2B" w:rsidRPr="00951FA6">
        <w:rPr>
          <w:rFonts w:hint="cs"/>
          <w:rtl/>
        </w:rPr>
        <w:t xml:space="preserve"> می‌</w:t>
      </w:r>
      <w:r w:rsidR="008E5DA0" w:rsidRPr="00951FA6">
        <w:rPr>
          <w:rFonts w:hint="cs"/>
          <w:rtl/>
        </w:rPr>
        <w:t>شود. و اما حجر نهادن بر عبد برای حق اربابش</w:t>
      </w:r>
      <w:r w:rsidR="005A2E2B" w:rsidRPr="00951FA6">
        <w:rPr>
          <w:rFonts w:hint="cs"/>
          <w:rtl/>
        </w:rPr>
        <w:t xml:space="preserve"> می‌</w:t>
      </w:r>
      <w:r w:rsidR="008E5DA0" w:rsidRPr="00951FA6">
        <w:rPr>
          <w:rFonts w:hint="cs"/>
          <w:rtl/>
        </w:rPr>
        <w:t>باشد. پس تصرف او بدون اجازه اربابش درست نیست چون عبد، مال و ولایتی ندارد، و چون خود عبد و هرچه دارد از آن</w:t>
      </w:r>
      <w:r w:rsidR="008E5DA0" w:rsidRPr="003D6F83">
        <w:rPr>
          <w:rFonts w:hint="cs"/>
          <w:rtl/>
        </w:rPr>
        <w:t xml:space="preserve"> اربابش</w:t>
      </w:r>
      <w:r w:rsidR="005A2E2B">
        <w:rPr>
          <w:rFonts w:hint="cs"/>
          <w:rtl/>
        </w:rPr>
        <w:t xml:space="preserve"> می‌</w:t>
      </w:r>
      <w:r w:rsidR="008E5DA0" w:rsidRPr="003D6F83">
        <w:rPr>
          <w:rFonts w:hint="cs"/>
          <w:rtl/>
        </w:rPr>
        <w:t>باشد. همان گونه که بر این اشخاص حجر واجب است بر مرتد و کسی که از دین برگشته است نیز حجر نهادن واجب است برای حق مسلمین، و بر رهن گیرنده نیز به نسبت مرهون و تصرف در آن حجر نهادن واجب است برای حق رهن گیرنده. بر وارثان نیز حجر نهاده</w:t>
      </w:r>
      <w:r w:rsidR="005A2E2B">
        <w:rPr>
          <w:rFonts w:hint="cs"/>
          <w:rtl/>
        </w:rPr>
        <w:t xml:space="preserve"> می‌</w:t>
      </w:r>
      <w:r w:rsidR="008E5DA0" w:rsidRPr="003D6F83">
        <w:rPr>
          <w:rFonts w:hint="cs"/>
          <w:rtl/>
        </w:rPr>
        <w:t>شود برای حق میت و صاحبان حقوق و بر بدهکار نیز حجر نهاده</w:t>
      </w:r>
      <w:r w:rsidR="005A2E2B">
        <w:rPr>
          <w:rFonts w:hint="cs"/>
          <w:rtl/>
        </w:rPr>
        <w:t xml:space="preserve"> می‌</w:t>
      </w:r>
      <w:r w:rsidR="008E5DA0" w:rsidRPr="003D6F83">
        <w:rPr>
          <w:rFonts w:hint="cs"/>
          <w:rtl/>
        </w:rPr>
        <w:t xml:space="preserve">شود وقتی که صاحبان استحقاق او را دنبال کنند. </w:t>
      </w:r>
    </w:p>
    <w:p w:rsidR="008E5DA0" w:rsidRPr="00D92A48" w:rsidRDefault="008E5DA0" w:rsidP="00040A49">
      <w:pPr>
        <w:pStyle w:val="a2"/>
        <w:rPr>
          <w:rtl/>
        </w:rPr>
      </w:pPr>
      <w:bookmarkStart w:id="262" w:name="_Toc338426989"/>
      <w:bookmarkStart w:id="263" w:name="_Toc418284135"/>
      <w:r w:rsidRPr="00D92A48">
        <w:rPr>
          <w:rFonts w:hint="cs"/>
          <w:rtl/>
        </w:rPr>
        <w:t>تصرف کودک دیوانه و سفیه</w:t>
      </w:r>
      <w:bookmarkEnd w:id="262"/>
      <w:bookmarkEnd w:id="263"/>
    </w:p>
    <w:p w:rsidR="008E5DA0" w:rsidRPr="003D6F83" w:rsidRDefault="008E5DA0" w:rsidP="00951FA6">
      <w:pPr>
        <w:pStyle w:val="a3"/>
        <w:rPr>
          <w:rtl/>
        </w:rPr>
      </w:pPr>
      <w:r w:rsidRPr="003D6F83">
        <w:rPr>
          <w:rFonts w:hint="cs"/>
          <w:rtl/>
        </w:rPr>
        <w:t>تصرف کودک دیوانه درست نیست وإلا حجر نهادن بر</w:t>
      </w:r>
      <w:r w:rsidR="005A2E2B">
        <w:rPr>
          <w:rFonts w:hint="cs"/>
          <w:rtl/>
        </w:rPr>
        <w:t xml:space="preserve"> آن‌ها </w:t>
      </w:r>
      <w:r w:rsidRPr="003D6F83">
        <w:rPr>
          <w:rFonts w:hint="cs"/>
          <w:rtl/>
        </w:rPr>
        <w:t>فائده</w:t>
      </w:r>
      <w:r w:rsidR="00951FA6">
        <w:rPr>
          <w:rFonts w:hint="eastAsia"/>
          <w:rtl/>
        </w:rPr>
        <w:t>‌</w:t>
      </w:r>
      <w:r w:rsidRPr="003D6F83">
        <w:rPr>
          <w:rFonts w:hint="cs"/>
          <w:rtl/>
        </w:rPr>
        <w:t>ای نخواهد داشت، و همچنین تصرف سفیه نیز درست نیست لیکن اگر تصرف سفیه در طلاق و طلاق خلعی باشد طلاق و خلع او درست است. اما تصرف او در طلاق به این جهت درست است چون طلاق مال نیست و حجر مربوط به تصرف مالی است، و اما تصرف او در خلع برای این است که اگر طلاق مجانی او درست باشد طلاق در برابر عوض او به طریق اولی باید درست باشد. هرگاه تصرف این اشخاص صحیح نباشد اولیاء آنان تصرف</w:t>
      </w:r>
      <w:r w:rsidR="005A2E2B">
        <w:rPr>
          <w:rFonts w:hint="cs"/>
          <w:rtl/>
        </w:rPr>
        <w:t xml:space="preserve"> می‌</w:t>
      </w:r>
      <w:r w:rsidRPr="003D6F83">
        <w:rPr>
          <w:rFonts w:hint="cs"/>
          <w:rtl/>
        </w:rPr>
        <w:t>کنند چون خداوند</w:t>
      </w:r>
      <w:r w:rsidR="005A2E2B">
        <w:rPr>
          <w:rFonts w:hint="cs"/>
          <w:rtl/>
        </w:rPr>
        <w:t xml:space="preserve"> می‌</w:t>
      </w:r>
      <w:r w:rsidRPr="003D6F83">
        <w:rPr>
          <w:rFonts w:hint="cs"/>
          <w:rtl/>
        </w:rPr>
        <w:t xml:space="preserve">گوید: </w:t>
      </w:r>
    </w:p>
    <w:p w:rsidR="008E5DA0" w:rsidRPr="00644503"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44503">
        <w:rPr>
          <w:rFonts w:ascii="KFGQPC Uthmanic Script HAFS" w:hAnsi="KFGQPC Uthmanic Script HAFS" w:cs="KFGQPC Uthmanic Script HAFS"/>
          <w:sz w:val="28"/>
          <w:rtl/>
        </w:rPr>
        <w:t>فَلۡيُمۡلِلۡ وَلِيُّهُ</w:t>
      </w:r>
      <w:r w:rsidR="00644503">
        <w:rPr>
          <w:rFonts w:ascii="KFGQPC Uthmanic Script HAFS" w:hAnsi="KFGQPC Uthmanic Script HAFS" w:cs="KFGQPC Uthmanic Script HAFS" w:hint="cs"/>
          <w:sz w:val="28"/>
          <w:rtl/>
        </w:rPr>
        <w:t>ۥ</w:t>
      </w:r>
      <w:r>
        <w:rPr>
          <w:rFonts w:ascii="Traditional Arabic" w:hAnsi="Traditional Arabic" w:cs="Traditional Arabic"/>
          <w:sz w:val="28"/>
          <w:rtl/>
          <w:lang w:bidi="fa-IR"/>
        </w:rPr>
        <w:t>﴾</w:t>
      </w:r>
      <w:r w:rsidRPr="003D6F83">
        <w:rPr>
          <w:rFonts w:cs="B Lotus" w:hint="cs"/>
          <w:sz w:val="28"/>
          <w:rtl/>
          <w:lang w:bidi="fa-IR"/>
        </w:rPr>
        <w:t xml:space="preserve"> </w:t>
      </w:r>
      <w:r w:rsidRPr="00951FA6">
        <w:rPr>
          <w:rStyle w:val="Char4"/>
          <w:rtl/>
        </w:rPr>
        <w:t>[</w:t>
      </w:r>
      <w:r w:rsidRPr="00951FA6">
        <w:rPr>
          <w:rStyle w:val="Char4"/>
          <w:rFonts w:hint="cs"/>
          <w:rtl/>
        </w:rPr>
        <w:t>البقرة: 282</w:t>
      </w:r>
      <w:r w:rsidRPr="00951FA6">
        <w:rPr>
          <w:rStyle w:val="Char4"/>
          <w:rtl/>
        </w:rPr>
        <w:t>]</w:t>
      </w:r>
      <w:r>
        <w:rPr>
          <w:rFonts w:ascii="mylotus" w:hAnsi="mylotus" w:cs="mylotus" w:hint="cs"/>
          <w:sz w:val="26"/>
          <w:szCs w:val="26"/>
          <w:rtl/>
          <w:lang w:bidi="fa-IR"/>
        </w:rPr>
        <w:t xml:space="preserve"> </w:t>
      </w:r>
      <w:r w:rsidR="008E5DA0" w:rsidRPr="00951FA6">
        <w:rPr>
          <w:rStyle w:val="Char3"/>
          <w:rtl/>
        </w:rPr>
        <w:t>«</w:t>
      </w:r>
      <w:r w:rsidR="008E5DA0" w:rsidRPr="00951FA6">
        <w:rPr>
          <w:rStyle w:val="Char3"/>
          <w:rFonts w:hint="cs"/>
          <w:rtl/>
        </w:rPr>
        <w:t>پس ولی او املاء کند</w:t>
      </w:r>
      <w:r w:rsidR="008E5DA0" w:rsidRPr="00951FA6">
        <w:rPr>
          <w:rStyle w:val="Char3"/>
          <w:rtl/>
        </w:rPr>
        <w:t>»</w:t>
      </w:r>
      <w:r w:rsidR="008E5DA0" w:rsidRPr="00951FA6">
        <w:rPr>
          <w:rStyle w:val="Char3"/>
          <w:rFonts w:hint="cs"/>
          <w:rtl/>
        </w:rPr>
        <w:t>.</w:t>
      </w:r>
    </w:p>
    <w:p w:rsidR="008E5DA0" w:rsidRPr="003D6F83" w:rsidRDefault="008E5DA0" w:rsidP="00951FA6">
      <w:pPr>
        <w:pStyle w:val="a3"/>
        <w:rPr>
          <w:rtl/>
        </w:rPr>
      </w:pPr>
      <w:r w:rsidRPr="003D6F83">
        <w:rPr>
          <w:rFonts w:hint="cs"/>
          <w:rtl/>
        </w:rPr>
        <w:t>شایسته</w:t>
      </w:r>
      <w:r w:rsidR="005A2E2B">
        <w:rPr>
          <w:rFonts w:hint="cs"/>
          <w:rtl/>
        </w:rPr>
        <w:t xml:space="preserve">‌ترین </w:t>
      </w:r>
      <w:r w:rsidRPr="003D6F83">
        <w:rPr>
          <w:rFonts w:hint="cs"/>
          <w:rtl/>
        </w:rPr>
        <w:t xml:space="preserve">اولیاء به اجماع پدر است، سپس بعد از او جدّ هر اندازه بالا برود، چون جد درباره ازدواج حکم پدر را دارد پس در ولایت مالی نیز چنین است. سپس وصی در مرتبه بعدی و بعد از وصیِّ وصی، سپس حاکم. چون پیامبر </w:t>
      </w:r>
      <w:r w:rsidRPr="003D6F83">
        <w:rPr>
          <w:rFonts w:hint="cs"/>
          <w:rtl/>
        </w:rPr>
        <w:sym w:font="AGA Arabesque" w:char="F072"/>
      </w:r>
      <w:r w:rsidRPr="003D6F83">
        <w:rPr>
          <w:rFonts w:hint="cs"/>
          <w:rtl/>
        </w:rPr>
        <w:t xml:space="preserve"> گفته است: </w:t>
      </w:r>
    </w:p>
    <w:p w:rsidR="008E5DA0" w:rsidRPr="00B94649" w:rsidRDefault="008E5DA0" w:rsidP="00B94649">
      <w:pPr>
        <w:pStyle w:val="a1"/>
        <w:rPr>
          <w:rtl/>
        </w:rPr>
      </w:pPr>
      <w:r w:rsidRPr="00B94649">
        <w:rPr>
          <w:rtl/>
        </w:rPr>
        <w:t>«السُّل</w:t>
      </w:r>
      <w:r w:rsidR="005B355D" w:rsidRPr="00B94649">
        <w:rPr>
          <w:rFonts w:hint="cs"/>
          <w:rtl/>
        </w:rPr>
        <w:t>ْ</w:t>
      </w:r>
      <w:r w:rsidRPr="00B94649">
        <w:rPr>
          <w:rtl/>
        </w:rPr>
        <w:t>طانُ وَلِ</w:t>
      </w:r>
      <w:r w:rsidR="005B355D" w:rsidRPr="00B94649">
        <w:rPr>
          <w:rFonts w:hint="cs"/>
          <w:rtl/>
        </w:rPr>
        <w:t>ـ</w:t>
      </w:r>
      <w:r w:rsidRPr="00B94649">
        <w:rPr>
          <w:rtl/>
        </w:rPr>
        <w:t>یُّ مَن</w:t>
      </w:r>
      <w:r w:rsidRPr="00B94649">
        <w:rPr>
          <w:rFonts w:hint="cs"/>
          <w:rtl/>
        </w:rPr>
        <w:t>ْ</w:t>
      </w:r>
      <w:r w:rsidRPr="00B94649">
        <w:rPr>
          <w:rtl/>
        </w:rPr>
        <w:t xml:space="preserve"> ل</w:t>
      </w:r>
      <w:r w:rsidRPr="00B94649">
        <w:rPr>
          <w:rFonts w:hint="cs"/>
          <w:rtl/>
        </w:rPr>
        <w:t>َّ</w:t>
      </w:r>
      <w:r w:rsidRPr="00B94649">
        <w:rPr>
          <w:rtl/>
        </w:rPr>
        <w:t>ا وَلِ</w:t>
      </w:r>
      <w:r w:rsidR="005B355D" w:rsidRPr="00B94649">
        <w:rPr>
          <w:rFonts w:hint="cs"/>
          <w:rtl/>
        </w:rPr>
        <w:t>ـ</w:t>
      </w:r>
      <w:r w:rsidRPr="00B94649">
        <w:rPr>
          <w:rtl/>
        </w:rPr>
        <w:t>یَّ لَهُ»</w:t>
      </w:r>
      <w:r w:rsidR="00951FA6" w:rsidRPr="00951FA6">
        <w:rPr>
          <w:rStyle w:val="Char3"/>
          <w:rFonts w:hint="cs"/>
          <w:rtl/>
        </w:rPr>
        <w:t>.</w:t>
      </w:r>
      <w:r w:rsidRPr="00B94649">
        <w:rPr>
          <w:rFonts w:hint="cs"/>
          <w:rtl/>
        </w:rPr>
        <w:t xml:space="preserve"> </w:t>
      </w:r>
    </w:p>
    <w:p w:rsidR="008E5DA0" w:rsidRPr="003D6F83" w:rsidRDefault="008E5DA0" w:rsidP="00951FA6">
      <w:pPr>
        <w:pStyle w:val="a3"/>
        <w:rPr>
          <w:rtl/>
        </w:rPr>
      </w:pPr>
      <w:r>
        <w:rPr>
          <w:rFonts w:ascii="Traditional Arabic" w:hAnsi="Traditional Arabic" w:cs="Traditional Arabic"/>
          <w:rtl/>
        </w:rPr>
        <w:t>«</w:t>
      </w:r>
      <w:r w:rsidRPr="003D6F83">
        <w:rPr>
          <w:rFonts w:hint="cs"/>
          <w:rtl/>
        </w:rPr>
        <w:t>سلطان و حاکم ولی کسی است که ولی نداشته باشد</w:t>
      </w:r>
      <w:r>
        <w:rPr>
          <w:rFonts w:ascii="Traditional Arabic" w:hAnsi="Traditional Arabic" w:cs="Traditional Arabic"/>
          <w:rtl/>
        </w:rPr>
        <w:t>»</w:t>
      </w:r>
    </w:p>
    <w:p w:rsidR="008E5DA0" w:rsidRPr="003D6F83" w:rsidRDefault="008E5DA0" w:rsidP="00951FA6">
      <w:pPr>
        <w:pStyle w:val="a3"/>
        <w:rPr>
          <w:rtl/>
        </w:rPr>
      </w:pPr>
      <w:r w:rsidRPr="003D6F83">
        <w:rPr>
          <w:rFonts w:hint="cs"/>
          <w:rtl/>
        </w:rPr>
        <w:t>و در اولیاء عدالت شرط است، پس در حفظ مال به فاسق امکان داده</w:t>
      </w:r>
      <w:r w:rsidR="005A2E2B">
        <w:rPr>
          <w:rFonts w:hint="cs"/>
          <w:rtl/>
        </w:rPr>
        <w:t xml:space="preserve"> نمی‌</w:t>
      </w:r>
      <w:r w:rsidRPr="003D6F83">
        <w:rPr>
          <w:rFonts w:hint="cs"/>
          <w:rtl/>
        </w:rPr>
        <w:t>شود و برخی گفته</w:t>
      </w:r>
      <w:r w:rsidR="005A2E2B">
        <w:rPr>
          <w:rFonts w:hint="cs"/>
          <w:rtl/>
        </w:rPr>
        <w:t>‌اند:</w:t>
      </w:r>
      <w:r w:rsidRPr="003D6F83">
        <w:rPr>
          <w:rFonts w:hint="cs"/>
          <w:rtl/>
        </w:rPr>
        <w:t xml:space="preserve"> برای ولایت پدر و جدّ عدالت شرط نیست. </w:t>
      </w:r>
    </w:p>
    <w:p w:rsidR="008E5DA0" w:rsidRPr="00D92A48" w:rsidRDefault="008E5DA0" w:rsidP="00040A49">
      <w:pPr>
        <w:pStyle w:val="a2"/>
        <w:rPr>
          <w:rtl/>
        </w:rPr>
      </w:pPr>
      <w:bookmarkStart w:id="264" w:name="_Toc338426990"/>
      <w:bookmarkStart w:id="265" w:name="_Toc418284136"/>
      <w:r w:rsidRPr="00D92A48">
        <w:rPr>
          <w:rFonts w:hint="cs"/>
          <w:rtl/>
        </w:rPr>
        <w:t>تصرف مفلس</w:t>
      </w:r>
      <w:bookmarkEnd w:id="264"/>
      <w:bookmarkEnd w:id="265"/>
    </w:p>
    <w:p w:rsidR="005B355D" w:rsidRPr="003D6F83" w:rsidRDefault="008E5DA0" w:rsidP="00951FA6">
      <w:pPr>
        <w:pStyle w:val="a3"/>
        <w:rPr>
          <w:rtl/>
        </w:rPr>
      </w:pPr>
      <w:r w:rsidRPr="003D6F83">
        <w:rPr>
          <w:rFonts w:hint="cs"/>
          <w:rtl/>
        </w:rPr>
        <w:t>مفلس کسی است که موعد دیون و وامهای او سر رسیده و مبلغ و مقدار</w:t>
      </w:r>
      <w:r w:rsidR="005A2E2B">
        <w:rPr>
          <w:rFonts w:hint="cs"/>
          <w:rtl/>
        </w:rPr>
        <w:t xml:space="preserve"> آن‌ها </w:t>
      </w:r>
      <w:r w:rsidRPr="003D6F83">
        <w:rPr>
          <w:rFonts w:hint="cs"/>
          <w:rtl/>
        </w:rPr>
        <w:t>بیش از مال و دارائی او باشد که حاکم خود بر او حجر</w:t>
      </w:r>
      <w:r w:rsidR="005A2E2B">
        <w:rPr>
          <w:rFonts w:hint="cs"/>
          <w:rtl/>
        </w:rPr>
        <w:t xml:space="preserve"> می‌</w:t>
      </w:r>
      <w:r w:rsidRPr="003D6F83">
        <w:rPr>
          <w:rFonts w:hint="cs"/>
          <w:rtl/>
        </w:rPr>
        <w:t>نهد، یا به تقاضای طلبکاران بر او حجر</w:t>
      </w:r>
      <w:r w:rsidR="005A2E2B">
        <w:rPr>
          <w:rFonts w:hint="cs"/>
          <w:rtl/>
        </w:rPr>
        <w:t xml:space="preserve"> می‌</w:t>
      </w:r>
      <w:r w:rsidRPr="003D6F83">
        <w:rPr>
          <w:rFonts w:hint="cs"/>
          <w:rtl/>
        </w:rPr>
        <w:t>نهد. بنابراین تصرف مفلس در مالی که نسبت به آن بر وی حجر نهاده شده درست نیست وإلا فائده حجر بر وی از میان</w:t>
      </w:r>
      <w:r w:rsidR="005A2E2B">
        <w:rPr>
          <w:rFonts w:hint="cs"/>
          <w:rtl/>
        </w:rPr>
        <w:t xml:space="preserve"> می‌</w:t>
      </w:r>
      <w:r w:rsidRPr="003D6F83">
        <w:rPr>
          <w:rFonts w:hint="cs"/>
          <w:rtl/>
        </w:rPr>
        <w:t xml:space="preserve">رود. و دلیل عدم تصرف مفلس آن است که پیامبر </w:t>
      </w:r>
      <w:r w:rsidRPr="003D6F83">
        <w:rPr>
          <w:rFonts w:hint="cs"/>
          <w:rtl/>
        </w:rPr>
        <w:sym w:font="AGA Arabesque" w:char="F072"/>
      </w:r>
      <w:r w:rsidRPr="003D6F83">
        <w:rPr>
          <w:rFonts w:hint="cs"/>
          <w:rtl/>
        </w:rPr>
        <w:t xml:space="preserve"> بر معاذ </w:t>
      </w:r>
      <w:r w:rsidRPr="003D6F83">
        <w:rPr>
          <w:rFonts w:hint="cs"/>
          <w:rtl/>
        </w:rPr>
        <w:sym w:font="AGA Arabesque" w:char="F074"/>
      </w:r>
      <w:r w:rsidRPr="003D6F83">
        <w:rPr>
          <w:rFonts w:hint="cs"/>
          <w:rtl/>
        </w:rPr>
        <w:t xml:space="preserve"> حجر نهاد که در مال خود تصرف نکند و مال او را فروخت و دیون وی را بازپرداخت یعنی برای پرداخت وامهای او مالش را فروخت</w:t>
      </w:r>
      <w:r>
        <w:rPr>
          <w:rFonts w:ascii="Traditional Arabic" w:hAnsi="Traditional Arabic" w:cs="Traditional Arabic"/>
          <w:rtl/>
        </w:rPr>
        <w:t>»</w:t>
      </w:r>
      <w:r w:rsidRPr="003D6F83">
        <w:rPr>
          <w:rFonts w:hint="cs"/>
          <w:rtl/>
        </w:rPr>
        <w:t xml:space="preserve">. دارقطنی و بیهقی و حاکم. زمانی پیامبر </w:t>
      </w:r>
      <w:r w:rsidRPr="003D6F83">
        <w:rPr>
          <w:rFonts w:hint="cs"/>
          <w:rtl/>
        </w:rPr>
        <w:sym w:font="AGA Arabesque" w:char="F072"/>
      </w:r>
      <w:r w:rsidRPr="003D6F83">
        <w:rPr>
          <w:rFonts w:hint="cs"/>
          <w:rtl/>
        </w:rPr>
        <w:t xml:space="preserve"> میوه</w:t>
      </w:r>
      <w:r w:rsidR="005A2E2B">
        <w:rPr>
          <w:rFonts w:hint="cs"/>
          <w:rtl/>
        </w:rPr>
        <w:t xml:space="preserve">‌هایی </w:t>
      </w:r>
      <w:r w:rsidRPr="003D6F83">
        <w:rPr>
          <w:rFonts w:hint="cs"/>
          <w:rtl/>
        </w:rPr>
        <w:t xml:space="preserve">را خریده بود که دچار آفات شده بود و بدهی او فراوان گردید پیامبر </w:t>
      </w:r>
      <w:r w:rsidRPr="003D6F83">
        <w:rPr>
          <w:rFonts w:hint="cs"/>
          <w:rtl/>
        </w:rPr>
        <w:sym w:font="AGA Arabesque" w:char="F072"/>
      </w:r>
      <w:r w:rsidRPr="003D6F83">
        <w:rPr>
          <w:rFonts w:hint="cs"/>
          <w:rtl/>
        </w:rPr>
        <w:t xml:space="preserve"> گفت: بر وی صدقه کنید که میزان صدقات به آن اندازه نشد که برابر وامهای او گردد و</w:t>
      </w:r>
      <w:r w:rsidR="005A2E2B">
        <w:rPr>
          <w:rFonts w:hint="cs"/>
          <w:rtl/>
        </w:rPr>
        <w:t xml:space="preserve"> آن‌ها </w:t>
      </w:r>
      <w:r w:rsidRPr="003D6F83">
        <w:rPr>
          <w:rFonts w:hint="cs"/>
          <w:rtl/>
        </w:rPr>
        <w:t xml:space="preserve">را مستهلک نماید، پیامبر </w:t>
      </w:r>
      <w:r w:rsidRPr="003D6F83">
        <w:rPr>
          <w:rFonts w:hint="cs"/>
          <w:rtl/>
        </w:rPr>
        <w:sym w:font="AGA Arabesque" w:char="F072"/>
      </w:r>
      <w:r w:rsidRPr="003D6F83">
        <w:rPr>
          <w:rFonts w:hint="cs"/>
          <w:rtl/>
        </w:rPr>
        <w:t xml:space="preserve"> به طلبکارانش گفت: هرچه را که یافتید و بهره تان شد بگیرید و جز این چیزی دیگر ندارید</w:t>
      </w:r>
      <w:r>
        <w:rPr>
          <w:rFonts w:ascii="Traditional Arabic" w:hAnsi="Traditional Arabic" w:cs="Traditional Arabic"/>
          <w:rtl/>
        </w:rPr>
        <w:t>»</w:t>
      </w:r>
      <w:r w:rsidRPr="003D6F83">
        <w:rPr>
          <w:rFonts w:hint="cs"/>
          <w:rtl/>
        </w:rPr>
        <w:t xml:space="preserve">. </w:t>
      </w:r>
      <w:r w:rsidR="005B355D" w:rsidRPr="003D6F83">
        <w:rPr>
          <w:rFonts w:hint="cs"/>
          <w:rtl/>
        </w:rPr>
        <w:t>(</w:t>
      </w:r>
      <w:r w:rsidRPr="003D6F83">
        <w:rPr>
          <w:rFonts w:hint="cs"/>
          <w:rtl/>
        </w:rPr>
        <w:t>مسلم و غیر او آن را تخریج کرده</w:t>
      </w:r>
      <w:r w:rsidR="005A2E2B">
        <w:rPr>
          <w:rFonts w:hint="cs"/>
          <w:rtl/>
        </w:rPr>
        <w:t>‌اند)</w:t>
      </w:r>
      <w:r w:rsidRPr="003D6F83">
        <w:rPr>
          <w:rFonts w:hint="cs"/>
          <w:rtl/>
        </w:rPr>
        <w:t xml:space="preserve">. </w:t>
      </w:r>
    </w:p>
    <w:p w:rsidR="008E5DA0" w:rsidRPr="003D6F83" w:rsidRDefault="008E5DA0" w:rsidP="00951FA6">
      <w:pPr>
        <w:pStyle w:val="a3"/>
        <w:rPr>
          <w:rtl/>
        </w:rPr>
      </w:pPr>
      <w:r w:rsidRPr="003D6F83">
        <w:rPr>
          <w:rFonts w:hint="cs"/>
          <w:rtl/>
        </w:rPr>
        <w:t>اما هرگاه مفلس چیزی را به صورت سلم و پیش فروش فروخت یا چیزی را با بهای تعهدی در ذمه</w:t>
      </w:r>
      <w:r w:rsidR="005A2E2B">
        <w:rPr>
          <w:rFonts w:hint="cs"/>
          <w:rtl/>
        </w:rPr>
        <w:t xml:space="preserve">‌اش </w:t>
      </w:r>
      <w:r w:rsidRPr="003D6F83">
        <w:rPr>
          <w:rFonts w:hint="cs"/>
          <w:rtl/>
        </w:rPr>
        <w:t>خرید این دو معامله صحیح</w:t>
      </w:r>
      <w:r w:rsidR="005A2E2B">
        <w:rPr>
          <w:rFonts w:hint="cs"/>
          <w:rtl/>
        </w:rPr>
        <w:t xml:space="preserve"> می‌</w:t>
      </w:r>
      <w:r w:rsidRPr="003D6F83">
        <w:rPr>
          <w:rFonts w:hint="cs"/>
          <w:rtl/>
        </w:rPr>
        <w:t>باشند، چون در آن ضرری برای طلبکاران نیست. و همچنین طلاق دادن و طلاق خلعی او و نکاح کردن او و قصاص نمودن و اسقاط قصاص همه</w:t>
      </w:r>
      <w:r w:rsidR="005A2E2B">
        <w:rPr>
          <w:rFonts w:hint="cs"/>
          <w:rtl/>
        </w:rPr>
        <w:t xml:space="preserve"> این‌ها </w:t>
      </w:r>
      <w:r w:rsidRPr="003D6F83">
        <w:rPr>
          <w:rFonts w:hint="cs"/>
          <w:rtl/>
        </w:rPr>
        <w:t>از او صحیح و درست</w:t>
      </w:r>
      <w:r w:rsidR="005A2E2B">
        <w:rPr>
          <w:rFonts w:hint="cs"/>
          <w:rtl/>
        </w:rPr>
        <w:t xml:space="preserve"> می‌</w:t>
      </w:r>
      <w:r w:rsidRPr="003D6F83">
        <w:rPr>
          <w:rFonts w:hint="cs"/>
          <w:rtl/>
        </w:rPr>
        <w:t>باشند، چون این چیزها تعلقی به مال ندارند و چیزی را از طلبکاران فوت</w:t>
      </w:r>
      <w:r w:rsidR="005A2E2B">
        <w:rPr>
          <w:rFonts w:hint="cs"/>
          <w:rtl/>
        </w:rPr>
        <w:t xml:space="preserve"> نمی‌</w:t>
      </w:r>
      <w:r w:rsidRPr="003D6F83">
        <w:rPr>
          <w:rFonts w:hint="cs"/>
          <w:rtl/>
        </w:rPr>
        <w:t>نمایند و در این موارد چیزی را از دست</w:t>
      </w:r>
      <w:r w:rsidR="005A2E2B">
        <w:rPr>
          <w:rFonts w:hint="cs"/>
          <w:rtl/>
        </w:rPr>
        <w:t xml:space="preserve"> نمی‌</w:t>
      </w:r>
      <w:r w:rsidRPr="003D6F83">
        <w:rPr>
          <w:rFonts w:hint="cs"/>
          <w:rtl/>
        </w:rPr>
        <w:t xml:space="preserve">دهند. </w:t>
      </w:r>
    </w:p>
    <w:p w:rsidR="008E5DA0" w:rsidRPr="00D92A48" w:rsidRDefault="008E5DA0" w:rsidP="00040A49">
      <w:pPr>
        <w:pStyle w:val="a2"/>
        <w:rPr>
          <w:rtl/>
        </w:rPr>
      </w:pPr>
      <w:bookmarkStart w:id="266" w:name="_Toc338426991"/>
      <w:bookmarkStart w:id="267" w:name="_Toc418284137"/>
      <w:r w:rsidRPr="00D92A48">
        <w:rPr>
          <w:rFonts w:hint="cs"/>
          <w:rtl/>
        </w:rPr>
        <w:t>تصرف بیمار در مازاد بر یک سوم</w:t>
      </w:r>
      <w:bookmarkEnd w:id="266"/>
      <w:bookmarkEnd w:id="267"/>
    </w:p>
    <w:p w:rsidR="008E5DA0" w:rsidRPr="00951FA6" w:rsidRDefault="008E5DA0" w:rsidP="00951FA6">
      <w:pPr>
        <w:pStyle w:val="a3"/>
        <w:rPr>
          <w:rtl/>
        </w:rPr>
      </w:pPr>
      <w:r w:rsidRPr="00951FA6">
        <w:rPr>
          <w:rFonts w:hint="cs"/>
          <w:rtl/>
        </w:rPr>
        <w:t xml:space="preserve">تصرف بیمار در یک سوم مالش جایز و قبول اجرا است چون براء بن معرور (رضی الله عنه) </w:t>
      </w:r>
      <w:r w:rsidRPr="00951FA6">
        <w:rPr>
          <w:rtl/>
        </w:rPr>
        <w:t>«</w:t>
      </w:r>
      <w:r w:rsidRPr="00951FA6">
        <w:rPr>
          <w:rFonts w:hint="cs"/>
          <w:rtl/>
        </w:rPr>
        <w:t xml:space="preserve">وصیت کرد و یک سوم مالش را به پیامبر </w:t>
      </w:r>
      <w:r w:rsidRPr="00951FA6">
        <w:rPr>
          <w:rFonts w:hint="cs"/>
          <w:rtl/>
        </w:rPr>
        <w:sym w:font="AGA Arabesque" w:char="F072"/>
      </w:r>
      <w:r w:rsidRPr="00951FA6">
        <w:rPr>
          <w:rFonts w:hint="cs"/>
          <w:rtl/>
        </w:rPr>
        <w:t xml:space="preserve"> داد که پیامبر </w:t>
      </w:r>
      <w:r w:rsidRPr="00951FA6">
        <w:rPr>
          <w:rFonts w:hint="cs"/>
          <w:rtl/>
        </w:rPr>
        <w:sym w:font="AGA Arabesque" w:char="F072"/>
      </w:r>
      <w:r w:rsidRPr="00951FA6">
        <w:rPr>
          <w:rFonts w:hint="cs"/>
          <w:rtl/>
        </w:rPr>
        <w:t xml:space="preserve"> آن را قبول کرد سپس آن را به ورثه او برگرداند</w:t>
      </w:r>
      <w:r w:rsidRPr="00951FA6">
        <w:rPr>
          <w:rtl/>
        </w:rPr>
        <w:t>»</w:t>
      </w:r>
      <w:r w:rsidRPr="00951FA6">
        <w:rPr>
          <w:rFonts w:hint="cs"/>
          <w:rtl/>
        </w:rPr>
        <w:t xml:space="preserve">. </w:t>
      </w:r>
    </w:p>
    <w:p w:rsidR="008E5DA0" w:rsidRPr="003D6F83" w:rsidRDefault="008E5DA0" w:rsidP="00951FA6">
      <w:pPr>
        <w:pStyle w:val="a3"/>
        <w:rPr>
          <w:rtl/>
        </w:rPr>
      </w:pPr>
      <w:r w:rsidRPr="003D6F83">
        <w:rPr>
          <w:rFonts w:hint="cs"/>
          <w:rtl/>
        </w:rPr>
        <w:t xml:space="preserve">اگر بیمار در بیش از یک سوم تصرف کند و ورثه داشته باشد صحت و درستی آن متوقف بر اجازه ورثه است اگر اجازه دادند درست است و اگر اجازه ندادند درست نیست، و اجازه ورثه هم وقتی صحیح است که بعد از مرگ بیمار صادر شود. چون پیش از مرگ بیمار ورثه در آن حقی ندارند و همچنین چون جایز است که به هنگام مرگ وارث به غیر وارث تبدیل گردد. </w:t>
      </w:r>
    </w:p>
    <w:p w:rsidR="008E5DA0" w:rsidRPr="00D92A48" w:rsidRDefault="008E5DA0" w:rsidP="00040A49">
      <w:pPr>
        <w:pStyle w:val="a2"/>
        <w:rPr>
          <w:rtl/>
        </w:rPr>
      </w:pPr>
      <w:bookmarkStart w:id="268" w:name="_Toc338426992"/>
      <w:bookmarkStart w:id="269" w:name="_Toc418284138"/>
      <w:r w:rsidRPr="00D92A48">
        <w:rPr>
          <w:rFonts w:hint="cs"/>
          <w:rtl/>
        </w:rPr>
        <w:t>تصرف عبد و بنده</w:t>
      </w:r>
      <w:bookmarkEnd w:id="268"/>
      <w:bookmarkEnd w:id="269"/>
    </w:p>
    <w:p w:rsidR="008E5DA0" w:rsidRPr="003D6F83" w:rsidRDefault="008E5DA0" w:rsidP="00951FA6">
      <w:pPr>
        <w:pStyle w:val="a3"/>
        <w:rPr>
          <w:rtl/>
        </w:rPr>
      </w:pPr>
      <w:r w:rsidRPr="003D6F83">
        <w:rPr>
          <w:rFonts w:hint="cs"/>
          <w:rtl/>
        </w:rPr>
        <w:t xml:space="preserve">هرگاه ارباب و مالک بنده به وی اجازه بدهد، خرید و فروش او درست نیست نه برای خودش چون لیاقت و شایستگی مالک بودن را ندارد و بدون اجازه مالکش برای او نیز درست نیست چون به آن راضی نشده است. </w:t>
      </w:r>
    </w:p>
    <w:p w:rsidR="008E5DA0" w:rsidRPr="00D92A48" w:rsidRDefault="008E5DA0" w:rsidP="00040A49">
      <w:pPr>
        <w:pStyle w:val="a2"/>
        <w:rPr>
          <w:rtl/>
        </w:rPr>
      </w:pPr>
      <w:bookmarkStart w:id="270" w:name="_Toc338426993"/>
      <w:bookmarkStart w:id="271" w:name="_Toc418284139"/>
      <w:r w:rsidRPr="00D92A48">
        <w:rPr>
          <w:rFonts w:hint="cs"/>
          <w:rtl/>
        </w:rPr>
        <w:t>صلح و سازش</w:t>
      </w:r>
      <w:bookmarkEnd w:id="270"/>
      <w:bookmarkEnd w:id="271"/>
    </w:p>
    <w:p w:rsidR="008E5DA0" w:rsidRPr="003D6F83" w:rsidRDefault="008E5DA0" w:rsidP="00951FA6">
      <w:pPr>
        <w:pStyle w:val="a3"/>
        <w:rPr>
          <w:rtl/>
        </w:rPr>
      </w:pPr>
      <w:r w:rsidRPr="003D6F83">
        <w:rPr>
          <w:rFonts w:hint="cs"/>
          <w:rtl/>
        </w:rPr>
        <w:t>صلح در زبان عربی به معنی قطع منازعه و کشمکش است، و در اصطلاح فقه عقد و معامله ای است که به آن خصومت و دعوی طرفین قطع</w:t>
      </w:r>
      <w:r w:rsidR="005A2E2B">
        <w:rPr>
          <w:rFonts w:hint="cs"/>
          <w:rtl/>
        </w:rPr>
        <w:t xml:space="preserve"> می‌</w:t>
      </w:r>
      <w:r w:rsidRPr="003D6F83">
        <w:rPr>
          <w:rFonts w:hint="cs"/>
          <w:rtl/>
        </w:rPr>
        <w:t xml:space="preserve">گردد. </w:t>
      </w:r>
    </w:p>
    <w:p w:rsidR="008E5DA0" w:rsidRPr="003D6F83" w:rsidRDefault="008E5DA0" w:rsidP="00951FA6">
      <w:pPr>
        <w:pStyle w:val="a3"/>
        <w:rPr>
          <w:rtl/>
        </w:rPr>
      </w:pPr>
      <w:r w:rsidRPr="003D6F83">
        <w:rPr>
          <w:rFonts w:hint="cs"/>
          <w:rtl/>
        </w:rPr>
        <w:t>دلیل شرعی جواز عقد صلح قرآن و حدیث نبوی است. خداوند فرموده است</w:t>
      </w:r>
      <w:r w:rsidR="00976B8A" w:rsidRPr="003D6F83">
        <w:rPr>
          <w:rFonts w:hint="cs"/>
          <w:rtl/>
        </w:rPr>
        <w:t>:</w:t>
      </w:r>
    </w:p>
    <w:p w:rsidR="008E5DA0" w:rsidRPr="003D6F83" w:rsidRDefault="00976B8A" w:rsidP="003D6F83">
      <w:pPr>
        <w:ind w:firstLine="284"/>
        <w:jc w:val="both"/>
        <w:rPr>
          <w:rFonts w:cs="B Lotus"/>
          <w:sz w:val="28"/>
          <w:rtl/>
          <w:lang w:bidi="fa-IR"/>
        </w:rPr>
      </w:pPr>
      <w:r>
        <w:rPr>
          <w:rFonts w:ascii="Traditional Arabic" w:hAnsi="Traditional Arabic" w:cs="Traditional Arabic"/>
          <w:sz w:val="28"/>
          <w:rtl/>
          <w:lang w:bidi="fa-IR"/>
        </w:rPr>
        <w:t>﴿</w:t>
      </w:r>
      <w:r w:rsidR="00644503">
        <w:rPr>
          <w:rFonts w:ascii="KFGQPC Uthmanic Script HAFS" w:hAnsi="KFGQPC Uthmanic Script HAFS" w:cs="KFGQPC Uthmanic Script HAFS"/>
          <w:sz w:val="28"/>
          <w:rtl/>
        </w:rPr>
        <w:t>وَ</w:t>
      </w:r>
      <w:r w:rsidR="00644503">
        <w:rPr>
          <w:rFonts w:ascii="KFGQPC Uthmanic Script HAFS" w:hAnsi="KFGQPC Uthmanic Script HAFS" w:cs="KFGQPC Uthmanic Script HAFS" w:hint="cs"/>
          <w:sz w:val="28"/>
          <w:rtl/>
        </w:rPr>
        <w:t>ٱ</w:t>
      </w:r>
      <w:r w:rsidR="00644503">
        <w:rPr>
          <w:rFonts w:ascii="KFGQPC Uthmanic Script HAFS" w:hAnsi="KFGQPC Uthmanic Script HAFS" w:cs="KFGQPC Uthmanic Script HAFS" w:hint="eastAsia"/>
          <w:sz w:val="28"/>
          <w:rtl/>
        </w:rPr>
        <w:t>لصُّلۡحُ</w:t>
      </w:r>
      <w:r w:rsidR="00644503">
        <w:rPr>
          <w:rFonts w:ascii="KFGQPC Uthmanic Script HAFS" w:hAnsi="KFGQPC Uthmanic Script HAFS" w:cs="KFGQPC Uthmanic Script HAFS"/>
          <w:sz w:val="28"/>
          <w:rtl/>
        </w:rPr>
        <w:t xml:space="preserve"> خَيۡرٞ</w:t>
      </w:r>
      <w:r>
        <w:rPr>
          <w:rFonts w:ascii="Traditional Arabic" w:hAnsi="Traditional Arabic" w:cs="Traditional Arabic"/>
          <w:sz w:val="28"/>
          <w:rtl/>
          <w:lang w:bidi="fa-IR"/>
        </w:rPr>
        <w:t>﴾</w:t>
      </w:r>
      <w:r w:rsidRPr="003D6F83">
        <w:rPr>
          <w:rFonts w:cs="B Lotus" w:hint="cs"/>
          <w:sz w:val="28"/>
          <w:rtl/>
          <w:lang w:bidi="fa-IR"/>
        </w:rPr>
        <w:t xml:space="preserve"> </w:t>
      </w:r>
      <w:r w:rsidRPr="00951FA6">
        <w:rPr>
          <w:rStyle w:val="Char4"/>
          <w:rtl/>
        </w:rPr>
        <w:t>[</w:t>
      </w:r>
      <w:r w:rsidRPr="00951FA6">
        <w:rPr>
          <w:rStyle w:val="Char4"/>
          <w:rFonts w:hint="cs"/>
          <w:rtl/>
        </w:rPr>
        <w:t>النساء: 128</w:t>
      </w:r>
      <w:r w:rsidRPr="00951FA6">
        <w:rPr>
          <w:rStyle w:val="Char4"/>
          <w:rtl/>
        </w:rPr>
        <w:t>]</w:t>
      </w:r>
      <w:r w:rsidRPr="00951FA6">
        <w:rPr>
          <w:rStyle w:val="Char3"/>
          <w:rtl/>
        </w:rPr>
        <w:t>.</w:t>
      </w:r>
      <w:r w:rsidR="008E5DA0" w:rsidRPr="00951FA6">
        <w:rPr>
          <w:rStyle w:val="Char3"/>
          <w:rFonts w:hint="cs"/>
          <w:rtl/>
        </w:rPr>
        <w:t xml:space="preserve"> </w:t>
      </w:r>
      <w:r w:rsidR="008E5DA0" w:rsidRPr="00951FA6">
        <w:rPr>
          <w:rStyle w:val="Char3"/>
          <w:rtl/>
        </w:rPr>
        <w:t>«</w:t>
      </w:r>
      <w:r w:rsidR="008E5DA0" w:rsidRPr="00951FA6">
        <w:rPr>
          <w:rStyle w:val="Char3"/>
          <w:rFonts w:hint="cs"/>
          <w:rtl/>
        </w:rPr>
        <w:t>و صلح (برای شما) بهتر است</w:t>
      </w:r>
      <w:r w:rsidR="008E5DA0" w:rsidRPr="00951FA6">
        <w:rPr>
          <w:rStyle w:val="Char3"/>
          <w:rtl/>
        </w:rPr>
        <w:t>»</w:t>
      </w:r>
    </w:p>
    <w:p w:rsidR="008E5DA0" w:rsidRPr="003D6F83" w:rsidRDefault="008E5DA0" w:rsidP="00951FA6">
      <w:pPr>
        <w:pStyle w:val="a3"/>
        <w:rPr>
          <w:rtl/>
        </w:rPr>
      </w:pPr>
      <w:r w:rsidRPr="003D6F83">
        <w:rPr>
          <w:rFonts w:hint="cs"/>
          <w:rtl/>
        </w:rPr>
        <w:t xml:space="preserve">و پیامبر گفته است: </w:t>
      </w:r>
      <w:r w:rsidRPr="00B94649">
        <w:rPr>
          <w:rStyle w:val="Char1"/>
          <w:rtl/>
        </w:rPr>
        <w:t>«الصُّل</w:t>
      </w:r>
      <w:r w:rsidRPr="00B94649">
        <w:rPr>
          <w:rStyle w:val="Char1"/>
          <w:rFonts w:hint="cs"/>
          <w:rtl/>
        </w:rPr>
        <w:t>ْ</w:t>
      </w:r>
      <w:r w:rsidRPr="00B94649">
        <w:rPr>
          <w:rStyle w:val="Char1"/>
          <w:rtl/>
        </w:rPr>
        <w:t>حُ ج</w:t>
      </w:r>
      <w:r w:rsidRPr="00B94649">
        <w:rPr>
          <w:rStyle w:val="Char1"/>
          <w:rFonts w:hint="cs"/>
          <w:rtl/>
        </w:rPr>
        <w:t>َ</w:t>
      </w:r>
      <w:r w:rsidRPr="00B94649">
        <w:rPr>
          <w:rStyle w:val="Char1"/>
          <w:rtl/>
        </w:rPr>
        <w:t>ائِ</w:t>
      </w:r>
      <w:r w:rsidR="005B355D" w:rsidRPr="00B94649">
        <w:rPr>
          <w:rStyle w:val="Char1"/>
          <w:rFonts w:hint="cs"/>
          <w:rtl/>
        </w:rPr>
        <w:t>ـ</w:t>
      </w:r>
      <w:r w:rsidRPr="00B94649">
        <w:rPr>
          <w:rStyle w:val="Char1"/>
          <w:rtl/>
        </w:rPr>
        <w:t>زٌ بَی</w:t>
      </w:r>
      <w:r w:rsidRPr="00B94649">
        <w:rPr>
          <w:rStyle w:val="Char1"/>
          <w:rFonts w:hint="cs"/>
          <w:rtl/>
        </w:rPr>
        <w:t>ْ</w:t>
      </w:r>
      <w:r w:rsidRPr="00B94649">
        <w:rPr>
          <w:rStyle w:val="Char1"/>
          <w:rtl/>
        </w:rPr>
        <w:t>نَ المُس</w:t>
      </w:r>
      <w:r w:rsidRPr="00B94649">
        <w:rPr>
          <w:rStyle w:val="Char1"/>
          <w:rFonts w:hint="cs"/>
          <w:rtl/>
        </w:rPr>
        <w:t>ْ</w:t>
      </w:r>
      <w:r w:rsidRPr="00B94649">
        <w:rPr>
          <w:rStyle w:val="Char1"/>
          <w:rtl/>
        </w:rPr>
        <w:t>لِم</w:t>
      </w:r>
      <w:r w:rsidRPr="00B94649">
        <w:rPr>
          <w:rStyle w:val="Char1"/>
          <w:rFonts w:hint="cs"/>
          <w:rtl/>
        </w:rPr>
        <w:t>ِ</w:t>
      </w:r>
      <w:r w:rsidRPr="00B94649">
        <w:rPr>
          <w:rStyle w:val="Char1"/>
          <w:rtl/>
        </w:rPr>
        <w:t>ی</w:t>
      </w:r>
      <w:r w:rsidRPr="00B94649">
        <w:rPr>
          <w:rStyle w:val="Char1"/>
          <w:rFonts w:hint="cs"/>
          <w:rtl/>
        </w:rPr>
        <w:t>ْ</w:t>
      </w:r>
      <w:r w:rsidRPr="00B94649">
        <w:rPr>
          <w:rStyle w:val="Char1"/>
          <w:rtl/>
        </w:rPr>
        <w:t>نَ»</w:t>
      </w:r>
      <w:r w:rsidRPr="003D6F83">
        <w:rPr>
          <w:rFonts w:hint="cs"/>
          <w:rtl/>
        </w:rPr>
        <w:t xml:space="preserve"> </w:t>
      </w:r>
      <w:r>
        <w:rPr>
          <w:rFonts w:ascii="Traditional Arabic" w:hAnsi="Traditional Arabic" w:cs="Traditional Arabic"/>
          <w:rtl/>
        </w:rPr>
        <w:t>«</w:t>
      </w:r>
      <w:r w:rsidRPr="003D6F83">
        <w:rPr>
          <w:rFonts w:hint="cs"/>
          <w:rtl/>
        </w:rPr>
        <w:t>صلح بین مسلمین جایز است</w:t>
      </w:r>
      <w:r>
        <w:rPr>
          <w:rFonts w:ascii="Traditional Arabic" w:hAnsi="Traditional Arabic" w:cs="Traditional Arabic"/>
          <w:rtl/>
        </w:rPr>
        <w:t>»</w:t>
      </w:r>
      <w:r w:rsidRPr="003D6F83">
        <w:rPr>
          <w:rFonts w:hint="cs"/>
          <w:rtl/>
        </w:rPr>
        <w:t>.</w:t>
      </w:r>
    </w:p>
    <w:p w:rsidR="008E5DA0" w:rsidRPr="003D6F83" w:rsidRDefault="005B355D" w:rsidP="00951FA6">
      <w:pPr>
        <w:pStyle w:val="a3"/>
        <w:rPr>
          <w:rtl/>
        </w:rPr>
      </w:pPr>
      <w:r w:rsidRPr="003D6F83">
        <w:rPr>
          <w:rFonts w:hint="cs"/>
          <w:rtl/>
        </w:rPr>
        <w:t>(</w:t>
      </w:r>
      <w:r w:rsidR="008E5DA0" w:rsidRPr="003D6F83">
        <w:rPr>
          <w:rFonts w:hint="cs"/>
          <w:rtl/>
        </w:rPr>
        <w:t>حاکم آن را روایت کرده است و گفته است: شرط شیخین را دارد</w:t>
      </w:r>
      <w:r w:rsidRPr="003D6F83">
        <w:rPr>
          <w:rFonts w:hint="cs"/>
          <w:rtl/>
        </w:rPr>
        <w:t>)</w:t>
      </w:r>
      <w:r w:rsidR="008E5DA0" w:rsidRPr="003D6F83">
        <w:rPr>
          <w:rFonts w:hint="cs"/>
          <w:rtl/>
        </w:rPr>
        <w:t xml:space="preserve">. </w:t>
      </w:r>
    </w:p>
    <w:p w:rsidR="008E5DA0" w:rsidRPr="003D6F83" w:rsidRDefault="008E5DA0" w:rsidP="00951FA6">
      <w:pPr>
        <w:pStyle w:val="a3"/>
        <w:rPr>
          <w:rFonts w:cs="B Lotus"/>
          <w:rtl/>
        </w:rPr>
      </w:pPr>
      <w:r w:rsidRPr="00951FA6">
        <w:rPr>
          <w:rFonts w:hint="cs"/>
          <w:rtl/>
        </w:rPr>
        <w:t>و در روایت دیگری آمده است:</w:t>
      </w:r>
      <w:r w:rsidRPr="003D6F83">
        <w:rPr>
          <w:rFonts w:cs="B Lotus" w:hint="cs"/>
          <w:rtl/>
        </w:rPr>
        <w:t xml:space="preserve"> </w:t>
      </w:r>
      <w:r w:rsidRPr="00951FA6">
        <w:rPr>
          <w:rStyle w:val="Char0"/>
          <w:rtl/>
        </w:rPr>
        <w:t>«</w:t>
      </w:r>
      <w:r w:rsidR="005B355D" w:rsidRPr="00951FA6">
        <w:rPr>
          <w:rStyle w:val="Char0"/>
          <w:rtl/>
        </w:rPr>
        <w:t>إِل</w:t>
      </w:r>
      <w:r w:rsidR="005B355D" w:rsidRPr="00951FA6">
        <w:rPr>
          <w:rStyle w:val="Char0"/>
          <w:rFonts w:hint="cs"/>
          <w:rtl/>
        </w:rPr>
        <w:t>َّ</w:t>
      </w:r>
      <w:r w:rsidR="005B355D" w:rsidRPr="00951FA6">
        <w:rPr>
          <w:rStyle w:val="Char0"/>
          <w:rtl/>
        </w:rPr>
        <w:t>ا</w:t>
      </w:r>
      <w:r w:rsidRPr="00951FA6">
        <w:rPr>
          <w:rStyle w:val="Char0"/>
          <w:rtl/>
        </w:rPr>
        <w:t xml:space="preserve"> صُل</w:t>
      </w:r>
      <w:r w:rsidRPr="00951FA6">
        <w:rPr>
          <w:rStyle w:val="Char0"/>
          <w:rFonts w:hint="cs"/>
          <w:rtl/>
        </w:rPr>
        <w:t>ْ</w:t>
      </w:r>
      <w:r w:rsidRPr="00951FA6">
        <w:rPr>
          <w:rStyle w:val="Char0"/>
          <w:rtl/>
        </w:rPr>
        <w:t>حاً أَحَلَّ حَراماً أَو</w:t>
      </w:r>
      <w:r w:rsidRPr="00951FA6">
        <w:rPr>
          <w:rStyle w:val="Char0"/>
          <w:rFonts w:hint="cs"/>
          <w:rtl/>
        </w:rPr>
        <w:t>ْ</w:t>
      </w:r>
      <w:r w:rsidRPr="00951FA6">
        <w:rPr>
          <w:rStyle w:val="Char0"/>
          <w:rtl/>
        </w:rPr>
        <w:t xml:space="preserve"> حَرَّمَ حَ</w:t>
      </w:r>
      <w:r w:rsidR="005B355D" w:rsidRPr="00951FA6">
        <w:rPr>
          <w:rStyle w:val="Char0"/>
          <w:rFonts w:hint="cs"/>
          <w:rtl/>
        </w:rPr>
        <w:t>ـ</w:t>
      </w:r>
      <w:r w:rsidRPr="00951FA6">
        <w:rPr>
          <w:rStyle w:val="Char0"/>
          <w:rtl/>
        </w:rPr>
        <w:t>لا</w:t>
      </w:r>
      <w:r w:rsidRPr="00951FA6">
        <w:rPr>
          <w:rStyle w:val="Char0"/>
          <w:rFonts w:hint="cs"/>
          <w:rtl/>
        </w:rPr>
        <w:t>ْ</w:t>
      </w:r>
      <w:r w:rsidRPr="00951FA6">
        <w:rPr>
          <w:rStyle w:val="Char0"/>
          <w:rtl/>
        </w:rPr>
        <w:t>لاً»</w:t>
      </w:r>
      <w:r w:rsidRPr="00951FA6">
        <w:rPr>
          <w:rFonts w:hint="cs"/>
          <w:rtl/>
        </w:rPr>
        <w:t>.</w:t>
      </w:r>
    </w:p>
    <w:p w:rsidR="008E5DA0" w:rsidRPr="003D6F83" w:rsidRDefault="008E5DA0" w:rsidP="00951FA6">
      <w:pPr>
        <w:pStyle w:val="a3"/>
        <w:rPr>
          <w:rtl/>
        </w:rPr>
      </w:pPr>
      <w:r w:rsidRPr="003D6F83">
        <w:rPr>
          <w:rFonts w:hint="cs"/>
          <w:rtl/>
        </w:rPr>
        <w:t xml:space="preserve"> </w:t>
      </w:r>
      <w:r>
        <w:rPr>
          <w:rFonts w:ascii="Traditional Arabic" w:hAnsi="Traditional Arabic" w:cs="Traditional Arabic"/>
          <w:rtl/>
        </w:rPr>
        <w:t>«</w:t>
      </w:r>
      <w:r w:rsidRPr="003D6F83">
        <w:rPr>
          <w:rFonts w:hint="cs"/>
          <w:rtl/>
        </w:rPr>
        <w:t>صلح بین مسلمین جایز است مگر صلحی که حرامی را حلال و یا حلالی را حرام کند (که جایز نیست)</w:t>
      </w:r>
      <w:r>
        <w:rPr>
          <w:rFonts w:ascii="Traditional Arabic" w:hAnsi="Traditional Arabic" w:cs="Traditional Arabic"/>
          <w:rtl/>
        </w:rPr>
        <w:t>»</w:t>
      </w:r>
      <w:r w:rsidRPr="003D6F83">
        <w:rPr>
          <w:rFonts w:hint="cs"/>
          <w:rtl/>
        </w:rPr>
        <w:t>.</w:t>
      </w:r>
      <w:r w:rsidR="005B355D" w:rsidRPr="003D6F83">
        <w:rPr>
          <w:rFonts w:hint="cs"/>
          <w:rtl/>
        </w:rPr>
        <w:t xml:space="preserve"> (</w:t>
      </w:r>
      <w:r w:rsidRPr="003D6F83">
        <w:rPr>
          <w:rFonts w:hint="cs"/>
          <w:rtl/>
        </w:rPr>
        <w:t>ابن حبان آن را در صحیح خود روایت کرده است و ترمذی نیز آن را روایت کرده و گفته: حسن صحیح است</w:t>
      </w:r>
      <w:r w:rsidR="005B355D" w:rsidRPr="003D6F83">
        <w:rPr>
          <w:rFonts w:hint="cs"/>
          <w:rtl/>
        </w:rPr>
        <w:t>)</w:t>
      </w:r>
      <w:r w:rsidRPr="003D6F83">
        <w:rPr>
          <w:rFonts w:hint="cs"/>
          <w:rtl/>
        </w:rPr>
        <w:t xml:space="preserve">. </w:t>
      </w:r>
    </w:p>
    <w:p w:rsidR="008E5DA0" w:rsidRPr="00D92A48" w:rsidRDefault="008E5DA0" w:rsidP="00040A49">
      <w:pPr>
        <w:pStyle w:val="a2"/>
        <w:rPr>
          <w:rtl/>
        </w:rPr>
      </w:pPr>
      <w:bookmarkStart w:id="272" w:name="_Toc338426994"/>
      <w:bookmarkStart w:id="273" w:name="_Toc418284140"/>
      <w:r w:rsidRPr="00D92A48">
        <w:rPr>
          <w:rFonts w:hint="cs"/>
          <w:rtl/>
        </w:rPr>
        <w:t>انواع صلح</w:t>
      </w:r>
      <w:bookmarkEnd w:id="272"/>
      <w:bookmarkEnd w:id="273"/>
    </w:p>
    <w:p w:rsidR="008E5DA0" w:rsidRPr="003D6F83" w:rsidRDefault="008E5DA0" w:rsidP="00951FA6">
      <w:pPr>
        <w:pStyle w:val="a3"/>
        <w:rPr>
          <w:rtl/>
        </w:rPr>
      </w:pPr>
      <w:r w:rsidRPr="003D6F83">
        <w:rPr>
          <w:rFonts w:hint="cs"/>
          <w:rtl/>
        </w:rPr>
        <w:t xml:space="preserve">صلح دو نوع است: تبرئه کردن ومعاوضه. </w:t>
      </w:r>
    </w:p>
    <w:p w:rsidR="008E5DA0" w:rsidRPr="003D6F83" w:rsidRDefault="008E5DA0" w:rsidP="00951FA6">
      <w:pPr>
        <w:pStyle w:val="a3"/>
        <w:rPr>
          <w:rtl/>
        </w:rPr>
      </w:pPr>
      <w:r w:rsidRPr="003D6F83">
        <w:rPr>
          <w:rFonts w:hint="cs"/>
          <w:rtl/>
        </w:rPr>
        <w:t xml:space="preserve">اراء و تبرئه کردن آن است که </w:t>
      </w:r>
      <w:r w:rsidRPr="00951FA6">
        <w:rPr>
          <w:rFonts w:hint="cs"/>
          <w:rtl/>
        </w:rPr>
        <w:t xml:space="preserve">بگوید: </w:t>
      </w:r>
      <w:r w:rsidRPr="00951FA6">
        <w:rPr>
          <w:rtl/>
        </w:rPr>
        <w:t>«</w:t>
      </w:r>
      <w:r w:rsidRPr="00951FA6">
        <w:rPr>
          <w:rFonts w:hint="cs"/>
          <w:rtl/>
        </w:rPr>
        <w:t>با تو صلح کردم بر آن که به جای یکهزاری که بر تو دارم پانصد را به من بدهی</w:t>
      </w:r>
      <w:r w:rsidRPr="00951FA6">
        <w:rPr>
          <w:rtl/>
        </w:rPr>
        <w:t>»</w:t>
      </w:r>
      <w:r w:rsidRPr="00951FA6">
        <w:rPr>
          <w:rFonts w:hint="cs"/>
          <w:rtl/>
        </w:rPr>
        <w:t xml:space="preserve"> که این عقد تبرئه بدهکار است از بعضی از وام به لفظ صلح. نوع دوم صلح: معاوضه است. و آن صلحی است که بر غیر چیز مورد نزاع واقع</w:t>
      </w:r>
      <w:r w:rsidR="005A2E2B" w:rsidRPr="00951FA6">
        <w:rPr>
          <w:rFonts w:hint="cs"/>
          <w:rtl/>
        </w:rPr>
        <w:t xml:space="preserve"> می‌</w:t>
      </w:r>
      <w:r w:rsidRPr="00951FA6">
        <w:rPr>
          <w:rFonts w:hint="cs"/>
          <w:rtl/>
        </w:rPr>
        <w:t>شود، مانند این که صلح بر چیز دیگری غیر از چیز مورد نزاع صورت گ</w:t>
      </w:r>
      <w:r w:rsidRPr="003D6F83">
        <w:rPr>
          <w:rFonts w:hint="cs"/>
          <w:rtl/>
        </w:rPr>
        <w:t xml:space="preserve">یرد که اگر این چیز مورد صلح و توافق که غیر از چیز مورد نزاع است چیز محسوس و عین باشد حکم بیع را دارد، و اگر آن چیز مورد صلح نفع و منفعت باشد حکم اجاره را دارد. </w:t>
      </w:r>
    </w:p>
    <w:p w:rsidR="008E5DA0" w:rsidRPr="00D92A48" w:rsidRDefault="008E5DA0" w:rsidP="00040A49">
      <w:pPr>
        <w:pStyle w:val="a2"/>
        <w:rPr>
          <w:rtl/>
        </w:rPr>
      </w:pPr>
      <w:bookmarkStart w:id="274" w:name="_Toc338426995"/>
      <w:bookmarkStart w:id="275" w:name="_Toc418284141"/>
      <w:r w:rsidRPr="00D92A48">
        <w:rPr>
          <w:rFonts w:hint="cs"/>
          <w:rtl/>
        </w:rPr>
        <w:t>حق استفاده از</w:t>
      </w:r>
      <w:r w:rsidR="00040A49">
        <w:rPr>
          <w:rFonts w:hint="cs"/>
          <w:rtl/>
        </w:rPr>
        <w:t xml:space="preserve"> راه‌ها</w:t>
      </w:r>
      <w:r w:rsidRPr="00D92A48">
        <w:rPr>
          <w:rFonts w:hint="cs"/>
          <w:rtl/>
        </w:rPr>
        <w:t>ی عمومی و کوچه</w:t>
      </w:r>
      <w:r w:rsidR="00040A49">
        <w:rPr>
          <w:rFonts w:hint="eastAsia"/>
          <w:rtl/>
        </w:rPr>
        <w:t>‌</w:t>
      </w:r>
      <w:r w:rsidRPr="00D92A48">
        <w:rPr>
          <w:rFonts w:hint="cs"/>
          <w:rtl/>
        </w:rPr>
        <w:t>ها</w:t>
      </w:r>
      <w:bookmarkEnd w:id="274"/>
      <w:bookmarkEnd w:id="275"/>
    </w:p>
    <w:p w:rsidR="008E5DA0" w:rsidRPr="003D6F83" w:rsidRDefault="008E5DA0" w:rsidP="00951FA6">
      <w:pPr>
        <w:pStyle w:val="a3"/>
        <w:rPr>
          <w:rtl/>
        </w:rPr>
      </w:pPr>
      <w:r w:rsidRPr="003D6F83">
        <w:rPr>
          <w:rFonts w:hint="cs"/>
          <w:rtl/>
        </w:rPr>
        <w:t>باید دانست که راه دو نوع است: نافذ (راه عمومی) و غیر نافذ (راه غیر عمومی). راه نافذ راهی است که حق استفاده از آن اختصاص به یکی ندارد بلکه همه مردم استحقاق عبور و مرور از آن دارند و هیچ کس حق ندارد به</w:t>
      </w:r>
      <w:r w:rsidR="00B94649">
        <w:rPr>
          <w:rFonts w:hint="cs"/>
          <w:rtl/>
        </w:rPr>
        <w:t xml:space="preserve"> گونه‌ای </w:t>
      </w:r>
      <w:r w:rsidRPr="003D6F83">
        <w:rPr>
          <w:rFonts w:hint="cs"/>
          <w:rtl/>
        </w:rPr>
        <w:t xml:space="preserve">در راه و معبر عمومی تصرف نماید که به راهگذران و عابرین ضرر و زیان رساند، مانند بیرون آوردن شاخه ای که در راه عبور مردم امتداد داشته باشد یا ساخت سایبانی که دو خانه را به هم وصل کند، چون حق استفاده از راهگذر و معبر تنها حق او نیست. ایجاد بالکن اگر به عابرین ضرر نرساند جایز است به شرط آن که آن قدر آن را بلند کنند و مرتفع سازند که به عابرین پیاده و سواره زیانی نرساند. و دلیل جواز آن، آن است که پیامبر </w:t>
      </w:r>
      <w:r w:rsidRPr="003D6F83">
        <w:rPr>
          <w:rFonts w:hint="cs"/>
          <w:rtl/>
        </w:rPr>
        <w:sym w:font="AGA Arabesque" w:char="F072"/>
      </w:r>
      <w:r w:rsidRPr="003D6F83">
        <w:rPr>
          <w:rFonts w:hint="cs"/>
          <w:rtl/>
        </w:rPr>
        <w:t xml:space="preserve"> با دست مبارک خود ناودانی را در خانه عمویش عباس نصب فرمود. </w:t>
      </w:r>
      <w:r w:rsidR="005B355D" w:rsidRPr="003D6F83">
        <w:rPr>
          <w:rFonts w:hint="cs"/>
          <w:rtl/>
        </w:rPr>
        <w:t>(</w:t>
      </w:r>
      <w:r w:rsidRPr="003D6F83">
        <w:rPr>
          <w:rFonts w:hint="cs"/>
          <w:rtl/>
        </w:rPr>
        <w:t>به روایت احمد در مسندش و روایت بیهقی و حاکم</w:t>
      </w:r>
      <w:r w:rsidR="005B355D" w:rsidRPr="003D6F83">
        <w:rPr>
          <w:rFonts w:hint="cs"/>
          <w:rtl/>
        </w:rPr>
        <w:t>)</w:t>
      </w:r>
      <w:r w:rsidRPr="003D6F83">
        <w:rPr>
          <w:rFonts w:hint="cs"/>
          <w:rtl/>
        </w:rPr>
        <w:t>. و حال آن که خانه عمویش راه و معبر عمومی به مسجد رسول الله بود. حالا که درباره ناودان و میزاب نص داریم چیزهای دیگر را بر آن قیاس</w:t>
      </w:r>
      <w:r w:rsidR="005A2E2B">
        <w:rPr>
          <w:rFonts w:hint="cs"/>
          <w:rtl/>
        </w:rPr>
        <w:t xml:space="preserve"> می‌</w:t>
      </w:r>
      <w:r w:rsidRPr="003D6F83">
        <w:rPr>
          <w:rFonts w:hint="cs"/>
          <w:rtl/>
        </w:rPr>
        <w:t xml:space="preserve">کنیم. وشرط باز کردن دری به راه همگانی آن است که آن در متعلق به مسلمان باشد و از غیر مسلمان جایز نیست، چون باز کردن در به راه همگانی از طرف غیر مسلمان مانند آن است که ساختمانش را مشرف بر مسلمین بسازد بلکه بیشتر از آن است (و آن هم جایز نیست) و استفاده غیر مسلمین نه اصالتا. </w:t>
      </w:r>
    </w:p>
    <w:p w:rsidR="008E5DA0" w:rsidRPr="003D6F83" w:rsidRDefault="008E5DA0" w:rsidP="00951FA6">
      <w:pPr>
        <w:pStyle w:val="a3"/>
        <w:rPr>
          <w:rtl/>
        </w:rPr>
      </w:pPr>
      <w:r w:rsidRPr="003D6F83">
        <w:rPr>
          <w:rFonts w:hint="cs"/>
          <w:rtl/>
        </w:rPr>
        <w:t>اما راه غیر نافذ و غیر عمومی مانند کوچه بن بست اگر مشترک باشد، بر اهل کوچه و غیر آنان حرام است که چیزی و بنائی را در آن احداث کنند. مگر با اجازه تمام اهل کوچه و همه شریکان که حال ملاک مشترکه چنین است، و اهل کوچه کسی است که درش به کوچه باز</w:t>
      </w:r>
      <w:r w:rsidR="005A2E2B">
        <w:rPr>
          <w:rFonts w:hint="cs"/>
          <w:rtl/>
        </w:rPr>
        <w:t xml:space="preserve"> می‌</w:t>
      </w:r>
      <w:r w:rsidRPr="003D6F83">
        <w:rPr>
          <w:rFonts w:hint="cs"/>
          <w:rtl/>
        </w:rPr>
        <w:t>شود و حق او در کوچه از در خانه</w:t>
      </w:r>
      <w:r w:rsidR="005A2E2B">
        <w:rPr>
          <w:rFonts w:hint="cs"/>
          <w:rtl/>
        </w:rPr>
        <w:t xml:space="preserve">‌اش </w:t>
      </w:r>
      <w:r w:rsidRPr="003D6F83">
        <w:rPr>
          <w:rFonts w:hint="cs"/>
          <w:rtl/>
        </w:rPr>
        <w:t>تا سر کوچه است نه در آن قسمت که به آخر کوچه منتهی</w:t>
      </w:r>
      <w:r w:rsidR="005A2E2B">
        <w:rPr>
          <w:rFonts w:hint="cs"/>
          <w:rtl/>
        </w:rPr>
        <w:t xml:space="preserve"> می‌</w:t>
      </w:r>
      <w:r w:rsidRPr="003D6F83">
        <w:rPr>
          <w:rFonts w:hint="cs"/>
          <w:rtl/>
        </w:rPr>
        <w:t>شود چون از در خانه</w:t>
      </w:r>
      <w:r w:rsidR="005A2E2B">
        <w:rPr>
          <w:rFonts w:hint="cs"/>
          <w:rtl/>
        </w:rPr>
        <w:t xml:space="preserve">‌اش </w:t>
      </w:r>
      <w:r w:rsidRPr="003D6F83">
        <w:rPr>
          <w:rFonts w:hint="cs"/>
          <w:rtl/>
        </w:rPr>
        <w:t xml:space="preserve">تا سر کوچه محل تردد و رفت و آمد او است نه تا آخر کوچه. </w:t>
      </w:r>
    </w:p>
    <w:p w:rsidR="008E5DA0" w:rsidRPr="00D92A48" w:rsidRDefault="008E5DA0" w:rsidP="00F2712F">
      <w:pPr>
        <w:pStyle w:val="a2"/>
        <w:rPr>
          <w:rtl/>
        </w:rPr>
      </w:pPr>
      <w:bookmarkStart w:id="276" w:name="_Toc338426996"/>
      <w:bookmarkStart w:id="277" w:name="_Toc418284142"/>
      <w:r w:rsidRPr="00D92A48">
        <w:rPr>
          <w:rFonts w:hint="cs"/>
          <w:rtl/>
        </w:rPr>
        <w:t>حواله</w:t>
      </w:r>
      <w:bookmarkEnd w:id="276"/>
      <w:bookmarkEnd w:id="277"/>
    </w:p>
    <w:p w:rsidR="008E5DA0" w:rsidRPr="003D6F83" w:rsidRDefault="008E5DA0" w:rsidP="00951FA6">
      <w:pPr>
        <w:pStyle w:val="a3"/>
        <w:rPr>
          <w:rtl/>
        </w:rPr>
      </w:pPr>
      <w:r w:rsidRPr="003D6F83">
        <w:rPr>
          <w:rFonts w:hint="cs"/>
          <w:rtl/>
        </w:rPr>
        <w:t xml:space="preserve">کلمه حواله در زبان عربی به معنی انتقال است و در اصطلاح شرع و فقه اسلامی نقل کردن و انتقال وام است از ذمه و تعهد کسی به ذمه و تعهد کسی دیگر، و در حقیقت فروختن وامی است به وامی دیگر که به خاطر نیاز شدید مردم بدان، از نظر شرع مجاز دانسته شده است. و دلیل جواز آن اجماع علمای امت است و همچنین روایت شیخین که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B94649">
        <w:rPr>
          <w:rStyle w:val="Char1"/>
          <w:rtl/>
        </w:rPr>
        <w:t>«</w:t>
      </w:r>
      <w:r w:rsidRPr="00B94649">
        <w:rPr>
          <w:rStyle w:val="Char1"/>
          <w:rFonts w:hint="cs"/>
          <w:rtl/>
        </w:rPr>
        <w:t>مَطْلُ</w:t>
      </w:r>
      <w:r w:rsidRPr="00B94649">
        <w:rPr>
          <w:rStyle w:val="Char1"/>
          <w:rtl/>
        </w:rPr>
        <w:t xml:space="preserve"> </w:t>
      </w:r>
      <w:r w:rsidRPr="00B94649">
        <w:rPr>
          <w:rStyle w:val="Char1"/>
          <w:rFonts w:hint="cs"/>
          <w:rtl/>
        </w:rPr>
        <w:t>الْغَنِ</w:t>
      </w:r>
      <w:r w:rsidR="005B355D" w:rsidRPr="00B94649">
        <w:rPr>
          <w:rStyle w:val="Char1"/>
          <w:rFonts w:hint="cs"/>
          <w:rtl/>
        </w:rPr>
        <w:t>ـ</w:t>
      </w:r>
      <w:r w:rsidRPr="00B94649">
        <w:rPr>
          <w:rStyle w:val="Char1"/>
          <w:rFonts w:hint="cs"/>
          <w:rtl/>
        </w:rPr>
        <w:t>يِّ</w:t>
      </w:r>
      <w:r w:rsidRPr="00B94649">
        <w:rPr>
          <w:rStyle w:val="Char1"/>
          <w:rtl/>
        </w:rPr>
        <w:t xml:space="preserve"> </w:t>
      </w:r>
      <w:r w:rsidRPr="00B94649">
        <w:rPr>
          <w:rStyle w:val="Char1"/>
          <w:rFonts w:hint="cs"/>
          <w:rtl/>
        </w:rPr>
        <w:t>ظُلْ</w:t>
      </w:r>
      <w:r w:rsidR="005B355D" w:rsidRPr="00B94649">
        <w:rPr>
          <w:rStyle w:val="Char1"/>
          <w:rFonts w:hint="cs"/>
          <w:rtl/>
        </w:rPr>
        <w:t>ـ</w:t>
      </w:r>
      <w:r w:rsidRPr="00B94649">
        <w:rPr>
          <w:rStyle w:val="Char1"/>
          <w:rFonts w:hint="cs"/>
          <w:rtl/>
        </w:rPr>
        <w:t>مٌ</w:t>
      </w:r>
      <w:r w:rsidRPr="00B94649">
        <w:rPr>
          <w:rStyle w:val="Char1"/>
          <w:rtl/>
        </w:rPr>
        <w:t xml:space="preserve"> </w:t>
      </w:r>
      <w:r w:rsidRPr="00B94649">
        <w:rPr>
          <w:rStyle w:val="Char1"/>
          <w:rFonts w:hint="cs"/>
          <w:rtl/>
        </w:rPr>
        <w:t>وَإِذَا</w:t>
      </w:r>
      <w:r w:rsidRPr="00B94649">
        <w:rPr>
          <w:rStyle w:val="Char1"/>
          <w:rtl/>
        </w:rPr>
        <w:t xml:space="preserve"> </w:t>
      </w:r>
      <w:r w:rsidRPr="00B94649">
        <w:rPr>
          <w:rStyle w:val="Char1"/>
          <w:rFonts w:hint="cs"/>
          <w:rtl/>
        </w:rPr>
        <w:t>أُتْ</w:t>
      </w:r>
      <w:r w:rsidR="005B355D" w:rsidRPr="00B94649">
        <w:rPr>
          <w:rStyle w:val="Char1"/>
          <w:rFonts w:hint="cs"/>
          <w:rtl/>
        </w:rPr>
        <w:t>ـ</w:t>
      </w:r>
      <w:r w:rsidRPr="00B94649">
        <w:rPr>
          <w:rStyle w:val="Char1"/>
          <w:rFonts w:hint="cs"/>
          <w:rtl/>
        </w:rPr>
        <w:t>بِعَ</w:t>
      </w:r>
      <w:r w:rsidRPr="00B94649">
        <w:rPr>
          <w:rStyle w:val="Char1"/>
          <w:rtl/>
        </w:rPr>
        <w:t xml:space="preserve"> </w:t>
      </w:r>
      <w:r w:rsidRPr="00B94649">
        <w:rPr>
          <w:rStyle w:val="Char1"/>
          <w:rFonts w:hint="cs"/>
          <w:rtl/>
        </w:rPr>
        <w:t>أَحَدُكُمْ</w:t>
      </w:r>
      <w:r w:rsidRPr="00B94649">
        <w:rPr>
          <w:rStyle w:val="Char1"/>
          <w:rtl/>
        </w:rPr>
        <w:t xml:space="preserve"> </w:t>
      </w:r>
      <w:r w:rsidRPr="00B94649">
        <w:rPr>
          <w:rStyle w:val="Char1"/>
          <w:rFonts w:hint="cs"/>
          <w:rtl/>
        </w:rPr>
        <w:t>عَلَى</w:t>
      </w:r>
      <w:r w:rsidRPr="00B94649">
        <w:rPr>
          <w:rStyle w:val="Char1"/>
          <w:rtl/>
        </w:rPr>
        <w:t xml:space="preserve"> </w:t>
      </w:r>
      <w:r w:rsidRPr="00B94649">
        <w:rPr>
          <w:rStyle w:val="Char1"/>
          <w:rFonts w:hint="cs"/>
          <w:rtl/>
        </w:rPr>
        <w:t>مَلِيءٍ</w:t>
      </w:r>
      <w:r w:rsidRPr="00B94649">
        <w:rPr>
          <w:rStyle w:val="Char1"/>
          <w:rtl/>
        </w:rPr>
        <w:t xml:space="preserve"> </w:t>
      </w:r>
      <w:r w:rsidRPr="00B94649">
        <w:rPr>
          <w:rStyle w:val="Char1"/>
          <w:rFonts w:hint="cs"/>
          <w:rtl/>
        </w:rPr>
        <w:t>فَلْيَتْبَعْ</w:t>
      </w:r>
      <w:r w:rsidRPr="00B94649">
        <w:rPr>
          <w:rStyle w:val="Char1"/>
          <w:rtl/>
        </w:rPr>
        <w:t>»</w:t>
      </w:r>
      <w:r w:rsidRPr="00951FA6">
        <w:rPr>
          <w:rStyle w:val="Char3"/>
          <w:rFonts w:hint="cs"/>
          <w:rtl/>
        </w:rPr>
        <w:t>.</w:t>
      </w:r>
      <w:r w:rsidR="00B37529">
        <w:rPr>
          <w:rFonts w:cs="B Lotus" w:hint="cs"/>
          <w:sz w:val="28"/>
          <w:rtl/>
          <w:lang w:bidi="fa-IR"/>
        </w:rPr>
        <w:t xml:space="preserve"> </w:t>
      </w:r>
    </w:p>
    <w:p w:rsidR="008E5DA0" w:rsidRPr="003D6F83" w:rsidRDefault="008E5DA0" w:rsidP="00951FA6">
      <w:pPr>
        <w:pStyle w:val="a3"/>
        <w:rPr>
          <w:rtl/>
        </w:rPr>
      </w:pPr>
      <w:r>
        <w:rPr>
          <w:rFonts w:ascii="Traditional Arabic" w:hAnsi="Traditional Arabic" w:cs="Traditional Arabic"/>
          <w:rtl/>
        </w:rPr>
        <w:t>«</w:t>
      </w:r>
      <w:r w:rsidRPr="003D6F83">
        <w:rPr>
          <w:rFonts w:hint="cs"/>
          <w:rtl/>
        </w:rPr>
        <w:t>کسی که قادر به پرداخت وام خود باشد و طفره برود و از بازپرداخت آن خودداری کند ظلم است، و هرگاه یکی از شما طلبکاران را به کسی که قادر به بازپرداخت وام است حواله داد این حواله را بپذیرد</w:t>
      </w:r>
      <w:r>
        <w:rPr>
          <w:rFonts w:ascii="Traditional Arabic" w:hAnsi="Traditional Arabic" w:cs="Traditional Arabic"/>
          <w:rtl/>
        </w:rPr>
        <w:t>»</w:t>
      </w:r>
      <w:r w:rsidRPr="003D6F83">
        <w:rPr>
          <w:rFonts w:hint="cs"/>
          <w:rtl/>
        </w:rPr>
        <w:t xml:space="preserve">. </w:t>
      </w:r>
    </w:p>
    <w:p w:rsidR="008E5DA0" w:rsidRPr="003D6F83" w:rsidRDefault="008E5DA0" w:rsidP="00951FA6">
      <w:pPr>
        <w:pStyle w:val="a3"/>
        <w:rPr>
          <w:rtl/>
        </w:rPr>
      </w:pPr>
      <w:r w:rsidRPr="003D6F83">
        <w:rPr>
          <w:rFonts w:hint="cs"/>
          <w:rtl/>
        </w:rPr>
        <w:t xml:space="preserve">و در روایت دیگری آمده است: </w:t>
      </w:r>
      <w:r>
        <w:rPr>
          <w:rFonts w:ascii="Traditional Arabic" w:hAnsi="Traditional Arabic" w:cs="Traditional Arabic"/>
          <w:rtl/>
        </w:rPr>
        <w:t>«</w:t>
      </w:r>
      <w:r w:rsidRPr="003D6F83">
        <w:rPr>
          <w:rFonts w:hint="cs"/>
          <w:rtl/>
        </w:rPr>
        <w:t>هرگاه بدهکار یکی از شما را برای طلب وامش به کسی حواله نمود که قادر به پرداخت وام بود این حواله را بپذیرد</w:t>
      </w:r>
      <w:r>
        <w:rPr>
          <w:rFonts w:ascii="Traditional Arabic" w:hAnsi="Traditional Arabic" w:cs="Traditional Arabic"/>
          <w:rtl/>
        </w:rPr>
        <w:t>»</w:t>
      </w:r>
      <w:r w:rsidRPr="003D6F83">
        <w:rPr>
          <w:rFonts w:hint="cs"/>
          <w:rtl/>
        </w:rPr>
        <w:t xml:space="preserve"> </w:t>
      </w:r>
      <w:r w:rsidR="005B355D" w:rsidRPr="003D6F83">
        <w:rPr>
          <w:rFonts w:hint="cs"/>
          <w:rtl/>
        </w:rPr>
        <w:t>(</w:t>
      </w:r>
      <w:r w:rsidRPr="003D6F83">
        <w:rPr>
          <w:rFonts w:hint="cs"/>
          <w:rtl/>
        </w:rPr>
        <w:t>به روایت احمد و بیهقی</w:t>
      </w:r>
      <w:r w:rsidR="005B355D" w:rsidRPr="003D6F83">
        <w:rPr>
          <w:rFonts w:hint="cs"/>
          <w:rtl/>
        </w:rPr>
        <w:t>)</w:t>
      </w:r>
      <w:r w:rsidRPr="003D6F83">
        <w:rPr>
          <w:rFonts w:hint="cs"/>
          <w:rtl/>
        </w:rPr>
        <w:t xml:space="preserve">. </w:t>
      </w:r>
    </w:p>
    <w:p w:rsidR="008E5DA0" w:rsidRPr="00EB2C3D" w:rsidRDefault="008E5DA0" w:rsidP="00F2712F">
      <w:pPr>
        <w:pStyle w:val="a2"/>
        <w:rPr>
          <w:rtl/>
        </w:rPr>
      </w:pPr>
      <w:bookmarkStart w:id="278" w:name="_Toc338426997"/>
      <w:bookmarkStart w:id="279" w:name="_Toc418284143"/>
      <w:r w:rsidRPr="00EB2C3D">
        <w:rPr>
          <w:rtl/>
        </w:rPr>
        <w:t>شرایط درستی حواله</w:t>
      </w:r>
      <w:bookmarkEnd w:id="278"/>
      <w:bookmarkEnd w:id="279"/>
    </w:p>
    <w:p w:rsidR="008E5DA0" w:rsidRPr="003D6F83" w:rsidRDefault="008E5DA0" w:rsidP="00951FA6">
      <w:pPr>
        <w:pStyle w:val="a3"/>
        <w:rPr>
          <w:rtl/>
        </w:rPr>
      </w:pPr>
      <w:r w:rsidRPr="003D6F83">
        <w:rPr>
          <w:rFonts w:hint="cs"/>
          <w:rtl/>
        </w:rPr>
        <w:t xml:space="preserve">برای درستی حواله شرایطی لازم است: </w:t>
      </w:r>
    </w:p>
    <w:p w:rsidR="008E5DA0" w:rsidRPr="003D6F83" w:rsidRDefault="008E5DA0" w:rsidP="00951FA6">
      <w:pPr>
        <w:pStyle w:val="a3"/>
        <w:rPr>
          <w:rtl/>
        </w:rPr>
      </w:pPr>
      <w:r w:rsidRPr="003D6F83">
        <w:rPr>
          <w:rFonts w:hint="cs"/>
          <w:rtl/>
        </w:rPr>
        <w:t>اول: رضایت کسی که بدهکار است و</w:t>
      </w:r>
      <w:r w:rsidR="005A2E2B">
        <w:rPr>
          <w:rFonts w:hint="cs"/>
          <w:rtl/>
        </w:rPr>
        <w:t xml:space="preserve"> می‌</w:t>
      </w:r>
      <w:r w:rsidRPr="003D6F83">
        <w:rPr>
          <w:rFonts w:hint="cs"/>
          <w:rtl/>
        </w:rPr>
        <w:t>خواهد پرداخت وام را به کسی دیگر حواله کند، چون او</w:t>
      </w:r>
      <w:r w:rsidR="005A2E2B">
        <w:rPr>
          <w:rFonts w:hint="cs"/>
          <w:rtl/>
        </w:rPr>
        <w:t xml:space="preserve"> می‌</w:t>
      </w:r>
      <w:r w:rsidRPr="003D6F83">
        <w:rPr>
          <w:rFonts w:hint="cs"/>
          <w:rtl/>
        </w:rPr>
        <w:t xml:space="preserve">تواند حواله بدهد و حقی را که ادای آن بر وی واجب است به هرگونه که بخواهد ادا کند. </w:t>
      </w:r>
    </w:p>
    <w:p w:rsidR="008E5DA0" w:rsidRPr="003D6F83" w:rsidRDefault="008E5DA0" w:rsidP="00951FA6">
      <w:pPr>
        <w:pStyle w:val="a3"/>
        <w:rPr>
          <w:rtl/>
        </w:rPr>
      </w:pPr>
      <w:r w:rsidRPr="003D6F83">
        <w:rPr>
          <w:rFonts w:hint="cs"/>
          <w:rtl/>
        </w:rPr>
        <w:t>دوم: رضایت کسی که بازپرداخت وام او حواله</w:t>
      </w:r>
      <w:r w:rsidR="005A2E2B">
        <w:rPr>
          <w:rFonts w:hint="cs"/>
          <w:rtl/>
        </w:rPr>
        <w:t xml:space="preserve"> می‌</w:t>
      </w:r>
      <w:r w:rsidRPr="003D6F83">
        <w:rPr>
          <w:rFonts w:hint="cs"/>
          <w:rtl/>
        </w:rPr>
        <w:t>شود به دیگری، چون حق طلبکار در ذمه و تعهد حواله دهنده است (بدهکار) و وقتی این حق به ذمه غیر منتقل</w:t>
      </w:r>
      <w:r w:rsidR="005A2E2B">
        <w:rPr>
          <w:rFonts w:hint="cs"/>
          <w:rtl/>
        </w:rPr>
        <w:t xml:space="preserve"> می‌</w:t>
      </w:r>
      <w:r w:rsidRPr="003D6F83">
        <w:rPr>
          <w:rFonts w:hint="cs"/>
          <w:rtl/>
        </w:rPr>
        <w:t>شود که او راضی باشد.</w:t>
      </w:r>
    </w:p>
    <w:p w:rsidR="008E5DA0" w:rsidRPr="003D6F83" w:rsidRDefault="008E5DA0" w:rsidP="00951FA6">
      <w:pPr>
        <w:pStyle w:val="a3"/>
        <w:rPr>
          <w:rtl/>
        </w:rPr>
      </w:pPr>
      <w:r w:rsidRPr="003D6F83">
        <w:rPr>
          <w:rFonts w:hint="cs"/>
          <w:rtl/>
        </w:rPr>
        <w:t xml:space="preserve">سوم: باید وام در ذمه و تعهد بدهکار ثابت باشد. </w:t>
      </w:r>
    </w:p>
    <w:p w:rsidR="008E5DA0" w:rsidRPr="003D6F83" w:rsidRDefault="008E5DA0" w:rsidP="00951FA6">
      <w:pPr>
        <w:pStyle w:val="a3"/>
        <w:rPr>
          <w:rtl/>
        </w:rPr>
      </w:pPr>
      <w:r w:rsidRPr="003D6F83">
        <w:rPr>
          <w:rFonts w:hint="cs"/>
          <w:rtl/>
        </w:rPr>
        <w:t>چهارم: توافق و سازش مَحالُ بهِ (طلبکار) و محال علیه (کسی که بازپرداخت وام به وی حواله شده) است. این توافق باید در جنس و مقدار و اندازه و موعد آن که مهلت دارد یا</w:t>
      </w:r>
      <w:r w:rsidR="0095249E">
        <w:rPr>
          <w:rFonts w:hint="cs"/>
          <w:rtl/>
        </w:rPr>
        <w:t xml:space="preserve"> بی‌</w:t>
      </w:r>
      <w:r w:rsidRPr="003D6F83">
        <w:rPr>
          <w:rFonts w:hint="cs"/>
          <w:rtl/>
        </w:rPr>
        <w:t xml:space="preserve">مهلت است و خوبی و بدی آن بنا به قول صحیح صورت گیرد. </w:t>
      </w:r>
    </w:p>
    <w:p w:rsidR="008E5DA0" w:rsidRPr="003D6F83" w:rsidRDefault="008E5DA0" w:rsidP="00951FA6">
      <w:pPr>
        <w:pStyle w:val="a3"/>
        <w:rPr>
          <w:rtl/>
        </w:rPr>
      </w:pPr>
      <w:r w:rsidRPr="003D6F83">
        <w:rPr>
          <w:rFonts w:hint="cs"/>
          <w:rtl/>
        </w:rPr>
        <w:t>هرگاه معامله حواله به صورت شرعی و صحیح واقع شود ذمه و تعهد حواله دهنده (بدهکار) از وام حواله پذیرنده (طلبکار) پاک و بری</w:t>
      </w:r>
      <w:r w:rsidR="005A2E2B">
        <w:rPr>
          <w:rFonts w:hint="cs"/>
          <w:rtl/>
        </w:rPr>
        <w:t xml:space="preserve"> می‌</w:t>
      </w:r>
      <w:r w:rsidRPr="003D6F83">
        <w:rPr>
          <w:rFonts w:hint="cs"/>
          <w:rtl/>
        </w:rPr>
        <w:t>شود و از تعهد او بیرون</w:t>
      </w:r>
      <w:r w:rsidR="005A2E2B">
        <w:rPr>
          <w:rFonts w:hint="cs"/>
          <w:rtl/>
        </w:rPr>
        <w:t xml:space="preserve"> می‌</w:t>
      </w:r>
      <w:r w:rsidRPr="003D6F83">
        <w:rPr>
          <w:rFonts w:hint="cs"/>
          <w:rtl/>
        </w:rPr>
        <w:t>آید کسی که حواله بازپرداخت را قبول کرده و بازپرداخت وام به وی حواله شده از وام حواله دهنده پاک و بری</w:t>
      </w:r>
      <w:r w:rsidR="005A2E2B">
        <w:rPr>
          <w:rFonts w:hint="cs"/>
          <w:rtl/>
        </w:rPr>
        <w:t xml:space="preserve"> می‌</w:t>
      </w:r>
      <w:r w:rsidRPr="003D6F83">
        <w:rPr>
          <w:rFonts w:hint="cs"/>
          <w:rtl/>
        </w:rPr>
        <w:t>گردد و حق طلبکار به ذمه کسی منتقل</w:t>
      </w:r>
      <w:r w:rsidR="005A2E2B">
        <w:rPr>
          <w:rFonts w:hint="cs"/>
          <w:rtl/>
        </w:rPr>
        <w:t xml:space="preserve"> می‌</w:t>
      </w:r>
      <w:r w:rsidRPr="003D6F83">
        <w:rPr>
          <w:rFonts w:hint="cs"/>
          <w:rtl/>
        </w:rPr>
        <w:t xml:space="preserve">شود که بازپرداخت وام را پذیرفته است چون فائده حواله دراین است. </w:t>
      </w:r>
    </w:p>
    <w:p w:rsidR="008E5DA0" w:rsidRPr="00D92A48" w:rsidRDefault="008E5DA0" w:rsidP="00F2712F">
      <w:pPr>
        <w:pStyle w:val="a2"/>
        <w:rPr>
          <w:rtl/>
        </w:rPr>
      </w:pPr>
      <w:bookmarkStart w:id="280" w:name="_Toc338426998"/>
      <w:bookmarkStart w:id="281" w:name="_Toc418284144"/>
      <w:r w:rsidRPr="00D92A48">
        <w:rPr>
          <w:rFonts w:hint="cs"/>
          <w:rtl/>
        </w:rPr>
        <w:t>ضمانت</w:t>
      </w:r>
      <w:bookmarkEnd w:id="280"/>
      <w:bookmarkEnd w:id="281"/>
    </w:p>
    <w:p w:rsidR="008E5DA0" w:rsidRPr="003D6F83" w:rsidRDefault="008E5DA0" w:rsidP="00951FA6">
      <w:pPr>
        <w:pStyle w:val="a3"/>
        <w:rPr>
          <w:rtl/>
        </w:rPr>
      </w:pPr>
      <w:r w:rsidRPr="003D6F83">
        <w:rPr>
          <w:rFonts w:hint="cs"/>
          <w:rtl/>
        </w:rPr>
        <w:t xml:space="preserve">کلمه ضمان و ضمانت به معنی التزام و پذیرفتن چیزی است، </w:t>
      </w:r>
      <w:r w:rsidRPr="00B94649">
        <w:rPr>
          <w:rStyle w:val="Char0"/>
          <w:rtl/>
        </w:rPr>
        <w:t>«ضَمِنَ کَذا»</w:t>
      </w:r>
      <w:r w:rsidRPr="003D6F83">
        <w:rPr>
          <w:rFonts w:hint="cs"/>
          <w:rtl/>
        </w:rPr>
        <w:t xml:space="preserve"> یعنی به آن ملتزم شد و آن را بر خود لازم ساخت. کلمات ضامن و ضمین و کفیل و زعیم مانند کفیل آن یا زعیم آن یا حمیل آن هستم به یک معنی است یعنی آن را بر خود لازم</w:t>
      </w:r>
      <w:r w:rsidR="005A2E2B">
        <w:rPr>
          <w:rFonts w:hint="cs"/>
          <w:rtl/>
        </w:rPr>
        <w:t xml:space="preserve"> می‌</w:t>
      </w:r>
      <w:r w:rsidRPr="003D6F83">
        <w:rPr>
          <w:rFonts w:hint="cs"/>
          <w:rtl/>
        </w:rPr>
        <w:t>نمایم و ملتزم به آن</w:t>
      </w:r>
      <w:r w:rsidR="005A2E2B">
        <w:rPr>
          <w:rFonts w:hint="cs"/>
          <w:rtl/>
        </w:rPr>
        <w:t xml:space="preserve"> می‌</w:t>
      </w:r>
      <w:r w:rsidRPr="003D6F83">
        <w:rPr>
          <w:rFonts w:hint="cs"/>
          <w:rtl/>
        </w:rPr>
        <w:t xml:space="preserve">باشم. </w:t>
      </w:r>
    </w:p>
    <w:p w:rsidR="008E5DA0" w:rsidRPr="003D6F83" w:rsidRDefault="008E5DA0" w:rsidP="00951FA6">
      <w:pPr>
        <w:pStyle w:val="a3"/>
        <w:rPr>
          <w:rtl/>
        </w:rPr>
      </w:pPr>
      <w:r w:rsidRPr="003D6F83">
        <w:rPr>
          <w:rFonts w:hint="cs"/>
          <w:rtl/>
        </w:rPr>
        <w:t>دلیل شرعی ضمانت قرآن و سنت نبوی و اجماع امت است. خداوند</w:t>
      </w:r>
      <w:r w:rsidR="005A2E2B">
        <w:rPr>
          <w:rFonts w:hint="cs"/>
          <w:rtl/>
        </w:rPr>
        <w:t xml:space="preserve"> می‌</w:t>
      </w:r>
      <w:r w:rsidRPr="003D6F83">
        <w:rPr>
          <w:rFonts w:hint="cs"/>
          <w:rtl/>
        </w:rPr>
        <w:t xml:space="preserve">فرماید: </w:t>
      </w:r>
    </w:p>
    <w:p w:rsidR="00976B8A" w:rsidRPr="00644503"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44503">
        <w:rPr>
          <w:rFonts w:ascii="KFGQPC Uthmanic Script HAFS" w:hAnsi="KFGQPC Uthmanic Script HAFS" w:cs="KFGQPC Uthmanic Script HAFS"/>
          <w:sz w:val="28"/>
          <w:rtl/>
        </w:rPr>
        <w:t>وَلِمَن جَآءَ بِهِ</w:t>
      </w:r>
      <w:r w:rsidR="00644503">
        <w:rPr>
          <w:rFonts w:ascii="KFGQPC Uthmanic Script HAFS" w:hAnsi="KFGQPC Uthmanic Script HAFS" w:cs="KFGQPC Uthmanic Script HAFS" w:hint="cs"/>
          <w:sz w:val="28"/>
          <w:rtl/>
        </w:rPr>
        <w:t>ۦ</w:t>
      </w:r>
      <w:r w:rsidR="00644503">
        <w:rPr>
          <w:rFonts w:ascii="KFGQPC Uthmanic Script HAFS" w:hAnsi="KFGQPC Uthmanic Script HAFS" w:cs="KFGQPC Uthmanic Script HAFS"/>
          <w:sz w:val="28"/>
          <w:rtl/>
        </w:rPr>
        <w:t xml:space="preserve"> حِمۡلُ بَعِيرٖ وَأَنَا۠ بِهِ</w:t>
      </w:r>
      <w:r w:rsidR="00644503">
        <w:rPr>
          <w:rFonts w:ascii="KFGQPC Uthmanic Script HAFS" w:hAnsi="KFGQPC Uthmanic Script HAFS" w:cs="KFGQPC Uthmanic Script HAFS" w:hint="cs"/>
          <w:sz w:val="28"/>
          <w:rtl/>
        </w:rPr>
        <w:t>ۦ</w:t>
      </w:r>
      <w:r w:rsidR="00644503">
        <w:rPr>
          <w:rFonts w:ascii="KFGQPC Uthmanic Script HAFS" w:hAnsi="KFGQPC Uthmanic Script HAFS" w:cs="KFGQPC Uthmanic Script HAFS"/>
          <w:sz w:val="28"/>
          <w:rtl/>
        </w:rPr>
        <w:t xml:space="preserve"> زَعِيمٞ ٧٢</w:t>
      </w:r>
      <w:r>
        <w:rPr>
          <w:rFonts w:ascii="Traditional Arabic" w:hAnsi="Traditional Arabic" w:cs="Traditional Arabic"/>
          <w:sz w:val="28"/>
          <w:rtl/>
          <w:lang w:bidi="fa-IR"/>
        </w:rPr>
        <w:t>﴾</w:t>
      </w:r>
      <w:r w:rsidRPr="003D6F83">
        <w:rPr>
          <w:rFonts w:cs="B Lotus" w:hint="cs"/>
          <w:sz w:val="28"/>
          <w:rtl/>
          <w:lang w:bidi="fa-IR"/>
        </w:rPr>
        <w:t xml:space="preserve"> </w:t>
      </w:r>
      <w:r w:rsidRPr="00951FA6">
        <w:rPr>
          <w:rStyle w:val="Char4"/>
          <w:rtl/>
        </w:rPr>
        <w:t>[</w:t>
      </w:r>
      <w:r w:rsidRPr="00951FA6">
        <w:rPr>
          <w:rStyle w:val="Char4"/>
          <w:rFonts w:hint="cs"/>
          <w:rtl/>
        </w:rPr>
        <w:t>یوسف: 72</w:t>
      </w:r>
      <w:r w:rsidRPr="00951FA6">
        <w:rPr>
          <w:rStyle w:val="Char4"/>
          <w:rtl/>
        </w:rPr>
        <w:t>]</w:t>
      </w:r>
      <w:r w:rsidRPr="00951FA6">
        <w:rPr>
          <w:rStyle w:val="Char3"/>
          <w:rtl/>
        </w:rPr>
        <w:t>.</w:t>
      </w:r>
    </w:p>
    <w:p w:rsidR="008E5DA0" w:rsidRPr="003D6F83" w:rsidRDefault="008E5DA0" w:rsidP="00951FA6">
      <w:pPr>
        <w:pStyle w:val="a3"/>
        <w:rPr>
          <w:rtl/>
        </w:rPr>
      </w:pPr>
      <w:r>
        <w:rPr>
          <w:rFonts w:ascii="Traditional Arabic" w:hAnsi="Traditional Arabic" w:cs="Traditional Arabic"/>
          <w:rtl/>
        </w:rPr>
        <w:t>«</w:t>
      </w:r>
      <w:r w:rsidRPr="003D6F83">
        <w:rPr>
          <w:rFonts w:hint="cs"/>
          <w:rtl/>
        </w:rPr>
        <w:t>هرکس آن را برگرداند بار یک شتر به وی داده</w:t>
      </w:r>
      <w:r w:rsidR="005A2E2B">
        <w:rPr>
          <w:rFonts w:hint="cs"/>
          <w:rtl/>
        </w:rPr>
        <w:t xml:space="preserve"> می‌</w:t>
      </w:r>
      <w:r w:rsidRPr="003D6F83">
        <w:rPr>
          <w:rFonts w:hint="cs"/>
          <w:rtl/>
        </w:rPr>
        <w:t>شود، و من ضامن آن و ملتزم به آن هستم</w:t>
      </w:r>
      <w:r>
        <w:rPr>
          <w:rFonts w:ascii="Traditional Arabic" w:hAnsi="Traditional Arabic" w:cs="Traditional Arabic"/>
          <w:rtl/>
        </w:rPr>
        <w:t>»</w:t>
      </w:r>
      <w:r w:rsidRPr="003D6F83">
        <w:rPr>
          <w:rFonts w:hint="cs"/>
          <w:rtl/>
        </w:rPr>
        <w:t xml:space="preserve"> یعنی کفالت آن</w:t>
      </w:r>
      <w:r w:rsidR="005A2E2B">
        <w:rPr>
          <w:rFonts w:hint="cs"/>
          <w:rtl/>
        </w:rPr>
        <w:t xml:space="preserve"> می‌</w:t>
      </w:r>
      <w:r w:rsidRPr="003D6F83">
        <w:rPr>
          <w:rFonts w:hint="cs"/>
          <w:rtl/>
        </w:rPr>
        <w:t xml:space="preserve">کنم. پیامبر </w:t>
      </w:r>
      <w:r w:rsidRPr="003D6F83">
        <w:rPr>
          <w:rFonts w:hint="cs"/>
          <w:rtl/>
        </w:rPr>
        <w:sym w:font="AGA Arabesque" w:char="F072"/>
      </w:r>
      <w:r w:rsidRPr="003D6F83">
        <w:rPr>
          <w:rFonts w:hint="cs"/>
          <w:rtl/>
        </w:rPr>
        <w:t xml:space="preserve"> فرموده است: </w:t>
      </w:r>
    </w:p>
    <w:p w:rsidR="008E5DA0" w:rsidRPr="00B94649" w:rsidRDefault="008E5DA0" w:rsidP="00951FA6">
      <w:pPr>
        <w:pStyle w:val="a1"/>
        <w:rPr>
          <w:rtl/>
        </w:rPr>
      </w:pPr>
      <w:r w:rsidRPr="00B94649">
        <w:rPr>
          <w:rtl/>
        </w:rPr>
        <w:t>«وَال</w:t>
      </w:r>
      <w:r w:rsidRPr="00B94649">
        <w:rPr>
          <w:rFonts w:hint="cs"/>
          <w:rtl/>
        </w:rPr>
        <w:t>ْ</w:t>
      </w:r>
      <w:r w:rsidRPr="00B94649">
        <w:rPr>
          <w:rtl/>
        </w:rPr>
        <w:t>عارِیَةُ مُ</w:t>
      </w:r>
      <w:r w:rsidRPr="00B94649">
        <w:rPr>
          <w:rFonts w:hint="cs"/>
          <w:rtl/>
        </w:rPr>
        <w:t>ؤَ</w:t>
      </w:r>
      <w:r w:rsidRPr="00B94649">
        <w:rPr>
          <w:rtl/>
        </w:rPr>
        <w:t>دّاةٌ وَالزَّع</w:t>
      </w:r>
      <w:r w:rsidRPr="00B94649">
        <w:rPr>
          <w:rFonts w:hint="cs"/>
          <w:rtl/>
        </w:rPr>
        <w:t>ِ</w:t>
      </w:r>
      <w:r w:rsidRPr="00B94649">
        <w:rPr>
          <w:rtl/>
        </w:rPr>
        <w:t>ی</w:t>
      </w:r>
      <w:r w:rsidRPr="00B94649">
        <w:rPr>
          <w:rFonts w:hint="cs"/>
          <w:rtl/>
        </w:rPr>
        <w:t>ْ</w:t>
      </w:r>
      <w:r w:rsidRPr="00B94649">
        <w:rPr>
          <w:rtl/>
        </w:rPr>
        <w:t>م</w:t>
      </w:r>
      <w:r w:rsidRPr="00B94649">
        <w:rPr>
          <w:rFonts w:hint="cs"/>
          <w:rtl/>
        </w:rPr>
        <w:t>ُ</w:t>
      </w:r>
      <w:r w:rsidRPr="00B94649">
        <w:rPr>
          <w:rtl/>
        </w:rPr>
        <w:t xml:space="preserve"> غارِمٌ»</w:t>
      </w:r>
      <w:r w:rsidR="00951FA6" w:rsidRPr="00951FA6">
        <w:rPr>
          <w:rStyle w:val="Char3"/>
          <w:rFonts w:hint="cs"/>
          <w:rtl/>
        </w:rPr>
        <w:t>.</w:t>
      </w:r>
      <w:r w:rsidRPr="00B94649">
        <w:rPr>
          <w:rFonts w:hint="cs"/>
          <w:rtl/>
        </w:rPr>
        <w:t xml:space="preserve"> </w:t>
      </w:r>
    </w:p>
    <w:p w:rsidR="008E5DA0" w:rsidRPr="003D6F83" w:rsidRDefault="008E5DA0" w:rsidP="00951FA6">
      <w:pPr>
        <w:pStyle w:val="a3"/>
        <w:rPr>
          <w:rtl/>
        </w:rPr>
      </w:pPr>
      <w:r>
        <w:rPr>
          <w:rFonts w:ascii="Traditional Arabic" w:hAnsi="Traditional Arabic" w:cs="Traditional Arabic"/>
          <w:rtl/>
        </w:rPr>
        <w:t>«</w:t>
      </w:r>
      <w:r w:rsidRPr="003D6F83">
        <w:rPr>
          <w:rFonts w:hint="cs"/>
          <w:rtl/>
        </w:rPr>
        <w:t>چیزی که عاریه داده</w:t>
      </w:r>
      <w:r w:rsidR="005A2E2B">
        <w:rPr>
          <w:rFonts w:hint="cs"/>
          <w:rtl/>
        </w:rPr>
        <w:t xml:space="preserve"> می‌</w:t>
      </w:r>
      <w:r w:rsidRPr="003D6F83">
        <w:rPr>
          <w:rFonts w:hint="cs"/>
          <w:rtl/>
        </w:rPr>
        <w:t>شود باید پس داده شود و برگردانده شود و کسی که ضمانت</w:t>
      </w:r>
      <w:r w:rsidR="005A2E2B">
        <w:rPr>
          <w:rFonts w:hint="cs"/>
          <w:rtl/>
        </w:rPr>
        <w:t xml:space="preserve"> می‌</w:t>
      </w:r>
      <w:r w:rsidRPr="003D6F83">
        <w:rPr>
          <w:rFonts w:hint="cs"/>
          <w:rtl/>
        </w:rPr>
        <w:t>پذیرد بدهکار و ملتزم به آن است</w:t>
      </w:r>
      <w:r>
        <w:rPr>
          <w:rFonts w:ascii="Traditional Arabic" w:hAnsi="Traditional Arabic" w:cs="Traditional Arabic"/>
          <w:rtl/>
        </w:rPr>
        <w:t>»</w:t>
      </w:r>
      <w:r w:rsidRPr="003D6F83">
        <w:rPr>
          <w:rFonts w:hint="cs"/>
          <w:rtl/>
        </w:rPr>
        <w:t>.</w:t>
      </w:r>
      <w:r w:rsidR="005B355D" w:rsidRPr="003D6F83">
        <w:rPr>
          <w:rFonts w:hint="cs"/>
          <w:rtl/>
        </w:rPr>
        <w:t xml:space="preserve"> (</w:t>
      </w:r>
      <w:r w:rsidRPr="003D6F83">
        <w:rPr>
          <w:rFonts w:hint="cs"/>
          <w:rtl/>
        </w:rPr>
        <w:t>به روایت ابوداود و ترمذی که آن را حسن دانسته. و روایت ابن حبان در صحیحش</w:t>
      </w:r>
      <w:r w:rsidR="005B355D" w:rsidRPr="003D6F83">
        <w:rPr>
          <w:rFonts w:hint="cs"/>
          <w:rtl/>
        </w:rPr>
        <w:t>)</w:t>
      </w:r>
      <w:r w:rsidRPr="003D6F83">
        <w:rPr>
          <w:rFonts w:hint="cs"/>
          <w:rtl/>
        </w:rPr>
        <w:t xml:space="preserve">. و در بخاری آمده است که: </w:t>
      </w:r>
      <w:r>
        <w:rPr>
          <w:rFonts w:ascii="Traditional Arabic" w:hAnsi="Traditional Arabic" w:cs="Traditional Arabic"/>
          <w:rtl/>
        </w:rPr>
        <w:t>«</w:t>
      </w:r>
      <w:r w:rsidRPr="003D6F83">
        <w:rPr>
          <w:rFonts w:hint="cs"/>
          <w:rtl/>
        </w:rPr>
        <w:t>جنازه</w:t>
      </w:r>
      <w:r w:rsidR="005A2E2B">
        <w:rPr>
          <w:rFonts w:hint="cs"/>
          <w:rtl/>
        </w:rPr>
        <w:t xml:space="preserve">‌اش </w:t>
      </w:r>
      <w:r w:rsidRPr="003D6F83">
        <w:rPr>
          <w:rFonts w:hint="cs"/>
          <w:rtl/>
        </w:rPr>
        <w:t xml:space="preserve">را پیش پیامبر </w:t>
      </w:r>
      <w:r w:rsidRPr="003D6F83">
        <w:rPr>
          <w:rFonts w:hint="cs"/>
          <w:rtl/>
        </w:rPr>
        <w:sym w:font="AGA Arabesque" w:char="F072"/>
      </w:r>
      <w:r w:rsidRPr="003D6F83">
        <w:rPr>
          <w:rFonts w:hint="cs"/>
          <w:rtl/>
        </w:rPr>
        <w:t xml:space="preserve"> آوردند و گفتند: ای رسول خدا بر وی نماز بخوان، پیامبر </w:t>
      </w:r>
      <w:r w:rsidRPr="003D6F83">
        <w:rPr>
          <w:rFonts w:hint="cs"/>
          <w:rtl/>
        </w:rPr>
        <w:sym w:font="AGA Arabesque" w:char="F072"/>
      </w:r>
      <w:r w:rsidRPr="003D6F83">
        <w:rPr>
          <w:rFonts w:hint="cs"/>
          <w:rtl/>
        </w:rPr>
        <w:t xml:space="preserve"> گفت: آیا ماترک و میراثی دارد؟ گفتند: ندارد. گفت: آیا بر وی وامی هست؟ گفتند: آری سه دینار. فرمود: بر یار خودتان نماز بخوانید</w:t>
      </w:r>
      <w:r>
        <w:rPr>
          <w:rFonts w:ascii="Traditional Arabic" w:hAnsi="Traditional Arabic" w:cs="Traditional Arabic"/>
          <w:rtl/>
        </w:rPr>
        <w:t>»</w:t>
      </w:r>
      <w:r w:rsidRPr="003D6F83">
        <w:rPr>
          <w:rFonts w:hint="cs"/>
          <w:rtl/>
        </w:rPr>
        <w:t xml:space="preserve">. ابوقتاده </w:t>
      </w:r>
      <w:r w:rsidRPr="003D6F83">
        <w:rPr>
          <w:rFonts w:hint="cs"/>
          <w:rtl/>
        </w:rPr>
        <w:sym w:font="AGA Arabesque" w:char="F074"/>
      </w:r>
      <w:r w:rsidRPr="003D6F83">
        <w:rPr>
          <w:rFonts w:hint="cs"/>
          <w:rtl/>
        </w:rPr>
        <w:t xml:space="preserve"> گفت: ای رسول خدا من پرداخت وام او را تعهد</w:t>
      </w:r>
      <w:r w:rsidR="005A2E2B">
        <w:rPr>
          <w:rFonts w:hint="cs"/>
          <w:rtl/>
        </w:rPr>
        <w:t xml:space="preserve"> می‌</w:t>
      </w:r>
      <w:r w:rsidRPr="003D6F83">
        <w:rPr>
          <w:rFonts w:hint="cs"/>
          <w:rtl/>
        </w:rPr>
        <w:t xml:space="preserve">کنم بر وی نماز بخوان، پس پیامبر </w:t>
      </w:r>
      <w:r w:rsidRPr="003D6F83">
        <w:rPr>
          <w:rFonts w:hint="cs"/>
          <w:rtl/>
        </w:rPr>
        <w:sym w:font="AGA Arabesque" w:char="F072"/>
      </w:r>
      <w:r w:rsidRPr="003D6F83">
        <w:rPr>
          <w:rFonts w:hint="cs"/>
          <w:rtl/>
        </w:rPr>
        <w:t xml:space="preserve"> بر وی نماز خواند. </w:t>
      </w:r>
    </w:p>
    <w:p w:rsidR="008E5DA0" w:rsidRPr="003D6F83" w:rsidRDefault="008E5DA0" w:rsidP="00951FA6">
      <w:pPr>
        <w:pStyle w:val="a3"/>
        <w:rPr>
          <w:rtl/>
        </w:rPr>
      </w:pPr>
      <w:r w:rsidRPr="003D6F83">
        <w:rPr>
          <w:rFonts w:hint="cs"/>
          <w:rtl/>
        </w:rPr>
        <w:t xml:space="preserve">و در روایت نسائی آمده است که: </w:t>
      </w:r>
      <w:r>
        <w:rPr>
          <w:rFonts w:ascii="Traditional Arabic" w:hAnsi="Traditional Arabic" w:cs="Traditional Arabic"/>
          <w:rtl/>
        </w:rPr>
        <w:t>«</w:t>
      </w:r>
      <w:r w:rsidRPr="003D6F83">
        <w:rPr>
          <w:rFonts w:hint="cs"/>
          <w:rtl/>
        </w:rPr>
        <w:t>ابوقتاده گفت: من کفیل و ضامن بازپرداخت وام او هستم</w:t>
      </w:r>
      <w:r>
        <w:rPr>
          <w:rFonts w:ascii="Traditional Arabic" w:hAnsi="Traditional Arabic" w:cs="Traditional Arabic"/>
          <w:rtl/>
        </w:rPr>
        <w:t>»</w:t>
      </w:r>
      <w:r w:rsidRPr="003D6F83">
        <w:rPr>
          <w:rFonts w:hint="cs"/>
          <w:rtl/>
        </w:rPr>
        <w:t xml:space="preserve">. </w:t>
      </w:r>
    </w:p>
    <w:p w:rsidR="008E5DA0" w:rsidRPr="00D92A48" w:rsidRDefault="008E5DA0" w:rsidP="00F2712F">
      <w:pPr>
        <w:pStyle w:val="a2"/>
        <w:rPr>
          <w:rtl/>
        </w:rPr>
      </w:pPr>
      <w:bookmarkStart w:id="282" w:name="_Toc338426999"/>
      <w:bookmarkStart w:id="283" w:name="_Toc418284145"/>
      <w:r w:rsidRPr="00D92A48">
        <w:rPr>
          <w:rFonts w:hint="cs"/>
          <w:rtl/>
        </w:rPr>
        <w:t>شرایط ضمانت</w:t>
      </w:r>
      <w:bookmarkEnd w:id="282"/>
      <w:bookmarkEnd w:id="283"/>
    </w:p>
    <w:p w:rsidR="008E5DA0" w:rsidRPr="003D6F83" w:rsidRDefault="008E5DA0" w:rsidP="00951FA6">
      <w:pPr>
        <w:pStyle w:val="a3"/>
        <w:rPr>
          <w:rtl/>
        </w:rPr>
      </w:pPr>
      <w:r w:rsidRPr="003D6F83">
        <w:rPr>
          <w:rFonts w:hint="cs"/>
          <w:rtl/>
        </w:rPr>
        <w:t xml:space="preserve">شرایط صحت و درستی ضمانت سه چیز است: </w:t>
      </w:r>
    </w:p>
    <w:p w:rsidR="008E5DA0" w:rsidRPr="003D6F83" w:rsidRDefault="008E5DA0" w:rsidP="00951FA6">
      <w:pPr>
        <w:pStyle w:val="a3"/>
        <w:rPr>
          <w:rtl/>
        </w:rPr>
      </w:pPr>
      <w:r w:rsidRPr="003D6F83">
        <w:rPr>
          <w:rFonts w:hint="cs"/>
          <w:rtl/>
        </w:rPr>
        <w:t xml:space="preserve">اول: شناخت ضمانت کننده و شناخت چیزی که ضمانت آن شده است، چون مردم از نظر مطالبه کردن باهم تفاوت دارند بعضی سخت گیر و بعضی آسان گیر هستند، و اهداف در این باره مختلف است و ضمانت بدون این معرفت و آشنایی فرجام معلومی ندارد و </w:t>
      </w:r>
      <w:r>
        <w:rPr>
          <w:rFonts w:ascii="Traditional Arabic" w:hAnsi="Traditional Arabic" w:cs="Traditional Arabic"/>
          <w:rtl/>
        </w:rPr>
        <w:t>«</w:t>
      </w:r>
      <w:r w:rsidRPr="003D6F83">
        <w:rPr>
          <w:rFonts w:hint="cs"/>
          <w:rtl/>
        </w:rPr>
        <w:t>غرر</w:t>
      </w:r>
      <w:r>
        <w:rPr>
          <w:rFonts w:ascii="Traditional Arabic" w:hAnsi="Traditional Arabic" w:cs="Traditional Arabic"/>
          <w:rtl/>
        </w:rPr>
        <w:t>»</w:t>
      </w:r>
      <w:r w:rsidRPr="003D6F83">
        <w:rPr>
          <w:rFonts w:hint="cs"/>
          <w:rtl/>
        </w:rPr>
        <w:t xml:space="preserve"> است. </w:t>
      </w:r>
    </w:p>
    <w:p w:rsidR="008E5DA0" w:rsidRPr="003D6F83" w:rsidRDefault="008E5DA0" w:rsidP="00951FA6">
      <w:pPr>
        <w:pStyle w:val="a3"/>
        <w:rPr>
          <w:rtl/>
        </w:rPr>
      </w:pPr>
      <w:r w:rsidRPr="003D6F83">
        <w:rPr>
          <w:rFonts w:hint="cs"/>
          <w:rtl/>
        </w:rPr>
        <w:t>دوم: مالی که ضمانت آن</w:t>
      </w:r>
      <w:r w:rsidR="005A2E2B">
        <w:rPr>
          <w:rFonts w:hint="cs"/>
          <w:rtl/>
        </w:rPr>
        <w:t xml:space="preserve"> می‌</w:t>
      </w:r>
      <w:r w:rsidRPr="003D6F83">
        <w:rPr>
          <w:rFonts w:hint="cs"/>
          <w:rtl/>
        </w:rPr>
        <w:t>شود باید در وقت ضمانت آن ثابت و در تعهد بدهکار باشد پس ضمانت چیزی که هنوز ثابت نشده است صحیح نیست، مانند نفقه زن بر شوهرش فردا (چون هنوز فردا نیامده و فردا واجب</w:t>
      </w:r>
      <w:r w:rsidR="005A2E2B">
        <w:rPr>
          <w:rFonts w:hint="cs"/>
          <w:rtl/>
        </w:rPr>
        <w:t xml:space="preserve"> می‌</w:t>
      </w:r>
      <w:r w:rsidRPr="003D6F83">
        <w:rPr>
          <w:rFonts w:hint="cs"/>
          <w:rtl/>
        </w:rPr>
        <w:t xml:space="preserve">شود) پس ضمانت آن درست نیست. </w:t>
      </w:r>
    </w:p>
    <w:p w:rsidR="008E5DA0" w:rsidRPr="003D6F83" w:rsidRDefault="008E5DA0" w:rsidP="00951FA6">
      <w:pPr>
        <w:pStyle w:val="a3"/>
        <w:rPr>
          <w:rtl/>
        </w:rPr>
      </w:pPr>
      <w:r w:rsidRPr="003D6F83">
        <w:rPr>
          <w:rFonts w:hint="cs"/>
          <w:rtl/>
        </w:rPr>
        <w:t>سوم: مالی که ضمانت آن</w:t>
      </w:r>
      <w:r w:rsidR="005A2E2B">
        <w:rPr>
          <w:rFonts w:hint="cs"/>
          <w:rtl/>
        </w:rPr>
        <w:t xml:space="preserve"> می‌</w:t>
      </w:r>
      <w:r w:rsidRPr="003D6F83">
        <w:rPr>
          <w:rFonts w:hint="cs"/>
          <w:rtl/>
        </w:rPr>
        <w:t>شود باید معلوم و مشخص باشد، پس ضمانت چیزی که مجهول نامعلوم باشد درست نیست. پس اگر کسی به دیگری گفت: چیزی را که بر فلانی داری من ضمانت بازپرداخت آن را</w:t>
      </w:r>
      <w:r w:rsidR="005A2E2B">
        <w:rPr>
          <w:rFonts w:hint="cs"/>
          <w:rtl/>
        </w:rPr>
        <w:t xml:space="preserve"> می‌</w:t>
      </w:r>
      <w:r w:rsidRPr="003D6F83">
        <w:rPr>
          <w:rFonts w:hint="cs"/>
          <w:rtl/>
        </w:rPr>
        <w:t xml:space="preserve">کنم، به علت معلوم نبودن و معلوم نکردن در حین عقد درست نیست. </w:t>
      </w:r>
    </w:p>
    <w:p w:rsidR="008E5DA0" w:rsidRPr="003D6F83" w:rsidRDefault="008E5DA0" w:rsidP="00951FA6">
      <w:pPr>
        <w:pStyle w:val="a3"/>
        <w:rPr>
          <w:rtl/>
        </w:rPr>
      </w:pPr>
      <w:r w:rsidRPr="003D6F83">
        <w:rPr>
          <w:rFonts w:hint="cs"/>
          <w:rtl/>
        </w:rPr>
        <w:t>هرگاه ضمانت برابر شرایط صورت گرفت مستحق و طلبکار حق دارد حق خود را از بدهکار یا از ضامن مطالبه کند. اما این که</w:t>
      </w:r>
      <w:r w:rsidR="005A2E2B">
        <w:rPr>
          <w:rFonts w:hint="cs"/>
          <w:rtl/>
        </w:rPr>
        <w:t xml:space="preserve"> می‌</w:t>
      </w:r>
      <w:r w:rsidRPr="003D6F83">
        <w:rPr>
          <w:rFonts w:hint="cs"/>
          <w:rtl/>
        </w:rPr>
        <w:t>تواند از خود بدهکار مطالبه</w:t>
      </w:r>
      <w:r w:rsidR="00B37529">
        <w:rPr>
          <w:rFonts w:hint="cs"/>
          <w:rtl/>
        </w:rPr>
        <w:t xml:space="preserve"> </w:t>
      </w:r>
      <w:r w:rsidRPr="003D6F83">
        <w:rPr>
          <w:rFonts w:hint="cs"/>
          <w:rtl/>
        </w:rPr>
        <w:t>کند برای این است که وام هنوز بر او باقی است (به مجرد ضمانت ذمه بر او تبرئه</w:t>
      </w:r>
      <w:r w:rsidR="005A2E2B">
        <w:rPr>
          <w:rFonts w:hint="cs"/>
          <w:rtl/>
        </w:rPr>
        <w:t xml:space="preserve"> نمی‌</w:t>
      </w:r>
      <w:r w:rsidRPr="003D6F83">
        <w:rPr>
          <w:rFonts w:hint="cs"/>
          <w:rtl/>
        </w:rPr>
        <w:t xml:space="preserve">گردد). لذا پیامبر </w:t>
      </w:r>
      <w:r w:rsidRPr="003D6F83">
        <w:rPr>
          <w:rFonts w:hint="cs"/>
          <w:rtl/>
        </w:rPr>
        <w:sym w:font="AGA Arabesque" w:char="F072"/>
      </w:r>
      <w:r w:rsidRPr="003D6F83">
        <w:rPr>
          <w:rFonts w:hint="cs"/>
          <w:rtl/>
        </w:rPr>
        <w:t xml:space="preserve"> وقتی که ابوقتاده وام شخص مرده را پرداخت کرد، فرمود: </w:t>
      </w:r>
      <w:r w:rsidRPr="00B94649">
        <w:rPr>
          <w:rStyle w:val="Char1"/>
          <w:rtl/>
        </w:rPr>
        <w:t>«أَلآنَ بَرِدَت جَلدَتُهُ»</w:t>
      </w:r>
      <w:r w:rsidRPr="003D6F83">
        <w:rPr>
          <w:rFonts w:hint="cs"/>
          <w:rtl/>
        </w:rPr>
        <w:t xml:space="preserve"> </w:t>
      </w:r>
      <w:r>
        <w:rPr>
          <w:rFonts w:ascii="Traditional Arabic" w:hAnsi="Traditional Arabic" w:cs="Traditional Arabic"/>
          <w:rtl/>
        </w:rPr>
        <w:t>«</w:t>
      </w:r>
      <w:r w:rsidRPr="003D6F83">
        <w:rPr>
          <w:rFonts w:hint="cs"/>
          <w:rtl/>
        </w:rPr>
        <w:t>الان تو آن را پرداختی که ذمه او بری شد و خوشحال گردید</w:t>
      </w:r>
      <w:r>
        <w:rPr>
          <w:rFonts w:ascii="Traditional Arabic" w:hAnsi="Traditional Arabic" w:cs="Traditional Arabic"/>
          <w:rtl/>
        </w:rPr>
        <w:t>»</w:t>
      </w:r>
      <w:r w:rsidRPr="003D6F83">
        <w:rPr>
          <w:rFonts w:hint="cs"/>
          <w:rtl/>
        </w:rPr>
        <w:t xml:space="preserve"> اگر چنانچه به مجرد پذیرش ضمانت بازپرداخت از جانب ابوقتاده ذمه بدهکار بری و پاک</w:t>
      </w:r>
      <w:r w:rsidR="005A2E2B">
        <w:rPr>
          <w:rFonts w:hint="cs"/>
          <w:rtl/>
        </w:rPr>
        <w:t xml:space="preserve"> می‌</w:t>
      </w:r>
      <w:r w:rsidRPr="003D6F83">
        <w:rPr>
          <w:rFonts w:hint="cs"/>
          <w:rtl/>
        </w:rPr>
        <w:t xml:space="preserve">شد پیامبر </w:t>
      </w:r>
      <w:r w:rsidRPr="003D6F83">
        <w:rPr>
          <w:rFonts w:hint="cs"/>
          <w:rtl/>
        </w:rPr>
        <w:sym w:font="AGA Arabesque" w:char="F072"/>
      </w:r>
      <w:r w:rsidRPr="003D6F83">
        <w:rPr>
          <w:rFonts w:hint="cs"/>
          <w:rtl/>
        </w:rPr>
        <w:t xml:space="preserve"> چنان</w:t>
      </w:r>
      <w:r w:rsidR="005A2E2B">
        <w:rPr>
          <w:rFonts w:hint="cs"/>
          <w:rtl/>
        </w:rPr>
        <w:t xml:space="preserve"> نمی‌</w:t>
      </w:r>
      <w:r w:rsidRPr="003D6F83">
        <w:rPr>
          <w:rFonts w:hint="cs"/>
          <w:rtl/>
        </w:rPr>
        <w:t>گفت. و اما این که طلبکار</w:t>
      </w:r>
      <w:r w:rsidR="005A2E2B">
        <w:rPr>
          <w:rFonts w:hint="cs"/>
          <w:rtl/>
        </w:rPr>
        <w:t xml:space="preserve"> می‌</w:t>
      </w:r>
      <w:r w:rsidRPr="003D6F83">
        <w:rPr>
          <w:rFonts w:hint="cs"/>
          <w:rtl/>
        </w:rPr>
        <w:t xml:space="preserve">تواند وام خویش را از ضامن مطالبه کند به آن علت است که پیامبر </w:t>
      </w:r>
      <w:r w:rsidRPr="003D6F83">
        <w:rPr>
          <w:rFonts w:hint="cs"/>
          <w:rtl/>
        </w:rPr>
        <w:sym w:font="AGA Arabesque" w:char="F072"/>
      </w:r>
      <w:r w:rsidRPr="003D6F83">
        <w:rPr>
          <w:rFonts w:hint="cs"/>
          <w:rtl/>
        </w:rPr>
        <w:t xml:space="preserve"> فرمود: </w:t>
      </w:r>
    </w:p>
    <w:p w:rsidR="008E5DA0" w:rsidRPr="003D6F83" w:rsidRDefault="008E5DA0" w:rsidP="00951FA6">
      <w:pPr>
        <w:pStyle w:val="a3"/>
        <w:rPr>
          <w:rtl/>
        </w:rPr>
      </w:pPr>
      <w:r w:rsidRPr="00B94649">
        <w:rPr>
          <w:rStyle w:val="Char1"/>
          <w:rtl/>
        </w:rPr>
        <w:t>«</w:t>
      </w:r>
      <w:r w:rsidRPr="00B94649">
        <w:rPr>
          <w:rStyle w:val="Char1"/>
          <w:rFonts w:hint="cs"/>
          <w:rtl/>
        </w:rPr>
        <w:t>الزَّعِيمُ</w:t>
      </w:r>
      <w:r w:rsidRPr="00B94649">
        <w:rPr>
          <w:rStyle w:val="Char1"/>
          <w:rtl/>
        </w:rPr>
        <w:t xml:space="preserve"> </w:t>
      </w:r>
      <w:r w:rsidRPr="00B94649">
        <w:rPr>
          <w:rStyle w:val="Char1"/>
          <w:rFonts w:hint="cs"/>
          <w:rtl/>
        </w:rPr>
        <w:t>غَارِمٌ</w:t>
      </w:r>
      <w:r w:rsidRPr="00B94649">
        <w:rPr>
          <w:rStyle w:val="Char1"/>
          <w:rtl/>
        </w:rPr>
        <w:t>»</w:t>
      </w:r>
      <w:r w:rsidRPr="003D6F83">
        <w:rPr>
          <w:rFonts w:hint="cs"/>
          <w:rtl/>
        </w:rPr>
        <w:t xml:space="preserve"> </w:t>
      </w:r>
      <w:r>
        <w:rPr>
          <w:rFonts w:ascii="Traditional Arabic" w:hAnsi="Traditional Arabic" w:cs="Traditional Arabic"/>
          <w:rtl/>
        </w:rPr>
        <w:t>«</w:t>
      </w:r>
      <w:r w:rsidRPr="003D6F83">
        <w:rPr>
          <w:rFonts w:hint="cs"/>
          <w:rtl/>
        </w:rPr>
        <w:t>کسی که ضمانت را پذیرفت بدهکار است و ملتزم بدان</w:t>
      </w:r>
      <w:r>
        <w:rPr>
          <w:rFonts w:ascii="Traditional Arabic" w:hAnsi="Traditional Arabic" w:cs="Traditional Arabic"/>
          <w:rtl/>
        </w:rPr>
        <w:t>»</w:t>
      </w:r>
      <w:r w:rsidRPr="003D6F83">
        <w:rPr>
          <w:rFonts w:hint="cs"/>
          <w:rtl/>
        </w:rPr>
        <w:t xml:space="preserve"> و برخی گفته</w:t>
      </w:r>
      <w:r w:rsidR="005A2E2B">
        <w:rPr>
          <w:rFonts w:hint="cs"/>
          <w:rtl/>
        </w:rPr>
        <w:t>‌اند:</w:t>
      </w:r>
      <w:r w:rsidRPr="003D6F83">
        <w:rPr>
          <w:rFonts w:hint="cs"/>
          <w:rtl/>
        </w:rPr>
        <w:t xml:space="preserve"> وقتی ضامن مورد مطالبه قرار</w:t>
      </w:r>
      <w:r w:rsidR="005A2E2B">
        <w:rPr>
          <w:rFonts w:hint="cs"/>
          <w:rtl/>
        </w:rPr>
        <w:t xml:space="preserve"> می‌</w:t>
      </w:r>
      <w:r w:rsidRPr="003D6F83">
        <w:rPr>
          <w:rFonts w:hint="cs"/>
          <w:rtl/>
        </w:rPr>
        <w:t>گیرد که بدهکار از بازپرداخت عاجز و ناتوان گردد، و این مذهب امام مالک</w:t>
      </w:r>
      <w:r>
        <w:rPr>
          <w:rFonts w:cs="CTraditional Arabic" w:hint="cs"/>
          <w:rtl/>
        </w:rPr>
        <w:t>/</w:t>
      </w:r>
      <w:r w:rsidRPr="003D6F83">
        <w:rPr>
          <w:rFonts w:hint="cs"/>
          <w:rtl/>
        </w:rPr>
        <w:t xml:space="preserve"> است. و شرط ضامن و کسی که استطاعت را</w:t>
      </w:r>
      <w:r w:rsidR="005A2E2B">
        <w:rPr>
          <w:rFonts w:hint="cs"/>
          <w:rtl/>
        </w:rPr>
        <w:t xml:space="preserve"> می‌</w:t>
      </w:r>
      <w:r w:rsidRPr="003D6F83">
        <w:rPr>
          <w:rFonts w:hint="cs"/>
          <w:rtl/>
        </w:rPr>
        <w:t>پذیرد و به عهده</w:t>
      </w:r>
      <w:r w:rsidR="005A2E2B">
        <w:rPr>
          <w:rFonts w:hint="cs"/>
          <w:rtl/>
        </w:rPr>
        <w:t xml:space="preserve"> می‌</w:t>
      </w:r>
      <w:r w:rsidRPr="003D6F83">
        <w:rPr>
          <w:rFonts w:hint="cs"/>
          <w:rtl/>
        </w:rPr>
        <w:t>گیرد آن است که او اهلیت و لیاقت و شایستگی شرعی تصرف را داشته باشد پس ضمانت کردن از کودک و دیوانه و کسی که بر وی حجر نهاده شده به علت سفاهت و کسی که مجبور است درست نیست. یعنی این اشخاص</w:t>
      </w:r>
      <w:r w:rsidR="005A2E2B">
        <w:rPr>
          <w:rFonts w:hint="cs"/>
          <w:rtl/>
        </w:rPr>
        <w:t xml:space="preserve"> نمی‌</w:t>
      </w:r>
      <w:r w:rsidRPr="003D6F83">
        <w:rPr>
          <w:rFonts w:hint="cs"/>
          <w:rtl/>
        </w:rPr>
        <w:t xml:space="preserve">توانند ضامن شوند. </w:t>
      </w:r>
    </w:p>
    <w:p w:rsidR="008E5DA0" w:rsidRPr="00D92A48" w:rsidRDefault="008E5DA0" w:rsidP="00F2712F">
      <w:pPr>
        <w:pStyle w:val="a2"/>
        <w:rPr>
          <w:rtl/>
        </w:rPr>
      </w:pPr>
      <w:bookmarkStart w:id="284" w:name="_Toc338427000"/>
      <w:bookmarkStart w:id="285" w:name="_Toc418284146"/>
      <w:r w:rsidRPr="00D92A48">
        <w:rPr>
          <w:rFonts w:hint="cs"/>
          <w:rtl/>
        </w:rPr>
        <w:t>چه موقع ضامن</w:t>
      </w:r>
      <w:r w:rsidR="005A2E2B">
        <w:rPr>
          <w:rFonts w:hint="cs"/>
          <w:rtl/>
        </w:rPr>
        <w:t xml:space="preserve"> می‌</w:t>
      </w:r>
      <w:r w:rsidRPr="00D92A48">
        <w:rPr>
          <w:rFonts w:hint="cs"/>
          <w:rtl/>
        </w:rPr>
        <w:t>تواند چیزی را که به جای بدهکار داده است از وی پس بگیرد</w:t>
      </w:r>
      <w:bookmarkEnd w:id="284"/>
      <w:bookmarkEnd w:id="285"/>
    </w:p>
    <w:p w:rsidR="008E5DA0" w:rsidRPr="003D6F83" w:rsidRDefault="008E5DA0" w:rsidP="00951FA6">
      <w:pPr>
        <w:pStyle w:val="a3"/>
        <w:rPr>
          <w:rtl/>
        </w:rPr>
      </w:pPr>
      <w:r w:rsidRPr="003D6F83">
        <w:rPr>
          <w:rFonts w:hint="cs"/>
          <w:rtl/>
        </w:rPr>
        <w:t>هرگاه کسی بازپرداخت وام کسی را با اجازه او ضمانت کرد و با اجازه او به جای او آن را پرداخت نمود،</w:t>
      </w:r>
      <w:r w:rsidR="005A2E2B">
        <w:rPr>
          <w:rFonts w:hint="cs"/>
          <w:rtl/>
        </w:rPr>
        <w:t xml:space="preserve"> می‌</w:t>
      </w:r>
      <w:r w:rsidRPr="003D6F83">
        <w:rPr>
          <w:rFonts w:hint="cs"/>
          <w:rtl/>
        </w:rPr>
        <w:t xml:space="preserve">تواند آن را از بدهکار مطالبه نماید و از او پس بگیرد. چون با اجازه و به نفع او مال خود را پرداخته و صرف کرده است. و چون پیامبر </w:t>
      </w:r>
      <w:r w:rsidRPr="003D6F83">
        <w:rPr>
          <w:rFonts w:hint="cs"/>
          <w:rtl/>
        </w:rPr>
        <w:sym w:font="AGA Arabesque" w:char="F072"/>
      </w:r>
      <w:r w:rsidRPr="003D6F83">
        <w:rPr>
          <w:rFonts w:hint="cs"/>
          <w:rtl/>
        </w:rPr>
        <w:t xml:space="preserve"> گفته است: </w:t>
      </w:r>
      <w:r w:rsidRPr="00B94649">
        <w:rPr>
          <w:rStyle w:val="Char1"/>
          <w:rtl/>
        </w:rPr>
        <w:t>«اَلمُؤ</w:t>
      </w:r>
      <w:r w:rsidRPr="00B94649">
        <w:rPr>
          <w:rStyle w:val="Char1"/>
          <w:rFonts w:hint="cs"/>
          <w:rtl/>
        </w:rPr>
        <w:t>ْ</w:t>
      </w:r>
      <w:r w:rsidRPr="00B94649">
        <w:rPr>
          <w:rStyle w:val="Char1"/>
          <w:rtl/>
        </w:rPr>
        <w:t>مِنُو</w:t>
      </w:r>
      <w:r w:rsidRPr="00B94649">
        <w:rPr>
          <w:rStyle w:val="Char1"/>
          <w:rFonts w:hint="cs"/>
          <w:rtl/>
        </w:rPr>
        <w:t>ْ</w:t>
      </w:r>
      <w:r w:rsidRPr="00B94649">
        <w:rPr>
          <w:rStyle w:val="Char1"/>
          <w:rtl/>
        </w:rPr>
        <w:t>نَ عِن</w:t>
      </w:r>
      <w:r w:rsidRPr="00B94649">
        <w:rPr>
          <w:rStyle w:val="Char1"/>
          <w:rFonts w:hint="cs"/>
          <w:rtl/>
        </w:rPr>
        <w:t>ْ</w:t>
      </w:r>
      <w:r w:rsidRPr="00B94649">
        <w:rPr>
          <w:rStyle w:val="Char1"/>
          <w:rtl/>
        </w:rPr>
        <w:t>دَ شُرُو</w:t>
      </w:r>
      <w:r w:rsidRPr="00B94649">
        <w:rPr>
          <w:rStyle w:val="Char1"/>
          <w:rFonts w:hint="cs"/>
          <w:rtl/>
        </w:rPr>
        <w:t>ْ</w:t>
      </w:r>
      <w:r w:rsidRPr="00B94649">
        <w:rPr>
          <w:rStyle w:val="Char1"/>
          <w:rtl/>
        </w:rPr>
        <w:t>طِهِم</w:t>
      </w:r>
      <w:r w:rsidRPr="00B94649">
        <w:rPr>
          <w:rStyle w:val="Char1"/>
          <w:rFonts w:hint="cs"/>
          <w:rtl/>
        </w:rPr>
        <w:t>ْ</w:t>
      </w:r>
      <w:r w:rsidRPr="00B94649">
        <w:rPr>
          <w:rStyle w:val="Char1"/>
          <w:rtl/>
        </w:rPr>
        <w:t>»</w:t>
      </w:r>
      <w:r w:rsidR="00951FA6" w:rsidRPr="00951FA6">
        <w:rPr>
          <w:rFonts w:hint="cs"/>
          <w:rtl/>
        </w:rPr>
        <w:t>.</w:t>
      </w:r>
      <w:r w:rsidRPr="003D6F83">
        <w:rPr>
          <w:rFonts w:hint="cs"/>
          <w:rtl/>
        </w:rPr>
        <w:t xml:space="preserve"> </w:t>
      </w:r>
    </w:p>
    <w:p w:rsidR="008E5DA0" w:rsidRPr="003D6F83" w:rsidRDefault="008E5DA0" w:rsidP="002B75AB">
      <w:pPr>
        <w:pStyle w:val="a3"/>
        <w:rPr>
          <w:rtl/>
        </w:rPr>
      </w:pPr>
      <w:r>
        <w:rPr>
          <w:rFonts w:ascii="Traditional Arabic" w:hAnsi="Traditional Arabic" w:cs="Traditional Arabic"/>
          <w:rtl/>
        </w:rPr>
        <w:t>«</w:t>
      </w:r>
      <w:r w:rsidRPr="003D6F83">
        <w:rPr>
          <w:rFonts w:hint="cs"/>
          <w:rtl/>
        </w:rPr>
        <w:t>مؤمنان مؤظف به قبول شرایط خود هستند</w:t>
      </w:r>
      <w:r>
        <w:rPr>
          <w:rFonts w:ascii="Traditional Arabic" w:hAnsi="Traditional Arabic" w:cs="Traditional Arabic"/>
          <w:rtl/>
        </w:rPr>
        <w:t>»</w:t>
      </w:r>
      <w:r w:rsidRPr="003D6F83">
        <w:rPr>
          <w:rFonts w:hint="cs"/>
          <w:rtl/>
        </w:rPr>
        <w:t>.</w:t>
      </w:r>
    </w:p>
    <w:p w:rsidR="008E5DA0" w:rsidRPr="003D6F83" w:rsidRDefault="008E5DA0" w:rsidP="002B75AB">
      <w:pPr>
        <w:pStyle w:val="a3"/>
        <w:rPr>
          <w:rtl/>
        </w:rPr>
      </w:pPr>
      <w:r w:rsidRPr="003D6F83">
        <w:rPr>
          <w:rFonts w:hint="cs"/>
          <w:rtl/>
        </w:rPr>
        <w:t>اما اگر بدهکار برای ضمانت و ب</w:t>
      </w:r>
      <w:r w:rsidR="002E0048">
        <w:rPr>
          <w:rFonts w:hint="cs"/>
          <w:rtl/>
        </w:rPr>
        <w:t>ز</w:t>
      </w:r>
      <w:r w:rsidRPr="003D6F83">
        <w:rPr>
          <w:rFonts w:hint="cs"/>
          <w:rtl/>
        </w:rPr>
        <w:t>ازپرداخت وام اجازه نداده باشد و ضامن آن را بپردازد حق مطالبه از بدهکار را ندارد، چون این پرداخت او داوطلبانه و تبرع و احسان محض است. هرگاه طلبکار بازپرداخت وام خود را از ضامن مطالبه کرد ضامن</w:t>
      </w:r>
      <w:r w:rsidR="005A2E2B">
        <w:rPr>
          <w:rFonts w:hint="cs"/>
          <w:rtl/>
        </w:rPr>
        <w:t xml:space="preserve"> می‌</w:t>
      </w:r>
      <w:r w:rsidRPr="003D6F83">
        <w:rPr>
          <w:rFonts w:hint="cs"/>
          <w:rtl/>
        </w:rPr>
        <w:t xml:space="preserve">تواند آن را از بدهکار مطالبه نماید تا او را از بازپرداخت وام طلبکار رها سازد و نجات دهد. </w:t>
      </w:r>
    </w:p>
    <w:p w:rsidR="008E5DA0" w:rsidRPr="00D92A48" w:rsidRDefault="008E5DA0" w:rsidP="00F2712F">
      <w:pPr>
        <w:pStyle w:val="a2"/>
        <w:rPr>
          <w:rtl/>
        </w:rPr>
      </w:pPr>
      <w:bookmarkStart w:id="286" w:name="_Toc338427001"/>
      <w:bookmarkStart w:id="287" w:name="_Toc418284147"/>
      <w:r w:rsidRPr="00D92A48">
        <w:rPr>
          <w:rFonts w:hint="cs"/>
          <w:rtl/>
        </w:rPr>
        <w:t>ضمانت کردن چیزی که معلوم نیست و چیزی که هنوز واجب نشده است</w:t>
      </w:r>
      <w:bookmarkEnd w:id="286"/>
      <w:bookmarkEnd w:id="287"/>
    </w:p>
    <w:p w:rsidR="008E5DA0" w:rsidRPr="003D6F83" w:rsidRDefault="008E5DA0" w:rsidP="002E0048">
      <w:pPr>
        <w:pStyle w:val="a3"/>
        <w:rPr>
          <w:rtl/>
        </w:rPr>
      </w:pPr>
      <w:r w:rsidRPr="003D6F83">
        <w:rPr>
          <w:rFonts w:hint="cs"/>
          <w:rtl/>
        </w:rPr>
        <w:t>ضمانت کردن چیزی که معلوم</w:t>
      </w:r>
      <w:r w:rsidR="005A2E2B">
        <w:rPr>
          <w:rFonts w:hint="cs"/>
          <w:rtl/>
        </w:rPr>
        <w:t xml:space="preserve"> نمی‌</w:t>
      </w:r>
      <w:r w:rsidRPr="003D6F83">
        <w:rPr>
          <w:rFonts w:hint="cs"/>
          <w:rtl/>
        </w:rPr>
        <w:t xml:space="preserve">باشد درست نیست. چون فرجام آن معلوم نیست و غرر است و چنین چیزی مورد نهی پیامبر </w:t>
      </w:r>
      <w:r w:rsidRPr="003D6F83">
        <w:rPr>
          <w:rFonts w:hint="cs"/>
          <w:rtl/>
        </w:rPr>
        <w:sym w:font="AGA Arabesque" w:char="F072"/>
      </w:r>
      <w:r w:rsidRPr="003D6F83">
        <w:rPr>
          <w:rFonts w:hint="cs"/>
          <w:rtl/>
        </w:rPr>
        <w:t xml:space="preserve"> واقع شده است. و همچنین ضمانت کردن وامهایی که هنوز واجب و ثابت نشده</w:t>
      </w:r>
      <w:r w:rsidR="005A2E2B">
        <w:rPr>
          <w:rFonts w:hint="cs"/>
          <w:rtl/>
        </w:rPr>
        <w:t xml:space="preserve">‌اند </w:t>
      </w:r>
      <w:r w:rsidRPr="003D6F83">
        <w:rPr>
          <w:rFonts w:hint="cs"/>
          <w:rtl/>
        </w:rPr>
        <w:t>نیز درست نیست، مانند ضمانت یکصدی که در آینده بر فلانی واجب</w:t>
      </w:r>
      <w:r w:rsidR="005A2E2B">
        <w:rPr>
          <w:rFonts w:hint="cs"/>
          <w:rtl/>
        </w:rPr>
        <w:t xml:space="preserve"> می‌</w:t>
      </w:r>
      <w:r w:rsidRPr="003D6F83">
        <w:rPr>
          <w:rFonts w:hint="cs"/>
          <w:rtl/>
        </w:rPr>
        <w:t>شود. چون ضمانت پشتیبان و وثیقه حقی است که واجب شده است و از وجوب آن پیشی</w:t>
      </w:r>
      <w:r w:rsidR="005A2E2B">
        <w:rPr>
          <w:rFonts w:hint="cs"/>
          <w:rtl/>
        </w:rPr>
        <w:t xml:space="preserve"> نمی‌</w:t>
      </w:r>
      <w:r w:rsidRPr="003D6F83">
        <w:rPr>
          <w:rFonts w:hint="cs"/>
          <w:rtl/>
        </w:rPr>
        <w:t>گیرد، مانند این که کسی به کسی دیگر بگوید: مال خود را به فلان کس بفروشد و من بهای آن را تضمین</w:t>
      </w:r>
      <w:r w:rsidR="005A2E2B">
        <w:rPr>
          <w:rFonts w:hint="cs"/>
          <w:rtl/>
        </w:rPr>
        <w:t xml:space="preserve"> می‌</w:t>
      </w:r>
      <w:r w:rsidRPr="003D6F83">
        <w:rPr>
          <w:rFonts w:hint="cs"/>
          <w:rtl/>
        </w:rPr>
        <w:t xml:space="preserve">کنم، که این درست نیست چون ضمانت کردن چیزی است که هنوز ثابت و واجب نشده است. </w:t>
      </w:r>
    </w:p>
    <w:p w:rsidR="008E5DA0" w:rsidRPr="003D6F83" w:rsidRDefault="008E5DA0" w:rsidP="002E0048">
      <w:pPr>
        <w:pStyle w:val="a3"/>
        <w:rPr>
          <w:rtl/>
        </w:rPr>
      </w:pPr>
      <w:r w:rsidRPr="003D6F83">
        <w:rPr>
          <w:rFonts w:hint="cs"/>
          <w:rtl/>
        </w:rPr>
        <w:t>و از این استثناء</w:t>
      </w:r>
      <w:r w:rsidR="005A2E2B">
        <w:rPr>
          <w:rFonts w:hint="cs"/>
          <w:rtl/>
        </w:rPr>
        <w:t xml:space="preserve"> می‌</w:t>
      </w:r>
      <w:r w:rsidRPr="003D6F83">
        <w:rPr>
          <w:rFonts w:hint="cs"/>
          <w:rtl/>
        </w:rPr>
        <w:t>شود ضمانت درک و دریافت چیزی که عقد معامله بر آن صورت گرفته است خواه آن چیز کالا باشد یا بهای آن، به این معنی که به نفع مشتری و خریدار بهای کالا را ضمانت کنند اگر کالای فروخته معیوب درآمد (بگوید: اگر کالای خریداری شده معیوب درآمد من بهای آن را که به فروشنده داده ای تضمین</w:t>
      </w:r>
      <w:r w:rsidR="005A2E2B">
        <w:rPr>
          <w:rFonts w:hint="cs"/>
          <w:rtl/>
        </w:rPr>
        <w:t xml:space="preserve"> می‌</w:t>
      </w:r>
      <w:r w:rsidRPr="003D6F83">
        <w:rPr>
          <w:rFonts w:hint="cs"/>
          <w:rtl/>
        </w:rPr>
        <w:t>کنم). یا به نفع فروشنده ضمانت کند و بگوید: اگر بهای کالای شما که گرفته ای معیوب درآمد کالای شما را تضمین</w:t>
      </w:r>
      <w:r w:rsidR="005A2E2B">
        <w:rPr>
          <w:rFonts w:hint="cs"/>
          <w:rtl/>
        </w:rPr>
        <w:t xml:space="preserve"> می‌</w:t>
      </w:r>
      <w:r w:rsidRPr="003D6F83">
        <w:rPr>
          <w:rFonts w:hint="cs"/>
          <w:rtl/>
        </w:rPr>
        <w:t>کنم، این نوع ضمانت جایز است اگرچه حق هنوز ثابت نشده است (عیب کالا یا بها معلوم نشده). زیرا نیاز به آن چنین ایجاب</w:t>
      </w:r>
      <w:r w:rsidR="005A2E2B">
        <w:rPr>
          <w:rFonts w:hint="cs"/>
          <w:rtl/>
        </w:rPr>
        <w:t xml:space="preserve"> می‌</w:t>
      </w:r>
      <w:r w:rsidRPr="003D6F83">
        <w:rPr>
          <w:rFonts w:hint="cs"/>
          <w:rtl/>
        </w:rPr>
        <w:t>کند. و چون معامله با کسی که شناخته نیست فراوان پیش</w:t>
      </w:r>
      <w:r w:rsidR="005A2E2B">
        <w:rPr>
          <w:rFonts w:hint="cs"/>
          <w:rtl/>
        </w:rPr>
        <w:t xml:space="preserve"> می‌</w:t>
      </w:r>
      <w:r w:rsidRPr="003D6F83">
        <w:rPr>
          <w:rFonts w:hint="cs"/>
          <w:rtl/>
        </w:rPr>
        <w:t>آید و خریدار یا فروشنده نگرانی و ترس آن را دارند که یکی دیگری را نیابد و چیزی را که داده</w:t>
      </w:r>
      <w:r w:rsidR="005A2E2B">
        <w:rPr>
          <w:rFonts w:hint="cs"/>
          <w:rtl/>
        </w:rPr>
        <w:t xml:space="preserve">‌اند </w:t>
      </w:r>
      <w:r w:rsidRPr="003D6F83">
        <w:rPr>
          <w:rFonts w:hint="cs"/>
          <w:rtl/>
        </w:rPr>
        <w:t xml:space="preserve">از دستشان برود پس نیاز به وثیقه و پشتیبان دارند. اگر مقابل و عوض چیزی که تضمین شده معیوب درآمد ردّ و برگشت دادن ضمانت شده واجب است از هر طرف که باشد. </w:t>
      </w:r>
    </w:p>
    <w:p w:rsidR="008E5DA0" w:rsidRPr="00D92A48" w:rsidRDefault="008E5DA0" w:rsidP="00F2712F">
      <w:pPr>
        <w:pStyle w:val="a2"/>
        <w:rPr>
          <w:rtl/>
        </w:rPr>
      </w:pPr>
      <w:bookmarkStart w:id="288" w:name="_Toc338427002"/>
      <w:bookmarkStart w:id="289" w:name="_Toc418284148"/>
      <w:r w:rsidRPr="00D92A48">
        <w:rPr>
          <w:rFonts w:hint="cs"/>
          <w:rtl/>
        </w:rPr>
        <w:t>کفالت</w:t>
      </w:r>
      <w:bookmarkEnd w:id="288"/>
      <w:bookmarkEnd w:id="289"/>
    </w:p>
    <w:p w:rsidR="008E5DA0" w:rsidRPr="003D6F83" w:rsidRDefault="008E5DA0" w:rsidP="002E0048">
      <w:pPr>
        <w:pStyle w:val="a3"/>
        <w:rPr>
          <w:rtl/>
        </w:rPr>
      </w:pPr>
      <w:r w:rsidRPr="003D6F83">
        <w:rPr>
          <w:rFonts w:hint="cs"/>
          <w:rtl/>
        </w:rPr>
        <w:t>کفالت به فتح کاف نوعی ضمانت است و لیکن اختصاص به ضمانت شخص دارد. در ضمانت، وام مورد ضمانت قرار می</w:t>
      </w:r>
      <w:r w:rsidR="002E0048">
        <w:rPr>
          <w:rFonts w:hint="eastAsia"/>
          <w:rtl/>
        </w:rPr>
        <w:t>‌</w:t>
      </w:r>
      <w:r w:rsidRPr="003D6F83">
        <w:rPr>
          <w:rFonts w:hint="cs"/>
          <w:rtl/>
        </w:rPr>
        <w:t>گیرد و در کفالت، شخص مورد کفالت قرار</w:t>
      </w:r>
      <w:r w:rsidR="005A2E2B">
        <w:rPr>
          <w:rFonts w:hint="cs"/>
          <w:rtl/>
        </w:rPr>
        <w:t xml:space="preserve"> می‌</w:t>
      </w:r>
      <w:r w:rsidRPr="003D6F83">
        <w:rPr>
          <w:rFonts w:hint="cs"/>
          <w:rtl/>
        </w:rPr>
        <w:t>گیرد و گاهی مجوز آن را از قول خدا به نقل از حضرت یعقوب بر پیامبر ما و بر او سلام و درود باد گرفته</w:t>
      </w:r>
      <w:r w:rsidR="005A2E2B">
        <w:rPr>
          <w:rFonts w:hint="cs"/>
          <w:rtl/>
        </w:rPr>
        <w:t xml:space="preserve">‌اند </w:t>
      </w:r>
      <w:r w:rsidRPr="003D6F83">
        <w:rPr>
          <w:rFonts w:hint="cs"/>
          <w:rtl/>
        </w:rPr>
        <w:t xml:space="preserve">که فرمود: </w:t>
      </w:r>
    </w:p>
    <w:p w:rsidR="008E5DA0" w:rsidRPr="003D6F83" w:rsidRDefault="00976B8A" w:rsidP="003D6F83">
      <w:pPr>
        <w:ind w:firstLine="284"/>
        <w:jc w:val="both"/>
        <w:rPr>
          <w:rFonts w:cs="B Lotus"/>
          <w:sz w:val="28"/>
          <w:rtl/>
          <w:lang w:bidi="fa-IR"/>
        </w:rPr>
      </w:pPr>
      <w:r>
        <w:rPr>
          <w:rFonts w:ascii="Traditional Arabic" w:hAnsi="Traditional Arabic" w:cs="Traditional Arabic"/>
          <w:sz w:val="28"/>
          <w:rtl/>
          <w:lang w:bidi="fa-IR"/>
        </w:rPr>
        <w:t>﴿</w:t>
      </w:r>
      <w:r w:rsidR="00644503">
        <w:rPr>
          <w:rFonts w:ascii="KFGQPC Uthmanic Script HAFS" w:hAnsi="KFGQPC Uthmanic Script HAFS" w:cs="KFGQPC Uthmanic Script HAFS" w:hint="eastAsia"/>
          <w:sz w:val="28"/>
          <w:rtl/>
        </w:rPr>
        <w:t>قَالَ</w:t>
      </w:r>
      <w:r w:rsidR="00644503">
        <w:rPr>
          <w:rFonts w:ascii="KFGQPC Uthmanic Script HAFS" w:hAnsi="KFGQPC Uthmanic Script HAFS" w:cs="KFGQPC Uthmanic Script HAFS"/>
          <w:sz w:val="28"/>
          <w:rtl/>
        </w:rPr>
        <w:t xml:space="preserve"> لَنۡ أُرۡسِلَهُ</w:t>
      </w:r>
      <w:r w:rsidR="00644503">
        <w:rPr>
          <w:rFonts w:ascii="KFGQPC Uthmanic Script HAFS" w:hAnsi="KFGQPC Uthmanic Script HAFS" w:cs="KFGQPC Uthmanic Script HAFS" w:hint="cs"/>
          <w:sz w:val="28"/>
          <w:rtl/>
        </w:rPr>
        <w:t>ۥ</w:t>
      </w:r>
      <w:r w:rsidR="00644503">
        <w:rPr>
          <w:rFonts w:ascii="KFGQPC Uthmanic Script HAFS" w:hAnsi="KFGQPC Uthmanic Script HAFS" w:cs="KFGQPC Uthmanic Script HAFS"/>
          <w:sz w:val="28"/>
          <w:rtl/>
        </w:rPr>
        <w:t xml:space="preserve"> مَعَكُمۡ حَتَّىٰ تُؤۡتُونِ مَوۡثِقٗا مِّنَ </w:t>
      </w:r>
      <w:r w:rsidR="00644503">
        <w:rPr>
          <w:rFonts w:ascii="KFGQPC Uthmanic Script HAFS" w:hAnsi="KFGQPC Uthmanic Script HAFS" w:cs="KFGQPC Uthmanic Script HAFS" w:hint="cs"/>
          <w:sz w:val="28"/>
          <w:rtl/>
        </w:rPr>
        <w:t>ٱ</w:t>
      </w:r>
      <w:r w:rsidR="00644503">
        <w:rPr>
          <w:rFonts w:ascii="KFGQPC Uthmanic Script HAFS" w:hAnsi="KFGQPC Uthmanic Script HAFS" w:cs="KFGQPC Uthmanic Script HAFS" w:hint="eastAsia"/>
          <w:sz w:val="28"/>
          <w:rtl/>
        </w:rPr>
        <w:t>للَّهِ</w:t>
      </w:r>
      <w:r w:rsidR="00644503">
        <w:rPr>
          <w:rFonts w:ascii="KFGQPC Uthmanic Script HAFS" w:hAnsi="KFGQPC Uthmanic Script HAFS" w:cs="KFGQPC Uthmanic Script HAFS"/>
          <w:sz w:val="28"/>
          <w:rtl/>
        </w:rPr>
        <w:t xml:space="preserve"> لَتَأۡتُنَّنِي بِهِ</w:t>
      </w:r>
      <w:r w:rsidR="00644503">
        <w:rPr>
          <w:rFonts w:ascii="KFGQPC Uthmanic Script HAFS" w:hAnsi="KFGQPC Uthmanic Script HAFS" w:cs="KFGQPC Uthmanic Script HAFS" w:hint="cs"/>
          <w:sz w:val="28"/>
          <w:rtl/>
        </w:rPr>
        <w:t>ۦٓ</w:t>
      </w:r>
      <w:r w:rsidR="00644503">
        <w:rPr>
          <w:rFonts w:ascii="KFGQPC Uthmanic Script HAFS" w:hAnsi="KFGQPC Uthmanic Script HAFS" w:cs="KFGQPC Uthmanic Script HAFS"/>
          <w:sz w:val="28"/>
          <w:rtl/>
        </w:rPr>
        <w:t xml:space="preserve"> إِلَّآ أَن يُحَاطَ بِكُمۡ</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یوسف:66</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برادر یوسف را با شما</w:t>
      </w:r>
      <w:r w:rsidR="005A2E2B">
        <w:rPr>
          <w:rFonts w:hint="cs"/>
          <w:rtl/>
        </w:rPr>
        <w:t xml:space="preserve"> نمی‌</w:t>
      </w:r>
      <w:r w:rsidRPr="003D6F83">
        <w:rPr>
          <w:rFonts w:hint="cs"/>
          <w:rtl/>
        </w:rPr>
        <w:t>فرستم تا این كه وثیقه و پیمانی از جانب خدا به من بسپارید که او را بر</w:t>
      </w:r>
      <w:r w:rsidR="005A2E2B">
        <w:rPr>
          <w:rFonts w:hint="cs"/>
          <w:rtl/>
        </w:rPr>
        <w:t xml:space="preserve"> می‌</w:t>
      </w:r>
      <w:r w:rsidRPr="003D6F83">
        <w:rPr>
          <w:rFonts w:hint="cs"/>
          <w:rtl/>
        </w:rPr>
        <w:t>گردانید، مگر این که (بر اثر مرگ یا علت دیگر قدرت از شما سلب گردد، و حوادث) بر شما احاطه کنند</w:t>
      </w:r>
      <w:r>
        <w:rPr>
          <w:rFonts w:ascii="Traditional Arabic" w:hAnsi="Traditional Arabic" w:cs="Traditional Arabic"/>
          <w:rtl/>
        </w:rPr>
        <w:t>»</w:t>
      </w:r>
      <w:r w:rsidRPr="003D6F83">
        <w:rPr>
          <w:rFonts w:hint="cs"/>
          <w:rtl/>
        </w:rPr>
        <w:t>. که در این آیه التزام احضار مجدد او وجود دارد و خود یک نوع کفالت است.</w:t>
      </w:r>
    </w:p>
    <w:p w:rsidR="008E5DA0" w:rsidRPr="003D6F83" w:rsidRDefault="008E5DA0" w:rsidP="002E0048">
      <w:pPr>
        <w:pStyle w:val="a3"/>
        <w:rPr>
          <w:rtl/>
        </w:rPr>
      </w:pPr>
      <w:r w:rsidRPr="003D6F83">
        <w:rPr>
          <w:rFonts w:hint="cs"/>
          <w:rtl/>
        </w:rPr>
        <w:t xml:space="preserve">کفالت جایز است هرگاه برکسی که کفالت وی شده، حق آدمی مانند عقوبت قصاص و حدّ قذف چون حقی است لازم شبیه به مال. اما اگر بر وی حدّ الهی باشد کفالت احضار وی درست نیست، مانند کسی که بر وی حدّ دزدی و حدّ شراب خواری و حدّ زنا باشد چون ما مأمور به پنهان کردن این گناهان و اسقاط حدود هستیم مادام که ممکن باشد. </w:t>
      </w:r>
    </w:p>
    <w:p w:rsidR="008E5DA0" w:rsidRPr="003D6F83" w:rsidRDefault="008E5DA0" w:rsidP="002E0048">
      <w:pPr>
        <w:pStyle w:val="a3"/>
        <w:rPr>
          <w:rtl/>
        </w:rPr>
      </w:pPr>
      <w:r w:rsidRPr="003D6F83">
        <w:rPr>
          <w:rFonts w:hint="cs"/>
          <w:rtl/>
        </w:rPr>
        <w:t>پس اگر کفیل مکانی را برای تسلیم شخص تعیین نمود به آن عمل</w:t>
      </w:r>
      <w:r w:rsidR="005A2E2B">
        <w:rPr>
          <w:rFonts w:hint="cs"/>
          <w:rtl/>
        </w:rPr>
        <w:t xml:space="preserve"> می‌</w:t>
      </w:r>
      <w:r w:rsidRPr="003D6F83">
        <w:rPr>
          <w:rFonts w:hint="cs"/>
          <w:rtl/>
        </w:rPr>
        <w:t>شود و اگر مکانی را تعیین ننموده بود تسلیم وی در مکانی که کفالت صورت گرفته است واجب</w:t>
      </w:r>
      <w:r w:rsidR="005A2E2B">
        <w:rPr>
          <w:rFonts w:hint="cs"/>
          <w:rtl/>
        </w:rPr>
        <w:t xml:space="preserve"> می‌</w:t>
      </w:r>
      <w:r w:rsidRPr="003D6F83">
        <w:rPr>
          <w:rFonts w:hint="cs"/>
          <w:rtl/>
        </w:rPr>
        <w:t xml:space="preserve">شود. هرگاه شخص کفالت شده را در محل کفالت تسلیم کرد کفالت از عهده او ساقط میگردد به شرط آن که مانعی از تسلیم کردن وجود نداشته باشد چون در آیه آمده است. </w:t>
      </w:r>
    </w:p>
    <w:p w:rsidR="00976B8A" w:rsidRPr="00644503"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44503">
        <w:rPr>
          <w:rFonts w:ascii="KFGQPC Uthmanic Script HAFS" w:hAnsi="KFGQPC Uthmanic Script HAFS" w:cs="KFGQPC Uthmanic Script HAFS"/>
          <w:sz w:val="28"/>
          <w:rtl/>
        </w:rPr>
        <w:t>إِلَّآ أَن يُحَاطَ بِكُمۡ</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یوسف: 66</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مگر این که (حوادث) بر شما احاطه کنند (و قدرت را از شما سلب کنند)</w:t>
      </w:r>
      <w:r>
        <w:rPr>
          <w:rFonts w:ascii="Traditional Arabic" w:hAnsi="Traditional Arabic" w:cs="Traditional Arabic"/>
          <w:rtl/>
        </w:rPr>
        <w:t>»</w:t>
      </w:r>
      <w:r w:rsidRPr="003D6F83">
        <w:rPr>
          <w:rFonts w:hint="cs"/>
          <w:rtl/>
        </w:rPr>
        <w:t xml:space="preserve">. </w:t>
      </w:r>
    </w:p>
    <w:p w:rsidR="008E5DA0" w:rsidRPr="003D6F83" w:rsidRDefault="008E5DA0" w:rsidP="002E0048">
      <w:pPr>
        <w:pStyle w:val="a3"/>
        <w:rPr>
          <w:rtl/>
        </w:rPr>
      </w:pPr>
      <w:r w:rsidRPr="003D6F83">
        <w:rPr>
          <w:rFonts w:hint="cs"/>
          <w:rtl/>
        </w:rPr>
        <w:t>یعنی در آن صورت تسلیم واجب نیست. اگر کفالت شده غایب گردید و کفیل جای وی را</w:t>
      </w:r>
      <w:r w:rsidR="005A2E2B">
        <w:rPr>
          <w:rFonts w:hint="cs"/>
          <w:rtl/>
        </w:rPr>
        <w:t xml:space="preserve"> نمی‌</w:t>
      </w:r>
      <w:r w:rsidRPr="003D6F83">
        <w:rPr>
          <w:rFonts w:hint="cs"/>
          <w:rtl/>
        </w:rPr>
        <w:t xml:space="preserve">دانست بر کفیل لازم نیست که او را احضار کند، چون برای او ممکن نیست. </w:t>
      </w:r>
    </w:p>
    <w:p w:rsidR="008E5DA0" w:rsidRPr="003D6F83" w:rsidRDefault="00976B8A" w:rsidP="003D6F83">
      <w:pPr>
        <w:ind w:firstLine="284"/>
        <w:jc w:val="both"/>
        <w:rPr>
          <w:rFonts w:cs="B Lotus"/>
          <w:sz w:val="28"/>
          <w:rtl/>
          <w:lang w:bidi="fa-IR"/>
        </w:rPr>
      </w:pPr>
      <w:r>
        <w:rPr>
          <w:rFonts w:ascii="Traditional Arabic" w:hAnsi="Traditional Arabic" w:cs="Traditional Arabic"/>
          <w:sz w:val="28"/>
          <w:rtl/>
          <w:lang w:bidi="fa-IR"/>
        </w:rPr>
        <w:t>﴿</w:t>
      </w:r>
      <w:r w:rsidR="00976AE5">
        <w:rPr>
          <w:rFonts w:ascii="KFGQPC Uthmanic Script HAFS" w:hAnsi="KFGQPC Uthmanic Script HAFS" w:cs="KFGQPC Uthmanic Script HAFS" w:hint="eastAsia"/>
          <w:sz w:val="28"/>
          <w:rtl/>
        </w:rPr>
        <w:t>لَا</w:t>
      </w:r>
      <w:r w:rsidR="00976AE5">
        <w:rPr>
          <w:rFonts w:ascii="KFGQPC Uthmanic Script HAFS" w:hAnsi="KFGQPC Uthmanic Script HAFS" w:cs="KFGQPC Uthmanic Script HAFS"/>
          <w:sz w:val="28"/>
          <w:rtl/>
        </w:rPr>
        <w:t xml:space="preserve"> يُكَلِّفُ </w:t>
      </w:r>
      <w:r w:rsidR="00976AE5">
        <w:rPr>
          <w:rFonts w:ascii="KFGQPC Uthmanic Script HAFS" w:hAnsi="KFGQPC Uthmanic Script HAFS" w:cs="KFGQPC Uthmanic Script HAFS" w:hint="cs"/>
          <w:sz w:val="28"/>
          <w:rtl/>
        </w:rPr>
        <w:t>ٱ</w:t>
      </w:r>
      <w:r w:rsidR="00976AE5">
        <w:rPr>
          <w:rFonts w:ascii="KFGQPC Uthmanic Script HAFS" w:hAnsi="KFGQPC Uthmanic Script HAFS" w:cs="KFGQPC Uthmanic Script HAFS" w:hint="eastAsia"/>
          <w:sz w:val="28"/>
          <w:rtl/>
        </w:rPr>
        <w:t>للَّهُ</w:t>
      </w:r>
      <w:r w:rsidR="00976AE5">
        <w:rPr>
          <w:rFonts w:ascii="KFGQPC Uthmanic Script HAFS" w:hAnsi="KFGQPC Uthmanic Script HAFS" w:cs="KFGQPC Uthmanic Script HAFS"/>
          <w:sz w:val="28"/>
          <w:rtl/>
        </w:rPr>
        <w:t xml:space="preserve"> نَفۡسًا إِلَّا وُسۡعَهَا</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البقرة: 286</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خداوند نفسی را مکلف</w:t>
      </w:r>
      <w:r w:rsidR="005A2E2B">
        <w:rPr>
          <w:rFonts w:hint="cs"/>
          <w:rtl/>
        </w:rPr>
        <w:t xml:space="preserve"> نمی‌</w:t>
      </w:r>
      <w:r w:rsidRPr="003D6F83">
        <w:rPr>
          <w:rFonts w:hint="cs"/>
          <w:rtl/>
        </w:rPr>
        <w:t>سازد مگر به قدر وسع و توانش</w:t>
      </w:r>
      <w:r>
        <w:rPr>
          <w:rFonts w:ascii="Traditional Arabic" w:hAnsi="Traditional Arabic" w:cs="Traditional Arabic"/>
          <w:rtl/>
        </w:rPr>
        <w:t>»</w:t>
      </w:r>
      <w:r w:rsidRPr="003D6F83">
        <w:rPr>
          <w:rFonts w:hint="cs"/>
          <w:rtl/>
        </w:rPr>
        <w:t xml:space="preserve"> </w:t>
      </w:r>
    </w:p>
    <w:p w:rsidR="008E5DA0" w:rsidRPr="003D6F83" w:rsidRDefault="008E5DA0" w:rsidP="002E0048">
      <w:pPr>
        <w:pStyle w:val="a3"/>
        <w:rPr>
          <w:rtl/>
        </w:rPr>
      </w:pPr>
      <w:r w:rsidRPr="003D6F83">
        <w:rPr>
          <w:rFonts w:hint="cs"/>
          <w:rtl/>
        </w:rPr>
        <w:t>اگر شخص کفالت شده بمیرد مالی که بر ذمه وی بوده از کفیل مطالبه</w:t>
      </w:r>
      <w:r w:rsidR="005A2E2B">
        <w:rPr>
          <w:rFonts w:hint="cs"/>
          <w:rtl/>
        </w:rPr>
        <w:t xml:space="preserve"> نمی‌</w:t>
      </w:r>
      <w:r w:rsidRPr="003D6F83">
        <w:rPr>
          <w:rFonts w:hint="cs"/>
          <w:rtl/>
        </w:rPr>
        <w:t xml:space="preserve">گردد چون مال در ضمانت او نبوده است. </w:t>
      </w:r>
    </w:p>
    <w:p w:rsidR="008E5DA0" w:rsidRPr="00D92A48" w:rsidRDefault="008E5DA0" w:rsidP="00F2712F">
      <w:pPr>
        <w:pStyle w:val="a2"/>
        <w:rPr>
          <w:rtl/>
        </w:rPr>
      </w:pPr>
      <w:bookmarkStart w:id="290" w:name="_Toc338427003"/>
      <w:bookmarkStart w:id="291" w:name="_Toc418284149"/>
      <w:r w:rsidRPr="00D92A48">
        <w:rPr>
          <w:rFonts w:hint="cs"/>
          <w:rtl/>
        </w:rPr>
        <w:t>مشارکت و شرکت</w:t>
      </w:r>
      <w:bookmarkEnd w:id="290"/>
      <w:bookmarkEnd w:id="291"/>
    </w:p>
    <w:p w:rsidR="008E5DA0" w:rsidRPr="003D6F83" w:rsidRDefault="008E5DA0" w:rsidP="002E0048">
      <w:pPr>
        <w:pStyle w:val="a3"/>
        <w:rPr>
          <w:rtl/>
        </w:rPr>
      </w:pPr>
      <w:r w:rsidRPr="003D6F83">
        <w:rPr>
          <w:rFonts w:hint="cs"/>
          <w:rtl/>
        </w:rPr>
        <w:t xml:space="preserve">شرکت در زبان عربی به معنی اختلاط و آمیزش است، و در اصطلاح شرع ثابت شدن حق شرعی است در یک چیز برای دو نفر یا بیشتر به طریق مشاع و غیر معین. </w:t>
      </w:r>
    </w:p>
    <w:p w:rsidR="008E5DA0" w:rsidRPr="003D6F83" w:rsidRDefault="008E5DA0" w:rsidP="002E0048">
      <w:pPr>
        <w:pStyle w:val="a3"/>
        <w:rPr>
          <w:rtl/>
        </w:rPr>
      </w:pPr>
      <w:r w:rsidRPr="003D6F83">
        <w:rPr>
          <w:rFonts w:hint="cs"/>
          <w:rtl/>
        </w:rPr>
        <w:t xml:space="preserve">و دلیل جواز شرکت آن است که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B94649">
        <w:rPr>
          <w:rStyle w:val="Char1"/>
          <w:rtl/>
        </w:rPr>
        <w:t>«یَقُو</w:t>
      </w:r>
      <w:r w:rsidRPr="00B94649">
        <w:rPr>
          <w:rStyle w:val="Char1"/>
          <w:rFonts w:hint="cs"/>
          <w:rtl/>
        </w:rPr>
        <w:t>ْ</w:t>
      </w:r>
      <w:r w:rsidRPr="00B94649">
        <w:rPr>
          <w:rStyle w:val="Char1"/>
          <w:rtl/>
        </w:rPr>
        <w:t>لُ اللهُ تَعالی أَنا ث</w:t>
      </w:r>
      <w:r w:rsidRPr="00B94649">
        <w:rPr>
          <w:rStyle w:val="Char1"/>
          <w:rFonts w:hint="cs"/>
          <w:rtl/>
        </w:rPr>
        <w:t>َ</w:t>
      </w:r>
      <w:r w:rsidRPr="00B94649">
        <w:rPr>
          <w:rStyle w:val="Char1"/>
          <w:rtl/>
        </w:rPr>
        <w:t>الِثُ الشَّرِیکَینِ ما لَم یَخُن أحَدُهُما صاحِبَةُ فَإذا خانَهُ خَرَج</w:t>
      </w:r>
      <w:r w:rsidRPr="00B94649">
        <w:rPr>
          <w:rStyle w:val="Char1"/>
          <w:rFonts w:hint="cs"/>
          <w:rtl/>
        </w:rPr>
        <w:t>ْ</w:t>
      </w:r>
      <w:r w:rsidRPr="00B94649">
        <w:rPr>
          <w:rStyle w:val="Char1"/>
          <w:rtl/>
        </w:rPr>
        <w:t>تُ مِن بَینِهما»</w:t>
      </w:r>
      <w:r w:rsidRPr="002E0048">
        <w:rPr>
          <w:rStyle w:val="Char3"/>
          <w:rFonts w:hint="cs"/>
          <w:rtl/>
        </w:rPr>
        <w:t>.</w:t>
      </w:r>
      <w:r w:rsidRPr="003D6F83">
        <w:rPr>
          <w:rFonts w:cs="B Lotus" w:hint="cs"/>
          <w:sz w:val="28"/>
          <w:rtl/>
          <w:lang w:bidi="fa-IR"/>
        </w:rPr>
        <w:t xml:space="preserve"> </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خداوند تعالی</w:t>
      </w:r>
      <w:r w:rsidR="005A2E2B">
        <w:rPr>
          <w:rFonts w:hint="cs"/>
          <w:rtl/>
        </w:rPr>
        <w:t xml:space="preserve"> می‌</w:t>
      </w:r>
      <w:r w:rsidRPr="003D6F83">
        <w:rPr>
          <w:rFonts w:hint="cs"/>
          <w:rtl/>
        </w:rPr>
        <w:t>فرماید: هرگاه دو نفر با هم شریک شدند من شریک سوم آنان هستم و با آنان</w:t>
      </w:r>
      <w:r w:rsidR="005A2E2B">
        <w:rPr>
          <w:rFonts w:hint="cs"/>
          <w:rtl/>
        </w:rPr>
        <w:t xml:space="preserve"> می‌</w:t>
      </w:r>
      <w:r w:rsidRPr="003D6F83">
        <w:rPr>
          <w:rFonts w:hint="cs"/>
          <w:rtl/>
        </w:rPr>
        <w:t>باشم تا زمانی که یکی از آنان مرتکب خیانت در شرکت به شریک خود نشده باشد. چون یکی به دیگری خیانت کرد من از میان آنان بیرون</w:t>
      </w:r>
      <w:r w:rsidR="005A2E2B">
        <w:rPr>
          <w:rFonts w:hint="cs"/>
          <w:rtl/>
        </w:rPr>
        <w:t xml:space="preserve"> می‌</w:t>
      </w:r>
      <w:r w:rsidRPr="003D6F83">
        <w:rPr>
          <w:rFonts w:hint="cs"/>
          <w:rtl/>
        </w:rPr>
        <w:t>آیم و با آنان نیستم</w:t>
      </w:r>
      <w:r>
        <w:rPr>
          <w:rFonts w:ascii="Traditional Arabic" w:hAnsi="Traditional Arabic" w:cs="Traditional Arabic"/>
          <w:rtl/>
        </w:rPr>
        <w:t>»</w:t>
      </w:r>
      <w:r w:rsidRPr="003D6F83">
        <w:rPr>
          <w:rFonts w:hint="cs"/>
          <w:rtl/>
        </w:rPr>
        <w:t xml:space="preserve">. </w:t>
      </w:r>
      <w:r w:rsidR="005B355D" w:rsidRPr="003D6F83">
        <w:rPr>
          <w:rFonts w:hint="cs"/>
          <w:rtl/>
        </w:rPr>
        <w:t>(</w:t>
      </w:r>
      <w:r w:rsidRPr="003D6F83">
        <w:rPr>
          <w:rFonts w:hint="cs"/>
          <w:rtl/>
        </w:rPr>
        <w:t>ابوداود و حاکم آن را روایت کرده</w:t>
      </w:r>
      <w:r w:rsidR="005A2E2B">
        <w:rPr>
          <w:rFonts w:hint="cs"/>
          <w:rtl/>
        </w:rPr>
        <w:t>‌اند)</w:t>
      </w:r>
      <w:r w:rsidRPr="003D6F83">
        <w:rPr>
          <w:rFonts w:hint="cs"/>
          <w:rtl/>
        </w:rPr>
        <w:t xml:space="preserve">. </w:t>
      </w:r>
    </w:p>
    <w:p w:rsidR="008E5DA0" w:rsidRPr="003D6F83" w:rsidRDefault="008E5DA0" w:rsidP="002E0048">
      <w:pPr>
        <w:pStyle w:val="a3"/>
        <w:rPr>
          <w:rtl/>
        </w:rPr>
      </w:pPr>
      <w:r w:rsidRPr="003D6F83">
        <w:rPr>
          <w:rFonts w:hint="cs"/>
          <w:rtl/>
        </w:rPr>
        <w:t>معنی این که خداوند</w:t>
      </w:r>
      <w:r w:rsidR="005A2E2B">
        <w:rPr>
          <w:rFonts w:hint="cs"/>
          <w:rtl/>
        </w:rPr>
        <w:t xml:space="preserve"> می‌</w:t>
      </w:r>
      <w:r w:rsidRPr="003D6F83">
        <w:rPr>
          <w:rFonts w:hint="cs"/>
          <w:rtl/>
        </w:rPr>
        <w:t>فرماید: من از آن بیرون</w:t>
      </w:r>
      <w:r w:rsidR="005A2E2B">
        <w:rPr>
          <w:rFonts w:hint="cs"/>
          <w:rtl/>
        </w:rPr>
        <w:t xml:space="preserve"> می‌</w:t>
      </w:r>
      <w:r w:rsidRPr="003D6F83">
        <w:rPr>
          <w:rFonts w:hint="cs"/>
          <w:rtl/>
        </w:rPr>
        <w:t>آیم یعنی برکت از مالشان خارج</w:t>
      </w:r>
      <w:r w:rsidR="005A2E2B">
        <w:rPr>
          <w:rFonts w:hint="cs"/>
          <w:rtl/>
        </w:rPr>
        <w:t xml:space="preserve"> می‌</w:t>
      </w:r>
      <w:r w:rsidRPr="003D6F83">
        <w:rPr>
          <w:rFonts w:hint="cs"/>
          <w:rtl/>
        </w:rPr>
        <w:t xml:space="preserve">شود و این شرکت برکت ندارد. </w:t>
      </w:r>
    </w:p>
    <w:p w:rsidR="008E5DA0" w:rsidRPr="00D92A48" w:rsidRDefault="008E5DA0" w:rsidP="00F2712F">
      <w:pPr>
        <w:pStyle w:val="a2"/>
        <w:rPr>
          <w:rtl/>
        </w:rPr>
      </w:pPr>
      <w:bookmarkStart w:id="292" w:name="_Toc338427004"/>
      <w:bookmarkStart w:id="293" w:name="_Toc418284150"/>
      <w:r w:rsidRPr="00D92A48">
        <w:rPr>
          <w:rFonts w:hint="cs"/>
          <w:rtl/>
        </w:rPr>
        <w:t>انواع</w:t>
      </w:r>
      <w:r w:rsidR="00E03D5B">
        <w:rPr>
          <w:rFonts w:hint="cs"/>
          <w:rtl/>
        </w:rPr>
        <w:t xml:space="preserve"> شرکت‌ها</w:t>
      </w:r>
      <w:r w:rsidRPr="00D92A48">
        <w:rPr>
          <w:rFonts w:hint="cs"/>
          <w:rtl/>
        </w:rPr>
        <w:t xml:space="preserve"> و</w:t>
      </w:r>
      <w:r w:rsidR="00B94649">
        <w:rPr>
          <w:rFonts w:hint="cs"/>
          <w:rtl/>
        </w:rPr>
        <w:t xml:space="preserve"> مشارکت‌ها</w:t>
      </w:r>
      <w:bookmarkEnd w:id="292"/>
      <w:bookmarkEnd w:id="293"/>
    </w:p>
    <w:p w:rsidR="008E5DA0" w:rsidRPr="003D6F83" w:rsidRDefault="008E5DA0" w:rsidP="002E0048">
      <w:pPr>
        <w:pStyle w:val="a3"/>
        <w:rPr>
          <w:rtl/>
        </w:rPr>
      </w:pPr>
      <w:r w:rsidRPr="003D6F83">
        <w:rPr>
          <w:rFonts w:hint="cs"/>
          <w:rtl/>
        </w:rPr>
        <w:t>انواع</w:t>
      </w:r>
      <w:r w:rsidR="00B94649">
        <w:rPr>
          <w:rFonts w:hint="cs"/>
          <w:rtl/>
        </w:rPr>
        <w:t xml:space="preserve"> مشارکت‌ها</w:t>
      </w:r>
      <w:r w:rsidRPr="003D6F83">
        <w:rPr>
          <w:rFonts w:hint="cs"/>
          <w:rtl/>
        </w:rPr>
        <w:t xml:space="preserve"> دو نوع هستند: </w:t>
      </w:r>
      <w:r w:rsidRPr="00B94649">
        <w:rPr>
          <w:rStyle w:val="Char0"/>
          <w:rtl/>
        </w:rPr>
        <w:t>شرکة الأبدان</w:t>
      </w:r>
      <w:r w:rsidRPr="00B94649">
        <w:rPr>
          <w:rStyle w:val="Char0"/>
          <w:rFonts w:hint="cs"/>
          <w:rtl/>
        </w:rPr>
        <w:t>،</w:t>
      </w:r>
      <w:r w:rsidRPr="00B94649">
        <w:rPr>
          <w:rStyle w:val="Char0"/>
          <w:rtl/>
        </w:rPr>
        <w:t xml:space="preserve"> و شرکة العنان</w:t>
      </w:r>
      <w:r w:rsidRPr="003D6F83">
        <w:rPr>
          <w:rFonts w:hint="cs"/>
          <w:rtl/>
        </w:rPr>
        <w:t xml:space="preserve">. </w:t>
      </w:r>
    </w:p>
    <w:p w:rsidR="008E5DA0" w:rsidRPr="003D6F83" w:rsidRDefault="008E5DA0" w:rsidP="002E0048">
      <w:pPr>
        <w:pStyle w:val="a3"/>
        <w:rPr>
          <w:rtl/>
        </w:rPr>
      </w:pPr>
      <w:r w:rsidRPr="003D6F83">
        <w:rPr>
          <w:rFonts w:hint="cs"/>
          <w:rtl/>
        </w:rPr>
        <w:t xml:space="preserve">نوع اول شرکت ابدان: یعنی مشارکین با بدن خود شریک شوند که این نوع باطل است. مثل این که دو نفر نجار یا آهنگر یا باربر و حمال و دیگر پیشه وران با هم شریک گردند تا کسبشان در میان آنان شراکت باشد که این شراکت باطل است خواه کسب شان یکی باشد و برابر باشد یا متفاوت و خواه سبب کسب و حرفه شان متفق و متحد باشد مثل آهنگر با آهنگر و نجار با نجار یا متفاوت و مختلف باشند مثل شرکت خیاط با جولا. </w:t>
      </w:r>
    </w:p>
    <w:p w:rsidR="008E5DA0" w:rsidRPr="003D6F83" w:rsidRDefault="008E5DA0" w:rsidP="002E0048">
      <w:pPr>
        <w:pStyle w:val="a3"/>
        <w:rPr>
          <w:rtl/>
        </w:rPr>
      </w:pPr>
      <w:r w:rsidRPr="003D6F83">
        <w:rPr>
          <w:rFonts w:hint="cs"/>
          <w:rtl/>
        </w:rPr>
        <w:t>دلیل بطلان آن این است که تن و عمل و منافع هر کدام از دیگری متمایز و جداست و فواید هرکس به خودش اختصاص دارد نه به غیر او. اگر باطل نباشد به نزاع و کشمکش بین آنان و اختلاف در تعیین و تقدیر فوائد منجر</w:t>
      </w:r>
      <w:r w:rsidR="005A2E2B">
        <w:rPr>
          <w:rFonts w:hint="cs"/>
          <w:rtl/>
        </w:rPr>
        <w:t xml:space="preserve"> می‌</w:t>
      </w:r>
      <w:r w:rsidRPr="003D6F83">
        <w:rPr>
          <w:rFonts w:hint="cs"/>
          <w:rtl/>
        </w:rPr>
        <w:t>گردد. امام مالک در صورت متحد بودن صنعت و حرفه آن را جایز دانسته و امام ابوحنیفه مطلقا آن را جایز</w:t>
      </w:r>
      <w:r w:rsidR="005A2E2B">
        <w:rPr>
          <w:rFonts w:hint="cs"/>
          <w:rtl/>
        </w:rPr>
        <w:t xml:space="preserve"> می‌</w:t>
      </w:r>
      <w:r w:rsidRPr="003D6F83">
        <w:rPr>
          <w:rFonts w:hint="cs"/>
          <w:rtl/>
        </w:rPr>
        <w:t xml:space="preserve">داند. </w:t>
      </w:r>
    </w:p>
    <w:p w:rsidR="008E5DA0" w:rsidRPr="003D6F83" w:rsidRDefault="008E5DA0" w:rsidP="002E0048">
      <w:pPr>
        <w:pStyle w:val="a3"/>
        <w:rPr>
          <w:rtl/>
        </w:rPr>
      </w:pPr>
      <w:r w:rsidRPr="003D6F83">
        <w:rPr>
          <w:rFonts w:hint="cs"/>
          <w:rtl/>
        </w:rPr>
        <w:t>نوع دوم شرکت العنان: این نوع مشارکت را به آن جهت عنان نامیده</w:t>
      </w:r>
      <w:r w:rsidR="005A2E2B">
        <w:rPr>
          <w:rFonts w:hint="cs"/>
          <w:rtl/>
        </w:rPr>
        <w:t xml:space="preserve">‌اند </w:t>
      </w:r>
      <w:r w:rsidRPr="003D6F83">
        <w:rPr>
          <w:rFonts w:hint="cs"/>
          <w:rtl/>
        </w:rPr>
        <w:t xml:space="preserve">که هر شریک عنان تصرف و فسخ و استحقاق سود را بر اندازه و تناسب مال در اختیار دارد و همه با هم در این حق مساوی هستند مانند دوتسمه افسار حیوان. </w:t>
      </w:r>
    </w:p>
    <w:p w:rsidR="008E5DA0" w:rsidRPr="003D6F83" w:rsidRDefault="008E5DA0" w:rsidP="002E0048">
      <w:pPr>
        <w:pStyle w:val="a3"/>
        <w:rPr>
          <w:rtl/>
        </w:rPr>
      </w:pPr>
      <w:r w:rsidRPr="003D6F83">
        <w:rPr>
          <w:rFonts w:hint="cs"/>
          <w:rtl/>
        </w:rPr>
        <w:t xml:space="preserve">این نوع مشارکت صحیح و درست است. به دلیل همان حدیث </w:t>
      </w:r>
      <w:r>
        <w:rPr>
          <w:rFonts w:ascii="Traditional Arabic" w:hAnsi="Traditional Arabic" w:cs="Traditional Arabic"/>
          <w:rtl/>
        </w:rPr>
        <w:t>«</w:t>
      </w:r>
      <w:r w:rsidRPr="003D6F83">
        <w:rPr>
          <w:rFonts w:hint="cs"/>
          <w:rtl/>
        </w:rPr>
        <w:t>من سومین دو شریک هستم</w:t>
      </w:r>
      <w:r>
        <w:rPr>
          <w:rFonts w:ascii="Traditional Arabic" w:hAnsi="Traditional Arabic" w:cs="Traditional Arabic"/>
          <w:rtl/>
        </w:rPr>
        <w:t>»</w:t>
      </w:r>
      <w:r w:rsidRPr="003D6F83">
        <w:rPr>
          <w:rFonts w:hint="cs"/>
          <w:rtl/>
        </w:rPr>
        <w:t xml:space="preserve"> و اجماع نیز به درستی آن منعقد است. </w:t>
      </w:r>
    </w:p>
    <w:p w:rsidR="008E5DA0" w:rsidRPr="003D6F83" w:rsidRDefault="008E5DA0" w:rsidP="002E0048">
      <w:pPr>
        <w:pStyle w:val="a3"/>
        <w:rPr>
          <w:rtl/>
        </w:rPr>
      </w:pPr>
      <w:r w:rsidRPr="00D26235">
        <w:rPr>
          <w:rFonts w:hint="cs"/>
          <w:b/>
          <w:bCs/>
          <w:rtl/>
        </w:rPr>
        <w:t xml:space="preserve">شرایط درستی </w:t>
      </w:r>
      <w:r w:rsidRPr="002E0048">
        <w:rPr>
          <w:rtl/>
        </w:rPr>
        <w:t>شرکة العنان</w:t>
      </w:r>
      <w:r w:rsidRPr="002E0048">
        <w:rPr>
          <w:rFonts w:hint="cs"/>
          <w:rtl/>
        </w:rPr>
        <w:t xml:space="preserve">: برای درستی </w:t>
      </w:r>
      <w:r w:rsidRPr="002E0048">
        <w:rPr>
          <w:rtl/>
        </w:rPr>
        <w:t>شرکة</w:t>
      </w:r>
      <w:r w:rsidRPr="002E0048">
        <w:rPr>
          <w:rFonts w:hint="cs"/>
          <w:rtl/>
        </w:rPr>
        <w:t xml:space="preserve"> العنان</w:t>
      </w:r>
      <w:r w:rsidRPr="003D6F83">
        <w:rPr>
          <w:rFonts w:hint="cs"/>
          <w:rtl/>
        </w:rPr>
        <w:t xml:space="preserve"> چند چیز شرط است: </w:t>
      </w:r>
    </w:p>
    <w:p w:rsidR="008E5DA0" w:rsidRPr="003D6F83" w:rsidRDefault="008E5DA0" w:rsidP="002E0048">
      <w:pPr>
        <w:pStyle w:val="a3"/>
        <w:rPr>
          <w:rtl/>
        </w:rPr>
      </w:pPr>
      <w:r w:rsidRPr="003D6F83">
        <w:rPr>
          <w:rFonts w:hint="cs"/>
          <w:rtl/>
        </w:rPr>
        <w:t>اول: بایستی این مشارکت در نقدینگی باشد یا در دو چیزی که مثل هم</w:t>
      </w:r>
      <w:r w:rsidR="005A2E2B">
        <w:rPr>
          <w:rFonts w:hint="cs"/>
          <w:rtl/>
        </w:rPr>
        <w:t xml:space="preserve"> می‌</w:t>
      </w:r>
      <w:r w:rsidRPr="003D6F83">
        <w:rPr>
          <w:rFonts w:hint="cs"/>
          <w:rtl/>
        </w:rPr>
        <w:t>باشند، چون چیزهای مثل هم هرگاه با جنس خود اختلاط یابند از همدیگر قابل تمییز نیستند و شبیه به نقدینگی</w:t>
      </w:r>
      <w:r w:rsidR="005A2E2B">
        <w:rPr>
          <w:rFonts w:hint="cs"/>
          <w:rtl/>
        </w:rPr>
        <w:t xml:space="preserve"> می‌</w:t>
      </w:r>
      <w:r w:rsidRPr="003D6F83">
        <w:rPr>
          <w:rFonts w:hint="cs"/>
          <w:rtl/>
        </w:rPr>
        <w:t>باشند. پس این نوع مشارکت در گندم و جو و امثال آن درست است، و در چیزهایی که با قیمت تعیین</w:t>
      </w:r>
      <w:r w:rsidR="005A2E2B">
        <w:rPr>
          <w:rFonts w:hint="cs"/>
          <w:rtl/>
        </w:rPr>
        <w:t xml:space="preserve"> می‌</w:t>
      </w:r>
      <w:r w:rsidRPr="003D6F83">
        <w:rPr>
          <w:rFonts w:hint="cs"/>
          <w:rtl/>
        </w:rPr>
        <w:t>شوند و اختلاط در</w:t>
      </w:r>
      <w:r w:rsidR="005A2E2B">
        <w:rPr>
          <w:rFonts w:hint="cs"/>
          <w:rtl/>
        </w:rPr>
        <w:t xml:space="preserve"> آن‌ها </w:t>
      </w:r>
      <w:r w:rsidRPr="003D6F83">
        <w:rPr>
          <w:rFonts w:hint="cs"/>
          <w:rtl/>
        </w:rPr>
        <w:t>ممکن</w:t>
      </w:r>
      <w:r w:rsidR="00B37529">
        <w:rPr>
          <w:rFonts w:hint="cs"/>
          <w:rtl/>
        </w:rPr>
        <w:t xml:space="preserve"> </w:t>
      </w:r>
      <w:r w:rsidRPr="003D6F83">
        <w:rPr>
          <w:rFonts w:hint="cs"/>
          <w:rtl/>
        </w:rPr>
        <w:t>نیست درست</w:t>
      </w:r>
      <w:r w:rsidR="005A2E2B">
        <w:rPr>
          <w:rFonts w:hint="cs"/>
          <w:rtl/>
        </w:rPr>
        <w:t xml:space="preserve"> نمی‌</w:t>
      </w:r>
      <w:r w:rsidRPr="003D6F83">
        <w:rPr>
          <w:rFonts w:hint="cs"/>
          <w:rtl/>
        </w:rPr>
        <w:t>باشد چون اختلاط و آمیزش که مخفی کننده تمییز است قابل تصور نبوده پس درست نیست. مانند باغ و ملک و زمین و آب و امثال</w:t>
      </w:r>
      <w:r w:rsidR="005A2E2B">
        <w:rPr>
          <w:rFonts w:hint="cs"/>
          <w:rtl/>
        </w:rPr>
        <w:t xml:space="preserve"> آن‌ها.</w:t>
      </w:r>
      <w:r w:rsidRPr="003D6F83">
        <w:rPr>
          <w:rFonts w:hint="cs"/>
          <w:rtl/>
        </w:rPr>
        <w:t xml:space="preserve"> </w:t>
      </w:r>
    </w:p>
    <w:p w:rsidR="008E5DA0" w:rsidRPr="003D6F83" w:rsidRDefault="008E5DA0" w:rsidP="002E0048">
      <w:pPr>
        <w:pStyle w:val="a3"/>
        <w:rPr>
          <w:rtl/>
        </w:rPr>
      </w:pPr>
      <w:r w:rsidRPr="003D6F83">
        <w:rPr>
          <w:rFonts w:hint="cs"/>
          <w:rtl/>
        </w:rPr>
        <w:t>دوم: باید مشارکت در چیزهای هم جنس صورت گیرد پس مشارکت در دو جنس مختلف درست نیست. و باید آن چیزهای هم جنس در صفت نیز یکی باشند، پس در چیزهایی که در جنس یکی هستند ولی در صفت یکی نیستند مانند سالم و شکسته، درست نیست چون از هم متمایز هستند. صفت و حال این نوع مشارکت آن است که اشیاء شرکتی از هم متمایز نباشند چون اگر اموال شرکتی از هم متمایز باشند چنانچه در یکی تلف پیش آید مشخص است که مال کیست و یکی از شریکان مال دیگری را بدون حق</w:t>
      </w:r>
      <w:r w:rsidR="005A2E2B">
        <w:rPr>
          <w:rFonts w:hint="cs"/>
          <w:rtl/>
        </w:rPr>
        <w:t xml:space="preserve"> می‌</w:t>
      </w:r>
      <w:r w:rsidRPr="003D6F83">
        <w:rPr>
          <w:rFonts w:hint="cs"/>
          <w:rtl/>
        </w:rPr>
        <w:t xml:space="preserve">گیرد. </w:t>
      </w:r>
    </w:p>
    <w:p w:rsidR="008E5DA0" w:rsidRPr="003D6F83" w:rsidRDefault="008E5DA0" w:rsidP="002E0048">
      <w:pPr>
        <w:pStyle w:val="a3"/>
        <w:rPr>
          <w:rtl/>
        </w:rPr>
      </w:pPr>
      <w:r w:rsidRPr="003D6F83">
        <w:rPr>
          <w:rFonts w:hint="cs"/>
          <w:rtl/>
        </w:rPr>
        <w:t>سوم: بایستی اموال شرکتی به</w:t>
      </w:r>
      <w:r w:rsidR="00B94649">
        <w:rPr>
          <w:rFonts w:hint="cs"/>
          <w:rtl/>
        </w:rPr>
        <w:t xml:space="preserve"> گونه‌ای </w:t>
      </w:r>
      <w:r w:rsidRPr="003D6F83">
        <w:rPr>
          <w:rFonts w:hint="cs"/>
          <w:rtl/>
        </w:rPr>
        <w:t>مخلوط و آمیخته شوند که تمییز یکی از دیگری ممکن نباشد و این آمیزش به هنگام انفراد دو مال است، یعنی آمیزش شرط است که اول از هم جدا باشند وإلا اگر مال شرکت چیزی مشاع باشد و به همان صورت مشاع به شراکت خریداری گردد یا از طریق ارث حاصل شود کفایت میکند، چون مقصود که عدم تمایز اموال شرکاء از همدیگر است حاصل</w:t>
      </w:r>
      <w:r w:rsidR="005A2E2B">
        <w:rPr>
          <w:rFonts w:hint="cs"/>
          <w:rtl/>
        </w:rPr>
        <w:t xml:space="preserve"> می‌</w:t>
      </w:r>
      <w:r w:rsidRPr="003D6F83">
        <w:rPr>
          <w:rFonts w:hint="cs"/>
          <w:rtl/>
        </w:rPr>
        <w:t>شود پس درست است.</w:t>
      </w:r>
    </w:p>
    <w:p w:rsidR="008E5DA0" w:rsidRPr="003D6F83" w:rsidRDefault="008E5DA0" w:rsidP="002E0048">
      <w:pPr>
        <w:pStyle w:val="a3"/>
        <w:rPr>
          <w:rtl/>
        </w:rPr>
      </w:pPr>
      <w:r w:rsidRPr="003D6F83">
        <w:rPr>
          <w:rFonts w:hint="cs"/>
          <w:rtl/>
        </w:rPr>
        <w:t>چهارم: اجازه و اذن شرکاء در تصرف است، پس هرگاه اجازه شرکاء برای همدیگر حاصل شد هر یک بر تصرف تسلط خواهند داشت. باید دانست که تصرف هر یک از شرکاء در اموال شرکتی چون تصرف وکیل است پس مراعات مصالح شرکت ضروری است و نباید با وعده و مهلت بفروشد، و نه به زیان فاحش و ضرر فراوان، و نباید به مسافرت برود مگر با اجازه دیگر شرکاء.</w:t>
      </w:r>
    </w:p>
    <w:p w:rsidR="008E5DA0" w:rsidRPr="003D6F83" w:rsidRDefault="008E5DA0" w:rsidP="002E0048">
      <w:pPr>
        <w:pStyle w:val="a3"/>
        <w:rPr>
          <w:rtl/>
        </w:rPr>
      </w:pPr>
      <w:r w:rsidRPr="003D6F83">
        <w:rPr>
          <w:rFonts w:hint="cs"/>
          <w:rtl/>
        </w:rPr>
        <w:t>پنجم: باید سود حاصله به اندازه و به فراخور سرمایه شرکاء باشد خواه شرکاء در عمل مساوی باشند یا متفاوت. چون اگر چیزی از سود در برابر عمل یکی قرار داده شود عقد شرکت و مشارکت با عقد قراض مخلوط</w:t>
      </w:r>
      <w:r w:rsidR="005A2E2B">
        <w:rPr>
          <w:rFonts w:hint="cs"/>
          <w:rtl/>
        </w:rPr>
        <w:t xml:space="preserve"> می‌</w:t>
      </w:r>
      <w:r w:rsidRPr="003D6F83">
        <w:rPr>
          <w:rFonts w:hint="cs"/>
          <w:rtl/>
        </w:rPr>
        <w:t>گردد و آن هم ممنوع است. همان گونه که شرط کردن جزئی از زیان برای یکی از شرکاء جایز نیست شرط کردن جزیی از سود هم خارج از مال او برای او جایز نیست. و برخی از علماء این عمل را جایز دانسته و شراکت را شبیه به به قراض و مقارضه به حساب آورده</w:t>
      </w:r>
      <w:r w:rsidR="005A2E2B">
        <w:rPr>
          <w:rFonts w:hint="cs"/>
          <w:rtl/>
        </w:rPr>
        <w:t>‌اند.</w:t>
      </w:r>
      <w:r w:rsidRPr="003D6F83">
        <w:rPr>
          <w:rFonts w:hint="cs"/>
          <w:rtl/>
        </w:rPr>
        <w:t xml:space="preserve"> پس همان گونه که در قراض جایز است که عامل و کارگر مقدار مورد توافق از سود را داشته باشد به طریق اولی در شرکت باید جایز باشد که قسمتی از مال شرکت در برابر عمل یکی از شرکاء که از دیگران بیشتر کار</w:t>
      </w:r>
      <w:r w:rsidR="005A2E2B">
        <w:rPr>
          <w:rFonts w:hint="cs"/>
          <w:rtl/>
        </w:rPr>
        <w:t xml:space="preserve"> می‌</w:t>
      </w:r>
      <w:r w:rsidRPr="003D6F83">
        <w:rPr>
          <w:rFonts w:hint="cs"/>
          <w:rtl/>
        </w:rPr>
        <w:t>کند قرارداده شود و برای عمل اضافی خود مقداری از مال شرکت را بگیرد، چون مردم در کار کردن با هم تفاوت دارند همان گونه که در چیزهای دیگر هم با یکدیگر تفاوت دارند. و باید دانست که اگر با وجود تفاوت و تفاضل سرمایه شرط کنند که در سود به طور مساوی شریک باشند عقد مشارکت فاسد و تباه</w:t>
      </w:r>
      <w:r w:rsidR="005A2E2B">
        <w:rPr>
          <w:rFonts w:hint="cs"/>
          <w:rtl/>
        </w:rPr>
        <w:t xml:space="preserve"> می‌</w:t>
      </w:r>
      <w:r w:rsidRPr="003D6F83">
        <w:rPr>
          <w:rFonts w:hint="cs"/>
          <w:rtl/>
        </w:rPr>
        <w:t xml:space="preserve">گردد و خسارتها هم مانند سود باید به فراخور و به نسبت اموال شرکاء توزیع گردد. </w:t>
      </w:r>
    </w:p>
    <w:p w:rsidR="008E5DA0" w:rsidRPr="00D92A48" w:rsidRDefault="008E5DA0" w:rsidP="00F2712F">
      <w:pPr>
        <w:pStyle w:val="a2"/>
        <w:rPr>
          <w:rtl/>
        </w:rPr>
      </w:pPr>
      <w:bookmarkStart w:id="294" w:name="_Toc338427005"/>
      <w:bookmarkStart w:id="295" w:name="_Toc418284151"/>
      <w:r w:rsidRPr="00D92A48">
        <w:rPr>
          <w:rFonts w:hint="cs"/>
          <w:rtl/>
        </w:rPr>
        <w:t>عقد معامله مشارکت از نوع عقود جایز است</w:t>
      </w:r>
      <w:bookmarkEnd w:id="294"/>
      <w:bookmarkEnd w:id="295"/>
    </w:p>
    <w:p w:rsidR="008E5DA0" w:rsidRPr="003D6F83" w:rsidRDefault="008E5DA0" w:rsidP="002E0048">
      <w:pPr>
        <w:pStyle w:val="a3"/>
        <w:rPr>
          <w:rtl/>
        </w:rPr>
      </w:pPr>
      <w:r w:rsidRPr="003D6F83">
        <w:rPr>
          <w:rFonts w:hint="cs"/>
          <w:rtl/>
        </w:rPr>
        <w:t>پس هر یک از شرکاء هرگاه بخواهد</w:t>
      </w:r>
      <w:r w:rsidR="005A2E2B">
        <w:rPr>
          <w:rFonts w:hint="cs"/>
          <w:rtl/>
        </w:rPr>
        <w:t xml:space="preserve"> می‌</w:t>
      </w:r>
      <w:r w:rsidRPr="003D6F83">
        <w:rPr>
          <w:rFonts w:hint="cs"/>
          <w:rtl/>
        </w:rPr>
        <w:t>تواند این عقد را فسخ کند چون این عقد یک عقد مصلحتی و سازش و منفعتی است پس مانند عقد وکالت جائز است. همان گونه که هر یک از شرکاء</w:t>
      </w:r>
      <w:r w:rsidR="005A2E2B">
        <w:rPr>
          <w:rFonts w:hint="cs"/>
          <w:rtl/>
        </w:rPr>
        <w:t xml:space="preserve"> می‌</w:t>
      </w:r>
      <w:r w:rsidRPr="003D6F83">
        <w:rPr>
          <w:rFonts w:hint="cs"/>
          <w:rtl/>
        </w:rPr>
        <w:t>تواند عقد مشارکت را فسخ کند هر یک</w:t>
      </w:r>
      <w:r w:rsidR="005A2E2B">
        <w:rPr>
          <w:rFonts w:hint="cs"/>
          <w:rtl/>
        </w:rPr>
        <w:t xml:space="preserve"> می‌</w:t>
      </w:r>
      <w:r w:rsidRPr="003D6F83">
        <w:rPr>
          <w:rFonts w:hint="cs"/>
          <w:rtl/>
        </w:rPr>
        <w:t>تواند خود را نیز عزل کند و همچنین شریکش را نیز عزل کند، و اگر یکی از شرکاء بمیرد مشارکت فسخ</w:t>
      </w:r>
      <w:r w:rsidR="005A2E2B">
        <w:rPr>
          <w:rFonts w:hint="cs"/>
          <w:rtl/>
        </w:rPr>
        <w:t xml:space="preserve"> می‌</w:t>
      </w:r>
      <w:r w:rsidRPr="003D6F83">
        <w:rPr>
          <w:rFonts w:hint="cs"/>
          <w:rtl/>
        </w:rPr>
        <w:t>گردد. و دیوانگی و اغماء هم حکم مرگ را دارد چون اهلیت تصرف باقی</w:t>
      </w:r>
      <w:r w:rsidR="005A2E2B">
        <w:rPr>
          <w:rFonts w:hint="cs"/>
          <w:rtl/>
        </w:rPr>
        <w:t xml:space="preserve"> نمی‌</w:t>
      </w:r>
      <w:r w:rsidRPr="003D6F83">
        <w:rPr>
          <w:rFonts w:hint="cs"/>
          <w:rtl/>
        </w:rPr>
        <w:t>ماند و دست هر یک از شرکاء در تصرف دست امانت است. (یعنی هر کدام امین محسوب</w:t>
      </w:r>
      <w:r w:rsidR="005A2E2B">
        <w:rPr>
          <w:rFonts w:hint="cs"/>
          <w:rtl/>
        </w:rPr>
        <w:t xml:space="preserve"> می‌</w:t>
      </w:r>
      <w:r w:rsidRPr="003D6F83">
        <w:rPr>
          <w:rFonts w:hint="cs"/>
          <w:rtl/>
        </w:rPr>
        <w:t>شوند).</w:t>
      </w:r>
    </w:p>
    <w:p w:rsidR="008E5DA0" w:rsidRPr="00D92A48" w:rsidRDefault="008E5DA0" w:rsidP="00F2712F">
      <w:pPr>
        <w:pStyle w:val="a2"/>
        <w:rPr>
          <w:rtl/>
        </w:rPr>
      </w:pPr>
      <w:bookmarkStart w:id="296" w:name="_Toc338427006"/>
      <w:bookmarkStart w:id="297" w:name="_Toc418284152"/>
      <w:r w:rsidRPr="00D92A48">
        <w:rPr>
          <w:rFonts w:hint="cs"/>
          <w:rtl/>
        </w:rPr>
        <w:t>وکالت</w:t>
      </w:r>
      <w:bookmarkEnd w:id="296"/>
      <w:bookmarkEnd w:id="297"/>
    </w:p>
    <w:p w:rsidR="008E5DA0" w:rsidRPr="00976AE5" w:rsidRDefault="008E5DA0" w:rsidP="002E0048">
      <w:pPr>
        <w:pStyle w:val="a3"/>
        <w:rPr>
          <w:rFonts w:ascii="KFGQPC Uthmanic Script HAFS" w:hAnsi="KFGQPC Uthmanic Script HAFS" w:cs="KFGQPC Uthmanic Script HAFS"/>
          <w:rtl/>
        </w:rPr>
      </w:pPr>
      <w:r w:rsidRPr="003D6F83">
        <w:rPr>
          <w:rFonts w:hint="cs"/>
          <w:rtl/>
        </w:rPr>
        <w:t>کلمه وکالت در زبان عربی هم بر تفویض و واگذاری اطلاق</w:t>
      </w:r>
      <w:r w:rsidR="005A2E2B">
        <w:rPr>
          <w:rFonts w:hint="cs"/>
          <w:rtl/>
        </w:rPr>
        <w:t xml:space="preserve"> می‌</w:t>
      </w:r>
      <w:r w:rsidRPr="003D6F83">
        <w:rPr>
          <w:rFonts w:hint="cs"/>
          <w:rtl/>
        </w:rPr>
        <w:t>شود و هم بر حفظ کردن. مانند این آیه:</w:t>
      </w:r>
      <w:r w:rsidR="00976B8A" w:rsidRPr="003D6F83">
        <w:rPr>
          <w:rFonts w:hint="cs"/>
          <w:rtl/>
        </w:rPr>
        <w:t xml:space="preserve"> </w:t>
      </w:r>
      <w:r w:rsidR="00976B8A">
        <w:rPr>
          <w:rFonts w:ascii="Traditional Arabic" w:hAnsi="Traditional Arabic" w:cs="Traditional Arabic"/>
          <w:rtl/>
        </w:rPr>
        <w:t>﴿</w:t>
      </w:r>
      <w:r w:rsidR="00976AE5">
        <w:rPr>
          <w:rFonts w:ascii="KFGQPC Uthmanic Script HAFS" w:hAnsi="KFGQPC Uthmanic Script HAFS" w:cs="KFGQPC Uthmanic Script HAFS"/>
          <w:rtl/>
        </w:rPr>
        <w:t xml:space="preserve">حَسۡبُنَا </w:t>
      </w:r>
      <w:r w:rsidR="00976AE5">
        <w:rPr>
          <w:rFonts w:ascii="KFGQPC Uthmanic Script HAFS" w:hAnsi="KFGQPC Uthmanic Script HAFS" w:cs="KFGQPC Uthmanic Script HAFS" w:hint="cs"/>
          <w:rtl/>
        </w:rPr>
        <w:t>ٱ</w:t>
      </w:r>
      <w:r w:rsidR="00976AE5">
        <w:rPr>
          <w:rFonts w:ascii="KFGQPC Uthmanic Script HAFS" w:hAnsi="KFGQPC Uthmanic Script HAFS" w:cs="KFGQPC Uthmanic Script HAFS" w:hint="eastAsia"/>
          <w:rtl/>
        </w:rPr>
        <w:t>للَّهُ</w:t>
      </w:r>
      <w:r w:rsidR="00976AE5">
        <w:rPr>
          <w:rFonts w:ascii="KFGQPC Uthmanic Script HAFS" w:hAnsi="KFGQPC Uthmanic Script HAFS" w:cs="KFGQPC Uthmanic Script HAFS"/>
          <w:rtl/>
        </w:rPr>
        <w:t xml:space="preserve"> وَنِعۡمَ </w:t>
      </w:r>
      <w:r w:rsidR="00976AE5">
        <w:rPr>
          <w:rFonts w:ascii="KFGQPC Uthmanic Script HAFS" w:hAnsi="KFGQPC Uthmanic Script HAFS" w:cs="KFGQPC Uthmanic Script HAFS" w:hint="cs"/>
          <w:rtl/>
        </w:rPr>
        <w:t>ٱ</w:t>
      </w:r>
      <w:r w:rsidR="00976AE5">
        <w:rPr>
          <w:rFonts w:ascii="KFGQPC Uthmanic Script HAFS" w:hAnsi="KFGQPC Uthmanic Script HAFS" w:cs="KFGQPC Uthmanic Script HAFS" w:hint="eastAsia"/>
          <w:rtl/>
        </w:rPr>
        <w:t>لۡوَكِيلُ</w:t>
      </w:r>
      <w:r w:rsidR="00976AE5">
        <w:rPr>
          <w:rFonts w:ascii="KFGQPC Uthmanic Script HAFS" w:hAnsi="KFGQPC Uthmanic Script HAFS" w:cs="KFGQPC Uthmanic Script HAFS"/>
          <w:rtl/>
        </w:rPr>
        <w:t xml:space="preserve"> ١٧٣</w:t>
      </w:r>
      <w:r w:rsidR="00976B8A">
        <w:rPr>
          <w:rFonts w:ascii="Traditional Arabic" w:hAnsi="Traditional Arabic" w:cs="Traditional Arabic"/>
          <w:rtl/>
        </w:rPr>
        <w:t>﴾</w:t>
      </w:r>
      <w:r w:rsidR="00976B8A" w:rsidRPr="003D6F83">
        <w:rPr>
          <w:rFonts w:hint="cs"/>
          <w:rtl/>
        </w:rPr>
        <w:t xml:space="preserve"> </w:t>
      </w:r>
      <w:r w:rsidR="00976B8A" w:rsidRPr="002E0048">
        <w:rPr>
          <w:rStyle w:val="Char4"/>
          <w:rtl/>
        </w:rPr>
        <w:t>[</w:t>
      </w:r>
      <w:r w:rsidR="00976B8A" w:rsidRPr="002E0048">
        <w:rPr>
          <w:rStyle w:val="Char4"/>
          <w:rFonts w:hint="cs"/>
          <w:rtl/>
        </w:rPr>
        <w:t>آل عمران: 173</w:t>
      </w:r>
      <w:r w:rsidR="00976B8A" w:rsidRPr="002E0048">
        <w:rPr>
          <w:rStyle w:val="Char4"/>
          <w:rtl/>
        </w:rPr>
        <w:t>]</w:t>
      </w:r>
      <w:r w:rsidR="00976B8A" w:rsidRPr="002E0048">
        <w:rPr>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خداوندا برای ما کافی است و نیکو نگهبان و حافظی است</w:t>
      </w:r>
      <w:r>
        <w:rPr>
          <w:rFonts w:ascii="Traditional Arabic" w:hAnsi="Traditional Arabic" w:cs="Traditional Arabic"/>
          <w:rtl/>
        </w:rPr>
        <w:t>»</w:t>
      </w:r>
      <w:r w:rsidRPr="003D6F83">
        <w:rPr>
          <w:rFonts w:hint="cs"/>
          <w:rtl/>
        </w:rPr>
        <w:t>.</w:t>
      </w:r>
    </w:p>
    <w:p w:rsidR="008E5DA0" w:rsidRPr="003D6F83" w:rsidRDefault="008E5DA0" w:rsidP="002E0048">
      <w:pPr>
        <w:pStyle w:val="a3"/>
        <w:rPr>
          <w:rtl/>
        </w:rPr>
      </w:pPr>
      <w:r w:rsidRPr="003D6F83">
        <w:rPr>
          <w:rFonts w:hint="cs"/>
          <w:rtl/>
        </w:rPr>
        <w:t xml:space="preserve"> و در اصطلاح فقه آن است که کسی کار خود را در حال زنده بودنش به دیگری واگذار کند. و دلیل جواز آن قول خدا است که</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فَ</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بۡعَثُوٓاْ</w:t>
      </w:r>
      <w:r w:rsidR="00000520">
        <w:rPr>
          <w:rFonts w:ascii="KFGQPC Uthmanic Script HAFS" w:hAnsi="KFGQPC Uthmanic Script HAFS" w:cs="KFGQPC Uthmanic Script HAFS"/>
          <w:sz w:val="28"/>
          <w:rtl/>
        </w:rPr>
        <w:t xml:space="preserve"> أَحَدَكُم بِوَرِقِكُمۡ هَٰذِهِ</w:t>
      </w:r>
      <w:r w:rsidR="00000520">
        <w:rPr>
          <w:rFonts w:ascii="KFGQPC Uthmanic Script HAFS" w:hAnsi="KFGQPC Uthmanic Script HAFS" w:cs="KFGQPC Uthmanic Script HAFS" w:hint="cs"/>
          <w:sz w:val="28"/>
          <w:rtl/>
        </w:rPr>
        <w:t>ۦٓ</w:t>
      </w:r>
      <w:r w:rsidR="00000520">
        <w:rPr>
          <w:rFonts w:ascii="KFGQPC Uthmanic Script HAFS" w:hAnsi="KFGQPC Uthmanic Script HAFS" w:cs="KFGQPC Uthmanic Script HAFS"/>
          <w:sz w:val="28"/>
          <w:rtl/>
        </w:rPr>
        <w:t xml:space="preserve"> إِلَى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لۡمَدِينَةِ</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الکهف: 19</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یکی از خودتان را همراه با این پولتان به شهر بفرستید</w:t>
      </w:r>
      <w:r>
        <w:rPr>
          <w:rFonts w:ascii="Traditional Arabic" w:hAnsi="Traditional Arabic" w:cs="Traditional Arabic"/>
          <w:rtl/>
        </w:rPr>
        <w:t>»</w:t>
      </w:r>
      <w:r w:rsidRPr="003D6F83">
        <w:rPr>
          <w:rFonts w:hint="cs"/>
          <w:rtl/>
        </w:rPr>
        <w:t>.</w:t>
      </w:r>
    </w:p>
    <w:p w:rsidR="008E5DA0" w:rsidRPr="002E0048" w:rsidRDefault="008E5DA0" w:rsidP="002E0048">
      <w:pPr>
        <w:pStyle w:val="a3"/>
        <w:rPr>
          <w:rtl/>
        </w:rPr>
      </w:pPr>
      <w:r w:rsidRPr="002E0048">
        <w:rPr>
          <w:rFonts w:hint="cs"/>
          <w:rtl/>
        </w:rPr>
        <w:t>(یعنی اینکه یکی به جای دیگری و به وکالت دیگران به بازار</w:t>
      </w:r>
      <w:r w:rsidR="005A2E2B" w:rsidRPr="002E0048">
        <w:rPr>
          <w:rFonts w:hint="cs"/>
          <w:rtl/>
        </w:rPr>
        <w:t xml:space="preserve"> می‌</w:t>
      </w:r>
      <w:r w:rsidRPr="002E0048">
        <w:rPr>
          <w:rFonts w:hint="cs"/>
          <w:rtl/>
        </w:rPr>
        <w:t>رود و خرید</w:t>
      </w:r>
      <w:r w:rsidR="005A2E2B" w:rsidRPr="002E0048">
        <w:rPr>
          <w:rFonts w:hint="cs"/>
          <w:rtl/>
        </w:rPr>
        <w:t xml:space="preserve"> می‌</w:t>
      </w:r>
      <w:r w:rsidRPr="002E0048">
        <w:rPr>
          <w:rFonts w:hint="cs"/>
          <w:rtl/>
        </w:rPr>
        <w:t>کند). و در حدیث عمروبن أ</w:t>
      </w:r>
      <w:r w:rsidRPr="002E0048">
        <w:rPr>
          <w:rtl/>
        </w:rPr>
        <w:t>میة</w:t>
      </w:r>
      <w:r w:rsidRPr="002E0048">
        <w:rPr>
          <w:rFonts w:hint="cs"/>
          <w:rtl/>
        </w:rPr>
        <w:t xml:space="preserve"> الصخری آمده است: پیامبر </w:t>
      </w:r>
      <w:r w:rsidRPr="002E0048">
        <w:rPr>
          <w:rFonts w:hint="cs"/>
          <w:rtl/>
        </w:rPr>
        <w:sym w:font="AGA Arabesque" w:char="F072"/>
      </w:r>
      <w:r w:rsidRPr="002E0048">
        <w:rPr>
          <w:rFonts w:hint="cs"/>
          <w:rtl/>
        </w:rPr>
        <w:t xml:space="preserve"> او را وکیل خود نمود برای قبول نکاح ام حبیبه دختر ابوسفیان. و غیر از آن هم آمده است و مسلمانان بر جواز آن اجماع دارند. </w:t>
      </w:r>
    </w:p>
    <w:p w:rsidR="008E5DA0" w:rsidRPr="00D92A48" w:rsidRDefault="008E5DA0" w:rsidP="00F2712F">
      <w:pPr>
        <w:pStyle w:val="a2"/>
        <w:rPr>
          <w:rtl/>
        </w:rPr>
      </w:pPr>
      <w:bookmarkStart w:id="298" w:name="_Toc338427007"/>
      <w:bookmarkStart w:id="299" w:name="_Toc418284153"/>
      <w:r w:rsidRPr="00D92A48">
        <w:rPr>
          <w:rFonts w:hint="cs"/>
          <w:rtl/>
        </w:rPr>
        <w:t>شرایط جواز وکالت</w:t>
      </w:r>
      <w:bookmarkEnd w:id="298"/>
      <w:bookmarkEnd w:id="299"/>
    </w:p>
    <w:p w:rsidR="008E5DA0" w:rsidRPr="003D6F83" w:rsidRDefault="008E5DA0" w:rsidP="002E0048">
      <w:pPr>
        <w:pStyle w:val="a3"/>
        <w:rPr>
          <w:rtl/>
        </w:rPr>
      </w:pPr>
      <w:r w:rsidRPr="003D6F83">
        <w:rPr>
          <w:rFonts w:hint="cs"/>
          <w:rtl/>
        </w:rPr>
        <w:t>شرط صحت و درستی آن است که به طور صحیح از نظر شرعی مؤکل (وکیل گیرنده و واگذار کننده) خود شخصاً بتواند مطلب مورد وکالت را انجام دهد به علت این که مالک آن است یا بر آن ولایت دارد مانند پدر و جد، پس وکالت دادن از کودک و دیوانه و کسی که در احرام است برای وکالت یا وکالت کردن در نکاح درست نیست. این شرایط برای کسی که وکیل</w:t>
      </w:r>
      <w:r w:rsidR="005A2E2B">
        <w:rPr>
          <w:rFonts w:hint="cs"/>
          <w:rtl/>
        </w:rPr>
        <w:t xml:space="preserve"> می‌</w:t>
      </w:r>
      <w:r w:rsidRPr="003D6F83">
        <w:rPr>
          <w:rFonts w:hint="cs"/>
          <w:rtl/>
        </w:rPr>
        <w:t xml:space="preserve">شود نیز وجود دارد، پس وکیل شدن و وکالت کردن از کودک و دیوانه نیز درست نیست. و قاعده کلی و ضابطه آن این است </w:t>
      </w:r>
      <w:r>
        <w:rPr>
          <w:rFonts w:ascii="Traditional Arabic" w:hAnsi="Traditional Arabic" w:cs="Traditional Arabic"/>
          <w:rtl/>
        </w:rPr>
        <w:t>«</w:t>
      </w:r>
      <w:r w:rsidRPr="003D6F83">
        <w:rPr>
          <w:rFonts w:hint="cs"/>
          <w:rtl/>
        </w:rPr>
        <w:t>هر چیزی که انسان شخصا خود بتواند آن را انجام دهد</w:t>
      </w:r>
      <w:r w:rsidR="005A2E2B">
        <w:rPr>
          <w:rFonts w:hint="cs"/>
          <w:rtl/>
        </w:rPr>
        <w:t xml:space="preserve"> می‌</w:t>
      </w:r>
      <w:r w:rsidRPr="003D6F83">
        <w:rPr>
          <w:rFonts w:hint="cs"/>
          <w:rtl/>
        </w:rPr>
        <w:t>تواند در آن وکیل بگیرد یا وکالت را قبول کند</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و چیزی که مورد وکالت قرار</w:t>
      </w:r>
      <w:r w:rsidR="005A2E2B">
        <w:rPr>
          <w:rFonts w:hint="cs"/>
          <w:rtl/>
        </w:rPr>
        <w:t xml:space="preserve"> می‌</w:t>
      </w:r>
      <w:r w:rsidRPr="003D6F83">
        <w:rPr>
          <w:rFonts w:hint="cs"/>
          <w:rtl/>
        </w:rPr>
        <w:t>گیرد و وکالت در آن جاری</w:t>
      </w:r>
      <w:r w:rsidR="005A2E2B">
        <w:rPr>
          <w:rFonts w:hint="cs"/>
          <w:rtl/>
        </w:rPr>
        <w:t xml:space="preserve"> می‌</w:t>
      </w:r>
      <w:r w:rsidRPr="003D6F83">
        <w:rPr>
          <w:rFonts w:hint="cs"/>
          <w:rtl/>
        </w:rPr>
        <w:t xml:space="preserve">گردد شرطش آن است که معلوم باشد پس در چیز مجهول جایز و درست نیست. </w:t>
      </w:r>
    </w:p>
    <w:p w:rsidR="008E5DA0" w:rsidRPr="00D92A48" w:rsidRDefault="008E5DA0" w:rsidP="00F2712F">
      <w:pPr>
        <w:pStyle w:val="a2"/>
        <w:rPr>
          <w:rtl/>
        </w:rPr>
      </w:pPr>
      <w:bookmarkStart w:id="300" w:name="_Toc338427008"/>
      <w:bookmarkStart w:id="301" w:name="_Toc418284154"/>
      <w:r w:rsidRPr="00D92A48">
        <w:rPr>
          <w:rFonts w:hint="cs"/>
          <w:rtl/>
        </w:rPr>
        <w:t>حکم</w:t>
      </w:r>
      <w:r w:rsidR="00B37529">
        <w:rPr>
          <w:rFonts w:hint="cs"/>
          <w:rtl/>
        </w:rPr>
        <w:t xml:space="preserve"> </w:t>
      </w:r>
      <w:r w:rsidRPr="00D92A48">
        <w:rPr>
          <w:rFonts w:hint="cs"/>
          <w:rtl/>
        </w:rPr>
        <w:t>وکالت</w:t>
      </w:r>
      <w:bookmarkEnd w:id="300"/>
      <w:bookmarkEnd w:id="301"/>
    </w:p>
    <w:p w:rsidR="008E5DA0" w:rsidRPr="003D6F83" w:rsidRDefault="008E5DA0" w:rsidP="002E0048">
      <w:pPr>
        <w:pStyle w:val="a3"/>
        <w:rPr>
          <w:rtl/>
        </w:rPr>
      </w:pPr>
      <w:r w:rsidRPr="003D6F83">
        <w:rPr>
          <w:rFonts w:hint="cs"/>
          <w:rtl/>
        </w:rPr>
        <w:t>عقد و وکالت از نوع عقود جایز است که هر یک از طرفین</w:t>
      </w:r>
      <w:r w:rsidR="005A2E2B">
        <w:rPr>
          <w:rFonts w:hint="cs"/>
          <w:rtl/>
        </w:rPr>
        <w:t xml:space="preserve"> می‌</w:t>
      </w:r>
      <w:r w:rsidRPr="003D6F83">
        <w:rPr>
          <w:rFonts w:hint="cs"/>
          <w:rtl/>
        </w:rPr>
        <w:t>توانند آن را فسخ کنند هر وقت که بخواهند، چون عقدی است ارفاقی و مصلحتی و این وقتی تحقق</w:t>
      </w:r>
      <w:r w:rsidR="005A2E2B">
        <w:rPr>
          <w:rFonts w:hint="cs"/>
          <w:rtl/>
        </w:rPr>
        <w:t xml:space="preserve"> می‌</w:t>
      </w:r>
      <w:r w:rsidRPr="003D6F83">
        <w:rPr>
          <w:rFonts w:hint="cs"/>
          <w:rtl/>
        </w:rPr>
        <w:t>پذیرد که جائز باشد از هر طرف و چون گاهی مصلحت ایجاب</w:t>
      </w:r>
      <w:r w:rsidR="005A2E2B">
        <w:rPr>
          <w:rFonts w:hint="cs"/>
          <w:rtl/>
        </w:rPr>
        <w:t xml:space="preserve"> می‌</w:t>
      </w:r>
      <w:r w:rsidRPr="003D6F83">
        <w:rPr>
          <w:rFonts w:hint="cs"/>
          <w:rtl/>
        </w:rPr>
        <w:t>کند که مؤکل وکیل خود را عزل کند و دیگری را به وکالت بگمارد، و همچنین وکیل گاهی فراغت ندارد که وکالت را در آن چیز انجام دهد پس ملزم ساختن هر یک از طرفین موجب ضرر آشکار آنان</w:t>
      </w:r>
      <w:r w:rsidR="005A2E2B">
        <w:rPr>
          <w:rFonts w:hint="cs"/>
          <w:rtl/>
        </w:rPr>
        <w:t xml:space="preserve"> می‌</w:t>
      </w:r>
      <w:r w:rsidRPr="003D6F83">
        <w:rPr>
          <w:rFonts w:hint="cs"/>
          <w:rtl/>
        </w:rPr>
        <w:t xml:space="preserve">شود. و در حدیث آمده است که: </w:t>
      </w:r>
      <w:r w:rsidRPr="00B94649">
        <w:rPr>
          <w:rStyle w:val="Char1"/>
          <w:rtl/>
        </w:rPr>
        <w:t>«لَا ضَرَرَ وَلَا ضِرَارَ»</w:t>
      </w:r>
      <w:r w:rsidRPr="003D6F83">
        <w:rPr>
          <w:rFonts w:hint="cs"/>
          <w:rtl/>
        </w:rPr>
        <w:t xml:space="preserve"> </w:t>
      </w:r>
      <w:r>
        <w:rPr>
          <w:rFonts w:ascii="Traditional Arabic" w:hAnsi="Traditional Arabic" w:cs="Traditional Arabic"/>
          <w:rtl/>
        </w:rPr>
        <w:t>«</w:t>
      </w:r>
      <w:r w:rsidRPr="003D6F83">
        <w:rPr>
          <w:rFonts w:hint="cs"/>
          <w:rtl/>
        </w:rPr>
        <w:t>نباید ضرر بدهید و نباید ضرر را بپذیرید انسان ملزم به هیچ یک نیست</w:t>
      </w:r>
      <w:r>
        <w:rPr>
          <w:rFonts w:ascii="Traditional Arabic" w:hAnsi="Traditional Arabic" w:cs="Traditional Arabic"/>
          <w:rtl/>
        </w:rPr>
        <w:t>»</w:t>
      </w:r>
      <w:r w:rsidRPr="003D6F83">
        <w:rPr>
          <w:rFonts w:hint="cs"/>
          <w:rtl/>
        </w:rPr>
        <w:t xml:space="preserve"> </w:t>
      </w:r>
      <w:r w:rsidR="005B355D" w:rsidRPr="003D6F83">
        <w:rPr>
          <w:rFonts w:hint="cs"/>
          <w:rtl/>
        </w:rPr>
        <w:t>(</w:t>
      </w:r>
      <w:r w:rsidRPr="003D6F83">
        <w:rPr>
          <w:rFonts w:hint="cs"/>
          <w:rtl/>
        </w:rPr>
        <w:t>به روایت احمد و ابن ماجه</w:t>
      </w:r>
      <w:r w:rsidR="005B355D" w:rsidRPr="003D6F83">
        <w:rPr>
          <w:rFonts w:hint="cs"/>
          <w:rtl/>
        </w:rPr>
        <w:t>)</w:t>
      </w:r>
      <w:r w:rsidRPr="003D6F83">
        <w:rPr>
          <w:rFonts w:hint="cs"/>
          <w:rtl/>
        </w:rPr>
        <w:t xml:space="preserve">. </w:t>
      </w:r>
    </w:p>
    <w:p w:rsidR="008E5DA0" w:rsidRPr="003D6F83" w:rsidRDefault="008E5DA0" w:rsidP="002E0048">
      <w:pPr>
        <w:pStyle w:val="a3"/>
        <w:rPr>
          <w:rtl/>
        </w:rPr>
      </w:pPr>
      <w:r w:rsidRPr="003D6F83">
        <w:rPr>
          <w:rFonts w:hint="cs"/>
          <w:rtl/>
        </w:rPr>
        <w:t>و با مرگ یکی از طرفین عقد وکالت فسخ</w:t>
      </w:r>
      <w:r w:rsidR="005A2E2B">
        <w:rPr>
          <w:rFonts w:hint="cs"/>
          <w:rtl/>
        </w:rPr>
        <w:t xml:space="preserve"> می‌</w:t>
      </w:r>
      <w:r w:rsidRPr="003D6F83">
        <w:rPr>
          <w:rFonts w:hint="cs"/>
          <w:rtl/>
        </w:rPr>
        <w:t>گردد، چون حال عقود جایز چنین است و چون شخصی که فوت نمود دیگر اهلیت تصرف ندارد. و با دیوانه شدن یکی از طرفین نیز عقد وکالت باطل</w:t>
      </w:r>
      <w:r w:rsidR="005A2E2B">
        <w:rPr>
          <w:rFonts w:hint="cs"/>
          <w:rtl/>
        </w:rPr>
        <w:t xml:space="preserve"> می‌</w:t>
      </w:r>
      <w:r w:rsidRPr="003D6F83">
        <w:rPr>
          <w:rFonts w:hint="cs"/>
          <w:rtl/>
        </w:rPr>
        <w:t>گردد، و اگر چیز مورد وکالت از ملک مؤکل خارج شد باز هم وکالت باطل</w:t>
      </w:r>
      <w:r w:rsidR="005A2E2B">
        <w:rPr>
          <w:rFonts w:hint="cs"/>
          <w:rtl/>
        </w:rPr>
        <w:t xml:space="preserve"> می‌</w:t>
      </w:r>
      <w:r w:rsidRPr="003D6F83">
        <w:rPr>
          <w:rFonts w:hint="cs"/>
          <w:rtl/>
        </w:rPr>
        <w:t xml:space="preserve">شود مانند این که آن چیز را بفروشد یا وقف کند. </w:t>
      </w:r>
    </w:p>
    <w:p w:rsidR="008E5DA0" w:rsidRPr="00D92A48" w:rsidRDefault="008E5DA0" w:rsidP="00F2712F">
      <w:pPr>
        <w:pStyle w:val="a2"/>
        <w:rPr>
          <w:rtl/>
        </w:rPr>
      </w:pPr>
      <w:bookmarkStart w:id="302" w:name="_Toc338427009"/>
      <w:bookmarkStart w:id="303" w:name="_Toc418284155"/>
      <w:r w:rsidRPr="00D92A48">
        <w:rPr>
          <w:rFonts w:hint="cs"/>
          <w:rtl/>
        </w:rPr>
        <w:t>وکیل امین است</w:t>
      </w:r>
      <w:bookmarkEnd w:id="302"/>
      <w:bookmarkEnd w:id="303"/>
    </w:p>
    <w:p w:rsidR="008E5DA0" w:rsidRDefault="008E5DA0" w:rsidP="002E0048">
      <w:pPr>
        <w:pStyle w:val="a3"/>
        <w:rPr>
          <w:rtl/>
        </w:rPr>
      </w:pPr>
      <w:r w:rsidRPr="003D6F83">
        <w:rPr>
          <w:rFonts w:hint="cs"/>
          <w:rtl/>
        </w:rPr>
        <w:t>وکیل در چیزی که وکالت آن را پذیرفته است امین است، پس هرگاه چیز مورد وکالت تلف شد ضامن آن نیست مگر این که در آن مرتکب تفریط و تقصیر و کوتاهی شده باشد، چون مؤکّل از او طلب امانت کرده و او را امین دانسته است، و قول او در تلف مانند دیگر اشخاص امین پذیرفته</w:t>
      </w:r>
      <w:r w:rsidR="005A2E2B">
        <w:rPr>
          <w:rFonts w:hint="cs"/>
          <w:rtl/>
        </w:rPr>
        <w:t xml:space="preserve"> می‌</w:t>
      </w:r>
      <w:r w:rsidRPr="003D6F83">
        <w:rPr>
          <w:rFonts w:hint="cs"/>
          <w:rtl/>
        </w:rPr>
        <w:t xml:space="preserve">شود و در دعوی رد نیز قول او مقبول است. و یکی از صورتهای کوتاهی کردن آن است که اصل چیزی که مورد وکالت واقع شده را بفروشد و پیش از دریافت بها که آن را به خریدار تسلیم کند و یا آن چیز را بدون اجازه استعمال کند و بکار گیرد و یا آن را در غیر جای مناسب و لایق آن (حرز) بگذارد. </w:t>
      </w:r>
    </w:p>
    <w:p w:rsidR="002E0048" w:rsidRPr="003D6F83" w:rsidRDefault="002E0048" w:rsidP="002E0048">
      <w:pPr>
        <w:pStyle w:val="a3"/>
        <w:rPr>
          <w:rtl/>
        </w:rPr>
      </w:pPr>
    </w:p>
    <w:p w:rsidR="008E5DA0" w:rsidRPr="00D43730" w:rsidRDefault="008E5DA0" w:rsidP="00F2712F">
      <w:pPr>
        <w:pStyle w:val="a2"/>
        <w:rPr>
          <w:rtl/>
        </w:rPr>
      </w:pPr>
      <w:bookmarkStart w:id="304" w:name="_Toc338427010"/>
      <w:bookmarkStart w:id="305" w:name="_Toc418284156"/>
      <w:r w:rsidRPr="00D43730">
        <w:rPr>
          <w:rFonts w:hint="cs"/>
          <w:rtl/>
        </w:rPr>
        <w:t>خرید و فروش وکیل</w:t>
      </w:r>
      <w:bookmarkEnd w:id="304"/>
      <w:bookmarkEnd w:id="305"/>
    </w:p>
    <w:p w:rsidR="008E5DA0" w:rsidRPr="003D6F83" w:rsidRDefault="008E5DA0" w:rsidP="002E0048">
      <w:pPr>
        <w:pStyle w:val="a3"/>
        <w:rPr>
          <w:rtl/>
        </w:rPr>
      </w:pPr>
      <w:r w:rsidRPr="003D6F83">
        <w:rPr>
          <w:rFonts w:hint="cs"/>
          <w:rtl/>
        </w:rPr>
        <w:t>کسی که به طور مطلق وکیل شده در فروختن کالا، حق ندارد آن را به غیر بهای مثل آن چیز (ثمن المثل) و به غیر نقد و با زیان آشکار و غبن فاحش بفروشد. و زیان آشکار آن است که غالبا قابل تحمل نیست چون عرف و عادت چنین حکم</w:t>
      </w:r>
      <w:r w:rsidR="005A2E2B">
        <w:rPr>
          <w:rFonts w:hint="cs"/>
          <w:rtl/>
        </w:rPr>
        <w:t xml:space="preserve"> می‌</w:t>
      </w:r>
      <w:r w:rsidRPr="003D6F83">
        <w:rPr>
          <w:rFonts w:hint="cs"/>
          <w:rtl/>
        </w:rPr>
        <w:t>کند و بر این مطلب دلالت دارد، و به منزله این است که به صراحت گفته باشد، در چنین مواردی نباید تصرف کرد. مگر نه چنین است که هر وقت طرفین معامله خرید و فروش عقد معامله را به طور مطلق جاری کردند حمل بر بهای نقد و حاضر و پول رایج آن شهر و محل</w:t>
      </w:r>
      <w:r w:rsidR="005A2E2B">
        <w:rPr>
          <w:rFonts w:hint="cs"/>
          <w:rtl/>
        </w:rPr>
        <w:t xml:space="preserve"> می‌</w:t>
      </w:r>
      <w:r w:rsidRPr="003D6F83">
        <w:rPr>
          <w:rFonts w:hint="cs"/>
          <w:rtl/>
        </w:rPr>
        <w:t xml:space="preserve">شود. </w:t>
      </w:r>
    </w:p>
    <w:p w:rsidR="008E5DA0" w:rsidRPr="00D92A48" w:rsidRDefault="008E5DA0" w:rsidP="00F2712F">
      <w:pPr>
        <w:pStyle w:val="a2"/>
        <w:rPr>
          <w:rtl/>
        </w:rPr>
      </w:pPr>
      <w:bookmarkStart w:id="306" w:name="_Toc338427011"/>
      <w:bookmarkStart w:id="307" w:name="_Toc418284157"/>
      <w:r w:rsidRPr="00D92A48">
        <w:rPr>
          <w:rFonts w:hint="cs"/>
          <w:rtl/>
        </w:rPr>
        <w:t>وکیل چیز مورد وکالت را برای خود بخرد و بر علیه موکل خود اقرار کند</w:t>
      </w:r>
      <w:bookmarkEnd w:id="306"/>
      <w:bookmarkEnd w:id="307"/>
    </w:p>
    <w:p w:rsidR="008E5DA0" w:rsidRPr="003D6F83" w:rsidRDefault="008E5DA0" w:rsidP="002E0048">
      <w:pPr>
        <w:pStyle w:val="a3"/>
        <w:rPr>
          <w:rtl/>
        </w:rPr>
      </w:pPr>
      <w:r w:rsidRPr="003D6F83">
        <w:rPr>
          <w:rFonts w:hint="cs"/>
          <w:rtl/>
        </w:rPr>
        <w:t>کسی که در مورد فروختن چیزی وکالت را قبول کرده است حق ندارد آن را به خود یا به فرزند کوچکش بفروشد، چون عرف چنین اقتضاء</w:t>
      </w:r>
      <w:r w:rsidR="005A2E2B">
        <w:rPr>
          <w:rFonts w:hint="cs"/>
          <w:rtl/>
        </w:rPr>
        <w:t xml:space="preserve"> می‌</w:t>
      </w:r>
      <w:r w:rsidRPr="003D6F83">
        <w:rPr>
          <w:rFonts w:hint="cs"/>
          <w:rtl/>
        </w:rPr>
        <w:t xml:space="preserve">کند و چون طبیعتا انسان حریص است که برای خود ارزان بخرد و هدف مؤکل هم آن است که وکیل تلاش کند در افزایش قیمت و بهای کالای او و در بین هدف وکیل و مؤکل تضاد وجود دارد، و اما اقرار بر علیه مؤکلش بدین جهت از آن منع شده که اقرار در چیزی است که مالک آن نیست و در حکم فوق، خرید نیز حکم فروش را دارد. </w:t>
      </w:r>
    </w:p>
    <w:p w:rsidR="008E5DA0" w:rsidRPr="00D92A48" w:rsidRDefault="008E5DA0" w:rsidP="00F2712F">
      <w:pPr>
        <w:pStyle w:val="a2"/>
        <w:rPr>
          <w:rtl/>
        </w:rPr>
      </w:pPr>
      <w:bookmarkStart w:id="308" w:name="_Toc338427012"/>
      <w:bookmarkStart w:id="309" w:name="_Toc418284158"/>
      <w:r w:rsidRPr="00D92A48">
        <w:rPr>
          <w:rFonts w:hint="cs"/>
          <w:rtl/>
        </w:rPr>
        <w:t>اقرار</w:t>
      </w:r>
      <w:bookmarkEnd w:id="308"/>
      <w:bookmarkEnd w:id="309"/>
    </w:p>
    <w:p w:rsidR="008E5DA0" w:rsidRPr="003D6F83" w:rsidRDefault="008E5DA0" w:rsidP="002E0048">
      <w:pPr>
        <w:pStyle w:val="a3"/>
        <w:rPr>
          <w:rtl/>
        </w:rPr>
      </w:pPr>
      <w:r w:rsidRPr="003D6F83">
        <w:rPr>
          <w:rFonts w:hint="cs"/>
          <w:rtl/>
        </w:rPr>
        <w:t xml:space="preserve">اقرار در زبان عربی به معنی اثبات کردن چیزی است. </w:t>
      </w:r>
      <w:r w:rsidRPr="00B94649">
        <w:rPr>
          <w:rStyle w:val="Char0"/>
          <w:rtl/>
        </w:rPr>
        <w:t>«قَ</w:t>
      </w:r>
      <w:r w:rsidR="00A3356A" w:rsidRPr="00B94649">
        <w:rPr>
          <w:rStyle w:val="Char0"/>
          <w:rFonts w:hint="cs"/>
          <w:rtl/>
        </w:rPr>
        <w:t>ـ</w:t>
      </w:r>
      <w:r w:rsidRPr="00B94649">
        <w:rPr>
          <w:rStyle w:val="Char0"/>
          <w:rtl/>
        </w:rPr>
        <w:t>رَّ الش</w:t>
      </w:r>
      <w:r w:rsidRPr="00B94649">
        <w:rPr>
          <w:rStyle w:val="Char0"/>
          <w:rFonts w:hint="cs"/>
          <w:rtl/>
        </w:rPr>
        <w:t>َّ</w:t>
      </w:r>
      <w:r w:rsidRPr="00B94649">
        <w:rPr>
          <w:rStyle w:val="Char0"/>
          <w:rtl/>
        </w:rPr>
        <w:t>ی</w:t>
      </w:r>
      <w:r w:rsidRPr="00B94649">
        <w:rPr>
          <w:rStyle w:val="Char0"/>
          <w:rFonts w:hint="cs"/>
          <w:rtl/>
        </w:rPr>
        <w:t>ْ</w:t>
      </w:r>
      <w:r w:rsidRPr="00B94649">
        <w:rPr>
          <w:rStyle w:val="Char0"/>
          <w:rtl/>
        </w:rPr>
        <w:t>ئُ»</w:t>
      </w:r>
      <w:r w:rsidRPr="003D6F83">
        <w:rPr>
          <w:rFonts w:hint="cs"/>
          <w:rtl/>
        </w:rPr>
        <w:t xml:space="preserve"> یعنی ثابت شد. و در اصطلاح شرع یعنی اعتراف کردن به حق، و دلیل آن قرآن و سنت و اجماع امت است. و خداوند</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كُونُواْ قَوَّٰمِينَ بِ</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لۡقِسۡطِ</w:t>
      </w:r>
      <w:r w:rsidR="00000520">
        <w:rPr>
          <w:rFonts w:ascii="KFGQPC Uthmanic Script HAFS" w:hAnsi="KFGQPC Uthmanic Script HAFS" w:cs="KFGQPC Uthmanic Script HAFS"/>
          <w:sz w:val="28"/>
          <w:rtl/>
        </w:rPr>
        <w:t xml:space="preserve"> شُهَدَآءَ لِلَّهِ وَلَوۡ عَلَىٰٓ أَنفُسِكُمۡ</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النساء: 135</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قیام به قسط کنید (و عدالت را اجرا کنید) و برای رضای خدا شهادت بدهید (و شهادت به حق بدهید) حتی اگر به زیان خودتان هم باشد</w:t>
      </w:r>
      <w:r>
        <w:rPr>
          <w:rFonts w:ascii="Traditional Arabic" w:hAnsi="Traditional Arabic" w:cs="Traditional Arabic"/>
          <w:rtl/>
        </w:rPr>
        <w:t>»</w:t>
      </w:r>
      <w:r w:rsidRPr="003D6F83">
        <w:rPr>
          <w:rFonts w:hint="cs"/>
          <w:rtl/>
        </w:rPr>
        <w:t>.</w:t>
      </w:r>
    </w:p>
    <w:p w:rsidR="008E5DA0" w:rsidRPr="003D6F83" w:rsidRDefault="008E5DA0" w:rsidP="002E0048">
      <w:pPr>
        <w:pStyle w:val="a3"/>
        <w:rPr>
          <w:rtl/>
        </w:rPr>
      </w:pPr>
      <w:r w:rsidRPr="003D6F83">
        <w:rPr>
          <w:rFonts w:hint="cs"/>
          <w:rtl/>
        </w:rPr>
        <w:t xml:space="preserve">و شهادت بر علیه خود دادن همان اقرار است. و در حدیث آمده است که پیامبر </w:t>
      </w:r>
      <w:r w:rsidRPr="003D6F83">
        <w:rPr>
          <w:rFonts w:hint="cs"/>
          <w:rtl/>
        </w:rPr>
        <w:sym w:font="AGA Arabesque" w:char="F072"/>
      </w:r>
      <w:r w:rsidRPr="003D6F83">
        <w:rPr>
          <w:rFonts w:hint="cs"/>
          <w:rtl/>
        </w:rPr>
        <w:t xml:space="preserve"> گفت: </w:t>
      </w:r>
    </w:p>
    <w:p w:rsidR="008E5DA0" w:rsidRPr="003D6F83" w:rsidRDefault="008E5DA0" w:rsidP="002E0048">
      <w:pPr>
        <w:pStyle w:val="a3"/>
        <w:rPr>
          <w:rtl/>
        </w:rPr>
      </w:pPr>
      <w:r w:rsidRPr="00B94649">
        <w:rPr>
          <w:rStyle w:val="Char1"/>
          <w:rtl/>
        </w:rPr>
        <w:t>«وَاغْدُ يَا أُنَيْسُ عَلَى امْرَأَةٍ هَذَا، فَإِنِ اعْتَرَفَتْ فَارْجُمْ</w:t>
      </w:r>
      <w:r w:rsidR="00A3356A" w:rsidRPr="00B94649">
        <w:rPr>
          <w:rStyle w:val="Char1"/>
          <w:rFonts w:hint="cs"/>
          <w:rtl/>
        </w:rPr>
        <w:t>ـ</w:t>
      </w:r>
      <w:r w:rsidRPr="00B94649">
        <w:rPr>
          <w:rStyle w:val="Char1"/>
          <w:rtl/>
        </w:rPr>
        <w:t>هَا»</w:t>
      </w:r>
      <w:r w:rsidRPr="003D6F83">
        <w:rPr>
          <w:rFonts w:hint="cs"/>
          <w:rtl/>
        </w:rPr>
        <w:t>.</w:t>
      </w:r>
      <w:r w:rsidR="00B37529">
        <w:rPr>
          <w:rFonts w:hint="cs"/>
          <w:rtl/>
        </w:rPr>
        <w:t xml:space="preserve"> </w:t>
      </w:r>
      <w:r>
        <w:rPr>
          <w:rFonts w:ascii="Traditional Arabic" w:hAnsi="Traditional Arabic" w:cs="Traditional Arabic"/>
          <w:rtl/>
        </w:rPr>
        <w:t>«</w:t>
      </w:r>
      <w:r w:rsidRPr="003D6F83">
        <w:rPr>
          <w:rFonts w:hint="cs"/>
          <w:rtl/>
        </w:rPr>
        <w:t>ای انیس فردا پیش زن این مرد (که زنش را متهم به زنا</w:t>
      </w:r>
      <w:r w:rsidR="005A2E2B">
        <w:rPr>
          <w:rFonts w:hint="cs"/>
          <w:rtl/>
        </w:rPr>
        <w:t xml:space="preserve"> می‌</w:t>
      </w:r>
      <w:r w:rsidRPr="003D6F83">
        <w:rPr>
          <w:rFonts w:hint="cs"/>
          <w:rtl/>
        </w:rPr>
        <w:t>کند) برو اگر خود به آن گناه اعتراف کرد رجمش کن</w:t>
      </w:r>
      <w:r>
        <w:rPr>
          <w:rFonts w:ascii="Traditional Arabic" w:hAnsi="Traditional Arabic" w:cs="Traditional Arabic"/>
          <w:rtl/>
        </w:rPr>
        <w:t>»</w:t>
      </w:r>
      <w:r w:rsidRPr="003D6F83">
        <w:rPr>
          <w:rFonts w:hint="cs"/>
          <w:rtl/>
        </w:rPr>
        <w:t xml:space="preserve">. </w:t>
      </w:r>
      <w:r w:rsidR="00A3356A" w:rsidRPr="003D6F83">
        <w:rPr>
          <w:rFonts w:hint="cs"/>
          <w:rtl/>
        </w:rPr>
        <w:t>(</w:t>
      </w:r>
      <w:r w:rsidRPr="003D6F83">
        <w:rPr>
          <w:rFonts w:hint="cs"/>
          <w:rtl/>
        </w:rPr>
        <w:t>به روایت شیخین</w:t>
      </w:r>
      <w:r w:rsidR="00A3356A" w:rsidRPr="003D6F83">
        <w:rPr>
          <w:rFonts w:hint="cs"/>
          <w:rtl/>
        </w:rPr>
        <w:t>)</w:t>
      </w:r>
      <w:r w:rsidRPr="003D6F83">
        <w:rPr>
          <w:rFonts w:hint="cs"/>
          <w:rtl/>
        </w:rPr>
        <w:t xml:space="preserve">. </w:t>
      </w:r>
    </w:p>
    <w:p w:rsidR="008E5DA0" w:rsidRPr="003D6F83" w:rsidRDefault="008E5DA0" w:rsidP="002E0048">
      <w:pPr>
        <w:pStyle w:val="a3"/>
        <w:rPr>
          <w:rtl/>
        </w:rPr>
      </w:pPr>
      <w:r w:rsidRPr="003D6F83">
        <w:rPr>
          <w:rFonts w:hint="cs"/>
          <w:rtl/>
        </w:rPr>
        <w:t xml:space="preserve">و چون شهادت بر اقرار صحیح است پس اقرار به طریق اولی صحیح است. </w:t>
      </w:r>
    </w:p>
    <w:p w:rsidR="008E5DA0" w:rsidRPr="003D6F83" w:rsidRDefault="008E5DA0" w:rsidP="002E0048">
      <w:pPr>
        <w:pStyle w:val="a3"/>
        <w:rPr>
          <w:rtl/>
        </w:rPr>
      </w:pPr>
      <w:r w:rsidRPr="003D6F83">
        <w:rPr>
          <w:rFonts w:hint="cs"/>
          <w:rtl/>
        </w:rPr>
        <w:t>چیزی که به آن اقرار</w:t>
      </w:r>
      <w:r w:rsidR="005A2E2B">
        <w:rPr>
          <w:rFonts w:hint="cs"/>
          <w:rtl/>
        </w:rPr>
        <w:t xml:space="preserve"> می‌</w:t>
      </w:r>
      <w:r w:rsidRPr="003D6F83">
        <w:rPr>
          <w:rFonts w:hint="cs"/>
          <w:rtl/>
        </w:rPr>
        <w:t xml:space="preserve">شود دو نوع است: </w:t>
      </w:r>
    </w:p>
    <w:p w:rsidR="008E5DA0" w:rsidRPr="003D6F83" w:rsidRDefault="008E5DA0" w:rsidP="002E0048">
      <w:pPr>
        <w:pStyle w:val="a3"/>
        <w:rPr>
          <w:rtl/>
        </w:rPr>
      </w:pPr>
      <w:r w:rsidRPr="003D6F83">
        <w:rPr>
          <w:rFonts w:hint="cs"/>
          <w:rtl/>
        </w:rPr>
        <w:t>یکی اقرار به حق الله، پس اگر کسی اقرار به چیزی کرد موجب حدّی از حدود الهی</w:t>
      </w:r>
      <w:r w:rsidR="005A2E2B">
        <w:rPr>
          <w:rFonts w:hint="cs"/>
          <w:rtl/>
        </w:rPr>
        <w:t xml:space="preserve"> می‌</w:t>
      </w:r>
      <w:r w:rsidRPr="003D6F83">
        <w:rPr>
          <w:rFonts w:hint="cs"/>
          <w:rtl/>
        </w:rPr>
        <w:t>گردد مانند زنا و</w:t>
      </w:r>
      <w:r w:rsidR="005A2E2B">
        <w:rPr>
          <w:rFonts w:hint="cs"/>
          <w:rtl/>
        </w:rPr>
        <w:t xml:space="preserve"> می‌</w:t>
      </w:r>
      <w:r w:rsidRPr="003D6F83">
        <w:rPr>
          <w:rFonts w:hint="cs"/>
          <w:rtl/>
        </w:rPr>
        <w:t>خوارگی و دزدی سپس برگشت و پشیمان شد از وی پذیرفته</w:t>
      </w:r>
      <w:r w:rsidR="005A2E2B">
        <w:rPr>
          <w:rFonts w:hint="cs"/>
          <w:rtl/>
        </w:rPr>
        <w:t xml:space="preserve"> می‌</w:t>
      </w:r>
      <w:r w:rsidRPr="003D6F83">
        <w:rPr>
          <w:rFonts w:hint="cs"/>
          <w:rtl/>
        </w:rPr>
        <w:t xml:space="preserve">شود. چون پیامبر </w:t>
      </w:r>
      <w:r w:rsidRPr="003D6F83">
        <w:rPr>
          <w:rFonts w:hint="cs"/>
          <w:rtl/>
        </w:rPr>
        <w:sym w:font="AGA Arabesque" w:char="F072"/>
      </w:r>
      <w:r w:rsidRPr="003D6F83">
        <w:rPr>
          <w:rFonts w:hint="cs"/>
          <w:rtl/>
        </w:rPr>
        <w:t xml:space="preserve"> گفته است: </w:t>
      </w:r>
      <w:r w:rsidRPr="00B94649">
        <w:rPr>
          <w:rStyle w:val="Char1"/>
          <w:rtl/>
        </w:rPr>
        <w:t>«اِدرَؤُو</w:t>
      </w:r>
      <w:r w:rsidRPr="00B94649">
        <w:rPr>
          <w:rStyle w:val="Char1"/>
          <w:rFonts w:hint="cs"/>
          <w:rtl/>
        </w:rPr>
        <w:t>ْ</w:t>
      </w:r>
      <w:r w:rsidRPr="00B94649">
        <w:rPr>
          <w:rStyle w:val="Char1"/>
          <w:rtl/>
        </w:rPr>
        <w:t>ا الحُدُو</w:t>
      </w:r>
      <w:r w:rsidRPr="00B94649">
        <w:rPr>
          <w:rStyle w:val="Char1"/>
          <w:rFonts w:hint="cs"/>
          <w:rtl/>
        </w:rPr>
        <w:t>ْ</w:t>
      </w:r>
      <w:r w:rsidRPr="00B94649">
        <w:rPr>
          <w:rStyle w:val="Char1"/>
          <w:rtl/>
        </w:rPr>
        <w:t>دَ بِالشُّبُهاتِ»</w:t>
      </w:r>
      <w:r w:rsidRPr="003D6F83">
        <w:rPr>
          <w:rFonts w:hint="cs"/>
          <w:rtl/>
        </w:rPr>
        <w:t xml:space="preserve"> </w:t>
      </w:r>
      <w:r>
        <w:rPr>
          <w:rFonts w:ascii="Traditional Arabic" w:hAnsi="Traditional Arabic" w:cs="Traditional Arabic"/>
          <w:rtl/>
        </w:rPr>
        <w:t>«</w:t>
      </w:r>
      <w:r w:rsidRPr="003D6F83">
        <w:rPr>
          <w:rFonts w:hint="cs"/>
          <w:rtl/>
        </w:rPr>
        <w:t>حدود را با شبهه دفع کنید</w:t>
      </w:r>
      <w:r>
        <w:rPr>
          <w:rFonts w:ascii="Traditional Arabic" w:hAnsi="Traditional Arabic" w:cs="Traditional Arabic"/>
          <w:rtl/>
        </w:rPr>
        <w:t>»</w:t>
      </w:r>
      <w:r w:rsidRPr="003D6F83">
        <w:rPr>
          <w:rFonts w:hint="cs"/>
          <w:rtl/>
        </w:rPr>
        <w:t>. و این که خود از اقرار برگشته و پشیمان شده است ایجاد شبهه</w:t>
      </w:r>
      <w:r w:rsidR="005A2E2B">
        <w:rPr>
          <w:rFonts w:hint="cs"/>
          <w:rtl/>
        </w:rPr>
        <w:t xml:space="preserve"> می‌</w:t>
      </w:r>
      <w:r w:rsidRPr="003D6F83">
        <w:rPr>
          <w:rFonts w:hint="cs"/>
          <w:rtl/>
        </w:rPr>
        <w:t xml:space="preserve">کند که امکان دارد راست بگوید. و پیامبر </w:t>
      </w:r>
      <w:r w:rsidRPr="003D6F83">
        <w:rPr>
          <w:rFonts w:hint="cs"/>
          <w:rtl/>
        </w:rPr>
        <w:sym w:font="AGA Arabesque" w:char="F072"/>
      </w:r>
      <w:r w:rsidRPr="003D6F83">
        <w:rPr>
          <w:rFonts w:hint="cs"/>
          <w:rtl/>
        </w:rPr>
        <w:t xml:space="preserve"> به </w:t>
      </w:r>
      <w:r>
        <w:rPr>
          <w:rFonts w:ascii="Traditional Arabic" w:hAnsi="Traditional Arabic" w:cs="Traditional Arabic"/>
          <w:rtl/>
        </w:rPr>
        <w:t>«</w:t>
      </w:r>
      <w:r w:rsidRPr="003D6F83">
        <w:rPr>
          <w:rFonts w:hint="cs"/>
          <w:rtl/>
        </w:rPr>
        <w:t>ماعز</w:t>
      </w:r>
      <w:r>
        <w:rPr>
          <w:rFonts w:ascii="Traditional Arabic" w:hAnsi="Traditional Arabic" w:cs="Traditional Arabic"/>
          <w:rtl/>
        </w:rPr>
        <w:t>»</w:t>
      </w:r>
      <w:r w:rsidRPr="003D6F83">
        <w:rPr>
          <w:rFonts w:hint="cs"/>
          <w:rtl/>
        </w:rPr>
        <w:t xml:space="preserve"> که خود اعتراف به زنا کرد و گفت: </w:t>
      </w:r>
      <w:r w:rsidRPr="00B94649">
        <w:rPr>
          <w:rStyle w:val="Char1"/>
          <w:rtl/>
        </w:rPr>
        <w:t>«لَعَلَّکَ قَبِلتَ»</w:t>
      </w:r>
      <w:r w:rsidRPr="003D6F83">
        <w:rPr>
          <w:rFonts w:hint="cs"/>
          <w:rtl/>
        </w:rPr>
        <w:t xml:space="preserve"> </w:t>
      </w:r>
      <w:r>
        <w:rPr>
          <w:rFonts w:ascii="Traditional Arabic" w:hAnsi="Traditional Arabic" w:cs="Traditional Arabic"/>
          <w:rtl/>
        </w:rPr>
        <w:t>«</w:t>
      </w:r>
      <w:r w:rsidRPr="003D6F83">
        <w:rPr>
          <w:rFonts w:hint="cs"/>
          <w:rtl/>
        </w:rPr>
        <w:t>شاید او را بوسیده باشی</w:t>
      </w:r>
      <w:r>
        <w:rPr>
          <w:rFonts w:ascii="Traditional Arabic" w:hAnsi="Traditional Arabic" w:cs="Traditional Arabic"/>
          <w:rtl/>
        </w:rPr>
        <w:t>»</w:t>
      </w:r>
      <w:r w:rsidRPr="003D6F83">
        <w:rPr>
          <w:rFonts w:hint="cs"/>
          <w:rtl/>
        </w:rPr>
        <w:t xml:space="preserve"> اگر پشیمان از اقرار مقبول نبود گفتن این سخن و تعریض به وی که برگردد فائده</w:t>
      </w:r>
      <w:r w:rsidR="002E0048">
        <w:rPr>
          <w:rFonts w:hint="eastAsia"/>
          <w:rtl/>
        </w:rPr>
        <w:t>‌</w:t>
      </w:r>
      <w:r w:rsidRPr="003D6F83">
        <w:rPr>
          <w:rFonts w:hint="cs"/>
          <w:rtl/>
        </w:rPr>
        <w:t>ای نداشت. و باید دانست که فائده برگشت از اقرار در دزدی این است که حد دست بریدن و قطع را از او ساقط</w:t>
      </w:r>
      <w:r w:rsidR="005A2E2B">
        <w:rPr>
          <w:rFonts w:hint="cs"/>
          <w:rtl/>
        </w:rPr>
        <w:t xml:space="preserve"> می‌</w:t>
      </w:r>
      <w:r w:rsidRPr="003D6F83">
        <w:rPr>
          <w:rFonts w:hint="cs"/>
          <w:rtl/>
        </w:rPr>
        <w:t>کند ولی مال دزدیده شده را از او ساقط</w:t>
      </w:r>
      <w:r w:rsidR="005A2E2B">
        <w:rPr>
          <w:rFonts w:hint="cs"/>
          <w:rtl/>
        </w:rPr>
        <w:t xml:space="preserve"> نمی‌</w:t>
      </w:r>
      <w:r w:rsidRPr="003D6F83">
        <w:rPr>
          <w:rFonts w:hint="cs"/>
          <w:rtl/>
        </w:rPr>
        <w:t>کند چون حق انسانی است.</w:t>
      </w:r>
    </w:p>
    <w:p w:rsidR="008E5DA0" w:rsidRPr="003D6F83" w:rsidRDefault="008E5DA0" w:rsidP="002E0048">
      <w:pPr>
        <w:pStyle w:val="a3"/>
        <w:rPr>
          <w:rtl/>
        </w:rPr>
      </w:pPr>
      <w:r w:rsidRPr="003D6F83">
        <w:rPr>
          <w:rFonts w:hint="cs"/>
          <w:rtl/>
        </w:rPr>
        <w:t xml:space="preserve">نوع دوم: اقرار به حق آدمی و انسانی است. پس اگر کسی به حقّی از حقوق انسانی مانند قذف و امثال آن اقرار کرد سپس از اقرار خود برگشت، برگشت و پشیمانی او قبول نیست، و فرق بین حق الله و حق الناس آن است که در حق الله مسامحه و چشم پوشی مورد نظر است، و در حق الناس چنین نیست و پی گیری مورد نظر است. </w:t>
      </w:r>
    </w:p>
    <w:p w:rsidR="008E5DA0" w:rsidRPr="00D92A48" w:rsidRDefault="008E5DA0" w:rsidP="00F2712F">
      <w:pPr>
        <w:pStyle w:val="a2"/>
        <w:rPr>
          <w:rtl/>
        </w:rPr>
      </w:pPr>
      <w:bookmarkStart w:id="310" w:name="_Toc338427013"/>
      <w:bookmarkStart w:id="311" w:name="_Toc418284159"/>
      <w:r w:rsidRPr="00D92A48">
        <w:rPr>
          <w:rFonts w:hint="cs"/>
          <w:rtl/>
        </w:rPr>
        <w:t>شرایط اقرار</w:t>
      </w:r>
      <w:bookmarkEnd w:id="310"/>
      <w:bookmarkEnd w:id="311"/>
    </w:p>
    <w:p w:rsidR="008E5DA0" w:rsidRPr="003D6F83" w:rsidRDefault="008E5DA0" w:rsidP="002E0048">
      <w:pPr>
        <w:pStyle w:val="a3"/>
        <w:rPr>
          <w:rtl/>
        </w:rPr>
      </w:pPr>
      <w:r w:rsidRPr="003D6F83">
        <w:rPr>
          <w:rFonts w:hint="cs"/>
          <w:rtl/>
        </w:rPr>
        <w:t xml:space="preserve">اقرار با چهار شرط درست است: </w:t>
      </w:r>
    </w:p>
    <w:p w:rsidR="008E5DA0" w:rsidRPr="003D6F83" w:rsidRDefault="008E5DA0" w:rsidP="002E0048">
      <w:pPr>
        <w:pStyle w:val="a3"/>
        <w:rPr>
          <w:rtl/>
        </w:rPr>
      </w:pPr>
      <w:r w:rsidRPr="003D6F83">
        <w:rPr>
          <w:rFonts w:hint="cs"/>
          <w:rtl/>
        </w:rPr>
        <w:t xml:space="preserve">اول و دوم: بلوغ و عقل است، پس اقرار کودک و دیوانه درست نیست و تصرف آنان ممنوع است. و کسی که دچار بیهوشی و اغماء است و همچنین کسی که عقلش با عذر موجه زایل شده حکم دیوانه را دارند. </w:t>
      </w:r>
    </w:p>
    <w:p w:rsidR="008E5DA0" w:rsidRPr="003D6F83" w:rsidRDefault="008E5DA0" w:rsidP="002E0048">
      <w:pPr>
        <w:pStyle w:val="a3"/>
        <w:rPr>
          <w:rtl/>
        </w:rPr>
      </w:pPr>
      <w:r w:rsidRPr="003D6F83">
        <w:rPr>
          <w:rFonts w:hint="cs"/>
          <w:rtl/>
        </w:rPr>
        <w:t>شرط سوم: داشتن اختیار و عدم اجبار است، پس اقرار به اکراه و اجبار درست نیست. یعنی منشاء حکم شرعی</w:t>
      </w:r>
      <w:r w:rsidR="005A2E2B">
        <w:rPr>
          <w:rFonts w:hint="cs"/>
          <w:rtl/>
        </w:rPr>
        <w:t xml:space="preserve"> نمی‌</w:t>
      </w:r>
      <w:r w:rsidRPr="003D6F83">
        <w:rPr>
          <w:rFonts w:hint="cs"/>
          <w:rtl/>
        </w:rPr>
        <w:t xml:space="preserve">شود چون اکراه و اجبار بر کفر و اقرار به آن، با وجود اطمینان قلبی و یاور قلبی به ایمان ضرری ندارد پس در غیر ایمان به طریق اولی ضرر ندارد. </w:t>
      </w:r>
    </w:p>
    <w:p w:rsidR="008E5DA0" w:rsidRPr="003D6F83" w:rsidRDefault="008E5DA0" w:rsidP="002E0048">
      <w:pPr>
        <w:pStyle w:val="a3"/>
        <w:rPr>
          <w:rtl/>
        </w:rPr>
      </w:pPr>
      <w:r w:rsidRPr="003D6F83">
        <w:rPr>
          <w:rFonts w:hint="cs"/>
          <w:rtl/>
        </w:rPr>
        <w:t>شرط چهارم: داشتن رشد و تمییز و تشخیص درست است. اگر اقرار به مال باشد اقرار سفیه به مال صحیح نیست وإلا حجر نهادن بر وی فائده</w:t>
      </w:r>
      <w:r w:rsidR="002E0048">
        <w:rPr>
          <w:rFonts w:hint="eastAsia"/>
          <w:rtl/>
        </w:rPr>
        <w:t>‌</w:t>
      </w:r>
      <w:r w:rsidRPr="003D6F83">
        <w:rPr>
          <w:rFonts w:hint="cs"/>
          <w:rtl/>
        </w:rPr>
        <w:t xml:space="preserve">ای ندارد. </w:t>
      </w:r>
    </w:p>
    <w:p w:rsidR="008E5DA0" w:rsidRPr="003D6F83" w:rsidRDefault="008E5DA0" w:rsidP="002E0048">
      <w:pPr>
        <w:pStyle w:val="a3"/>
        <w:rPr>
          <w:rtl/>
        </w:rPr>
      </w:pPr>
      <w:r w:rsidRPr="003D6F83">
        <w:rPr>
          <w:rFonts w:hint="cs"/>
          <w:rtl/>
        </w:rPr>
        <w:t>و این بر حسب ظاهر حکم است و بین او و بین الله بر او واجب است که بعد از دفع حجر به آن اقرار مالی وفاء و عمل کند. اما اقرار او (سفیه) بدانچه که موجب حّد است و اقرار او به طلاق و خلع و ظهار پذیرفته</w:t>
      </w:r>
      <w:r w:rsidR="005A2E2B">
        <w:rPr>
          <w:rFonts w:hint="cs"/>
          <w:rtl/>
        </w:rPr>
        <w:t xml:space="preserve"> می‌</w:t>
      </w:r>
      <w:r w:rsidRPr="003D6F83">
        <w:rPr>
          <w:rFonts w:hint="cs"/>
          <w:rtl/>
        </w:rPr>
        <w:t>شود، چون</w:t>
      </w:r>
      <w:r w:rsidR="005A2E2B">
        <w:rPr>
          <w:rFonts w:hint="cs"/>
          <w:rtl/>
        </w:rPr>
        <w:t xml:space="preserve"> این‌ها </w:t>
      </w:r>
      <w:r w:rsidRPr="003D6F83">
        <w:rPr>
          <w:rFonts w:hint="cs"/>
          <w:rtl/>
        </w:rPr>
        <w:t xml:space="preserve">اموری هستند که تعلقی به مال ندارند. و در عبارات حکم سفیه حکم رشید است. </w:t>
      </w:r>
    </w:p>
    <w:p w:rsidR="008E5DA0" w:rsidRPr="003D6F83" w:rsidRDefault="008E5DA0" w:rsidP="002E0048">
      <w:pPr>
        <w:pStyle w:val="a3"/>
        <w:rPr>
          <w:rtl/>
        </w:rPr>
      </w:pPr>
      <w:r w:rsidRPr="003D6F83">
        <w:rPr>
          <w:rFonts w:hint="cs"/>
          <w:rtl/>
        </w:rPr>
        <w:t>اقرار به مجهول: اقرار به مجهول درست است و برای تفسیر آن به خود وی مراجعه</w:t>
      </w:r>
      <w:r w:rsidR="005A2E2B">
        <w:rPr>
          <w:rFonts w:hint="cs"/>
          <w:rtl/>
        </w:rPr>
        <w:t xml:space="preserve"> می‌</w:t>
      </w:r>
      <w:r w:rsidRPr="003D6F83">
        <w:rPr>
          <w:rFonts w:hint="cs"/>
          <w:rtl/>
        </w:rPr>
        <w:t>شود، و تفسیر و بیان او قبول است به هر چیزی که مال باشد و به مال تبدیل گردد اگرچه اندک هم باشد و همچنین تفسیر او به چیزی که نگهداری و فراگیری آن صحیح است نیز قبول</w:t>
      </w:r>
      <w:r w:rsidR="005A2E2B">
        <w:rPr>
          <w:rFonts w:hint="cs"/>
          <w:rtl/>
        </w:rPr>
        <w:t xml:space="preserve"> می‌</w:t>
      </w:r>
      <w:r w:rsidRPr="003D6F83">
        <w:rPr>
          <w:rFonts w:hint="cs"/>
          <w:rtl/>
        </w:rPr>
        <w:t>شود، مانند اقرار و تفسیر او به سگ تعلیم دیده و فراگیری آن صحیح است نیز فراگیری</w:t>
      </w:r>
      <w:r w:rsidR="005A2E2B">
        <w:rPr>
          <w:rFonts w:hint="cs"/>
          <w:rtl/>
        </w:rPr>
        <w:t xml:space="preserve"> آن‌ها </w:t>
      </w:r>
      <w:r w:rsidRPr="003D6F83">
        <w:rPr>
          <w:rFonts w:hint="cs"/>
          <w:rtl/>
        </w:rPr>
        <w:t>و نگهداری</w:t>
      </w:r>
      <w:r w:rsidR="005A2E2B">
        <w:rPr>
          <w:rFonts w:hint="cs"/>
          <w:rtl/>
        </w:rPr>
        <w:t xml:space="preserve"> آن‌ها </w:t>
      </w:r>
      <w:r w:rsidRPr="003D6F83">
        <w:rPr>
          <w:rFonts w:hint="cs"/>
          <w:rtl/>
        </w:rPr>
        <w:t>حرام نیست، و تفسیر او به چیزی که نگهداری</w:t>
      </w:r>
      <w:r w:rsidR="005A2E2B">
        <w:rPr>
          <w:rFonts w:hint="cs"/>
          <w:rtl/>
        </w:rPr>
        <w:t xml:space="preserve"> نمی‌</w:t>
      </w:r>
      <w:r w:rsidRPr="003D6F83">
        <w:rPr>
          <w:rFonts w:hint="cs"/>
          <w:rtl/>
        </w:rPr>
        <w:t>شود مانند خوک و گراز و سگی که نه برای شکار سودی دارد و نه برای حفظ و حراست. و برخی گفته</w:t>
      </w:r>
      <w:r w:rsidR="005A2E2B">
        <w:rPr>
          <w:rFonts w:hint="cs"/>
          <w:rtl/>
        </w:rPr>
        <w:t>‌اند:</w:t>
      </w:r>
      <w:r w:rsidRPr="003D6F83">
        <w:rPr>
          <w:rFonts w:hint="cs"/>
          <w:rtl/>
        </w:rPr>
        <w:t xml:space="preserve"> تفسیر به آن نیز صحیح است چون به هر حال شیء است. </w:t>
      </w:r>
    </w:p>
    <w:p w:rsidR="008E5DA0" w:rsidRPr="003D6F83" w:rsidRDefault="008E5DA0" w:rsidP="002E0048">
      <w:pPr>
        <w:pStyle w:val="a3"/>
        <w:rPr>
          <w:rtl/>
        </w:rPr>
      </w:pPr>
      <w:r w:rsidRPr="003D6F83">
        <w:rPr>
          <w:rFonts w:hint="cs"/>
          <w:rtl/>
        </w:rPr>
        <w:t xml:space="preserve">استثنا در اقرار کردن: استثنا کردن در اقرار و غیر آن درست است، چون در قرآن و زبان، به فراوانی استثناء آمده است. اگر </w:t>
      </w:r>
      <w:r w:rsidRPr="002E0048">
        <w:rPr>
          <w:rFonts w:hint="cs"/>
          <w:rtl/>
        </w:rPr>
        <w:t xml:space="preserve">استثنا به لفظ </w:t>
      </w:r>
      <w:r w:rsidRPr="002E0048">
        <w:rPr>
          <w:rtl/>
        </w:rPr>
        <w:t>«</w:t>
      </w:r>
      <w:r w:rsidRPr="002E0048">
        <w:rPr>
          <w:rFonts w:hint="cs"/>
          <w:rtl/>
        </w:rPr>
        <w:t>اگر خدا بخواهد</w:t>
      </w:r>
      <w:r w:rsidRPr="002E0048">
        <w:rPr>
          <w:rtl/>
        </w:rPr>
        <w:t>»</w:t>
      </w:r>
      <w:r w:rsidRPr="002E0048">
        <w:rPr>
          <w:rFonts w:hint="cs"/>
          <w:rtl/>
        </w:rPr>
        <w:t xml:space="preserve"> باشد</w:t>
      </w:r>
      <w:r w:rsidRPr="003D6F83">
        <w:rPr>
          <w:rFonts w:hint="cs"/>
          <w:rtl/>
        </w:rPr>
        <w:t>، اقرار به حساب</w:t>
      </w:r>
      <w:r w:rsidR="005A2E2B">
        <w:rPr>
          <w:rFonts w:hint="cs"/>
          <w:rtl/>
        </w:rPr>
        <w:t xml:space="preserve"> نمی‌</w:t>
      </w:r>
      <w:r w:rsidRPr="003D6F83">
        <w:rPr>
          <w:rFonts w:hint="cs"/>
          <w:rtl/>
        </w:rPr>
        <w:t xml:space="preserve">آید مثل این که گفته باشد: فلانی بر من یکصد .... دارد اگر خدا بخواهد. چون در آن جزم به اقرار نیست و این گونه بیان الزام به چیزی است در آینده، در حالی که اقرار خبر دادن از چیزی است که قبلا بوده است و این دو با هم منافات دارند و اصل آن است که ذمه او برائت دارد. </w:t>
      </w:r>
    </w:p>
    <w:p w:rsidR="008E5DA0" w:rsidRPr="003D6F83" w:rsidRDefault="008E5DA0" w:rsidP="002E0048">
      <w:pPr>
        <w:pStyle w:val="a3"/>
        <w:rPr>
          <w:rtl/>
        </w:rPr>
      </w:pPr>
      <w:r w:rsidRPr="003D6F83">
        <w:rPr>
          <w:rFonts w:hint="cs"/>
          <w:rtl/>
        </w:rPr>
        <w:t>و درستی استثناء مشروط به آن است که با اقرار پیوسته باشد و برحسب عادت متصل به حساب آیند، بنابراین سکته و توقف تنفسی و توقف کوتاه گنگ زبان و سرفه و عطسه و امثال آن ضرری ندارند و فاصله به حساب</w:t>
      </w:r>
      <w:r w:rsidR="005A2E2B">
        <w:rPr>
          <w:rFonts w:hint="cs"/>
          <w:rtl/>
        </w:rPr>
        <w:t xml:space="preserve"> نمی‌</w:t>
      </w:r>
      <w:r w:rsidRPr="003D6F83">
        <w:rPr>
          <w:rFonts w:hint="cs"/>
          <w:rtl/>
        </w:rPr>
        <w:t xml:space="preserve">آیند. </w:t>
      </w:r>
    </w:p>
    <w:p w:rsidR="008E5DA0" w:rsidRPr="003D6F83" w:rsidRDefault="008E5DA0" w:rsidP="002E0048">
      <w:pPr>
        <w:pStyle w:val="a3"/>
        <w:rPr>
          <w:rtl/>
        </w:rPr>
      </w:pPr>
      <w:r w:rsidRPr="003D6F83">
        <w:rPr>
          <w:rFonts w:hint="cs"/>
          <w:rtl/>
        </w:rPr>
        <w:t>اقرار در حال تندرستی و بیماری یکسان است، اما درستی آن در حال تندرستی ظاهر است. و اما اقرار در حال بیماری اگر به نفع بیگانه باشد مانند اقرار در حال تندرستی صحیح است، و اگر اقرار به نفع وارث باشد باز هم صحیح است، چون بیمار به حالتی در آمده است که دروغگو هم در آن حالت راست</w:t>
      </w:r>
      <w:r w:rsidR="005A2E2B">
        <w:rPr>
          <w:rFonts w:hint="cs"/>
          <w:rtl/>
        </w:rPr>
        <w:t xml:space="preserve"> می‌</w:t>
      </w:r>
      <w:r w:rsidRPr="003D6F83">
        <w:rPr>
          <w:rFonts w:hint="cs"/>
          <w:rtl/>
        </w:rPr>
        <w:t>گوید، و فاجر و گناهکار به توبه روی</w:t>
      </w:r>
      <w:r w:rsidR="005A2E2B">
        <w:rPr>
          <w:rFonts w:hint="cs"/>
          <w:rtl/>
        </w:rPr>
        <w:t xml:space="preserve"> می‌</w:t>
      </w:r>
      <w:r w:rsidRPr="003D6F83">
        <w:rPr>
          <w:rFonts w:hint="cs"/>
          <w:rtl/>
        </w:rPr>
        <w:t>آورد. برخی گفته</w:t>
      </w:r>
      <w:r w:rsidR="005A2E2B">
        <w:rPr>
          <w:rFonts w:hint="cs"/>
          <w:rtl/>
        </w:rPr>
        <w:t>‌اند:</w:t>
      </w:r>
      <w:r w:rsidRPr="003D6F83">
        <w:rPr>
          <w:rFonts w:hint="cs"/>
          <w:rtl/>
        </w:rPr>
        <w:t xml:space="preserve"> اقرار بیمار برای وارث صحیح نیست چون گاهی مقصود از آن محروم نمودن بعضی از وارثان است. </w:t>
      </w:r>
    </w:p>
    <w:p w:rsidR="008E5DA0" w:rsidRPr="00D92A48" w:rsidRDefault="008E5DA0" w:rsidP="00F2712F">
      <w:pPr>
        <w:pStyle w:val="a2"/>
        <w:rPr>
          <w:rtl/>
        </w:rPr>
      </w:pPr>
      <w:bookmarkStart w:id="312" w:name="_Toc338427014"/>
      <w:bookmarkStart w:id="313" w:name="_Toc418284160"/>
      <w:r w:rsidRPr="00D92A48">
        <w:rPr>
          <w:rFonts w:hint="cs"/>
          <w:rtl/>
        </w:rPr>
        <w:t>عاریه</w:t>
      </w:r>
      <w:bookmarkEnd w:id="312"/>
      <w:bookmarkEnd w:id="313"/>
    </w:p>
    <w:p w:rsidR="008E5DA0" w:rsidRPr="003D6F83" w:rsidRDefault="008E5DA0" w:rsidP="002E0048">
      <w:pPr>
        <w:pStyle w:val="a3"/>
        <w:rPr>
          <w:rtl/>
        </w:rPr>
      </w:pPr>
      <w:r w:rsidRPr="003D6F83">
        <w:rPr>
          <w:rFonts w:hint="cs"/>
          <w:rtl/>
        </w:rPr>
        <w:t>عاریه در زبان عربی تملک و به ملک درآوردن منفعت است بدون عوض، و در اصطلاح شرع مباح کردن سود بردن و منتفع شدن است به چیزی که نفع بردن از آن حلال باشد به شرط بقای اصل و ذات آن چیز تا آن را به صاحبش برگرداند. و دلیل شرعی آن قول خدای تعالی است که</w:t>
      </w:r>
      <w:r w:rsidR="005A2E2B">
        <w:rPr>
          <w:rFonts w:hint="cs"/>
          <w:rtl/>
        </w:rPr>
        <w:t xml:space="preserve"> می‌</w:t>
      </w:r>
      <w:r w:rsidRPr="003D6F83">
        <w:rPr>
          <w:rFonts w:hint="cs"/>
          <w:rtl/>
        </w:rPr>
        <w:t xml:space="preserve">گوید: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 xml:space="preserve">وَيَمۡنَعُونَ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لۡمَاعُونَ</w:t>
      </w:r>
      <w:r w:rsidR="00000520">
        <w:rPr>
          <w:rFonts w:ascii="KFGQPC Uthmanic Script HAFS" w:hAnsi="KFGQPC Uthmanic Script HAFS" w:cs="KFGQPC Uthmanic Script HAFS"/>
          <w:sz w:val="28"/>
          <w:rtl/>
        </w:rPr>
        <w:t xml:space="preserve"> ٧</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الماعون: 7</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و</w:t>
      </w:r>
      <w:r w:rsidR="005A2E2B">
        <w:rPr>
          <w:rFonts w:hint="cs"/>
          <w:rtl/>
        </w:rPr>
        <w:t xml:space="preserve"> آن‌ها </w:t>
      </w:r>
      <w:r w:rsidRPr="003D6F83">
        <w:rPr>
          <w:rFonts w:hint="cs"/>
          <w:rtl/>
        </w:rPr>
        <w:t>که به امانت دادنِ وسایل و ابزار خانگی را منع</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w:t>
      </w:r>
    </w:p>
    <w:p w:rsidR="008E5DA0" w:rsidRPr="003D6F83" w:rsidRDefault="008E5DA0" w:rsidP="002E0048">
      <w:pPr>
        <w:pStyle w:val="a3"/>
        <w:rPr>
          <w:rtl/>
        </w:rPr>
      </w:pPr>
      <w:r w:rsidRPr="003D6F83">
        <w:rPr>
          <w:rFonts w:hint="cs"/>
          <w:rtl/>
        </w:rPr>
        <w:t>و مراد از ماعون چیزی است که همسایگان آن را از همدیگر عاریه</w:t>
      </w:r>
      <w:r w:rsidR="005A2E2B">
        <w:rPr>
          <w:rFonts w:hint="cs"/>
          <w:rtl/>
        </w:rPr>
        <w:t xml:space="preserve"> می‌</w:t>
      </w:r>
      <w:r w:rsidRPr="003D6F83">
        <w:rPr>
          <w:rFonts w:hint="cs"/>
          <w:rtl/>
        </w:rPr>
        <w:t xml:space="preserve">گیرند. و در سنت نبوی آمده است که: پیامبر </w:t>
      </w:r>
      <w:r w:rsidRPr="003D6F83">
        <w:rPr>
          <w:rFonts w:hint="cs"/>
          <w:rtl/>
        </w:rPr>
        <w:sym w:font="AGA Arabesque" w:char="F072"/>
      </w:r>
      <w:r w:rsidRPr="003D6F83">
        <w:rPr>
          <w:rFonts w:hint="cs"/>
          <w:rtl/>
        </w:rPr>
        <w:t xml:space="preserve"> در روز جنگ خیبر از صفوان بن امیه درع و زرهی را به عاریت گرفت و صفوان به وی گفت: ای محمد </w:t>
      </w:r>
      <w:r w:rsidRPr="003D6F83">
        <w:rPr>
          <w:rFonts w:hint="cs"/>
          <w:rtl/>
        </w:rPr>
        <w:sym w:font="AGA Arabesque" w:char="F072"/>
      </w:r>
      <w:r w:rsidRPr="003D6F83">
        <w:rPr>
          <w:rFonts w:hint="cs"/>
          <w:rtl/>
        </w:rPr>
        <w:t xml:space="preserve"> آن را غصب</w:t>
      </w:r>
      <w:r w:rsidR="005A2E2B">
        <w:rPr>
          <w:rFonts w:hint="cs"/>
          <w:rtl/>
        </w:rPr>
        <w:t xml:space="preserve"> می‌</w:t>
      </w:r>
      <w:r w:rsidRPr="003D6F83">
        <w:rPr>
          <w:rFonts w:hint="cs"/>
          <w:rtl/>
        </w:rPr>
        <w:t xml:space="preserve">کنی؟ </w:t>
      </w:r>
    </w:p>
    <w:p w:rsidR="008E5DA0" w:rsidRPr="003D6F83" w:rsidRDefault="008E5DA0" w:rsidP="002E0048">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گفت: </w:t>
      </w:r>
    </w:p>
    <w:p w:rsidR="008E5DA0" w:rsidRPr="003D6F83" w:rsidRDefault="008E5DA0" w:rsidP="002E0048">
      <w:pPr>
        <w:ind w:firstLine="284"/>
        <w:jc w:val="both"/>
        <w:rPr>
          <w:rFonts w:cs="B Lotus"/>
          <w:sz w:val="28"/>
          <w:rtl/>
          <w:lang w:bidi="fa-IR"/>
        </w:rPr>
      </w:pPr>
      <w:r w:rsidRPr="00B94649">
        <w:rPr>
          <w:rStyle w:val="Char1"/>
          <w:rtl/>
        </w:rPr>
        <w:t>«لَا</w:t>
      </w:r>
      <w:r w:rsidR="007E094D" w:rsidRPr="00B94649">
        <w:rPr>
          <w:rStyle w:val="Char1"/>
          <w:rFonts w:hint="cs"/>
          <w:rtl/>
        </w:rPr>
        <w:t>،</w:t>
      </w:r>
      <w:r w:rsidRPr="00B94649">
        <w:rPr>
          <w:rStyle w:val="Char1"/>
          <w:rtl/>
        </w:rPr>
        <w:t xml:space="preserve"> بَل</w:t>
      </w:r>
      <w:r w:rsidRPr="00B94649">
        <w:rPr>
          <w:rStyle w:val="Char1"/>
          <w:rFonts w:hint="cs"/>
          <w:rtl/>
        </w:rPr>
        <w:t>ْ</w:t>
      </w:r>
      <w:r w:rsidRPr="00B94649">
        <w:rPr>
          <w:rStyle w:val="Char1"/>
          <w:rtl/>
        </w:rPr>
        <w:t xml:space="preserve"> هِیَ عارِیَةٌ مَض</w:t>
      </w:r>
      <w:r w:rsidRPr="00B94649">
        <w:rPr>
          <w:rStyle w:val="Char1"/>
          <w:rFonts w:hint="cs"/>
          <w:rtl/>
        </w:rPr>
        <w:t>ْ</w:t>
      </w:r>
      <w:r w:rsidRPr="00B94649">
        <w:rPr>
          <w:rStyle w:val="Char1"/>
          <w:rtl/>
        </w:rPr>
        <w:t>مُو</w:t>
      </w:r>
      <w:r w:rsidRPr="00B94649">
        <w:rPr>
          <w:rStyle w:val="Char1"/>
          <w:rFonts w:hint="cs"/>
          <w:rtl/>
        </w:rPr>
        <w:t>ْ</w:t>
      </w:r>
      <w:r w:rsidRPr="00B94649">
        <w:rPr>
          <w:rStyle w:val="Char1"/>
          <w:rtl/>
        </w:rPr>
        <w:t>نَةٌ»</w:t>
      </w:r>
      <w:r w:rsidRPr="002E0048">
        <w:rPr>
          <w:rStyle w:val="Char3"/>
          <w:rFonts w:hint="cs"/>
          <w:rtl/>
        </w:rPr>
        <w:t>.</w:t>
      </w:r>
      <w:r w:rsidRPr="003D6F83">
        <w:rPr>
          <w:rFonts w:cs="B Lotus" w:hint="cs"/>
          <w:sz w:val="28"/>
          <w:rtl/>
          <w:lang w:bidi="fa-IR"/>
        </w:rPr>
        <w:t xml:space="preserve"> </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نخیر بلکه آن را عاریه</w:t>
      </w:r>
      <w:r w:rsidR="005A2E2B">
        <w:rPr>
          <w:rFonts w:hint="cs"/>
          <w:rtl/>
        </w:rPr>
        <w:t xml:space="preserve"> می‌</w:t>
      </w:r>
      <w:r w:rsidRPr="003D6F83">
        <w:rPr>
          <w:rFonts w:hint="cs"/>
          <w:rtl/>
        </w:rPr>
        <w:t>گیرم که برگشت دادن آن تضمین شده است</w:t>
      </w:r>
      <w:r>
        <w:rPr>
          <w:rFonts w:ascii="Traditional Arabic" w:hAnsi="Traditional Arabic" w:cs="Traditional Arabic"/>
          <w:rtl/>
        </w:rPr>
        <w:t>»</w:t>
      </w:r>
      <w:r w:rsidRPr="003D6F83">
        <w:rPr>
          <w:rFonts w:hint="cs"/>
          <w:rtl/>
        </w:rPr>
        <w:t>.</w:t>
      </w:r>
    </w:p>
    <w:p w:rsidR="008E5DA0" w:rsidRPr="003D6F83" w:rsidRDefault="00A3356A" w:rsidP="002E0048">
      <w:pPr>
        <w:pStyle w:val="a3"/>
        <w:rPr>
          <w:rtl/>
        </w:rPr>
      </w:pPr>
      <w:r w:rsidRPr="003D6F83">
        <w:rPr>
          <w:rFonts w:hint="cs"/>
          <w:rtl/>
        </w:rPr>
        <w:t>(</w:t>
      </w:r>
      <w:r w:rsidR="008E5DA0" w:rsidRPr="003D6F83">
        <w:rPr>
          <w:rFonts w:hint="cs"/>
          <w:rtl/>
        </w:rPr>
        <w:t>به روایت ابوداود و نسائی و حاکم</w:t>
      </w:r>
      <w:r w:rsidRPr="003D6F83">
        <w:rPr>
          <w:rFonts w:hint="cs"/>
          <w:rtl/>
        </w:rPr>
        <w:t>)</w:t>
      </w:r>
      <w:r w:rsidR="008E5DA0" w:rsidRPr="003D6F83">
        <w:rPr>
          <w:rFonts w:hint="cs"/>
          <w:rtl/>
        </w:rPr>
        <w:t xml:space="preserve">. و ابن الصباغ بر مستحب بودن عاریه گرفتن و دادن آن اجماع را نقل کرده است. </w:t>
      </w:r>
    </w:p>
    <w:p w:rsidR="00F2712F" w:rsidRDefault="008E5DA0" w:rsidP="00F2712F">
      <w:pPr>
        <w:pStyle w:val="a2"/>
        <w:rPr>
          <w:rFonts w:cs="B Lotus"/>
          <w:rtl/>
        </w:rPr>
      </w:pPr>
      <w:bookmarkStart w:id="314" w:name="_Toc338427015"/>
      <w:bookmarkStart w:id="315" w:name="_Toc418284161"/>
      <w:r w:rsidRPr="00140105">
        <w:rPr>
          <w:rFonts w:hint="cs"/>
          <w:rtl/>
        </w:rPr>
        <w:t>شرایط درستی عاریه</w:t>
      </w:r>
      <w:r w:rsidRPr="003D6F83">
        <w:rPr>
          <w:rFonts w:cs="B Lotus" w:hint="cs"/>
          <w:rtl/>
        </w:rPr>
        <w:t>:</w:t>
      </w:r>
      <w:bookmarkEnd w:id="314"/>
      <w:bookmarkEnd w:id="315"/>
    </w:p>
    <w:p w:rsidR="008E5DA0" w:rsidRPr="003D6F83" w:rsidRDefault="008E5DA0" w:rsidP="002E0048">
      <w:pPr>
        <w:pStyle w:val="a3"/>
        <w:rPr>
          <w:rtl/>
        </w:rPr>
      </w:pPr>
      <w:r w:rsidRPr="003D6F83">
        <w:rPr>
          <w:rFonts w:hint="cs"/>
          <w:rtl/>
        </w:rPr>
        <w:t xml:space="preserve">برای درستی عاریه چند چیز شرط است، </w:t>
      </w:r>
    </w:p>
    <w:p w:rsidR="008E5DA0" w:rsidRPr="003D6F83" w:rsidRDefault="008E5DA0" w:rsidP="002E0048">
      <w:pPr>
        <w:pStyle w:val="a3"/>
        <w:rPr>
          <w:rtl/>
        </w:rPr>
      </w:pPr>
      <w:r w:rsidRPr="003D6F83">
        <w:rPr>
          <w:rFonts w:hint="cs"/>
          <w:rtl/>
        </w:rPr>
        <w:t xml:space="preserve">اول: باید عاریه دهنده اهلیت تبرع و انجام عمل خیریه مجانی را داشته باشد، پس عاریه دادن از کسی که بر او حجر نهاده شده درست نیست. </w:t>
      </w:r>
    </w:p>
    <w:p w:rsidR="008E5DA0" w:rsidRPr="003D6F83" w:rsidRDefault="008E5DA0" w:rsidP="002E0048">
      <w:pPr>
        <w:pStyle w:val="a3"/>
        <w:rPr>
          <w:rtl/>
        </w:rPr>
      </w:pPr>
      <w:r w:rsidRPr="003D6F83">
        <w:rPr>
          <w:rFonts w:hint="cs"/>
          <w:rtl/>
        </w:rPr>
        <w:t>دوم: باید منفعت و بهره چیزی که عاریه داده</w:t>
      </w:r>
      <w:r w:rsidR="005A2E2B">
        <w:rPr>
          <w:rFonts w:hint="cs"/>
          <w:rtl/>
        </w:rPr>
        <w:t xml:space="preserve"> می‌</w:t>
      </w:r>
      <w:r w:rsidRPr="003D6F83">
        <w:rPr>
          <w:rFonts w:hint="cs"/>
          <w:rtl/>
        </w:rPr>
        <w:t>شود ملک عاریه دهنده باشد، بنابراین اگر مستأجری چیزی را که در اجاره داد عاریه دهد درست است، چون او مالک منفعت آن است ولی کسی که چیزی را عاریه گرفته است حق ندارد آن را عاریه بدهد چون او مالک منفعت آن نیست بلکه حق انتفاع و بهره بردن از آن را دارد، و بهره بردن از آن برای وی مباح شده است، و کسی که طلب مباح بودن سود و نفع بردن را دارد مالک انتقال این مباح بودن به دیگران نیست. به دلیل این که مهمان چیزی را که به وی تقدیم شده و خوراکی که جلو او نهاده شده برای غیر خود مباح</w:t>
      </w:r>
      <w:r w:rsidR="005A2E2B">
        <w:rPr>
          <w:rFonts w:hint="cs"/>
          <w:rtl/>
        </w:rPr>
        <w:t xml:space="preserve"> نمی‌</w:t>
      </w:r>
      <w:r w:rsidRPr="003D6F83">
        <w:rPr>
          <w:rFonts w:hint="cs"/>
          <w:rtl/>
        </w:rPr>
        <w:t xml:space="preserve">کند و نباید برای مثال گربه و امثال آن را از خوراک دهد. </w:t>
      </w:r>
    </w:p>
    <w:p w:rsidR="008E5DA0" w:rsidRPr="003D6F83" w:rsidRDefault="008E5DA0" w:rsidP="002E0048">
      <w:pPr>
        <w:pStyle w:val="a3"/>
        <w:rPr>
          <w:rtl/>
        </w:rPr>
      </w:pPr>
      <w:r w:rsidRPr="003D6F83">
        <w:rPr>
          <w:rFonts w:hint="cs"/>
          <w:rtl/>
        </w:rPr>
        <w:t>سوم: باید چیزی که عاریه داده</w:t>
      </w:r>
      <w:r w:rsidR="005A2E2B">
        <w:rPr>
          <w:rFonts w:hint="cs"/>
          <w:rtl/>
        </w:rPr>
        <w:t xml:space="preserve"> می‌</w:t>
      </w:r>
      <w:r w:rsidRPr="003D6F83">
        <w:rPr>
          <w:rFonts w:hint="cs"/>
          <w:rtl/>
        </w:rPr>
        <w:t xml:space="preserve">شود سودمند باشد، پس عاریه دادن چیزی که منفعت ندارد صحیح نیست چون فایده عاریه دادن همان انتفاع از آن است. </w:t>
      </w:r>
    </w:p>
    <w:p w:rsidR="008E5DA0" w:rsidRPr="003D6F83" w:rsidRDefault="008E5DA0" w:rsidP="002E0048">
      <w:pPr>
        <w:pStyle w:val="a3"/>
        <w:rPr>
          <w:rtl/>
        </w:rPr>
      </w:pPr>
      <w:r w:rsidRPr="003D6F83">
        <w:rPr>
          <w:rFonts w:hint="cs"/>
          <w:rtl/>
        </w:rPr>
        <w:t>چهارم: باید چیزی که عاریه داده</w:t>
      </w:r>
      <w:r w:rsidR="005A2E2B">
        <w:rPr>
          <w:rFonts w:hint="cs"/>
          <w:rtl/>
        </w:rPr>
        <w:t xml:space="preserve"> می‌</w:t>
      </w:r>
      <w:r w:rsidRPr="003D6F83">
        <w:rPr>
          <w:rFonts w:hint="cs"/>
          <w:rtl/>
        </w:rPr>
        <w:t>شود به</w:t>
      </w:r>
      <w:r w:rsidR="00B94649">
        <w:rPr>
          <w:rFonts w:hint="cs"/>
          <w:rtl/>
        </w:rPr>
        <w:t xml:space="preserve"> گونه‌ای </w:t>
      </w:r>
      <w:r w:rsidRPr="003D6F83">
        <w:rPr>
          <w:rFonts w:hint="cs"/>
          <w:rtl/>
        </w:rPr>
        <w:t>باشد که بعد از انتفاع از آن اصل و ذات آن باقی بماند مانند حیوانات و لباس و پوشاک و ابزار آلات، پس عاریه دادن چیزی که با انتفاع از آن مستهلک</w:t>
      </w:r>
      <w:r w:rsidR="005A2E2B">
        <w:rPr>
          <w:rFonts w:hint="cs"/>
          <w:rtl/>
        </w:rPr>
        <w:t xml:space="preserve"> می‌</w:t>
      </w:r>
      <w:r w:rsidRPr="003D6F83">
        <w:rPr>
          <w:rFonts w:hint="cs"/>
          <w:rtl/>
        </w:rPr>
        <w:t>شود درست نیست، چون ذات آن باقی</w:t>
      </w:r>
      <w:r w:rsidR="005A2E2B">
        <w:rPr>
          <w:rFonts w:hint="cs"/>
          <w:rtl/>
        </w:rPr>
        <w:t xml:space="preserve"> نمی‌</w:t>
      </w:r>
      <w:r w:rsidRPr="003D6F83">
        <w:rPr>
          <w:rFonts w:hint="cs"/>
          <w:rtl/>
        </w:rPr>
        <w:t>ماند مانند</w:t>
      </w:r>
      <w:r w:rsidR="000B54B5">
        <w:rPr>
          <w:rFonts w:hint="cs"/>
          <w:rtl/>
        </w:rPr>
        <w:t xml:space="preserve"> خوراکی‌ها</w:t>
      </w:r>
      <w:r w:rsidR="005A2E2B">
        <w:rPr>
          <w:rFonts w:hint="cs"/>
          <w:rtl/>
        </w:rPr>
        <w:t xml:space="preserve"> </w:t>
      </w:r>
      <w:r w:rsidRPr="003D6F83">
        <w:rPr>
          <w:rFonts w:hint="cs"/>
          <w:rtl/>
        </w:rPr>
        <w:t>و شمع</w:t>
      </w:r>
      <w:r w:rsidR="005A2E2B">
        <w:rPr>
          <w:rFonts w:hint="cs"/>
          <w:rtl/>
        </w:rPr>
        <w:t xml:space="preserve">‌ها </w:t>
      </w:r>
      <w:r w:rsidRPr="003D6F83">
        <w:rPr>
          <w:rFonts w:hint="cs"/>
          <w:rtl/>
        </w:rPr>
        <w:t>و مواد پاک کننده مانند صابون و امثال آن. چون انتفاع از</w:t>
      </w:r>
      <w:r w:rsidR="005A2E2B">
        <w:rPr>
          <w:rFonts w:hint="cs"/>
          <w:rtl/>
        </w:rPr>
        <w:t xml:space="preserve"> آن‌ها </w:t>
      </w:r>
      <w:r w:rsidRPr="003D6F83">
        <w:rPr>
          <w:rFonts w:hint="cs"/>
          <w:rtl/>
        </w:rPr>
        <w:t xml:space="preserve">بدون استهلاک اصل ممکن نیست و شرط صحت عاریه دادن، ماندن اصل و ذات شیء عاریه ای است بعد از انتفاع از آن. </w:t>
      </w:r>
    </w:p>
    <w:p w:rsidR="008E5DA0" w:rsidRPr="00D92A48" w:rsidRDefault="008E5DA0" w:rsidP="00F2712F">
      <w:pPr>
        <w:pStyle w:val="a2"/>
        <w:rPr>
          <w:rtl/>
        </w:rPr>
      </w:pPr>
      <w:bookmarkStart w:id="316" w:name="_Toc338427016"/>
      <w:bookmarkStart w:id="317" w:name="_Toc418284162"/>
      <w:r w:rsidRPr="00D92A48">
        <w:rPr>
          <w:rFonts w:hint="cs"/>
          <w:rtl/>
        </w:rPr>
        <w:t>عاریه دادن به صورت مطلق و مقید درست است</w:t>
      </w:r>
      <w:bookmarkEnd w:id="316"/>
      <w:bookmarkEnd w:id="317"/>
    </w:p>
    <w:p w:rsidR="008E5DA0" w:rsidRPr="003D6F83" w:rsidRDefault="008E5DA0" w:rsidP="002E0048">
      <w:pPr>
        <w:pStyle w:val="a3"/>
        <w:rPr>
          <w:rtl/>
        </w:rPr>
      </w:pPr>
      <w:r w:rsidRPr="003D6F83">
        <w:rPr>
          <w:rFonts w:hint="cs"/>
          <w:rtl/>
        </w:rPr>
        <w:t>عاریه دهنده</w:t>
      </w:r>
      <w:r w:rsidR="005A2E2B">
        <w:rPr>
          <w:rFonts w:hint="cs"/>
          <w:rtl/>
        </w:rPr>
        <w:t xml:space="preserve"> می‌</w:t>
      </w:r>
      <w:r w:rsidRPr="003D6F83">
        <w:rPr>
          <w:rFonts w:hint="cs"/>
          <w:rtl/>
        </w:rPr>
        <w:t>تواند انتفاع از عاریه را به صورت مطلق و بدون تعیین وقت مباح نماید و</w:t>
      </w:r>
      <w:r w:rsidR="005A2E2B">
        <w:rPr>
          <w:rFonts w:hint="cs"/>
          <w:rtl/>
        </w:rPr>
        <w:t xml:space="preserve"> می‌</w:t>
      </w:r>
      <w:r w:rsidRPr="003D6F83">
        <w:rPr>
          <w:rFonts w:hint="cs"/>
          <w:rtl/>
        </w:rPr>
        <w:t>تواند مباح بودن و انتفاع را مقید به وقت معینی کند، همانگونه که هر وقت بخواهد</w:t>
      </w:r>
      <w:r w:rsidR="005A2E2B">
        <w:rPr>
          <w:rFonts w:hint="cs"/>
          <w:rtl/>
        </w:rPr>
        <w:t xml:space="preserve"> می‌</w:t>
      </w:r>
      <w:r w:rsidRPr="003D6F83">
        <w:rPr>
          <w:rFonts w:hint="cs"/>
          <w:rtl/>
        </w:rPr>
        <w:t>تواند از آن رجوع و برگشت کند و آن را مسترد دارد، چون عاریه از جمله عقود جایز است و هر وقت بخواهد</w:t>
      </w:r>
      <w:r w:rsidR="005A2E2B">
        <w:rPr>
          <w:rFonts w:hint="cs"/>
          <w:rtl/>
        </w:rPr>
        <w:t xml:space="preserve"> می‌</w:t>
      </w:r>
      <w:r w:rsidRPr="003D6F83">
        <w:rPr>
          <w:rFonts w:hint="cs"/>
          <w:rtl/>
        </w:rPr>
        <w:t>تواند آن را بهم بزند. اگر مالک را از رجوع و برگشت دادن عاریه منع کنیم مردم از کار نیک عاریه دادن امتناع</w:t>
      </w:r>
      <w:r w:rsidR="005A2E2B">
        <w:rPr>
          <w:rFonts w:hint="cs"/>
          <w:rtl/>
        </w:rPr>
        <w:t xml:space="preserve"> می‌</w:t>
      </w:r>
      <w:r w:rsidRPr="003D6F83">
        <w:rPr>
          <w:rFonts w:hint="cs"/>
          <w:rtl/>
        </w:rPr>
        <w:t xml:space="preserve">کنند. </w:t>
      </w:r>
    </w:p>
    <w:p w:rsidR="008E5DA0" w:rsidRPr="003D6F83" w:rsidRDefault="008E5DA0" w:rsidP="002E0048">
      <w:pPr>
        <w:pStyle w:val="a3"/>
        <w:rPr>
          <w:rtl/>
        </w:rPr>
      </w:pPr>
      <w:r w:rsidRPr="003D6F83">
        <w:rPr>
          <w:rFonts w:hint="cs"/>
          <w:rtl/>
        </w:rPr>
        <w:t>همانگونه که عاریه با رجوع مالک برطرف</w:t>
      </w:r>
      <w:r w:rsidR="005A2E2B">
        <w:rPr>
          <w:rFonts w:hint="cs"/>
          <w:rtl/>
        </w:rPr>
        <w:t xml:space="preserve"> می‌</w:t>
      </w:r>
      <w:r w:rsidRPr="003D6F83">
        <w:rPr>
          <w:rFonts w:hint="cs"/>
          <w:rtl/>
        </w:rPr>
        <w:t>شود و بهم</w:t>
      </w:r>
      <w:r w:rsidR="005A2E2B">
        <w:rPr>
          <w:rFonts w:hint="cs"/>
          <w:rtl/>
        </w:rPr>
        <w:t xml:space="preserve"> می‌</w:t>
      </w:r>
      <w:r w:rsidRPr="003D6F83">
        <w:rPr>
          <w:rFonts w:hint="cs"/>
          <w:rtl/>
        </w:rPr>
        <w:t>خورد با مرگ مالک و دیوانه شدن او و حجر نهادن بر او و با مرگ عاریه گیرنده (مستعیر) نیز برطرف</w:t>
      </w:r>
      <w:r w:rsidR="005A2E2B">
        <w:rPr>
          <w:rFonts w:hint="cs"/>
          <w:rtl/>
        </w:rPr>
        <w:t xml:space="preserve"> می‌</w:t>
      </w:r>
      <w:r w:rsidRPr="003D6F83">
        <w:rPr>
          <w:rFonts w:hint="cs"/>
          <w:rtl/>
        </w:rPr>
        <w:t>شود و بهم</w:t>
      </w:r>
      <w:r w:rsidR="005A2E2B">
        <w:rPr>
          <w:rFonts w:hint="cs"/>
          <w:rtl/>
        </w:rPr>
        <w:t xml:space="preserve"> می‌</w:t>
      </w:r>
      <w:r w:rsidRPr="003D6F83">
        <w:rPr>
          <w:rFonts w:hint="cs"/>
          <w:rtl/>
        </w:rPr>
        <w:t>خورد و ورثه مستعیر بعد از مرگ او حق استعمال عاریه را ندارند، و چنانکه آن را استعمال کنند باید أجر</w:t>
      </w:r>
      <w:r w:rsidRPr="00CC6632">
        <w:rPr>
          <w:rFonts w:ascii="Lotus Linotype" w:hAnsi="Lotus Linotype" w:cs="mylotus"/>
          <w:rtl/>
        </w:rPr>
        <w:t>ة</w:t>
      </w:r>
      <w:r w:rsidRPr="003D6F83">
        <w:rPr>
          <w:rFonts w:hint="cs"/>
          <w:rtl/>
        </w:rPr>
        <w:t xml:space="preserve"> المثل و مزد نظیر آن را بدهند و همچنین هزینه بازگشت دادن آن را با وجود ارتکاب عصیان در استعمال عاریه پرداخت نمایند. </w:t>
      </w:r>
    </w:p>
    <w:p w:rsidR="008E5DA0" w:rsidRPr="00D92A48" w:rsidRDefault="008E5DA0" w:rsidP="00F2712F">
      <w:pPr>
        <w:pStyle w:val="a2"/>
        <w:rPr>
          <w:rtl/>
        </w:rPr>
      </w:pPr>
      <w:bookmarkStart w:id="318" w:name="_Toc338427017"/>
      <w:bookmarkStart w:id="319" w:name="_Toc418284163"/>
      <w:r w:rsidRPr="00D92A48">
        <w:rPr>
          <w:rFonts w:hint="cs"/>
          <w:rtl/>
        </w:rPr>
        <w:t>ضمانت عاریه</w:t>
      </w:r>
      <w:bookmarkEnd w:id="318"/>
      <w:bookmarkEnd w:id="319"/>
    </w:p>
    <w:p w:rsidR="008E5DA0" w:rsidRPr="003D6F83" w:rsidRDefault="008E5DA0" w:rsidP="002E0048">
      <w:pPr>
        <w:pStyle w:val="a3"/>
        <w:rPr>
          <w:rtl/>
        </w:rPr>
      </w:pPr>
      <w:r w:rsidRPr="003D6F83">
        <w:rPr>
          <w:rFonts w:hint="cs"/>
          <w:rtl/>
        </w:rPr>
        <w:t xml:space="preserve">چیزی که به عاریت گرفته شده است اگر در اثر استعمال غیر مجاز تلف شود عاریه گیرنده ضامن آن است. به دلیل همان صفوان که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نخیر بلکه آن عاریه تضمین شده است</w:t>
      </w:r>
      <w:r>
        <w:rPr>
          <w:rFonts w:ascii="Traditional Arabic" w:hAnsi="Traditional Arabic" w:cs="Traditional Arabic"/>
          <w:rtl/>
        </w:rPr>
        <w:t>»</w:t>
      </w:r>
      <w:r w:rsidRPr="003D6F83">
        <w:rPr>
          <w:rFonts w:hint="cs"/>
          <w:rtl/>
        </w:rPr>
        <w:t xml:space="preserve"> و چون آن مالی است که برگشت دادنش واجب است پس به هنگام تلف شدن، پرداخت قیمت و بهای آن واجب است و قیت آن در روز تلف معتبر است. و اگر در اثر استعمال مجاز عاریه تلف شود ضمانت ندارد مانند فرسودگی لباس با پوشیدن و معیوب شدن چهارپا بر اثر سواری. </w:t>
      </w:r>
    </w:p>
    <w:p w:rsidR="008E5DA0" w:rsidRPr="00D92A48" w:rsidRDefault="008E5DA0" w:rsidP="00F2712F">
      <w:pPr>
        <w:pStyle w:val="a2"/>
        <w:rPr>
          <w:rtl/>
        </w:rPr>
      </w:pPr>
      <w:bookmarkStart w:id="320" w:name="_Toc338427018"/>
      <w:bookmarkStart w:id="321" w:name="_Toc418284164"/>
      <w:r w:rsidRPr="00D92A48">
        <w:rPr>
          <w:rFonts w:hint="cs"/>
          <w:rtl/>
        </w:rPr>
        <w:t>غصب (تصرف عدوانی اموال دیگران)</w:t>
      </w:r>
      <w:bookmarkEnd w:id="320"/>
      <w:bookmarkEnd w:id="321"/>
    </w:p>
    <w:p w:rsidR="008E5DA0" w:rsidRPr="003D6F83" w:rsidRDefault="008E5DA0" w:rsidP="002E0048">
      <w:pPr>
        <w:pStyle w:val="a3"/>
        <w:rPr>
          <w:rtl/>
        </w:rPr>
      </w:pPr>
      <w:r w:rsidRPr="003D6F83">
        <w:rPr>
          <w:rFonts w:hint="cs"/>
          <w:rtl/>
        </w:rPr>
        <w:t xml:space="preserve">غصب از جمله گناهان کبیره است و موجب غضب خداوند است و دلیل حرام بودن غصب قول خدا است: </w:t>
      </w:r>
    </w:p>
    <w:p w:rsidR="008E5DA0" w:rsidRPr="003D6F83" w:rsidRDefault="00976B8A" w:rsidP="003D6F83">
      <w:pPr>
        <w:ind w:firstLine="284"/>
        <w:jc w:val="both"/>
        <w:rPr>
          <w:rFonts w:cs="B Lotus"/>
          <w:sz w:val="28"/>
          <w:rtl/>
          <w:lang w:bidi="fa-IR"/>
        </w:rPr>
      </w:pPr>
      <w:r>
        <w:rPr>
          <w:rFonts w:ascii="Traditional Arabic" w:hAnsi="Traditional Arabic" w:cs="Traditional Arabic"/>
          <w:sz w:val="28"/>
          <w:rtl/>
          <w:lang w:bidi="fa-IR"/>
        </w:rPr>
        <w:t>﴿</w:t>
      </w:r>
      <w:r w:rsidR="00000520">
        <w:rPr>
          <w:rFonts w:ascii="KFGQPC Uthmanic Script HAFS" w:hAnsi="KFGQPC Uthmanic Script HAFS" w:cs="KFGQPC Uthmanic Script HAFS" w:hint="eastAsia"/>
          <w:sz w:val="28"/>
          <w:rtl/>
        </w:rPr>
        <w:t>وَلَا</w:t>
      </w:r>
      <w:r w:rsidR="00000520">
        <w:rPr>
          <w:rFonts w:ascii="KFGQPC Uthmanic Script HAFS" w:hAnsi="KFGQPC Uthmanic Script HAFS" w:cs="KFGQPC Uthmanic Script HAFS"/>
          <w:sz w:val="28"/>
          <w:rtl/>
        </w:rPr>
        <w:t xml:space="preserve"> تَأۡكُلُوٓاْ أَمۡوَٰلَكُم بَيۡنَكُم بِ</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لۡبَٰطِلِ</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البقرة: 188</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اموال همدیگر را در میان خود به باطل و بناحق مخورید</w:t>
      </w:r>
      <w:r>
        <w:rPr>
          <w:rFonts w:ascii="Traditional Arabic" w:hAnsi="Traditional Arabic" w:cs="Traditional Arabic"/>
          <w:rtl/>
        </w:rPr>
        <w:t>»</w:t>
      </w:r>
      <w:r w:rsidRPr="003D6F83">
        <w:rPr>
          <w:rFonts w:hint="cs"/>
          <w:rtl/>
        </w:rPr>
        <w:t>.</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hint="eastAsia"/>
          <w:sz w:val="28"/>
          <w:rtl/>
        </w:rPr>
        <w:t>وَيۡلٞ</w:t>
      </w:r>
      <w:r w:rsidR="00000520">
        <w:rPr>
          <w:rFonts w:ascii="KFGQPC Uthmanic Script HAFS" w:hAnsi="KFGQPC Uthmanic Script HAFS" w:cs="KFGQPC Uthmanic Script HAFS"/>
          <w:sz w:val="28"/>
          <w:rtl/>
        </w:rPr>
        <w:t xml:space="preserve"> لِّلۡمُطَفِّفِينَ ١</w:t>
      </w:r>
      <w:r w:rsidR="00B37529">
        <w:rPr>
          <w:rFonts w:ascii="KFGQPC Uthmanic Script HAFS" w:hAnsi="KFGQPC Uthmanic Script HAFS" w:cs="KFGQPC Uthmanic Script HAFS"/>
          <w:sz w:val="28"/>
          <w:rtl/>
        </w:rPr>
        <w:t xml:space="preserve">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لَّذِينَ</w:t>
      </w:r>
      <w:r w:rsidR="00000520">
        <w:rPr>
          <w:rFonts w:ascii="KFGQPC Uthmanic Script HAFS" w:hAnsi="KFGQPC Uthmanic Script HAFS" w:cs="KFGQPC Uthmanic Script HAFS"/>
          <w:sz w:val="28"/>
          <w:rtl/>
        </w:rPr>
        <w:t xml:space="preserve"> إِذَا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كۡتَالُواْ</w:t>
      </w:r>
      <w:r w:rsidR="00000520">
        <w:rPr>
          <w:rFonts w:ascii="KFGQPC Uthmanic Script HAFS" w:hAnsi="KFGQPC Uthmanic Script HAFS" w:cs="KFGQPC Uthmanic Script HAFS"/>
          <w:sz w:val="28"/>
          <w:rtl/>
        </w:rPr>
        <w:t xml:space="preserve"> عَلَى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لنَّاسِ</w:t>
      </w:r>
      <w:r w:rsidR="00000520">
        <w:rPr>
          <w:rFonts w:ascii="KFGQPC Uthmanic Script HAFS" w:hAnsi="KFGQPC Uthmanic Script HAFS" w:cs="KFGQPC Uthmanic Script HAFS"/>
          <w:sz w:val="28"/>
          <w:rtl/>
        </w:rPr>
        <w:t xml:space="preserve"> يَسۡتَوۡفُونَ ٢</w:t>
      </w:r>
      <w:r w:rsidR="00B37529">
        <w:rPr>
          <w:rFonts w:ascii="KFGQPC Uthmanic Script HAFS" w:hAnsi="KFGQPC Uthmanic Script HAFS" w:cs="KFGQPC Uthmanic Script HAFS"/>
          <w:sz w:val="28"/>
          <w:rtl/>
        </w:rPr>
        <w:t xml:space="preserve"> </w:t>
      </w:r>
      <w:r w:rsidR="00000520">
        <w:rPr>
          <w:rFonts w:ascii="KFGQPC Uthmanic Script HAFS" w:hAnsi="KFGQPC Uthmanic Script HAFS" w:cs="KFGQPC Uthmanic Script HAFS"/>
          <w:sz w:val="28"/>
          <w:rtl/>
        </w:rPr>
        <w:t>وَإِذَا كَالُوهُمۡ أَو وَّزَنُوهُمۡ يُخۡسِرُونَ ٣</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المطففین: 1- 3</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وای بر کم فروشان، آنان که چون از مردم کیل</w:t>
      </w:r>
      <w:r w:rsidR="005A2E2B">
        <w:rPr>
          <w:rFonts w:hint="cs"/>
          <w:rtl/>
        </w:rPr>
        <w:t xml:space="preserve"> می‌</w:t>
      </w:r>
      <w:r w:rsidRPr="003D6F83">
        <w:rPr>
          <w:rFonts w:hint="cs"/>
          <w:rtl/>
        </w:rPr>
        <w:t>ستانند آن را پر</w:t>
      </w:r>
      <w:r w:rsidR="005A2E2B">
        <w:rPr>
          <w:rFonts w:hint="cs"/>
          <w:rtl/>
        </w:rPr>
        <w:t xml:space="preserve"> می‌</w:t>
      </w:r>
      <w:r w:rsidRPr="003D6F83">
        <w:rPr>
          <w:rFonts w:hint="cs"/>
          <w:rtl/>
        </w:rPr>
        <w:t>کنند، و چون برای مردم پیمانه</w:t>
      </w:r>
      <w:r w:rsidR="005A2E2B">
        <w:rPr>
          <w:rFonts w:hint="cs"/>
          <w:rtl/>
        </w:rPr>
        <w:t xml:space="preserve"> می‌</w:t>
      </w:r>
      <w:r w:rsidRPr="003D6F83">
        <w:rPr>
          <w:rFonts w:hint="cs"/>
          <w:rtl/>
        </w:rPr>
        <w:t>کنند از آن</w:t>
      </w:r>
      <w:r w:rsidR="005A2E2B">
        <w:rPr>
          <w:rFonts w:hint="cs"/>
          <w:rtl/>
        </w:rPr>
        <w:t xml:space="preserve"> می‌</w:t>
      </w:r>
      <w:r w:rsidRPr="003D6F83">
        <w:rPr>
          <w:rFonts w:hint="cs"/>
          <w:rtl/>
        </w:rPr>
        <w:t>کاهند</w:t>
      </w:r>
      <w:r>
        <w:rPr>
          <w:rFonts w:ascii="Traditional Arabic" w:hAnsi="Traditional Arabic" w:cs="Traditional Arabic"/>
          <w:rtl/>
        </w:rPr>
        <w:t>»</w:t>
      </w:r>
      <w:r w:rsidRPr="003D6F83">
        <w:rPr>
          <w:rFonts w:hint="cs"/>
          <w:rtl/>
        </w:rPr>
        <w:t>.</w:t>
      </w:r>
    </w:p>
    <w:p w:rsidR="008E5DA0" w:rsidRPr="003D6F83" w:rsidRDefault="008E5DA0" w:rsidP="002E0048">
      <w:pPr>
        <w:pStyle w:val="a3"/>
        <w:rPr>
          <w:rtl/>
        </w:rPr>
      </w:pPr>
      <w:r w:rsidRPr="003D6F83">
        <w:rPr>
          <w:rFonts w:hint="cs"/>
          <w:rtl/>
        </w:rPr>
        <w:t xml:space="preserve">و در حدیث آمده است که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B94649">
        <w:rPr>
          <w:rStyle w:val="Char1"/>
          <w:rtl/>
        </w:rPr>
        <w:t>«إنَّ دِماء</w:t>
      </w:r>
      <w:r w:rsidRPr="00B94649">
        <w:rPr>
          <w:rStyle w:val="Char1"/>
          <w:rFonts w:hint="cs"/>
          <w:rtl/>
        </w:rPr>
        <w:t>َ</w:t>
      </w:r>
      <w:r w:rsidRPr="00B94649">
        <w:rPr>
          <w:rStyle w:val="Char1"/>
          <w:rtl/>
        </w:rPr>
        <w:t>کُم وَ</w:t>
      </w:r>
      <w:r w:rsidRPr="00B94649">
        <w:rPr>
          <w:rStyle w:val="Char1"/>
          <w:rFonts w:hint="cs"/>
          <w:rtl/>
        </w:rPr>
        <w:t>أَ</w:t>
      </w:r>
      <w:r w:rsidRPr="00B94649">
        <w:rPr>
          <w:rStyle w:val="Char1"/>
          <w:rtl/>
        </w:rPr>
        <w:t>م</w:t>
      </w:r>
      <w:r w:rsidRPr="00B94649">
        <w:rPr>
          <w:rStyle w:val="Char1"/>
          <w:rFonts w:hint="cs"/>
          <w:rtl/>
        </w:rPr>
        <w:t>ْ</w:t>
      </w:r>
      <w:r w:rsidR="00A3356A" w:rsidRPr="00B94649">
        <w:rPr>
          <w:rStyle w:val="Char1"/>
          <w:rFonts w:hint="cs"/>
          <w:rtl/>
        </w:rPr>
        <w:t>ـ</w:t>
      </w:r>
      <w:r w:rsidRPr="00B94649">
        <w:rPr>
          <w:rStyle w:val="Char1"/>
          <w:rtl/>
        </w:rPr>
        <w:t>و</w:t>
      </w:r>
      <w:r w:rsidRPr="00B94649">
        <w:rPr>
          <w:rStyle w:val="Char1"/>
          <w:rFonts w:hint="cs"/>
          <w:rtl/>
        </w:rPr>
        <w:t>َ</w:t>
      </w:r>
      <w:r w:rsidRPr="00B94649">
        <w:rPr>
          <w:rStyle w:val="Char1"/>
          <w:rtl/>
        </w:rPr>
        <w:t>الَکُم</w:t>
      </w:r>
      <w:r w:rsidRPr="00B94649">
        <w:rPr>
          <w:rStyle w:val="Char1"/>
          <w:rFonts w:hint="cs"/>
          <w:rtl/>
        </w:rPr>
        <w:t>ْ</w:t>
      </w:r>
      <w:r w:rsidRPr="00B94649">
        <w:rPr>
          <w:rStyle w:val="Char1"/>
          <w:rtl/>
        </w:rPr>
        <w:t xml:space="preserve"> وَأَع</w:t>
      </w:r>
      <w:r w:rsidRPr="00B94649">
        <w:rPr>
          <w:rStyle w:val="Char1"/>
          <w:rFonts w:hint="cs"/>
          <w:rtl/>
        </w:rPr>
        <w:t>ْ</w:t>
      </w:r>
      <w:r w:rsidR="00A3356A" w:rsidRPr="00B94649">
        <w:rPr>
          <w:rStyle w:val="Char1"/>
          <w:rFonts w:hint="cs"/>
          <w:rtl/>
        </w:rPr>
        <w:t>ـ</w:t>
      </w:r>
      <w:r w:rsidRPr="00B94649">
        <w:rPr>
          <w:rStyle w:val="Char1"/>
          <w:rtl/>
        </w:rPr>
        <w:t>ر</w:t>
      </w:r>
      <w:r w:rsidRPr="00B94649">
        <w:rPr>
          <w:rStyle w:val="Char1"/>
          <w:rFonts w:hint="cs"/>
          <w:rtl/>
        </w:rPr>
        <w:t>َ</w:t>
      </w:r>
      <w:r w:rsidRPr="00B94649">
        <w:rPr>
          <w:rStyle w:val="Char1"/>
          <w:rtl/>
        </w:rPr>
        <w:t>اضَکُم</w:t>
      </w:r>
      <w:r w:rsidRPr="00B94649">
        <w:rPr>
          <w:rStyle w:val="Char1"/>
          <w:rFonts w:hint="cs"/>
          <w:rtl/>
        </w:rPr>
        <w:t>ْ</w:t>
      </w:r>
      <w:r w:rsidRPr="00B94649">
        <w:rPr>
          <w:rStyle w:val="Char1"/>
          <w:rtl/>
        </w:rPr>
        <w:t xml:space="preserve"> حَر</w:t>
      </w:r>
      <w:r w:rsidRPr="00B94649">
        <w:rPr>
          <w:rStyle w:val="Char1"/>
          <w:rFonts w:hint="cs"/>
          <w:rtl/>
        </w:rPr>
        <w:t>َ</w:t>
      </w:r>
      <w:r w:rsidRPr="00B94649">
        <w:rPr>
          <w:rStyle w:val="Char1"/>
          <w:rtl/>
        </w:rPr>
        <w:t>امٌ عَلَی</w:t>
      </w:r>
      <w:r w:rsidRPr="00B94649">
        <w:rPr>
          <w:rStyle w:val="Char1"/>
          <w:rFonts w:hint="cs"/>
          <w:rtl/>
        </w:rPr>
        <w:t>ْ</w:t>
      </w:r>
      <w:r w:rsidRPr="00B94649">
        <w:rPr>
          <w:rStyle w:val="Char1"/>
          <w:rtl/>
        </w:rPr>
        <w:t>کُم کَحُر</w:t>
      </w:r>
      <w:r w:rsidRPr="00B94649">
        <w:rPr>
          <w:rStyle w:val="Char1"/>
          <w:rFonts w:hint="cs"/>
          <w:rtl/>
        </w:rPr>
        <w:t>ْ</w:t>
      </w:r>
      <w:r w:rsidRPr="00B94649">
        <w:rPr>
          <w:rStyle w:val="Char1"/>
          <w:rtl/>
        </w:rPr>
        <w:t>مَةِ یَو</w:t>
      </w:r>
      <w:r w:rsidRPr="00B94649">
        <w:rPr>
          <w:rStyle w:val="Char1"/>
          <w:rFonts w:hint="cs"/>
          <w:rtl/>
        </w:rPr>
        <w:t>ْ</w:t>
      </w:r>
      <w:r w:rsidRPr="00B94649">
        <w:rPr>
          <w:rStyle w:val="Char1"/>
          <w:rtl/>
        </w:rPr>
        <w:t>مِکُم</w:t>
      </w:r>
      <w:r w:rsidRPr="00B94649">
        <w:rPr>
          <w:rStyle w:val="Char1"/>
          <w:rFonts w:hint="cs"/>
          <w:rtl/>
        </w:rPr>
        <w:t>ْ</w:t>
      </w:r>
      <w:r w:rsidRPr="00B94649">
        <w:rPr>
          <w:rStyle w:val="Char1"/>
          <w:rtl/>
        </w:rPr>
        <w:t xml:space="preserve"> ه</w:t>
      </w:r>
      <w:r w:rsidRPr="00B94649">
        <w:rPr>
          <w:rStyle w:val="Char1"/>
          <w:rFonts w:hint="cs"/>
          <w:rtl/>
        </w:rPr>
        <w:t>َ</w:t>
      </w:r>
      <w:r w:rsidRPr="00B94649">
        <w:rPr>
          <w:rStyle w:val="Char1"/>
          <w:rtl/>
        </w:rPr>
        <w:t>ذا فِی شَه</w:t>
      </w:r>
      <w:r w:rsidRPr="00B94649">
        <w:rPr>
          <w:rStyle w:val="Char1"/>
          <w:rFonts w:hint="cs"/>
          <w:rtl/>
        </w:rPr>
        <w:t>ْ</w:t>
      </w:r>
      <w:r w:rsidRPr="00B94649">
        <w:rPr>
          <w:rStyle w:val="Char1"/>
          <w:rtl/>
        </w:rPr>
        <w:t>رِکُم</w:t>
      </w:r>
      <w:r w:rsidRPr="00B94649">
        <w:rPr>
          <w:rStyle w:val="Char1"/>
          <w:rFonts w:hint="cs"/>
          <w:rtl/>
        </w:rPr>
        <w:t>ْ</w:t>
      </w:r>
      <w:r w:rsidRPr="00B94649">
        <w:rPr>
          <w:rStyle w:val="Char1"/>
          <w:rtl/>
        </w:rPr>
        <w:t xml:space="preserve"> هَذا فِی بَلَدِکُم</w:t>
      </w:r>
      <w:r w:rsidRPr="00B94649">
        <w:rPr>
          <w:rStyle w:val="Char1"/>
          <w:rFonts w:hint="cs"/>
          <w:rtl/>
        </w:rPr>
        <w:t>ْ</w:t>
      </w:r>
      <w:r w:rsidRPr="00B94649">
        <w:rPr>
          <w:rStyle w:val="Char1"/>
          <w:rtl/>
        </w:rPr>
        <w:t xml:space="preserve"> هذا»</w:t>
      </w:r>
      <w:r w:rsidRPr="002E0048">
        <w:rPr>
          <w:rStyle w:val="Char3"/>
          <w:rFonts w:hint="cs"/>
          <w:rtl/>
        </w:rPr>
        <w:t xml:space="preserve">. </w:t>
      </w:r>
      <w:r w:rsidRPr="002E0048">
        <w:rPr>
          <w:rStyle w:val="Char3"/>
          <w:rtl/>
        </w:rPr>
        <w:t>«</w:t>
      </w:r>
      <w:r w:rsidRPr="002E0048">
        <w:rPr>
          <w:rStyle w:val="Char3"/>
          <w:rFonts w:hint="cs"/>
          <w:rtl/>
        </w:rPr>
        <w:t>به حقیقت خونتان و اموالتان و ناموس تان به ناحق بر همدیگر حرام است و دارای احترام است مانند احترامتان در این ماه و حرمتتان در این ماه و در این سرزمین و شهر</w:t>
      </w:r>
      <w:r w:rsidRPr="002E0048">
        <w:rPr>
          <w:rStyle w:val="Char3"/>
          <w:rtl/>
        </w:rPr>
        <w:t>»</w:t>
      </w:r>
      <w:r w:rsidRPr="002E0048">
        <w:rPr>
          <w:rStyle w:val="Char3"/>
          <w:rFonts w:hint="cs"/>
          <w:rtl/>
        </w:rPr>
        <w:t xml:space="preserve">. </w:t>
      </w:r>
      <w:r w:rsidR="00A3356A" w:rsidRPr="002E0048">
        <w:rPr>
          <w:rStyle w:val="Char3"/>
          <w:rFonts w:hint="cs"/>
          <w:rtl/>
        </w:rPr>
        <w:t>(</w:t>
      </w:r>
      <w:r w:rsidRPr="002E0048">
        <w:rPr>
          <w:rStyle w:val="Char3"/>
          <w:rFonts w:hint="cs"/>
          <w:rtl/>
        </w:rPr>
        <w:t>به روایت شیخین</w:t>
      </w:r>
      <w:r w:rsidR="00A3356A" w:rsidRPr="002E0048">
        <w:rPr>
          <w:rStyle w:val="Char3"/>
          <w:rFonts w:hint="cs"/>
          <w:rtl/>
        </w:rPr>
        <w:t>)</w:t>
      </w:r>
      <w:r w:rsidRPr="002E0048">
        <w:rPr>
          <w:rStyle w:val="Char3"/>
          <w:rFonts w:hint="cs"/>
          <w:rtl/>
        </w:rPr>
        <w:t xml:space="preserve">. </w:t>
      </w:r>
    </w:p>
    <w:p w:rsidR="008E5DA0" w:rsidRPr="003D6F83" w:rsidRDefault="008E5DA0" w:rsidP="002E0048">
      <w:pPr>
        <w:pStyle w:val="a3"/>
        <w:rPr>
          <w:rtl/>
        </w:rPr>
      </w:pPr>
      <w:r w:rsidRPr="003D6F83">
        <w:rPr>
          <w:rFonts w:hint="cs"/>
          <w:rtl/>
        </w:rPr>
        <w:t>غصب در زبان عربی عبارت است از گرفتن چیزی به ظلم و به صورت آشکار، و اگر آن را به ظلم و پنهانی از محل امن و مناسب برای آن چیز بگیرد دزدی و سرقت نامیده</w:t>
      </w:r>
      <w:r w:rsidR="005A2E2B">
        <w:rPr>
          <w:rFonts w:hint="cs"/>
          <w:rtl/>
        </w:rPr>
        <w:t xml:space="preserve"> می‌</w:t>
      </w:r>
      <w:r w:rsidRPr="003D6F83">
        <w:rPr>
          <w:rFonts w:hint="cs"/>
          <w:rtl/>
        </w:rPr>
        <w:t>شود، و اگر آن را به طریق مکابر و زور بگیرد محاربه و راهزنی نامیده</w:t>
      </w:r>
      <w:r w:rsidR="005A2E2B">
        <w:rPr>
          <w:rFonts w:hint="cs"/>
          <w:rtl/>
        </w:rPr>
        <w:t xml:space="preserve"> می‌</w:t>
      </w:r>
      <w:r w:rsidRPr="003D6F83">
        <w:rPr>
          <w:rFonts w:hint="cs"/>
          <w:rtl/>
        </w:rPr>
        <w:t>شود، و اگر بر آن چیره شده و آن را بگیرد اختلاس نامیده</w:t>
      </w:r>
      <w:r w:rsidR="005A2E2B">
        <w:rPr>
          <w:rFonts w:hint="cs"/>
          <w:rtl/>
        </w:rPr>
        <w:t xml:space="preserve"> می‌</w:t>
      </w:r>
      <w:r w:rsidRPr="003D6F83">
        <w:rPr>
          <w:rFonts w:hint="cs"/>
          <w:rtl/>
        </w:rPr>
        <w:t>شود که آن را در</w:t>
      </w:r>
      <w:r w:rsidR="005A2E2B">
        <w:rPr>
          <w:rFonts w:hint="cs"/>
          <w:rtl/>
        </w:rPr>
        <w:t xml:space="preserve"> می‌</w:t>
      </w:r>
      <w:r w:rsidRPr="003D6F83">
        <w:rPr>
          <w:rFonts w:hint="cs"/>
          <w:rtl/>
        </w:rPr>
        <w:t>رباید، و اگر آن را به صورت امانت برداشت و از طریق این که او را امین دانسته</w:t>
      </w:r>
      <w:r w:rsidR="005A2E2B">
        <w:rPr>
          <w:rFonts w:hint="cs"/>
          <w:rtl/>
        </w:rPr>
        <w:t xml:space="preserve">‌اند </w:t>
      </w:r>
      <w:r w:rsidRPr="003D6F83">
        <w:rPr>
          <w:rFonts w:hint="cs"/>
          <w:rtl/>
        </w:rPr>
        <w:t>آن را گرفت خیانت نامیده</w:t>
      </w:r>
      <w:r w:rsidR="005A2E2B">
        <w:rPr>
          <w:rFonts w:hint="cs"/>
          <w:rtl/>
        </w:rPr>
        <w:t xml:space="preserve"> می‌</w:t>
      </w:r>
      <w:r w:rsidRPr="003D6F83">
        <w:rPr>
          <w:rFonts w:hint="cs"/>
          <w:rtl/>
        </w:rPr>
        <w:t xml:space="preserve">شود. در اصطلاح شرع غصب عبارت است از استیلاء و غلبه بر حقی غیر به صورت تعدّی و تجاوز. </w:t>
      </w:r>
    </w:p>
    <w:p w:rsidR="008E5DA0" w:rsidRPr="003D6F83" w:rsidRDefault="008E5DA0" w:rsidP="002E0048">
      <w:pPr>
        <w:pStyle w:val="a3"/>
        <w:rPr>
          <w:rtl/>
        </w:rPr>
      </w:pPr>
      <w:r w:rsidRPr="003D6F83">
        <w:rPr>
          <w:rFonts w:hint="cs"/>
          <w:rtl/>
        </w:rPr>
        <w:t>مانند اقامت و سکونت شخصی در مکانی مباح و همگانی مانند راه عمومی و مسجد و یا استیلاء و غلبه به مال و زمین کسی به صورت عدوانی و تجاوز. اگر کسی مال مسلمانی را از چنگ کافر حربی در آورد یا از دست مسلمان غصب درآورد تا آن را به صاحبش برگرداند او غاصب به حساب</w:t>
      </w:r>
      <w:r w:rsidR="005A2E2B">
        <w:rPr>
          <w:rFonts w:hint="cs"/>
          <w:rtl/>
        </w:rPr>
        <w:t xml:space="preserve"> نمی‌</w:t>
      </w:r>
      <w:r w:rsidRPr="003D6F83">
        <w:rPr>
          <w:rFonts w:hint="cs"/>
          <w:rtl/>
        </w:rPr>
        <w:t>آید و این عمل او غصب نیست. استیلاء بر هر چیزی فراخور و مناسب آن چیز است پس کسی که بدون اجازه کسی بر بساط و فرش او بنشیند غاصب به حساب</w:t>
      </w:r>
      <w:r w:rsidR="005A2E2B">
        <w:rPr>
          <w:rFonts w:hint="cs"/>
          <w:rtl/>
        </w:rPr>
        <w:t xml:space="preserve"> می‌</w:t>
      </w:r>
      <w:r w:rsidRPr="003D6F83">
        <w:rPr>
          <w:rFonts w:hint="cs"/>
          <w:rtl/>
        </w:rPr>
        <w:t xml:space="preserve">آید، و کسی که داخل خانه ای شود و صاحب خانه را بیرون کند و یا صاحب خانه را بیرون کند و خود داخل نشود در هر دو صورت غاصب است، و کسی که داخل خانه ای شود و صاحب خانه در آنجا نباشد اگر قصد استیلاء و چیره شدن داشته باشد غاصب است، و کسی که سوار بر مرکب غیر شود (بدون اجازه) یا مانع سوار شدن صاحبش بر آن شود و نگذارد به آن دسترسی داشته باشد او غاصب است. و هرگاه غصب ثابت شد رد و برگشت دادن آن واجب است اگرچه چند برابر مغصوب را بپردازد. باز هم برگشت آن واجب است. </w:t>
      </w:r>
    </w:p>
    <w:p w:rsidR="008E5DA0" w:rsidRPr="003D6F83" w:rsidRDefault="008E5DA0" w:rsidP="002E0048">
      <w:pPr>
        <w:pStyle w:val="a3"/>
        <w:rPr>
          <w:rtl/>
        </w:rPr>
      </w:pPr>
      <w:r w:rsidRPr="003D6F83">
        <w:rPr>
          <w:rFonts w:hint="cs"/>
          <w:rtl/>
        </w:rPr>
        <w:t xml:space="preserve">همان گونه که برگشت دادن چیزی که غصب شده است واجب است پرداخت غرامت و قیمت ناقص شدن آن (ارش و مابه التفاوت معیوب و سالم آن نیز) واجب است. خواه چیزی که غصب شده از جهت صفت ناقص و کم گردد، مثل این که در حال چاقی غصب شده و بعدا لاغر شده یا این که ذات آن چیز ناقص شود و کاهش یابد بدین گونه که آن را سالم غصب کرده و بعدا شکسته است. </w:t>
      </w:r>
    </w:p>
    <w:p w:rsidR="008E5DA0" w:rsidRPr="00D92A48" w:rsidRDefault="008E5DA0" w:rsidP="00F2712F">
      <w:pPr>
        <w:pStyle w:val="a2"/>
        <w:rPr>
          <w:rtl/>
        </w:rPr>
      </w:pPr>
      <w:bookmarkStart w:id="322" w:name="_Toc338427019"/>
      <w:bookmarkStart w:id="323" w:name="_Toc418284165"/>
      <w:r w:rsidRPr="00D92A48">
        <w:rPr>
          <w:rFonts w:hint="cs"/>
          <w:rtl/>
        </w:rPr>
        <w:t>شفعه</w:t>
      </w:r>
      <w:bookmarkEnd w:id="322"/>
      <w:bookmarkEnd w:id="323"/>
    </w:p>
    <w:p w:rsidR="008E5DA0" w:rsidRPr="003D6F83" w:rsidRDefault="008E5DA0" w:rsidP="002E0048">
      <w:pPr>
        <w:pStyle w:val="a3"/>
        <w:rPr>
          <w:rtl/>
        </w:rPr>
      </w:pPr>
      <w:r w:rsidRPr="003D6F83">
        <w:rPr>
          <w:rFonts w:hint="cs"/>
          <w:rtl/>
        </w:rPr>
        <w:t>شفعه در زبان عربی به معنی تقویت و اعانت (نیرو بخشیدن و یاری رساندن) است، چون کسی که از حق شفعه استفاده</w:t>
      </w:r>
      <w:r w:rsidR="005A2E2B">
        <w:rPr>
          <w:rFonts w:hint="cs"/>
          <w:rtl/>
        </w:rPr>
        <w:t xml:space="preserve"> می‌</w:t>
      </w:r>
      <w:r w:rsidRPr="003D6F83">
        <w:rPr>
          <w:rFonts w:hint="cs"/>
          <w:rtl/>
        </w:rPr>
        <w:t>کند نیرو</w:t>
      </w:r>
      <w:r w:rsidR="005A2E2B">
        <w:rPr>
          <w:rFonts w:hint="cs"/>
          <w:rtl/>
        </w:rPr>
        <w:t xml:space="preserve"> می‌</w:t>
      </w:r>
      <w:r w:rsidRPr="003D6F83">
        <w:rPr>
          <w:rFonts w:hint="cs"/>
          <w:rtl/>
        </w:rPr>
        <w:t>یابد و به وی یاری</w:t>
      </w:r>
      <w:r w:rsidR="005A2E2B">
        <w:rPr>
          <w:rFonts w:hint="cs"/>
          <w:rtl/>
        </w:rPr>
        <w:t xml:space="preserve"> می‌</w:t>
      </w:r>
      <w:r w:rsidRPr="003D6F83">
        <w:rPr>
          <w:rFonts w:hint="cs"/>
          <w:rtl/>
        </w:rPr>
        <w:t>شود. و در اصطلاح شرع آن است که شریک قدیمی چیزی را از شریک جدیدی به سبب مشارکت و دفع ضرر</w:t>
      </w:r>
      <w:r w:rsidR="005A2E2B">
        <w:rPr>
          <w:rFonts w:hint="cs"/>
          <w:rtl/>
        </w:rPr>
        <w:t xml:space="preserve"> می‌</w:t>
      </w:r>
      <w:r w:rsidRPr="003D6F83">
        <w:rPr>
          <w:rFonts w:hint="cs"/>
          <w:rtl/>
        </w:rPr>
        <w:t>گیرد، و به عبارت دیگر حق تملک و به ملک درآوردن قهری و زوری شریک قدیم است بر شریک جدید که این حق تملک به سبب مشارکت و دفع ضرر ثابت</w:t>
      </w:r>
      <w:r w:rsidR="005A2E2B">
        <w:rPr>
          <w:rFonts w:hint="cs"/>
          <w:rtl/>
        </w:rPr>
        <w:t xml:space="preserve"> می‌</w:t>
      </w:r>
      <w:r w:rsidRPr="003D6F83">
        <w:rPr>
          <w:rFonts w:hint="cs"/>
          <w:rtl/>
        </w:rPr>
        <w:t>شود. (به این معنی که یکی از شرکاء سهم مشاع خود را به دیگری</w:t>
      </w:r>
      <w:r w:rsidR="005A2E2B">
        <w:rPr>
          <w:rFonts w:hint="cs"/>
          <w:rtl/>
        </w:rPr>
        <w:t xml:space="preserve"> می‌</w:t>
      </w:r>
      <w:r w:rsidRPr="003D6F83">
        <w:rPr>
          <w:rFonts w:hint="cs"/>
          <w:rtl/>
        </w:rPr>
        <w:t>فروشد پس شریک جدیدی پیدا</w:t>
      </w:r>
      <w:r w:rsidR="005A2E2B">
        <w:rPr>
          <w:rFonts w:hint="cs"/>
          <w:rtl/>
        </w:rPr>
        <w:t xml:space="preserve"> می‌</w:t>
      </w:r>
      <w:r w:rsidRPr="003D6F83">
        <w:rPr>
          <w:rFonts w:hint="cs"/>
          <w:rtl/>
        </w:rPr>
        <w:t>شود و شریک قدیمی سهم شریک جدید را تملک</w:t>
      </w:r>
      <w:r w:rsidR="005A2E2B">
        <w:rPr>
          <w:rFonts w:hint="cs"/>
          <w:rtl/>
        </w:rPr>
        <w:t xml:space="preserve"> می‌</w:t>
      </w:r>
      <w:r w:rsidRPr="003D6F83">
        <w:rPr>
          <w:rFonts w:hint="cs"/>
          <w:rtl/>
        </w:rPr>
        <w:t>کند و</w:t>
      </w:r>
      <w:r w:rsidR="005A2E2B">
        <w:rPr>
          <w:rFonts w:hint="cs"/>
          <w:rtl/>
        </w:rPr>
        <w:t xml:space="preserve"> نمی‌</w:t>
      </w:r>
      <w:r w:rsidRPr="003D6F83">
        <w:rPr>
          <w:rFonts w:hint="cs"/>
          <w:rtl/>
        </w:rPr>
        <w:t>خواهد این شریک جدید به وی اضافه شود).</w:t>
      </w:r>
    </w:p>
    <w:p w:rsidR="008E5DA0" w:rsidRPr="003D6F83" w:rsidRDefault="008E5DA0" w:rsidP="002E0048">
      <w:pPr>
        <w:pStyle w:val="a3"/>
        <w:rPr>
          <w:rtl/>
        </w:rPr>
      </w:pPr>
      <w:r w:rsidRPr="003D6F83">
        <w:rPr>
          <w:rFonts w:hint="cs"/>
          <w:rtl/>
        </w:rPr>
        <w:t xml:space="preserve">دلیل ثبوت حق شفعه روایتی است که بخاری ذکر کرده است. </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در هر چیزی که تقسیم نشده باشد و به صورت مشاع باشد حکم به شفعه کرد و هرگاه حدود و مرز مشخص و جدا گردید آن وقت دیگر حق شفعه نیست</w:t>
      </w:r>
      <w:r>
        <w:rPr>
          <w:rFonts w:ascii="Traditional Arabic" w:hAnsi="Traditional Arabic" w:cs="Traditional Arabic"/>
          <w:rtl/>
        </w:rPr>
        <w:t>»</w:t>
      </w:r>
      <w:r w:rsidRPr="003D6F83">
        <w:rPr>
          <w:rFonts w:hint="cs"/>
          <w:rtl/>
        </w:rPr>
        <w:t xml:space="preserve">. در روایتی دیگر آمده است: </w:t>
      </w:r>
    </w:p>
    <w:p w:rsidR="008E5DA0" w:rsidRPr="003D6F83" w:rsidRDefault="008E5DA0" w:rsidP="002E0048">
      <w:pPr>
        <w:pStyle w:val="a3"/>
        <w:rPr>
          <w:rtl/>
        </w:rPr>
      </w:pPr>
      <w:r w:rsidRPr="003D6F83">
        <w:rPr>
          <w:rFonts w:hint="cs"/>
          <w:rtl/>
        </w:rPr>
        <w:t>هرگاه در زمینی یا منزلی یا باغی چنین شد ...</w:t>
      </w:r>
      <w:r>
        <w:rPr>
          <w:rFonts w:ascii="Traditional Arabic" w:hAnsi="Traditional Arabic" w:cs="Traditional Arabic"/>
          <w:rtl/>
        </w:rPr>
        <w:t>»</w:t>
      </w:r>
      <w:r w:rsidRPr="003D6F83">
        <w:rPr>
          <w:rFonts w:hint="cs"/>
          <w:rtl/>
        </w:rPr>
        <w:t xml:space="preserve"> کلمه ربع در حدیث به معنی منزل و حایط یا دیوار به معنی باغ و بستان است. </w:t>
      </w:r>
    </w:p>
    <w:p w:rsidR="008E5DA0" w:rsidRPr="00D92A48" w:rsidRDefault="008E5DA0" w:rsidP="00F2712F">
      <w:pPr>
        <w:pStyle w:val="a2"/>
        <w:rPr>
          <w:rtl/>
        </w:rPr>
      </w:pPr>
      <w:bookmarkStart w:id="324" w:name="_Toc338427020"/>
      <w:bookmarkStart w:id="325" w:name="_Toc418284166"/>
      <w:r w:rsidRPr="00D92A48">
        <w:rPr>
          <w:rFonts w:hint="cs"/>
          <w:rtl/>
        </w:rPr>
        <w:t>شرط شفعه</w:t>
      </w:r>
      <w:bookmarkEnd w:id="324"/>
      <w:bookmarkEnd w:id="325"/>
    </w:p>
    <w:p w:rsidR="008E5DA0" w:rsidRPr="003D6F83" w:rsidRDefault="008E5DA0" w:rsidP="002E0048">
      <w:pPr>
        <w:pStyle w:val="a3"/>
        <w:rPr>
          <w:rtl/>
        </w:rPr>
      </w:pPr>
      <w:r w:rsidRPr="003D6F83">
        <w:rPr>
          <w:rFonts w:hint="cs"/>
          <w:rtl/>
        </w:rPr>
        <w:t xml:space="preserve">شرایط ثبوت شفعه چند چیز است: </w:t>
      </w:r>
    </w:p>
    <w:p w:rsidR="008E5DA0" w:rsidRPr="003D6F83" w:rsidRDefault="008E5DA0" w:rsidP="002E0048">
      <w:pPr>
        <w:pStyle w:val="a3"/>
        <w:rPr>
          <w:rtl/>
        </w:rPr>
      </w:pPr>
      <w:r w:rsidRPr="003D6F83">
        <w:rPr>
          <w:rFonts w:hint="cs"/>
          <w:rtl/>
        </w:rPr>
        <w:t>اول: باید سهم شریک از طریق مخالطه و آمیزش مشاعیت باشد پس شفعه برای شریک از طریق شرکت جوار و همسایگی ثابت</w:t>
      </w:r>
      <w:r w:rsidR="005A2E2B">
        <w:rPr>
          <w:rFonts w:hint="cs"/>
          <w:rtl/>
        </w:rPr>
        <w:t xml:space="preserve"> نمی‌</w:t>
      </w:r>
      <w:r w:rsidRPr="003D6F83">
        <w:rPr>
          <w:rFonts w:hint="cs"/>
          <w:rtl/>
        </w:rPr>
        <w:t xml:space="preserve">شود، به دلیل همان حدیث که گذشت که گفته بود: </w:t>
      </w:r>
      <w:r>
        <w:rPr>
          <w:rFonts w:ascii="Traditional Arabic" w:hAnsi="Traditional Arabic" w:cs="Traditional Arabic"/>
          <w:rtl/>
        </w:rPr>
        <w:t>«</w:t>
      </w:r>
      <w:r w:rsidRPr="003D6F83">
        <w:rPr>
          <w:rFonts w:hint="cs"/>
          <w:rtl/>
        </w:rPr>
        <w:t>.... در هر چیزی که تقسیم نشده باشد</w:t>
      </w:r>
      <w:r>
        <w:rPr>
          <w:rFonts w:ascii="Traditional Arabic" w:hAnsi="Traditional Arabic" w:cs="Traditional Arabic"/>
          <w:rtl/>
        </w:rPr>
        <w:t>»</w:t>
      </w:r>
      <w:r w:rsidRPr="003D6F83">
        <w:rPr>
          <w:rFonts w:hint="cs"/>
          <w:rtl/>
        </w:rPr>
        <w:t xml:space="preserve">. </w:t>
      </w:r>
    </w:p>
    <w:p w:rsidR="008E5DA0" w:rsidRPr="003D6F83" w:rsidRDefault="008E5DA0" w:rsidP="002E0048">
      <w:pPr>
        <w:pStyle w:val="a3"/>
        <w:rPr>
          <w:rtl/>
        </w:rPr>
      </w:pPr>
      <w:r w:rsidRPr="003D6F83">
        <w:rPr>
          <w:rFonts w:hint="cs"/>
          <w:rtl/>
        </w:rPr>
        <w:t>دوم: باید شراکت و شفعه در چیزی باشد که تقسیم آن ممکن است مانند زمین و منزل نه در چیزی که تقسیم پذیر نیست مانند شمشیر و امثال آن که در آن شفعه ثابت</w:t>
      </w:r>
      <w:r w:rsidR="005A2E2B">
        <w:rPr>
          <w:rFonts w:hint="cs"/>
          <w:rtl/>
        </w:rPr>
        <w:t xml:space="preserve"> نمی‌</w:t>
      </w:r>
      <w:r w:rsidRPr="003D6F83">
        <w:rPr>
          <w:rFonts w:hint="cs"/>
          <w:rtl/>
        </w:rPr>
        <w:t xml:space="preserve">شود. </w:t>
      </w:r>
    </w:p>
    <w:p w:rsidR="008E5DA0" w:rsidRPr="003D6F83" w:rsidRDefault="008E5DA0" w:rsidP="002E0048">
      <w:pPr>
        <w:pStyle w:val="a3"/>
        <w:rPr>
          <w:rtl/>
        </w:rPr>
      </w:pPr>
      <w:r w:rsidRPr="003D6F83">
        <w:rPr>
          <w:rFonts w:hint="cs"/>
          <w:rtl/>
        </w:rPr>
        <w:t>سوم: آن سهم که شفعه در آن اجرا</w:t>
      </w:r>
      <w:r w:rsidR="005A2E2B">
        <w:rPr>
          <w:rFonts w:hint="cs"/>
          <w:rtl/>
        </w:rPr>
        <w:t xml:space="preserve"> می‌</w:t>
      </w:r>
      <w:r w:rsidRPr="003D6F83">
        <w:rPr>
          <w:rFonts w:hint="cs"/>
          <w:rtl/>
        </w:rPr>
        <w:t>شود باید پس از تقسیم مانند قبل از تقسیم قابل انتفاع باشد، پس در چیزی که اگر تقسیم شود منفعتِ پیش از تقسیم باطل شود، شفع درست نیست، مانند دکان کوچکی که ممکن نباشد آن را به دو دکان تبدیل کرد و مانند حمامی که ممکن نباشد آن را دو حمام کرد و مانند راه باریک و تنگی که ممکن نباشد به دو راه تقسیم</w:t>
      </w:r>
      <w:r w:rsidR="005A2E2B">
        <w:rPr>
          <w:rFonts w:hint="cs"/>
          <w:rtl/>
        </w:rPr>
        <w:t xml:space="preserve"> می‌</w:t>
      </w:r>
      <w:r w:rsidRPr="003D6F83">
        <w:rPr>
          <w:rFonts w:hint="cs"/>
          <w:rtl/>
        </w:rPr>
        <w:t>شود و امثال</w:t>
      </w:r>
      <w:r w:rsidR="005A2E2B">
        <w:rPr>
          <w:rFonts w:hint="cs"/>
          <w:rtl/>
        </w:rPr>
        <w:t xml:space="preserve"> آن‌ها.</w:t>
      </w:r>
      <w:r w:rsidRPr="003D6F83">
        <w:rPr>
          <w:rFonts w:hint="cs"/>
          <w:rtl/>
        </w:rPr>
        <w:t xml:space="preserve"> </w:t>
      </w:r>
    </w:p>
    <w:p w:rsidR="008E5DA0" w:rsidRPr="003D6F83" w:rsidRDefault="008E5DA0" w:rsidP="002E0048">
      <w:pPr>
        <w:pStyle w:val="a3"/>
        <w:rPr>
          <w:rtl/>
        </w:rPr>
      </w:pPr>
      <w:r w:rsidRPr="003D6F83">
        <w:rPr>
          <w:rFonts w:hint="cs"/>
          <w:rtl/>
        </w:rPr>
        <w:t xml:space="preserve">چهارم: نباید آن منقول باشد و نقل آن ممکن گردد، مانند زمین و خانه پس در اشیاء منقول شفعه درست نیست. چون پیامبر </w:t>
      </w:r>
      <w:r w:rsidRPr="003D6F83">
        <w:rPr>
          <w:rFonts w:hint="cs"/>
          <w:rtl/>
        </w:rPr>
        <w:sym w:font="AGA Arabesque" w:char="F072"/>
      </w:r>
      <w:r w:rsidRPr="003D6F83">
        <w:rPr>
          <w:rFonts w:hint="cs"/>
          <w:rtl/>
        </w:rPr>
        <w:t xml:space="preserve"> گفته است</w:t>
      </w:r>
      <w:r w:rsidRPr="002E0048">
        <w:rPr>
          <w:rFonts w:hint="cs"/>
          <w:rtl/>
        </w:rPr>
        <w:t xml:space="preserve">: </w:t>
      </w:r>
      <w:r w:rsidRPr="002E0048">
        <w:rPr>
          <w:rtl/>
        </w:rPr>
        <w:t>«</w:t>
      </w:r>
      <w:r w:rsidRPr="002E0048">
        <w:rPr>
          <w:rFonts w:hint="cs"/>
          <w:rtl/>
        </w:rPr>
        <w:t>جز در منزل یا بستان شفعه جائز نیست</w:t>
      </w:r>
      <w:r w:rsidRPr="002E0048">
        <w:rPr>
          <w:rtl/>
        </w:rPr>
        <w:t>»</w:t>
      </w:r>
      <w:r w:rsidRPr="002E0048">
        <w:rPr>
          <w:rFonts w:hint="cs"/>
          <w:rtl/>
        </w:rPr>
        <w:t>. و درختان تابع زمین و دیوارها تابع منازل است. و چون د</w:t>
      </w:r>
      <w:r w:rsidRPr="003D6F83">
        <w:rPr>
          <w:rFonts w:hint="cs"/>
          <w:rtl/>
        </w:rPr>
        <w:t>ر حدیث لفظ ربع به معنی منزل آمده است و آن شامل همه بناها</w:t>
      </w:r>
      <w:r w:rsidR="005A2E2B">
        <w:rPr>
          <w:rFonts w:hint="cs"/>
          <w:rtl/>
        </w:rPr>
        <w:t xml:space="preserve"> می‌</w:t>
      </w:r>
      <w:r w:rsidRPr="003D6F83">
        <w:rPr>
          <w:rFonts w:hint="cs"/>
          <w:rtl/>
        </w:rPr>
        <w:t>شود، و لفظ حائط به معنی دیوار شامل درختان نیز</w:t>
      </w:r>
      <w:r w:rsidR="005A2E2B">
        <w:rPr>
          <w:rFonts w:hint="cs"/>
          <w:rtl/>
        </w:rPr>
        <w:t xml:space="preserve"> می‌</w:t>
      </w:r>
      <w:r w:rsidRPr="003D6F83">
        <w:rPr>
          <w:rFonts w:hint="cs"/>
          <w:rtl/>
        </w:rPr>
        <w:t xml:space="preserve">گردد. </w:t>
      </w:r>
    </w:p>
    <w:p w:rsidR="008E5DA0" w:rsidRPr="003D6F83" w:rsidRDefault="008E5DA0" w:rsidP="002E0048">
      <w:pPr>
        <w:pStyle w:val="a3"/>
        <w:rPr>
          <w:rtl/>
        </w:rPr>
      </w:pPr>
      <w:r w:rsidRPr="003D6F83">
        <w:rPr>
          <w:rFonts w:hint="cs"/>
          <w:rtl/>
        </w:rPr>
        <w:t>و در این تبعیت درهای منزل و رف و کمدهای نصب شده در دیوار و پنجره</w:t>
      </w:r>
      <w:r w:rsidR="005A2E2B">
        <w:rPr>
          <w:rFonts w:hint="cs"/>
          <w:rtl/>
        </w:rPr>
        <w:t xml:space="preserve">‌ها </w:t>
      </w:r>
      <w:r w:rsidRPr="003D6F83">
        <w:rPr>
          <w:rFonts w:hint="cs"/>
          <w:rtl/>
        </w:rPr>
        <w:t>و تمام چیزهایی که در هنگام فروش و نام بردن مطلق خانه تابع آن</w:t>
      </w:r>
      <w:r w:rsidR="005A2E2B">
        <w:rPr>
          <w:rFonts w:hint="cs"/>
          <w:rtl/>
        </w:rPr>
        <w:t xml:space="preserve"> می‌</w:t>
      </w:r>
      <w:r w:rsidRPr="003D6F83">
        <w:rPr>
          <w:rFonts w:hint="cs"/>
          <w:rtl/>
        </w:rPr>
        <w:t>شوند همین حکم را دارند ولی اگر مصالح کهنه و درختان را تنها بفروشد در</w:t>
      </w:r>
      <w:r w:rsidR="005A2E2B">
        <w:rPr>
          <w:rFonts w:hint="cs"/>
          <w:rtl/>
        </w:rPr>
        <w:t xml:space="preserve"> آن‌ها </w:t>
      </w:r>
      <w:r w:rsidRPr="003D6F83">
        <w:rPr>
          <w:rFonts w:hint="cs"/>
          <w:rtl/>
        </w:rPr>
        <w:t>شفعه نیست. چون منقول</w:t>
      </w:r>
      <w:r w:rsidR="005A2E2B">
        <w:rPr>
          <w:rFonts w:hint="cs"/>
          <w:rtl/>
        </w:rPr>
        <w:t xml:space="preserve"> می‌</w:t>
      </w:r>
      <w:r w:rsidRPr="003D6F83">
        <w:rPr>
          <w:rFonts w:hint="cs"/>
          <w:rtl/>
        </w:rPr>
        <w:t>باشند</w:t>
      </w:r>
      <w:r w:rsidR="009C0A98">
        <w:rPr>
          <w:rFonts w:hint="cs"/>
          <w:rtl/>
        </w:rPr>
        <w:t xml:space="preserve"> اگرچه </w:t>
      </w:r>
      <w:r w:rsidRPr="003D6F83">
        <w:rPr>
          <w:rFonts w:hint="cs"/>
          <w:rtl/>
        </w:rPr>
        <w:t xml:space="preserve">برای همیشه هم خواسته شده باشند. </w:t>
      </w:r>
    </w:p>
    <w:p w:rsidR="008E5DA0" w:rsidRPr="003D6F83" w:rsidRDefault="008E5DA0" w:rsidP="002E0048">
      <w:pPr>
        <w:pStyle w:val="a3"/>
        <w:rPr>
          <w:rtl/>
        </w:rPr>
      </w:pPr>
      <w:r w:rsidRPr="003D6F83">
        <w:rPr>
          <w:rFonts w:hint="cs"/>
          <w:rtl/>
        </w:rPr>
        <w:t>پنجم: و باید ملک شراکتی تقسیم نشده باشد و حدود و مرزهای سهام معین نشده باشد وإلا حق شفعه باطل</w:t>
      </w:r>
      <w:r w:rsidR="005A2E2B">
        <w:rPr>
          <w:rFonts w:hint="cs"/>
          <w:rtl/>
        </w:rPr>
        <w:t xml:space="preserve"> می‌</w:t>
      </w:r>
      <w:r w:rsidRPr="003D6F83">
        <w:rPr>
          <w:rFonts w:hint="cs"/>
          <w:rtl/>
        </w:rPr>
        <w:t xml:space="preserve">گردد به دلیل همان حدیث سابق. </w:t>
      </w:r>
    </w:p>
    <w:p w:rsidR="008E5DA0" w:rsidRPr="003D6F83" w:rsidRDefault="008E5DA0" w:rsidP="002E0048">
      <w:pPr>
        <w:pStyle w:val="a3"/>
        <w:rPr>
          <w:rtl/>
        </w:rPr>
      </w:pPr>
      <w:r w:rsidRPr="003D6F83">
        <w:rPr>
          <w:rFonts w:hint="cs"/>
          <w:rtl/>
        </w:rPr>
        <w:t>کسی که حق شفعه دارد</w:t>
      </w:r>
      <w:r w:rsidR="005A2E2B">
        <w:rPr>
          <w:rFonts w:hint="cs"/>
          <w:rtl/>
        </w:rPr>
        <w:t xml:space="preserve"> می‌</w:t>
      </w:r>
      <w:r w:rsidRPr="003D6F83">
        <w:rPr>
          <w:rFonts w:hint="cs"/>
          <w:rtl/>
        </w:rPr>
        <w:t xml:space="preserve">تواند سهم فروخته شده را با همان بهای فروخته شده بگیرد خواه موعد و مهلت داشته باشد یا حاضر و نقدی باشد نه نسیه. اقدام به استفاده از حق شفعه فوری است و تاخیر در آن جایز نیست. چون پیامبر </w:t>
      </w:r>
      <w:r w:rsidRPr="003D6F83">
        <w:rPr>
          <w:rFonts w:hint="cs"/>
          <w:rtl/>
        </w:rPr>
        <w:sym w:font="AGA Arabesque" w:char="F072"/>
      </w:r>
      <w:r w:rsidRPr="003D6F83">
        <w:rPr>
          <w:rFonts w:hint="cs"/>
          <w:rtl/>
        </w:rPr>
        <w:t xml:space="preserve"> گفت: </w:t>
      </w:r>
      <w:r w:rsidRPr="00B94649">
        <w:rPr>
          <w:rStyle w:val="Char1"/>
          <w:rtl/>
        </w:rPr>
        <w:t>«اَلشُّف</w:t>
      </w:r>
      <w:r w:rsidRPr="00B94649">
        <w:rPr>
          <w:rStyle w:val="Char1"/>
          <w:rFonts w:hint="cs"/>
          <w:rtl/>
        </w:rPr>
        <w:t>ْ</w:t>
      </w:r>
      <w:r w:rsidR="00A3356A" w:rsidRPr="00B94649">
        <w:rPr>
          <w:rStyle w:val="Char1"/>
          <w:rFonts w:hint="cs"/>
          <w:rtl/>
        </w:rPr>
        <w:t>ـ</w:t>
      </w:r>
      <w:r w:rsidRPr="00B94649">
        <w:rPr>
          <w:rStyle w:val="Char1"/>
          <w:rtl/>
        </w:rPr>
        <w:t>عَةُ کَحَلِّ العِقالِ»</w:t>
      </w:r>
      <w:r w:rsidRPr="003D6F83">
        <w:rPr>
          <w:rFonts w:hint="cs"/>
          <w:rtl/>
        </w:rPr>
        <w:t xml:space="preserve"> </w:t>
      </w:r>
      <w:r>
        <w:rPr>
          <w:rFonts w:ascii="Traditional Arabic" w:hAnsi="Traditional Arabic" w:cs="Traditional Arabic"/>
          <w:rtl/>
        </w:rPr>
        <w:t>«</w:t>
      </w:r>
      <w:r w:rsidRPr="003D6F83">
        <w:rPr>
          <w:rFonts w:hint="cs"/>
          <w:rtl/>
        </w:rPr>
        <w:t>استفاده از شفعه فوری است مانند گشودن زانوبند و پابند</w:t>
      </w:r>
      <w:r>
        <w:rPr>
          <w:rFonts w:ascii="Traditional Arabic" w:hAnsi="Traditional Arabic" w:cs="Traditional Arabic"/>
          <w:rtl/>
        </w:rPr>
        <w:t>»</w:t>
      </w:r>
      <w:r w:rsidRPr="003D6F83">
        <w:rPr>
          <w:rFonts w:hint="cs"/>
          <w:rtl/>
        </w:rPr>
        <w:t xml:space="preserve"> </w:t>
      </w:r>
      <w:r w:rsidR="00A3356A" w:rsidRPr="003D6F83">
        <w:rPr>
          <w:rFonts w:hint="cs"/>
          <w:rtl/>
        </w:rPr>
        <w:t>(</w:t>
      </w:r>
      <w:r w:rsidRPr="003D6F83">
        <w:rPr>
          <w:rFonts w:hint="cs"/>
          <w:rtl/>
        </w:rPr>
        <w:t>ابن ماجه آن را با سند ضعیف روایت کرده است</w:t>
      </w:r>
      <w:r w:rsidR="00A3356A" w:rsidRPr="003D6F83">
        <w:rPr>
          <w:rFonts w:hint="cs"/>
          <w:rtl/>
        </w:rPr>
        <w:t>)</w:t>
      </w:r>
      <w:r w:rsidRPr="003D6F83">
        <w:rPr>
          <w:rFonts w:hint="cs"/>
          <w:rtl/>
        </w:rPr>
        <w:t xml:space="preserve">. </w:t>
      </w:r>
    </w:p>
    <w:p w:rsidR="008E5DA0" w:rsidRPr="003D6F83" w:rsidRDefault="008E5DA0" w:rsidP="002E0048">
      <w:pPr>
        <w:pStyle w:val="a3"/>
        <w:rPr>
          <w:rtl/>
        </w:rPr>
      </w:pPr>
      <w:r w:rsidRPr="003D6F83">
        <w:rPr>
          <w:rFonts w:hint="cs"/>
          <w:rtl/>
        </w:rPr>
        <w:t>و شفعه اگر به آن مبادرت نشود و فورا از آن استفاده نشود فوت</w:t>
      </w:r>
      <w:r w:rsidR="005A2E2B">
        <w:rPr>
          <w:rFonts w:hint="cs"/>
          <w:rtl/>
        </w:rPr>
        <w:t xml:space="preserve"> می‌</w:t>
      </w:r>
      <w:r w:rsidRPr="003D6F83">
        <w:rPr>
          <w:rFonts w:hint="cs"/>
          <w:rtl/>
        </w:rPr>
        <w:t>گردد همان گونه که شتر رمیده و سرکش اگر زانوبندش را بگشایند از دست</w:t>
      </w:r>
      <w:r w:rsidR="005A2E2B">
        <w:rPr>
          <w:rFonts w:hint="cs"/>
          <w:rtl/>
        </w:rPr>
        <w:t xml:space="preserve"> می‌</w:t>
      </w:r>
      <w:r w:rsidRPr="003D6F83">
        <w:rPr>
          <w:rFonts w:hint="cs"/>
          <w:rtl/>
        </w:rPr>
        <w:t xml:space="preserve">رود. و روایت شده است که: </w:t>
      </w:r>
      <w:r w:rsidRPr="00B94649">
        <w:rPr>
          <w:rStyle w:val="Char1"/>
          <w:rtl/>
        </w:rPr>
        <w:t>«اَلشُّفعَةُ لِمَن واثَبَها»</w:t>
      </w:r>
      <w:r w:rsidRPr="003D6F83">
        <w:rPr>
          <w:rFonts w:hint="cs"/>
          <w:rtl/>
        </w:rPr>
        <w:t xml:space="preserve"> </w:t>
      </w:r>
      <w:r>
        <w:rPr>
          <w:rFonts w:ascii="Traditional Arabic" w:hAnsi="Traditional Arabic" w:cs="Traditional Arabic"/>
          <w:rtl/>
        </w:rPr>
        <w:t>«</w:t>
      </w:r>
      <w:r w:rsidRPr="003D6F83">
        <w:rPr>
          <w:rFonts w:hint="cs"/>
          <w:rtl/>
        </w:rPr>
        <w:t>شفعه از آن کسی است که فورا به آن مبادرت نماید</w:t>
      </w:r>
      <w:r>
        <w:rPr>
          <w:rFonts w:ascii="Traditional Arabic" w:hAnsi="Traditional Arabic" w:cs="Traditional Arabic"/>
          <w:rtl/>
        </w:rPr>
        <w:t>»</w:t>
      </w:r>
      <w:r w:rsidRPr="003D6F83">
        <w:rPr>
          <w:rFonts w:hint="cs"/>
          <w:rtl/>
        </w:rPr>
        <w:t xml:space="preserve">. </w:t>
      </w:r>
    </w:p>
    <w:p w:rsidR="008E5DA0" w:rsidRPr="003D6F83" w:rsidRDefault="008E5DA0" w:rsidP="002E0048">
      <w:pPr>
        <w:pStyle w:val="a3"/>
        <w:rPr>
          <w:rtl/>
        </w:rPr>
      </w:pPr>
      <w:r w:rsidRPr="003D6F83">
        <w:rPr>
          <w:rFonts w:hint="cs"/>
          <w:rtl/>
        </w:rPr>
        <w:t>و چون حقی است که برای دفع ضرر ثابت شده است پس باید فوری باشد، مانند خیار ردّ به سبب عیب. و برخی گفته</w:t>
      </w:r>
      <w:r w:rsidR="005A2E2B">
        <w:rPr>
          <w:rFonts w:hint="cs"/>
          <w:rtl/>
        </w:rPr>
        <w:t>‌اند:</w:t>
      </w:r>
      <w:r w:rsidRPr="003D6F83">
        <w:rPr>
          <w:rFonts w:hint="cs"/>
          <w:rtl/>
        </w:rPr>
        <w:t xml:space="preserve"> با تاخیر از بین</w:t>
      </w:r>
      <w:r w:rsidR="005A2E2B">
        <w:rPr>
          <w:rFonts w:hint="cs"/>
          <w:rtl/>
        </w:rPr>
        <w:t xml:space="preserve"> نمی‌</w:t>
      </w:r>
      <w:r w:rsidRPr="003D6F83">
        <w:rPr>
          <w:rFonts w:hint="cs"/>
          <w:rtl/>
        </w:rPr>
        <w:t xml:space="preserve">رود، و اما حدیث </w:t>
      </w:r>
      <w:r>
        <w:rPr>
          <w:rFonts w:ascii="Traditional Arabic" w:hAnsi="Traditional Arabic" w:cs="Traditional Arabic"/>
          <w:rtl/>
        </w:rPr>
        <w:t>«</w:t>
      </w:r>
      <w:r w:rsidRPr="003D6F83">
        <w:rPr>
          <w:rFonts w:hint="cs"/>
          <w:rtl/>
        </w:rPr>
        <w:t>شفعه چون زانوبند شتر است اگر از آن استفاده نشود از دست</w:t>
      </w:r>
      <w:r w:rsidR="005A2E2B">
        <w:rPr>
          <w:rFonts w:hint="cs"/>
          <w:rtl/>
        </w:rPr>
        <w:t xml:space="preserve"> می‌</w:t>
      </w:r>
      <w:r w:rsidRPr="003D6F83">
        <w:rPr>
          <w:rFonts w:hint="cs"/>
          <w:rtl/>
        </w:rPr>
        <w:t>رود</w:t>
      </w:r>
      <w:r>
        <w:rPr>
          <w:rFonts w:ascii="Traditional Arabic" w:hAnsi="Traditional Arabic" w:cs="Traditional Arabic"/>
          <w:rtl/>
        </w:rPr>
        <w:t>»</w:t>
      </w:r>
      <w:r w:rsidRPr="003D6F83">
        <w:rPr>
          <w:rFonts w:hint="cs"/>
          <w:rtl/>
        </w:rPr>
        <w:t xml:space="preserve"> </w:t>
      </w:r>
      <w:r w:rsidR="00A3356A" w:rsidRPr="003D6F83">
        <w:rPr>
          <w:rFonts w:hint="cs"/>
          <w:rtl/>
        </w:rPr>
        <w:t>(</w:t>
      </w:r>
      <w:r w:rsidRPr="003D6F83">
        <w:rPr>
          <w:rFonts w:hint="cs"/>
          <w:rtl/>
        </w:rPr>
        <w:t>ابن حبان گفته است: اصلی ندارد و ثابت نشده است. و ابوزرعه گفته است: این روایت منکر است. و بیهقی گفته: ثابت نشده است</w:t>
      </w:r>
      <w:r w:rsidR="00A3356A" w:rsidRPr="003D6F83">
        <w:rPr>
          <w:rFonts w:hint="cs"/>
          <w:rtl/>
        </w:rPr>
        <w:t>)</w:t>
      </w:r>
      <w:r w:rsidRPr="003D6F83">
        <w:rPr>
          <w:rFonts w:hint="cs"/>
          <w:rtl/>
        </w:rPr>
        <w:t xml:space="preserve">. و حدیث: </w:t>
      </w:r>
      <w:r>
        <w:rPr>
          <w:rFonts w:ascii="Traditional Arabic" w:hAnsi="Traditional Arabic" w:cs="Traditional Arabic"/>
          <w:rtl/>
        </w:rPr>
        <w:t>«</w:t>
      </w:r>
      <w:r w:rsidRPr="003D6F83">
        <w:rPr>
          <w:rFonts w:hint="cs"/>
          <w:rtl/>
        </w:rPr>
        <w:t>شفعه از آن کسی است که فورا به آن مبادرت کند</w:t>
      </w:r>
      <w:r>
        <w:rPr>
          <w:rFonts w:ascii="Traditional Arabic" w:hAnsi="Traditional Arabic" w:cs="Traditional Arabic"/>
          <w:rtl/>
        </w:rPr>
        <w:t>»</w:t>
      </w:r>
      <w:r w:rsidRPr="003D6F83">
        <w:rPr>
          <w:rFonts w:hint="cs"/>
          <w:rtl/>
        </w:rPr>
        <w:t xml:space="preserve"> سندی درست ندارد. اگر دو نفر محلی داشتند و یکی از آن دو شریک ازدواج کرد و سهم خویش را مهریه همسر قرار داد شریک او</w:t>
      </w:r>
      <w:r w:rsidR="005A2E2B">
        <w:rPr>
          <w:rFonts w:hint="cs"/>
          <w:rtl/>
        </w:rPr>
        <w:t xml:space="preserve"> می‌</w:t>
      </w:r>
      <w:r w:rsidRPr="003D6F83">
        <w:rPr>
          <w:rFonts w:hint="cs"/>
          <w:rtl/>
        </w:rPr>
        <w:t>تواند آن مکان و محل را به میزان مهرالمثل برای خویش بردارد. هرگاه شفیعان استفاده کنندگان از حق شفعه چند نفر بودند هر یک به نسبت سهم خویش از شفعه استفاده</w:t>
      </w:r>
      <w:r w:rsidR="005A2E2B">
        <w:rPr>
          <w:rFonts w:hint="cs"/>
          <w:rtl/>
        </w:rPr>
        <w:t xml:space="preserve"> می‌</w:t>
      </w:r>
      <w:r w:rsidRPr="003D6F83">
        <w:rPr>
          <w:rFonts w:hint="cs"/>
          <w:rtl/>
        </w:rPr>
        <w:t xml:space="preserve">کند. </w:t>
      </w:r>
    </w:p>
    <w:p w:rsidR="008E5DA0" w:rsidRPr="002E0048" w:rsidRDefault="008E5DA0" w:rsidP="002E0048">
      <w:pPr>
        <w:pStyle w:val="a2"/>
        <w:rPr>
          <w:rtl/>
        </w:rPr>
      </w:pPr>
      <w:bookmarkStart w:id="326" w:name="_Toc338427021"/>
      <w:bookmarkStart w:id="327" w:name="_Toc418284167"/>
      <w:r w:rsidRPr="002E0048">
        <w:rPr>
          <w:rFonts w:hint="cs"/>
          <w:rtl/>
        </w:rPr>
        <w:t>«قراض»</w:t>
      </w:r>
      <w:bookmarkEnd w:id="326"/>
      <w:bookmarkEnd w:id="327"/>
    </w:p>
    <w:p w:rsidR="008E5DA0" w:rsidRPr="003D6F83" w:rsidRDefault="008E5DA0" w:rsidP="002E0048">
      <w:pPr>
        <w:pStyle w:val="a3"/>
        <w:rPr>
          <w:rtl/>
        </w:rPr>
      </w:pPr>
      <w:r w:rsidRPr="003D6F83">
        <w:rPr>
          <w:rFonts w:hint="cs"/>
          <w:rtl/>
        </w:rPr>
        <w:t>قراض و مضاربه به یک معنی</w:t>
      </w:r>
      <w:r w:rsidR="005A2E2B">
        <w:rPr>
          <w:rFonts w:hint="cs"/>
          <w:rtl/>
        </w:rPr>
        <w:t xml:space="preserve"> می‌</w:t>
      </w:r>
      <w:r w:rsidRPr="003D6F83">
        <w:rPr>
          <w:rFonts w:hint="cs"/>
          <w:rtl/>
        </w:rPr>
        <w:t xml:space="preserve">باشند و کلمه قراض از قرض گرفته شده که به معنی قطع و بریدن است، چون در این معامله نیز مالک قطعه ای و پاره ای از مال خود را از دیگر اموال خود بریده است تا در آن تجارت کند و پاره ای از سود آن را نیز قطع کرده است، و در اصطلاح شرعی عقدی است بر وجه عقد تا عامل در آن با تجارت کردن تصرف کند و برابر شرایط مورد توافق سود حاصله میان مالک و عامل در آن مشترک باشد. و دلیل جواز آن آنست که: پیامبر </w:t>
      </w:r>
      <w:r w:rsidRPr="003D6F83">
        <w:rPr>
          <w:rFonts w:hint="cs"/>
          <w:rtl/>
        </w:rPr>
        <w:sym w:font="AGA Arabesque" w:char="F072"/>
      </w:r>
      <w:r w:rsidRPr="003D6F83">
        <w:rPr>
          <w:rFonts w:hint="cs"/>
          <w:rtl/>
        </w:rPr>
        <w:t xml:space="preserve"> مال خدیجه </w:t>
      </w:r>
      <w:r>
        <w:rPr>
          <w:rFonts w:cs="CTraditional Arabic" w:hint="cs"/>
          <w:rtl/>
        </w:rPr>
        <w:t>ل</w:t>
      </w:r>
      <w:r w:rsidRPr="003D6F83">
        <w:rPr>
          <w:rFonts w:hint="cs"/>
          <w:rtl/>
        </w:rPr>
        <w:t xml:space="preserve"> را به شام برد و در آن تجارت کرد. و اصحاب پیامبر </w:t>
      </w:r>
      <w:r w:rsidRPr="003D6F83">
        <w:rPr>
          <w:rFonts w:hint="cs"/>
          <w:rtl/>
        </w:rPr>
        <w:sym w:font="AGA Arabesque" w:char="F072"/>
      </w:r>
      <w:r w:rsidRPr="003D6F83">
        <w:rPr>
          <w:rFonts w:hint="cs"/>
          <w:rtl/>
        </w:rPr>
        <w:t xml:space="preserve"> بر شرعی بودن این نوع معامله اجماع دارند. </w:t>
      </w:r>
    </w:p>
    <w:p w:rsidR="008E5DA0" w:rsidRPr="00D92A48" w:rsidRDefault="008E5DA0" w:rsidP="00F2712F">
      <w:pPr>
        <w:pStyle w:val="a2"/>
        <w:rPr>
          <w:rtl/>
        </w:rPr>
      </w:pPr>
      <w:bookmarkStart w:id="328" w:name="_Toc338427022"/>
      <w:bookmarkStart w:id="329" w:name="_Toc418284168"/>
      <w:r w:rsidRPr="00D92A48">
        <w:rPr>
          <w:rFonts w:hint="cs"/>
          <w:rtl/>
        </w:rPr>
        <w:t>شرایط درستی قراض</w:t>
      </w:r>
      <w:bookmarkEnd w:id="328"/>
      <w:bookmarkEnd w:id="329"/>
    </w:p>
    <w:p w:rsidR="008E5DA0" w:rsidRPr="003D6F83" w:rsidRDefault="008E5DA0" w:rsidP="002E0048">
      <w:pPr>
        <w:pStyle w:val="a3"/>
        <w:rPr>
          <w:rtl/>
        </w:rPr>
      </w:pPr>
      <w:r w:rsidRPr="003D6F83">
        <w:rPr>
          <w:rFonts w:hint="cs"/>
          <w:rtl/>
        </w:rPr>
        <w:t xml:space="preserve">برای درستی آن چند شرط است: </w:t>
      </w:r>
    </w:p>
    <w:p w:rsidR="008E5DA0" w:rsidRPr="003D6F83" w:rsidRDefault="008E5DA0" w:rsidP="002E0048">
      <w:pPr>
        <w:pStyle w:val="a3"/>
        <w:rPr>
          <w:rtl/>
        </w:rPr>
      </w:pPr>
      <w:r w:rsidRPr="003D6F83">
        <w:rPr>
          <w:rFonts w:hint="cs"/>
          <w:rtl/>
        </w:rPr>
        <w:t xml:space="preserve">اول: مال مالک باید سکه و پول رایج باشد، پس قراض و مضاربه بر زیور آلات و بر شمش غیر مسکوک و بر کالای تجاری درست و جایز نیست. </w:t>
      </w:r>
    </w:p>
    <w:p w:rsidR="008E5DA0" w:rsidRPr="003D6F83" w:rsidRDefault="008E5DA0" w:rsidP="002E0048">
      <w:pPr>
        <w:pStyle w:val="a3"/>
        <w:rPr>
          <w:rtl/>
        </w:rPr>
      </w:pPr>
      <w:r w:rsidRPr="003D6F83">
        <w:rPr>
          <w:rFonts w:hint="cs"/>
          <w:rtl/>
        </w:rPr>
        <w:t>دوم: نباید مالک بر عامل در خرید و فروش تضییق بگذارد و او را به تنگ آورد چون این عمل به فوت مقصود از قراض منجر می</w:t>
      </w:r>
      <w:r w:rsidR="002E0048">
        <w:rPr>
          <w:rFonts w:hint="eastAsia"/>
          <w:rtl/>
        </w:rPr>
        <w:t>‌</w:t>
      </w:r>
      <w:r w:rsidRPr="003D6F83">
        <w:rPr>
          <w:rFonts w:hint="cs"/>
          <w:rtl/>
        </w:rPr>
        <w:t>گردد، چون گاهی چیزی را</w:t>
      </w:r>
      <w:r w:rsidR="005A2E2B">
        <w:rPr>
          <w:rFonts w:hint="cs"/>
          <w:rtl/>
        </w:rPr>
        <w:t xml:space="preserve"> می‌</w:t>
      </w:r>
      <w:r w:rsidRPr="003D6F83">
        <w:rPr>
          <w:rFonts w:hint="cs"/>
          <w:rtl/>
        </w:rPr>
        <w:t>یابد که سود دارد و اگر ناچار باشد برای خرید یا فروش آن به مالک مراجعه کند آن چیز از میان رفته است و به از دست رفتن سود منتهی</w:t>
      </w:r>
      <w:r w:rsidR="005A2E2B">
        <w:rPr>
          <w:rFonts w:hint="cs"/>
          <w:rtl/>
        </w:rPr>
        <w:t xml:space="preserve"> می‌</w:t>
      </w:r>
      <w:r w:rsidRPr="003D6F83">
        <w:rPr>
          <w:rFonts w:hint="cs"/>
          <w:rtl/>
        </w:rPr>
        <w:t xml:space="preserve">گردد. </w:t>
      </w:r>
    </w:p>
    <w:p w:rsidR="008E5DA0" w:rsidRPr="003D6F83" w:rsidRDefault="008E5DA0" w:rsidP="002E0048">
      <w:pPr>
        <w:pStyle w:val="a3"/>
        <w:rPr>
          <w:rtl/>
        </w:rPr>
      </w:pPr>
      <w:r w:rsidRPr="003D6F83">
        <w:rPr>
          <w:rFonts w:hint="cs"/>
          <w:rtl/>
        </w:rPr>
        <w:t xml:space="preserve">سوم: باید سود حاصله بین مالک و عامل مشترک باشد تا عامل سهم خود از سود را در برابر عمل و کارش بگیرد و مالک هم سود را از سود در برابر سرمایه و مالش بگیرد. </w:t>
      </w:r>
    </w:p>
    <w:p w:rsidR="008E5DA0" w:rsidRPr="003D6F83" w:rsidRDefault="008E5DA0" w:rsidP="002E0048">
      <w:pPr>
        <w:pStyle w:val="a3"/>
        <w:rPr>
          <w:rtl/>
        </w:rPr>
      </w:pPr>
      <w:r w:rsidRPr="003D6F83">
        <w:rPr>
          <w:rFonts w:hint="cs"/>
          <w:rtl/>
        </w:rPr>
        <w:t>چهارم: باید میزان سهام سود کاملا مشخص و اجزاء آن معلوم باشد، مانند نصف و یک چهارم (ربع) و یک سوم (ثلث) و یک شششم (سدس). اگر مالک به عامل بگوید: برو معامله کن با این سرمایه به شرط این که نصیب و</w:t>
      </w:r>
      <w:r w:rsidR="00B37529">
        <w:rPr>
          <w:rFonts w:hint="cs"/>
          <w:rtl/>
        </w:rPr>
        <w:t xml:space="preserve"> بهره‌ای </w:t>
      </w:r>
      <w:r w:rsidRPr="003D6F83">
        <w:rPr>
          <w:rFonts w:hint="cs"/>
          <w:rtl/>
        </w:rPr>
        <w:t>از سود آن داشته باشی یا جزیی از سود آن را در برابر عملت داشته باشی، این معامله فاسد است. چون عوض معلوم نیست و مجهول است. و اگر گفت: برو کار کن که سود حاصله بین من و تو مشترک باشد معامله جایز است و به صورت نصف به نصف تقسیم</w:t>
      </w:r>
      <w:r w:rsidR="005A2E2B">
        <w:rPr>
          <w:rFonts w:hint="cs"/>
          <w:rtl/>
        </w:rPr>
        <w:t xml:space="preserve"> می‌</w:t>
      </w:r>
      <w:r w:rsidRPr="003D6F83">
        <w:rPr>
          <w:rFonts w:hint="cs"/>
          <w:rtl/>
        </w:rPr>
        <w:t>شود، و اگر عامل سود معنی را شرط کند مثلا بگوید: به شرط این که یکصد ....را از سود حاصله بردارم، یا شرط کند فقط از سود نوع خاصی دریافت کند هر دو معامله فاسدند و عقد فاسد است. چون ممکن است تنها یکصد سود حاصل شود و سود حاصله همان یکصد باشد، یا تنها آن نوع معین شده را سود دهی داشته باشد که در این صورت سود تنها اختصاص به عامل خواهد داشت، و گاهی ممکن است آن نوع معین شده سود نداشته باشد و نوع خیر آن سود کرده باشد که در این صورت منجر به ضیاع و تباهی عمل عامل گردد و تنها مالک سود کند و همه</w:t>
      </w:r>
      <w:r w:rsidR="005A2E2B">
        <w:rPr>
          <w:rFonts w:hint="cs"/>
          <w:rtl/>
        </w:rPr>
        <w:t xml:space="preserve"> این‌ها </w:t>
      </w:r>
      <w:r w:rsidRPr="003D6F83">
        <w:rPr>
          <w:rFonts w:hint="cs"/>
          <w:rtl/>
        </w:rPr>
        <w:t xml:space="preserve">خلاف مقصود از عقد قراض است. </w:t>
      </w:r>
    </w:p>
    <w:p w:rsidR="008E5DA0" w:rsidRPr="003D6F83" w:rsidRDefault="008E5DA0" w:rsidP="002E0048">
      <w:pPr>
        <w:pStyle w:val="a3"/>
        <w:rPr>
          <w:rtl/>
        </w:rPr>
      </w:pPr>
      <w:r w:rsidRPr="003D6F83">
        <w:rPr>
          <w:rFonts w:hint="cs"/>
          <w:rtl/>
        </w:rPr>
        <w:t>پنجم: و نباید مدت معینی برای عقد معلوم گردد چون سود وقت معین و معلومی ندارد، زیرا اگر وقت و مدت معلوم گردد گاهی در آن مدت سودی حاصل</w:t>
      </w:r>
      <w:r w:rsidR="005A2E2B">
        <w:rPr>
          <w:rFonts w:hint="cs"/>
          <w:rtl/>
        </w:rPr>
        <w:t xml:space="preserve"> نمی‌</w:t>
      </w:r>
      <w:r w:rsidRPr="003D6F83">
        <w:rPr>
          <w:rFonts w:hint="cs"/>
          <w:rtl/>
        </w:rPr>
        <w:t>شود و گذشته از آن قراض عقدی است جایز و هر یک از دو طرف هر وقت بخواهد</w:t>
      </w:r>
      <w:r w:rsidR="005A2E2B">
        <w:rPr>
          <w:rFonts w:hint="cs"/>
          <w:rtl/>
        </w:rPr>
        <w:t xml:space="preserve"> می‌</w:t>
      </w:r>
      <w:r w:rsidRPr="003D6F83">
        <w:rPr>
          <w:rFonts w:hint="cs"/>
          <w:rtl/>
        </w:rPr>
        <w:t xml:space="preserve">تواند عقد را فسخ کند. </w:t>
      </w:r>
    </w:p>
    <w:p w:rsidR="008E5DA0" w:rsidRPr="003D6F83" w:rsidRDefault="008E5DA0" w:rsidP="002E0048">
      <w:pPr>
        <w:pStyle w:val="a3"/>
        <w:rPr>
          <w:rtl/>
        </w:rPr>
      </w:pPr>
      <w:r w:rsidRPr="003D6F83">
        <w:rPr>
          <w:rFonts w:hint="cs"/>
          <w:rtl/>
        </w:rPr>
        <w:t>ششم: و نباید سود مقید و مقدر به مدتی گردد، مثلا بگوید: برو تجارت کن که سود حاصله امسال بین ما مشترک باشد و سود سال آینده تنها از آن من باشد، چون گاهی ممکن است در آن مدت اصلا سودی نداشته باشد که در این صورت عمل عامل ضایع</w:t>
      </w:r>
      <w:r w:rsidR="005A2E2B">
        <w:rPr>
          <w:rFonts w:hint="cs"/>
          <w:rtl/>
        </w:rPr>
        <w:t xml:space="preserve"> می‌</w:t>
      </w:r>
      <w:r w:rsidRPr="003D6F83">
        <w:rPr>
          <w:rFonts w:hint="cs"/>
          <w:rtl/>
        </w:rPr>
        <w:t xml:space="preserve">گردد. </w:t>
      </w:r>
    </w:p>
    <w:p w:rsidR="008E5DA0" w:rsidRPr="003D6F83" w:rsidRDefault="008E5DA0" w:rsidP="002E0048">
      <w:pPr>
        <w:pStyle w:val="a3"/>
        <w:rPr>
          <w:rtl/>
        </w:rPr>
      </w:pPr>
      <w:r w:rsidRPr="003D6F83">
        <w:rPr>
          <w:rFonts w:hint="cs"/>
          <w:rtl/>
        </w:rPr>
        <w:t>و گاهی سال آینده سود خواهد داشت که تنها مالک آن را</w:t>
      </w:r>
      <w:r w:rsidR="005A2E2B">
        <w:rPr>
          <w:rFonts w:hint="cs"/>
          <w:rtl/>
        </w:rPr>
        <w:t xml:space="preserve"> می‌</w:t>
      </w:r>
      <w:r w:rsidRPr="003D6F83">
        <w:rPr>
          <w:rFonts w:hint="cs"/>
          <w:rtl/>
        </w:rPr>
        <w:t>گیرد و باز هم عمل عامل ضایع</w:t>
      </w:r>
      <w:r w:rsidR="005A2E2B">
        <w:rPr>
          <w:rFonts w:hint="cs"/>
          <w:rtl/>
        </w:rPr>
        <w:t xml:space="preserve"> می‌</w:t>
      </w:r>
      <w:r w:rsidRPr="003D6F83">
        <w:rPr>
          <w:rFonts w:hint="cs"/>
          <w:rtl/>
        </w:rPr>
        <w:t xml:space="preserve">شود. باید دانست که برای عامل جایز نیست از سرمایه هزینه کند چون گاهی ممکن است هزینه به اندازه کل سود باشد که در این صورت همه سود بهره عامل شد نه صاحب مال و همچنین او مزدی معین دارد به غیر از آن استحقاق چیزی دیگر ندارد و او حق ندارد بدون اجازه صاحب مال و مالک به مسافرت برود. </w:t>
      </w:r>
    </w:p>
    <w:p w:rsidR="008E5DA0" w:rsidRPr="00D92A48" w:rsidRDefault="008E5DA0" w:rsidP="00F2712F">
      <w:pPr>
        <w:pStyle w:val="a2"/>
        <w:rPr>
          <w:rtl/>
        </w:rPr>
      </w:pPr>
      <w:bookmarkStart w:id="330" w:name="_Toc338427023"/>
      <w:bookmarkStart w:id="331" w:name="_Toc418284169"/>
      <w:r w:rsidRPr="00D92A48">
        <w:rPr>
          <w:rFonts w:hint="cs"/>
          <w:rtl/>
        </w:rPr>
        <w:t>بر عامل ضمانتی نیست</w:t>
      </w:r>
      <w:bookmarkEnd w:id="330"/>
      <w:bookmarkEnd w:id="331"/>
    </w:p>
    <w:p w:rsidR="008E5DA0" w:rsidRPr="003D6F83" w:rsidRDefault="008E5DA0" w:rsidP="002E0048">
      <w:pPr>
        <w:pStyle w:val="a3"/>
        <w:rPr>
          <w:rtl/>
        </w:rPr>
      </w:pPr>
      <w:r w:rsidRPr="003D6F83">
        <w:rPr>
          <w:rFonts w:hint="cs"/>
          <w:rtl/>
        </w:rPr>
        <w:t>عامل در قراض امین محسوب</w:t>
      </w:r>
      <w:r w:rsidR="005A2E2B">
        <w:rPr>
          <w:rFonts w:hint="cs"/>
          <w:rtl/>
        </w:rPr>
        <w:t xml:space="preserve"> می‌</w:t>
      </w:r>
      <w:r w:rsidRPr="003D6F83">
        <w:rPr>
          <w:rFonts w:hint="cs"/>
          <w:rtl/>
        </w:rPr>
        <w:t xml:space="preserve">گردد چون مال را با اجازه صاحب و مالک آن دریافت داشته است و حال او شبیه به دیگر امناء است، پس بر وی ضمانتی نیست مگر اینکه مرتکب تعدّی و تجاوز از حق شده باشد به علت کوتاهی کردن یا غیر آن. </w:t>
      </w:r>
    </w:p>
    <w:p w:rsidR="008E5DA0" w:rsidRPr="003D6F83" w:rsidRDefault="008E5DA0" w:rsidP="002E0048">
      <w:pPr>
        <w:pStyle w:val="a3"/>
        <w:rPr>
          <w:rtl/>
        </w:rPr>
      </w:pPr>
      <w:r w:rsidRPr="003D6F83">
        <w:rPr>
          <w:rFonts w:hint="cs"/>
          <w:rtl/>
        </w:rPr>
        <w:t>اگر صاحب مال بر او ادعای خیانت کرد در این جا سخن عامل مورد قبول است نه سخن مالک، چون اصل آن است که او خیانت نکرده باشد و همچنین سخن عامل درباره اندازه و مقدار سرمایه قبول است، چون اصل آن است که زیاد بر آنچه که او</w:t>
      </w:r>
      <w:r w:rsidR="005A2E2B">
        <w:rPr>
          <w:rFonts w:hint="cs"/>
          <w:rtl/>
        </w:rPr>
        <w:t xml:space="preserve"> می‌</w:t>
      </w:r>
      <w:r w:rsidRPr="003D6F83">
        <w:rPr>
          <w:rFonts w:hint="cs"/>
          <w:rtl/>
        </w:rPr>
        <w:t>گوید نباشد، و سخن عامل درباره این که سود نکرده ام مگر این اندازه، مورد قبول است، یا این که ادعا کند آن چیز را برای قرض خریده بودم یا آن را برای خود خریده</w:t>
      </w:r>
      <w:r w:rsidR="005A2E2B">
        <w:rPr>
          <w:rFonts w:hint="cs"/>
          <w:rtl/>
        </w:rPr>
        <w:t>‌ام.</w:t>
      </w:r>
      <w:r w:rsidRPr="003D6F83">
        <w:rPr>
          <w:rFonts w:hint="cs"/>
          <w:rtl/>
        </w:rPr>
        <w:t xml:space="preserve"> چون او به نیت خود آگاهتر است و سخن او درباره تلف هم مقبول است، و اگر ادعا کرد که سرمایه را برگردانده است سخن او تصدیق</w:t>
      </w:r>
      <w:r w:rsidR="005A2E2B">
        <w:rPr>
          <w:rFonts w:hint="cs"/>
          <w:rtl/>
        </w:rPr>
        <w:t xml:space="preserve"> می‌</w:t>
      </w:r>
      <w:r w:rsidRPr="003D6F83">
        <w:rPr>
          <w:rFonts w:hint="cs"/>
          <w:rtl/>
        </w:rPr>
        <w:t>شود چون او امین است و شبیه به کسی است که نزد او ودیعه نهاده</w:t>
      </w:r>
      <w:r w:rsidR="00550528">
        <w:rPr>
          <w:rFonts w:hint="cs"/>
          <w:rtl/>
        </w:rPr>
        <w:t>‌اند،</w:t>
      </w:r>
      <w:r w:rsidRPr="003D6F83">
        <w:rPr>
          <w:rFonts w:hint="cs"/>
          <w:rtl/>
        </w:rPr>
        <w:t xml:space="preserve"> و اگر در جنس سرمایه اختلاف داشتند باز هم سخن عامل تصدیق</w:t>
      </w:r>
      <w:r w:rsidR="005A2E2B">
        <w:rPr>
          <w:rFonts w:hint="cs"/>
          <w:rtl/>
        </w:rPr>
        <w:t xml:space="preserve"> می‌</w:t>
      </w:r>
      <w:r w:rsidRPr="003D6F83">
        <w:rPr>
          <w:rFonts w:hint="cs"/>
          <w:rtl/>
        </w:rPr>
        <w:t>شود و اگر در اندازه سهم عامل اختلاف داشتند یعنی درباره سهم شرط شده عامل اختلاف داشتند، هر دو باید قسم بخورند و آن وقت عامل اجرت المثل دارد و همه سود حاصله از آن مالک</w:t>
      </w:r>
      <w:r w:rsidR="005A2E2B">
        <w:rPr>
          <w:rFonts w:hint="cs"/>
          <w:rtl/>
        </w:rPr>
        <w:t xml:space="preserve"> می‌</w:t>
      </w:r>
      <w:r w:rsidRPr="003D6F83">
        <w:rPr>
          <w:rFonts w:hint="cs"/>
          <w:rtl/>
        </w:rPr>
        <w:t>گردد، و به مجرد این که هر دو طرف قسم خوردند عقد فسخ</w:t>
      </w:r>
      <w:r w:rsidR="005A2E2B">
        <w:rPr>
          <w:rFonts w:hint="cs"/>
          <w:rtl/>
        </w:rPr>
        <w:t xml:space="preserve"> می‌</w:t>
      </w:r>
      <w:r w:rsidRPr="003D6F83">
        <w:rPr>
          <w:rFonts w:hint="cs"/>
          <w:rtl/>
        </w:rPr>
        <w:t xml:space="preserve">گردد. نووی به آن تصریح دارد. و سخن منهاج مقتضی آن است. و رویانی نیز به آن صراحت دارد. </w:t>
      </w:r>
    </w:p>
    <w:p w:rsidR="008E5DA0" w:rsidRPr="00D92A48" w:rsidRDefault="008E5DA0" w:rsidP="00F2712F">
      <w:pPr>
        <w:pStyle w:val="a2"/>
        <w:rPr>
          <w:rtl/>
        </w:rPr>
      </w:pPr>
      <w:bookmarkStart w:id="332" w:name="_Toc338427024"/>
      <w:bookmarkStart w:id="333" w:name="_Toc418284170"/>
      <w:r w:rsidRPr="00D92A48">
        <w:rPr>
          <w:rFonts w:hint="cs"/>
          <w:rtl/>
        </w:rPr>
        <w:t>جبران خسارت با سود حاصله</w:t>
      </w:r>
      <w:bookmarkEnd w:id="332"/>
      <w:bookmarkEnd w:id="333"/>
    </w:p>
    <w:p w:rsidR="008E5DA0" w:rsidRPr="003D6F83" w:rsidRDefault="008E5DA0" w:rsidP="002E0048">
      <w:pPr>
        <w:pStyle w:val="a3"/>
        <w:rPr>
          <w:rtl/>
        </w:rPr>
      </w:pPr>
      <w:r w:rsidRPr="003D6F83">
        <w:rPr>
          <w:rFonts w:hint="cs"/>
          <w:rtl/>
        </w:rPr>
        <w:t>قاعده مقرر در قراض آن است که سود حاصله سپر حفاظتی سرمایه است. پس هرگاه صاحب سرمایه دویست دینار را به عامل داد و به وی گفت: با آن تجارت کن هرگاه یکصد دینار آن قبل از تصرف تلف شد این یکصد دینار تلف شده از سرمایه به حساب</w:t>
      </w:r>
      <w:r w:rsidR="005A2E2B">
        <w:rPr>
          <w:rFonts w:hint="cs"/>
          <w:rtl/>
        </w:rPr>
        <w:t xml:space="preserve"> می‌</w:t>
      </w:r>
      <w:r w:rsidRPr="003D6F83">
        <w:rPr>
          <w:rFonts w:hint="cs"/>
          <w:rtl/>
        </w:rPr>
        <w:t>آید و سرمایه به صورت یکصد دینار باقی</w:t>
      </w:r>
      <w:r w:rsidR="005A2E2B">
        <w:rPr>
          <w:rFonts w:hint="cs"/>
          <w:rtl/>
        </w:rPr>
        <w:t xml:space="preserve"> می‌</w:t>
      </w:r>
      <w:r w:rsidRPr="003D6F83">
        <w:rPr>
          <w:rFonts w:hint="cs"/>
          <w:rtl/>
        </w:rPr>
        <w:t xml:space="preserve">ماند، چون قراض به وسیله عمل استحکام نیافته است و هنوز عملی در آن صورت نگرفته است. </w:t>
      </w:r>
    </w:p>
    <w:p w:rsidR="008E5DA0" w:rsidRPr="003D6F83" w:rsidRDefault="008E5DA0" w:rsidP="002E0048">
      <w:pPr>
        <w:pStyle w:val="a3"/>
        <w:rPr>
          <w:rtl/>
        </w:rPr>
      </w:pPr>
      <w:r w:rsidRPr="003D6F83">
        <w:rPr>
          <w:rFonts w:hint="cs"/>
          <w:rtl/>
        </w:rPr>
        <w:t>برخی گفته</w:t>
      </w:r>
      <w:r w:rsidR="005A2E2B">
        <w:rPr>
          <w:rFonts w:hint="cs"/>
          <w:rtl/>
        </w:rPr>
        <w:t>‌اند:</w:t>
      </w:r>
      <w:r w:rsidRPr="003D6F83">
        <w:rPr>
          <w:rFonts w:hint="cs"/>
          <w:rtl/>
        </w:rPr>
        <w:t xml:space="preserve"> یکصد دینار تلف شده جزء خسارت به حساب</w:t>
      </w:r>
      <w:r w:rsidR="005A2E2B">
        <w:rPr>
          <w:rFonts w:hint="cs"/>
          <w:rtl/>
        </w:rPr>
        <w:t xml:space="preserve"> می‌</w:t>
      </w:r>
      <w:r w:rsidRPr="003D6F83">
        <w:rPr>
          <w:rFonts w:hint="cs"/>
          <w:rtl/>
        </w:rPr>
        <w:t>آید و سرمایه همان دویست دینار است، چون وقتی که عامل دویست دینار را قبض و دریافت کرد مال و سرمایه قراض</w:t>
      </w:r>
      <w:r w:rsidR="005A2E2B">
        <w:rPr>
          <w:rFonts w:hint="cs"/>
          <w:rtl/>
        </w:rPr>
        <w:t xml:space="preserve"> می‌</w:t>
      </w:r>
      <w:r w:rsidRPr="003D6F83">
        <w:rPr>
          <w:rFonts w:hint="cs"/>
          <w:rtl/>
        </w:rPr>
        <w:t>گردد هر چند عملی انجام نداده باشد پس باید این یکصد دینار تلف شده با سود جبران گردد، و چون یکصد دینار بعد از تصرف تلف شده قطعا خسران و زیان به حساب</w:t>
      </w:r>
      <w:r w:rsidR="005A2E2B">
        <w:rPr>
          <w:rFonts w:hint="cs"/>
          <w:rtl/>
        </w:rPr>
        <w:t xml:space="preserve"> می‌</w:t>
      </w:r>
      <w:r w:rsidRPr="003D6F83">
        <w:rPr>
          <w:rFonts w:hint="cs"/>
          <w:rtl/>
        </w:rPr>
        <w:t xml:space="preserve">آید و سرمایه قراض همان دویست دینار است و عامل حق ندارد که چیزی از سود برای خود دریافت دارد تا این که خسارت و زیان مالک را جبران کند. </w:t>
      </w:r>
    </w:p>
    <w:p w:rsidR="008E5DA0" w:rsidRPr="00D92A48" w:rsidRDefault="008E5DA0" w:rsidP="00F2712F">
      <w:pPr>
        <w:pStyle w:val="a2"/>
        <w:rPr>
          <w:rtl/>
        </w:rPr>
      </w:pPr>
      <w:bookmarkStart w:id="334" w:name="_Toc338427025"/>
      <w:bookmarkStart w:id="335" w:name="_Toc418284171"/>
      <w:r w:rsidRPr="00D92A48">
        <w:rPr>
          <w:rFonts w:hint="cs"/>
          <w:rtl/>
        </w:rPr>
        <w:t>عقد قراض از جمله عقود جایز است</w:t>
      </w:r>
      <w:bookmarkEnd w:id="334"/>
      <w:bookmarkEnd w:id="335"/>
    </w:p>
    <w:p w:rsidR="008E5DA0" w:rsidRPr="003D6F83" w:rsidRDefault="008E5DA0" w:rsidP="002E0048">
      <w:pPr>
        <w:pStyle w:val="a3"/>
        <w:rPr>
          <w:rtl/>
        </w:rPr>
      </w:pPr>
      <w:r w:rsidRPr="003D6F83">
        <w:rPr>
          <w:rFonts w:hint="cs"/>
          <w:rtl/>
        </w:rPr>
        <w:t>عقد قراض از هر دو طرف عقد جایز است. چون در اول حکم وکالت را دارد و بعد از این که تصرف کرد و سود حاصل شد به صورت شرکت در</w:t>
      </w:r>
      <w:r w:rsidR="005A2E2B">
        <w:rPr>
          <w:rFonts w:hint="cs"/>
          <w:rtl/>
        </w:rPr>
        <w:t xml:space="preserve"> می‌</w:t>
      </w:r>
      <w:r w:rsidRPr="003D6F83">
        <w:rPr>
          <w:rFonts w:hint="cs"/>
          <w:rtl/>
        </w:rPr>
        <w:t>آید و هر دو عقد وکالت و شراکت جایز هستند. پس هر یک از مالک و عامل</w:t>
      </w:r>
      <w:r w:rsidR="005A2E2B">
        <w:rPr>
          <w:rFonts w:hint="cs"/>
          <w:rtl/>
        </w:rPr>
        <w:t xml:space="preserve"> می‌</w:t>
      </w:r>
      <w:r w:rsidRPr="003D6F83">
        <w:rPr>
          <w:rFonts w:hint="cs"/>
          <w:rtl/>
        </w:rPr>
        <w:t>توانند عقد قراض را فسخ کنند و هر یک آن را فسخ کرد دیگر قراضی وجود ندارد. اگر یکی از آن دو فوت کرد یا دیوانه شد باز هم عقد قراض فسخ</w:t>
      </w:r>
      <w:r w:rsidR="005A2E2B">
        <w:rPr>
          <w:rFonts w:hint="cs"/>
          <w:rtl/>
        </w:rPr>
        <w:t xml:space="preserve"> می‌</w:t>
      </w:r>
      <w:r w:rsidRPr="003D6F83">
        <w:rPr>
          <w:rFonts w:hint="cs"/>
          <w:rtl/>
        </w:rPr>
        <w:t xml:space="preserve">گردد. </w:t>
      </w:r>
    </w:p>
    <w:p w:rsidR="008E5DA0" w:rsidRPr="003D6F83" w:rsidRDefault="008E5DA0" w:rsidP="002E0048">
      <w:pPr>
        <w:pStyle w:val="a3"/>
        <w:rPr>
          <w:rtl/>
        </w:rPr>
      </w:pPr>
      <w:r w:rsidRPr="003D6F83">
        <w:rPr>
          <w:rFonts w:hint="cs"/>
          <w:rtl/>
        </w:rPr>
        <w:t>اگر مال قراض وام باشد بر عامل است که آن را وصول کند خواه سود آشکار شده باشد یا خیر، چون وام ملک ناقص است و عامل آن را به صورت ملک کامل از صاحب مال گرفته پس بر او است مثل آنچه که گرفته است برگرداند، و اگر وام نباشد باید دید اگر مال قراض از جنس سرمایه دریافتی باشد و سودی نداشت صاحب مال آن را</w:t>
      </w:r>
      <w:r w:rsidR="005A2E2B">
        <w:rPr>
          <w:rFonts w:hint="cs"/>
          <w:rtl/>
        </w:rPr>
        <w:t xml:space="preserve"> می‌</w:t>
      </w:r>
      <w:r w:rsidRPr="003D6F83">
        <w:rPr>
          <w:rFonts w:hint="cs"/>
          <w:rtl/>
        </w:rPr>
        <w:t>گیرد و اگر سودی وجود داشت آن را برحسب توافق و شرط فیمابین تقسیم</w:t>
      </w:r>
      <w:r w:rsidR="005A2E2B">
        <w:rPr>
          <w:rFonts w:hint="cs"/>
          <w:rtl/>
        </w:rPr>
        <w:t xml:space="preserve"> می‌</w:t>
      </w:r>
      <w:r w:rsidRPr="003D6F83">
        <w:rPr>
          <w:rFonts w:hint="cs"/>
          <w:rtl/>
        </w:rPr>
        <w:t xml:space="preserve">کنند. </w:t>
      </w:r>
    </w:p>
    <w:p w:rsidR="008E5DA0" w:rsidRPr="00D26235" w:rsidRDefault="008E5DA0" w:rsidP="00F2712F">
      <w:pPr>
        <w:pStyle w:val="a2"/>
        <w:rPr>
          <w:rFonts w:cs="B Lotus"/>
          <w:rtl/>
        </w:rPr>
      </w:pPr>
      <w:bookmarkStart w:id="336" w:name="_Toc338427026"/>
      <w:bookmarkStart w:id="337" w:name="_Toc418284172"/>
      <w:r w:rsidRPr="00DA11F0">
        <w:rPr>
          <w:rFonts w:hint="cs"/>
          <w:rtl/>
        </w:rPr>
        <w:t>مساقات (آبیاری و اصلاح باغ و مزرعه در برابر بردن سهمی از محصول</w:t>
      </w:r>
      <w:r w:rsidRPr="00D26235">
        <w:rPr>
          <w:rFonts w:cs="B Lotus" w:hint="cs"/>
          <w:rtl/>
        </w:rPr>
        <w:t>)</w:t>
      </w:r>
      <w:bookmarkEnd w:id="336"/>
      <w:bookmarkEnd w:id="337"/>
    </w:p>
    <w:p w:rsidR="008E5DA0" w:rsidRPr="003D6F83" w:rsidRDefault="008E5DA0" w:rsidP="002E0048">
      <w:pPr>
        <w:pStyle w:val="a3"/>
        <w:rPr>
          <w:rtl/>
        </w:rPr>
      </w:pPr>
      <w:r w:rsidRPr="003D6F83">
        <w:rPr>
          <w:rFonts w:hint="cs"/>
          <w:rtl/>
        </w:rPr>
        <w:t>مساقات آن است که کسی با دیگری معامله کند بر این که درخت را اصلاح نگهداری کند به وسیله آبیاری و حفاظت در مقابل این که ثمره</w:t>
      </w:r>
      <w:r w:rsidR="005A2E2B">
        <w:rPr>
          <w:rFonts w:hint="cs"/>
          <w:rtl/>
        </w:rPr>
        <w:t xml:space="preserve">‌اش </w:t>
      </w:r>
      <w:r w:rsidRPr="003D6F83">
        <w:rPr>
          <w:rFonts w:hint="cs"/>
          <w:rtl/>
        </w:rPr>
        <w:t>در میان آنان مشترک باشد (به شرط بردن سهمی از محصول) و دلیل جواز آن روایتی است که مسلم از ابن عمر</w:t>
      </w:r>
      <w:r>
        <w:rPr>
          <w:rFonts w:cs="CTraditional Arabic" w:hint="cs"/>
          <w:rtl/>
        </w:rPr>
        <w:t>ب</w:t>
      </w:r>
      <w:r w:rsidRPr="003D6F83">
        <w:rPr>
          <w:rFonts w:hint="cs"/>
          <w:rtl/>
        </w:rPr>
        <w:t xml:space="preserve"> نقل</w:t>
      </w:r>
      <w:r w:rsidR="005A2E2B">
        <w:rPr>
          <w:rFonts w:hint="cs"/>
          <w:rtl/>
        </w:rPr>
        <w:t xml:space="preserve"> می‌</w:t>
      </w:r>
      <w:r w:rsidRPr="003D6F83">
        <w:rPr>
          <w:rFonts w:hint="cs"/>
          <w:rtl/>
        </w:rPr>
        <w:t xml:space="preserve">کند که پیامبر </w:t>
      </w:r>
      <w:r w:rsidRPr="003D6F83">
        <w:rPr>
          <w:rFonts w:hint="cs"/>
          <w:rtl/>
        </w:rPr>
        <w:sym w:font="AGA Arabesque" w:char="F072"/>
      </w:r>
      <w:r w:rsidRPr="003D6F83">
        <w:rPr>
          <w:rFonts w:hint="cs"/>
          <w:rtl/>
        </w:rPr>
        <w:t xml:space="preserve">: </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خیبر را به کسانی داد که آن را نگهداری و آبیاری کنند، به شرط بردن سهمی از میوه و کشت حاصل از آن</w:t>
      </w:r>
      <w:r>
        <w:rPr>
          <w:rFonts w:ascii="Traditional Arabic" w:hAnsi="Traditional Arabic" w:cs="Traditional Arabic"/>
          <w:rtl/>
        </w:rPr>
        <w:t>»</w:t>
      </w:r>
      <w:r w:rsidRPr="003D6F83">
        <w:rPr>
          <w:rFonts w:hint="cs"/>
          <w:rtl/>
        </w:rPr>
        <w:t xml:space="preserve"> و در روایت آمده است: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نخلستان خیبر را به یهودیان خیبر داد و همچنین زمین آن را، به شرط آن که در آن کار کنند یعنی مال خودشان باشد و سهمی از آن را به پیامبر </w:t>
      </w:r>
      <w:r w:rsidRPr="003D6F83">
        <w:rPr>
          <w:rFonts w:hint="cs"/>
          <w:rtl/>
        </w:rPr>
        <w:sym w:font="AGA Arabesque" w:char="F072"/>
      </w:r>
      <w:r w:rsidRPr="003D6F83">
        <w:rPr>
          <w:rFonts w:hint="cs"/>
          <w:rtl/>
        </w:rPr>
        <w:t xml:space="preserve"> بدهند</w:t>
      </w:r>
      <w:r>
        <w:rPr>
          <w:rFonts w:ascii="Traditional Arabic" w:hAnsi="Traditional Arabic" w:cs="Traditional Arabic"/>
          <w:rtl/>
        </w:rPr>
        <w:t>»</w:t>
      </w:r>
      <w:r w:rsidRPr="003D6F83">
        <w:rPr>
          <w:rFonts w:hint="cs"/>
          <w:rtl/>
        </w:rPr>
        <w:t xml:space="preserve"> و در جواز و صحت عقد مساقات در نخل و نخلستان باقی نیست چون درمتن حدیث آمده است. و امام شافعی تاک و رز را نیز بر آن قیاس کرده است، به دلیل این که در هر دوی خرما و انگور زکات واجب است و این که در هر دو تخمین و تقدیر میوه امکان دارد. و برخی گفته</w:t>
      </w:r>
      <w:r w:rsidR="005A2E2B">
        <w:rPr>
          <w:rFonts w:hint="cs"/>
          <w:rtl/>
        </w:rPr>
        <w:t>‌اند:</w:t>
      </w:r>
      <w:r w:rsidRPr="003D6F83">
        <w:rPr>
          <w:rFonts w:hint="cs"/>
          <w:rtl/>
        </w:rPr>
        <w:t xml:space="preserve"> امام شافعی آن را از نص گرفته است و آن نص این است که: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با اهل خیبر معامله نمود بر سهمی از محصول خرما و انگور آنجا</w:t>
      </w:r>
      <w:r>
        <w:rPr>
          <w:rFonts w:ascii="Traditional Arabic" w:hAnsi="Traditional Arabic" w:cs="Traditional Arabic"/>
          <w:rtl/>
        </w:rPr>
        <w:t>»</w:t>
      </w:r>
      <w:r w:rsidRPr="003D6F83">
        <w:rPr>
          <w:rFonts w:hint="cs"/>
          <w:rtl/>
        </w:rPr>
        <w:t>. و اما درباره درختان مثمر از قبیل انجیر و زردآلو و دیگر درختان مثمر در</w:t>
      </w:r>
      <w:r w:rsidR="005A2E2B">
        <w:rPr>
          <w:rFonts w:hint="cs"/>
          <w:rtl/>
        </w:rPr>
        <w:t xml:space="preserve"> آن‌ها </w:t>
      </w:r>
      <w:r w:rsidRPr="003D6F83">
        <w:rPr>
          <w:rFonts w:hint="cs"/>
          <w:rtl/>
        </w:rPr>
        <w:t>اختلاف است. برخی، آن را منع کرده</w:t>
      </w:r>
      <w:r w:rsidR="005A2E2B">
        <w:rPr>
          <w:rFonts w:hint="cs"/>
          <w:rtl/>
        </w:rPr>
        <w:t xml:space="preserve">‌اند </w:t>
      </w:r>
      <w:r w:rsidRPr="003D6F83">
        <w:rPr>
          <w:rFonts w:hint="cs"/>
          <w:rtl/>
        </w:rPr>
        <w:t>چون</w:t>
      </w:r>
      <w:r w:rsidR="005A2E2B">
        <w:rPr>
          <w:rFonts w:hint="cs"/>
          <w:rtl/>
        </w:rPr>
        <w:t xml:space="preserve"> آن‌ها </w:t>
      </w:r>
      <w:r w:rsidRPr="003D6F83">
        <w:rPr>
          <w:rFonts w:hint="cs"/>
          <w:rtl/>
        </w:rPr>
        <w:t>زکوی نیستند و زکات از</w:t>
      </w:r>
      <w:r w:rsidR="005A2E2B">
        <w:rPr>
          <w:rFonts w:hint="cs"/>
          <w:rtl/>
        </w:rPr>
        <w:t xml:space="preserve"> آن‌ها </w:t>
      </w:r>
      <w:r w:rsidRPr="003D6F83">
        <w:rPr>
          <w:rFonts w:hint="cs"/>
          <w:rtl/>
        </w:rPr>
        <w:t>واجب نیست. و برخی، آن را جایز دانسته</w:t>
      </w:r>
      <w:r w:rsidR="00550528">
        <w:rPr>
          <w:rFonts w:hint="cs"/>
          <w:rtl/>
        </w:rPr>
        <w:t>‌اند،</w:t>
      </w:r>
      <w:r w:rsidRPr="003D6F83">
        <w:rPr>
          <w:rFonts w:hint="cs"/>
          <w:rtl/>
        </w:rPr>
        <w:t xml:space="preserve"> چون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با اهالی خیبر معامله نمود به شرط بردن سهمی از محصول خرما و درخت آنجا</w:t>
      </w:r>
      <w:r>
        <w:rPr>
          <w:rFonts w:ascii="Traditional Arabic" w:hAnsi="Traditional Arabic" w:cs="Traditional Arabic"/>
          <w:rtl/>
        </w:rPr>
        <w:t>»</w:t>
      </w:r>
      <w:r w:rsidRPr="003D6F83">
        <w:rPr>
          <w:rFonts w:hint="cs"/>
          <w:rtl/>
        </w:rPr>
        <w:t xml:space="preserve">. و این قول اصح است. و نووی آن را اختیار کرده است. </w:t>
      </w:r>
    </w:p>
    <w:p w:rsidR="008E5DA0" w:rsidRPr="00D92A48" w:rsidRDefault="008E5DA0" w:rsidP="00F2712F">
      <w:pPr>
        <w:pStyle w:val="a2"/>
        <w:rPr>
          <w:rtl/>
        </w:rPr>
      </w:pPr>
      <w:bookmarkStart w:id="338" w:name="_Toc338427027"/>
      <w:bookmarkStart w:id="339" w:name="_Toc418284173"/>
      <w:r w:rsidRPr="00D92A48">
        <w:rPr>
          <w:rFonts w:hint="cs"/>
          <w:rtl/>
        </w:rPr>
        <w:t>شرایط مساقات</w:t>
      </w:r>
      <w:bookmarkEnd w:id="338"/>
      <w:bookmarkEnd w:id="339"/>
    </w:p>
    <w:p w:rsidR="008E5DA0" w:rsidRPr="003D6F83" w:rsidRDefault="008E5DA0" w:rsidP="002E0048">
      <w:pPr>
        <w:pStyle w:val="a3"/>
        <w:rPr>
          <w:rtl/>
        </w:rPr>
      </w:pPr>
      <w:r w:rsidRPr="003D6F83">
        <w:rPr>
          <w:rFonts w:hint="cs"/>
          <w:rtl/>
        </w:rPr>
        <w:t xml:space="preserve">برای درستی مساقات شرایطی لازم است: </w:t>
      </w:r>
    </w:p>
    <w:p w:rsidR="008E5DA0" w:rsidRPr="003D6F83" w:rsidRDefault="008E5DA0" w:rsidP="002E0048">
      <w:pPr>
        <w:pStyle w:val="a3"/>
        <w:rPr>
          <w:rtl/>
        </w:rPr>
      </w:pPr>
      <w:r w:rsidRPr="003D6F83">
        <w:rPr>
          <w:rFonts w:hint="cs"/>
          <w:rtl/>
        </w:rPr>
        <w:t>اول: مدت آن باید معین باشد، چون عقدی است لازم (نه جایز) و برای این که خروج میوه و آماده شدن محصولات مدت زمانی معلوم دارد که</w:t>
      </w:r>
      <w:r w:rsidR="005A2E2B">
        <w:rPr>
          <w:rFonts w:hint="cs"/>
          <w:rtl/>
        </w:rPr>
        <w:t xml:space="preserve"> می‌</w:t>
      </w:r>
      <w:r w:rsidRPr="003D6F83">
        <w:rPr>
          <w:rFonts w:hint="cs"/>
          <w:rtl/>
        </w:rPr>
        <w:t xml:space="preserve">توان آن را ضبط و معین نمود. </w:t>
      </w:r>
    </w:p>
    <w:p w:rsidR="008E5DA0" w:rsidRPr="003D6F83" w:rsidRDefault="008E5DA0" w:rsidP="002E0048">
      <w:pPr>
        <w:pStyle w:val="a3"/>
        <w:rPr>
          <w:rtl/>
        </w:rPr>
      </w:pPr>
      <w:r w:rsidRPr="003D6F83">
        <w:rPr>
          <w:rFonts w:hint="cs"/>
          <w:rtl/>
        </w:rPr>
        <w:t>دوم: باید تنها عامل روی باغ و مزرعه کار کند، چون موضوع معامله مساقات اوست پس اگر شرط که کار و عمل آن بر مالک واجب باشد اگر بر مالک شرط شود عقد فاسد</w:t>
      </w:r>
      <w:r w:rsidR="005A2E2B">
        <w:rPr>
          <w:rFonts w:hint="cs"/>
          <w:rtl/>
        </w:rPr>
        <w:t xml:space="preserve"> می‌</w:t>
      </w:r>
      <w:r w:rsidRPr="003D6F83">
        <w:rPr>
          <w:rFonts w:hint="cs"/>
          <w:rtl/>
        </w:rPr>
        <w:t xml:space="preserve">گردد. </w:t>
      </w:r>
    </w:p>
    <w:p w:rsidR="008E5DA0" w:rsidRPr="003D6F83" w:rsidRDefault="008E5DA0" w:rsidP="002E0048">
      <w:pPr>
        <w:pStyle w:val="a3"/>
        <w:rPr>
          <w:rtl/>
        </w:rPr>
      </w:pPr>
      <w:r w:rsidRPr="003D6F83">
        <w:rPr>
          <w:rFonts w:hint="cs"/>
          <w:rtl/>
        </w:rPr>
        <w:t>سوم: باید جزء معلوم از میوه و محصول از آن عامل باشد، مانند نصف و یک سوم و یک چهارم و امثال آن، چون در نصّ حدیث به آن اشاره شده است. پس اگر میوه درختان معین و نخلهای معینی را شرط کرد عقد صحیح نیست. چون گاهی ممکن است که</w:t>
      </w:r>
      <w:r w:rsidR="005A2E2B">
        <w:rPr>
          <w:rFonts w:hint="cs"/>
          <w:rtl/>
        </w:rPr>
        <w:t xml:space="preserve"> آن‌ها </w:t>
      </w:r>
      <w:r w:rsidRPr="003D6F83">
        <w:rPr>
          <w:rFonts w:hint="cs"/>
          <w:rtl/>
        </w:rPr>
        <w:t>به ثمر نرسند که عمل او ضایع</w:t>
      </w:r>
      <w:r w:rsidR="005A2E2B">
        <w:rPr>
          <w:rFonts w:hint="cs"/>
          <w:rtl/>
        </w:rPr>
        <w:t xml:space="preserve"> می‌</w:t>
      </w:r>
      <w:r w:rsidRPr="003D6F83">
        <w:rPr>
          <w:rFonts w:hint="cs"/>
          <w:rtl/>
        </w:rPr>
        <w:t>گردد یا ممکن است غیر آن درختان و نخلها میوه ندهند که سهم مالک ضایع</w:t>
      </w:r>
      <w:r w:rsidR="005A2E2B">
        <w:rPr>
          <w:rFonts w:hint="cs"/>
          <w:rtl/>
        </w:rPr>
        <w:t xml:space="preserve"> می‌</w:t>
      </w:r>
      <w:r w:rsidRPr="003D6F83">
        <w:rPr>
          <w:rFonts w:hint="cs"/>
          <w:rtl/>
        </w:rPr>
        <w:t>گردد و این نوع معامله فرجام معلوم ندارد و غرر است و خود عقد مساقات غرر است و فرجامش معلوم نیست آن وقت</w:t>
      </w:r>
      <w:r w:rsidR="005A2E2B">
        <w:rPr>
          <w:rFonts w:hint="cs"/>
          <w:rtl/>
        </w:rPr>
        <w:t xml:space="preserve"> می‌</w:t>
      </w:r>
      <w:r w:rsidRPr="003D6F83">
        <w:rPr>
          <w:rFonts w:hint="cs"/>
          <w:rtl/>
        </w:rPr>
        <w:t>شود دو غرر و</w:t>
      </w:r>
      <w:r w:rsidR="0095249E">
        <w:rPr>
          <w:rFonts w:hint="cs"/>
          <w:rtl/>
        </w:rPr>
        <w:t xml:space="preserve"> بی‌</w:t>
      </w:r>
      <w:r w:rsidRPr="003D6F83">
        <w:rPr>
          <w:rFonts w:hint="cs"/>
          <w:rtl/>
        </w:rPr>
        <w:t>فرجامی بر یک چیز که مانع صحت آن</w:t>
      </w:r>
      <w:r w:rsidR="005A2E2B">
        <w:rPr>
          <w:rFonts w:hint="cs"/>
          <w:rtl/>
        </w:rPr>
        <w:t xml:space="preserve"> می‌</w:t>
      </w:r>
      <w:r w:rsidRPr="003D6F83">
        <w:rPr>
          <w:rFonts w:hint="cs"/>
          <w:rtl/>
        </w:rPr>
        <w:t>شوند. و اگر بر آن که خداوند از آن روزی و نصیب ما کند عقد صورت گیرد معامله درست است و حمل بر مناصفه و نصف به نصف</w:t>
      </w:r>
      <w:r w:rsidR="005A2E2B">
        <w:rPr>
          <w:rFonts w:hint="cs"/>
          <w:rtl/>
        </w:rPr>
        <w:t xml:space="preserve"> می‌</w:t>
      </w:r>
      <w:r w:rsidRPr="003D6F83">
        <w:rPr>
          <w:rFonts w:hint="cs"/>
          <w:rtl/>
        </w:rPr>
        <w:t xml:space="preserve">گردد. </w:t>
      </w:r>
    </w:p>
    <w:p w:rsidR="008E5DA0" w:rsidRPr="003D6F83" w:rsidRDefault="008E5DA0" w:rsidP="002E0048">
      <w:pPr>
        <w:pStyle w:val="a3"/>
        <w:rPr>
          <w:rtl/>
        </w:rPr>
      </w:pPr>
      <w:r w:rsidRPr="003D6F83">
        <w:rPr>
          <w:rFonts w:hint="cs"/>
          <w:rtl/>
        </w:rPr>
        <w:t xml:space="preserve">چهارم: باید درختان باغ را ببیند تا معامله مساقات درست شود پس معامله مساقات بر باغ و کشت مجهول درست نیست. </w:t>
      </w:r>
    </w:p>
    <w:p w:rsidR="008E5DA0" w:rsidRPr="00D92A48" w:rsidRDefault="008E5DA0" w:rsidP="00F2712F">
      <w:pPr>
        <w:pStyle w:val="a2"/>
        <w:rPr>
          <w:rtl/>
        </w:rPr>
      </w:pPr>
      <w:bookmarkStart w:id="340" w:name="_Toc338427028"/>
      <w:bookmarkStart w:id="341" w:name="_Toc418284174"/>
      <w:r w:rsidRPr="00D92A48">
        <w:rPr>
          <w:rFonts w:hint="cs"/>
          <w:rtl/>
        </w:rPr>
        <w:t>کار در معامله مساقات</w:t>
      </w:r>
      <w:bookmarkEnd w:id="340"/>
      <w:bookmarkEnd w:id="341"/>
    </w:p>
    <w:p w:rsidR="008E5DA0" w:rsidRPr="003D6F83" w:rsidRDefault="008E5DA0" w:rsidP="002E0048">
      <w:pPr>
        <w:pStyle w:val="a3"/>
        <w:rPr>
          <w:rtl/>
        </w:rPr>
      </w:pPr>
      <w:r w:rsidRPr="003D6F83">
        <w:rPr>
          <w:rFonts w:hint="cs"/>
          <w:rtl/>
        </w:rPr>
        <w:t xml:space="preserve">عمل و کار در مساقات دو نوع است: </w:t>
      </w:r>
    </w:p>
    <w:p w:rsidR="008E5DA0" w:rsidRPr="003D6F83" w:rsidRDefault="008E5DA0" w:rsidP="002E0048">
      <w:pPr>
        <w:pStyle w:val="a3"/>
        <w:rPr>
          <w:rtl/>
        </w:rPr>
      </w:pPr>
      <w:r w:rsidRPr="003D6F83">
        <w:rPr>
          <w:rFonts w:hint="cs"/>
          <w:rtl/>
        </w:rPr>
        <w:t>اول: عمل و کاری که نفع آن به میوه بر</w:t>
      </w:r>
      <w:r w:rsidR="005A2E2B">
        <w:rPr>
          <w:rFonts w:hint="cs"/>
          <w:rtl/>
        </w:rPr>
        <w:t>می‌</w:t>
      </w:r>
      <w:r w:rsidRPr="003D6F83">
        <w:rPr>
          <w:rFonts w:hint="cs"/>
          <w:rtl/>
        </w:rPr>
        <w:t>گردد از قبیل تمام کارهایی که میوه برای افزایش و اصلاح به آن نیاز دارد. این عمل و کارها به عهده عامل</w:t>
      </w:r>
      <w:r w:rsidR="005A2E2B">
        <w:rPr>
          <w:rFonts w:hint="cs"/>
          <w:rtl/>
        </w:rPr>
        <w:t xml:space="preserve"> می‌</w:t>
      </w:r>
      <w:r w:rsidRPr="003D6F83">
        <w:rPr>
          <w:rFonts w:hint="cs"/>
          <w:rtl/>
        </w:rPr>
        <w:t>باشد پس بر عامل و کارگر مساقات لازم است آبیاری و کارهایی که آبیاری مستلزم آن است از قبیل پاک کردن و اصلاح جوی آب و اصلاح</w:t>
      </w:r>
      <w:r w:rsidR="00E03D5B">
        <w:rPr>
          <w:rFonts w:hint="cs"/>
          <w:rtl/>
        </w:rPr>
        <w:t xml:space="preserve"> چاه‌ها</w:t>
      </w:r>
      <w:r w:rsidRPr="003D6F83">
        <w:rPr>
          <w:rFonts w:hint="cs"/>
          <w:rtl/>
        </w:rPr>
        <w:t>ی آب و رودخانه مربوطه و اداره و نگهداری ابزار و آلات و کشیدن آب با ابزار لازمه و تمام کارهایی که عادتا برای حفظ و نگهداری و رشد و نمو میوه</w:t>
      </w:r>
      <w:r w:rsidR="005A2E2B">
        <w:rPr>
          <w:rFonts w:hint="cs"/>
          <w:rtl/>
        </w:rPr>
        <w:t xml:space="preserve">‌ها </w:t>
      </w:r>
      <w:r w:rsidRPr="003D6F83">
        <w:rPr>
          <w:rFonts w:hint="cs"/>
          <w:rtl/>
        </w:rPr>
        <w:t>و خشک کردن</w:t>
      </w:r>
      <w:r w:rsidR="005A2E2B">
        <w:rPr>
          <w:rFonts w:hint="cs"/>
          <w:rtl/>
        </w:rPr>
        <w:t xml:space="preserve"> آن‌ها </w:t>
      </w:r>
      <w:r w:rsidRPr="003D6F83">
        <w:rPr>
          <w:rFonts w:hint="cs"/>
          <w:rtl/>
        </w:rPr>
        <w:t xml:space="preserve">و آماده سازی میدان و محل خشک کردن و انتقال میوه بدانجا و کارهایی که برای خشک کردن آن لازم است تماما انجام دهد. </w:t>
      </w:r>
    </w:p>
    <w:p w:rsidR="008E5DA0" w:rsidRPr="003D6F83" w:rsidRDefault="008E5DA0" w:rsidP="002E0048">
      <w:pPr>
        <w:pStyle w:val="a3"/>
        <w:rPr>
          <w:rtl/>
        </w:rPr>
      </w:pPr>
      <w:r w:rsidRPr="003D6F83">
        <w:rPr>
          <w:rFonts w:hint="cs"/>
          <w:rtl/>
        </w:rPr>
        <w:t>دوم: کاری که سود و نفع آن به اصل درختان باغ بر</w:t>
      </w:r>
      <w:r w:rsidR="005A2E2B">
        <w:rPr>
          <w:rFonts w:hint="cs"/>
          <w:rtl/>
        </w:rPr>
        <w:t xml:space="preserve"> می‌</w:t>
      </w:r>
      <w:r w:rsidRPr="003D6F83">
        <w:rPr>
          <w:rFonts w:hint="cs"/>
          <w:rtl/>
        </w:rPr>
        <w:t>گردد و مقصود از آن حفظ اصول و ریشه درختان</w:t>
      </w:r>
      <w:r w:rsidR="005A2E2B">
        <w:rPr>
          <w:rFonts w:hint="cs"/>
          <w:rtl/>
        </w:rPr>
        <w:t xml:space="preserve"> می‌</w:t>
      </w:r>
      <w:r w:rsidRPr="003D6F83">
        <w:rPr>
          <w:rFonts w:hint="cs"/>
          <w:rtl/>
        </w:rPr>
        <w:t>باشد، مانند کندن چاه آب و ساختن جدول جوی و کشیدن دیوار به دور باغ و نصب در باغ و نصب ابزار آلات و امثال</w:t>
      </w:r>
      <w:r w:rsidR="005A2E2B">
        <w:rPr>
          <w:rFonts w:hint="cs"/>
          <w:rtl/>
        </w:rPr>
        <w:t xml:space="preserve"> آن‌ها </w:t>
      </w:r>
      <w:r w:rsidRPr="003D6F83">
        <w:rPr>
          <w:rFonts w:hint="cs"/>
          <w:rtl/>
        </w:rPr>
        <w:t xml:space="preserve">که به عهده مالک است. </w:t>
      </w:r>
    </w:p>
    <w:p w:rsidR="008E5DA0" w:rsidRPr="00D92A48" w:rsidRDefault="008E5DA0" w:rsidP="00F2712F">
      <w:pPr>
        <w:pStyle w:val="a2"/>
        <w:rPr>
          <w:rtl/>
        </w:rPr>
      </w:pPr>
      <w:bookmarkStart w:id="342" w:name="_Toc338427029"/>
      <w:bookmarkStart w:id="343" w:name="_Toc418284175"/>
      <w:r w:rsidRPr="00D92A48">
        <w:rPr>
          <w:rFonts w:hint="cs"/>
          <w:rtl/>
        </w:rPr>
        <w:t>اجاره</w:t>
      </w:r>
      <w:bookmarkEnd w:id="342"/>
      <w:bookmarkEnd w:id="343"/>
    </w:p>
    <w:p w:rsidR="008E5DA0" w:rsidRPr="003D6F83" w:rsidRDefault="008E5DA0" w:rsidP="002E0048">
      <w:pPr>
        <w:pStyle w:val="a3"/>
        <w:rPr>
          <w:rtl/>
        </w:rPr>
      </w:pPr>
      <w:r w:rsidRPr="003D6F83">
        <w:rPr>
          <w:rFonts w:hint="cs"/>
          <w:rtl/>
        </w:rPr>
        <w:t>اجاره، عقدی است بر منفعتی که آن منفعت مقصود و معلوم و مشخص است و قابلیت بخشیدن و مباح کردن را داشته باشد (یعنی مالک بتواند آن منفعت را ببخشد یا آن را مباح گرداند). این عقد در برابر عوض معلوم و بهای معلومی باشد.</w:t>
      </w:r>
    </w:p>
    <w:p w:rsidR="008E5DA0" w:rsidRPr="003D6F83" w:rsidRDefault="008E5DA0" w:rsidP="002E0048">
      <w:pPr>
        <w:pStyle w:val="a3"/>
        <w:rPr>
          <w:rtl/>
        </w:rPr>
      </w:pPr>
      <w:r w:rsidRPr="003D6F83">
        <w:rPr>
          <w:rFonts w:hint="cs"/>
          <w:rtl/>
        </w:rPr>
        <w:t xml:space="preserve">دلیل جواز و صحت اجاره قرآن کریم و سنت نبوی و اجماع امت محمدی است. </w:t>
      </w:r>
    </w:p>
    <w:p w:rsidR="008E5DA0" w:rsidRPr="003D6F83" w:rsidRDefault="008E5DA0" w:rsidP="002E0048">
      <w:pPr>
        <w:pStyle w:val="a3"/>
        <w:rPr>
          <w:rtl/>
        </w:rPr>
      </w:pPr>
      <w:r w:rsidRPr="003D6F83">
        <w:rPr>
          <w:rFonts w:hint="cs"/>
          <w:rtl/>
        </w:rPr>
        <w:t xml:space="preserve">خداوند گفته است: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hint="eastAsia"/>
          <w:sz w:val="28"/>
          <w:rtl/>
        </w:rPr>
        <w:t>قَالَتۡ</w:t>
      </w:r>
      <w:r w:rsidR="00000520">
        <w:rPr>
          <w:rFonts w:ascii="KFGQPC Uthmanic Script HAFS" w:hAnsi="KFGQPC Uthmanic Script HAFS" w:cs="KFGQPC Uthmanic Script HAFS"/>
          <w:sz w:val="28"/>
          <w:rtl/>
        </w:rPr>
        <w:t xml:space="preserve"> إِحۡدَىٰهُمَا يَٰٓأَبَتِ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سۡتَ‍ٔۡجِرۡهُۖ</w:t>
      </w:r>
      <w:r w:rsidR="00000520">
        <w:rPr>
          <w:rFonts w:ascii="KFGQPC Uthmanic Script HAFS" w:hAnsi="KFGQPC Uthmanic Script HAFS" w:cs="KFGQPC Uthmanic Script HAFS"/>
          <w:sz w:val="28"/>
          <w:rtl/>
        </w:rPr>
        <w:t xml:space="preserve"> إِنَّ خَيۡرَ مَنِ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سۡتَ‍ٔۡجَرۡتَ</w:t>
      </w:r>
      <w:r w:rsidR="00000520">
        <w:rPr>
          <w:rFonts w:ascii="KFGQPC Uthmanic Script HAFS" w:hAnsi="KFGQPC Uthmanic Script HAFS" w:cs="KFGQPC Uthmanic Script HAFS"/>
          <w:sz w:val="28"/>
          <w:rtl/>
        </w:rPr>
        <w:t xml:space="preserve">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لۡقَوِيُّ</w:t>
      </w:r>
      <w:r w:rsidR="00000520">
        <w:rPr>
          <w:rFonts w:ascii="KFGQPC Uthmanic Script HAFS" w:hAnsi="KFGQPC Uthmanic Script HAFS" w:cs="KFGQPC Uthmanic Script HAFS"/>
          <w:sz w:val="28"/>
          <w:rtl/>
        </w:rPr>
        <w:t xml:space="preserve">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لۡأَمِينُ</w:t>
      </w:r>
      <w:r w:rsidR="00000520">
        <w:rPr>
          <w:rFonts w:ascii="KFGQPC Uthmanic Script HAFS" w:hAnsi="KFGQPC Uthmanic Script HAFS" w:cs="KFGQPC Uthmanic Script HAFS"/>
          <w:sz w:val="28"/>
          <w:rtl/>
        </w:rPr>
        <w:t xml:space="preserve"> ٢٦</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القصص: 26</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دختر (شعیب) گفت: ای پدر، او را به مزدوری بگیر و اجاره</w:t>
      </w:r>
      <w:r w:rsidR="005A2E2B">
        <w:rPr>
          <w:rFonts w:hint="cs"/>
          <w:rtl/>
        </w:rPr>
        <w:t xml:space="preserve">‌اش </w:t>
      </w:r>
      <w:r w:rsidRPr="003D6F83">
        <w:rPr>
          <w:rFonts w:hint="cs"/>
          <w:rtl/>
        </w:rPr>
        <w:t>کن (چون او) بهترین کسی است که اجاره</w:t>
      </w:r>
      <w:r w:rsidR="005A2E2B">
        <w:rPr>
          <w:rFonts w:hint="cs"/>
          <w:rtl/>
        </w:rPr>
        <w:t>‌اش می‌</w:t>
      </w:r>
      <w:r w:rsidRPr="003D6F83">
        <w:rPr>
          <w:rFonts w:hint="cs"/>
          <w:rtl/>
        </w:rPr>
        <w:t>کنی و قدرتمند و امین است</w:t>
      </w:r>
      <w:r>
        <w:rPr>
          <w:rFonts w:ascii="Traditional Arabic" w:hAnsi="Traditional Arabic" w:cs="Traditional Arabic"/>
          <w:rtl/>
        </w:rPr>
        <w:t>»</w:t>
      </w:r>
      <w:r w:rsidRPr="003D6F83">
        <w:rPr>
          <w:rFonts w:hint="cs"/>
          <w:rtl/>
        </w:rPr>
        <w:t>.</w:t>
      </w:r>
    </w:p>
    <w:p w:rsidR="00976B8A" w:rsidRPr="003D6F83" w:rsidRDefault="008E5DA0" w:rsidP="002E0048">
      <w:pPr>
        <w:pStyle w:val="a3"/>
        <w:rPr>
          <w:rtl/>
        </w:rPr>
      </w:pPr>
      <w:r w:rsidRPr="003D6F83">
        <w:rPr>
          <w:rFonts w:hint="cs"/>
          <w:rtl/>
        </w:rPr>
        <w:t>و خداوند گفته است:</w:t>
      </w:r>
    </w:p>
    <w:p w:rsidR="008E5DA0"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فَإِنۡ أَرۡضَعۡنَ لَكُمۡ فَ‍َٔاتُوهُنَّ أُجُورَهُنَّ</w:t>
      </w:r>
      <w:r>
        <w:rPr>
          <w:rFonts w:ascii="Traditional Arabic" w:hAnsi="Traditional Arabic" w:cs="Traditional Arabic"/>
          <w:sz w:val="28"/>
          <w:rtl/>
          <w:lang w:bidi="fa-IR"/>
        </w:rPr>
        <w:t>﴾</w:t>
      </w:r>
      <w:r w:rsidRPr="002E0048">
        <w:rPr>
          <w:rStyle w:val="Char4"/>
          <w:rFonts w:hint="cs"/>
          <w:rtl/>
        </w:rPr>
        <w:t xml:space="preserve"> </w:t>
      </w:r>
      <w:r w:rsidRPr="002E0048">
        <w:rPr>
          <w:rStyle w:val="Char4"/>
          <w:rtl/>
        </w:rPr>
        <w:t>[</w:t>
      </w:r>
      <w:r w:rsidRPr="002E0048">
        <w:rPr>
          <w:rStyle w:val="Char4"/>
          <w:rFonts w:hint="cs"/>
          <w:rtl/>
        </w:rPr>
        <w:t>الطلاق: 6</w:t>
      </w:r>
      <w:r w:rsidRPr="002E0048">
        <w:rPr>
          <w:rStyle w:val="Char4"/>
          <w:rtl/>
        </w:rPr>
        <w:t>]</w:t>
      </w:r>
      <w:r w:rsidRPr="002E0048">
        <w:rPr>
          <w:rStyle w:val="Char3"/>
          <w:rtl/>
        </w:rPr>
        <w:t>.</w:t>
      </w:r>
      <w:r w:rsidR="008E5DA0" w:rsidRPr="003D6F83">
        <w:rPr>
          <w:rFonts w:cs="B Lotus" w:hint="cs"/>
          <w:sz w:val="28"/>
          <w:rtl/>
          <w:lang w:bidi="fa-IR"/>
        </w:rPr>
        <w:t xml:space="preserve"> </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اگر مادران (به کودکانتان) شیر دادند مزد</w:t>
      </w:r>
      <w:r w:rsidR="005A2E2B">
        <w:rPr>
          <w:rFonts w:hint="cs"/>
          <w:rtl/>
        </w:rPr>
        <w:t xml:space="preserve"> آن‌ها </w:t>
      </w:r>
      <w:r w:rsidRPr="003D6F83">
        <w:rPr>
          <w:rFonts w:hint="cs"/>
          <w:rtl/>
        </w:rPr>
        <w:t>را بدهید</w:t>
      </w:r>
      <w:r>
        <w:rPr>
          <w:rFonts w:ascii="Traditional Arabic" w:hAnsi="Traditional Arabic" w:cs="Traditional Arabic"/>
          <w:rtl/>
        </w:rPr>
        <w:t>»</w:t>
      </w:r>
      <w:r w:rsidRPr="003D6F83">
        <w:rPr>
          <w:rFonts w:hint="cs"/>
          <w:rtl/>
        </w:rPr>
        <w:t>.</w:t>
      </w:r>
    </w:p>
    <w:p w:rsidR="008E5DA0" w:rsidRPr="003D6F83" w:rsidRDefault="008E5DA0" w:rsidP="002E0048">
      <w:pPr>
        <w:pStyle w:val="a3"/>
        <w:rPr>
          <w:rtl/>
        </w:rPr>
      </w:pPr>
      <w:r w:rsidRPr="003D6F83">
        <w:rPr>
          <w:rFonts w:hint="cs"/>
          <w:rtl/>
        </w:rPr>
        <w:t xml:space="preserve">و بخاری روایت کرده است که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B94649">
        <w:rPr>
          <w:rStyle w:val="Char1"/>
          <w:rtl/>
        </w:rPr>
        <w:t>«ثَلاثَ</w:t>
      </w:r>
      <w:r w:rsidR="00A3356A" w:rsidRPr="00B94649">
        <w:rPr>
          <w:rStyle w:val="Char1"/>
          <w:rFonts w:hint="cs"/>
          <w:rtl/>
        </w:rPr>
        <w:t>ـ</w:t>
      </w:r>
      <w:r w:rsidRPr="00B94649">
        <w:rPr>
          <w:rStyle w:val="Char1"/>
          <w:rtl/>
        </w:rPr>
        <w:t>ةٌ أَنا خَص</w:t>
      </w:r>
      <w:r w:rsidRPr="00B94649">
        <w:rPr>
          <w:rStyle w:val="Char1"/>
          <w:rFonts w:hint="cs"/>
          <w:rtl/>
        </w:rPr>
        <w:t>ْ</w:t>
      </w:r>
      <w:r w:rsidRPr="00B94649">
        <w:rPr>
          <w:rStyle w:val="Char1"/>
          <w:rtl/>
        </w:rPr>
        <w:t>مُهُم یَومَ القِیامَةِ: رَجُلٌ أَع</w:t>
      </w:r>
      <w:r w:rsidRPr="00B94649">
        <w:rPr>
          <w:rStyle w:val="Char1"/>
          <w:rFonts w:hint="cs"/>
          <w:rtl/>
        </w:rPr>
        <w:t>ْ</w:t>
      </w:r>
      <w:r w:rsidRPr="00B94649">
        <w:rPr>
          <w:rStyle w:val="Char1"/>
          <w:rtl/>
        </w:rPr>
        <w:t>طابِیِ ثُمَّ غَدَرَ وَرَجُلٌ باعَ حُرّاً فَأَکَلَ ثَمَنهُ وَرَجُلٌ</w:t>
      </w:r>
      <w:r w:rsidR="00B37529">
        <w:rPr>
          <w:rStyle w:val="Char1"/>
          <w:rtl/>
        </w:rPr>
        <w:t xml:space="preserve"> </w:t>
      </w:r>
      <w:r w:rsidRPr="00B94649">
        <w:rPr>
          <w:rStyle w:val="Char1"/>
          <w:rFonts w:hint="cs"/>
          <w:rtl/>
        </w:rPr>
        <w:t>ا</w:t>
      </w:r>
      <w:r w:rsidRPr="00B94649">
        <w:rPr>
          <w:rStyle w:val="Char1"/>
          <w:rtl/>
        </w:rPr>
        <w:t>ستَأجَرَ أجیِراً فَاستَو فی مِنهُ وَلَم یُعطِهِ أَجرَهُ»</w:t>
      </w:r>
      <w:r w:rsidRPr="002E0048">
        <w:rPr>
          <w:rStyle w:val="Char3"/>
          <w:rFonts w:hint="cs"/>
          <w:rtl/>
        </w:rPr>
        <w:t>.</w:t>
      </w:r>
      <w:r w:rsidRPr="003D6F83">
        <w:rPr>
          <w:rFonts w:cs="B Lotus" w:hint="cs"/>
          <w:sz w:val="28"/>
          <w:rtl/>
          <w:lang w:bidi="fa-IR"/>
        </w:rPr>
        <w:t xml:space="preserve"> </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سه کسند که روز قیامت من طرف دعوی ایشانم: مردی که امان به نام من بدهد سپس مرتکب غدر و خیانت شود، و مردی که آزاده</w:t>
      </w:r>
      <w:r w:rsidR="002E0048">
        <w:rPr>
          <w:rFonts w:hint="eastAsia"/>
          <w:rtl/>
        </w:rPr>
        <w:t>‌</w:t>
      </w:r>
      <w:r w:rsidRPr="003D6F83">
        <w:rPr>
          <w:rFonts w:hint="cs"/>
          <w:rtl/>
        </w:rPr>
        <w:t>ای را بفروشد و بهای او را بخورد، ومردی که کسی را به مزدوری بگیرد و کار را به تمامی از او بکشد و مزد او را ندهد</w:t>
      </w:r>
      <w:r>
        <w:rPr>
          <w:rFonts w:ascii="Traditional Arabic" w:hAnsi="Traditional Arabic" w:cs="Traditional Arabic"/>
          <w:rtl/>
        </w:rPr>
        <w:t>»</w:t>
      </w:r>
      <w:r w:rsidRPr="003D6F83">
        <w:rPr>
          <w:rFonts w:hint="cs"/>
          <w:rtl/>
        </w:rPr>
        <w:t>.</w:t>
      </w:r>
    </w:p>
    <w:p w:rsidR="008E5DA0" w:rsidRPr="003D6F83" w:rsidRDefault="008E5DA0" w:rsidP="002E0048">
      <w:pPr>
        <w:pStyle w:val="a3"/>
        <w:rPr>
          <w:rtl/>
        </w:rPr>
      </w:pPr>
      <w:r w:rsidRPr="003D6F83">
        <w:rPr>
          <w:rFonts w:hint="cs"/>
          <w:rtl/>
        </w:rPr>
        <w:t xml:space="preserve">و باز هم پیامبر </w:t>
      </w:r>
      <w:r w:rsidRPr="003D6F83">
        <w:rPr>
          <w:rFonts w:hint="cs"/>
          <w:rtl/>
        </w:rPr>
        <w:sym w:font="AGA Arabesque" w:char="F072"/>
      </w:r>
      <w:r w:rsidRPr="003D6F83">
        <w:rPr>
          <w:rFonts w:hint="cs"/>
          <w:rtl/>
        </w:rPr>
        <w:t xml:space="preserve"> گفته است: </w:t>
      </w:r>
    </w:p>
    <w:p w:rsidR="008E5DA0" w:rsidRPr="003D6F83" w:rsidRDefault="008E5DA0" w:rsidP="002E0048">
      <w:pPr>
        <w:ind w:firstLine="284"/>
        <w:jc w:val="both"/>
        <w:rPr>
          <w:rFonts w:cs="B Lotus"/>
          <w:sz w:val="28"/>
          <w:rtl/>
          <w:lang w:bidi="fa-IR"/>
        </w:rPr>
      </w:pPr>
      <w:r w:rsidRPr="00B94649">
        <w:rPr>
          <w:rStyle w:val="Char1"/>
          <w:rtl/>
        </w:rPr>
        <w:t>«اُع</w:t>
      </w:r>
      <w:r w:rsidRPr="00B94649">
        <w:rPr>
          <w:rStyle w:val="Char1"/>
          <w:rFonts w:hint="cs"/>
          <w:rtl/>
        </w:rPr>
        <w:t>ْ</w:t>
      </w:r>
      <w:r w:rsidRPr="00B94649">
        <w:rPr>
          <w:rStyle w:val="Char1"/>
          <w:rtl/>
        </w:rPr>
        <w:t>طُوا الأَجِیرَ أَج</w:t>
      </w:r>
      <w:r w:rsidRPr="00B94649">
        <w:rPr>
          <w:rStyle w:val="Char1"/>
          <w:rFonts w:hint="cs"/>
          <w:rtl/>
        </w:rPr>
        <w:t>ْ</w:t>
      </w:r>
      <w:r w:rsidRPr="00B94649">
        <w:rPr>
          <w:rStyle w:val="Char1"/>
          <w:rtl/>
        </w:rPr>
        <w:t>رَهُ قَب</w:t>
      </w:r>
      <w:r w:rsidRPr="00B94649">
        <w:rPr>
          <w:rStyle w:val="Char1"/>
          <w:rFonts w:hint="cs"/>
          <w:rtl/>
        </w:rPr>
        <w:t>ْ</w:t>
      </w:r>
      <w:r w:rsidRPr="00B94649">
        <w:rPr>
          <w:rStyle w:val="Char1"/>
          <w:rtl/>
        </w:rPr>
        <w:t>لَ أَن</w:t>
      </w:r>
      <w:r w:rsidRPr="00B94649">
        <w:rPr>
          <w:rStyle w:val="Char1"/>
          <w:rFonts w:hint="cs"/>
          <w:rtl/>
        </w:rPr>
        <w:t>ْ</w:t>
      </w:r>
      <w:r w:rsidRPr="00B94649">
        <w:rPr>
          <w:rStyle w:val="Char1"/>
          <w:rtl/>
        </w:rPr>
        <w:t xml:space="preserve"> یَج</w:t>
      </w:r>
      <w:r w:rsidRPr="00B94649">
        <w:rPr>
          <w:rStyle w:val="Char1"/>
          <w:rFonts w:hint="cs"/>
          <w:rtl/>
        </w:rPr>
        <w:t>ُ</w:t>
      </w:r>
      <w:r w:rsidR="00A3356A" w:rsidRPr="00B94649">
        <w:rPr>
          <w:rStyle w:val="Char1"/>
          <w:rtl/>
        </w:rPr>
        <w:t>ف</w:t>
      </w:r>
      <w:r w:rsidR="00A3356A" w:rsidRPr="00B94649">
        <w:rPr>
          <w:rStyle w:val="Char1"/>
          <w:rFonts w:hint="cs"/>
          <w:rtl/>
        </w:rPr>
        <w:t>َّ</w:t>
      </w:r>
      <w:r w:rsidRPr="00B94649">
        <w:rPr>
          <w:rStyle w:val="Char1"/>
          <w:rtl/>
        </w:rPr>
        <w:t xml:space="preserve"> عَرَقُهُ»</w:t>
      </w:r>
      <w:r w:rsidRPr="002E0048">
        <w:rPr>
          <w:rStyle w:val="Char3"/>
          <w:rFonts w:hint="cs"/>
          <w:rtl/>
        </w:rPr>
        <w:t>.</w:t>
      </w:r>
      <w:r w:rsidRPr="003D6F83">
        <w:rPr>
          <w:rFonts w:cs="B Lotus" w:hint="cs"/>
          <w:sz w:val="28"/>
          <w:rtl/>
          <w:lang w:bidi="fa-IR"/>
        </w:rPr>
        <w:t xml:space="preserve"> </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مزد کارگر را بدهید پیش از آن عرقش خشک شود</w:t>
      </w:r>
      <w:r>
        <w:rPr>
          <w:rFonts w:ascii="Traditional Arabic" w:hAnsi="Traditional Arabic" w:cs="Traditional Arabic"/>
          <w:rtl/>
        </w:rPr>
        <w:t>»</w:t>
      </w:r>
      <w:r w:rsidRPr="003D6F83">
        <w:rPr>
          <w:rFonts w:hint="cs"/>
          <w:rtl/>
        </w:rPr>
        <w:t>.</w:t>
      </w:r>
    </w:p>
    <w:p w:rsidR="008E5DA0" w:rsidRPr="00D92A48" w:rsidRDefault="008E5DA0" w:rsidP="00F2712F">
      <w:pPr>
        <w:pStyle w:val="a2"/>
        <w:rPr>
          <w:rtl/>
        </w:rPr>
      </w:pPr>
      <w:bookmarkStart w:id="344" w:name="_Toc338427030"/>
      <w:bookmarkStart w:id="345" w:name="_Toc418284176"/>
      <w:r w:rsidRPr="00D92A48">
        <w:rPr>
          <w:rFonts w:hint="cs"/>
          <w:rtl/>
        </w:rPr>
        <w:t>شرایط اجاره</w:t>
      </w:r>
      <w:bookmarkEnd w:id="344"/>
      <w:bookmarkEnd w:id="345"/>
    </w:p>
    <w:p w:rsidR="008E5DA0" w:rsidRPr="003D6F83" w:rsidRDefault="008E5DA0" w:rsidP="002E0048">
      <w:pPr>
        <w:pStyle w:val="a3"/>
        <w:rPr>
          <w:rtl/>
        </w:rPr>
      </w:pPr>
      <w:r w:rsidRPr="003D6F83">
        <w:rPr>
          <w:rFonts w:hint="cs"/>
          <w:rtl/>
        </w:rPr>
        <w:t xml:space="preserve">برای درستی اجاره شرایطی است به شرح زیر: </w:t>
      </w:r>
    </w:p>
    <w:p w:rsidR="008E5DA0" w:rsidRPr="003D6F83" w:rsidRDefault="008E5DA0" w:rsidP="002E0048">
      <w:pPr>
        <w:pStyle w:val="a3"/>
        <w:rPr>
          <w:rtl/>
        </w:rPr>
      </w:pPr>
      <w:r w:rsidRPr="003D6F83">
        <w:rPr>
          <w:rFonts w:hint="cs"/>
          <w:rtl/>
        </w:rPr>
        <w:t>اول: اجاره باید روی منفعت صورت گیرد پس اجاره</w:t>
      </w:r>
      <w:r w:rsidR="002E0048">
        <w:rPr>
          <w:rFonts w:hint="eastAsia"/>
          <w:rtl/>
        </w:rPr>
        <w:t>‌</w:t>
      </w:r>
      <w:r w:rsidRPr="003D6F83">
        <w:rPr>
          <w:rFonts w:hint="cs"/>
          <w:rtl/>
        </w:rPr>
        <w:t>ای که روی عین و ذات چیزی واقع شود صحیح نیست. مانند اجاره باغ برای میوه</w:t>
      </w:r>
      <w:r w:rsidR="005A2E2B">
        <w:rPr>
          <w:rFonts w:hint="cs"/>
          <w:rtl/>
        </w:rPr>
        <w:t xml:space="preserve">‌اش </w:t>
      </w:r>
      <w:r w:rsidRPr="003D6F83">
        <w:rPr>
          <w:rFonts w:hint="cs"/>
          <w:rtl/>
        </w:rPr>
        <w:t>و اجاره گوسفند برا</w:t>
      </w:r>
      <w:r w:rsidRPr="002E0048">
        <w:rPr>
          <w:rFonts w:hint="cs"/>
          <w:rtl/>
        </w:rPr>
        <w:t>ی شیر و پشمش</w:t>
      </w:r>
      <w:r w:rsidRPr="002E0048">
        <w:rPr>
          <w:vertAlign w:val="superscript"/>
          <w:rtl/>
        </w:rPr>
        <w:footnoteReference w:id="9"/>
      </w:r>
      <w:r w:rsidRPr="002E0048">
        <w:rPr>
          <w:rFonts w:hint="cs"/>
          <w:rtl/>
        </w:rPr>
        <w:t>.</w:t>
      </w:r>
    </w:p>
    <w:p w:rsidR="008E5DA0" w:rsidRPr="003D6F83" w:rsidRDefault="008E5DA0" w:rsidP="002E0048">
      <w:pPr>
        <w:pStyle w:val="a3"/>
        <w:rPr>
          <w:rtl/>
        </w:rPr>
      </w:pPr>
      <w:r w:rsidRPr="003D6F83">
        <w:rPr>
          <w:rFonts w:hint="cs"/>
          <w:rtl/>
        </w:rPr>
        <w:t>هرگاه عین و ذات چیزی به تبعیت واقع شد اجاره جایز است، مانند این که زن را اجاره کند برای شیر دادن (که شیر دادن مستلزم خود شیر نیز هست) چون خداوند</w:t>
      </w:r>
      <w:r w:rsidR="005A2E2B">
        <w:rPr>
          <w:rFonts w:hint="cs"/>
          <w:rtl/>
        </w:rPr>
        <w:t xml:space="preserve"> می‌</w:t>
      </w:r>
      <w:r w:rsidRPr="003D6F83">
        <w:rPr>
          <w:rFonts w:hint="cs"/>
          <w:rtl/>
        </w:rPr>
        <w:t xml:space="preserve">فرماید: </w:t>
      </w:r>
      <w:r>
        <w:rPr>
          <w:rFonts w:ascii="Traditional Arabic" w:hAnsi="Traditional Arabic" w:cs="Traditional Arabic"/>
          <w:rtl/>
        </w:rPr>
        <w:t>«</w:t>
      </w:r>
      <w:r w:rsidRPr="003D6F83">
        <w:rPr>
          <w:rFonts w:hint="cs"/>
          <w:rtl/>
        </w:rPr>
        <w:t>اگر کودکتان را شیر دادند مزدشان را بدهید</w:t>
      </w:r>
      <w:r>
        <w:rPr>
          <w:rFonts w:ascii="Traditional Arabic" w:hAnsi="Traditional Arabic" w:cs="Traditional Arabic"/>
          <w:rtl/>
        </w:rPr>
        <w:t>»</w:t>
      </w:r>
      <w:r w:rsidRPr="003D6F83">
        <w:rPr>
          <w:rFonts w:hint="cs"/>
          <w:rtl/>
        </w:rPr>
        <w:t xml:space="preserve"> که پرداخت اجرت و مزد را به کار شیر دادن ربط داد، نه به خود شیر، و همچنین اگر خانه ای را اجاره کرد و در آن چاه بود و</w:t>
      </w:r>
      <w:r w:rsidR="005A2E2B">
        <w:rPr>
          <w:rFonts w:hint="cs"/>
          <w:rtl/>
        </w:rPr>
        <w:t xml:space="preserve"> می‌</w:t>
      </w:r>
      <w:r w:rsidRPr="003D6F83">
        <w:rPr>
          <w:rFonts w:hint="cs"/>
          <w:rtl/>
        </w:rPr>
        <w:t xml:space="preserve">تواند به تبع استفاده از منافع خانه از آب آن نیز بنوشد. </w:t>
      </w:r>
    </w:p>
    <w:p w:rsidR="008E5DA0" w:rsidRPr="003D6F83" w:rsidRDefault="008E5DA0" w:rsidP="002E0048">
      <w:pPr>
        <w:pStyle w:val="a3"/>
        <w:rPr>
          <w:rtl/>
        </w:rPr>
      </w:pPr>
      <w:r w:rsidRPr="003D6F83">
        <w:rPr>
          <w:rFonts w:hint="cs"/>
          <w:rtl/>
        </w:rPr>
        <w:t>دوم: باید منفعت مورد قصد قرار گیرد و مقصود باشد مانند انتفاع از زمین و خانه و امثال</w:t>
      </w:r>
      <w:r w:rsidR="00D26235">
        <w:rPr>
          <w:rFonts w:hint="cs"/>
          <w:rtl/>
        </w:rPr>
        <w:t xml:space="preserve"> آن‌ها،</w:t>
      </w:r>
      <w:r w:rsidRPr="003D6F83">
        <w:rPr>
          <w:rFonts w:hint="cs"/>
          <w:rtl/>
        </w:rPr>
        <w:t xml:space="preserve"> چون کشت و سکونت از جمله منافع مقصود</w:t>
      </w:r>
      <w:r w:rsidR="005A2E2B">
        <w:rPr>
          <w:rFonts w:hint="cs"/>
          <w:rtl/>
        </w:rPr>
        <w:t xml:space="preserve"> می‌</w:t>
      </w:r>
      <w:r w:rsidRPr="003D6F83">
        <w:rPr>
          <w:rFonts w:hint="cs"/>
          <w:rtl/>
        </w:rPr>
        <w:t>باشند پس اجاره کردن سیب برای بوئیدن درست نیست چون این منفعت از سیب مقصود نیست، و اجاره مواد خوراکی برای تزیین و آرایش</w:t>
      </w:r>
      <w:r w:rsidR="00B94649">
        <w:rPr>
          <w:rFonts w:hint="cs"/>
          <w:rtl/>
        </w:rPr>
        <w:t xml:space="preserve"> دکان‌ها</w:t>
      </w:r>
      <w:r w:rsidRPr="003D6F83">
        <w:rPr>
          <w:rFonts w:hint="cs"/>
          <w:rtl/>
        </w:rPr>
        <w:t xml:space="preserve"> درست نیست چون منفعت مقصود از</w:t>
      </w:r>
      <w:r w:rsidR="00B37529">
        <w:rPr>
          <w:rFonts w:hint="cs"/>
          <w:rtl/>
        </w:rPr>
        <w:t xml:space="preserve"> </w:t>
      </w:r>
      <w:r w:rsidRPr="003D6F83">
        <w:rPr>
          <w:rFonts w:hint="cs"/>
          <w:rtl/>
        </w:rPr>
        <w:t xml:space="preserve">مواد خوراکی تزیین نیست. </w:t>
      </w:r>
    </w:p>
    <w:p w:rsidR="008E5DA0" w:rsidRPr="003D6F83" w:rsidRDefault="008E5DA0" w:rsidP="002E0048">
      <w:pPr>
        <w:pStyle w:val="a3"/>
        <w:rPr>
          <w:rtl/>
        </w:rPr>
      </w:pPr>
      <w:r w:rsidRPr="003D6F83">
        <w:rPr>
          <w:rFonts w:hint="cs"/>
          <w:rtl/>
        </w:rPr>
        <w:t xml:space="preserve">سوم: منفعت باید معلوم باشد پس اجاره بر منفعت مجهول درست نیست، چون غرر است و فرجامش معلوم نیست، پس باید به منفعت علم داشته باشی به صورت حسی یا وصفی. </w:t>
      </w:r>
    </w:p>
    <w:p w:rsidR="008E5DA0" w:rsidRPr="003D6F83" w:rsidRDefault="008E5DA0" w:rsidP="002E0048">
      <w:pPr>
        <w:pStyle w:val="a3"/>
        <w:rPr>
          <w:rtl/>
        </w:rPr>
      </w:pPr>
      <w:r w:rsidRPr="003D6F83">
        <w:rPr>
          <w:rFonts w:hint="cs"/>
          <w:rtl/>
        </w:rPr>
        <w:t>چهارم: باید منفعت به</w:t>
      </w:r>
      <w:r w:rsidR="00B94649">
        <w:rPr>
          <w:rFonts w:hint="cs"/>
          <w:rtl/>
        </w:rPr>
        <w:t xml:space="preserve"> گونه‌ای </w:t>
      </w:r>
      <w:r w:rsidRPr="003D6F83">
        <w:rPr>
          <w:rFonts w:hint="cs"/>
          <w:rtl/>
        </w:rPr>
        <w:t xml:space="preserve">باشد که بتوان آن را بخشید یا برای دیگران مباح کرد پس اجاره چیزهایی که حرامند درست نیست، مانند آلات و ابزار لهو و لعب و آوازخوانی و همچنین اجاره و به مزدوری گرفتن کسی برای حمل شراب و تهیه کردن و فروش آن درست نیست. </w:t>
      </w:r>
    </w:p>
    <w:p w:rsidR="008E5DA0" w:rsidRPr="003D6F83" w:rsidRDefault="008E5DA0" w:rsidP="002E0048">
      <w:pPr>
        <w:pStyle w:val="a3"/>
        <w:rPr>
          <w:rtl/>
        </w:rPr>
      </w:pPr>
      <w:r w:rsidRPr="003D6F83">
        <w:rPr>
          <w:rFonts w:hint="cs"/>
          <w:rtl/>
        </w:rPr>
        <w:t xml:space="preserve">پنجم: باید عوض و مقابل آن منفعت و اجرت معلوم باشد چون مجهول بودن اجرت و عوض غرر است و فرجامش معلوم نیست. </w:t>
      </w:r>
    </w:p>
    <w:p w:rsidR="008E5DA0" w:rsidRPr="003D6F83" w:rsidRDefault="008E5DA0" w:rsidP="002E0048">
      <w:pPr>
        <w:pStyle w:val="a3"/>
        <w:rPr>
          <w:rtl/>
        </w:rPr>
      </w:pPr>
      <w:r w:rsidRPr="003D6F83">
        <w:rPr>
          <w:rFonts w:hint="cs"/>
          <w:rtl/>
        </w:rPr>
        <w:t>ششم: باید چیزی که اجاره داده</w:t>
      </w:r>
      <w:r w:rsidR="005A2E2B">
        <w:rPr>
          <w:rFonts w:hint="cs"/>
          <w:rtl/>
        </w:rPr>
        <w:t xml:space="preserve"> می‌</w:t>
      </w:r>
      <w:r w:rsidRPr="003D6F83">
        <w:rPr>
          <w:rFonts w:hint="cs"/>
          <w:rtl/>
        </w:rPr>
        <w:t>شود پس از انتفاع، ذات و عین آن باقی بماند (با انتفاع حاصل آن چیز از بین نرود) پس اجاره کردن شمع برای سوختن و امثال آن جایز نیست، چون شمع و امثال آن با استعمال از بین</w:t>
      </w:r>
      <w:r w:rsidR="005A2E2B">
        <w:rPr>
          <w:rFonts w:hint="cs"/>
          <w:rtl/>
        </w:rPr>
        <w:t xml:space="preserve"> می‌</w:t>
      </w:r>
      <w:r w:rsidRPr="003D6F83">
        <w:rPr>
          <w:rFonts w:hint="cs"/>
          <w:rtl/>
        </w:rPr>
        <w:t>روند و ذات</w:t>
      </w:r>
      <w:r w:rsidR="005A2E2B">
        <w:rPr>
          <w:rFonts w:hint="cs"/>
          <w:rtl/>
        </w:rPr>
        <w:t xml:space="preserve"> آن‌ها </w:t>
      </w:r>
      <w:r w:rsidRPr="003D6F83">
        <w:rPr>
          <w:rFonts w:hint="cs"/>
          <w:rtl/>
        </w:rPr>
        <w:t>باقی</w:t>
      </w:r>
      <w:r w:rsidR="005A2E2B">
        <w:rPr>
          <w:rFonts w:hint="cs"/>
          <w:rtl/>
        </w:rPr>
        <w:t xml:space="preserve"> نمی‌</w:t>
      </w:r>
      <w:r w:rsidRPr="003D6F83">
        <w:rPr>
          <w:rFonts w:hint="cs"/>
          <w:rtl/>
        </w:rPr>
        <w:t xml:space="preserve">ماند. </w:t>
      </w:r>
    </w:p>
    <w:p w:rsidR="008E5DA0" w:rsidRPr="003D6F83" w:rsidRDefault="008E5DA0" w:rsidP="002E0048">
      <w:pPr>
        <w:pStyle w:val="a3"/>
        <w:rPr>
          <w:rtl/>
        </w:rPr>
      </w:pPr>
      <w:r w:rsidRPr="003D6F83">
        <w:rPr>
          <w:rFonts w:hint="cs"/>
          <w:rtl/>
        </w:rPr>
        <w:t>هفتم: باید بتوان منفعت را به مدت یا عمل و کار، تعیین و برآورد نمود. اگر منفعت به</w:t>
      </w:r>
      <w:r w:rsidR="00B94649">
        <w:rPr>
          <w:rFonts w:hint="cs"/>
          <w:rtl/>
        </w:rPr>
        <w:t xml:space="preserve"> گونه‌ای </w:t>
      </w:r>
      <w:r w:rsidRPr="003D6F83">
        <w:rPr>
          <w:rFonts w:hint="cs"/>
          <w:rtl/>
        </w:rPr>
        <w:t>بود که تنها به زمان برآورد و معین</w:t>
      </w:r>
      <w:r w:rsidR="005A2E2B">
        <w:rPr>
          <w:rFonts w:hint="cs"/>
          <w:rtl/>
        </w:rPr>
        <w:t xml:space="preserve"> می‌</w:t>
      </w:r>
      <w:r w:rsidRPr="003D6F83">
        <w:rPr>
          <w:rFonts w:hint="cs"/>
          <w:rtl/>
        </w:rPr>
        <w:t>شد باید مدت آن مقرر و معین گردد، مانند اجاره برای سکونت و برای شیر دادن و امثال</w:t>
      </w:r>
      <w:r w:rsidR="005A2E2B">
        <w:rPr>
          <w:rFonts w:hint="cs"/>
          <w:rtl/>
        </w:rPr>
        <w:t xml:space="preserve"> آن‌ها.</w:t>
      </w:r>
      <w:r w:rsidRPr="003D6F83">
        <w:rPr>
          <w:rFonts w:hint="cs"/>
          <w:rtl/>
        </w:rPr>
        <w:t xml:space="preserve"> و اگر منفعت به</w:t>
      </w:r>
      <w:r w:rsidR="00B94649">
        <w:rPr>
          <w:rFonts w:hint="cs"/>
          <w:rtl/>
        </w:rPr>
        <w:t xml:space="preserve"> گونه‌ای </w:t>
      </w:r>
      <w:r w:rsidRPr="003D6F83">
        <w:rPr>
          <w:rFonts w:hint="cs"/>
          <w:rtl/>
        </w:rPr>
        <w:t>بود که تنها با کار و عمل مقرر و معین</w:t>
      </w:r>
      <w:r w:rsidR="005A2E2B">
        <w:rPr>
          <w:rFonts w:hint="cs"/>
          <w:rtl/>
        </w:rPr>
        <w:t xml:space="preserve"> می‌</w:t>
      </w:r>
      <w:r w:rsidRPr="003D6F83">
        <w:rPr>
          <w:rFonts w:hint="cs"/>
          <w:rtl/>
        </w:rPr>
        <w:t>شد، باید با کار برآورد شود، مانند سواری و امثال آن. و اگر منفعت به</w:t>
      </w:r>
      <w:r w:rsidR="00B94649">
        <w:rPr>
          <w:rFonts w:hint="cs"/>
          <w:rtl/>
        </w:rPr>
        <w:t xml:space="preserve"> گونه‌ای </w:t>
      </w:r>
      <w:r w:rsidRPr="003D6F83">
        <w:rPr>
          <w:rFonts w:hint="cs"/>
          <w:rtl/>
        </w:rPr>
        <w:t>بود که هم به زمان و مدت و هم به عمل و کار قابل برآورد کردن بود مانند خیاطی کردن و بنای ساختمان، باید با یکی از</w:t>
      </w:r>
      <w:r w:rsidR="005A2E2B">
        <w:rPr>
          <w:rFonts w:hint="cs"/>
          <w:rtl/>
        </w:rPr>
        <w:t xml:space="preserve"> آن‌ها </w:t>
      </w:r>
      <w:r w:rsidRPr="003D6F83">
        <w:rPr>
          <w:rFonts w:hint="cs"/>
          <w:rtl/>
        </w:rPr>
        <w:t>برآورد شود، مانند این که به وی بگوید:</w:t>
      </w:r>
      <w:r w:rsidR="005A2E2B">
        <w:rPr>
          <w:rFonts w:hint="cs"/>
          <w:rtl/>
        </w:rPr>
        <w:t xml:space="preserve"> تو را </w:t>
      </w:r>
      <w:r w:rsidRPr="003D6F83">
        <w:rPr>
          <w:rFonts w:hint="cs"/>
          <w:rtl/>
        </w:rPr>
        <w:t>اجاره کردم که این جامه را بدوزی یا این که یک روز برای من عمل خیاطی انجام دهی، و اگر منفعت را با هر دو برآورد و معین و مقرر نمود، عقد اجاره درست نیست. به این معنی که بگوید:</w:t>
      </w:r>
      <w:r w:rsidR="005A2E2B">
        <w:rPr>
          <w:rFonts w:hint="cs"/>
          <w:rtl/>
        </w:rPr>
        <w:t xml:space="preserve"> تو را </w:t>
      </w:r>
      <w:r w:rsidRPr="003D6F83">
        <w:rPr>
          <w:rFonts w:hint="cs"/>
          <w:rtl/>
        </w:rPr>
        <w:t xml:space="preserve">اجاره کردم که امروز این جامه را برایم بدوزی. چون اگر در مدتی از روز جامه را دوخت و از او خواست که بقیه روز نیز کار کند شرط عمل را مراعات نکرده و در آن خلل وارد ساخته، و اگر بقیه روز را از کار نخواهد به شرط مدت خلل وارد کرده است. </w:t>
      </w:r>
    </w:p>
    <w:p w:rsidR="008E5DA0" w:rsidRPr="003D6F83" w:rsidRDefault="008E5DA0" w:rsidP="002E0048">
      <w:pPr>
        <w:pStyle w:val="a3"/>
        <w:rPr>
          <w:rtl/>
        </w:rPr>
      </w:pPr>
      <w:r w:rsidRPr="003D6F83">
        <w:rPr>
          <w:rFonts w:hint="cs"/>
          <w:rtl/>
        </w:rPr>
        <w:t>خلاصه هر چیزی که شرایط صحت منفعت بردن از آن موجود باشد اجاره کردن آن درست است مانند اجاره خانه برای سکونت و اجاره زمین برای کشت و زرع و اجاره چهارپا برای سواری و بارکشی جهت حج یا سواری و بارکشی جهت خرید و فروش و امثال</w:t>
      </w:r>
      <w:r w:rsidR="005A2E2B">
        <w:rPr>
          <w:rFonts w:hint="cs"/>
          <w:rtl/>
        </w:rPr>
        <w:t xml:space="preserve"> آن‌ها.</w:t>
      </w:r>
      <w:r w:rsidRPr="003D6F83">
        <w:rPr>
          <w:rFonts w:hint="cs"/>
          <w:rtl/>
        </w:rPr>
        <w:t xml:space="preserve"> </w:t>
      </w:r>
    </w:p>
    <w:p w:rsidR="008E5DA0" w:rsidRPr="00D92A48" w:rsidRDefault="008E5DA0" w:rsidP="00F2712F">
      <w:pPr>
        <w:pStyle w:val="a2"/>
        <w:rPr>
          <w:rtl/>
        </w:rPr>
      </w:pPr>
      <w:bookmarkStart w:id="346" w:name="_Toc338427031"/>
      <w:bookmarkStart w:id="347" w:name="_Toc418284177"/>
      <w:r w:rsidRPr="00D92A48">
        <w:rPr>
          <w:rFonts w:hint="cs"/>
          <w:rtl/>
        </w:rPr>
        <w:t>چیزی که مزد و اجرت را واجب</w:t>
      </w:r>
      <w:r w:rsidR="005A2E2B">
        <w:rPr>
          <w:rFonts w:hint="cs"/>
          <w:rtl/>
        </w:rPr>
        <w:t xml:space="preserve"> می‌</w:t>
      </w:r>
      <w:r w:rsidRPr="00D92A48">
        <w:rPr>
          <w:rFonts w:hint="cs"/>
          <w:rtl/>
        </w:rPr>
        <w:t>گرداند</w:t>
      </w:r>
      <w:bookmarkEnd w:id="346"/>
      <w:bookmarkEnd w:id="347"/>
    </w:p>
    <w:p w:rsidR="008E5DA0" w:rsidRPr="003D6F83" w:rsidRDefault="008E5DA0" w:rsidP="002E0048">
      <w:pPr>
        <w:pStyle w:val="a3"/>
        <w:rPr>
          <w:rtl/>
        </w:rPr>
      </w:pPr>
      <w:r w:rsidRPr="003D6F83">
        <w:rPr>
          <w:rFonts w:hint="cs"/>
          <w:rtl/>
        </w:rPr>
        <w:t>بستن عقد اجاره پرداخت اجرت و مزد را واجب</w:t>
      </w:r>
      <w:r w:rsidR="005A2E2B">
        <w:rPr>
          <w:rFonts w:hint="cs"/>
          <w:rtl/>
        </w:rPr>
        <w:t xml:space="preserve"> می‌</w:t>
      </w:r>
      <w:r w:rsidRPr="003D6F83">
        <w:rPr>
          <w:rFonts w:hint="cs"/>
          <w:rtl/>
        </w:rPr>
        <w:t>گرداند و بهره بردن از مورد اجاره شده را نیز حلال</w:t>
      </w:r>
      <w:r w:rsidR="005A2E2B">
        <w:rPr>
          <w:rFonts w:hint="cs"/>
          <w:rtl/>
        </w:rPr>
        <w:t xml:space="preserve"> می‌</w:t>
      </w:r>
      <w:r w:rsidRPr="003D6F83">
        <w:rPr>
          <w:rFonts w:hint="cs"/>
          <w:rtl/>
        </w:rPr>
        <w:t>گرداند. هرگاه در عقد، پرداخت اجرت را فوری یا با تاخیر شرط کند شرط قابل اجرا است. چون مؤمنان مؤظف به انجام شرایط خویشند. هرگاه در حین عقد اجاره به طور مطلق از اجرت سخن رفت حمل بر پرداخت فوری آن</w:t>
      </w:r>
      <w:r w:rsidR="005A2E2B">
        <w:rPr>
          <w:rFonts w:hint="cs"/>
          <w:rtl/>
        </w:rPr>
        <w:t xml:space="preserve"> می‌</w:t>
      </w:r>
      <w:r w:rsidRPr="003D6F83">
        <w:rPr>
          <w:rFonts w:hint="cs"/>
          <w:rtl/>
        </w:rPr>
        <w:t>شود و این درباره اجاره کردن عین است، مانند این که بگوید:</w:t>
      </w:r>
      <w:r w:rsidR="005A2E2B">
        <w:rPr>
          <w:rFonts w:hint="cs"/>
          <w:rtl/>
        </w:rPr>
        <w:t xml:space="preserve"> تو را </w:t>
      </w:r>
      <w:r w:rsidRPr="003D6F83">
        <w:rPr>
          <w:rFonts w:hint="cs"/>
          <w:rtl/>
        </w:rPr>
        <w:t>متعهد و ملزم ساختم و در ذمه تو باشد که فلان چیز را به فلان محل حمل کنی شرط است که اجرت نقدی و فوری باشد و تاخیر پرداخت آن جایز نیست. چون اگر اجرت به صورت فوری پرداخت نشود صورت و معامله و فروش وام به وام به خود</w:t>
      </w:r>
      <w:r w:rsidR="005A2E2B">
        <w:rPr>
          <w:rFonts w:hint="cs"/>
          <w:rtl/>
        </w:rPr>
        <w:t xml:space="preserve"> می‌</w:t>
      </w:r>
      <w:r w:rsidRPr="003D6F83">
        <w:rPr>
          <w:rFonts w:hint="cs"/>
          <w:rtl/>
        </w:rPr>
        <w:t xml:space="preserve">گیرد که پیامبر </w:t>
      </w:r>
      <w:r w:rsidRPr="003D6F83">
        <w:rPr>
          <w:rFonts w:hint="cs"/>
          <w:rtl/>
        </w:rPr>
        <w:sym w:font="AGA Arabesque" w:char="F072"/>
      </w:r>
      <w:r w:rsidRPr="003D6F83">
        <w:rPr>
          <w:rFonts w:hint="cs"/>
          <w:rtl/>
        </w:rPr>
        <w:t xml:space="preserve"> از آن نهی کرده است. </w:t>
      </w:r>
    </w:p>
    <w:p w:rsidR="008E5DA0" w:rsidRPr="00D92A48" w:rsidRDefault="008E5DA0" w:rsidP="00F2712F">
      <w:pPr>
        <w:pStyle w:val="a2"/>
        <w:rPr>
          <w:rtl/>
        </w:rPr>
      </w:pPr>
      <w:bookmarkStart w:id="348" w:name="_Toc338427032"/>
      <w:bookmarkStart w:id="349" w:name="_Toc418284178"/>
      <w:r w:rsidRPr="00D92A48">
        <w:rPr>
          <w:rFonts w:hint="cs"/>
          <w:rtl/>
        </w:rPr>
        <w:t>چه موقع اجاره باطل است؟</w:t>
      </w:r>
      <w:bookmarkEnd w:id="348"/>
      <w:bookmarkEnd w:id="349"/>
    </w:p>
    <w:p w:rsidR="008E5DA0" w:rsidRPr="003D6F83" w:rsidRDefault="008E5DA0" w:rsidP="002E0048">
      <w:pPr>
        <w:pStyle w:val="a3"/>
        <w:rPr>
          <w:rtl/>
        </w:rPr>
      </w:pPr>
      <w:r w:rsidRPr="003D6F83">
        <w:rPr>
          <w:rFonts w:hint="cs"/>
          <w:rtl/>
        </w:rPr>
        <w:t>هرگاه یکی از طرفین عقد اجاره بمیرد و ذات آن چیزی که اجاره داده شده باقی باشد عقد اجاره باطل</w:t>
      </w:r>
      <w:r w:rsidR="005A2E2B">
        <w:rPr>
          <w:rFonts w:hint="cs"/>
          <w:rtl/>
        </w:rPr>
        <w:t xml:space="preserve"> نمی‌</w:t>
      </w:r>
      <w:r w:rsidRPr="003D6F83">
        <w:rPr>
          <w:rFonts w:hint="cs"/>
          <w:rtl/>
        </w:rPr>
        <w:t>شود، چون اجاره در برابر عوضی است که قابل نقل است پس به مرگ یکی از دو طرف عقد باطل</w:t>
      </w:r>
      <w:r w:rsidR="005A2E2B">
        <w:rPr>
          <w:rFonts w:hint="cs"/>
          <w:rtl/>
        </w:rPr>
        <w:t xml:space="preserve"> نمی‌</w:t>
      </w:r>
      <w:r w:rsidRPr="003D6F83">
        <w:rPr>
          <w:rFonts w:hint="cs"/>
          <w:rtl/>
        </w:rPr>
        <w:t>شود و حکم بیع را دارد. بنابراین، اگر اجاره گیرنده و مستاجر بمیرد وارثان وی در استیفای منفعت جای او را</w:t>
      </w:r>
      <w:r w:rsidR="005A2E2B">
        <w:rPr>
          <w:rFonts w:hint="cs"/>
          <w:rtl/>
        </w:rPr>
        <w:t xml:space="preserve"> می‌</w:t>
      </w:r>
      <w:r w:rsidRPr="003D6F83">
        <w:rPr>
          <w:rFonts w:hint="cs"/>
          <w:rtl/>
        </w:rPr>
        <w:t>گیرند، و هرگاه اجاره دهنده و موجر بمیرد آن چیز اجاره داده شده در دست مستأجر</w:t>
      </w:r>
      <w:r w:rsidR="005A2E2B">
        <w:rPr>
          <w:rFonts w:hint="cs"/>
          <w:rtl/>
        </w:rPr>
        <w:t xml:space="preserve"> می‌</w:t>
      </w:r>
      <w:r w:rsidRPr="003D6F83">
        <w:rPr>
          <w:rFonts w:hint="cs"/>
          <w:rtl/>
        </w:rPr>
        <w:t xml:space="preserve">ماند تا پایان مدت اجاره. </w:t>
      </w:r>
    </w:p>
    <w:p w:rsidR="008E5DA0" w:rsidRPr="003D6F83" w:rsidRDefault="008E5DA0" w:rsidP="002E0048">
      <w:pPr>
        <w:pStyle w:val="a3"/>
        <w:rPr>
          <w:rtl/>
        </w:rPr>
      </w:pPr>
      <w:r w:rsidRPr="003D6F83">
        <w:rPr>
          <w:rFonts w:hint="cs"/>
          <w:rtl/>
        </w:rPr>
        <w:t>هرگاه ذات آن چیز اجاره داده شده تلف شود برای مثال حیوانی بوده و مرده، یا زمینی بوده و زیر آب رفته، یا جامه</w:t>
      </w:r>
      <w:r w:rsidR="002E0048">
        <w:rPr>
          <w:rFonts w:hint="eastAsia"/>
          <w:rtl/>
        </w:rPr>
        <w:t>‌</w:t>
      </w:r>
      <w:r w:rsidRPr="003D6F83">
        <w:rPr>
          <w:rFonts w:hint="cs"/>
          <w:rtl/>
        </w:rPr>
        <w:t>ای بوده و سوخته شده، اگر این تلف پیش از دریافت و تصرف و یا بعد از تصرف باشد و مدتی نگذشته باشد که، بتوان برای مانند و مثل آن اجرت قائل شد، در هر دو صورت اجاره فسخ</w:t>
      </w:r>
      <w:r w:rsidR="005A2E2B">
        <w:rPr>
          <w:rFonts w:hint="cs"/>
          <w:rtl/>
        </w:rPr>
        <w:t xml:space="preserve"> می‌</w:t>
      </w:r>
      <w:r w:rsidRPr="003D6F83">
        <w:rPr>
          <w:rFonts w:hint="cs"/>
          <w:rtl/>
        </w:rPr>
        <w:t>گردد، و اگر بعد از قبض و تصرف، مدتی گذشت که بتوان برای مدتی آن اجرت قرار داد و آن چیز تلف شد به نسبت مدت زمانی که گذشته و پیش از تلف بوده اجرت ثابت و پرداخت آن لازم</w:t>
      </w:r>
      <w:r w:rsidR="005A2E2B">
        <w:rPr>
          <w:rFonts w:hint="cs"/>
          <w:rtl/>
        </w:rPr>
        <w:t xml:space="preserve"> می‌</w:t>
      </w:r>
      <w:r w:rsidRPr="003D6F83">
        <w:rPr>
          <w:rFonts w:hint="cs"/>
          <w:rtl/>
        </w:rPr>
        <w:t>گردد. و این درباره اجاره دادن ذات و عین چیزی است، و اما اگر اجاره در ذمه باشد که کاری صورت گیرد با تلف، عقد اجاره فسخ</w:t>
      </w:r>
      <w:r w:rsidR="005A2E2B">
        <w:rPr>
          <w:rFonts w:hint="cs"/>
          <w:rtl/>
        </w:rPr>
        <w:t xml:space="preserve"> نمی‌</w:t>
      </w:r>
      <w:r w:rsidRPr="003D6F83">
        <w:rPr>
          <w:rFonts w:hint="cs"/>
          <w:rtl/>
        </w:rPr>
        <w:t>گردد، مانند این که کسی بگوید:</w:t>
      </w:r>
      <w:r w:rsidR="005A2E2B">
        <w:rPr>
          <w:rFonts w:hint="cs"/>
          <w:rtl/>
        </w:rPr>
        <w:t xml:space="preserve"> تو را </w:t>
      </w:r>
      <w:r w:rsidRPr="003D6F83">
        <w:rPr>
          <w:rFonts w:hint="cs"/>
          <w:rtl/>
        </w:rPr>
        <w:t>ملزم و متعهد ساختم که فلان مقدار بار را حمل کرده و به آن محل برسانی و طرف، وسیله</w:t>
      </w:r>
      <w:r w:rsidR="002E0048">
        <w:rPr>
          <w:rFonts w:hint="eastAsia"/>
          <w:rtl/>
        </w:rPr>
        <w:t>‌</w:t>
      </w:r>
      <w:r w:rsidRPr="003D6F83">
        <w:rPr>
          <w:rFonts w:hint="cs"/>
          <w:rtl/>
        </w:rPr>
        <w:t>ای را در اختیار او قرار داد برای آن کار و آن وسیله تلف شد در این صورت اجاره فسخ</w:t>
      </w:r>
      <w:r w:rsidR="005A2E2B">
        <w:rPr>
          <w:rFonts w:hint="cs"/>
          <w:rtl/>
        </w:rPr>
        <w:t xml:space="preserve"> نمی‌</w:t>
      </w:r>
      <w:r w:rsidRPr="003D6F83">
        <w:rPr>
          <w:rFonts w:hint="cs"/>
          <w:rtl/>
        </w:rPr>
        <w:t>گردد بلکه از مالک و اجاره دهنده خواسته</w:t>
      </w:r>
      <w:r w:rsidR="005A2E2B">
        <w:rPr>
          <w:rFonts w:hint="cs"/>
          <w:rtl/>
        </w:rPr>
        <w:t xml:space="preserve"> می‌</w:t>
      </w:r>
      <w:r w:rsidRPr="003D6F83">
        <w:rPr>
          <w:rFonts w:hint="cs"/>
          <w:rtl/>
        </w:rPr>
        <w:t xml:space="preserve">شود که بدل آن را بیاورد چون چیزی که عقد اجاره روی آن واقع شده در ذمه و تعهد او باقی است که ذمه و تعهد او است. </w:t>
      </w:r>
    </w:p>
    <w:p w:rsidR="008E5DA0" w:rsidRPr="00D92A48" w:rsidRDefault="008E5DA0" w:rsidP="00F2712F">
      <w:pPr>
        <w:pStyle w:val="a2"/>
        <w:rPr>
          <w:rtl/>
        </w:rPr>
      </w:pPr>
      <w:bookmarkStart w:id="350" w:name="_Toc338427033"/>
      <w:bookmarkStart w:id="351" w:name="_Toc418284179"/>
      <w:r w:rsidRPr="00D92A48">
        <w:rPr>
          <w:rFonts w:hint="cs"/>
          <w:rtl/>
        </w:rPr>
        <w:t>اجاره کننده ضامن نیست</w:t>
      </w:r>
      <w:bookmarkEnd w:id="350"/>
      <w:bookmarkEnd w:id="351"/>
    </w:p>
    <w:p w:rsidR="00F2712F" w:rsidRDefault="008E5DA0" w:rsidP="002E0048">
      <w:pPr>
        <w:pStyle w:val="a3"/>
        <w:rPr>
          <w:rtl/>
        </w:rPr>
      </w:pPr>
      <w:r w:rsidRPr="003D6F83">
        <w:rPr>
          <w:rFonts w:hint="cs"/>
          <w:rtl/>
        </w:rPr>
        <w:t>مستأجر نسبت به آنچه که در دست او است برای استیفای منفعت امین شمرده</w:t>
      </w:r>
      <w:r w:rsidR="005A2E2B">
        <w:rPr>
          <w:rFonts w:hint="cs"/>
          <w:rtl/>
        </w:rPr>
        <w:t xml:space="preserve"> می‌</w:t>
      </w:r>
      <w:r w:rsidRPr="003D6F83">
        <w:rPr>
          <w:rFonts w:hint="cs"/>
          <w:rtl/>
        </w:rPr>
        <w:t>شود پس ضامن چیز اجاره شده نیست مگر این که مرتکب تعدی و تقصیر شود، مانند این که کسی را برای پختن نان اجاره کرده باشند و او در روشن نمودن تنور اسراف کند یا آن را به حال خود بگذارد تا بسوزد و امثال آن، که در آن صورت به جهت تعدی و تقصیر ضامن است. کسی که مستأجر است و چیزی را اجاره کرده است ضامن نیست مگر مرتکب تعدی و تقصیر شود، مانند این که پیش از طاقت و توان چهار پا یا ماشین بر آن بار حمل کند که چهار پا بمیرد و ماشین تلف شود دراین صورت مستأجر ضامن است.</w:t>
      </w:r>
    </w:p>
    <w:p w:rsidR="008E5DA0" w:rsidRPr="0053177F" w:rsidRDefault="008E5DA0" w:rsidP="00F2712F">
      <w:pPr>
        <w:pStyle w:val="a2"/>
        <w:rPr>
          <w:rFonts w:cs="B Yagut"/>
          <w:sz w:val="36"/>
          <w:szCs w:val="36"/>
          <w:rtl/>
        </w:rPr>
      </w:pPr>
      <w:bookmarkStart w:id="352" w:name="_Toc338427034"/>
      <w:bookmarkStart w:id="353" w:name="_Toc418284180"/>
      <w:r w:rsidRPr="00AA21DE">
        <w:rPr>
          <w:rFonts w:hint="cs"/>
          <w:rtl/>
        </w:rPr>
        <w:t>جعاله</w:t>
      </w:r>
      <w:r w:rsidRPr="002E0048">
        <w:rPr>
          <w:rStyle w:val="Char3"/>
          <w:b/>
          <w:bCs w:val="0"/>
          <w:vertAlign w:val="superscript"/>
          <w:rtl/>
        </w:rPr>
        <w:footnoteReference w:id="10"/>
      </w:r>
      <w:bookmarkEnd w:id="352"/>
      <w:bookmarkEnd w:id="353"/>
    </w:p>
    <w:p w:rsidR="008E5DA0" w:rsidRPr="003D6F83" w:rsidRDefault="008E5DA0" w:rsidP="002E0048">
      <w:pPr>
        <w:pStyle w:val="a3"/>
        <w:rPr>
          <w:rtl/>
        </w:rPr>
      </w:pPr>
      <w:r w:rsidRPr="003D6F83">
        <w:rPr>
          <w:rFonts w:hint="cs"/>
          <w:rtl/>
        </w:rPr>
        <w:t>جعاله عبارت است از عوضی معلوم که در برابر برگرداندن گمشده گرفته</w:t>
      </w:r>
      <w:r w:rsidR="005A2E2B">
        <w:rPr>
          <w:rFonts w:hint="cs"/>
          <w:rtl/>
        </w:rPr>
        <w:t xml:space="preserve"> می‌</w:t>
      </w:r>
      <w:r w:rsidRPr="003D6F83">
        <w:rPr>
          <w:rFonts w:hint="cs"/>
          <w:rtl/>
        </w:rPr>
        <w:t>شود، و دلیل جواز آن قول خدای تعالی است که</w:t>
      </w:r>
      <w:r w:rsidR="005A2E2B">
        <w:rPr>
          <w:rFonts w:hint="cs"/>
          <w:rtl/>
        </w:rPr>
        <w:t xml:space="preserve"> می‌</w:t>
      </w:r>
      <w:r w:rsidRPr="003D6F83">
        <w:rPr>
          <w:rFonts w:hint="cs"/>
          <w:rtl/>
        </w:rPr>
        <w:t xml:space="preserve">فرماید: </w:t>
      </w:r>
    </w:p>
    <w:p w:rsidR="008E5DA0" w:rsidRPr="003D6F83" w:rsidRDefault="00976B8A" w:rsidP="003D6F83">
      <w:pPr>
        <w:ind w:firstLine="284"/>
        <w:jc w:val="both"/>
        <w:rPr>
          <w:rFonts w:cs="B Lotus"/>
          <w:sz w:val="28"/>
          <w:rtl/>
          <w:lang w:bidi="fa-IR"/>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وَلِمَن جَآءَ بِهِ</w:t>
      </w:r>
      <w:r w:rsidR="00000520">
        <w:rPr>
          <w:rFonts w:ascii="KFGQPC Uthmanic Script HAFS" w:hAnsi="KFGQPC Uthmanic Script HAFS" w:cs="KFGQPC Uthmanic Script HAFS" w:hint="cs"/>
          <w:sz w:val="28"/>
          <w:rtl/>
        </w:rPr>
        <w:t>ۦ</w:t>
      </w:r>
      <w:r w:rsidR="00000520">
        <w:rPr>
          <w:rFonts w:ascii="KFGQPC Uthmanic Script HAFS" w:hAnsi="KFGQPC Uthmanic Script HAFS" w:cs="KFGQPC Uthmanic Script HAFS"/>
          <w:sz w:val="28"/>
          <w:rtl/>
        </w:rPr>
        <w:t xml:space="preserve"> حِمۡلُ بَعِيرٖ</w:t>
      </w:r>
      <w:r>
        <w:rPr>
          <w:rFonts w:ascii="Traditional Arabic" w:hAnsi="Traditional Arabic" w:cs="Traditional Arabic"/>
          <w:sz w:val="28"/>
          <w:rtl/>
          <w:lang w:bidi="fa-IR"/>
        </w:rPr>
        <w:t>﴾</w:t>
      </w:r>
      <w:r w:rsidRPr="003D6F83">
        <w:rPr>
          <w:rFonts w:cs="B Lotus" w:hint="cs"/>
          <w:sz w:val="28"/>
          <w:rtl/>
          <w:lang w:bidi="fa-IR"/>
        </w:rPr>
        <w:t xml:space="preserve"> </w:t>
      </w:r>
      <w:r w:rsidRPr="002E0048">
        <w:rPr>
          <w:rStyle w:val="Char4"/>
          <w:rtl/>
        </w:rPr>
        <w:t>[</w:t>
      </w:r>
      <w:r w:rsidRPr="002E0048">
        <w:rPr>
          <w:rStyle w:val="Char4"/>
          <w:rFonts w:hint="cs"/>
          <w:rtl/>
        </w:rPr>
        <w:t>یوسف: 72</w:t>
      </w:r>
      <w:r w:rsidRPr="002E0048">
        <w:rPr>
          <w:rStyle w:val="Char4"/>
          <w:rtl/>
        </w:rPr>
        <w:t>]</w:t>
      </w:r>
      <w:r w:rsidRPr="002E0048">
        <w:rPr>
          <w:rStyle w:val="Char3"/>
          <w:rtl/>
        </w:rPr>
        <w:t>.</w:t>
      </w:r>
    </w:p>
    <w:p w:rsidR="008E5DA0" w:rsidRPr="003D6F83" w:rsidRDefault="008E5DA0" w:rsidP="002E0048">
      <w:pPr>
        <w:pStyle w:val="a3"/>
        <w:rPr>
          <w:rtl/>
        </w:rPr>
      </w:pPr>
      <w:r>
        <w:rPr>
          <w:rFonts w:ascii="Traditional Arabic" w:hAnsi="Traditional Arabic" w:cs="Traditional Arabic"/>
          <w:rtl/>
        </w:rPr>
        <w:t>«</w:t>
      </w:r>
      <w:r w:rsidRPr="003D6F83">
        <w:rPr>
          <w:rFonts w:hint="cs"/>
          <w:rtl/>
        </w:rPr>
        <w:t xml:space="preserve">هرکس آن </w:t>
      </w:r>
      <w:r w:rsidR="002E0048">
        <w:rPr>
          <w:rFonts w:hint="cs"/>
          <w:rtl/>
        </w:rPr>
        <w:t>-</w:t>
      </w:r>
      <w:r w:rsidRPr="003D6F83">
        <w:rPr>
          <w:rFonts w:hint="cs"/>
          <w:rtl/>
        </w:rPr>
        <w:t>دلیل گمشده</w:t>
      </w:r>
      <w:r w:rsidR="002E0048">
        <w:rPr>
          <w:rFonts w:hint="cs"/>
          <w:rtl/>
        </w:rPr>
        <w:t>-</w:t>
      </w:r>
      <w:r w:rsidRPr="003D6F83">
        <w:rPr>
          <w:rFonts w:hint="cs"/>
          <w:rtl/>
        </w:rPr>
        <w:t xml:space="preserve"> را برگرداند بار یک شتر مزد بگیرد</w:t>
      </w:r>
      <w:r>
        <w:rPr>
          <w:rFonts w:ascii="Traditional Arabic" w:hAnsi="Traditional Arabic" w:cs="Traditional Arabic"/>
          <w:rtl/>
        </w:rPr>
        <w:t>»</w:t>
      </w:r>
      <w:r w:rsidRPr="003D6F83">
        <w:rPr>
          <w:rFonts w:hint="cs"/>
          <w:rtl/>
        </w:rPr>
        <w:t>.</w:t>
      </w:r>
    </w:p>
    <w:p w:rsidR="008E5DA0" w:rsidRPr="003D6F83" w:rsidRDefault="008E5DA0" w:rsidP="002E0048">
      <w:pPr>
        <w:pStyle w:val="a3"/>
        <w:rPr>
          <w:rtl/>
        </w:rPr>
      </w:pPr>
      <w:r w:rsidRPr="003D6F83">
        <w:rPr>
          <w:rFonts w:hint="cs"/>
          <w:rtl/>
        </w:rPr>
        <w:t>و در صحیحین داستان مار</w:t>
      </w:r>
      <w:r w:rsidR="002E0048">
        <w:rPr>
          <w:rFonts w:hint="cs"/>
          <w:rtl/>
        </w:rPr>
        <w:t xml:space="preserve"> گزیده‌ای </w:t>
      </w:r>
      <w:r w:rsidRPr="003D6F83">
        <w:rPr>
          <w:rFonts w:hint="cs"/>
          <w:rtl/>
        </w:rPr>
        <w:t>است که یک صحابی برایش رقیه و دعا کرد در برابر تعدادی چند از گوسفندان. و به دلیل این که گاهی نیاز آن را ایجاب</w:t>
      </w:r>
      <w:r w:rsidR="005A2E2B">
        <w:rPr>
          <w:rFonts w:hint="cs"/>
          <w:rtl/>
        </w:rPr>
        <w:t xml:space="preserve"> می‌</w:t>
      </w:r>
      <w:r w:rsidRPr="003D6F83">
        <w:rPr>
          <w:rFonts w:hint="cs"/>
          <w:rtl/>
        </w:rPr>
        <w:t xml:space="preserve">کند و به آن نیاز است. </w:t>
      </w:r>
    </w:p>
    <w:p w:rsidR="008E5DA0" w:rsidRPr="00D92A48" w:rsidRDefault="008E5DA0" w:rsidP="00F2712F">
      <w:pPr>
        <w:pStyle w:val="a2"/>
        <w:rPr>
          <w:rtl/>
        </w:rPr>
      </w:pPr>
      <w:bookmarkStart w:id="354" w:name="_Toc338427035"/>
      <w:bookmarkStart w:id="355" w:name="_Toc418284181"/>
      <w:r w:rsidRPr="00D92A48">
        <w:rPr>
          <w:rFonts w:hint="cs"/>
          <w:rtl/>
        </w:rPr>
        <w:t>شرایط درستی جعاله</w:t>
      </w:r>
      <w:bookmarkEnd w:id="354"/>
      <w:bookmarkEnd w:id="355"/>
    </w:p>
    <w:p w:rsidR="008E5DA0" w:rsidRPr="003D6F83" w:rsidRDefault="008E5DA0" w:rsidP="002E0048">
      <w:pPr>
        <w:pStyle w:val="a3"/>
        <w:rPr>
          <w:rtl/>
        </w:rPr>
      </w:pPr>
      <w:r w:rsidRPr="003D6F83">
        <w:rPr>
          <w:rFonts w:hint="cs"/>
          <w:rtl/>
        </w:rPr>
        <w:t>برای این که استحقاق اجرت حاصل شود اجازه و اذن صاحب گمشده شرط است. پس اگر کسی داوطلبانه و به صورت تبرع و احسان آن را برگرداند استحقاق دریافت اجرت را پیدا</w:t>
      </w:r>
      <w:r w:rsidR="005A2E2B">
        <w:rPr>
          <w:rFonts w:hint="cs"/>
          <w:rtl/>
        </w:rPr>
        <w:t xml:space="preserve"> نمی‌</w:t>
      </w:r>
      <w:r w:rsidRPr="003D6F83">
        <w:rPr>
          <w:rFonts w:hint="cs"/>
          <w:rtl/>
        </w:rPr>
        <w:t>کند. کسی که در جعاله به مزد گرفته</w:t>
      </w:r>
      <w:r w:rsidR="005A2E2B">
        <w:rPr>
          <w:rFonts w:hint="cs"/>
          <w:rtl/>
        </w:rPr>
        <w:t xml:space="preserve"> می‌</w:t>
      </w:r>
      <w:r w:rsidRPr="003D6F83">
        <w:rPr>
          <w:rFonts w:hint="cs"/>
          <w:rtl/>
        </w:rPr>
        <w:t>شود و برایش پاداشی تعیین</w:t>
      </w:r>
      <w:r w:rsidR="005A2E2B">
        <w:rPr>
          <w:rFonts w:hint="cs"/>
          <w:rtl/>
        </w:rPr>
        <w:t xml:space="preserve"> می‌</w:t>
      </w:r>
      <w:r w:rsidRPr="003D6F83">
        <w:rPr>
          <w:rFonts w:hint="cs"/>
          <w:rtl/>
        </w:rPr>
        <w:t>گردد اگر شخص معین باشد یا نباشد جایز است. مانند این که بگوید: اگر زید گمشده مرا به من برگرداند این مقدار به وی</w:t>
      </w:r>
      <w:r w:rsidR="005A2E2B">
        <w:rPr>
          <w:rFonts w:hint="cs"/>
          <w:rtl/>
        </w:rPr>
        <w:t xml:space="preserve"> می‌</w:t>
      </w:r>
      <w:r w:rsidRPr="003D6F83">
        <w:rPr>
          <w:rFonts w:hint="cs"/>
          <w:rtl/>
        </w:rPr>
        <w:t>دهم، یا: هر کس گمشده مرا به من برگرداند این مقدار به وی</w:t>
      </w:r>
      <w:r w:rsidR="005A2E2B">
        <w:rPr>
          <w:rFonts w:hint="cs"/>
          <w:rtl/>
        </w:rPr>
        <w:t xml:space="preserve"> می‌</w:t>
      </w:r>
      <w:r w:rsidRPr="003D6F83">
        <w:rPr>
          <w:rFonts w:hint="cs"/>
          <w:rtl/>
        </w:rPr>
        <w:t xml:space="preserve">دهم. پس هرکس گمشده را برگرداند او مستحق مزد خواهد بود، به دلیل این که پیامبر </w:t>
      </w:r>
      <w:r w:rsidRPr="003D6F83">
        <w:rPr>
          <w:rFonts w:hint="cs"/>
          <w:rtl/>
        </w:rPr>
        <w:sym w:font="AGA Arabesque" w:char="F072"/>
      </w:r>
      <w:r w:rsidRPr="003D6F83">
        <w:rPr>
          <w:rFonts w:hint="cs"/>
          <w:rtl/>
        </w:rPr>
        <w:t xml:space="preserve"> فرموده است: </w:t>
      </w:r>
    </w:p>
    <w:p w:rsidR="008E5DA0" w:rsidRPr="003D6F83" w:rsidRDefault="008E5DA0" w:rsidP="002E0048">
      <w:pPr>
        <w:pStyle w:val="a3"/>
        <w:rPr>
          <w:rtl/>
        </w:rPr>
      </w:pPr>
      <w:r w:rsidRPr="00B94649">
        <w:rPr>
          <w:rStyle w:val="Char1"/>
          <w:rtl/>
        </w:rPr>
        <w:t>«اَلمُؤ</w:t>
      </w:r>
      <w:r w:rsidRPr="00B94649">
        <w:rPr>
          <w:rStyle w:val="Char1"/>
          <w:rFonts w:hint="cs"/>
          <w:rtl/>
        </w:rPr>
        <w:t>ْ</w:t>
      </w:r>
      <w:r w:rsidRPr="00B94649">
        <w:rPr>
          <w:rStyle w:val="Char1"/>
          <w:rtl/>
        </w:rPr>
        <w:t>مِنُو</w:t>
      </w:r>
      <w:r w:rsidRPr="00B94649">
        <w:rPr>
          <w:rStyle w:val="Char1"/>
          <w:rFonts w:hint="cs"/>
          <w:rtl/>
        </w:rPr>
        <w:t>ْ</w:t>
      </w:r>
      <w:r w:rsidRPr="00B94649">
        <w:rPr>
          <w:rStyle w:val="Char1"/>
          <w:rtl/>
        </w:rPr>
        <w:t>نَ عِن</w:t>
      </w:r>
      <w:r w:rsidRPr="00B94649">
        <w:rPr>
          <w:rStyle w:val="Char1"/>
          <w:rFonts w:hint="cs"/>
          <w:rtl/>
        </w:rPr>
        <w:t>ْ</w:t>
      </w:r>
      <w:r w:rsidRPr="00B94649">
        <w:rPr>
          <w:rStyle w:val="Char1"/>
          <w:rtl/>
        </w:rPr>
        <w:t>دَ شُرُو</w:t>
      </w:r>
      <w:r w:rsidRPr="00B94649">
        <w:rPr>
          <w:rStyle w:val="Char1"/>
          <w:rFonts w:hint="cs"/>
          <w:rtl/>
        </w:rPr>
        <w:t>ْ</w:t>
      </w:r>
      <w:r w:rsidRPr="00B94649">
        <w:rPr>
          <w:rStyle w:val="Char1"/>
          <w:rtl/>
        </w:rPr>
        <w:t>طِهِم</w:t>
      </w:r>
      <w:r w:rsidRPr="00B94649">
        <w:rPr>
          <w:rStyle w:val="Char1"/>
          <w:rFonts w:hint="cs"/>
          <w:rtl/>
        </w:rPr>
        <w:t>ْ</w:t>
      </w:r>
      <w:r w:rsidRPr="00B94649">
        <w:rPr>
          <w:rStyle w:val="Char1"/>
          <w:rtl/>
        </w:rPr>
        <w:t>»</w:t>
      </w:r>
      <w:r w:rsidR="00B37529">
        <w:rPr>
          <w:rFonts w:hint="cs"/>
          <w:rtl/>
        </w:rPr>
        <w:t xml:space="preserve"> </w:t>
      </w:r>
      <w:r>
        <w:rPr>
          <w:rFonts w:ascii="Traditional Arabic" w:hAnsi="Traditional Arabic" w:cs="Traditional Arabic"/>
          <w:rtl/>
        </w:rPr>
        <w:t>«</w:t>
      </w:r>
      <w:r w:rsidRPr="003D6F83">
        <w:rPr>
          <w:rFonts w:hint="cs"/>
          <w:rtl/>
        </w:rPr>
        <w:t>مؤمنان مؤظف به مراعات شرایط خود هستند</w:t>
      </w:r>
      <w:r>
        <w:rPr>
          <w:rFonts w:ascii="Traditional Arabic" w:hAnsi="Traditional Arabic" w:cs="Traditional Arabic"/>
          <w:rtl/>
        </w:rPr>
        <w:t>»</w:t>
      </w:r>
      <w:r w:rsidRPr="003D6F83">
        <w:rPr>
          <w:rFonts w:hint="cs"/>
          <w:rtl/>
        </w:rPr>
        <w:t>.</w:t>
      </w:r>
    </w:p>
    <w:p w:rsidR="008E5DA0" w:rsidRPr="003D6F83" w:rsidRDefault="008E5DA0" w:rsidP="002E0048">
      <w:pPr>
        <w:pStyle w:val="a3"/>
        <w:rPr>
          <w:rtl/>
        </w:rPr>
      </w:pPr>
      <w:r w:rsidRPr="003D6F83">
        <w:rPr>
          <w:rFonts w:hint="cs"/>
          <w:rtl/>
        </w:rPr>
        <w:t xml:space="preserve">شرط مزد و جعل آن است که باید معلوم باشد، به این معنی بگوید: هر کس گمشده مرا به من برگرداند او پاداشی دارد یا بر من است که او را راضی گردانم یا به او چیزی خواهم داد. این نوع شرط است و کسی که آن را برگرداند مستحق اجرت المثل خواهد بود. و اگر گروهی در برگرداندن گمشده شرکت داشته باشند همگی در گرفتن پاداش شریک هستند و به طور تساوی میان آنان تقسیم خواهد شد گرچه اعمال آنان با هم متفاوت باشد، چون عمل در اصل مجهول است و مراعات مقدار و اندازه آن ممکن نیست. </w:t>
      </w:r>
    </w:p>
    <w:p w:rsidR="008E5DA0" w:rsidRPr="00D92A48" w:rsidRDefault="008E5DA0" w:rsidP="00F2712F">
      <w:pPr>
        <w:pStyle w:val="a2"/>
        <w:rPr>
          <w:rtl/>
        </w:rPr>
      </w:pPr>
      <w:bookmarkStart w:id="356" w:name="_Toc338427036"/>
      <w:bookmarkStart w:id="357" w:name="_Toc418284182"/>
      <w:r w:rsidRPr="00D92A48">
        <w:rPr>
          <w:rFonts w:hint="cs"/>
          <w:rtl/>
        </w:rPr>
        <w:t>مزارعه و مخابره</w:t>
      </w:r>
      <w:bookmarkEnd w:id="356"/>
      <w:bookmarkEnd w:id="357"/>
    </w:p>
    <w:p w:rsidR="008E5DA0" w:rsidRPr="003D6F83" w:rsidRDefault="008E5DA0" w:rsidP="002E0048">
      <w:pPr>
        <w:pStyle w:val="a3"/>
        <w:rPr>
          <w:rtl/>
        </w:rPr>
      </w:pPr>
      <w:r w:rsidRPr="003D6F83">
        <w:rPr>
          <w:rFonts w:hint="cs"/>
          <w:rtl/>
        </w:rPr>
        <w:t>مزارعه عبارت است از کرایه کردن کارگر تا زمین را بکارد در برابر قسمتی از محصول آن. و مخابره نیز معامله است بر زمین در برابر بعضی از محصولی که از آن بیرون</w:t>
      </w:r>
      <w:r w:rsidR="005A2E2B">
        <w:rPr>
          <w:rFonts w:hint="cs"/>
          <w:rtl/>
        </w:rPr>
        <w:t xml:space="preserve"> می‌</w:t>
      </w:r>
      <w:r w:rsidRPr="003D6F83">
        <w:rPr>
          <w:rFonts w:hint="cs"/>
          <w:rtl/>
        </w:rPr>
        <w:t>آید و حاصل</w:t>
      </w:r>
      <w:r w:rsidR="005A2E2B">
        <w:rPr>
          <w:rFonts w:hint="cs"/>
          <w:rtl/>
        </w:rPr>
        <w:t xml:space="preserve"> می‌</w:t>
      </w:r>
      <w:r w:rsidRPr="003D6F83">
        <w:rPr>
          <w:rFonts w:hint="cs"/>
          <w:rtl/>
        </w:rPr>
        <w:t>شود و این دو معامله در معنی با هم اختلاف ندارند. و رافعی و نووی بین</w:t>
      </w:r>
      <w:r w:rsidR="005A2E2B">
        <w:rPr>
          <w:rFonts w:hint="cs"/>
          <w:rtl/>
        </w:rPr>
        <w:t xml:space="preserve"> آن‌ها </w:t>
      </w:r>
      <w:r w:rsidRPr="003D6F83">
        <w:rPr>
          <w:rFonts w:hint="cs"/>
          <w:rtl/>
        </w:rPr>
        <w:t>فرق قائل شده</w:t>
      </w:r>
      <w:r w:rsidR="00550528">
        <w:rPr>
          <w:rFonts w:hint="cs"/>
          <w:rtl/>
        </w:rPr>
        <w:t>‌اند،</w:t>
      </w:r>
      <w:r w:rsidRPr="003D6F83">
        <w:rPr>
          <w:rFonts w:hint="cs"/>
          <w:rtl/>
        </w:rPr>
        <w:t xml:space="preserve"> به این معنی که در مزارعه تخم و بذری که کاشته</w:t>
      </w:r>
      <w:r w:rsidR="005A2E2B">
        <w:rPr>
          <w:rFonts w:hint="cs"/>
          <w:rtl/>
        </w:rPr>
        <w:t xml:space="preserve"> می‌</w:t>
      </w:r>
      <w:r w:rsidRPr="003D6F83">
        <w:rPr>
          <w:rFonts w:hint="cs"/>
          <w:rtl/>
        </w:rPr>
        <w:t xml:space="preserve">شود مال مالک است، و در مخابره بذر و تخم از آن عامل و کارگر است. </w:t>
      </w:r>
    </w:p>
    <w:p w:rsidR="008E5DA0" w:rsidRPr="00D92A48" w:rsidRDefault="008E5DA0" w:rsidP="00F2712F">
      <w:pPr>
        <w:pStyle w:val="a2"/>
        <w:rPr>
          <w:rtl/>
        </w:rPr>
      </w:pPr>
      <w:bookmarkStart w:id="358" w:name="_Toc338427037"/>
      <w:bookmarkStart w:id="359" w:name="_Toc418284183"/>
      <w:r w:rsidRPr="00D92A48">
        <w:rPr>
          <w:rFonts w:hint="cs"/>
          <w:rtl/>
        </w:rPr>
        <w:t>حکم شرعی این دو معامله</w:t>
      </w:r>
      <w:bookmarkEnd w:id="358"/>
      <w:bookmarkEnd w:id="359"/>
    </w:p>
    <w:p w:rsidR="008E5DA0" w:rsidRPr="003D6F83" w:rsidRDefault="008E5DA0" w:rsidP="002E0048">
      <w:pPr>
        <w:pStyle w:val="a3"/>
        <w:rPr>
          <w:rtl/>
        </w:rPr>
      </w:pPr>
      <w:r w:rsidRPr="003D6F83">
        <w:rPr>
          <w:rFonts w:hint="cs"/>
          <w:rtl/>
        </w:rPr>
        <w:t>فقهاء در این دو نوع معامله با هم اختلاف دارند، برخی گفته</w:t>
      </w:r>
      <w:r w:rsidR="005A2E2B">
        <w:rPr>
          <w:rFonts w:hint="cs"/>
          <w:rtl/>
        </w:rPr>
        <w:t>‌اند:</w:t>
      </w:r>
      <w:r w:rsidRPr="003D6F83">
        <w:rPr>
          <w:rFonts w:hint="cs"/>
          <w:rtl/>
        </w:rPr>
        <w:t xml:space="preserve"> این دو نوع معامله به دلیل اینکه در صحیحین از</w:t>
      </w:r>
      <w:r w:rsidR="005A2E2B">
        <w:rPr>
          <w:rFonts w:hint="cs"/>
          <w:rtl/>
        </w:rPr>
        <w:t xml:space="preserve"> آن‌ها </w:t>
      </w:r>
      <w:r w:rsidRPr="003D6F83">
        <w:rPr>
          <w:rFonts w:hint="cs"/>
          <w:rtl/>
        </w:rPr>
        <w:t>نهی شده است باطل</w:t>
      </w:r>
      <w:r w:rsidR="005A2E2B">
        <w:rPr>
          <w:rFonts w:hint="cs"/>
          <w:rtl/>
        </w:rPr>
        <w:t xml:space="preserve"> می‌</w:t>
      </w:r>
      <w:r w:rsidRPr="003D6F83">
        <w:rPr>
          <w:rFonts w:hint="cs"/>
          <w:rtl/>
        </w:rPr>
        <w:t xml:space="preserve">باشند، و همچنین مسلم روایت کرده است که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از مزارعه نهی کرده است و به مواجرت و کار در برابر مزد دستور فرموده و گفته است که: آن اشکال ندارد</w:t>
      </w:r>
      <w:r>
        <w:rPr>
          <w:rFonts w:ascii="Traditional Arabic" w:hAnsi="Traditional Arabic" w:cs="Traditional Arabic"/>
          <w:rtl/>
        </w:rPr>
        <w:t>»</w:t>
      </w:r>
      <w:r w:rsidRPr="003D6F83">
        <w:rPr>
          <w:rFonts w:hint="cs"/>
          <w:rtl/>
        </w:rPr>
        <w:t xml:space="preserve"> و علت نهی از آن بدین گونه بیان شده است که تحصیل منفعت از زمین و بهره بردن از آن از طریق اجاره ممکن است پس عمل و کار بر آن در برابر بعضی از محصول</w:t>
      </w:r>
      <w:r w:rsidR="005A2E2B">
        <w:rPr>
          <w:rFonts w:hint="cs"/>
          <w:rtl/>
        </w:rPr>
        <w:t xml:space="preserve"> می‌</w:t>
      </w:r>
      <w:r w:rsidRPr="003D6F83">
        <w:rPr>
          <w:rFonts w:hint="cs"/>
          <w:rtl/>
        </w:rPr>
        <w:t>آید جایز نیست همان گونه که در چهارپایان این عمل درست نیست. و ابن شریح گفته است: مزارعه درست است. و همچنین ابن خزیمه و ابن المنذر و خطابی به جواز آن رای داده</w:t>
      </w:r>
      <w:r w:rsidR="005A2E2B">
        <w:rPr>
          <w:rFonts w:hint="cs"/>
          <w:rtl/>
        </w:rPr>
        <w:t>‌اند.</w:t>
      </w:r>
      <w:r w:rsidRPr="003D6F83">
        <w:rPr>
          <w:rFonts w:hint="cs"/>
          <w:rtl/>
        </w:rPr>
        <w:t xml:space="preserve"> و ابن خزیمه درباره جواز آن جزوه ای نوشته و احادیث وارد در این باب را با هم جمع و تلفیق نموده. و خطابی نیز از وی پیروی کرده است. </w:t>
      </w:r>
      <w:r w:rsidR="00A3356A" w:rsidRPr="003D6F83">
        <w:rPr>
          <w:rFonts w:hint="cs"/>
          <w:rtl/>
        </w:rPr>
        <w:t>(</w:t>
      </w:r>
      <w:r w:rsidRPr="003D6F83">
        <w:rPr>
          <w:rFonts w:hint="cs"/>
          <w:rtl/>
        </w:rPr>
        <w:t>و امام احمد بن حنبل حدیث نهی از آن را ضعیف دانسته است</w:t>
      </w:r>
      <w:r w:rsidR="00A3356A" w:rsidRPr="003D6F83">
        <w:rPr>
          <w:rFonts w:hint="cs"/>
          <w:rtl/>
        </w:rPr>
        <w:t>)</w:t>
      </w:r>
      <w:r w:rsidRPr="003D6F83">
        <w:rPr>
          <w:rFonts w:hint="cs"/>
          <w:rtl/>
        </w:rPr>
        <w:t>. و امام مالک و ابوحنیفه و شافعی به آن علت آن را باطل دانسته</w:t>
      </w:r>
      <w:r w:rsidR="005A2E2B">
        <w:rPr>
          <w:rFonts w:hint="cs"/>
          <w:rtl/>
        </w:rPr>
        <w:t xml:space="preserve">‌اند </w:t>
      </w:r>
      <w:r w:rsidRPr="003D6F83">
        <w:rPr>
          <w:rFonts w:hint="cs"/>
          <w:rtl/>
        </w:rPr>
        <w:t>که بر علت و ضعف احادیث وارده در این باب اطلاع حاصل نکرده</w:t>
      </w:r>
      <w:r w:rsidR="005A2E2B">
        <w:rPr>
          <w:rFonts w:hint="cs"/>
          <w:rtl/>
        </w:rPr>
        <w:t>‌اند.</w:t>
      </w:r>
      <w:r w:rsidRPr="003D6F83">
        <w:rPr>
          <w:rFonts w:hint="cs"/>
          <w:rtl/>
        </w:rPr>
        <w:t xml:space="preserve"> پس مزارعه جایز است، چون عمل مسلمانان در همه مراکز اسلامی بر آن بوده و کسی عمل به آن را باطل ننموده است. این است سخن خطابی که نقل شد. </w:t>
      </w:r>
    </w:p>
    <w:p w:rsidR="008E5DA0" w:rsidRPr="003D6F83" w:rsidRDefault="008E5DA0" w:rsidP="002E0048">
      <w:pPr>
        <w:pStyle w:val="a3"/>
        <w:rPr>
          <w:rtl/>
        </w:rPr>
      </w:pPr>
      <w:r w:rsidRPr="003D6F83">
        <w:rPr>
          <w:rFonts w:hint="cs"/>
          <w:rtl/>
        </w:rPr>
        <w:t>امام نووی در شرح مسلم گفته است: ظاهر آن است که مزارعه جایز باشد و به دلیل حدیث مربوط به خیبر آن را بر</w:t>
      </w:r>
      <w:r w:rsidR="005A2E2B">
        <w:rPr>
          <w:rFonts w:hint="cs"/>
          <w:rtl/>
        </w:rPr>
        <w:t xml:space="preserve"> می‌</w:t>
      </w:r>
      <w:r w:rsidRPr="003D6F83">
        <w:rPr>
          <w:rFonts w:hint="cs"/>
          <w:rtl/>
        </w:rPr>
        <w:t xml:space="preserve">گزینم. </w:t>
      </w:r>
      <w:r w:rsidR="00A3356A" w:rsidRPr="003D6F83">
        <w:rPr>
          <w:rFonts w:hint="cs"/>
          <w:rtl/>
        </w:rPr>
        <w:t>(</w:t>
      </w:r>
      <w:r w:rsidRPr="003D6F83">
        <w:rPr>
          <w:rFonts w:hint="cs"/>
          <w:rtl/>
        </w:rPr>
        <w:t>مسلم روایت کرده است</w:t>
      </w:r>
      <w:r w:rsidR="00A3356A" w:rsidRPr="003D6F83">
        <w:rPr>
          <w:rFonts w:hint="cs"/>
          <w:rtl/>
        </w:rPr>
        <w:t>)</w:t>
      </w:r>
      <w:r w:rsidRPr="003D6F83">
        <w:rPr>
          <w:rFonts w:hint="cs"/>
          <w:rtl/>
        </w:rPr>
        <w:t xml:space="preserve">: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قسمتی از محصول خیبر را در برابر عمل و کار به اهل خیبر داد</w:t>
      </w:r>
      <w:r>
        <w:rPr>
          <w:rFonts w:ascii="Traditional Arabic" w:hAnsi="Traditional Arabic" w:cs="Traditional Arabic"/>
          <w:rtl/>
        </w:rPr>
        <w:t>»</w:t>
      </w:r>
      <w:r w:rsidRPr="003D6F83">
        <w:rPr>
          <w:rFonts w:hint="cs"/>
          <w:rtl/>
        </w:rPr>
        <w:t xml:space="preserve">. </w:t>
      </w:r>
    </w:p>
    <w:p w:rsidR="008E5DA0" w:rsidRPr="003D6F83" w:rsidRDefault="008E5DA0" w:rsidP="002E0048">
      <w:pPr>
        <w:pStyle w:val="a3"/>
        <w:rPr>
          <w:rtl/>
        </w:rPr>
      </w:pPr>
      <w:r w:rsidRPr="003D6F83">
        <w:rPr>
          <w:rFonts w:hint="cs"/>
          <w:rtl/>
        </w:rPr>
        <w:t>و این ادعا پذیرفته</w:t>
      </w:r>
      <w:r w:rsidR="005A2E2B">
        <w:rPr>
          <w:rFonts w:hint="cs"/>
          <w:rtl/>
        </w:rPr>
        <w:t xml:space="preserve"> نمی‌</w:t>
      </w:r>
      <w:r w:rsidRPr="003D6F83">
        <w:rPr>
          <w:rFonts w:hint="cs"/>
          <w:rtl/>
        </w:rPr>
        <w:t>شود که بگویند: مزارعه در خیبر به تبعیت مساقات و آبیاری جایز بوده است، بلکه مزارعه در آن مستقلا جایز بوده است چون همان دلیل و معنی مجوز برای درستی مساقات، در مزارعه نیز موجود است، و به قیاس بر معامله قراض آن هم به اجماع جائز است و قراض نیز در همه چیز مانند مزارعه است. و مسلمانان در همه مراکز اسلامی و در همه زمانها به معامله مزارعه پیوست عمل کرده</w:t>
      </w:r>
      <w:r w:rsidR="005A2E2B">
        <w:rPr>
          <w:rFonts w:hint="cs"/>
          <w:rtl/>
        </w:rPr>
        <w:t>‌اند.</w:t>
      </w:r>
      <w:r w:rsidRPr="003D6F83">
        <w:rPr>
          <w:rFonts w:hint="cs"/>
          <w:rtl/>
        </w:rPr>
        <w:t xml:space="preserve"> </w:t>
      </w:r>
    </w:p>
    <w:p w:rsidR="008E5DA0" w:rsidRPr="003D6F83" w:rsidRDefault="008E5DA0" w:rsidP="002E0048">
      <w:pPr>
        <w:pStyle w:val="a3"/>
        <w:rPr>
          <w:rtl/>
        </w:rPr>
      </w:pPr>
      <w:r w:rsidRPr="003D6F83">
        <w:rPr>
          <w:rFonts w:hint="cs"/>
          <w:rtl/>
        </w:rPr>
        <w:t>و ابو یوسف و محمد و ابن ابی لیلی و دیگر علمای کوفه و محدثان، مزارعه را جایز دانسته</w:t>
      </w:r>
      <w:r w:rsidR="005A2E2B">
        <w:rPr>
          <w:rFonts w:hint="cs"/>
          <w:rtl/>
        </w:rPr>
        <w:t>‌اند.</w:t>
      </w:r>
      <w:r w:rsidRPr="003D6F83">
        <w:rPr>
          <w:rFonts w:hint="cs"/>
          <w:rtl/>
        </w:rPr>
        <w:t xml:space="preserve"> </w:t>
      </w:r>
    </w:p>
    <w:p w:rsidR="008E5DA0" w:rsidRPr="00D92A48" w:rsidRDefault="008E5DA0" w:rsidP="00F2712F">
      <w:pPr>
        <w:pStyle w:val="a2"/>
        <w:rPr>
          <w:rtl/>
        </w:rPr>
      </w:pPr>
      <w:bookmarkStart w:id="360" w:name="_Toc338427038"/>
      <w:bookmarkStart w:id="361" w:name="_Toc418284184"/>
      <w:r w:rsidRPr="00D92A48">
        <w:rPr>
          <w:rFonts w:hint="cs"/>
          <w:rtl/>
        </w:rPr>
        <w:t>احیاء موات (آباد کردن زمینهای موات)</w:t>
      </w:r>
      <w:bookmarkEnd w:id="360"/>
      <w:bookmarkEnd w:id="361"/>
    </w:p>
    <w:p w:rsidR="008E5DA0" w:rsidRPr="003D6F83" w:rsidRDefault="008E5DA0" w:rsidP="002E0048">
      <w:pPr>
        <w:pStyle w:val="a3"/>
        <w:rPr>
          <w:rtl/>
        </w:rPr>
      </w:pPr>
      <w:r w:rsidRPr="003D6F83">
        <w:rPr>
          <w:rFonts w:hint="cs"/>
          <w:rtl/>
        </w:rPr>
        <w:t xml:space="preserve">موات زمینی است که هرگز آباد نبوده باشد و دلیل بر درستی احیاء و آباد کردن زمینهای موات قول پیامبر </w:t>
      </w:r>
      <w:r w:rsidRPr="003D6F83">
        <w:rPr>
          <w:rFonts w:hint="cs"/>
          <w:rtl/>
        </w:rPr>
        <w:sym w:font="AGA Arabesque" w:char="F072"/>
      </w:r>
      <w:r w:rsidRPr="003D6F83">
        <w:rPr>
          <w:rFonts w:hint="cs"/>
          <w:rtl/>
        </w:rPr>
        <w:t xml:space="preserve"> است که</w:t>
      </w:r>
      <w:r w:rsidR="005A2E2B">
        <w:rPr>
          <w:rFonts w:hint="cs"/>
          <w:rtl/>
        </w:rPr>
        <w:t xml:space="preserve"> می‌</w:t>
      </w:r>
      <w:r w:rsidRPr="003D6F83">
        <w:rPr>
          <w:rFonts w:hint="cs"/>
          <w:rtl/>
        </w:rPr>
        <w:t xml:space="preserve">فرماید: </w:t>
      </w:r>
    </w:p>
    <w:p w:rsidR="008E5DA0" w:rsidRPr="003D6F83" w:rsidRDefault="008E5DA0" w:rsidP="00D010FE">
      <w:pPr>
        <w:ind w:firstLine="284"/>
        <w:jc w:val="both"/>
        <w:rPr>
          <w:rFonts w:cs="B Lotus"/>
          <w:sz w:val="28"/>
          <w:rtl/>
          <w:lang w:bidi="fa-IR"/>
        </w:rPr>
      </w:pPr>
      <w:r w:rsidRPr="00B94649">
        <w:rPr>
          <w:rStyle w:val="Char1"/>
          <w:rtl/>
        </w:rPr>
        <w:t>«مَن</w:t>
      </w:r>
      <w:r w:rsidRPr="00B94649">
        <w:rPr>
          <w:rStyle w:val="Char1"/>
          <w:rFonts w:hint="cs"/>
          <w:rtl/>
        </w:rPr>
        <w:t>ْ</w:t>
      </w:r>
      <w:r w:rsidRPr="00B94649">
        <w:rPr>
          <w:rStyle w:val="Char1"/>
          <w:rtl/>
        </w:rPr>
        <w:t xml:space="preserve"> أَح</w:t>
      </w:r>
      <w:r w:rsidRPr="00B94649">
        <w:rPr>
          <w:rStyle w:val="Char1"/>
          <w:rFonts w:hint="cs"/>
          <w:rtl/>
        </w:rPr>
        <w:t>ْ</w:t>
      </w:r>
      <w:r w:rsidRPr="00B94649">
        <w:rPr>
          <w:rStyle w:val="Char1"/>
          <w:rtl/>
        </w:rPr>
        <w:t>یا أَر</w:t>
      </w:r>
      <w:r w:rsidRPr="00B94649">
        <w:rPr>
          <w:rStyle w:val="Char1"/>
          <w:rFonts w:hint="cs"/>
          <w:rtl/>
        </w:rPr>
        <w:t>ْ</w:t>
      </w:r>
      <w:r w:rsidRPr="00B94649">
        <w:rPr>
          <w:rStyle w:val="Char1"/>
          <w:rtl/>
        </w:rPr>
        <w:t>ضاً م</w:t>
      </w:r>
      <w:r w:rsidRPr="00B94649">
        <w:rPr>
          <w:rStyle w:val="Char1"/>
          <w:rFonts w:hint="cs"/>
          <w:rtl/>
        </w:rPr>
        <w:t>َ</w:t>
      </w:r>
      <w:r w:rsidRPr="00B94649">
        <w:rPr>
          <w:rStyle w:val="Char1"/>
          <w:rtl/>
        </w:rPr>
        <w:t>ی</w:t>
      </w:r>
      <w:r w:rsidRPr="00B94649">
        <w:rPr>
          <w:rStyle w:val="Char1"/>
          <w:rFonts w:hint="cs"/>
          <w:rtl/>
        </w:rPr>
        <w:t>ْ</w:t>
      </w:r>
      <w:r w:rsidRPr="00B94649">
        <w:rPr>
          <w:rStyle w:val="Char1"/>
          <w:rtl/>
        </w:rPr>
        <w:t>تَةً فَهِیَ لَهُ وَلَی</w:t>
      </w:r>
      <w:r w:rsidRPr="00B94649">
        <w:rPr>
          <w:rStyle w:val="Char1"/>
          <w:rFonts w:hint="cs"/>
          <w:rtl/>
        </w:rPr>
        <w:t>ْ</w:t>
      </w:r>
      <w:r w:rsidRPr="00B94649">
        <w:rPr>
          <w:rStyle w:val="Char1"/>
          <w:rtl/>
        </w:rPr>
        <w:t>سَ لِعِرقٍ ظالِمٍ حَق</w:t>
      </w:r>
      <w:r w:rsidRPr="00B94649">
        <w:rPr>
          <w:rStyle w:val="Char1"/>
          <w:rFonts w:hint="cs"/>
          <w:rtl/>
        </w:rPr>
        <w:t>ّ</w:t>
      </w:r>
      <w:r w:rsidRPr="00B94649">
        <w:rPr>
          <w:rStyle w:val="Char1"/>
          <w:rtl/>
        </w:rPr>
        <w:t>ٌ»</w:t>
      </w:r>
      <w:r w:rsidRPr="002E0048">
        <w:rPr>
          <w:rStyle w:val="Char3"/>
          <w:rFonts w:hint="cs"/>
          <w:rtl/>
        </w:rPr>
        <w:t>.</w:t>
      </w:r>
      <w:r w:rsidRPr="003D6F83">
        <w:rPr>
          <w:rFonts w:cs="B Lotus" w:hint="cs"/>
          <w:sz w:val="28"/>
          <w:rtl/>
          <w:lang w:bidi="fa-IR"/>
        </w:rPr>
        <w:t xml:space="preserve"> </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هرکس زمین مواتی را آباد کند زمین از آن اوست و کسی که زمینی را غصب کند و به ناحق در آن ریشه ای بکارد یا چیزی کشت کند حقی در آن ندارد</w:t>
      </w:r>
      <w:r>
        <w:rPr>
          <w:rFonts w:ascii="Traditional Arabic" w:hAnsi="Traditional Arabic" w:cs="Traditional Arabic"/>
          <w:rtl/>
        </w:rPr>
        <w:t>»</w:t>
      </w:r>
      <w:r w:rsidRPr="003D6F83">
        <w:rPr>
          <w:rFonts w:hint="cs"/>
          <w:rtl/>
        </w:rPr>
        <w:t>.</w:t>
      </w:r>
    </w:p>
    <w:p w:rsidR="008E5DA0" w:rsidRDefault="008E5DA0" w:rsidP="00D010FE">
      <w:pPr>
        <w:pStyle w:val="a3"/>
        <w:rPr>
          <w:rtl/>
        </w:rPr>
      </w:pPr>
      <w:r w:rsidRPr="003D6F83">
        <w:rPr>
          <w:rFonts w:hint="cs"/>
          <w:rtl/>
        </w:rPr>
        <w:t>به روایت ابوداود و نسائی و ترمذی. و گفته</w:t>
      </w:r>
      <w:r w:rsidR="005A2E2B">
        <w:rPr>
          <w:rFonts w:hint="cs"/>
          <w:rtl/>
        </w:rPr>
        <w:t xml:space="preserve">‌اند </w:t>
      </w:r>
      <w:r w:rsidRPr="003D6F83">
        <w:rPr>
          <w:rFonts w:hint="cs"/>
          <w:rtl/>
        </w:rPr>
        <w:t>که این حدیث حسن است. و عرق ظالم آن است که در زمین غصبی کاشته شود یا در زمینه کاشته شود که دیگری آن را آباد کرده است و آن را در آنجا</w:t>
      </w:r>
      <w:r w:rsidR="005A2E2B">
        <w:rPr>
          <w:rFonts w:hint="cs"/>
          <w:rtl/>
        </w:rPr>
        <w:t xml:space="preserve"> می‌</w:t>
      </w:r>
      <w:r w:rsidRPr="003D6F83">
        <w:rPr>
          <w:rFonts w:hint="cs"/>
          <w:rtl/>
        </w:rPr>
        <w:t>کارد تا آنجا را از آن خود سازد، پس واجب است که به وی امکان تصرف داده نشود و آن را از چنگ او بیرون آورند خواه راضی باشد یا از آن کراهت داشته باشد و ریشه را از زمین بکنند، چون چنین شخصی در آن حقی ندارد و ساختمان کردن و جوی کشیدن و چاه کندن غیر نیز حکم غرس و کاشتن را دارد که تخریب</w:t>
      </w:r>
      <w:r w:rsidR="005A2E2B">
        <w:rPr>
          <w:rFonts w:hint="cs"/>
          <w:rtl/>
        </w:rPr>
        <w:t xml:space="preserve"> می‌</w:t>
      </w:r>
      <w:r w:rsidRPr="003D6F83">
        <w:rPr>
          <w:rFonts w:hint="cs"/>
          <w:rtl/>
        </w:rPr>
        <w:t xml:space="preserve">شود. </w:t>
      </w:r>
    </w:p>
    <w:p w:rsidR="00D010FE" w:rsidRDefault="00D010FE" w:rsidP="00D010FE">
      <w:pPr>
        <w:pStyle w:val="a3"/>
        <w:rPr>
          <w:rtl/>
        </w:rPr>
      </w:pPr>
    </w:p>
    <w:p w:rsidR="00D010FE" w:rsidRPr="003D6F83" w:rsidRDefault="00D010FE" w:rsidP="00D010FE">
      <w:pPr>
        <w:pStyle w:val="a3"/>
        <w:rPr>
          <w:rtl/>
        </w:rPr>
      </w:pPr>
    </w:p>
    <w:p w:rsidR="008E5DA0" w:rsidRPr="00D92A48" w:rsidRDefault="008E5DA0" w:rsidP="00F2712F">
      <w:pPr>
        <w:pStyle w:val="a2"/>
        <w:rPr>
          <w:rtl/>
        </w:rPr>
      </w:pPr>
      <w:bookmarkStart w:id="362" w:name="_Toc338427039"/>
      <w:bookmarkStart w:id="363" w:name="_Toc418284185"/>
      <w:r w:rsidRPr="00D92A48">
        <w:rPr>
          <w:rFonts w:hint="cs"/>
          <w:rtl/>
        </w:rPr>
        <w:t>حکم شرعی احیاء موات</w:t>
      </w:r>
      <w:bookmarkEnd w:id="362"/>
      <w:bookmarkEnd w:id="363"/>
    </w:p>
    <w:p w:rsidR="008E5DA0" w:rsidRPr="003D6F83" w:rsidRDefault="008E5DA0" w:rsidP="00D010FE">
      <w:pPr>
        <w:pStyle w:val="a3"/>
        <w:rPr>
          <w:rtl/>
        </w:rPr>
      </w:pPr>
      <w:r w:rsidRPr="003D6F83">
        <w:rPr>
          <w:rFonts w:hint="cs"/>
          <w:rtl/>
        </w:rPr>
        <w:t xml:space="preserve">احیای موات مستحب و پسندیده است چون پیامبر </w:t>
      </w:r>
      <w:r w:rsidRPr="003D6F83">
        <w:rPr>
          <w:rFonts w:hint="cs"/>
          <w:rtl/>
        </w:rPr>
        <w:sym w:font="AGA Arabesque" w:char="F072"/>
      </w:r>
      <w:r w:rsidRPr="003D6F83">
        <w:rPr>
          <w:rFonts w:hint="cs"/>
          <w:rtl/>
        </w:rPr>
        <w:t xml:space="preserve"> گفته است: </w:t>
      </w:r>
    </w:p>
    <w:p w:rsidR="008E5DA0" w:rsidRPr="003D6F83" w:rsidRDefault="008E5DA0" w:rsidP="00D010FE">
      <w:pPr>
        <w:ind w:firstLine="284"/>
        <w:jc w:val="both"/>
        <w:rPr>
          <w:rFonts w:cs="B Lotus"/>
          <w:sz w:val="28"/>
          <w:rtl/>
          <w:lang w:bidi="fa-IR"/>
        </w:rPr>
      </w:pPr>
      <w:r w:rsidRPr="00B94649">
        <w:rPr>
          <w:rStyle w:val="Char1"/>
          <w:rtl/>
        </w:rPr>
        <w:t>«مَن</w:t>
      </w:r>
      <w:r w:rsidRPr="00B94649">
        <w:rPr>
          <w:rStyle w:val="Char1"/>
          <w:rFonts w:hint="cs"/>
          <w:rtl/>
        </w:rPr>
        <w:t>ْ</w:t>
      </w:r>
      <w:r w:rsidRPr="00B94649">
        <w:rPr>
          <w:rStyle w:val="Char1"/>
          <w:rtl/>
        </w:rPr>
        <w:t xml:space="preserve"> أح</w:t>
      </w:r>
      <w:r w:rsidRPr="00B94649">
        <w:rPr>
          <w:rStyle w:val="Char1"/>
          <w:rFonts w:hint="cs"/>
          <w:rtl/>
        </w:rPr>
        <w:t>ْ</w:t>
      </w:r>
      <w:r w:rsidRPr="00B94649">
        <w:rPr>
          <w:rStyle w:val="Char1"/>
          <w:rtl/>
        </w:rPr>
        <w:t>یا أ</w:t>
      </w:r>
      <w:r w:rsidRPr="00B94649">
        <w:rPr>
          <w:rStyle w:val="Char1"/>
          <w:rFonts w:hint="cs"/>
          <w:rtl/>
        </w:rPr>
        <w:t>َ</w:t>
      </w:r>
      <w:r w:rsidRPr="00B94649">
        <w:rPr>
          <w:rStyle w:val="Char1"/>
          <w:rtl/>
        </w:rPr>
        <w:t>ر</w:t>
      </w:r>
      <w:r w:rsidRPr="00B94649">
        <w:rPr>
          <w:rStyle w:val="Char1"/>
          <w:rFonts w:hint="cs"/>
          <w:rtl/>
        </w:rPr>
        <w:t>ْ</w:t>
      </w:r>
      <w:r w:rsidRPr="00B94649">
        <w:rPr>
          <w:rStyle w:val="Char1"/>
          <w:rtl/>
        </w:rPr>
        <w:t>ضاً مَی</w:t>
      </w:r>
      <w:r w:rsidRPr="00B94649">
        <w:rPr>
          <w:rStyle w:val="Char1"/>
          <w:rFonts w:hint="cs"/>
          <w:rtl/>
        </w:rPr>
        <w:t>ْ</w:t>
      </w:r>
      <w:r w:rsidRPr="00B94649">
        <w:rPr>
          <w:rStyle w:val="Char1"/>
          <w:rtl/>
        </w:rPr>
        <w:t>تَةً فَلَهُ ف</w:t>
      </w:r>
      <w:r w:rsidRPr="00B94649">
        <w:rPr>
          <w:rStyle w:val="Char1"/>
          <w:rFonts w:hint="cs"/>
          <w:rtl/>
        </w:rPr>
        <w:t>ِ</w:t>
      </w:r>
      <w:r w:rsidRPr="00B94649">
        <w:rPr>
          <w:rStyle w:val="Char1"/>
          <w:rtl/>
        </w:rPr>
        <w:t>ی</w:t>
      </w:r>
      <w:r w:rsidRPr="00B94649">
        <w:rPr>
          <w:rStyle w:val="Char1"/>
          <w:rFonts w:hint="cs"/>
          <w:rtl/>
        </w:rPr>
        <w:t>ْ</w:t>
      </w:r>
      <w:r w:rsidRPr="00B94649">
        <w:rPr>
          <w:rStyle w:val="Char1"/>
          <w:rtl/>
        </w:rPr>
        <w:t>ها أج</w:t>
      </w:r>
      <w:r w:rsidRPr="00B94649">
        <w:rPr>
          <w:rStyle w:val="Char1"/>
          <w:rFonts w:hint="cs"/>
          <w:rtl/>
        </w:rPr>
        <w:t>ْ</w:t>
      </w:r>
      <w:r w:rsidRPr="00B94649">
        <w:rPr>
          <w:rStyle w:val="Char1"/>
          <w:rtl/>
        </w:rPr>
        <w:t>ر</w:t>
      </w:r>
      <w:r w:rsidRPr="00B94649">
        <w:rPr>
          <w:rStyle w:val="Char1"/>
          <w:rFonts w:hint="cs"/>
          <w:rtl/>
        </w:rPr>
        <w:t>ٌ</w:t>
      </w:r>
      <w:r w:rsidRPr="00B94649">
        <w:rPr>
          <w:rStyle w:val="Char1"/>
          <w:rtl/>
        </w:rPr>
        <w:t xml:space="preserve"> وَما أکَلَهُ العَوافِیُ فَهُوَ لَهُ صَدَقَةٌ»</w:t>
      </w:r>
      <w:r w:rsidRPr="00D010FE">
        <w:rPr>
          <w:rStyle w:val="Char3"/>
          <w:rFonts w:hint="cs"/>
          <w:rtl/>
        </w:rPr>
        <w:t>.</w:t>
      </w:r>
      <w:r w:rsidRPr="003D6F83">
        <w:rPr>
          <w:rFonts w:cs="B Lotus" w:hint="cs"/>
          <w:sz w:val="28"/>
          <w:rtl/>
          <w:lang w:bidi="fa-IR"/>
        </w:rPr>
        <w:t xml:space="preserve"> </w:t>
      </w:r>
    </w:p>
    <w:p w:rsidR="00A3356A" w:rsidRPr="00D010FE" w:rsidRDefault="008E5DA0" w:rsidP="00D010FE">
      <w:pPr>
        <w:pStyle w:val="a3"/>
        <w:rPr>
          <w:rtl/>
        </w:rPr>
      </w:pPr>
      <w:r w:rsidRPr="00D010FE">
        <w:rPr>
          <w:rtl/>
        </w:rPr>
        <w:t>«</w:t>
      </w:r>
      <w:r w:rsidRPr="00D010FE">
        <w:rPr>
          <w:rFonts w:hint="cs"/>
          <w:rtl/>
        </w:rPr>
        <w:t>هرکس زمین مرده و مواتی را زنده و آباد گرداند او را در آن مزد و پاداش است و هرچه را از آن پرندگان و وحشیان و درندگان بخورند برای او صدقه و احسان به حساب</w:t>
      </w:r>
      <w:r w:rsidR="005A2E2B" w:rsidRPr="00D010FE">
        <w:rPr>
          <w:rFonts w:hint="cs"/>
          <w:rtl/>
        </w:rPr>
        <w:t xml:space="preserve"> می‌</w:t>
      </w:r>
      <w:r w:rsidRPr="00D010FE">
        <w:rPr>
          <w:rFonts w:hint="cs"/>
          <w:rtl/>
        </w:rPr>
        <w:t>آید</w:t>
      </w:r>
      <w:r w:rsidRPr="00D010FE">
        <w:rPr>
          <w:rtl/>
        </w:rPr>
        <w:t>»</w:t>
      </w:r>
      <w:r w:rsidRPr="00D010FE">
        <w:rPr>
          <w:rFonts w:hint="cs"/>
          <w:rtl/>
        </w:rPr>
        <w:t>.</w:t>
      </w:r>
      <w:r w:rsidR="00A3356A" w:rsidRPr="00D010FE">
        <w:rPr>
          <w:rFonts w:hint="cs"/>
          <w:rtl/>
        </w:rPr>
        <w:t xml:space="preserve"> (</w:t>
      </w:r>
      <w:r w:rsidRPr="00D010FE">
        <w:rPr>
          <w:rFonts w:hint="cs"/>
          <w:rtl/>
        </w:rPr>
        <w:t>به روایت نسائی که ابن حبان آن را تصحیح نموده است</w:t>
      </w:r>
      <w:r w:rsidR="00A3356A" w:rsidRPr="00D010FE">
        <w:rPr>
          <w:rFonts w:hint="cs"/>
          <w:rtl/>
        </w:rPr>
        <w:t>)</w:t>
      </w:r>
      <w:r w:rsidRPr="00D010FE">
        <w:rPr>
          <w:rFonts w:hint="cs"/>
          <w:rtl/>
        </w:rPr>
        <w:t xml:space="preserve">. </w:t>
      </w:r>
    </w:p>
    <w:p w:rsidR="008E5DA0" w:rsidRPr="003D6F83" w:rsidRDefault="008E5DA0" w:rsidP="00D010FE">
      <w:pPr>
        <w:pStyle w:val="a3"/>
        <w:rPr>
          <w:rtl/>
        </w:rPr>
      </w:pPr>
      <w:r w:rsidRPr="003D6F83">
        <w:rPr>
          <w:rFonts w:hint="cs"/>
          <w:rtl/>
        </w:rPr>
        <w:t>کلمه عوافی در زبان عربی بر پرندگان و درندگان اطلاق</w:t>
      </w:r>
      <w:r w:rsidR="005A2E2B">
        <w:rPr>
          <w:rFonts w:hint="cs"/>
          <w:rtl/>
        </w:rPr>
        <w:t xml:space="preserve"> می‌</w:t>
      </w:r>
      <w:r w:rsidRPr="003D6F83">
        <w:rPr>
          <w:rFonts w:hint="cs"/>
          <w:rtl/>
        </w:rPr>
        <w:t>شود. هرکس که مالک شدن اموال برایش جایز باشد</w:t>
      </w:r>
      <w:r w:rsidR="005A2E2B">
        <w:rPr>
          <w:rFonts w:hint="cs"/>
          <w:rtl/>
        </w:rPr>
        <w:t xml:space="preserve"> می‌</w:t>
      </w:r>
      <w:r w:rsidRPr="003D6F83">
        <w:rPr>
          <w:rFonts w:hint="cs"/>
          <w:rtl/>
        </w:rPr>
        <w:t>تواند دست به احیاء زند و آباد نمودن زمین موات از او درست است و زمینی را که احیاء و آباد نموده است ملک او</w:t>
      </w:r>
      <w:r w:rsidR="005A2E2B">
        <w:rPr>
          <w:rFonts w:hint="cs"/>
          <w:rtl/>
        </w:rPr>
        <w:t xml:space="preserve"> می‌</w:t>
      </w:r>
      <w:r w:rsidRPr="003D6F83">
        <w:rPr>
          <w:rFonts w:hint="cs"/>
          <w:rtl/>
        </w:rPr>
        <w:t>گردد، چون ملکیتی است که در اثر کار بوجود آمده است، و درست شبیه به شکار و هیزم کشی و امثال آن است. و در این که مالکیت برای او حاصل</w:t>
      </w:r>
      <w:r w:rsidR="005A2E2B">
        <w:rPr>
          <w:rFonts w:hint="cs"/>
          <w:rtl/>
        </w:rPr>
        <w:t xml:space="preserve"> می‌</w:t>
      </w:r>
      <w:r w:rsidRPr="003D6F83">
        <w:rPr>
          <w:rFonts w:hint="cs"/>
          <w:rtl/>
        </w:rPr>
        <w:t>شود فرق</w:t>
      </w:r>
      <w:r w:rsidR="005A2E2B">
        <w:rPr>
          <w:rFonts w:hint="cs"/>
          <w:rtl/>
        </w:rPr>
        <w:t xml:space="preserve"> نمی‌</w:t>
      </w:r>
      <w:r w:rsidRPr="003D6F83">
        <w:rPr>
          <w:rFonts w:hint="cs"/>
          <w:rtl/>
        </w:rPr>
        <w:t xml:space="preserve">کند که امام و حاکم مسلمین اجازه داده باشد یا خیر، زیرا سید اولین و آخرین که سرور ما حضرت محمد </w:t>
      </w:r>
      <w:r w:rsidRPr="003D6F83">
        <w:rPr>
          <w:rFonts w:hint="cs"/>
          <w:rtl/>
        </w:rPr>
        <w:sym w:font="AGA Arabesque" w:char="F072"/>
      </w:r>
      <w:r w:rsidR="005A2E2B">
        <w:rPr>
          <w:rFonts w:hint="cs"/>
          <w:rtl/>
        </w:rPr>
        <w:t xml:space="preserve"> می‌</w:t>
      </w:r>
      <w:r w:rsidRPr="003D6F83">
        <w:rPr>
          <w:rFonts w:hint="cs"/>
          <w:rtl/>
        </w:rPr>
        <w:t xml:space="preserve">باشد اجازه داده است و اجازه او کافی است. </w:t>
      </w:r>
    </w:p>
    <w:p w:rsidR="008E5DA0" w:rsidRPr="00D92A48" w:rsidRDefault="008E5DA0" w:rsidP="00F2712F">
      <w:pPr>
        <w:pStyle w:val="a2"/>
        <w:rPr>
          <w:rtl/>
        </w:rPr>
      </w:pPr>
      <w:bookmarkStart w:id="364" w:name="_Toc338427040"/>
      <w:bookmarkStart w:id="365" w:name="_Toc418284186"/>
      <w:r w:rsidRPr="00D92A48">
        <w:rPr>
          <w:rFonts w:hint="cs"/>
          <w:rtl/>
        </w:rPr>
        <w:t>شرایط صحت و درستی احیاء و آبادسازی زمین موات</w:t>
      </w:r>
      <w:bookmarkEnd w:id="364"/>
      <w:bookmarkEnd w:id="365"/>
    </w:p>
    <w:p w:rsidR="008E5DA0" w:rsidRPr="003D6F83" w:rsidRDefault="008E5DA0" w:rsidP="00D010FE">
      <w:pPr>
        <w:pStyle w:val="a3"/>
        <w:rPr>
          <w:rtl/>
        </w:rPr>
      </w:pPr>
      <w:r w:rsidRPr="003D6F83">
        <w:rPr>
          <w:rFonts w:hint="cs"/>
          <w:rtl/>
        </w:rPr>
        <w:t xml:space="preserve">برای درستی آبادسازی و احیاء زمین موات وجود دو شرط لازم است: </w:t>
      </w:r>
    </w:p>
    <w:p w:rsidR="008E5DA0" w:rsidRPr="003D6F83" w:rsidRDefault="008E5DA0" w:rsidP="00D010FE">
      <w:pPr>
        <w:pStyle w:val="a3"/>
        <w:rPr>
          <w:rtl/>
        </w:rPr>
      </w:pPr>
      <w:r w:rsidRPr="003D6F83">
        <w:rPr>
          <w:rFonts w:hint="cs"/>
          <w:rtl/>
        </w:rPr>
        <w:t>شرط اول: آن است که ملکیت مسلمانی بر آن زمین جاری نشده باشد و ملک مسلمانی نباشد پس اگر ملکیت مسلمانی بر آن جاری شده باشد تعرض به آن به صورت احیاء و غیر آن حرام است مگر با کسب اجازه شرعی و با مجوز شرعی. در</w:t>
      </w:r>
      <w:r w:rsidRPr="003D6F83">
        <w:rPr>
          <w:rtl/>
        </w:rPr>
        <w:t xml:space="preserve"> </w:t>
      </w:r>
      <w:r w:rsidRPr="003D6F83">
        <w:rPr>
          <w:rFonts w:hint="cs"/>
          <w:rtl/>
        </w:rPr>
        <w:t xml:space="preserve">خبر است که پیامبر </w:t>
      </w:r>
      <w:r w:rsidRPr="003D6F83">
        <w:rPr>
          <w:rFonts w:hint="cs"/>
          <w:rtl/>
        </w:rPr>
        <w:sym w:font="AGA Arabesque" w:char="F072"/>
      </w:r>
      <w:r w:rsidRPr="003D6F83">
        <w:rPr>
          <w:rFonts w:hint="cs"/>
          <w:rtl/>
        </w:rPr>
        <w:t xml:space="preserve"> فرمود: </w:t>
      </w:r>
    </w:p>
    <w:p w:rsidR="008E5DA0" w:rsidRPr="003D6F83" w:rsidRDefault="008E5DA0" w:rsidP="00D010FE">
      <w:pPr>
        <w:ind w:firstLine="284"/>
        <w:jc w:val="both"/>
        <w:rPr>
          <w:rFonts w:cs="B Lotus"/>
          <w:sz w:val="28"/>
          <w:rtl/>
          <w:lang w:bidi="fa-IR"/>
        </w:rPr>
      </w:pPr>
      <w:r w:rsidRPr="00B94649">
        <w:rPr>
          <w:rStyle w:val="Char1"/>
          <w:rtl/>
        </w:rPr>
        <w:t>«مَن</w:t>
      </w:r>
      <w:r w:rsidRPr="00B94649">
        <w:rPr>
          <w:rStyle w:val="Char1"/>
          <w:rFonts w:hint="cs"/>
          <w:rtl/>
        </w:rPr>
        <w:t>ْ</w:t>
      </w:r>
      <w:r w:rsidRPr="00B94649">
        <w:rPr>
          <w:rStyle w:val="Char1"/>
          <w:rtl/>
        </w:rPr>
        <w:t xml:space="preserve"> أَخَذَ شِب</w:t>
      </w:r>
      <w:r w:rsidRPr="00B94649">
        <w:rPr>
          <w:rStyle w:val="Char1"/>
          <w:rFonts w:hint="cs"/>
          <w:rtl/>
        </w:rPr>
        <w:t>ْ</w:t>
      </w:r>
      <w:r w:rsidRPr="00B94649">
        <w:rPr>
          <w:rStyle w:val="Char1"/>
          <w:rtl/>
        </w:rPr>
        <w:t>راً مِنَ الأَر</w:t>
      </w:r>
      <w:r w:rsidRPr="00B94649">
        <w:rPr>
          <w:rStyle w:val="Char1"/>
          <w:rFonts w:hint="cs"/>
          <w:rtl/>
        </w:rPr>
        <w:t>ْ</w:t>
      </w:r>
      <w:r w:rsidRPr="00B94649">
        <w:rPr>
          <w:rStyle w:val="Char1"/>
          <w:rtl/>
        </w:rPr>
        <w:t>ضِ ظُل</w:t>
      </w:r>
      <w:r w:rsidRPr="00B94649">
        <w:rPr>
          <w:rStyle w:val="Char1"/>
          <w:rFonts w:hint="cs"/>
          <w:rtl/>
        </w:rPr>
        <w:t>ْ</w:t>
      </w:r>
      <w:r w:rsidRPr="00B94649">
        <w:rPr>
          <w:rStyle w:val="Char1"/>
          <w:rtl/>
        </w:rPr>
        <w:t>ماً فَإِنَّهُ یُطَوَّقُ بِهِ یَو</w:t>
      </w:r>
      <w:r w:rsidRPr="00B94649">
        <w:rPr>
          <w:rStyle w:val="Char1"/>
          <w:rFonts w:hint="cs"/>
          <w:rtl/>
        </w:rPr>
        <w:t>ْ</w:t>
      </w:r>
      <w:r w:rsidRPr="00B94649">
        <w:rPr>
          <w:rStyle w:val="Char1"/>
          <w:rtl/>
        </w:rPr>
        <w:t>مَ القِیامَةِ مِن</w:t>
      </w:r>
      <w:r w:rsidRPr="00B94649">
        <w:rPr>
          <w:rStyle w:val="Char1"/>
          <w:rFonts w:hint="cs"/>
          <w:rtl/>
        </w:rPr>
        <w:t>ْ</w:t>
      </w:r>
      <w:r w:rsidRPr="00B94649">
        <w:rPr>
          <w:rStyle w:val="Char1"/>
          <w:rtl/>
        </w:rPr>
        <w:t xml:space="preserve"> سَب</w:t>
      </w:r>
      <w:r w:rsidRPr="00B94649">
        <w:rPr>
          <w:rStyle w:val="Char1"/>
          <w:rFonts w:hint="cs"/>
          <w:rtl/>
        </w:rPr>
        <w:t>ْ</w:t>
      </w:r>
      <w:r w:rsidRPr="00B94649">
        <w:rPr>
          <w:rStyle w:val="Char1"/>
          <w:rtl/>
        </w:rPr>
        <w:t>عِ أَرَضِ</w:t>
      </w:r>
      <w:r w:rsidR="00A3356A" w:rsidRPr="00B94649">
        <w:rPr>
          <w:rStyle w:val="Char1"/>
          <w:rFonts w:hint="cs"/>
          <w:rtl/>
        </w:rPr>
        <w:t>ـ</w:t>
      </w:r>
      <w:r w:rsidRPr="00B94649">
        <w:rPr>
          <w:rStyle w:val="Char1"/>
          <w:rtl/>
        </w:rPr>
        <w:t>ی</w:t>
      </w:r>
      <w:r w:rsidRPr="00B94649">
        <w:rPr>
          <w:rStyle w:val="Char1"/>
          <w:rFonts w:hint="cs"/>
          <w:rtl/>
        </w:rPr>
        <w:t>ْ</w:t>
      </w:r>
      <w:r w:rsidRPr="00B94649">
        <w:rPr>
          <w:rStyle w:val="Char1"/>
          <w:rtl/>
        </w:rPr>
        <w:t>نَ»</w:t>
      </w:r>
      <w:r w:rsidRPr="003D6F83">
        <w:rPr>
          <w:rFonts w:cs="B Lotus" w:hint="cs"/>
          <w:sz w:val="28"/>
          <w:rtl/>
          <w:lang w:bidi="fa-IR"/>
        </w:rPr>
        <w:t xml:space="preserve">. </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هرکس یک وجب زمین را به ظلم از کسی بگیرد به راستی در روز قیامت او را به آن عمل از هفت طبقه زمین طوق به گردن آویزند</w:t>
      </w:r>
      <w:r>
        <w:rPr>
          <w:rFonts w:ascii="Traditional Arabic" w:hAnsi="Traditional Arabic" w:cs="Traditional Arabic"/>
          <w:rtl/>
        </w:rPr>
        <w:t>»</w:t>
      </w:r>
      <w:r w:rsidRPr="003D6F83">
        <w:rPr>
          <w:rFonts w:hint="cs"/>
          <w:rtl/>
        </w:rPr>
        <w:t xml:space="preserve"> </w:t>
      </w:r>
      <w:r w:rsidR="00A3356A" w:rsidRPr="003D6F83">
        <w:rPr>
          <w:rFonts w:hint="cs"/>
          <w:rtl/>
        </w:rPr>
        <w:t>(</w:t>
      </w:r>
      <w:r w:rsidRPr="003D6F83">
        <w:rPr>
          <w:rFonts w:hint="cs"/>
          <w:rtl/>
        </w:rPr>
        <w:t>به روایت شیخین</w:t>
      </w:r>
      <w:r w:rsidR="00A3356A" w:rsidRPr="003D6F83">
        <w:rPr>
          <w:rFonts w:hint="cs"/>
          <w:rtl/>
        </w:rPr>
        <w:t>)</w:t>
      </w:r>
      <w:r w:rsidRPr="003D6F83">
        <w:rPr>
          <w:rFonts w:hint="cs"/>
          <w:rtl/>
        </w:rPr>
        <w:t xml:space="preserve">. </w:t>
      </w:r>
    </w:p>
    <w:p w:rsidR="008E5DA0" w:rsidRPr="003D6F83" w:rsidRDefault="008E5DA0" w:rsidP="00D010FE">
      <w:pPr>
        <w:pStyle w:val="a3"/>
        <w:rPr>
          <w:rtl/>
        </w:rPr>
      </w:pPr>
      <w:r w:rsidRPr="003D6F83">
        <w:rPr>
          <w:rFonts w:hint="cs"/>
          <w:rtl/>
        </w:rPr>
        <w:t>باید دانست که حریم زمین آباد با احیاء تملک</w:t>
      </w:r>
      <w:r w:rsidR="005A2E2B">
        <w:rPr>
          <w:rFonts w:hint="cs"/>
          <w:rtl/>
        </w:rPr>
        <w:t xml:space="preserve"> نمی‌</w:t>
      </w:r>
      <w:r w:rsidRPr="003D6F83">
        <w:rPr>
          <w:rFonts w:hint="cs"/>
          <w:rtl/>
        </w:rPr>
        <w:t xml:space="preserve">گردد چون صاحب و مالک زمین آباد استحقاق بهره گرفتن از آن را دارد. حریم مکانی آن است که، برای کمال انتفاع و بهره گرفتن از آن مکان به آن نیاز باشد مانند راه و محل انداختن فضولات و زباله و گذرگاه سیل و امثال آن. </w:t>
      </w:r>
    </w:p>
    <w:p w:rsidR="008E5DA0" w:rsidRPr="003D6F83" w:rsidRDefault="008E5DA0" w:rsidP="00D010FE">
      <w:pPr>
        <w:pStyle w:val="a3"/>
        <w:rPr>
          <w:rtl/>
        </w:rPr>
      </w:pPr>
      <w:r w:rsidRPr="003D6F83">
        <w:rPr>
          <w:rFonts w:hint="cs"/>
          <w:rtl/>
        </w:rPr>
        <w:t xml:space="preserve">شرط دوم: آن است که احیاء کننده مسلمان باشد پس کافر در قلمرو اسلام جایز نیست که زمین موات را آباد کند. چون پیامبر </w:t>
      </w:r>
      <w:r w:rsidRPr="003D6F83">
        <w:rPr>
          <w:rFonts w:hint="cs"/>
          <w:rtl/>
        </w:rPr>
        <w:sym w:font="AGA Arabesque" w:char="F072"/>
      </w:r>
      <w:r w:rsidR="005A2E2B">
        <w:rPr>
          <w:rFonts w:hint="cs"/>
          <w:rtl/>
        </w:rPr>
        <w:t xml:space="preserve"> می‌</w:t>
      </w:r>
      <w:r w:rsidRPr="003D6F83">
        <w:rPr>
          <w:rFonts w:hint="cs"/>
          <w:rtl/>
        </w:rPr>
        <w:t xml:space="preserve">فرماید: </w:t>
      </w:r>
      <w:r w:rsidRPr="00D010FE">
        <w:rPr>
          <w:rStyle w:val="Char1"/>
          <w:rtl/>
        </w:rPr>
        <w:t>«عادی الأرض»</w:t>
      </w:r>
      <w:r w:rsidRPr="003D6F83">
        <w:rPr>
          <w:rFonts w:hint="cs"/>
          <w:rtl/>
        </w:rPr>
        <w:t xml:space="preserve"> و در روایت دیگری آمده: </w:t>
      </w:r>
    </w:p>
    <w:p w:rsidR="008E5DA0" w:rsidRPr="003D6F83" w:rsidRDefault="008E5DA0" w:rsidP="00D010FE">
      <w:pPr>
        <w:ind w:firstLine="284"/>
        <w:jc w:val="both"/>
        <w:rPr>
          <w:rFonts w:cs="B Lotus"/>
          <w:sz w:val="28"/>
          <w:rtl/>
          <w:lang w:bidi="fa-IR"/>
        </w:rPr>
      </w:pPr>
      <w:r w:rsidRPr="00B94649">
        <w:rPr>
          <w:rStyle w:val="Char1"/>
          <w:rtl/>
        </w:rPr>
        <w:t>«مَو</w:t>
      </w:r>
      <w:r w:rsidRPr="00B94649">
        <w:rPr>
          <w:rStyle w:val="Char1"/>
          <w:rFonts w:hint="cs"/>
          <w:rtl/>
        </w:rPr>
        <w:t>ْ</w:t>
      </w:r>
      <w:r w:rsidRPr="00B94649">
        <w:rPr>
          <w:rStyle w:val="Char1"/>
          <w:rtl/>
        </w:rPr>
        <w:t>تانِ الأَر</w:t>
      </w:r>
      <w:r w:rsidRPr="00B94649">
        <w:rPr>
          <w:rStyle w:val="Char1"/>
          <w:rFonts w:hint="cs"/>
          <w:rtl/>
        </w:rPr>
        <w:t>ْ</w:t>
      </w:r>
      <w:r w:rsidRPr="00B94649">
        <w:rPr>
          <w:rStyle w:val="Char1"/>
          <w:rtl/>
        </w:rPr>
        <w:t>ضِ لِلهِ وَلِرَسُو</w:t>
      </w:r>
      <w:r w:rsidRPr="00B94649">
        <w:rPr>
          <w:rStyle w:val="Char1"/>
          <w:rFonts w:hint="cs"/>
          <w:rtl/>
        </w:rPr>
        <w:t>ْ</w:t>
      </w:r>
      <w:r w:rsidRPr="00B94649">
        <w:rPr>
          <w:rStyle w:val="Char1"/>
          <w:rtl/>
        </w:rPr>
        <w:t>لِهِ ثُمَّ هِیَ لَکُم</w:t>
      </w:r>
      <w:r w:rsidRPr="00B94649">
        <w:rPr>
          <w:rStyle w:val="Char1"/>
          <w:rFonts w:hint="cs"/>
          <w:rtl/>
        </w:rPr>
        <w:t>ْ</w:t>
      </w:r>
      <w:r w:rsidRPr="00B94649">
        <w:rPr>
          <w:rStyle w:val="Char1"/>
          <w:rtl/>
        </w:rPr>
        <w:t xml:space="preserve"> مِن</w:t>
      </w:r>
      <w:r w:rsidRPr="00B94649">
        <w:rPr>
          <w:rStyle w:val="Char1"/>
          <w:rFonts w:hint="cs"/>
          <w:rtl/>
        </w:rPr>
        <w:t>ِّ</w:t>
      </w:r>
      <w:r w:rsidRPr="00B94649">
        <w:rPr>
          <w:rStyle w:val="Char1"/>
          <w:rtl/>
        </w:rPr>
        <w:t>ی</w:t>
      </w:r>
      <w:r w:rsidRPr="00B94649">
        <w:rPr>
          <w:rStyle w:val="Char1"/>
          <w:rFonts w:hint="cs"/>
          <w:rtl/>
        </w:rPr>
        <w:t>ْ</w:t>
      </w:r>
      <w:r w:rsidRPr="00B94649">
        <w:rPr>
          <w:rStyle w:val="Char1"/>
          <w:rtl/>
        </w:rPr>
        <w:t>»</w:t>
      </w:r>
      <w:r w:rsidRPr="00D010FE">
        <w:rPr>
          <w:rStyle w:val="Char3"/>
          <w:rFonts w:hint="cs"/>
          <w:rtl/>
        </w:rPr>
        <w:t>.</w:t>
      </w:r>
      <w:r w:rsidRPr="003D6F83">
        <w:rPr>
          <w:rFonts w:cs="B Lotus" w:hint="cs"/>
          <w:sz w:val="28"/>
          <w:rtl/>
          <w:lang w:bidi="fa-IR"/>
        </w:rPr>
        <w:t xml:space="preserve"> </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زمینهای موات از آن خدای و رسول</w:t>
      </w:r>
      <w:r w:rsidR="005A2E2B">
        <w:rPr>
          <w:rFonts w:hint="cs"/>
          <w:rtl/>
        </w:rPr>
        <w:t xml:space="preserve"> می‌</w:t>
      </w:r>
      <w:r w:rsidRPr="003D6F83">
        <w:rPr>
          <w:rFonts w:hint="cs"/>
          <w:rtl/>
        </w:rPr>
        <w:t>باشد و من</w:t>
      </w:r>
      <w:r w:rsidR="005A2E2B">
        <w:rPr>
          <w:rFonts w:hint="cs"/>
          <w:rtl/>
        </w:rPr>
        <w:t xml:space="preserve"> آن‌ها </w:t>
      </w:r>
      <w:r w:rsidRPr="003D6F83">
        <w:rPr>
          <w:rFonts w:hint="cs"/>
          <w:rtl/>
        </w:rPr>
        <w:t>را به شما داده</w:t>
      </w:r>
      <w:r w:rsidR="005A2E2B">
        <w:rPr>
          <w:rFonts w:hint="eastAsia"/>
          <w:rtl/>
        </w:rPr>
        <w:t>‌</w:t>
      </w:r>
      <w:r w:rsidRPr="003D6F83">
        <w:rPr>
          <w:rFonts w:hint="cs"/>
          <w:rtl/>
        </w:rPr>
        <w:t>ام</w:t>
      </w:r>
      <w:r>
        <w:rPr>
          <w:rFonts w:ascii="Traditional Arabic" w:hAnsi="Traditional Arabic" w:cs="Traditional Arabic"/>
          <w:rtl/>
        </w:rPr>
        <w:t>»</w:t>
      </w:r>
      <w:r w:rsidRPr="003D6F83">
        <w:rPr>
          <w:rFonts w:hint="cs"/>
          <w:rtl/>
        </w:rPr>
        <w:t>.</w:t>
      </w:r>
    </w:p>
    <w:p w:rsidR="008E5DA0" w:rsidRPr="003D6F83" w:rsidRDefault="008E5DA0" w:rsidP="00D010FE">
      <w:pPr>
        <w:pStyle w:val="a3"/>
        <w:rPr>
          <w:rtl/>
        </w:rPr>
      </w:pPr>
      <w:r w:rsidRPr="003D6F83">
        <w:rPr>
          <w:rFonts w:hint="cs"/>
          <w:rtl/>
        </w:rPr>
        <w:t xml:space="preserve">به روایت شافعی و روایت بیهقی به صورت موقوف بر ابن عباس </w:t>
      </w:r>
      <w:r>
        <w:rPr>
          <w:rFonts w:cs="CTraditional Arabic" w:hint="cs"/>
          <w:rtl/>
        </w:rPr>
        <w:t>ب</w:t>
      </w:r>
      <w:r w:rsidRPr="003D6F83">
        <w:rPr>
          <w:rFonts w:hint="cs"/>
          <w:rtl/>
        </w:rPr>
        <w:t xml:space="preserve"> و به صورت مرفوع. و پیامبر</w:t>
      </w:r>
      <w:r w:rsidRPr="003D6F83">
        <w:rPr>
          <w:rFonts w:hint="cs"/>
          <w:rtl/>
        </w:rPr>
        <w:sym w:font="AGA Arabesque" w:char="F072"/>
      </w:r>
      <w:r w:rsidRPr="003D6F83">
        <w:rPr>
          <w:rFonts w:hint="cs"/>
          <w:rtl/>
        </w:rPr>
        <w:t xml:space="preserve"> خطاب به مسلمانان </w:t>
      </w:r>
      <w:r w:rsidRPr="00D010FE">
        <w:rPr>
          <w:rFonts w:hint="cs"/>
          <w:rtl/>
        </w:rPr>
        <w:t xml:space="preserve">گفت: </w:t>
      </w:r>
      <w:r w:rsidRPr="00D010FE">
        <w:rPr>
          <w:rtl/>
        </w:rPr>
        <w:t>«</w:t>
      </w:r>
      <w:r w:rsidRPr="00D010FE">
        <w:rPr>
          <w:rFonts w:hint="cs"/>
          <w:rtl/>
        </w:rPr>
        <w:t>از من به شما ارزانی است</w:t>
      </w:r>
      <w:r w:rsidRPr="00D010FE">
        <w:rPr>
          <w:rtl/>
        </w:rPr>
        <w:t>»</w:t>
      </w:r>
      <w:r w:rsidRPr="00D010FE">
        <w:rPr>
          <w:rFonts w:hint="cs"/>
          <w:rtl/>
        </w:rPr>
        <w:t xml:space="preserve"> تا معلوم گردد که احیاء کننده در سرزمین مسلمانان واجب است مسلمان باشد. و روایت دیگری آن را تائید</w:t>
      </w:r>
      <w:r w:rsidR="005A2E2B" w:rsidRPr="00D010FE">
        <w:rPr>
          <w:rFonts w:hint="cs"/>
          <w:rtl/>
        </w:rPr>
        <w:t xml:space="preserve"> می‌</w:t>
      </w:r>
      <w:r w:rsidRPr="00D010FE">
        <w:rPr>
          <w:rFonts w:hint="cs"/>
          <w:rtl/>
        </w:rPr>
        <w:t>کند و</w:t>
      </w:r>
      <w:r w:rsidR="005A2E2B" w:rsidRPr="00D010FE">
        <w:rPr>
          <w:rFonts w:hint="cs"/>
          <w:rtl/>
        </w:rPr>
        <w:t xml:space="preserve"> می‌</w:t>
      </w:r>
      <w:r w:rsidRPr="00D010FE">
        <w:rPr>
          <w:rFonts w:hint="cs"/>
          <w:rtl/>
        </w:rPr>
        <w:t xml:space="preserve">گوید: </w:t>
      </w:r>
      <w:r w:rsidRPr="00D010FE">
        <w:rPr>
          <w:rtl/>
        </w:rPr>
        <w:t>«</w:t>
      </w:r>
      <w:r w:rsidRPr="00D010FE">
        <w:rPr>
          <w:rFonts w:hint="cs"/>
          <w:rtl/>
        </w:rPr>
        <w:t>آن از من به شما ارزانی است ای مسلمانان</w:t>
      </w:r>
      <w:r w:rsidRPr="00D010FE">
        <w:rPr>
          <w:rtl/>
        </w:rPr>
        <w:t>»</w:t>
      </w:r>
      <w:r w:rsidRPr="00D010FE">
        <w:rPr>
          <w:rFonts w:hint="cs"/>
          <w:rtl/>
        </w:rPr>
        <w:t xml:space="preserve"> نه برای غیر مسلمانان. پس به آن جهت هیزم چینی و علف اندوزی برای ذمی جایز است چون هیزم و علف</w:t>
      </w:r>
      <w:r w:rsidRPr="003D6F83">
        <w:rPr>
          <w:rFonts w:hint="cs"/>
          <w:rtl/>
        </w:rPr>
        <w:t xml:space="preserve"> موقتی است و جانشین دارد و مسلمانان از آن متضرر</w:t>
      </w:r>
      <w:r w:rsidR="005A2E2B">
        <w:rPr>
          <w:rFonts w:hint="cs"/>
          <w:rtl/>
        </w:rPr>
        <w:t xml:space="preserve"> نمی‌</w:t>
      </w:r>
      <w:r w:rsidRPr="003D6F83">
        <w:rPr>
          <w:rFonts w:hint="cs"/>
          <w:rtl/>
        </w:rPr>
        <w:t>گردند ولی احیاء موات چنین نیست و جانشین ندارد و چنانچه غیر مسلمان آن را احیا کند مسلمانان از آن متضرر</w:t>
      </w:r>
      <w:r w:rsidR="005A2E2B">
        <w:rPr>
          <w:rFonts w:hint="cs"/>
          <w:rtl/>
        </w:rPr>
        <w:t xml:space="preserve"> می‌</w:t>
      </w:r>
      <w:r w:rsidRPr="003D6F83">
        <w:rPr>
          <w:rFonts w:hint="cs"/>
          <w:rtl/>
        </w:rPr>
        <w:t xml:space="preserve">گردند. </w:t>
      </w:r>
    </w:p>
    <w:p w:rsidR="008E5DA0" w:rsidRPr="00D92A48" w:rsidRDefault="008E5DA0" w:rsidP="00F2712F">
      <w:pPr>
        <w:pStyle w:val="a2"/>
        <w:rPr>
          <w:rtl/>
        </w:rPr>
      </w:pPr>
      <w:bookmarkStart w:id="366" w:name="_Toc338427041"/>
      <w:bookmarkStart w:id="367" w:name="_Toc418284187"/>
      <w:r w:rsidRPr="00D92A48">
        <w:rPr>
          <w:rFonts w:hint="cs"/>
          <w:rtl/>
        </w:rPr>
        <w:t>احیاء مباح و کیفیت آن</w:t>
      </w:r>
      <w:bookmarkEnd w:id="366"/>
      <w:bookmarkEnd w:id="367"/>
    </w:p>
    <w:p w:rsidR="008E5DA0" w:rsidRPr="003D6F83" w:rsidRDefault="008E5DA0" w:rsidP="00D010FE">
      <w:pPr>
        <w:pStyle w:val="a3"/>
        <w:rPr>
          <w:rtl/>
        </w:rPr>
      </w:pPr>
      <w:r w:rsidRPr="003D6F83">
        <w:rPr>
          <w:rFonts w:hint="cs"/>
          <w:rtl/>
        </w:rPr>
        <w:t>احیاء آماده ساختن چیزی است برای چیزی که مراد و مقصود احیاء کننده است. چون شارع بزرگوار</w:t>
      </w:r>
      <w:r w:rsidRPr="003D6F83">
        <w:rPr>
          <w:rFonts w:hint="cs"/>
          <w:rtl/>
        </w:rPr>
        <w:sym w:font="AGA Arabesque" w:char="F072"/>
      </w:r>
      <w:r w:rsidRPr="003D6F83">
        <w:rPr>
          <w:rFonts w:hint="cs"/>
          <w:rtl/>
        </w:rPr>
        <w:t xml:space="preserve"> به طور مطلق احیاء را بیان فرمود و آن را به چیزی مقید نساخت، پس مدار آن بر عرف است و برای تعیین این که چه عملی احیاء تلقی</w:t>
      </w:r>
      <w:r w:rsidR="005A2E2B">
        <w:rPr>
          <w:rFonts w:hint="cs"/>
          <w:rtl/>
        </w:rPr>
        <w:t xml:space="preserve"> می‌</w:t>
      </w:r>
      <w:r w:rsidRPr="003D6F83">
        <w:rPr>
          <w:rFonts w:hint="cs"/>
          <w:rtl/>
        </w:rPr>
        <w:t>شود به عرف مراجعه</w:t>
      </w:r>
      <w:r w:rsidR="005A2E2B">
        <w:rPr>
          <w:rFonts w:hint="cs"/>
          <w:rtl/>
        </w:rPr>
        <w:t xml:space="preserve"> می‌</w:t>
      </w:r>
      <w:r w:rsidRPr="003D6F83">
        <w:rPr>
          <w:rFonts w:hint="cs"/>
          <w:rtl/>
        </w:rPr>
        <w:t xml:space="preserve">شود و در لغت و زبان محدود نشده است. </w:t>
      </w:r>
    </w:p>
    <w:p w:rsidR="008E5DA0" w:rsidRPr="003D6F83" w:rsidRDefault="008E5DA0" w:rsidP="00D010FE">
      <w:pPr>
        <w:pStyle w:val="a3"/>
        <w:rPr>
          <w:rtl/>
        </w:rPr>
      </w:pPr>
      <w:r w:rsidRPr="003D6F83">
        <w:rPr>
          <w:rFonts w:hint="cs"/>
          <w:rtl/>
        </w:rPr>
        <w:t>پس اگر مقصود از احیاء، سکونت و اقامت باشد شرط است که با سنگ یا خشت یا گل یا چوب به دور آن حصار بکشد برحسب عرف و عادت محل، و همچنین است اگر برخی از آن را سقف نهاده و دری بر آن نصب کرده باشد بنا به قول صحیح، و اگر مقصودش از احیاء، ایجاد بستان و باغ باشد لازم است که در برابر عادت اهل محل به دور آن دیوار بکشد و اگر عادت اهل محل آن باشد که دیوارهایی کشیده شود، آن کار شرط است و اگر حصار به وسیله دیوار نباشد از عادت اهل محل تبعیت</w:t>
      </w:r>
      <w:r w:rsidR="005A2E2B">
        <w:rPr>
          <w:rFonts w:hint="cs"/>
          <w:rtl/>
        </w:rPr>
        <w:t xml:space="preserve"> می‌</w:t>
      </w:r>
      <w:r w:rsidRPr="003D6F83">
        <w:rPr>
          <w:rFonts w:hint="cs"/>
          <w:rtl/>
        </w:rPr>
        <w:t xml:space="preserve">شود. </w:t>
      </w:r>
    </w:p>
    <w:p w:rsidR="008E5DA0" w:rsidRPr="00D92A48" w:rsidRDefault="008E5DA0" w:rsidP="00F2712F">
      <w:pPr>
        <w:pStyle w:val="a2"/>
        <w:rPr>
          <w:rtl/>
        </w:rPr>
      </w:pPr>
      <w:bookmarkStart w:id="368" w:name="_Toc338427042"/>
      <w:bookmarkStart w:id="369" w:name="_Toc418284188"/>
      <w:r w:rsidRPr="00D92A48">
        <w:rPr>
          <w:rFonts w:hint="cs"/>
          <w:rtl/>
        </w:rPr>
        <w:t>چه موقع بخشیدن آب واجب</w:t>
      </w:r>
      <w:r w:rsidR="005A2E2B">
        <w:rPr>
          <w:rFonts w:hint="cs"/>
          <w:rtl/>
        </w:rPr>
        <w:t xml:space="preserve"> می‌</w:t>
      </w:r>
      <w:r w:rsidRPr="00D92A48">
        <w:rPr>
          <w:rFonts w:hint="cs"/>
          <w:rtl/>
        </w:rPr>
        <w:t>گردد</w:t>
      </w:r>
      <w:bookmarkEnd w:id="368"/>
      <w:bookmarkEnd w:id="369"/>
    </w:p>
    <w:p w:rsidR="008E5DA0" w:rsidRPr="003D6F83" w:rsidRDefault="008E5DA0" w:rsidP="00D010FE">
      <w:pPr>
        <w:pStyle w:val="a3"/>
        <w:rPr>
          <w:rtl/>
        </w:rPr>
      </w:pPr>
      <w:r w:rsidRPr="003D6F83">
        <w:rPr>
          <w:rFonts w:hint="cs"/>
          <w:rtl/>
        </w:rPr>
        <w:t>آب</w:t>
      </w:r>
      <w:r w:rsidR="00B94649">
        <w:rPr>
          <w:rFonts w:hint="eastAsia"/>
          <w:rtl/>
        </w:rPr>
        <w:t>‌</w:t>
      </w:r>
      <w:r w:rsidRPr="003D6F83">
        <w:rPr>
          <w:rFonts w:hint="cs"/>
          <w:rtl/>
        </w:rPr>
        <w:t xml:space="preserve">ها دو نوعند: </w:t>
      </w:r>
    </w:p>
    <w:p w:rsidR="008E5DA0" w:rsidRPr="003D6F83" w:rsidRDefault="008E5DA0" w:rsidP="00D010FE">
      <w:pPr>
        <w:pStyle w:val="a3"/>
        <w:rPr>
          <w:rtl/>
        </w:rPr>
      </w:pPr>
      <w:r w:rsidRPr="003D6F83">
        <w:rPr>
          <w:rFonts w:hint="cs"/>
          <w:rtl/>
        </w:rPr>
        <w:t>نوع اول: آبی که از جائی</w:t>
      </w:r>
      <w:r w:rsidR="005A2E2B">
        <w:rPr>
          <w:rFonts w:hint="cs"/>
          <w:rtl/>
        </w:rPr>
        <w:t xml:space="preserve"> می‌</w:t>
      </w:r>
      <w:r w:rsidRPr="003D6F83">
        <w:rPr>
          <w:rFonts w:hint="cs"/>
          <w:rtl/>
        </w:rPr>
        <w:t>جوشد و به کسی اختصاص ندارد و هیچ کس برای جوشیدن و بیرون آوردن و جاری شدن آن کاری نکرده است، مانند رودخانه</w:t>
      </w:r>
      <w:r w:rsidR="005A2E2B">
        <w:rPr>
          <w:rFonts w:hint="cs"/>
          <w:rtl/>
        </w:rPr>
        <w:t xml:space="preserve">‌ها </w:t>
      </w:r>
      <w:r w:rsidRPr="003D6F83">
        <w:rPr>
          <w:rFonts w:hint="cs"/>
          <w:rtl/>
        </w:rPr>
        <w:t>و چشمه</w:t>
      </w:r>
      <w:r w:rsidR="005A2E2B">
        <w:rPr>
          <w:rFonts w:hint="cs"/>
          <w:rtl/>
        </w:rPr>
        <w:t xml:space="preserve">‌های </w:t>
      </w:r>
      <w:r w:rsidRPr="003D6F83">
        <w:rPr>
          <w:rFonts w:hint="cs"/>
          <w:rtl/>
        </w:rPr>
        <w:t>کوهساران و آب سیل و باران. در این گونه آبها همه مردم با هم مساوی</w:t>
      </w:r>
      <w:r w:rsidR="005A2E2B">
        <w:rPr>
          <w:rFonts w:hint="cs"/>
          <w:rtl/>
        </w:rPr>
        <w:t xml:space="preserve"> می‌</w:t>
      </w:r>
      <w:r w:rsidRPr="003D6F83">
        <w:rPr>
          <w:rFonts w:hint="cs"/>
          <w:rtl/>
        </w:rPr>
        <w:t>باشند. اگر آب اندک باشد یا جوی تنگ باشد هر کس پیش از همه به آن رسیده است مقدم است</w:t>
      </w:r>
      <w:r w:rsidR="009C0A98">
        <w:rPr>
          <w:rFonts w:hint="cs"/>
          <w:rtl/>
        </w:rPr>
        <w:t xml:space="preserve"> اگرچه </w:t>
      </w:r>
      <w:r w:rsidRPr="003D6F83">
        <w:rPr>
          <w:rFonts w:hint="cs"/>
          <w:rtl/>
        </w:rPr>
        <w:t xml:space="preserve">ضعیف هم باشد، چون شرع به آن حکم کرده است. عمروبن شعیب به روایت پدرش از جدش گوید: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در راه مهزور که ودایی است در مدینه، حکم کرد به آن که آب را بند آورند و آن را سد کنند تا این که به قوزوکهای پا برسد، یعنی آن قدر بالا آید سپس از بالا بر پایین رها شود</w:t>
      </w:r>
      <w:r>
        <w:rPr>
          <w:rFonts w:ascii="Traditional Arabic" w:hAnsi="Traditional Arabic" w:cs="Traditional Arabic"/>
          <w:rtl/>
        </w:rPr>
        <w:t>»</w:t>
      </w:r>
      <w:r w:rsidRPr="003D6F83">
        <w:rPr>
          <w:rFonts w:hint="cs"/>
          <w:rtl/>
        </w:rPr>
        <w:t xml:space="preserve"> ابوداود و ابن ماجه آن را تخریج کرده</w:t>
      </w:r>
      <w:r w:rsidR="005A2E2B">
        <w:rPr>
          <w:rFonts w:hint="cs"/>
          <w:rtl/>
        </w:rPr>
        <w:t>‌اند.</w:t>
      </w:r>
      <w:r w:rsidRPr="003D6F83">
        <w:rPr>
          <w:rFonts w:hint="cs"/>
          <w:rtl/>
        </w:rPr>
        <w:t xml:space="preserve"> ابن حجر در کتاب (الفتح) اسناد آن را حسن دانسته است. و حاکم نیز آن را در (مستدرک) تخریج کرده است. این درباره کسی بود که سبقت از دیگران گرفته باشد، و اگر همگی با هم آمده باشند بین آنان با قید قرعه یک نفر تعیین</w:t>
      </w:r>
      <w:r w:rsidR="005A2E2B">
        <w:rPr>
          <w:rFonts w:hint="cs"/>
          <w:rtl/>
        </w:rPr>
        <w:t xml:space="preserve"> می‌</w:t>
      </w:r>
      <w:r w:rsidRPr="003D6F83">
        <w:rPr>
          <w:rFonts w:hint="cs"/>
          <w:rtl/>
        </w:rPr>
        <w:t>گردد و اگر کسی</w:t>
      </w:r>
      <w:r w:rsidR="005A2E2B">
        <w:rPr>
          <w:rFonts w:hint="cs"/>
          <w:rtl/>
        </w:rPr>
        <w:t xml:space="preserve"> می‌</w:t>
      </w:r>
      <w:r w:rsidRPr="003D6F83">
        <w:rPr>
          <w:rFonts w:hint="cs"/>
          <w:rtl/>
        </w:rPr>
        <w:t>خواست با آن آبیاری کند و آنجا کسی بود که برای نوشیدن به آن آب نیاز داشت، آن کسی که برای نوشیدن</w:t>
      </w:r>
      <w:r w:rsidR="005A2E2B">
        <w:rPr>
          <w:rFonts w:hint="cs"/>
          <w:rtl/>
        </w:rPr>
        <w:t xml:space="preserve"> می‌</w:t>
      </w:r>
      <w:r w:rsidRPr="003D6F83">
        <w:rPr>
          <w:rFonts w:hint="cs"/>
          <w:rtl/>
        </w:rPr>
        <w:t>خواهد در اولویت قرار دارد. و هرکس از آن آب چیزی در ظرف خود و حوض ریخته و ظرف و حوض خود را از آن پرکرده باشد مالک آن</w:t>
      </w:r>
      <w:r w:rsidR="005A2E2B">
        <w:rPr>
          <w:rFonts w:hint="cs"/>
          <w:rtl/>
        </w:rPr>
        <w:t xml:space="preserve"> می‌</w:t>
      </w:r>
      <w:r w:rsidRPr="003D6F83">
        <w:rPr>
          <w:rFonts w:hint="cs"/>
          <w:rtl/>
        </w:rPr>
        <w:t>شود و هیچ کس حق مزاحمت او را ندارد همان گونه که اگر هیزمی را چیده باشد مالک آن</w:t>
      </w:r>
      <w:r w:rsidR="005A2E2B">
        <w:rPr>
          <w:rFonts w:hint="cs"/>
          <w:rtl/>
        </w:rPr>
        <w:t xml:space="preserve"> می‌</w:t>
      </w:r>
      <w:r w:rsidRPr="003D6F83">
        <w:rPr>
          <w:rFonts w:hint="cs"/>
          <w:rtl/>
        </w:rPr>
        <w:t xml:space="preserve">شود. </w:t>
      </w:r>
    </w:p>
    <w:p w:rsidR="008E5DA0" w:rsidRPr="003D6F83" w:rsidRDefault="008E5DA0" w:rsidP="00D010FE">
      <w:pPr>
        <w:pStyle w:val="a3"/>
        <w:rPr>
          <w:rtl/>
        </w:rPr>
      </w:pPr>
      <w:r w:rsidRPr="003D6F83">
        <w:rPr>
          <w:rFonts w:hint="cs"/>
          <w:rtl/>
        </w:rPr>
        <w:t>نوع دوم: آبهای اختصاصی</w:t>
      </w:r>
      <w:r w:rsidR="005A2E2B">
        <w:rPr>
          <w:rFonts w:hint="cs"/>
          <w:rtl/>
        </w:rPr>
        <w:t xml:space="preserve"> می‌</w:t>
      </w:r>
      <w:r w:rsidRPr="003D6F83">
        <w:rPr>
          <w:rFonts w:hint="cs"/>
          <w:rtl/>
        </w:rPr>
        <w:t>باشند مانند</w:t>
      </w:r>
      <w:r w:rsidR="00E03D5B">
        <w:rPr>
          <w:rFonts w:hint="cs"/>
          <w:rtl/>
        </w:rPr>
        <w:t xml:space="preserve"> چاه‌ها</w:t>
      </w:r>
      <w:r w:rsidRPr="003D6F83">
        <w:rPr>
          <w:rFonts w:hint="cs"/>
          <w:rtl/>
        </w:rPr>
        <w:t>ی آب و قناتها. پس هرگاه کسی چاهی در ملک خویش حفر کرد، ملک او است چون جزو ملک او</w:t>
      </w:r>
      <w:r w:rsidR="005A2E2B">
        <w:rPr>
          <w:rFonts w:hint="cs"/>
          <w:rtl/>
        </w:rPr>
        <w:t xml:space="preserve"> می‌</w:t>
      </w:r>
      <w:r w:rsidRPr="003D6F83">
        <w:rPr>
          <w:rFonts w:hint="cs"/>
          <w:rtl/>
        </w:rPr>
        <w:t xml:space="preserve">باشد و شبیه به میوه درختان باغ او است. </w:t>
      </w:r>
    </w:p>
    <w:p w:rsidR="008E5DA0" w:rsidRPr="003D6F83" w:rsidRDefault="008E5DA0" w:rsidP="00D010FE">
      <w:pPr>
        <w:pStyle w:val="a3"/>
        <w:rPr>
          <w:rtl/>
        </w:rPr>
      </w:pPr>
      <w:r w:rsidRPr="003D6F83">
        <w:rPr>
          <w:rFonts w:hint="cs"/>
          <w:rtl/>
        </w:rPr>
        <w:t>و هیچ کس حق ندارد معدن طلا و نقره</w:t>
      </w:r>
      <w:r w:rsidR="00D010FE">
        <w:rPr>
          <w:rFonts w:hint="eastAsia"/>
          <w:rtl/>
        </w:rPr>
        <w:t>‌</w:t>
      </w:r>
      <w:r w:rsidRPr="003D6F83">
        <w:rPr>
          <w:rFonts w:hint="cs"/>
          <w:rtl/>
        </w:rPr>
        <w:t xml:space="preserve">ای را که از زمین او و ملک او بیرون آمده است از وی بگیرد مگر با اجازه وی. </w:t>
      </w:r>
    </w:p>
    <w:p w:rsidR="008E5DA0" w:rsidRPr="003D6F83" w:rsidRDefault="008E5DA0" w:rsidP="00D010FE">
      <w:pPr>
        <w:pStyle w:val="a3"/>
        <w:rPr>
          <w:rtl/>
        </w:rPr>
      </w:pPr>
      <w:r w:rsidRPr="003D6F83">
        <w:rPr>
          <w:rFonts w:hint="cs"/>
          <w:rtl/>
        </w:rPr>
        <w:t>برخی گفته</w:t>
      </w:r>
      <w:r w:rsidR="005A2E2B">
        <w:rPr>
          <w:rFonts w:hint="cs"/>
          <w:rtl/>
        </w:rPr>
        <w:t>‌اند:</w:t>
      </w:r>
      <w:r w:rsidRPr="003D6F83">
        <w:rPr>
          <w:rFonts w:hint="cs"/>
          <w:rtl/>
        </w:rPr>
        <w:t xml:space="preserve"> که آب ملک کسی</w:t>
      </w:r>
      <w:r w:rsidR="005A2E2B">
        <w:rPr>
          <w:rFonts w:hint="cs"/>
          <w:rtl/>
        </w:rPr>
        <w:t xml:space="preserve"> نمی‌</w:t>
      </w:r>
      <w:r w:rsidRPr="003D6F83">
        <w:rPr>
          <w:rFonts w:hint="cs"/>
          <w:rtl/>
        </w:rPr>
        <w:t xml:space="preserve">شود. چون پیامبر </w:t>
      </w:r>
      <w:r w:rsidRPr="003D6F83">
        <w:rPr>
          <w:rFonts w:hint="cs"/>
          <w:rtl/>
        </w:rPr>
        <w:sym w:font="AGA Arabesque" w:char="F072"/>
      </w:r>
      <w:r w:rsidRPr="003D6F83">
        <w:rPr>
          <w:rFonts w:hint="cs"/>
          <w:rtl/>
        </w:rPr>
        <w:t xml:space="preserve"> گفته است: </w:t>
      </w:r>
    </w:p>
    <w:p w:rsidR="008E5DA0" w:rsidRPr="003D6F83" w:rsidRDefault="008E5DA0" w:rsidP="00D010FE">
      <w:pPr>
        <w:ind w:firstLine="284"/>
        <w:jc w:val="both"/>
        <w:rPr>
          <w:rFonts w:cs="B Lotus"/>
          <w:sz w:val="28"/>
          <w:rtl/>
          <w:lang w:bidi="fa-IR"/>
        </w:rPr>
      </w:pPr>
      <w:r w:rsidRPr="00B94649">
        <w:rPr>
          <w:rStyle w:val="Char1"/>
          <w:rtl/>
        </w:rPr>
        <w:t>«ا</w:t>
      </w:r>
      <w:r w:rsidRPr="00B94649">
        <w:rPr>
          <w:rStyle w:val="Char1"/>
          <w:rFonts w:hint="cs"/>
          <w:rtl/>
        </w:rPr>
        <w:t>َ</w:t>
      </w:r>
      <w:r w:rsidRPr="00B94649">
        <w:rPr>
          <w:rStyle w:val="Char1"/>
          <w:rtl/>
        </w:rPr>
        <w:t>ل</w:t>
      </w:r>
      <w:r w:rsidRPr="00B94649">
        <w:rPr>
          <w:rStyle w:val="Char1"/>
          <w:rFonts w:hint="cs"/>
          <w:rtl/>
        </w:rPr>
        <w:t>ْمُ</w:t>
      </w:r>
      <w:r w:rsidRPr="00B94649">
        <w:rPr>
          <w:rStyle w:val="Char1"/>
          <w:rtl/>
        </w:rPr>
        <w:t>س</w:t>
      </w:r>
      <w:r w:rsidRPr="00B94649">
        <w:rPr>
          <w:rStyle w:val="Char1"/>
          <w:rFonts w:hint="cs"/>
          <w:rtl/>
        </w:rPr>
        <w:t>ْ</w:t>
      </w:r>
      <w:r w:rsidRPr="00B94649">
        <w:rPr>
          <w:rStyle w:val="Char1"/>
          <w:rtl/>
        </w:rPr>
        <w:t>لِمُو</w:t>
      </w:r>
      <w:r w:rsidRPr="00B94649">
        <w:rPr>
          <w:rStyle w:val="Char1"/>
          <w:rFonts w:hint="cs"/>
          <w:rtl/>
        </w:rPr>
        <w:t>ْ</w:t>
      </w:r>
      <w:r w:rsidRPr="00B94649">
        <w:rPr>
          <w:rStyle w:val="Char1"/>
          <w:rtl/>
        </w:rPr>
        <w:t>نَ شُرَکاءُ فِی ثَلاث</w:t>
      </w:r>
      <w:r w:rsidRPr="00B94649">
        <w:rPr>
          <w:rStyle w:val="Char1"/>
          <w:rFonts w:hint="cs"/>
          <w:rtl/>
        </w:rPr>
        <w:t>َ</w:t>
      </w:r>
      <w:r w:rsidR="00A42F9C" w:rsidRPr="00B94649">
        <w:rPr>
          <w:rStyle w:val="Char1"/>
          <w:rFonts w:hint="cs"/>
          <w:rtl/>
        </w:rPr>
        <w:t>ـ</w:t>
      </w:r>
      <w:r w:rsidRPr="00B94649">
        <w:rPr>
          <w:rStyle w:val="Char1"/>
          <w:rtl/>
        </w:rPr>
        <w:t>ةٍ</w:t>
      </w:r>
      <w:r w:rsidR="009B6EC2" w:rsidRPr="00B94649">
        <w:rPr>
          <w:rStyle w:val="Char1"/>
          <w:rFonts w:hint="cs"/>
          <w:rtl/>
        </w:rPr>
        <w:t>:</w:t>
      </w:r>
      <w:r w:rsidRPr="00B94649">
        <w:rPr>
          <w:rStyle w:val="Char1"/>
          <w:rtl/>
        </w:rPr>
        <w:t xml:space="preserve"> ا</w:t>
      </w:r>
      <w:r w:rsidRPr="00B94649">
        <w:rPr>
          <w:rStyle w:val="Char1"/>
          <w:rFonts w:hint="cs"/>
          <w:rtl/>
        </w:rPr>
        <w:t>َ</w:t>
      </w:r>
      <w:r w:rsidR="0016724B" w:rsidRPr="00B94649">
        <w:rPr>
          <w:rStyle w:val="Char1"/>
          <w:rtl/>
        </w:rPr>
        <w:t>لماءُ وَالکَل</w:t>
      </w:r>
      <w:r w:rsidR="0016724B" w:rsidRPr="00B94649">
        <w:rPr>
          <w:rStyle w:val="Char1"/>
          <w:rFonts w:hint="cs"/>
          <w:rtl/>
        </w:rPr>
        <w:t>أُ</w:t>
      </w:r>
      <w:r w:rsidRPr="00B94649">
        <w:rPr>
          <w:rStyle w:val="Char1"/>
          <w:rtl/>
        </w:rPr>
        <w:t xml:space="preserve"> وَالن</w:t>
      </w:r>
      <w:r w:rsidRPr="00B94649">
        <w:rPr>
          <w:rStyle w:val="Char1"/>
          <w:rFonts w:hint="cs"/>
          <w:rtl/>
        </w:rPr>
        <w:t>َّ</w:t>
      </w:r>
      <w:r w:rsidRPr="00B94649">
        <w:rPr>
          <w:rStyle w:val="Char1"/>
          <w:rtl/>
        </w:rPr>
        <w:t>ارُ»</w:t>
      </w:r>
      <w:r w:rsidRPr="00D010FE">
        <w:rPr>
          <w:rStyle w:val="Char3"/>
          <w:rFonts w:hint="cs"/>
          <w:rtl/>
        </w:rPr>
        <w:t>.</w:t>
      </w:r>
      <w:r w:rsidRPr="003D6F83">
        <w:rPr>
          <w:rFonts w:cs="B Lotus" w:hint="cs"/>
          <w:sz w:val="28"/>
          <w:rtl/>
          <w:lang w:bidi="fa-IR"/>
        </w:rPr>
        <w:t xml:space="preserve"> </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مسلمانان در سه چیز با هم شریک و سهیم</w:t>
      </w:r>
      <w:r w:rsidR="005A2E2B">
        <w:rPr>
          <w:rFonts w:hint="cs"/>
          <w:rtl/>
        </w:rPr>
        <w:t xml:space="preserve"> می‌</w:t>
      </w:r>
      <w:r w:rsidRPr="003D6F83">
        <w:rPr>
          <w:rFonts w:hint="cs"/>
          <w:rtl/>
        </w:rPr>
        <w:t>باشند: آب و چراگاه و آتش</w:t>
      </w:r>
      <w:r>
        <w:rPr>
          <w:rFonts w:ascii="Traditional Arabic" w:hAnsi="Traditional Arabic" w:cs="Traditional Arabic"/>
          <w:rtl/>
        </w:rPr>
        <w:t>»</w:t>
      </w:r>
      <w:r w:rsidRPr="003D6F83">
        <w:rPr>
          <w:rFonts w:hint="cs"/>
          <w:rtl/>
        </w:rPr>
        <w:t>.</w:t>
      </w:r>
    </w:p>
    <w:p w:rsidR="008E5DA0" w:rsidRPr="003D6F83" w:rsidRDefault="00A42F9C" w:rsidP="00D010FE">
      <w:pPr>
        <w:pStyle w:val="a3"/>
        <w:rPr>
          <w:rtl/>
        </w:rPr>
      </w:pPr>
      <w:r w:rsidRPr="003D6F83">
        <w:rPr>
          <w:rFonts w:hint="cs"/>
          <w:rtl/>
        </w:rPr>
        <w:t>(</w:t>
      </w:r>
      <w:r w:rsidR="008E5DA0" w:rsidRPr="003D6F83">
        <w:rPr>
          <w:rFonts w:hint="cs"/>
          <w:rtl/>
        </w:rPr>
        <w:t>ابوداود آن را تخریج کرده است و گفت است: این حدیث ضعیف است</w:t>
      </w:r>
      <w:r w:rsidRPr="003D6F83">
        <w:rPr>
          <w:rFonts w:hint="cs"/>
          <w:rtl/>
        </w:rPr>
        <w:t>)</w:t>
      </w:r>
      <w:r w:rsidR="008E5DA0" w:rsidRPr="003D6F83">
        <w:rPr>
          <w:rFonts w:hint="cs"/>
          <w:rtl/>
        </w:rPr>
        <w:t xml:space="preserve">. </w:t>
      </w:r>
    </w:p>
    <w:p w:rsidR="008E5DA0" w:rsidRPr="003D6F83" w:rsidRDefault="008E5DA0" w:rsidP="00D010FE">
      <w:pPr>
        <w:pStyle w:val="a3"/>
        <w:rPr>
          <w:rtl/>
        </w:rPr>
      </w:pPr>
      <w:r w:rsidRPr="003D6F83">
        <w:rPr>
          <w:rFonts w:hint="cs"/>
          <w:rtl/>
        </w:rPr>
        <w:t xml:space="preserve">و بنابر هر دو نظر بر صاحب چاه واجب نیست که مازاد بر نیازهایش را برای آبیاری کشت دیگران ببخشد ولی برای آب دادن حیوانات بر او واجب است که مازاد بر نیاز خود است: </w:t>
      </w:r>
      <w:r>
        <w:rPr>
          <w:rFonts w:ascii="Traditional Arabic" w:hAnsi="Traditional Arabic" w:cs="Traditional Arabic"/>
          <w:rtl/>
        </w:rPr>
        <w:t>«</w:t>
      </w:r>
      <w:r w:rsidRPr="003D6F83">
        <w:rPr>
          <w:rFonts w:hint="cs"/>
          <w:rtl/>
        </w:rPr>
        <w:t>هرکس آب مازاد بر نیاز خود را از دیگران منع کند و مانع افزونی علف و چراگاه دیگران گردد خداوند نیز افزونی و تفضل رحمت خود را در روز قیامت از او منع</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 xml:space="preserve"> </w:t>
      </w:r>
      <w:r w:rsidR="00A42F9C" w:rsidRPr="003D6F83">
        <w:rPr>
          <w:rFonts w:hint="cs"/>
          <w:rtl/>
        </w:rPr>
        <w:t>(</w:t>
      </w:r>
      <w:r w:rsidRPr="003D6F83">
        <w:rPr>
          <w:rFonts w:hint="cs"/>
          <w:rtl/>
        </w:rPr>
        <w:t>و در صحیحین آمده است</w:t>
      </w:r>
      <w:r w:rsidR="00A42F9C" w:rsidRPr="003D6F83">
        <w:rPr>
          <w:rFonts w:hint="cs"/>
          <w:rtl/>
        </w:rPr>
        <w:t>)</w:t>
      </w:r>
      <w:r w:rsidRPr="003D6F83">
        <w:rPr>
          <w:rFonts w:hint="cs"/>
          <w:rtl/>
        </w:rPr>
        <w:t xml:space="preserve">: </w:t>
      </w:r>
      <w:r>
        <w:rPr>
          <w:rFonts w:ascii="Traditional Arabic" w:hAnsi="Traditional Arabic" w:cs="Traditional Arabic"/>
          <w:rtl/>
        </w:rPr>
        <w:t>«</w:t>
      </w:r>
      <w:r w:rsidRPr="003D6F83">
        <w:rPr>
          <w:rFonts w:hint="cs"/>
          <w:rtl/>
        </w:rPr>
        <w:t>آب مازاد بر نیاز خود را از دیگران منع مکنید تا به آن وسیله مانع افزونی علف و چراگاه دیگران شوید</w:t>
      </w:r>
      <w:r>
        <w:rPr>
          <w:rFonts w:ascii="Traditional Arabic" w:hAnsi="Traditional Arabic" w:cs="Traditional Arabic"/>
          <w:rtl/>
        </w:rPr>
        <w:t>»</w:t>
      </w:r>
      <w:r w:rsidRPr="003D6F83">
        <w:rPr>
          <w:rFonts w:hint="cs"/>
          <w:rtl/>
        </w:rPr>
        <w:t>. و فرق بین چهارپایان و کشت و زرع آن است که: روح محترم است و احترام آن لازم است به دلیل این</w:t>
      </w:r>
      <w:r w:rsidR="00B37529">
        <w:rPr>
          <w:rFonts w:hint="cs"/>
          <w:rtl/>
        </w:rPr>
        <w:t xml:space="preserve"> </w:t>
      </w:r>
      <w:r w:rsidRPr="003D6F83">
        <w:rPr>
          <w:rFonts w:hint="cs"/>
          <w:rtl/>
        </w:rPr>
        <w:t xml:space="preserve">که آب دادن چهارپایان تشنه واجب است، ولی آب دادن کشت و زرع واجب نیست. </w:t>
      </w:r>
    </w:p>
    <w:p w:rsidR="008E5DA0" w:rsidRPr="00D92A48" w:rsidRDefault="008E5DA0" w:rsidP="00F2712F">
      <w:pPr>
        <w:pStyle w:val="a2"/>
        <w:rPr>
          <w:rtl/>
        </w:rPr>
      </w:pPr>
      <w:bookmarkStart w:id="370" w:name="_Toc338427043"/>
      <w:bookmarkStart w:id="371" w:name="_Toc418284189"/>
      <w:r w:rsidRPr="00D92A48">
        <w:rPr>
          <w:rFonts w:hint="cs"/>
          <w:rtl/>
        </w:rPr>
        <w:t>شرایط واجب بودن بخشیدن آب به دیگران</w:t>
      </w:r>
      <w:bookmarkEnd w:id="370"/>
      <w:bookmarkEnd w:id="371"/>
    </w:p>
    <w:p w:rsidR="008E5DA0" w:rsidRPr="003D6F83" w:rsidRDefault="008E5DA0" w:rsidP="00D010FE">
      <w:pPr>
        <w:pStyle w:val="a3"/>
        <w:rPr>
          <w:rtl/>
        </w:rPr>
      </w:pPr>
      <w:r w:rsidRPr="003D6F83">
        <w:rPr>
          <w:rFonts w:hint="cs"/>
          <w:rtl/>
        </w:rPr>
        <w:t xml:space="preserve">برای این که بذل و بخشیدن آب واجب گردد چند شرط لازم است: </w:t>
      </w:r>
    </w:p>
    <w:p w:rsidR="008E5DA0" w:rsidRPr="003D6F83" w:rsidRDefault="008E5DA0" w:rsidP="00D010FE">
      <w:pPr>
        <w:pStyle w:val="a3"/>
        <w:rPr>
          <w:rtl/>
        </w:rPr>
      </w:pPr>
      <w:r w:rsidRPr="003D6F83">
        <w:rPr>
          <w:rFonts w:hint="cs"/>
          <w:rtl/>
        </w:rPr>
        <w:t>اول: باید آن آب مازاد بر نیاز مالک باشد و اگر مازاد بر نیازهای وی نباشد بر او واجب نیست که آن را به دیگری بدهد و از خود آغاز</w:t>
      </w:r>
      <w:r w:rsidR="005A2E2B">
        <w:rPr>
          <w:rFonts w:hint="cs"/>
          <w:rtl/>
        </w:rPr>
        <w:t xml:space="preserve"> می‌</w:t>
      </w:r>
      <w:r w:rsidRPr="003D6F83">
        <w:rPr>
          <w:rFonts w:hint="cs"/>
          <w:rtl/>
        </w:rPr>
        <w:t xml:space="preserve">کند. </w:t>
      </w:r>
    </w:p>
    <w:p w:rsidR="008E5DA0" w:rsidRPr="003D6F83" w:rsidRDefault="008E5DA0" w:rsidP="00D010FE">
      <w:pPr>
        <w:pStyle w:val="a3"/>
        <w:rPr>
          <w:rtl/>
        </w:rPr>
      </w:pPr>
      <w:r w:rsidRPr="003D6F83">
        <w:rPr>
          <w:rFonts w:hint="cs"/>
          <w:rtl/>
        </w:rPr>
        <w:t>دوم: باید صاحب و مالک چهارپایان، نیز به آن آب نیاز مبرم داشته باشد به</w:t>
      </w:r>
      <w:r w:rsidR="00B94649">
        <w:rPr>
          <w:rFonts w:hint="cs"/>
          <w:rtl/>
        </w:rPr>
        <w:t xml:space="preserve"> گونه‌ای </w:t>
      </w:r>
      <w:r w:rsidRPr="003D6F83">
        <w:rPr>
          <w:rFonts w:hint="cs"/>
          <w:rtl/>
        </w:rPr>
        <w:t xml:space="preserve">که آب مباح را نتواند بیابد. </w:t>
      </w:r>
    </w:p>
    <w:p w:rsidR="008E5DA0" w:rsidRPr="003D6F83" w:rsidRDefault="008E5DA0" w:rsidP="00D010FE">
      <w:pPr>
        <w:pStyle w:val="a3"/>
        <w:rPr>
          <w:rtl/>
        </w:rPr>
      </w:pPr>
      <w:r w:rsidRPr="003D6F83">
        <w:rPr>
          <w:rFonts w:hint="cs"/>
          <w:rtl/>
        </w:rPr>
        <w:t xml:space="preserve">سوم: باید آنجا چراگاهی باشد که در آن چهارپایان بچرند و استفاده از آن چراگاه بدون خوردن از آن آب ممکن نباشد. </w:t>
      </w:r>
    </w:p>
    <w:p w:rsidR="008E5DA0" w:rsidRPr="003D6F83" w:rsidRDefault="008E5DA0" w:rsidP="00D010FE">
      <w:pPr>
        <w:pStyle w:val="a3"/>
        <w:rPr>
          <w:rtl/>
        </w:rPr>
      </w:pPr>
      <w:r w:rsidRPr="003D6F83">
        <w:rPr>
          <w:rFonts w:hint="cs"/>
          <w:rtl/>
        </w:rPr>
        <w:t xml:space="preserve">چهارم: این که آب باید در جایگاه خود باشد که پس از آب خوردن چهارپایان به حال اول برگردد و جانشین داشته باشد ولی اگر آب در ظرف باشد بنا به قول صحیح بر مالک آن واجب نیست که آن را برای چهارپایان دیگری بذل کند. </w:t>
      </w:r>
    </w:p>
    <w:p w:rsidR="008E5DA0" w:rsidRPr="003D6F83" w:rsidRDefault="008E5DA0" w:rsidP="00D010FE">
      <w:pPr>
        <w:pStyle w:val="a3"/>
        <w:rPr>
          <w:rtl/>
        </w:rPr>
      </w:pPr>
      <w:r w:rsidRPr="003D6F83">
        <w:rPr>
          <w:rFonts w:hint="cs"/>
          <w:rtl/>
        </w:rPr>
        <w:t xml:space="preserve">و هرگاه بذل آب واجب باشد و شرایط آن موجود باشد، مالک حق ندارد که برای بخشیدن و بذل آب مزد و عوضی بگیرد، به دلیل اینکه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از فروختن آب مازاد بر نیاز نهی فرموده</w:t>
      </w:r>
      <w:r w:rsidR="00D010FE">
        <w:rPr>
          <w:rFonts w:hint="eastAsia"/>
          <w:rtl/>
        </w:rPr>
        <w:t>‌</w:t>
      </w:r>
      <w:r w:rsidRPr="003D6F83">
        <w:rPr>
          <w:rFonts w:hint="cs"/>
          <w:rtl/>
        </w:rPr>
        <w:t>اند</w:t>
      </w:r>
      <w:r>
        <w:rPr>
          <w:rFonts w:ascii="Traditional Arabic" w:hAnsi="Traditional Arabic" w:cs="Traditional Arabic"/>
          <w:rtl/>
        </w:rPr>
        <w:t>»</w:t>
      </w:r>
      <w:r w:rsidRPr="003D6F83">
        <w:rPr>
          <w:rFonts w:hint="cs"/>
          <w:rtl/>
        </w:rPr>
        <w:t xml:space="preserve">. </w:t>
      </w:r>
    </w:p>
    <w:p w:rsidR="008E5DA0" w:rsidRPr="003D6F83" w:rsidRDefault="008E5DA0" w:rsidP="00D010FE">
      <w:pPr>
        <w:pStyle w:val="a3"/>
        <w:rPr>
          <w:rtl/>
        </w:rPr>
      </w:pPr>
      <w:r w:rsidRPr="003D6F83">
        <w:rPr>
          <w:rFonts w:hint="cs"/>
          <w:rtl/>
        </w:rPr>
        <w:t>و هرگاه بذل آب واجب نباشد مالک</w:t>
      </w:r>
      <w:r w:rsidR="005A2E2B">
        <w:rPr>
          <w:rFonts w:hint="cs"/>
          <w:rtl/>
        </w:rPr>
        <w:t xml:space="preserve"> می‌</w:t>
      </w:r>
      <w:r w:rsidRPr="003D6F83">
        <w:rPr>
          <w:rFonts w:hint="cs"/>
          <w:rtl/>
        </w:rPr>
        <w:t xml:space="preserve">تواند آن را بفروشد خواه با وزن کردن یا پیمانه کردن. </w:t>
      </w:r>
    </w:p>
    <w:p w:rsidR="008E5DA0" w:rsidRPr="00D92A48" w:rsidRDefault="008E5DA0" w:rsidP="00F2712F">
      <w:pPr>
        <w:pStyle w:val="a2"/>
        <w:rPr>
          <w:rtl/>
        </w:rPr>
      </w:pPr>
      <w:bookmarkStart w:id="372" w:name="_Toc338427044"/>
      <w:bookmarkStart w:id="373" w:name="_Toc418284190"/>
      <w:r w:rsidRPr="00D92A48">
        <w:rPr>
          <w:rFonts w:hint="cs"/>
          <w:rtl/>
        </w:rPr>
        <w:t>وقف</w:t>
      </w:r>
      <w:bookmarkEnd w:id="372"/>
      <w:bookmarkEnd w:id="373"/>
    </w:p>
    <w:p w:rsidR="008E5DA0" w:rsidRPr="003D6F83" w:rsidRDefault="008E5DA0" w:rsidP="00D010FE">
      <w:pPr>
        <w:pStyle w:val="a3"/>
        <w:rPr>
          <w:rtl/>
        </w:rPr>
      </w:pPr>
      <w:r w:rsidRPr="003D6F83">
        <w:rPr>
          <w:rFonts w:hint="cs"/>
          <w:rtl/>
        </w:rPr>
        <w:t xml:space="preserve">کلمه وقف در زبان عربی به معنی حبس کردن و نگاه داشتن است و در اصطلاح شرع حبس مالی است که انتفاع و بهره گرفتن از آن ممکن باشد و ذات و اصل آن مالی باقی بماند و با استفاده از بین نرود، و این وقف به منظور تقرب و نزدیکی به خداوند صورت گیرد. و دلیل شرعی وقف آن است که خداوند فرموده است: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وَ</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فۡعَلُواْ</w:t>
      </w:r>
      <w:r w:rsidR="00000520">
        <w:rPr>
          <w:rFonts w:ascii="KFGQPC Uthmanic Script HAFS" w:hAnsi="KFGQPC Uthmanic Script HAFS" w:cs="KFGQPC Uthmanic Script HAFS"/>
          <w:sz w:val="28"/>
          <w:rtl/>
        </w:rPr>
        <w:t xml:space="preserve">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لۡخَيۡرَ</w:t>
      </w:r>
      <w:r w:rsidR="00000520">
        <w:rPr>
          <w:rFonts w:ascii="KFGQPC Uthmanic Script HAFS" w:hAnsi="KFGQPC Uthmanic Script HAFS" w:cs="KFGQPC Uthmanic Script HAFS"/>
          <w:sz w:val="28"/>
          <w:rtl/>
        </w:rPr>
        <w:t xml:space="preserve"> لَعَلَّكُمۡ تُفۡلِحُونَ۩ ٧٧</w:t>
      </w:r>
      <w:r>
        <w:rPr>
          <w:rFonts w:ascii="Traditional Arabic" w:hAnsi="Traditional Arabic" w:cs="Traditional Arabic"/>
          <w:sz w:val="28"/>
          <w:rtl/>
          <w:lang w:bidi="fa-IR"/>
        </w:rPr>
        <w:t>﴾</w:t>
      </w:r>
      <w:r w:rsidRPr="003D6F83">
        <w:rPr>
          <w:rFonts w:cs="B Lotus" w:hint="cs"/>
          <w:sz w:val="28"/>
          <w:rtl/>
          <w:lang w:bidi="fa-IR"/>
        </w:rPr>
        <w:t xml:space="preserve"> </w:t>
      </w:r>
      <w:r w:rsidRPr="00D010FE">
        <w:rPr>
          <w:rStyle w:val="Char4"/>
          <w:rtl/>
        </w:rPr>
        <w:t>[</w:t>
      </w:r>
      <w:r w:rsidRPr="00D010FE">
        <w:rPr>
          <w:rStyle w:val="Char4"/>
          <w:rFonts w:hint="cs"/>
          <w:rtl/>
        </w:rPr>
        <w:t>الحج: 77</w:t>
      </w:r>
      <w:r w:rsidRPr="00D010FE">
        <w:rPr>
          <w:rStyle w:val="Char4"/>
          <w:rtl/>
        </w:rPr>
        <w:t>]</w:t>
      </w:r>
      <w:r w:rsidRPr="00D010FE">
        <w:rPr>
          <w:rStyle w:val="Char3"/>
          <w:rtl/>
        </w:rPr>
        <w:t>.</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کار خیر را انجام دهید باشد که (به آن وسیله) رستگار شوید</w:t>
      </w:r>
      <w:r>
        <w:rPr>
          <w:rFonts w:ascii="Traditional Arabic" w:hAnsi="Traditional Arabic" w:cs="Traditional Arabic"/>
          <w:rtl/>
        </w:rPr>
        <w:t>»</w:t>
      </w:r>
      <w:r w:rsidRPr="003D6F83">
        <w:rPr>
          <w:rFonts w:hint="cs"/>
          <w:rtl/>
        </w:rPr>
        <w:t xml:space="preserve">. </w:t>
      </w:r>
    </w:p>
    <w:p w:rsidR="008E5DA0" w:rsidRPr="003D6F83" w:rsidRDefault="008E5DA0" w:rsidP="00D010FE">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 </w:t>
      </w:r>
    </w:p>
    <w:p w:rsidR="008E5DA0" w:rsidRPr="003D6F83" w:rsidRDefault="008E5DA0" w:rsidP="00D010FE">
      <w:pPr>
        <w:pStyle w:val="a3"/>
        <w:rPr>
          <w:rFonts w:cs="B Lotus"/>
          <w:rtl/>
        </w:rPr>
      </w:pPr>
      <w:r w:rsidRPr="00B94649">
        <w:rPr>
          <w:rStyle w:val="Char1"/>
          <w:rtl/>
        </w:rPr>
        <w:t>«إِذا ماتَ العَب</w:t>
      </w:r>
      <w:r w:rsidRPr="00B94649">
        <w:rPr>
          <w:rStyle w:val="Char1"/>
          <w:rFonts w:hint="cs"/>
          <w:rtl/>
        </w:rPr>
        <w:t>ْ</w:t>
      </w:r>
      <w:r w:rsidRPr="00B94649">
        <w:rPr>
          <w:rStyle w:val="Char1"/>
          <w:rtl/>
        </w:rPr>
        <w:t>دُ اِنقَطَعَ عَمَلُهُ إلاّ مِن</w:t>
      </w:r>
      <w:r w:rsidRPr="00B94649">
        <w:rPr>
          <w:rStyle w:val="Char1"/>
          <w:rFonts w:hint="cs"/>
          <w:rtl/>
        </w:rPr>
        <w:t>ْ</w:t>
      </w:r>
      <w:r w:rsidRPr="00B94649">
        <w:rPr>
          <w:rStyle w:val="Char1"/>
          <w:rtl/>
        </w:rPr>
        <w:t xml:space="preserve"> ثَلاثَةِ أَش</w:t>
      </w:r>
      <w:r w:rsidRPr="00B94649">
        <w:rPr>
          <w:rStyle w:val="Char1"/>
          <w:rFonts w:hint="cs"/>
          <w:rtl/>
        </w:rPr>
        <w:t>ْ</w:t>
      </w:r>
      <w:r w:rsidRPr="00B94649">
        <w:rPr>
          <w:rStyle w:val="Char1"/>
          <w:rtl/>
        </w:rPr>
        <w:t>یاءَ</w:t>
      </w:r>
      <w:r w:rsidRPr="00B94649">
        <w:rPr>
          <w:rStyle w:val="Char1"/>
          <w:rFonts w:hint="cs"/>
          <w:rtl/>
        </w:rPr>
        <w:t>،</w:t>
      </w:r>
      <w:r w:rsidRPr="00B94649">
        <w:rPr>
          <w:rStyle w:val="Char1"/>
          <w:rtl/>
        </w:rPr>
        <w:t xml:space="preserve"> مِن</w:t>
      </w:r>
      <w:r w:rsidRPr="00B94649">
        <w:rPr>
          <w:rStyle w:val="Char1"/>
          <w:rFonts w:hint="cs"/>
          <w:rtl/>
        </w:rPr>
        <w:t>ْ</w:t>
      </w:r>
      <w:r w:rsidRPr="00B94649">
        <w:rPr>
          <w:rStyle w:val="Char1"/>
          <w:rtl/>
        </w:rPr>
        <w:t xml:space="preserve"> صَدَقَةٍ جارِیَةٍ</w:t>
      </w:r>
      <w:r w:rsidRPr="00B94649">
        <w:rPr>
          <w:rStyle w:val="Char1"/>
          <w:rFonts w:hint="cs"/>
          <w:rtl/>
        </w:rPr>
        <w:t>،</w:t>
      </w:r>
      <w:r w:rsidRPr="00B94649">
        <w:rPr>
          <w:rStyle w:val="Char1"/>
          <w:rtl/>
        </w:rPr>
        <w:t xml:space="preserve"> أو عِلمٍ یُنتَفَعُ بِه</w:t>
      </w:r>
      <w:r w:rsidRPr="00B94649">
        <w:rPr>
          <w:rStyle w:val="Char1"/>
          <w:rFonts w:hint="cs"/>
          <w:rtl/>
        </w:rPr>
        <w:t xml:space="preserve"> </w:t>
      </w:r>
      <w:r w:rsidRPr="00B94649">
        <w:rPr>
          <w:rStyle w:val="Char1"/>
          <w:rtl/>
        </w:rPr>
        <w:t>ِأو وَلَدٍ صالِحٍ یَدعُو</w:t>
      </w:r>
      <w:r w:rsidRPr="00B94649">
        <w:rPr>
          <w:rStyle w:val="Char1"/>
          <w:rFonts w:hint="cs"/>
          <w:rtl/>
        </w:rPr>
        <w:t>ْ</w:t>
      </w:r>
      <w:r w:rsidRPr="00B94649">
        <w:rPr>
          <w:rStyle w:val="Char1"/>
          <w:rtl/>
        </w:rPr>
        <w:t>لَهُ»</w:t>
      </w:r>
      <w:r w:rsidRPr="00D010FE">
        <w:rPr>
          <w:rFonts w:hint="cs"/>
          <w:rtl/>
        </w:rPr>
        <w:t xml:space="preserve"> </w:t>
      </w:r>
      <w:r w:rsidRPr="00D010FE">
        <w:rPr>
          <w:rtl/>
        </w:rPr>
        <w:t>«</w:t>
      </w:r>
      <w:r w:rsidRPr="00D010FE">
        <w:rPr>
          <w:rFonts w:hint="cs"/>
          <w:rtl/>
        </w:rPr>
        <w:t>هرگاه کسی بمیرد عمل و کار او نیز پایان</w:t>
      </w:r>
      <w:r w:rsidR="005A2E2B" w:rsidRPr="00D010FE">
        <w:rPr>
          <w:rFonts w:hint="cs"/>
          <w:rtl/>
        </w:rPr>
        <w:t xml:space="preserve"> می‌</w:t>
      </w:r>
      <w:r w:rsidRPr="00D010FE">
        <w:rPr>
          <w:rFonts w:hint="cs"/>
          <w:rtl/>
        </w:rPr>
        <w:t>پذیرد مگر از سه عمل که پیوند</w:t>
      </w:r>
      <w:r w:rsidR="005A2E2B" w:rsidRPr="00D010FE">
        <w:rPr>
          <w:rFonts w:hint="cs"/>
          <w:rtl/>
        </w:rPr>
        <w:t xml:space="preserve"> آن‌ها </w:t>
      </w:r>
      <w:r w:rsidRPr="00D010FE">
        <w:rPr>
          <w:rFonts w:hint="cs"/>
          <w:rtl/>
        </w:rPr>
        <w:t>بعد از مرگ نیز باقی</w:t>
      </w:r>
      <w:r w:rsidR="005A2E2B" w:rsidRPr="00D010FE">
        <w:rPr>
          <w:rFonts w:hint="cs"/>
          <w:rtl/>
        </w:rPr>
        <w:t xml:space="preserve"> می‌</w:t>
      </w:r>
      <w:r w:rsidRPr="00D010FE">
        <w:rPr>
          <w:rFonts w:hint="cs"/>
          <w:rtl/>
        </w:rPr>
        <w:t>ماند: صدقه جاریه و کار خیری که بعد از او نیز ادامه دارد، یا دانشی که دیگران از آن منتفع شده و</w:t>
      </w:r>
      <w:r w:rsidR="005A2E2B" w:rsidRPr="00D010FE">
        <w:rPr>
          <w:rFonts w:hint="cs"/>
          <w:rtl/>
        </w:rPr>
        <w:t xml:space="preserve"> آن را </w:t>
      </w:r>
      <w:r w:rsidRPr="00D010FE">
        <w:rPr>
          <w:rFonts w:hint="cs"/>
          <w:rtl/>
        </w:rPr>
        <w:t>فرا گرفته</w:t>
      </w:r>
      <w:r w:rsidR="00550528" w:rsidRPr="00D010FE">
        <w:rPr>
          <w:rFonts w:hint="cs"/>
          <w:rtl/>
        </w:rPr>
        <w:t>‌اند،</w:t>
      </w:r>
      <w:r w:rsidRPr="00D010FE">
        <w:rPr>
          <w:rFonts w:hint="cs"/>
          <w:rtl/>
        </w:rPr>
        <w:t xml:space="preserve"> یا فرزند صالح و شایسته و درستکاری که برای او دعا کند</w:t>
      </w:r>
      <w:r w:rsidRPr="00D010FE">
        <w:rPr>
          <w:rtl/>
        </w:rPr>
        <w:t>»</w:t>
      </w:r>
      <w:r w:rsidRPr="00D010FE">
        <w:rPr>
          <w:rFonts w:hint="cs"/>
          <w:rtl/>
        </w:rPr>
        <w:t>.</w:t>
      </w:r>
    </w:p>
    <w:p w:rsidR="008E5DA0" w:rsidRPr="00D010FE" w:rsidRDefault="008E5DA0" w:rsidP="00D010FE">
      <w:pPr>
        <w:pStyle w:val="a3"/>
        <w:rPr>
          <w:rtl/>
        </w:rPr>
      </w:pPr>
      <w:r w:rsidRPr="00D010FE">
        <w:rPr>
          <w:rFonts w:hint="cs"/>
          <w:rtl/>
        </w:rPr>
        <w:t>به روایت مسلم و دیگران. و علمای فقه صدقه جاریه را به وقف تفسیر کرده</w:t>
      </w:r>
      <w:r w:rsidR="005A2E2B" w:rsidRPr="00D010FE">
        <w:rPr>
          <w:rFonts w:hint="cs"/>
          <w:rtl/>
        </w:rPr>
        <w:t>‌اند.</w:t>
      </w:r>
      <w:r w:rsidRPr="00D010FE">
        <w:rPr>
          <w:rFonts w:hint="cs"/>
          <w:rtl/>
        </w:rPr>
        <w:t xml:space="preserve"> و جابر </w:t>
      </w:r>
      <w:r w:rsidRPr="00D010FE">
        <w:rPr>
          <w:rFonts w:hint="cs"/>
          <w:rtl/>
        </w:rPr>
        <w:sym w:font="AGA Arabesque" w:char="F074"/>
      </w:r>
      <w:r w:rsidRPr="00D010FE">
        <w:rPr>
          <w:rFonts w:hint="cs"/>
          <w:rtl/>
        </w:rPr>
        <w:t xml:space="preserve"> گفته است: </w:t>
      </w:r>
      <w:r w:rsidRPr="00D010FE">
        <w:rPr>
          <w:rtl/>
        </w:rPr>
        <w:t>«</w:t>
      </w:r>
      <w:r w:rsidRPr="00D010FE">
        <w:rPr>
          <w:rFonts w:hint="cs"/>
          <w:rtl/>
        </w:rPr>
        <w:t>هیچ کس از اصحاب رسول الله نمانده بود که قدرت و توانایی مالی داشته باشد مگر این که آن را وقف نموده بود</w:t>
      </w:r>
      <w:r w:rsidRPr="00D010FE">
        <w:rPr>
          <w:rtl/>
        </w:rPr>
        <w:t>»</w:t>
      </w:r>
      <w:r w:rsidRPr="00D010FE">
        <w:rPr>
          <w:rFonts w:hint="cs"/>
          <w:rtl/>
        </w:rPr>
        <w:t xml:space="preserve">. </w:t>
      </w:r>
    </w:p>
    <w:p w:rsidR="008E5DA0" w:rsidRPr="00D92A48" w:rsidRDefault="008E5DA0" w:rsidP="00F2712F">
      <w:pPr>
        <w:pStyle w:val="a2"/>
        <w:rPr>
          <w:rtl/>
        </w:rPr>
      </w:pPr>
      <w:bookmarkStart w:id="374" w:name="_Toc338427045"/>
      <w:bookmarkStart w:id="375" w:name="_Toc418284191"/>
      <w:r w:rsidRPr="00D92A48">
        <w:rPr>
          <w:rFonts w:hint="cs"/>
          <w:rtl/>
        </w:rPr>
        <w:t>شرایط وقف</w:t>
      </w:r>
      <w:bookmarkEnd w:id="374"/>
      <w:bookmarkEnd w:id="375"/>
    </w:p>
    <w:p w:rsidR="008E5DA0" w:rsidRPr="003D6F83" w:rsidRDefault="008E5DA0" w:rsidP="00D010FE">
      <w:pPr>
        <w:pStyle w:val="a3"/>
        <w:rPr>
          <w:rtl/>
        </w:rPr>
      </w:pPr>
      <w:r w:rsidRPr="003D6F83">
        <w:rPr>
          <w:rFonts w:hint="cs"/>
          <w:rtl/>
        </w:rPr>
        <w:t xml:space="preserve">برای جواز شرعی وقف سه شرط لازم است: </w:t>
      </w:r>
    </w:p>
    <w:p w:rsidR="008E5DA0" w:rsidRPr="003D6F83" w:rsidRDefault="008E5DA0" w:rsidP="00D010FE">
      <w:pPr>
        <w:pStyle w:val="a3"/>
        <w:rPr>
          <w:rtl/>
        </w:rPr>
      </w:pPr>
      <w:r w:rsidRPr="003D6F83">
        <w:rPr>
          <w:rFonts w:hint="cs"/>
          <w:rtl/>
        </w:rPr>
        <w:t>شرط اول: باید چیزی که وقف</w:t>
      </w:r>
      <w:r w:rsidR="005A2E2B">
        <w:rPr>
          <w:rFonts w:hint="cs"/>
          <w:rtl/>
        </w:rPr>
        <w:t xml:space="preserve"> می‌</w:t>
      </w:r>
      <w:r w:rsidRPr="003D6F83">
        <w:rPr>
          <w:rFonts w:hint="cs"/>
          <w:rtl/>
        </w:rPr>
        <w:t>شود به</w:t>
      </w:r>
      <w:r w:rsidR="00B94649">
        <w:rPr>
          <w:rFonts w:hint="cs"/>
          <w:rtl/>
        </w:rPr>
        <w:t xml:space="preserve"> گونه‌ای </w:t>
      </w:r>
      <w:r w:rsidRPr="003D6F83">
        <w:rPr>
          <w:rFonts w:hint="cs"/>
          <w:rtl/>
        </w:rPr>
        <w:t>باشد که با استفاده از آن اصل و ذات آن باقی بماند. پس وقف چیزهایی که با وجود بقای ذات و اصل آن انتفاع از</w:t>
      </w:r>
      <w:r w:rsidR="005A2E2B">
        <w:rPr>
          <w:rFonts w:hint="cs"/>
          <w:rtl/>
        </w:rPr>
        <w:t xml:space="preserve"> آن‌ها </w:t>
      </w:r>
      <w:r w:rsidRPr="003D6F83">
        <w:rPr>
          <w:rFonts w:hint="cs"/>
          <w:rtl/>
        </w:rPr>
        <w:t>ممکن نیست درست</w:t>
      </w:r>
      <w:r w:rsidR="005A2E2B">
        <w:rPr>
          <w:rFonts w:hint="cs"/>
          <w:rtl/>
        </w:rPr>
        <w:t xml:space="preserve"> نمی‌</w:t>
      </w:r>
      <w:r w:rsidRPr="003D6F83">
        <w:rPr>
          <w:rFonts w:hint="cs"/>
          <w:rtl/>
        </w:rPr>
        <w:t>باشد، مانند میوه و</w:t>
      </w:r>
      <w:r w:rsidR="000B54B5">
        <w:rPr>
          <w:rFonts w:hint="cs"/>
          <w:rtl/>
        </w:rPr>
        <w:t xml:space="preserve"> خوراکی‌ها</w:t>
      </w:r>
      <w:r w:rsidRPr="003D6F83">
        <w:rPr>
          <w:rFonts w:hint="cs"/>
          <w:rtl/>
        </w:rPr>
        <w:t xml:space="preserve"> و بوییدنیها، چون استفاده و انتفاع از این گونه اشیاء بدون استهلاک اصل و ذات</w:t>
      </w:r>
      <w:r w:rsidR="005A2E2B">
        <w:rPr>
          <w:rFonts w:hint="cs"/>
          <w:rtl/>
        </w:rPr>
        <w:t xml:space="preserve"> آن‌ها </w:t>
      </w:r>
      <w:r w:rsidRPr="003D6F83">
        <w:rPr>
          <w:rFonts w:hint="cs"/>
          <w:rtl/>
        </w:rPr>
        <w:t>ممکن نیست، چون میوه</w:t>
      </w:r>
      <w:r w:rsidR="005A2E2B">
        <w:rPr>
          <w:rFonts w:hint="cs"/>
          <w:rtl/>
        </w:rPr>
        <w:t xml:space="preserve">‌ها </w:t>
      </w:r>
      <w:r w:rsidRPr="003D6F83">
        <w:rPr>
          <w:rFonts w:hint="cs"/>
          <w:rtl/>
        </w:rPr>
        <w:t>و</w:t>
      </w:r>
      <w:r w:rsidR="000B54B5">
        <w:rPr>
          <w:rFonts w:hint="cs"/>
          <w:rtl/>
        </w:rPr>
        <w:t xml:space="preserve"> خوراکی‌ها</w:t>
      </w:r>
      <w:r w:rsidRPr="003D6F83">
        <w:rPr>
          <w:rFonts w:hint="cs"/>
          <w:rtl/>
        </w:rPr>
        <w:t xml:space="preserve"> خورده</w:t>
      </w:r>
      <w:r w:rsidR="005A2E2B">
        <w:rPr>
          <w:rFonts w:hint="cs"/>
          <w:rtl/>
        </w:rPr>
        <w:t xml:space="preserve"> می‌</w:t>
      </w:r>
      <w:r w:rsidRPr="003D6F83">
        <w:rPr>
          <w:rFonts w:hint="cs"/>
          <w:rtl/>
        </w:rPr>
        <w:t>شوند و ذات</w:t>
      </w:r>
      <w:r w:rsidR="005A2E2B">
        <w:rPr>
          <w:rFonts w:hint="cs"/>
          <w:rtl/>
        </w:rPr>
        <w:t xml:space="preserve"> آن‌ها </w:t>
      </w:r>
      <w:r w:rsidRPr="003D6F83">
        <w:rPr>
          <w:rFonts w:hint="cs"/>
          <w:rtl/>
        </w:rPr>
        <w:t>باقی</w:t>
      </w:r>
      <w:r w:rsidR="005A2E2B">
        <w:rPr>
          <w:rFonts w:hint="cs"/>
          <w:rtl/>
        </w:rPr>
        <w:t xml:space="preserve"> نمی‌</w:t>
      </w:r>
      <w:r w:rsidRPr="003D6F83">
        <w:rPr>
          <w:rFonts w:hint="cs"/>
          <w:rtl/>
        </w:rPr>
        <w:t>ماند و مواد بوئیدنی دوام ندارند. آری چنین است ولی اگر درختان را برای استفاده کردن از میوه</w:t>
      </w:r>
      <w:r w:rsidR="005A2E2B">
        <w:rPr>
          <w:rFonts w:hint="cs"/>
          <w:rtl/>
        </w:rPr>
        <w:t>‌هایی</w:t>
      </w:r>
      <w:r w:rsidR="00D26235">
        <w:rPr>
          <w:rFonts w:hint="cs"/>
          <w:rtl/>
        </w:rPr>
        <w:t xml:space="preserve"> آن‌ها،</w:t>
      </w:r>
      <w:r w:rsidRPr="003D6F83">
        <w:rPr>
          <w:rFonts w:hint="cs"/>
          <w:rtl/>
        </w:rPr>
        <w:t xml:space="preserve"> و چهارپایان را برای شیر و پشمشان، و حیوان نر و فحل را برای جفت گیری و استفاده از تخم آن و باروری چهارپایان مردم وقف کنند درست است، چون آنچه که وقف شده است ذات و اصل</w:t>
      </w:r>
      <w:r w:rsidR="005A2E2B">
        <w:rPr>
          <w:rFonts w:hint="cs"/>
          <w:rtl/>
        </w:rPr>
        <w:t xml:space="preserve"> آن‌ها </w:t>
      </w:r>
      <w:r w:rsidRPr="003D6F83">
        <w:rPr>
          <w:rFonts w:hint="cs"/>
          <w:rtl/>
        </w:rPr>
        <w:t>است و چیزهایی که مورد انتفاع قرار</w:t>
      </w:r>
      <w:r w:rsidR="005A2E2B">
        <w:rPr>
          <w:rFonts w:hint="cs"/>
          <w:rtl/>
        </w:rPr>
        <w:t xml:space="preserve"> می‌</w:t>
      </w:r>
      <w:r w:rsidRPr="003D6F83">
        <w:rPr>
          <w:rFonts w:hint="cs"/>
          <w:rtl/>
        </w:rPr>
        <w:t>گیرند منافع</w:t>
      </w:r>
      <w:r w:rsidR="005A2E2B">
        <w:rPr>
          <w:rFonts w:hint="cs"/>
          <w:rtl/>
        </w:rPr>
        <w:t xml:space="preserve"> آن‌ها </w:t>
      </w:r>
      <w:r w:rsidRPr="003D6F83">
        <w:rPr>
          <w:rFonts w:hint="cs"/>
          <w:rtl/>
        </w:rPr>
        <w:t xml:space="preserve">است. </w:t>
      </w:r>
    </w:p>
    <w:p w:rsidR="008E5DA0" w:rsidRPr="003D6F83" w:rsidRDefault="008E5DA0" w:rsidP="00D010FE">
      <w:pPr>
        <w:pStyle w:val="a3"/>
        <w:rPr>
          <w:rtl/>
        </w:rPr>
      </w:pPr>
      <w:r w:rsidRPr="003D6F83">
        <w:rPr>
          <w:rFonts w:hint="cs"/>
          <w:rtl/>
        </w:rPr>
        <w:t>شرط دوم: باید چیزی که وقف</w:t>
      </w:r>
      <w:r w:rsidR="005A2E2B">
        <w:rPr>
          <w:rFonts w:hint="cs"/>
          <w:rtl/>
        </w:rPr>
        <w:t xml:space="preserve"> می‌</w:t>
      </w:r>
      <w:r w:rsidRPr="003D6F83">
        <w:rPr>
          <w:rFonts w:hint="cs"/>
          <w:rtl/>
        </w:rPr>
        <w:t>شود اصل آن، موجود و فرع آن دوام داشته باشد چون وقف، صدقه و احسانی است که مراد دوام و استمرار آن است و در حقیقت وقف نقل کردن منافع و ملکیت منافع است به</w:t>
      </w:r>
      <w:r w:rsidR="005A2E2B">
        <w:rPr>
          <w:rFonts w:hint="cs"/>
          <w:rtl/>
        </w:rPr>
        <w:t xml:space="preserve"> آن‌هایی </w:t>
      </w:r>
      <w:r w:rsidRPr="003D6F83">
        <w:rPr>
          <w:rFonts w:hint="cs"/>
          <w:rtl/>
        </w:rPr>
        <w:t>که وقف بر</w:t>
      </w:r>
      <w:r w:rsidR="005A2E2B">
        <w:rPr>
          <w:rFonts w:hint="cs"/>
          <w:rtl/>
        </w:rPr>
        <w:t xml:space="preserve"> آن‌ها </w:t>
      </w:r>
      <w:r w:rsidRPr="003D6F83">
        <w:rPr>
          <w:rFonts w:hint="cs"/>
          <w:rtl/>
        </w:rPr>
        <w:t xml:space="preserve">شده و </w:t>
      </w:r>
      <w:r>
        <w:rPr>
          <w:rFonts w:ascii="Traditional Arabic" w:hAnsi="Traditional Arabic" w:cs="Traditional Arabic"/>
          <w:rtl/>
        </w:rPr>
        <w:t>«</w:t>
      </w:r>
      <w:r w:rsidRPr="003D6F83">
        <w:rPr>
          <w:rFonts w:hint="cs"/>
          <w:rtl/>
        </w:rPr>
        <w:t>موقوف علیه</w:t>
      </w:r>
      <w:r>
        <w:rPr>
          <w:rFonts w:ascii="Traditional Arabic" w:hAnsi="Traditional Arabic" w:cs="Traditional Arabic"/>
          <w:rtl/>
        </w:rPr>
        <w:t>»</w:t>
      </w:r>
      <w:r w:rsidR="005A2E2B">
        <w:rPr>
          <w:rFonts w:hint="cs"/>
          <w:rtl/>
        </w:rPr>
        <w:t xml:space="preserve"> می‌</w:t>
      </w:r>
      <w:r w:rsidRPr="003D6F83">
        <w:rPr>
          <w:rFonts w:hint="cs"/>
          <w:rtl/>
        </w:rPr>
        <w:t xml:space="preserve">باشند. </w:t>
      </w:r>
    </w:p>
    <w:p w:rsidR="008E5DA0" w:rsidRPr="003D6F83" w:rsidRDefault="008E5DA0" w:rsidP="00D010FE">
      <w:pPr>
        <w:pStyle w:val="a3"/>
        <w:rPr>
          <w:rtl/>
        </w:rPr>
      </w:pPr>
      <w:r w:rsidRPr="003D6F83">
        <w:rPr>
          <w:rFonts w:hint="cs"/>
          <w:rtl/>
        </w:rPr>
        <w:t>پس باید آن چیز که وقف</w:t>
      </w:r>
      <w:r w:rsidR="005A2E2B">
        <w:rPr>
          <w:rFonts w:hint="cs"/>
          <w:rtl/>
        </w:rPr>
        <w:t xml:space="preserve"> می‌</w:t>
      </w:r>
      <w:r w:rsidRPr="003D6F83">
        <w:rPr>
          <w:rFonts w:hint="cs"/>
          <w:rtl/>
        </w:rPr>
        <w:t>شود موجود باشد و تملیک معدوم باطل است و به ملک درآوردن کسی که مالک</w:t>
      </w:r>
      <w:r w:rsidR="005A2E2B">
        <w:rPr>
          <w:rFonts w:hint="cs"/>
          <w:rtl/>
        </w:rPr>
        <w:t xml:space="preserve"> نمی‌</w:t>
      </w:r>
      <w:r w:rsidRPr="003D6F83">
        <w:rPr>
          <w:rFonts w:hint="cs"/>
          <w:rtl/>
        </w:rPr>
        <w:t xml:space="preserve">شود نیز باطل است. </w:t>
      </w:r>
    </w:p>
    <w:p w:rsidR="008E5DA0" w:rsidRPr="003D6F83" w:rsidRDefault="008E5DA0" w:rsidP="00D010FE">
      <w:pPr>
        <w:pStyle w:val="a3"/>
        <w:rPr>
          <w:rtl/>
        </w:rPr>
      </w:pPr>
      <w:r w:rsidRPr="003D6F83">
        <w:rPr>
          <w:rFonts w:hint="cs"/>
          <w:rtl/>
        </w:rPr>
        <w:t>مثال اول: مانند این که چیزی وقف کند بر کسی که بعدا متولد</w:t>
      </w:r>
      <w:r w:rsidR="005A2E2B">
        <w:rPr>
          <w:rFonts w:hint="cs"/>
          <w:rtl/>
        </w:rPr>
        <w:t xml:space="preserve"> می‌</w:t>
      </w:r>
      <w:r w:rsidRPr="003D6F83">
        <w:rPr>
          <w:rFonts w:hint="cs"/>
          <w:rtl/>
        </w:rPr>
        <w:t>شود که او معدوم است و وجود ندارد و بگوید سپس بر فقیران، یا چیزی را بر مسجدی وقف کند که بعدا ساخته</w:t>
      </w:r>
      <w:r w:rsidR="005A2E2B">
        <w:rPr>
          <w:rFonts w:hint="cs"/>
          <w:rtl/>
        </w:rPr>
        <w:t xml:space="preserve"> می‌</w:t>
      </w:r>
      <w:r w:rsidRPr="003D6F83">
        <w:rPr>
          <w:rFonts w:hint="cs"/>
          <w:rtl/>
        </w:rPr>
        <w:t xml:space="preserve">شود و آن هم فعلا در حال اجرای صیغه وقف وجود ندارد و بگوید سپس بر فقیران. </w:t>
      </w:r>
    </w:p>
    <w:p w:rsidR="008E5DA0" w:rsidRPr="003D6F83" w:rsidRDefault="008E5DA0" w:rsidP="00D010FE">
      <w:pPr>
        <w:pStyle w:val="a3"/>
        <w:rPr>
          <w:rtl/>
        </w:rPr>
      </w:pPr>
      <w:r w:rsidRPr="003D6F83">
        <w:rPr>
          <w:rFonts w:hint="cs"/>
          <w:rtl/>
        </w:rPr>
        <w:t>و مثال دوم: وقف کردن بر کودکی که هنوز در شکم مادر است که او صلاحیت مالکیت ندارد. پس این گونه وقفها و امثال</w:t>
      </w:r>
      <w:r w:rsidR="005A2E2B">
        <w:rPr>
          <w:rFonts w:hint="cs"/>
          <w:rtl/>
        </w:rPr>
        <w:t xml:space="preserve"> آن‌ها </w:t>
      </w:r>
      <w:r w:rsidRPr="003D6F83">
        <w:rPr>
          <w:rFonts w:hint="cs"/>
          <w:rtl/>
        </w:rPr>
        <w:t>باطل</w:t>
      </w:r>
      <w:r w:rsidR="005A2E2B">
        <w:rPr>
          <w:rFonts w:hint="cs"/>
          <w:rtl/>
        </w:rPr>
        <w:t xml:space="preserve"> می‌</w:t>
      </w:r>
      <w:r w:rsidRPr="003D6F83">
        <w:rPr>
          <w:rFonts w:hint="cs"/>
          <w:rtl/>
        </w:rPr>
        <w:t>باشند چون وقف، تملیک قطعی و قابل اجرا و فوری است پس بر معدوم و کسی که مالک</w:t>
      </w:r>
      <w:r w:rsidR="005A2E2B">
        <w:rPr>
          <w:rFonts w:hint="cs"/>
          <w:rtl/>
        </w:rPr>
        <w:t xml:space="preserve"> نمی‌</w:t>
      </w:r>
      <w:r w:rsidRPr="003D6F83">
        <w:rPr>
          <w:rFonts w:hint="cs"/>
          <w:rtl/>
        </w:rPr>
        <w:t xml:space="preserve">شود درست نیست. </w:t>
      </w:r>
    </w:p>
    <w:p w:rsidR="008E5DA0" w:rsidRPr="003D6F83" w:rsidRDefault="008E5DA0" w:rsidP="00D010FE">
      <w:pPr>
        <w:pStyle w:val="a3"/>
        <w:rPr>
          <w:rtl/>
        </w:rPr>
      </w:pPr>
      <w:r w:rsidRPr="003D6F83">
        <w:rPr>
          <w:rFonts w:hint="cs"/>
          <w:rtl/>
        </w:rPr>
        <w:t>شرط سوم: چیزی که وقف</w:t>
      </w:r>
      <w:r w:rsidR="005A2E2B">
        <w:rPr>
          <w:rFonts w:hint="cs"/>
          <w:rtl/>
        </w:rPr>
        <w:t xml:space="preserve"> می‌</w:t>
      </w:r>
      <w:r w:rsidRPr="003D6F83">
        <w:rPr>
          <w:rFonts w:hint="cs"/>
          <w:rtl/>
        </w:rPr>
        <w:t xml:space="preserve">شود نباید در مال حرام یا برای کار حرام صورت گیرد، چون عمل وقف قربت و طاعت و نزدیکی به خداوند است و احسان و نیکی است و ارتکاب معصیبت بر عکس آن دوری از خداست. </w:t>
      </w:r>
    </w:p>
    <w:p w:rsidR="008E5DA0" w:rsidRDefault="008E5DA0" w:rsidP="00D010FE">
      <w:pPr>
        <w:pStyle w:val="a3"/>
        <w:rPr>
          <w:rtl/>
        </w:rPr>
      </w:pPr>
      <w:r w:rsidRPr="003D6F83">
        <w:rPr>
          <w:rFonts w:hint="cs"/>
          <w:rtl/>
        </w:rPr>
        <w:t>پس وقف برای خریداری ابزار و وسایل راهزنی و ابزارآلات لهو و لعب حرام است و نباید چیزی بر دیر و کلیسای نصاری و کنشت یهودیان، وقف شود و همچنین امثال</w:t>
      </w:r>
      <w:r w:rsidR="005A2E2B">
        <w:rPr>
          <w:rFonts w:hint="cs"/>
          <w:rtl/>
        </w:rPr>
        <w:t xml:space="preserve"> آن‌ها.</w:t>
      </w:r>
      <w:r w:rsidRPr="003D6F83">
        <w:rPr>
          <w:rFonts w:hint="cs"/>
          <w:rtl/>
        </w:rPr>
        <w:t xml:space="preserve"> </w:t>
      </w:r>
    </w:p>
    <w:p w:rsidR="00D010FE" w:rsidRPr="003D6F83" w:rsidRDefault="00D010FE" w:rsidP="00D010FE">
      <w:pPr>
        <w:pStyle w:val="a3"/>
        <w:rPr>
          <w:rtl/>
        </w:rPr>
      </w:pPr>
    </w:p>
    <w:p w:rsidR="008E5DA0" w:rsidRPr="00D92A48" w:rsidRDefault="008E5DA0" w:rsidP="00F2712F">
      <w:pPr>
        <w:pStyle w:val="a2"/>
        <w:rPr>
          <w:rtl/>
        </w:rPr>
      </w:pPr>
      <w:bookmarkStart w:id="376" w:name="_Toc338427046"/>
      <w:bookmarkStart w:id="377" w:name="_Toc418284192"/>
      <w:r w:rsidRPr="00D92A48">
        <w:rPr>
          <w:rFonts w:hint="cs"/>
          <w:rtl/>
        </w:rPr>
        <w:t>شرطی که از طرف واقف بیان شده است باید عملی شود</w:t>
      </w:r>
      <w:bookmarkEnd w:id="376"/>
      <w:bookmarkEnd w:id="377"/>
    </w:p>
    <w:p w:rsidR="008E5DA0" w:rsidRPr="003D6F83" w:rsidRDefault="008E5DA0" w:rsidP="00D010FE">
      <w:pPr>
        <w:pStyle w:val="a3"/>
        <w:rPr>
          <w:rtl/>
        </w:rPr>
      </w:pPr>
      <w:r w:rsidRPr="003D6F83">
        <w:rPr>
          <w:rFonts w:hint="cs"/>
          <w:rtl/>
        </w:rPr>
        <w:t>هرگاه وقف به صورت صحیح واقع شود موقوف علیه ( کس و چیزی که وقف بر آن واقع شده) استحقاق محصول و بهره و انتفاع از موقوف را حاصل</w:t>
      </w:r>
      <w:r w:rsidR="005A2E2B">
        <w:rPr>
          <w:rFonts w:hint="cs"/>
          <w:rtl/>
        </w:rPr>
        <w:t xml:space="preserve"> می‌</w:t>
      </w:r>
      <w:r w:rsidRPr="003D6F83">
        <w:rPr>
          <w:rFonts w:hint="cs"/>
          <w:rtl/>
        </w:rPr>
        <w:t>کند خواه آن محصول، منفعت باشد مانند سکونت گزیدن و قرائت کتابها و امثال آن، و یا آن محصول، عین و چیزی مشخص باشد مانند میوه و پشم و شیر و امثال</w:t>
      </w:r>
      <w:r w:rsidR="005A2E2B">
        <w:rPr>
          <w:rFonts w:hint="cs"/>
          <w:rtl/>
        </w:rPr>
        <w:t xml:space="preserve"> آن‌ها.</w:t>
      </w:r>
      <w:r w:rsidRPr="003D6F83">
        <w:rPr>
          <w:rFonts w:hint="cs"/>
          <w:rtl/>
        </w:rPr>
        <w:t xml:space="preserve"> </w:t>
      </w:r>
    </w:p>
    <w:p w:rsidR="008E5DA0" w:rsidRPr="003D6F83" w:rsidRDefault="008E5DA0" w:rsidP="00D010FE">
      <w:pPr>
        <w:pStyle w:val="a3"/>
        <w:rPr>
          <w:rtl/>
        </w:rPr>
      </w:pPr>
      <w:r w:rsidRPr="003D6F83">
        <w:rPr>
          <w:rFonts w:hint="cs"/>
          <w:rtl/>
        </w:rPr>
        <w:t xml:space="preserve">و باید مصرف محصول وقف، و عمل به وقف، برای شرط وقف صورت گیرد در این که بعضی بر بعضی دیگر مقدم باشند یا بعضی مؤخر بر بعضی دیگر باشند. مثل این که کسی بگوید: این چیز را بر فرزندان خود وقف کردم به شرط اینکه فرزندان، اعلم و داناتر مقدم بر دیگر فرزندانم باشند. یا شرط کند که فرزندان با تقوای او مقدم باشند. و برای تاخیر مثل این که بگوید: این مال را بر فرزندان خود وقف کردم چنانچه فرزندانم منقرض شدند، بر فرزندان آنان وقف باشد. یا این که بگوید: مشروط بر اینکه محصول و بهره سال اول از آن فرزندان مؤنث، و محصول سال دوم از آن فرزندان مذکرباشد. یا بگوید: مشروط بر این که محصول مال وقف، به طور تساوی میان فرزندان مذکر و مؤنث تقسیم و توزیع شود. یا تفضیل یکی بر دیگری را شرط کند، مانند این که بگوید: این مال را بر فرزندان خود وقف کردم به شرط این مذکر دو برابر مؤنث سهم داشته باشد، و امثال این گونه شرایط. </w:t>
      </w:r>
    </w:p>
    <w:p w:rsidR="008E5DA0" w:rsidRPr="00D92A48" w:rsidRDefault="008E5DA0" w:rsidP="00F2712F">
      <w:pPr>
        <w:pStyle w:val="a2"/>
        <w:rPr>
          <w:rtl/>
        </w:rPr>
      </w:pPr>
      <w:bookmarkStart w:id="378" w:name="_Toc338427047"/>
      <w:bookmarkStart w:id="379" w:name="_Toc418284193"/>
      <w:r w:rsidRPr="00D92A48">
        <w:rPr>
          <w:rFonts w:hint="cs"/>
          <w:rtl/>
        </w:rPr>
        <w:t>هبه و هدیه</w:t>
      </w:r>
      <w:bookmarkEnd w:id="378"/>
      <w:bookmarkEnd w:id="379"/>
    </w:p>
    <w:p w:rsidR="008E5DA0" w:rsidRPr="003D6F83" w:rsidRDefault="008E5DA0" w:rsidP="00D010FE">
      <w:pPr>
        <w:pStyle w:val="a3"/>
        <w:rPr>
          <w:rtl/>
        </w:rPr>
      </w:pPr>
      <w:r w:rsidRPr="003D6F83">
        <w:rPr>
          <w:rFonts w:hint="cs"/>
          <w:rtl/>
        </w:rPr>
        <w:t>هبه و هدیه در زبان عربی و در اصطلاح شرع به یک معنی</w:t>
      </w:r>
      <w:r w:rsidR="005A2E2B">
        <w:rPr>
          <w:rFonts w:hint="cs"/>
          <w:rtl/>
        </w:rPr>
        <w:t xml:space="preserve"> می‌</w:t>
      </w:r>
      <w:r w:rsidRPr="003D6F83">
        <w:rPr>
          <w:rFonts w:hint="cs"/>
          <w:rtl/>
        </w:rPr>
        <w:t>باشند و فرق</w:t>
      </w:r>
      <w:r w:rsidR="005A2E2B">
        <w:rPr>
          <w:rFonts w:hint="cs"/>
          <w:rtl/>
        </w:rPr>
        <w:t xml:space="preserve"> آن‌ها </w:t>
      </w:r>
      <w:r w:rsidRPr="003D6F83">
        <w:rPr>
          <w:rFonts w:hint="cs"/>
          <w:rtl/>
        </w:rPr>
        <w:t>در این است که، اگر عمل بخشش و هدیه، درباره کسی صورت گیرد که از جهت گرامی داشتن و مهرورزی به وی داده شود آن را هدیه</w:t>
      </w:r>
      <w:r w:rsidR="005A2E2B">
        <w:rPr>
          <w:rFonts w:hint="cs"/>
          <w:rtl/>
        </w:rPr>
        <w:t xml:space="preserve"> می‌</w:t>
      </w:r>
      <w:r w:rsidRPr="003D6F83">
        <w:rPr>
          <w:rFonts w:hint="cs"/>
          <w:rtl/>
        </w:rPr>
        <w:t>گویند، و در غیر این صورت هبه است. برابر قرآن و سنت و اجماع امت اسلامی هبه مستحب و پسندیده و مطلوب است. خداوند</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 xml:space="preserve">وَتَعَاوَنُواْ عَلَى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لۡبِرِّ</w:t>
      </w:r>
      <w:r w:rsidR="00000520">
        <w:rPr>
          <w:rFonts w:ascii="KFGQPC Uthmanic Script HAFS" w:hAnsi="KFGQPC Uthmanic Script HAFS" w:cs="KFGQPC Uthmanic Script HAFS"/>
          <w:sz w:val="28"/>
          <w:rtl/>
        </w:rPr>
        <w:t xml:space="preserve"> وَ</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لتَّقۡوَىٰ</w:t>
      </w:r>
      <w:r>
        <w:rPr>
          <w:rFonts w:ascii="Traditional Arabic" w:hAnsi="Traditional Arabic" w:cs="Traditional Arabic"/>
          <w:sz w:val="28"/>
          <w:rtl/>
          <w:lang w:bidi="fa-IR"/>
        </w:rPr>
        <w:t>﴾</w:t>
      </w:r>
      <w:r w:rsidRPr="003D6F83">
        <w:rPr>
          <w:rFonts w:cs="B Lotus" w:hint="cs"/>
          <w:sz w:val="28"/>
          <w:rtl/>
          <w:lang w:bidi="fa-IR"/>
        </w:rPr>
        <w:t xml:space="preserve"> </w:t>
      </w:r>
      <w:r w:rsidRPr="00D010FE">
        <w:rPr>
          <w:rStyle w:val="Char4"/>
          <w:rtl/>
        </w:rPr>
        <w:t>[</w:t>
      </w:r>
      <w:r w:rsidRPr="00D010FE">
        <w:rPr>
          <w:rStyle w:val="Char4"/>
          <w:rFonts w:hint="cs"/>
          <w:rtl/>
        </w:rPr>
        <w:t>المائدة: 2</w:t>
      </w:r>
      <w:r w:rsidRPr="00D010FE">
        <w:rPr>
          <w:rStyle w:val="Char4"/>
          <w:rtl/>
        </w:rPr>
        <w:t>]</w:t>
      </w:r>
      <w:r w:rsidRPr="00D010FE">
        <w:rPr>
          <w:rStyle w:val="Char3"/>
          <w:rtl/>
        </w:rPr>
        <w:t>.</w:t>
      </w:r>
    </w:p>
    <w:p w:rsidR="008E5DA0" w:rsidRDefault="008E5DA0" w:rsidP="00D010FE">
      <w:pPr>
        <w:pStyle w:val="a3"/>
        <w:rPr>
          <w:rtl/>
        </w:rPr>
      </w:pPr>
      <w:r w:rsidRPr="00D010FE">
        <w:rPr>
          <w:rtl/>
        </w:rPr>
        <w:t>«</w:t>
      </w:r>
      <w:r w:rsidRPr="00D010FE">
        <w:rPr>
          <w:rFonts w:hint="cs"/>
          <w:rtl/>
        </w:rPr>
        <w:t>در نیکی و تقوی به همدیگر کمک و یاری کنید</w:t>
      </w:r>
      <w:r w:rsidRPr="00D010FE">
        <w:rPr>
          <w:rtl/>
        </w:rPr>
        <w:t>»</w:t>
      </w:r>
      <w:r w:rsidRPr="00D010FE">
        <w:rPr>
          <w:rFonts w:hint="cs"/>
          <w:rtl/>
        </w:rPr>
        <w:t>. و معلوم است که هبه، بر و احسان و نیکی است. و در حدیث نبوی، فراوان از هبه سخن رفته است. از جمله: حدیثی است مربوط به بریر</w:t>
      </w:r>
      <w:r w:rsidRPr="00D010FE">
        <w:rPr>
          <w:rtl/>
        </w:rPr>
        <w:t>ة</w:t>
      </w:r>
      <w:r w:rsidRPr="00D010FE">
        <w:rPr>
          <w:rFonts w:hint="cs"/>
          <w:rtl/>
        </w:rPr>
        <w:t xml:space="preserve"> </w:t>
      </w:r>
      <w:r w:rsidRPr="00D010FE">
        <w:rPr>
          <w:rFonts w:hint="cs"/>
          <w:rtl/>
        </w:rPr>
        <w:sym w:font="AGA Arabesque" w:char="F074"/>
      </w:r>
      <w:r w:rsidRPr="00D010FE">
        <w:rPr>
          <w:rFonts w:hint="cs"/>
          <w:rtl/>
        </w:rPr>
        <w:t xml:space="preserve"> که پیامبر </w:t>
      </w:r>
      <w:r w:rsidRPr="00D010FE">
        <w:rPr>
          <w:rFonts w:hint="cs"/>
          <w:rtl/>
        </w:rPr>
        <w:sym w:font="AGA Arabesque" w:char="F072"/>
      </w:r>
      <w:r w:rsidRPr="00D010FE">
        <w:rPr>
          <w:rFonts w:hint="cs"/>
          <w:rtl/>
        </w:rPr>
        <w:t xml:space="preserve"> فرمود: </w:t>
      </w:r>
      <w:r w:rsidRPr="00D010FE">
        <w:rPr>
          <w:rtl/>
        </w:rPr>
        <w:t>«</w:t>
      </w:r>
      <w:r w:rsidRPr="00D010FE">
        <w:rPr>
          <w:rFonts w:hint="cs"/>
          <w:rtl/>
        </w:rPr>
        <w:t>این چیز برای بریره صدقه است و برای ما هدیه است</w:t>
      </w:r>
      <w:r w:rsidRPr="00D010FE">
        <w:rPr>
          <w:rtl/>
        </w:rPr>
        <w:t>»</w:t>
      </w:r>
      <w:r w:rsidRPr="00D010FE">
        <w:rPr>
          <w:rFonts w:hint="cs"/>
          <w:rtl/>
        </w:rPr>
        <w:t xml:space="preserve"> </w:t>
      </w:r>
      <w:r w:rsidR="00A42F9C" w:rsidRPr="00D010FE">
        <w:rPr>
          <w:rFonts w:hint="cs"/>
          <w:rtl/>
        </w:rPr>
        <w:t>(</w:t>
      </w:r>
      <w:r w:rsidRPr="00D010FE">
        <w:rPr>
          <w:rFonts w:hint="cs"/>
          <w:rtl/>
        </w:rPr>
        <w:t>به روایت مسلم</w:t>
      </w:r>
      <w:r w:rsidR="00A42F9C" w:rsidRPr="00D010FE">
        <w:rPr>
          <w:rFonts w:hint="cs"/>
          <w:rtl/>
        </w:rPr>
        <w:t>)</w:t>
      </w:r>
      <w:r w:rsidRPr="00D010FE">
        <w:rPr>
          <w:rFonts w:hint="cs"/>
          <w:rtl/>
        </w:rPr>
        <w:t xml:space="preserve">. و از جمله: حدیث ابوهریره </w:t>
      </w:r>
      <w:r w:rsidRPr="00D010FE">
        <w:rPr>
          <w:rFonts w:hint="cs"/>
          <w:rtl/>
        </w:rPr>
        <w:sym w:font="AGA Arabesque" w:char="F074"/>
      </w:r>
      <w:r w:rsidRPr="00D010FE">
        <w:rPr>
          <w:rFonts w:hint="cs"/>
          <w:rtl/>
        </w:rPr>
        <w:t xml:space="preserve"> است که</w:t>
      </w:r>
      <w:r w:rsidR="005A2E2B" w:rsidRPr="00D010FE">
        <w:rPr>
          <w:rFonts w:hint="cs"/>
          <w:rtl/>
        </w:rPr>
        <w:t xml:space="preserve"> می‌</w:t>
      </w:r>
      <w:r w:rsidRPr="00D010FE">
        <w:rPr>
          <w:rFonts w:hint="cs"/>
          <w:rtl/>
        </w:rPr>
        <w:t xml:space="preserve">گوید: </w:t>
      </w:r>
      <w:r w:rsidRPr="00D010FE">
        <w:rPr>
          <w:rtl/>
        </w:rPr>
        <w:t>«</w:t>
      </w:r>
      <w:r w:rsidRPr="00D010FE">
        <w:rPr>
          <w:rFonts w:hint="cs"/>
          <w:rtl/>
        </w:rPr>
        <w:t xml:space="preserve">هرگاه خوراکی را نزد پیامبر </w:t>
      </w:r>
      <w:r w:rsidRPr="00D010FE">
        <w:rPr>
          <w:rFonts w:hint="cs"/>
          <w:rtl/>
        </w:rPr>
        <w:sym w:font="AGA Arabesque" w:char="F072"/>
      </w:r>
      <w:r w:rsidR="005A2E2B" w:rsidRPr="00D010FE">
        <w:rPr>
          <w:rFonts w:hint="cs"/>
          <w:rtl/>
        </w:rPr>
        <w:t xml:space="preserve"> می‌</w:t>
      </w:r>
      <w:r w:rsidRPr="00D010FE">
        <w:rPr>
          <w:rFonts w:hint="cs"/>
          <w:rtl/>
        </w:rPr>
        <w:t>آوردند سوال</w:t>
      </w:r>
      <w:r w:rsidR="005A2E2B" w:rsidRPr="00D010FE">
        <w:rPr>
          <w:rFonts w:hint="cs"/>
          <w:rtl/>
        </w:rPr>
        <w:t xml:space="preserve"> می‌</w:t>
      </w:r>
      <w:r w:rsidRPr="00D010FE">
        <w:rPr>
          <w:rFonts w:hint="cs"/>
          <w:rtl/>
        </w:rPr>
        <w:t>فرمود، اگر</w:t>
      </w:r>
      <w:r w:rsidR="005A2E2B" w:rsidRPr="00D010FE">
        <w:rPr>
          <w:rFonts w:hint="cs"/>
          <w:rtl/>
        </w:rPr>
        <w:t xml:space="preserve"> می‌</w:t>
      </w:r>
      <w:r w:rsidRPr="00D010FE">
        <w:rPr>
          <w:rFonts w:hint="cs"/>
          <w:rtl/>
        </w:rPr>
        <w:t>گفتند: هدیه است از آن</w:t>
      </w:r>
      <w:r w:rsidR="005A2E2B" w:rsidRPr="00D010FE">
        <w:rPr>
          <w:rFonts w:hint="cs"/>
          <w:rtl/>
        </w:rPr>
        <w:t xml:space="preserve"> می‌</w:t>
      </w:r>
      <w:r w:rsidRPr="00D010FE">
        <w:rPr>
          <w:rFonts w:hint="cs"/>
          <w:rtl/>
        </w:rPr>
        <w:t>خورد، و اگر</w:t>
      </w:r>
      <w:r w:rsidR="005A2E2B" w:rsidRPr="00D010FE">
        <w:rPr>
          <w:rFonts w:hint="cs"/>
          <w:rtl/>
        </w:rPr>
        <w:t xml:space="preserve"> می‌</w:t>
      </w:r>
      <w:r w:rsidRPr="00D010FE">
        <w:rPr>
          <w:rFonts w:hint="cs"/>
          <w:rtl/>
        </w:rPr>
        <w:t>گفتند: صدقه و زکات است از آن</w:t>
      </w:r>
      <w:r w:rsidR="005A2E2B" w:rsidRPr="00D010FE">
        <w:rPr>
          <w:rFonts w:hint="cs"/>
          <w:rtl/>
        </w:rPr>
        <w:t xml:space="preserve"> نمی‌</w:t>
      </w:r>
      <w:r w:rsidRPr="00D010FE">
        <w:rPr>
          <w:rFonts w:hint="cs"/>
          <w:rtl/>
        </w:rPr>
        <w:t>خورد</w:t>
      </w:r>
      <w:r w:rsidRPr="00D010FE">
        <w:rPr>
          <w:rtl/>
        </w:rPr>
        <w:t>»</w:t>
      </w:r>
      <w:r w:rsidRPr="003D6F83">
        <w:rPr>
          <w:rFonts w:hint="cs"/>
          <w:rtl/>
        </w:rPr>
        <w:t xml:space="preserve">. </w:t>
      </w:r>
    </w:p>
    <w:p w:rsidR="00D010FE" w:rsidRPr="003D6F83" w:rsidRDefault="00D010FE" w:rsidP="00D010FE">
      <w:pPr>
        <w:pStyle w:val="a3"/>
        <w:rPr>
          <w:rtl/>
        </w:rPr>
      </w:pPr>
    </w:p>
    <w:p w:rsidR="008E5DA0" w:rsidRPr="00D92A48" w:rsidRDefault="008E5DA0" w:rsidP="00F2712F">
      <w:pPr>
        <w:pStyle w:val="a2"/>
        <w:rPr>
          <w:rtl/>
        </w:rPr>
      </w:pPr>
      <w:bookmarkStart w:id="380" w:name="_Toc338427048"/>
      <w:bookmarkStart w:id="381" w:name="_Toc418284194"/>
      <w:r w:rsidRPr="00D92A48">
        <w:rPr>
          <w:rFonts w:hint="cs"/>
          <w:rtl/>
        </w:rPr>
        <w:t>شرط هبه</w:t>
      </w:r>
      <w:bookmarkEnd w:id="380"/>
      <w:bookmarkEnd w:id="381"/>
    </w:p>
    <w:p w:rsidR="008E5DA0" w:rsidRPr="003D6F83" w:rsidRDefault="008E5DA0" w:rsidP="00D010FE">
      <w:pPr>
        <w:pStyle w:val="a3"/>
        <w:rPr>
          <w:rtl/>
        </w:rPr>
      </w:pPr>
      <w:r w:rsidRPr="003D6F83">
        <w:rPr>
          <w:rFonts w:hint="cs"/>
          <w:rtl/>
        </w:rPr>
        <w:t>شرط درستی هبه آن است که هر چیزی که فروختن آن جایز باشد هبه و بخشیدن آن نیز جایز است، و هر چیزی که فروختن آن جایز نباشد مانند چیز مجهول، هبه آن نیز جایز نیست. مانند این که بگوید: یکی از گوسفندانم را به تو بخشیدم، و همچون هبه و بخشیدن چیزی که در رهن و گرو است، و هبه سگی که تعلیم ندیده است، و خوک، و گمشده و امثال</w:t>
      </w:r>
      <w:r w:rsidR="005A2E2B">
        <w:rPr>
          <w:rFonts w:hint="cs"/>
          <w:rtl/>
        </w:rPr>
        <w:t xml:space="preserve"> آن‌ها </w:t>
      </w:r>
      <w:r w:rsidRPr="003D6F83">
        <w:rPr>
          <w:rFonts w:hint="cs"/>
          <w:rtl/>
        </w:rPr>
        <w:t>که فروختن</w:t>
      </w:r>
      <w:r w:rsidR="005A2E2B">
        <w:rPr>
          <w:rFonts w:hint="cs"/>
          <w:rtl/>
        </w:rPr>
        <w:t xml:space="preserve"> آن‌ها </w:t>
      </w:r>
      <w:r w:rsidRPr="003D6F83">
        <w:rPr>
          <w:rFonts w:hint="cs"/>
          <w:rtl/>
        </w:rPr>
        <w:t xml:space="preserve">جایز نیست هبه کردنشان نیز جایز نیست. </w:t>
      </w:r>
    </w:p>
    <w:p w:rsidR="008E5DA0" w:rsidRPr="003D6F83" w:rsidRDefault="008E5DA0" w:rsidP="00D010FE">
      <w:pPr>
        <w:pStyle w:val="a3"/>
        <w:rPr>
          <w:rtl/>
        </w:rPr>
      </w:pPr>
      <w:r w:rsidRPr="003D6F83">
        <w:rPr>
          <w:rFonts w:hint="cs"/>
          <w:rtl/>
        </w:rPr>
        <w:t>هبه و بخشیدن چیزی که غصب شده به غیر غاصب جایز است، به شرط این که بتواند آن را از دست غاصب بیرون آورد. و چیزی را که به طور مشاع و غیر معین در آن شریک است</w:t>
      </w:r>
      <w:r w:rsidR="005A2E2B">
        <w:rPr>
          <w:rFonts w:hint="cs"/>
          <w:rtl/>
        </w:rPr>
        <w:t xml:space="preserve"> می‌</w:t>
      </w:r>
      <w:r w:rsidRPr="003D6F83">
        <w:rPr>
          <w:rFonts w:hint="cs"/>
          <w:rtl/>
        </w:rPr>
        <w:t xml:space="preserve">تواند به شریک یا دیگری هبه کند و ببخشد. </w:t>
      </w:r>
    </w:p>
    <w:p w:rsidR="008E5DA0" w:rsidRPr="00D92A48" w:rsidRDefault="008E5DA0" w:rsidP="00F2712F">
      <w:pPr>
        <w:pStyle w:val="a2"/>
        <w:rPr>
          <w:rtl/>
        </w:rPr>
      </w:pPr>
      <w:bookmarkStart w:id="382" w:name="_Toc338427049"/>
      <w:bookmarkStart w:id="383" w:name="_Toc418284195"/>
      <w:r w:rsidRPr="00D92A48">
        <w:rPr>
          <w:rFonts w:hint="cs"/>
          <w:rtl/>
        </w:rPr>
        <w:t>وقتی هبه لازم الإجرا می‌گردد که قبض و تصرف شود</w:t>
      </w:r>
      <w:bookmarkEnd w:id="382"/>
      <w:bookmarkEnd w:id="383"/>
    </w:p>
    <w:p w:rsidR="008E5DA0" w:rsidRPr="003D6F83" w:rsidRDefault="008E5DA0" w:rsidP="00D010FE">
      <w:pPr>
        <w:pStyle w:val="a3"/>
        <w:rPr>
          <w:rtl/>
        </w:rPr>
      </w:pPr>
      <w:r w:rsidRPr="003D6F83">
        <w:rPr>
          <w:rFonts w:hint="cs"/>
          <w:rtl/>
        </w:rPr>
        <w:t>وقتی هبه لازم</w:t>
      </w:r>
      <w:r w:rsidR="005A2E2B">
        <w:rPr>
          <w:rFonts w:hint="cs"/>
          <w:rtl/>
        </w:rPr>
        <w:t xml:space="preserve"> می‌</w:t>
      </w:r>
      <w:r w:rsidRPr="003D6F83">
        <w:rPr>
          <w:rFonts w:hint="cs"/>
          <w:rtl/>
        </w:rPr>
        <w:t>شود و به ملک شخصی در</w:t>
      </w:r>
      <w:r w:rsidR="005A2E2B">
        <w:rPr>
          <w:rFonts w:hint="cs"/>
          <w:rtl/>
        </w:rPr>
        <w:t xml:space="preserve"> می‌</w:t>
      </w:r>
      <w:r w:rsidRPr="003D6F83">
        <w:rPr>
          <w:rFonts w:hint="cs"/>
          <w:rtl/>
        </w:rPr>
        <w:t xml:space="preserve">آید که آن را تحویل گرفته و قبض و تصرف نماید. چون ابوبکر صدیق </w:t>
      </w:r>
      <w:r w:rsidRPr="003D6F83">
        <w:rPr>
          <w:rFonts w:hint="cs"/>
          <w:rtl/>
        </w:rPr>
        <w:sym w:font="AGA Arabesque" w:char="F074"/>
      </w:r>
      <w:r w:rsidRPr="003D6F83">
        <w:rPr>
          <w:rFonts w:hint="cs"/>
          <w:rtl/>
        </w:rPr>
        <w:t xml:space="preserve"> </w:t>
      </w:r>
      <w:r>
        <w:rPr>
          <w:rFonts w:ascii="Traditional Arabic" w:hAnsi="Traditional Arabic" w:cs="Traditional Arabic"/>
          <w:rtl/>
        </w:rPr>
        <w:t>«</w:t>
      </w:r>
      <w:r w:rsidRPr="003D6F83">
        <w:rPr>
          <w:rFonts w:hint="cs"/>
          <w:rtl/>
        </w:rPr>
        <w:t xml:space="preserve">قطعات بیست </w:t>
      </w:r>
      <w:r w:rsidR="00D010FE">
        <w:rPr>
          <w:rFonts w:hint="cs"/>
          <w:rtl/>
        </w:rPr>
        <w:t>-</w:t>
      </w:r>
      <w:r w:rsidRPr="003D6F83">
        <w:rPr>
          <w:rFonts w:hint="cs"/>
          <w:rtl/>
        </w:rPr>
        <w:t>وسق</w:t>
      </w:r>
      <w:r w:rsidR="00D010FE">
        <w:rPr>
          <w:rFonts w:hint="cs"/>
          <w:rtl/>
        </w:rPr>
        <w:t>-</w:t>
      </w:r>
      <w:r w:rsidRPr="003D6F83">
        <w:rPr>
          <w:rFonts w:hint="cs"/>
          <w:rtl/>
        </w:rPr>
        <w:t xml:space="preserve"> به حضرت عایشه</w:t>
      </w:r>
      <w:r>
        <w:rPr>
          <w:rFonts w:cs="CTraditional Arabic" w:hint="cs"/>
          <w:rtl/>
        </w:rPr>
        <w:t>ل</w:t>
      </w:r>
      <w:r w:rsidRPr="003D6F83">
        <w:rPr>
          <w:rFonts w:hint="cs"/>
          <w:rtl/>
        </w:rPr>
        <w:t xml:space="preserve"> بخشیده بود، چون در آستانه بیماری مرگ قرار گرفت گفت: دوست داشتم که آن را گرفته و قبض و تصرف کرده بودی، ولیکن حالا که نگرفته ای و تصرف ننموده</w:t>
      </w:r>
      <w:r w:rsidR="0095249E">
        <w:rPr>
          <w:rFonts w:hint="cs"/>
          <w:rtl/>
        </w:rPr>
        <w:t>‌ای،</w:t>
      </w:r>
      <w:r w:rsidRPr="003D6F83">
        <w:rPr>
          <w:rFonts w:hint="cs"/>
          <w:rtl/>
        </w:rPr>
        <w:t xml:space="preserve"> مال تو نیست بلکه جزو ماترک و از آن وارث است</w:t>
      </w:r>
      <w:r>
        <w:rPr>
          <w:rFonts w:ascii="Traditional Arabic" w:hAnsi="Traditional Arabic" w:cs="Traditional Arabic"/>
          <w:rtl/>
        </w:rPr>
        <w:t>»</w:t>
      </w:r>
      <w:r w:rsidRPr="003D6F83">
        <w:rPr>
          <w:rFonts w:hint="cs"/>
          <w:rtl/>
        </w:rPr>
        <w:t xml:space="preserve">. </w:t>
      </w:r>
    </w:p>
    <w:p w:rsidR="008E5DA0" w:rsidRPr="003D6F83" w:rsidRDefault="008E5DA0" w:rsidP="00D010FE">
      <w:pPr>
        <w:pStyle w:val="a3"/>
        <w:rPr>
          <w:rtl/>
        </w:rPr>
      </w:pPr>
      <w:r w:rsidRPr="003D6F83">
        <w:rPr>
          <w:rFonts w:hint="cs"/>
          <w:rtl/>
        </w:rPr>
        <w:t xml:space="preserve">و حضر عمر </w:t>
      </w:r>
      <w:r w:rsidRPr="003D6F83">
        <w:rPr>
          <w:rFonts w:hint="cs"/>
          <w:rtl/>
        </w:rPr>
        <w:sym w:font="AGA Arabesque" w:char="F074"/>
      </w:r>
      <w:r w:rsidRPr="003D6F83">
        <w:rPr>
          <w:rFonts w:hint="cs"/>
          <w:rtl/>
        </w:rPr>
        <w:t xml:space="preserve"> گفته است: </w:t>
      </w:r>
      <w:r>
        <w:rPr>
          <w:rFonts w:ascii="Traditional Arabic" w:hAnsi="Traditional Arabic" w:cs="Traditional Arabic"/>
          <w:rtl/>
        </w:rPr>
        <w:t>«</w:t>
      </w:r>
      <w:r w:rsidRPr="003D6F83">
        <w:rPr>
          <w:rFonts w:hint="cs"/>
          <w:rtl/>
        </w:rPr>
        <w:t>وقتی عطیه و بخشش کامل و تمام</w:t>
      </w:r>
      <w:r w:rsidR="005A2E2B">
        <w:rPr>
          <w:rFonts w:hint="cs"/>
          <w:rtl/>
        </w:rPr>
        <w:t xml:space="preserve"> می‌</w:t>
      </w:r>
      <w:r w:rsidRPr="003D6F83">
        <w:rPr>
          <w:rFonts w:hint="cs"/>
          <w:rtl/>
        </w:rPr>
        <w:t>گردد که طرفی که به وی بخشیده شده آن را تحویل گرفته و قبض نموده باشد</w:t>
      </w:r>
      <w:r>
        <w:rPr>
          <w:rFonts w:ascii="Traditional Arabic" w:hAnsi="Traditional Arabic" w:cs="Traditional Arabic"/>
          <w:rtl/>
        </w:rPr>
        <w:t>»</w:t>
      </w:r>
      <w:r w:rsidRPr="003D6F83">
        <w:rPr>
          <w:rFonts w:hint="cs"/>
          <w:rtl/>
        </w:rPr>
        <w:t xml:space="preserve">. </w:t>
      </w:r>
    </w:p>
    <w:p w:rsidR="008E5DA0" w:rsidRPr="003D6F83" w:rsidRDefault="008E5DA0" w:rsidP="00D010FE">
      <w:pPr>
        <w:pStyle w:val="a3"/>
        <w:rPr>
          <w:rtl/>
        </w:rPr>
      </w:pPr>
      <w:r w:rsidRPr="003D6F83">
        <w:rPr>
          <w:rFonts w:hint="cs"/>
          <w:rtl/>
        </w:rPr>
        <w:t xml:space="preserve">و شبیه به آن از عثمان بن عفان و ابن عمر و ابن عباس و انس بن مالک و عایشه همسر پیامبر </w:t>
      </w:r>
      <w:r w:rsidRPr="003D6F83">
        <w:rPr>
          <w:rFonts w:hint="cs"/>
          <w:rtl/>
        </w:rPr>
        <w:sym w:font="AGA Arabesque" w:char="F072"/>
      </w:r>
      <w:r w:rsidRPr="003D6F83">
        <w:rPr>
          <w:rFonts w:hint="cs"/>
          <w:rtl/>
        </w:rPr>
        <w:t xml:space="preserve"> </w:t>
      </w:r>
      <w:r w:rsidRPr="003D6F83">
        <w:rPr>
          <w:rFonts w:hint="cs"/>
          <w:rtl/>
        </w:rPr>
        <w:sym w:font="AGA Arabesque" w:char="F079"/>
      </w:r>
      <w:r w:rsidRPr="003D6F83">
        <w:rPr>
          <w:rFonts w:hint="cs"/>
          <w:rtl/>
        </w:rPr>
        <w:t xml:space="preserve"> نیز روایت شده است. و سراغ نداریم که کسی با آنان در این باره مخالفتی کرده باشد. تحویل گرفتن و قبض و تصرف چیزی که هبه شده جز با اجازه بخشنده و واهب، درست نیست. چون اجازه او است که سبب نقل مالکیت آن چیز به آن شخص</w:t>
      </w:r>
      <w:r w:rsidR="005A2E2B">
        <w:rPr>
          <w:rFonts w:hint="cs"/>
          <w:rtl/>
        </w:rPr>
        <w:t xml:space="preserve"> می‌</w:t>
      </w:r>
      <w:r w:rsidRPr="003D6F83">
        <w:rPr>
          <w:rFonts w:hint="cs"/>
          <w:rtl/>
        </w:rPr>
        <w:t>شود، و چون قبض به صورت درست واقع شد هبه، به صورت لازم و قابل اجرا در</w:t>
      </w:r>
      <w:r w:rsidR="005A2E2B">
        <w:rPr>
          <w:rFonts w:hint="cs"/>
          <w:rtl/>
        </w:rPr>
        <w:t xml:space="preserve"> می‌</w:t>
      </w:r>
      <w:r w:rsidRPr="003D6F83">
        <w:rPr>
          <w:rFonts w:hint="cs"/>
          <w:rtl/>
        </w:rPr>
        <w:t>آید. واهب و مالک پس از قبض، دیگر حق برگشت دادن آن و استرداد آن را ندارد مگر این که واهب و بخشنده پدر، مادر یا جدّ باشد که این سه کس</w:t>
      </w:r>
      <w:r w:rsidR="005A2E2B">
        <w:rPr>
          <w:rFonts w:hint="cs"/>
          <w:rtl/>
        </w:rPr>
        <w:t xml:space="preserve"> می‌</w:t>
      </w:r>
      <w:r w:rsidRPr="003D6F83">
        <w:rPr>
          <w:rFonts w:hint="cs"/>
          <w:rtl/>
        </w:rPr>
        <w:t xml:space="preserve">توانند پس از قبض نیز پشیمان شوند و آن را پس بگیرند. و دلیل این مطلب گفته پیامبر </w:t>
      </w:r>
      <w:r w:rsidRPr="003D6F83">
        <w:rPr>
          <w:rFonts w:hint="cs"/>
          <w:rtl/>
        </w:rPr>
        <w:sym w:font="AGA Arabesque" w:char="F072"/>
      </w:r>
      <w:r w:rsidRPr="003D6F83">
        <w:rPr>
          <w:rFonts w:hint="cs"/>
          <w:rtl/>
        </w:rPr>
        <w:t xml:space="preserve"> است: </w:t>
      </w:r>
      <w:r w:rsidRPr="00B94649">
        <w:rPr>
          <w:rStyle w:val="Char1"/>
          <w:rtl/>
        </w:rPr>
        <w:t>«لَا یَحِ</w:t>
      </w:r>
      <w:r w:rsidR="00A42F9C" w:rsidRPr="00B94649">
        <w:rPr>
          <w:rStyle w:val="Char1"/>
          <w:rFonts w:hint="cs"/>
          <w:rtl/>
        </w:rPr>
        <w:t>ـ</w:t>
      </w:r>
      <w:r w:rsidRPr="00B94649">
        <w:rPr>
          <w:rStyle w:val="Char1"/>
          <w:rtl/>
        </w:rPr>
        <w:t>لُّ لِرَجُلٍ أَنْ یُعْطِیَ عَطِ</w:t>
      </w:r>
      <w:r w:rsidR="00A42F9C" w:rsidRPr="00B94649">
        <w:rPr>
          <w:rStyle w:val="Char1"/>
          <w:rFonts w:hint="cs"/>
          <w:rtl/>
        </w:rPr>
        <w:t>ـ</w:t>
      </w:r>
      <w:r w:rsidRPr="00B94649">
        <w:rPr>
          <w:rStyle w:val="Char1"/>
          <w:rtl/>
        </w:rPr>
        <w:t>یَّةً أَوْ یَهِبَ هِبَةً فَیَرْجِعَ فِیْها إِلَّا الْوَالِدُ فِیْما یُعْطِیْ وَلَدَهُ»</w:t>
      </w:r>
      <w:r w:rsidRPr="003D6F83">
        <w:rPr>
          <w:rFonts w:hint="cs"/>
          <w:rtl/>
        </w:rPr>
        <w:t xml:space="preserve">. </w:t>
      </w:r>
      <w:r>
        <w:rPr>
          <w:rFonts w:ascii="Traditional Arabic" w:hAnsi="Traditional Arabic" w:cs="Traditional Arabic"/>
          <w:rtl/>
        </w:rPr>
        <w:t>«</w:t>
      </w:r>
      <w:r w:rsidRPr="003D6F83">
        <w:rPr>
          <w:rFonts w:hint="cs"/>
          <w:rtl/>
        </w:rPr>
        <w:t>حلال نیست برای کسی چیزی را ببخشد و یا هبه کند، سپس پشیمان شود و برگشت کند در آن چیز، مگر پدر نسبت به چیزی که به فرزند خویش بخشیده است که او میتواند پشیمان شود</w:t>
      </w:r>
      <w:r>
        <w:rPr>
          <w:rFonts w:ascii="Traditional Arabic" w:hAnsi="Traditional Arabic" w:cs="Traditional Arabic"/>
          <w:rtl/>
        </w:rPr>
        <w:t>»</w:t>
      </w:r>
      <w:r w:rsidRPr="003D6F83">
        <w:rPr>
          <w:rFonts w:hint="cs"/>
          <w:rtl/>
        </w:rPr>
        <w:t>.</w:t>
      </w:r>
      <w:r w:rsidR="00A42F9C" w:rsidRPr="003D6F83">
        <w:rPr>
          <w:rFonts w:hint="cs"/>
          <w:rtl/>
        </w:rPr>
        <w:t xml:space="preserve"> (</w:t>
      </w:r>
      <w:r w:rsidRPr="003D6F83">
        <w:rPr>
          <w:rFonts w:hint="cs"/>
          <w:rtl/>
        </w:rPr>
        <w:t>به روایت ابوداود و غیر او. و ترمذی آن را حسن صحیح دانسته است</w:t>
      </w:r>
      <w:r w:rsidR="00A42F9C" w:rsidRPr="003D6F83">
        <w:rPr>
          <w:rFonts w:hint="cs"/>
          <w:rtl/>
        </w:rPr>
        <w:t>)</w:t>
      </w:r>
      <w:r w:rsidRPr="003D6F83">
        <w:rPr>
          <w:rFonts w:hint="cs"/>
          <w:rtl/>
        </w:rPr>
        <w:t>. چون در نص حدیث از پدر و مادر سخن رفته است، پدر شامل جد، و مادر شامل جده نیز</w:t>
      </w:r>
      <w:r w:rsidR="005A2E2B">
        <w:rPr>
          <w:rFonts w:hint="cs"/>
          <w:rtl/>
        </w:rPr>
        <w:t xml:space="preserve"> می‌</w:t>
      </w:r>
      <w:r w:rsidRPr="003D6F83">
        <w:rPr>
          <w:rFonts w:hint="cs"/>
          <w:rtl/>
        </w:rPr>
        <w:t xml:space="preserve">شود پس آنان نیز چنین حقی را دارند. </w:t>
      </w:r>
    </w:p>
    <w:p w:rsidR="008E5DA0" w:rsidRPr="00D92A48" w:rsidRDefault="008E5DA0" w:rsidP="00F2712F">
      <w:pPr>
        <w:pStyle w:val="a2"/>
        <w:rPr>
          <w:rtl/>
        </w:rPr>
      </w:pPr>
      <w:bookmarkStart w:id="384" w:name="_Toc338427050"/>
      <w:bookmarkStart w:id="385" w:name="_Toc418284196"/>
      <w:r w:rsidRPr="00D92A48">
        <w:rPr>
          <w:rFonts w:hint="cs"/>
          <w:rtl/>
        </w:rPr>
        <w:t>عُمری و رُقبی</w:t>
      </w:r>
      <w:bookmarkEnd w:id="384"/>
      <w:bookmarkEnd w:id="385"/>
    </w:p>
    <w:p w:rsidR="008E5DA0" w:rsidRPr="003D6F83" w:rsidRDefault="008E5DA0" w:rsidP="00D010FE">
      <w:pPr>
        <w:pStyle w:val="a3"/>
        <w:rPr>
          <w:rtl/>
        </w:rPr>
      </w:pPr>
      <w:r w:rsidRPr="003D6F83">
        <w:rPr>
          <w:rFonts w:hint="cs"/>
          <w:rtl/>
        </w:rPr>
        <w:t>عمری، با ضم عین و سکون میم از کلمه عمر گرفته شده است که به معنی حیات و زندگی است. به آن جهت این عمل را و این معامله را عمری نامیده</w:t>
      </w:r>
      <w:r w:rsidR="005A2E2B">
        <w:rPr>
          <w:rFonts w:hint="cs"/>
          <w:rtl/>
        </w:rPr>
        <w:t xml:space="preserve">‌اند </w:t>
      </w:r>
      <w:r w:rsidRPr="003D6F83">
        <w:rPr>
          <w:rFonts w:hint="cs"/>
          <w:rtl/>
        </w:rPr>
        <w:t>چون اعراب جاهلی، گاه یکی به دیگری خانه</w:t>
      </w:r>
      <w:r w:rsidR="005A2E2B">
        <w:rPr>
          <w:rFonts w:hint="cs"/>
          <w:rtl/>
        </w:rPr>
        <w:t xml:space="preserve"> می‌</w:t>
      </w:r>
      <w:r w:rsidRPr="003D6F83">
        <w:rPr>
          <w:rFonts w:hint="cs"/>
          <w:rtl/>
        </w:rPr>
        <w:t>داد و به وی</w:t>
      </w:r>
      <w:r w:rsidR="005A2E2B">
        <w:rPr>
          <w:rFonts w:hint="cs"/>
          <w:rtl/>
        </w:rPr>
        <w:t xml:space="preserve"> می‌</w:t>
      </w:r>
      <w:r w:rsidRPr="003D6F83">
        <w:rPr>
          <w:rFonts w:hint="cs"/>
          <w:rtl/>
        </w:rPr>
        <w:t xml:space="preserve">گفت: </w:t>
      </w:r>
      <w:r w:rsidRPr="00B94649">
        <w:rPr>
          <w:rStyle w:val="Char1"/>
          <w:rtl/>
        </w:rPr>
        <w:t>«أَعْمَر</w:t>
      </w:r>
      <w:r w:rsidRPr="00B94649">
        <w:rPr>
          <w:rStyle w:val="Char1"/>
          <w:rFonts w:hint="cs"/>
          <w:rtl/>
        </w:rPr>
        <w:t>ْ</w:t>
      </w:r>
      <w:r w:rsidRPr="00B94649">
        <w:rPr>
          <w:rStyle w:val="Char1"/>
          <w:rtl/>
        </w:rPr>
        <w:t>تُکَ إِیَاّهَا»</w:t>
      </w:r>
      <w:r w:rsidRPr="003D6F83">
        <w:rPr>
          <w:rFonts w:hint="cs"/>
          <w:rtl/>
        </w:rPr>
        <w:t xml:space="preserve"> یعنی آن را برای تو مباح کردم تا عمر داری و تا زمانی که زنده هستی. </w:t>
      </w:r>
    </w:p>
    <w:p w:rsidR="008E5DA0" w:rsidRPr="003D6F83" w:rsidRDefault="008E5DA0" w:rsidP="00D010FE">
      <w:pPr>
        <w:pStyle w:val="a3"/>
        <w:rPr>
          <w:rtl/>
        </w:rPr>
      </w:pPr>
      <w:r w:rsidRPr="003D6F83">
        <w:rPr>
          <w:rFonts w:hint="cs"/>
          <w:rtl/>
        </w:rPr>
        <w:t>و رقبی، بر وزن عمری از مراقبت گرفته شده است، چون هر یک از طرفین معامله مراقب دیگری</w:t>
      </w:r>
      <w:r w:rsidR="005A2E2B">
        <w:rPr>
          <w:rFonts w:hint="cs"/>
          <w:rtl/>
        </w:rPr>
        <w:t xml:space="preserve"> می‌</w:t>
      </w:r>
      <w:r w:rsidRPr="003D6F83">
        <w:rPr>
          <w:rFonts w:hint="cs"/>
          <w:rtl/>
        </w:rPr>
        <w:t>باشد تا چه موقع او</w:t>
      </w:r>
      <w:r w:rsidR="005A2E2B">
        <w:rPr>
          <w:rFonts w:hint="cs"/>
          <w:rtl/>
        </w:rPr>
        <w:t xml:space="preserve"> می‌</w:t>
      </w:r>
      <w:r w:rsidRPr="003D6F83">
        <w:rPr>
          <w:rFonts w:hint="cs"/>
          <w:rtl/>
        </w:rPr>
        <w:t>میرد که خانه به وی برگردد و بعد از او به ورثه</w:t>
      </w:r>
      <w:r w:rsidR="005A2E2B">
        <w:rPr>
          <w:rFonts w:hint="cs"/>
          <w:rtl/>
        </w:rPr>
        <w:t xml:space="preserve">‌اش </w:t>
      </w:r>
      <w:r w:rsidRPr="003D6F83">
        <w:rPr>
          <w:rFonts w:hint="cs"/>
          <w:rtl/>
        </w:rPr>
        <w:t xml:space="preserve">برگردد. </w:t>
      </w:r>
    </w:p>
    <w:p w:rsidR="008E5DA0" w:rsidRPr="003D6F83" w:rsidRDefault="008E5DA0" w:rsidP="00D010FE">
      <w:pPr>
        <w:pStyle w:val="a3"/>
        <w:rPr>
          <w:rtl/>
        </w:rPr>
      </w:pPr>
      <w:r w:rsidRPr="003D6F83">
        <w:rPr>
          <w:rFonts w:hint="cs"/>
          <w:rtl/>
        </w:rPr>
        <w:t xml:space="preserve">پس هرگاه شخصی چیزی را به صورت </w:t>
      </w:r>
      <w:r>
        <w:rPr>
          <w:rFonts w:ascii="Traditional Arabic" w:hAnsi="Traditional Arabic" w:cs="Traditional Arabic"/>
          <w:rtl/>
        </w:rPr>
        <w:t>«</w:t>
      </w:r>
      <w:r w:rsidRPr="003D6F83">
        <w:rPr>
          <w:rFonts w:hint="cs"/>
          <w:rtl/>
        </w:rPr>
        <w:t>عمری</w:t>
      </w:r>
      <w:r>
        <w:rPr>
          <w:rFonts w:ascii="Traditional Arabic" w:hAnsi="Traditional Arabic" w:cs="Traditional Arabic"/>
          <w:rtl/>
        </w:rPr>
        <w:t>»</w:t>
      </w:r>
      <w:r w:rsidRPr="003D6F83">
        <w:rPr>
          <w:rFonts w:hint="cs"/>
          <w:rtl/>
        </w:rPr>
        <w:t xml:space="preserve"> درآورد یا به صورت </w:t>
      </w:r>
      <w:r>
        <w:rPr>
          <w:rFonts w:ascii="Traditional Arabic" w:hAnsi="Traditional Arabic" w:cs="Traditional Arabic"/>
          <w:rtl/>
        </w:rPr>
        <w:t>«</w:t>
      </w:r>
      <w:r w:rsidRPr="003D6F83">
        <w:rPr>
          <w:rFonts w:hint="cs"/>
          <w:rtl/>
        </w:rPr>
        <w:t>رقبی</w:t>
      </w:r>
      <w:r>
        <w:rPr>
          <w:rFonts w:ascii="Traditional Arabic" w:hAnsi="Traditional Arabic" w:cs="Traditional Arabic"/>
          <w:rtl/>
        </w:rPr>
        <w:t>»</w:t>
      </w:r>
      <w:r w:rsidRPr="003D6F83">
        <w:rPr>
          <w:rFonts w:hint="cs"/>
          <w:rtl/>
        </w:rPr>
        <w:t xml:space="preserve"> آن چیزی، مال آن کس</w:t>
      </w:r>
      <w:r w:rsidR="005A2E2B">
        <w:rPr>
          <w:rFonts w:hint="cs"/>
          <w:rtl/>
        </w:rPr>
        <w:t xml:space="preserve"> می‌</w:t>
      </w:r>
      <w:r w:rsidRPr="003D6F83">
        <w:rPr>
          <w:rFonts w:hint="cs"/>
          <w:rtl/>
        </w:rPr>
        <w:t xml:space="preserve">شود که مادام العمر به وی داده شده است و بعد از او متعلق به ورثه اوست. مثل این که شخصی به دیگری گوید: من این خانه را به تو دادم تا زمانی که زنده هستی تا مادام که زنده باشی، یا مادام که در حال معیشت باشی، و بعد از مرگ تو از آن بازماندگان تو باشد، این معامله صحیح است. </w:t>
      </w:r>
    </w:p>
    <w:p w:rsidR="008E5DA0" w:rsidRPr="003D6F83" w:rsidRDefault="008E5DA0" w:rsidP="00D010FE">
      <w:pPr>
        <w:pStyle w:val="a3"/>
        <w:rPr>
          <w:rtl/>
        </w:rPr>
      </w:pPr>
      <w:r w:rsidRPr="003D6F83">
        <w:rPr>
          <w:rFonts w:hint="cs"/>
          <w:rtl/>
        </w:rPr>
        <w:t xml:space="preserve">یا به جای أَعمَرتُکَ، بگوید: أَرقَبْتُکَ إیَّاهَا، آن نیز صحیح است. چون پیامبر </w:t>
      </w:r>
      <w:r w:rsidRPr="003D6F83">
        <w:rPr>
          <w:rFonts w:hint="cs"/>
          <w:rtl/>
        </w:rPr>
        <w:sym w:font="AGA Arabesque" w:char="F072"/>
      </w:r>
      <w:r w:rsidRPr="003D6F83">
        <w:rPr>
          <w:rFonts w:hint="cs"/>
          <w:rtl/>
        </w:rPr>
        <w:t xml:space="preserve"> گفت: </w:t>
      </w:r>
    </w:p>
    <w:p w:rsidR="008E5DA0" w:rsidRPr="003D6F83" w:rsidRDefault="008E5DA0" w:rsidP="00D010FE">
      <w:pPr>
        <w:pStyle w:val="a3"/>
        <w:rPr>
          <w:rtl/>
        </w:rPr>
      </w:pPr>
      <w:r w:rsidRPr="00B94649">
        <w:rPr>
          <w:rStyle w:val="Char1"/>
          <w:rtl/>
        </w:rPr>
        <w:t>«اَلْعُمْرِیُّ جَائِزَةٌ وَالرُّقْبِیُّ جائِزَةٌ لِأَهْلِهَا»</w:t>
      </w:r>
      <w:r w:rsidR="00E00222" w:rsidRPr="003D6F83">
        <w:rPr>
          <w:rFonts w:hint="cs"/>
          <w:rtl/>
        </w:rPr>
        <w:t>.</w:t>
      </w:r>
      <w:r w:rsidRPr="003D6F83">
        <w:rPr>
          <w:rFonts w:hint="cs"/>
          <w:rtl/>
        </w:rPr>
        <w:t xml:space="preserve"> </w:t>
      </w:r>
      <w:r>
        <w:rPr>
          <w:rFonts w:ascii="Traditional Arabic" w:hAnsi="Traditional Arabic" w:cs="Traditional Arabic"/>
          <w:rtl/>
        </w:rPr>
        <w:t>«</w:t>
      </w:r>
      <w:r w:rsidRPr="003D6F83">
        <w:rPr>
          <w:rFonts w:hint="cs"/>
          <w:rtl/>
        </w:rPr>
        <w:t>عمری و رقبی برای کسی که اهل آن باشد جایز است</w:t>
      </w:r>
      <w:r>
        <w:rPr>
          <w:rFonts w:ascii="Traditional Arabic" w:hAnsi="Traditional Arabic" w:cs="Traditional Arabic"/>
          <w:rtl/>
        </w:rPr>
        <w:t>»</w:t>
      </w:r>
      <w:r w:rsidRPr="003D6F83">
        <w:rPr>
          <w:rFonts w:hint="cs"/>
          <w:rtl/>
        </w:rPr>
        <w:t xml:space="preserve">. </w:t>
      </w:r>
      <w:r w:rsidR="00A42F9C" w:rsidRPr="003D6F83">
        <w:rPr>
          <w:rFonts w:hint="cs"/>
          <w:rtl/>
        </w:rPr>
        <w:t>(</w:t>
      </w:r>
      <w:r w:rsidRPr="003D6F83">
        <w:rPr>
          <w:rFonts w:hint="cs"/>
          <w:rtl/>
        </w:rPr>
        <w:t>به روایت ابوداود و غیر او و ترمذی گفته است: حدیث حسن است</w:t>
      </w:r>
      <w:r w:rsidR="00A42F9C" w:rsidRPr="003D6F83">
        <w:rPr>
          <w:rFonts w:hint="cs"/>
          <w:rtl/>
        </w:rPr>
        <w:t>)</w:t>
      </w:r>
      <w:r w:rsidRPr="003D6F83">
        <w:rPr>
          <w:rFonts w:hint="cs"/>
          <w:rtl/>
        </w:rPr>
        <w:t xml:space="preserve">. </w:t>
      </w:r>
    </w:p>
    <w:p w:rsidR="008E5DA0" w:rsidRPr="003D6F83" w:rsidRDefault="008E5DA0" w:rsidP="00D010FE">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گفته است: </w:t>
      </w:r>
    </w:p>
    <w:p w:rsidR="008E5DA0" w:rsidRPr="003D6F83" w:rsidRDefault="008E5DA0" w:rsidP="00D010FE">
      <w:pPr>
        <w:pStyle w:val="a3"/>
        <w:rPr>
          <w:rtl/>
        </w:rPr>
      </w:pPr>
      <w:r w:rsidRPr="00B94649">
        <w:rPr>
          <w:rStyle w:val="Char1"/>
          <w:rtl/>
        </w:rPr>
        <w:t>«فَمَنْ أعْمَرَ عُمْرِیْ فِهِیَ لِلَّذِیْ أَعْمَرَ حَیّاً وَمَیِّ</w:t>
      </w:r>
      <w:r w:rsidR="00A42F9C" w:rsidRPr="00B94649">
        <w:rPr>
          <w:rStyle w:val="Char1"/>
          <w:rFonts w:hint="cs"/>
          <w:rtl/>
        </w:rPr>
        <w:t>ـ</w:t>
      </w:r>
      <w:r w:rsidRPr="00B94649">
        <w:rPr>
          <w:rStyle w:val="Char1"/>
          <w:rtl/>
        </w:rPr>
        <w:t>تاً وَلِعَقَبِهِ»</w:t>
      </w:r>
      <w:r w:rsidRPr="003D6F83">
        <w:rPr>
          <w:rFonts w:hint="cs"/>
          <w:rtl/>
        </w:rPr>
        <w:t xml:space="preserve">. </w:t>
      </w:r>
      <w:r>
        <w:rPr>
          <w:rFonts w:ascii="Traditional Arabic" w:hAnsi="Traditional Arabic" w:cs="Traditional Arabic"/>
          <w:rtl/>
        </w:rPr>
        <w:t>«</w:t>
      </w:r>
      <w:r w:rsidRPr="003D6F83">
        <w:rPr>
          <w:rFonts w:hint="cs"/>
          <w:rtl/>
        </w:rPr>
        <w:t>هرکس عقد معامله عمری ببندد عمری از آن کسی خواهد بود که به موجب عقد به وی داده شده، چه در حال حیات و چه بعد از مرگ و از آن ورثه و بازماندگان او است</w:t>
      </w:r>
      <w:r>
        <w:rPr>
          <w:rFonts w:ascii="Traditional Arabic" w:hAnsi="Traditional Arabic" w:cs="Traditional Arabic"/>
          <w:rtl/>
        </w:rPr>
        <w:t>»</w:t>
      </w:r>
      <w:r w:rsidRPr="003D6F83">
        <w:rPr>
          <w:rFonts w:hint="cs"/>
          <w:rtl/>
        </w:rPr>
        <w:t xml:space="preserve">. </w:t>
      </w:r>
      <w:r w:rsidR="00A42F9C" w:rsidRPr="003D6F83">
        <w:rPr>
          <w:rFonts w:hint="cs"/>
          <w:rtl/>
        </w:rPr>
        <w:t>(</w:t>
      </w:r>
      <w:r w:rsidRPr="003D6F83">
        <w:rPr>
          <w:rFonts w:hint="cs"/>
          <w:rtl/>
        </w:rPr>
        <w:t>به روایت مسلم</w:t>
      </w:r>
      <w:r w:rsidR="00A42F9C" w:rsidRPr="003D6F83">
        <w:rPr>
          <w:rFonts w:hint="cs"/>
          <w:rtl/>
        </w:rPr>
        <w:t>)</w:t>
      </w:r>
      <w:r w:rsidRPr="003D6F83">
        <w:rPr>
          <w:rFonts w:hint="cs"/>
          <w:rtl/>
        </w:rPr>
        <w:t xml:space="preserve">. </w:t>
      </w:r>
    </w:p>
    <w:p w:rsidR="008E5DA0" w:rsidRPr="00D92A48" w:rsidRDefault="008E5DA0" w:rsidP="00F2712F">
      <w:pPr>
        <w:pStyle w:val="a2"/>
        <w:rPr>
          <w:rtl/>
        </w:rPr>
      </w:pPr>
      <w:bookmarkStart w:id="386" w:name="_Toc338427051"/>
      <w:bookmarkStart w:id="387" w:name="_Toc418284197"/>
      <w:r w:rsidRPr="00D92A48">
        <w:rPr>
          <w:rFonts w:hint="cs"/>
          <w:rtl/>
        </w:rPr>
        <w:t xml:space="preserve">لقطه (مالی که مالک آن شناخته نیست و </w:t>
      </w:r>
      <w:r w:rsidR="00E00222">
        <w:rPr>
          <w:rFonts w:hint="cs"/>
          <w:rtl/>
        </w:rPr>
        <w:t>در معرض ضایع شدن است و آن را می</w:t>
      </w:r>
      <w:r w:rsidR="00E00222">
        <w:rPr>
          <w:rFonts w:hint="eastAsia"/>
          <w:rtl/>
        </w:rPr>
        <w:t>‌</w:t>
      </w:r>
      <w:r w:rsidRPr="00D92A48">
        <w:rPr>
          <w:rFonts w:hint="cs"/>
          <w:rtl/>
        </w:rPr>
        <w:t>یابند)</w:t>
      </w:r>
      <w:bookmarkEnd w:id="386"/>
      <w:bookmarkEnd w:id="387"/>
    </w:p>
    <w:p w:rsidR="008E5DA0" w:rsidRPr="003D6F83" w:rsidRDefault="008E5DA0" w:rsidP="00D010FE">
      <w:pPr>
        <w:pStyle w:val="a3"/>
        <w:rPr>
          <w:rtl/>
        </w:rPr>
      </w:pPr>
      <w:r w:rsidRPr="003D6F83">
        <w:rPr>
          <w:rFonts w:hint="cs"/>
          <w:rtl/>
        </w:rPr>
        <w:t>لقطه، به فتح قاف به قول مشهور، و با سکون قاف بنا به قول برخی، عبارت است از چیزی که برداشته شده. و در اصطلاح شرع برداشتن مال محترم و دارای احترام شرع است، از جایی که در معرض تلف و ضایع شدن میباشد و از آن نگهداری کند تا ضایع نشود و بعد از معرفی کردن، اگر صاحب آن پیدا نشد آن را به تملک خویش در آورد. دلیل جواز شرعی این</w:t>
      </w:r>
      <w:r w:rsidR="00B37529">
        <w:rPr>
          <w:rFonts w:hint="cs"/>
          <w:rtl/>
        </w:rPr>
        <w:t xml:space="preserve"> </w:t>
      </w:r>
      <w:r w:rsidRPr="003D6F83">
        <w:rPr>
          <w:rFonts w:hint="cs"/>
          <w:rtl/>
        </w:rPr>
        <w:t xml:space="preserve">عمل، چند حدیث است از آن جمله: حدیث زیاد بن خالد جهنی که گوید: </w:t>
      </w:r>
      <w:r>
        <w:rPr>
          <w:rFonts w:ascii="Traditional Arabic" w:hAnsi="Traditional Arabic" w:cs="Traditional Arabic"/>
          <w:rtl/>
        </w:rPr>
        <w:t>«</w:t>
      </w:r>
      <w:r w:rsidRPr="003D6F83">
        <w:rPr>
          <w:rFonts w:hint="cs"/>
          <w:rtl/>
        </w:rPr>
        <w:t xml:space="preserve">از پیامبر </w:t>
      </w:r>
      <w:r w:rsidRPr="003D6F83">
        <w:rPr>
          <w:rFonts w:hint="cs"/>
          <w:rtl/>
        </w:rPr>
        <w:sym w:font="AGA Arabesque" w:char="F072"/>
      </w:r>
      <w:r w:rsidRPr="003D6F83">
        <w:rPr>
          <w:rFonts w:hint="cs"/>
          <w:rtl/>
        </w:rPr>
        <w:t xml:space="preserve"> راجع به طلا و نقره ای که در جایی قرار دارد که ممکن است ضایع گردد سوال کردند، فرمود: کیسه و بند آن را معرفی کن و اعلام نما، سپس تا مدت یک سال آن را همچنان معرفی کن. اگر آن را معرفی نکردی آن را خود به صورت ودیعه نگه دار و تصرف کن که هرگاه صاحب و طالب آن پیدا شد و آمد، آن را به وی برگردان. سوال کننده درباره شترگمشده از او پرسید، پیامبر </w:t>
      </w:r>
      <w:r w:rsidRPr="003D6F83">
        <w:rPr>
          <w:rFonts w:hint="cs"/>
          <w:rtl/>
        </w:rPr>
        <w:sym w:font="AGA Arabesque" w:char="F072"/>
      </w:r>
      <w:r w:rsidRPr="003D6F83">
        <w:rPr>
          <w:rFonts w:hint="cs"/>
          <w:rtl/>
        </w:rPr>
        <w:t xml:space="preserve"> گفت:</w:t>
      </w:r>
      <w:r w:rsidR="005A2E2B">
        <w:rPr>
          <w:rFonts w:hint="cs"/>
          <w:rtl/>
        </w:rPr>
        <w:t xml:space="preserve"> تو را </w:t>
      </w:r>
      <w:r w:rsidRPr="003D6F83">
        <w:rPr>
          <w:rFonts w:hint="cs"/>
          <w:rtl/>
        </w:rPr>
        <w:t>با آن چه کار است؟ آن را به حال خود بگذار که آن کفش خود را دارد، و ظرف آب را نیز با خود دارد یعنی در معرض ضایع شدن نیست. هرگاه تشنه شد خود به آبشخور وارد</w:t>
      </w:r>
      <w:r w:rsidR="005A2E2B">
        <w:rPr>
          <w:rFonts w:hint="cs"/>
          <w:rtl/>
        </w:rPr>
        <w:t xml:space="preserve"> می‌</w:t>
      </w:r>
      <w:r w:rsidRPr="003D6F83">
        <w:rPr>
          <w:rFonts w:hint="cs"/>
          <w:rtl/>
        </w:rPr>
        <w:t>شود و از گیاهان</w:t>
      </w:r>
      <w:r w:rsidR="005A2E2B">
        <w:rPr>
          <w:rFonts w:hint="cs"/>
          <w:rtl/>
        </w:rPr>
        <w:t xml:space="preserve"> می‌</w:t>
      </w:r>
      <w:r w:rsidRPr="003D6F83">
        <w:rPr>
          <w:rFonts w:hint="cs"/>
          <w:rtl/>
        </w:rPr>
        <w:t>چرد تا این که صاحبش آن را پیدا کند. و درباره گوسفند آواره از او سوال کرد، فرمود: آن را بردار و نگه دار که مال تو است، یا مال برادرت، یا مال گرگ و حیوان درنده است. یعنی اگر تو آن را نگهداری نکنی دیگری آن را برای خود</w:t>
      </w:r>
      <w:r w:rsidR="005A2E2B">
        <w:rPr>
          <w:rFonts w:hint="cs"/>
          <w:rtl/>
        </w:rPr>
        <w:t xml:space="preserve"> می‌</w:t>
      </w:r>
      <w:r w:rsidRPr="003D6F83">
        <w:rPr>
          <w:rFonts w:hint="cs"/>
          <w:rtl/>
        </w:rPr>
        <w:t>برد یا حیوان درنده</w:t>
      </w:r>
      <w:r w:rsidR="00D010FE">
        <w:rPr>
          <w:rFonts w:hint="eastAsia"/>
          <w:rtl/>
        </w:rPr>
        <w:t>‌</w:t>
      </w:r>
      <w:r w:rsidRPr="003D6F83">
        <w:rPr>
          <w:rFonts w:hint="cs"/>
          <w:rtl/>
        </w:rPr>
        <w:t>ای آن را</w:t>
      </w:r>
      <w:r w:rsidR="005A2E2B">
        <w:rPr>
          <w:rFonts w:hint="cs"/>
          <w:rtl/>
        </w:rPr>
        <w:t xml:space="preserve"> می‌</w:t>
      </w:r>
      <w:r w:rsidRPr="003D6F83">
        <w:rPr>
          <w:rFonts w:hint="cs"/>
          <w:rtl/>
        </w:rPr>
        <w:t>خورد</w:t>
      </w:r>
      <w:r>
        <w:rPr>
          <w:rFonts w:ascii="Traditional Arabic" w:hAnsi="Traditional Arabic" w:cs="Traditional Arabic"/>
          <w:rtl/>
        </w:rPr>
        <w:t>»</w:t>
      </w:r>
      <w:r w:rsidRPr="003D6F83">
        <w:rPr>
          <w:rFonts w:hint="cs"/>
          <w:rtl/>
        </w:rPr>
        <w:t xml:space="preserve">. </w:t>
      </w:r>
      <w:r w:rsidR="00A42F9C" w:rsidRPr="003D6F83">
        <w:rPr>
          <w:rFonts w:hint="cs"/>
          <w:rtl/>
        </w:rPr>
        <w:t>(</w:t>
      </w:r>
      <w:r w:rsidRPr="003D6F83">
        <w:rPr>
          <w:rFonts w:hint="cs"/>
          <w:rtl/>
        </w:rPr>
        <w:t>به روایت شیخین</w:t>
      </w:r>
      <w:r w:rsidR="00A42F9C" w:rsidRPr="003D6F83">
        <w:rPr>
          <w:rFonts w:hint="cs"/>
          <w:rtl/>
        </w:rPr>
        <w:t>)</w:t>
      </w:r>
      <w:r w:rsidRPr="003D6F83">
        <w:rPr>
          <w:rFonts w:hint="cs"/>
          <w:rtl/>
        </w:rPr>
        <w:t xml:space="preserve">. </w:t>
      </w:r>
    </w:p>
    <w:p w:rsidR="008E5DA0" w:rsidRPr="00D92A48" w:rsidRDefault="008E5DA0" w:rsidP="00F2712F">
      <w:pPr>
        <w:pStyle w:val="a2"/>
        <w:rPr>
          <w:rtl/>
        </w:rPr>
      </w:pPr>
      <w:bookmarkStart w:id="388" w:name="_Toc338427052"/>
      <w:bookmarkStart w:id="389" w:name="_Toc418284198"/>
      <w:r w:rsidRPr="00D92A48">
        <w:rPr>
          <w:rFonts w:hint="cs"/>
          <w:rtl/>
        </w:rPr>
        <w:t>حکم شرعی لقطه</w:t>
      </w:r>
      <w:bookmarkEnd w:id="388"/>
      <w:bookmarkEnd w:id="389"/>
    </w:p>
    <w:p w:rsidR="008E5DA0" w:rsidRPr="003D6F83" w:rsidRDefault="008E5DA0" w:rsidP="00D010FE">
      <w:pPr>
        <w:pStyle w:val="a3"/>
        <w:rPr>
          <w:rtl/>
        </w:rPr>
      </w:pPr>
      <w:r w:rsidRPr="003D6F83">
        <w:rPr>
          <w:rFonts w:hint="cs"/>
          <w:rtl/>
        </w:rPr>
        <w:t>مسلمانان بر جواز آن اجماع دارند ولی آیا این عمل مستحب است یا واجب، جای سوال است. اگر پیدا کننده و بردارنده، شخص فاسق و ناپرهیزگار باشد او را از آن عمل منع</w:t>
      </w:r>
      <w:r w:rsidR="005A2E2B">
        <w:rPr>
          <w:rFonts w:hint="cs"/>
          <w:rtl/>
        </w:rPr>
        <w:t xml:space="preserve"> می‌</w:t>
      </w:r>
      <w:r w:rsidRPr="003D6F83">
        <w:rPr>
          <w:rFonts w:hint="cs"/>
          <w:rtl/>
        </w:rPr>
        <w:t>کنند، و اگر آن را برداشت و نگهداشت آن را از دست وی بیرون</w:t>
      </w:r>
      <w:r w:rsidR="005A2E2B">
        <w:rPr>
          <w:rFonts w:hint="cs"/>
          <w:rtl/>
        </w:rPr>
        <w:t xml:space="preserve"> می‌</w:t>
      </w:r>
      <w:r w:rsidRPr="003D6F83">
        <w:rPr>
          <w:rFonts w:hint="cs"/>
          <w:rtl/>
        </w:rPr>
        <w:t>آورند همان گونه که اگر مال فرزندش را نیز بگیرد از دست او بیرون</w:t>
      </w:r>
      <w:r w:rsidR="005A2E2B">
        <w:rPr>
          <w:rFonts w:hint="cs"/>
          <w:rtl/>
        </w:rPr>
        <w:t xml:space="preserve"> می‌</w:t>
      </w:r>
      <w:r w:rsidRPr="003D6F83">
        <w:rPr>
          <w:rFonts w:hint="cs"/>
          <w:rtl/>
        </w:rPr>
        <w:t xml:space="preserve">آورند. </w:t>
      </w:r>
    </w:p>
    <w:p w:rsidR="008E5DA0" w:rsidRPr="003D6F83" w:rsidRDefault="008E5DA0" w:rsidP="00D010FE">
      <w:pPr>
        <w:pStyle w:val="a3"/>
        <w:rPr>
          <w:rtl/>
        </w:rPr>
      </w:pPr>
      <w:r w:rsidRPr="003D6F83">
        <w:rPr>
          <w:rFonts w:hint="cs"/>
          <w:rtl/>
        </w:rPr>
        <w:t>و اگر پیدا کننده آن مال، شخص آزاده و رشید و هوشیاری باشد که در آن خیانت</w:t>
      </w:r>
      <w:r w:rsidR="005A2E2B">
        <w:rPr>
          <w:rFonts w:hint="cs"/>
          <w:rtl/>
        </w:rPr>
        <w:t xml:space="preserve"> نمی‌</w:t>
      </w:r>
      <w:r w:rsidRPr="003D6F83">
        <w:rPr>
          <w:rFonts w:hint="cs"/>
          <w:rtl/>
        </w:rPr>
        <w:t>کند، اگر آن را در جائی بیابد که از آن نگران نباشد، چون مردم آن محل امین هستند و آن موضع مملوک نیست و سرزمین کفر</w:t>
      </w:r>
      <w:r w:rsidR="005A2E2B">
        <w:rPr>
          <w:rFonts w:hint="cs"/>
          <w:rtl/>
        </w:rPr>
        <w:t xml:space="preserve"> نمی‌</w:t>
      </w:r>
      <w:r w:rsidRPr="003D6F83">
        <w:rPr>
          <w:rFonts w:hint="cs"/>
          <w:rtl/>
        </w:rPr>
        <w:t xml:space="preserve">باشد، بهتر است آن را بردارد و نگهداری و تصرف کند. چون پیامبر </w:t>
      </w:r>
      <w:r w:rsidRPr="003D6F83">
        <w:rPr>
          <w:rFonts w:hint="cs"/>
          <w:rtl/>
        </w:rPr>
        <w:sym w:font="AGA Arabesque" w:char="F072"/>
      </w:r>
      <w:r w:rsidRPr="003D6F83">
        <w:rPr>
          <w:rFonts w:hint="cs"/>
          <w:rtl/>
        </w:rPr>
        <w:t xml:space="preserve"> گفته است: </w:t>
      </w:r>
      <w:r w:rsidRPr="00B94649">
        <w:rPr>
          <w:rStyle w:val="Char1"/>
          <w:rtl/>
        </w:rPr>
        <w:t>«وَالل</w:t>
      </w:r>
      <w:r w:rsidR="00A42F9C" w:rsidRPr="00B94649">
        <w:rPr>
          <w:rStyle w:val="Char1"/>
          <w:rFonts w:hint="cs"/>
          <w:rtl/>
        </w:rPr>
        <w:t>َّـ</w:t>
      </w:r>
      <w:r w:rsidRPr="00B94649">
        <w:rPr>
          <w:rStyle w:val="Char1"/>
          <w:rtl/>
        </w:rPr>
        <w:t>هُ فِيْ عَوْنِ العَبْدِ مِادِامَ العَبْدُ فِیْ عَوْنِ أَخِیْهِ»</w:t>
      </w:r>
      <w:r>
        <w:rPr>
          <w:rFonts w:ascii="Traditional Arabic" w:hAnsi="Traditional Arabic" w:cs="Traditional Arabic" w:hint="cs"/>
          <w:rtl/>
        </w:rPr>
        <w:t>.</w:t>
      </w:r>
      <w:r w:rsidRPr="003D6F83">
        <w:rPr>
          <w:rFonts w:hint="cs"/>
          <w:rtl/>
        </w:rPr>
        <w:t xml:space="preserve"> </w:t>
      </w:r>
      <w:r>
        <w:rPr>
          <w:rFonts w:ascii="Traditional Arabic" w:hAnsi="Traditional Arabic" w:cs="Traditional Arabic"/>
          <w:rtl/>
        </w:rPr>
        <w:t>«</w:t>
      </w:r>
      <w:r w:rsidRPr="003D6F83">
        <w:rPr>
          <w:rFonts w:hint="cs"/>
          <w:rtl/>
        </w:rPr>
        <w:t>خداوند یار و یاور بنده خویش است مادام که این بنده یار و یاور برادر دینی خود باشد</w:t>
      </w:r>
      <w:r>
        <w:rPr>
          <w:rFonts w:ascii="Traditional Arabic" w:hAnsi="Traditional Arabic" w:cs="Traditional Arabic"/>
          <w:rtl/>
        </w:rPr>
        <w:t>»</w:t>
      </w:r>
      <w:r w:rsidRPr="003D6F83">
        <w:rPr>
          <w:rFonts w:hint="cs"/>
          <w:rtl/>
        </w:rPr>
        <w:t>.</w:t>
      </w:r>
    </w:p>
    <w:p w:rsidR="008E5DA0" w:rsidRPr="003D6F83" w:rsidRDefault="008E5DA0" w:rsidP="00D010FE">
      <w:pPr>
        <w:pStyle w:val="a3"/>
        <w:rPr>
          <w:rtl/>
        </w:rPr>
      </w:pPr>
      <w:r w:rsidRPr="003D6F83">
        <w:rPr>
          <w:rFonts w:hint="cs"/>
          <w:rtl/>
        </w:rPr>
        <w:t>و اگر آن مال را در جایی بیابد که بر آن ایمن نیست در آن صورت بر او واجب</w:t>
      </w:r>
      <w:r w:rsidR="005A2E2B">
        <w:rPr>
          <w:rFonts w:hint="cs"/>
          <w:rtl/>
        </w:rPr>
        <w:t xml:space="preserve"> می‌</w:t>
      </w:r>
      <w:r w:rsidRPr="003D6F83">
        <w:rPr>
          <w:rFonts w:hint="cs"/>
          <w:rtl/>
        </w:rPr>
        <w:t>شود که آن را بردارد چون خداوند</w:t>
      </w:r>
      <w:r w:rsidR="005A2E2B">
        <w:rPr>
          <w:rFonts w:hint="cs"/>
          <w:rtl/>
        </w:rPr>
        <w:t xml:space="preserve"> می‌</w:t>
      </w:r>
      <w:r w:rsidRPr="003D6F83">
        <w:rPr>
          <w:rFonts w:hint="cs"/>
          <w:rtl/>
        </w:rPr>
        <w:t xml:space="preserve">فرماید: </w:t>
      </w:r>
    </w:p>
    <w:p w:rsidR="008E5DA0" w:rsidRPr="003D6F83" w:rsidRDefault="00976B8A" w:rsidP="003D6F83">
      <w:pPr>
        <w:ind w:firstLine="284"/>
        <w:jc w:val="both"/>
        <w:rPr>
          <w:rFonts w:cs="B Lotus"/>
          <w:sz w:val="28"/>
          <w:rtl/>
          <w:lang w:bidi="fa-IR"/>
        </w:rPr>
      </w:pPr>
      <w:r>
        <w:rPr>
          <w:rFonts w:ascii="Traditional Arabic" w:hAnsi="Traditional Arabic" w:cs="Traditional Arabic"/>
          <w:sz w:val="28"/>
          <w:rtl/>
          <w:lang w:bidi="fa-IR"/>
        </w:rPr>
        <w:t>﴿</w:t>
      </w:r>
      <w:r w:rsidR="00000520">
        <w:rPr>
          <w:rFonts w:ascii="KFGQPC Uthmanic Script HAFS" w:hAnsi="KFGQPC Uthmanic Script HAFS" w:cs="KFGQPC Uthmanic Script HAFS" w:hint="eastAsia"/>
          <w:sz w:val="28"/>
          <w:rtl/>
        </w:rPr>
        <w:t>وَ</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لۡمُؤۡمِنُونَ</w:t>
      </w:r>
      <w:r w:rsidR="00000520">
        <w:rPr>
          <w:rFonts w:ascii="KFGQPC Uthmanic Script HAFS" w:hAnsi="KFGQPC Uthmanic Script HAFS" w:cs="KFGQPC Uthmanic Script HAFS"/>
          <w:sz w:val="28"/>
          <w:rtl/>
        </w:rPr>
        <w:t xml:space="preserve"> وَ</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لۡمُؤۡمِنَٰتُ</w:t>
      </w:r>
      <w:r w:rsidR="00000520">
        <w:rPr>
          <w:rFonts w:ascii="KFGQPC Uthmanic Script HAFS" w:hAnsi="KFGQPC Uthmanic Script HAFS" w:cs="KFGQPC Uthmanic Script HAFS"/>
          <w:sz w:val="28"/>
          <w:rtl/>
        </w:rPr>
        <w:t xml:space="preserve"> بَعۡضُهُمۡ أَوۡلِيَآءُ بَعۡضٖ</w:t>
      </w:r>
      <w:r>
        <w:rPr>
          <w:rFonts w:ascii="Traditional Arabic" w:hAnsi="Traditional Arabic" w:cs="Traditional Arabic"/>
          <w:sz w:val="28"/>
          <w:rtl/>
          <w:lang w:bidi="fa-IR"/>
        </w:rPr>
        <w:t>﴾</w:t>
      </w:r>
      <w:r w:rsidRPr="003D6F83">
        <w:rPr>
          <w:rFonts w:cs="B Lotus" w:hint="cs"/>
          <w:sz w:val="28"/>
          <w:rtl/>
          <w:lang w:bidi="fa-IR"/>
        </w:rPr>
        <w:t xml:space="preserve"> </w:t>
      </w:r>
      <w:r w:rsidRPr="00D010FE">
        <w:rPr>
          <w:rStyle w:val="Char4"/>
          <w:rtl/>
        </w:rPr>
        <w:t>[</w:t>
      </w:r>
      <w:r w:rsidRPr="00D010FE">
        <w:rPr>
          <w:rStyle w:val="Char4"/>
          <w:rFonts w:hint="cs"/>
          <w:rtl/>
        </w:rPr>
        <w:t>التوبة: 71</w:t>
      </w:r>
      <w:r w:rsidRPr="00D010FE">
        <w:rPr>
          <w:rStyle w:val="Char4"/>
          <w:rtl/>
        </w:rPr>
        <w:t>]</w:t>
      </w:r>
      <w:r w:rsidRPr="00D010FE">
        <w:rPr>
          <w:rStyle w:val="Char3"/>
          <w:rtl/>
        </w:rPr>
        <w:t>.</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مردان و زنان مؤمن بعضی ولی (و سرپرست) بعضی دیگرند</w:t>
      </w:r>
      <w:r>
        <w:rPr>
          <w:rFonts w:ascii="Traditional Arabic" w:hAnsi="Traditional Arabic" w:cs="Traditional Arabic"/>
          <w:rtl/>
        </w:rPr>
        <w:t>»</w:t>
      </w:r>
      <w:r w:rsidRPr="003D6F83">
        <w:rPr>
          <w:rFonts w:hint="cs"/>
          <w:rtl/>
        </w:rPr>
        <w:t>.</w:t>
      </w:r>
    </w:p>
    <w:p w:rsidR="008E5DA0" w:rsidRPr="003D6F83" w:rsidRDefault="008E5DA0" w:rsidP="00D010FE">
      <w:pPr>
        <w:pStyle w:val="a3"/>
        <w:rPr>
          <w:rtl/>
        </w:rPr>
      </w:pPr>
      <w:r w:rsidRPr="003D6F83">
        <w:rPr>
          <w:rFonts w:hint="cs"/>
          <w:rtl/>
        </w:rPr>
        <w:t xml:space="preserve">پس بر بعضی از آنان لازم است که مال بعضی دیگر را حفظ کنند تا ضایع نشود. همان طور که بر ولی یتیم واجب است که مال یتیم را حفظ کند. با جود این، شخص پیدا کننده باید از خود اطمینان داشته باشد و به خود اعتماد کند که اگر صاحبش پیدا شد و آن را شناخت، آن را به وی برمی گرداند، و اگر چنین اعتمادی به خود نداشته باشد نباید آن را بردارد. </w:t>
      </w:r>
    </w:p>
    <w:p w:rsidR="008E5DA0" w:rsidRPr="003D6F83" w:rsidRDefault="008E5DA0" w:rsidP="00D010FE">
      <w:pPr>
        <w:pStyle w:val="a3"/>
        <w:rPr>
          <w:rtl/>
        </w:rPr>
      </w:pPr>
      <w:r w:rsidRPr="003D6F83">
        <w:rPr>
          <w:rFonts w:hint="cs"/>
          <w:rtl/>
        </w:rPr>
        <w:t>برخی گفته</w:t>
      </w:r>
      <w:r w:rsidR="005A2E2B">
        <w:rPr>
          <w:rFonts w:hint="cs"/>
          <w:rtl/>
        </w:rPr>
        <w:t>‌اند:</w:t>
      </w:r>
      <w:r w:rsidRPr="003D6F83">
        <w:rPr>
          <w:rFonts w:hint="cs"/>
          <w:rtl/>
        </w:rPr>
        <w:t xml:space="preserve"> به هر حال بر وی لازم نیست که آن را بردارد بلکه مستحب است، چون این برداشتن، یا امانت است یا کسب و هیچ کدام از این دو واجب نیست. البته این در صورتی است که آن مال را در زمین موات و</w:t>
      </w:r>
      <w:r w:rsidR="0095249E">
        <w:rPr>
          <w:rFonts w:hint="cs"/>
          <w:rtl/>
        </w:rPr>
        <w:t xml:space="preserve"> بی‌</w:t>
      </w:r>
      <w:r w:rsidRPr="003D6F83">
        <w:rPr>
          <w:rFonts w:hint="cs"/>
          <w:rtl/>
        </w:rPr>
        <w:t>صاحب، یا در راهی پیدا</w:t>
      </w:r>
      <w:r w:rsidR="00B37529">
        <w:rPr>
          <w:rFonts w:hint="cs"/>
          <w:rtl/>
        </w:rPr>
        <w:t xml:space="preserve"> </w:t>
      </w:r>
      <w:r w:rsidRPr="003D6F83">
        <w:rPr>
          <w:rFonts w:hint="cs"/>
          <w:rtl/>
        </w:rPr>
        <w:t xml:space="preserve">کند. اما اگر آن را در ملک کسی پیدا کند در آن صورت برای او جایز نیست آن را بردارد چون احتمال دارد که متعلق به صاحب ملک باشد. </w:t>
      </w:r>
    </w:p>
    <w:p w:rsidR="008E5DA0" w:rsidRPr="00D92A48" w:rsidRDefault="008E5DA0" w:rsidP="00F2712F">
      <w:pPr>
        <w:pStyle w:val="a2"/>
        <w:rPr>
          <w:rtl/>
        </w:rPr>
      </w:pPr>
      <w:bookmarkStart w:id="390" w:name="_Toc338427053"/>
      <w:bookmarkStart w:id="391" w:name="_Toc418284199"/>
      <w:r w:rsidRPr="00D92A48">
        <w:rPr>
          <w:rFonts w:hint="cs"/>
          <w:rtl/>
        </w:rPr>
        <w:t>چیزی که معرفت و شناخت آن در لقطه واجب است</w:t>
      </w:r>
      <w:bookmarkEnd w:id="390"/>
      <w:bookmarkEnd w:id="391"/>
    </w:p>
    <w:p w:rsidR="008E5DA0" w:rsidRPr="00D010FE" w:rsidRDefault="008E5DA0" w:rsidP="00D010FE">
      <w:pPr>
        <w:pStyle w:val="a3"/>
        <w:rPr>
          <w:spacing w:val="-2"/>
          <w:rtl/>
        </w:rPr>
      </w:pPr>
      <w:r w:rsidRPr="00D010FE">
        <w:rPr>
          <w:rFonts w:hint="cs"/>
          <w:spacing w:val="-2"/>
          <w:rtl/>
        </w:rPr>
        <w:t xml:space="preserve">کسی که برداشتن لقطه برایش جایز است و آن را بردارد بر او واجب است که کیسه و ظرف و بند و جنس و شماره و وزن آن را، معین و اعلام کند و آن را به جای مناسب نگهداری کند. اما این که باید کیسه و دهن آن را معرفی کند، به دلیل همان حدیث قبلی است. و اما این که باید عدد و شماره آن را نیز اعلام کند، به دلیل روایت بخاری از ابوهریره </w:t>
      </w:r>
      <w:r w:rsidRPr="00D010FE">
        <w:rPr>
          <w:rFonts w:hint="cs"/>
          <w:spacing w:val="-2"/>
          <w:rtl/>
        </w:rPr>
        <w:sym w:font="AGA Arabesque" w:char="F074"/>
      </w:r>
      <w:r w:rsidRPr="00D010FE">
        <w:rPr>
          <w:rFonts w:hint="cs"/>
          <w:spacing w:val="-2"/>
          <w:rtl/>
        </w:rPr>
        <w:t xml:space="preserve"> است که گفته است: </w:t>
      </w:r>
      <w:r w:rsidRPr="00D010FE">
        <w:rPr>
          <w:spacing w:val="-2"/>
          <w:rtl/>
        </w:rPr>
        <w:t>«</w:t>
      </w:r>
      <w:r w:rsidRPr="00D010FE">
        <w:rPr>
          <w:rFonts w:hint="cs"/>
          <w:spacing w:val="-2"/>
          <w:rtl/>
        </w:rPr>
        <w:t>کیسه</w:t>
      </w:r>
      <w:r w:rsidR="00D010FE" w:rsidRPr="00D010FE">
        <w:rPr>
          <w:rFonts w:hint="eastAsia"/>
          <w:spacing w:val="-2"/>
          <w:rtl/>
        </w:rPr>
        <w:t>‌</w:t>
      </w:r>
      <w:r w:rsidRPr="00D010FE">
        <w:rPr>
          <w:rFonts w:hint="cs"/>
          <w:spacing w:val="-2"/>
          <w:rtl/>
        </w:rPr>
        <w:t xml:space="preserve">ای را یافتم که در آن یکصد دینار بود، آن را نزد پیامبر </w:t>
      </w:r>
      <w:r w:rsidRPr="00D010FE">
        <w:rPr>
          <w:rFonts w:hint="cs"/>
          <w:spacing w:val="-2"/>
          <w:rtl/>
        </w:rPr>
        <w:sym w:font="AGA Arabesque" w:char="F072"/>
      </w:r>
      <w:r w:rsidRPr="00D010FE">
        <w:rPr>
          <w:rFonts w:hint="cs"/>
          <w:spacing w:val="-2"/>
          <w:rtl/>
        </w:rPr>
        <w:t xml:space="preserve"> بردم، گفت: آن را یک سال معرفی و اعلام کن، تا یک سال آن را اعلام و معرفی کردم، سپس مجددا نزدیک پیامبر </w:t>
      </w:r>
      <w:r w:rsidRPr="00D010FE">
        <w:rPr>
          <w:rFonts w:hint="cs"/>
          <w:spacing w:val="-2"/>
          <w:rtl/>
        </w:rPr>
        <w:sym w:font="AGA Arabesque" w:char="F072"/>
      </w:r>
      <w:r w:rsidRPr="00D010FE">
        <w:rPr>
          <w:rFonts w:hint="cs"/>
          <w:spacing w:val="-2"/>
          <w:rtl/>
        </w:rPr>
        <w:t xml:space="preserve"> رفتم، گفت: آن را یک سال معرفی کن، پس آن را یک سال دیگر معرفی کردم، سپس پیش او رفتم، فرمود: آن را یک سال معرفی کن، آن را یک سال دیگر معرفی کردم سپس برای بار چهارم نزد او رفتم، گفت: شماره آن و دهن بند کیسه و ظرف آن را معرفی و اعلام کن، پس اگر صاحب آن پیدا شد آن را به وی پس بده، وإلا از آن بهره مند شو</w:t>
      </w:r>
      <w:r w:rsidRPr="00D010FE">
        <w:rPr>
          <w:spacing w:val="-2"/>
          <w:rtl/>
        </w:rPr>
        <w:t>»</w:t>
      </w:r>
      <w:r w:rsidRPr="00D010FE">
        <w:rPr>
          <w:rFonts w:hint="cs"/>
          <w:spacing w:val="-2"/>
          <w:rtl/>
        </w:rPr>
        <w:t>. و اما اعلام دیگر صفات به قیاس بر</w:t>
      </w:r>
      <w:r w:rsidR="005A2E2B" w:rsidRPr="00D010FE">
        <w:rPr>
          <w:rFonts w:hint="cs"/>
          <w:spacing w:val="-2"/>
          <w:rtl/>
        </w:rPr>
        <w:t xml:space="preserve"> آن‌ها </w:t>
      </w:r>
      <w:r w:rsidRPr="00D010FE">
        <w:rPr>
          <w:rFonts w:hint="cs"/>
          <w:spacing w:val="-2"/>
          <w:rtl/>
        </w:rPr>
        <w:t>که در حدیث آمده است، چون</w:t>
      </w:r>
      <w:r w:rsidR="005A2E2B" w:rsidRPr="00D010FE">
        <w:rPr>
          <w:rFonts w:hint="cs"/>
          <w:spacing w:val="-2"/>
          <w:rtl/>
        </w:rPr>
        <w:t xml:space="preserve"> آن‌ها </w:t>
      </w:r>
      <w:r w:rsidRPr="00D010FE">
        <w:rPr>
          <w:rFonts w:hint="cs"/>
          <w:spacing w:val="-2"/>
          <w:rtl/>
        </w:rPr>
        <w:t>صفاتی بارز بوده و شبیه به چیزی هستند که به صراحت گفته شده باشند. کلمه و (وعاء) به معنی ظرف و (عفاص)، به معنی بند کیسه ودهن بند است، و مجازا بر ظرف نیز اطلاق</w:t>
      </w:r>
      <w:r w:rsidR="005A2E2B" w:rsidRPr="00D010FE">
        <w:rPr>
          <w:rFonts w:hint="cs"/>
          <w:spacing w:val="-2"/>
          <w:rtl/>
        </w:rPr>
        <w:t xml:space="preserve"> می‌</w:t>
      </w:r>
      <w:r w:rsidRPr="00D010FE">
        <w:rPr>
          <w:rFonts w:hint="cs"/>
          <w:spacing w:val="-2"/>
          <w:rtl/>
        </w:rPr>
        <w:t>شود. و (رکاء) به معنی ریسمان و طنابی است که ظرف را بدان</w:t>
      </w:r>
      <w:r w:rsidR="005A2E2B" w:rsidRPr="00D010FE">
        <w:rPr>
          <w:rFonts w:hint="cs"/>
          <w:spacing w:val="-2"/>
          <w:rtl/>
        </w:rPr>
        <w:t xml:space="preserve"> می‌</w:t>
      </w:r>
      <w:r w:rsidRPr="00D010FE">
        <w:rPr>
          <w:rFonts w:hint="cs"/>
          <w:spacing w:val="-2"/>
          <w:rtl/>
        </w:rPr>
        <w:t xml:space="preserve">بندند. </w:t>
      </w:r>
    </w:p>
    <w:p w:rsidR="008E5DA0" w:rsidRPr="003D6F83" w:rsidRDefault="008E5DA0" w:rsidP="00D010FE">
      <w:pPr>
        <w:pStyle w:val="a3"/>
        <w:rPr>
          <w:rtl/>
        </w:rPr>
      </w:pPr>
      <w:r w:rsidRPr="003D6F83">
        <w:rPr>
          <w:rFonts w:hint="cs"/>
          <w:rtl/>
        </w:rPr>
        <w:t>و بر یابنده واجب است که آن را در جائی حفظ و نگهداری کند که امثال آن را در آنجا نگهداری و حفظ</w:t>
      </w:r>
      <w:r w:rsidR="005A2E2B">
        <w:rPr>
          <w:rFonts w:hint="cs"/>
          <w:rtl/>
        </w:rPr>
        <w:t xml:space="preserve"> می‌</w:t>
      </w:r>
      <w:r w:rsidRPr="003D6F83">
        <w:rPr>
          <w:rFonts w:hint="cs"/>
          <w:rtl/>
        </w:rPr>
        <w:t xml:space="preserve">کنند، چون مال یافت شده در دست وی امانت است. </w:t>
      </w:r>
    </w:p>
    <w:p w:rsidR="008E5DA0" w:rsidRPr="00D92A48" w:rsidRDefault="008E5DA0" w:rsidP="00F2712F">
      <w:pPr>
        <w:pStyle w:val="a2"/>
        <w:rPr>
          <w:rtl/>
        </w:rPr>
      </w:pPr>
      <w:bookmarkStart w:id="392" w:name="_Toc338427054"/>
      <w:bookmarkStart w:id="393" w:name="_Toc418284200"/>
      <w:r w:rsidRPr="00D92A48">
        <w:rPr>
          <w:rFonts w:hint="cs"/>
          <w:rtl/>
        </w:rPr>
        <w:t>کسی که</w:t>
      </w:r>
      <w:r w:rsidR="005A2E2B">
        <w:rPr>
          <w:rFonts w:hint="cs"/>
          <w:rtl/>
        </w:rPr>
        <w:t xml:space="preserve"> می‌</w:t>
      </w:r>
      <w:r w:rsidRPr="00D92A48">
        <w:rPr>
          <w:rFonts w:hint="cs"/>
          <w:rtl/>
        </w:rPr>
        <w:t>خواهد لقطه را تملک کند</w:t>
      </w:r>
      <w:bookmarkEnd w:id="392"/>
      <w:bookmarkEnd w:id="393"/>
    </w:p>
    <w:p w:rsidR="008E5DA0" w:rsidRPr="003D6F83" w:rsidRDefault="008E5DA0" w:rsidP="00D010FE">
      <w:pPr>
        <w:pStyle w:val="a3"/>
        <w:rPr>
          <w:rtl/>
        </w:rPr>
      </w:pPr>
      <w:r w:rsidRPr="003D6F83">
        <w:rPr>
          <w:rFonts w:hint="cs"/>
          <w:rtl/>
        </w:rPr>
        <w:t>کسی که لقطه را بر</w:t>
      </w:r>
      <w:r w:rsidR="005A2E2B">
        <w:rPr>
          <w:rFonts w:hint="cs"/>
          <w:rtl/>
        </w:rPr>
        <w:t xml:space="preserve"> می‌</w:t>
      </w:r>
      <w:r w:rsidRPr="003D6F83">
        <w:rPr>
          <w:rFonts w:hint="cs"/>
          <w:rtl/>
        </w:rPr>
        <w:t xml:space="preserve">دارد اگر قصد آن کند که آن را برای مالکش نگهدارد، بر او لازم نیست که آن را بشناساند و معرفی کند. </w:t>
      </w:r>
    </w:p>
    <w:p w:rsidR="008E5DA0" w:rsidRPr="003D6F83" w:rsidRDefault="008E5DA0" w:rsidP="00D010FE">
      <w:pPr>
        <w:pStyle w:val="a3"/>
        <w:rPr>
          <w:rtl/>
        </w:rPr>
      </w:pPr>
      <w:r w:rsidRPr="003D6F83">
        <w:rPr>
          <w:rFonts w:hint="cs"/>
          <w:rtl/>
        </w:rPr>
        <w:t>و اگر قصد آن کند که مالک شود و آن را تملک کند، باید یک سال آن را معرفی کند به دلیل همان حدیث قبلی. و معرفی و اعلام آن باید بر مساجد به هنگام بیرون آمدن مردم از مساجد، و در بازارها صورت گیرد. چون در این گونه اماکن مردم تجمع</w:t>
      </w:r>
      <w:r w:rsidR="005A2E2B">
        <w:rPr>
          <w:rFonts w:hint="cs"/>
          <w:rtl/>
        </w:rPr>
        <w:t xml:space="preserve"> می‌</w:t>
      </w:r>
      <w:r w:rsidRPr="003D6F83">
        <w:rPr>
          <w:rFonts w:hint="cs"/>
          <w:rtl/>
        </w:rPr>
        <w:t>کنند. و همچنین باید در جایی که لقطه را یافته است نیز آن را معرفی و اعلام کند چون صاحبش در آنجا آن را</w:t>
      </w:r>
      <w:r w:rsidR="005A2E2B">
        <w:rPr>
          <w:rFonts w:hint="cs"/>
          <w:rtl/>
        </w:rPr>
        <w:t xml:space="preserve"> می‌</w:t>
      </w:r>
      <w:r w:rsidRPr="003D6F83">
        <w:rPr>
          <w:rFonts w:hint="cs"/>
          <w:rtl/>
        </w:rPr>
        <w:t>جوید. کیفیت معرفی کردن آن بدین گونه است که بگوید: چه کسی چیزی را از دست داده و گم کرده است؟ و مستحب است بعضی از اوصاف آن را ذکر کند، نه همه</w:t>
      </w:r>
      <w:r w:rsidR="005A2E2B">
        <w:rPr>
          <w:rFonts w:hint="cs"/>
          <w:rtl/>
        </w:rPr>
        <w:t xml:space="preserve"> آن‌ها </w:t>
      </w:r>
      <w:r w:rsidRPr="003D6F83">
        <w:rPr>
          <w:rFonts w:hint="cs"/>
          <w:rtl/>
        </w:rPr>
        <w:t>را چون اگر همه اوصاف آن را ذکر کند و کسی به دروغ مدعی آن شود، او ضامن آن مال است. و واجب نیست که تمام سال را به معرفی آن مشغول باشد، بلکه در اول هر روز سه بار آن را معرفی</w:t>
      </w:r>
      <w:r w:rsidR="005A2E2B">
        <w:rPr>
          <w:rFonts w:hint="cs"/>
          <w:rtl/>
        </w:rPr>
        <w:t xml:space="preserve"> می‌</w:t>
      </w:r>
      <w:r w:rsidRPr="003D6F83">
        <w:rPr>
          <w:rFonts w:hint="cs"/>
          <w:rtl/>
        </w:rPr>
        <w:t>کند سپس هر روز یک بار، سپس هر هفته یک بار، سپس هر ماه یک بار، به</w:t>
      </w:r>
      <w:r w:rsidR="00B94649">
        <w:rPr>
          <w:rFonts w:hint="cs"/>
          <w:rtl/>
        </w:rPr>
        <w:t xml:space="preserve"> گونه‌ای </w:t>
      </w:r>
      <w:r w:rsidRPr="003D6F83">
        <w:rPr>
          <w:rFonts w:hint="cs"/>
          <w:rtl/>
        </w:rPr>
        <w:t>که فراموش نکند که تکرار گذشته است. و اگر چیزی را بیابد که مال نباشد لازم نیست آن را معرفی کند، و اگر مال اندک باشد آن را معرفی نکند مگر وقتی که گمان کند که صاحبش غالبا در آن مدت از آن اعراض</w:t>
      </w:r>
      <w:r w:rsidR="005A2E2B">
        <w:rPr>
          <w:rFonts w:hint="cs"/>
          <w:rtl/>
        </w:rPr>
        <w:t xml:space="preserve"> می‌</w:t>
      </w:r>
      <w:r w:rsidRPr="003D6F83">
        <w:rPr>
          <w:rFonts w:hint="cs"/>
          <w:rtl/>
        </w:rPr>
        <w:t>کند و بعد از آن مدت معرفی لازم نیست. مال اندک، مالی است و مقداری است که تأسف و افسوس صاحبش بر آن زیاد</w:t>
      </w:r>
      <w:r w:rsidR="005A2E2B">
        <w:rPr>
          <w:rFonts w:hint="cs"/>
          <w:rtl/>
        </w:rPr>
        <w:t xml:space="preserve"> نمی‌</w:t>
      </w:r>
      <w:r w:rsidRPr="003D6F83">
        <w:rPr>
          <w:rFonts w:hint="cs"/>
          <w:rtl/>
        </w:rPr>
        <w:t>شود و جستجوی آن طولانی نیست. هرگاه به صورت معتبر آن را معرفی کرد و مالک آن را نیافت و آن را تملک نمود، آن چیز ملک او</w:t>
      </w:r>
      <w:r w:rsidR="005A2E2B">
        <w:rPr>
          <w:rFonts w:hint="cs"/>
          <w:rtl/>
        </w:rPr>
        <w:t xml:space="preserve"> می‌</w:t>
      </w:r>
      <w:r w:rsidRPr="003D6F83">
        <w:rPr>
          <w:rFonts w:hint="cs"/>
          <w:rtl/>
        </w:rPr>
        <w:t>شود. و هرگاه آن را تملک نمود و ملک او شد به صورت وام و قرض در ذمه او در</w:t>
      </w:r>
      <w:r w:rsidR="005A2E2B">
        <w:rPr>
          <w:rFonts w:hint="cs"/>
          <w:rtl/>
        </w:rPr>
        <w:t xml:space="preserve"> می‌</w:t>
      </w:r>
      <w:r w:rsidRPr="003D6F83">
        <w:rPr>
          <w:rFonts w:hint="cs"/>
          <w:rtl/>
        </w:rPr>
        <w:t xml:space="preserve">آید، پس هرگاه صاحبش پیدا شد اگر آن مال، مثل و مانند داشته باشد ضامن مثل آن است. و اگر مثل نداشته باشد ضامن قیمت آن به هنگام تملک است. </w:t>
      </w:r>
    </w:p>
    <w:p w:rsidR="008E5DA0" w:rsidRPr="00D92A48" w:rsidRDefault="008E5DA0" w:rsidP="00F2712F">
      <w:pPr>
        <w:pStyle w:val="a2"/>
        <w:rPr>
          <w:rtl/>
        </w:rPr>
      </w:pPr>
      <w:bookmarkStart w:id="394" w:name="_Toc338427055"/>
      <w:bookmarkStart w:id="395" w:name="_Toc418284201"/>
      <w:r w:rsidRPr="00D92A48">
        <w:rPr>
          <w:rFonts w:hint="cs"/>
          <w:rtl/>
        </w:rPr>
        <w:t>اقسام لقطه</w:t>
      </w:r>
      <w:bookmarkEnd w:id="394"/>
      <w:bookmarkEnd w:id="395"/>
    </w:p>
    <w:p w:rsidR="008E5DA0" w:rsidRPr="003D6F83" w:rsidRDefault="008E5DA0" w:rsidP="00D010FE">
      <w:pPr>
        <w:pStyle w:val="a3"/>
        <w:rPr>
          <w:rtl/>
        </w:rPr>
      </w:pPr>
      <w:r w:rsidRPr="003D6F83">
        <w:rPr>
          <w:rFonts w:hint="cs"/>
          <w:rtl/>
        </w:rPr>
        <w:t xml:space="preserve">لقطه چهار قسم است: </w:t>
      </w:r>
    </w:p>
    <w:p w:rsidR="008E5DA0" w:rsidRPr="003D6F83" w:rsidRDefault="008E5DA0" w:rsidP="00D010FE">
      <w:pPr>
        <w:pStyle w:val="a3"/>
        <w:rPr>
          <w:rtl/>
        </w:rPr>
      </w:pPr>
      <w:r w:rsidRPr="003D6F83">
        <w:rPr>
          <w:rFonts w:hint="cs"/>
          <w:rtl/>
        </w:rPr>
        <w:t>اول: چیزی که همواره به حال خود</w:t>
      </w:r>
      <w:r w:rsidR="005A2E2B">
        <w:rPr>
          <w:rFonts w:hint="cs"/>
          <w:rtl/>
        </w:rPr>
        <w:t xml:space="preserve"> می‌</w:t>
      </w:r>
      <w:r w:rsidRPr="003D6F83">
        <w:rPr>
          <w:rFonts w:hint="cs"/>
          <w:rtl/>
        </w:rPr>
        <w:t xml:space="preserve">ماند، مانند طلا، و نقره و امثال آن، و آن را باید تا یک سال معرفی کند و اعلام نماید. همان گونه که گفته شد. </w:t>
      </w:r>
    </w:p>
    <w:p w:rsidR="008E5DA0" w:rsidRPr="003D6F83" w:rsidRDefault="008E5DA0" w:rsidP="00D010FE">
      <w:pPr>
        <w:pStyle w:val="a3"/>
        <w:rPr>
          <w:rtl/>
        </w:rPr>
      </w:pPr>
      <w:r w:rsidRPr="003D6F83">
        <w:rPr>
          <w:rFonts w:hint="cs"/>
          <w:rtl/>
        </w:rPr>
        <w:t>دوم: چیزی که ماندنی نیست، مانند</w:t>
      </w:r>
      <w:r w:rsidR="000B54B5">
        <w:rPr>
          <w:rFonts w:hint="cs"/>
          <w:rtl/>
        </w:rPr>
        <w:t xml:space="preserve"> خوراکی‌ها</w:t>
      </w:r>
      <w:r w:rsidRPr="003D6F83">
        <w:rPr>
          <w:rFonts w:hint="cs"/>
          <w:rtl/>
        </w:rPr>
        <w:t>. اگر از جمله</w:t>
      </w:r>
      <w:r w:rsidR="000B54B5">
        <w:rPr>
          <w:rFonts w:hint="cs"/>
          <w:rtl/>
        </w:rPr>
        <w:t xml:space="preserve"> خوراکی‌ها</w:t>
      </w:r>
      <w:r w:rsidRPr="003D6F83">
        <w:rPr>
          <w:rFonts w:hint="cs"/>
          <w:rtl/>
        </w:rPr>
        <w:t>یی بود که فورا فاسد</w:t>
      </w:r>
      <w:r w:rsidR="005A2E2B">
        <w:rPr>
          <w:rFonts w:hint="cs"/>
          <w:rtl/>
        </w:rPr>
        <w:t xml:space="preserve"> می‌</w:t>
      </w:r>
      <w:r w:rsidRPr="003D6F83">
        <w:rPr>
          <w:rFonts w:hint="cs"/>
          <w:rtl/>
        </w:rPr>
        <w:t>شد، مانند گوشت کبابی، و خربزه، و رطبی که خرما</w:t>
      </w:r>
      <w:r w:rsidR="005A2E2B">
        <w:rPr>
          <w:rFonts w:hint="cs"/>
          <w:rtl/>
        </w:rPr>
        <w:t xml:space="preserve"> نمی‌</w:t>
      </w:r>
      <w:r w:rsidRPr="003D6F83">
        <w:rPr>
          <w:rFonts w:hint="cs"/>
          <w:rtl/>
        </w:rPr>
        <w:t>شود، و باقلاها، در این صورت یابنده آن مخیر و آزاد است بین این که</w:t>
      </w:r>
      <w:r w:rsidR="005A2E2B">
        <w:rPr>
          <w:rFonts w:hint="cs"/>
          <w:rtl/>
        </w:rPr>
        <w:t xml:space="preserve"> آن‌ها </w:t>
      </w:r>
      <w:r w:rsidRPr="003D6F83">
        <w:rPr>
          <w:rFonts w:hint="cs"/>
          <w:rtl/>
        </w:rPr>
        <w:t>را بخورد و بدهکار باشد، و بین این که</w:t>
      </w:r>
      <w:r w:rsidR="005A2E2B">
        <w:rPr>
          <w:rFonts w:hint="cs"/>
          <w:rtl/>
        </w:rPr>
        <w:t xml:space="preserve"> آن‌ها </w:t>
      </w:r>
      <w:r w:rsidRPr="003D6F83">
        <w:rPr>
          <w:rFonts w:hint="cs"/>
          <w:rtl/>
        </w:rPr>
        <w:t>را بفروشد و بهایش را نگهدارد، و بگیرد و لقطه را اعلام و معرفی کند سپس در آن تصرف کند. چون قیمت هم حکم لقطه را دارد و جای آن</w:t>
      </w:r>
      <w:r w:rsidR="005A2E2B">
        <w:rPr>
          <w:rFonts w:hint="cs"/>
          <w:rtl/>
        </w:rPr>
        <w:t xml:space="preserve"> می‌</w:t>
      </w:r>
      <w:r w:rsidRPr="003D6F83">
        <w:rPr>
          <w:rFonts w:hint="cs"/>
          <w:rtl/>
        </w:rPr>
        <w:t>نشیند. اگرچنانچه آن را اعلام و معرفی نکنند ضامن آن است و در دست او امانت است. و اگر لقطه از جمله چیزهایی باشد که فاسد شدنی نیست و</w:t>
      </w:r>
      <w:r w:rsidR="005A2E2B">
        <w:rPr>
          <w:rFonts w:hint="cs"/>
          <w:rtl/>
        </w:rPr>
        <w:t xml:space="preserve"> می‌</w:t>
      </w:r>
      <w:r w:rsidRPr="003D6F83">
        <w:rPr>
          <w:rFonts w:hint="cs"/>
          <w:rtl/>
        </w:rPr>
        <w:t>توان در آن کاری کرد که بماند، مانند رطبی که به خرما تبدیل</w:t>
      </w:r>
      <w:r w:rsidR="005A2E2B">
        <w:rPr>
          <w:rFonts w:hint="cs"/>
          <w:rtl/>
        </w:rPr>
        <w:t xml:space="preserve"> می‌</w:t>
      </w:r>
      <w:r w:rsidRPr="003D6F83">
        <w:rPr>
          <w:rFonts w:hint="cs"/>
          <w:rtl/>
        </w:rPr>
        <w:t>شود، و شیری که به پنیر و امثال آن تبدیل</w:t>
      </w:r>
      <w:r w:rsidR="005A2E2B">
        <w:rPr>
          <w:rFonts w:hint="cs"/>
          <w:rtl/>
        </w:rPr>
        <w:t xml:space="preserve"> می‌</w:t>
      </w:r>
      <w:r w:rsidRPr="003D6F83">
        <w:rPr>
          <w:rFonts w:hint="cs"/>
          <w:rtl/>
        </w:rPr>
        <w:t>شود، در این صورت مصلحت صاحب آن مراعات</w:t>
      </w:r>
      <w:r w:rsidR="005A2E2B">
        <w:rPr>
          <w:rFonts w:hint="cs"/>
          <w:rtl/>
        </w:rPr>
        <w:t xml:space="preserve"> می‌</w:t>
      </w:r>
      <w:r w:rsidRPr="003D6F83">
        <w:rPr>
          <w:rFonts w:hint="cs"/>
          <w:rtl/>
        </w:rPr>
        <w:t>شود. اگر نفع صاحب آن در فروختن آن باشد آن را بفروشد، و اگر نفع و بهره او در خشک کردنش باشد آن را خشک کند. سپس اگر یابنده خود زحمت خشک کردن آن را به صورت احسان تقبل کرد برای آن مزدی</w:t>
      </w:r>
      <w:r w:rsidR="005A2E2B">
        <w:rPr>
          <w:rFonts w:hint="cs"/>
          <w:rtl/>
        </w:rPr>
        <w:t xml:space="preserve"> نمی‌</w:t>
      </w:r>
      <w:r w:rsidRPr="003D6F83">
        <w:rPr>
          <w:rFonts w:hint="cs"/>
          <w:rtl/>
        </w:rPr>
        <w:t>گیرد، وإلا بعضی از آن</w:t>
      </w:r>
      <w:r w:rsidR="005A2E2B">
        <w:rPr>
          <w:rFonts w:hint="cs"/>
          <w:rtl/>
        </w:rPr>
        <w:t xml:space="preserve"> می‌</w:t>
      </w:r>
      <w:r w:rsidRPr="003D6F83">
        <w:rPr>
          <w:rFonts w:hint="cs"/>
          <w:rtl/>
        </w:rPr>
        <w:t>فروشد و برای آن خرج</w:t>
      </w:r>
      <w:r w:rsidR="005A2E2B">
        <w:rPr>
          <w:rFonts w:hint="cs"/>
          <w:rtl/>
        </w:rPr>
        <w:t xml:space="preserve"> می‌</w:t>
      </w:r>
      <w:r w:rsidRPr="003D6F83">
        <w:rPr>
          <w:rFonts w:hint="cs"/>
          <w:rtl/>
        </w:rPr>
        <w:t>کند. چون این عمل در جهت مصلحت و سود مالک است و این وقتی است که لقطه حیوان نباشد. اما اگر لقطه حیوان باشد، باید تماما فروخته شود چون هزینه آن تکرار</w:t>
      </w:r>
      <w:r w:rsidR="005A2E2B">
        <w:rPr>
          <w:rFonts w:hint="cs"/>
          <w:rtl/>
        </w:rPr>
        <w:t xml:space="preserve"> می‌</w:t>
      </w:r>
      <w:r w:rsidRPr="003D6F83">
        <w:rPr>
          <w:rFonts w:hint="cs"/>
          <w:rtl/>
        </w:rPr>
        <w:t xml:space="preserve">گردد و سرانجام ممکن است که لقطه خود را بخورد و مستهلک شود. </w:t>
      </w:r>
    </w:p>
    <w:p w:rsidR="008E5DA0" w:rsidRPr="003D6F83" w:rsidRDefault="008E5DA0" w:rsidP="00D010FE">
      <w:pPr>
        <w:pStyle w:val="a3"/>
        <w:rPr>
          <w:rtl/>
        </w:rPr>
      </w:pPr>
      <w:r w:rsidRPr="003D6F83">
        <w:rPr>
          <w:rFonts w:hint="cs"/>
          <w:rtl/>
        </w:rPr>
        <w:t xml:space="preserve">سوم: لقطه ای که نیاز به هزینه و خرج و نفقه دارد، مانند حیوان، و آن هم دو نوع است: </w:t>
      </w:r>
    </w:p>
    <w:p w:rsidR="008E5DA0" w:rsidRPr="003D6F83" w:rsidRDefault="008E5DA0" w:rsidP="00D010FE">
      <w:pPr>
        <w:pStyle w:val="a3"/>
        <w:numPr>
          <w:ilvl w:val="0"/>
          <w:numId w:val="17"/>
        </w:numPr>
        <w:rPr>
          <w:rtl/>
        </w:rPr>
      </w:pPr>
      <w:r w:rsidRPr="003D6F83">
        <w:rPr>
          <w:rFonts w:hint="cs"/>
          <w:rtl/>
        </w:rPr>
        <w:t>حیوانی که آنچنان نیرومند نیست که بتواند در برابر درندگان کوچک از خود محافظت بعمل آورد، مانند گوسفند و بز و گوساله و بچه</w:t>
      </w:r>
      <w:r w:rsidR="005A2E2B">
        <w:rPr>
          <w:rFonts w:hint="cs"/>
          <w:rtl/>
        </w:rPr>
        <w:t xml:space="preserve">‌های </w:t>
      </w:r>
      <w:r w:rsidRPr="003D6F83">
        <w:rPr>
          <w:rFonts w:hint="cs"/>
          <w:rtl/>
        </w:rPr>
        <w:t>شتر و همچنین شتر و گاو پیر. این گونه لقطه</w:t>
      </w:r>
      <w:r w:rsidR="005A2E2B">
        <w:rPr>
          <w:rFonts w:hint="cs"/>
          <w:rtl/>
        </w:rPr>
        <w:t xml:space="preserve">‌ها </w:t>
      </w:r>
      <w:r w:rsidRPr="003D6F83">
        <w:rPr>
          <w:rFonts w:hint="cs"/>
          <w:rtl/>
        </w:rPr>
        <w:t>که</w:t>
      </w:r>
      <w:r w:rsidR="005A2E2B">
        <w:rPr>
          <w:rFonts w:hint="cs"/>
          <w:rtl/>
        </w:rPr>
        <w:t xml:space="preserve"> نمی‌</w:t>
      </w:r>
      <w:r w:rsidRPr="003D6F83">
        <w:rPr>
          <w:rFonts w:hint="cs"/>
          <w:rtl/>
        </w:rPr>
        <w:t>توانند از خود دفاع کنند یابنده</w:t>
      </w:r>
      <w:r w:rsidR="005A2E2B">
        <w:rPr>
          <w:rFonts w:hint="cs"/>
          <w:rtl/>
        </w:rPr>
        <w:t xml:space="preserve"> می‌</w:t>
      </w:r>
      <w:r w:rsidRPr="003D6F83">
        <w:rPr>
          <w:rFonts w:hint="cs"/>
          <w:rtl/>
        </w:rPr>
        <w:t>تواند</w:t>
      </w:r>
      <w:r w:rsidR="005A2E2B">
        <w:rPr>
          <w:rFonts w:hint="cs"/>
          <w:rtl/>
        </w:rPr>
        <w:t xml:space="preserve"> آن‌ها </w:t>
      </w:r>
      <w:r w:rsidRPr="003D6F83">
        <w:rPr>
          <w:rFonts w:hint="cs"/>
          <w:rtl/>
        </w:rPr>
        <w:t>را بردارد، یا برای نگهداری و حفظ، تا صاحبش پیدا</w:t>
      </w:r>
      <w:r w:rsidR="005A2E2B">
        <w:rPr>
          <w:rFonts w:hint="cs"/>
          <w:rtl/>
        </w:rPr>
        <w:t xml:space="preserve"> می‌</w:t>
      </w:r>
      <w:r w:rsidRPr="003D6F83">
        <w:rPr>
          <w:rFonts w:hint="cs"/>
          <w:rtl/>
        </w:rPr>
        <w:t>شود یا برای تملک اگر بخواهد. چون این گونه حیوانات اگر نگهداری نشوند از بین</w:t>
      </w:r>
      <w:r w:rsidR="005A2E2B">
        <w:rPr>
          <w:rFonts w:hint="cs"/>
          <w:rtl/>
        </w:rPr>
        <w:t xml:space="preserve"> می‌</w:t>
      </w:r>
      <w:r w:rsidRPr="003D6F83">
        <w:rPr>
          <w:rFonts w:hint="cs"/>
          <w:rtl/>
        </w:rPr>
        <w:t>روند و درندگان</w:t>
      </w:r>
      <w:r w:rsidR="005A2E2B">
        <w:rPr>
          <w:rFonts w:hint="cs"/>
          <w:rtl/>
        </w:rPr>
        <w:t xml:space="preserve"> آن‌ها </w:t>
      </w:r>
      <w:r w:rsidRPr="003D6F83">
        <w:rPr>
          <w:rFonts w:hint="cs"/>
          <w:rtl/>
        </w:rPr>
        <w:t>را از پای در</w:t>
      </w:r>
      <w:r w:rsidR="005A2E2B">
        <w:rPr>
          <w:rFonts w:hint="cs"/>
          <w:rtl/>
        </w:rPr>
        <w:t xml:space="preserve"> می‌</w:t>
      </w:r>
      <w:r w:rsidRPr="003D6F83">
        <w:rPr>
          <w:rFonts w:hint="cs"/>
          <w:rtl/>
        </w:rPr>
        <w:t xml:space="preserve">آورند، و چه </w:t>
      </w:r>
      <w:r w:rsidRPr="00D010FE">
        <w:rPr>
          <w:rFonts w:hint="cs"/>
          <w:rtl/>
        </w:rPr>
        <w:t>بسا اگر درندگان هم</w:t>
      </w:r>
      <w:r w:rsidR="005A2E2B" w:rsidRPr="00D010FE">
        <w:rPr>
          <w:rFonts w:hint="cs"/>
          <w:rtl/>
        </w:rPr>
        <w:t xml:space="preserve"> آن‌ها </w:t>
      </w:r>
      <w:r w:rsidRPr="00D010FE">
        <w:rPr>
          <w:rFonts w:hint="cs"/>
          <w:rtl/>
        </w:rPr>
        <w:t>را نخورند خائنان</w:t>
      </w:r>
      <w:r w:rsidR="005A2E2B" w:rsidRPr="00D010FE">
        <w:rPr>
          <w:rFonts w:hint="cs"/>
          <w:rtl/>
        </w:rPr>
        <w:t xml:space="preserve"> آن‌ها </w:t>
      </w:r>
      <w:r w:rsidRPr="00D010FE">
        <w:rPr>
          <w:rFonts w:hint="cs"/>
          <w:rtl/>
        </w:rPr>
        <w:t xml:space="preserve">را تملک کنند. و به این جهت است که پیامبر </w:t>
      </w:r>
      <w:r w:rsidRPr="00D010FE">
        <w:rPr>
          <w:rFonts w:hint="cs"/>
          <w:rtl/>
        </w:rPr>
        <w:sym w:font="AGA Arabesque" w:char="F072"/>
      </w:r>
      <w:r w:rsidRPr="00D010FE">
        <w:rPr>
          <w:rFonts w:hint="cs"/>
          <w:rtl/>
        </w:rPr>
        <w:t xml:space="preserve"> درباره گوسفند گم شده گفته است: </w:t>
      </w:r>
      <w:r w:rsidRPr="00D010FE">
        <w:rPr>
          <w:rtl/>
        </w:rPr>
        <w:t>«</w:t>
      </w:r>
      <w:r w:rsidRPr="00D010FE">
        <w:rPr>
          <w:rFonts w:hint="cs"/>
          <w:rtl/>
        </w:rPr>
        <w:t>آن مال تو است اگر تو آن را برنداری دیگری آن را بر</w:t>
      </w:r>
      <w:r w:rsidR="005A2E2B" w:rsidRPr="00D010FE">
        <w:rPr>
          <w:rFonts w:hint="cs"/>
          <w:rtl/>
        </w:rPr>
        <w:t xml:space="preserve"> می‌</w:t>
      </w:r>
      <w:r w:rsidRPr="00D010FE">
        <w:rPr>
          <w:rFonts w:hint="cs"/>
          <w:rtl/>
        </w:rPr>
        <w:t>دارد یا بهره گرگ</w:t>
      </w:r>
      <w:r w:rsidR="005A2E2B" w:rsidRPr="00D010FE">
        <w:rPr>
          <w:rFonts w:hint="cs"/>
          <w:rtl/>
        </w:rPr>
        <w:t xml:space="preserve"> می‌</w:t>
      </w:r>
      <w:r w:rsidRPr="00D010FE">
        <w:rPr>
          <w:rFonts w:hint="cs"/>
          <w:rtl/>
        </w:rPr>
        <w:t>شود</w:t>
      </w:r>
      <w:r w:rsidRPr="00D010FE">
        <w:rPr>
          <w:rtl/>
        </w:rPr>
        <w:t>»</w:t>
      </w:r>
      <w:r w:rsidRPr="00D010FE">
        <w:rPr>
          <w:rFonts w:hint="cs"/>
          <w:rtl/>
        </w:rPr>
        <w:t>. در</w:t>
      </w:r>
      <w:r w:rsidRPr="003D6F83">
        <w:rPr>
          <w:rFonts w:hint="cs"/>
          <w:rtl/>
        </w:rPr>
        <w:t xml:space="preserve"> این صورت یابنده مخیر است که آن را بخورد و قیمت آن را بپردازد، یعنی به اندازه قیمت آن بدهکار گردد. یا آن را همچنان نگهداری کند و هزینه آن را به میل خود تقبل کند، یا آن را بفروشد و بهای آن را نگهدارد. </w:t>
      </w:r>
    </w:p>
    <w:p w:rsidR="008E5DA0" w:rsidRPr="003D6F83" w:rsidRDefault="008E5DA0" w:rsidP="00D010FE">
      <w:pPr>
        <w:pStyle w:val="a3"/>
        <w:numPr>
          <w:ilvl w:val="0"/>
          <w:numId w:val="17"/>
        </w:numPr>
        <w:rPr>
          <w:rtl/>
        </w:rPr>
      </w:pPr>
      <w:r w:rsidRPr="003D6F83">
        <w:rPr>
          <w:rFonts w:hint="cs"/>
          <w:rtl/>
        </w:rPr>
        <w:t>حیوانات لقطه</w:t>
      </w:r>
      <w:r w:rsidR="00D010FE">
        <w:rPr>
          <w:rFonts w:hint="eastAsia"/>
          <w:rtl/>
        </w:rPr>
        <w:t>‌</w:t>
      </w:r>
      <w:r w:rsidRPr="003D6F83">
        <w:rPr>
          <w:rFonts w:hint="cs"/>
          <w:rtl/>
        </w:rPr>
        <w:t>ای که نیروی دفاع از خود در برابر درندگان کوچک را دارند که یا با نیروی خویش دفاع</w:t>
      </w:r>
      <w:r w:rsidR="005A2E2B">
        <w:rPr>
          <w:rFonts w:hint="cs"/>
          <w:rtl/>
        </w:rPr>
        <w:t xml:space="preserve"> می‌</w:t>
      </w:r>
      <w:r w:rsidRPr="003D6F83">
        <w:rPr>
          <w:rFonts w:hint="cs"/>
          <w:rtl/>
        </w:rPr>
        <w:t>کنند مانند شتر، و یا با دویدن مانند اسب و استر و خر، و یا پرواز</w:t>
      </w:r>
      <w:r w:rsidR="005A2E2B">
        <w:rPr>
          <w:rFonts w:hint="cs"/>
          <w:rtl/>
        </w:rPr>
        <w:t xml:space="preserve"> می‌</w:t>
      </w:r>
      <w:r w:rsidRPr="003D6F83">
        <w:rPr>
          <w:rFonts w:hint="cs"/>
          <w:rtl/>
        </w:rPr>
        <w:t>کنند مانند کبوتر و امثال آن، اگر یابنده آنان را در جائی بیابد که احتمال ضایع شدن دارند مانند بیابان، نباید</w:t>
      </w:r>
      <w:r w:rsidR="005A2E2B">
        <w:rPr>
          <w:rFonts w:hint="cs"/>
          <w:rtl/>
        </w:rPr>
        <w:t xml:space="preserve"> آن‌ها </w:t>
      </w:r>
      <w:r w:rsidRPr="003D6F83">
        <w:rPr>
          <w:rFonts w:hint="cs"/>
          <w:rtl/>
        </w:rPr>
        <w:t xml:space="preserve">را به قصد تملک نگهداری </w:t>
      </w:r>
      <w:r w:rsidRPr="00D010FE">
        <w:rPr>
          <w:rFonts w:hint="cs"/>
          <w:rtl/>
        </w:rPr>
        <w:t>کند. چون پیامبر</w:t>
      </w:r>
      <w:r w:rsidRPr="00D010FE">
        <w:rPr>
          <w:rFonts w:hint="cs"/>
          <w:rtl/>
        </w:rPr>
        <w:sym w:font="AGA Arabesque" w:char="F072"/>
      </w:r>
      <w:r w:rsidRPr="00D010FE">
        <w:rPr>
          <w:rFonts w:hint="cs"/>
          <w:rtl/>
        </w:rPr>
        <w:t xml:space="preserve"> درباره شتر به یابنده گفت: </w:t>
      </w:r>
      <w:r w:rsidRPr="00D010FE">
        <w:rPr>
          <w:rtl/>
        </w:rPr>
        <w:t>«</w:t>
      </w:r>
      <w:r w:rsidRPr="00D010FE">
        <w:rPr>
          <w:rFonts w:hint="cs"/>
          <w:rtl/>
        </w:rPr>
        <w:t>ترا به شتر گمشده</w:t>
      </w:r>
      <w:r w:rsidR="0095249E" w:rsidRPr="00D010FE">
        <w:rPr>
          <w:rFonts w:hint="cs"/>
          <w:rtl/>
        </w:rPr>
        <w:t xml:space="preserve"> بی‌</w:t>
      </w:r>
      <w:r w:rsidRPr="00D010FE">
        <w:rPr>
          <w:rFonts w:hint="cs"/>
          <w:rtl/>
        </w:rPr>
        <w:t>صاحب، چه کار است او ظرف ذخیره آب خود را دارد، به آبشخور</w:t>
      </w:r>
      <w:r w:rsidR="005A2E2B" w:rsidRPr="00D010FE">
        <w:rPr>
          <w:rFonts w:hint="cs"/>
          <w:rtl/>
        </w:rPr>
        <w:t xml:space="preserve"> می‌</w:t>
      </w:r>
      <w:r w:rsidRPr="00D010FE">
        <w:rPr>
          <w:rFonts w:hint="cs"/>
          <w:rtl/>
        </w:rPr>
        <w:t>رود و خود</w:t>
      </w:r>
      <w:r w:rsidR="005A2E2B" w:rsidRPr="00D010FE">
        <w:rPr>
          <w:rFonts w:hint="cs"/>
          <w:rtl/>
        </w:rPr>
        <w:t xml:space="preserve"> می‌</w:t>
      </w:r>
      <w:r w:rsidRPr="00D010FE">
        <w:rPr>
          <w:rFonts w:hint="cs"/>
          <w:rtl/>
        </w:rPr>
        <w:t>چرد تا صاحبش پیدا</w:t>
      </w:r>
      <w:r w:rsidR="005A2E2B" w:rsidRPr="00D010FE">
        <w:rPr>
          <w:rFonts w:hint="cs"/>
          <w:rtl/>
        </w:rPr>
        <w:t xml:space="preserve"> می‌</w:t>
      </w:r>
      <w:r w:rsidRPr="00D010FE">
        <w:rPr>
          <w:rFonts w:hint="cs"/>
          <w:rtl/>
        </w:rPr>
        <w:t>شود</w:t>
      </w:r>
      <w:r w:rsidRPr="00D010FE">
        <w:rPr>
          <w:rtl/>
        </w:rPr>
        <w:t>»</w:t>
      </w:r>
      <w:r w:rsidRPr="00D010FE">
        <w:rPr>
          <w:rFonts w:hint="cs"/>
          <w:rtl/>
        </w:rPr>
        <w:t xml:space="preserve"> و</w:t>
      </w:r>
      <w:r w:rsidRPr="003D6F83">
        <w:rPr>
          <w:rFonts w:hint="cs"/>
          <w:rtl/>
        </w:rPr>
        <w:t xml:space="preserve"> چیزی که همانند شتر باشد بر آن قیاس</w:t>
      </w:r>
      <w:r w:rsidR="005A2E2B">
        <w:rPr>
          <w:rFonts w:hint="cs"/>
          <w:rtl/>
        </w:rPr>
        <w:t xml:space="preserve"> می‌</w:t>
      </w:r>
      <w:r w:rsidRPr="003D6F83">
        <w:rPr>
          <w:rFonts w:hint="cs"/>
          <w:rtl/>
        </w:rPr>
        <w:t xml:space="preserve">گردد. </w:t>
      </w:r>
    </w:p>
    <w:p w:rsidR="008E5DA0" w:rsidRPr="003D6F83" w:rsidRDefault="008E5DA0" w:rsidP="00D010FE">
      <w:pPr>
        <w:pStyle w:val="a3"/>
        <w:rPr>
          <w:rtl/>
        </w:rPr>
      </w:pPr>
      <w:r w:rsidRPr="003D6F83">
        <w:rPr>
          <w:rFonts w:hint="cs"/>
          <w:rtl/>
        </w:rPr>
        <w:t xml:space="preserve">اگر آن را به قصد تملک نگهداری کند، چون تلف شود ضامن است. چون با این عمل خود دچار تعّدی شده است. زیرا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ترا با آن چه کار است ...؟</w:t>
      </w:r>
      <w:r>
        <w:rPr>
          <w:rFonts w:ascii="Traditional Arabic" w:hAnsi="Traditional Arabic" w:cs="Traditional Arabic"/>
          <w:rtl/>
        </w:rPr>
        <w:t>»</w:t>
      </w:r>
      <w:r w:rsidRPr="003D6F83">
        <w:rPr>
          <w:rFonts w:hint="cs"/>
          <w:rtl/>
        </w:rPr>
        <w:t xml:space="preserve"> و اگر یابنده آن را در زمین آباد بیابد جایز است که به قصد حفظ و نگهداری، آن را تصاحب کند نه برای تملک. فرق بیابان با زمین آباد، آن است که مردم از زمین آباد</w:t>
      </w:r>
      <w:r w:rsidR="005A2E2B">
        <w:rPr>
          <w:rFonts w:hint="cs"/>
          <w:rtl/>
        </w:rPr>
        <w:t xml:space="preserve"> می‌</w:t>
      </w:r>
      <w:r w:rsidRPr="003D6F83">
        <w:rPr>
          <w:rFonts w:hint="cs"/>
          <w:rtl/>
        </w:rPr>
        <w:t>گذرند و بدان دسترسی دارند و آن را به حال خود</w:t>
      </w:r>
      <w:r w:rsidR="005A2E2B">
        <w:rPr>
          <w:rFonts w:hint="cs"/>
          <w:rtl/>
        </w:rPr>
        <w:t xml:space="preserve"> نمی‌</w:t>
      </w:r>
      <w:r w:rsidRPr="003D6F83">
        <w:rPr>
          <w:rFonts w:hint="cs"/>
          <w:rtl/>
        </w:rPr>
        <w:t>گذارند، و چه بسا ضایع شود و از دست صاحبش در رود و خائنی آن را با خود ببرد، به خلاف بیابان که راه گذر مردم از آنجا کم است، و حیوان خود</w:t>
      </w:r>
      <w:r w:rsidR="005A2E2B">
        <w:rPr>
          <w:rFonts w:hint="cs"/>
          <w:rtl/>
        </w:rPr>
        <w:t xml:space="preserve"> می‌</w:t>
      </w:r>
      <w:r w:rsidRPr="003D6F83">
        <w:rPr>
          <w:rFonts w:hint="cs"/>
          <w:rtl/>
        </w:rPr>
        <w:t>تواند بچرد و به آبشخور برود. و سخن در آن است که امنیت و آرامش وجود داشته است. اگر دو کس لقطه ای را بیابند باید هر دو آن را معرفی کنند و آن را تملک نمایند، و یکی حق ندارد حق خود را به رفیقش نقل کند و نه به غیر او.</w:t>
      </w:r>
    </w:p>
    <w:p w:rsidR="008E5DA0" w:rsidRPr="003D6F83" w:rsidRDefault="008E5DA0" w:rsidP="00D010FE">
      <w:pPr>
        <w:pStyle w:val="a3"/>
        <w:rPr>
          <w:rtl/>
        </w:rPr>
      </w:pPr>
      <w:r w:rsidRPr="003D6F83">
        <w:rPr>
          <w:rFonts w:hint="cs"/>
          <w:rtl/>
        </w:rPr>
        <w:t>و خوشه چینی به هنگام درو جایز نیست، اگر مالک اجازه ندهد یا به اندازه</w:t>
      </w:r>
      <w:r w:rsidR="00D010FE">
        <w:rPr>
          <w:rFonts w:hint="eastAsia"/>
          <w:rtl/>
        </w:rPr>
        <w:t>‌</w:t>
      </w:r>
      <w:r w:rsidRPr="003D6F83">
        <w:rPr>
          <w:rFonts w:hint="cs"/>
          <w:rtl/>
        </w:rPr>
        <w:t>ای باشند که برایش سخت باشد</w:t>
      </w:r>
      <w:r w:rsidR="005A2E2B">
        <w:rPr>
          <w:rFonts w:hint="cs"/>
          <w:rtl/>
        </w:rPr>
        <w:t xml:space="preserve"> آن‌ها </w:t>
      </w:r>
      <w:r w:rsidRPr="003D6F83">
        <w:rPr>
          <w:rFonts w:hint="cs"/>
          <w:rtl/>
        </w:rPr>
        <w:t xml:space="preserve">را به هنگام درو فرا گیرد یا خودش فرا گیرد. اگر مالک اجازه دهد خوشه چینی جایز است. </w:t>
      </w:r>
    </w:p>
    <w:p w:rsidR="008E5DA0" w:rsidRPr="00A83E16" w:rsidRDefault="008E5DA0" w:rsidP="00F2712F">
      <w:pPr>
        <w:pStyle w:val="a2"/>
        <w:rPr>
          <w:rtl/>
        </w:rPr>
      </w:pPr>
      <w:bookmarkStart w:id="396" w:name="_Toc338427056"/>
      <w:bookmarkStart w:id="397" w:name="_Toc418284202"/>
      <w:r>
        <w:rPr>
          <w:rtl/>
        </w:rPr>
        <w:t>لقیط (کودک سرراهی و</w:t>
      </w:r>
      <w:r w:rsidR="0095249E">
        <w:rPr>
          <w:rtl/>
        </w:rPr>
        <w:t xml:space="preserve"> بی‌</w:t>
      </w:r>
      <w:r>
        <w:rPr>
          <w:rtl/>
        </w:rPr>
        <w:t>سرپرست</w:t>
      </w:r>
      <w:r w:rsidRPr="00A83E16">
        <w:rPr>
          <w:rtl/>
        </w:rPr>
        <w:t>)</w:t>
      </w:r>
      <w:bookmarkEnd w:id="396"/>
      <w:bookmarkEnd w:id="397"/>
    </w:p>
    <w:p w:rsidR="008E5DA0" w:rsidRPr="003D6F83" w:rsidRDefault="008E5DA0" w:rsidP="00D010FE">
      <w:pPr>
        <w:pStyle w:val="a3"/>
        <w:rPr>
          <w:rtl/>
        </w:rPr>
      </w:pPr>
      <w:r w:rsidRPr="003D6F83">
        <w:rPr>
          <w:rFonts w:hint="cs"/>
          <w:rtl/>
        </w:rPr>
        <w:t>لقیط، هر کودک آواره و ضایعی است که سرپرست ندارد خواه به حدّ تمییز رسیده باشد یا به حدّ تمییز نرسیده باشد، چون به هر حال کودک نیاز به پرورش دارد و او را فرزند نامشروع و انداخته شده</w:t>
      </w:r>
      <w:r w:rsidR="005A2E2B">
        <w:rPr>
          <w:rFonts w:hint="cs"/>
          <w:rtl/>
        </w:rPr>
        <w:t xml:space="preserve"> می‌</w:t>
      </w:r>
      <w:r w:rsidRPr="003D6F83">
        <w:rPr>
          <w:rFonts w:hint="cs"/>
          <w:rtl/>
        </w:rPr>
        <w:t>نامند (سرراهی).</w:t>
      </w:r>
    </w:p>
    <w:p w:rsidR="008E5DA0" w:rsidRPr="00D92A48" w:rsidRDefault="008E5DA0" w:rsidP="00F2712F">
      <w:pPr>
        <w:pStyle w:val="a2"/>
        <w:rPr>
          <w:rtl/>
        </w:rPr>
      </w:pPr>
      <w:bookmarkStart w:id="398" w:name="_Toc338427057"/>
      <w:bookmarkStart w:id="399" w:name="_Toc418284203"/>
      <w:r w:rsidRPr="00D92A48">
        <w:rPr>
          <w:rFonts w:hint="cs"/>
          <w:rtl/>
        </w:rPr>
        <w:t>حکم شرعی نگهداری از لقیط</w:t>
      </w:r>
      <w:bookmarkEnd w:id="398"/>
      <w:bookmarkEnd w:id="399"/>
    </w:p>
    <w:p w:rsidR="008E5DA0" w:rsidRPr="003D6F83" w:rsidRDefault="008E5DA0" w:rsidP="00D010FE">
      <w:pPr>
        <w:pStyle w:val="a3"/>
        <w:rPr>
          <w:rtl/>
        </w:rPr>
      </w:pPr>
      <w:r w:rsidRPr="003D6F83">
        <w:rPr>
          <w:rFonts w:hint="cs"/>
          <w:rtl/>
        </w:rPr>
        <w:t>برداشتن و نگهداری لقیط فرض کفایه است. چون خداوند</w:t>
      </w:r>
      <w:r w:rsidR="005A2E2B">
        <w:rPr>
          <w:rFonts w:hint="cs"/>
          <w:rtl/>
        </w:rPr>
        <w:t xml:space="preserve"> می‌</w:t>
      </w:r>
      <w:r w:rsidRPr="003D6F83">
        <w:rPr>
          <w:rFonts w:hint="cs"/>
          <w:rtl/>
        </w:rPr>
        <w:t xml:space="preserve">فرماید: </w:t>
      </w:r>
    </w:p>
    <w:p w:rsidR="008E5DA0" w:rsidRPr="003D6F83" w:rsidRDefault="00976B8A" w:rsidP="00D010FE">
      <w:pPr>
        <w:pStyle w:val="a3"/>
        <w:rPr>
          <w:rtl/>
        </w:rPr>
      </w:pPr>
      <w:r>
        <w:rPr>
          <w:rFonts w:ascii="Traditional Arabic" w:hAnsi="Traditional Arabic" w:cs="Traditional Arabic"/>
          <w:rtl/>
        </w:rPr>
        <w:t>﴿</w:t>
      </w:r>
      <w:r w:rsidR="00000520">
        <w:rPr>
          <w:rFonts w:ascii="KFGQPC Uthmanic Script HAFS" w:hAnsi="KFGQPC Uthmanic Script HAFS" w:cs="KFGQPC Uthmanic Script HAFS"/>
          <w:rtl/>
        </w:rPr>
        <w:t xml:space="preserve">وَتَعَاوَنُواْ عَلَى </w:t>
      </w:r>
      <w:r w:rsidR="00000520">
        <w:rPr>
          <w:rFonts w:ascii="KFGQPC Uthmanic Script HAFS" w:hAnsi="KFGQPC Uthmanic Script HAFS" w:cs="KFGQPC Uthmanic Script HAFS" w:hint="cs"/>
          <w:rtl/>
        </w:rPr>
        <w:t>ٱ</w:t>
      </w:r>
      <w:r w:rsidR="00000520">
        <w:rPr>
          <w:rFonts w:ascii="KFGQPC Uthmanic Script HAFS" w:hAnsi="KFGQPC Uthmanic Script HAFS" w:cs="KFGQPC Uthmanic Script HAFS" w:hint="eastAsia"/>
          <w:rtl/>
        </w:rPr>
        <w:t>لۡبِرِّ</w:t>
      </w:r>
      <w:r w:rsidR="00000520">
        <w:rPr>
          <w:rFonts w:ascii="KFGQPC Uthmanic Script HAFS" w:hAnsi="KFGQPC Uthmanic Script HAFS" w:cs="KFGQPC Uthmanic Script HAFS"/>
          <w:rtl/>
        </w:rPr>
        <w:t xml:space="preserve"> وَ</w:t>
      </w:r>
      <w:r w:rsidR="00000520">
        <w:rPr>
          <w:rFonts w:ascii="KFGQPC Uthmanic Script HAFS" w:hAnsi="KFGQPC Uthmanic Script HAFS" w:cs="KFGQPC Uthmanic Script HAFS" w:hint="cs"/>
          <w:rtl/>
        </w:rPr>
        <w:t>ٱ</w:t>
      </w:r>
      <w:r w:rsidR="00000520">
        <w:rPr>
          <w:rFonts w:ascii="KFGQPC Uthmanic Script HAFS" w:hAnsi="KFGQPC Uthmanic Script HAFS" w:cs="KFGQPC Uthmanic Script HAFS" w:hint="eastAsia"/>
          <w:rtl/>
        </w:rPr>
        <w:t>لتَّقۡوَىٰ</w:t>
      </w:r>
      <w:r>
        <w:rPr>
          <w:rFonts w:ascii="Traditional Arabic" w:hAnsi="Traditional Arabic" w:cs="Traditional Arabic"/>
          <w:rtl/>
        </w:rPr>
        <w:t>﴾</w:t>
      </w:r>
      <w:r w:rsidRPr="003D6F83">
        <w:rPr>
          <w:rFonts w:hint="cs"/>
          <w:rtl/>
        </w:rPr>
        <w:t xml:space="preserve"> </w:t>
      </w:r>
      <w:r w:rsidRPr="00D010FE">
        <w:rPr>
          <w:rStyle w:val="Char4"/>
          <w:rtl/>
        </w:rPr>
        <w:t>[</w:t>
      </w:r>
      <w:r w:rsidRPr="00D010FE">
        <w:rPr>
          <w:rStyle w:val="Char4"/>
          <w:rFonts w:hint="cs"/>
          <w:rtl/>
        </w:rPr>
        <w:t>المائدة: 2</w:t>
      </w:r>
      <w:r w:rsidRPr="00D010FE">
        <w:rPr>
          <w:rStyle w:val="Char4"/>
          <w:rtl/>
        </w:rPr>
        <w:t>]</w:t>
      </w:r>
      <w:r w:rsidRPr="00976B8A">
        <w:rPr>
          <w:rFonts w:ascii="mylotus" w:hAnsi="mylotus" w:cs="mylotus"/>
          <w:sz w:val="26"/>
          <w:szCs w:val="26"/>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در نیکی و تقوی به همدیگر کمک و یاری کنید</w:t>
      </w:r>
      <w:r w:rsidR="008E5DA0">
        <w:rPr>
          <w:rFonts w:ascii="Traditional Arabic" w:hAnsi="Traditional Arabic" w:cs="Traditional Arabic"/>
          <w:rtl/>
        </w:rPr>
        <w:t>»</w:t>
      </w:r>
      <w:r w:rsidR="008E5DA0">
        <w:rPr>
          <w:rFonts w:ascii="Traditional Arabic" w:hAnsi="Traditional Arabic" w:cs="Traditional Arabic" w:hint="cs"/>
          <w:rtl/>
        </w:rPr>
        <w:t xml:space="preserve">. </w:t>
      </w:r>
      <w:r w:rsidR="008E5DA0" w:rsidRPr="003D6F83">
        <w:rPr>
          <w:rFonts w:hint="cs"/>
          <w:rtl/>
        </w:rPr>
        <w:t>و به دلیل این که، کودک انسان است و انسان شرعا دارای احترام است، و واجب است او را نگهداری و تربیت و اصلاح نمود. و او حکم مضطر و درمانده را دارد بلکه حال کودک از حال مضطر پریشانتر است، چون مضطر و درمانده بالغ است و چه بسا چاره ای برای خود بیندیشد. نگهداری چنین کودکی فرض کفایه است. اگر کسی او را بردارد که شرعا اهل سرپرستی باشد و سرپرستی کردنش درست باشد گناه از دیگران ساقط</w:t>
      </w:r>
      <w:r w:rsidR="005A2E2B">
        <w:rPr>
          <w:rFonts w:hint="cs"/>
          <w:rtl/>
        </w:rPr>
        <w:t xml:space="preserve"> می‌</w:t>
      </w:r>
      <w:r w:rsidR="008E5DA0" w:rsidRPr="003D6F83">
        <w:rPr>
          <w:rFonts w:hint="cs"/>
          <w:rtl/>
        </w:rPr>
        <w:t>گردد، وإلا تمام کسانی که از وجود او اطلاع حاصل</w:t>
      </w:r>
      <w:r w:rsidR="005A2E2B">
        <w:rPr>
          <w:rFonts w:hint="cs"/>
          <w:rtl/>
        </w:rPr>
        <w:t xml:space="preserve"> می‌</w:t>
      </w:r>
      <w:r w:rsidR="008E5DA0" w:rsidRPr="003D6F83">
        <w:rPr>
          <w:rFonts w:hint="cs"/>
          <w:rtl/>
        </w:rPr>
        <w:t>کنند از مردمان آن ناحیه و محل، گناهکار و عاصی</w:t>
      </w:r>
      <w:r w:rsidR="005A2E2B">
        <w:rPr>
          <w:rFonts w:hint="cs"/>
          <w:rtl/>
        </w:rPr>
        <w:t xml:space="preserve"> می‌</w:t>
      </w:r>
      <w:r w:rsidR="008E5DA0" w:rsidRPr="003D6F83">
        <w:rPr>
          <w:rFonts w:hint="cs"/>
          <w:rtl/>
        </w:rPr>
        <w:t>شوند، چون نفس محترمی را ضایع کرده</w:t>
      </w:r>
      <w:r w:rsidR="005A2E2B">
        <w:rPr>
          <w:rFonts w:hint="cs"/>
          <w:rtl/>
        </w:rPr>
        <w:t xml:space="preserve">‌اند </w:t>
      </w:r>
      <w:r w:rsidR="008E5DA0" w:rsidRPr="003D6F83">
        <w:rPr>
          <w:rFonts w:hint="cs"/>
          <w:rtl/>
        </w:rPr>
        <w:t>و سبب فساد و تباهی او شده</w:t>
      </w:r>
      <w:r w:rsidR="005A2E2B">
        <w:rPr>
          <w:rFonts w:hint="cs"/>
          <w:rtl/>
        </w:rPr>
        <w:t>‌اند.</w:t>
      </w:r>
    </w:p>
    <w:p w:rsidR="008E5DA0" w:rsidRPr="00D92A48" w:rsidRDefault="008E5DA0" w:rsidP="00F2712F">
      <w:pPr>
        <w:pStyle w:val="a2"/>
        <w:rPr>
          <w:rtl/>
        </w:rPr>
      </w:pPr>
      <w:bookmarkStart w:id="400" w:name="_Toc338427058"/>
      <w:bookmarkStart w:id="401" w:name="_Toc418284204"/>
      <w:r w:rsidRPr="00D92A48">
        <w:rPr>
          <w:rFonts w:hint="cs"/>
          <w:rtl/>
        </w:rPr>
        <w:t>شرایط بردارنده کودک آواره و سرراهی (لقیط)</w:t>
      </w:r>
      <w:bookmarkEnd w:id="400"/>
      <w:bookmarkEnd w:id="401"/>
    </w:p>
    <w:p w:rsidR="008E5DA0" w:rsidRPr="003D6F83" w:rsidRDefault="008E5DA0" w:rsidP="00D010FE">
      <w:pPr>
        <w:pStyle w:val="a3"/>
        <w:rPr>
          <w:rtl/>
        </w:rPr>
      </w:pPr>
      <w:r w:rsidRPr="003D6F83">
        <w:rPr>
          <w:rFonts w:hint="cs"/>
          <w:rtl/>
        </w:rPr>
        <w:t xml:space="preserve">چنین کسی باید شرایط زیر را داشته باشد: </w:t>
      </w:r>
    </w:p>
    <w:p w:rsidR="008E5DA0" w:rsidRPr="003D6F83" w:rsidRDefault="008E5DA0" w:rsidP="00D010FE">
      <w:pPr>
        <w:pStyle w:val="a3"/>
        <w:rPr>
          <w:rtl/>
        </w:rPr>
      </w:pPr>
      <w:r w:rsidRPr="003D6F83">
        <w:rPr>
          <w:rFonts w:hint="cs"/>
          <w:rtl/>
        </w:rPr>
        <w:t xml:space="preserve">اول: باید چنین کسی خود مکلف و اهل تکلیف باشد، پس چنین عملی از کودک دیوانه درست نیست. </w:t>
      </w:r>
    </w:p>
    <w:p w:rsidR="008E5DA0" w:rsidRPr="003D6F83" w:rsidRDefault="008E5DA0" w:rsidP="00D010FE">
      <w:pPr>
        <w:pStyle w:val="a3"/>
        <w:rPr>
          <w:rtl/>
        </w:rPr>
      </w:pPr>
      <w:r w:rsidRPr="003D6F83">
        <w:rPr>
          <w:rFonts w:hint="cs"/>
          <w:rtl/>
        </w:rPr>
        <w:t xml:space="preserve">دوم: چنین کسی باید آزاد و آزاده باشد، پس برده و بنده نباید چنین کودکی را بردارد، چون این عمل ولایت و سرپرستی است و بنده و عبد اهل سرپرستی و شایسته آن نیست. </w:t>
      </w:r>
    </w:p>
    <w:p w:rsidR="008E5DA0" w:rsidRPr="003D6F83" w:rsidRDefault="008E5DA0" w:rsidP="00D010FE">
      <w:pPr>
        <w:pStyle w:val="a3"/>
        <w:rPr>
          <w:rtl/>
        </w:rPr>
      </w:pPr>
      <w:r w:rsidRPr="003D6F83">
        <w:rPr>
          <w:rFonts w:hint="cs"/>
          <w:rtl/>
        </w:rPr>
        <w:t>اگر چنین کودکی را بردارد از او گرفته</w:t>
      </w:r>
      <w:r w:rsidR="005A2E2B">
        <w:rPr>
          <w:rFonts w:hint="cs"/>
          <w:rtl/>
        </w:rPr>
        <w:t xml:space="preserve"> می‌</w:t>
      </w:r>
      <w:r w:rsidRPr="003D6F83">
        <w:rPr>
          <w:rFonts w:hint="cs"/>
          <w:rtl/>
        </w:rPr>
        <w:t xml:space="preserve">شود، مگر این که اربابش به وی اجازه دهد، یا حاکم با ماندن کودک تحت سرپرستی او اجازه دهد و آن را روا دارد. </w:t>
      </w:r>
    </w:p>
    <w:p w:rsidR="008E5DA0" w:rsidRPr="003D6F83" w:rsidRDefault="008E5DA0" w:rsidP="00D010FE">
      <w:pPr>
        <w:pStyle w:val="a3"/>
        <w:rPr>
          <w:rtl/>
        </w:rPr>
      </w:pPr>
      <w:r w:rsidRPr="003D6F83">
        <w:rPr>
          <w:rFonts w:hint="cs"/>
          <w:rtl/>
        </w:rPr>
        <w:t>سوم: چنین کسی باید مسلمان باشد، پس کافر حق ندارد کودک مسلمان را بردارد چون کافر حق ولایتی و سرپرستی بر مسلمان را ندارد وشایسته ولایت نیست، اما کافر</w:t>
      </w:r>
      <w:r w:rsidR="005A2E2B">
        <w:rPr>
          <w:rFonts w:hint="cs"/>
          <w:rtl/>
        </w:rPr>
        <w:t xml:space="preserve"> می‌‌</w:t>
      </w:r>
      <w:r w:rsidRPr="003D6F83">
        <w:rPr>
          <w:rFonts w:hint="cs"/>
          <w:rtl/>
        </w:rPr>
        <w:t xml:space="preserve">تواند کودک کافر را بردارد، و مسلمان میتواند کودکی را که حاکم به کفر او شده است بردارد چون مسلمان اهلیت و شایستگی ولایت بر او را دارد. </w:t>
      </w:r>
    </w:p>
    <w:p w:rsidR="008E5DA0" w:rsidRPr="003D6F83" w:rsidRDefault="008E5DA0" w:rsidP="00D010FE">
      <w:pPr>
        <w:pStyle w:val="a3"/>
        <w:rPr>
          <w:rtl/>
        </w:rPr>
      </w:pPr>
      <w:r w:rsidRPr="003D6F83">
        <w:rPr>
          <w:rFonts w:hint="cs"/>
          <w:rtl/>
        </w:rPr>
        <w:t xml:space="preserve">چهارم: چنین کسی باید عادل باشد پس فاسق حق برداشتن و نگهداری چنین کودکی را ندارد. </w:t>
      </w:r>
    </w:p>
    <w:p w:rsidR="008E5DA0" w:rsidRPr="003D6F83" w:rsidRDefault="008E5DA0" w:rsidP="00D010FE">
      <w:pPr>
        <w:pStyle w:val="a3"/>
        <w:rPr>
          <w:rtl/>
        </w:rPr>
      </w:pPr>
      <w:r w:rsidRPr="003D6F83">
        <w:rPr>
          <w:rFonts w:hint="cs"/>
          <w:rtl/>
        </w:rPr>
        <w:t xml:space="preserve">پنجم: چنین کسی باید رشید و هوشیار باشد بنابراین، کسی که از تصرف بازداشته شده و محجور علیه است نباید چنین کودکی را بردارد، و اگر برداشت نباید در دست وی بماند و به وی اجازه داده شود. </w:t>
      </w:r>
    </w:p>
    <w:p w:rsidR="008E5DA0" w:rsidRPr="00D92A48" w:rsidRDefault="008E5DA0" w:rsidP="00F2712F">
      <w:pPr>
        <w:pStyle w:val="a2"/>
        <w:rPr>
          <w:rtl/>
        </w:rPr>
      </w:pPr>
      <w:bookmarkStart w:id="402" w:name="_Toc338427059"/>
      <w:bookmarkStart w:id="403" w:name="_Toc418284205"/>
      <w:r w:rsidRPr="00D92A48">
        <w:rPr>
          <w:rFonts w:hint="cs"/>
          <w:rtl/>
        </w:rPr>
        <w:t>مالی که با لقیط یافت</w:t>
      </w:r>
      <w:r w:rsidR="005A2E2B">
        <w:rPr>
          <w:rFonts w:hint="cs"/>
          <w:rtl/>
        </w:rPr>
        <w:t xml:space="preserve"> می‌</w:t>
      </w:r>
      <w:r w:rsidRPr="00D92A48">
        <w:rPr>
          <w:rFonts w:hint="cs"/>
          <w:rtl/>
        </w:rPr>
        <w:t>شود</w:t>
      </w:r>
      <w:bookmarkEnd w:id="402"/>
      <w:bookmarkEnd w:id="403"/>
    </w:p>
    <w:p w:rsidR="008E5DA0" w:rsidRPr="003D6F83" w:rsidRDefault="008E5DA0" w:rsidP="00D010FE">
      <w:pPr>
        <w:pStyle w:val="a3"/>
        <w:rPr>
          <w:rtl/>
        </w:rPr>
      </w:pPr>
      <w:r w:rsidRPr="003D6F83">
        <w:rPr>
          <w:rFonts w:hint="cs"/>
          <w:rtl/>
        </w:rPr>
        <w:t>اگر همراه چنین کودکی (لقیط) مالی یافت شد، مانند لباس و جامه و فروش و چیزی که در جیب او است، یا چیزی که بر وی پیچیده شده، یا چهارپایی که افسارش در دست وی</w:t>
      </w:r>
      <w:r w:rsidR="005A2E2B">
        <w:rPr>
          <w:rFonts w:hint="cs"/>
          <w:rtl/>
        </w:rPr>
        <w:t xml:space="preserve"> می‌</w:t>
      </w:r>
      <w:r w:rsidRPr="003D6F83">
        <w:rPr>
          <w:rFonts w:hint="cs"/>
          <w:rtl/>
        </w:rPr>
        <w:t>باشد، یا مالی که در خیمه و چادر او یافت</w:t>
      </w:r>
      <w:r w:rsidR="005A2E2B">
        <w:rPr>
          <w:rFonts w:hint="cs"/>
          <w:rtl/>
        </w:rPr>
        <w:t xml:space="preserve"> می‌</w:t>
      </w:r>
      <w:r w:rsidRPr="003D6F83">
        <w:rPr>
          <w:rFonts w:hint="cs"/>
          <w:rtl/>
        </w:rPr>
        <w:t>شود، یا مالی که در خانه ای که تنها او در آنجا زندگی</w:t>
      </w:r>
      <w:r w:rsidR="005A2E2B">
        <w:rPr>
          <w:rFonts w:hint="cs"/>
          <w:rtl/>
        </w:rPr>
        <w:t xml:space="preserve"> می‌</w:t>
      </w:r>
      <w:r w:rsidRPr="003D6F83">
        <w:rPr>
          <w:rFonts w:hint="cs"/>
          <w:rtl/>
        </w:rPr>
        <w:t>کند، یافت</w:t>
      </w:r>
      <w:r w:rsidR="005A2E2B">
        <w:rPr>
          <w:rFonts w:hint="cs"/>
          <w:rtl/>
        </w:rPr>
        <w:t xml:space="preserve"> می‌</w:t>
      </w:r>
      <w:r w:rsidRPr="003D6F83">
        <w:rPr>
          <w:rFonts w:hint="cs"/>
          <w:rtl/>
        </w:rPr>
        <w:t>شود یا مالی که در باغی که تنها او است یافت</w:t>
      </w:r>
      <w:r w:rsidR="005A2E2B">
        <w:rPr>
          <w:rFonts w:hint="cs"/>
          <w:rtl/>
        </w:rPr>
        <w:t xml:space="preserve"> می‌</w:t>
      </w:r>
      <w:r w:rsidRPr="003D6F83">
        <w:rPr>
          <w:rFonts w:hint="cs"/>
          <w:rtl/>
        </w:rPr>
        <w:t>شود تمام</w:t>
      </w:r>
      <w:r w:rsidR="005A2E2B">
        <w:rPr>
          <w:rFonts w:hint="cs"/>
          <w:rtl/>
        </w:rPr>
        <w:t xml:space="preserve"> آن‌ها </w:t>
      </w:r>
      <w:r w:rsidRPr="003D6F83">
        <w:rPr>
          <w:rFonts w:hint="cs"/>
          <w:rtl/>
        </w:rPr>
        <w:t>مال آن کودک است، و از آن مال بر وی نفقه و هزینه این کودک اگر تحت سرپرستی پدرش</w:t>
      </w:r>
      <w:r w:rsidR="005A2E2B">
        <w:rPr>
          <w:rFonts w:hint="cs"/>
          <w:rtl/>
        </w:rPr>
        <w:t xml:space="preserve"> می‌</w:t>
      </w:r>
      <w:r w:rsidRPr="003D6F83">
        <w:rPr>
          <w:rFonts w:hint="cs"/>
          <w:rtl/>
        </w:rPr>
        <w:t>بود و پدرش مالی داشت نفقه و هزینه این کودک از آن مال تهیه</w:t>
      </w:r>
      <w:r w:rsidR="005A2E2B">
        <w:rPr>
          <w:rFonts w:hint="cs"/>
          <w:rtl/>
        </w:rPr>
        <w:t xml:space="preserve"> می‌</w:t>
      </w:r>
      <w:r w:rsidRPr="003D6F83">
        <w:rPr>
          <w:rFonts w:hint="cs"/>
          <w:rtl/>
        </w:rPr>
        <w:t>شد، و این اولی تر است به این که مالی بر وی نفقه شود. و کسی که بر او هزینه</w:t>
      </w:r>
      <w:r w:rsidR="005A2E2B">
        <w:rPr>
          <w:rFonts w:hint="cs"/>
          <w:rtl/>
        </w:rPr>
        <w:t xml:space="preserve"> می‌</w:t>
      </w:r>
      <w:r w:rsidRPr="003D6F83">
        <w:rPr>
          <w:rFonts w:hint="cs"/>
          <w:rtl/>
        </w:rPr>
        <w:t>کند حاکم است، چون حاکم ولی کسی است که ولی و سرپرستی ندارد. اگر حاکم نباشد یابنده و بردارنده بر این مال گواه بگیرد، اگر بدون گواه گرفتن از آن مال نفقه و هزینه کرد ضامن آن</w:t>
      </w:r>
      <w:r w:rsidR="005A2E2B">
        <w:rPr>
          <w:rFonts w:hint="cs"/>
          <w:rtl/>
        </w:rPr>
        <w:t xml:space="preserve"> می‌</w:t>
      </w:r>
      <w:r w:rsidRPr="003D6F83">
        <w:rPr>
          <w:rFonts w:hint="cs"/>
          <w:rtl/>
        </w:rPr>
        <w:t>باشد. و برخی گفته</w:t>
      </w:r>
      <w:r w:rsidR="005A2E2B">
        <w:rPr>
          <w:rFonts w:hint="cs"/>
          <w:rtl/>
        </w:rPr>
        <w:t>‌اند:</w:t>
      </w:r>
      <w:r w:rsidRPr="003D6F83">
        <w:rPr>
          <w:rFonts w:hint="cs"/>
          <w:rtl/>
        </w:rPr>
        <w:t xml:space="preserve"> ضامن نیست و اگر آن کودک مالی نداشته باشد واجب است که نفقه و هزینه او از بیت المال پرداخت شود. </w:t>
      </w:r>
    </w:p>
    <w:p w:rsidR="008E5DA0" w:rsidRPr="003D6F83" w:rsidRDefault="008E5DA0" w:rsidP="00D010FE">
      <w:pPr>
        <w:pStyle w:val="a3"/>
        <w:rPr>
          <w:rtl/>
        </w:rPr>
      </w:pPr>
      <w:r w:rsidRPr="003D6F83">
        <w:rPr>
          <w:rFonts w:hint="cs"/>
          <w:rtl/>
        </w:rPr>
        <w:t xml:space="preserve">چون حضرت عمر بن خطاب </w:t>
      </w:r>
      <w:r w:rsidRPr="003D6F83">
        <w:rPr>
          <w:rFonts w:hint="cs"/>
          <w:rtl/>
        </w:rPr>
        <w:sym w:font="AGA Arabesque" w:char="F074"/>
      </w:r>
      <w:r w:rsidRPr="003D6F83">
        <w:rPr>
          <w:rFonts w:hint="cs"/>
          <w:rtl/>
        </w:rPr>
        <w:t xml:space="preserve"> با اصحاب درباره نفقه و هزینه لقیط و چنین کودکی مشورت نمود، و به اجماع گفتند: باید از بیت المال پرداخت شود. به علاوه کسی که بالغ و تنگدست باشد واجب است که نفقه</w:t>
      </w:r>
      <w:r w:rsidR="005A2E2B">
        <w:rPr>
          <w:rFonts w:hint="cs"/>
          <w:rtl/>
        </w:rPr>
        <w:t xml:space="preserve">‌اش </w:t>
      </w:r>
      <w:r w:rsidRPr="003D6F83">
        <w:rPr>
          <w:rFonts w:hint="cs"/>
          <w:rtl/>
        </w:rPr>
        <w:t>از بیت المال داده شود، پس برای چنین کودکی به طریق اولی از بیت المال پرداخت</w:t>
      </w:r>
      <w:r w:rsidR="005A2E2B">
        <w:rPr>
          <w:rFonts w:hint="cs"/>
          <w:rtl/>
        </w:rPr>
        <w:t xml:space="preserve"> می‌</w:t>
      </w:r>
      <w:r w:rsidRPr="003D6F83">
        <w:rPr>
          <w:rFonts w:hint="cs"/>
          <w:rtl/>
        </w:rPr>
        <w:t>شود. اگر دو نفر چنین کودکی را برداشتند که یکی ثروتمند و غنی بود و دیگری</w:t>
      </w:r>
      <w:r w:rsidR="0095249E">
        <w:rPr>
          <w:rFonts w:hint="cs"/>
          <w:rtl/>
        </w:rPr>
        <w:t xml:space="preserve"> بی‌</w:t>
      </w:r>
      <w:r w:rsidRPr="003D6F83">
        <w:rPr>
          <w:rFonts w:hint="cs"/>
          <w:rtl/>
        </w:rPr>
        <w:t>ثروت و فقیر، غنی مقدم است و کودک به وی سپرده</w:t>
      </w:r>
      <w:r w:rsidR="005A2E2B">
        <w:rPr>
          <w:rFonts w:hint="cs"/>
          <w:rtl/>
        </w:rPr>
        <w:t xml:space="preserve"> می‌</w:t>
      </w:r>
      <w:r w:rsidRPr="003D6F83">
        <w:rPr>
          <w:rFonts w:hint="cs"/>
          <w:rtl/>
        </w:rPr>
        <w:t xml:space="preserve">شود. </w:t>
      </w:r>
    </w:p>
    <w:p w:rsidR="008E5DA0" w:rsidRPr="00D92A48" w:rsidRDefault="008E5DA0" w:rsidP="00F2712F">
      <w:pPr>
        <w:pStyle w:val="a2"/>
        <w:rPr>
          <w:rtl/>
        </w:rPr>
      </w:pPr>
      <w:bookmarkStart w:id="404" w:name="_Toc338427060"/>
      <w:bookmarkStart w:id="405" w:name="_Toc418284206"/>
      <w:r w:rsidRPr="00D92A48">
        <w:rPr>
          <w:rFonts w:hint="cs"/>
          <w:rtl/>
        </w:rPr>
        <w:t>ودیعه (مال ودیعه)</w:t>
      </w:r>
      <w:bookmarkEnd w:id="404"/>
      <w:bookmarkEnd w:id="405"/>
    </w:p>
    <w:p w:rsidR="008E5DA0" w:rsidRPr="003D6F83" w:rsidRDefault="008E5DA0" w:rsidP="00D010FE">
      <w:pPr>
        <w:pStyle w:val="a3"/>
        <w:rPr>
          <w:rtl/>
        </w:rPr>
      </w:pPr>
      <w:r w:rsidRPr="003D6F83">
        <w:rPr>
          <w:rFonts w:hint="cs"/>
          <w:rtl/>
        </w:rPr>
        <w:t>ودیعه، عبارت است از اصل و ذات چیزی که مالک یا نائب مالک، آن را نزد کسی</w:t>
      </w:r>
      <w:r w:rsidR="005A2E2B">
        <w:rPr>
          <w:rFonts w:hint="cs"/>
          <w:rtl/>
        </w:rPr>
        <w:t xml:space="preserve"> می‌</w:t>
      </w:r>
      <w:r w:rsidRPr="003D6F83">
        <w:rPr>
          <w:rFonts w:hint="cs"/>
          <w:rtl/>
        </w:rPr>
        <w:t xml:space="preserve">نهد تا آن را حفظ و نگهداری کند. </w:t>
      </w:r>
    </w:p>
    <w:p w:rsidR="008E5DA0" w:rsidRPr="003D6F83" w:rsidRDefault="008E5DA0" w:rsidP="00D010FE">
      <w:pPr>
        <w:pStyle w:val="a3"/>
        <w:rPr>
          <w:rtl/>
        </w:rPr>
      </w:pPr>
      <w:r w:rsidRPr="003D6F83">
        <w:rPr>
          <w:rFonts w:hint="cs"/>
          <w:rtl/>
        </w:rPr>
        <w:t>دلیل شرعی جواز ودیعه قرآن کریم و سنت شریف نبوی است. خداوند</w:t>
      </w:r>
      <w:r w:rsidR="005A2E2B">
        <w:rPr>
          <w:rFonts w:hint="cs"/>
          <w:rtl/>
        </w:rPr>
        <w:t xml:space="preserve"> می‌</w:t>
      </w:r>
      <w:r w:rsidRPr="003D6F83">
        <w:rPr>
          <w:rFonts w:hint="cs"/>
          <w:rtl/>
        </w:rPr>
        <w:t xml:space="preserve">گوید: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 xml:space="preserve">فَلۡيُؤَدِّ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لَّذِي</w:t>
      </w:r>
      <w:r w:rsidR="00000520">
        <w:rPr>
          <w:rFonts w:ascii="KFGQPC Uthmanic Script HAFS" w:hAnsi="KFGQPC Uthmanic Script HAFS" w:cs="KFGQPC Uthmanic Script HAFS"/>
          <w:sz w:val="28"/>
          <w:rtl/>
        </w:rPr>
        <w:t xml:space="preserve">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ؤۡتُمِنَ</w:t>
      </w:r>
      <w:r w:rsidR="00000520">
        <w:rPr>
          <w:rFonts w:ascii="KFGQPC Uthmanic Script HAFS" w:hAnsi="KFGQPC Uthmanic Script HAFS" w:cs="KFGQPC Uthmanic Script HAFS"/>
          <w:sz w:val="28"/>
          <w:rtl/>
        </w:rPr>
        <w:t xml:space="preserve"> أَمَٰنَتَهُ</w:t>
      </w:r>
      <w:r>
        <w:rPr>
          <w:rFonts w:ascii="Traditional Arabic" w:hAnsi="Traditional Arabic" w:cs="Traditional Arabic"/>
          <w:sz w:val="28"/>
          <w:rtl/>
          <w:lang w:bidi="fa-IR"/>
        </w:rPr>
        <w:t>﴾</w:t>
      </w:r>
      <w:r w:rsidRPr="003D6F83">
        <w:rPr>
          <w:rFonts w:cs="B Lotus" w:hint="cs"/>
          <w:sz w:val="28"/>
          <w:rtl/>
          <w:lang w:bidi="fa-IR"/>
        </w:rPr>
        <w:t xml:space="preserve"> </w:t>
      </w:r>
      <w:r w:rsidRPr="00D010FE">
        <w:rPr>
          <w:rStyle w:val="Char4"/>
          <w:rtl/>
        </w:rPr>
        <w:t>[</w:t>
      </w:r>
      <w:r w:rsidRPr="00D010FE">
        <w:rPr>
          <w:rStyle w:val="Char4"/>
          <w:rFonts w:hint="cs"/>
          <w:rtl/>
        </w:rPr>
        <w:t>البقرة: 283</w:t>
      </w:r>
      <w:r w:rsidRPr="00D010FE">
        <w:rPr>
          <w:rStyle w:val="Char4"/>
          <w:rtl/>
        </w:rPr>
        <w:t>]</w:t>
      </w:r>
      <w:r w:rsidRPr="00D010FE">
        <w:rPr>
          <w:rStyle w:val="Char3"/>
          <w:rtl/>
        </w:rPr>
        <w:t>.</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باید کسی که امین شمرده شده و به امانت چیزی به وی سپرده شده است آن را به صاحبش برگرداند</w:t>
      </w:r>
      <w:r>
        <w:rPr>
          <w:rFonts w:ascii="Traditional Arabic" w:hAnsi="Traditional Arabic" w:cs="Traditional Arabic"/>
          <w:rtl/>
        </w:rPr>
        <w:t>»</w:t>
      </w:r>
      <w:r w:rsidRPr="003D6F83">
        <w:rPr>
          <w:rFonts w:hint="cs"/>
          <w:rtl/>
        </w:rPr>
        <w:t>.</w:t>
      </w:r>
    </w:p>
    <w:p w:rsidR="008E5DA0" w:rsidRPr="003D6F83" w:rsidRDefault="008E5DA0" w:rsidP="00D010FE">
      <w:pPr>
        <w:pStyle w:val="a3"/>
        <w:rPr>
          <w:rtl/>
        </w:rPr>
      </w:pPr>
      <w:r w:rsidRPr="003D6F83">
        <w:rPr>
          <w:rFonts w:hint="cs"/>
          <w:rtl/>
        </w:rPr>
        <w:t>و جای دیگر</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 xml:space="preserve">۞إِنَّ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للَّهَ</w:t>
      </w:r>
      <w:r w:rsidR="00000520">
        <w:rPr>
          <w:rFonts w:ascii="KFGQPC Uthmanic Script HAFS" w:hAnsi="KFGQPC Uthmanic Script HAFS" w:cs="KFGQPC Uthmanic Script HAFS"/>
          <w:sz w:val="28"/>
          <w:rtl/>
        </w:rPr>
        <w:t xml:space="preserve"> يَأۡمُرُكُمۡ أَن تُؤَدُّواْ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لۡأَمَٰنَٰتِ</w:t>
      </w:r>
      <w:r w:rsidR="00000520">
        <w:rPr>
          <w:rFonts w:ascii="KFGQPC Uthmanic Script HAFS" w:hAnsi="KFGQPC Uthmanic Script HAFS" w:cs="KFGQPC Uthmanic Script HAFS"/>
          <w:sz w:val="28"/>
          <w:rtl/>
        </w:rPr>
        <w:t xml:space="preserve"> إِلَىٰٓ أَهۡلِهَا</w:t>
      </w:r>
      <w:r>
        <w:rPr>
          <w:rFonts w:ascii="Traditional Arabic" w:hAnsi="Traditional Arabic" w:cs="Traditional Arabic"/>
          <w:sz w:val="28"/>
          <w:rtl/>
          <w:lang w:bidi="fa-IR"/>
        </w:rPr>
        <w:t>﴾</w:t>
      </w:r>
      <w:r w:rsidRPr="003D6F83">
        <w:rPr>
          <w:rFonts w:cs="B Lotus" w:hint="cs"/>
          <w:sz w:val="28"/>
          <w:rtl/>
          <w:lang w:bidi="fa-IR"/>
        </w:rPr>
        <w:t xml:space="preserve"> </w:t>
      </w:r>
      <w:r w:rsidRPr="00D010FE">
        <w:rPr>
          <w:rStyle w:val="Char4"/>
          <w:rtl/>
        </w:rPr>
        <w:t>[</w:t>
      </w:r>
      <w:r w:rsidRPr="00D010FE">
        <w:rPr>
          <w:rStyle w:val="Char4"/>
          <w:rFonts w:hint="cs"/>
          <w:rtl/>
        </w:rPr>
        <w:t>النساء: 58</w:t>
      </w:r>
      <w:r w:rsidRPr="00D010FE">
        <w:rPr>
          <w:rStyle w:val="Char4"/>
          <w:rtl/>
        </w:rPr>
        <w:t>]</w:t>
      </w:r>
      <w:r w:rsidRPr="00D010FE">
        <w:rPr>
          <w:rStyle w:val="Char3"/>
          <w:rtl/>
        </w:rPr>
        <w:t>.</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همانا خداوند به شما امر</w:t>
      </w:r>
      <w:r w:rsidR="005A2E2B">
        <w:rPr>
          <w:rFonts w:hint="cs"/>
          <w:rtl/>
        </w:rPr>
        <w:t xml:space="preserve"> می‌</w:t>
      </w:r>
      <w:r w:rsidRPr="003D6F83">
        <w:rPr>
          <w:rFonts w:hint="cs"/>
          <w:rtl/>
        </w:rPr>
        <w:t>کند که امانتها را به صاحبانشان برگردانید</w:t>
      </w:r>
      <w:r>
        <w:rPr>
          <w:rFonts w:ascii="Traditional Arabic" w:hAnsi="Traditional Arabic" w:cs="Traditional Arabic"/>
          <w:rtl/>
        </w:rPr>
        <w:t>»</w:t>
      </w:r>
      <w:r w:rsidRPr="003D6F83">
        <w:rPr>
          <w:rFonts w:hint="cs"/>
          <w:rtl/>
        </w:rPr>
        <w:t>.</w:t>
      </w:r>
    </w:p>
    <w:p w:rsidR="008E5DA0" w:rsidRPr="003D6F83" w:rsidRDefault="008E5DA0" w:rsidP="00D010FE">
      <w:pPr>
        <w:pStyle w:val="a3"/>
        <w:rPr>
          <w:rtl/>
        </w:rPr>
      </w:pPr>
      <w:r w:rsidRPr="003D6F83">
        <w:rPr>
          <w:rFonts w:hint="cs"/>
          <w:rtl/>
        </w:rPr>
        <w:t xml:space="preserve">پیامبر </w:t>
      </w:r>
      <w:r w:rsidRPr="003D6F83">
        <w:rPr>
          <w:rFonts w:hint="cs"/>
          <w:rtl/>
        </w:rPr>
        <w:sym w:font="AGA Arabesque" w:char="F072"/>
      </w:r>
      <w:r w:rsidR="005A2E2B">
        <w:rPr>
          <w:rFonts w:hint="cs"/>
          <w:rtl/>
        </w:rPr>
        <w:t xml:space="preserve"> می‌</w:t>
      </w:r>
      <w:r w:rsidRPr="003D6F83">
        <w:rPr>
          <w:rFonts w:hint="cs"/>
          <w:rtl/>
        </w:rPr>
        <w:t xml:space="preserve">فرماید: </w:t>
      </w:r>
      <w:r>
        <w:rPr>
          <w:rFonts w:ascii="Traditional Arabic" w:hAnsi="Traditional Arabic" w:cs="Traditional Arabic"/>
          <w:rtl/>
        </w:rPr>
        <w:t>«</w:t>
      </w:r>
      <w:r w:rsidRPr="003D6F83">
        <w:rPr>
          <w:rFonts w:hint="cs"/>
          <w:rtl/>
        </w:rPr>
        <w:t>کسی که تو را بر چیزی امین دانسته و آن را به تو سپرده است آن را به وی برگردان، و خیانت مکن به کسی که به تو خیانت کرده است</w:t>
      </w:r>
      <w:r>
        <w:rPr>
          <w:rFonts w:ascii="Traditional Arabic" w:hAnsi="Traditional Arabic" w:cs="Traditional Arabic"/>
          <w:rtl/>
        </w:rPr>
        <w:t>»</w:t>
      </w:r>
      <w:r w:rsidRPr="003D6F83">
        <w:rPr>
          <w:rFonts w:hint="cs"/>
          <w:rtl/>
        </w:rPr>
        <w:t xml:space="preserve">. </w:t>
      </w:r>
      <w:r w:rsidR="00A42F9C" w:rsidRPr="003D6F83">
        <w:rPr>
          <w:rFonts w:hint="cs"/>
          <w:rtl/>
        </w:rPr>
        <w:t>(</w:t>
      </w:r>
      <w:r w:rsidRPr="003D6F83">
        <w:rPr>
          <w:rFonts w:hint="cs"/>
          <w:rtl/>
        </w:rPr>
        <w:t>به روایت ابوداود</w:t>
      </w:r>
      <w:r w:rsidR="00A42F9C" w:rsidRPr="003D6F83">
        <w:rPr>
          <w:rFonts w:hint="cs"/>
          <w:rtl/>
        </w:rPr>
        <w:t>)</w:t>
      </w:r>
      <w:r w:rsidRPr="003D6F83">
        <w:rPr>
          <w:rFonts w:hint="cs"/>
          <w:rtl/>
        </w:rPr>
        <w:t xml:space="preserve">. </w:t>
      </w:r>
    </w:p>
    <w:p w:rsidR="008E5DA0" w:rsidRPr="003D6F83" w:rsidRDefault="008E5DA0" w:rsidP="00D010FE">
      <w:pPr>
        <w:pStyle w:val="a3"/>
        <w:rPr>
          <w:rtl/>
        </w:rPr>
      </w:pPr>
      <w:r w:rsidRPr="003D6F83">
        <w:rPr>
          <w:rFonts w:hint="cs"/>
          <w:rtl/>
        </w:rPr>
        <w:t xml:space="preserve">در صحیحین آمده است که: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نشانه منافق سه چیز است: هرگاه سخن گوید دروغ گوید، و هرگاه وعده داد خلاف وعده کند، و هرگاه امین دانسته شد و چیزی را به عنوان امانت به وی سپردند در امانت خیانت کند</w:t>
      </w:r>
      <w:r>
        <w:rPr>
          <w:rFonts w:ascii="Traditional Arabic" w:hAnsi="Traditional Arabic" w:cs="Traditional Arabic"/>
          <w:rtl/>
        </w:rPr>
        <w:t>»</w:t>
      </w:r>
      <w:r w:rsidRPr="003D6F83">
        <w:rPr>
          <w:rFonts w:hint="cs"/>
          <w:rtl/>
        </w:rPr>
        <w:t xml:space="preserve"> و در روایتی از مسلم آمده است: </w:t>
      </w:r>
      <w:r>
        <w:rPr>
          <w:rFonts w:ascii="Traditional Arabic" w:hAnsi="Traditional Arabic" w:cs="Traditional Arabic"/>
          <w:rtl/>
        </w:rPr>
        <w:t>«</w:t>
      </w:r>
      <w:r w:rsidRPr="003D6F83">
        <w:rPr>
          <w:rFonts w:hint="cs"/>
          <w:rtl/>
        </w:rPr>
        <w:t>حتی اگر روزه گیرد و نماز بخواند و گمان کند که او مسلمان است</w:t>
      </w:r>
      <w:r>
        <w:rPr>
          <w:rFonts w:ascii="Traditional Arabic" w:hAnsi="Traditional Arabic" w:cs="Traditional Arabic"/>
          <w:rtl/>
        </w:rPr>
        <w:t>»</w:t>
      </w:r>
      <w:r w:rsidRPr="003D6F83">
        <w:rPr>
          <w:rFonts w:hint="cs"/>
          <w:rtl/>
        </w:rPr>
        <w:t>. و دلیل دیگر آن است که ضرورت اجتماعی، درست بودن و جایز بودن ودیعت نهادن را ایجاب</w:t>
      </w:r>
      <w:r w:rsidR="005A2E2B">
        <w:rPr>
          <w:rFonts w:hint="cs"/>
          <w:rtl/>
        </w:rPr>
        <w:t xml:space="preserve"> می‌</w:t>
      </w:r>
      <w:r w:rsidRPr="003D6F83">
        <w:rPr>
          <w:rFonts w:hint="cs"/>
          <w:rtl/>
        </w:rPr>
        <w:t xml:space="preserve">کند. </w:t>
      </w:r>
    </w:p>
    <w:p w:rsidR="008E5DA0" w:rsidRPr="00D92A48" w:rsidRDefault="008E5DA0" w:rsidP="00F2712F">
      <w:pPr>
        <w:pStyle w:val="a2"/>
        <w:rPr>
          <w:rtl/>
        </w:rPr>
      </w:pPr>
      <w:bookmarkStart w:id="406" w:name="_Toc338427061"/>
      <w:bookmarkStart w:id="407" w:name="_Toc418284207"/>
      <w:r w:rsidRPr="00D92A48">
        <w:rPr>
          <w:rFonts w:hint="cs"/>
          <w:rtl/>
        </w:rPr>
        <w:t>حکم شرعی ودیعه</w:t>
      </w:r>
      <w:bookmarkEnd w:id="406"/>
      <w:bookmarkEnd w:id="407"/>
    </w:p>
    <w:p w:rsidR="00F2712F" w:rsidRDefault="008E5DA0" w:rsidP="00D010FE">
      <w:pPr>
        <w:pStyle w:val="a3"/>
        <w:rPr>
          <w:rtl/>
        </w:rPr>
      </w:pPr>
      <w:r w:rsidRPr="003D6F83">
        <w:rPr>
          <w:rFonts w:hint="cs"/>
          <w:rtl/>
        </w:rPr>
        <w:t>برای کسی که به خود اعتماد دارد که قدرت بر حفظ امانت و امانت داری دارد و امین</w:t>
      </w:r>
      <w:r w:rsidR="005A2E2B">
        <w:rPr>
          <w:rFonts w:hint="cs"/>
          <w:rtl/>
        </w:rPr>
        <w:t xml:space="preserve"> می‌</w:t>
      </w:r>
      <w:r w:rsidRPr="003D6F83">
        <w:rPr>
          <w:rFonts w:hint="cs"/>
          <w:rtl/>
        </w:rPr>
        <w:t xml:space="preserve">باشد، مستحب است که اگر کسی چیزی پیش وی به امانت نهاد، امانت و ودیعه را بپذیرد. 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خداوند یار و یاور بنده خویش است مادام که او یار و یاور برادر مسلمان و انسانی خود باشد</w:t>
      </w:r>
      <w:r>
        <w:rPr>
          <w:rFonts w:ascii="Traditional Arabic" w:hAnsi="Traditional Arabic" w:cs="Traditional Arabic"/>
          <w:rtl/>
        </w:rPr>
        <w:t>»</w:t>
      </w:r>
      <w:r w:rsidRPr="003D6F83">
        <w:rPr>
          <w:rFonts w:hint="cs"/>
          <w:rtl/>
        </w:rPr>
        <w:t>. در جایی که به غیر او کس دیگری نباشد که ودیعه و امانت را قبول کند بر او واجب</w:t>
      </w:r>
      <w:r w:rsidR="005A2E2B">
        <w:rPr>
          <w:rFonts w:hint="cs"/>
          <w:rtl/>
        </w:rPr>
        <w:t xml:space="preserve"> می‌</w:t>
      </w:r>
      <w:r w:rsidRPr="003D6F83">
        <w:rPr>
          <w:rFonts w:hint="cs"/>
          <w:rtl/>
        </w:rPr>
        <w:t>شود آن را قبول کند. اما اگر از حفظ ودیعه و امانت عاجز و ناتوان باشد، نگهداری آن بر وی حرام است. و اگر قدرت حفظ آن را داشته باشد ولی به امانت داری خود اعتماد ندارد، مکروه است که نگهداری ودیعه را قبول کند.</w:t>
      </w:r>
    </w:p>
    <w:p w:rsidR="008E5DA0" w:rsidRPr="00D92A48" w:rsidRDefault="008E5DA0" w:rsidP="00F2712F">
      <w:pPr>
        <w:pStyle w:val="a2"/>
        <w:rPr>
          <w:sz w:val="30"/>
          <w:szCs w:val="30"/>
          <w:rtl/>
        </w:rPr>
      </w:pPr>
      <w:bookmarkStart w:id="408" w:name="_Toc338427062"/>
      <w:bookmarkStart w:id="409" w:name="_Toc418284208"/>
      <w:r w:rsidRPr="00E00222">
        <w:rPr>
          <w:rFonts w:hint="cs"/>
          <w:rtl/>
        </w:rPr>
        <w:t>کسی که امانت و ودیعه را قبول کرده است ضامن نیست مگر این که تعدی کند</w:t>
      </w:r>
      <w:bookmarkEnd w:id="408"/>
      <w:bookmarkEnd w:id="409"/>
    </w:p>
    <w:p w:rsidR="008E5DA0" w:rsidRPr="003D6F83" w:rsidRDefault="008E5DA0" w:rsidP="00D010FE">
      <w:pPr>
        <w:pStyle w:val="a3"/>
        <w:rPr>
          <w:rtl/>
        </w:rPr>
      </w:pPr>
      <w:r w:rsidRPr="003D6F83">
        <w:rPr>
          <w:rFonts w:hint="cs"/>
          <w:rtl/>
        </w:rPr>
        <w:t>ودیعه، در دست ودیعه پذیر امانت است پس بر او ضمانت نیست، مانند دیگر امانات</w:t>
      </w:r>
      <w:r w:rsidRPr="003D6F83">
        <w:rPr>
          <w:rtl/>
        </w:rPr>
        <w:t>.</w:t>
      </w:r>
      <w:r w:rsidRPr="003D6F83">
        <w:rPr>
          <w:rFonts w:hint="cs"/>
          <w:rtl/>
        </w:rPr>
        <w:t xml:space="preserve"> و اگر مرتکب تعدی و تجاوز از حقوق شد یا در نگهداشتن آن کوتاهی کرد ضامن است مثل این که ودیعه را بدون اجازه صاحبش نزد کسی دیگر به ودیعه بگذارد، یا این که به مسافرت برود و آن را برای صاحبش نگذارد یا به وکیل صاحبش نسپارد، یا این که آن را جائی نگهداری کند که لایق و شایسته آن ودیعه نیست، یا بدون عذر آن را به مسافرت برد، یا در بیماری ترسناک و مخوف خود به آن وصیت نکند و در وصیتش آن را ذکر نکند، یا این که حاکم او را حبس کند تا کشته شود و او به آن وصیت نکند، یا در دفع مهلکات از ودیعه کوتاهی کند، یا به وسیله انتفاع از آن مرتکب تعدی شود بدون ا ین که از صاحبش اجازه گرفته باشد، یا این که با شرط صاحب ودیعه مخالفت کند و ودیعه تلف شود، در همه این حالات، او ضامن ودیعه است. و اگر ظالم و ستمکاری ودیعه را غصب کند نگهدارنده ضامن آن نیست همانگونه که اگر به سرقت رود نیز ضامن نیست، و اگر ظالمی آن را بخواهد، بر او لازم است که با انکار ودیعه را به ظالم بدهد و تا آنجا که</w:t>
      </w:r>
      <w:r w:rsidR="005A2E2B">
        <w:rPr>
          <w:rFonts w:hint="cs"/>
          <w:rtl/>
        </w:rPr>
        <w:t xml:space="preserve"> می‌</w:t>
      </w:r>
      <w:r w:rsidRPr="003D6F83">
        <w:rPr>
          <w:rFonts w:hint="cs"/>
          <w:rtl/>
        </w:rPr>
        <w:t>تواند ودیعه را از چشم ظالم پنهان و مخفی کند، و اگر</w:t>
      </w:r>
      <w:r w:rsidR="005A2E2B">
        <w:rPr>
          <w:rFonts w:hint="cs"/>
          <w:rtl/>
        </w:rPr>
        <w:t xml:space="preserve"> می‌</w:t>
      </w:r>
      <w:r w:rsidRPr="003D6F83">
        <w:rPr>
          <w:rFonts w:hint="cs"/>
          <w:rtl/>
        </w:rPr>
        <w:t xml:space="preserve">توانست آن را به ظالم ندهد ودفع آن نکرد، ضامن ودیعه است چون تقصیر و کوتاهی کرده است. </w:t>
      </w:r>
    </w:p>
    <w:p w:rsidR="008E5DA0" w:rsidRPr="00D92A48" w:rsidRDefault="008E5DA0" w:rsidP="00F2712F">
      <w:pPr>
        <w:pStyle w:val="a2"/>
        <w:rPr>
          <w:rtl/>
        </w:rPr>
      </w:pPr>
      <w:bookmarkStart w:id="410" w:name="_Toc338427063"/>
      <w:bookmarkStart w:id="411" w:name="_Toc418284209"/>
      <w:r w:rsidRPr="00D92A48">
        <w:rPr>
          <w:rFonts w:hint="cs"/>
          <w:rtl/>
        </w:rPr>
        <w:t>قول ودیعه پذیر قبول است</w:t>
      </w:r>
      <w:bookmarkEnd w:id="410"/>
      <w:bookmarkEnd w:id="411"/>
    </w:p>
    <w:p w:rsidR="008E5DA0" w:rsidRPr="003D6F83" w:rsidRDefault="008E5DA0" w:rsidP="00D010FE">
      <w:pPr>
        <w:pStyle w:val="a3"/>
        <w:rPr>
          <w:rtl/>
        </w:rPr>
      </w:pPr>
      <w:r w:rsidRPr="003D6F83">
        <w:rPr>
          <w:rFonts w:hint="cs"/>
          <w:rtl/>
        </w:rPr>
        <w:t>هرگاه ودیعه پذیر به ودیعه گذار بگوید: مال ودیعه را به تو برگردانده</w:t>
      </w:r>
      <w:r w:rsidR="005A2E2B">
        <w:rPr>
          <w:rFonts w:hint="cs"/>
          <w:rtl/>
        </w:rPr>
        <w:t>‌ام،</w:t>
      </w:r>
      <w:r w:rsidRPr="003D6F83">
        <w:rPr>
          <w:rFonts w:hint="cs"/>
          <w:rtl/>
        </w:rPr>
        <w:t xml:space="preserve"> قول او قبول و پذیرفته</w:t>
      </w:r>
      <w:r w:rsidR="005A2E2B">
        <w:rPr>
          <w:rFonts w:hint="cs"/>
          <w:rtl/>
        </w:rPr>
        <w:t xml:space="preserve"> می‌</w:t>
      </w:r>
      <w:r w:rsidRPr="003D6F83">
        <w:rPr>
          <w:rFonts w:hint="cs"/>
          <w:rtl/>
        </w:rPr>
        <w:t>شود و باید در صورت انکار صاحب مال، قسم بخورد که به او برگردانده است، چون خداوند</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 xml:space="preserve">فَلۡيُؤَدِّ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لَّذِي</w:t>
      </w:r>
      <w:r w:rsidR="00000520">
        <w:rPr>
          <w:rFonts w:ascii="KFGQPC Uthmanic Script HAFS" w:hAnsi="KFGQPC Uthmanic Script HAFS" w:cs="KFGQPC Uthmanic Script HAFS"/>
          <w:sz w:val="28"/>
          <w:rtl/>
        </w:rPr>
        <w:t xml:space="preserve">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ؤۡتُمِنَ</w:t>
      </w:r>
      <w:r w:rsidR="00000520">
        <w:rPr>
          <w:rFonts w:ascii="KFGQPC Uthmanic Script HAFS" w:hAnsi="KFGQPC Uthmanic Script HAFS" w:cs="KFGQPC Uthmanic Script HAFS"/>
          <w:sz w:val="28"/>
          <w:rtl/>
        </w:rPr>
        <w:t xml:space="preserve"> أَمَٰنَتَهُ</w:t>
      </w:r>
      <w:r w:rsidR="00000520">
        <w:rPr>
          <w:rFonts w:ascii="KFGQPC Uthmanic Script HAFS" w:hAnsi="KFGQPC Uthmanic Script HAFS" w:cs="KFGQPC Uthmanic Script HAFS" w:hint="cs"/>
          <w:sz w:val="28"/>
          <w:rtl/>
        </w:rPr>
        <w:t>ۥ</w:t>
      </w:r>
      <w:r>
        <w:rPr>
          <w:rFonts w:ascii="Traditional Arabic" w:hAnsi="Traditional Arabic" w:cs="Traditional Arabic"/>
          <w:sz w:val="28"/>
          <w:rtl/>
          <w:lang w:bidi="fa-IR"/>
        </w:rPr>
        <w:t>﴾</w:t>
      </w:r>
      <w:r w:rsidRPr="003D6F83">
        <w:rPr>
          <w:rFonts w:cs="B Lotus" w:hint="cs"/>
          <w:sz w:val="28"/>
          <w:rtl/>
          <w:lang w:bidi="fa-IR"/>
        </w:rPr>
        <w:t xml:space="preserve"> </w:t>
      </w:r>
      <w:r w:rsidRPr="00D010FE">
        <w:rPr>
          <w:rStyle w:val="Char4"/>
          <w:rtl/>
        </w:rPr>
        <w:t>[</w:t>
      </w:r>
      <w:r w:rsidRPr="00D010FE">
        <w:rPr>
          <w:rStyle w:val="Char4"/>
          <w:rFonts w:hint="cs"/>
          <w:rtl/>
        </w:rPr>
        <w:t>البقرة: 283</w:t>
      </w:r>
      <w:r w:rsidRPr="00D010FE">
        <w:rPr>
          <w:rStyle w:val="Char4"/>
          <w:rtl/>
        </w:rPr>
        <w:t>]</w:t>
      </w:r>
      <w:r w:rsidRPr="00D010FE">
        <w:rPr>
          <w:rStyle w:val="Char3"/>
          <w:rtl/>
        </w:rPr>
        <w:t>.</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باید کسی که بر (مالی) امین دانسته شده امانت را به (صاحبش) برگرداند</w:t>
      </w:r>
      <w:r>
        <w:rPr>
          <w:rFonts w:ascii="Traditional Arabic" w:hAnsi="Traditional Arabic" w:cs="Traditional Arabic"/>
          <w:rtl/>
        </w:rPr>
        <w:t>»</w:t>
      </w:r>
      <w:r w:rsidRPr="003D6F83">
        <w:rPr>
          <w:rFonts w:hint="cs"/>
          <w:rtl/>
        </w:rPr>
        <w:t>.</w:t>
      </w:r>
    </w:p>
    <w:p w:rsidR="008E5DA0" w:rsidRPr="003D6F83" w:rsidRDefault="008E5DA0" w:rsidP="00D010FE">
      <w:pPr>
        <w:pStyle w:val="a3"/>
        <w:rPr>
          <w:rtl/>
        </w:rPr>
      </w:pPr>
      <w:r w:rsidRPr="003D6F83">
        <w:rPr>
          <w:rFonts w:hint="cs"/>
          <w:rtl/>
        </w:rPr>
        <w:t>و به وی دستور داده است که مال امانتی را برگرداند بدون این که به وی دستور گواه گرفتن داده باشد، و این خود دلیل است بر آنکه قول او مقبول است. چون اگر چنین نبود به آن اشاره</w:t>
      </w:r>
      <w:r w:rsidR="005A2E2B">
        <w:rPr>
          <w:rFonts w:hint="cs"/>
          <w:rtl/>
        </w:rPr>
        <w:t xml:space="preserve"> می‌</w:t>
      </w:r>
      <w:r w:rsidRPr="003D6F83">
        <w:rPr>
          <w:rFonts w:hint="cs"/>
          <w:rtl/>
        </w:rPr>
        <w:t xml:space="preserve">کرد همانگونه که در مورد دفع و برگرداندن مال یتیمان ارشاد کرده و گفته است: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فَإِذَا دَفَعۡتُمۡ إِلَيۡهِمۡ أَمۡوَٰلَهُمۡ فَأَشۡهِدُواْ عَلَيۡهِمۡ</w:t>
      </w:r>
      <w:r>
        <w:rPr>
          <w:rFonts w:ascii="Traditional Arabic" w:hAnsi="Traditional Arabic" w:cs="Traditional Arabic"/>
          <w:sz w:val="28"/>
          <w:rtl/>
          <w:lang w:bidi="fa-IR"/>
        </w:rPr>
        <w:t>﴾</w:t>
      </w:r>
      <w:r w:rsidRPr="003D6F83">
        <w:rPr>
          <w:rFonts w:cs="B Lotus" w:hint="cs"/>
          <w:sz w:val="28"/>
          <w:rtl/>
          <w:lang w:bidi="fa-IR"/>
        </w:rPr>
        <w:t xml:space="preserve"> </w:t>
      </w:r>
      <w:r w:rsidRPr="00D010FE">
        <w:rPr>
          <w:rStyle w:val="Char4"/>
          <w:rtl/>
        </w:rPr>
        <w:t>[</w:t>
      </w:r>
      <w:r w:rsidRPr="00D010FE">
        <w:rPr>
          <w:rStyle w:val="Char4"/>
          <w:rFonts w:hint="cs"/>
          <w:rtl/>
        </w:rPr>
        <w:t>النساء: 6</w:t>
      </w:r>
      <w:r w:rsidRPr="00D010FE">
        <w:rPr>
          <w:rStyle w:val="Char4"/>
          <w:rtl/>
        </w:rPr>
        <w:t>]</w:t>
      </w:r>
      <w:r w:rsidRPr="00D010FE">
        <w:rPr>
          <w:rStyle w:val="Char3"/>
          <w:rtl/>
        </w:rPr>
        <w:t>.</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هرگاه اموال آنان را به</w:t>
      </w:r>
      <w:r w:rsidR="005A2E2B">
        <w:rPr>
          <w:rFonts w:hint="cs"/>
          <w:rtl/>
        </w:rPr>
        <w:t xml:space="preserve"> آن‌ها </w:t>
      </w:r>
      <w:r w:rsidRPr="003D6F83">
        <w:rPr>
          <w:rFonts w:hint="cs"/>
          <w:rtl/>
        </w:rPr>
        <w:t>برگرداندید بر تسلیم اموال به آنان گواه بگیرید</w:t>
      </w:r>
      <w:r>
        <w:rPr>
          <w:rFonts w:ascii="Traditional Arabic" w:hAnsi="Traditional Arabic" w:cs="Traditional Arabic"/>
          <w:rtl/>
        </w:rPr>
        <w:t>»</w:t>
      </w:r>
      <w:r w:rsidRPr="003D6F83">
        <w:rPr>
          <w:rFonts w:hint="cs"/>
          <w:rtl/>
        </w:rPr>
        <w:t>.</w:t>
      </w:r>
    </w:p>
    <w:p w:rsidR="008E5DA0" w:rsidRPr="003D6F83" w:rsidRDefault="008E5DA0" w:rsidP="00D010FE">
      <w:pPr>
        <w:pStyle w:val="a3"/>
        <w:rPr>
          <w:rtl/>
        </w:rPr>
      </w:pPr>
      <w:r w:rsidRPr="003D6F83">
        <w:rPr>
          <w:rFonts w:hint="cs"/>
          <w:rtl/>
        </w:rPr>
        <w:t>کسی که ودیعه را پذیرفته است بر او واجب است ودیعه را در جائی بگذارد که شایان آن است و امثال آن را در آنجا نگهداری</w:t>
      </w:r>
      <w:r w:rsidR="005A2E2B">
        <w:rPr>
          <w:rFonts w:hint="cs"/>
          <w:rtl/>
        </w:rPr>
        <w:t xml:space="preserve"> می‌</w:t>
      </w:r>
      <w:r w:rsidRPr="003D6F83">
        <w:rPr>
          <w:rFonts w:hint="cs"/>
          <w:rtl/>
        </w:rPr>
        <w:t>کنند. پس پول نقد و زینت آلات و گوهر و جواهرات گرانبها را باید در گاو صندوقی و امثال آن نگهداری نمود، و اثاث و کالای خانگی را به داخل منزل نهاد، و گوسفند را در آغلهای مخصوص نگهداری کرد، و هرگاه صاحب ودیعه، آن را مطالبه کرد باید آن را بدون تاخیر به صاحبش برگرداند. چون خداوند</w:t>
      </w:r>
      <w:r w:rsidR="005A2E2B">
        <w:rPr>
          <w:rFonts w:hint="cs"/>
          <w:rtl/>
        </w:rPr>
        <w:t xml:space="preserve"> می‌</w:t>
      </w:r>
      <w:r w:rsidRPr="003D6F83">
        <w:rPr>
          <w:rFonts w:hint="cs"/>
          <w:rtl/>
        </w:rPr>
        <w:t xml:space="preserve">فرماید: </w:t>
      </w:r>
      <w:r>
        <w:rPr>
          <w:rFonts w:ascii="Traditional Arabic" w:hAnsi="Traditional Arabic" w:cs="Traditional Arabic"/>
          <w:rtl/>
        </w:rPr>
        <w:t>«</w:t>
      </w:r>
      <w:r w:rsidRPr="003D6F83">
        <w:rPr>
          <w:rFonts w:hint="cs"/>
          <w:rtl/>
        </w:rPr>
        <w:t>خداوند به شما امر</w:t>
      </w:r>
      <w:r w:rsidR="005A2E2B">
        <w:rPr>
          <w:rFonts w:hint="cs"/>
          <w:rtl/>
        </w:rPr>
        <w:t xml:space="preserve"> می‌</w:t>
      </w:r>
      <w:r w:rsidRPr="003D6F83">
        <w:rPr>
          <w:rFonts w:hint="cs"/>
          <w:rtl/>
        </w:rPr>
        <w:t>کند که امانتها را به صاحبانشان برگردانید</w:t>
      </w:r>
      <w:r>
        <w:rPr>
          <w:rFonts w:ascii="Traditional Arabic" w:hAnsi="Traditional Arabic" w:cs="Traditional Arabic"/>
          <w:rtl/>
        </w:rPr>
        <w:t>»</w:t>
      </w:r>
      <w:r w:rsidRPr="003D6F83">
        <w:rPr>
          <w:rFonts w:hint="cs"/>
          <w:rtl/>
        </w:rPr>
        <w:t>. و اگر بدون عذر در برگرداندن آن تاخیر کند و ودیعه تلف شود ضامن آن</w:t>
      </w:r>
      <w:r w:rsidR="005A2E2B">
        <w:rPr>
          <w:rFonts w:hint="cs"/>
          <w:rtl/>
        </w:rPr>
        <w:t xml:space="preserve"> می‌</w:t>
      </w:r>
      <w:r w:rsidRPr="003D6F83">
        <w:rPr>
          <w:rFonts w:hint="cs"/>
          <w:rtl/>
        </w:rPr>
        <w:t xml:space="preserve">باشد و اگر تاخیر با عذر باشد ضامن نیست. </w:t>
      </w:r>
    </w:p>
    <w:p w:rsidR="008E5DA0" w:rsidRPr="00CF1046" w:rsidRDefault="008E5DA0" w:rsidP="00F2712F">
      <w:pPr>
        <w:pStyle w:val="a2"/>
        <w:rPr>
          <w:rtl/>
        </w:rPr>
      </w:pPr>
      <w:bookmarkStart w:id="412" w:name="_Toc338427064"/>
      <w:bookmarkStart w:id="413" w:name="_Toc418284210"/>
      <w:r w:rsidRPr="00D92A48">
        <w:rPr>
          <w:rFonts w:hint="cs"/>
          <w:rtl/>
        </w:rPr>
        <w:t>فرایض و</w:t>
      </w:r>
      <w:r w:rsidR="00F2712F">
        <w:rPr>
          <w:rFonts w:hint="cs"/>
          <w:rtl/>
        </w:rPr>
        <w:t xml:space="preserve"> میراث‌ها </w:t>
      </w:r>
      <w:r w:rsidRPr="00CF1046">
        <w:rPr>
          <w:rFonts w:hint="cs"/>
          <w:rtl/>
        </w:rPr>
        <w:t>و سهامی که برای وارثان از طرف خدا تعیین شده است</w:t>
      </w:r>
      <w:bookmarkEnd w:id="412"/>
      <w:bookmarkEnd w:id="413"/>
    </w:p>
    <w:p w:rsidR="008E5DA0" w:rsidRPr="003D6F83" w:rsidRDefault="008E5DA0" w:rsidP="00D010FE">
      <w:pPr>
        <w:pStyle w:val="a3"/>
        <w:rPr>
          <w:rtl/>
        </w:rPr>
      </w:pPr>
      <w:r w:rsidRPr="003D6F83">
        <w:rPr>
          <w:rFonts w:hint="cs"/>
          <w:rtl/>
        </w:rPr>
        <w:t>فرایض، جمع فریضه و از کلمه فرض به معنی تقدیر و تعیین کردن است. خداوند</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فَنِصۡفُ مَا فَرَضۡتُمۡ</w:t>
      </w:r>
      <w:r>
        <w:rPr>
          <w:rFonts w:ascii="Traditional Arabic" w:hAnsi="Traditional Arabic" w:cs="Traditional Arabic"/>
          <w:sz w:val="28"/>
          <w:rtl/>
          <w:lang w:bidi="fa-IR"/>
        </w:rPr>
        <w:t>﴾</w:t>
      </w:r>
      <w:r w:rsidRPr="003D6F83">
        <w:rPr>
          <w:rFonts w:cs="B Lotus" w:hint="cs"/>
          <w:sz w:val="28"/>
          <w:rtl/>
          <w:lang w:bidi="fa-IR"/>
        </w:rPr>
        <w:t xml:space="preserve"> </w:t>
      </w:r>
      <w:r w:rsidRPr="00D010FE">
        <w:rPr>
          <w:rStyle w:val="Char4"/>
          <w:rtl/>
        </w:rPr>
        <w:t>[</w:t>
      </w:r>
      <w:r w:rsidRPr="00D010FE">
        <w:rPr>
          <w:rStyle w:val="Char4"/>
          <w:rFonts w:hint="cs"/>
          <w:rtl/>
        </w:rPr>
        <w:t>البقرة: 237</w:t>
      </w:r>
      <w:r w:rsidRPr="00D010FE">
        <w:rPr>
          <w:rStyle w:val="Char4"/>
          <w:rtl/>
        </w:rPr>
        <w:t>]</w:t>
      </w:r>
      <w:r w:rsidRPr="00D010FE">
        <w:rPr>
          <w:rStyle w:val="Char3"/>
          <w:rtl/>
        </w:rPr>
        <w:t>.</w:t>
      </w:r>
    </w:p>
    <w:p w:rsidR="008E5DA0" w:rsidRPr="003D6F83" w:rsidRDefault="008E5DA0" w:rsidP="00D010FE">
      <w:pPr>
        <w:pStyle w:val="a3"/>
        <w:rPr>
          <w:rtl/>
        </w:rPr>
      </w:pPr>
      <w:r>
        <w:rPr>
          <w:rFonts w:ascii="Traditional Arabic" w:hAnsi="Traditional Arabic" w:cs="Traditional Arabic"/>
          <w:rtl/>
        </w:rPr>
        <w:t>«</w:t>
      </w:r>
      <w:r w:rsidRPr="003D6F83">
        <w:rPr>
          <w:rFonts w:hint="cs"/>
          <w:rtl/>
        </w:rPr>
        <w:t>پس نیمه آنچه که مقدور و تعیین کرده</w:t>
      </w:r>
      <w:r w:rsidR="00F2712F">
        <w:rPr>
          <w:rFonts w:hint="eastAsia"/>
          <w:rtl/>
        </w:rPr>
        <w:t>‌</w:t>
      </w:r>
      <w:r w:rsidRPr="003D6F83">
        <w:rPr>
          <w:rFonts w:hint="cs"/>
          <w:rtl/>
        </w:rPr>
        <w:t>اید</w:t>
      </w:r>
      <w:r>
        <w:rPr>
          <w:rFonts w:ascii="Traditional Arabic" w:hAnsi="Traditional Arabic" w:cs="Traditional Arabic"/>
          <w:rtl/>
        </w:rPr>
        <w:t>»</w:t>
      </w:r>
      <w:r w:rsidRPr="003D6F83">
        <w:rPr>
          <w:rFonts w:hint="cs"/>
          <w:rtl/>
        </w:rPr>
        <w:t>.</w:t>
      </w:r>
    </w:p>
    <w:p w:rsidR="008E5DA0" w:rsidRPr="003D6F83" w:rsidRDefault="008E5DA0" w:rsidP="00D010FE">
      <w:pPr>
        <w:pStyle w:val="a3"/>
        <w:rPr>
          <w:rtl/>
        </w:rPr>
      </w:pPr>
      <w:r w:rsidRPr="003D6F83">
        <w:rPr>
          <w:rFonts w:hint="cs"/>
          <w:rtl/>
        </w:rPr>
        <w:t xml:space="preserve">که (فرضتم) به معنی </w:t>
      </w:r>
      <w:r w:rsidRPr="00B94649">
        <w:rPr>
          <w:rStyle w:val="Char0"/>
          <w:rtl/>
        </w:rPr>
        <w:t>«ق</w:t>
      </w:r>
      <w:r w:rsidRPr="00B94649">
        <w:rPr>
          <w:rStyle w:val="Char0"/>
          <w:rFonts w:hint="cs"/>
          <w:rtl/>
        </w:rPr>
        <w:t>َ</w:t>
      </w:r>
      <w:r w:rsidRPr="00B94649">
        <w:rPr>
          <w:rStyle w:val="Char0"/>
          <w:rtl/>
        </w:rPr>
        <w:t>دّ</w:t>
      </w:r>
      <w:r w:rsidRPr="00B94649">
        <w:rPr>
          <w:rStyle w:val="Char0"/>
          <w:rFonts w:hint="cs"/>
          <w:rtl/>
        </w:rPr>
        <w:t>َ</w:t>
      </w:r>
      <w:r w:rsidRPr="00B94649">
        <w:rPr>
          <w:rStyle w:val="Char0"/>
          <w:rtl/>
        </w:rPr>
        <w:t>ر</w:t>
      </w:r>
      <w:r w:rsidRPr="00B94649">
        <w:rPr>
          <w:rStyle w:val="Char0"/>
          <w:rFonts w:hint="cs"/>
          <w:rtl/>
        </w:rPr>
        <w:t>ْ</w:t>
      </w:r>
      <w:r w:rsidRPr="00B94649">
        <w:rPr>
          <w:rStyle w:val="Char0"/>
          <w:rtl/>
        </w:rPr>
        <w:t>ت</w:t>
      </w:r>
      <w:r w:rsidRPr="00B94649">
        <w:rPr>
          <w:rStyle w:val="Char0"/>
          <w:rFonts w:hint="cs"/>
          <w:rtl/>
        </w:rPr>
        <w:t>ُ</w:t>
      </w:r>
      <w:r w:rsidRPr="00B94649">
        <w:rPr>
          <w:rStyle w:val="Char0"/>
          <w:rtl/>
        </w:rPr>
        <w:t>م</w:t>
      </w:r>
      <w:r w:rsidRPr="00B94649">
        <w:rPr>
          <w:rStyle w:val="Char0"/>
          <w:rFonts w:hint="cs"/>
          <w:rtl/>
        </w:rPr>
        <w:t>ْ</w:t>
      </w:r>
      <w:r w:rsidRPr="00B94649">
        <w:rPr>
          <w:rStyle w:val="Char0"/>
          <w:rtl/>
        </w:rPr>
        <w:t>»</w:t>
      </w:r>
      <w:r w:rsidRPr="003D6F83">
        <w:rPr>
          <w:rFonts w:hint="cs"/>
          <w:rtl/>
        </w:rPr>
        <w:t xml:space="preserve"> است. این از نظر لغوی بود. و اما فرایض در اصطلاح شرع، فرض به معنی نصیب و سهمی است که شرع آن را برای کسی که استحقاق آن را دارد تعیین کرده است. عربها در دوره جاهلیت به مردان سهم الإرث</w:t>
      </w:r>
      <w:r w:rsidR="005A2E2B">
        <w:rPr>
          <w:rFonts w:hint="cs"/>
          <w:rtl/>
        </w:rPr>
        <w:t xml:space="preserve"> می‌</w:t>
      </w:r>
      <w:r w:rsidRPr="003D6F83">
        <w:rPr>
          <w:rFonts w:hint="cs"/>
          <w:rtl/>
        </w:rPr>
        <w:t>دادند و همچنین به بزرگسالان، ولی به زنان و کودکان سهم الإرث</w:t>
      </w:r>
      <w:r w:rsidR="005A2E2B">
        <w:rPr>
          <w:rFonts w:hint="cs"/>
          <w:rtl/>
        </w:rPr>
        <w:t xml:space="preserve"> نمی‌</w:t>
      </w:r>
      <w:r w:rsidRPr="003D6F83">
        <w:rPr>
          <w:rFonts w:hint="cs"/>
          <w:rtl/>
        </w:rPr>
        <w:t>دادند، و همچنین به هم پیمانان نیز</w:t>
      </w:r>
      <w:r w:rsidR="005A2E2B">
        <w:rPr>
          <w:rFonts w:hint="cs"/>
          <w:rtl/>
        </w:rPr>
        <w:t xml:space="preserve"> می‌</w:t>
      </w:r>
      <w:r w:rsidRPr="003D6F83">
        <w:rPr>
          <w:rFonts w:hint="cs"/>
          <w:rtl/>
        </w:rPr>
        <w:t xml:space="preserve">دادند، و در آغاز اسلام نیز سهام ارث چنین بود که منسوخ شد و چون آیات سوره نساء درباره ارث و تعیین صاحبان سهام نازل شد پیامبر </w:t>
      </w:r>
      <w:r w:rsidRPr="003D6F83">
        <w:rPr>
          <w:rFonts w:hint="cs"/>
          <w:rtl/>
        </w:rPr>
        <w:sym w:font="AGA Arabesque" w:char="F072"/>
      </w:r>
      <w:r w:rsidRPr="003D6F83">
        <w:rPr>
          <w:rFonts w:hint="cs"/>
          <w:rtl/>
        </w:rPr>
        <w:t xml:space="preserve"> گفت: </w:t>
      </w:r>
    </w:p>
    <w:p w:rsidR="008E5DA0" w:rsidRDefault="008E5DA0" w:rsidP="00D010FE">
      <w:pPr>
        <w:pStyle w:val="a3"/>
        <w:rPr>
          <w:rtl/>
        </w:rPr>
      </w:pPr>
      <w:r>
        <w:rPr>
          <w:rFonts w:ascii="Traditional Arabic" w:hAnsi="Traditional Arabic" w:cs="Traditional Arabic"/>
          <w:rtl/>
        </w:rPr>
        <w:t>«</w:t>
      </w:r>
      <w:r w:rsidRPr="003D6F83">
        <w:rPr>
          <w:rFonts w:hint="cs"/>
          <w:rtl/>
        </w:rPr>
        <w:t>به راستی خدای تعالی حق هر کسی را به وی داد، هان ای مردم، بدانید که برای کسی که وارث است و خداوند سهم او را معین کرده وصیت لازم نبوده و نیازی به وصیت نیست</w:t>
      </w:r>
      <w:r>
        <w:rPr>
          <w:rFonts w:ascii="Traditional Arabic" w:hAnsi="Traditional Arabic" w:cs="Traditional Arabic"/>
          <w:rtl/>
        </w:rPr>
        <w:t>»</w:t>
      </w:r>
      <w:r w:rsidRPr="003D6F83">
        <w:rPr>
          <w:rFonts w:hint="cs"/>
          <w:rtl/>
        </w:rPr>
        <w:t>. در میان یاران پیامبر</w:t>
      </w:r>
      <w:r w:rsidRPr="003D6F83">
        <w:rPr>
          <w:rFonts w:hint="cs"/>
          <w:rtl/>
        </w:rPr>
        <w:sym w:font="AGA Arabesque" w:char="F072"/>
      </w:r>
      <w:r w:rsidRPr="003D6F83">
        <w:rPr>
          <w:rFonts w:hint="cs"/>
          <w:rtl/>
        </w:rPr>
        <w:t xml:space="preserve"> چهار نفر به دانستن علم فرایض و احکام ارث مشهورند: علی بن ابیطالب و عبدالله ابن عباس و عبدالله بن مسعود و زید بن ثابت</w:t>
      </w:r>
      <w:r w:rsidR="00E00222" w:rsidRPr="003D6F83">
        <w:rPr>
          <w:rFonts w:hint="cs"/>
          <w:rtl/>
        </w:rPr>
        <w:sym w:font="AGA Arabesque" w:char="F079"/>
      </w:r>
      <w:r w:rsidRPr="003D6F83">
        <w:rPr>
          <w:rFonts w:hint="cs"/>
          <w:rtl/>
        </w:rPr>
        <w:t xml:space="preserve">. امام شافعی </w:t>
      </w:r>
      <w:r>
        <w:rPr>
          <w:rFonts w:cs="CTraditional Arabic" w:hint="cs"/>
          <w:rtl/>
        </w:rPr>
        <w:t>/</w:t>
      </w:r>
      <w:r w:rsidRPr="003D6F83">
        <w:rPr>
          <w:rFonts w:hint="cs"/>
          <w:rtl/>
        </w:rPr>
        <w:t xml:space="preserve"> در این میان مذهب زید را برگزیده و اختیار کرده است، 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داناترین شما به فرایض زید است</w:t>
      </w:r>
      <w:r>
        <w:rPr>
          <w:rFonts w:ascii="Traditional Arabic" w:hAnsi="Traditional Arabic" w:cs="Traditional Arabic"/>
          <w:rtl/>
        </w:rPr>
        <w:t>»</w:t>
      </w:r>
      <w:r w:rsidRPr="003D6F83">
        <w:rPr>
          <w:rFonts w:hint="cs"/>
          <w:rtl/>
        </w:rPr>
        <w:t>. و چون زید از همه مسائل قیاس نزدیکتر است، و چون دلایل او به صحت و درستی نزدیکتر است، پس امام شافعی به آراء او عمل کرده و</w:t>
      </w:r>
      <w:r w:rsidR="005A2E2B">
        <w:rPr>
          <w:rFonts w:hint="cs"/>
          <w:rtl/>
        </w:rPr>
        <w:t xml:space="preserve"> آن‌ها </w:t>
      </w:r>
      <w:r w:rsidRPr="003D6F83">
        <w:rPr>
          <w:rFonts w:hint="cs"/>
          <w:rtl/>
        </w:rPr>
        <w:t xml:space="preserve">را پسندیده است نه این که از زید تقلید کرده باشد. </w:t>
      </w:r>
      <w:r>
        <w:rPr>
          <w:rFonts w:ascii="Traditional Arabic" w:hAnsi="Traditional Arabic" w:cs="Traditional Arabic"/>
          <w:rtl/>
        </w:rPr>
        <w:t>«</w:t>
      </w:r>
      <w:r w:rsidRPr="003D6F83">
        <w:rPr>
          <w:rFonts w:hint="cs"/>
          <w:rtl/>
        </w:rPr>
        <w:t>چون او خود مجتهد جامع الشرایط بود</w:t>
      </w:r>
      <w:r>
        <w:rPr>
          <w:rFonts w:ascii="Traditional Arabic" w:hAnsi="Traditional Arabic" w:cs="Traditional Arabic"/>
          <w:rtl/>
        </w:rPr>
        <w:t>»</w:t>
      </w:r>
      <w:r w:rsidRPr="003D6F83">
        <w:rPr>
          <w:rFonts w:hint="cs"/>
          <w:rtl/>
        </w:rPr>
        <w:t>.</w:t>
      </w:r>
    </w:p>
    <w:p w:rsidR="00D010FE" w:rsidRPr="003D6F83" w:rsidRDefault="00D010FE" w:rsidP="00D010FE">
      <w:pPr>
        <w:pStyle w:val="a3"/>
        <w:rPr>
          <w:rtl/>
        </w:rPr>
      </w:pPr>
    </w:p>
    <w:p w:rsidR="008E5DA0" w:rsidRPr="00D92A48" w:rsidRDefault="008E5DA0" w:rsidP="00F2712F">
      <w:pPr>
        <w:pStyle w:val="a2"/>
        <w:rPr>
          <w:rtl/>
        </w:rPr>
      </w:pPr>
      <w:bookmarkStart w:id="414" w:name="_Toc338427065"/>
      <w:bookmarkStart w:id="415" w:name="_Toc418284211"/>
      <w:r w:rsidRPr="00D92A48">
        <w:rPr>
          <w:rFonts w:hint="cs"/>
          <w:rtl/>
        </w:rPr>
        <w:t>مردانی که از مرده ارث</w:t>
      </w:r>
      <w:r w:rsidR="005A2E2B">
        <w:rPr>
          <w:rFonts w:hint="cs"/>
          <w:rtl/>
        </w:rPr>
        <w:t xml:space="preserve"> می‌</w:t>
      </w:r>
      <w:r w:rsidRPr="00D92A48">
        <w:rPr>
          <w:rFonts w:hint="cs"/>
          <w:rtl/>
        </w:rPr>
        <w:t>برند</w:t>
      </w:r>
      <w:bookmarkEnd w:id="414"/>
      <w:bookmarkEnd w:id="415"/>
    </w:p>
    <w:p w:rsidR="008E5DA0" w:rsidRPr="003D6F83" w:rsidRDefault="008E5DA0" w:rsidP="00D010FE">
      <w:pPr>
        <w:pStyle w:val="a3"/>
        <w:rPr>
          <w:rtl/>
        </w:rPr>
      </w:pPr>
      <w:r w:rsidRPr="003D6F83">
        <w:rPr>
          <w:rFonts w:hint="cs"/>
          <w:rtl/>
        </w:rPr>
        <w:t>مردانی که ارث</w:t>
      </w:r>
      <w:r w:rsidR="005A2E2B">
        <w:rPr>
          <w:rFonts w:hint="cs"/>
          <w:rtl/>
        </w:rPr>
        <w:t xml:space="preserve"> می‌</w:t>
      </w:r>
      <w:r w:rsidRPr="003D6F83">
        <w:rPr>
          <w:rFonts w:hint="cs"/>
          <w:rtl/>
        </w:rPr>
        <w:t>برند و وارث</w:t>
      </w:r>
      <w:r w:rsidR="005A2E2B">
        <w:rPr>
          <w:rFonts w:hint="cs"/>
          <w:rtl/>
        </w:rPr>
        <w:t xml:space="preserve"> می‌</w:t>
      </w:r>
      <w:r w:rsidRPr="003D6F83">
        <w:rPr>
          <w:rFonts w:hint="cs"/>
          <w:rtl/>
        </w:rPr>
        <w:t xml:space="preserve">باشند ده کسند به شرح زیر: </w:t>
      </w:r>
    </w:p>
    <w:p w:rsidR="00D010FE" w:rsidRDefault="008E5DA0" w:rsidP="00D010FE">
      <w:pPr>
        <w:pStyle w:val="a3"/>
        <w:numPr>
          <w:ilvl w:val="0"/>
          <w:numId w:val="18"/>
        </w:numPr>
        <w:rPr>
          <w:rtl/>
        </w:rPr>
      </w:pPr>
      <w:r w:rsidRPr="003D6F83">
        <w:rPr>
          <w:rFonts w:hint="cs"/>
          <w:rtl/>
        </w:rPr>
        <w:t>پسر.</w:t>
      </w:r>
    </w:p>
    <w:p w:rsidR="00D010FE" w:rsidRDefault="008E5DA0" w:rsidP="00D010FE">
      <w:pPr>
        <w:pStyle w:val="a3"/>
        <w:numPr>
          <w:ilvl w:val="0"/>
          <w:numId w:val="18"/>
        </w:numPr>
      </w:pPr>
      <w:r w:rsidRPr="003D6F83">
        <w:rPr>
          <w:rFonts w:hint="cs"/>
          <w:rtl/>
        </w:rPr>
        <w:t>پسر پسر</w:t>
      </w:r>
      <w:r w:rsidR="009C0A98">
        <w:rPr>
          <w:rFonts w:hint="cs"/>
          <w:rtl/>
        </w:rPr>
        <w:t xml:space="preserve"> اگرچه </w:t>
      </w:r>
      <w:r w:rsidRPr="003D6F83">
        <w:rPr>
          <w:rFonts w:hint="cs"/>
          <w:rtl/>
        </w:rPr>
        <w:t>پایین</w:t>
      </w:r>
      <w:r w:rsidR="00D010FE">
        <w:rPr>
          <w:rFonts w:hint="eastAsia"/>
          <w:rtl/>
        </w:rPr>
        <w:t>‌</w:t>
      </w:r>
      <w:r w:rsidRPr="003D6F83">
        <w:rPr>
          <w:rFonts w:hint="cs"/>
          <w:rtl/>
        </w:rPr>
        <w:t>تر رود.</w:t>
      </w:r>
    </w:p>
    <w:p w:rsidR="00D010FE" w:rsidRDefault="008E5DA0" w:rsidP="00D010FE">
      <w:pPr>
        <w:pStyle w:val="a3"/>
        <w:numPr>
          <w:ilvl w:val="0"/>
          <w:numId w:val="18"/>
        </w:numPr>
      </w:pPr>
      <w:r w:rsidRPr="003D6F83">
        <w:rPr>
          <w:rFonts w:hint="cs"/>
          <w:rtl/>
        </w:rPr>
        <w:t>پدر.</w:t>
      </w:r>
    </w:p>
    <w:p w:rsidR="00D010FE" w:rsidRDefault="008E5DA0" w:rsidP="00D010FE">
      <w:pPr>
        <w:pStyle w:val="a3"/>
        <w:numPr>
          <w:ilvl w:val="0"/>
          <w:numId w:val="18"/>
        </w:numPr>
      </w:pPr>
      <w:r w:rsidRPr="003D6F83">
        <w:rPr>
          <w:rFonts w:hint="cs"/>
          <w:rtl/>
        </w:rPr>
        <w:t>جدّ، یعنی پدر میت اگرچه بالاتر رود.</w:t>
      </w:r>
    </w:p>
    <w:p w:rsidR="00D010FE" w:rsidRDefault="008E5DA0" w:rsidP="00D010FE">
      <w:pPr>
        <w:pStyle w:val="a3"/>
        <w:numPr>
          <w:ilvl w:val="0"/>
          <w:numId w:val="18"/>
        </w:numPr>
      </w:pPr>
      <w:r w:rsidRPr="003D6F83">
        <w:rPr>
          <w:rFonts w:hint="cs"/>
          <w:rtl/>
        </w:rPr>
        <w:t xml:space="preserve">برادر (پدری و مادری </w:t>
      </w:r>
      <w:r w:rsidR="00D010FE">
        <w:rPr>
          <w:rFonts w:hint="cs"/>
          <w:rtl/>
        </w:rPr>
        <w:t>-</w:t>
      </w:r>
      <w:r w:rsidRPr="003D6F83">
        <w:rPr>
          <w:rFonts w:hint="cs"/>
          <w:rtl/>
        </w:rPr>
        <w:t>پدری</w:t>
      </w:r>
      <w:r w:rsidR="00D010FE">
        <w:rPr>
          <w:rFonts w:hint="cs"/>
          <w:rtl/>
        </w:rPr>
        <w:t>-</w:t>
      </w:r>
      <w:r w:rsidRPr="003D6F83">
        <w:rPr>
          <w:rFonts w:hint="cs"/>
          <w:rtl/>
        </w:rPr>
        <w:t xml:space="preserve"> مادری)</w:t>
      </w:r>
    </w:p>
    <w:p w:rsidR="00D010FE" w:rsidRPr="002F5966" w:rsidRDefault="008E5DA0" w:rsidP="00D010FE">
      <w:pPr>
        <w:pStyle w:val="a3"/>
        <w:numPr>
          <w:ilvl w:val="0"/>
          <w:numId w:val="18"/>
        </w:numPr>
        <w:rPr>
          <w:spacing w:val="-2"/>
        </w:rPr>
      </w:pPr>
      <w:r w:rsidRPr="002F5966">
        <w:rPr>
          <w:rFonts w:hint="cs"/>
          <w:spacing w:val="-2"/>
          <w:rtl/>
        </w:rPr>
        <w:t xml:space="preserve">پسر برادر (برادر پدری و مادری </w:t>
      </w:r>
      <w:r w:rsidR="00D010FE" w:rsidRPr="002F5966">
        <w:rPr>
          <w:rFonts w:hint="cs"/>
          <w:spacing w:val="-2"/>
          <w:rtl/>
        </w:rPr>
        <w:t>-</w:t>
      </w:r>
      <w:r w:rsidRPr="002F5966">
        <w:rPr>
          <w:rFonts w:hint="cs"/>
          <w:spacing w:val="-2"/>
          <w:rtl/>
        </w:rPr>
        <w:t>برادر پدری</w:t>
      </w:r>
      <w:r w:rsidR="00D010FE" w:rsidRPr="002F5966">
        <w:rPr>
          <w:rFonts w:hint="cs"/>
          <w:spacing w:val="-2"/>
          <w:rtl/>
        </w:rPr>
        <w:t>-</w:t>
      </w:r>
      <w:r w:rsidRPr="002F5966">
        <w:rPr>
          <w:rFonts w:hint="cs"/>
          <w:spacing w:val="-2"/>
          <w:rtl/>
        </w:rPr>
        <w:t xml:space="preserve"> پسر برادر مادری وارث نیست) هرچند بالاتر رود.</w:t>
      </w:r>
    </w:p>
    <w:p w:rsidR="00D010FE" w:rsidRDefault="008E5DA0" w:rsidP="00D010FE">
      <w:pPr>
        <w:pStyle w:val="a3"/>
        <w:numPr>
          <w:ilvl w:val="0"/>
          <w:numId w:val="18"/>
        </w:numPr>
      </w:pPr>
      <w:r w:rsidRPr="003D6F83">
        <w:rPr>
          <w:rFonts w:hint="cs"/>
          <w:rtl/>
        </w:rPr>
        <w:t xml:space="preserve">پسر عمو (پدری و مادری </w:t>
      </w:r>
      <w:r w:rsidR="00D010FE">
        <w:rPr>
          <w:rFonts w:hint="cs"/>
          <w:rtl/>
        </w:rPr>
        <w:t>-</w:t>
      </w:r>
      <w:r w:rsidRPr="003D6F83">
        <w:rPr>
          <w:rFonts w:hint="cs"/>
          <w:rtl/>
        </w:rPr>
        <w:t>پدری)</w:t>
      </w:r>
      <w:r w:rsidR="009C0A98">
        <w:rPr>
          <w:rFonts w:hint="cs"/>
          <w:rtl/>
        </w:rPr>
        <w:t xml:space="preserve"> اگرچه </w:t>
      </w:r>
      <w:r w:rsidRPr="003D6F83">
        <w:rPr>
          <w:rFonts w:hint="cs"/>
          <w:rtl/>
        </w:rPr>
        <w:t>دور رود.</w:t>
      </w:r>
    </w:p>
    <w:p w:rsidR="00D010FE" w:rsidRDefault="008E5DA0" w:rsidP="00D010FE">
      <w:pPr>
        <w:pStyle w:val="a3"/>
        <w:numPr>
          <w:ilvl w:val="0"/>
          <w:numId w:val="18"/>
        </w:numPr>
      </w:pPr>
      <w:r w:rsidRPr="003D6F83">
        <w:rPr>
          <w:rFonts w:hint="cs"/>
          <w:rtl/>
        </w:rPr>
        <w:t>شوهر.</w:t>
      </w:r>
    </w:p>
    <w:p w:rsidR="008E5DA0" w:rsidRPr="003D6F83" w:rsidRDefault="008E5DA0" w:rsidP="00D010FE">
      <w:pPr>
        <w:pStyle w:val="a3"/>
        <w:numPr>
          <w:ilvl w:val="0"/>
          <w:numId w:val="18"/>
        </w:numPr>
        <w:rPr>
          <w:rtl/>
        </w:rPr>
      </w:pPr>
      <w:r w:rsidRPr="003D6F83">
        <w:rPr>
          <w:rFonts w:hint="cs"/>
          <w:rtl/>
        </w:rPr>
        <w:t xml:space="preserve">ولی آزاد کننده برده. </w:t>
      </w:r>
    </w:p>
    <w:p w:rsidR="008E5DA0" w:rsidRPr="003D6F83" w:rsidRDefault="008E5DA0" w:rsidP="00D010FE">
      <w:pPr>
        <w:pStyle w:val="a3"/>
        <w:rPr>
          <w:rtl/>
        </w:rPr>
      </w:pPr>
      <w:r w:rsidRPr="003D6F83">
        <w:rPr>
          <w:rFonts w:hint="cs"/>
          <w:rtl/>
        </w:rPr>
        <w:t>مقصود از پدربزرگ و جدّ، پدر است نه پدر و مادر. هرگاه همه این ده صنف پس از میت موجود باشند تنها سه ارث</w:t>
      </w:r>
      <w:r w:rsidR="005A2E2B">
        <w:rPr>
          <w:rFonts w:hint="cs"/>
          <w:rtl/>
        </w:rPr>
        <w:t xml:space="preserve"> می‌</w:t>
      </w:r>
      <w:r w:rsidRPr="003D6F83">
        <w:rPr>
          <w:rFonts w:hint="cs"/>
          <w:rtl/>
        </w:rPr>
        <w:t>برند: پدر و فرزند و شوهر.</w:t>
      </w:r>
    </w:p>
    <w:p w:rsidR="008E5DA0" w:rsidRPr="00D92A48" w:rsidRDefault="008E5DA0" w:rsidP="00F2712F">
      <w:pPr>
        <w:pStyle w:val="a2"/>
        <w:rPr>
          <w:rtl/>
        </w:rPr>
      </w:pPr>
      <w:bookmarkStart w:id="416" w:name="_Toc338427066"/>
      <w:bookmarkStart w:id="417" w:name="_Toc418284212"/>
      <w:r w:rsidRPr="00D92A48">
        <w:rPr>
          <w:rFonts w:hint="cs"/>
          <w:rtl/>
        </w:rPr>
        <w:t>زنانی که از مرده ارث</w:t>
      </w:r>
      <w:r w:rsidR="005A2E2B">
        <w:rPr>
          <w:rFonts w:hint="cs"/>
          <w:rtl/>
        </w:rPr>
        <w:t xml:space="preserve"> می‌</w:t>
      </w:r>
      <w:r w:rsidRPr="00D92A48">
        <w:rPr>
          <w:rFonts w:hint="cs"/>
          <w:rtl/>
        </w:rPr>
        <w:t>برند</w:t>
      </w:r>
      <w:bookmarkEnd w:id="416"/>
      <w:bookmarkEnd w:id="417"/>
    </w:p>
    <w:p w:rsidR="008E5DA0" w:rsidRPr="003D6F83" w:rsidRDefault="008E5DA0" w:rsidP="00D010FE">
      <w:pPr>
        <w:pStyle w:val="a3"/>
        <w:rPr>
          <w:rtl/>
        </w:rPr>
      </w:pPr>
      <w:r w:rsidRPr="003D6F83">
        <w:rPr>
          <w:rFonts w:hint="cs"/>
          <w:rtl/>
        </w:rPr>
        <w:t>زنانی که از مرده ارث</w:t>
      </w:r>
      <w:r w:rsidR="005A2E2B">
        <w:rPr>
          <w:rFonts w:hint="cs"/>
          <w:rtl/>
        </w:rPr>
        <w:t xml:space="preserve"> می‌</w:t>
      </w:r>
      <w:r w:rsidRPr="003D6F83">
        <w:rPr>
          <w:rFonts w:hint="cs"/>
          <w:rtl/>
        </w:rPr>
        <w:t xml:space="preserve">برند هفت کسند: </w:t>
      </w:r>
    </w:p>
    <w:p w:rsidR="002F5966" w:rsidRDefault="008E5DA0" w:rsidP="002F5966">
      <w:pPr>
        <w:pStyle w:val="a3"/>
        <w:numPr>
          <w:ilvl w:val="0"/>
          <w:numId w:val="19"/>
        </w:numPr>
        <w:rPr>
          <w:rtl/>
        </w:rPr>
      </w:pPr>
      <w:r w:rsidRPr="003D6F83">
        <w:rPr>
          <w:rFonts w:hint="cs"/>
          <w:rtl/>
        </w:rPr>
        <w:t>دختر.</w:t>
      </w:r>
    </w:p>
    <w:p w:rsidR="002F5966" w:rsidRDefault="008E5DA0" w:rsidP="002F5966">
      <w:pPr>
        <w:pStyle w:val="a3"/>
        <w:numPr>
          <w:ilvl w:val="0"/>
          <w:numId w:val="19"/>
        </w:numPr>
      </w:pPr>
      <w:r w:rsidRPr="003D6F83">
        <w:rPr>
          <w:rFonts w:hint="cs"/>
          <w:rtl/>
        </w:rPr>
        <w:t>دختر پسر. (اگرچه پایین</w:t>
      </w:r>
      <w:r w:rsidR="002F5966">
        <w:rPr>
          <w:rFonts w:hint="eastAsia"/>
          <w:rtl/>
        </w:rPr>
        <w:t>‌</w:t>
      </w:r>
      <w:r w:rsidRPr="003D6F83">
        <w:rPr>
          <w:rFonts w:hint="cs"/>
          <w:rtl/>
        </w:rPr>
        <w:t>تر باشد)</w:t>
      </w:r>
    </w:p>
    <w:p w:rsidR="002F5966" w:rsidRDefault="008E5DA0" w:rsidP="002F5966">
      <w:pPr>
        <w:pStyle w:val="a3"/>
        <w:numPr>
          <w:ilvl w:val="0"/>
          <w:numId w:val="19"/>
        </w:numPr>
      </w:pPr>
      <w:r w:rsidRPr="003D6F83">
        <w:rPr>
          <w:rFonts w:hint="cs"/>
          <w:rtl/>
        </w:rPr>
        <w:t>مادر میت.</w:t>
      </w:r>
    </w:p>
    <w:p w:rsidR="002F5966" w:rsidRDefault="008E5DA0" w:rsidP="002F5966">
      <w:pPr>
        <w:pStyle w:val="a3"/>
        <w:numPr>
          <w:ilvl w:val="0"/>
          <w:numId w:val="19"/>
        </w:numPr>
      </w:pPr>
      <w:r w:rsidRPr="003D6F83">
        <w:rPr>
          <w:rFonts w:hint="cs"/>
          <w:rtl/>
        </w:rPr>
        <w:t xml:space="preserve">جدّه (مادر بزرگ پدری </w:t>
      </w:r>
      <w:r w:rsidR="002F5966">
        <w:rPr>
          <w:rFonts w:hint="cs"/>
          <w:rtl/>
        </w:rPr>
        <w:t>-</w:t>
      </w:r>
      <w:r w:rsidRPr="003D6F83">
        <w:rPr>
          <w:rFonts w:hint="cs"/>
          <w:rtl/>
        </w:rPr>
        <w:t>مادر بزرگ مادری)</w:t>
      </w:r>
    </w:p>
    <w:p w:rsidR="002F5966" w:rsidRDefault="008E5DA0" w:rsidP="002F5966">
      <w:pPr>
        <w:pStyle w:val="a3"/>
        <w:numPr>
          <w:ilvl w:val="0"/>
          <w:numId w:val="19"/>
        </w:numPr>
      </w:pPr>
      <w:r w:rsidRPr="003D6F83">
        <w:rPr>
          <w:rFonts w:hint="cs"/>
          <w:rtl/>
        </w:rPr>
        <w:t xml:space="preserve">خواهر (پدر و مادری </w:t>
      </w:r>
      <w:r w:rsidR="002F5966">
        <w:rPr>
          <w:rFonts w:hint="cs"/>
          <w:rtl/>
        </w:rPr>
        <w:t>-</w:t>
      </w:r>
      <w:r w:rsidRPr="003D6F83">
        <w:rPr>
          <w:rFonts w:hint="cs"/>
          <w:rtl/>
        </w:rPr>
        <w:t>پدری</w:t>
      </w:r>
      <w:r w:rsidR="002F5966">
        <w:rPr>
          <w:rFonts w:hint="cs"/>
          <w:rtl/>
        </w:rPr>
        <w:t>-</w:t>
      </w:r>
      <w:r w:rsidRPr="003D6F83">
        <w:rPr>
          <w:rFonts w:hint="cs"/>
          <w:rtl/>
        </w:rPr>
        <w:t xml:space="preserve"> مادری)</w:t>
      </w:r>
    </w:p>
    <w:p w:rsidR="002F5966" w:rsidRDefault="008E5DA0" w:rsidP="002F5966">
      <w:pPr>
        <w:pStyle w:val="a3"/>
        <w:numPr>
          <w:ilvl w:val="0"/>
          <w:numId w:val="19"/>
        </w:numPr>
      </w:pPr>
      <w:r w:rsidRPr="003D6F83">
        <w:rPr>
          <w:rFonts w:hint="cs"/>
          <w:rtl/>
        </w:rPr>
        <w:t>همسر میت.</w:t>
      </w:r>
    </w:p>
    <w:p w:rsidR="008E5DA0" w:rsidRPr="003D6F83" w:rsidRDefault="008E5DA0" w:rsidP="002F5966">
      <w:pPr>
        <w:pStyle w:val="a3"/>
        <w:numPr>
          <w:ilvl w:val="0"/>
          <w:numId w:val="19"/>
        </w:numPr>
        <w:rPr>
          <w:rtl/>
        </w:rPr>
      </w:pPr>
      <w:r w:rsidRPr="003D6F83">
        <w:rPr>
          <w:rFonts w:hint="cs"/>
          <w:rtl/>
        </w:rPr>
        <w:t xml:space="preserve">زنی که آزاد کننده مرده است. </w:t>
      </w:r>
    </w:p>
    <w:p w:rsidR="008E5DA0" w:rsidRPr="003D6F83" w:rsidRDefault="008E5DA0" w:rsidP="002F5966">
      <w:pPr>
        <w:pStyle w:val="a3"/>
        <w:rPr>
          <w:rtl/>
        </w:rPr>
      </w:pPr>
      <w:r w:rsidRPr="003D6F83">
        <w:rPr>
          <w:rFonts w:hint="cs"/>
          <w:rtl/>
        </w:rPr>
        <w:t>به اجماع</w:t>
      </w:r>
      <w:r w:rsidR="005A2E2B">
        <w:rPr>
          <w:rFonts w:hint="cs"/>
          <w:rtl/>
        </w:rPr>
        <w:t xml:space="preserve"> این‌ها </w:t>
      </w:r>
      <w:r w:rsidRPr="003D6F83">
        <w:rPr>
          <w:rFonts w:hint="cs"/>
          <w:rtl/>
        </w:rPr>
        <w:t>ارث</w:t>
      </w:r>
      <w:r w:rsidR="005A2E2B">
        <w:rPr>
          <w:rFonts w:hint="cs"/>
          <w:rtl/>
        </w:rPr>
        <w:t xml:space="preserve"> می‌</w:t>
      </w:r>
      <w:r w:rsidRPr="003D6F83">
        <w:rPr>
          <w:rFonts w:hint="cs"/>
          <w:rtl/>
        </w:rPr>
        <w:t>برند، و اگر همه این همه صنف پس از میت باقی بمانند تنها پنج نفر ارث</w:t>
      </w:r>
      <w:r w:rsidR="005A2E2B">
        <w:rPr>
          <w:rFonts w:hint="cs"/>
          <w:rtl/>
        </w:rPr>
        <w:t xml:space="preserve"> می‌</w:t>
      </w:r>
      <w:r w:rsidRPr="003D6F83">
        <w:rPr>
          <w:rFonts w:hint="cs"/>
          <w:rtl/>
        </w:rPr>
        <w:t xml:space="preserve">برند: همسر، دختر، دختر پسر، مادر، و خواهر پدر و مادری. </w:t>
      </w:r>
    </w:p>
    <w:p w:rsidR="008E5DA0" w:rsidRPr="003D6F83" w:rsidRDefault="008E5DA0" w:rsidP="002F5966">
      <w:pPr>
        <w:pStyle w:val="a3"/>
        <w:rPr>
          <w:rtl/>
        </w:rPr>
      </w:pPr>
      <w:r w:rsidRPr="003D6F83">
        <w:rPr>
          <w:rFonts w:hint="cs"/>
          <w:rtl/>
        </w:rPr>
        <w:t xml:space="preserve"> و هر گاه از مردان و زنان وارث،</w:t>
      </w:r>
      <w:r w:rsidR="005A2E2B">
        <w:rPr>
          <w:rFonts w:hint="cs"/>
          <w:rtl/>
        </w:rPr>
        <w:t xml:space="preserve"> آن‌ها </w:t>
      </w:r>
      <w:r w:rsidRPr="003D6F83">
        <w:rPr>
          <w:rFonts w:hint="cs"/>
          <w:rtl/>
        </w:rPr>
        <w:t>که جمعشان ممکن است با هم جمع شوند، پدر و مادر و پسر و دختر و شوهر یا همسر ارث</w:t>
      </w:r>
      <w:r w:rsidR="005A2E2B">
        <w:rPr>
          <w:rFonts w:hint="cs"/>
          <w:rtl/>
        </w:rPr>
        <w:t xml:space="preserve"> می‌</w:t>
      </w:r>
      <w:r w:rsidRPr="003D6F83">
        <w:rPr>
          <w:rFonts w:hint="cs"/>
          <w:rtl/>
        </w:rPr>
        <w:t>برند. دلیل وارث بودن این اصناف اجماع و نصوصی است که بعدا بیان</w:t>
      </w:r>
      <w:r w:rsidR="005A2E2B">
        <w:rPr>
          <w:rFonts w:hint="cs"/>
          <w:rtl/>
        </w:rPr>
        <w:t xml:space="preserve"> می‌</w:t>
      </w:r>
      <w:r w:rsidRPr="003D6F83">
        <w:rPr>
          <w:rFonts w:hint="cs"/>
          <w:rtl/>
        </w:rPr>
        <w:t>شود. و دلیل وارث نبودن غیر</w:t>
      </w:r>
      <w:r w:rsidR="005A2E2B">
        <w:rPr>
          <w:rFonts w:hint="cs"/>
          <w:rtl/>
        </w:rPr>
        <w:t xml:space="preserve"> آن‌ها </w:t>
      </w:r>
      <w:r w:rsidRPr="003D6F83">
        <w:rPr>
          <w:rFonts w:hint="cs"/>
          <w:rtl/>
        </w:rPr>
        <w:t xml:space="preserve">تمسک به اصل و دلیل است. </w:t>
      </w:r>
    </w:p>
    <w:p w:rsidR="008E5DA0" w:rsidRPr="003D6F83" w:rsidRDefault="008E5DA0" w:rsidP="002F5966">
      <w:pPr>
        <w:pStyle w:val="a3"/>
        <w:rPr>
          <w:rtl/>
        </w:rPr>
      </w:pPr>
      <w:r w:rsidRPr="003D6F83">
        <w:rPr>
          <w:rFonts w:hint="cs"/>
          <w:rtl/>
        </w:rPr>
        <w:t>باید دانست که هر یک از مردان صاحب سهم، اگر به تنهائی پس از میت زنده بماند همه ترکه و مال مانده میت را</w:t>
      </w:r>
      <w:r w:rsidR="005A2E2B">
        <w:rPr>
          <w:rFonts w:hint="cs"/>
          <w:rtl/>
        </w:rPr>
        <w:t xml:space="preserve"> می‌</w:t>
      </w:r>
      <w:r w:rsidRPr="003D6F83">
        <w:rPr>
          <w:rFonts w:hint="cs"/>
          <w:rtl/>
        </w:rPr>
        <w:t>گیرد و به وی</w:t>
      </w:r>
      <w:r w:rsidR="005A2E2B">
        <w:rPr>
          <w:rFonts w:hint="cs"/>
          <w:rtl/>
        </w:rPr>
        <w:t xml:space="preserve"> می‌</w:t>
      </w:r>
      <w:r w:rsidRPr="003D6F83">
        <w:rPr>
          <w:rFonts w:hint="cs"/>
          <w:rtl/>
        </w:rPr>
        <w:t>رسد، مگر شوهر و برادر مادری. و از میان زنان ارث برنده، اگر تنها یکی پس از میت باقی بماند همه ترکه میت را</w:t>
      </w:r>
      <w:r w:rsidR="005A2E2B">
        <w:rPr>
          <w:rFonts w:hint="cs"/>
          <w:rtl/>
        </w:rPr>
        <w:t xml:space="preserve"> نمی‌</w:t>
      </w:r>
      <w:r w:rsidRPr="003D6F83">
        <w:rPr>
          <w:rFonts w:hint="cs"/>
          <w:rtl/>
        </w:rPr>
        <w:t>برد به وی</w:t>
      </w:r>
      <w:r w:rsidR="005A2E2B">
        <w:rPr>
          <w:rFonts w:hint="cs"/>
          <w:rtl/>
        </w:rPr>
        <w:t xml:space="preserve"> نمی‌</w:t>
      </w:r>
      <w:r w:rsidRPr="003D6F83">
        <w:rPr>
          <w:rFonts w:hint="cs"/>
          <w:rtl/>
        </w:rPr>
        <w:t xml:space="preserve">رسد، مگر زنی که ولاء داشته باشد. آزاد کننده مرده باشد. </w:t>
      </w:r>
    </w:p>
    <w:p w:rsidR="008E5DA0" w:rsidRPr="00D92A48" w:rsidRDefault="008E5DA0" w:rsidP="00F2712F">
      <w:pPr>
        <w:pStyle w:val="a2"/>
        <w:rPr>
          <w:rtl/>
        </w:rPr>
      </w:pPr>
      <w:bookmarkStart w:id="418" w:name="_Toc338427067"/>
      <w:bookmarkStart w:id="419" w:name="_Toc418284213"/>
      <w:r w:rsidRPr="00D92A48">
        <w:rPr>
          <w:rFonts w:hint="cs"/>
          <w:rtl/>
        </w:rPr>
        <w:t>وارثانی که در هیچ حال ساقط</w:t>
      </w:r>
      <w:r w:rsidR="005A2E2B">
        <w:rPr>
          <w:rFonts w:hint="cs"/>
          <w:rtl/>
        </w:rPr>
        <w:t xml:space="preserve"> نمی‌</w:t>
      </w:r>
      <w:r w:rsidRPr="00D92A48">
        <w:rPr>
          <w:rFonts w:hint="cs"/>
          <w:rtl/>
        </w:rPr>
        <w:t>شوند و حجب</w:t>
      </w:r>
      <w:r w:rsidR="005A2E2B">
        <w:rPr>
          <w:rFonts w:hint="cs"/>
          <w:rtl/>
        </w:rPr>
        <w:t xml:space="preserve"> نمی‌</w:t>
      </w:r>
      <w:r w:rsidRPr="00D92A48">
        <w:rPr>
          <w:rFonts w:hint="cs"/>
          <w:rtl/>
        </w:rPr>
        <w:t>گردند</w:t>
      </w:r>
      <w:bookmarkEnd w:id="418"/>
      <w:bookmarkEnd w:id="419"/>
    </w:p>
    <w:p w:rsidR="008E5DA0" w:rsidRPr="003D6F83" w:rsidRDefault="008E5DA0" w:rsidP="002F5966">
      <w:pPr>
        <w:pStyle w:val="a3"/>
        <w:rPr>
          <w:rtl/>
        </w:rPr>
      </w:pPr>
      <w:r w:rsidRPr="003D6F83">
        <w:rPr>
          <w:rFonts w:hint="cs"/>
          <w:rtl/>
        </w:rPr>
        <w:t xml:space="preserve">حجب و ساقط شدن از بردن سهم الإرث دو نوع است: </w:t>
      </w:r>
    </w:p>
    <w:p w:rsidR="008E5DA0" w:rsidRPr="003D6F83" w:rsidRDefault="008E5DA0" w:rsidP="002F5966">
      <w:pPr>
        <w:pStyle w:val="a3"/>
        <w:numPr>
          <w:ilvl w:val="0"/>
          <w:numId w:val="20"/>
        </w:numPr>
        <w:ind w:left="641" w:hanging="357"/>
        <w:rPr>
          <w:rtl/>
        </w:rPr>
      </w:pPr>
      <w:r w:rsidRPr="003D6F83">
        <w:rPr>
          <w:rFonts w:hint="cs"/>
          <w:rtl/>
        </w:rPr>
        <w:t>حجب نقصانی (ناقص شدن سهم، یکی از ورثه به علت وجود غیر او)، مانند حجب نقصانی و کاهشی که وجود فرزند در سهم شوهر پدید</w:t>
      </w:r>
      <w:r w:rsidR="005A2E2B">
        <w:rPr>
          <w:rFonts w:hint="cs"/>
          <w:rtl/>
        </w:rPr>
        <w:t xml:space="preserve"> می‌</w:t>
      </w:r>
      <w:r w:rsidRPr="003D6F83">
        <w:rPr>
          <w:rFonts w:hint="cs"/>
          <w:rtl/>
        </w:rPr>
        <w:t>آورد که با وجود فرزند، سهم الإرث شوهر از نصف به یک چهارم تغییر و کاهش</w:t>
      </w:r>
      <w:r w:rsidR="005A2E2B">
        <w:rPr>
          <w:rFonts w:hint="cs"/>
          <w:rtl/>
        </w:rPr>
        <w:t xml:space="preserve"> می‌</w:t>
      </w:r>
      <w:r w:rsidRPr="003D6F83">
        <w:rPr>
          <w:rFonts w:hint="cs"/>
          <w:rtl/>
        </w:rPr>
        <w:t>یابد، و با وجود فرزند، سهم الإرث همسر از یک چهارم به یک هشتم کاهش</w:t>
      </w:r>
      <w:r w:rsidR="005A2E2B">
        <w:rPr>
          <w:rFonts w:hint="cs"/>
          <w:rtl/>
        </w:rPr>
        <w:t xml:space="preserve"> می‌</w:t>
      </w:r>
      <w:r w:rsidRPr="003D6F83">
        <w:rPr>
          <w:rFonts w:hint="cs"/>
          <w:rtl/>
        </w:rPr>
        <w:t>یابد، و با وجود فرزند، سهم الإرث مادر از یک سوم به یک ششم کاهش</w:t>
      </w:r>
      <w:r w:rsidR="005A2E2B">
        <w:rPr>
          <w:rFonts w:hint="cs"/>
          <w:rtl/>
        </w:rPr>
        <w:t xml:space="preserve"> می‌</w:t>
      </w:r>
      <w:r w:rsidRPr="003D6F83">
        <w:rPr>
          <w:rFonts w:hint="cs"/>
          <w:rtl/>
        </w:rPr>
        <w:t xml:space="preserve">یابد. </w:t>
      </w:r>
    </w:p>
    <w:p w:rsidR="008E5DA0" w:rsidRPr="003D6F83" w:rsidRDefault="008E5DA0" w:rsidP="002F5966">
      <w:pPr>
        <w:pStyle w:val="a3"/>
        <w:numPr>
          <w:ilvl w:val="0"/>
          <w:numId w:val="20"/>
        </w:numPr>
        <w:ind w:left="641" w:hanging="357"/>
        <w:rPr>
          <w:rtl/>
        </w:rPr>
      </w:pPr>
      <w:r w:rsidRPr="003D6F83">
        <w:rPr>
          <w:rFonts w:hint="cs"/>
          <w:rtl/>
        </w:rPr>
        <w:t xml:space="preserve">حجب حرمانی (منع کردن همه ارث، از یکی از ورثه به علت وجود غیر او)، که بعدا بیان خواهد شد. </w:t>
      </w:r>
    </w:p>
    <w:p w:rsidR="008E5DA0" w:rsidRPr="003D6F83" w:rsidRDefault="008E5DA0" w:rsidP="009C0A98">
      <w:pPr>
        <w:pStyle w:val="a3"/>
        <w:rPr>
          <w:rtl/>
        </w:rPr>
      </w:pPr>
      <w:r w:rsidRPr="003D6F83">
        <w:rPr>
          <w:rFonts w:hint="cs"/>
          <w:rtl/>
        </w:rPr>
        <w:t>سپس باید دانست وارثان به دو قسم تقسیم</w:t>
      </w:r>
      <w:r w:rsidR="005A2E2B">
        <w:rPr>
          <w:rFonts w:hint="cs"/>
          <w:rtl/>
        </w:rPr>
        <w:t xml:space="preserve"> می‌</w:t>
      </w:r>
      <w:r w:rsidRPr="003D6F83">
        <w:rPr>
          <w:rFonts w:hint="cs"/>
          <w:rtl/>
        </w:rPr>
        <w:t xml:space="preserve">شوند: </w:t>
      </w:r>
    </w:p>
    <w:p w:rsidR="008E5DA0" w:rsidRPr="003D6F83" w:rsidRDefault="008E5DA0" w:rsidP="009C0A98">
      <w:pPr>
        <w:pStyle w:val="a3"/>
        <w:rPr>
          <w:rtl/>
        </w:rPr>
      </w:pPr>
      <w:r w:rsidRPr="003D6F83">
        <w:rPr>
          <w:rFonts w:hint="cs"/>
          <w:rtl/>
        </w:rPr>
        <w:t>اول: کسانی که بین آنان و بین مرده هیچ واسطه</w:t>
      </w:r>
      <w:r w:rsidR="009C0A98">
        <w:rPr>
          <w:rFonts w:hint="eastAsia"/>
          <w:rtl/>
        </w:rPr>
        <w:t>‌</w:t>
      </w:r>
      <w:r w:rsidRPr="003D6F83">
        <w:rPr>
          <w:rFonts w:hint="cs"/>
          <w:rtl/>
        </w:rPr>
        <w:t>ای نیست و پیوندشان مستقیم است، مانند شوهر، و همسر، و پدر، و مادر، و فرزندان، و این قسم در هیچ حالی ساقط</w:t>
      </w:r>
      <w:r w:rsidR="005A2E2B">
        <w:rPr>
          <w:rFonts w:hint="cs"/>
          <w:rtl/>
        </w:rPr>
        <w:t xml:space="preserve"> نمی‌</w:t>
      </w:r>
      <w:r w:rsidRPr="003D6F83">
        <w:rPr>
          <w:rFonts w:hint="cs"/>
          <w:rtl/>
        </w:rPr>
        <w:t>شوند و محروم</w:t>
      </w:r>
      <w:r w:rsidR="005A2E2B">
        <w:rPr>
          <w:rFonts w:hint="cs"/>
          <w:rtl/>
        </w:rPr>
        <w:t xml:space="preserve"> نمی‌</w:t>
      </w:r>
      <w:r w:rsidRPr="003D6F83">
        <w:rPr>
          <w:rFonts w:hint="cs"/>
          <w:rtl/>
        </w:rPr>
        <w:t>گردند، و کسی آنان را حجب و ممنوع از ارث بردن</w:t>
      </w:r>
      <w:r w:rsidR="005A2E2B">
        <w:rPr>
          <w:rFonts w:hint="cs"/>
          <w:rtl/>
        </w:rPr>
        <w:t xml:space="preserve"> نمی‌</w:t>
      </w:r>
      <w:r w:rsidRPr="003D6F83">
        <w:rPr>
          <w:rFonts w:hint="cs"/>
          <w:rtl/>
        </w:rPr>
        <w:t>کند. چون هیچ واسطه</w:t>
      </w:r>
      <w:r w:rsidR="009C0A98">
        <w:rPr>
          <w:rFonts w:hint="eastAsia"/>
          <w:rtl/>
        </w:rPr>
        <w:t>‌</w:t>
      </w:r>
      <w:r w:rsidRPr="003D6F83">
        <w:rPr>
          <w:rFonts w:hint="cs"/>
          <w:rtl/>
        </w:rPr>
        <w:t xml:space="preserve">ای بین آنان و میت نیست و پیوندشان مستقیم است. </w:t>
      </w:r>
    </w:p>
    <w:p w:rsidR="008E5DA0" w:rsidRPr="003D6F83" w:rsidRDefault="008E5DA0" w:rsidP="009C0A98">
      <w:pPr>
        <w:pStyle w:val="a3"/>
        <w:rPr>
          <w:rtl/>
        </w:rPr>
      </w:pPr>
      <w:r w:rsidRPr="003D6F83">
        <w:rPr>
          <w:rFonts w:hint="cs"/>
          <w:rtl/>
        </w:rPr>
        <w:t>دوم: کسانی که بین آنان و مرده واسطه هست و پیوند مستقیم ندارند که عبارتند از باقیماندگان ورثه غیر از قسم اول.</w:t>
      </w:r>
    </w:p>
    <w:p w:rsidR="008E5DA0" w:rsidRPr="00D92A48" w:rsidRDefault="008E5DA0" w:rsidP="00F2712F">
      <w:pPr>
        <w:pStyle w:val="a2"/>
        <w:rPr>
          <w:rtl/>
        </w:rPr>
      </w:pPr>
      <w:bookmarkStart w:id="420" w:name="_Toc338427068"/>
      <w:bookmarkStart w:id="421" w:name="_Toc418284214"/>
      <w:r w:rsidRPr="00D92A48">
        <w:rPr>
          <w:rFonts w:hint="cs"/>
          <w:rtl/>
        </w:rPr>
        <w:t>کسانی که در هیچ حال ارث</w:t>
      </w:r>
      <w:r w:rsidR="005A2E2B">
        <w:rPr>
          <w:rFonts w:hint="cs"/>
          <w:rtl/>
        </w:rPr>
        <w:t xml:space="preserve"> نمی‌</w:t>
      </w:r>
      <w:r w:rsidRPr="00D92A48">
        <w:rPr>
          <w:rFonts w:hint="cs"/>
          <w:rtl/>
        </w:rPr>
        <w:t>برند</w:t>
      </w:r>
      <w:bookmarkEnd w:id="420"/>
      <w:bookmarkEnd w:id="421"/>
    </w:p>
    <w:p w:rsidR="008E5DA0" w:rsidRPr="003D6F83" w:rsidRDefault="008E5DA0" w:rsidP="009C0A98">
      <w:pPr>
        <w:pStyle w:val="a3"/>
        <w:rPr>
          <w:rtl/>
        </w:rPr>
      </w:pPr>
      <w:r w:rsidRPr="003D6F83">
        <w:rPr>
          <w:rFonts w:hint="cs"/>
          <w:rtl/>
        </w:rPr>
        <w:t>کسانی که در هیچ صورت ارث</w:t>
      </w:r>
      <w:r w:rsidR="005A2E2B">
        <w:rPr>
          <w:rFonts w:hint="cs"/>
          <w:rtl/>
        </w:rPr>
        <w:t xml:space="preserve"> نمی‌</w:t>
      </w:r>
      <w:r w:rsidRPr="003D6F83">
        <w:rPr>
          <w:rFonts w:hint="cs"/>
          <w:rtl/>
        </w:rPr>
        <w:t xml:space="preserve">برند هفت کسند: </w:t>
      </w:r>
    </w:p>
    <w:p w:rsidR="009C0A98" w:rsidRDefault="008E5DA0" w:rsidP="009C0A98">
      <w:pPr>
        <w:pStyle w:val="a3"/>
        <w:numPr>
          <w:ilvl w:val="0"/>
          <w:numId w:val="22"/>
        </w:numPr>
        <w:rPr>
          <w:rtl/>
        </w:rPr>
      </w:pPr>
      <w:r w:rsidRPr="003D6F83">
        <w:rPr>
          <w:rFonts w:hint="cs"/>
          <w:rtl/>
        </w:rPr>
        <w:t>بنده.</w:t>
      </w:r>
    </w:p>
    <w:p w:rsidR="009C0A98" w:rsidRDefault="008E5DA0" w:rsidP="009C0A98">
      <w:pPr>
        <w:pStyle w:val="a3"/>
        <w:numPr>
          <w:ilvl w:val="0"/>
          <w:numId w:val="22"/>
        </w:numPr>
      </w:pPr>
      <w:r w:rsidRPr="003D6F83">
        <w:rPr>
          <w:rFonts w:hint="cs"/>
          <w:rtl/>
        </w:rPr>
        <w:t>بنده</w:t>
      </w:r>
      <w:r w:rsidR="009C0A98">
        <w:rPr>
          <w:rFonts w:hint="eastAsia"/>
          <w:rtl/>
        </w:rPr>
        <w:t>‌</w:t>
      </w:r>
      <w:r w:rsidRPr="003D6F83">
        <w:rPr>
          <w:rFonts w:hint="cs"/>
          <w:rtl/>
        </w:rPr>
        <w:t>ای که بعد از مرگ سید و اربابش آزاد</w:t>
      </w:r>
      <w:r w:rsidR="005A2E2B">
        <w:rPr>
          <w:rFonts w:hint="cs"/>
          <w:rtl/>
        </w:rPr>
        <w:t xml:space="preserve"> می‌</w:t>
      </w:r>
      <w:r w:rsidRPr="003D6F83">
        <w:rPr>
          <w:rFonts w:hint="cs"/>
          <w:rtl/>
        </w:rPr>
        <w:t>شود، و اربابش به وی</w:t>
      </w:r>
      <w:r w:rsidR="005A2E2B">
        <w:rPr>
          <w:rFonts w:hint="cs"/>
          <w:rtl/>
        </w:rPr>
        <w:t xml:space="preserve"> می‌</w:t>
      </w:r>
      <w:r w:rsidRPr="003D6F83">
        <w:rPr>
          <w:rFonts w:hint="cs"/>
          <w:rtl/>
        </w:rPr>
        <w:t>گوید: بعد از مرگ من آزاد هستی.</w:t>
      </w:r>
    </w:p>
    <w:p w:rsidR="009C0A98" w:rsidRDefault="008E5DA0" w:rsidP="009C0A98">
      <w:pPr>
        <w:pStyle w:val="a3"/>
        <w:numPr>
          <w:ilvl w:val="0"/>
          <w:numId w:val="22"/>
        </w:numPr>
      </w:pPr>
      <w:r w:rsidRPr="003D6F83">
        <w:rPr>
          <w:rFonts w:hint="cs"/>
          <w:rtl/>
        </w:rPr>
        <w:t>زن برده</w:t>
      </w:r>
      <w:r w:rsidR="009C0A98">
        <w:rPr>
          <w:rFonts w:hint="eastAsia"/>
          <w:rtl/>
        </w:rPr>
        <w:t>‌</w:t>
      </w:r>
      <w:r w:rsidRPr="003D6F83">
        <w:rPr>
          <w:rFonts w:hint="cs"/>
          <w:rtl/>
        </w:rPr>
        <w:t>ای که از اربابش فرزند دارد.</w:t>
      </w:r>
    </w:p>
    <w:p w:rsidR="009C0A98" w:rsidRDefault="008E5DA0" w:rsidP="009C0A98">
      <w:pPr>
        <w:pStyle w:val="a3"/>
        <w:numPr>
          <w:ilvl w:val="0"/>
          <w:numId w:val="22"/>
        </w:numPr>
      </w:pPr>
      <w:r w:rsidRPr="003D6F83">
        <w:rPr>
          <w:rFonts w:hint="cs"/>
          <w:rtl/>
        </w:rPr>
        <w:t>برده</w:t>
      </w:r>
      <w:r w:rsidR="009C0A98">
        <w:rPr>
          <w:rFonts w:hint="eastAsia"/>
          <w:rtl/>
        </w:rPr>
        <w:t>‌</w:t>
      </w:r>
      <w:r w:rsidRPr="003D6F83">
        <w:rPr>
          <w:rFonts w:hint="cs"/>
          <w:rtl/>
        </w:rPr>
        <w:t>ای که با وی عقد کتابت بسته است.</w:t>
      </w:r>
    </w:p>
    <w:p w:rsidR="009C0A98" w:rsidRDefault="008E5DA0" w:rsidP="009C0A98">
      <w:pPr>
        <w:pStyle w:val="a3"/>
        <w:numPr>
          <w:ilvl w:val="0"/>
          <w:numId w:val="22"/>
        </w:numPr>
      </w:pPr>
      <w:r w:rsidRPr="003D6F83">
        <w:rPr>
          <w:rFonts w:hint="cs"/>
          <w:rtl/>
        </w:rPr>
        <w:t>قاتل.</w:t>
      </w:r>
    </w:p>
    <w:p w:rsidR="009C0A98" w:rsidRDefault="008E5DA0" w:rsidP="009C0A98">
      <w:pPr>
        <w:pStyle w:val="a3"/>
        <w:numPr>
          <w:ilvl w:val="0"/>
          <w:numId w:val="22"/>
        </w:numPr>
      </w:pPr>
      <w:r w:rsidRPr="003D6F83">
        <w:rPr>
          <w:rFonts w:hint="cs"/>
          <w:rtl/>
        </w:rPr>
        <w:t>مرتد.</w:t>
      </w:r>
    </w:p>
    <w:p w:rsidR="008E5DA0" w:rsidRPr="003D6F83" w:rsidRDefault="008E5DA0" w:rsidP="009C0A98">
      <w:pPr>
        <w:pStyle w:val="a3"/>
        <w:numPr>
          <w:ilvl w:val="0"/>
          <w:numId w:val="22"/>
        </w:numPr>
        <w:rPr>
          <w:rtl/>
        </w:rPr>
      </w:pPr>
      <w:r w:rsidRPr="003D6F83">
        <w:rPr>
          <w:rFonts w:hint="cs"/>
          <w:rtl/>
        </w:rPr>
        <w:t xml:space="preserve">اهل دو دین. </w:t>
      </w:r>
    </w:p>
    <w:p w:rsidR="008E5DA0" w:rsidRPr="003D6F83" w:rsidRDefault="008E5DA0" w:rsidP="009C0A98">
      <w:pPr>
        <w:pStyle w:val="a3"/>
        <w:rPr>
          <w:rtl/>
        </w:rPr>
      </w:pPr>
      <w:r w:rsidRPr="003D6F83">
        <w:rPr>
          <w:rFonts w:hint="cs"/>
          <w:rtl/>
        </w:rPr>
        <w:t>اما عبد، به آن جهت ارث</w:t>
      </w:r>
      <w:r w:rsidR="005A2E2B">
        <w:rPr>
          <w:rFonts w:hint="cs"/>
          <w:rtl/>
        </w:rPr>
        <w:t xml:space="preserve"> نمی‌</w:t>
      </w:r>
      <w:r w:rsidRPr="003D6F83">
        <w:rPr>
          <w:rFonts w:hint="cs"/>
          <w:rtl/>
        </w:rPr>
        <w:t>برد چون اگر ارث ببرد آن ارث، مال ارباب و سید او</w:t>
      </w:r>
      <w:r w:rsidR="005A2E2B">
        <w:rPr>
          <w:rFonts w:hint="cs"/>
          <w:rtl/>
        </w:rPr>
        <w:t xml:space="preserve"> می‌</w:t>
      </w:r>
      <w:r w:rsidRPr="003D6F83">
        <w:rPr>
          <w:rFonts w:hint="cs"/>
          <w:rtl/>
        </w:rPr>
        <w:t>شود و ارباب او با مرده، بیگانه است و پیوندی ندارد، پس ممکن نیست که به او سهمی از ارث داد. بنده و برده همان گونه که ارث</w:t>
      </w:r>
      <w:r w:rsidR="005A2E2B">
        <w:rPr>
          <w:rFonts w:hint="cs"/>
          <w:rtl/>
        </w:rPr>
        <w:t xml:space="preserve"> نمی‌</w:t>
      </w:r>
      <w:r w:rsidRPr="003D6F83">
        <w:rPr>
          <w:rFonts w:hint="cs"/>
          <w:rtl/>
        </w:rPr>
        <w:t>برد از او ارث هم برده</w:t>
      </w:r>
      <w:r w:rsidR="005A2E2B">
        <w:rPr>
          <w:rFonts w:hint="cs"/>
          <w:rtl/>
        </w:rPr>
        <w:t xml:space="preserve"> نمی‌</w:t>
      </w:r>
      <w:r w:rsidRPr="003D6F83">
        <w:rPr>
          <w:rFonts w:hint="cs"/>
          <w:rtl/>
        </w:rPr>
        <w:t>شود. چون خدای تعالی</w:t>
      </w:r>
      <w:r w:rsidR="005A2E2B">
        <w:rPr>
          <w:rFonts w:hint="cs"/>
          <w:rtl/>
        </w:rPr>
        <w:t xml:space="preserve"> می‌</w:t>
      </w:r>
      <w:r w:rsidRPr="003D6F83">
        <w:rPr>
          <w:rFonts w:hint="cs"/>
          <w:rtl/>
        </w:rPr>
        <w:t xml:space="preserve">فرماید: </w:t>
      </w:r>
    </w:p>
    <w:p w:rsidR="008E5DA0" w:rsidRPr="00B07ECB" w:rsidRDefault="00976B8A" w:rsidP="003D6F83">
      <w:pPr>
        <w:ind w:firstLine="284"/>
        <w:jc w:val="both"/>
        <w:rPr>
          <w:rFonts w:ascii="(normal text)" w:hAnsi="(normal text)"/>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عَبۡدٗا مَّمۡلُوكٗا لَّا يَقۡدِرُ عَلَىٰ شَيۡءٖ</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النحل: 75</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برده ای که ملک دیگری است و بر هیچ چیز قادر نیست</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پس مدبَّر(برده ای که سید و اربابش به وی گفته است: پس از مرگ من آزاد هستی) و مکاتب (برده ای که با وی عقد کتابت بسته شده است) وأم ولد(کنیز برده</w:t>
      </w:r>
      <w:r w:rsidR="009C0A98">
        <w:rPr>
          <w:rFonts w:hint="eastAsia"/>
          <w:rtl/>
        </w:rPr>
        <w:t>‌</w:t>
      </w:r>
      <w:r w:rsidRPr="003D6F83">
        <w:rPr>
          <w:rFonts w:hint="cs"/>
          <w:rtl/>
        </w:rPr>
        <w:t>ای که از ارباب خود فرزند دارد) هر سه، حکم عبد را دارند چون آزادی ندارند و برده هستند. درباره کسی که مبعّض است یعنی نیمه</w:t>
      </w:r>
      <w:r w:rsidR="005A2E2B">
        <w:rPr>
          <w:rFonts w:hint="cs"/>
          <w:rtl/>
        </w:rPr>
        <w:t xml:space="preserve">‌اش </w:t>
      </w:r>
      <w:r w:rsidRPr="003D6F83">
        <w:rPr>
          <w:rFonts w:hint="cs"/>
          <w:rtl/>
        </w:rPr>
        <w:t>آزاد است، اختلاف وجود دارد، صحیح آن است که او نیز حکم عبد کامل را دارد. چون اگر ارث ببرد بعضی از مال موروث، متعلق به مالک بعضی از او</w:t>
      </w:r>
      <w:r w:rsidR="005A2E2B">
        <w:rPr>
          <w:rFonts w:hint="cs"/>
          <w:rtl/>
        </w:rPr>
        <w:t xml:space="preserve"> می‌</w:t>
      </w:r>
      <w:r w:rsidRPr="003D6F83">
        <w:rPr>
          <w:rFonts w:hint="cs"/>
          <w:rtl/>
        </w:rPr>
        <w:t>شود، و حال آنکه او نسبت به میت بیگانه است. آری مبعض با نیمه آزادش ارث از او برده</w:t>
      </w:r>
      <w:r w:rsidR="005A2E2B">
        <w:rPr>
          <w:rFonts w:hint="cs"/>
          <w:rtl/>
        </w:rPr>
        <w:t xml:space="preserve"> می‌</w:t>
      </w:r>
      <w:r w:rsidRPr="003D6F83">
        <w:rPr>
          <w:rFonts w:hint="cs"/>
          <w:rtl/>
        </w:rPr>
        <w:t xml:space="preserve">شود، چون به سبب نیمه آزادش تام الملک است. </w:t>
      </w:r>
    </w:p>
    <w:p w:rsidR="008E5DA0" w:rsidRPr="003D6F83" w:rsidRDefault="008E5DA0" w:rsidP="009C0A98">
      <w:pPr>
        <w:pStyle w:val="a3"/>
        <w:rPr>
          <w:rtl/>
        </w:rPr>
      </w:pPr>
      <w:r w:rsidRPr="003D6F83">
        <w:rPr>
          <w:rFonts w:hint="cs"/>
          <w:rtl/>
        </w:rPr>
        <w:t>و اما قاتل، به آن جهت ارث</w:t>
      </w:r>
      <w:r w:rsidR="005A2E2B">
        <w:rPr>
          <w:rFonts w:hint="cs"/>
          <w:rtl/>
        </w:rPr>
        <w:t xml:space="preserve"> نمی‌</w:t>
      </w:r>
      <w:r w:rsidRPr="003D6F83">
        <w:rPr>
          <w:rFonts w:hint="cs"/>
          <w:rtl/>
        </w:rPr>
        <w:t xml:space="preserve">برد چون پیامبر </w:t>
      </w:r>
      <w:r w:rsidRPr="003D6F83">
        <w:rPr>
          <w:rFonts w:hint="cs"/>
          <w:rtl/>
        </w:rPr>
        <w:sym w:font="AGA Arabesque" w:char="F072"/>
      </w:r>
      <w:r w:rsidRPr="003D6F83">
        <w:rPr>
          <w:rFonts w:hint="cs"/>
          <w:rtl/>
        </w:rPr>
        <w:t xml:space="preserve"> فرموده است: </w:t>
      </w:r>
    </w:p>
    <w:p w:rsidR="008E5DA0" w:rsidRPr="003D6F83" w:rsidRDefault="008E5DA0" w:rsidP="009C0A98">
      <w:pPr>
        <w:pStyle w:val="a3"/>
        <w:rPr>
          <w:rtl/>
        </w:rPr>
      </w:pPr>
      <w:r w:rsidRPr="004A460A">
        <w:rPr>
          <w:rStyle w:val="Char1"/>
          <w:rtl/>
        </w:rPr>
        <w:t>«اَلقاتِلُ لَایَرِثُ</w:t>
      </w:r>
      <w:r w:rsidRPr="009C0A98">
        <w:rPr>
          <w:rtl/>
        </w:rPr>
        <w:t>»</w:t>
      </w:r>
      <w:r w:rsidRPr="009C0A98">
        <w:rPr>
          <w:rFonts w:hint="cs"/>
          <w:rtl/>
        </w:rPr>
        <w:t xml:space="preserve">. </w:t>
      </w:r>
      <w:r w:rsidRPr="009C0A98">
        <w:rPr>
          <w:rtl/>
        </w:rPr>
        <w:t>«</w:t>
      </w:r>
      <w:r w:rsidRPr="009C0A98">
        <w:rPr>
          <w:rFonts w:hint="cs"/>
          <w:rtl/>
        </w:rPr>
        <w:t>قاتل میراث</w:t>
      </w:r>
      <w:r w:rsidR="005A2E2B" w:rsidRPr="009C0A98">
        <w:rPr>
          <w:rFonts w:hint="cs"/>
          <w:rtl/>
        </w:rPr>
        <w:t xml:space="preserve"> نمی‌</w:t>
      </w:r>
      <w:r w:rsidRPr="009C0A98">
        <w:rPr>
          <w:rFonts w:hint="cs"/>
          <w:rtl/>
        </w:rPr>
        <w:t>برد</w:t>
      </w:r>
      <w:r w:rsidRPr="009C0A98">
        <w:rPr>
          <w:rtl/>
        </w:rPr>
        <w:t>»</w:t>
      </w:r>
      <w:r w:rsidRPr="009C0A98">
        <w:rPr>
          <w:rFonts w:hint="cs"/>
          <w:rtl/>
        </w:rPr>
        <w:t xml:space="preserve"> و گفته است: </w:t>
      </w:r>
      <w:r w:rsidRPr="009C0A98">
        <w:rPr>
          <w:rtl/>
        </w:rPr>
        <w:t>«</w:t>
      </w:r>
      <w:r w:rsidRPr="009C0A98">
        <w:rPr>
          <w:rFonts w:hint="cs"/>
          <w:rtl/>
        </w:rPr>
        <w:t>قاتل از مقتول چیزی به ارث</w:t>
      </w:r>
      <w:r w:rsidR="005A2E2B" w:rsidRPr="009C0A98">
        <w:rPr>
          <w:rFonts w:hint="cs"/>
          <w:rtl/>
        </w:rPr>
        <w:t xml:space="preserve"> نمی‌</w:t>
      </w:r>
      <w:r w:rsidRPr="009C0A98">
        <w:rPr>
          <w:rFonts w:hint="cs"/>
          <w:rtl/>
        </w:rPr>
        <w:t>برد</w:t>
      </w:r>
      <w:r w:rsidRPr="009C0A98">
        <w:rPr>
          <w:rtl/>
        </w:rPr>
        <w:t>»</w:t>
      </w:r>
      <w:r w:rsidRPr="009C0A98">
        <w:rPr>
          <w:rFonts w:hint="cs"/>
          <w:rtl/>
        </w:rPr>
        <w:t xml:space="preserve">. </w:t>
      </w:r>
      <w:r w:rsidR="00A42F9C" w:rsidRPr="009C0A98">
        <w:rPr>
          <w:rFonts w:hint="cs"/>
          <w:rtl/>
        </w:rPr>
        <w:t>(</w:t>
      </w:r>
      <w:r w:rsidRPr="009C0A98">
        <w:rPr>
          <w:rFonts w:hint="cs"/>
          <w:rtl/>
        </w:rPr>
        <w:t>و در روایت نسائی آمده است</w:t>
      </w:r>
      <w:r w:rsidR="00A42F9C" w:rsidRPr="009C0A98">
        <w:rPr>
          <w:rFonts w:hint="cs"/>
          <w:rtl/>
        </w:rPr>
        <w:t>)</w:t>
      </w:r>
      <w:r w:rsidRPr="009C0A98">
        <w:rPr>
          <w:rFonts w:hint="cs"/>
          <w:rtl/>
        </w:rPr>
        <w:t xml:space="preserve">: </w:t>
      </w:r>
      <w:r w:rsidRPr="009C0A98">
        <w:rPr>
          <w:rtl/>
        </w:rPr>
        <w:t>«</w:t>
      </w:r>
      <w:r w:rsidRPr="009C0A98">
        <w:rPr>
          <w:rFonts w:hint="cs"/>
          <w:rtl/>
        </w:rPr>
        <w:t>قاتل از ارث چیزی</w:t>
      </w:r>
      <w:r w:rsidR="005A2E2B" w:rsidRPr="009C0A98">
        <w:rPr>
          <w:rFonts w:hint="cs"/>
          <w:rtl/>
        </w:rPr>
        <w:t xml:space="preserve"> نمی‌</w:t>
      </w:r>
      <w:r w:rsidRPr="009C0A98">
        <w:rPr>
          <w:rFonts w:hint="cs"/>
          <w:rtl/>
        </w:rPr>
        <w:t>برد</w:t>
      </w:r>
      <w:r w:rsidRPr="009C0A98">
        <w:rPr>
          <w:rtl/>
        </w:rPr>
        <w:t>»</w:t>
      </w:r>
      <w:r w:rsidRPr="009C0A98">
        <w:rPr>
          <w:rFonts w:hint="cs"/>
          <w:rtl/>
        </w:rPr>
        <w:t xml:space="preserve">. </w:t>
      </w:r>
      <w:r w:rsidR="00A42F9C" w:rsidRPr="009C0A98">
        <w:rPr>
          <w:rFonts w:hint="cs"/>
          <w:rtl/>
        </w:rPr>
        <w:t>(</w:t>
      </w:r>
      <w:r w:rsidRPr="009C0A98">
        <w:rPr>
          <w:rFonts w:hint="cs"/>
          <w:rtl/>
        </w:rPr>
        <w:t>و ابن عبدالبر آن را تصحیح کرده و صحیح دانسته است</w:t>
      </w:r>
      <w:r w:rsidR="00A42F9C" w:rsidRPr="009C0A98">
        <w:rPr>
          <w:rFonts w:hint="cs"/>
          <w:rtl/>
        </w:rPr>
        <w:t>)</w:t>
      </w:r>
      <w:r w:rsidRPr="009C0A98">
        <w:rPr>
          <w:rFonts w:hint="cs"/>
          <w:rtl/>
        </w:rPr>
        <w:t>، و</w:t>
      </w:r>
      <w:r w:rsidR="00B37529" w:rsidRPr="009C0A98">
        <w:rPr>
          <w:rFonts w:hint="cs"/>
          <w:rtl/>
        </w:rPr>
        <w:t xml:space="preserve"> </w:t>
      </w:r>
      <w:r w:rsidRPr="009C0A98">
        <w:rPr>
          <w:rFonts w:hint="cs"/>
          <w:rtl/>
        </w:rPr>
        <w:t>گفته است: بر آن اتفاق محدثین وجود دارد. و اما مرتد، نه ارث</w:t>
      </w:r>
      <w:r w:rsidR="005A2E2B" w:rsidRPr="009C0A98">
        <w:rPr>
          <w:rFonts w:hint="cs"/>
          <w:rtl/>
        </w:rPr>
        <w:t xml:space="preserve"> می‌</w:t>
      </w:r>
      <w:r w:rsidRPr="009C0A98">
        <w:rPr>
          <w:rFonts w:hint="cs"/>
          <w:rtl/>
        </w:rPr>
        <w:t>برد و نه از او ارث برده</w:t>
      </w:r>
      <w:r w:rsidR="005A2E2B" w:rsidRPr="009C0A98">
        <w:rPr>
          <w:rFonts w:hint="cs"/>
          <w:rtl/>
        </w:rPr>
        <w:t xml:space="preserve"> می‌</w:t>
      </w:r>
      <w:r w:rsidRPr="009C0A98">
        <w:rPr>
          <w:rFonts w:hint="cs"/>
          <w:rtl/>
        </w:rPr>
        <w:t xml:space="preserve">شود، و مال او فیئ مسلمین است. از ابوبرده </w:t>
      </w:r>
      <w:r w:rsidRPr="009C0A98">
        <w:rPr>
          <w:rFonts w:hint="cs"/>
          <w:rtl/>
        </w:rPr>
        <w:sym w:font="AGA Arabesque" w:char="F074"/>
      </w:r>
      <w:r w:rsidRPr="009C0A98">
        <w:rPr>
          <w:rFonts w:hint="cs"/>
          <w:rtl/>
        </w:rPr>
        <w:t xml:space="preserve"> روایت شده است که گفت: </w:t>
      </w:r>
      <w:r w:rsidRPr="009C0A98">
        <w:rPr>
          <w:rtl/>
        </w:rPr>
        <w:t>«</w:t>
      </w:r>
      <w:r w:rsidRPr="009C0A98">
        <w:rPr>
          <w:rFonts w:hint="cs"/>
          <w:rtl/>
        </w:rPr>
        <w:t xml:space="preserve">پیامبر </w:t>
      </w:r>
      <w:r w:rsidRPr="009C0A98">
        <w:rPr>
          <w:rFonts w:hint="cs"/>
          <w:rtl/>
        </w:rPr>
        <w:sym w:font="AGA Arabesque" w:char="F072"/>
      </w:r>
      <w:r w:rsidRPr="009C0A98">
        <w:rPr>
          <w:rFonts w:hint="cs"/>
          <w:rtl/>
        </w:rPr>
        <w:t xml:space="preserve"> مرا نزد مردی فرستاد که با زن پدرش ازدواج کرده بود، و به من دستور داد که گردنش را بزنم و از مال او خمس بگیرم (چون فئ بود) و او مرتد شده بود</w:t>
      </w:r>
      <w:r w:rsidRPr="009C0A98">
        <w:rPr>
          <w:rtl/>
        </w:rPr>
        <w:t>»</w:t>
      </w:r>
      <w:r w:rsidRPr="009C0A98">
        <w:rPr>
          <w:rFonts w:hint="cs"/>
          <w:rtl/>
        </w:rPr>
        <w:t>. چون ازدواج</w:t>
      </w:r>
      <w:r w:rsidRPr="003D6F83">
        <w:rPr>
          <w:rFonts w:hint="cs"/>
          <w:rtl/>
        </w:rPr>
        <w:t xml:space="preserve"> با زن پدرش را حلال شمرده بود. </w:t>
      </w:r>
    </w:p>
    <w:p w:rsidR="008E5DA0" w:rsidRPr="003D6F83" w:rsidRDefault="008E5DA0" w:rsidP="009C0A98">
      <w:pPr>
        <w:pStyle w:val="a3"/>
        <w:rPr>
          <w:rtl/>
        </w:rPr>
      </w:pPr>
      <w:r w:rsidRPr="003D6F83">
        <w:rPr>
          <w:rFonts w:hint="cs"/>
          <w:rtl/>
        </w:rPr>
        <w:t>و اما اهل دو دین، بدین گونه است که مسلمان از کافر، و کافر از مسلمان ارث</w:t>
      </w:r>
      <w:r w:rsidR="005A2E2B">
        <w:rPr>
          <w:rFonts w:hint="cs"/>
          <w:rtl/>
        </w:rPr>
        <w:t xml:space="preserve"> نمی‌</w:t>
      </w:r>
      <w:r w:rsidRPr="003D6F83">
        <w:rPr>
          <w:rFonts w:hint="cs"/>
          <w:rtl/>
        </w:rPr>
        <w:t>برد. چون پیامبر</w:t>
      </w:r>
      <w:r w:rsidRPr="003D6F83">
        <w:rPr>
          <w:rFonts w:hint="cs"/>
          <w:rtl/>
        </w:rPr>
        <w:sym w:font="AGA Arabesque" w:char="F072"/>
      </w:r>
      <w:r w:rsidRPr="003D6F83">
        <w:rPr>
          <w:rFonts w:hint="cs"/>
          <w:rtl/>
        </w:rPr>
        <w:t xml:space="preserve"> گفته است: </w:t>
      </w:r>
    </w:p>
    <w:p w:rsidR="008E5DA0" w:rsidRPr="003D6F83" w:rsidRDefault="008E5DA0" w:rsidP="009C0A98">
      <w:pPr>
        <w:pStyle w:val="a3"/>
        <w:rPr>
          <w:rtl/>
        </w:rPr>
      </w:pPr>
      <w:r w:rsidRPr="004A460A">
        <w:rPr>
          <w:rStyle w:val="Char1"/>
          <w:rtl/>
        </w:rPr>
        <w:t>«لَا یَرِثُ المُسْلِمُ الْکافِرَ وَلَا الْکافِرُ المُسْلِمَ»</w:t>
      </w:r>
      <w:r w:rsidRPr="009C0A98">
        <w:rPr>
          <w:rFonts w:hint="cs"/>
          <w:rtl/>
        </w:rPr>
        <w:t xml:space="preserve">. </w:t>
      </w:r>
      <w:r w:rsidRPr="009C0A98">
        <w:rPr>
          <w:rtl/>
        </w:rPr>
        <w:t>«</w:t>
      </w:r>
      <w:r w:rsidRPr="009C0A98">
        <w:rPr>
          <w:rFonts w:hint="cs"/>
          <w:rtl/>
        </w:rPr>
        <w:t>مسلمان از کافر و کافر از مسلمان ارث</w:t>
      </w:r>
      <w:r w:rsidR="005A2E2B" w:rsidRPr="009C0A98">
        <w:rPr>
          <w:rFonts w:hint="cs"/>
          <w:rtl/>
        </w:rPr>
        <w:t xml:space="preserve"> نمی‌</w:t>
      </w:r>
      <w:r w:rsidRPr="009C0A98">
        <w:rPr>
          <w:rFonts w:hint="cs"/>
          <w:rtl/>
        </w:rPr>
        <w:t>برد</w:t>
      </w:r>
      <w:r w:rsidRPr="009C0A98">
        <w:rPr>
          <w:rtl/>
        </w:rPr>
        <w:t>»</w:t>
      </w:r>
      <w:r w:rsidRPr="009C0A98">
        <w:rPr>
          <w:rFonts w:hint="cs"/>
          <w:rtl/>
        </w:rPr>
        <w:t>. و درباره این که: یهودی از نصرانی، و برعکس ارث</w:t>
      </w:r>
      <w:r w:rsidR="005A2E2B" w:rsidRPr="009C0A98">
        <w:rPr>
          <w:rFonts w:hint="cs"/>
          <w:rtl/>
        </w:rPr>
        <w:t xml:space="preserve"> می‌</w:t>
      </w:r>
      <w:r w:rsidRPr="009C0A98">
        <w:rPr>
          <w:rFonts w:hint="cs"/>
          <w:rtl/>
        </w:rPr>
        <w:t>برد یا خیر؟ صحیح آن است که از هم ارث</w:t>
      </w:r>
      <w:r w:rsidR="005A2E2B" w:rsidRPr="009C0A98">
        <w:rPr>
          <w:rFonts w:hint="cs"/>
          <w:rtl/>
        </w:rPr>
        <w:t xml:space="preserve"> می‌</w:t>
      </w:r>
      <w:r w:rsidRPr="009C0A98">
        <w:rPr>
          <w:rFonts w:hint="cs"/>
          <w:rtl/>
        </w:rPr>
        <w:t>برند. و این وقتی است که هر دو ذمّی یا هر دو کافر حربی باشند. پس هرگاه یکی ذمی و دیگری حربی و جنگی باشد از همدیگر ارث</w:t>
      </w:r>
      <w:r w:rsidR="005A2E2B" w:rsidRPr="009C0A98">
        <w:rPr>
          <w:rFonts w:hint="cs"/>
          <w:rtl/>
        </w:rPr>
        <w:t xml:space="preserve"> نمی‌</w:t>
      </w:r>
      <w:r w:rsidRPr="009C0A98">
        <w:rPr>
          <w:rFonts w:hint="cs"/>
          <w:rtl/>
        </w:rPr>
        <w:t>برند، چون ولایت و موالات در بین</w:t>
      </w:r>
      <w:r w:rsidR="005A2E2B" w:rsidRPr="009C0A98">
        <w:rPr>
          <w:rFonts w:hint="cs"/>
          <w:rtl/>
        </w:rPr>
        <w:t xml:space="preserve"> آن‌ها </w:t>
      </w:r>
      <w:r w:rsidRPr="009C0A98">
        <w:rPr>
          <w:rFonts w:hint="cs"/>
          <w:rtl/>
        </w:rPr>
        <w:t>نیست.</w:t>
      </w:r>
    </w:p>
    <w:p w:rsidR="008E5DA0" w:rsidRPr="00D92A48" w:rsidRDefault="008E5DA0" w:rsidP="00F2712F">
      <w:pPr>
        <w:pStyle w:val="a2"/>
        <w:rPr>
          <w:rtl/>
        </w:rPr>
      </w:pPr>
      <w:bookmarkStart w:id="422" w:name="_Toc338427069"/>
      <w:bookmarkStart w:id="423" w:name="_Toc418284215"/>
      <w:r w:rsidRPr="00D92A48">
        <w:rPr>
          <w:rFonts w:hint="cs"/>
          <w:rtl/>
        </w:rPr>
        <w:t>حکم کسی که خبر او قطع شده است</w:t>
      </w:r>
      <w:bookmarkEnd w:id="422"/>
      <w:bookmarkEnd w:id="423"/>
    </w:p>
    <w:p w:rsidR="008E5DA0" w:rsidRPr="003D6F83" w:rsidRDefault="008E5DA0" w:rsidP="009C0A98">
      <w:pPr>
        <w:pStyle w:val="a3"/>
        <w:rPr>
          <w:rtl/>
        </w:rPr>
      </w:pPr>
      <w:r w:rsidRPr="003D6F83">
        <w:rPr>
          <w:rFonts w:hint="cs"/>
          <w:rtl/>
        </w:rPr>
        <w:t>اگر در مرگ کسی شک کنیم به این معنی که غایب شده و خبر او قطع شده باشد، یا حال او مجهول بوده، یا داخل در سرزمین کفر شده باشد، یا کشتی که او در آن است شکسته شده باشد و حال او معلوم نباشد، از او ارث برده</w:t>
      </w:r>
      <w:r w:rsidR="005A2E2B">
        <w:rPr>
          <w:rFonts w:hint="cs"/>
          <w:rtl/>
        </w:rPr>
        <w:t xml:space="preserve"> نمی‌</w:t>
      </w:r>
      <w:r w:rsidRPr="003D6F83">
        <w:rPr>
          <w:rFonts w:hint="cs"/>
          <w:rtl/>
        </w:rPr>
        <w:t>شود تا این که گواهی اقامه شود بر این که مرده است. و اگر بر مرگ او اقامه بینه نشده باشد، هرگاه مدتی گذشت که قاضی در آن مدت، حکم به مرگ مثل او</w:t>
      </w:r>
      <w:r w:rsidR="005A2E2B">
        <w:rPr>
          <w:rFonts w:hint="cs"/>
          <w:rtl/>
        </w:rPr>
        <w:t xml:space="preserve"> می‌</w:t>
      </w:r>
      <w:r w:rsidRPr="003D6F83">
        <w:rPr>
          <w:rFonts w:hint="cs"/>
          <w:rtl/>
        </w:rPr>
        <w:t>کند و زنده</w:t>
      </w:r>
      <w:r w:rsidR="005A2E2B">
        <w:rPr>
          <w:rFonts w:hint="cs"/>
          <w:rtl/>
        </w:rPr>
        <w:t xml:space="preserve"> نمی‌</w:t>
      </w:r>
      <w:r w:rsidRPr="003D6F83">
        <w:rPr>
          <w:rFonts w:hint="cs"/>
          <w:rtl/>
        </w:rPr>
        <w:t>ماند آن وقت، مال او بین ورثه تقسیم</w:t>
      </w:r>
      <w:r w:rsidR="005A2E2B">
        <w:rPr>
          <w:rFonts w:hint="cs"/>
          <w:rtl/>
        </w:rPr>
        <w:t xml:space="preserve"> می‌</w:t>
      </w:r>
      <w:r w:rsidRPr="003D6F83">
        <w:rPr>
          <w:rFonts w:hint="cs"/>
          <w:rtl/>
        </w:rPr>
        <w:t xml:space="preserve">گردد. </w:t>
      </w:r>
    </w:p>
    <w:p w:rsidR="008E5DA0" w:rsidRPr="00D92A48" w:rsidRDefault="008E5DA0" w:rsidP="00F2712F">
      <w:pPr>
        <w:pStyle w:val="a2"/>
        <w:rPr>
          <w:rtl/>
        </w:rPr>
      </w:pPr>
      <w:bookmarkStart w:id="424" w:name="_Toc338427070"/>
      <w:bookmarkStart w:id="425" w:name="_Toc418284216"/>
      <w:r w:rsidRPr="00D92A48">
        <w:rPr>
          <w:rFonts w:hint="cs"/>
          <w:rtl/>
        </w:rPr>
        <w:t>نزدیکترین افراد عصبه در میراث</w:t>
      </w:r>
      <w:bookmarkEnd w:id="424"/>
      <w:bookmarkEnd w:id="425"/>
    </w:p>
    <w:p w:rsidR="008E5DA0" w:rsidRPr="003D6F83" w:rsidRDefault="008E5DA0" w:rsidP="009C0A98">
      <w:pPr>
        <w:pStyle w:val="a3"/>
        <w:rPr>
          <w:rtl/>
        </w:rPr>
      </w:pPr>
      <w:r w:rsidRPr="003D6F83">
        <w:rPr>
          <w:rFonts w:hint="cs"/>
          <w:rtl/>
        </w:rPr>
        <w:t>کلمه عصبه، به معنی منع گرفته شده است. به این جهت عصبه نامیده شده</w:t>
      </w:r>
      <w:r w:rsidR="005A2E2B">
        <w:rPr>
          <w:rFonts w:hint="cs"/>
          <w:rtl/>
        </w:rPr>
        <w:t xml:space="preserve">‌اند </w:t>
      </w:r>
      <w:r w:rsidRPr="003D6F83">
        <w:rPr>
          <w:rFonts w:hint="cs"/>
          <w:rtl/>
        </w:rPr>
        <w:t>که بعضی از آنان به بعضی دیگر تقویت</w:t>
      </w:r>
      <w:r w:rsidR="005A2E2B">
        <w:rPr>
          <w:rFonts w:hint="cs"/>
          <w:rtl/>
        </w:rPr>
        <w:t xml:space="preserve"> می‌</w:t>
      </w:r>
      <w:r w:rsidRPr="003D6F83">
        <w:rPr>
          <w:rFonts w:hint="cs"/>
          <w:rtl/>
        </w:rPr>
        <w:t>شوند، و عصابه نیز از آن اشتقاق یافته است، چون عبارت است از چیزی که سر را آن محکم</w:t>
      </w:r>
      <w:r w:rsidR="005A2E2B">
        <w:rPr>
          <w:rFonts w:hint="cs"/>
          <w:rtl/>
        </w:rPr>
        <w:t xml:space="preserve"> می‌</w:t>
      </w:r>
      <w:r w:rsidRPr="003D6F83">
        <w:rPr>
          <w:rFonts w:hint="cs"/>
          <w:rtl/>
        </w:rPr>
        <w:t>بندند. ودر اصطلاح شرع عبارت است از هر کسی که، سهم مقدر و معینی از سهم الإرث مجمع علیه</w:t>
      </w:r>
      <w:r w:rsidR="005A2E2B">
        <w:rPr>
          <w:rFonts w:hint="cs"/>
          <w:rtl/>
        </w:rPr>
        <w:t xml:space="preserve"> </w:t>
      </w:r>
      <w:r w:rsidR="005A2E2B" w:rsidRPr="009C0A98">
        <w:rPr>
          <w:rFonts w:hint="cs"/>
          <w:rtl/>
        </w:rPr>
        <w:t>نمی‌</w:t>
      </w:r>
      <w:r w:rsidRPr="009C0A98">
        <w:rPr>
          <w:rFonts w:hint="cs"/>
          <w:rtl/>
        </w:rPr>
        <w:t>برد</w:t>
      </w:r>
      <w:r w:rsidRPr="009C0A98">
        <w:rPr>
          <w:vertAlign w:val="superscript"/>
          <w:rtl/>
        </w:rPr>
        <w:footnoteReference w:id="11"/>
      </w:r>
      <w:r w:rsidRPr="009C0A98">
        <w:rPr>
          <w:rFonts w:hint="cs"/>
          <w:rtl/>
        </w:rPr>
        <w:t>. و</w:t>
      </w:r>
      <w:r w:rsidRPr="003D6F83">
        <w:rPr>
          <w:rFonts w:hint="cs"/>
          <w:rtl/>
        </w:rPr>
        <w:t xml:space="preserve"> هرگاه تنها باشد کل مال ترکه میت را به ارث</w:t>
      </w:r>
      <w:r w:rsidR="005A2E2B">
        <w:rPr>
          <w:rFonts w:hint="cs"/>
          <w:rtl/>
        </w:rPr>
        <w:t xml:space="preserve"> می‌</w:t>
      </w:r>
      <w:r w:rsidRPr="003D6F83">
        <w:rPr>
          <w:rFonts w:hint="cs"/>
          <w:rtl/>
        </w:rPr>
        <w:t>برد، و همچنین همه آنچه از صاحبان فروض</w:t>
      </w:r>
      <w:r w:rsidR="005A2E2B">
        <w:rPr>
          <w:rFonts w:hint="cs"/>
          <w:rtl/>
        </w:rPr>
        <w:t xml:space="preserve"> می‌</w:t>
      </w:r>
      <w:r w:rsidRPr="003D6F83">
        <w:rPr>
          <w:rFonts w:hint="cs"/>
          <w:rtl/>
        </w:rPr>
        <w:t>ماند</w:t>
      </w:r>
      <w:r w:rsidR="005A2E2B">
        <w:rPr>
          <w:rFonts w:hint="cs"/>
          <w:rtl/>
        </w:rPr>
        <w:t xml:space="preserve"> می‌</w:t>
      </w:r>
      <w:r w:rsidRPr="003D6F83">
        <w:rPr>
          <w:rFonts w:hint="cs"/>
          <w:rtl/>
        </w:rPr>
        <w:t xml:space="preserve">برد. </w:t>
      </w:r>
    </w:p>
    <w:p w:rsidR="008E5DA0" w:rsidRPr="003D6F83" w:rsidRDefault="008E5DA0" w:rsidP="009C0A98">
      <w:pPr>
        <w:pStyle w:val="a3"/>
        <w:rPr>
          <w:rtl/>
        </w:rPr>
      </w:pPr>
      <w:r w:rsidRPr="003D6F83">
        <w:rPr>
          <w:rFonts w:hint="cs"/>
          <w:rtl/>
        </w:rPr>
        <w:t>نزدیکترین عصبات عبارتند از: پسر، چون خدای تعالی</w:t>
      </w:r>
      <w:r w:rsidR="005A2E2B">
        <w:rPr>
          <w:rFonts w:hint="cs"/>
          <w:rtl/>
        </w:rPr>
        <w:t xml:space="preserve"> می‌</w:t>
      </w:r>
      <w:r w:rsidRPr="003D6F83">
        <w:rPr>
          <w:rFonts w:hint="cs"/>
          <w:rtl/>
        </w:rPr>
        <w:t xml:space="preserve">گوید: </w:t>
      </w:r>
    </w:p>
    <w:p w:rsidR="008E5DA0" w:rsidRPr="003D6F83" w:rsidRDefault="00976B8A" w:rsidP="009C0A98">
      <w:pPr>
        <w:pStyle w:val="a3"/>
        <w:rPr>
          <w:rtl/>
        </w:rPr>
      </w:pPr>
      <w:r>
        <w:rPr>
          <w:rFonts w:ascii="Traditional Arabic" w:hAnsi="Traditional Arabic" w:cs="Traditional Arabic"/>
          <w:rtl/>
        </w:rPr>
        <w:t>﴿</w:t>
      </w:r>
      <w:r w:rsidR="00000520">
        <w:rPr>
          <w:rFonts w:ascii="KFGQPC Uthmanic Script HAFS" w:hAnsi="KFGQPC Uthmanic Script HAFS" w:cs="KFGQPC Uthmanic Script HAFS" w:hint="eastAsia"/>
          <w:rtl/>
        </w:rPr>
        <w:t>يُوصِيكُمُ</w:t>
      </w:r>
      <w:r w:rsidR="00000520">
        <w:rPr>
          <w:rFonts w:ascii="KFGQPC Uthmanic Script HAFS" w:hAnsi="KFGQPC Uthmanic Script HAFS" w:cs="KFGQPC Uthmanic Script HAFS"/>
          <w:rtl/>
        </w:rPr>
        <w:t xml:space="preserve"> </w:t>
      </w:r>
      <w:r w:rsidR="00000520">
        <w:rPr>
          <w:rFonts w:ascii="KFGQPC Uthmanic Script HAFS" w:hAnsi="KFGQPC Uthmanic Script HAFS" w:cs="KFGQPC Uthmanic Script HAFS" w:hint="cs"/>
          <w:rtl/>
        </w:rPr>
        <w:t>ٱ</w:t>
      </w:r>
      <w:r w:rsidR="00000520">
        <w:rPr>
          <w:rFonts w:ascii="KFGQPC Uthmanic Script HAFS" w:hAnsi="KFGQPC Uthmanic Script HAFS" w:cs="KFGQPC Uthmanic Script HAFS" w:hint="eastAsia"/>
          <w:rtl/>
        </w:rPr>
        <w:t>للَّهُ</w:t>
      </w:r>
      <w:r w:rsidR="00000520">
        <w:rPr>
          <w:rFonts w:ascii="KFGQPC Uthmanic Script HAFS" w:hAnsi="KFGQPC Uthmanic Script HAFS" w:cs="KFGQPC Uthmanic Script HAFS"/>
          <w:rtl/>
        </w:rPr>
        <w:t xml:space="preserve"> فِيٓ أَوۡلَٰدِكُمۡ</w:t>
      </w:r>
      <w:r>
        <w:rPr>
          <w:rFonts w:ascii="Traditional Arabic" w:hAnsi="Traditional Arabic" w:cs="Traditional Arabic"/>
          <w:rtl/>
        </w:rPr>
        <w:t>﴾</w:t>
      </w:r>
      <w:r w:rsidRPr="003D6F83">
        <w:rPr>
          <w:rFonts w:hint="cs"/>
          <w:rtl/>
        </w:rPr>
        <w:t xml:space="preserve"> </w:t>
      </w:r>
      <w:r w:rsidRPr="009C0A98">
        <w:rPr>
          <w:rStyle w:val="Char4"/>
          <w:rtl/>
        </w:rPr>
        <w:t>[</w:t>
      </w:r>
      <w:r w:rsidRPr="009C0A98">
        <w:rPr>
          <w:rStyle w:val="Char4"/>
          <w:rFonts w:hint="cs"/>
          <w:rtl/>
        </w:rPr>
        <w:t>النساء: 11</w:t>
      </w:r>
      <w:r w:rsidRPr="009C0A98">
        <w:rPr>
          <w:rStyle w:val="Char4"/>
          <w:rtl/>
        </w:rPr>
        <w:t>]</w:t>
      </w:r>
      <w:r w:rsidRPr="00976B8A">
        <w:rPr>
          <w:rFonts w:ascii="mylotus" w:hAnsi="mylotus" w:cs="mylotus"/>
          <w:sz w:val="26"/>
          <w:szCs w:val="26"/>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خداوند درباره فرزندانتان به شما توصیه</w:t>
      </w:r>
      <w:r w:rsidR="005A2E2B">
        <w:rPr>
          <w:rFonts w:hint="cs"/>
          <w:rtl/>
        </w:rPr>
        <w:t xml:space="preserve"> می‌</w:t>
      </w:r>
      <w:r w:rsidR="008E5DA0" w:rsidRPr="003D6F83">
        <w:rPr>
          <w:rFonts w:hint="cs"/>
          <w:rtl/>
        </w:rPr>
        <w:t>کند</w:t>
      </w:r>
      <w:r w:rsidR="008E5DA0">
        <w:rPr>
          <w:rFonts w:ascii="Traditional Arabic" w:hAnsi="Traditional Arabic" w:cs="Traditional Arabic"/>
          <w:rtl/>
        </w:rPr>
        <w:t>»</w:t>
      </w:r>
      <w:r w:rsidR="008E5DA0" w:rsidRPr="003D6F83">
        <w:rPr>
          <w:rFonts w:hint="cs"/>
          <w:rtl/>
        </w:rPr>
        <w:t xml:space="preserve">. </w:t>
      </w:r>
    </w:p>
    <w:p w:rsidR="008E5DA0" w:rsidRPr="003D6F83" w:rsidRDefault="008E5DA0" w:rsidP="009C0A98">
      <w:pPr>
        <w:pStyle w:val="a3"/>
        <w:rPr>
          <w:rtl/>
        </w:rPr>
      </w:pPr>
      <w:r w:rsidRPr="003D6F83">
        <w:rPr>
          <w:rFonts w:hint="cs"/>
          <w:rtl/>
        </w:rPr>
        <w:t>و از فرزندان شروع کرده است چون اعراب رسمشان بر آن بود که، از فرزندانشان شروع</w:t>
      </w:r>
      <w:r w:rsidR="005A2E2B">
        <w:rPr>
          <w:rFonts w:hint="cs"/>
          <w:rtl/>
        </w:rPr>
        <w:t xml:space="preserve"> می‌</w:t>
      </w:r>
      <w:r w:rsidRPr="003D6F83">
        <w:rPr>
          <w:rFonts w:hint="cs"/>
          <w:rtl/>
        </w:rPr>
        <w:t>کردند، و خداوند تعالی تعصیب و منع پدر را به فرزند ساقط کرده و</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 xml:space="preserve">وَلِأَبَوَيۡهِ لِكُلِّ وَٰحِدٖ مِّنۡهُمَا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لسُّدُسُ</w:t>
      </w:r>
      <w:r w:rsidR="00000520">
        <w:rPr>
          <w:rFonts w:ascii="KFGQPC Uthmanic Script HAFS" w:hAnsi="KFGQPC Uthmanic Script HAFS" w:cs="KFGQPC Uthmanic Script HAFS"/>
          <w:sz w:val="28"/>
          <w:rtl/>
        </w:rPr>
        <w:t xml:space="preserve"> مِمَّا تَرَ</w:t>
      </w:r>
      <w:r w:rsidR="00000520">
        <w:rPr>
          <w:rFonts w:ascii="KFGQPC Uthmanic Script HAFS" w:hAnsi="KFGQPC Uthmanic Script HAFS" w:cs="KFGQPC Uthmanic Script HAFS" w:hint="eastAsia"/>
          <w:sz w:val="28"/>
          <w:rtl/>
        </w:rPr>
        <w:t>كَ</w:t>
      </w:r>
      <w:r w:rsidR="00000520">
        <w:rPr>
          <w:rFonts w:ascii="KFGQPC Uthmanic Script HAFS" w:hAnsi="KFGQPC Uthmanic Script HAFS" w:cs="KFGQPC Uthmanic Script HAFS"/>
          <w:sz w:val="28"/>
          <w:rtl/>
        </w:rPr>
        <w:t xml:space="preserve"> إِن كَانَ لَهُ</w:t>
      </w:r>
      <w:r w:rsidR="00000520">
        <w:rPr>
          <w:rFonts w:ascii="KFGQPC Uthmanic Script HAFS" w:hAnsi="KFGQPC Uthmanic Script HAFS" w:cs="KFGQPC Uthmanic Script HAFS" w:hint="cs"/>
          <w:sz w:val="28"/>
          <w:rtl/>
        </w:rPr>
        <w:t>ۥ</w:t>
      </w:r>
      <w:r w:rsidR="00000520">
        <w:rPr>
          <w:rFonts w:ascii="KFGQPC Uthmanic Script HAFS" w:hAnsi="KFGQPC Uthmanic Script HAFS" w:cs="KFGQPC Uthmanic Script HAFS"/>
          <w:sz w:val="28"/>
          <w:rtl/>
        </w:rPr>
        <w:t xml:space="preserve"> وَلَدٞۚ</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11</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میت فرزند داشت پدر و مادر میت هر یک، یک ششم ترکه میت را ارث</w:t>
      </w:r>
      <w:r w:rsidR="005A2E2B">
        <w:rPr>
          <w:rFonts w:hint="cs"/>
          <w:rtl/>
        </w:rPr>
        <w:t xml:space="preserve"> می‌</w:t>
      </w:r>
      <w:r w:rsidRPr="003D6F83">
        <w:rPr>
          <w:rFonts w:hint="cs"/>
          <w:rtl/>
        </w:rPr>
        <w:t>برند</w:t>
      </w:r>
      <w:r>
        <w:rPr>
          <w:rFonts w:ascii="Traditional Arabic" w:hAnsi="Traditional Arabic" w:cs="Traditional Arabic"/>
          <w:rtl/>
        </w:rPr>
        <w:t>»</w:t>
      </w:r>
      <w:r w:rsidRPr="003D6F83">
        <w:rPr>
          <w:rFonts w:hint="cs"/>
          <w:rtl/>
        </w:rPr>
        <w:t xml:space="preserve">. </w:t>
      </w:r>
    </w:p>
    <w:p w:rsidR="008E5DA0" w:rsidRPr="003D6F83" w:rsidRDefault="008E5DA0" w:rsidP="009C0A98">
      <w:pPr>
        <w:pStyle w:val="a3"/>
        <w:rPr>
          <w:rtl/>
        </w:rPr>
      </w:pPr>
      <w:r w:rsidRPr="003D6F83">
        <w:rPr>
          <w:rFonts w:hint="cs"/>
          <w:rtl/>
        </w:rPr>
        <w:t>و هرگاه تعصیب پدر بوسیله فرزند ساقط شود، غیر پدر به طریق اولی ساقط</w:t>
      </w:r>
      <w:r w:rsidR="005A2E2B">
        <w:rPr>
          <w:rFonts w:hint="cs"/>
          <w:rtl/>
        </w:rPr>
        <w:t xml:space="preserve"> می‌</w:t>
      </w:r>
      <w:r w:rsidRPr="003D6F83">
        <w:rPr>
          <w:rFonts w:hint="cs"/>
          <w:rtl/>
        </w:rPr>
        <w:t>شود. بعد از پسر، پسر پسر قرار دارد هر اندازه پایین برود که او در سائر احکام مانند پسر است. بعد از پسر پسر، پدر قرار دارد، چون پدر او را تعصیب و منع</w:t>
      </w:r>
      <w:r w:rsidR="005A2E2B">
        <w:rPr>
          <w:rFonts w:hint="cs"/>
          <w:rtl/>
        </w:rPr>
        <w:t xml:space="preserve"> می‌</w:t>
      </w:r>
      <w:r w:rsidRPr="003D6F83">
        <w:rPr>
          <w:rFonts w:hint="cs"/>
          <w:rtl/>
        </w:rPr>
        <w:t>کند و بر او به نفس خود ولایت دارد. و غیر پدر به وسیله پدر خویشاوندی کسب</w:t>
      </w:r>
      <w:r w:rsidR="005A2E2B">
        <w:rPr>
          <w:rFonts w:hint="cs"/>
          <w:rtl/>
        </w:rPr>
        <w:t xml:space="preserve"> می‌</w:t>
      </w:r>
      <w:r w:rsidRPr="003D6F83">
        <w:rPr>
          <w:rFonts w:hint="cs"/>
          <w:rtl/>
        </w:rPr>
        <w:t xml:space="preserve">کند پس پدر بر غیر مقدم است چون نزدیکتر است. بعد از پدر، جدّی که پدر پدر باشد قرار دارد هر اندازه بالا برود مادام که با وی برادر نباشد، چون جدّ هم در تعصیب حکم پدر را دارد. سپس بعد از جدّ پدری، برادر پدری و مادری است. سپس برادر پدری است. سپس پسر برادر پدری و مادری است. سپس پسر برادر پدری است. سپس عموی پدر و مادری است. سپس عموی مادری است. سپس فرزندان عمو به همین ترتیب. سپس عموی پدر که پدری و مادری باشد. سپس عموی پدر که پدری باشد. سپس فرزندانشان به همین ترتیب. سپس عموی جدّ که پدری و مادری باشد. سپس عموی جدّ که پدری باشد و همچنین تا هرکجا که برود. </w:t>
      </w:r>
    </w:p>
    <w:p w:rsidR="008E5DA0" w:rsidRPr="003D6F83" w:rsidRDefault="008E5DA0" w:rsidP="009C0A98">
      <w:pPr>
        <w:pStyle w:val="a3"/>
        <w:rPr>
          <w:rtl/>
        </w:rPr>
      </w:pPr>
      <w:r w:rsidRPr="003D6F83">
        <w:rPr>
          <w:rFonts w:hint="cs"/>
          <w:rtl/>
        </w:rPr>
        <w:t xml:space="preserve">پس هرگاه یکی از عصبات نسبی موجود نباشد و مرده آزاد شده باشد عصبیت، از آن کسی است که مرده را آزاد کرده است خواه مرد باشد یا زن. چون یک مرد دیگری را آورد به نزد پیامبر </w:t>
      </w:r>
      <w:r w:rsidRPr="003D6F83">
        <w:rPr>
          <w:rFonts w:hint="cs"/>
          <w:rtl/>
        </w:rPr>
        <w:sym w:font="AGA Arabesque" w:char="F072"/>
      </w:r>
      <w:r w:rsidRPr="003D6F83">
        <w:rPr>
          <w:rFonts w:hint="cs"/>
          <w:rtl/>
        </w:rPr>
        <w:t xml:space="preserve"> و گفت: </w:t>
      </w:r>
      <w:r>
        <w:rPr>
          <w:rFonts w:ascii="Traditional Arabic" w:hAnsi="Traditional Arabic" w:cs="Traditional Arabic"/>
          <w:rtl/>
        </w:rPr>
        <w:t>«</w:t>
      </w:r>
      <w:r w:rsidRPr="003D6F83">
        <w:rPr>
          <w:rFonts w:hint="cs"/>
          <w:rtl/>
        </w:rPr>
        <w:t>ای رسول خدای، من او را خریده</w:t>
      </w:r>
      <w:r w:rsidR="004A460A">
        <w:rPr>
          <w:rFonts w:hint="eastAsia"/>
          <w:rtl/>
        </w:rPr>
        <w:t>‌</w:t>
      </w:r>
      <w:r w:rsidRPr="003D6F83">
        <w:rPr>
          <w:rFonts w:hint="cs"/>
          <w:rtl/>
        </w:rPr>
        <w:t>ام و آزاد کرده</w:t>
      </w:r>
      <w:r w:rsidR="005A2E2B">
        <w:rPr>
          <w:rFonts w:hint="cs"/>
          <w:rtl/>
        </w:rPr>
        <w:t>‌ام،</w:t>
      </w:r>
      <w:r w:rsidRPr="003D6F83">
        <w:rPr>
          <w:rFonts w:hint="cs"/>
          <w:rtl/>
        </w:rPr>
        <w:t xml:space="preserve"> درباره میراث وی چه</w:t>
      </w:r>
      <w:r w:rsidR="005A2E2B">
        <w:rPr>
          <w:rFonts w:hint="cs"/>
          <w:rtl/>
        </w:rPr>
        <w:t xml:space="preserve"> می‌</w:t>
      </w:r>
      <w:r w:rsidRPr="003D6F83">
        <w:rPr>
          <w:rFonts w:hint="cs"/>
          <w:rtl/>
        </w:rPr>
        <w:t xml:space="preserve">فرمائی؟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اگر عصبه</w:t>
      </w:r>
      <w:r w:rsidR="004A460A">
        <w:rPr>
          <w:rFonts w:hint="eastAsia"/>
          <w:rtl/>
        </w:rPr>
        <w:t>‌</w:t>
      </w:r>
      <w:r w:rsidRPr="003D6F83">
        <w:rPr>
          <w:rFonts w:hint="cs"/>
          <w:rtl/>
        </w:rPr>
        <w:t>ای را از خود به جای نهاده باشد عصوبت محق تر است، وإلا ولایت محق تر است</w:t>
      </w:r>
      <w:r>
        <w:rPr>
          <w:rFonts w:ascii="Traditional Arabic" w:hAnsi="Traditional Arabic" w:cs="Traditional Arabic"/>
          <w:rtl/>
        </w:rPr>
        <w:t>»</w:t>
      </w:r>
      <w:r w:rsidRPr="003D6F83">
        <w:rPr>
          <w:rFonts w:hint="cs"/>
          <w:rtl/>
        </w:rPr>
        <w:t xml:space="preserve">. و در حدیث دیگری آمده است که: </w:t>
      </w:r>
      <w:r w:rsidRPr="004A460A">
        <w:rPr>
          <w:rStyle w:val="Char1"/>
          <w:rtl/>
        </w:rPr>
        <w:t>«الولایة لمن اعتق»</w:t>
      </w:r>
      <w:r w:rsidRPr="003D6F83">
        <w:rPr>
          <w:rFonts w:hint="cs"/>
          <w:rtl/>
        </w:rPr>
        <w:t xml:space="preserve"> </w:t>
      </w:r>
      <w:r>
        <w:rPr>
          <w:rFonts w:ascii="Traditional Arabic" w:hAnsi="Traditional Arabic" w:cs="Traditional Arabic"/>
          <w:rtl/>
        </w:rPr>
        <w:t>«</w:t>
      </w:r>
      <w:r w:rsidRPr="003D6F83">
        <w:rPr>
          <w:rFonts w:hint="cs"/>
          <w:rtl/>
        </w:rPr>
        <w:t>ولایت بر برده آزاد شده، از آن کسی است که او را آزاد کرده است</w:t>
      </w:r>
      <w:r>
        <w:rPr>
          <w:rFonts w:ascii="Traditional Arabic" w:hAnsi="Traditional Arabic" w:cs="Traditional Arabic"/>
          <w:rtl/>
        </w:rPr>
        <w:t>»</w:t>
      </w:r>
      <w:r w:rsidRPr="003D6F83">
        <w:rPr>
          <w:rFonts w:hint="cs"/>
          <w:rtl/>
        </w:rPr>
        <w:t>. اگر مرده وارثی نداشته باشد مال او به بیت المال منتقل</w:t>
      </w:r>
      <w:r w:rsidR="005A2E2B">
        <w:rPr>
          <w:rFonts w:hint="cs"/>
          <w:rtl/>
        </w:rPr>
        <w:t xml:space="preserve"> می‌</w:t>
      </w:r>
      <w:r w:rsidRPr="003D6F83">
        <w:rPr>
          <w:rFonts w:hint="cs"/>
          <w:rtl/>
        </w:rPr>
        <w:t>گردد به شرط آن که مصارف بیت المال برابر شرع اسلامی هزینه گردد، وإلا ترکه او به ذوی الأرحام داده</w:t>
      </w:r>
      <w:r w:rsidR="005A2E2B">
        <w:rPr>
          <w:rFonts w:hint="cs"/>
          <w:rtl/>
        </w:rPr>
        <w:t xml:space="preserve"> می‌</w:t>
      </w:r>
      <w:r w:rsidRPr="003D6F83">
        <w:rPr>
          <w:rFonts w:hint="cs"/>
          <w:rtl/>
        </w:rPr>
        <w:t>شود. چون مال به ذوی الأرحام و بیت المال برگردد به اجماع، و هرگاه یکی از آن دو متعذر و غیر ممکن باشد به دیگری داده</w:t>
      </w:r>
      <w:r w:rsidR="005A2E2B">
        <w:rPr>
          <w:rFonts w:hint="cs"/>
          <w:rtl/>
        </w:rPr>
        <w:t xml:space="preserve"> می‌</w:t>
      </w:r>
      <w:r w:rsidRPr="003D6F83">
        <w:rPr>
          <w:rFonts w:hint="cs"/>
          <w:rtl/>
        </w:rPr>
        <w:t>شود و او تعیین</w:t>
      </w:r>
      <w:r w:rsidR="005A2E2B">
        <w:rPr>
          <w:rFonts w:hint="cs"/>
          <w:rtl/>
        </w:rPr>
        <w:t xml:space="preserve"> می‌</w:t>
      </w:r>
      <w:r w:rsidRPr="003D6F83">
        <w:rPr>
          <w:rFonts w:hint="cs"/>
          <w:rtl/>
        </w:rPr>
        <w:t xml:space="preserve">گردد. </w:t>
      </w:r>
    </w:p>
    <w:p w:rsidR="008E5DA0" w:rsidRPr="003D6F83" w:rsidRDefault="008E5DA0" w:rsidP="009C0A98">
      <w:pPr>
        <w:pStyle w:val="a3"/>
        <w:rPr>
          <w:rtl/>
        </w:rPr>
      </w:pPr>
      <w:r w:rsidRPr="003D6F83">
        <w:rPr>
          <w:rFonts w:hint="cs"/>
          <w:rtl/>
        </w:rPr>
        <w:t>رافعی گفته است: بزرگان متأخرین فتوی داده</w:t>
      </w:r>
      <w:r w:rsidR="005A2E2B">
        <w:rPr>
          <w:rFonts w:hint="cs"/>
          <w:rtl/>
        </w:rPr>
        <w:t xml:space="preserve">‌اند </w:t>
      </w:r>
      <w:r w:rsidRPr="003D6F83">
        <w:rPr>
          <w:rFonts w:hint="cs"/>
          <w:rtl/>
        </w:rPr>
        <w:t>که در آن صورت به ذوی الأرحام داده</w:t>
      </w:r>
      <w:r w:rsidR="005A2E2B">
        <w:rPr>
          <w:rFonts w:hint="cs"/>
          <w:rtl/>
        </w:rPr>
        <w:t xml:space="preserve"> می‌</w:t>
      </w:r>
      <w:r w:rsidRPr="003D6F83">
        <w:rPr>
          <w:rFonts w:hint="cs"/>
          <w:rtl/>
        </w:rPr>
        <w:t>شود. و نووی گفته است</w:t>
      </w:r>
      <w:r>
        <w:rPr>
          <w:rFonts w:cs="Times New Roman" w:hint="cs"/>
          <w:rtl/>
        </w:rPr>
        <w:t>:</w:t>
      </w:r>
      <w:r w:rsidRPr="003D6F83">
        <w:rPr>
          <w:rFonts w:hint="cs"/>
          <w:rtl/>
        </w:rPr>
        <w:t xml:space="preserve"> اصح آن است. و از جمله کسانی که به صحت آن رای داده است ابن سراقه و صاحب حاوی و قاضی حسین و متولی و دیگران</w:t>
      </w:r>
      <w:r w:rsidR="005A2E2B">
        <w:rPr>
          <w:rFonts w:hint="cs"/>
          <w:rtl/>
        </w:rPr>
        <w:t xml:space="preserve"> می‌</w:t>
      </w:r>
      <w:r w:rsidRPr="003D6F83">
        <w:rPr>
          <w:rFonts w:hint="cs"/>
          <w:rtl/>
        </w:rPr>
        <w:t xml:space="preserve">باشند. ابن سراقه گفته است: این قولِ عموم مشایخ ما است، و امروز در مراکز شهرها فتوی برآن است. و ماوردی آن را از مذهب شافعی نقل کرده است. </w:t>
      </w:r>
    </w:p>
    <w:p w:rsidR="008E5DA0" w:rsidRPr="003D6F83" w:rsidRDefault="008E5DA0" w:rsidP="009C0A98">
      <w:pPr>
        <w:pStyle w:val="a3"/>
        <w:rPr>
          <w:rtl/>
        </w:rPr>
      </w:pPr>
      <w:r w:rsidRPr="003D6F83">
        <w:rPr>
          <w:rFonts w:hint="cs"/>
          <w:rtl/>
        </w:rPr>
        <w:t>وقتی ترکه میت به ذوی الأرحام داده</w:t>
      </w:r>
      <w:r w:rsidR="005A2E2B">
        <w:rPr>
          <w:rFonts w:hint="cs"/>
          <w:rtl/>
        </w:rPr>
        <w:t xml:space="preserve"> می‌</w:t>
      </w:r>
      <w:r w:rsidRPr="003D6F83">
        <w:rPr>
          <w:rFonts w:hint="cs"/>
          <w:rtl/>
        </w:rPr>
        <w:t>شود و به آنان بر</w:t>
      </w:r>
      <w:r w:rsidR="005A2E2B">
        <w:rPr>
          <w:rFonts w:hint="cs"/>
          <w:rtl/>
        </w:rPr>
        <w:t xml:space="preserve"> می‌</w:t>
      </w:r>
      <w:r w:rsidRPr="003D6F83">
        <w:rPr>
          <w:rFonts w:hint="cs"/>
          <w:rtl/>
        </w:rPr>
        <w:t>گردد که هیچ یک از صاحبان فروض و سهام معین، به غیر از زوجین وجود نداشته باشند. هرگاه یکی از صاحبان فروض و سهام معین وجود داشته باشد باقیمانده به نسبت و اندازه سهام آنان به</w:t>
      </w:r>
      <w:r w:rsidR="005A2E2B">
        <w:rPr>
          <w:rFonts w:hint="cs"/>
          <w:rtl/>
        </w:rPr>
        <w:t xml:space="preserve"> آن‌ها </w:t>
      </w:r>
      <w:r w:rsidRPr="003D6F83">
        <w:rPr>
          <w:rFonts w:hint="cs"/>
          <w:rtl/>
        </w:rPr>
        <w:t>برمی گردد. و اگر یک نفر باشد سهم خود را از بابت فرض مشخص و باقیمانده را به سبب رد و برگشت</w:t>
      </w:r>
      <w:r w:rsidR="005A2E2B">
        <w:rPr>
          <w:rFonts w:hint="cs"/>
          <w:rtl/>
        </w:rPr>
        <w:t xml:space="preserve"> می‌</w:t>
      </w:r>
      <w:r w:rsidRPr="003D6F83">
        <w:rPr>
          <w:rFonts w:hint="cs"/>
          <w:rtl/>
        </w:rPr>
        <w:t>گیرد، مانند دختر که نصف ماترک وقتی که تنها باشند باقیمانده در بین</w:t>
      </w:r>
      <w:r w:rsidR="005A2E2B">
        <w:rPr>
          <w:rFonts w:hint="cs"/>
          <w:rtl/>
        </w:rPr>
        <w:t xml:space="preserve"> آن‌ها </w:t>
      </w:r>
      <w:r w:rsidRPr="003D6F83">
        <w:rPr>
          <w:rFonts w:hint="cs"/>
          <w:rtl/>
        </w:rPr>
        <w:t>برحسب سهامشان تقسیم</w:t>
      </w:r>
      <w:r w:rsidR="005A2E2B">
        <w:rPr>
          <w:rFonts w:hint="cs"/>
          <w:rtl/>
        </w:rPr>
        <w:t xml:space="preserve"> می‌</w:t>
      </w:r>
      <w:r w:rsidRPr="003D6F83">
        <w:rPr>
          <w:rFonts w:hint="cs"/>
          <w:rtl/>
        </w:rPr>
        <w:t>شود، و اگر دو نصف یا بیشتر با هم جمع شوند باقیمانده اضافه بر سهام به نسبت سهامشان بر آنان تقسیم</w:t>
      </w:r>
      <w:r w:rsidR="005A2E2B">
        <w:rPr>
          <w:rFonts w:hint="cs"/>
          <w:rtl/>
        </w:rPr>
        <w:t xml:space="preserve"> </w:t>
      </w:r>
      <w:r w:rsidR="005A2E2B" w:rsidRPr="009C0A98">
        <w:rPr>
          <w:rFonts w:hint="cs"/>
          <w:rtl/>
        </w:rPr>
        <w:t>می‌</w:t>
      </w:r>
      <w:r w:rsidRPr="009C0A98">
        <w:rPr>
          <w:rFonts w:hint="cs"/>
          <w:rtl/>
        </w:rPr>
        <w:t>گردد</w:t>
      </w:r>
      <w:r w:rsidRPr="009C0A98">
        <w:rPr>
          <w:vertAlign w:val="superscript"/>
          <w:rtl/>
        </w:rPr>
        <w:footnoteReference w:id="12"/>
      </w:r>
      <w:r w:rsidRPr="009C0A98">
        <w:rPr>
          <w:rFonts w:hint="cs"/>
          <w:rtl/>
        </w:rPr>
        <w:t>.</w:t>
      </w:r>
    </w:p>
    <w:p w:rsidR="008E5DA0" w:rsidRPr="003D6F83" w:rsidRDefault="008E5DA0" w:rsidP="009C0A98">
      <w:pPr>
        <w:pStyle w:val="a3"/>
        <w:rPr>
          <w:rtl/>
        </w:rPr>
      </w:pPr>
      <w:r w:rsidRPr="003D6F83">
        <w:rPr>
          <w:rFonts w:hint="cs"/>
          <w:rtl/>
        </w:rPr>
        <w:t>هرگاه گروهی بمیرند و میان ایشان خویشاوندی باشد و معلوم نباشد که کدام اول مرده است، مانند این که با هم غرق شوند یا با هم در آتش بیفتند به یک باره، یا بر آنان دیواری یا سقف بیفتد یا در جنگ کشته شوند و متقدم و متأخر در مرگ، معلوم نباشد چنان فرض</w:t>
      </w:r>
      <w:r w:rsidR="005A2E2B">
        <w:rPr>
          <w:rFonts w:hint="cs"/>
          <w:rtl/>
        </w:rPr>
        <w:t xml:space="preserve"> می‌</w:t>
      </w:r>
      <w:r w:rsidRPr="003D6F83">
        <w:rPr>
          <w:rFonts w:hint="cs"/>
          <w:rtl/>
        </w:rPr>
        <w:t>گردد که با هم مرده</w:t>
      </w:r>
      <w:r w:rsidR="00550528">
        <w:rPr>
          <w:rFonts w:hint="cs"/>
          <w:rtl/>
        </w:rPr>
        <w:t>‌اند،</w:t>
      </w:r>
      <w:r w:rsidRPr="003D6F83">
        <w:rPr>
          <w:rFonts w:hint="cs"/>
          <w:rtl/>
        </w:rPr>
        <w:t xml:space="preserve"> پس مال هر یک، از آن ورثه زنده او است و بعضی از مردگان از بعضی دیگر ارث</w:t>
      </w:r>
      <w:r w:rsidR="005A2E2B">
        <w:rPr>
          <w:rFonts w:hint="cs"/>
          <w:rtl/>
        </w:rPr>
        <w:t xml:space="preserve"> نمی‌</w:t>
      </w:r>
      <w:r w:rsidRPr="003D6F83">
        <w:rPr>
          <w:rFonts w:hint="cs"/>
          <w:rtl/>
        </w:rPr>
        <w:t>برند.</w:t>
      </w:r>
    </w:p>
    <w:p w:rsidR="008E5DA0" w:rsidRPr="00D92A48" w:rsidRDefault="008E5DA0" w:rsidP="00F2712F">
      <w:pPr>
        <w:pStyle w:val="a2"/>
        <w:rPr>
          <w:rtl/>
        </w:rPr>
      </w:pPr>
      <w:bookmarkStart w:id="426" w:name="_Toc338427071"/>
      <w:bookmarkStart w:id="427" w:name="_Toc418284217"/>
      <w:r w:rsidRPr="00D92A48">
        <w:rPr>
          <w:rFonts w:hint="cs"/>
          <w:rtl/>
        </w:rPr>
        <w:t>ذوی الأرحام</w:t>
      </w:r>
      <w:bookmarkEnd w:id="426"/>
      <w:bookmarkEnd w:id="427"/>
    </w:p>
    <w:p w:rsidR="008E5DA0" w:rsidRPr="003D6F83" w:rsidRDefault="008E5DA0" w:rsidP="009C0A98">
      <w:pPr>
        <w:pStyle w:val="a3"/>
        <w:rPr>
          <w:rtl/>
        </w:rPr>
      </w:pPr>
      <w:r w:rsidRPr="003D6F83">
        <w:rPr>
          <w:rFonts w:hint="cs"/>
          <w:rtl/>
        </w:rPr>
        <w:t>ذوی الأرحام خویشاوندی است که فرض و سهم معین نداشته و جزو عصبه هم نباشد. تفصیل ذوی الأرحام به اینگونه است: هر جدّ و جدّه ای ساقط (جدّ ساقط، پدر و مادر و هر چه بالا رود، و جدّه ساقط ، مادر پدر مادر و مادر پدر مادر پدر). و فرزندان دختران و دختران برادران و فرزندان خواهران و پسران برادران مادری و عموی مادری و دختران عموها و عمه</w:t>
      </w:r>
      <w:r w:rsidR="005A2E2B">
        <w:rPr>
          <w:rFonts w:hint="cs"/>
          <w:rtl/>
        </w:rPr>
        <w:t xml:space="preserve">‌ها </w:t>
      </w:r>
      <w:r w:rsidRPr="003D6F83">
        <w:rPr>
          <w:rFonts w:hint="cs"/>
          <w:rtl/>
        </w:rPr>
        <w:t>و دایی</w:t>
      </w:r>
      <w:r w:rsidR="005A2E2B">
        <w:rPr>
          <w:rFonts w:hint="cs"/>
          <w:rtl/>
        </w:rPr>
        <w:t xml:space="preserve">‌ها </w:t>
      </w:r>
      <w:r w:rsidRPr="003D6F83">
        <w:rPr>
          <w:rFonts w:hint="cs"/>
          <w:rtl/>
        </w:rPr>
        <w:t>و خاله</w:t>
      </w:r>
      <w:r w:rsidR="005A2E2B">
        <w:rPr>
          <w:rFonts w:hint="eastAsia"/>
          <w:rtl/>
        </w:rPr>
        <w:t>‌</w:t>
      </w:r>
      <w:r w:rsidRPr="003D6F83">
        <w:rPr>
          <w:rFonts w:hint="cs"/>
          <w:rtl/>
        </w:rPr>
        <w:t xml:space="preserve">ها. </w:t>
      </w:r>
    </w:p>
    <w:p w:rsidR="008E5DA0" w:rsidRPr="00D92A48" w:rsidRDefault="008E5DA0" w:rsidP="00F2712F">
      <w:pPr>
        <w:pStyle w:val="a2"/>
        <w:rPr>
          <w:rtl/>
        </w:rPr>
      </w:pPr>
      <w:bookmarkStart w:id="428" w:name="_Toc338427072"/>
      <w:bookmarkStart w:id="429" w:name="_Toc418284218"/>
      <w:r w:rsidRPr="00D92A48">
        <w:rPr>
          <w:rFonts w:hint="cs"/>
          <w:rtl/>
        </w:rPr>
        <w:t>میراث ذوی الأرحام</w:t>
      </w:r>
      <w:bookmarkEnd w:id="428"/>
      <w:bookmarkEnd w:id="429"/>
    </w:p>
    <w:p w:rsidR="008E5DA0" w:rsidRPr="003D6F83" w:rsidRDefault="008E5DA0" w:rsidP="009C0A98">
      <w:pPr>
        <w:pStyle w:val="a3"/>
        <w:rPr>
          <w:rtl/>
        </w:rPr>
      </w:pPr>
      <w:r w:rsidRPr="003D6F83">
        <w:rPr>
          <w:rFonts w:hint="cs"/>
          <w:rtl/>
        </w:rPr>
        <w:t xml:space="preserve">برای این که به ذوی الأرحام ارث داد، دو راه وجود دارد: </w:t>
      </w:r>
    </w:p>
    <w:p w:rsidR="008E5DA0" w:rsidRPr="003D6F83" w:rsidRDefault="008E5DA0" w:rsidP="009C0A98">
      <w:pPr>
        <w:pStyle w:val="a3"/>
        <w:rPr>
          <w:rtl/>
        </w:rPr>
      </w:pPr>
      <w:r w:rsidRPr="003D6F83">
        <w:rPr>
          <w:rFonts w:hint="cs"/>
          <w:rtl/>
        </w:rPr>
        <w:t>اول</w:t>
      </w:r>
      <w:r>
        <w:rPr>
          <w:rFonts w:cs="Times New Roman" w:hint="cs"/>
          <w:rtl/>
        </w:rPr>
        <w:t>:</w:t>
      </w:r>
      <w:r w:rsidRPr="003D6F83">
        <w:rPr>
          <w:rFonts w:hint="cs"/>
          <w:rtl/>
        </w:rPr>
        <w:t xml:space="preserve"> طریقه اهل تنزیل که هر فرعی را به منزله اصل خود</w:t>
      </w:r>
      <w:r w:rsidR="005A2E2B">
        <w:rPr>
          <w:rFonts w:hint="cs"/>
          <w:rtl/>
        </w:rPr>
        <w:t xml:space="preserve"> می‌</w:t>
      </w:r>
      <w:r w:rsidRPr="003D6F83">
        <w:rPr>
          <w:rFonts w:hint="cs"/>
          <w:rtl/>
        </w:rPr>
        <w:t>گیرند</w:t>
      </w:r>
      <w:r w:rsidRPr="009C0A98">
        <w:rPr>
          <w:rFonts w:hint="cs"/>
          <w:rtl/>
        </w:rPr>
        <w:t>، و در</w:t>
      </w:r>
      <w:r w:rsidRPr="009C0A98">
        <w:rPr>
          <w:vertAlign w:val="superscript"/>
          <w:rtl/>
        </w:rPr>
        <w:footnoteReference w:id="13"/>
      </w:r>
      <w:r w:rsidRPr="009C0A98">
        <w:rPr>
          <w:rFonts w:hint="cs"/>
          <w:rtl/>
        </w:rPr>
        <w:t xml:space="preserve"> این</w:t>
      </w:r>
      <w:r w:rsidRPr="003D6F83">
        <w:rPr>
          <w:rFonts w:hint="cs"/>
          <w:rtl/>
        </w:rPr>
        <w:t xml:space="preserve"> طریق به ذوی الأرحام موجود توجه</w:t>
      </w:r>
      <w:r w:rsidR="005A2E2B">
        <w:rPr>
          <w:rFonts w:hint="cs"/>
          <w:rtl/>
        </w:rPr>
        <w:t xml:space="preserve"> نمی‌</w:t>
      </w:r>
      <w:r w:rsidRPr="003D6F83">
        <w:rPr>
          <w:rFonts w:hint="cs"/>
          <w:rtl/>
        </w:rPr>
        <w:t>شود بلکه کسانی که صاحب فروض یا عصبه هستند و سبب قرابت و خویشاوندی این ذوی الأرحام</w:t>
      </w:r>
      <w:r w:rsidR="005A2E2B">
        <w:rPr>
          <w:rFonts w:hint="cs"/>
          <w:rtl/>
        </w:rPr>
        <w:t xml:space="preserve"> می‌</w:t>
      </w:r>
      <w:r w:rsidRPr="003D6F83">
        <w:rPr>
          <w:rFonts w:hint="cs"/>
          <w:rtl/>
        </w:rPr>
        <w:t>باشند را عطا</w:t>
      </w:r>
      <w:r w:rsidR="005A2E2B">
        <w:rPr>
          <w:rFonts w:hint="cs"/>
          <w:rtl/>
        </w:rPr>
        <w:t xml:space="preserve"> می‌</w:t>
      </w:r>
      <w:r w:rsidRPr="003D6F83">
        <w:rPr>
          <w:rFonts w:hint="cs"/>
          <w:rtl/>
        </w:rPr>
        <w:t>کنند، و اینک مثال</w:t>
      </w:r>
      <w:r w:rsidR="005A2E2B">
        <w:rPr>
          <w:rFonts w:hint="cs"/>
          <w:rtl/>
        </w:rPr>
        <w:t xml:space="preserve">‌هائی </w:t>
      </w:r>
      <w:r w:rsidRPr="003D6F83">
        <w:rPr>
          <w:rFonts w:hint="cs"/>
          <w:rtl/>
        </w:rPr>
        <w:t xml:space="preserve">چند برای آن: </w:t>
      </w:r>
    </w:p>
    <w:p w:rsidR="008E5DA0" w:rsidRPr="003D6F83" w:rsidRDefault="008E5DA0" w:rsidP="009C0A98">
      <w:pPr>
        <w:pStyle w:val="a3"/>
        <w:rPr>
          <w:rtl/>
        </w:rPr>
      </w:pPr>
      <w:r w:rsidRPr="003D6F83">
        <w:rPr>
          <w:rFonts w:hint="cs"/>
          <w:rtl/>
        </w:rPr>
        <w:t>اول: اگر میت یک دختر دختر (نوه دختری از دخترش) و یک پسر خواهر پدر مادر، و یک دختر برادر پدری، و یک دختر عمو داشته باشد، در این صورت به اصلی که سبب نزدیکی</w:t>
      </w:r>
      <w:r w:rsidR="005A2E2B">
        <w:rPr>
          <w:rFonts w:hint="cs"/>
          <w:rtl/>
        </w:rPr>
        <w:t xml:space="preserve"> آن‌ها </w:t>
      </w:r>
      <w:r w:rsidRPr="003D6F83">
        <w:rPr>
          <w:rFonts w:hint="cs"/>
          <w:rtl/>
        </w:rPr>
        <w:t>شده است توجه</w:t>
      </w:r>
      <w:r w:rsidR="005A2E2B">
        <w:rPr>
          <w:rFonts w:hint="cs"/>
          <w:rtl/>
        </w:rPr>
        <w:t xml:space="preserve"> می‌</w:t>
      </w:r>
      <w:r w:rsidRPr="003D6F83">
        <w:rPr>
          <w:rFonts w:hint="cs"/>
          <w:rtl/>
        </w:rPr>
        <w:t>شود. بنابراین، در این صورت مسأله دختر و خواهر پدر مادری، و برادر پدری، و عمو مورد توجه قرار</w:t>
      </w:r>
      <w:r w:rsidR="005A2E2B">
        <w:rPr>
          <w:rFonts w:hint="cs"/>
          <w:rtl/>
        </w:rPr>
        <w:t xml:space="preserve"> می‌</w:t>
      </w:r>
      <w:r w:rsidRPr="003D6F83">
        <w:rPr>
          <w:rFonts w:hint="cs"/>
          <w:rtl/>
        </w:rPr>
        <w:t>گیرند و ترکه میت بنابر فرض وجود آنان تقسیم</w:t>
      </w:r>
      <w:r w:rsidR="005A2E2B">
        <w:rPr>
          <w:rFonts w:hint="cs"/>
          <w:rtl/>
        </w:rPr>
        <w:t xml:space="preserve"> می‌</w:t>
      </w:r>
      <w:r w:rsidRPr="003D6F83">
        <w:rPr>
          <w:rFonts w:hint="cs"/>
          <w:rtl/>
        </w:rPr>
        <w:t>شود، و سهم هریک به فرع موجود وی و فرزندش داده</w:t>
      </w:r>
      <w:r w:rsidR="005A2E2B">
        <w:rPr>
          <w:rFonts w:hint="cs"/>
          <w:rtl/>
        </w:rPr>
        <w:t xml:space="preserve"> می‌</w:t>
      </w:r>
      <w:r w:rsidRPr="003D6F83">
        <w:rPr>
          <w:rFonts w:hint="cs"/>
          <w:rtl/>
        </w:rPr>
        <w:t>شود که از ذوی الأرحام</w:t>
      </w:r>
      <w:r w:rsidR="005A2E2B">
        <w:rPr>
          <w:rFonts w:hint="cs"/>
          <w:rtl/>
        </w:rPr>
        <w:t xml:space="preserve"> می‌</w:t>
      </w:r>
      <w:r w:rsidRPr="003D6F83">
        <w:rPr>
          <w:rFonts w:hint="cs"/>
          <w:rtl/>
        </w:rPr>
        <w:t>باشد. و شیوه تقسیم در این مسأله به این قرار است که: میراث میان دختر و خواهر پدر مادری، تقسیم</w:t>
      </w:r>
      <w:r w:rsidR="005A2E2B">
        <w:rPr>
          <w:rFonts w:hint="cs"/>
          <w:rtl/>
        </w:rPr>
        <w:t xml:space="preserve"> می‌</w:t>
      </w:r>
      <w:r w:rsidRPr="003D6F83">
        <w:rPr>
          <w:rFonts w:hint="cs"/>
          <w:rtl/>
        </w:rPr>
        <w:t>شود که دختر نصف</w:t>
      </w:r>
      <w:r w:rsidR="005A2E2B">
        <w:rPr>
          <w:rFonts w:hint="cs"/>
          <w:rtl/>
        </w:rPr>
        <w:t xml:space="preserve"> می‌</w:t>
      </w:r>
      <w:r w:rsidRPr="003D6F83">
        <w:rPr>
          <w:rFonts w:hint="cs"/>
          <w:rtl/>
        </w:rPr>
        <w:t>برد پس نصف به دخترش داده</w:t>
      </w:r>
      <w:r w:rsidR="005A2E2B">
        <w:rPr>
          <w:rFonts w:hint="cs"/>
          <w:rtl/>
        </w:rPr>
        <w:t xml:space="preserve"> می‌</w:t>
      </w:r>
      <w:r w:rsidRPr="003D6F83">
        <w:rPr>
          <w:rFonts w:hint="cs"/>
          <w:rtl/>
        </w:rPr>
        <w:t>شود و خواهر پدر مادری، نیمه دیگر آن را</w:t>
      </w:r>
      <w:r w:rsidR="005A2E2B">
        <w:rPr>
          <w:rFonts w:hint="cs"/>
          <w:rtl/>
        </w:rPr>
        <w:t xml:space="preserve"> می‌</w:t>
      </w:r>
      <w:r w:rsidRPr="003D6F83">
        <w:rPr>
          <w:rFonts w:hint="cs"/>
          <w:rtl/>
        </w:rPr>
        <w:t>برد که به پسرش داده</w:t>
      </w:r>
      <w:r w:rsidR="005A2E2B">
        <w:rPr>
          <w:rFonts w:hint="cs"/>
          <w:rtl/>
        </w:rPr>
        <w:t xml:space="preserve"> می‌</w:t>
      </w:r>
      <w:r w:rsidRPr="003D6F83">
        <w:rPr>
          <w:rFonts w:hint="cs"/>
          <w:rtl/>
        </w:rPr>
        <w:t>شود، و دختر برادر پدری و دختر عمو چیزی نصیبشان</w:t>
      </w:r>
      <w:r w:rsidR="005A2E2B">
        <w:rPr>
          <w:rFonts w:hint="cs"/>
          <w:rtl/>
        </w:rPr>
        <w:t xml:space="preserve"> نمی‌</w:t>
      </w:r>
      <w:r w:rsidRPr="003D6F83">
        <w:rPr>
          <w:rFonts w:hint="cs"/>
          <w:rtl/>
        </w:rPr>
        <w:t xml:space="preserve">شود. </w:t>
      </w:r>
    </w:p>
    <w:p w:rsidR="008E5DA0" w:rsidRPr="003D6F83" w:rsidRDefault="008E5DA0" w:rsidP="009C0A98">
      <w:pPr>
        <w:pStyle w:val="a3"/>
        <w:rPr>
          <w:rtl/>
        </w:rPr>
      </w:pPr>
      <w:r w:rsidRPr="003D6F83">
        <w:rPr>
          <w:rFonts w:hint="cs"/>
          <w:rtl/>
        </w:rPr>
        <w:t>دوم: اگر میت یک دختر و یک دختر دختر پسر، و یک دختر عموی پدر مادری داشته باشد، در این صورت میراث بین دختر و دختر پسر و عموی پدر مادری تقسیم</w:t>
      </w:r>
      <w:r w:rsidR="005A2E2B">
        <w:rPr>
          <w:rFonts w:hint="cs"/>
          <w:rtl/>
        </w:rPr>
        <w:t xml:space="preserve"> می‌</w:t>
      </w:r>
      <w:r w:rsidRPr="003D6F83">
        <w:rPr>
          <w:rFonts w:hint="cs"/>
          <w:rtl/>
        </w:rPr>
        <w:t>شود، و دختر نصف ترکه را</w:t>
      </w:r>
      <w:r w:rsidR="005A2E2B">
        <w:rPr>
          <w:rFonts w:hint="cs"/>
          <w:rtl/>
        </w:rPr>
        <w:t xml:space="preserve"> می‌</w:t>
      </w:r>
      <w:r w:rsidRPr="003D6F83">
        <w:rPr>
          <w:rFonts w:hint="cs"/>
          <w:rtl/>
        </w:rPr>
        <w:t>برد که به دخترش داده</w:t>
      </w:r>
      <w:r w:rsidR="005A2E2B">
        <w:rPr>
          <w:rFonts w:hint="cs"/>
          <w:rtl/>
        </w:rPr>
        <w:t xml:space="preserve"> می‌</w:t>
      </w:r>
      <w:r w:rsidRPr="003D6F83">
        <w:rPr>
          <w:rFonts w:hint="cs"/>
          <w:rtl/>
        </w:rPr>
        <w:t>شود، و دختر پسر یک ششم</w:t>
      </w:r>
      <w:r w:rsidR="005A2E2B">
        <w:rPr>
          <w:rFonts w:hint="cs"/>
          <w:rtl/>
        </w:rPr>
        <w:t xml:space="preserve"> می‌</w:t>
      </w:r>
      <w:r w:rsidRPr="003D6F83">
        <w:rPr>
          <w:rFonts w:hint="cs"/>
          <w:rtl/>
        </w:rPr>
        <w:t>گیرد که به دختر وی داد</w:t>
      </w:r>
      <w:r w:rsidR="005A2E2B">
        <w:rPr>
          <w:rFonts w:hint="cs"/>
          <w:rtl/>
        </w:rPr>
        <w:t xml:space="preserve"> می‌</w:t>
      </w:r>
      <w:r w:rsidRPr="003D6F83">
        <w:rPr>
          <w:rFonts w:hint="cs"/>
          <w:rtl/>
        </w:rPr>
        <w:t>شود، و باقی مانده از آن عمو است، و یک سوم</w:t>
      </w:r>
      <w:r w:rsidR="005A2E2B">
        <w:rPr>
          <w:rFonts w:hint="cs"/>
          <w:rtl/>
        </w:rPr>
        <w:t xml:space="preserve"> می‌</w:t>
      </w:r>
      <w:r w:rsidRPr="003D6F83">
        <w:rPr>
          <w:rFonts w:hint="cs"/>
          <w:rtl/>
        </w:rPr>
        <w:t>ماند که به دخترش داده</w:t>
      </w:r>
      <w:r w:rsidR="005A2E2B">
        <w:rPr>
          <w:rFonts w:hint="cs"/>
          <w:rtl/>
        </w:rPr>
        <w:t xml:space="preserve"> می‌</w:t>
      </w:r>
      <w:r w:rsidRPr="003D6F83">
        <w:rPr>
          <w:rFonts w:hint="cs"/>
          <w:rtl/>
        </w:rPr>
        <w:t xml:space="preserve">شود. </w:t>
      </w:r>
    </w:p>
    <w:p w:rsidR="008E5DA0" w:rsidRPr="003D6F83" w:rsidRDefault="008E5DA0" w:rsidP="009C0A98">
      <w:pPr>
        <w:pStyle w:val="a3"/>
        <w:rPr>
          <w:rtl/>
        </w:rPr>
      </w:pPr>
      <w:r w:rsidRPr="003D6F83">
        <w:rPr>
          <w:rFonts w:hint="cs"/>
          <w:rtl/>
        </w:rPr>
        <w:t>سوم: هرگاه میت، یک دختر دختر پسر و یک دختر برادر پدر مادری داشته باشد میراث بین دختر پسر و برادر پدر مادری تقسیم</w:t>
      </w:r>
      <w:r w:rsidR="005A2E2B">
        <w:rPr>
          <w:rFonts w:hint="cs"/>
          <w:rtl/>
        </w:rPr>
        <w:t xml:space="preserve"> می‌</w:t>
      </w:r>
      <w:r w:rsidRPr="003D6F83">
        <w:rPr>
          <w:rFonts w:hint="cs"/>
          <w:rtl/>
        </w:rPr>
        <w:t>شود، که دختر پسر نصف</w:t>
      </w:r>
      <w:r w:rsidR="005A2E2B">
        <w:rPr>
          <w:rFonts w:hint="cs"/>
          <w:rtl/>
        </w:rPr>
        <w:t xml:space="preserve"> می‌</w:t>
      </w:r>
      <w:r w:rsidRPr="003D6F83">
        <w:rPr>
          <w:rFonts w:hint="cs"/>
          <w:rtl/>
        </w:rPr>
        <w:t>برد و نصف به دخترش داده</w:t>
      </w:r>
      <w:r w:rsidR="005A2E2B">
        <w:rPr>
          <w:rFonts w:hint="cs"/>
          <w:rtl/>
        </w:rPr>
        <w:t xml:space="preserve"> می‌</w:t>
      </w:r>
      <w:r w:rsidRPr="003D6F83">
        <w:rPr>
          <w:rFonts w:hint="cs"/>
          <w:rtl/>
        </w:rPr>
        <w:t>شود، باقی مانده از آن برادر پدر مادری است که به دخترش داده</w:t>
      </w:r>
      <w:r w:rsidR="005A2E2B">
        <w:rPr>
          <w:rFonts w:hint="cs"/>
          <w:rtl/>
        </w:rPr>
        <w:t xml:space="preserve"> می‌</w:t>
      </w:r>
      <w:r w:rsidRPr="003D6F83">
        <w:rPr>
          <w:rFonts w:hint="cs"/>
          <w:rtl/>
        </w:rPr>
        <w:t>شود. اساس و پایه ای که این دسته نظر خود را بر آن بنا نهاده</w:t>
      </w:r>
      <w:r w:rsidR="00550528">
        <w:rPr>
          <w:rFonts w:hint="cs"/>
          <w:rtl/>
        </w:rPr>
        <w:t>‌اند،</w:t>
      </w:r>
      <w:r w:rsidRPr="003D6F83">
        <w:rPr>
          <w:rFonts w:hint="cs"/>
          <w:rtl/>
        </w:rPr>
        <w:t xml:space="preserve"> آن است که پیامبر </w:t>
      </w:r>
      <w:r w:rsidRPr="003D6F83">
        <w:rPr>
          <w:rFonts w:hint="cs"/>
          <w:rtl/>
        </w:rPr>
        <w:sym w:font="AGA Arabesque" w:char="F072"/>
      </w:r>
      <w:r w:rsidRPr="003D6F83">
        <w:rPr>
          <w:rFonts w:hint="cs"/>
          <w:rtl/>
        </w:rPr>
        <w:t xml:space="preserve"> به یک خاله و یک عمه ارث داد که غیر از</w:t>
      </w:r>
      <w:r w:rsidR="005A2E2B">
        <w:rPr>
          <w:rFonts w:hint="cs"/>
          <w:rtl/>
        </w:rPr>
        <w:t xml:space="preserve"> آن‌ها </w:t>
      </w:r>
      <w:r w:rsidRPr="003D6F83">
        <w:rPr>
          <w:rFonts w:hint="cs"/>
          <w:rtl/>
        </w:rPr>
        <w:t xml:space="preserve">کس دیگری از ورثه نبود، و به عمه دو سوم و به خاله یک سوم داد. و ابن مسعود </w:t>
      </w:r>
      <w:r w:rsidRPr="003D6F83">
        <w:rPr>
          <w:rFonts w:hint="cs"/>
          <w:rtl/>
        </w:rPr>
        <w:sym w:font="AGA Arabesque" w:char="F074"/>
      </w:r>
      <w:r w:rsidRPr="003D6F83">
        <w:rPr>
          <w:rFonts w:hint="cs"/>
          <w:rtl/>
        </w:rPr>
        <w:t xml:space="preserve"> به دختر دختر خواهر ارث داد که مال ترکه میت را بین</w:t>
      </w:r>
      <w:r w:rsidR="005A2E2B">
        <w:rPr>
          <w:rFonts w:hint="cs"/>
          <w:rtl/>
        </w:rPr>
        <w:t xml:space="preserve"> آن‌ها </w:t>
      </w:r>
      <w:r w:rsidRPr="003D6F83">
        <w:rPr>
          <w:rFonts w:hint="cs"/>
          <w:rtl/>
        </w:rPr>
        <w:t xml:space="preserve">تقسیم کرد و به هر یک نیمی از مال را داد. </w:t>
      </w:r>
    </w:p>
    <w:p w:rsidR="008E5DA0" w:rsidRPr="003D6F83" w:rsidRDefault="008E5DA0" w:rsidP="009C0A98">
      <w:pPr>
        <w:pStyle w:val="a3"/>
        <w:rPr>
          <w:rtl/>
        </w:rPr>
      </w:pPr>
      <w:r w:rsidRPr="003D6F83">
        <w:rPr>
          <w:rFonts w:hint="cs"/>
          <w:rtl/>
        </w:rPr>
        <w:t xml:space="preserve">پس حدیث پیامبر </w:t>
      </w:r>
      <w:r w:rsidRPr="003D6F83">
        <w:rPr>
          <w:rFonts w:hint="cs"/>
          <w:rtl/>
        </w:rPr>
        <w:sym w:font="AGA Arabesque" w:char="F072"/>
      </w:r>
      <w:r w:rsidRPr="003D6F83">
        <w:rPr>
          <w:rFonts w:hint="cs"/>
          <w:rtl/>
        </w:rPr>
        <w:t xml:space="preserve"> بر آن دلالت</w:t>
      </w:r>
      <w:r w:rsidR="005A2E2B">
        <w:rPr>
          <w:rFonts w:hint="cs"/>
          <w:rtl/>
        </w:rPr>
        <w:t xml:space="preserve"> می‌</w:t>
      </w:r>
      <w:r w:rsidRPr="003D6F83">
        <w:rPr>
          <w:rFonts w:hint="cs"/>
          <w:rtl/>
        </w:rPr>
        <w:t>کند که در ارث دادن به ذوی الأرحام خود آنان مورد نظر نیستند بلکه سبب نزدیکی آنان به میت، خواه صاحب فرض و سهم معین باشد یا عصبه باشد مورد نظر قرار</w:t>
      </w:r>
      <w:r w:rsidR="005A2E2B">
        <w:rPr>
          <w:rFonts w:hint="cs"/>
          <w:rtl/>
        </w:rPr>
        <w:t xml:space="preserve"> می‌</w:t>
      </w:r>
      <w:r w:rsidRPr="003D6F83">
        <w:rPr>
          <w:rFonts w:hint="cs"/>
          <w:rtl/>
        </w:rPr>
        <w:t>گیرد. و سبب نزدیکی عمه، پدر است و سبب نزدیکی خاله، مادر است. پس تقسیم میراث بین پدر و مادر مورد نظر قرار</w:t>
      </w:r>
      <w:r w:rsidR="005A2E2B">
        <w:rPr>
          <w:rFonts w:hint="cs"/>
          <w:rtl/>
        </w:rPr>
        <w:t xml:space="preserve"> می‌</w:t>
      </w:r>
      <w:r w:rsidRPr="003D6F83">
        <w:rPr>
          <w:rFonts w:hint="cs"/>
          <w:rtl/>
        </w:rPr>
        <w:t xml:space="preserve">گیرد. و فتوای ابن مسعود </w:t>
      </w:r>
      <w:r w:rsidRPr="003D6F83">
        <w:rPr>
          <w:rFonts w:hint="cs"/>
          <w:rtl/>
        </w:rPr>
        <w:sym w:font="AGA Arabesque" w:char="F074"/>
      </w:r>
      <w:r w:rsidRPr="003D6F83">
        <w:rPr>
          <w:rFonts w:hint="cs"/>
          <w:rtl/>
        </w:rPr>
        <w:t xml:space="preserve"> این تفسیر را تأکید و تقویت</w:t>
      </w:r>
      <w:r w:rsidR="005A2E2B">
        <w:rPr>
          <w:rFonts w:hint="cs"/>
          <w:rtl/>
        </w:rPr>
        <w:t xml:space="preserve"> می‌</w:t>
      </w:r>
      <w:r w:rsidRPr="003D6F83">
        <w:rPr>
          <w:rFonts w:hint="cs"/>
          <w:rtl/>
        </w:rPr>
        <w:t>کند. امام احمد بن حنبل و متأخرین از علمای مالکیه و شافعیه به این طریق عمل کرده</w:t>
      </w:r>
      <w:r w:rsidR="005A2E2B">
        <w:rPr>
          <w:rFonts w:hint="cs"/>
          <w:rtl/>
        </w:rPr>
        <w:t xml:space="preserve">‌اند </w:t>
      </w:r>
      <w:r w:rsidRPr="003D6F83">
        <w:rPr>
          <w:rFonts w:hint="cs"/>
          <w:rtl/>
        </w:rPr>
        <w:t>به هنگامی که بیت المال برابر شرع دایر و منظم نباشد</w:t>
      </w:r>
      <w:r w:rsidRPr="009C0A98">
        <w:rPr>
          <w:vertAlign w:val="superscript"/>
          <w:rtl/>
        </w:rPr>
        <w:footnoteReference w:id="14"/>
      </w:r>
      <w:r w:rsidRPr="009C0A98">
        <w:rPr>
          <w:rFonts w:hint="cs"/>
          <w:rtl/>
        </w:rPr>
        <w:t xml:space="preserve">. </w:t>
      </w:r>
    </w:p>
    <w:p w:rsidR="008E5DA0" w:rsidRPr="003D6F83" w:rsidRDefault="008E5DA0" w:rsidP="009C0A98">
      <w:pPr>
        <w:pStyle w:val="a3"/>
        <w:rPr>
          <w:rtl/>
        </w:rPr>
      </w:pPr>
      <w:r w:rsidRPr="003D6F83">
        <w:rPr>
          <w:rFonts w:hint="cs"/>
          <w:rtl/>
        </w:rPr>
        <w:t>طریقه دوم، طریقه اهل قرابت: چگونگی ارث دادن به ذوی الأرحام بدین گونه است: اول به نزدیکتر، و نزدیکتر چون عصبات ارث</w:t>
      </w:r>
      <w:r w:rsidR="005A2E2B">
        <w:rPr>
          <w:rFonts w:hint="cs"/>
          <w:rtl/>
        </w:rPr>
        <w:t xml:space="preserve"> می‌</w:t>
      </w:r>
      <w:r w:rsidRPr="003D6F83">
        <w:rPr>
          <w:rFonts w:hint="cs"/>
          <w:rtl/>
        </w:rPr>
        <w:t>دهند. برای مثال در عصبات فرزندان، فرزندان بر جدّ، یعنی پدر پدر مقدم</w:t>
      </w:r>
      <w:r w:rsidR="005A2E2B">
        <w:rPr>
          <w:rFonts w:hint="cs"/>
          <w:rtl/>
        </w:rPr>
        <w:t xml:space="preserve"> می‌</w:t>
      </w:r>
      <w:r w:rsidRPr="003D6F83">
        <w:rPr>
          <w:rFonts w:hint="cs"/>
          <w:rtl/>
        </w:rPr>
        <w:t>باشند، پس در ذوی الأرحام نیز چنین است که فرزندان دختران بر جدّ، یعنی پدر مادر مقدّم</w:t>
      </w:r>
      <w:r w:rsidR="005A2E2B">
        <w:rPr>
          <w:rFonts w:hint="cs"/>
          <w:rtl/>
        </w:rPr>
        <w:t xml:space="preserve"> می‌</w:t>
      </w:r>
      <w:r w:rsidRPr="003D6F83">
        <w:rPr>
          <w:rFonts w:hint="cs"/>
          <w:rtl/>
        </w:rPr>
        <w:t xml:space="preserve">باشند. </w:t>
      </w:r>
    </w:p>
    <w:p w:rsidR="008E5DA0" w:rsidRDefault="008E5DA0" w:rsidP="009C0A98">
      <w:pPr>
        <w:pStyle w:val="a3"/>
        <w:rPr>
          <w:rtl/>
        </w:rPr>
      </w:pPr>
      <w:r w:rsidRPr="003D6F83">
        <w:rPr>
          <w:rFonts w:hint="cs"/>
          <w:rtl/>
        </w:rPr>
        <w:t>هر دو طریقه اتفاق دارند در این که اگر کسی از ذوی الأرحام تنها بود همه مال ترکه را فرا</w:t>
      </w:r>
      <w:r w:rsidR="005A2E2B">
        <w:rPr>
          <w:rFonts w:hint="cs"/>
          <w:rtl/>
        </w:rPr>
        <w:t xml:space="preserve"> می‌</w:t>
      </w:r>
      <w:r w:rsidRPr="003D6F83">
        <w:rPr>
          <w:rFonts w:hint="cs"/>
          <w:rtl/>
        </w:rPr>
        <w:t>گیرد خواه مرد یا زن باشد.</w:t>
      </w:r>
    </w:p>
    <w:p w:rsidR="009C0A98" w:rsidRPr="003D6F83" w:rsidRDefault="009C0A98" w:rsidP="009C0A98">
      <w:pPr>
        <w:pStyle w:val="a3"/>
        <w:rPr>
          <w:rtl/>
        </w:rPr>
      </w:pPr>
    </w:p>
    <w:p w:rsidR="008E5DA0" w:rsidRPr="00D92A48" w:rsidRDefault="008E5DA0" w:rsidP="00F2712F">
      <w:pPr>
        <w:pStyle w:val="a2"/>
        <w:rPr>
          <w:rtl/>
        </w:rPr>
      </w:pPr>
      <w:bookmarkStart w:id="430" w:name="_Toc338427073"/>
      <w:bookmarkStart w:id="431" w:name="_Toc418284219"/>
      <w:r w:rsidRPr="00D92A48">
        <w:rPr>
          <w:rFonts w:hint="cs"/>
          <w:rtl/>
        </w:rPr>
        <w:t>فروض و سهام مقدر و معین در کتاب خدا</w:t>
      </w:r>
      <w:bookmarkEnd w:id="430"/>
      <w:bookmarkEnd w:id="431"/>
    </w:p>
    <w:p w:rsidR="008E5DA0" w:rsidRPr="003D6F83" w:rsidRDefault="008E5DA0" w:rsidP="009C0A98">
      <w:pPr>
        <w:pStyle w:val="a3"/>
        <w:rPr>
          <w:rtl/>
        </w:rPr>
      </w:pPr>
      <w:r w:rsidRPr="003D6F83">
        <w:rPr>
          <w:rFonts w:hint="cs"/>
          <w:rtl/>
        </w:rPr>
        <w:t>سهام و فروض معین و مقدر در کتاب خداوند شش</w:t>
      </w:r>
      <w:r w:rsidR="005A2E2B">
        <w:rPr>
          <w:rFonts w:hint="cs"/>
          <w:rtl/>
        </w:rPr>
        <w:t xml:space="preserve"> می‌</w:t>
      </w:r>
      <w:r w:rsidRPr="003D6F83">
        <w:rPr>
          <w:rFonts w:hint="cs"/>
          <w:rtl/>
        </w:rPr>
        <w:t xml:space="preserve">باشند: </w:t>
      </w:r>
    </w:p>
    <w:p w:rsidR="008E5DA0" w:rsidRPr="003D6F83" w:rsidRDefault="008E5DA0" w:rsidP="009C0A98">
      <w:pPr>
        <w:pStyle w:val="a3"/>
        <w:rPr>
          <w:rtl/>
        </w:rPr>
      </w:pPr>
      <w:r w:rsidRPr="003D6F83">
        <w:rPr>
          <w:rFonts w:hint="cs"/>
          <w:rtl/>
        </w:rPr>
        <w:t xml:space="preserve">نصف </w:t>
      </w:r>
      <w:r w:rsidR="009C0A98" w:rsidRPr="003D6F83">
        <w:rPr>
          <w:position w:val="-28"/>
        </w:rPr>
        <w:object w:dxaOrig="440" w:dyaOrig="680">
          <v:shape id="_x0000_i1036" type="#_x0000_t75" style="width:21.5pt;height:24.3pt" o:ole="">
            <v:imagedata r:id="rId43" o:title=""/>
          </v:shape>
          <o:OLEObject Type="Embed" ProgID="Equation.3" ShapeID="_x0000_i1036" DrawAspect="Content" ObjectID="_1526822634" r:id="rId44"/>
        </w:object>
      </w:r>
      <w:r w:rsidRPr="003D6F83">
        <w:rPr>
          <w:rFonts w:hint="cs"/>
          <w:rtl/>
        </w:rPr>
        <w:t xml:space="preserve">و ربع </w:t>
      </w:r>
      <w:r w:rsidR="009C0A98" w:rsidRPr="003D6F83">
        <w:rPr>
          <w:position w:val="-28"/>
        </w:rPr>
        <w:object w:dxaOrig="420" w:dyaOrig="680">
          <v:shape id="_x0000_i1037" type="#_x0000_t75" style="width:20.55pt;height:24.3pt" o:ole="">
            <v:imagedata r:id="rId45" o:title=""/>
          </v:shape>
          <o:OLEObject Type="Embed" ProgID="Equation.3" ShapeID="_x0000_i1037" DrawAspect="Content" ObjectID="_1526822635" r:id="rId46"/>
        </w:object>
      </w:r>
      <w:r w:rsidRPr="003D6F83">
        <w:rPr>
          <w:rFonts w:hint="cs"/>
          <w:rtl/>
        </w:rPr>
        <w:t xml:space="preserve">و ثمن </w:t>
      </w:r>
      <w:r w:rsidR="009C0A98" w:rsidRPr="003D6F83">
        <w:rPr>
          <w:position w:val="-28"/>
        </w:rPr>
        <w:object w:dxaOrig="460" w:dyaOrig="680">
          <v:shape id="_x0000_i1038" type="#_x0000_t75" style="width:23.4pt;height:24.3pt" o:ole="">
            <v:imagedata r:id="rId47" o:title=""/>
          </v:shape>
          <o:OLEObject Type="Embed" ProgID="Equation.3" ShapeID="_x0000_i1038" DrawAspect="Content" ObjectID="_1526822636" r:id="rId48"/>
        </w:object>
      </w:r>
      <w:r w:rsidRPr="003D6F83">
        <w:rPr>
          <w:rFonts w:hint="cs"/>
          <w:rtl/>
        </w:rPr>
        <w:t xml:space="preserve">و ثلثان </w:t>
      </w:r>
      <w:r w:rsidR="009C0A98" w:rsidRPr="003D6F83">
        <w:rPr>
          <w:position w:val="-28"/>
        </w:rPr>
        <w:object w:dxaOrig="460" w:dyaOrig="680">
          <v:shape id="_x0000_i1039" type="#_x0000_t75" style="width:23.4pt;height:24.3pt" o:ole="">
            <v:imagedata r:id="rId49" o:title=""/>
          </v:shape>
          <o:OLEObject Type="Embed" ProgID="Equation.3" ShapeID="_x0000_i1039" DrawAspect="Content" ObjectID="_1526822637" r:id="rId50"/>
        </w:object>
      </w:r>
      <w:r w:rsidRPr="003D6F83">
        <w:rPr>
          <w:rFonts w:hint="cs"/>
          <w:rtl/>
        </w:rPr>
        <w:t xml:space="preserve">و ثلث </w:t>
      </w:r>
      <w:r w:rsidR="009C0A98" w:rsidRPr="003D6F83">
        <w:rPr>
          <w:position w:val="-28"/>
        </w:rPr>
        <w:object w:dxaOrig="460" w:dyaOrig="680">
          <v:shape id="_x0000_i1040" type="#_x0000_t75" style="width:23.4pt;height:24.3pt" o:ole="">
            <v:imagedata r:id="rId51" o:title=""/>
          </v:shape>
          <o:OLEObject Type="Embed" ProgID="Equation.3" ShapeID="_x0000_i1040" DrawAspect="Content" ObjectID="_1526822638" r:id="rId52"/>
        </w:object>
      </w:r>
      <w:r w:rsidRPr="003D6F83">
        <w:rPr>
          <w:rFonts w:hint="cs"/>
          <w:rtl/>
        </w:rPr>
        <w:t xml:space="preserve">و سدس </w:t>
      </w:r>
      <w:r w:rsidR="009C0A98" w:rsidRPr="003D6F83">
        <w:rPr>
          <w:position w:val="-28"/>
        </w:rPr>
        <w:object w:dxaOrig="460" w:dyaOrig="680">
          <v:shape id="_x0000_i1041" type="#_x0000_t75" style="width:23.4pt;height:24.3pt" o:ole="">
            <v:imagedata r:id="rId53" o:title=""/>
          </v:shape>
          <o:OLEObject Type="Embed" ProgID="Equation.3" ShapeID="_x0000_i1041" DrawAspect="Content" ObjectID="_1526822639" r:id="rId54"/>
        </w:object>
      </w:r>
      <w:r w:rsidRPr="003D6F83">
        <w:rPr>
          <w:rFonts w:hint="cs"/>
          <w:rtl/>
        </w:rPr>
        <w:t>و صاحبان این فروض و سهام اصنافی هستند از جمله کسانی که نصف و یک دوم</w:t>
      </w:r>
      <w:r w:rsidR="005A2E2B">
        <w:rPr>
          <w:rFonts w:hint="cs"/>
          <w:rtl/>
        </w:rPr>
        <w:t xml:space="preserve"> می‌</w:t>
      </w:r>
      <w:r w:rsidRPr="003D6F83">
        <w:rPr>
          <w:rFonts w:hint="cs"/>
          <w:rtl/>
        </w:rPr>
        <w:t xml:space="preserve">برند پنج کسند: </w:t>
      </w:r>
    </w:p>
    <w:p w:rsidR="008E5DA0" w:rsidRPr="003D6F83" w:rsidRDefault="008E5DA0" w:rsidP="009C0A98">
      <w:pPr>
        <w:pStyle w:val="a3"/>
        <w:rPr>
          <w:rtl/>
        </w:rPr>
      </w:pPr>
      <w:r w:rsidRPr="003D6F83">
        <w:rPr>
          <w:rFonts w:hint="cs"/>
          <w:rtl/>
        </w:rPr>
        <w:t>اول: دختر که هرگاه تنها باشد، خداوند</w:t>
      </w:r>
      <w:r w:rsidR="005A2E2B">
        <w:rPr>
          <w:rFonts w:hint="cs"/>
          <w:rtl/>
        </w:rPr>
        <w:t xml:space="preserve"> می‌</w:t>
      </w:r>
      <w:r w:rsidRPr="003D6F83">
        <w:rPr>
          <w:rFonts w:hint="cs"/>
          <w:rtl/>
        </w:rPr>
        <w:t xml:space="preserve">گوید: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 xml:space="preserve">وَإِن كَانَتۡ وَٰحِدَةٗ فَلَهَا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لنِّصۡفُ</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11</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تنها یک دختر باشد نصف (ترکه میت) را</w:t>
      </w:r>
      <w:r w:rsidR="005A2E2B">
        <w:rPr>
          <w:rFonts w:hint="cs"/>
          <w:rtl/>
        </w:rPr>
        <w:t xml:space="preserve"> می‌</w:t>
      </w:r>
      <w:r w:rsidRPr="003D6F83">
        <w:rPr>
          <w:rFonts w:hint="cs"/>
          <w:rtl/>
        </w:rPr>
        <w:t>برد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دوم: دختر پسر، وقتی که دختر صلبی میت نباشد به اجماع علما نصف ترکه را</w:t>
      </w:r>
      <w:r w:rsidR="005A2E2B">
        <w:rPr>
          <w:rFonts w:hint="cs"/>
          <w:rtl/>
        </w:rPr>
        <w:t xml:space="preserve"> می‌</w:t>
      </w:r>
      <w:r w:rsidRPr="003D6F83">
        <w:rPr>
          <w:rFonts w:hint="cs"/>
          <w:rtl/>
        </w:rPr>
        <w:t xml:space="preserve">برد. </w:t>
      </w:r>
    </w:p>
    <w:p w:rsidR="008E5DA0" w:rsidRPr="003D6F83" w:rsidRDefault="008E5DA0" w:rsidP="009C0A98">
      <w:pPr>
        <w:pStyle w:val="a3"/>
        <w:rPr>
          <w:rtl/>
        </w:rPr>
      </w:pPr>
      <w:r w:rsidRPr="003D6F83">
        <w:rPr>
          <w:rFonts w:hint="cs"/>
          <w:rtl/>
        </w:rPr>
        <w:t>سوم: خواهر پدر و مادری، هرگاه تنها باشد نصف ترکه میت را</w:t>
      </w:r>
      <w:r w:rsidR="005A2E2B">
        <w:rPr>
          <w:rFonts w:hint="cs"/>
          <w:rtl/>
        </w:rPr>
        <w:t xml:space="preserve"> می‌</w:t>
      </w:r>
      <w:r w:rsidRPr="003D6F83">
        <w:rPr>
          <w:rFonts w:hint="cs"/>
          <w:rtl/>
        </w:rPr>
        <w:t>برد. چون خداوند</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وَلَهُ</w:t>
      </w:r>
      <w:r w:rsidR="00000520">
        <w:rPr>
          <w:rFonts w:ascii="KFGQPC Uthmanic Script HAFS" w:hAnsi="KFGQPC Uthmanic Script HAFS" w:cs="KFGQPC Uthmanic Script HAFS" w:hint="cs"/>
          <w:sz w:val="28"/>
          <w:rtl/>
        </w:rPr>
        <w:t>ۥٓ</w:t>
      </w:r>
      <w:r w:rsidR="00000520">
        <w:rPr>
          <w:rFonts w:ascii="KFGQPC Uthmanic Script HAFS" w:hAnsi="KFGQPC Uthmanic Script HAFS" w:cs="KFGQPC Uthmanic Script HAFS"/>
          <w:sz w:val="28"/>
          <w:rtl/>
        </w:rPr>
        <w:t xml:space="preserve"> أُخۡتٞ فَلَهَا نِصۡفُ مَا تَرَكَۚ</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176</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و اگر خواهری داشته باشد نصف ترکه را</w:t>
      </w:r>
      <w:r w:rsidR="005A2E2B">
        <w:rPr>
          <w:rFonts w:hint="cs"/>
          <w:rtl/>
        </w:rPr>
        <w:t xml:space="preserve"> می‌</w:t>
      </w:r>
      <w:r w:rsidRPr="003D6F83">
        <w:rPr>
          <w:rFonts w:hint="cs"/>
          <w:rtl/>
        </w:rPr>
        <w:t>برد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چهارم: شوهر نیز از همسرش که فوت کرده است، اگر فرزندی نداشته باشد نصف ترکه را</w:t>
      </w:r>
      <w:r w:rsidR="005A2E2B">
        <w:rPr>
          <w:rFonts w:hint="cs"/>
          <w:rtl/>
        </w:rPr>
        <w:t xml:space="preserve"> می‌</w:t>
      </w:r>
      <w:r w:rsidRPr="003D6F83">
        <w:rPr>
          <w:rFonts w:hint="cs"/>
          <w:rtl/>
        </w:rPr>
        <w:t>برد چون خداوند</w:t>
      </w:r>
      <w:r w:rsidR="005A2E2B">
        <w:rPr>
          <w:rFonts w:hint="cs"/>
          <w:rtl/>
        </w:rPr>
        <w:t xml:space="preserve"> می‌</w:t>
      </w:r>
      <w:r w:rsidRPr="003D6F83">
        <w:rPr>
          <w:rFonts w:hint="cs"/>
          <w:rtl/>
        </w:rPr>
        <w:t xml:space="preserve">فرماید: </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۞وَلَكُمۡ نِصۡفُ مَا تَرَكَ أَزۡوَٰجُكُمۡ إِن لَّمۡ يَكُن لَّهُنَّ وَلَدٞ</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12</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همسرانتان فرزند نداشته باشند، نصف ترکه آنان مال شما است</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پنجم: خواهر پدری، وقتی که خواهر پدر و مادری نداشته باشد، به دلیل ظاهر آیه. پس برابر نص اگر فرزند نداشته باشد چنین است، و فرزند پسر نیز اگر اسم ولد و فرزند بر آن اطلاق شود نص شامل آن هم</w:t>
      </w:r>
      <w:r w:rsidR="005A2E2B">
        <w:rPr>
          <w:rFonts w:hint="cs"/>
          <w:rtl/>
        </w:rPr>
        <w:t xml:space="preserve"> می‌</w:t>
      </w:r>
      <w:r w:rsidRPr="003D6F83">
        <w:rPr>
          <w:rFonts w:hint="cs"/>
          <w:rtl/>
        </w:rPr>
        <w:t>شود، و دلیل شمول بر آن قرآن است که</w:t>
      </w:r>
      <w:r w:rsidR="005A2E2B">
        <w:rPr>
          <w:rFonts w:hint="cs"/>
          <w:rtl/>
        </w:rPr>
        <w:t xml:space="preserve"> می‌</w:t>
      </w:r>
      <w:r w:rsidRPr="003D6F83">
        <w:rPr>
          <w:rFonts w:hint="cs"/>
          <w:rtl/>
        </w:rPr>
        <w:t>فرماید</w:t>
      </w:r>
      <w:r w:rsidRPr="009C0A98">
        <w:rPr>
          <w:rFonts w:hint="cs"/>
          <w:rtl/>
        </w:rPr>
        <w:t xml:space="preserve">: </w:t>
      </w:r>
      <w:r w:rsidRPr="009C0A98">
        <w:rPr>
          <w:rtl/>
        </w:rPr>
        <w:t>«</w:t>
      </w:r>
      <w:r w:rsidRPr="009C0A98">
        <w:rPr>
          <w:rFonts w:hint="cs"/>
          <w:rtl/>
        </w:rPr>
        <w:t>ای فرزند آدم</w:t>
      </w:r>
      <w:r w:rsidRPr="009C0A98">
        <w:rPr>
          <w:rtl/>
        </w:rPr>
        <w:t>»</w:t>
      </w:r>
      <w:r w:rsidRPr="003D6F83">
        <w:rPr>
          <w:rFonts w:hint="cs"/>
          <w:rtl/>
        </w:rPr>
        <w:t xml:space="preserve"> و همچنین فرمایش پیامبر</w:t>
      </w:r>
      <w:r w:rsidRPr="003D6F83">
        <w:rPr>
          <w:rFonts w:hint="cs"/>
          <w:rtl/>
        </w:rPr>
        <w:sym w:font="AGA Arabesque" w:char="F072"/>
      </w:r>
      <w:r w:rsidRPr="003D6F83">
        <w:rPr>
          <w:rFonts w:hint="cs"/>
          <w:rtl/>
        </w:rPr>
        <w:t xml:space="preserve"> که</w:t>
      </w:r>
      <w:r w:rsidR="005A2E2B">
        <w:rPr>
          <w:rFonts w:hint="cs"/>
          <w:rtl/>
        </w:rPr>
        <w:t xml:space="preserve"> می‌</w:t>
      </w:r>
      <w:r w:rsidRPr="003D6F83">
        <w:rPr>
          <w:rFonts w:hint="cs"/>
          <w:rtl/>
        </w:rPr>
        <w:t>فرماید</w:t>
      </w:r>
      <w:r w:rsidRPr="009C0A98">
        <w:rPr>
          <w:rFonts w:hint="cs"/>
          <w:rtl/>
        </w:rPr>
        <w:t xml:space="preserve">: </w:t>
      </w:r>
      <w:r w:rsidRPr="009C0A98">
        <w:rPr>
          <w:rtl/>
        </w:rPr>
        <w:t>«</w:t>
      </w:r>
      <w:r w:rsidRPr="009C0A98">
        <w:rPr>
          <w:rFonts w:hint="cs"/>
          <w:rtl/>
        </w:rPr>
        <w:t>من فرزند عبدالمطلب</w:t>
      </w:r>
      <w:r w:rsidR="005A2E2B" w:rsidRPr="009C0A98">
        <w:rPr>
          <w:rFonts w:hint="cs"/>
          <w:rtl/>
        </w:rPr>
        <w:t xml:space="preserve"> می‌</w:t>
      </w:r>
      <w:r w:rsidRPr="009C0A98">
        <w:rPr>
          <w:rFonts w:hint="cs"/>
          <w:rtl/>
        </w:rPr>
        <w:t>باشم</w:t>
      </w:r>
      <w:r w:rsidRPr="009C0A98">
        <w:rPr>
          <w:rtl/>
        </w:rPr>
        <w:t>»</w:t>
      </w:r>
      <w:r w:rsidRPr="009C0A98">
        <w:rPr>
          <w:rFonts w:hint="cs"/>
          <w:rtl/>
        </w:rPr>
        <w:t>. و اگر مندرج در نص هم نباشد فرزند پسر، به منزله خود پسر است چون در ارث و</w:t>
      </w:r>
      <w:r w:rsidRPr="003D6F83">
        <w:rPr>
          <w:rFonts w:hint="cs"/>
          <w:rtl/>
        </w:rPr>
        <w:t xml:space="preserve"> تعصیب بر آن اجماع منعقد است. </w:t>
      </w:r>
    </w:p>
    <w:p w:rsidR="008E5DA0" w:rsidRPr="003D6F83" w:rsidRDefault="008E5DA0" w:rsidP="009C0A98">
      <w:pPr>
        <w:pStyle w:val="a3"/>
        <w:rPr>
          <w:rtl/>
        </w:rPr>
      </w:pPr>
      <w:r w:rsidRPr="003D6F83">
        <w:rPr>
          <w:rFonts w:hint="cs"/>
          <w:rtl/>
        </w:rPr>
        <w:t>و از جمله</w:t>
      </w:r>
      <w:r w:rsidR="005A2E2B">
        <w:rPr>
          <w:rFonts w:hint="cs"/>
          <w:rtl/>
        </w:rPr>
        <w:t xml:space="preserve"> آن‌ها </w:t>
      </w:r>
      <w:r w:rsidRPr="003D6F83">
        <w:rPr>
          <w:rFonts w:hint="cs"/>
          <w:rtl/>
        </w:rPr>
        <w:t>کسانی هستند که یک چهارم ترکه میت ارث</w:t>
      </w:r>
      <w:r w:rsidR="005A2E2B">
        <w:rPr>
          <w:rFonts w:hint="cs"/>
          <w:rtl/>
        </w:rPr>
        <w:t xml:space="preserve"> می‌</w:t>
      </w:r>
      <w:r w:rsidRPr="003D6F83">
        <w:rPr>
          <w:rFonts w:hint="cs"/>
          <w:rtl/>
        </w:rPr>
        <w:t xml:space="preserve">برند و آنان دو کسند: </w:t>
      </w:r>
    </w:p>
    <w:p w:rsidR="008E5DA0" w:rsidRPr="003D6F83" w:rsidRDefault="008E5DA0" w:rsidP="009C0A98">
      <w:pPr>
        <w:pStyle w:val="a3"/>
        <w:rPr>
          <w:rtl/>
        </w:rPr>
      </w:pPr>
      <w:r w:rsidRPr="003D6F83">
        <w:rPr>
          <w:rFonts w:hint="cs"/>
          <w:rtl/>
        </w:rPr>
        <w:t xml:space="preserve">اول: شوهر با وجود فرزند و فرزند پسر میت. </w:t>
      </w:r>
    </w:p>
    <w:p w:rsidR="008E5DA0" w:rsidRPr="003D6F83" w:rsidRDefault="008E5DA0" w:rsidP="009C0A98">
      <w:pPr>
        <w:pStyle w:val="a3"/>
        <w:rPr>
          <w:rtl/>
        </w:rPr>
      </w:pPr>
      <w:r w:rsidRPr="003D6F83">
        <w:rPr>
          <w:rFonts w:hint="cs"/>
          <w:rtl/>
        </w:rPr>
        <w:t>دوم: همسر و پسران، وقتی که میت فرزند و فرزند پسر نداشته باشد، و دلیل هر دو، قول خدا است:</w:t>
      </w:r>
    </w:p>
    <w:p w:rsidR="00976B8A" w:rsidRPr="00000520"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000520">
        <w:rPr>
          <w:rFonts w:ascii="KFGQPC Uthmanic Script HAFS" w:hAnsi="KFGQPC Uthmanic Script HAFS" w:cs="KFGQPC Uthmanic Script HAFS"/>
          <w:sz w:val="28"/>
          <w:rtl/>
        </w:rPr>
        <w:t xml:space="preserve">فَإِن كَانَ لَهُنَّ وَلَدٞ فَلَكُمُ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لرُّبُعُ</w:t>
      </w:r>
      <w:r w:rsidR="00000520">
        <w:rPr>
          <w:rFonts w:ascii="KFGQPC Uthmanic Script HAFS" w:hAnsi="KFGQPC Uthmanic Script HAFS" w:cs="KFGQPC Uthmanic Script HAFS"/>
          <w:sz w:val="28"/>
          <w:rtl/>
        </w:rPr>
        <w:t xml:space="preserve"> مِمَّا تَرَكۡنَۚ مِنۢ بَعۡدِ وَصِيَّةٖ يُوصِينَ بِهَآ أَوۡ دَيۡنٖۚ وَلَهُنَّ </w:t>
      </w:r>
      <w:r w:rsidR="00000520">
        <w:rPr>
          <w:rFonts w:ascii="KFGQPC Uthmanic Script HAFS" w:hAnsi="KFGQPC Uthmanic Script HAFS" w:cs="KFGQPC Uthmanic Script HAFS" w:hint="cs"/>
          <w:sz w:val="28"/>
          <w:rtl/>
        </w:rPr>
        <w:t>ٱ</w:t>
      </w:r>
      <w:r w:rsidR="00000520">
        <w:rPr>
          <w:rFonts w:ascii="KFGQPC Uthmanic Script HAFS" w:hAnsi="KFGQPC Uthmanic Script HAFS" w:cs="KFGQPC Uthmanic Script HAFS" w:hint="eastAsia"/>
          <w:sz w:val="28"/>
          <w:rtl/>
        </w:rPr>
        <w:t>لرُّبُعُ</w:t>
      </w:r>
      <w:r w:rsidR="00000520">
        <w:rPr>
          <w:rFonts w:ascii="KFGQPC Uthmanic Script HAFS" w:hAnsi="KFGQPC Uthmanic Script HAFS" w:cs="KFGQPC Uthmanic Script HAFS"/>
          <w:sz w:val="28"/>
          <w:rtl/>
        </w:rPr>
        <w:t xml:space="preserve"> مِمَّا تَرَكۡتُمۡ إِن لَّمۡ يَكُن لَّكُمۡ وَلَ</w:t>
      </w:r>
      <w:r w:rsidR="00000520">
        <w:rPr>
          <w:rFonts w:ascii="KFGQPC Uthmanic Script HAFS" w:hAnsi="KFGQPC Uthmanic Script HAFS" w:cs="KFGQPC Uthmanic Script HAFS" w:hint="eastAsia"/>
          <w:sz w:val="28"/>
          <w:rtl/>
        </w:rPr>
        <w:t>دٞ</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12</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همسران مرده شما فرزند داشته باشند شما یک چهارم از ترکه آنان (ارث)</w:t>
      </w:r>
      <w:r w:rsidR="005A2E2B">
        <w:rPr>
          <w:rFonts w:hint="cs"/>
          <w:rtl/>
        </w:rPr>
        <w:t xml:space="preserve"> می‌</w:t>
      </w:r>
      <w:r w:rsidRPr="003D6F83">
        <w:rPr>
          <w:rFonts w:hint="cs"/>
          <w:rtl/>
        </w:rPr>
        <w:t>برید بعد از انجام وصیتی که کرده</w:t>
      </w:r>
      <w:r w:rsidR="005A2E2B">
        <w:rPr>
          <w:rFonts w:hint="cs"/>
          <w:rtl/>
        </w:rPr>
        <w:t xml:space="preserve">‌اند </w:t>
      </w:r>
      <w:r w:rsidRPr="003D6F83">
        <w:rPr>
          <w:rFonts w:hint="cs"/>
          <w:rtl/>
        </w:rPr>
        <w:t>یا بعد از پرداخت دینی که بر ذمه</w:t>
      </w:r>
      <w:r w:rsidR="005A2E2B">
        <w:rPr>
          <w:rFonts w:hint="cs"/>
          <w:rtl/>
        </w:rPr>
        <w:t xml:space="preserve"> آن‌ها </w:t>
      </w:r>
      <w:r w:rsidRPr="003D6F83">
        <w:rPr>
          <w:rFonts w:hint="cs"/>
          <w:rtl/>
        </w:rPr>
        <w:t>است، و اگر شما مردید و فرزندی نداشتید همسرانتان از شما یک چهارم (ارث)</w:t>
      </w:r>
      <w:r w:rsidR="005A2E2B">
        <w:rPr>
          <w:rFonts w:hint="cs"/>
          <w:rtl/>
        </w:rPr>
        <w:t xml:space="preserve"> می‌</w:t>
      </w:r>
      <w:r w:rsidRPr="003D6F83">
        <w:rPr>
          <w:rFonts w:hint="cs"/>
          <w:rtl/>
        </w:rPr>
        <w:t>برند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و از جمله: کسانی هستند که یک هشتم ارث</w:t>
      </w:r>
      <w:r w:rsidR="005A2E2B">
        <w:rPr>
          <w:rFonts w:hint="cs"/>
          <w:rtl/>
        </w:rPr>
        <w:t xml:space="preserve"> می‌</w:t>
      </w:r>
      <w:r w:rsidRPr="003D6F83">
        <w:rPr>
          <w:rFonts w:hint="cs"/>
          <w:rtl/>
        </w:rPr>
        <w:t xml:space="preserve">برند. این یک هشتم سهم و فرض همسر و همسران است با وجود بودن فرزند میت، یا وجود فرزند پسر میت. و دلیل آن قول خدا است: </w:t>
      </w:r>
    </w:p>
    <w:p w:rsidR="00976B8A" w:rsidRPr="00AD525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D5252">
        <w:rPr>
          <w:rFonts w:ascii="KFGQPC Uthmanic Script HAFS" w:hAnsi="KFGQPC Uthmanic Script HAFS" w:cs="KFGQPC Uthmanic Script HAFS"/>
          <w:sz w:val="28"/>
          <w:rtl/>
        </w:rPr>
        <w:t xml:space="preserve">فَإِن كَانَ لَكُمۡ وَلَدٞ فَلَهُنَّ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لثُّمُنُ</w:t>
      </w:r>
      <w:r w:rsidR="00AD5252">
        <w:rPr>
          <w:rFonts w:ascii="KFGQPC Uthmanic Script HAFS" w:hAnsi="KFGQPC Uthmanic Script HAFS" w:cs="KFGQPC Uthmanic Script HAFS"/>
          <w:sz w:val="28"/>
          <w:rtl/>
        </w:rPr>
        <w:t xml:space="preserve"> مِمَّا تَرَكۡتُم</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12</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(شما فوت کردید و) فرزندی داشتید همسران شما یک هشتم ارث از شما</w:t>
      </w:r>
      <w:r w:rsidR="005A2E2B">
        <w:rPr>
          <w:rFonts w:hint="cs"/>
          <w:rtl/>
        </w:rPr>
        <w:t xml:space="preserve"> می‌</w:t>
      </w:r>
      <w:r w:rsidRPr="003D6F83">
        <w:rPr>
          <w:rFonts w:hint="cs"/>
          <w:rtl/>
        </w:rPr>
        <w:t>برند</w:t>
      </w:r>
      <w:r>
        <w:rPr>
          <w:rFonts w:ascii="Traditional Arabic" w:hAnsi="Traditional Arabic" w:cs="Traditional Arabic"/>
          <w:rtl/>
        </w:rPr>
        <w:t>»</w:t>
      </w:r>
      <w:r w:rsidRPr="003D6F83">
        <w:rPr>
          <w:rFonts w:hint="cs"/>
          <w:rtl/>
        </w:rPr>
        <w:t xml:space="preserve">. و اجماع بر این منعقد است. </w:t>
      </w:r>
    </w:p>
    <w:p w:rsidR="008E5DA0" w:rsidRPr="003D6F83" w:rsidRDefault="008E5DA0" w:rsidP="009C0A98">
      <w:pPr>
        <w:pStyle w:val="a3"/>
        <w:rPr>
          <w:rtl/>
        </w:rPr>
      </w:pPr>
      <w:r w:rsidRPr="003D6F83">
        <w:rPr>
          <w:rFonts w:hint="cs"/>
          <w:rtl/>
        </w:rPr>
        <w:t>و از جمله: کسانی که دو سوم ارث</w:t>
      </w:r>
      <w:r w:rsidR="005A2E2B">
        <w:rPr>
          <w:rFonts w:hint="cs"/>
          <w:rtl/>
        </w:rPr>
        <w:t xml:space="preserve"> می‌</w:t>
      </w:r>
      <w:r w:rsidRPr="003D6F83">
        <w:rPr>
          <w:rFonts w:hint="cs"/>
          <w:rtl/>
        </w:rPr>
        <w:t xml:space="preserve">برند و این دو سوم سهم و فرض چهارکس است: دو دختر میت، و دو دختر پسر میت، و دو خواهر پدر و مادری میت و دوخواهر پدری میت. </w:t>
      </w:r>
    </w:p>
    <w:p w:rsidR="008E5DA0" w:rsidRPr="003D6F83" w:rsidRDefault="008E5DA0" w:rsidP="009C0A98">
      <w:pPr>
        <w:pStyle w:val="a3"/>
        <w:rPr>
          <w:rtl/>
        </w:rPr>
      </w:pPr>
      <w:r w:rsidRPr="003D6F83">
        <w:rPr>
          <w:rFonts w:hint="cs"/>
          <w:rtl/>
        </w:rPr>
        <w:t xml:space="preserve">و اما دو دختر به دلیل قول خدای تعالی: </w:t>
      </w:r>
    </w:p>
    <w:p w:rsidR="00976B8A" w:rsidRPr="00AD525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D5252">
        <w:rPr>
          <w:rFonts w:ascii="KFGQPC Uthmanic Script HAFS" w:hAnsi="KFGQPC Uthmanic Script HAFS" w:cs="KFGQPC Uthmanic Script HAFS"/>
          <w:sz w:val="28"/>
          <w:rtl/>
        </w:rPr>
        <w:t xml:space="preserve">فَإِن كُنَّ نِسَآءٗ فَوۡقَ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ثۡنَتَيۡنِ</w:t>
      </w:r>
      <w:r w:rsidR="00AD5252">
        <w:rPr>
          <w:rFonts w:ascii="KFGQPC Uthmanic Script HAFS" w:hAnsi="KFGQPC Uthmanic Script HAFS" w:cs="KFGQPC Uthmanic Script HAFS"/>
          <w:sz w:val="28"/>
          <w:rtl/>
        </w:rPr>
        <w:t xml:space="preserve"> فَلَهُنَّ ثُلُثَا مَا تَرَكَ</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11</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وارثان زن دو کس و بالاتر از دو کس بودند آنان دو سوم ماترک (میت ارث</w:t>
      </w:r>
      <w:r w:rsidR="005A2E2B">
        <w:rPr>
          <w:rFonts w:hint="cs"/>
          <w:rtl/>
        </w:rPr>
        <w:t xml:space="preserve"> می‌</w:t>
      </w:r>
      <w:r w:rsidRPr="003D6F83">
        <w:rPr>
          <w:rFonts w:hint="cs"/>
          <w:rtl/>
        </w:rPr>
        <w:t>برند)</w:t>
      </w:r>
      <w:r>
        <w:rPr>
          <w:rFonts w:ascii="Traditional Arabic" w:hAnsi="Traditional Arabic" w:cs="Traditional Arabic"/>
          <w:rtl/>
        </w:rPr>
        <w:t>»</w:t>
      </w:r>
      <w:r w:rsidRPr="003D6F83">
        <w:rPr>
          <w:rFonts w:hint="cs"/>
          <w:rtl/>
        </w:rPr>
        <w:t>. و گاهی گفته</w:t>
      </w:r>
      <w:r w:rsidR="005A2E2B">
        <w:rPr>
          <w:rFonts w:hint="cs"/>
          <w:rtl/>
        </w:rPr>
        <w:t xml:space="preserve"> می‌</w:t>
      </w:r>
      <w:r w:rsidRPr="003D6F83">
        <w:rPr>
          <w:rFonts w:hint="cs"/>
          <w:rtl/>
        </w:rPr>
        <w:t xml:space="preserve">شود: ظاهر آیه دلیل است برای بیشتر از دو زن، پس چرا آن را؟ و آن سبب، آن است که زنی از انصار نزد پیامبر </w:t>
      </w:r>
      <w:r w:rsidRPr="003D6F83">
        <w:rPr>
          <w:rFonts w:hint="cs"/>
          <w:rtl/>
        </w:rPr>
        <w:sym w:font="AGA Arabesque" w:char="F072"/>
      </w:r>
      <w:r w:rsidRPr="003D6F83">
        <w:rPr>
          <w:rFonts w:hint="cs"/>
          <w:rtl/>
        </w:rPr>
        <w:t xml:space="preserve"> آمد و دو دختر همراه داشت و گفت: ای رسول خدای،</w:t>
      </w:r>
      <w:r w:rsidR="005A2E2B">
        <w:rPr>
          <w:rFonts w:hint="cs"/>
          <w:rtl/>
        </w:rPr>
        <w:t xml:space="preserve"> این‌ها </w:t>
      </w:r>
      <w:r w:rsidRPr="003D6F83">
        <w:rPr>
          <w:rFonts w:hint="cs"/>
          <w:rtl/>
        </w:rPr>
        <w:t>دختران سعد بن ربیع</w:t>
      </w:r>
      <w:r w:rsidR="005A2E2B">
        <w:rPr>
          <w:rFonts w:hint="cs"/>
          <w:rtl/>
        </w:rPr>
        <w:t xml:space="preserve"> می‌</w:t>
      </w:r>
      <w:r w:rsidRPr="003D6F83">
        <w:rPr>
          <w:rFonts w:hint="cs"/>
          <w:rtl/>
        </w:rPr>
        <w:t>باشند که پدرشان در جنگ احد همراه شما بود و شهید شد، و عمویشان مال پدرشان را نزد خود نگه داشته و برای خود برده است و این دو دختر شوهر نکرده</w:t>
      </w:r>
      <w:r w:rsidR="005A2E2B">
        <w:rPr>
          <w:rFonts w:hint="cs"/>
          <w:rtl/>
        </w:rPr>
        <w:t xml:space="preserve">‌اند </w:t>
      </w:r>
      <w:r w:rsidRPr="003D6F83">
        <w:rPr>
          <w:rFonts w:hint="cs"/>
          <w:rtl/>
        </w:rPr>
        <w:t>(و کسی طالب همسری</w:t>
      </w:r>
      <w:r w:rsidR="005A2E2B">
        <w:rPr>
          <w:rFonts w:hint="cs"/>
          <w:rtl/>
        </w:rPr>
        <w:t xml:space="preserve"> آن‌ها </w:t>
      </w:r>
      <w:r w:rsidRPr="003D6F83">
        <w:rPr>
          <w:rFonts w:hint="cs"/>
          <w:rtl/>
        </w:rPr>
        <w:t xml:space="preserve">نیست) و مالی هم ندارند.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خداوند در این مورد حکم</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 xml:space="preserve">. و این آیه به دنبال آن نازل شد که پیامبر </w:t>
      </w:r>
      <w:r w:rsidRPr="003D6F83">
        <w:rPr>
          <w:rFonts w:hint="cs"/>
          <w:rtl/>
        </w:rPr>
        <w:sym w:font="AGA Arabesque" w:char="F072"/>
      </w:r>
      <w:r w:rsidRPr="003D6F83">
        <w:rPr>
          <w:rFonts w:hint="cs"/>
          <w:rtl/>
        </w:rPr>
        <w:t xml:space="preserve"> آن زن و همچنین عموی دختران را فرا خواند و گفت: </w:t>
      </w:r>
      <w:r>
        <w:rPr>
          <w:rFonts w:ascii="Traditional Arabic" w:hAnsi="Traditional Arabic" w:cs="Traditional Arabic"/>
          <w:rtl/>
        </w:rPr>
        <w:t>«</w:t>
      </w:r>
      <w:r w:rsidRPr="003D6F83">
        <w:rPr>
          <w:rFonts w:hint="cs"/>
          <w:rtl/>
        </w:rPr>
        <w:t>به دختران دو سوم مال پدرشان، و به مادر دختران یک هشتم ارث بده و باقی مانده آن را خودت بردار</w:t>
      </w:r>
      <w:r>
        <w:rPr>
          <w:rFonts w:ascii="Traditional Arabic" w:hAnsi="Traditional Arabic" w:cs="Traditional Arabic"/>
          <w:rtl/>
        </w:rPr>
        <w:t>»</w:t>
      </w:r>
      <w:r w:rsidRPr="003D6F83">
        <w:rPr>
          <w:rFonts w:hint="cs"/>
          <w:rtl/>
        </w:rPr>
        <w:t>. برخی گفته</w:t>
      </w:r>
      <w:r w:rsidR="005A2E2B">
        <w:rPr>
          <w:rFonts w:hint="cs"/>
          <w:rtl/>
        </w:rPr>
        <w:t>‌اند:</w:t>
      </w:r>
      <w:r w:rsidRPr="003D6F83">
        <w:rPr>
          <w:rFonts w:hint="cs"/>
          <w:rtl/>
        </w:rPr>
        <w:t xml:space="preserve"> کلمه </w:t>
      </w:r>
      <w:r>
        <w:rPr>
          <w:rFonts w:ascii="Traditional Arabic" w:hAnsi="Traditional Arabic" w:cs="Traditional Arabic"/>
          <w:rtl/>
        </w:rPr>
        <w:t>«</w:t>
      </w:r>
      <w:r w:rsidRPr="003D6F83">
        <w:rPr>
          <w:rFonts w:hint="cs"/>
          <w:rtl/>
        </w:rPr>
        <w:t>فوق</w:t>
      </w:r>
      <w:r>
        <w:rPr>
          <w:rFonts w:ascii="Traditional Arabic" w:hAnsi="Traditional Arabic" w:cs="Traditional Arabic"/>
          <w:rtl/>
        </w:rPr>
        <w:t>»</w:t>
      </w:r>
      <w:r w:rsidRPr="003D6F83">
        <w:rPr>
          <w:rFonts w:hint="cs"/>
          <w:rtl/>
        </w:rPr>
        <w:t xml:space="preserve"> در آیه زاید است همان گونه که خداوند</w:t>
      </w:r>
      <w:r w:rsidR="005A2E2B">
        <w:rPr>
          <w:rFonts w:hint="cs"/>
          <w:rtl/>
        </w:rPr>
        <w:t xml:space="preserve"> می‌</w:t>
      </w:r>
      <w:r w:rsidRPr="003D6F83">
        <w:rPr>
          <w:rFonts w:hint="cs"/>
          <w:rtl/>
        </w:rPr>
        <w:t>فرماید</w:t>
      </w:r>
      <w:r w:rsidR="00AD5252" w:rsidRPr="003D6F83">
        <w:rPr>
          <w:rFonts w:hint="cs"/>
          <w:rtl/>
        </w:rPr>
        <w:t>:</w:t>
      </w:r>
    </w:p>
    <w:p w:rsidR="00976B8A" w:rsidRPr="00AD525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D5252">
        <w:rPr>
          <w:rFonts w:ascii="KFGQPC Uthmanic Script HAFS" w:hAnsi="KFGQPC Uthmanic Script HAFS" w:cs="KFGQPC Uthmanic Script HAFS"/>
          <w:sz w:val="28"/>
          <w:rtl/>
        </w:rPr>
        <w:t>فَ</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ضۡرِبُواْ</w:t>
      </w:r>
      <w:r w:rsidR="00AD5252">
        <w:rPr>
          <w:rFonts w:ascii="KFGQPC Uthmanic Script HAFS" w:hAnsi="KFGQPC Uthmanic Script HAFS" w:cs="KFGQPC Uthmanic Script HAFS"/>
          <w:sz w:val="28"/>
          <w:rtl/>
        </w:rPr>
        <w:t xml:space="preserve"> فَوۡقَ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لۡأَعۡنَاقِ</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الأنفال: 12</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از بالای گردنها بزنید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و برخی گفته ا ند: یعنی دو و بیشتر. و باز هم دلیل آورده</w:t>
      </w:r>
      <w:r w:rsidR="005A2E2B">
        <w:rPr>
          <w:rFonts w:hint="cs"/>
          <w:rtl/>
        </w:rPr>
        <w:t xml:space="preserve">‌اند </w:t>
      </w:r>
      <w:r w:rsidRPr="003D6F83">
        <w:rPr>
          <w:rFonts w:hint="cs"/>
          <w:rtl/>
        </w:rPr>
        <w:t>که پیوند خواهران به میت ضعیف تر است از پیوند دختران به میت، و حال آن که سهم دو خواهر دو سوم قرار داده شده است پس سهم دختران به طریق اولی آن است. و دو دختر پسر میت، به دلیل این که</w:t>
      </w:r>
      <w:r w:rsidR="005A2E2B">
        <w:rPr>
          <w:rFonts w:hint="cs"/>
          <w:rtl/>
        </w:rPr>
        <w:t xml:space="preserve"> آن‌ها </w:t>
      </w:r>
      <w:r w:rsidRPr="003D6F83">
        <w:rPr>
          <w:rFonts w:hint="cs"/>
          <w:rtl/>
        </w:rPr>
        <w:t>به منزله دو دختر میت</w:t>
      </w:r>
      <w:r w:rsidR="005A2E2B">
        <w:rPr>
          <w:rFonts w:hint="cs"/>
          <w:rtl/>
        </w:rPr>
        <w:t xml:space="preserve"> می‌</w:t>
      </w:r>
      <w:r w:rsidRPr="003D6F83">
        <w:rPr>
          <w:rFonts w:hint="cs"/>
          <w:rtl/>
        </w:rPr>
        <w:t xml:space="preserve">باشند وقتی که تنها وارث باشند. و اما دو خواهر پدر و مادری یا پدری و بیشتر از دو تا، به دلیل قول خدای: </w:t>
      </w:r>
    </w:p>
    <w:p w:rsidR="00976B8A" w:rsidRPr="00AD525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D5252">
        <w:rPr>
          <w:rFonts w:ascii="KFGQPC Uthmanic Script HAFS" w:hAnsi="KFGQPC Uthmanic Script HAFS" w:cs="KFGQPC Uthmanic Script HAFS"/>
          <w:sz w:val="28"/>
          <w:rtl/>
        </w:rPr>
        <w:t xml:space="preserve">فَإِن كَانَتَا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ثۡنَتَيۡنِ</w:t>
      </w:r>
      <w:r w:rsidR="00AD5252">
        <w:rPr>
          <w:rFonts w:ascii="KFGQPC Uthmanic Script HAFS" w:hAnsi="KFGQPC Uthmanic Script HAFS" w:cs="KFGQPC Uthmanic Script HAFS"/>
          <w:sz w:val="28"/>
          <w:rtl/>
        </w:rPr>
        <w:t xml:space="preserve"> فَلَهُمَا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لثُّلُثَانِ</w:t>
      </w:r>
      <w:r w:rsidR="00AD5252">
        <w:rPr>
          <w:rFonts w:ascii="KFGQPC Uthmanic Script HAFS" w:hAnsi="KFGQPC Uthmanic Script HAFS" w:cs="KFGQPC Uthmanic Script HAFS"/>
          <w:sz w:val="28"/>
          <w:rtl/>
        </w:rPr>
        <w:t xml:space="preserve"> مِمَّا تَرَك</w:t>
      </w:r>
      <w:r w:rsidR="00AD5252">
        <w:rPr>
          <w:rFonts w:ascii="KFGQPC Uthmanic Script HAFS" w:hAnsi="KFGQPC Uthmanic Script HAFS" w:cs="KFGQPC Uthmanic Script HAFS" w:hint="eastAsia"/>
          <w:sz w:val="28"/>
          <w:rtl/>
        </w:rPr>
        <w:t>َ</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176</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وارثان زن دو کس بودند آنان دو سوم ماترک ارث</w:t>
      </w:r>
      <w:r w:rsidR="005A2E2B">
        <w:rPr>
          <w:rFonts w:hint="cs"/>
          <w:rtl/>
        </w:rPr>
        <w:t xml:space="preserve"> می‌</w:t>
      </w:r>
      <w:r w:rsidRPr="003D6F83">
        <w:rPr>
          <w:rFonts w:hint="cs"/>
          <w:rtl/>
        </w:rPr>
        <w:t>برند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 xml:space="preserve">جابر </w:t>
      </w:r>
      <w:r w:rsidRPr="003D6F83">
        <w:rPr>
          <w:rFonts w:hint="cs"/>
          <w:rtl/>
        </w:rPr>
        <w:sym w:font="AGA Arabesque" w:char="F074"/>
      </w:r>
      <w:r w:rsidRPr="003D6F83">
        <w:rPr>
          <w:rFonts w:hint="cs"/>
          <w:rtl/>
        </w:rPr>
        <w:t xml:space="preserve"> گوید: </w:t>
      </w:r>
      <w:r>
        <w:rPr>
          <w:rFonts w:ascii="Traditional Arabic" w:hAnsi="Traditional Arabic" w:cs="Traditional Arabic"/>
          <w:rtl/>
        </w:rPr>
        <w:t>«</w:t>
      </w:r>
      <w:r w:rsidRPr="003D6F83">
        <w:rPr>
          <w:rFonts w:hint="cs"/>
          <w:rtl/>
        </w:rPr>
        <w:t xml:space="preserve">بیمار بودم و هفت خواهر داشتم پیامبر </w:t>
      </w:r>
      <w:r w:rsidRPr="003D6F83">
        <w:rPr>
          <w:rFonts w:hint="cs"/>
          <w:rtl/>
        </w:rPr>
        <w:sym w:font="AGA Arabesque" w:char="F072"/>
      </w:r>
      <w:r w:rsidRPr="003D6F83">
        <w:rPr>
          <w:rFonts w:hint="cs"/>
          <w:rtl/>
        </w:rPr>
        <w:t xml:space="preserve"> بر من وارد شد (به عیادت من آمد) گفتم: ای رسول خدا، مال را چه کار کنم و حال آن که جز </w:t>
      </w:r>
      <w:r w:rsidRPr="009C0A98">
        <w:rPr>
          <w:rFonts w:hint="cs"/>
          <w:rtl/>
        </w:rPr>
        <w:t>کلاله</w:t>
      </w:r>
      <w:r w:rsidRPr="009C0A98">
        <w:rPr>
          <w:vertAlign w:val="superscript"/>
          <w:rtl/>
        </w:rPr>
        <w:footnoteReference w:id="15"/>
      </w:r>
      <w:r w:rsidRPr="009C0A98">
        <w:rPr>
          <w:rFonts w:hint="cs"/>
          <w:rtl/>
        </w:rPr>
        <w:t xml:space="preserve"> کسی</w:t>
      </w:r>
      <w:r w:rsidRPr="003D6F83">
        <w:rPr>
          <w:rFonts w:hint="cs"/>
          <w:rtl/>
        </w:rPr>
        <w:t xml:space="preserve"> از من ارث</w:t>
      </w:r>
      <w:r w:rsidR="005A2E2B">
        <w:rPr>
          <w:rFonts w:hint="cs"/>
          <w:rtl/>
        </w:rPr>
        <w:t xml:space="preserve"> نمی‌</w:t>
      </w:r>
      <w:r w:rsidRPr="003D6F83">
        <w:rPr>
          <w:rFonts w:hint="cs"/>
          <w:rtl/>
        </w:rPr>
        <w:t>برد؟</w:t>
      </w:r>
      <w:r>
        <w:rPr>
          <w:rFonts w:ascii="Traditional Arabic" w:hAnsi="Traditional Arabic" w:cs="Traditional Arabic"/>
          <w:rtl/>
        </w:rPr>
        <w:t>»</w:t>
      </w:r>
      <w:r w:rsidRPr="003D6F83">
        <w:rPr>
          <w:rFonts w:hint="cs"/>
          <w:rtl/>
        </w:rPr>
        <w:t xml:space="preserve"> پیامبر </w:t>
      </w:r>
      <w:r w:rsidRPr="003D6F83">
        <w:rPr>
          <w:rFonts w:hint="cs"/>
          <w:rtl/>
        </w:rPr>
        <w:sym w:font="AGA Arabesque" w:char="F072"/>
      </w:r>
      <w:r w:rsidRPr="003D6F83">
        <w:rPr>
          <w:rFonts w:hint="cs"/>
          <w:rtl/>
        </w:rPr>
        <w:t xml:space="preserve"> بیرون رفت سپس برگشت و گفت</w:t>
      </w:r>
      <w:r w:rsidRPr="009C0A98">
        <w:rPr>
          <w:rFonts w:hint="cs"/>
          <w:rtl/>
        </w:rPr>
        <w:t xml:space="preserve">: </w:t>
      </w:r>
      <w:r w:rsidRPr="009C0A98">
        <w:rPr>
          <w:rtl/>
        </w:rPr>
        <w:t>«</w:t>
      </w:r>
      <w:r w:rsidRPr="009C0A98">
        <w:rPr>
          <w:rFonts w:hint="cs"/>
          <w:rtl/>
        </w:rPr>
        <w:t>همانا خدای بزرگ درباره خواهران تو چیزی نازل کرده و حال آنان را بیان داشته، و دو سوم ترکه شما را ارث برایشان قرار داده است</w:t>
      </w:r>
      <w:r w:rsidRPr="009C0A98">
        <w:rPr>
          <w:rtl/>
        </w:rPr>
        <w:t>»</w:t>
      </w:r>
      <w:r w:rsidRPr="009C0A98">
        <w:rPr>
          <w:rFonts w:hint="cs"/>
          <w:rtl/>
        </w:rPr>
        <w:t xml:space="preserve">. </w:t>
      </w:r>
    </w:p>
    <w:p w:rsidR="008E5DA0" w:rsidRPr="003D6F83" w:rsidRDefault="008E5DA0" w:rsidP="009C0A98">
      <w:pPr>
        <w:pStyle w:val="a3"/>
        <w:rPr>
          <w:rtl/>
        </w:rPr>
      </w:pPr>
      <w:r w:rsidRPr="003D6F83">
        <w:rPr>
          <w:rFonts w:hint="cs"/>
          <w:rtl/>
        </w:rPr>
        <w:t xml:space="preserve">و جابر </w:t>
      </w:r>
      <w:r w:rsidRPr="003D6F83">
        <w:rPr>
          <w:rFonts w:hint="cs"/>
          <w:rtl/>
        </w:rPr>
        <w:sym w:font="AGA Arabesque" w:char="F074"/>
      </w:r>
      <w:r w:rsidRPr="003D6F83">
        <w:rPr>
          <w:rFonts w:hint="cs"/>
          <w:rtl/>
        </w:rPr>
        <w:t xml:space="preserve"> گفت: </w:t>
      </w:r>
      <w:r>
        <w:rPr>
          <w:rFonts w:ascii="Traditional Arabic" w:hAnsi="Traditional Arabic" w:cs="Traditional Arabic"/>
          <w:rtl/>
        </w:rPr>
        <w:t>«</w:t>
      </w:r>
      <w:r w:rsidRPr="003D6F83">
        <w:rPr>
          <w:rFonts w:hint="cs"/>
          <w:rtl/>
        </w:rPr>
        <w:t>درباره من آیه کلاله نازل شد</w:t>
      </w:r>
      <w:r>
        <w:rPr>
          <w:rFonts w:ascii="Traditional Arabic" w:hAnsi="Traditional Arabic" w:cs="Traditional Arabic"/>
          <w:rtl/>
        </w:rPr>
        <w:t>»</w:t>
      </w:r>
      <w:r w:rsidRPr="003D6F83">
        <w:rPr>
          <w:rFonts w:hint="cs"/>
          <w:rtl/>
        </w:rPr>
        <w:t xml:space="preserve"> پس این مطلب روشن شد که در آیه دو نفر مراد است</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و از جمله کسانی هستند که یک سوم ارث</w:t>
      </w:r>
      <w:r w:rsidR="005A2E2B">
        <w:rPr>
          <w:rFonts w:hint="cs"/>
          <w:rtl/>
        </w:rPr>
        <w:t xml:space="preserve"> می‌</w:t>
      </w:r>
      <w:r w:rsidRPr="003D6F83">
        <w:rPr>
          <w:rFonts w:hint="cs"/>
          <w:rtl/>
        </w:rPr>
        <w:t>برند، و این سهم و فرض دو کس است: سهم مادر، وقتی که ار ارث حجب و منع نشود. و سهم دو نفر یا بیشتر از برادران و خواهران مادری، که مذکر و مؤنث آنان با هم مساوی</w:t>
      </w:r>
      <w:r w:rsidR="005A2E2B">
        <w:rPr>
          <w:rFonts w:hint="cs"/>
          <w:rtl/>
        </w:rPr>
        <w:t xml:space="preserve"> می‌</w:t>
      </w:r>
      <w:r w:rsidRPr="003D6F83">
        <w:rPr>
          <w:rFonts w:hint="cs"/>
          <w:rtl/>
        </w:rPr>
        <w:t xml:space="preserve">باشند. </w:t>
      </w:r>
    </w:p>
    <w:p w:rsidR="008E5DA0" w:rsidRPr="003D6F83" w:rsidRDefault="008E5DA0" w:rsidP="009C0A98">
      <w:pPr>
        <w:pStyle w:val="a3"/>
        <w:rPr>
          <w:rtl/>
        </w:rPr>
      </w:pPr>
      <w:r w:rsidRPr="003D6F83">
        <w:rPr>
          <w:rFonts w:hint="cs"/>
          <w:rtl/>
        </w:rPr>
        <w:t>و اما برای مادر، وقتی است که میت، فرزند و فرزند پسر (نوه از پسرش) و دو نفر یا بیشتر از برادران و خواهران پدر مادری یا پدری یا مادری نداشته باشد. چون خداوند</w:t>
      </w:r>
      <w:r w:rsidR="005A2E2B">
        <w:rPr>
          <w:rFonts w:hint="cs"/>
          <w:rtl/>
        </w:rPr>
        <w:t xml:space="preserve"> می‌</w:t>
      </w:r>
      <w:r w:rsidRPr="003D6F83">
        <w:rPr>
          <w:rFonts w:hint="cs"/>
          <w:rtl/>
        </w:rPr>
        <w:t xml:space="preserve">گوید: </w:t>
      </w:r>
    </w:p>
    <w:p w:rsidR="008E5DA0" w:rsidRPr="003D6F83" w:rsidRDefault="00976B8A" w:rsidP="009C0A98">
      <w:pPr>
        <w:ind w:firstLine="284"/>
        <w:jc w:val="both"/>
        <w:rPr>
          <w:rFonts w:cs="B Lotus"/>
          <w:rtl/>
          <w:lang w:bidi="fa-IR"/>
        </w:rPr>
      </w:pPr>
      <w:r>
        <w:rPr>
          <w:rFonts w:ascii="Traditional Arabic" w:hAnsi="Traditional Arabic" w:cs="Traditional Arabic"/>
          <w:sz w:val="28"/>
          <w:rtl/>
          <w:lang w:bidi="fa-IR"/>
        </w:rPr>
        <w:t>﴿</w:t>
      </w:r>
      <w:r w:rsidR="00AD5252">
        <w:rPr>
          <w:rFonts w:ascii="KFGQPC Uthmanic Script HAFS" w:hAnsi="KFGQPC Uthmanic Script HAFS" w:cs="KFGQPC Uthmanic Script HAFS"/>
          <w:sz w:val="28"/>
          <w:rtl/>
        </w:rPr>
        <w:t>فَإِن لَّمۡ يَكُن لَّهُ</w:t>
      </w:r>
      <w:r w:rsidR="00AD5252">
        <w:rPr>
          <w:rFonts w:ascii="KFGQPC Uthmanic Script HAFS" w:hAnsi="KFGQPC Uthmanic Script HAFS" w:cs="KFGQPC Uthmanic Script HAFS" w:hint="cs"/>
          <w:sz w:val="28"/>
          <w:rtl/>
        </w:rPr>
        <w:t>ۥ</w:t>
      </w:r>
      <w:r w:rsidR="00AD5252">
        <w:rPr>
          <w:rFonts w:ascii="KFGQPC Uthmanic Script HAFS" w:hAnsi="KFGQPC Uthmanic Script HAFS" w:cs="KFGQPC Uthmanic Script HAFS"/>
          <w:sz w:val="28"/>
          <w:rtl/>
        </w:rPr>
        <w:t xml:space="preserve"> وَلَدٞ وَوَرِثَهُ</w:t>
      </w:r>
      <w:r w:rsidR="00AD5252">
        <w:rPr>
          <w:rFonts w:ascii="KFGQPC Uthmanic Script HAFS" w:hAnsi="KFGQPC Uthmanic Script HAFS" w:cs="KFGQPC Uthmanic Script HAFS" w:hint="cs"/>
          <w:sz w:val="28"/>
          <w:rtl/>
        </w:rPr>
        <w:t>ۥٓ</w:t>
      </w:r>
      <w:r w:rsidR="00AD5252">
        <w:rPr>
          <w:rFonts w:ascii="KFGQPC Uthmanic Script HAFS" w:hAnsi="KFGQPC Uthmanic Script HAFS" w:cs="KFGQPC Uthmanic Script HAFS"/>
          <w:sz w:val="28"/>
          <w:rtl/>
        </w:rPr>
        <w:t xml:space="preserve"> أَبَوَاهُ فَلِأُمِّهِ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لثُّلُثُۚ</w:t>
      </w:r>
      <w:r w:rsidR="00AD5252">
        <w:rPr>
          <w:rFonts w:ascii="KFGQPC Uthmanic Script HAFS" w:hAnsi="KFGQPC Uthmanic Script HAFS" w:cs="KFGQPC Uthmanic Script HAFS"/>
          <w:sz w:val="28"/>
          <w:rtl/>
        </w:rPr>
        <w:t xml:space="preserve"> فَإِن كَانَ لَهُ</w:t>
      </w:r>
      <w:r w:rsidR="00AD5252">
        <w:rPr>
          <w:rFonts w:ascii="KFGQPC Uthmanic Script HAFS" w:hAnsi="KFGQPC Uthmanic Script HAFS" w:cs="KFGQPC Uthmanic Script HAFS" w:hint="cs"/>
          <w:sz w:val="28"/>
          <w:rtl/>
        </w:rPr>
        <w:t>ۥٓ</w:t>
      </w:r>
      <w:r w:rsidR="00AD5252">
        <w:rPr>
          <w:rFonts w:ascii="KFGQPC Uthmanic Script HAFS" w:hAnsi="KFGQPC Uthmanic Script HAFS" w:cs="KFGQPC Uthmanic Script HAFS"/>
          <w:sz w:val="28"/>
          <w:rtl/>
        </w:rPr>
        <w:t xml:space="preserve"> إِخۡوَةٞ فَلِأُمِّهِ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لسُّدُسُۚ</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w:t>
      </w:r>
      <w:r w:rsidR="009C0A98">
        <w:rPr>
          <w:rStyle w:val="Char4"/>
          <w:rFonts w:hint="cs"/>
          <w:rtl/>
        </w:rPr>
        <w:t xml:space="preserve"> </w:t>
      </w:r>
      <w:r w:rsidRPr="009C0A98">
        <w:rPr>
          <w:rStyle w:val="Char4"/>
          <w:rFonts w:hint="cs"/>
          <w:rtl/>
        </w:rPr>
        <w:t>11</w:t>
      </w:r>
      <w:r w:rsidRPr="009C0A98">
        <w:rPr>
          <w:rStyle w:val="Char4"/>
          <w:rtl/>
        </w:rPr>
        <w:t>]</w:t>
      </w:r>
      <w:r w:rsidRPr="009C0A98">
        <w:rPr>
          <w:rStyle w:val="Char3"/>
          <w:rtl/>
        </w:rPr>
        <w:t>.</w:t>
      </w:r>
      <w:r w:rsidR="00A13010" w:rsidRPr="009C0A98">
        <w:rPr>
          <w:rStyle w:val="Char3"/>
          <w:rFonts w:hint="cs"/>
          <w:rtl/>
        </w:rPr>
        <w:t xml:space="preserve"> </w:t>
      </w:r>
      <w:r w:rsidR="008E5DA0" w:rsidRPr="009C0A98">
        <w:rPr>
          <w:rStyle w:val="Char3"/>
          <w:rtl/>
        </w:rPr>
        <w:t>«</w:t>
      </w:r>
      <w:r w:rsidR="008E5DA0" w:rsidRPr="009C0A98">
        <w:rPr>
          <w:rStyle w:val="Char3"/>
          <w:rFonts w:hint="cs"/>
          <w:rtl/>
        </w:rPr>
        <w:t>اگر میت فرزند نداشت و پدر و مادر از او ارث</w:t>
      </w:r>
      <w:r w:rsidR="005A2E2B" w:rsidRPr="009C0A98">
        <w:rPr>
          <w:rStyle w:val="Char3"/>
          <w:rFonts w:hint="cs"/>
          <w:rtl/>
        </w:rPr>
        <w:t xml:space="preserve"> می‌</w:t>
      </w:r>
      <w:r w:rsidR="008E5DA0" w:rsidRPr="009C0A98">
        <w:rPr>
          <w:rStyle w:val="Char3"/>
          <w:rFonts w:hint="cs"/>
          <w:rtl/>
        </w:rPr>
        <w:t>بردند و وارث او پدر و مادر بودند مادرش یک سوم از آن ارث</w:t>
      </w:r>
      <w:r w:rsidR="005A2E2B" w:rsidRPr="009C0A98">
        <w:rPr>
          <w:rStyle w:val="Char3"/>
          <w:rFonts w:hint="cs"/>
          <w:rtl/>
        </w:rPr>
        <w:t xml:space="preserve"> می‌</w:t>
      </w:r>
      <w:r w:rsidR="008E5DA0" w:rsidRPr="009C0A98">
        <w:rPr>
          <w:rStyle w:val="Char3"/>
          <w:rFonts w:hint="cs"/>
          <w:rtl/>
        </w:rPr>
        <w:t>برد و اگر برادرانی داشت مادرش یک ششم ارث</w:t>
      </w:r>
      <w:r w:rsidR="005A2E2B" w:rsidRPr="009C0A98">
        <w:rPr>
          <w:rStyle w:val="Char3"/>
          <w:rFonts w:hint="cs"/>
          <w:rtl/>
        </w:rPr>
        <w:t xml:space="preserve"> می‌</w:t>
      </w:r>
      <w:r w:rsidR="008E5DA0" w:rsidRPr="009C0A98">
        <w:rPr>
          <w:rStyle w:val="Char3"/>
          <w:rFonts w:hint="cs"/>
          <w:rtl/>
        </w:rPr>
        <w:t>برد</w:t>
      </w:r>
      <w:r w:rsidR="008E5DA0" w:rsidRPr="009C0A98">
        <w:rPr>
          <w:rStyle w:val="Char3"/>
          <w:rtl/>
        </w:rPr>
        <w:t>»</w:t>
      </w:r>
      <w:r w:rsidR="008E5DA0" w:rsidRPr="009C0A98">
        <w:rPr>
          <w:rStyle w:val="Char3"/>
          <w:rFonts w:hint="cs"/>
          <w:rtl/>
        </w:rPr>
        <w:t xml:space="preserve">. و قبلا گفته شد: که فرزند پسر (نوه از پسر) چون خود پسر است و به این جهت به دو برادر اکتفا کردیم با وجود این که در آیه </w:t>
      </w:r>
      <w:r w:rsidR="008E5DA0" w:rsidRPr="009C0A98">
        <w:rPr>
          <w:rStyle w:val="Char3"/>
          <w:rtl/>
        </w:rPr>
        <w:t>«إخوة»</w:t>
      </w:r>
      <w:r w:rsidR="008E5DA0" w:rsidRPr="009C0A98">
        <w:rPr>
          <w:rStyle w:val="Char3"/>
          <w:rFonts w:hint="cs"/>
          <w:rtl/>
        </w:rPr>
        <w:t xml:space="preserve"> به صیغه جمع آورده شده است که</w:t>
      </w:r>
      <w:r w:rsidR="005A2E2B" w:rsidRPr="009C0A98">
        <w:rPr>
          <w:rStyle w:val="Char3"/>
          <w:rFonts w:hint="cs"/>
          <w:rtl/>
        </w:rPr>
        <w:t xml:space="preserve"> می‌</w:t>
      </w:r>
      <w:r w:rsidR="008E5DA0" w:rsidRPr="009C0A98">
        <w:rPr>
          <w:rStyle w:val="Char3"/>
          <w:rFonts w:hint="cs"/>
          <w:rtl/>
        </w:rPr>
        <w:t xml:space="preserve">فرماید: </w:t>
      </w:r>
      <w:r w:rsidR="008E5DA0" w:rsidRPr="009C0A98">
        <w:rPr>
          <w:rStyle w:val="Char3"/>
          <w:rtl/>
        </w:rPr>
        <w:t>«</w:t>
      </w:r>
      <w:r w:rsidR="008E5DA0" w:rsidRPr="009C0A98">
        <w:rPr>
          <w:rStyle w:val="Char3"/>
          <w:rFonts w:hint="cs"/>
          <w:rtl/>
        </w:rPr>
        <w:t>اگر مرده برادرانی داشت ...</w:t>
      </w:r>
      <w:r w:rsidR="008E5DA0" w:rsidRPr="009C0A98">
        <w:rPr>
          <w:rStyle w:val="Char3"/>
          <w:rtl/>
        </w:rPr>
        <w:t>»</w:t>
      </w:r>
      <w:r w:rsidR="008E5DA0" w:rsidRPr="009C0A98">
        <w:rPr>
          <w:rStyle w:val="Char3"/>
          <w:rFonts w:hint="cs"/>
          <w:rtl/>
        </w:rPr>
        <w:t xml:space="preserve"> چون جمع گاهی بر دو نیز اطلاق</w:t>
      </w:r>
      <w:r w:rsidR="005A2E2B" w:rsidRPr="009C0A98">
        <w:rPr>
          <w:rStyle w:val="Char3"/>
          <w:rFonts w:hint="cs"/>
          <w:rtl/>
        </w:rPr>
        <w:t xml:space="preserve"> می‌</w:t>
      </w:r>
      <w:r w:rsidR="008E5DA0" w:rsidRPr="009C0A98">
        <w:rPr>
          <w:rStyle w:val="Char3"/>
          <w:rFonts w:hint="cs"/>
          <w:rtl/>
        </w:rPr>
        <w:t>شود. و ابن عباس</w:t>
      </w:r>
      <w:r w:rsidR="008E5DA0">
        <w:rPr>
          <w:rFonts w:cs="CTraditional Arabic" w:hint="cs"/>
          <w:rtl/>
          <w:lang w:bidi="fa-IR"/>
        </w:rPr>
        <w:t>ب</w:t>
      </w:r>
      <w:r w:rsidR="008E5DA0" w:rsidRPr="009C0A98">
        <w:rPr>
          <w:rStyle w:val="Char3"/>
          <w:rFonts w:hint="cs"/>
          <w:rtl/>
        </w:rPr>
        <w:t xml:space="preserve"> از ابن عفان </w:t>
      </w:r>
      <w:r w:rsidR="008E5DA0" w:rsidRPr="009C0A98">
        <w:rPr>
          <w:rStyle w:val="Char3"/>
          <w:rFonts w:hint="cs"/>
          <w:rtl/>
        </w:rPr>
        <w:sym w:font="AGA Arabesque" w:char="F074"/>
      </w:r>
      <w:r w:rsidR="008E5DA0" w:rsidRPr="009C0A98">
        <w:rPr>
          <w:rStyle w:val="Char3"/>
          <w:rFonts w:hint="cs"/>
          <w:rtl/>
        </w:rPr>
        <w:t xml:space="preserve"> پرسید: چگونه با وجود دو برادر سهم مادر را یک ششم قرار</w:t>
      </w:r>
      <w:r w:rsidR="005A2E2B" w:rsidRPr="009C0A98">
        <w:rPr>
          <w:rStyle w:val="Char3"/>
          <w:rFonts w:hint="cs"/>
          <w:rtl/>
        </w:rPr>
        <w:t xml:space="preserve"> می‌</w:t>
      </w:r>
      <w:r w:rsidR="008E5DA0" w:rsidRPr="009C0A98">
        <w:rPr>
          <w:rStyle w:val="Char3"/>
          <w:rFonts w:hint="cs"/>
          <w:rtl/>
        </w:rPr>
        <w:t>دهی و حال آن که دو برادر إخو</w:t>
      </w:r>
      <w:r w:rsidR="008E5DA0" w:rsidRPr="009C0A98">
        <w:rPr>
          <w:rStyle w:val="Char3"/>
          <w:rtl/>
        </w:rPr>
        <w:t>ة</w:t>
      </w:r>
      <w:r w:rsidR="008E5DA0" w:rsidRPr="009C0A98">
        <w:rPr>
          <w:rStyle w:val="Char3"/>
          <w:rFonts w:hint="cs"/>
          <w:rtl/>
        </w:rPr>
        <w:t xml:space="preserve"> نیستند یعنی جمع نیستند؟ عثمان</w:t>
      </w:r>
      <w:r w:rsidR="008E5DA0" w:rsidRPr="009C0A98">
        <w:rPr>
          <w:rStyle w:val="Char3"/>
          <w:rFonts w:hint="cs"/>
          <w:rtl/>
        </w:rPr>
        <w:sym w:font="AGA Arabesque" w:char="F074"/>
      </w:r>
      <w:r w:rsidR="008E5DA0" w:rsidRPr="009C0A98">
        <w:rPr>
          <w:rStyle w:val="Char3"/>
          <w:rFonts w:hint="cs"/>
          <w:rtl/>
        </w:rPr>
        <w:t xml:space="preserve"> گفت: من</w:t>
      </w:r>
      <w:r w:rsidR="005A2E2B" w:rsidRPr="009C0A98">
        <w:rPr>
          <w:rStyle w:val="Char3"/>
          <w:rFonts w:hint="cs"/>
          <w:rtl/>
        </w:rPr>
        <w:t xml:space="preserve"> نمی‌</w:t>
      </w:r>
      <w:r w:rsidR="008E5DA0" w:rsidRPr="009C0A98">
        <w:rPr>
          <w:rStyle w:val="Char3"/>
          <w:rFonts w:hint="cs"/>
          <w:rtl/>
        </w:rPr>
        <w:t>توانم چیزی را که پیش از من بوده و در شهرها جریان داشته و مردم بر مبنای آن از هم ارث برده</w:t>
      </w:r>
      <w:r w:rsidR="005A2E2B" w:rsidRPr="009C0A98">
        <w:rPr>
          <w:rStyle w:val="Char3"/>
          <w:rFonts w:hint="cs"/>
          <w:rtl/>
        </w:rPr>
        <w:t xml:space="preserve">‌اند </w:t>
      </w:r>
      <w:r w:rsidR="008E5DA0" w:rsidRPr="009C0A98">
        <w:rPr>
          <w:rStyle w:val="Char3"/>
          <w:rFonts w:hint="cs"/>
          <w:rtl/>
        </w:rPr>
        <w:t>رد کنم و نپذیرم. و اشاره کرد به آن که مردم در آن اجماع داشته</w:t>
      </w:r>
      <w:r w:rsidR="005A2E2B" w:rsidRPr="009C0A98">
        <w:rPr>
          <w:rStyle w:val="Char3"/>
          <w:rFonts w:hint="cs"/>
          <w:rtl/>
        </w:rPr>
        <w:t xml:space="preserve">‌اند </w:t>
      </w:r>
      <w:r w:rsidR="008E5DA0" w:rsidRPr="009C0A98">
        <w:rPr>
          <w:rStyle w:val="Char3"/>
          <w:rFonts w:hint="cs"/>
          <w:rtl/>
        </w:rPr>
        <w:t xml:space="preserve">پیش از آن که ابن عباس مخالفت را ظاهر کند. </w:t>
      </w:r>
    </w:p>
    <w:p w:rsidR="008E5DA0" w:rsidRPr="003D6F83" w:rsidRDefault="008E5DA0" w:rsidP="009C0A98">
      <w:pPr>
        <w:pStyle w:val="a3"/>
        <w:rPr>
          <w:rtl/>
        </w:rPr>
      </w:pPr>
      <w:r w:rsidRPr="003D6F83">
        <w:rPr>
          <w:rFonts w:hint="cs"/>
          <w:rtl/>
        </w:rPr>
        <w:t>باید دانست که مادر یک سوم باقی مانده از سهم شوهر و همسر را در دو صورت ارث</w:t>
      </w:r>
      <w:r w:rsidR="005A2E2B">
        <w:rPr>
          <w:rFonts w:hint="cs"/>
          <w:rtl/>
        </w:rPr>
        <w:t xml:space="preserve"> می‌</w:t>
      </w:r>
      <w:r w:rsidRPr="003D6F83">
        <w:rPr>
          <w:rFonts w:hint="cs"/>
          <w:rtl/>
        </w:rPr>
        <w:t xml:space="preserve">گیرد: </w:t>
      </w:r>
    </w:p>
    <w:p w:rsidR="008E5DA0" w:rsidRPr="003D6F83" w:rsidRDefault="008E5DA0" w:rsidP="009C0A98">
      <w:pPr>
        <w:pStyle w:val="a3"/>
        <w:rPr>
          <w:rtl/>
        </w:rPr>
      </w:pPr>
      <w:r w:rsidRPr="003D6F83">
        <w:rPr>
          <w:rFonts w:hint="cs"/>
          <w:rtl/>
        </w:rPr>
        <w:t>صورت اول: شوهر با وجود پدر و مادر میت، که شوهر نصف ترکه و مادر یک سوم باقی را که یک ششم است</w:t>
      </w:r>
      <w:r w:rsidR="005A2E2B">
        <w:rPr>
          <w:rFonts w:hint="cs"/>
          <w:rtl/>
        </w:rPr>
        <w:t xml:space="preserve"> می‌</w:t>
      </w:r>
      <w:r w:rsidRPr="003D6F83">
        <w:rPr>
          <w:rFonts w:hint="cs"/>
          <w:rtl/>
        </w:rPr>
        <w:t>گیرد، و دو سوم باقی مانده که دو ششم</w:t>
      </w:r>
      <w:r w:rsidR="005A2E2B">
        <w:rPr>
          <w:rFonts w:hint="cs"/>
          <w:rtl/>
        </w:rPr>
        <w:t xml:space="preserve"> می‌</w:t>
      </w:r>
      <w:r w:rsidRPr="003D6F83">
        <w:rPr>
          <w:rFonts w:hint="cs"/>
          <w:rtl/>
        </w:rPr>
        <w:t xml:space="preserve">شود از آن پدر است. </w:t>
      </w:r>
    </w:p>
    <w:p w:rsidR="008E5DA0" w:rsidRPr="003D6F83" w:rsidRDefault="008E5DA0" w:rsidP="009C0A98">
      <w:pPr>
        <w:pStyle w:val="a3"/>
        <w:rPr>
          <w:rtl/>
        </w:rPr>
      </w:pPr>
      <w:r w:rsidRPr="003D6F83">
        <w:rPr>
          <w:rFonts w:hint="cs"/>
          <w:rtl/>
        </w:rPr>
        <w:t>صورت دوم: همسر با وجود پدر و مادر میت، که همسر یک چهارم و مادر یک سوم باقی مانده را که یک چهارم است</w:t>
      </w:r>
      <w:r w:rsidR="005A2E2B">
        <w:rPr>
          <w:rFonts w:hint="cs"/>
          <w:rtl/>
        </w:rPr>
        <w:t xml:space="preserve"> می‌</w:t>
      </w:r>
      <w:r w:rsidRPr="003D6F83">
        <w:rPr>
          <w:rFonts w:hint="cs"/>
          <w:rtl/>
        </w:rPr>
        <w:t>برد، و پدر باقی مانده را که نصف و دو چهارم است</w:t>
      </w:r>
      <w:r w:rsidR="005A2E2B">
        <w:rPr>
          <w:rFonts w:hint="cs"/>
          <w:rtl/>
        </w:rPr>
        <w:t xml:space="preserve"> می‌</w:t>
      </w:r>
      <w:r w:rsidRPr="003D6F83">
        <w:rPr>
          <w:rFonts w:hint="cs"/>
          <w:rtl/>
        </w:rPr>
        <w:t>گیرد. و ابن سریج</w:t>
      </w:r>
      <w:r w:rsidR="005A2E2B">
        <w:rPr>
          <w:rFonts w:hint="cs"/>
          <w:rtl/>
        </w:rPr>
        <w:t xml:space="preserve"> می‌</w:t>
      </w:r>
      <w:r w:rsidRPr="003D6F83">
        <w:rPr>
          <w:rFonts w:hint="cs"/>
          <w:rtl/>
        </w:rPr>
        <w:t>گوید: بنا به ظاهر آیه در هر دو صورت یک سوم کل ترکه را مادر</w:t>
      </w:r>
      <w:r w:rsidR="005A2E2B">
        <w:rPr>
          <w:rFonts w:hint="cs"/>
          <w:rtl/>
        </w:rPr>
        <w:t xml:space="preserve"> می‌</w:t>
      </w:r>
      <w:r w:rsidRPr="003D6F83">
        <w:rPr>
          <w:rFonts w:hint="cs"/>
          <w:rtl/>
        </w:rPr>
        <w:t xml:space="preserve">برد. </w:t>
      </w:r>
    </w:p>
    <w:p w:rsidR="008E5DA0" w:rsidRPr="003D6F83" w:rsidRDefault="008E5DA0" w:rsidP="009C0A98">
      <w:pPr>
        <w:pStyle w:val="a3"/>
        <w:rPr>
          <w:rtl/>
        </w:rPr>
      </w:pPr>
      <w:r w:rsidRPr="003D6F83">
        <w:rPr>
          <w:rFonts w:hint="cs"/>
          <w:rtl/>
        </w:rPr>
        <w:t>و اما این که یک سوم سهم و فرض، دو نفر یا بیشتر از برادران و خواهران از فرزندان مادر است به دلیل قول خدای است که</w:t>
      </w:r>
      <w:r w:rsidR="005A2E2B">
        <w:rPr>
          <w:rFonts w:hint="cs"/>
          <w:rtl/>
        </w:rPr>
        <w:t xml:space="preserve"> می‌</w:t>
      </w:r>
      <w:r w:rsidRPr="003D6F83">
        <w:rPr>
          <w:rFonts w:hint="cs"/>
          <w:rtl/>
        </w:rPr>
        <w:t xml:space="preserve">فرماید: </w:t>
      </w:r>
    </w:p>
    <w:p w:rsidR="00976B8A" w:rsidRPr="00AD525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D5252">
        <w:rPr>
          <w:rFonts w:ascii="KFGQPC Uthmanic Script HAFS" w:hAnsi="KFGQPC Uthmanic Script HAFS" w:cs="KFGQPC Uthmanic Script HAFS"/>
          <w:sz w:val="28"/>
          <w:rtl/>
        </w:rPr>
        <w:t>فَإِن كَانُوٓاْ أ</w:t>
      </w:r>
      <w:r w:rsidR="00AD5252">
        <w:rPr>
          <w:rFonts w:ascii="KFGQPC Uthmanic Script HAFS" w:hAnsi="KFGQPC Uthmanic Script HAFS" w:cs="KFGQPC Uthmanic Script HAFS" w:hint="eastAsia"/>
          <w:sz w:val="28"/>
          <w:rtl/>
        </w:rPr>
        <w:t>َكۡثَرَ</w:t>
      </w:r>
      <w:r w:rsidR="00AD5252">
        <w:rPr>
          <w:rFonts w:ascii="KFGQPC Uthmanic Script HAFS" w:hAnsi="KFGQPC Uthmanic Script HAFS" w:cs="KFGQPC Uthmanic Script HAFS"/>
          <w:sz w:val="28"/>
          <w:rtl/>
        </w:rPr>
        <w:t xml:space="preserve"> مِن ذَٰلِكَ فَهُمۡ شُرَكَآءُ فِي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لثُّلُثِ</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12</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بیشتر از آن بودند همگی با هم در یک سوم شریک هستند</w:t>
      </w:r>
      <w:r>
        <w:rPr>
          <w:rFonts w:ascii="Traditional Arabic" w:hAnsi="Traditional Arabic" w:cs="Traditional Arabic"/>
          <w:rtl/>
        </w:rPr>
        <w:t>»</w:t>
      </w:r>
      <w:r w:rsidRPr="003D6F83">
        <w:rPr>
          <w:rFonts w:hint="cs"/>
          <w:rtl/>
        </w:rPr>
        <w:t xml:space="preserve">. </w:t>
      </w:r>
    </w:p>
    <w:p w:rsidR="008E5DA0" w:rsidRPr="003D6F83" w:rsidRDefault="008E5DA0" w:rsidP="009C0A98">
      <w:pPr>
        <w:pStyle w:val="a3"/>
        <w:rPr>
          <w:rtl/>
        </w:rPr>
      </w:pPr>
      <w:r w:rsidRPr="003D6F83">
        <w:rPr>
          <w:rFonts w:hint="cs"/>
          <w:rtl/>
        </w:rPr>
        <w:t xml:space="preserve">و این آیه درباره فرزند مادر نازل شده است. </w:t>
      </w:r>
    </w:p>
    <w:p w:rsidR="008E5DA0" w:rsidRPr="003D6F83" w:rsidRDefault="008E5DA0" w:rsidP="009C0A98">
      <w:pPr>
        <w:pStyle w:val="a3"/>
        <w:rPr>
          <w:rtl/>
        </w:rPr>
      </w:pPr>
      <w:r w:rsidRPr="003D6F83">
        <w:rPr>
          <w:rFonts w:hint="cs"/>
          <w:rtl/>
        </w:rPr>
        <w:t>و از جمله کسانی هستند که یک ششم ارث</w:t>
      </w:r>
      <w:r w:rsidR="005A2E2B">
        <w:rPr>
          <w:rFonts w:hint="cs"/>
          <w:rtl/>
        </w:rPr>
        <w:t xml:space="preserve"> می‌</w:t>
      </w:r>
      <w:r w:rsidRPr="003D6F83">
        <w:rPr>
          <w:rFonts w:hint="cs"/>
          <w:rtl/>
        </w:rPr>
        <w:t>برند، و این یک ششم سهم و فرض هفت کس است.</w:t>
      </w:r>
    </w:p>
    <w:p w:rsidR="008E5DA0" w:rsidRPr="009C0A98" w:rsidRDefault="008E5DA0" w:rsidP="009C0A98">
      <w:pPr>
        <w:pStyle w:val="a3"/>
        <w:rPr>
          <w:rtl/>
        </w:rPr>
      </w:pPr>
      <w:r w:rsidRPr="009C0A98">
        <w:rPr>
          <w:rFonts w:hint="cs"/>
          <w:rtl/>
        </w:rPr>
        <w:t xml:space="preserve">اول: سهم مادر همراه با فرزند میت، یا همراه با فرزند پسر میت یا همراه با دو نفر یا بیشتر از برادران و خواهران میت به دلیل قول خدای: </w:t>
      </w:r>
      <w:r w:rsidRPr="009C0A98">
        <w:rPr>
          <w:rtl/>
        </w:rPr>
        <w:t>«</w:t>
      </w:r>
      <w:r w:rsidRPr="009C0A98">
        <w:rPr>
          <w:rFonts w:hint="cs"/>
          <w:rtl/>
        </w:rPr>
        <w:t>پدر و مادر میت از او یک ششم ارث</w:t>
      </w:r>
      <w:r w:rsidR="005A2E2B" w:rsidRPr="009C0A98">
        <w:rPr>
          <w:rFonts w:hint="cs"/>
          <w:rtl/>
        </w:rPr>
        <w:t xml:space="preserve"> می‌</w:t>
      </w:r>
      <w:r w:rsidRPr="009C0A98">
        <w:rPr>
          <w:rFonts w:hint="cs"/>
          <w:rtl/>
        </w:rPr>
        <w:t>برند اگر میت فرزندی داشت</w:t>
      </w:r>
      <w:r w:rsidRPr="009C0A98">
        <w:rPr>
          <w:rtl/>
        </w:rPr>
        <w:t>»</w:t>
      </w:r>
      <w:r w:rsidRPr="009C0A98">
        <w:rPr>
          <w:rFonts w:hint="cs"/>
          <w:rtl/>
        </w:rPr>
        <w:t xml:space="preserve"> (نساء: آیه 11). و باز هم</w:t>
      </w:r>
      <w:r w:rsidR="005A2E2B" w:rsidRPr="009C0A98">
        <w:rPr>
          <w:rFonts w:hint="cs"/>
          <w:rtl/>
        </w:rPr>
        <w:t xml:space="preserve"> می‌</w:t>
      </w:r>
      <w:r w:rsidRPr="009C0A98">
        <w:rPr>
          <w:rFonts w:hint="cs"/>
          <w:rtl/>
        </w:rPr>
        <w:t xml:space="preserve">فرماید: </w:t>
      </w:r>
      <w:r w:rsidRPr="009C0A98">
        <w:rPr>
          <w:rtl/>
        </w:rPr>
        <w:t>«</w:t>
      </w:r>
      <w:r w:rsidRPr="009C0A98">
        <w:rPr>
          <w:rFonts w:hint="cs"/>
          <w:rtl/>
        </w:rPr>
        <w:t>اگر میت برادرانی داشت مادرش یک ششم ارث یم برد</w:t>
      </w:r>
      <w:r w:rsidRPr="009C0A98">
        <w:rPr>
          <w:rtl/>
        </w:rPr>
        <w:t>»</w:t>
      </w:r>
      <w:r w:rsidRPr="009C0A98">
        <w:rPr>
          <w:rFonts w:hint="cs"/>
          <w:rtl/>
        </w:rPr>
        <w:t xml:space="preserve"> (نساء: آیه 12). و قبلا گفته شد که: فرزند پسر به منزله پسر است. و درباره لفظ إ</w:t>
      </w:r>
      <w:r w:rsidRPr="009C0A98">
        <w:rPr>
          <w:rtl/>
        </w:rPr>
        <w:t>خوة</w:t>
      </w:r>
      <w:r w:rsidRPr="009C0A98">
        <w:rPr>
          <w:rFonts w:hint="cs"/>
          <w:rtl/>
        </w:rPr>
        <w:t xml:space="preserve"> به صورت جمع جواب داده شد که دو نفر را هم در بر</w:t>
      </w:r>
      <w:r w:rsidR="005A2E2B" w:rsidRPr="009C0A98">
        <w:rPr>
          <w:rFonts w:hint="cs"/>
          <w:rtl/>
        </w:rPr>
        <w:t xml:space="preserve"> می‌</w:t>
      </w:r>
      <w:r w:rsidRPr="009C0A98">
        <w:rPr>
          <w:rFonts w:hint="cs"/>
          <w:rtl/>
        </w:rPr>
        <w:t xml:space="preserve">گیرد. </w:t>
      </w:r>
    </w:p>
    <w:p w:rsidR="008E5DA0" w:rsidRPr="003D6F83" w:rsidRDefault="008E5DA0" w:rsidP="009C0A98">
      <w:pPr>
        <w:pStyle w:val="a3"/>
        <w:rPr>
          <w:rtl/>
        </w:rPr>
      </w:pPr>
      <w:r w:rsidRPr="003D6F83">
        <w:rPr>
          <w:rFonts w:hint="cs"/>
          <w:rtl/>
        </w:rPr>
        <w:t>دوم: سهم یک ششم از آن جدّه نیز هست هنگامی که مادر میت با وی نباشد خواه این جدّه، مادر مادر میت باشد یا مادر پدر میت اگرچه بالاتر برود. چون قبیصه بن ذویب گفت: جدّه</w:t>
      </w:r>
      <w:r w:rsidR="009C0A98">
        <w:rPr>
          <w:rFonts w:hint="eastAsia"/>
          <w:rtl/>
        </w:rPr>
        <w:t>‌</w:t>
      </w:r>
      <w:r w:rsidRPr="003D6F83">
        <w:rPr>
          <w:rFonts w:hint="cs"/>
          <w:rtl/>
        </w:rPr>
        <w:t xml:space="preserve">ای (مادر بزرگی) به نزد ابوبکر </w:t>
      </w:r>
      <w:r w:rsidRPr="003D6F83">
        <w:rPr>
          <w:rFonts w:hint="cs"/>
          <w:rtl/>
        </w:rPr>
        <w:sym w:font="AGA Arabesque" w:char="F074"/>
      </w:r>
      <w:r w:rsidRPr="003D6F83">
        <w:rPr>
          <w:rFonts w:hint="cs"/>
          <w:rtl/>
        </w:rPr>
        <w:t xml:space="preserve"> آمد و از سهم خود در میراث سوال کرد. ابوبکر </w:t>
      </w:r>
      <w:r w:rsidRPr="003D6F83">
        <w:rPr>
          <w:rFonts w:hint="cs"/>
          <w:rtl/>
        </w:rPr>
        <w:sym w:font="AGA Arabesque" w:char="F074"/>
      </w:r>
      <w:r w:rsidRPr="003D6F83">
        <w:rPr>
          <w:rFonts w:hint="cs"/>
          <w:rtl/>
        </w:rPr>
        <w:t xml:space="preserve"> گفت: </w:t>
      </w:r>
      <w:r>
        <w:rPr>
          <w:rFonts w:ascii="Traditional Arabic" w:hAnsi="Traditional Arabic" w:cs="Traditional Arabic"/>
          <w:rtl/>
        </w:rPr>
        <w:t>«</w:t>
      </w:r>
      <w:r w:rsidRPr="003D6F83">
        <w:rPr>
          <w:rFonts w:hint="cs"/>
          <w:rtl/>
        </w:rPr>
        <w:t>من در کتاب خدای تعالی سهم الإرث تو را</w:t>
      </w:r>
      <w:r w:rsidR="005A2E2B">
        <w:rPr>
          <w:rFonts w:hint="cs"/>
          <w:rtl/>
        </w:rPr>
        <w:t xml:space="preserve"> نمی‌</w:t>
      </w:r>
      <w:r w:rsidRPr="003D6F83">
        <w:rPr>
          <w:rFonts w:hint="cs"/>
          <w:rtl/>
        </w:rPr>
        <w:t xml:space="preserve">بینم و در سنت رسول الله </w:t>
      </w:r>
      <w:r w:rsidRPr="003D6F83">
        <w:rPr>
          <w:rFonts w:hint="cs"/>
          <w:rtl/>
        </w:rPr>
        <w:sym w:font="AGA Arabesque" w:char="F072"/>
      </w:r>
      <w:r w:rsidRPr="003D6F83">
        <w:rPr>
          <w:rFonts w:hint="cs"/>
          <w:rtl/>
        </w:rPr>
        <w:t xml:space="preserve"> نیز چیزی درباره آن سراغ ندارم پس فعلا برگرد تا درباره سهم الإرث تو از مردم سوال کنم</w:t>
      </w:r>
      <w:r>
        <w:rPr>
          <w:rFonts w:ascii="Traditional Arabic" w:hAnsi="Traditional Arabic" w:cs="Traditional Arabic"/>
          <w:rtl/>
        </w:rPr>
        <w:t>»</w:t>
      </w:r>
      <w:r w:rsidRPr="003D6F83">
        <w:rPr>
          <w:rFonts w:hint="cs"/>
          <w:rtl/>
        </w:rPr>
        <w:t>.</w:t>
      </w:r>
      <w:r w:rsidR="00B37529">
        <w:rPr>
          <w:rFonts w:hint="cs"/>
          <w:rtl/>
        </w:rPr>
        <w:t xml:space="preserve"> </w:t>
      </w:r>
      <w:r w:rsidRPr="003D6F83">
        <w:rPr>
          <w:rFonts w:hint="cs"/>
          <w:rtl/>
        </w:rPr>
        <w:t xml:space="preserve">ابوبکر </w:t>
      </w:r>
      <w:r w:rsidRPr="003D6F83">
        <w:rPr>
          <w:rFonts w:hint="cs"/>
          <w:rtl/>
        </w:rPr>
        <w:sym w:font="AGA Arabesque" w:char="F074"/>
      </w:r>
      <w:r w:rsidRPr="003D6F83">
        <w:rPr>
          <w:rFonts w:hint="cs"/>
          <w:rtl/>
        </w:rPr>
        <w:t xml:space="preserve"> در این باره از مردم نظر خواست که مغیره بن شعبه </w:t>
      </w:r>
      <w:r w:rsidRPr="003D6F83">
        <w:rPr>
          <w:rFonts w:hint="cs"/>
          <w:rtl/>
        </w:rPr>
        <w:sym w:font="AGA Arabesque" w:char="F074"/>
      </w:r>
      <w:r w:rsidRPr="003D6F83">
        <w:rPr>
          <w:rFonts w:hint="cs"/>
          <w:rtl/>
        </w:rPr>
        <w:t xml:space="preserve"> گفت: </w:t>
      </w:r>
      <w:r>
        <w:rPr>
          <w:rFonts w:ascii="Traditional Arabic" w:hAnsi="Traditional Arabic" w:cs="Traditional Arabic"/>
          <w:rtl/>
        </w:rPr>
        <w:t>«</w:t>
      </w:r>
      <w:r w:rsidRPr="003D6F83">
        <w:rPr>
          <w:rFonts w:hint="cs"/>
          <w:rtl/>
        </w:rPr>
        <w:t xml:space="preserve">من اطلاع دارم و حاضر بودم که پیامبر </w:t>
      </w:r>
      <w:r w:rsidRPr="003D6F83">
        <w:rPr>
          <w:rFonts w:hint="cs"/>
          <w:rtl/>
        </w:rPr>
        <w:sym w:font="AGA Arabesque" w:char="F072"/>
      </w:r>
      <w:r w:rsidRPr="003D6F83">
        <w:rPr>
          <w:rFonts w:hint="cs"/>
          <w:rtl/>
        </w:rPr>
        <w:t xml:space="preserve"> به مادر بزرگ نیز یک ششم ترکه میت را داد</w:t>
      </w:r>
      <w:r>
        <w:rPr>
          <w:rFonts w:ascii="Traditional Arabic" w:hAnsi="Traditional Arabic" w:cs="Traditional Arabic"/>
          <w:rtl/>
        </w:rPr>
        <w:t>»</w:t>
      </w:r>
      <w:r w:rsidRPr="003D6F83">
        <w:rPr>
          <w:rFonts w:hint="cs"/>
          <w:rtl/>
        </w:rPr>
        <w:t xml:space="preserve">. ابوبکر گفت: آیا کس دیگری هست که این را دیده باشد؟ محمد بن مسلمه برخاست و همان سخن مغیره را تصدیق کرد، و سرانجام ابوبکر </w:t>
      </w:r>
      <w:r w:rsidRPr="003D6F83">
        <w:rPr>
          <w:rFonts w:hint="cs"/>
          <w:rtl/>
        </w:rPr>
        <w:sym w:font="AGA Arabesque" w:char="F074"/>
      </w:r>
      <w:r w:rsidRPr="003D6F83">
        <w:rPr>
          <w:rFonts w:hint="cs"/>
          <w:rtl/>
        </w:rPr>
        <w:t xml:space="preserve"> یک ششم سهم الإرث را به وی داد. و در زمان عمر بن خطاب </w:t>
      </w:r>
      <w:r w:rsidRPr="003D6F83">
        <w:rPr>
          <w:rFonts w:hint="cs"/>
          <w:rtl/>
        </w:rPr>
        <w:sym w:font="AGA Arabesque" w:char="F074"/>
      </w:r>
      <w:r w:rsidRPr="003D6F83">
        <w:rPr>
          <w:rFonts w:hint="cs"/>
          <w:rtl/>
        </w:rPr>
        <w:t xml:space="preserve"> نیز مادر بزرگی نزد وی آمد که از سهم الإرث خود سوال کرد، و عمر بن خطاب </w:t>
      </w:r>
      <w:r w:rsidRPr="003D6F83">
        <w:rPr>
          <w:rFonts w:hint="cs"/>
          <w:rtl/>
        </w:rPr>
        <w:sym w:font="AGA Arabesque" w:char="F074"/>
      </w:r>
      <w:r w:rsidRPr="003D6F83">
        <w:rPr>
          <w:rFonts w:hint="cs"/>
          <w:rtl/>
        </w:rPr>
        <w:t xml:space="preserve"> به وی گفت: سهم ارث تو در کتاب خدا نیامده است و آنچه تا به حال حکم شده است برای غیر تو است، و من هم</w:t>
      </w:r>
      <w:r w:rsidR="005A2E2B">
        <w:rPr>
          <w:rFonts w:hint="cs"/>
          <w:rtl/>
        </w:rPr>
        <w:t xml:space="preserve"> نمی‌</w:t>
      </w:r>
      <w:r w:rsidRPr="003D6F83">
        <w:rPr>
          <w:rFonts w:hint="cs"/>
          <w:rtl/>
        </w:rPr>
        <w:t xml:space="preserve">توانم که بر سهام فرایض چیزی بیفزایم و برو تو نیز یک شش سهم ارث خودت را بگیر، و اگر با هم دو نفر جمع شدید این یک ششم بین شما دو نفر مشترک باشد و هر یک از شما دو تا مادر بزرگ تنها باشد یک ششم تنها مال او است. </w:t>
      </w:r>
    </w:p>
    <w:p w:rsidR="008E5DA0" w:rsidRPr="003D6F83" w:rsidRDefault="008E5DA0" w:rsidP="009C0A98">
      <w:pPr>
        <w:pStyle w:val="a3"/>
        <w:rPr>
          <w:rtl/>
        </w:rPr>
      </w:pPr>
      <w:r w:rsidRPr="003D6F83">
        <w:rPr>
          <w:rFonts w:hint="cs"/>
          <w:rtl/>
        </w:rPr>
        <w:t xml:space="preserve">و از زید </w:t>
      </w:r>
      <w:r w:rsidRPr="003D6F83">
        <w:rPr>
          <w:rFonts w:hint="cs"/>
          <w:rtl/>
        </w:rPr>
        <w:sym w:font="AGA Arabesque" w:char="F074"/>
      </w:r>
      <w:r w:rsidRPr="003D6F83">
        <w:rPr>
          <w:rFonts w:hint="cs"/>
          <w:rtl/>
        </w:rPr>
        <w:t xml:space="preserve"> روایت شده است که پیامبر </w:t>
      </w:r>
      <w:r w:rsidRPr="003D6F83">
        <w:rPr>
          <w:rFonts w:hint="cs"/>
          <w:rtl/>
        </w:rPr>
        <w:sym w:font="AGA Arabesque" w:char="F072"/>
      </w:r>
      <w:r w:rsidRPr="003D6F83">
        <w:rPr>
          <w:rFonts w:hint="cs"/>
          <w:rtl/>
        </w:rPr>
        <w:t xml:space="preserve"> سهم مادر بزرگ (جدّه) را یک ششم ارث قرار داد. اگر با وی مادر میت نباشد و هرگاه دو مادر بزرگ با هم جمع شوند و در یک سطح باشند به دلیل همان اثری که نقل شد، یک ششم میان</w:t>
      </w:r>
      <w:r w:rsidR="005A2E2B">
        <w:rPr>
          <w:rFonts w:hint="cs"/>
          <w:rtl/>
        </w:rPr>
        <w:t xml:space="preserve"> آن‌ها </w:t>
      </w:r>
      <w:r w:rsidRPr="003D6F83">
        <w:rPr>
          <w:rFonts w:hint="cs"/>
          <w:rtl/>
        </w:rPr>
        <w:t xml:space="preserve">مشترک است. </w:t>
      </w:r>
    </w:p>
    <w:p w:rsidR="008E5DA0" w:rsidRPr="003D6F83" w:rsidRDefault="008E5DA0" w:rsidP="009C0A98">
      <w:pPr>
        <w:pStyle w:val="a3"/>
        <w:rPr>
          <w:rtl/>
        </w:rPr>
      </w:pPr>
      <w:r w:rsidRPr="003D6F83">
        <w:rPr>
          <w:rFonts w:hint="cs"/>
          <w:rtl/>
        </w:rPr>
        <w:t>و اگر یکی از این دو مادر بزرگ (جدّه) به میت نزدیکتر بود از نظر خویشاوندی از آن دیگری، اگر این خویشاوندی از جهت مادر میت بود و نسبت به وی بود، مانند مادر مادر میت، مادر بزرگ دورتر را از جهت پدر از دو جهت ساقط</w:t>
      </w:r>
      <w:r w:rsidR="005A2E2B">
        <w:rPr>
          <w:rFonts w:hint="cs"/>
          <w:rtl/>
        </w:rPr>
        <w:t xml:space="preserve"> می‌</w:t>
      </w:r>
      <w:r w:rsidRPr="003D6F83">
        <w:rPr>
          <w:rFonts w:hint="cs"/>
          <w:rtl/>
        </w:rPr>
        <w:t>کند، مثل این که مادر مادر مادر میت با مادر پدر پدر میت با هم جمع شوند (که اولی دومی را ساقط</w:t>
      </w:r>
      <w:r w:rsidR="005A2E2B">
        <w:rPr>
          <w:rFonts w:hint="cs"/>
          <w:rtl/>
        </w:rPr>
        <w:t xml:space="preserve"> می‌</w:t>
      </w:r>
      <w:r w:rsidRPr="003D6F83">
        <w:rPr>
          <w:rFonts w:hint="cs"/>
          <w:rtl/>
        </w:rPr>
        <w:t>کند) چون مادربزرگ مادر میت، به سبب مادر میت به میت نزدیک</w:t>
      </w:r>
      <w:r w:rsidR="005A2E2B">
        <w:rPr>
          <w:rFonts w:hint="cs"/>
          <w:rtl/>
        </w:rPr>
        <w:t xml:space="preserve"> می‌</w:t>
      </w:r>
      <w:r w:rsidRPr="003D6F83">
        <w:rPr>
          <w:rFonts w:hint="cs"/>
          <w:rtl/>
        </w:rPr>
        <w:t>شود و نزدیکتر دورتر را ساقط</w:t>
      </w:r>
      <w:r w:rsidR="005A2E2B">
        <w:rPr>
          <w:rFonts w:hint="cs"/>
          <w:rtl/>
        </w:rPr>
        <w:t xml:space="preserve"> می‌</w:t>
      </w:r>
      <w:r w:rsidRPr="003D6F83">
        <w:rPr>
          <w:rFonts w:hint="cs"/>
          <w:rtl/>
        </w:rPr>
        <w:t>کند. و خویشاوندی نزدیکتر از جهت پدر میت، مانند مادر پدر میت و مادر پدرمادر میت که اولی دومی را ساقط</w:t>
      </w:r>
      <w:r w:rsidR="005A2E2B">
        <w:rPr>
          <w:rFonts w:hint="cs"/>
          <w:rtl/>
        </w:rPr>
        <w:t xml:space="preserve"> نمی‌</w:t>
      </w:r>
      <w:r w:rsidRPr="003D6F83">
        <w:rPr>
          <w:rFonts w:hint="cs"/>
          <w:rtl/>
        </w:rPr>
        <w:t>کند</w:t>
      </w:r>
      <w:r w:rsidRPr="003D6F83">
        <w:rPr>
          <w:rStyle w:val="FootnoteReference"/>
          <w:rFonts w:cs="B Lotus"/>
          <w:rtl/>
        </w:rPr>
        <w:footnoteReference w:id="16"/>
      </w:r>
      <w:r w:rsidRPr="003D6F83">
        <w:rPr>
          <w:rFonts w:hint="cs"/>
          <w:rtl/>
        </w:rPr>
        <w:t xml:space="preserve"> بلکه هر دو در یک ششم شریک</w:t>
      </w:r>
      <w:r w:rsidR="005A2E2B">
        <w:rPr>
          <w:rFonts w:hint="cs"/>
          <w:rtl/>
        </w:rPr>
        <w:t xml:space="preserve"> می‌</w:t>
      </w:r>
      <w:r w:rsidRPr="003D6F83">
        <w:rPr>
          <w:rFonts w:hint="cs"/>
          <w:rtl/>
        </w:rPr>
        <w:t>باشند. چون پدر، مادر بزرگ از جهت مادر را حجب</w:t>
      </w:r>
      <w:r w:rsidR="005A2E2B">
        <w:rPr>
          <w:rFonts w:hint="cs"/>
          <w:rtl/>
        </w:rPr>
        <w:t xml:space="preserve"> نمی‌</w:t>
      </w:r>
      <w:r w:rsidRPr="003D6F83">
        <w:rPr>
          <w:rFonts w:hint="cs"/>
          <w:rtl/>
        </w:rPr>
        <w:t>کند و این که مادر بزرگ پدری که از طریق پدر به میت نسبت خویشاوندی پیدا</w:t>
      </w:r>
      <w:r w:rsidR="005A2E2B">
        <w:rPr>
          <w:rFonts w:hint="cs"/>
          <w:rtl/>
        </w:rPr>
        <w:t xml:space="preserve"> می‌</w:t>
      </w:r>
      <w:r w:rsidRPr="003D6F83">
        <w:rPr>
          <w:rFonts w:hint="cs"/>
          <w:rtl/>
        </w:rPr>
        <w:t xml:space="preserve">کند که مادر بزرگ مادری را ساقط و حجب نکند، شایسته تر است. </w:t>
      </w:r>
    </w:p>
    <w:p w:rsidR="008E5DA0" w:rsidRPr="003D6F83" w:rsidRDefault="008E5DA0" w:rsidP="009C0A98">
      <w:pPr>
        <w:pStyle w:val="a3"/>
        <w:rPr>
          <w:rtl/>
        </w:rPr>
      </w:pPr>
      <w:r w:rsidRPr="003D6F83">
        <w:rPr>
          <w:rFonts w:hint="cs"/>
          <w:rtl/>
        </w:rPr>
        <w:t xml:space="preserve">سوم: سهم یک ششم از آن دختر پسر میت با دختر صلبی میت است، و دلیل آن آنست که از ابوموسی اشعری درباره سهم ارث دختر میت با دختر پسر میت و خواهرش پرسیدند که گفت: </w:t>
      </w:r>
      <w:r>
        <w:rPr>
          <w:rFonts w:ascii="Traditional Arabic" w:hAnsi="Traditional Arabic" w:cs="Traditional Arabic"/>
          <w:rtl/>
        </w:rPr>
        <w:t>«</w:t>
      </w:r>
      <w:r w:rsidRPr="003D6F83">
        <w:rPr>
          <w:rFonts w:hint="cs"/>
          <w:rtl/>
        </w:rPr>
        <w:t>دختر میت نصف و خواهرش هم نصف آن را</w:t>
      </w:r>
      <w:r w:rsidR="005A2E2B">
        <w:rPr>
          <w:rFonts w:hint="cs"/>
          <w:rtl/>
        </w:rPr>
        <w:t xml:space="preserve"> می‌</w:t>
      </w:r>
      <w:r w:rsidRPr="003D6F83">
        <w:rPr>
          <w:rFonts w:hint="cs"/>
          <w:rtl/>
        </w:rPr>
        <w:t xml:space="preserve">برند و برو به نزد ابن مسعود </w:t>
      </w:r>
      <w:r>
        <w:rPr>
          <w:rFonts w:cs="CTraditional Arabic" w:hint="cs"/>
        </w:rPr>
        <w:sym w:font="AGA Arabesque" w:char="F074"/>
      </w:r>
      <w:r>
        <w:rPr>
          <w:rFonts w:cs="CTraditional Arabic" w:hint="cs"/>
          <w:rtl/>
        </w:rPr>
        <w:t xml:space="preserve"> </w:t>
      </w:r>
      <w:r w:rsidRPr="003D6F83">
        <w:rPr>
          <w:rFonts w:hint="cs"/>
          <w:rtl/>
        </w:rPr>
        <w:t>و از او سوال کن</w:t>
      </w:r>
      <w:r>
        <w:rPr>
          <w:rFonts w:ascii="Traditional Arabic" w:hAnsi="Traditional Arabic" w:cs="Traditional Arabic"/>
          <w:rtl/>
        </w:rPr>
        <w:t>»</w:t>
      </w:r>
      <w:r w:rsidRPr="003D6F83">
        <w:rPr>
          <w:rFonts w:hint="cs"/>
          <w:rtl/>
        </w:rPr>
        <w:t xml:space="preserve"> به نزدیک ابن مسعود </w:t>
      </w:r>
      <w:r w:rsidRPr="003D6F83">
        <w:rPr>
          <w:rFonts w:hint="cs"/>
          <w:rtl/>
        </w:rPr>
        <w:sym w:font="AGA Arabesque" w:char="F074"/>
      </w:r>
      <w:r w:rsidRPr="003D6F83">
        <w:rPr>
          <w:rFonts w:hint="cs"/>
          <w:rtl/>
        </w:rPr>
        <w:t xml:space="preserve"> رفت و از او سوال کرد و جواب شنید و گفت: من گمراه شده ام و از هدایت یافتگان نیستم. چون عبدالله بن مسعود </w:t>
      </w:r>
      <w:r w:rsidRPr="003D6F83">
        <w:rPr>
          <w:rFonts w:hint="cs"/>
          <w:rtl/>
        </w:rPr>
        <w:sym w:font="AGA Arabesque" w:char="F074"/>
      </w:r>
      <w:r w:rsidRPr="003D6F83">
        <w:rPr>
          <w:rFonts w:hint="cs"/>
          <w:rtl/>
        </w:rPr>
        <w:t xml:space="preserve"> جواب داد که من بدان گونه در آن حکم</w:t>
      </w:r>
      <w:r w:rsidR="005A2E2B">
        <w:rPr>
          <w:rFonts w:hint="cs"/>
          <w:rtl/>
        </w:rPr>
        <w:t xml:space="preserve"> می‌</w:t>
      </w:r>
      <w:r w:rsidRPr="003D6F83">
        <w:rPr>
          <w:rFonts w:hint="cs"/>
          <w:rtl/>
        </w:rPr>
        <w:t xml:space="preserve">کنم که پیامبر </w:t>
      </w:r>
      <w:r w:rsidRPr="003D6F83">
        <w:rPr>
          <w:rFonts w:hint="cs"/>
          <w:rtl/>
        </w:rPr>
        <w:sym w:font="AGA Arabesque" w:char="F072"/>
      </w:r>
      <w:r w:rsidRPr="003D6F83">
        <w:rPr>
          <w:rFonts w:hint="cs"/>
          <w:rtl/>
        </w:rPr>
        <w:t xml:space="preserve"> در آن حکم کرده است: دختر میت نصف ترکه و دختر پسر میت یک ششم ترکه را</w:t>
      </w:r>
      <w:r w:rsidR="005A2E2B">
        <w:rPr>
          <w:rFonts w:hint="cs"/>
          <w:rtl/>
        </w:rPr>
        <w:t xml:space="preserve"> می‌</w:t>
      </w:r>
      <w:r w:rsidRPr="003D6F83">
        <w:rPr>
          <w:rFonts w:hint="cs"/>
          <w:rtl/>
        </w:rPr>
        <w:t>برد و باقی مانده از آن خواهرش</w:t>
      </w:r>
      <w:r w:rsidR="005A2E2B">
        <w:rPr>
          <w:rFonts w:hint="cs"/>
          <w:rtl/>
        </w:rPr>
        <w:t xml:space="preserve"> می‌</w:t>
      </w:r>
      <w:r w:rsidRPr="003D6F83">
        <w:rPr>
          <w:rFonts w:hint="cs"/>
          <w:rtl/>
        </w:rPr>
        <w:t>باشد.</w:t>
      </w:r>
    </w:p>
    <w:p w:rsidR="008E5DA0" w:rsidRPr="003D6F83" w:rsidRDefault="008E5DA0" w:rsidP="009C0A98">
      <w:pPr>
        <w:pStyle w:val="a3"/>
        <w:rPr>
          <w:rtl/>
        </w:rPr>
      </w:pPr>
      <w:r w:rsidRPr="003D6F83">
        <w:rPr>
          <w:rFonts w:hint="cs"/>
          <w:rtl/>
        </w:rPr>
        <w:t xml:space="preserve">ما به نزدیک ابوموسی برگشتیم و قول ابن مسعود </w:t>
      </w:r>
      <w:r w:rsidRPr="003D6F83">
        <w:rPr>
          <w:rFonts w:hint="cs"/>
          <w:rtl/>
        </w:rPr>
        <w:sym w:font="AGA Arabesque" w:char="F074"/>
      </w:r>
      <w:r w:rsidRPr="003D6F83">
        <w:rPr>
          <w:rFonts w:hint="cs"/>
          <w:rtl/>
        </w:rPr>
        <w:t xml:space="preserve"> را به وی خبر دادیم که گفت: </w:t>
      </w:r>
      <w:r>
        <w:rPr>
          <w:rFonts w:ascii="Traditional Arabic" w:hAnsi="Traditional Arabic" w:cs="Traditional Arabic"/>
          <w:rtl/>
        </w:rPr>
        <w:t>«</w:t>
      </w:r>
      <w:r w:rsidRPr="003D6F83">
        <w:rPr>
          <w:rFonts w:hint="cs"/>
          <w:rtl/>
        </w:rPr>
        <w:t>تا زمانی که این عال بزرگ امت در میان شما باشد از من سوال و پرسش مکنید</w:t>
      </w:r>
      <w:r>
        <w:rPr>
          <w:rFonts w:ascii="Traditional Arabic" w:hAnsi="Traditional Arabic" w:cs="Traditional Arabic"/>
          <w:rtl/>
        </w:rPr>
        <w:t>»</w:t>
      </w:r>
      <w:r w:rsidRPr="003D6F83">
        <w:rPr>
          <w:rFonts w:hint="cs"/>
          <w:rtl/>
        </w:rPr>
        <w:t xml:space="preserve"> و اگر دختران پسر میت از یکی بیشتر باشند همگی به طور برابر در سهم یک ششم شریک</w:t>
      </w:r>
      <w:r w:rsidR="005A2E2B">
        <w:rPr>
          <w:rFonts w:hint="cs"/>
          <w:rtl/>
        </w:rPr>
        <w:t xml:space="preserve"> می‌</w:t>
      </w:r>
      <w:r w:rsidRPr="003D6F83">
        <w:rPr>
          <w:rFonts w:hint="cs"/>
          <w:rtl/>
        </w:rPr>
        <w:t>باشند، و اگر دختران صلبی میت دو سوم ترکه میت را تکمیل کنند چیزی به دختران پسر میت</w:t>
      </w:r>
      <w:r w:rsidR="005A2E2B">
        <w:rPr>
          <w:rFonts w:hint="cs"/>
          <w:rtl/>
        </w:rPr>
        <w:t xml:space="preserve"> نمی‌</w:t>
      </w:r>
      <w:r w:rsidRPr="003D6F83">
        <w:rPr>
          <w:rFonts w:hint="cs"/>
          <w:rtl/>
        </w:rPr>
        <w:t>رسد، (و لیکن وصیت به نفع آنان واجب است همان گونه که بعدا بیان</w:t>
      </w:r>
      <w:r w:rsidR="005A2E2B">
        <w:rPr>
          <w:rFonts w:hint="cs"/>
          <w:rtl/>
        </w:rPr>
        <w:t xml:space="preserve"> می‌</w:t>
      </w:r>
      <w:r w:rsidRPr="003D6F83">
        <w:rPr>
          <w:rFonts w:hint="cs"/>
          <w:rtl/>
        </w:rPr>
        <w:t>شود).</w:t>
      </w:r>
    </w:p>
    <w:p w:rsidR="008E5DA0" w:rsidRPr="003D6F83" w:rsidRDefault="008E5DA0" w:rsidP="009C0A98">
      <w:pPr>
        <w:pStyle w:val="a3"/>
        <w:rPr>
          <w:rtl/>
        </w:rPr>
      </w:pPr>
      <w:r w:rsidRPr="003D6F83">
        <w:rPr>
          <w:rFonts w:hint="cs"/>
          <w:rtl/>
        </w:rPr>
        <w:t xml:space="preserve">چهارم سهم یک ششم از آن خواهران پدری است با وجود خواهر پدر مادری، چون خواهران از نظر درجه مساوی هستند ولی قرابت خواهر پدر مادری برتر است. پس خواهر پدری یا خواهر پدر مادری مانند دختر پسر است با دختر میت، و یک خواهر پدری و خواهران پدری در سهم یک ششم برابرند مانند دختران پسر میت که در سهم یک ششم برابر بودند. </w:t>
      </w:r>
    </w:p>
    <w:p w:rsidR="008E5DA0" w:rsidRPr="003D6F83" w:rsidRDefault="008E5DA0" w:rsidP="009C0A98">
      <w:pPr>
        <w:pStyle w:val="a3"/>
        <w:rPr>
          <w:rtl/>
        </w:rPr>
      </w:pPr>
      <w:r w:rsidRPr="003D6F83">
        <w:rPr>
          <w:rFonts w:hint="cs"/>
          <w:rtl/>
        </w:rPr>
        <w:t>پنجم: سهم یک ششم از آن پدر میت است با وجود فرزند میت یا فرزند پسر میت (نوه از پسرش) چون خداوند</w:t>
      </w:r>
      <w:r w:rsidR="005A2E2B">
        <w:rPr>
          <w:rFonts w:hint="cs"/>
          <w:rtl/>
        </w:rPr>
        <w:t xml:space="preserve"> می‌</w:t>
      </w:r>
      <w:r w:rsidRPr="003D6F83">
        <w:rPr>
          <w:rFonts w:hint="cs"/>
          <w:rtl/>
        </w:rPr>
        <w:t xml:space="preserve">فرماید: </w:t>
      </w:r>
    </w:p>
    <w:p w:rsidR="00976B8A" w:rsidRPr="00AD525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D5252">
        <w:rPr>
          <w:rFonts w:ascii="KFGQPC Uthmanic Script HAFS" w:hAnsi="KFGQPC Uthmanic Script HAFS" w:cs="KFGQPC Uthmanic Script HAFS"/>
          <w:sz w:val="28"/>
          <w:rtl/>
        </w:rPr>
        <w:t xml:space="preserve">وَلِأَبَوَيۡهِ لِكُلِّ وَٰحِدٖ مِّنۡهُمَا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لسُّدُسُ</w:t>
      </w:r>
      <w:r w:rsidR="00AD5252">
        <w:rPr>
          <w:rFonts w:ascii="KFGQPC Uthmanic Script HAFS" w:hAnsi="KFGQPC Uthmanic Script HAFS" w:cs="KFGQPC Uthmanic Script HAFS"/>
          <w:sz w:val="28"/>
          <w:rtl/>
        </w:rPr>
        <w:t xml:space="preserve"> مِمَّا تَرَ</w:t>
      </w:r>
      <w:r w:rsidR="00AD5252">
        <w:rPr>
          <w:rFonts w:ascii="KFGQPC Uthmanic Script HAFS" w:hAnsi="KFGQPC Uthmanic Script HAFS" w:cs="KFGQPC Uthmanic Script HAFS" w:hint="eastAsia"/>
          <w:sz w:val="28"/>
          <w:rtl/>
        </w:rPr>
        <w:t>كَ</w:t>
      </w:r>
      <w:r w:rsidR="00AD5252">
        <w:rPr>
          <w:rFonts w:ascii="KFGQPC Uthmanic Script HAFS" w:hAnsi="KFGQPC Uthmanic Script HAFS" w:cs="KFGQPC Uthmanic Script HAFS"/>
          <w:sz w:val="28"/>
          <w:rtl/>
        </w:rPr>
        <w:t xml:space="preserve"> إِن كَانَ لَهُ</w:t>
      </w:r>
      <w:r w:rsidR="00AD5252">
        <w:rPr>
          <w:rFonts w:ascii="KFGQPC Uthmanic Script HAFS" w:hAnsi="KFGQPC Uthmanic Script HAFS" w:cs="KFGQPC Uthmanic Script HAFS" w:hint="cs"/>
          <w:sz w:val="28"/>
          <w:rtl/>
        </w:rPr>
        <w:t>ۥ</w:t>
      </w:r>
      <w:r w:rsidR="00AD5252">
        <w:rPr>
          <w:rFonts w:ascii="KFGQPC Uthmanic Script HAFS" w:hAnsi="KFGQPC Uthmanic Script HAFS" w:cs="KFGQPC Uthmanic Script HAFS"/>
          <w:sz w:val="28"/>
          <w:rtl/>
        </w:rPr>
        <w:t xml:space="preserve"> وَلَدٞ</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11</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هر یک از پدر و مادر میت یک ششم ترکه میت را</w:t>
      </w:r>
      <w:r w:rsidR="005A2E2B">
        <w:rPr>
          <w:rFonts w:hint="cs"/>
          <w:rtl/>
        </w:rPr>
        <w:t xml:space="preserve"> می‌</w:t>
      </w:r>
      <w:r w:rsidRPr="003D6F83">
        <w:rPr>
          <w:rFonts w:hint="cs"/>
          <w:rtl/>
        </w:rPr>
        <w:t>گیرند اگر میت فرزندی از خود به جای گذاشته بود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 xml:space="preserve">و مراد از فرزند در این آیه پسر است و پسر پسر را نیز به وی ملحق کردیم همان گونه که قبلا گفته شد. </w:t>
      </w:r>
    </w:p>
    <w:p w:rsidR="008E5DA0" w:rsidRPr="003D6F83" w:rsidRDefault="008E5DA0" w:rsidP="009C0A98">
      <w:pPr>
        <w:pStyle w:val="a3"/>
        <w:rPr>
          <w:rtl/>
        </w:rPr>
      </w:pPr>
      <w:r w:rsidRPr="003D6F83">
        <w:rPr>
          <w:rFonts w:hint="cs"/>
          <w:rtl/>
        </w:rPr>
        <w:t>ششم: سهم یک ششم از آن یک فرزند مادری است خواه مرد یا زن باشد چون خداوند</w:t>
      </w:r>
      <w:r w:rsidR="005A2E2B">
        <w:rPr>
          <w:rFonts w:hint="cs"/>
          <w:rtl/>
        </w:rPr>
        <w:t xml:space="preserve"> می‌</w:t>
      </w:r>
      <w:r w:rsidRPr="003D6F83">
        <w:rPr>
          <w:rFonts w:hint="cs"/>
          <w:rtl/>
        </w:rPr>
        <w:t xml:space="preserve">فرماید: </w:t>
      </w:r>
    </w:p>
    <w:p w:rsidR="00976B8A" w:rsidRPr="00AD5252" w:rsidRDefault="00976B8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D5252">
        <w:rPr>
          <w:rFonts w:ascii="KFGQPC Uthmanic Script HAFS" w:hAnsi="KFGQPC Uthmanic Script HAFS" w:cs="KFGQPC Uthmanic Script HAFS"/>
          <w:sz w:val="28"/>
          <w:rtl/>
        </w:rPr>
        <w:t>وَلَهُ</w:t>
      </w:r>
      <w:r w:rsidR="00AD5252">
        <w:rPr>
          <w:rFonts w:ascii="KFGQPC Uthmanic Script HAFS" w:hAnsi="KFGQPC Uthmanic Script HAFS" w:cs="KFGQPC Uthmanic Script HAFS" w:hint="cs"/>
          <w:sz w:val="28"/>
          <w:rtl/>
        </w:rPr>
        <w:t>ۥٓ</w:t>
      </w:r>
      <w:r w:rsidR="00AD5252">
        <w:rPr>
          <w:rFonts w:ascii="KFGQPC Uthmanic Script HAFS" w:hAnsi="KFGQPC Uthmanic Script HAFS" w:cs="KFGQPC Uthmanic Script HAFS"/>
          <w:sz w:val="28"/>
          <w:rtl/>
        </w:rPr>
        <w:t xml:space="preserve"> أَخٌ أَوۡ أُخۡتٞ فَلِكُلِّ وَٰحِدٖ مِّنۡهُمَا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لسُّدُسُ</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النساء: 12</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مرده برادر یا خواهری داشت هر یک، یک ششم ارث</w:t>
      </w:r>
      <w:r w:rsidR="005A2E2B">
        <w:rPr>
          <w:rFonts w:hint="cs"/>
          <w:rtl/>
        </w:rPr>
        <w:t xml:space="preserve"> می‌</w:t>
      </w:r>
      <w:r w:rsidRPr="003D6F83">
        <w:rPr>
          <w:rFonts w:hint="cs"/>
          <w:rtl/>
        </w:rPr>
        <w:t>برند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و این آیه درباره فرزند مادر میت نازل شده است، به دلیل قرائت سعد بن أبی وقاص و ابن مسعود که خوانده</w:t>
      </w:r>
      <w:r w:rsidR="005A2E2B">
        <w:rPr>
          <w:rFonts w:hint="cs"/>
          <w:rtl/>
        </w:rPr>
        <w:t>‌اند:</w:t>
      </w:r>
      <w:r w:rsidR="00976B8A" w:rsidRPr="003D6F83">
        <w:rPr>
          <w:rFonts w:hint="cs"/>
          <w:rtl/>
        </w:rPr>
        <w:t xml:space="preserve"> </w:t>
      </w:r>
      <w:r w:rsidR="00976B8A">
        <w:rPr>
          <w:rFonts w:ascii="Traditional Arabic" w:hAnsi="Traditional Arabic" w:cs="Traditional Arabic"/>
          <w:rtl/>
        </w:rPr>
        <w:t>﴿</w:t>
      </w:r>
      <w:r w:rsidR="00AD5252">
        <w:rPr>
          <w:rFonts w:ascii="KFGQPC Uthmanic Script HAFS" w:hAnsi="KFGQPC Uthmanic Script HAFS" w:cs="KFGQPC Uthmanic Script HAFS"/>
          <w:rtl/>
        </w:rPr>
        <w:t>وَلَهُ</w:t>
      </w:r>
      <w:r w:rsidR="00AD5252">
        <w:rPr>
          <w:rFonts w:ascii="KFGQPC Uthmanic Script HAFS" w:hAnsi="KFGQPC Uthmanic Script HAFS" w:cs="KFGQPC Uthmanic Script HAFS" w:hint="cs"/>
          <w:rtl/>
        </w:rPr>
        <w:t>ۥٓ</w:t>
      </w:r>
      <w:r w:rsidR="00AD5252">
        <w:rPr>
          <w:rFonts w:ascii="KFGQPC Uthmanic Script HAFS" w:hAnsi="KFGQPC Uthmanic Script HAFS" w:cs="KFGQPC Uthmanic Script HAFS"/>
          <w:rtl/>
        </w:rPr>
        <w:t xml:space="preserve"> أَخٌ أَوۡ أُخۡتٞ</w:t>
      </w:r>
      <w:r w:rsidR="00AD5252">
        <w:rPr>
          <w:rFonts w:ascii="Traditional Arabic" w:hAnsi="Traditional Arabic" w:cs="Traditional Arabic" w:hint="cs"/>
          <w:rtl/>
        </w:rPr>
        <w:t xml:space="preserve"> </w:t>
      </w:r>
      <w:r w:rsidR="00AD5252" w:rsidRPr="00AD5252">
        <w:rPr>
          <w:rFonts w:ascii="Traditional Arabic" w:hAnsi="Traditional Arabic" w:cs="Traditional Arabic" w:hint="cs"/>
          <w:b/>
          <w:bCs/>
          <w:rtl/>
        </w:rPr>
        <w:t>مِن أم</w:t>
      </w:r>
      <w:r w:rsidR="00976B8A">
        <w:rPr>
          <w:rFonts w:ascii="Traditional Arabic" w:hAnsi="Traditional Arabic" w:cs="Traditional Arabic"/>
          <w:rtl/>
        </w:rPr>
        <w:t>﴾</w:t>
      </w:r>
      <w:r w:rsidRPr="003D6F83">
        <w:rPr>
          <w:rFonts w:hint="cs"/>
          <w:rtl/>
        </w:rPr>
        <w:t>که (مِن أمٍّ) را به آن افزوده</w:t>
      </w:r>
      <w:r w:rsidR="00550528">
        <w:rPr>
          <w:rFonts w:hint="cs"/>
          <w:rtl/>
        </w:rPr>
        <w:t>‌اند،</w:t>
      </w:r>
      <w:r w:rsidRPr="003D6F83">
        <w:rPr>
          <w:rFonts w:hint="cs"/>
          <w:rtl/>
        </w:rPr>
        <w:t xml:space="preserve"> و قرائت شاذ نیز حکم خبر و روایت حدیثی دارد. </w:t>
      </w:r>
    </w:p>
    <w:p w:rsidR="008E5DA0" w:rsidRDefault="008E5DA0" w:rsidP="009C0A98">
      <w:pPr>
        <w:pStyle w:val="a3"/>
        <w:rPr>
          <w:rtl/>
        </w:rPr>
      </w:pPr>
      <w:r w:rsidRPr="003D6F83">
        <w:rPr>
          <w:rFonts w:hint="cs"/>
          <w:rtl/>
        </w:rPr>
        <w:t xml:space="preserve">هفتم: سهم یک ششم از آن جد (پدر بزرگ) است، وقتی که پدر میت با وی نباشد به اجماع. </w:t>
      </w:r>
    </w:p>
    <w:p w:rsidR="009C0A98" w:rsidRPr="003D6F83" w:rsidRDefault="009C0A98" w:rsidP="009C0A98">
      <w:pPr>
        <w:pStyle w:val="a3"/>
        <w:rPr>
          <w:rtl/>
        </w:rPr>
      </w:pPr>
    </w:p>
    <w:p w:rsidR="008E5DA0" w:rsidRPr="00D92A48" w:rsidRDefault="008E5DA0" w:rsidP="00F2712F">
      <w:pPr>
        <w:pStyle w:val="a2"/>
        <w:rPr>
          <w:rtl/>
        </w:rPr>
      </w:pPr>
      <w:bookmarkStart w:id="432" w:name="_Toc338427074"/>
      <w:bookmarkStart w:id="433" w:name="_Toc418284220"/>
      <w:r w:rsidRPr="00D92A48">
        <w:rPr>
          <w:rFonts w:hint="cs"/>
          <w:rtl/>
        </w:rPr>
        <w:t>مادربزرگ</w:t>
      </w:r>
      <w:r w:rsidR="00F2712F">
        <w:rPr>
          <w:rFonts w:hint="eastAsia"/>
          <w:rtl/>
        </w:rPr>
        <w:t>‌</w:t>
      </w:r>
      <w:r w:rsidRPr="00D92A48">
        <w:rPr>
          <w:rFonts w:hint="cs"/>
          <w:rtl/>
        </w:rPr>
        <w:t>ها (جدّات) با وجود مادر میت ساقط</w:t>
      </w:r>
      <w:r w:rsidR="005A2E2B">
        <w:rPr>
          <w:rFonts w:hint="cs"/>
          <w:rtl/>
        </w:rPr>
        <w:t xml:space="preserve"> می‌</w:t>
      </w:r>
      <w:r w:rsidRPr="00D92A48">
        <w:rPr>
          <w:rFonts w:hint="cs"/>
          <w:rtl/>
        </w:rPr>
        <w:t>شوند</w:t>
      </w:r>
      <w:bookmarkEnd w:id="432"/>
      <w:bookmarkEnd w:id="433"/>
    </w:p>
    <w:p w:rsidR="008E5DA0" w:rsidRPr="003D6F83" w:rsidRDefault="008E5DA0" w:rsidP="009C0A98">
      <w:pPr>
        <w:pStyle w:val="a3"/>
        <w:rPr>
          <w:rtl/>
        </w:rPr>
      </w:pPr>
      <w:r w:rsidRPr="003D6F83">
        <w:rPr>
          <w:rFonts w:hint="cs"/>
          <w:rtl/>
        </w:rPr>
        <w:t>باید دانست که مادر میت، هر نوع مادر بزرگ و جدّه را حجب</w:t>
      </w:r>
      <w:r w:rsidR="005A2E2B">
        <w:rPr>
          <w:rFonts w:hint="cs"/>
          <w:rtl/>
        </w:rPr>
        <w:t xml:space="preserve"> می‌</w:t>
      </w:r>
      <w:r w:rsidRPr="003D6F83">
        <w:rPr>
          <w:rFonts w:hint="cs"/>
          <w:rtl/>
        </w:rPr>
        <w:t>کند و با وجود مادر، جدّات و مادربزرگها ارث</w:t>
      </w:r>
      <w:r w:rsidR="005A2E2B">
        <w:rPr>
          <w:rFonts w:hint="cs"/>
          <w:rtl/>
        </w:rPr>
        <w:t xml:space="preserve"> نمی‌</w:t>
      </w:r>
      <w:r w:rsidRPr="003D6F83">
        <w:rPr>
          <w:rFonts w:hint="cs"/>
          <w:rtl/>
        </w:rPr>
        <w:t>برند خواه مادر بزرگ از جهت مادر باشند اگرچه بالاتر روند یا از جهت پدر باشند، یعنی مادر بزرگ از جانب مادر و یا مادر بزرگ از جانب پدر باشند. این که با وجود مادر میت مادربزرگها ارث</w:t>
      </w:r>
      <w:r w:rsidR="005A2E2B">
        <w:rPr>
          <w:rFonts w:hint="cs"/>
          <w:rtl/>
        </w:rPr>
        <w:t xml:space="preserve"> نمی‌</w:t>
      </w:r>
      <w:r w:rsidRPr="003D6F83">
        <w:rPr>
          <w:rFonts w:hint="cs"/>
          <w:rtl/>
        </w:rPr>
        <w:t>برند به آن جهت است که آنان سهمی را</w:t>
      </w:r>
      <w:r w:rsidR="005A2E2B">
        <w:rPr>
          <w:rFonts w:hint="cs"/>
          <w:rtl/>
        </w:rPr>
        <w:t xml:space="preserve"> می‌</w:t>
      </w:r>
      <w:r w:rsidRPr="003D6F83">
        <w:rPr>
          <w:rFonts w:hint="cs"/>
          <w:rtl/>
        </w:rPr>
        <w:t>برند که مادر میت</w:t>
      </w:r>
      <w:r w:rsidR="005A2E2B">
        <w:rPr>
          <w:rFonts w:hint="cs"/>
          <w:rtl/>
        </w:rPr>
        <w:t xml:space="preserve"> می‌</w:t>
      </w:r>
      <w:r w:rsidRPr="003D6F83">
        <w:rPr>
          <w:rFonts w:hint="cs"/>
          <w:rtl/>
        </w:rPr>
        <w:t>برد، و حال که مادر میت خود وجود دارد و سهم خود را</w:t>
      </w:r>
      <w:r w:rsidR="005A2E2B">
        <w:rPr>
          <w:rFonts w:hint="cs"/>
          <w:rtl/>
        </w:rPr>
        <w:t xml:space="preserve"> می‌</w:t>
      </w:r>
      <w:r w:rsidRPr="003D6F83">
        <w:rPr>
          <w:rFonts w:hint="cs"/>
          <w:rtl/>
        </w:rPr>
        <w:t>گیرد به آنان چیزی تعلق</w:t>
      </w:r>
      <w:r w:rsidR="005A2E2B">
        <w:rPr>
          <w:rFonts w:hint="cs"/>
          <w:rtl/>
        </w:rPr>
        <w:t xml:space="preserve"> نمی‌</w:t>
      </w:r>
      <w:r w:rsidRPr="003D6F83">
        <w:rPr>
          <w:rFonts w:hint="cs"/>
          <w:rtl/>
        </w:rPr>
        <w:t>گیرد مانند پدر بزرگ که با وجود پدر سهمی</w:t>
      </w:r>
      <w:r w:rsidR="005A2E2B">
        <w:rPr>
          <w:rFonts w:hint="cs"/>
          <w:rtl/>
        </w:rPr>
        <w:t xml:space="preserve"> نمی‌</w:t>
      </w:r>
      <w:r w:rsidRPr="003D6F83">
        <w:rPr>
          <w:rFonts w:hint="cs"/>
          <w:rtl/>
        </w:rPr>
        <w:t xml:space="preserve">برد. </w:t>
      </w:r>
    </w:p>
    <w:p w:rsidR="008E5DA0" w:rsidRPr="003D6F83" w:rsidRDefault="008E5DA0" w:rsidP="009C0A98">
      <w:pPr>
        <w:pStyle w:val="a3"/>
        <w:rPr>
          <w:rtl/>
        </w:rPr>
      </w:pPr>
      <w:r w:rsidRPr="00D26235">
        <w:rPr>
          <w:rFonts w:hint="cs"/>
          <w:b/>
          <w:bCs/>
          <w:rtl/>
        </w:rPr>
        <w:t>تبصره</w:t>
      </w:r>
      <w:r w:rsidRPr="003D6F83">
        <w:rPr>
          <w:rFonts w:hint="cs"/>
          <w:rtl/>
        </w:rPr>
        <w:t>: در صورتی که مادر مادر، و مادر پدر وجود داشته باشند و با آنان پدر میت هم باشد، مادر پدر ساقط</w:t>
      </w:r>
      <w:r w:rsidR="005A2E2B">
        <w:rPr>
          <w:rFonts w:hint="cs"/>
          <w:rtl/>
        </w:rPr>
        <w:t xml:space="preserve"> می‌</w:t>
      </w:r>
      <w:r w:rsidRPr="003D6F83">
        <w:rPr>
          <w:rFonts w:hint="cs"/>
          <w:rtl/>
        </w:rPr>
        <w:t>شود و مادر مادر، یک ششم</w:t>
      </w:r>
      <w:r w:rsidR="005A2E2B">
        <w:rPr>
          <w:rFonts w:hint="cs"/>
          <w:rtl/>
        </w:rPr>
        <w:t xml:space="preserve"> می‌</w:t>
      </w:r>
      <w:r w:rsidRPr="003D6F83">
        <w:rPr>
          <w:rFonts w:hint="cs"/>
          <w:rtl/>
        </w:rPr>
        <w:t xml:space="preserve">گیرد به طور کامل و این مبنی بر قول صحیح است. </w:t>
      </w:r>
    </w:p>
    <w:p w:rsidR="008E5DA0" w:rsidRPr="003D6F83" w:rsidRDefault="008E5DA0" w:rsidP="00F2712F">
      <w:pPr>
        <w:pStyle w:val="a2"/>
        <w:rPr>
          <w:rFonts w:cs="B Lotus"/>
          <w:rtl/>
        </w:rPr>
      </w:pPr>
      <w:bookmarkStart w:id="434" w:name="_Toc338427075"/>
      <w:bookmarkStart w:id="435" w:name="_Toc418284221"/>
      <w:r w:rsidRPr="008A5724">
        <w:rPr>
          <w:rFonts w:hint="cs"/>
          <w:rtl/>
        </w:rPr>
        <w:t>ساقط شدن فرزند مادر (برادر مادری)</w:t>
      </w:r>
      <w:r w:rsidRPr="003D6F83">
        <w:rPr>
          <w:rFonts w:cs="B Lotus" w:hint="cs"/>
          <w:rtl/>
        </w:rPr>
        <w:t>:</w:t>
      </w:r>
      <w:bookmarkEnd w:id="434"/>
      <w:bookmarkEnd w:id="435"/>
      <w:r w:rsidRPr="003D6F83">
        <w:rPr>
          <w:rFonts w:cs="B Lotus" w:hint="cs"/>
          <w:rtl/>
        </w:rPr>
        <w:t xml:space="preserve"> </w:t>
      </w:r>
    </w:p>
    <w:p w:rsidR="008E5DA0" w:rsidRPr="003D6F83" w:rsidRDefault="008E5DA0" w:rsidP="009C0A98">
      <w:pPr>
        <w:pStyle w:val="a3"/>
        <w:rPr>
          <w:rtl/>
        </w:rPr>
      </w:pPr>
      <w:r w:rsidRPr="003D6F83">
        <w:rPr>
          <w:rFonts w:hint="cs"/>
          <w:rtl/>
        </w:rPr>
        <w:t>فرزند مادر با وجود چهار کس حجب شده و سهم</w:t>
      </w:r>
      <w:r w:rsidR="005A2E2B">
        <w:rPr>
          <w:rFonts w:hint="cs"/>
          <w:rtl/>
        </w:rPr>
        <w:t xml:space="preserve"> نمی‌</w:t>
      </w:r>
      <w:r w:rsidRPr="003D6F83">
        <w:rPr>
          <w:rFonts w:hint="cs"/>
          <w:rtl/>
        </w:rPr>
        <w:t xml:space="preserve">برد: </w:t>
      </w:r>
    </w:p>
    <w:p w:rsidR="008E5DA0" w:rsidRPr="003D6F83" w:rsidRDefault="008E5DA0" w:rsidP="009C0A98">
      <w:pPr>
        <w:pStyle w:val="a3"/>
        <w:rPr>
          <w:rtl/>
        </w:rPr>
      </w:pPr>
      <w:r w:rsidRPr="003D6F83">
        <w:rPr>
          <w:rFonts w:hint="cs"/>
          <w:rtl/>
        </w:rPr>
        <w:t xml:space="preserve">اول: با وجود فرزند میت، خواه مرد یا زن باشد. </w:t>
      </w:r>
    </w:p>
    <w:p w:rsidR="008E5DA0" w:rsidRPr="003D6F83" w:rsidRDefault="008E5DA0" w:rsidP="009C0A98">
      <w:pPr>
        <w:pStyle w:val="a3"/>
        <w:rPr>
          <w:rtl/>
        </w:rPr>
      </w:pPr>
      <w:r w:rsidRPr="003D6F83">
        <w:rPr>
          <w:rFonts w:hint="cs"/>
          <w:rtl/>
        </w:rPr>
        <w:t>دوم: با وجود فرزند پسر میت (نوه پسری میت).</w:t>
      </w:r>
    </w:p>
    <w:p w:rsidR="008E5DA0" w:rsidRPr="003D6F83" w:rsidRDefault="008E5DA0" w:rsidP="009C0A98">
      <w:pPr>
        <w:pStyle w:val="a3"/>
        <w:rPr>
          <w:rtl/>
        </w:rPr>
      </w:pPr>
      <w:r w:rsidRPr="003D6F83">
        <w:rPr>
          <w:rFonts w:hint="cs"/>
          <w:rtl/>
        </w:rPr>
        <w:t xml:space="preserve">سوم: با وجود پدر میت. </w:t>
      </w:r>
    </w:p>
    <w:p w:rsidR="008E5DA0" w:rsidRPr="003D6F83" w:rsidRDefault="008E5DA0" w:rsidP="009C0A98">
      <w:pPr>
        <w:pStyle w:val="a3"/>
        <w:rPr>
          <w:rtl/>
        </w:rPr>
      </w:pPr>
      <w:r w:rsidRPr="003D6F83">
        <w:rPr>
          <w:rFonts w:hint="cs"/>
          <w:rtl/>
        </w:rPr>
        <w:t>چهارم: با وجود جدّ و پدر بزرگ میت. چون خداوند تعالی سهم ارث فرزند مادر را در سهم الإرث کلاله قرار داده است، و کلاله، نام مرده</w:t>
      </w:r>
      <w:r w:rsidR="009C0A98">
        <w:rPr>
          <w:rFonts w:hint="eastAsia"/>
          <w:rtl/>
        </w:rPr>
        <w:t>‌</w:t>
      </w:r>
      <w:r w:rsidRPr="003D6F83">
        <w:rPr>
          <w:rFonts w:hint="cs"/>
          <w:rtl/>
        </w:rPr>
        <w:t xml:space="preserve">ای است که نه فرزند دارد و نه پدر یعنی از وی نه فرزند مانده و نه پدر. </w:t>
      </w:r>
    </w:p>
    <w:p w:rsidR="008E5DA0" w:rsidRPr="00E02592" w:rsidRDefault="008E5DA0" w:rsidP="00F2712F">
      <w:pPr>
        <w:pStyle w:val="a2"/>
        <w:rPr>
          <w:rtl/>
        </w:rPr>
      </w:pPr>
      <w:bookmarkStart w:id="436" w:name="_Toc338427076"/>
      <w:bookmarkStart w:id="437" w:name="_Toc418284222"/>
      <w:r w:rsidRPr="00E02592">
        <w:rPr>
          <w:rFonts w:hint="cs"/>
          <w:rtl/>
        </w:rPr>
        <w:t>ساقط شدن فرزند پدر (برادر پدری):</w:t>
      </w:r>
      <w:bookmarkEnd w:id="436"/>
      <w:bookmarkEnd w:id="437"/>
    </w:p>
    <w:p w:rsidR="008E5DA0" w:rsidRPr="003D6F83" w:rsidRDefault="008E5DA0" w:rsidP="009C0A98">
      <w:pPr>
        <w:pStyle w:val="a3"/>
        <w:rPr>
          <w:rtl/>
        </w:rPr>
      </w:pPr>
      <w:r w:rsidRPr="003D6F83">
        <w:rPr>
          <w:rFonts w:hint="cs"/>
          <w:rtl/>
        </w:rPr>
        <w:t>فرزند پدر نیز با وجود چهارکس حجب و ساقط</w:t>
      </w:r>
      <w:r w:rsidR="005A2E2B">
        <w:rPr>
          <w:rFonts w:hint="cs"/>
          <w:rtl/>
        </w:rPr>
        <w:t xml:space="preserve"> می‌</w:t>
      </w:r>
      <w:r w:rsidRPr="003D6F83">
        <w:rPr>
          <w:rFonts w:hint="cs"/>
          <w:rtl/>
        </w:rPr>
        <w:t xml:space="preserve">گردد: </w:t>
      </w:r>
    </w:p>
    <w:p w:rsidR="008E5DA0" w:rsidRPr="003D6F83" w:rsidRDefault="008E5DA0" w:rsidP="009C0A98">
      <w:pPr>
        <w:pStyle w:val="a3"/>
        <w:rPr>
          <w:rtl/>
        </w:rPr>
      </w:pPr>
      <w:r w:rsidRPr="003D6F83">
        <w:rPr>
          <w:rFonts w:hint="cs"/>
          <w:rtl/>
        </w:rPr>
        <w:t xml:space="preserve">اول: با وجود پدر. </w:t>
      </w:r>
    </w:p>
    <w:p w:rsidR="008E5DA0" w:rsidRPr="003D6F83" w:rsidRDefault="008E5DA0" w:rsidP="009C0A98">
      <w:pPr>
        <w:pStyle w:val="a3"/>
        <w:rPr>
          <w:rtl/>
        </w:rPr>
      </w:pPr>
      <w:r w:rsidRPr="003D6F83">
        <w:rPr>
          <w:rFonts w:hint="cs"/>
          <w:rtl/>
        </w:rPr>
        <w:t xml:space="preserve">دوم: باوجود پسر میت. </w:t>
      </w:r>
    </w:p>
    <w:p w:rsidR="008E5DA0" w:rsidRPr="003D6F83" w:rsidRDefault="008E5DA0" w:rsidP="009C0A98">
      <w:pPr>
        <w:pStyle w:val="a3"/>
        <w:rPr>
          <w:rtl/>
        </w:rPr>
      </w:pPr>
      <w:r w:rsidRPr="003D6F83">
        <w:rPr>
          <w:rFonts w:hint="cs"/>
          <w:rtl/>
        </w:rPr>
        <w:t xml:space="preserve">سوم: با وجود پسر پسر میت. </w:t>
      </w:r>
    </w:p>
    <w:p w:rsidR="008E5DA0" w:rsidRPr="003D6F83" w:rsidRDefault="008E5DA0" w:rsidP="009C0A98">
      <w:pPr>
        <w:pStyle w:val="a3"/>
        <w:rPr>
          <w:rtl/>
        </w:rPr>
      </w:pPr>
      <w:r w:rsidRPr="003D6F83">
        <w:rPr>
          <w:rFonts w:hint="cs"/>
          <w:rtl/>
        </w:rPr>
        <w:t xml:space="preserve">چهارم: با وجود برادر پدر مادری. چون پیامبر </w:t>
      </w:r>
      <w:r w:rsidRPr="003D6F83">
        <w:rPr>
          <w:rFonts w:hint="cs"/>
          <w:rtl/>
        </w:rPr>
        <w:sym w:font="AGA Arabesque" w:char="F072"/>
      </w:r>
      <w:r w:rsidR="005A2E2B">
        <w:rPr>
          <w:rFonts w:hint="cs"/>
          <w:rtl/>
        </w:rPr>
        <w:t xml:space="preserve"> می‌</w:t>
      </w:r>
      <w:r w:rsidRPr="003D6F83">
        <w:rPr>
          <w:rFonts w:hint="cs"/>
          <w:rtl/>
        </w:rPr>
        <w:t xml:space="preserve">فرماید: </w:t>
      </w:r>
    </w:p>
    <w:p w:rsidR="008E5DA0" w:rsidRPr="003D6F83" w:rsidRDefault="008E5DA0" w:rsidP="009C0A98">
      <w:pPr>
        <w:ind w:firstLine="284"/>
        <w:jc w:val="both"/>
        <w:rPr>
          <w:rFonts w:cs="B Lotus"/>
          <w:rtl/>
          <w:lang w:bidi="fa-IR"/>
        </w:rPr>
      </w:pPr>
      <w:r w:rsidRPr="00155A2F">
        <w:rPr>
          <w:rStyle w:val="Char1"/>
          <w:rtl/>
        </w:rPr>
        <w:t>«</w:t>
      </w:r>
      <w:r w:rsidRPr="00155A2F">
        <w:rPr>
          <w:rStyle w:val="Char1"/>
          <w:rFonts w:hint="cs"/>
          <w:rtl/>
        </w:rPr>
        <w:t>أَ</w:t>
      </w:r>
      <w:r w:rsidRPr="00155A2F">
        <w:rPr>
          <w:rStyle w:val="Char1"/>
          <w:rtl/>
        </w:rPr>
        <w:t>لْحِقُوا الفَرَائِضَ بِأَهْلِها فَما أَبْقَتِ الفَرَائِضُ فَلِاُولِی عَصَبَةِ ذَکَرٍ»</w:t>
      </w:r>
      <w:r w:rsidRPr="009C0A98">
        <w:rPr>
          <w:rStyle w:val="Char3"/>
          <w:rFonts w:hint="cs"/>
          <w:rtl/>
        </w:rPr>
        <w:t>.</w:t>
      </w:r>
      <w:r w:rsidRPr="003D6F83">
        <w:rPr>
          <w:rFonts w:cs="B Lotus" w:hint="cs"/>
          <w:rtl/>
          <w:lang w:bidi="fa-IR"/>
        </w:rPr>
        <w:t xml:space="preserve"> </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سهام ارث و فرایض را به صاحبان آن بدهید و آنچه از سهام فرایض باقی ماند به صاحبان عصبه مرد بدهید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(اولی) را به خویشاوندی نزدیکتر تفسیر کرده</w:t>
      </w:r>
      <w:r w:rsidR="00550528">
        <w:rPr>
          <w:rFonts w:hint="cs"/>
          <w:rtl/>
        </w:rPr>
        <w:t>‌اند،</w:t>
      </w:r>
      <w:r w:rsidRPr="003D6F83">
        <w:rPr>
          <w:rFonts w:hint="cs"/>
          <w:rtl/>
        </w:rPr>
        <w:t xml:space="preserve"> شک نیست در این که پدر و پسر و پسر میت از فرزند پدر میت به میت نزدیکترند که برادر میت</w:t>
      </w:r>
      <w:r w:rsidR="005A2E2B">
        <w:rPr>
          <w:rFonts w:hint="cs"/>
          <w:rtl/>
        </w:rPr>
        <w:t xml:space="preserve"> می‌</w:t>
      </w:r>
      <w:r w:rsidRPr="003D6F83">
        <w:rPr>
          <w:rFonts w:hint="cs"/>
          <w:rtl/>
        </w:rPr>
        <w:t xml:space="preserve">شود، و اما تقدیم برادر، پدر مادری بر برادر پدری نیز به آن جهت است که برادر پدر مادری از برادر پدری تنها نزدیکتر است. و پیامبر </w:t>
      </w:r>
      <w:r w:rsidRPr="003D6F83">
        <w:rPr>
          <w:rFonts w:hint="cs"/>
          <w:rtl/>
        </w:rPr>
        <w:sym w:font="AGA Arabesque" w:char="F072"/>
      </w:r>
      <w:r w:rsidRPr="003D6F83">
        <w:rPr>
          <w:rFonts w:hint="cs"/>
          <w:rtl/>
        </w:rPr>
        <w:t xml:space="preserve"> گفته است: </w:t>
      </w:r>
    </w:p>
    <w:p w:rsidR="008E5DA0" w:rsidRPr="003D6F83" w:rsidRDefault="008E5DA0" w:rsidP="009C0A98">
      <w:pPr>
        <w:ind w:firstLine="284"/>
        <w:jc w:val="both"/>
        <w:rPr>
          <w:rFonts w:cs="B Lotus"/>
          <w:rtl/>
          <w:lang w:bidi="fa-IR"/>
        </w:rPr>
      </w:pPr>
      <w:r w:rsidRPr="00155A2F">
        <w:rPr>
          <w:rStyle w:val="Char1"/>
          <w:rtl/>
        </w:rPr>
        <w:t>«أَعْیَانُ بَنِیْ آدَمَ یَتَوَارَثُوْنَ دُوْنَ بَنِی العَلَّاتِ»</w:t>
      </w:r>
      <w:r w:rsidRPr="009C0A98">
        <w:rPr>
          <w:rStyle w:val="Char3"/>
          <w:rFonts w:hint="cs"/>
          <w:rtl/>
        </w:rPr>
        <w:t>.</w:t>
      </w:r>
      <w:r w:rsidRPr="003D6F83">
        <w:rPr>
          <w:rFonts w:cs="B Lotus" w:hint="cs"/>
          <w:rtl/>
          <w:lang w:bidi="fa-IR"/>
        </w:rPr>
        <w:t xml:space="preserve"> </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وقتی که اعیان بنی آدم با بنی العلات جمع شوند اعیان از همدیگر ارث</w:t>
      </w:r>
      <w:r w:rsidR="005A2E2B">
        <w:rPr>
          <w:rFonts w:hint="cs"/>
          <w:rtl/>
        </w:rPr>
        <w:t xml:space="preserve"> می‌</w:t>
      </w:r>
      <w:r w:rsidRPr="003D6F83">
        <w:rPr>
          <w:rFonts w:hint="cs"/>
          <w:rtl/>
        </w:rPr>
        <w:t>برند نه بنی العلات</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بنوالأعیان یعنی برادران پدر مادری که از یک سرچشمه</w:t>
      </w:r>
      <w:r w:rsidR="00550528">
        <w:rPr>
          <w:rFonts w:hint="cs"/>
          <w:rtl/>
        </w:rPr>
        <w:t>‌اند،</w:t>
      </w:r>
      <w:r w:rsidRPr="003D6F83">
        <w:rPr>
          <w:rFonts w:hint="cs"/>
          <w:rtl/>
        </w:rPr>
        <w:t xml:space="preserve"> و بنوالعلات یعنی برادران پدری، چون مادر هر یکی به دیگری شیر نداده است. </w:t>
      </w:r>
    </w:p>
    <w:p w:rsidR="008E5DA0" w:rsidRPr="003D6F83" w:rsidRDefault="008E5DA0" w:rsidP="009C0A98">
      <w:pPr>
        <w:pStyle w:val="a3"/>
        <w:rPr>
          <w:rtl/>
        </w:rPr>
      </w:pPr>
      <w:r w:rsidRPr="003D6F83">
        <w:rPr>
          <w:rFonts w:hint="cs"/>
          <w:rtl/>
        </w:rPr>
        <w:t>و بنوالأخیاف یعنی برادران مادری، و اخیاف به معنی اختلاط و آمیزش است. چون آنان هم از اختلاط و آمیزش مردانی چند به وجود آمده</w:t>
      </w:r>
      <w:r w:rsidR="005A2E2B">
        <w:rPr>
          <w:rFonts w:hint="cs"/>
          <w:rtl/>
        </w:rPr>
        <w:t xml:space="preserve">‌اند </w:t>
      </w:r>
      <w:r w:rsidRPr="003D6F83">
        <w:rPr>
          <w:rFonts w:hint="cs"/>
          <w:rtl/>
        </w:rPr>
        <w:t xml:space="preserve">و پدرشان یکی نیست و مادرشان یکی است. </w:t>
      </w:r>
    </w:p>
    <w:p w:rsidR="008E5DA0" w:rsidRPr="00D92A48" w:rsidRDefault="008E5DA0" w:rsidP="00F2712F">
      <w:pPr>
        <w:pStyle w:val="a2"/>
        <w:rPr>
          <w:rtl/>
        </w:rPr>
      </w:pPr>
      <w:bookmarkStart w:id="438" w:name="_Toc338427077"/>
      <w:bookmarkStart w:id="439" w:name="_Toc418284223"/>
      <w:r w:rsidRPr="00D92A48">
        <w:rPr>
          <w:rFonts w:hint="cs"/>
          <w:rtl/>
        </w:rPr>
        <w:t>ساقط شدن و حجب شدن فرزند پدر مادری (برادر ابوینی)</w:t>
      </w:r>
      <w:bookmarkEnd w:id="438"/>
      <w:bookmarkEnd w:id="439"/>
    </w:p>
    <w:p w:rsidR="008E5DA0" w:rsidRPr="003D6F83" w:rsidRDefault="008E5DA0" w:rsidP="009C0A98">
      <w:pPr>
        <w:pStyle w:val="a3"/>
        <w:rPr>
          <w:rtl/>
        </w:rPr>
      </w:pPr>
      <w:r w:rsidRPr="003D6F83">
        <w:rPr>
          <w:rFonts w:hint="cs"/>
          <w:rtl/>
        </w:rPr>
        <w:t>برادر ابوینی با وجود سه کس ساقط و حجب بر</w:t>
      </w:r>
      <w:r w:rsidR="005A2E2B">
        <w:rPr>
          <w:rFonts w:hint="cs"/>
          <w:rtl/>
        </w:rPr>
        <w:t xml:space="preserve"> می‌</w:t>
      </w:r>
      <w:r w:rsidRPr="003D6F83">
        <w:rPr>
          <w:rFonts w:hint="cs"/>
          <w:rtl/>
        </w:rPr>
        <w:t xml:space="preserve">گردد: </w:t>
      </w:r>
    </w:p>
    <w:p w:rsidR="008E5DA0" w:rsidRPr="009C0A98" w:rsidRDefault="008E5DA0" w:rsidP="009C0A98">
      <w:pPr>
        <w:pStyle w:val="a3"/>
        <w:rPr>
          <w:rtl/>
        </w:rPr>
      </w:pPr>
      <w:r w:rsidRPr="009C0A98">
        <w:rPr>
          <w:rFonts w:hint="cs"/>
          <w:rtl/>
        </w:rPr>
        <w:t>اول: با وجود پسر میت.</w:t>
      </w:r>
    </w:p>
    <w:p w:rsidR="008E5DA0" w:rsidRPr="009C0A98" w:rsidRDefault="008E5DA0" w:rsidP="009C0A98">
      <w:pPr>
        <w:pStyle w:val="a3"/>
        <w:rPr>
          <w:rtl/>
        </w:rPr>
      </w:pPr>
      <w:r w:rsidRPr="009C0A98">
        <w:rPr>
          <w:rFonts w:hint="cs"/>
          <w:rtl/>
        </w:rPr>
        <w:t xml:space="preserve">دوم: با وجود پسر پسر میت. </w:t>
      </w:r>
    </w:p>
    <w:p w:rsidR="008E5DA0" w:rsidRPr="009C0A98" w:rsidRDefault="008E5DA0" w:rsidP="009C0A98">
      <w:pPr>
        <w:pStyle w:val="a3"/>
        <w:rPr>
          <w:rtl/>
        </w:rPr>
      </w:pPr>
      <w:r w:rsidRPr="009C0A98">
        <w:rPr>
          <w:rFonts w:hint="cs"/>
          <w:rtl/>
        </w:rPr>
        <w:t xml:space="preserve">سوم: با وجود پدر میت. </w:t>
      </w:r>
    </w:p>
    <w:p w:rsidR="008E5DA0" w:rsidRPr="003D6F83" w:rsidRDefault="008E5DA0" w:rsidP="009C0A98">
      <w:pPr>
        <w:pStyle w:val="a3"/>
        <w:rPr>
          <w:rtl/>
        </w:rPr>
      </w:pPr>
      <w:r w:rsidRPr="009C0A98">
        <w:rPr>
          <w:rFonts w:hint="cs"/>
          <w:rtl/>
        </w:rPr>
        <w:t>چون همه</w:t>
      </w:r>
      <w:r w:rsidR="005A2E2B" w:rsidRPr="009C0A98">
        <w:rPr>
          <w:rFonts w:hint="cs"/>
          <w:rtl/>
        </w:rPr>
        <w:t xml:space="preserve"> این‌ها </w:t>
      </w:r>
      <w:r w:rsidRPr="009C0A98">
        <w:rPr>
          <w:rFonts w:hint="cs"/>
          <w:rtl/>
        </w:rPr>
        <w:t>به مرده نزدیکترند از برادر ابوینی، و معنی</w:t>
      </w:r>
      <w:r w:rsidR="00B37529" w:rsidRPr="009C0A98">
        <w:rPr>
          <w:rFonts w:hint="cs"/>
          <w:rtl/>
        </w:rPr>
        <w:t xml:space="preserve"> </w:t>
      </w:r>
      <w:r w:rsidRPr="009C0A98">
        <w:rPr>
          <w:rFonts w:hint="cs"/>
          <w:rtl/>
        </w:rPr>
        <w:t>عام حدیث شامل</w:t>
      </w:r>
      <w:r w:rsidR="005A2E2B" w:rsidRPr="009C0A98">
        <w:rPr>
          <w:rFonts w:hint="cs"/>
          <w:rtl/>
        </w:rPr>
        <w:t xml:space="preserve"> آن‌ها می‌</w:t>
      </w:r>
      <w:r w:rsidRPr="009C0A98">
        <w:rPr>
          <w:rFonts w:hint="cs"/>
          <w:rtl/>
        </w:rPr>
        <w:t>شود که</w:t>
      </w:r>
      <w:r w:rsidR="005A2E2B" w:rsidRPr="009C0A98">
        <w:rPr>
          <w:rFonts w:hint="cs"/>
          <w:rtl/>
        </w:rPr>
        <w:t xml:space="preserve"> می‌</w:t>
      </w:r>
      <w:r w:rsidRPr="009C0A98">
        <w:rPr>
          <w:rFonts w:hint="cs"/>
          <w:rtl/>
        </w:rPr>
        <w:t xml:space="preserve">فرماید: </w:t>
      </w:r>
      <w:r w:rsidRPr="009C0A98">
        <w:rPr>
          <w:rtl/>
        </w:rPr>
        <w:t>«</w:t>
      </w:r>
      <w:r w:rsidRPr="009C0A98">
        <w:rPr>
          <w:rFonts w:hint="cs"/>
          <w:rtl/>
        </w:rPr>
        <w:t>برای صاحبان عصبه مرد است</w:t>
      </w:r>
      <w:r w:rsidRPr="009C0A98">
        <w:rPr>
          <w:rtl/>
        </w:rPr>
        <w:t>»</w:t>
      </w:r>
      <w:r w:rsidRPr="009C0A98">
        <w:rPr>
          <w:rFonts w:hint="cs"/>
          <w:rtl/>
        </w:rPr>
        <w:t xml:space="preserve"> یعنی خویشاوند مرد از جانب پدر. </w:t>
      </w:r>
    </w:p>
    <w:p w:rsidR="008E5DA0" w:rsidRPr="00D92A48" w:rsidRDefault="008E5DA0" w:rsidP="009C0A98">
      <w:pPr>
        <w:pStyle w:val="a2"/>
        <w:rPr>
          <w:rtl/>
        </w:rPr>
      </w:pPr>
      <w:bookmarkStart w:id="440" w:name="_Toc338427078"/>
      <w:bookmarkStart w:id="441" w:name="_Toc418284224"/>
      <w:r w:rsidRPr="00D92A48">
        <w:rPr>
          <w:rFonts w:hint="cs"/>
          <w:rtl/>
        </w:rPr>
        <w:t>چهار کس خواهران خود را عصبه</w:t>
      </w:r>
      <w:r w:rsidRPr="009C0A98">
        <w:rPr>
          <w:b/>
          <w:bCs w:val="0"/>
          <w:vertAlign w:val="superscript"/>
          <w:rtl/>
        </w:rPr>
        <w:footnoteReference w:id="17"/>
      </w:r>
      <w:r w:rsidRPr="00D92A48">
        <w:rPr>
          <w:rFonts w:hint="cs"/>
          <w:rtl/>
        </w:rPr>
        <w:t xml:space="preserve"> قرار</w:t>
      </w:r>
      <w:r w:rsidR="005A2E2B">
        <w:rPr>
          <w:rFonts w:hint="cs"/>
          <w:rtl/>
        </w:rPr>
        <w:t xml:space="preserve"> می‌</w:t>
      </w:r>
      <w:r w:rsidRPr="00D92A48">
        <w:rPr>
          <w:rFonts w:hint="cs"/>
          <w:rtl/>
        </w:rPr>
        <w:t>دهند</w:t>
      </w:r>
      <w:bookmarkEnd w:id="440"/>
      <w:bookmarkEnd w:id="441"/>
    </w:p>
    <w:p w:rsidR="008E5DA0" w:rsidRPr="003D6F83" w:rsidRDefault="008E5DA0" w:rsidP="009C0A98">
      <w:pPr>
        <w:pStyle w:val="a3"/>
        <w:rPr>
          <w:rtl/>
        </w:rPr>
      </w:pPr>
      <w:r w:rsidRPr="003D6F83">
        <w:rPr>
          <w:rFonts w:hint="cs"/>
          <w:rtl/>
        </w:rPr>
        <w:t xml:space="preserve">چهار کس خواهران میت را عصبه قرارمی دهند: </w:t>
      </w:r>
    </w:p>
    <w:p w:rsidR="008E5DA0" w:rsidRPr="003D6F83" w:rsidRDefault="008E5DA0" w:rsidP="009C0A98">
      <w:pPr>
        <w:pStyle w:val="a3"/>
        <w:rPr>
          <w:rtl/>
        </w:rPr>
      </w:pPr>
      <w:r w:rsidRPr="003D6F83">
        <w:rPr>
          <w:rFonts w:hint="cs"/>
          <w:rtl/>
        </w:rPr>
        <w:t xml:space="preserve">اول: پسر. </w:t>
      </w:r>
    </w:p>
    <w:p w:rsidR="008E5DA0" w:rsidRPr="003D6F83" w:rsidRDefault="008E5DA0" w:rsidP="009C0A98">
      <w:pPr>
        <w:pStyle w:val="a3"/>
        <w:rPr>
          <w:rtl/>
        </w:rPr>
      </w:pPr>
      <w:r w:rsidRPr="003D6F83">
        <w:rPr>
          <w:rFonts w:hint="cs"/>
          <w:rtl/>
        </w:rPr>
        <w:t xml:space="preserve">دوم: پسرِ پسر. </w:t>
      </w:r>
    </w:p>
    <w:p w:rsidR="008E5DA0" w:rsidRPr="003D6F83" w:rsidRDefault="008E5DA0" w:rsidP="009C0A98">
      <w:pPr>
        <w:pStyle w:val="a3"/>
        <w:rPr>
          <w:rtl/>
        </w:rPr>
      </w:pPr>
      <w:r w:rsidRPr="003D6F83">
        <w:rPr>
          <w:rFonts w:hint="cs"/>
          <w:rtl/>
        </w:rPr>
        <w:t xml:space="preserve">سوم: برادر پدر مادری. </w:t>
      </w:r>
    </w:p>
    <w:p w:rsidR="008E5DA0" w:rsidRPr="003D6F83" w:rsidRDefault="008E5DA0" w:rsidP="009C0A98">
      <w:pPr>
        <w:pStyle w:val="a3"/>
        <w:rPr>
          <w:rtl/>
        </w:rPr>
      </w:pPr>
      <w:r w:rsidRPr="003D6F83">
        <w:rPr>
          <w:rFonts w:hint="cs"/>
          <w:rtl/>
        </w:rPr>
        <w:t>چهارم: برادر پدری. و برادر خواهر را عصبه</w:t>
      </w:r>
      <w:r w:rsidR="005A2E2B">
        <w:rPr>
          <w:rFonts w:hint="cs"/>
          <w:rtl/>
        </w:rPr>
        <w:t xml:space="preserve"> نمی‌</w:t>
      </w:r>
      <w:r w:rsidRPr="003D6F83">
        <w:rPr>
          <w:rFonts w:hint="cs"/>
          <w:rtl/>
        </w:rPr>
        <w:t>سازد جز این چهار کس که مذکر دو برابر سهم مؤنث را</w:t>
      </w:r>
      <w:r w:rsidR="005A2E2B">
        <w:rPr>
          <w:rFonts w:hint="cs"/>
          <w:rtl/>
        </w:rPr>
        <w:t xml:space="preserve"> می‌</w:t>
      </w:r>
      <w:r w:rsidRPr="003D6F83">
        <w:rPr>
          <w:rFonts w:hint="cs"/>
          <w:rtl/>
        </w:rPr>
        <w:t xml:space="preserve">برد. </w:t>
      </w:r>
    </w:p>
    <w:p w:rsidR="008E5DA0" w:rsidRPr="00AD5252" w:rsidRDefault="008E5DA0" w:rsidP="009C0A98">
      <w:pPr>
        <w:pStyle w:val="a3"/>
        <w:rPr>
          <w:rFonts w:ascii="KFGQPC Uthmanic Script HAFS" w:hAnsi="KFGQPC Uthmanic Script HAFS" w:cs="KFGQPC Uthmanic Script HAFS"/>
          <w:rtl/>
        </w:rPr>
      </w:pPr>
      <w:r w:rsidRPr="003D6F83">
        <w:rPr>
          <w:rFonts w:hint="cs"/>
          <w:rtl/>
        </w:rPr>
        <w:t>اما این که پسر میت، خوهرش را عصبه</w:t>
      </w:r>
      <w:r w:rsidR="005A2E2B">
        <w:rPr>
          <w:rFonts w:hint="cs"/>
          <w:rtl/>
        </w:rPr>
        <w:t xml:space="preserve"> می‌</w:t>
      </w:r>
      <w:r w:rsidRPr="003D6F83">
        <w:rPr>
          <w:rFonts w:hint="cs"/>
          <w:rtl/>
        </w:rPr>
        <w:t>سازد به دلیل قول خدای تعالی که</w:t>
      </w:r>
      <w:r w:rsidR="005A2E2B">
        <w:rPr>
          <w:rFonts w:hint="cs"/>
          <w:rtl/>
        </w:rPr>
        <w:t xml:space="preserve"> می‌</w:t>
      </w:r>
      <w:r w:rsidRPr="003D6F83">
        <w:rPr>
          <w:rFonts w:hint="cs"/>
          <w:rtl/>
        </w:rPr>
        <w:t>فرماید:</w:t>
      </w:r>
      <w:r w:rsidR="002B76A3" w:rsidRPr="003D6F83">
        <w:rPr>
          <w:rFonts w:hint="cs"/>
          <w:rtl/>
        </w:rPr>
        <w:t xml:space="preserve"> </w:t>
      </w:r>
      <w:r w:rsidR="002B76A3">
        <w:rPr>
          <w:rFonts w:ascii="Traditional Arabic" w:hAnsi="Traditional Arabic" w:cs="Traditional Arabic"/>
          <w:rtl/>
        </w:rPr>
        <w:t>﴿</w:t>
      </w:r>
      <w:r w:rsidR="00AD5252">
        <w:rPr>
          <w:rFonts w:ascii="KFGQPC Uthmanic Script HAFS" w:hAnsi="KFGQPC Uthmanic Script HAFS" w:cs="KFGQPC Uthmanic Script HAFS" w:hint="eastAsia"/>
          <w:rtl/>
        </w:rPr>
        <w:t>يُوصِيكُمُ</w:t>
      </w:r>
      <w:r w:rsidR="00AD5252">
        <w:rPr>
          <w:rFonts w:ascii="KFGQPC Uthmanic Script HAFS" w:hAnsi="KFGQPC Uthmanic Script HAFS" w:cs="KFGQPC Uthmanic Script HAFS"/>
          <w:rtl/>
        </w:rPr>
        <w:t xml:space="preserve"> </w:t>
      </w:r>
      <w:r w:rsidR="00AD5252">
        <w:rPr>
          <w:rFonts w:ascii="KFGQPC Uthmanic Script HAFS" w:hAnsi="KFGQPC Uthmanic Script HAFS" w:cs="KFGQPC Uthmanic Script HAFS" w:hint="cs"/>
          <w:rtl/>
        </w:rPr>
        <w:t>ٱ</w:t>
      </w:r>
      <w:r w:rsidR="00AD5252">
        <w:rPr>
          <w:rFonts w:ascii="KFGQPC Uthmanic Script HAFS" w:hAnsi="KFGQPC Uthmanic Script HAFS" w:cs="KFGQPC Uthmanic Script HAFS" w:hint="eastAsia"/>
          <w:rtl/>
        </w:rPr>
        <w:t>للَّهُ</w:t>
      </w:r>
      <w:r w:rsidR="00AD5252">
        <w:rPr>
          <w:rFonts w:ascii="KFGQPC Uthmanic Script HAFS" w:hAnsi="KFGQPC Uthmanic Script HAFS" w:cs="KFGQPC Uthmanic Script HAFS"/>
          <w:rtl/>
        </w:rPr>
        <w:t xml:space="preserve"> فِيٓ أَوۡلَٰدِكُمۡۖ لِلذَّكَرِ مِثۡلُ حَظِّ </w:t>
      </w:r>
      <w:r w:rsidR="00AD5252">
        <w:rPr>
          <w:rFonts w:ascii="KFGQPC Uthmanic Script HAFS" w:hAnsi="KFGQPC Uthmanic Script HAFS" w:cs="KFGQPC Uthmanic Script HAFS" w:hint="cs"/>
          <w:rtl/>
        </w:rPr>
        <w:t>ٱ</w:t>
      </w:r>
      <w:r w:rsidR="00AD5252">
        <w:rPr>
          <w:rFonts w:ascii="KFGQPC Uthmanic Script HAFS" w:hAnsi="KFGQPC Uthmanic Script HAFS" w:cs="KFGQPC Uthmanic Script HAFS" w:hint="eastAsia"/>
          <w:rtl/>
        </w:rPr>
        <w:t>لۡأُنثَيَيۡنِ</w:t>
      </w:r>
      <w:r w:rsidR="002B76A3">
        <w:rPr>
          <w:rFonts w:ascii="Traditional Arabic" w:hAnsi="Traditional Arabic" w:cs="Traditional Arabic"/>
          <w:rtl/>
        </w:rPr>
        <w:t>﴾</w:t>
      </w:r>
      <w:r w:rsidR="002B76A3" w:rsidRPr="003D6F83">
        <w:rPr>
          <w:rFonts w:hint="cs"/>
          <w:rtl/>
        </w:rPr>
        <w:t xml:space="preserve"> </w:t>
      </w:r>
      <w:r w:rsidR="002B76A3" w:rsidRPr="009C0A98">
        <w:rPr>
          <w:rStyle w:val="Char4"/>
          <w:rtl/>
        </w:rPr>
        <w:t>[</w:t>
      </w:r>
      <w:r w:rsidR="002B76A3" w:rsidRPr="009C0A98">
        <w:rPr>
          <w:rStyle w:val="Char4"/>
          <w:rFonts w:hint="cs"/>
          <w:rtl/>
        </w:rPr>
        <w:t>النساء: 11</w:t>
      </w:r>
      <w:r w:rsidR="002B76A3" w:rsidRPr="009C0A98">
        <w:rPr>
          <w:rStyle w:val="Char4"/>
          <w:rtl/>
        </w:rPr>
        <w:t>]</w:t>
      </w:r>
      <w:r w:rsidR="002B76A3" w:rsidRPr="009C0A98">
        <w:rPr>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خداوند شما را وصیت</w:t>
      </w:r>
      <w:r w:rsidR="005A2E2B">
        <w:rPr>
          <w:rFonts w:hint="cs"/>
          <w:rtl/>
        </w:rPr>
        <w:t xml:space="preserve"> می‌</w:t>
      </w:r>
      <w:r w:rsidRPr="003D6F83">
        <w:rPr>
          <w:rFonts w:hint="cs"/>
          <w:rtl/>
        </w:rPr>
        <w:t>کند درباره فرزندانتان که مردان دو برابر سهم زنان</w:t>
      </w:r>
      <w:r w:rsidR="005A2E2B">
        <w:rPr>
          <w:rFonts w:hint="cs"/>
          <w:rtl/>
        </w:rPr>
        <w:t xml:space="preserve"> می‌</w:t>
      </w:r>
      <w:r w:rsidRPr="003D6F83">
        <w:rPr>
          <w:rFonts w:hint="cs"/>
          <w:rtl/>
        </w:rPr>
        <w:t>برند (یعنی اینکه مرد سهم دو زن را</w:t>
      </w:r>
      <w:r w:rsidR="005A2E2B">
        <w:rPr>
          <w:rFonts w:hint="cs"/>
          <w:rtl/>
        </w:rPr>
        <w:t xml:space="preserve"> می‌</w:t>
      </w:r>
      <w:r w:rsidRPr="003D6F83">
        <w:rPr>
          <w:rFonts w:hint="cs"/>
          <w:rtl/>
        </w:rPr>
        <w:t>برد)</w:t>
      </w:r>
      <w:r>
        <w:rPr>
          <w:rFonts w:ascii="Traditional Arabic" w:hAnsi="Traditional Arabic" w:cs="Traditional Arabic"/>
          <w:rtl/>
        </w:rPr>
        <w:t>»</w:t>
      </w:r>
      <w:r w:rsidRPr="003D6F83">
        <w:rPr>
          <w:rFonts w:hint="cs"/>
          <w:rtl/>
        </w:rPr>
        <w:t>.</w:t>
      </w:r>
    </w:p>
    <w:p w:rsidR="002B76A3" w:rsidRPr="00AD5252" w:rsidRDefault="008E5DA0" w:rsidP="009C0A98">
      <w:pPr>
        <w:pStyle w:val="a3"/>
        <w:rPr>
          <w:rFonts w:ascii="KFGQPC Uthmanic Script HAFS" w:hAnsi="KFGQPC Uthmanic Script HAFS" w:cs="KFGQPC Uthmanic Script HAFS"/>
          <w:rtl/>
        </w:rPr>
      </w:pPr>
      <w:r w:rsidRPr="003D6F83">
        <w:rPr>
          <w:rFonts w:hint="cs"/>
          <w:rtl/>
        </w:rPr>
        <w:t>و اما این که پسر پسر، خواهر میت را عصبه</w:t>
      </w:r>
      <w:r w:rsidR="005A2E2B">
        <w:rPr>
          <w:rFonts w:hint="cs"/>
          <w:rtl/>
        </w:rPr>
        <w:t xml:space="preserve"> می‌</w:t>
      </w:r>
      <w:r w:rsidRPr="003D6F83">
        <w:rPr>
          <w:rFonts w:hint="cs"/>
          <w:rtl/>
        </w:rPr>
        <w:t>سازد، اگر نام پسر بر او اطلاق شود که آن وقت در آن سخنی نیست، و در غیر این صورت به قیاس بر پسر ثابت</w:t>
      </w:r>
      <w:r w:rsidR="005A2E2B">
        <w:rPr>
          <w:rFonts w:hint="cs"/>
          <w:rtl/>
        </w:rPr>
        <w:t xml:space="preserve"> می‌</w:t>
      </w:r>
      <w:r w:rsidRPr="003D6F83">
        <w:rPr>
          <w:rFonts w:hint="cs"/>
          <w:rtl/>
        </w:rPr>
        <w:t>گردد. و اما این که برادر نیز او را عصبه</w:t>
      </w:r>
      <w:r w:rsidR="005A2E2B">
        <w:rPr>
          <w:rFonts w:hint="cs"/>
          <w:rtl/>
        </w:rPr>
        <w:t xml:space="preserve"> می‌</w:t>
      </w:r>
      <w:r w:rsidRPr="003D6F83">
        <w:rPr>
          <w:rFonts w:hint="cs"/>
          <w:rtl/>
        </w:rPr>
        <w:t>سازد، به دلیل قول خدای که</w:t>
      </w:r>
      <w:r w:rsidR="005A2E2B">
        <w:rPr>
          <w:rFonts w:hint="cs"/>
          <w:rtl/>
        </w:rPr>
        <w:t xml:space="preserve"> می‌</w:t>
      </w:r>
      <w:r w:rsidRPr="003D6F83">
        <w:rPr>
          <w:rFonts w:hint="cs"/>
          <w:rtl/>
        </w:rPr>
        <w:t xml:space="preserve">فرماید: </w:t>
      </w:r>
      <w:r w:rsidR="002B76A3">
        <w:rPr>
          <w:rFonts w:ascii="Traditional Arabic" w:hAnsi="Traditional Arabic" w:cs="Traditional Arabic"/>
          <w:rtl/>
        </w:rPr>
        <w:t>﴿</w:t>
      </w:r>
      <w:r w:rsidR="00AD5252">
        <w:rPr>
          <w:rFonts w:ascii="KFGQPC Uthmanic Script HAFS" w:hAnsi="KFGQPC Uthmanic Script HAFS" w:cs="KFGQPC Uthmanic Script HAFS"/>
          <w:rtl/>
        </w:rPr>
        <w:t xml:space="preserve">وَإِن كَانُوٓاْ إِخۡوَةٗ رِّجَالٗا وَنِسَآءٗ فَلِلذَّكَرِ مِثۡلُ حَظِّ </w:t>
      </w:r>
      <w:r w:rsidR="00AD5252">
        <w:rPr>
          <w:rFonts w:ascii="KFGQPC Uthmanic Script HAFS" w:hAnsi="KFGQPC Uthmanic Script HAFS" w:cs="KFGQPC Uthmanic Script HAFS" w:hint="cs"/>
          <w:rtl/>
        </w:rPr>
        <w:t>ٱ</w:t>
      </w:r>
      <w:r w:rsidR="00AD5252">
        <w:rPr>
          <w:rFonts w:ascii="KFGQPC Uthmanic Script HAFS" w:hAnsi="KFGQPC Uthmanic Script HAFS" w:cs="KFGQPC Uthmanic Script HAFS" w:hint="eastAsia"/>
          <w:rtl/>
        </w:rPr>
        <w:t>لۡأُنثَيَيۡنِ</w:t>
      </w:r>
      <w:r w:rsidR="002B76A3">
        <w:rPr>
          <w:rFonts w:ascii="Traditional Arabic" w:hAnsi="Traditional Arabic" w:cs="Traditional Arabic"/>
          <w:rtl/>
        </w:rPr>
        <w:t>﴾</w:t>
      </w:r>
      <w:r w:rsidR="002B76A3" w:rsidRPr="003D6F83">
        <w:rPr>
          <w:rFonts w:hint="cs"/>
          <w:rtl/>
        </w:rPr>
        <w:t xml:space="preserve"> </w:t>
      </w:r>
      <w:r w:rsidR="002B76A3" w:rsidRPr="009C0A98">
        <w:rPr>
          <w:rStyle w:val="Char4"/>
          <w:rtl/>
        </w:rPr>
        <w:t>[</w:t>
      </w:r>
      <w:r w:rsidR="002B76A3" w:rsidRPr="009C0A98">
        <w:rPr>
          <w:rStyle w:val="Char4"/>
          <w:rFonts w:hint="cs"/>
          <w:rtl/>
        </w:rPr>
        <w:t>النساء: 176</w:t>
      </w:r>
      <w:r w:rsidR="002B76A3" w:rsidRPr="009C0A98">
        <w:rPr>
          <w:rStyle w:val="Char4"/>
          <w:rtl/>
        </w:rPr>
        <w:t>]</w:t>
      </w:r>
      <w:r w:rsidR="002B76A3" w:rsidRPr="009C0A98">
        <w:rPr>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اگر وارثان، خواهران و برادران بودند (یعنی مرد و زن بودند) سهم مرد دو برابر سهم زن است</w:t>
      </w:r>
      <w:r>
        <w:rPr>
          <w:rFonts w:ascii="Traditional Arabic" w:hAnsi="Traditional Arabic" w:cs="Traditional Arabic"/>
          <w:rtl/>
        </w:rPr>
        <w:t>»</w:t>
      </w:r>
      <w:r w:rsidRPr="003D6F83">
        <w:rPr>
          <w:rFonts w:hint="cs"/>
          <w:rtl/>
        </w:rPr>
        <w:t xml:space="preserve">. </w:t>
      </w:r>
    </w:p>
    <w:p w:rsidR="008E5DA0" w:rsidRPr="003D6F83" w:rsidRDefault="008E5DA0" w:rsidP="009C0A98">
      <w:pPr>
        <w:pStyle w:val="a3"/>
        <w:rPr>
          <w:rtl/>
        </w:rPr>
      </w:pPr>
      <w:r w:rsidRPr="003D6F83">
        <w:rPr>
          <w:rFonts w:hint="cs"/>
          <w:rtl/>
        </w:rPr>
        <w:t>و اما این که در غیر این چهار کس تعصیب ممتنع است، به این جهت است که خواهر میت ارثی ندارد، چون از ذوی الأرحام</w:t>
      </w:r>
      <w:r w:rsidR="005A2E2B">
        <w:rPr>
          <w:rFonts w:hint="cs"/>
          <w:rtl/>
        </w:rPr>
        <w:t xml:space="preserve"> می‌</w:t>
      </w:r>
      <w:r w:rsidRPr="003D6F83">
        <w:rPr>
          <w:rFonts w:hint="cs"/>
          <w:rtl/>
        </w:rPr>
        <w:t xml:space="preserve">باشد. </w:t>
      </w:r>
    </w:p>
    <w:p w:rsidR="008E5DA0" w:rsidRPr="00D92A48" w:rsidRDefault="008E5DA0" w:rsidP="00F2712F">
      <w:pPr>
        <w:pStyle w:val="a2"/>
        <w:rPr>
          <w:rtl/>
        </w:rPr>
      </w:pPr>
      <w:bookmarkStart w:id="442" w:name="_Toc338427079"/>
      <w:bookmarkStart w:id="443" w:name="_Toc418284225"/>
      <w:r w:rsidRPr="00D92A48">
        <w:rPr>
          <w:rFonts w:hint="cs"/>
          <w:rtl/>
        </w:rPr>
        <w:t>چهار کس ارث</w:t>
      </w:r>
      <w:r w:rsidR="005A2E2B">
        <w:rPr>
          <w:rFonts w:hint="cs"/>
          <w:rtl/>
        </w:rPr>
        <w:t xml:space="preserve"> می‌</w:t>
      </w:r>
      <w:r w:rsidRPr="00D92A48">
        <w:rPr>
          <w:rFonts w:hint="cs"/>
          <w:rtl/>
        </w:rPr>
        <w:t>برند بدون این که خواهران آنان ارث ببرند</w:t>
      </w:r>
      <w:bookmarkEnd w:id="442"/>
      <w:bookmarkEnd w:id="443"/>
    </w:p>
    <w:p w:rsidR="008E5DA0" w:rsidRPr="003D6F83" w:rsidRDefault="008E5DA0" w:rsidP="009C0A98">
      <w:pPr>
        <w:pStyle w:val="a3"/>
        <w:rPr>
          <w:rtl/>
        </w:rPr>
      </w:pPr>
      <w:r w:rsidRPr="003D6F83">
        <w:rPr>
          <w:rFonts w:hint="cs"/>
          <w:rtl/>
        </w:rPr>
        <w:t>چهار کس ارث</w:t>
      </w:r>
      <w:r w:rsidR="005A2E2B">
        <w:rPr>
          <w:rFonts w:hint="cs"/>
          <w:rtl/>
        </w:rPr>
        <w:t xml:space="preserve"> می‌</w:t>
      </w:r>
      <w:r w:rsidRPr="003D6F83">
        <w:rPr>
          <w:rFonts w:hint="cs"/>
          <w:rtl/>
        </w:rPr>
        <w:t xml:space="preserve">برند بدون این که خواهرانشان ارث ببرند که عبارتند از: </w:t>
      </w:r>
    </w:p>
    <w:p w:rsidR="008E5DA0" w:rsidRPr="003D6F83" w:rsidRDefault="008E5DA0" w:rsidP="009C0A98">
      <w:pPr>
        <w:pStyle w:val="a3"/>
        <w:rPr>
          <w:rtl/>
        </w:rPr>
      </w:pPr>
      <w:r w:rsidRPr="003D6F83">
        <w:rPr>
          <w:rFonts w:hint="cs"/>
          <w:rtl/>
        </w:rPr>
        <w:t>اول: عموها.</w:t>
      </w:r>
    </w:p>
    <w:p w:rsidR="008E5DA0" w:rsidRPr="003D6F83" w:rsidRDefault="008E5DA0" w:rsidP="009C0A98">
      <w:pPr>
        <w:pStyle w:val="a3"/>
        <w:rPr>
          <w:rtl/>
        </w:rPr>
      </w:pPr>
      <w:r w:rsidRPr="003D6F83">
        <w:rPr>
          <w:rFonts w:hint="cs"/>
          <w:rtl/>
        </w:rPr>
        <w:t>دوم: پسران عموها.</w:t>
      </w:r>
    </w:p>
    <w:p w:rsidR="008E5DA0" w:rsidRPr="003D6F83" w:rsidRDefault="008E5DA0" w:rsidP="009C0A98">
      <w:pPr>
        <w:pStyle w:val="a3"/>
        <w:rPr>
          <w:rtl/>
        </w:rPr>
      </w:pPr>
      <w:r w:rsidRPr="003D6F83">
        <w:rPr>
          <w:rFonts w:hint="cs"/>
          <w:rtl/>
        </w:rPr>
        <w:t xml:space="preserve">سوم: پسران برادران. </w:t>
      </w:r>
    </w:p>
    <w:p w:rsidR="008E5DA0" w:rsidRPr="003D6F83" w:rsidRDefault="008E5DA0" w:rsidP="009C0A98">
      <w:pPr>
        <w:pStyle w:val="a3"/>
        <w:rPr>
          <w:rtl/>
        </w:rPr>
      </w:pPr>
      <w:r w:rsidRPr="003D6F83">
        <w:rPr>
          <w:rFonts w:hint="cs"/>
          <w:rtl/>
        </w:rPr>
        <w:t>چهارم: عصبه</w:t>
      </w:r>
      <w:r w:rsidR="005A2E2B">
        <w:rPr>
          <w:rFonts w:hint="cs"/>
          <w:rtl/>
        </w:rPr>
        <w:t xml:space="preserve">‌های </w:t>
      </w:r>
      <w:r w:rsidRPr="003D6F83">
        <w:rPr>
          <w:rFonts w:hint="cs"/>
          <w:rtl/>
        </w:rPr>
        <w:t xml:space="preserve">معتق و آزاد کننده برده. </w:t>
      </w:r>
    </w:p>
    <w:p w:rsidR="008E5DA0" w:rsidRPr="003D6F83" w:rsidRDefault="008E5DA0" w:rsidP="009C0A98">
      <w:pPr>
        <w:pStyle w:val="a3"/>
        <w:rPr>
          <w:rtl/>
        </w:rPr>
      </w:pPr>
      <w:r w:rsidRPr="003D6F83">
        <w:rPr>
          <w:rFonts w:hint="cs"/>
          <w:rtl/>
        </w:rPr>
        <w:t>اما عموهای پدر و مادری، یا پدری و همچنین پسران عموها و پسران برادران به این جهت ارث</w:t>
      </w:r>
      <w:r w:rsidR="005A2E2B">
        <w:rPr>
          <w:rFonts w:hint="cs"/>
          <w:rtl/>
        </w:rPr>
        <w:t xml:space="preserve"> می‌</w:t>
      </w:r>
      <w:r w:rsidRPr="003D6F83">
        <w:rPr>
          <w:rFonts w:hint="cs"/>
          <w:rtl/>
        </w:rPr>
        <w:t>برند که عصبه</w:t>
      </w:r>
      <w:r w:rsidR="005A2E2B">
        <w:rPr>
          <w:rFonts w:hint="cs"/>
          <w:rtl/>
        </w:rPr>
        <w:t xml:space="preserve"> می‌</w:t>
      </w:r>
      <w:r w:rsidRPr="003D6F83">
        <w:rPr>
          <w:rFonts w:hint="cs"/>
          <w:rtl/>
        </w:rPr>
        <w:t>باشند در صورتی که خواهرانشان از ذوی الأرحام</w:t>
      </w:r>
      <w:r w:rsidR="005A2E2B">
        <w:rPr>
          <w:rFonts w:hint="cs"/>
          <w:rtl/>
        </w:rPr>
        <w:t xml:space="preserve"> می‌</w:t>
      </w:r>
      <w:r w:rsidRPr="003D6F83">
        <w:rPr>
          <w:rFonts w:hint="cs"/>
          <w:rtl/>
        </w:rPr>
        <w:t>باشند، و اما عصبات آزاد کننده به این جهت ارث</w:t>
      </w:r>
      <w:r w:rsidR="005A2E2B">
        <w:rPr>
          <w:rFonts w:hint="cs"/>
          <w:rtl/>
        </w:rPr>
        <w:t xml:space="preserve"> می‌</w:t>
      </w:r>
      <w:r w:rsidRPr="003D6F83">
        <w:rPr>
          <w:rFonts w:hint="cs"/>
          <w:rtl/>
        </w:rPr>
        <w:t xml:space="preserve">برند که پیامبر </w:t>
      </w:r>
      <w:r w:rsidRPr="003D6F83">
        <w:rPr>
          <w:rFonts w:hint="cs"/>
          <w:rtl/>
        </w:rPr>
        <w:sym w:font="AGA Arabesque" w:char="F072"/>
      </w:r>
      <w:r w:rsidR="005A2E2B">
        <w:rPr>
          <w:rFonts w:hint="cs"/>
          <w:rtl/>
        </w:rPr>
        <w:t xml:space="preserve"> می‌</w:t>
      </w:r>
      <w:r w:rsidRPr="003D6F83">
        <w:rPr>
          <w:rFonts w:hint="cs"/>
          <w:rtl/>
        </w:rPr>
        <w:t xml:space="preserve">فرماید: </w:t>
      </w:r>
    </w:p>
    <w:p w:rsidR="008E5DA0" w:rsidRPr="003D6F83" w:rsidRDefault="008E5DA0" w:rsidP="009C0A98">
      <w:pPr>
        <w:ind w:firstLine="284"/>
        <w:jc w:val="both"/>
        <w:rPr>
          <w:rFonts w:cs="B Lotus"/>
          <w:rtl/>
          <w:lang w:bidi="fa-IR"/>
        </w:rPr>
      </w:pPr>
      <w:r w:rsidRPr="00155A2F">
        <w:rPr>
          <w:rStyle w:val="Char1"/>
          <w:rtl/>
        </w:rPr>
        <w:t>«اَلوَلَاءُ لُح</w:t>
      </w:r>
      <w:r w:rsidRPr="00155A2F">
        <w:rPr>
          <w:rStyle w:val="Char1"/>
          <w:rFonts w:hint="cs"/>
          <w:rtl/>
        </w:rPr>
        <w:t>ْ</w:t>
      </w:r>
      <w:r w:rsidRPr="00155A2F">
        <w:rPr>
          <w:rStyle w:val="Char1"/>
          <w:rtl/>
        </w:rPr>
        <w:t>مَةٌ کَلُحْمَةِ النَّسَبِ لَایُباعُ وَلَا یُوْهَبُ»</w:t>
      </w:r>
      <w:r w:rsidRPr="009C0A98">
        <w:rPr>
          <w:rStyle w:val="Char3"/>
          <w:rFonts w:hint="cs"/>
          <w:rtl/>
        </w:rPr>
        <w:t>.</w:t>
      </w:r>
      <w:r w:rsidRPr="003D6F83">
        <w:rPr>
          <w:rFonts w:cs="B Lotus" w:hint="cs"/>
          <w:rtl/>
          <w:lang w:bidi="fa-IR"/>
        </w:rPr>
        <w:t xml:space="preserve"> </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ولاء تار و پودی است به مانند تار و پود نسبی که قابل فروختن و بخشیدن نیست</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 xml:space="preserve">به روایت ابن خزیمه و ابن حبان، و حاکم گفته است: اسناد آن صحیح است. و بیهقی اسناد آن را علیل دانسته است. و در روایتی دیگر </w:t>
      </w:r>
      <w:r w:rsidRPr="00155A2F">
        <w:rPr>
          <w:rStyle w:val="Char1"/>
          <w:rtl/>
        </w:rPr>
        <w:t>«وَلَا یُور</w:t>
      </w:r>
      <w:r w:rsidRPr="00155A2F">
        <w:rPr>
          <w:rStyle w:val="Char1"/>
          <w:rFonts w:hint="cs"/>
          <w:rtl/>
        </w:rPr>
        <w:t>َ</w:t>
      </w:r>
      <w:r w:rsidRPr="00155A2F">
        <w:rPr>
          <w:rStyle w:val="Char1"/>
          <w:rtl/>
        </w:rPr>
        <w:t>ثُ»</w:t>
      </w:r>
      <w:r w:rsidRPr="003D6F83">
        <w:rPr>
          <w:rFonts w:hint="cs"/>
          <w:rtl/>
        </w:rPr>
        <w:t xml:space="preserve"> دارد یعنی از آن ارث برده</w:t>
      </w:r>
      <w:r w:rsidR="005A2E2B">
        <w:rPr>
          <w:rFonts w:hint="cs"/>
          <w:rtl/>
        </w:rPr>
        <w:t xml:space="preserve"> نمی‌</w:t>
      </w:r>
      <w:r w:rsidRPr="003D6F83">
        <w:rPr>
          <w:rFonts w:hint="cs"/>
          <w:rtl/>
        </w:rPr>
        <w:t>شود. و نسب</w:t>
      </w:r>
      <w:r w:rsidR="005A2E2B">
        <w:rPr>
          <w:rFonts w:hint="cs"/>
          <w:rtl/>
        </w:rPr>
        <w:t xml:space="preserve">‌های </w:t>
      </w:r>
      <w:r w:rsidRPr="003D6F83">
        <w:rPr>
          <w:rFonts w:hint="cs"/>
          <w:rtl/>
        </w:rPr>
        <w:t>عصبات از غیر خود نزدیکترند. پس هرگاه برای کسی ولاء ثابت شد و مُرد، این ارث به عصبات او منتقل</w:t>
      </w:r>
      <w:r w:rsidR="005A2E2B">
        <w:rPr>
          <w:rFonts w:hint="cs"/>
          <w:rtl/>
        </w:rPr>
        <w:t xml:space="preserve"> می‌</w:t>
      </w:r>
      <w:r w:rsidRPr="003D6F83">
        <w:rPr>
          <w:rFonts w:hint="cs"/>
          <w:rtl/>
        </w:rPr>
        <w:t>گردد، و ضابطه کسی که از راه ولاء معتق و آزاد کننده ارث</w:t>
      </w:r>
      <w:r w:rsidR="005A2E2B">
        <w:rPr>
          <w:rFonts w:hint="cs"/>
          <w:rtl/>
        </w:rPr>
        <w:t xml:space="preserve"> می‌</w:t>
      </w:r>
      <w:r w:rsidRPr="003D6F83">
        <w:rPr>
          <w:rFonts w:hint="cs"/>
          <w:rtl/>
        </w:rPr>
        <w:t>برد، آن است که هر مذکری که عصبه معتق باشد هرگاه آزاد شده، بعد از مرگ آزاد کننده بمیرد، و آزاد کننده پسر و دختری یا پدر و مادری یا برادر و خواهری داشته باشد مردان ارث</w:t>
      </w:r>
      <w:r w:rsidR="005A2E2B">
        <w:rPr>
          <w:rFonts w:hint="cs"/>
          <w:rtl/>
        </w:rPr>
        <w:t xml:space="preserve"> می‌</w:t>
      </w:r>
      <w:r w:rsidRPr="003D6F83">
        <w:rPr>
          <w:rFonts w:hint="cs"/>
          <w:rtl/>
        </w:rPr>
        <w:t>برند بدون زنان. و در این صورت مردان زنان را ساقط</w:t>
      </w:r>
      <w:r w:rsidR="005A2E2B">
        <w:rPr>
          <w:rFonts w:hint="cs"/>
          <w:rtl/>
        </w:rPr>
        <w:t xml:space="preserve"> می‌</w:t>
      </w:r>
      <w:r w:rsidRPr="003D6F83">
        <w:rPr>
          <w:rFonts w:hint="cs"/>
          <w:rtl/>
        </w:rPr>
        <w:t xml:space="preserve">کنند. </w:t>
      </w:r>
    </w:p>
    <w:p w:rsidR="008E5DA0" w:rsidRPr="00B36B65" w:rsidRDefault="008E5DA0" w:rsidP="00F2712F">
      <w:pPr>
        <w:pStyle w:val="a2"/>
        <w:rPr>
          <w:rtl/>
        </w:rPr>
      </w:pPr>
      <w:bookmarkStart w:id="444" w:name="_Toc338427080"/>
      <w:bookmarkStart w:id="445" w:name="_Toc418284226"/>
      <w:r w:rsidRPr="00B36B65">
        <w:rPr>
          <w:rFonts w:hint="cs"/>
          <w:rtl/>
        </w:rPr>
        <w:t>ارث بردن جدّ و پدر بزرگ با برادران</w:t>
      </w:r>
      <w:r>
        <w:rPr>
          <w:rFonts w:hint="cs"/>
          <w:rtl/>
        </w:rPr>
        <w:t>:</w:t>
      </w:r>
      <w:bookmarkEnd w:id="444"/>
      <w:bookmarkEnd w:id="445"/>
      <w:r w:rsidRPr="00B36B65">
        <w:rPr>
          <w:rFonts w:hint="cs"/>
          <w:rtl/>
        </w:rPr>
        <w:t xml:space="preserve"> </w:t>
      </w:r>
    </w:p>
    <w:p w:rsidR="008E5DA0" w:rsidRPr="003D6F83" w:rsidRDefault="008E5DA0" w:rsidP="009C0A98">
      <w:pPr>
        <w:pStyle w:val="a3"/>
        <w:rPr>
          <w:rtl/>
        </w:rPr>
      </w:pPr>
      <w:r w:rsidRPr="003D6F83">
        <w:rPr>
          <w:rFonts w:hint="cs"/>
          <w:rtl/>
        </w:rPr>
        <w:t xml:space="preserve">هرگاه با پدر بزرگ و جدّ پدری، برادران و خوهران پدر مادری یا پدری جمع شدند یک بار با این جدّ، صاحب فرض و سهم مشخص، وجود دارد و یک بار صاحب فرض معین و صاحب سهم با او وجود ندارد. </w:t>
      </w:r>
    </w:p>
    <w:p w:rsidR="008E5DA0" w:rsidRPr="003D6F83" w:rsidRDefault="008E5DA0" w:rsidP="009C0A98">
      <w:pPr>
        <w:pStyle w:val="a3"/>
        <w:rPr>
          <w:rtl/>
        </w:rPr>
      </w:pPr>
      <w:r w:rsidRPr="003D6F83">
        <w:rPr>
          <w:rFonts w:hint="cs"/>
          <w:rtl/>
        </w:rPr>
        <w:t>اگر با او صاحب سهم مشخص وجود نداشت، از تقسیم و ثلث مال، هر کدام به نفع او باشد آن را</w:t>
      </w:r>
      <w:r w:rsidR="005A2E2B">
        <w:rPr>
          <w:rFonts w:hint="cs"/>
          <w:rtl/>
        </w:rPr>
        <w:t xml:space="preserve"> می‌</w:t>
      </w:r>
      <w:r w:rsidRPr="003D6F83">
        <w:rPr>
          <w:rFonts w:hint="cs"/>
          <w:rtl/>
        </w:rPr>
        <w:t>گیرد. سپس اگر مقاسمه را قبول کرد او، چون یکی از برادران</w:t>
      </w:r>
      <w:r w:rsidR="005A2E2B">
        <w:rPr>
          <w:rFonts w:hint="cs"/>
          <w:rtl/>
        </w:rPr>
        <w:t xml:space="preserve"> می‌</w:t>
      </w:r>
      <w:r w:rsidRPr="003D6F83">
        <w:rPr>
          <w:rFonts w:hint="cs"/>
          <w:rtl/>
        </w:rPr>
        <w:t>شود و اگر ثلث مال را قبول کرد باقی مانده بین برادران و خواهران تقسیم</w:t>
      </w:r>
      <w:r w:rsidR="005A2E2B">
        <w:rPr>
          <w:rFonts w:hint="cs"/>
          <w:rtl/>
        </w:rPr>
        <w:t xml:space="preserve"> می‌</w:t>
      </w:r>
      <w:r w:rsidRPr="003D6F83">
        <w:rPr>
          <w:rFonts w:hint="cs"/>
          <w:rtl/>
        </w:rPr>
        <w:t xml:space="preserve">شود. </w:t>
      </w:r>
    </w:p>
    <w:p w:rsidR="008E5DA0" w:rsidRPr="003D6F83" w:rsidRDefault="008E5DA0" w:rsidP="009C0A98">
      <w:pPr>
        <w:pStyle w:val="a3"/>
        <w:rPr>
          <w:rtl/>
        </w:rPr>
      </w:pPr>
      <w:r w:rsidRPr="003D6F83">
        <w:rPr>
          <w:rFonts w:hint="cs"/>
          <w:rtl/>
        </w:rPr>
        <w:t xml:space="preserve">و گاهی یک سوم مال و مقاسمه برای او مساوی خواهد بود، و گاهی یک سوم مال به نفع او است. و ضابطه آن چنین است که: هرگاه با او کمتر از دو برابر و دو مثل او بود، مقاسمه به نفع است و اگر با او دو مثل او بود، مقاسمه و ثلث مال برابرند و اگر با او، بیشتر از دو مثل او بود یک سوم به نفع او است. </w:t>
      </w:r>
    </w:p>
    <w:p w:rsidR="008E5DA0" w:rsidRPr="003D6F83" w:rsidRDefault="008E5DA0" w:rsidP="009C0A98">
      <w:pPr>
        <w:pStyle w:val="a3"/>
        <w:rPr>
          <w:rtl/>
        </w:rPr>
      </w:pPr>
      <w:r w:rsidRPr="003D6F83">
        <w:rPr>
          <w:rFonts w:hint="cs"/>
          <w:rtl/>
        </w:rPr>
        <w:t>پس هرگاه با او صاحب فرضی بود و آنان شش نفر بودند، که با جدّ و برادران و خواهران ارث</w:t>
      </w:r>
      <w:r w:rsidR="005A2E2B">
        <w:rPr>
          <w:rFonts w:hint="cs"/>
          <w:rtl/>
        </w:rPr>
        <w:t xml:space="preserve"> می‌</w:t>
      </w:r>
      <w:r w:rsidRPr="003D6F83">
        <w:rPr>
          <w:rFonts w:hint="cs"/>
          <w:rtl/>
        </w:rPr>
        <w:t>بردند، دختر و دختر پسر و مادر بزرگ و شوهر و همسر، بدان نگریسته</w:t>
      </w:r>
      <w:r w:rsidR="005A2E2B">
        <w:rPr>
          <w:rFonts w:hint="cs"/>
          <w:rtl/>
        </w:rPr>
        <w:t xml:space="preserve"> می‌</w:t>
      </w:r>
      <w:r w:rsidRPr="003D6F83">
        <w:rPr>
          <w:rFonts w:hint="cs"/>
          <w:rtl/>
        </w:rPr>
        <w:t>شود که اگر بعد از فروض و سهام مقرره چیزی نماند، برای او یک ششم سهم مقرر</w:t>
      </w:r>
      <w:r w:rsidR="005A2E2B">
        <w:rPr>
          <w:rFonts w:hint="cs"/>
          <w:rtl/>
        </w:rPr>
        <w:t xml:space="preserve"> می‌</w:t>
      </w:r>
      <w:r w:rsidRPr="003D6F83">
        <w:rPr>
          <w:rFonts w:hint="cs"/>
          <w:rtl/>
        </w:rPr>
        <w:t xml:space="preserve">گیرد، مانند این که در مساله دو دختر و مادر و شوهری باشند که سهم پدر یک ششم </w:t>
      </w:r>
      <w:r w:rsidR="009C0A98" w:rsidRPr="003D6F83">
        <w:rPr>
          <w:position w:val="-28"/>
        </w:rPr>
        <w:object w:dxaOrig="460" w:dyaOrig="680">
          <v:shape id="_x0000_i1042" type="#_x0000_t75" style="width:23.4pt;height:26.2pt" o:ole="">
            <v:imagedata r:id="rId55" o:title=""/>
          </v:shape>
          <o:OLEObject Type="Embed" ProgID="Equation.3" ShapeID="_x0000_i1042" DrawAspect="Content" ObjectID="_1526822640" r:id="rId56"/>
        </w:object>
      </w:r>
      <w:r w:rsidRPr="003D6F83">
        <w:rPr>
          <w:rFonts w:hint="cs"/>
          <w:rtl/>
        </w:rPr>
        <w:t>مقرر</w:t>
      </w:r>
      <w:r w:rsidR="005A2E2B">
        <w:rPr>
          <w:rFonts w:hint="cs"/>
          <w:rtl/>
        </w:rPr>
        <w:t xml:space="preserve"> می‌</w:t>
      </w:r>
      <w:r w:rsidRPr="003D6F83">
        <w:rPr>
          <w:rFonts w:hint="cs"/>
          <w:rtl/>
        </w:rPr>
        <w:t xml:space="preserve">گردد، ودر </w:t>
      </w:r>
      <w:r w:rsidRPr="009C0A98">
        <w:rPr>
          <w:rFonts w:hint="cs"/>
          <w:rtl/>
        </w:rPr>
        <w:t>عول</w:t>
      </w:r>
      <w:r w:rsidRPr="009C0A98">
        <w:rPr>
          <w:vertAlign w:val="superscript"/>
          <w:rtl/>
        </w:rPr>
        <w:footnoteReference w:id="18"/>
      </w:r>
      <w:r w:rsidRPr="009C0A98">
        <w:rPr>
          <w:rFonts w:hint="cs"/>
          <w:rtl/>
        </w:rPr>
        <w:t xml:space="preserve"> افزایش</w:t>
      </w:r>
      <w:r w:rsidRPr="003D6F83">
        <w:rPr>
          <w:rFonts w:hint="cs"/>
          <w:rtl/>
        </w:rPr>
        <w:t xml:space="preserve"> به عمل</w:t>
      </w:r>
      <w:r w:rsidR="005A2E2B">
        <w:rPr>
          <w:rFonts w:hint="cs"/>
          <w:rtl/>
        </w:rPr>
        <w:t xml:space="preserve"> می‌</w:t>
      </w:r>
      <w:r w:rsidRPr="003D6F83">
        <w:rPr>
          <w:rFonts w:hint="cs"/>
          <w:rtl/>
        </w:rPr>
        <w:t xml:space="preserve">آید، و اگر یک ششم </w:t>
      </w:r>
      <w:r w:rsidR="009C0A98" w:rsidRPr="003D6F83">
        <w:rPr>
          <w:position w:val="-28"/>
        </w:rPr>
        <w:object w:dxaOrig="460" w:dyaOrig="680">
          <v:shape id="_x0000_i1043" type="#_x0000_t75" style="width:23.4pt;height:28.05pt" o:ole="">
            <v:imagedata r:id="rId57" o:title=""/>
          </v:shape>
          <o:OLEObject Type="Embed" ProgID="Equation.3" ShapeID="_x0000_i1043" DrawAspect="Content" ObjectID="_1526822641" r:id="rId58"/>
        </w:object>
      </w:r>
      <w:r w:rsidRPr="003D6F83">
        <w:rPr>
          <w:rFonts w:hint="cs"/>
          <w:rtl/>
        </w:rPr>
        <w:t xml:space="preserve"> باقی بماند برای آن نیز یک ششم </w:t>
      </w:r>
      <w:r w:rsidR="009C0A98" w:rsidRPr="003D6F83">
        <w:rPr>
          <w:position w:val="-28"/>
        </w:rPr>
        <w:object w:dxaOrig="460" w:dyaOrig="680">
          <v:shape id="_x0000_i1044" type="#_x0000_t75" style="width:23.4pt;height:28.05pt" o:ole="">
            <v:imagedata r:id="rId59" o:title=""/>
          </v:shape>
          <o:OLEObject Type="Embed" ProgID="Equation.3" ShapeID="_x0000_i1044" DrawAspect="Content" ObjectID="_1526822642" r:id="rId60"/>
        </w:object>
      </w:r>
      <w:r w:rsidRPr="003D6F83">
        <w:rPr>
          <w:rFonts w:hint="cs"/>
          <w:rtl/>
        </w:rPr>
        <w:t xml:space="preserve"> فرض</w:t>
      </w:r>
      <w:r w:rsidR="005A2E2B">
        <w:rPr>
          <w:rFonts w:hint="cs"/>
          <w:rtl/>
        </w:rPr>
        <w:t xml:space="preserve"> می‌</w:t>
      </w:r>
      <w:r w:rsidRPr="003D6F83">
        <w:rPr>
          <w:rFonts w:hint="cs"/>
          <w:rtl/>
        </w:rPr>
        <w:t>شود، مانند دو دختر و مادر.</w:t>
      </w:r>
    </w:p>
    <w:p w:rsidR="008E5DA0" w:rsidRPr="003D6F83" w:rsidRDefault="008E5DA0" w:rsidP="009C0A98">
      <w:pPr>
        <w:pStyle w:val="a3"/>
        <w:rPr>
          <w:rtl/>
        </w:rPr>
      </w:pPr>
      <w:r w:rsidRPr="003D6F83">
        <w:rPr>
          <w:rFonts w:hint="cs"/>
          <w:rtl/>
        </w:rPr>
        <w:t>و اگر کمتر از یک ششم تنها باقی بماند، مانند: دو دختر و شوهر برای آن یک ششم فرض</w:t>
      </w:r>
      <w:r w:rsidR="005A2E2B">
        <w:rPr>
          <w:rFonts w:hint="cs"/>
          <w:rtl/>
        </w:rPr>
        <w:t xml:space="preserve"> می‌</w:t>
      </w:r>
      <w:r w:rsidRPr="003D6F83">
        <w:rPr>
          <w:rFonts w:hint="cs"/>
          <w:rtl/>
        </w:rPr>
        <w:t>شود و مساله به صورت عول در</w:t>
      </w:r>
      <w:r w:rsidR="005A2E2B">
        <w:rPr>
          <w:rFonts w:hint="cs"/>
          <w:rtl/>
        </w:rPr>
        <w:t xml:space="preserve"> می‌</w:t>
      </w:r>
      <w:r w:rsidRPr="003D6F83">
        <w:rPr>
          <w:rFonts w:hint="cs"/>
          <w:rtl/>
        </w:rPr>
        <w:t xml:space="preserve">آید. </w:t>
      </w:r>
    </w:p>
    <w:p w:rsidR="008E5DA0" w:rsidRPr="003D6F83" w:rsidRDefault="008E5DA0" w:rsidP="009C0A98">
      <w:pPr>
        <w:pStyle w:val="a3"/>
        <w:rPr>
          <w:rtl/>
        </w:rPr>
      </w:pPr>
      <w:r w:rsidRPr="003D6F83">
        <w:rPr>
          <w:rFonts w:hint="cs"/>
          <w:rtl/>
        </w:rPr>
        <w:t>و اگر باقی مانده، از یک ششم بیشتر بود پدر بزرگ یکی از سه چیز را که به نفع او باشد</w:t>
      </w:r>
      <w:r w:rsidR="005A2E2B">
        <w:rPr>
          <w:rFonts w:hint="cs"/>
          <w:rtl/>
        </w:rPr>
        <w:t xml:space="preserve"> می‌</w:t>
      </w:r>
      <w:r w:rsidRPr="003D6F83">
        <w:rPr>
          <w:rFonts w:hint="cs"/>
          <w:rtl/>
        </w:rPr>
        <w:t>گیرد، یا با برادران و خواهران شریک است و مقاسمه به عمل</w:t>
      </w:r>
      <w:r w:rsidR="005A2E2B">
        <w:rPr>
          <w:rFonts w:hint="cs"/>
          <w:rtl/>
        </w:rPr>
        <w:t xml:space="preserve"> می‌</w:t>
      </w:r>
      <w:r w:rsidRPr="003D6F83">
        <w:rPr>
          <w:rFonts w:hint="cs"/>
          <w:rtl/>
        </w:rPr>
        <w:t>آید، یا یک سوم باقی مانده مال را</w:t>
      </w:r>
      <w:r w:rsidR="005A2E2B">
        <w:rPr>
          <w:rFonts w:hint="cs"/>
          <w:rtl/>
        </w:rPr>
        <w:t xml:space="preserve"> می‌</w:t>
      </w:r>
      <w:r w:rsidRPr="003D6F83">
        <w:rPr>
          <w:rFonts w:hint="cs"/>
          <w:rtl/>
        </w:rPr>
        <w:t xml:space="preserve">گیرد، یا یک شش همه مال. و معلوم شد که جدّ و پدر بزرگ مانند یکی از برادران است. </w:t>
      </w:r>
    </w:p>
    <w:p w:rsidR="008E5DA0" w:rsidRPr="003D6F83" w:rsidRDefault="008E5DA0" w:rsidP="009C0A98">
      <w:pPr>
        <w:pStyle w:val="a3"/>
        <w:rPr>
          <w:rtl/>
        </w:rPr>
      </w:pPr>
      <w:r w:rsidRPr="003D6F83">
        <w:rPr>
          <w:rFonts w:hint="cs"/>
          <w:rtl/>
        </w:rPr>
        <w:t>و باید دانست که خواهر با پدر بزرگ همچون برادر است و چیزی برای وی فرض</w:t>
      </w:r>
      <w:r w:rsidR="005A2E2B">
        <w:rPr>
          <w:rFonts w:hint="cs"/>
          <w:rtl/>
        </w:rPr>
        <w:t xml:space="preserve"> نمی‌</w:t>
      </w:r>
      <w:r w:rsidRPr="003D6F83">
        <w:rPr>
          <w:rFonts w:hint="cs"/>
          <w:rtl/>
        </w:rPr>
        <w:t xml:space="preserve">شود با جدّ و پدر بزرگ، مگر در مسأله </w:t>
      </w:r>
      <w:r>
        <w:rPr>
          <w:rFonts w:ascii="Traditional Arabic" w:hAnsi="Traditional Arabic" w:cs="Traditional Arabic"/>
          <w:rtl/>
        </w:rPr>
        <w:t>«</w:t>
      </w:r>
      <w:r w:rsidRPr="003D6F83">
        <w:rPr>
          <w:rFonts w:hint="cs"/>
          <w:rtl/>
        </w:rPr>
        <w:t>أکدریه</w:t>
      </w:r>
      <w:r>
        <w:rPr>
          <w:rFonts w:ascii="Traditional Arabic" w:hAnsi="Traditional Arabic" w:cs="Traditional Arabic"/>
          <w:rtl/>
        </w:rPr>
        <w:t>»</w:t>
      </w:r>
      <w:r w:rsidRPr="003D6F83">
        <w:rPr>
          <w:rFonts w:hint="cs"/>
          <w:rtl/>
        </w:rPr>
        <w:t xml:space="preserve"> که آن به این صورت است: بودن شوهر، و مادر، و پدر بزرگ، و خواهر پدر مادری یا خواهر پدری که در این صورت سهم شوهر نصف </w:t>
      </w:r>
      <w:r w:rsidR="009C0A98" w:rsidRPr="003D6F83">
        <w:rPr>
          <w:position w:val="-28"/>
        </w:rPr>
        <w:object w:dxaOrig="440" w:dyaOrig="680">
          <v:shape id="_x0000_i1045" type="#_x0000_t75" style="width:21.5pt;height:28.05pt" o:ole="">
            <v:imagedata r:id="rId61" o:title=""/>
          </v:shape>
          <o:OLEObject Type="Embed" ProgID="Equation.3" ShapeID="_x0000_i1045" DrawAspect="Content" ObjectID="_1526822643" r:id="rId62"/>
        </w:object>
      </w:r>
      <w:r w:rsidRPr="003D6F83">
        <w:rPr>
          <w:rFonts w:hint="cs"/>
          <w:rtl/>
        </w:rPr>
        <w:t>و سهم مادر یک سوم و سهم پدر بزرگ یک ششم و برای خواهر نصف فرض</w:t>
      </w:r>
      <w:r w:rsidR="005A2E2B">
        <w:rPr>
          <w:rFonts w:hint="cs"/>
          <w:rtl/>
        </w:rPr>
        <w:t xml:space="preserve"> می‌</w:t>
      </w:r>
      <w:r w:rsidRPr="003D6F83">
        <w:rPr>
          <w:rFonts w:hint="cs"/>
          <w:rtl/>
        </w:rPr>
        <w:t>شود، که اصل مسأله از شش</w:t>
      </w:r>
      <w:r w:rsidR="005A2E2B">
        <w:rPr>
          <w:rFonts w:hint="cs"/>
          <w:rtl/>
        </w:rPr>
        <w:t xml:space="preserve"> می‌</w:t>
      </w:r>
      <w:r w:rsidRPr="003D6F83">
        <w:rPr>
          <w:rFonts w:hint="cs"/>
          <w:rtl/>
        </w:rPr>
        <w:t>باشد و به صورت عول به 9 افزایش</w:t>
      </w:r>
      <w:r w:rsidR="005A2E2B">
        <w:rPr>
          <w:rFonts w:hint="cs"/>
          <w:rtl/>
        </w:rPr>
        <w:t xml:space="preserve"> می‌</w:t>
      </w:r>
      <w:r w:rsidRPr="003D6F83">
        <w:rPr>
          <w:rFonts w:hint="cs"/>
          <w:rtl/>
        </w:rPr>
        <w:t>یابد که شوهر نصف که (9 /3)</w:t>
      </w:r>
      <w:r w:rsidR="005A2E2B">
        <w:rPr>
          <w:rFonts w:hint="cs"/>
          <w:rtl/>
        </w:rPr>
        <w:t xml:space="preserve"> می‌</w:t>
      </w:r>
      <w:r w:rsidRPr="003D6F83">
        <w:rPr>
          <w:rFonts w:hint="cs"/>
          <w:rtl/>
        </w:rPr>
        <w:t>شود فرض</w:t>
      </w:r>
      <w:r w:rsidR="005A2E2B">
        <w:rPr>
          <w:rFonts w:hint="cs"/>
          <w:rtl/>
        </w:rPr>
        <w:t xml:space="preserve"> می‌</w:t>
      </w:r>
      <w:r w:rsidRPr="003D6F83">
        <w:rPr>
          <w:rFonts w:hint="cs"/>
          <w:rtl/>
        </w:rPr>
        <w:t>گردد. سپس نصیب و بهره خواهر نصف که (9/ 3)</w:t>
      </w:r>
      <w:r w:rsidR="005A2E2B">
        <w:rPr>
          <w:rFonts w:hint="cs"/>
          <w:rtl/>
        </w:rPr>
        <w:t xml:space="preserve"> می‌</w:t>
      </w:r>
      <w:r w:rsidRPr="003D6F83">
        <w:rPr>
          <w:rFonts w:hint="cs"/>
          <w:rtl/>
        </w:rPr>
        <w:t>شود فرض</w:t>
      </w:r>
      <w:r w:rsidR="005A2E2B">
        <w:rPr>
          <w:rFonts w:hint="cs"/>
          <w:rtl/>
        </w:rPr>
        <w:t xml:space="preserve"> می‌</w:t>
      </w:r>
      <w:r w:rsidRPr="003D6F83">
        <w:rPr>
          <w:rFonts w:hint="cs"/>
          <w:rtl/>
        </w:rPr>
        <w:t>گردد. سپس نصیب و بهره خواهر به نصیب و سهم جدّ ضمیمه</w:t>
      </w:r>
      <w:r w:rsidR="005A2E2B">
        <w:rPr>
          <w:rFonts w:hint="cs"/>
          <w:rtl/>
        </w:rPr>
        <w:t xml:space="preserve"> می‌</w:t>
      </w:r>
      <w:r w:rsidRPr="003D6F83">
        <w:rPr>
          <w:rFonts w:hint="cs"/>
          <w:rtl/>
        </w:rPr>
        <w:t>گردد و هر دو را به سه قسمت تقسیم</w:t>
      </w:r>
      <w:r w:rsidR="005A2E2B">
        <w:rPr>
          <w:rFonts w:hint="cs"/>
          <w:rtl/>
        </w:rPr>
        <w:t xml:space="preserve"> می‌</w:t>
      </w:r>
      <w:r w:rsidRPr="003D6F83">
        <w:rPr>
          <w:rFonts w:hint="cs"/>
          <w:rtl/>
        </w:rPr>
        <w:t>کنند که پدر بزرگ، دو سوم و خواهر یک سوم</w:t>
      </w:r>
      <w:r w:rsidR="005A2E2B">
        <w:rPr>
          <w:rFonts w:hint="cs"/>
          <w:rtl/>
        </w:rPr>
        <w:t xml:space="preserve"> می‌</w:t>
      </w:r>
      <w:r w:rsidRPr="003D6F83">
        <w:rPr>
          <w:rFonts w:hint="cs"/>
          <w:rtl/>
        </w:rPr>
        <w:t>برد. چون برای خواهر ممکن نیست که نصف آن را ببرد تا از جدّ بیشتر نگیرد، و اگر به جای خواهر، برادر بود ساقط</w:t>
      </w:r>
      <w:r w:rsidR="005A2E2B">
        <w:rPr>
          <w:rFonts w:hint="cs"/>
          <w:rtl/>
        </w:rPr>
        <w:t xml:space="preserve"> می‌</w:t>
      </w:r>
      <w:r w:rsidRPr="003D6F83">
        <w:rPr>
          <w:rFonts w:hint="cs"/>
          <w:rtl/>
        </w:rPr>
        <w:t>شد. چون برادر با جدّ حجب</w:t>
      </w:r>
      <w:r w:rsidR="005A2E2B">
        <w:rPr>
          <w:rFonts w:hint="cs"/>
          <w:rtl/>
        </w:rPr>
        <w:t xml:space="preserve"> می‌</w:t>
      </w:r>
      <w:r w:rsidRPr="003D6F83">
        <w:rPr>
          <w:rFonts w:hint="cs"/>
          <w:rtl/>
        </w:rPr>
        <w:t>گردد، و اگر به جای یک خواهر دو خواهر بودند مسأله به صورت عول در</w:t>
      </w:r>
      <w:r w:rsidR="005A2E2B">
        <w:rPr>
          <w:rFonts w:hint="cs"/>
          <w:rtl/>
        </w:rPr>
        <w:t xml:space="preserve"> نمی‌</w:t>
      </w:r>
      <w:r w:rsidRPr="003D6F83">
        <w:rPr>
          <w:rFonts w:hint="cs"/>
          <w:rtl/>
        </w:rPr>
        <w:t>آمد و شوهر نصف</w:t>
      </w:r>
      <w:r w:rsidR="005A2E2B">
        <w:rPr>
          <w:rFonts w:hint="cs"/>
          <w:rtl/>
        </w:rPr>
        <w:t xml:space="preserve"> می‌</w:t>
      </w:r>
      <w:r w:rsidRPr="003D6F83">
        <w:rPr>
          <w:rFonts w:hint="cs"/>
          <w:rtl/>
        </w:rPr>
        <w:t xml:space="preserve">برد </w:t>
      </w:r>
      <w:r w:rsidR="009C0A98" w:rsidRPr="003D6F83">
        <w:rPr>
          <w:position w:val="-28"/>
        </w:rPr>
        <w:object w:dxaOrig="540" w:dyaOrig="680">
          <v:shape id="_x0000_i1046" type="#_x0000_t75" style="width:27.1pt;height:28.05pt" o:ole="">
            <v:imagedata r:id="rId63" o:title=""/>
          </v:shape>
          <o:OLEObject Type="Embed" ProgID="Equation.3" ShapeID="_x0000_i1046" DrawAspect="Content" ObjectID="_1526822644" r:id="rId64"/>
        </w:object>
      </w:r>
      <w:r w:rsidRPr="003D6F83">
        <w:rPr>
          <w:rFonts w:hint="cs"/>
          <w:rtl/>
        </w:rPr>
        <w:t>و مادر یک ششم</w:t>
      </w:r>
      <w:r w:rsidR="005A2E2B">
        <w:rPr>
          <w:rFonts w:hint="cs"/>
          <w:rtl/>
        </w:rPr>
        <w:t xml:space="preserve"> می‌</w:t>
      </w:r>
      <w:r w:rsidRPr="003D6F83">
        <w:rPr>
          <w:rFonts w:hint="cs"/>
          <w:rtl/>
        </w:rPr>
        <w:t xml:space="preserve">برد </w:t>
      </w:r>
      <w:r w:rsidR="009C0A98" w:rsidRPr="003D6F83">
        <w:rPr>
          <w:position w:val="-28"/>
        </w:rPr>
        <w:object w:dxaOrig="540" w:dyaOrig="680">
          <v:shape id="_x0000_i1047" type="#_x0000_t75" style="width:27.1pt;height:28.05pt" o:ole="">
            <v:imagedata r:id="rId65" o:title=""/>
          </v:shape>
          <o:OLEObject Type="Embed" ProgID="Equation.3" ShapeID="_x0000_i1047" DrawAspect="Content" ObjectID="_1526822645" r:id="rId66"/>
        </w:object>
      </w:r>
      <w:r w:rsidRPr="003D6F83">
        <w:rPr>
          <w:rFonts w:hint="cs"/>
          <w:rtl/>
        </w:rPr>
        <w:t>و باقی برای جدّ و دو خواهر است که، مرد دو برابر زن</w:t>
      </w:r>
      <w:r w:rsidR="005A2E2B">
        <w:rPr>
          <w:rFonts w:hint="cs"/>
          <w:rtl/>
        </w:rPr>
        <w:t xml:space="preserve"> می‌</w:t>
      </w:r>
      <w:r w:rsidRPr="003D6F83">
        <w:rPr>
          <w:rFonts w:hint="cs"/>
          <w:rtl/>
        </w:rPr>
        <w:t xml:space="preserve">برد </w:t>
      </w:r>
      <w:r w:rsidR="009C0A98" w:rsidRPr="003D6F83">
        <w:rPr>
          <w:position w:val="-28"/>
        </w:rPr>
        <w:object w:dxaOrig="540" w:dyaOrig="680">
          <v:shape id="_x0000_i1048" type="#_x0000_t75" style="width:27.1pt;height:28.05pt" o:ole="">
            <v:imagedata r:id="rId67" o:title=""/>
          </v:shape>
          <o:OLEObject Type="Embed" ProgID="Equation.3" ShapeID="_x0000_i1048" DrawAspect="Content" ObjectID="_1526822646" r:id="rId68"/>
        </w:object>
      </w:r>
      <w:r w:rsidRPr="003D6F83">
        <w:rPr>
          <w:rFonts w:hint="cs"/>
          <w:rtl/>
        </w:rPr>
        <w:t xml:space="preserve"> از آن جدّ، و </w:t>
      </w:r>
      <w:r w:rsidR="009C0A98" w:rsidRPr="003D6F83">
        <w:rPr>
          <w:position w:val="-28"/>
        </w:rPr>
        <w:object w:dxaOrig="540" w:dyaOrig="680">
          <v:shape id="_x0000_i1049" type="#_x0000_t75" style="width:27.1pt;height:28.05pt" o:ole="">
            <v:imagedata r:id="rId69" o:title=""/>
          </v:shape>
          <o:OLEObject Type="Embed" ProgID="Equation.3" ShapeID="_x0000_i1049" DrawAspect="Content" ObjectID="_1526822647" r:id="rId70"/>
        </w:object>
      </w:r>
      <w:r w:rsidRPr="003D6F83">
        <w:rPr>
          <w:rFonts w:hint="cs"/>
          <w:rtl/>
        </w:rPr>
        <w:t xml:space="preserve"> از آن دو خواهر، چون مقاسمه در سهم جدّ کاهشی پدید</w:t>
      </w:r>
      <w:r w:rsidR="005A2E2B">
        <w:rPr>
          <w:rFonts w:hint="cs"/>
          <w:rtl/>
        </w:rPr>
        <w:t xml:space="preserve"> نمی‌</w:t>
      </w:r>
      <w:r w:rsidRPr="003D6F83">
        <w:rPr>
          <w:rFonts w:hint="cs"/>
          <w:rtl/>
        </w:rPr>
        <w:t>آورد و از یک ششم کمتر</w:t>
      </w:r>
      <w:r w:rsidR="005A2E2B">
        <w:rPr>
          <w:rFonts w:hint="cs"/>
          <w:rtl/>
        </w:rPr>
        <w:t xml:space="preserve"> نمی‌</w:t>
      </w:r>
      <w:r w:rsidRPr="003D6F83">
        <w:rPr>
          <w:rFonts w:hint="cs"/>
          <w:rtl/>
        </w:rPr>
        <w:t>شود. (اصل مسأله از 24 گرفته</w:t>
      </w:r>
      <w:r w:rsidR="005A2E2B">
        <w:rPr>
          <w:rFonts w:hint="cs"/>
          <w:rtl/>
        </w:rPr>
        <w:t xml:space="preserve"> می‌</w:t>
      </w:r>
      <w:r w:rsidRPr="003D6F83">
        <w:rPr>
          <w:rFonts w:hint="cs"/>
          <w:rtl/>
        </w:rPr>
        <w:t>شود، شوهر دوازده سهم</w:t>
      </w:r>
      <w:r w:rsidR="005A2E2B">
        <w:rPr>
          <w:rFonts w:hint="cs"/>
          <w:rtl/>
        </w:rPr>
        <w:t xml:space="preserve"> می‌</w:t>
      </w:r>
      <w:r w:rsidRPr="003D6F83">
        <w:rPr>
          <w:rFonts w:hint="cs"/>
          <w:rtl/>
        </w:rPr>
        <w:t>برد، و مادر چهار سهم و باقی مانده که هشت سهم است چهار سهم از آن جدّ، و چهار سهم از آن دوخواهر خواهد شد).</w:t>
      </w:r>
    </w:p>
    <w:p w:rsidR="008E5DA0" w:rsidRPr="00D92A48" w:rsidRDefault="008E5DA0" w:rsidP="00F2712F">
      <w:pPr>
        <w:pStyle w:val="a2"/>
        <w:rPr>
          <w:rtl/>
        </w:rPr>
      </w:pPr>
      <w:bookmarkStart w:id="446" w:name="_Toc338427081"/>
      <w:bookmarkStart w:id="447" w:name="_Toc418284227"/>
      <w:r w:rsidRPr="00D92A48">
        <w:rPr>
          <w:rFonts w:hint="cs"/>
          <w:rtl/>
        </w:rPr>
        <w:t>وصیت</w:t>
      </w:r>
      <w:bookmarkEnd w:id="446"/>
      <w:bookmarkEnd w:id="447"/>
    </w:p>
    <w:p w:rsidR="008E5DA0" w:rsidRPr="003D6F83" w:rsidRDefault="008E5DA0" w:rsidP="009C0A98">
      <w:pPr>
        <w:pStyle w:val="a3"/>
        <w:rPr>
          <w:rtl/>
        </w:rPr>
      </w:pPr>
      <w:r w:rsidRPr="003D6F83">
        <w:rPr>
          <w:rFonts w:hint="cs"/>
          <w:rtl/>
        </w:rPr>
        <w:t xml:space="preserve">کلمه وصیت از </w:t>
      </w:r>
      <w:r w:rsidRPr="00155A2F">
        <w:rPr>
          <w:rStyle w:val="Char0"/>
          <w:rtl/>
        </w:rPr>
        <w:t>«وَصَی</w:t>
      </w:r>
      <w:r w:rsidRPr="00155A2F">
        <w:rPr>
          <w:rStyle w:val="Char0"/>
          <w:rFonts w:hint="cs"/>
          <w:rtl/>
        </w:rPr>
        <w:t>ْ</w:t>
      </w:r>
      <w:r w:rsidRPr="00155A2F">
        <w:rPr>
          <w:rStyle w:val="Char0"/>
          <w:rtl/>
        </w:rPr>
        <w:t>تُ الشَّی</w:t>
      </w:r>
      <w:r w:rsidRPr="00155A2F">
        <w:rPr>
          <w:rStyle w:val="Char0"/>
          <w:rFonts w:hint="cs"/>
          <w:rtl/>
        </w:rPr>
        <w:t>ْ</w:t>
      </w:r>
      <w:r w:rsidRPr="00155A2F">
        <w:rPr>
          <w:rStyle w:val="Char0"/>
          <w:rtl/>
        </w:rPr>
        <w:t>ئَ»</w:t>
      </w:r>
      <w:r w:rsidRPr="003D6F83">
        <w:rPr>
          <w:rFonts w:hint="cs"/>
          <w:rtl/>
        </w:rPr>
        <w:t xml:space="preserve"> گرفته شده است که به معنی، آن را وصل کردم</w:t>
      </w:r>
      <w:r w:rsidR="005A2E2B">
        <w:rPr>
          <w:rFonts w:hint="cs"/>
          <w:rtl/>
        </w:rPr>
        <w:t xml:space="preserve"> می‌</w:t>
      </w:r>
      <w:r w:rsidRPr="003D6F83">
        <w:rPr>
          <w:rFonts w:hint="cs"/>
          <w:rtl/>
        </w:rPr>
        <w:t>باشد. در واقع وصیت کننده (موصی) با وصیت خود آنچه را که در حال حیات دارد به آنچه که بعد از مرگ او است وصل</w:t>
      </w:r>
      <w:r w:rsidR="005A2E2B">
        <w:rPr>
          <w:rFonts w:hint="cs"/>
          <w:rtl/>
        </w:rPr>
        <w:t xml:space="preserve"> می‌</w:t>
      </w:r>
      <w:r w:rsidRPr="003D6F83">
        <w:rPr>
          <w:rFonts w:hint="cs"/>
          <w:rtl/>
        </w:rPr>
        <w:t>کند، و در اصطلاح شرعی واگذار کردن تصرف خاصی است بعد از مرگ خودش به دیگری. و در آغاز اسلام وصیت واجب بود به همه مال برای خویشاوندان، چون خداوند</w:t>
      </w:r>
      <w:r w:rsidR="005A2E2B">
        <w:rPr>
          <w:rFonts w:hint="cs"/>
          <w:rtl/>
        </w:rPr>
        <w:t xml:space="preserve"> می‌</w:t>
      </w:r>
      <w:r w:rsidRPr="003D6F83">
        <w:rPr>
          <w:rFonts w:hint="cs"/>
          <w:rtl/>
        </w:rPr>
        <w:t xml:space="preserve">فرماید: </w:t>
      </w:r>
    </w:p>
    <w:p w:rsidR="008E5DA0" w:rsidRPr="003D6F83" w:rsidRDefault="002B76A3" w:rsidP="003D6F83">
      <w:pPr>
        <w:ind w:firstLine="284"/>
        <w:jc w:val="both"/>
        <w:rPr>
          <w:rFonts w:cs="B Lotus"/>
          <w:rtl/>
          <w:lang w:bidi="fa-IR"/>
        </w:rPr>
      </w:pPr>
      <w:r>
        <w:rPr>
          <w:rFonts w:ascii="Traditional Arabic" w:hAnsi="Traditional Arabic" w:cs="Traditional Arabic"/>
          <w:sz w:val="28"/>
          <w:rtl/>
          <w:lang w:bidi="fa-IR"/>
        </w:rPr>
        <w:t>﴿</w:t>
      </w:r>
      <w:r w:rsidR="00AD5252">
        <w:rPr>
          <w:rFonts w:ascii="KFGQPC Uthmanic Script HAFS" w:hAnsi="KFGQPC Uthmanic Script HAFS" w:cs="KFGQPC Uthmanic Script HAFS" w:hint="eastAsia"/>
          <w:sz w:val="28"/>
          <w:rtl/>
        </w:rPr>
        <w:t>كُتِبَ</w:t>
      </w:r>
      <w:r w:rsidR="00AD5252">
        <w:rPr>
          <w:rFonts w:ascii="KFGQPC Uthmanic Script HAFS" w:hAnsi="KFGQPC Uthmanic Script HAFS" w:cs="KFGQPC Uthmanic Script HAFS"/>
          <w:sz w:val="28"/>
          <w:rtl/>
        </w:rPr>
        <w:t xml:space="preserve"> عَلَيۡكُمۡ إِذَا حَضَرَ أَحَدَكُمُ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لۡمَوۡتُ</w:t>
      </w:r>
      <w:r w:rsidR="00AD5252">
        <w:rPr>
          <w:rFonts w:ascii="KFGQPC Uthmanic Script HAFS" w:hAnsi="KFGQPC Uthmanic Script HAFS" w:cs="KFGQPC Uthmanic Script HAFS"/>
          <w:sz w:val="28"/>
          <w:rtl/>
        </w:rPr>
        <w:t xml:space="preserve"> إِن تَرَكَ خَيۡرًا </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لۡوَصِيَّةُ</w:t>
      </w:r>
      <w:r w:rsidR="00AD5252">
        <w:rPr>
          <w:rFonts w:ascii="KFGQPC Uthmanic Script HAFS" w:hAnsi="KFGQPC Uthmanic Script HAFS" w:cs="KFGQPC Uthmanic Script HAFS"/>
          <w:sz w:val="28"/>
          <w:rtl/>
        </w:rPr>
        <w:t xml:space="preserve"> لِلۡوَٰلِدَيۡنِ وَ</w:t>
      </w:r>
      <w:r w:rsidR="00AD5252">
        <w:rPr>
          <w:rFonts w:ascii="KFGQPC Uthmanic Script HAFS" w:hAnsi="KFGQPC Uthmanic Script HAFS" w:cs="KFGQPC Uthmanic Script HAFS" w:hint="cs"/>
          <w:sz w:val="28"/>
          <w:rtl/>
        </w:rPr>
        <w:t>ٱ</w:t>
      </w:r>
      <w:r w:rsidR="00AD5252">
        <w:rPr>
          <w:rFonts w:ascii="KFGQPC Uthmanic Script HAFS" w:hAnsi="KFGQPC Uthmanic Script HAFS" w:cs="KFGQPC Uthmanic Script HAFS" w:hint="eastAsia"/>
          <w:sz w:val="28"/>
          <w:rtl/>
        </w:rPr>
        <w:t>لۡأَقۡرَبِينَ</w:t>
      </w:r>
      <w:r>
        <w:rPr>
          <w:rFonts w:ascii="Traditional Arabic" w:hAnsi="Traditional Arabic" w:cs="Traditional Arabic"/>
          <w:sz w:val="28"/>
          <w:rtl/>
          <w:lang w:bidi="fa-IR"/>
        </w:rPr>
        <w:t>﴾</w:t>
      </w:r>
      <w:r w:rsidRPr="003D6F83">
        <w:rPr>
          <w:rFonts w:cs="B Lotus" w:hint="cs"/>
          <w:sz w:val="28"/>
          <w:rtl/>
          <w:lang w:bidi="fa-IR"/>
        </w:rPr>
        <w:t xml:space="preserve"> </w:t>
      </w:r>
      <w:r w:rsidRPr="009C0A98">
        <w:rPr>
          <w:rStyle w:val="Char4"/>
          <w:rtl/>
        </w:rPr>
        <w:t>[</w:t>
      </w:r>
      <w:r w:rsidRPr="009C0A98">
        <w:rPr>
          <w:rStyle w:val="Char4"/>
          <w:rFonts w:hint="cs"/>
          <w:rtl/>
        </w:rPr>
        <w:t>البقرة:180</w:t>
      </w:r>
      <w:r w:rsidRPr="009C0A98">
        <w:rPr>
          <w:rStyle w:val="Char4"/>
          <w:rtl/>
        </w:rPr>
        <w:t>]</w:t>
      </w:r>
      <w:r w:rsidRPr="009C0A98">
        <w:rPr>
          <w:rStyle w:val="Char3"/>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بر شما واجب است که هرگاه یکی از شما در آستانه مرگ قرار گرفت اگر مالی از خود به جای گذاشت، برای والدین و خویشاوندان خود وصیت کند</w:t>
      </w:r>
      <w:r>
        <w:rPr>
          <w:rFonts w:ascii="Traditional Arabic" w:hAnsi="Traditional Arabic" w:cs="Traditional Arabic"/>
          <w:rtl/>
        </w:rPr>
        <w:t>»</w:t>
      </w:r>
      <w:r w:rsidRPr="003D6F83">
        <w:rPr>
          <w:rFonts w:hint="cs"/>
          <w:rtl/>
        </w:rPr>
        <w:t>.</w:t>
      </w:r>
    </w:p>
    <w:p w:rsidR="008E5DA0" w:rsidRPr="003D6F83" w:rsidRDefault="008E5DA0" w:rsidP="009C0A98">
      <w:pPr>
        <w:pStyle w:val="a3"/>
        <w:rPr>
          <w:rtl/>
        </w:rPr>
      </w:pPr>
      <w:r w:rsidRPr="003D6F83">
        <w:rPr>
          <w:rFonts w:hint="cs"/>
          <w:rtl/>
        </w:rPr>
        <w:t>سپس با آمدن آیات مربوط به ارث این آیه منسوخ گردید، و مستحب بودن آن نسبت به یک سوم دارائی شخصی باقی ماند که وصیت کردن برای غیر وارثان در یک سوم یا کمتر از آن مستحب است.</w:t>
      </w:r>
    </w:p>
    <w:p w:rsidR="008E5DA0" w:rsidRPr="003D6F83" w:rsidRDefault="008E5DA0" w:rsidP="009C0A98">
      <w:pPr>
        <w:pStyle w:val="a3"/>
        <w:rPr>
          <w:rFonts w:cs="B Lotus"/>
          <w:rtl/>
        </w:rPr>
      </w:pPr>
      <w:r w:rsidRPr="009C0A98">
        <w:rPr>
          <w:rFonts w:hint="cs"/>
          <w:rtl/>
        </w:rPr>
        <w:t xml:space="preserve">پیامبر </w:t>
      </w:r>
      <w:r w:rsidRPr="009C0A98">
        <w:rPr>
          <w:rFonts w:hint="cs"/>
          <w:rtl/>
        </w:rPr>
        <w:sym w:font="AGA Arabesque" w:char="F072"/>
      </w:r>
      <w:r w:rsidRPr="009C0A98">
        <w:rPr>
          <w:rFonts w:hint="cs"/>
          <w:rtl/>
        </w:rPr>
        <w:t xml:space="preserve"> گفت:</w:t>
      </w:r>
      <w:r w:rsidRPr="003D6F83">
        <w:rPr>
          <w:rFonts w:cs="B Lotus" w:hint="cs"/>
          <w:rtl/>
        </w:rPr>
        <w:t xml:space="preserve"> </w:t>
      </w:r>
      <w:r w:rsidRPr="00155A2F">
        <w:rPr>
          <w:rStyle w:val="Char1"/>
          <w:rtl/>
        </w:rPr>
        <w:t>«مَا حَقُّ امْرِئٍ مُسْلِمٍ لَهُ شَیْئٌ یُوْصِ</w:t>
      </w:r>
      <w:r w:rsidR="00A42F9C" w:rsidRPr="00155A2F">
        <w:rPr>
          <w:rStyle w:val="Char1"/>
          <w:rFonts w:hint="cs"/>
          <w:rtl/>
        </w:rPr>
        <w:t>ـ</w:t>
      </w:r>
      <w:r w:rsidRPr="00155A2F">
        <w:rPr>
          <w:rStyle w:val="Char1"/>
          <w:rtl/>
        </w:rPr>
        <w:t>یْ فِیْهِ یَبِیْتُ لَیْ</w:t>
      </w:r>
      <w:r w:rsidR="00A42F9C" w:rsidRPr="00155A2F">
        <w:rPr>
          <w:rStyle w:val="Char1"/>
          <w:rFonts w:hint="cs"/>
          <w:rtl/>
        </w:rPr>
        <w:t>ـ</w:t>
      </w:r>
      <w:r w:rsidRPr="00155A2F">
        <w:rPr>
          <w:rStyle w:val="Char1"/>
          <w:rtl/>
        </w:rPr>
        <w:t>لَتَیْنِ إِلَّا وَص</w:t>
      </w:r>
      <w:r w:rsidRPr="00155A2F">
        <w:rPr>
          <w:rStyle w:val="Char1"/>
          <w:rFonts w:hint="cs"/>
          <w:rtl/>
        </w:rPr>
        <w:t>ِ</w:t>
      </w:r>
      <w:r w:rsidRPr="00155A2F">
        <w:rPr>
          <w:rStyle w:val="Char1"/>
          <w:rtl/>
        </w:rPr>
        <w:t>یِّ</w:t>
      </w:r>
      <w:r w:rsidR="00A42F9C" w:rsidRPr="00155A2F">
        <w:rPr>
          <w:rStyle w:val="Char1"/>
          <w:rFonts w:hint="cs"/>
          <w:rtl/>
        </w:rPr>
        <w:t>ـ</w:t>
      </w:r>
      <w:r w:rsidRPr="00155A2F">
        <w:rPr>
          <w:rStyle w:val="Char1"/>
          <w:rtl/>
        </w:rPr>
        <w:t>تُهُ مَکْتُ</w:t>
      </w:r>
      <w:r w:rsidR="00A42F9C" w:rsidRPr="00155A2F">
        <w:rPr>
          <w:rStyle w:val="Char1"/>
          <w:rFonts w:hint="cs"/>
          <w:rtl/>
        </w:rPr>
        <w:t>ـ</w:t>
      </w:r>
      <w:r w:rsidRPr="00155A2F">
        <w:rPr>
          <w:rStyle w:val="Char1"/>
          <w:rtl/>
        </w:rPr>
        <w:t>وْبَةٌ عِنْدَ رَأْسِهِ»</w:t>
      </w:r>
      <w:r w:rsidRPr="009C0A98">
        <w:rPr>
          <w:rFonts w:hint="cs"/>
          <w:rtl/>
        </w:rPr>
        <w:t xml:space="preserve">. </w:t>
      </w:r>
      <w:r w:rsidRPr="009C0A98">
        <w:rPr>
          <w:rtl/>
        </w:rPr>
        <w:t>«</w:t>
      </w:r>
      <w:r w:rsidRPr="009C0A98">
        <w:rPr>
          <w:rFonts w:hint="cs"/>
          <w:rtl/>
        </w:rPr>
        <w:t>هر مرد مسلمانی که مال دارد و قابل وصیت بوده و دو شب از آن گذشته باشد باید وصیت او به صورت نوشته زیر سر او باشد، یعنی چون بخوابد باید وصیت نوشته</w:t>
      </w:r>
      <w:r w:rsidR="005A2E2B" w:rsidRPr="009C0A98">
        <w:rPr>
          <w:rFonts w:hint="cs"/>
          <w:rtl/>
        </w:rPr>
        <w:t xml:space="preserve">‌اش </w:t>
      </w:r>
      <w:r w:rsidRPr="009C0A98">
        <w:rPr>
          <w:rFonts w:hint="cs"/>
          <w:rtl/>
        </w:rPr>
        <w:t>را زیر سرش بگذارد</w:t>
      </w:r>
      <w:r w:rsidRPr="009C0A98">
        <w:rPr>
          <w:rtl/>
        </w:rPr>
        <w:t>»</w:t>
      </w:r>
      <w:r w:rsidRPr="009C0A98">
        <w:rPr>
          <w:rFonts w:hint="cs"/>
          <w:rtl/>
        </w:rPr>
        <w:t>.</w:t>
      </w:r>
    </w:p>
    <w:p w:rsidR="008E5DA0" w:rsidRPr="003D6F83" w:rsidRDefault="008E5DA0" w:rsidP="009C0A98">
      <w:pPr>
        <w:pStyle w:val="a3"/>
        <w:rPr>
          <w:rtl/>
        </w:rPr>
      </w:pPr>
      <w:r w:rsidRPr="003D6F83">
        <w:rPr>
          <w:rFonts w:hint="cs"/>
          <w:rtl/>
        </w:rPr>
        <w:t>به روایت شیخین و دیگران. و در روایت مسلم به جای (لیلتین)، (ثلاث لیال) آمده است. نووی</w:t>
      </w:r>
      <w:r w:rsidR="005A2E2B">
        <w:rPr>
          <w:rFonts w:hint="cs"/>
          <w:rtl/>
        </w:rPr>
        <w:t xml:space="preserve"> می‌</w:t>
      </w:r>
      <w:r w:rsidRPr="003D6F83">
        <w:rPr>
          <w:rFonts w:hint="cs"/>
          <w:rtl/>
        </w:rPr>
        <w:t xml:space="preserve">گوید: شافعی گفته است: معنی این حدیث جزم و احتیاط در وصیت است. و این که مستحب است در وصیت کردن تعجیل نمود در حال تندرستی و سلامتی، وصیت کرد. و مسلمانان بر مستحب بودن وصیت اجماع دارند. </w:t>
      </w:r>
    </w:p>
    <w:p w:rsidR="008E5DA0" w:rsidRPr="00D92A48" w:rsidRDefault="008E5DA0" w:rsidP="00F2712F">
      <w:pPr>
        <w:pStyle w:val="a2"/>
        <w:rPr>
          <w:rtl/>
        </w:rPr>
      </w:pPr>
      <w:bookmarkStart w:id="448" w:name="_Toc338427082"/>
      <w:bookmarkStart w:id="449" w:name="_Toc418284228"/>
      <w:r w:rsidRPr="00D92A48">
        <w:rPr>
          <w:rFonts w:hint="cs"/>
          <w:rtl/>
        </w:rPr>
        <w:t>ارکان وصیت</w:t>
      </w:r>
      <w:bookmarkEnd w:id="448"/>
      <w:bookmarkEnd w:id="449"/>
    </w:p>
    <w:p w:rsidR="008E5DA0" w:rsidRPr="003D6F83" w:rsidRDefault="008E5DA0" w:rsidP="009C0A98">
      <w:pPr>
        <w:pStyle w:val="a3"/>
        <w:rPr>
          <w:rtl/>
        </w:rPr>
      </w:pPr>
      <w:r w:rsidRPr="003D6F83">
        <w:rPr>
          <w:rFonts w:hint="cs"/>
          <w:rtl/>
        </w:rPr>
        <w:t>برای وصیت ارکانی هست که بدون وجود</w:t>
      </w:r>
      <w:r w:rsidR="005A2E2B">
        <w:rPr>
          <w:rFonts w:hint="cs"/>
          <w:rtl/>
        </w:rPr>
        <w:t xml:space="preserve"> آن‌ها </w:t>
      </w:r>
      <w:r w:rsidRPr="003D6F83">
        <w:rPr>
          <w:rFonts w:hint="cs"/>
          <w:rtl/>
        </w:rPr>
        <w:t xml:space="preserve">صحیح نیست: </w:t>
      </w:r>
    </w:p>
    <w:p w:rsidR="008E5DA0" w:rsidRPr="003D6F83" w:rsidRDefault="008E5DA0" w:rsidP="009C0A98">
      <w:pPr>
        <w:pStyle w:val="a3"/>
        <w:rPr>
          <w:rtl/>
        </w:rPr>
      </w:pPr>
      <w:r w:rsidRPr="003D6F83">
        <w:rPr>
          <w:rFonts w:hint="cs"/>
          <w:rtl/>
        </w:rPr>
        <w:t xml:space="preserve">رکن اول: </w:t>
      </w:r>
      <w:r>
        <w:rPr>
          <w:rFonts w:ascii="Traditional Arabic" w:hAnsi="Traditional Arabic" w:cs="Traditional Arabic"/>
          <w:rtl/>
        </w:rPr>
        <w:t>«</w:t>
      </w:r>
      <w:r w:rsidRPr="003D6F83">
        <w:rPr>
          <w:rFonts w:hint="cs"/>
          <w:rtl/>
        </w:rPr>
        <w:t>مُوصی به</w:t>
      </w:r>
      <w:r>
        <w:rPr>
          <w:rFonts w:ascii="Traditional Arabic" w:hAnsi="Traditional Arabic" w:cs="Traditional Arabic"/>
          <w:rtl/>
        </w:rPr>
        <w:t>»</w:t>
      </w:r>
      <w:r w:rsidRPr="003D6F83">
        <w:rPr>
          <w:rFonts w:hint="cs"/>
          <w:rtl/>
        </w:rPr>
        <w:t xml:space="preserve"> یعنی چیزی که به آن وصیت</w:t>
      </w:r>
      <w:r w:rsidR="005A2E2B">
        <w:rPr>
          <w:rFonts w:hint="cs"/>
          <w:rtl/>
        </w:rPr>
        <w:t xml:space="preserve"> می‌</w:t>
      </w:r>
      <w:r w:rsidRPr="003D6F83">
        <w:rPr>
          <w:rFonts w:hint="cs"/>
          <w:rtl/>
        </w:rPr>
        <w:t xml:space="preserve">شود. و شرط است در آن که نباید معصیت باشد و با آن مرتکب معصیت شود. چون وصیت به آن جهت مشروع شده است که جلب حسنات و خیرات، کند و گذشته را جبران نماید و معصیت با این هدف منافات دارد، زیرا پیامبر </w:t>
      </w:r>
      <w:r w:rsidRPr="003D6F83">
        <w:rPr>
          <w:rFonts w:hint="cs"/>
          <w:rtl/>
        </w:rPr>
        <w:sym w:font="AGA Arabesque" w:char="F072"/>
      </w:r>
      <w:r w:rsidRPr="003D6F83">
        <w:rPr>
          <w:rFonts w:hint="cs"/>
          <w:rtl/>
        </w:rPr>
        <w:t xml:space="preserve"> گفته است: </w:t>
      </w:r>
      <w:r w:rsidRPr="00155A2F">
        <w:rPr>
          <w:rStyle w:val="Char1"/>
          <w:rtl/>
        </w:rPr>
        <w:t>«إِنَّ اللهَ تَصَدَّقَ عَلَیْکُمْ بِثُلْثِ أَمْوَالِکُمْ عِنْدَ وَفاتِکُمْ زِیادَةً فِیْ حَسَناتِکُمْ لِیَجْعَلَهَا لَکُمْ زِیادَةً فِیْ أَعْمَالِکُمْ»</w:t>
      </w:r>
      <w:r w:rsidRPr="009C0A98">
        <w:rPr>
          <w:rFonts w:hint="cs"/>
          <w:rtl/>
        </w:rPr>
        <w:t>.</w:t>
      </w:r>
    </w:p>
    <w:p w:rsidR="008E5DA0" w:rsidRPr="003D6F83" w:rsidRDefault="008E5DA0" w:rsidP="009C0A98">
      <w:pPr>
        <w:pStyle w:val="a3"/>
        <w:rPr>
          <w:rtl/>
        </w:rPr>
      </w:pPr>
      <w:r>
        <w:rPr>
          <w:rFonts w:ascii="Traditional Arabic" w:hAnsi="Traditional Arabic" w:cs="Traditional Arabic"/>
          <w:rtl/>
        </w:rPr>
        <w:t>«</w:t>
      </w:r>
      <w:r w:rsidRPr="003D6F83">
        <w:rPr>
          <w:rFonts w:hint="cs"/>
          <w:rtl/>
        </w:rPr>
        <w:t>همانا خداوند یک سوم مالتان را به شما بخشیده است که به هنگام مرگ در آن تصرف و وصیت کنید، تا به آن وسیله حسنات و</w:t>
      </w:r>
      <w:r w:rsidR="006C4B96">
        <w:rPr>
          <w:rFonts w:hint="cs"/>
          <w:rtl/>
        </w:rPr>
        <w:t xml:space="preserve"> نیکی‌ها</w:t>
      </w:r>
      <w:r w:rsidR="005A2E2B">
        <w:rPr>
          <w:rFonts w:hint="cs"/>
          <w:rtl/>
        </w:rPr>
        <w:t xml:space="preserve">ی </w:t>
      </w:r>
      <w:r w:rsidRPr="003D6F83">
        <w:rPr>
          <w:rFonts w:hint="cs"/>
          <w:rtl/>
        </w:rPr>
        <w:t>خود را افزایش دهید و آن را وسیله</w:t>
      </w:r>
      <w:r w:rsidR="009C0A98">
        <w:rPr>
          <w:rFonts w:hint="eastAsia"/>
          <w:rtl/>
        </w:rPr>
        <w:t>‌</w:t>
      </w:r>
      <w:r w:rsidRPr="003D6F83">
        <w:rPr>
          <w:rFonts w:hint="cs"/>
          <w:rtl/>
        </w:rPr>
        <w:t>ای قرار داده تا بر اعمال نیک خود بیفزائید</w:t>
      </w:r>
      <w:r>
        <w:rPr>
          <w:rFonts w:ascii="Traditional Arabic" w:hAnsi="Traditional Arabic" w:cs="Traditional Arabic"/>
          <w:rtl/>
        </w:rPr>
        <w:t>»</w:t>
      </w:r>
      <w:r w:rsidRPr="003D6F83">
        <w:rPr>
          <w:rFonts w:hint="cs"/>
          <w:rtl/>
        </w:rPr>
        <w:t>.</w:t>
      </w:r>
      <w:r w:rsidR="00477953" w:rsidRPr="003D6F83">
        <w:rPr>
          <w:rFonts w:hint="cs"/>
          <w:rtl/>
        </w:rPr>
        <w:t xml:space="preserve"> (</w:t>
      </w:r>
      <w:r w:rsidRPr="003D6F83">
        <w:rPr>
          <w:rFonts w:hint="cs"/>
          <w:rtl/>
        </w:rPr>
        <w:t>ابن ماجه و بزار و بیهقی و دارقطنی آن را تخریج کرده</w:t>
      </w:r>
      <w:r w:rsidR="005A2E2B">
        <w:rPr>
          <w:rFonts w:hint="cs"/>
          <w:rtl/>
        </w:rPr>
        <w:t>‌اند)</w:t>
      </w:r>
      <w:r w:rsidRPr="003D6F83">
        <w:rPr>
          <w:rFonts w:hint="cs"/>
          <w:rtl/>
        </w:rPr>
        <w:t>. این حدیث بر این دلالت ادارد که اجازه وصیت در یک سوم، تنها به خاطر افزایش اعمال نیکو و حسنات شخص است، و وصیت کردن در معصیت گناه</w:t>
      </w:r>
      <w:r w:rsidR="005A2E2B">
        <w:rPr>
          <w:rFonts w:hint="cs"/>
          <w:rtl/>
        </w:rPr>
        <w:t xml:space="preserve"> می‌</w:t>
      </w:r>
      <w:r w:rsidRPr="003D6F83">
        <w:rPr>
          <w:rFonts w:hint="cs"/>
          <w:rtl/>
        </w:rPr>
        <w:t xml:space="preserve">باشد، و خداوند بندگان خود را در قرآن کریم از آن نهی کرده است. و همچنین خداوند بر زبان پیامبر </w:t>
      </w:r>
      <w:r w:rsidRPr="003D6F83">
        <w:rPr>
          <w:rFonts w:hint="cs"/>
          <w:rtl/>
        </w:rPr>
        <w:sym w:font="AGA Arabesque" w:char="F072"/>
      </w:r>
      <w:r w:rsidRPr="003D6F83">
        <w:rPr>
          <w:rFonts w:hint="cs"/>
          <w:rtl/>
        </w:rPr>
        <w:t xml:space="preserve"> نیز از ارتکاب معصیت نهی کرده است. و هر چیزی که انتفاع و سود بردن از آن حرام باشد وصیت کردن به آن درست نیست، چون منافع شرعی آن وجود ندارد، مانند سگ گزنده، و شراب و خوک. چون انتفاع از آن اشیاء حرام است و نباید در دست صاحب آن بماند. و لازم نیست که موصی‌به، یا چیزی که به آن وصیت شده است، عین و ذات باشد بلکه وصیت کردن به منافع نیز جایز است، مانند وصیت کردن به منفعت خانه و امثال آن، و وصیت کردن به صورت موقت، مؤبد هر دو جایز است، و وصیت کردن به مجهول نیز درست است، مانند وصیت کردن به گوسفندی از گوسفندانش، و همچنین وصیت کردن به چیزی که بر تسلیم آن قدرت ندارد نیز جائز است، مانند پرنده در هوا، و وصیت به معدوم نیز جایز است مانند وصیت کردن به چیزی که این شتر به آن آبستن</w:t>
      </w:r>
      <w:r w:rsidR="005A2E2B">
        <w:rPr>
          <w:rFonts w:hint="cs"/>
          <w:rtl/>
        </w:rPr>
        <w:t xml:space="preserve"> می‌</w:t>
      </w:r>
      <w:r w:rsidRPr="003D6F83">
        <w:rPr>
          <w:rFonts w:hint="cs"/>
          <w:rtl/>
        </w:rPr>
        <w:t xml:space="preserve">شود و امثال آن، چون باب وصیت وسیع تر و گسترده تر از غیر آن است. </w:t>
      </w:r>
    </w:p>
    <w:p w:rsidR="008E5DA0" w:rsidRPr="003D6F83" w:rsidRDefault="008E5DA0" w:rsidP="009C0A98">
      <w:pPr>
        <w:pStyle w:val="a3"/>
        <w:rPr>
          <w:rtl/>
        </w:rPr>
      </w:pPr>
      <w:r w:rsidRPr="003D6F83">
        <w:rPr>
          <w:rFonts w:hint="cs"/>
          <w:rtl/>
        </w:rPr>
        <w:t>رکن دوم: وصیت</w:t>
      </w:r>
      <w:r w:rsidR="00B37529">
        <w:rPr>
          <w:rFonts w:hint="cs"/>
          <w:rtl/>
        </w:rPr>
        <w:t xml:space="preserve"> </w:t>
      </w:r>
      <w:r w:rsidRPr="003D6F83">
        <w:rPr>
          <w:rFonts w:hint="cs"/>
          <w:rtl/>
        </w:rPr>
        <w:t>کننده است، و شرط او آن است که از نظر شرعی تصرفش در مال خود جائز باشد، و اگر تصرف او جائز نباشد مانند دیوانه و سبک عقل و مبتلا به بیماری برسام، وصیت</w:t>
      </w:r>
      <w:r w:rsidR="005A2E2B">
        <w:rPr>
          <w:rFonts w:hint="cs"/>
          <w:rtl/>
        </w:rPr>
        <w:t xml:space="preserve"> آن‌ها </w:t>
      </w:r>
      <w:r w:rsidRPr="003D6F83">
        <w:rPr>
          <w:rFonts w:hint="cs"/>
          <w:rtl/>
        </w:rPr>
        <w:t xml:space="preserve">جائز نیست، چون صحت و درستی وصیت تعلق به قول دارد، و قول و سخن این گونه اشخاص ملغی است، و برسام و عته، دو نوع اختلال عقلی هستند مانند دیوانگی، و همچنین وصیت کودک درست نیست، چون تصرف او نیز جائز نیست. و در وصیت سفیه خلاف است. قول صحیح آن است که وصیت او جائز است. </w:t>
      </w:r>
    </w:p>
    <w:p w:rsidR="008E5DA0" w:rsidRPr="003D6F83" w:rsidRDefault="008E5DA0" w:rsidP="009C0A98">
      <w:pPr>
        <w:pStyle w:val="a3"/>
        <w:rPr>
          <w:rtl/>
        </w:rPr>
      </w:pPr>
      <w:r w:rsidRPr="003D6F83">
        <w:rPr>
          <w:rFonts w:hint="cs"/>
          <w:rtl/>
        </w:rPr>
        <w:t xml:space="preserve">رکن سوم: موصی له، و کسی که چیزی برایش وصیت شده است. اگر موصی له یک جهت عمومی بود نباید آن جهت معصیت باشد. پس اگر وصیت کرد به ساختن بقعه و خانه ای برای بعضی از معاصی و کارهای خلاف دین، آن وصیت باطل است. و اگر به طور مطلق وصیت به </w:t>
      </w:r>
      <w:r>
        <w:rPr>
          <w:rFonts w:ascii="Traditional Arabic" w:hAnsi="Traditional Arabic" w:cs="Traditional Arabic"/>
          <w:rtl/>
        </w:rPr>
        <w:t>«</w:t>
      </w:r>
      <w:r w:rsidRPr="003D6F83">
        <w:rPr>
          <w:rFonts w:hint="cs"/>
          <w:rtl/>
        </w:rPr>
        <w:t>در راه خدا</w:t>
      </w:r>
      <w:r>
        <w:rPr>
          <w:rFonts w:ascii="Traditional Arabic" w:hAnsi="Traditional Arabic" w:cs="Traditional Arabic"/>
          <w:rtl/>
        </w:rPr>
        <w:t>»</w:t>
      </w:r>
      <w:r w:rsidRPr="003D6F83">
        <w:rPr>
          <w:rFonts w:hint="cs"/>
          <w:rtl/>
        </w:rPr>
        <w:t xml:space="preserve"> کرده بود، به غازیان اهل صدقات داده</w:t>
      </w:r>
      <w:r w:rsidR="005A2E2B">
        <w:rPr>
          <w:rFonts w:hint="cs"/>
          <w:rtl/>
        </w:rPr>
        <w:t xml:space="preserve"> می‌</w:t>
      </w:r>
      <w:r w:rsidRPr="003D6F83">
        <w:rPr>
          <w:rFonts w:hint="cs"/>
          <w:rtl/>
        </w:rPr>
        <w:t>شود، و</w:t>
      </w:r>
      <w:r w:rsidR="005A2E2B">
        <w:rPr>
          <w:rFonts w:hint="cs"/>
          <w:rtl/>
        </w:rPr>
        <w:t xml:space="preserve"> آن‌ها </w:t>
      </w:r>
      <w:r w:rsidRPr="003D6F83">
        <w:rPr>
          <w:rFonts w:hint="cs"/>
          <w:rtl/>
        </w:rPr>
        <w:t>که صدقه و زکات فی سبیل الله به آنان تعلق</w:t>
      </w:r>
      <w:r w:rsidR="005A2E2B">
        <w:rPr>
          <w:rFonts w:hint="cs"/>
          <w:rtl/>
        </w:rPr>
        <w:t xml:space="preserve"> می‌</w:t>
      </w:r>
      <w:r w:rsidRPr="003D6F83">
        <w:rPr>
          <w:rFonts w:hint="cs"/>
          <w:rtl/>
        </w:rPr>
        <w:t>گیرد، و کمترین کسانی که به آنان داده</w:t>
      </w:r>
      <w:r w:rsidR="005A2E2B">
        <w:rPr>
          <w:rFonts w:hint="cs"/>
          <w:rtl/>
        </w:rPr>
        <w:t xml:space="preserve"> می‌</w:t>
      </w:r>
      <w:r w:rsidRPr="003D6F83">
        <w:rPr>
          <w:rFonts w:hint="cs"/>
          <w:rtl/>
        </w:rPr>
        <w:t xml:space="preserve">شوند سه نفرند. </w:t>
      </w:r>
    </w:p>
    <w:p w:rsidR="008E5DA0" w:rsidRPr="00D92A48" w:rsidRDefault="008E5DA0" w:rsidP="00F2712F">
      <w:pPr>
        <w:pStyle w:val="a2"/>
        <w:rPr>
          <w:rtl/>
        </w:rPr>
      </w:pPr>
      <w:bookmarkStart w:id="450" w:name="_Toc338427083"/>
      <w:bookmarkStart w:id="451" w:name="_Toc418284229"/>
      <w:r w:rsidRPr="00D92A48">
        <w:rPr>
          <w:rFonts w:hint="cs"/>
          <w:rtl/>
        </w:rPr>
        <w:t>وصیت به یک سوم مال</w:t>
      </w:r>
      <w:bookmarkEnd w:id="450"/>
      <w:bookmarkEnd w:id="451"/>
    </w:p>
    <w:p w:rsidR="008E5DA0" w:rsidRPr="009C0A98" w:rsidRDefault="008E5DA0" w:rsidP="009C0A98">
      <w:pPr>
        <w:pStyle w:val="a3"/>
        <w:rPr>
          <w:rtl/>
        </w:rPr>
      </w:pPr>
      <w:r w:rsidRPr="009C0A98">
        <w:rPr>
          <w:rFonts w:hint="cs"/>
          <w:rtl/>
        </w:rPr>
        <w:t xml:space="preserve">بعد از ادای وام، وصیت به یک سوم مال جائز است. چون براء بن معرور </w:t>
      </w:r>
      <w:r w:rsidRPr="009C0A98">
        <w:rPr>
          <w:rFonts w:hint="cs"/>
          <w:rtl/>
        </w:rPr>
        <w:sym w:font="AGA Arabesque" w:char="F074"/>
      </w:r>
      <w:r w:rsidRPr="009C0A98">
        <w:rPr>
          <w:rFonts w:hint="cs"/>
          <w:rtl/>
        </w:rPr>
        <w:t xml:space="preserve"> وصیت کرد که یک سوم مال خود را به پیامبر </w:t>
      </w:r>
      <w:r w:rsidRPr="009C0A98">
        <w:rPr>
          <w:rFonts w:hint="cs"/>
          <w:rtl/>
        </w:rPr>
        <w:sym w:font="AGA Arabesque" w:char="F072"/>
      </w:r>
      <w:r w:rsidRPr="009C0A98">
        <w:rPr>
          <w:rFonts w:hint="cs"/>
          <w:rtl/>
        </w:rPr>
        <w:t xml:space="preserve"> بدهد و پیامبر </w:t>
      </w:r>
      <w:r w:rsidRPr="009C0A98">
        <w:rPr>
          <w:rFonts w:hint="cs"/>
          <w:rtl/>
        </w:rPr>
        <w:sym w:font="AGA Arabesque" w:char="F072"/>
      </w:r>
      <w:r w:rsidRPr="009C0A98">
        <w:rPr>
          <w:rFonts w:hint="cs"/>
          <w:rtl/>
        </w:rPr>
        <w:t xml:space="preserve"> آن را پذیرفت و به ورثه او برگرداند</w:t>
      </w:r>
      <w:r w:rsidRPr="009C0A98">
        <w:rPr>
          <w:rtl/>
        </w:rPr>
        <w:t>»</w:t>
      </w:r>
      <w:r w:rsidRPr="009C0A98">
        <w:rPr>
          <w:rFonts w:hint="cs"/>
          <w:rtl/>
        </w:rPr>
        <w:t xml:space="preserve">. و به دلیل حدیث سعد که پیامبر </w:t>
      </w:r>
      <w:r w:rsidRPr="009C0A98">
        <w:rPr>
          <w:rFonts w:hint="cs"/>
          <w:rtl/>
        </w:rPr>
        <w:sym w:font="AGA Arabesque" w:char="F072"/>
      </w:r>
      <w:r w:rsidRPr="009C0A98">
        <w:rPr>
          <w:rFonts w:hint="cs"/>
          <w:rtl/>
        </w:rPr>
        <w:t xml:space="preserve"> به وی گفت: </w:t>
      </w:r>
      <w:r w:rsidRPr="009C0A98">
        <w:rPr>
          <w:rtl/>
        </w:rPr>
        <w:t>«</w:t>
      </w:r>
      <w:r w:rsidRPr="009C0A98">
        <w:rPr>
          <w:rFonts w:hint="cs"/>
          <w:rtl/>
        </w:rPr>
        <w:t>یک سوم را وصیت کن و یک سوم نیز فراوان است</w:t>
      </w:r>
      <w:r w:rsidRPr="009C0A98">
        <w:rPr>
          <w:rtl/>
        </w:rPr>
        <w:t>»</w:t>
      </w:r>
      <w:r w:rsidRPr="009C0A98">
        <w:rPr>
          <w:rFonts w:hint="cs"/>
          <w:rtl/>
        </w:rPr>
        <w:t>. چون سعد به وی عرض کرد:</w:t>
      </w:r>
      <w:r w:rsidR="005A2E2B" w:rsidRPr="009C0A98">
        <w:rPr>
          <w:rFonts w:hint="cs"/>
          <w:rtl/>
        </w:rPr>
        <w:t xml:space="preserve"> می‌</w:t>
      </w:r>
      <w:r w:rsidRPr="009C0A98">
        <w:rPr>
          <w:rFonts w:hint="cs"/>
          <w:rtl/>
        </w:rPr>
        <w:t xml:space="preserve">خواهم دو سوم مالم را صدقه بدهم، پیامبر </w:t>
      </w:r>
      <w:r w:rsidRPr="009C0A98">
        <w:rPr>
          <w:rFonts w:hint="cs"/>
          <w:rtl/>
        </w:rPr>
        <w:sym w:font="AGA Arabesque" w:char="F072"/>
      </w:r>
      <w:r w:rsidRPr="009C0A98">
        <w:rPr>
          <w:rFonts w:hint="cs"/>
          <w:rtl/>
        </w:rPr>
        <w:t xml:space="preserve"> گفت: نخیر. سعد گفت: پس به نصف مالم چطور؟ پیامبر </w:t>
      </w:r>
      <w:r w:rsidRPr="009C0A98">
        <w:rPr>
          <w:rFonts w:hint="cs"/>
          <w:rtl/>
        </w:rPr>
        <w:sym w:font="AGA Arabesque" w:char="F072"/>
      </w:r>
      <w:r w:rsidRPr="009C0A98">
        <w:rPr>
          <w:rFonts w:hint="cs"/>
          <w:rtl/>
        </w:rPr>
        <w:t xml:space="preserve"> فرمود: نخیر. سعد گفت: یک سوم مالم چطور؟ پیامبر </w:t>
      </w:r>
      <w:r w:rsidRPr="009C0A98">
        <w:rPr>
          <w:rFonts w:hint="cs"/>
          <w:rtl/>
        </w:rPr>
        <w:sym w:font="AGA Arabesque" w:char="F072"/>
      </w:r>
      <w:r w:rsidRPr="009C0A98">
        <w:rPr>
          <w:rFonts w:hint="cs"/>
          <w:rtl/>
        </w:rPr>
        <w:t xml:space="preserve"> گفت: </w:t>
      </w:r>
      <w:r w:rsidRPr="009C0A98">
        <w:rPr>
          <w:rtl/>
        </w:rPr>
        <w:t>«</w:t>
      </w:r>
      <w:r w:rsidRPr="009C0A98">
        <w:rPr>
          <w:rFonts w:hint="cs"/>
          <w:rtl/>
        </w:rPr>
        <w:t>آری یک سوم را صدقه کن و یک سوم هم فراوان است، تو اگر وارثان خود را</w:t>
      </w:r>
      <w:r w:rsidR="0095249E" w:rsidRPr="009C0A98">
        <w:rPr>
          <w:rFonts w:hint="cs"/>
          <w:rtl/>
        </w:rPr>
        <w:t xml:space="preserve"> بی‌</w:t>
      </w:r>
      <w:r w:rsidRPr="009C0A98">
        <w:rPr>
          <w:rFonts w:hint="cs"/>
          <w:rtl/>
        </w:rPr>
        <w:t>نیاز و غنی بر جای بگذاری، بهتر است از این که آنان را فقیر و نیازمند بر جای بگذاری که دست نیاز به سوی مردم دراز کنند</w:t>
      </w:r>
      <w:r w:rsidRPr="009C0A98">
        <w:rPr>
          <w:rtl/>
        </w:rPr>
        <w:t>»</w:t>
      </w:r>
      <w:r w:rsidRPr="009C0A98">
        <w:rPr>
          <w:rFonts w:hint="cs"/>
          <w:rtl/>
        </w:rPr>
        <w:t xml:space="preserve">. به روایت شخین و دیگران. </w:t>
      </w:r>
    </w:p>
    <w:p w:rsidR="008E5DA0" w:rsidRPr="003D6F83" w:rsidRDefault="008E5DA0" w:rsidP="009C0A98">
      <w:pPr>
        <w:pStyle w:val="a3"/>
        <w:rPr>
          <w:rtl/>
        </w:rPr>
      </w:pPr>
      <w:r w:rsidRPr="003D6F83">
        <w:rPr>
          <w:rFonts w:hint="cs"/>
          <w:rtl/>
        </w:rPr>
        <w:t>چنانچه یک نفر بیمار، به بیش از یک سوم وصیت کرد دو وجه درباره تنفیذ آن و عدم تنفیذ آن ذکر شده است. برخی گفته</w:t>
      </w:r>
      <w:r w:rsidR="005A2E2B">
        <w:rPr>
          <w:rFonts w:hint="cs"/>
          <w:rtl/>
        </w:rPr>
        <w:t>‌اند:</w:t>
      </w:r>
      <w:r w:rsidRPr="003D6F83">
        <w:rPr>
          <w:rFonts w:hint="cs"/>
          <w:rtl/>
        </w:rPr>
        <w:t xml:space="preserve"> این وصیت صحیح نیست، چون پیامبر</w:t>
      </w:r>
      <w:r w:rsidRPr="003D6F83">
        <w:rPr>
          <w:rFonts w:hint="cs"/>
          <w:rtl/>
        </w:rPr>
        <w:sym w:font="AGA Arabesque" w:char="F072"/>
      </w:r>
      <w:r w:rsidRPr="003D6F83">
        <w:rPr>
          <w:rFonts w:hint="cs"/>
          <w:rtl/>
        </w:rPr>
        <w:t xml:space="preserve"> سعد را از زائد بر یک سوم نهی فرمود، و نهی از چیزی مقتضی فساد آن است. ولی قول صحیح آن است که، وصیت صحیح باشد و نسبت به زائد بر ثلث متوقف بر اجازه ورثه است. اگر ورثه نسبت به بیش از یک سوم رضایت دادند وصیت نسبت به زائد صحیح</w:t>
      </w:r>
      <w:r w:rsidR="00B37529">
        <w:rPr>
          <w:rFonts w:hint="cs"/>
          <w:rtl/>
        </w:rPr>
        <w:t xml:space="preserve"> </w:t>
      </w:r>
      <w:r w:rsidRPr="003D6F83">
        <w:rPr>
          <w:rFonts w:hint="cs"/>
          <w:rtl/>
        </w:rPr>
        <w:t>است، و اگر اجازه نداند باطل است. به این جهت صحیح است که وصیتی است در ملک او واقع شده است، سپس رد کردن آن و اجازه دادن به آن بعد از مرگ او صورت خواهد گرفت، چون وارث تنها بعد از مرگ است که برایش ایجاد حق</w:t>
      </w:r>
      <w:r w:rsidR="005A2E2B">
        <w:rPr>
          <w:rFonts w:hint="cs"/>
          <w:rtl/>
        </w:rPr>
        <w:t xml:space="preserve"> می‌</w:t>
      </w:r>
      <w:r w:rsidRPr="003D6F83">
        <w:rPr>
          <w:rFonts w:hint="cs"/>
          <w:rtl/>
        </w:rPr>
        <w:t>شود نه پیش از آن. و اگر وارثی نداشته باشد وصیت او نسبت به زائد بر یک سوم باطل</w:t>
      </w:r>
      <w:r w:rsidR="005A2E2B">
        <w:rPr>
          <w:rFonts w:hint="cs"/>
          <w:rtl/>
        </w:rPr>
        <w:t xml:space="preserve"> می‌</w:t>
      </w:r>
      <w:r w:rsidRPr="003D6F83">
        <w:rPr>
          <w:rFonts w:hint="cs"/>
          <w:rtl/>
        </w:rPr>
        <w:t xml:space="preserve">گردد، چون یک نفر انصاری شش بنده را آزاد کرد و آنان را از پیامبر </w:t>
      </w:r>
      <w:r w:rsidRPr="003D6F83">
        <w:rPr>
          <w:rFonts w:hint="cs"/>
          <w:rtl/>
        </w:rPr>
        <w:sym w:font="AGA Arabesque" w:char="F072"/>
      </w:r>
      <w:r w:rsidRPr="003D6F83">
        <w:rPr>
          <w:rFonts w:hint="cs"/>
          <w:rtl/>
        </w:rPr>
        <w:t xml:space="preserve"> به سه جزء تقسیم کرد و دو تا را آزاد، و چهار تا را به صورت بنده باقی گذاشت، و او وارثی نداشت چون اگر وارثی داشت آن را موقوف به اجازه دادن آنان</w:t>
      </w:r>
      <w:r w:rsidR="005A2E2B">
        <w:rPr>
          <w:rFonts w:hint="cs"/>
          <w:rtl/>
        </w:rPr>
        <w:t xml:space="preserve"> می‌</w:t>
      </w:r>
      <w:r w:rsidRPr="003D6F83">
        <w:rPr>
          <w:rFonts w:hint="cs"/>
          <w:rtl/>
        </w:rPr>
        <w:t xml:space="preserve">کرد. </w:t>
      </w:r>
    </w:p>
    <w:p w:rsidR="008E5DA0" w:rsidRPr="00D92A48" w:rsidRDefault="008E5DA0" w:rsidP="00F2712F">
      <w:pPr>
        <w:pStyle w:val="a2"/>
        <w:rPr>
          <w:rtl/>
        </w:rPr>
      </w:pPr>
      <w:bookmarkStart w:id="452" w:name="_Toc338427084"/>
      <w:bookmarkStart w:id="453" w:name="_Toc418284230"/>
      <w:r w:rsidRPr="00D92A48">
        <w:rPr>
          <w:rFonts w:hint="cs"/>
          <w:rtl/>
        </w:rPr>
        <w:t>وصیت کردن برای کسی که وارث باشد</w:t>
      </w:r>
      <w:bookmarkEnd w:id="452"/>
      <w:bookmarkEnd w:id="453"/>
    </w:p>
    <w:p w:rsidR="008E5DA0" w:rsidRPr="003D6F83" w:rsidRDefault="008E5DA0" w:rsidP="009C0A98">
      <w:pPr>
        <w:pStyle w:val="a3"/>
        <w:rPr>
          <w:rtl/>
        </w:rPr>
      </w:pPr>
      <w:r w:rsidRPr="003D6F83">
        <w:rPr>
          <w:rFonts w:hint="cs"/>
          <w:rtl/>
        </w:rPr>
        <w:t>درباره وصیت کردن برای کسی که وارث است اختلاف وجود دارد. برخی گفته</w:t>
      </w:r>
      <w:r w:rsidR="005A2E2B">
        <w:rPr>
          <w:rFonts w:hint="cs"/>
          <w:rtl/>
        </w:rPr>
        <w:t>‌اند:</w:t>
      </w:r>
      <w:r w:rsidRPr="003D6F83">
        <w:rPr>
          <w:rFonts w:hint="cs"/>
          <w:rtl/>
        </w:rPr>
        <w:t xml:space="preserve"> هیچ وجه درست نیست چون پیامبر </w:t>
      </w:r>
      <w:r w:rsidRPr="003D6F83">
        <w:rPr>
          <w:rFonts w:hint="cs"/>
          <w:rtl/>
        </w:rPr>
        <w:sym w:font="AGA Arabesque" w:char="F072"/>
      </w:r>
      <w:r w:rsidRPr="003D6F83">
        <w:rPr>
          <w:rFonts w:hint="cs"/>
          <w:rtl/>
        </w:rPr>
        <w:t xml:space="preserve"> گفته است: </w:t>
      </w:r>
      <w:r w:rsidRPr="009C0A98">
        <w:rPr>
          <w:rStyle w:val="Char1"/>
          <w:rtl/>
        </w:rPr>
        <w:t>«لَا وَصِیَّةَ لِوارِثٍ»</w:t>
      </w:r>
      <w:r w:rsidRPr="003D6F83">
        <w:rPr>
          <w:rFonts w:hint="cs"/>
          <w:rtl/>
        </w:rPr>
        <w:t xml:space="preserve"> </w:t>
      </w:r>
      <w:r>
        <w:rPr>
          <w:rFonts w:ascii="Traditional Arabic" w:hAnsi="Traditional Arabic" w:cs="Traditional Arabic"/>
          <w:rtl/>
        </w:rPr>
        <w:t>«</w:t>
      </w:r>
      <w:r w:rsidRPr="003D6F83">
        <w:rPr>
          <w:rFonts w:hint="cs"/>
          <w:rtl/>
        </w:rPr>
        <w:t>وارث نیازی به وصیت ندارد و وصیت برای وارث نیست</w:t>
      </w:r>
      <w:r>
        <w:rPr>
          <w:rFonts w:ascii="Traditional Arabic" w:hAnsi="Traditional Arabic" w:cs="Traditional Arabic"/>
          <w:rtl/>
        </w:rPr>
        <w:t>»</w:t>
      </w:r>
      <w:r w:rsidRPr="003D6F83">
        <w:rPr>
          <w:rFonts w:hint="cs"/>
          <w:rtl/>
        </w:rPr>
        <w:t xml:space="preserve"> </w:t>
      </w:r>
      <w:r w:rsidR="00477953" w:rsidRPr="003D6F83">
        <w:rPr>
          <w:rFonts w:hint="cs"/>
          <w:rtl/>
        </w:rPr>
        <w:t>(</w:t>
      </w:r>
      <w:r w:rsidRPr="003D6F83">
        <w:rPr>
          <w:rFonts w:hint="cs"/>
          <w:rtl/>
        </w:rPr>
        <w:t>و این حدیث صحیح و حسن است به گفته ترمذی</w:t>
      </w:r>
      <w:r w:rsidR="00477953" w:rsidRPr="003D6F83">
        <w:rPr>
          <w:rFonts w:hint="cs"/>
          <w:rtl/>
        </w:rPr>
        <w:t>)</w:t>
      </w:r>
      <w:r w:rsidRPr="003D6F83">
        <w:rPr>
          <w:rFonts w:hint="cs"/>
          <w:rtl/>
        </w:rPr>
        <w:t xml:space="preserve">. و قول اصح آن است که صحیح باشد و متوقف بر اجازه وارثان باشد، 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وصیت برای وارث درست نیست مگر این که دیگر وارثان بخواهند آن اجرا گردد</w:t>
      </w:r>
      <w:r>
        <w:rPr>
          <w:rFonts w:ascii="Traditional Arabic" w:hAnsi="Traditional Arabic" w:cs="Traditional Arabic"/>
          <w:rtl/>
        </w:rPr>
        <w:t>»</w:t>
      </w:r>
      <w:r w:rsidRPr="003D6F83">
        <w:rPr>
          <w:rFonts w:hint="cs"/>
          <w:rtl/>
        </w:rPr>
        <w:t xml:space="preserve">. </w:t>
      </w:r>
      <w:r w:rsidR="00477953" w:rsidRPr="003D6F83">
        <w:rPr>
          <w:rFonts w:hint="cs"/>
          <w:rtl/>
        </w:rPr>
        <w:t>(</w:t>
      </w:r>
      <w:r w:rsidRPr="003D6F83">
        <w:rPr>
          <w:rFonts w:hint="cs"/>
          <w:rtl/>
        </w:rPr>
        <w:t>به روایت دارقطنی</w:t>
      </w:r>
      <w:r w:rsidR="00477953" w:rsidRPr="003D6F83">
        <w:rPr>
          <w:rFonts w:hint="cs"/>
          <w:rtl/>
        </w:rPr>
        <w:t>)</w:t>
      </w:r>
      <w:r w:rsidRPr="003D6F83">
        <w:rPr>
          <w:rFonts w:hint="cs"/>
          <w:rtl/>
        </w:rPr>
        <w:t>. کسی که برایش وصیت</w:t>
      </w:r>
      <w:r w:rsidR="005A2E2B">
        <w:rPr>
          <w:rFonts w:hint="cs"/>
          <w:rtl/>
        </w:rPr>
        <w:t xml:space="preserve"> می‌</w:t>
      </w:r>
      <w:r w:rsidRPr="003D6F83">
        <w:rPr>
          <w:rFonts w:hint="cs"/>
          <w:rtl/>
        </w:rPr>
        <w:t>شود وارث بودن، موقع مرگ وصیت کننده به هنگام مرگ معتبر است. پس اگر برای یک نفر بیگانه وصیت کرد سپس با او ازدواج کرد باز هم مشمول وصیت برای وارث</w:t>
      </w:r>
      <w:r w:rsidR="005A2E2B">
        <w:rPr>
          <w:rFonts w:hint="cs"/>
          <w:rtl/>
        </w:rPr>
        <w:t xml:space="preserve"> می‌</w:t>
      </w:r>
      <w:r w:rsidRPr="003D6F83">
        <w:rPr>
          <w:rFonts w:hint="cs"/>
          <w:rtl/>
        </w:rPr>
        <w:t xml:space="preserve">گردد. هبه و بخشیدن به وارث نیز حکم وصیت برای او را دارد. </w:t>
      </w:r>
    </w:p>
    <w:p w:rsidR="008E5DA0" w:rsidRPr="003D6F83" w:rsidRDefault="008E5DA0" w:rsidP="009C0A98">
      <w:pPr>
        <w:pStyle w:val="a3"/>
        <w:rPr>
          <w:rtl/>
        </w:rPr>
      </w:pPr>
      <w:r w:rsidRPr="003D6F83">
        <w:rPr>
          <w:rFonts w:hint="cs"/>
          <w:rtl/>
        </w:rPr>
        <w:t>وصیت کردن برای ردَ مظالم و ادای وام و بازپرداخت دیون و تنفیذ وصیت</w:t>
      </w:r>
      <w:r w:rsidR="005A2E2B">
        <w:rPr>
          <w:rFonts w:hint="cs"/>
          <w:rtl/>
        </w:rPr>
        <w:t xml:space="preserve">‌ها </w:t>
      </w:r>
      <w:r w:rsidRPr="003D6F83">
        <w:rPr>
          <w:rFonts w:hint="cs"/>
          <w:rtl/>
        </w:rPr>
        <w:t>و امور کودکان، پس از خود مستحب و پسندیده است. نووی گفت: وصیت کردن در ردّ مظالم و بازپرداخت وامهائی که فعلا از بازپرداخت</w:t>
      </w:r>
      <w:r w:rsidR="005A2E2B">
        <w:rPr>
          <w:rFonts w:hint="cs"/>
          <w:rtl/>
        </w:rPr>
        <w:t xml:space="preserve"> آن‌ها </w:t>
      </w:r>
      <w:r w:rsidRPr="003D6F83">
        <w:rPr>
          <w:rFonts w:hint="cs"/>
          <w:rtl/>
        </w:rPr>
        <w:t>عاجز است واجب</w:t>
      </w:r>
      <w:r w:rsidR="005A2E2B">
        <w:rPr>
          <w:rFonts w:hint="cs"/>
          <w:rtl/>
        </w:rPr>
        <w:t xml:space="preserve"> می‌</w:t>
      </w:r>
      <w:r w:rsidRPr="003D6F83">
        <w:rPr>
          <w:rFonts w:hint="cs"/>
          <w:rtl/>
        </w:rPr>
        <w:t xml:space="preserve">باشد. </w:t>
      </w:r>
    </w:p>
    <w:p w:rsidR="008E5DA0" w:rsidRPr="003D6F83" w:rsidRDefault="008E5DA0" w:rsidP="009C0A98">
      <w:pPr>
        <w:pStyle w:val="a3"/>
        <w:rPr>
          <w:rtl/>
        </w:rPr>
      </w:pPr>
      <w:r w:rsidRPr="003D6F83">
        <w:rPr>
          <w:rFonts w:hint="cs"/>
          <w:rtl/>
        </w:rPr>
        <w:t>رکن چهارم: وصی است. کسی که وصیّت بیمار را اجرا</w:t>
      </w:r>
      <w:r w:rsidR="005A2E2B">
        <w:rPr>
          <w:rFonts w:hint="cs"/>
          <w:rtl/>
        </w:rPr>
        <w:t xml:space="preserve"> می‌</w:t>
      </w:r>
      <w:r w:rsidRPr="003D6F83">
        <w:rPr>
          <w:rFonts w:hint="cs"/>
          <w:rtl/>
        </w:rPr>
        <w:t>کند باید پنج شرط داشته باشد.</w:t>
      </w:r>
    </w:p>
    <w:p w:rsidR="008E5DA0" w:rsidRPr="003D6F83" w:rsidRDefault="008E5DA0" w:rsidP="009C0A98">
      <w:pPr>
        <w:pStyle w:val="a3"/>
        <w:rPr>
          <w:rtl/>
        </w:rPr>
      </w:pPr>
      <w:r w:rsidRPr="003D6F83">
        <w:rPr>
          <w:rFonts w:hint="cs"/>
          <w:rtl/>
        </w:rPr>
        <w:t xml:space="preserve">اول: وصی باید مسلمان باشد. پس درست نیست که مسلمانی یک فرد ذمی را وصی خود قرار دهد و وصیت کند او وصی او شود. چون وصیت کردن امانت و ولایت است، و غیر مسلمان اهل امانت و ولایت نیست. </w:t>
      </w:r>
    </w:p>
    <w:p w:rsidR="008E5DA0" w:rsidRPr="003D6F83" w:rsidRDefault="008E5DA0" w:rsidP="009C0A98">
      <w:pPr>
        <w:pStyle w:val="a3"/>
        <w:rPr>
          <w:rtl/>
        </w:rPr>
      </w:pPr>
      <w:r w:rsidRPr="003D6F83">
        <w:rPr>
          <w:rFonts w:hint="cs"/>
          <w:rtl/>
        </w:rPr>
        <w:t>دوم: بلوغ. وصی باید بالغ باشد، پس کودک درست نیست وصی شود، چون کودک</w:t>
      </w:r>
      <w:r w:rsidR="00B37529">
        <w:rPr>
          <w:rFonts w:hint="cs"/>
          <w:rtl/>
        </w:rPr>
        <w:t xml:space="preserve"> </w:t>
      </w:r>
      <w:r w:rsidRPr="003D6F83">
        <w:rPr>
          <w:rFonts w:hint="cs"/>
          <w:rtl/>
        </w:rPr>
        <w:t>اهل ولایت نیست و خود او زیر ولایت دیگری است، پس چگونه ولایت دیگری را به عهده</w:t>
      </w:r>
      <w:r w:rsidR="005A2E2B">
        <w:rPr>
          <w:rFonts w:hint="cs"/>
          <w:rtl/>
        </w:rPr>
        <w:t xml:space="preserve"> می‌</w:t>
      </w:r>
      <w:r w:rsidRPr="003D6F83">
        <w:rPr>
          <w:rFonts w:hint="cs"/>
          <w:rtl/>
        </w:rPr>
        <w:t>گیرد؟ و دیوانه نیز چون کودک است و چون عاجز از تصرف برای خودش است پس چگونه برای دیگران تصرف</w:t>
      </w:r>
      <w:r w:rsidR="005A2E2B">
        <w:rPr>
          <w:rFonts w:hint="cs"/>
          <w:rtl/>
        </w:rPr>
        <w:t xml:space="preserve"> می‌</w:t>
      </w:r>
      <w:r w:rsidRPr="003D6F83">
        <w:rPr>
          <w:rFonts w:hint="cs"/>
          <w:rtl/>
        </w:rPr>
        <w:t xml:space="preserve">کند. </w:t>
      </w:r>
    </w:p>
    <w:p w:rsidR="008E5DA0" w:rsidRPr="003D6F83" w:rsidRDefault="008E5DA0" w:rsidP="009C0A98">
      <w:pPr>
        <w:pStyle w:val="a3"/>
        <w:rPr>
          <w:rtl/>
        </w:rPr>
      </w:pPr>
      <w:r w:rsidRPr="003D6F83">
        <w:rPr>
          <w:rFonts w:hint="cs"/>
          <w:rtl/>
        </w:rPr>
        <w:t>سوم: آزاد بودن و بنده نبودن است. چون بنده صلاحیت آن را ندارد که در مال فرزندش تصرف کند پس چگونه وصی</w:t>
      </w:r>
      <w:r w:rsidR="005A2E2B">
        <w:rPr>
          <w:rFonts w:hint="cs"/>
          <w:rtl/>
        </w:rPr>
        <w:t xml:space="preserve"> می‌</w:t>
      </w:r>
      <w:r w:rsidRPr="003D6F83">
        <w:rPr>
          <w:rFonts w:hint="cs"/>
          <w:rtl/>
        </w:rPr>
        <w:t>شود و در مال غیر تصرف</w:t>
      </w:r>
      <w:r w:rsidR="005A2E2B">
        <w:rPr>
          <w:rFonts w:hint="cs"/>
          <w:rtl/>
        </w:rPr>
        <w:t xml:space="preserve"> می‌</w:t>
      </w:r>
      <w:r w:rsidRPr="003D6F83">
        <w:rPr>
          <w:rFonts w:hint="cs"/>
          <w:rtl/>
        </w:rPr>
        <w:t xml:space="preserve">کند، زیرا او به خدمت اربابش مشغول است و فرصت اجرای وصیت را ندارد. </w:t>
      </w:r>
    </w:p>
    <w:p w:rsidR="008E5DA0" w:rsidRPr="003D6F83" w:rsidRDefault="008E5DA0" w:rsidP="009C0A98">
      <w:pPr>
        <w:pStyle w:val="a3"/>
        <w:rPr>
          <w:rtl/>
        </w:rPr>
      </w:pPr>
      <w:r w:rsidRPr="003D6F83">
        <w:rPr>
          <w:rFonts w:hint="cs"/>
          <w:rtl/>
        </w:rPr>
        <w:t xml:space="preserve">چهارم: امین بودن است. پس درست نیست شخص فاسق را وصی قرار داد، چون فاسق اهل ولایت نیست و مقصود بزرگ وصیت امانت است و فاسق امین نیست. </w:t>
      </w:r>
    </w:p>
    <w:p w:rsidR="008E5DA0" w:rsidRPr="003D6F83" w:rsidRDefault="008E5DA0" w:rsidP="009C0A98">
      <w:pPr>
        <w:pStyle w:val="a3"/>
        <w:rPr>
          <w:rtl/>
        </w:rPr>
      </w:pPr>
      <w:r w:rsidRPr="003D6F83">
        <w:rPr>
          <w:rFonts w:hint="cs"/>
          <w:rtl/>
        </w:rPr>
        <w:t>پنجم: وصی نباید دشمن کودکی باشد که سرپرستی او را به وی واگذار</w:t>
      </w:r>
      <w:r w:rsidR="005A2E2B">
        <w:rPr>
          <w:rFonts w:hint="cs"/>
          <w:rtl/>
        </w:rPr>
        <w:t xml:space="preserve"> می‌</w:t>
      </w:r>
      <w:r w:rsidRPr="003D6F83">
        <w:rPr>
          <w:rFonts w:hint="cs"/>
          <w:rtl/>
        </w:rPr>
        <w:t>کنند. و</w:t>
      </w:r>
      <w:r w:rsidR="005A2E2B">
        <w:rPr>
          <w:rFonts w:hint="cs"/>
          <w:rtl/>
        </w:rPr>
        <w:t xml:space="preserve"> می‌</w:t>
      </w:r>
      <w:r w:rsidRPr="003D6F83">
        <w:rPr>
          <w:rFonts w:hint="cs"/>
          <w:rtl/>
        </w:rPr>
        <w:t>توان زن خود را وصی قرار داد بلکه از دیگران بهتر است، و به قول اصح وصی قرار دادن کور صحیح است، و اگر گفت: عاقل</w:t>
      </w:r>
      <w:r w:rsidR="005A2E2B">
        <w:rPr>
          <w:rFonts w:hint="cs"/>
          <w:rtl/>
        </w:rPr>
        <w:t xml:space="preserve">‌ترین </w:t>
      </w:r>
      <w:r w:rsidRPr="003D6F83">
        <w:rPr>
          <w:rFonts w:hint="cs"/>
          <w:rtl/>
        </w:rPr>
        <w:t xml:space="preserve">مردم در شهر، وصی من باشد باید زاهدترین و پارساترین مردم را انتخاب کرد. و شافعی به صراحت چنین گفته است. </w:t>
      </w:r>
    </w:p>
    <w:p w:rsidR="008E5DA0" w:rsidRPr="00364F34" w:rsidRDefault="008E5DA0" w:rsidP="00F2712F">
      <w:pPr>
        <w:pStyle w:val="a2"/>
        <w:rPr>
          <w:rtl/>
        </w:rPr>
      </w:pPr>
      <w:bookmarkStart w:id="454" w:name="_Toc338427085"/>
      <w:bookmarkStart w:id="455" w:name="_Toc418284231"/>
      <w:r w:rsidRPr="00364F34">
        <w:rPr>
          <w:rtl/>
        </w:rPr>
        <w:t>وصیت واجب</w:t>
      </w:r>
      <w:r w:rsidRPr="00F2712F">
        <w:rPr>
          <w:rStyle w:val="FootnoteReference"/>
          <w:rFonts w:ascii="Lotus Linotype" w:hAnsi="Lotus Linotype"/>
          <w:b/>
          <w:bCs w:val="0"/>
          <w:rtl/>
        </w:rPr>
        <w:footnoteReference w:id="19"/>
      </w:r>
      <w:bookmarkEnd w:id="454"/>
      <w:bookmarkEnd w:id="455"/>
    </w:p>
    <w:p w:rsidR="008E5DA0" w:rsidRPr="003D6F83" w:rsidRDefault="008E5DA0" w:rsidP="009C0A98">
      <w:pPr>
        <w:pStyle w:val="a3"/>
        <w:rPr>
          <w:rtl/>
        </w:rPr>
      </w:pPr>
      <w:r w:rsidRPr="003D6F83">
        <w:rPr>
          <w:rFonts w:hint="cs"/>
          <w:rtl/>
        </w:rPr>
        <w:t xml:space="preserve">در قانون شماره 71 سال 1946 ماده 76 چنین آمده است: </w:t>
      </w:r>
    </w:p>
    <w:p w:rsidR="008E5DA0" w:rsidRPr="003D6F83" w:rsidRDefault="008E5DA0" w:rsidP="009C0A98">
      <w:pPr>
        <w:pStyle w:val="a3"/>
        <w:rPr>
          <w:rtl/>
        </w:rPr>
      </w:pPr>
      <w:r w:rsidRPr="003D6F83">
        <w:rPr>
          <w:rFonts w:hint="cs"/>
          <w:rtl/>
        </w:rPr>
        <w:t>هرگاه میت وصیت نکرده بود برای نوه</w:t>
      </w:r>
      <w:r w:rsidR="005A2E2B">
        <w:rPr>
          <w:rFonts w:hint="cs"/>
          <w:rtl/>
        </w:rPr>
        <w:t xml:space="preserve">‌اش </w:t>
      </w:r>
      <w:r w:rsidRPr="003D6F83">
        <w:rPr>
          <w:rFonts w:hint="cs"/>
          <w:rtl/>
        </w:rPr>
        <w:t>که در حال حیات او مرده بود، یا با او و همراه با او مرده بود اگرچه حکما هم باشد، برای این فرع (نوه</w:t>
      </w:r>
      <w:r w:rsidR="009C0A98">
        <w:rPr>
          <w:rFonts w:hint="eastAsia"/>
          <w:rtl/>
        </w:rPr>
        <w:t>‌</w:t>
      </w:r>
      <w:r w:rsidRPr="003D6F83">
        <w:rPr>
          <w:rFonts w:hint="cs"/>
          <w:rtl/>
        </w:rPr>
        <w:t>اش) سهمی است بمانند سهمی که فرزند میت از ترکه</w:t>
      </w:r>
      <w:r w:rsidR="005A2E2B">
        <w:rPr>
          <w:rFonts w:hint="cs"/>
          <w:rtl/>
        </w:rPr>
        <w:t xml:space="preserve">‌اش </w:t>
      </w:r>
      <w:r w:rsidRPr="003D6F83">
        <w:rPr>
          <w:rFonts w:hint="cs"/>
          <w:rtl/>
        </w:rPr>
        <w:t>اگر زنده بود به هنگام مرگ میت</w:t>
      </w:r>
      <w:r w:rsidR="005A2E2B">
        <w:rPr>
          <w:rFonts w:hint="cs"/>
          <w:rtl/>
        </w:rPr>
        <w:t xml:space="preserve"> می‌</w:t>
      </w:r>
      <w:r w:rsidRPr="003D6F83">
        <w:rPr>
          <w:rFonts w:hint="cs"/>
          <w:rtl/>
        </w:rPr>
        <w:t>برد، در این صورت واجب است که برای فرع خود (نوه</w:t>
      </w:r>
      <w:r w:rsidR="009C0A98">
        <w:rPr>
          <w:rFonts w:hint="eastAsia"/>
          <w:rtl/>
        </w:rPr>
        <w:t>‌</w:t>
      </w:r>
      <w:r w:rsidRPr="003D6F83">
        <w:rPr>
          <w:rFonts w:hint="cs"/>
          <w:rtl/>
        </w:rPr>
        <w:t>اش) به مقدار نصیب و سهم اصل این فرع در ترکه</w:t>
      </w:r>
      <w:r w:rsidR="005A2E2B">
        <w:rPr>
          <w:rFonts w:hint="cs"/>
          <w:rtl/>
        </w:rPr>
        <w:t xml:space="preserve">‌اش </w:t>
      </w:r>
      <w:r w:rsidRPr="003D6F83">
        <w:rPr>
          <w:rFonts w:hint="cs"/>
          <w:rtl/>
        </w:rPr>
        <w:t>وصیت کند در حدود یک سوم مالش، به شرط این که این فرع وارث نشود و میت بدون عوض از طریق دیگری غیر از وصیت به اندازه سهم واجب او به وی نداده باشد، و اگر چیزی به وی داده بود که از سهم واجب کمتر بود باید برای او وصیت کند به مقداری که سهمش را با این مقدار که به وی بخشیده است تکمیل کند، و این وصیت واجب، برای طبقه اول از فرزندان دختران و پسران از پشت و اولاد صلبی است</w:t>
      </w:r>
      <w:r w:rsidR="009C0A98">
        <w:rPr>
          <w:rFonts w:hint="cs"/>
          <w:rtl/>
        </w:rPr>
        <w:t xml:space="preserve"> اگرچه </w:t>
      </w:r>
      <w:r w:rsidRPr="003D6F83">
        <w:rPr>
          <w:rFonts w:hint="cs"/>
          <w:rtl/>
        </w:rPr>
        <w:t>پایین</w:t>
      </w:r>
      <w:r w:rsidR="009C0A98">
        <w:rPr>
          <w:rFonts w:hint="eastAsia"/>
          <w:rtl/>
        </w:rPr>
        <w:t>‌</w:t>
      </w:r>
      <w:r w:rsidRPr="003D6F83">
        <w:rPr>
          <w:rFonts w:hint="cs"/>
          <w:rtl/>
        </w:rPr>
        <w:t>تر بروند. بر مبنای این که، هر اصلی فرع خود را حجب و ساقط کند نه فرع غیر از خود را، و بر این که نصیب و بهره هر اصلی را بر فرعش تقسیم کند و</w:t>
      </w:r>
      <w:r w:rsidR="009C0A98">
        <w:rPr>
          <w:rFonts w:hint="cs"/>
          <w:rtl/>
        </w:rPr>
        <w:t xml:space="preserve"> اگرچه </w:t>
      </w:r>
      <w:r w:rsidRPr="003D6F83">
        <w:rPr>
          <w:rFonts w:hint="cs"/>
          <w:rtl/>
        </w:rPr>
        <w:t>قسمت ارث او پایین رود. مانند این که اصل این فرع که به وسیله</w:t>
      </w:r>
      <w:r w:rsidR="005A2E2B">
        <w:rPr>
          <w:rFonts w:hint="cs"/>
          <w:rtl/>
        </w:rPr>
        <w:t xml:space="preserve"> آن‌ها </w:t>
      </w:r>
      <w:r w:rsidRPr="003D6F83">
        <w:rPr>
          <w:rFonts w:hint="cs"/>
          <w:rtl/>
        </w:rPr>
        <w:t>به میت نزدیک</w:t>
      </w:r>
      <w:r w:rsidR="005A2E2B">
        <w:rPr>
          <w:rFonts w:hint="cs"/>
          <w:rtl/>
        </w:rPr>
        <w:t xml:space="preserve"> می‌</w:t>
      </w:r>
      <w:r w:rsidRPr="003D6F83">
        <w:rPr>
          <w:rFonts w:hint="cs"/>
          <w:rtl/>
        </w:rPr>
        <w:t>شود و نسبت پیدا</w:t>
      </w:r>
      <w:r w:rsidR="005A2E2B">
        <w:rPr>
          <w:rFonts w:hint="cs"/>
          <w:rtl/>
        </w:rPr>
        <w:t xml:space="preserve"> می‌</w:t>
      </w:r>
      <w:r w:rsidRPr="003D6F83">
        <w:rPr>
          <w:rFonts w:hint="cs"/>
          <w:rtl/>
        </w:rPr>
        <w:t>کند، بعد از این فرع بمیرند و موتشان مرتب باشد مانند ترتیب طبقات. پایان ماده 76. قاعده توزیع و تقسیم ترکه به هنگام وجود وصیت واجب، یا وصیت غیر واجب آن است که: جزء مورد وصیت را تقسیم و توزیع</w:t>
      </w:r>
      <w:r w:rsidR="00B37529">
        <w:rPr>
          <w:rFonts w:hint="cs"/>
          <w:rtl/>
        </w:rPr>
        <w:t xml:space="preserve"> </w:t>
      </w:r>
      <w:r w:rsidRPr="003D6F83">
        <w:rPr>
          <w:rFonts w:hint="cs"/>
          <w:rtl/>
        </w:rPr>
        <w:t>کنند بر کسانی که مستحق اخذ آن</w:t>
      </w:r>
      <w:r w:rsidR="005A2E2B">
        <w:rPr>
          <w:rFonts w:hint="cs"/>
          <w:rtl/>
        </w:rPr>
        <w:t xml:space="preserve"> می‌</w:t>
      </w:r>
      <w:r w:rsidRPr="003D6F83">
        <w:rPr>
          <w:rFonts w:hint="cs"/>
          <w:rtl/>
        </w:rPr>
        <w:t xml:space="preserve">باشند و بعد از آن باقی مانده را بر ورثه تقسیم کنند. </w:t>
      </w:r>
    </w:p>
    <w:p w:rsidR="008E5DA0" w:rsidRPr="00D92A48" w:rsidRDefault="008E5DA0" w:rsidP="00F2712F">
      <w:pPr>
        <w:pStyle w:val="a2"/>
        <w:rPr>
          <w:rtl/>
        </w:rPr>
      </w:pPr>
      <w:bookmarkStart w:id="456" w:name="_Toc338427086"/>
      <w:bookmarkStart w:id="457" w:name="_Toc418284232"/>
      <w:r w:rsidRPr="00D92A48">
        <w:rPr>
          <w:rFonts w:hint="cs"/>
          <w:rtl/>
        </w:rPr>
        <w:t>ملاحظاتی بر قانون وصیت واجب</w:t>
      </w:r>
      <w:bookmarkEnd w:id="456"/>
      <w:bookmarkEnd w:id="457"/>
    </w:p>
    <w:p w:rsidR="008E5DA0" w:rsidRPr="003D6F83" w:rsidRDefault="008E5DA0" w:rsidP="009C0A98">
      <w:pPr>
        <w:pStyle w:val="a3"/>
        <w:rPr>
          <w:rtl/>
        </w:rPr>
      </w:pPr>
      <w:r w:rsidRPr="003D6F83">
        <w:rPr>
          <w:rFonts w:hint="cs"/>
          <w:rtl/>
        </w:rPr>
        <w:t>با ملاحظه قانون وصیت واجب، این مسئله پیش</w:t>
      </w:r>
      <w:r w:rsidR="005A2E2B">
        <w:rPr>
          <w:rFonts w:hint="cs"/>
          <w:rtl/>
        </w:rPr>
        <w:t xml:space="preserve"> می‌</w:t>
      </w:r>
      <w:r w:rsidRPr="003D6F83">
        <w:rPr>
          <w:rFonts w:hint="cs"/>
          <w:rtl/>
        </w:rPr>
        <w:t>آید که در بعضی حالات فرع میت وارث بیش از بهره و نصیب خود</w:t>
      </w:r>
      <w:r w:rsidR="005A2E2B">
        <w:rPr>
          <w:rFonts w:hint="cs"/>
          <w:rtl/>
        </w:rPr>
        <w:t xml:space="preserve"> می‌</w:t>
      </w:r>
      <w:r w:rsidRPr="003D6F83">
        <w:rPr>
          <w:rFonts w:hint="cs"/>
          <w:rtl/>
        </w:rPr>
        <w:t xml:space="preserve">برد. </w:t>
      </w:r>
    </w:p>
    <w:p w:rsidR="008E5DA0" w:rsidRPr="003D6F83" w:rsidRDefault="008E5DA0" w:rsidP="009C0A98">
      <w:pPr>
        <w:pStyle w:val="a3"/>
        <w:rPr>
          <w:rtl/>
        </w:rPr>
      </w:pPr>
      <w:r w:rsidRPr="003D6F83">
        <w:rPr>
          <w:rFonts w:hint="cs"/>
          <w:rtl/>
        </w:rPr>
        <w:t xml:space="preserve">فرض این است که میت وصیت کند به نصیب و بهره فرزندش که در حال زندگی یکی از والدینش مرده است و بیش از آن نباشد. چون غرض اصلی قانون، این است که فرع اصل مرده نصیب اصل خود را ببرد که در زندگی یکی از والدینش مرده است نه این که بیشتر از نصیب او را ببرد، چون صراحت دارد بر این که نصیب اصلش را ببرد اگر اصلش زنده بود. </w:t>
      </w:r>
    </w:p>
    <w:p w:rsidR="008E5DA0" w:rsidRPr="003D6F83" w:rsidRDefault="008E5DA0" w:rsidP="009C0A98">
      <w:pPr>
        <w:pStyle w:val="a3"/>
        <w:rPr>
          <w:rtl/>
        </w:rPr>
      </w:pPr>
      <w:r w:rsidRPr="003D6F83">
        <w:rPr>
          <w:rFonts w:hint="cs"/>
          <w:rtl/>
        </w:rPr>
        <w:t>پس قانون فرض گرفته است بر این که آن اصل زنده است و نصیب او را برآن فرض به او</w:t>
      </w:r>
      <w:r w:rsidR="005A2E2B">
        <w:rPr>
          <w:rFonts w:hint="cs"/>
          <w:rtl/>
        </w:rPr>
        <w:t xml:space="preserve"> می‌</w:t>
      </w:r>
      <w:r w:rsidRPr="003D6F83">
        <w:rPr>
          <w:rFonts w:hint="cs"/>
          <w:rtl/>
        </w:rPr>
        <w:t xml:space="preserve">دهد، و معقول نیست که به فرع بیش از اصلش بدهیم در حالی که فرع از طریق اصل و به نام او کی گیرد. و اینک چند مثال برای آن: </w:t>
      </w:r>
    </w:p>
    <w:p w:rsidR="008E5DA0" w:rsidRPr="003D6F83" w:rsidRDefault="008E5DA0" w:rsidP="009C0A98">
      <w:pPr>
        <w:pStyle w:val="a3"/>
        <w:rPr>
          <w:rtl/>
        </w:rPr>
      </w:pPr>
      <w:r w:rsidRPr="003D6F83">
        <w:rPr>
          <w:rFonts w:hint="cs"/>
          <w:rtl/>
        </w:rPr>
        <w:t>الف) برای مثال اگر مردی، پسری داشته و در حال زندگی او این پسر مرده و دختری داشته باشد (نوه دختر است) وقتی که این مرد،</w:t>
      </w:r>
      <w:r w:rsidR="005A2E2B">
        <w:rPr>
          <w:rFonts w:hint="cs"/>
          <w:rtl/>
        </w:rPr>
        <w:t xml:space="preserve"> می‌</w:t>
      </w:r>
      <w:r w:rsidRPr="003D6F83">
        <w:rPr>
          <w:rFonts w:hint="cs"/>
          <w:rtl/>
        </w:rPr>
        <w:t>میرد یک همسر و دو دختر از خود به جای</w:t>
      </w:r>
      <w:r w:rsidR="005A2E2B">
        <w:rPr>
          <w:rFonts w:hint="cs"/>
          <w:rtl/>
        </w:rPr>
        <w:t xml:space="preserve"> می‌</w:t>
      </w:r>
      <w:r w:rsidRPr="003D6F83">
        <w:rPr>
          <w:rFonts w:hint="cs"/>
          <w:rtl/>
        </w:rPr>
        <w:t>گذارد. و مقدار وصیت واجب یک سوم ترکه است، چون پسر مرده اگر زنده فرض</w:t>
      </w:r>
      <w:r w:rsidR="005A2E2B">
        <w:rPr>
          <w:rFonts w:hint="cs"/>
          <w:rtl/>
        </w:rPr>
        <w:t xml:space="preserve"> می‌</w:t>
      </w:r>
      <w:r w:rsidRPr="003D6F83">
        <w:rPr>
          <w:rFonts w:hint="cs"/>
          <w:rtl/>
        </w:rPr>
        <w:t>شد به هنگام وفات پدرش بیش از یک سوم ترکه استحقاق نداشته، پس همه نصیب این پسر مرده را نباید به فرع مانده او داد و حال آنکه وصیت واجب یک سوم ترکه است، و دختر پسر مرده آن را</w:t>
      </w:r>
      <w:r w:rsidR="005A2E2B">
        <w:rPr>
          <w:rFonts w:hint="cs"/>
          <w:rtl/>
        </w:rPr>
        <w:t xml:space="preserve"> می‌</w:t>
      </w:r>
      <w:r w:rsidRPr="003D6F83">
        <w:rPr>
          <w:rFonts w:hint="cs"/>
          <w:rtl/>
        </w:rPr>
        <w:t>گیرد، و ملاحظه</w:t>
      </w:r>
      <w:r w:rsidR="005A2E2B">
        <w:rPr>
          <w:rFonts w:hint="cs"/>
          <w:rtl/>
        </w:rPr>
        <w:t xml:space="preserve"> می‌</w:t>
      </w:r>
      <w:r w:rsidRPr="003D6F83">
        <w:rPr>
          <w:rFonts w:hint="cs"/>
          <w:rtl/>
        </w:rPr>
        <w:t>شود یک سومی که دختر این پسر مرده</w:t>
      </w:r>
      <w:r w:rsidR="005A2E2B">
        <w:rPr>
          <w:rFonts w:hint="cs"/>
          <w:rtl/>
        </w:rPr>
        <w:t xml:space="preserve"> می‌</w:t>
      </w:r>
      <w:r w:rsidRPr="003D6F83">
        <w:rPr>
          <w:rFonts w:hint="cs"/>
          <w:rtl/>
        </w:rPr>
        <w:t>گیرد یک سوم کل مال میت است، بنابر این، نصیب این دختر (نوه) از سهم و نصیب دختر صلبی میت بیشتر</w:t>
      </w:r>
      <w:r w:rsidR="005A2E2B">
        <w:rPr>
          <w:rFonts w:hint="cs"/>
          <w:rtl/>
        </w:rPr>
        <w:t xml:space="preserve"> می‌</w:t>
      </w:r>
      <w:r w:rsidRPr="003D6F83">
        <w:rPr>
          <w:rFonts w:hint="cs"/>
          <w:rtl/>
        </w:rPr>
        <w:t>شود، چون هر یک از دو دختر میت یک سوم و دو سوم مال را</w:t>
      </w:r>
      <w:r w:rsidR="005A2E2B">
        <w:rPr>
          <w:rFonts w:hint="cs"/>
          <w:rtl/>
        </w:rPr>
        <w:t xml:space="preserve"> می‌</w:t>
      </w:r>
      <w:r w:rsidRPr="003D6F83">
        <w:rPr>
          <w:rFonts w:hint="cs"/>
          <w:rtl/>
        </w:rPr>
        <w:t>برند نه یک سوم کل ترکه را، پس اگر ترکه 180 تومان باشد، دختر پسر مرده (نوه) 60 تومان</w:t>
      </w:r>
      <w:r w:rsidR="005A2E2B">
        <w:rPr>
          <w:rFonts w:hint="cs"/>
          <w:rtl/>
        </w:rPr>
        <w:t xml:space="preserve"> می‌</w:t>
      </w:r>
      <w:r w:rsidRPr="003D6F83">
        <w:rPr>
          <w:rFonts w:hint="cs"/>
          <w:rtl/>
        </w:rPr>
        <w:t>برد چون یک سوم ترکه است، وهر یک از دختران میت 40 تومان ارث</w:t>
      </w:r>
      <w:r w:rsidR="005A2E2B">
        <w:rPr>
          <w:rFonts w:hint="cs"/>
          <w:rtl/>
        </w:rPr>
        <w:t xml:space="preserve"> می‌</w:t>
      </w:r>
      <w:r w:rsidRPr="003D6F83">
        <w:rPr>
          <w:rFonts w:hint="cs"/>
          <w:rtl/>
        </w:rPr>
        <w:t>برند که آن یک سوم باقی است و صدو بیست تومان است، و این مسئله یکی از غرائب است که به وسیله این قانون پدید</w:t>
      </w:r>
      <w:r w:rsidR="005A2E2B">
        <w:rPr>
          <w:rFonts w:hint="cs"/>
          <w:rtl/>
        </w:rPr>
        <w:t xml:space="preserve"> می‌</w:t>
      </w:r>
      <w:r w:rsidRPr="003D6F83">
        <w:rPr>
          <w:rFonts w:hint="cs"/>
          <w:rtl/>
        </w:rPr>
        <w:t>آید.</w:t>
      </w:r>
    </w:p>
    <w:p w:rsidR="008E5DA0" w:rsidRPr="003D6F83" w:rsidRDefault="008E5DA0" w:rsidP="009C0A98">
      <w:pPr>
        <w:pStyle w:val="a3"/>
        <w:rPr>
          <w:rtl/>
        </w:rPr>
      </w:pPr>
      <w:r w:rsidRPr="003D6F83">
        <w:rPr>
          <w:rFonts w:hint="cs"/>
          <w:rtl/>
        </w:rPr>
        <w:t>ب) هر گاه مردی، پسر و دختری داشته باشد و در حال حیات او مرده باشند، و دخترش پسر دختری (نوه پسری از دخترش) داشته باشد که مادرش مرده است، و دختر پسری (نوه دختر از پسرش) داشته باشد که پدرش مرده است و خود آن مرده، پس از مرگش یک دختر و یک پسر از خود به جای بگذارد، در این صورت وصیت واجب شامل پسر دختر دختر</w:t>
      </w:r>
      <w:r w:rsidR="005A2E2B">
        <w:rPr>
          <w:rFonts w:hint="cs"/>
          <w:rtl/>
        </w:rPr>
        <w:t xml:space="preserve"> نمی‌</w:t>
      </w:r>
      <w:r w:rsidRPr="003D6F83">
        <w:rPr>
          <w:rFonts w:hint="cs"/>
          <w:rtl/>
        </w:rPr>
        <w:t>شود. در فرزندان دختری تنها طبقه اول استحقاق ارث دارند. و دختر پسر مستحق وصیت واجب</w:t>
      </w:r>
      <w:r w:rsidR="005A2E2B">
        <w:rPr>
          <w:rFonts w:hint="cs"/>
          <w:rtl/>
        </w:rPr>
        <w:t xml:space="preserve"> می‌</w:t>
      </w:r>
      <w:r w:rsidRPr="003D6F83">
        <w:rPr>
          <w:rFonts w:hint="cs"/>
          <w:rtl/>
        </w:rPr>
        <w:t>شود که مقدار آن یک سوم کل مال است، چون آنچه که اصل وی استحقاق آن را داشت و او مرده است بیشتر از ثلث است، و در آن صورت نصیب دختر پسر بیشتر</w:t>
      </w:r>
      <w:r w:rsidR="005A2E2B">
        <w:rPr>
          <w:rFonts w:hint="cs"/>
          <w:rtl/>
        </w:rPr>
        <w:t xml:space="preserve"> می‌</w:t>
      </w:r>
      <w:r w:rsidRPr="003D6F83">
        <w:rPr>
          <w:rFonts w:hint="cs"/>
          <w:rtl/>
        </w:rPr>
        <w:t>شود از نصیب دختر صلبی، چون آن نوه دختر ثلث کل مال را</w:t>
      </w:r>
      <w:r w:rsidR="005A2E2B">
        <w:rPr>
          <w:rFonts w:hint="cs"/>
          <w:rtl/>
        </w:rPr>
        <w:t xml:space="preserve"> می‌</w:t>
      </w:r>
      <w:r w:rsidRPr="003D6F83">
        <w:rPr>
          <w:rFonts w:hint="cs"/>
          <w:rtl/>
        </w:rPr>
        <w:t>برد و حال آنکه دختر صلبی یک سوم از دو سوم باقی مانده مال را میگیرد.</w:t>
      </w:r>
    </w:p>
    <w:p w:rsidR="008E5DA0" w:rsidRPr="003D6F83" w:rsidRDefault="008E5DA0" w:rsidP="009C0A98">
      <w:pPr>
        <w:pStyle w:val="a3"/>
        <w:rPr>
          <w:rtl/>
        </w:rPr>
      </w:pPr>
      <w:r w:rsidRPr="003D6F83">
        <w:rPr>
          <w:rFonts w:hint="cs"/>
          <w:rtl/>
        </w:rPr>
        <w:t>ج) هر گاه مردی پسری داشت که در حال زندگی او مرده است و آن پسر، پسر دختری داشت (نوه پسر از دخترش) و همچنین پسر دیگری داشته که آن هم در حال زندگی او مرده و دختری از خود به جای گذاشته است، پس آن مرد خود نیز بمیرد و همسر پسر، و دختری از خود به جای بگذارد، در این حالت وصیت واجب، یک سوم مال او است چون آنچه که پسرش</w:t>
      </w:r>
      <w:r w:rsidR="005A2E2B">
        <w:rPr>
          <w:rFonts w:hint="cs"/>
          <w:rtl/>
        </w:rPr>
        <w:t xml:space="preserve"> می‌</w:t>
      </w:r>
      <w:r w:rsidRPr="003D6F83">
        <w:rPr>
          <w:rFonts w:hint="cs"/>
          <w:rtl/>
        </w:rPr>
        <w:t>گیرد اگر در حال مرگ پدرش زنده</w:t>
      </w:r>
      <w:r w:rsidR="005A2E2B">
        <w:rPr>
          <w:rFonts w:hint="cs"/>
          <w:rtl/>
        </w:rPr>
        <w:t xml:space="preserve"> می‌</w:t>
      </w:r>
      <w:r w:rsidRPr="003D6F83">
        <w:rPr>
          <w:rFonts w:hint="cs"/>
          <w:rtl/>
        </w:rPr>
        <w:t>بود بیشتر از ثلث بود، و این یک سوم تقسیم</w:t>
      </w:r>
      <w:r w:rsidR="005A2E2B">
        <w:rPr>
          <w:rFonts w:hint="cs"/>
          <w:rtl/>
        </w:rPr>
        <w:t xml:space="preserve"> می‌</w:t>
      </w:r>
      <w:r w:rsidRPr="003D6F83">
        <w:rPr>
          <w:rFonts w:hint="cs"/>
          <w:rtl/>
        </w:rPr>
        <w:t>شود بین اول طبقه ای که بعد از این پسر</w:t>
      </w:r>
      <w:r w:rsidR="005A2E2B">
        <w:rPr>
          <w:rFonts w:hint="cs"/>
          <w:rtl/>
        </w:rPr>
        <w:t xml:space="preserve"> می‌</w:t>
      </w:r>
      <w:r w:rsidRPr="003D6F83">
        <w:rPr>
          <w:rFonts w:hint="cs"/>
          <w:rtl/>
        </w:rPr>
        <w:t>آید و آن دختر و برادر دختر، پس دختر یک سوم از آن یک سوم را</w:t>
      </w:r>
      <w:r w:rsidR="005A2E2B">
        <w:rPr>
          <w:rFonts w:hint="cs"/>
          <w:rtl/>
        </w:rPr>
        <w:t xml:space="preserve"> می‌</w:t>
      </w:r>
      <w:r w:rsidRPr="003D6F83">
        <w:rPr>
          <w:rFonts w:hint="cs"/>
          <w:rtl/>
        </w:rPr>
        <w:t>برد و برادرش دو سوم از آن یک سوم را، و آنچه که</w:t>
      </w:r>
      <w:r w:rsidR="005A2E2B">
        <w:rPr>
          <w:rFonts w:hint="cs"/>
          <w:rtl/>
        </w:rPr>
        <w:t xml:space="preserve"> می‌</w:t>
      </w:r>
      <w:r w:rsidRPr="003D6F83">
        <w:rPr>
          <w:rFonts w:hint="cs"/>
          <w:rtl/>
        </w:rPr>
        <w:t>گیرد از آن دخترش است چون او در زمان حیات اصل اول مرده است، برای مثال اگر ترکه 180 تومان باشد وصیت واجب 60 تومان</w:t>
      </w:r>
      <w:r w:rsidR="005A2E2B">
        <w:rPr>
          <w:rFonts w:hint="cs"/>
          <w:rtl/>
        </w:rPr>
        <w:t xml:space="preserve"> می‌</w:t>
      </w:r>
      <w:r w:rsidRPr="003D6F83">
        <w:rPr>
          <w:rFonts w:hint="cs"/>
          <w:rtl/>
        </w:rPr>
        <w:t>شود که دختر پسر متوفی در حال حیات پدرش 20 تومان و دختر پسر این پسر 40 تومان میبرد و این هم یکی از غرائبی است که از این قانون ناشی</w:t>
      </w:r>
      <w:r w:rsidR="005A2E2B">
        <w:rPr>
          <w:rFonts w:hint="cs"/>
          <w:rtl/>
        </w:rPr>
        <w:t xml:space="preserve"> می‌</w:t>
      </w:r>
      <w:r w:rsidRPr="003D6F83">
        <w:rPr>
          <w:rFonts w:hint="cs"/>
          <w:rtl/>
        </w:rPr>
        <w:t>شود. در این مثالها آنچه را که وصیت واجب بر آن مشتمل بود توضیح دادیم و ملاحظه</w:t>
      </w:r>
      <w:r w:rsidR="005A2E2B">
        <w:rPr>
          <w:rFonts w:hint="cs"/>
          <w:rtl/>
        </w:rPr>
        <w:t xml:space="preserve"> می‌</w:t>
      </w:r>
      <w:r w:rsidRPr="003D6F83">
        <w:rPr>
          <w:rFonts w:hint="cs"/>
          <w:rtl/>
        </w:rPr>
        <w:t>شود که قانون، طریقه استخراج مقدارهای وصیت واجب از</w:t>
      </w:r>
      <w:r w:rsidR="00040A49">
        <w:rPr>
          <w:rFonts w:hint="cs"/>
          <w:rtl/>
        </w:rPr>
        <w:t xml:space="preserve"> راه‌ها</w:t>
      </w:r>
      <w:r w:rsidR="005A2E2B">
        <w:rPr>
          <w:rFonts w:hint="cs"/>
          <w:rtl/>
        </w:rPr>
        <w:t xml:space="preserve">ی </w:t>
      </w:r>
      <w:r w:rsidRPr="003D6F83">
        <w:rPr>
          <w:rFonts w:hint="cs"/>
          <w:rtl/>
        </w:rPr>
        <w:t>حسابی و شمارش را بیان نکرده است بلکه قاعده و اصول را بیان کرده و استخراج آن به طریق شمارش به تطبیق کنندگان حواله داده است، و قانون تطبیق کننده را و شمارش کننده وصیت واجب را به سه چیز مقید کرده است:</w:t>
      </w:r>
    </w:p>
    <w:p w:rsidR="008E5DA0" w:rsidRPr="003D6F83" w:rsidRDefault="008E5DA0" w:rsidP="009C0A98">
      <w:pPr>
        <w:pStyle w:val="a3"/>
        <w:rPr>
          <w:rtl/>
        </w:rPr>
      </w:pPr>
      <w:r w:rsidRPr="003D6F83">
        <w:rPr>
          <w:rFonts w:hint="cs"/>
          <w:rtl/>
        </w:rPr>
        <w:t xml:space="preserve">اول: نباید از یک سوم بیشتر باشد. </w:t>
      </w:r>
    </w:p>
    <w:p w:rsidR="008E5DA0" w:rsidRPr="003D6F83" w:rsidRDefault="008E5DA0" w:rsidP="009C0A98">
      <w:pPr>
        <w:pStyle w:val="a3"/>
        <w:rPr>
          <w:rtl/>
        </w:rPr>
      </w:pPr>
      <w:r w:rsidRPr="003D6F83">
        <w:rPr>
          <w:rFonts w:hint="cs"/>
          <w:rtl/>
        </w:rPr>
        <w:t>دوم: اجرا و تنفیذ آن به عنوان وصیت است نه به عنوان میراث.</w:t>
      </w:r>
    </w:p>
    <w:p w:rsidR="008E5DA0" w:rsidRPr="003D6F83" w:rsidRDefault="008E5DA0" w:rsidP="009C0A98">
      <w:pPr>
        <w:pStyle w:val="a3"/>
        <w:rPr>
          <w:rtl/>
        </w:rPr>
      </w:pPr>
      <w:r w:rsidRPr="003D6F83">
        <w:rPr>
          <w:rFonts w:hint="cs"/>
          <w:rtl/>
        </w:rPr>
        <w:t>سوم: باید به مقدار نصیب ولد متوفی در حیات یکی از والدینش باشد.</w:t>
      </w:r>
    </w:p>
    <w:p w:rsidR="008E5DA0" w:rsidRPr="00F81441" w:rsidRDefault="008E5DA0" w:rsidP="00F2712F">
      <w:pPr>
        <w:pStyle w:val="a2"/>
        <w:rPr>
          <w:rtl/>
        </w:rPr>
      </w:pPr>
      <w:bookmarkStart w:id="458" w:name="_Toc338427087"/>
      <w:bookmarkStart w:id="459" w:name="_Toc418284233"/>
      <w:r w:rsidRPr="00F81441">
        <w:rPr>
          <w:rFonts w:hint="cs"/>
          <w:rtl/>
        </w:rPr>
        <w:t>راه حل این مشکل</w:t>
      </w:r>
      <w:r>
        <w:rPr>
          <w:rFonts w:hint="cs"/>
          <w:rtl/>
        </w:rPr>
        <w:t>:</w:t>
      </w:r>
      <w:bookmarkEnd w:id="458"/>
      <w:bookmarkEnd w:id="459"/>
    </w:p>
    <w:p w:rsidR="008E5DA0" w:rsidRPr="003D6F83" w:rsidRDefault="008E5DA0" w:rsidP="009C0A98">
      <w:pPr>
        <w:pStyle w:val="a3"/>
        <w:rPr>
          <w:rtl/>
        </w:rPr>
      </w:pPr>
      <w:r w:rsidRPr="003D6F83">
        <w:rPr>
          <w:rFonts w:hint="cs"/>
          <w:rtl/>
        </w:rPr>
        <w:t xml:space="preserve"> سه راه حل را پیشنهاد</w:t>
      </w:r>
      <w:r w:rsidR="005A2E2B">
        <w:rPr>
          <w:rFonts w:hint="cs"/>
          <w:rtl/>
        </w:rPr>
        <w:t xml:space="preserve"> می‌</w:t>
      </w:r>
      <w:r w:rsidRPr="003D6F83">
        <w:rPr>
          <w:rFonts w:hint="cs"/>
          <w:rtl/>
        </w:rPr>
        <w:t>کنیم که هر چه با آن انطباق داشت</w:t>
      </w:r>
      <w:r w:rsidR="005A2E2B">
        <w:rPr>
          <w:rFonts w:hint="cs"/>
          <w:rtl/>
        </w:rPr>
        <w:t xml:space="preserve"> می‌</w:t>
      </w:r>
      <w:r w:rsidRPr="003D6F83">
        <w:rPr>
          <w:rFonts w:hint="cs"/>
          <w:rtl/>
        </w:rPr>
        <w:t>پذیریم و هر چه با</w:t>
      </w:r>
      <w:r w:rsidR="005A2E2B">
        <w:rPr>
          <w:rFonts w:hint="cs"/>
          <w:rtl/>
        </w:rPr>
        <w:t xml:space="preserve"> آن‌ها </w:t>
      </w:r>
      <w:r w:rsidRPr="003D6F83">
        <w:rPr>
          <w:rFonts w:hint="cs"/>
          <w:rtl/>
        </w:rPr>
        <w:t>مخالف بود</w:t>
      </w:r>
      <w:r w:rsidR="005A2E2B">
        <w:rPr>
          <w:rFonts w:hint="cs"/>
          <w:rtl/>
        </w:rPr>
        <w:t xml:space="preserve"> نمی‌</w:t>
      </w:r>
      <w:r w:rsidRPr="003D6F83">
        <w:rPr>
          <w:rFonts w:hint="cs"/>
          <w:rtl/>
        </w:rPr>
        <w:t xml:space="preserve">پذیریم. </w:t>
      </w:r>
    </w:p>
    <w:p w:rsidR="008E5DA0" w:rsidRPr="003D6F83" w:rsidRDefault="008E5DA0" w:rsidP="009C0A98">
      <w:pPr>
        <w:pStyle w:val="a3"/>
        <w:rPr>
          <w:rtl/>
        </w:rPr>
      </w:pPr>
      <w:r w:rsidRPr="003D6F83">
        <w:rPr>
          <w:rFonts w:hint="cs"/>
          <w:rtl/>
        </w:rPr>
        <w:t>راه حل اول: فرع متوفی را زنده فرض</w:t>
      </w:r>
      <w:r w:rsidR="005A2E2B">
        <w:rPr>
          <w:rFonts w:hint="cs"/>
          <w:rtl/>
        </w:rPr>
        <w:t xml:space="preserve"> می‌</w:t>
      </w:r>
      <w:r w:rsidRPr="003D6F83">
        <w:rPr>
          <w:rFonts w:hint="cs"/>
          <w:rtl/>
        </w:rPr>
        <w:t>کنیم و ترکه را به فرض وجود او تقسیم</w:t>
      </w:r>
      <w:r w:rsidR="005A2E2B">
        <w:rPr>
          <w:rFonts w:hint="cs"/>
          <w:rtl/>
        </w:rPr>
        <w:t xml:space="preserve"> می‌</w:t>
      </w:r>
      <w:r w:rsidRPr="003D6F83">
        <w:rPr>
          <w:rFonts w:hint="cs"/>
          <w:rtl/>
        </w:rPr>
        <w:t>کنیم و نصیب او را به فرزندانش</w:t>
      </w:r>
      <w:r w:rsidR="005A2E2B">
        <w:rPr>
          <w:rFonts w:hint="cs"/>
          <w:rtl/>
        </w:rPr>
        <w:t xml:space="preserve"> می‌</w:t>
      </w:r>
      <w:r w:rsidRPr="003D6F83">
        <w:rPr>
          <w:rFonts w:hint="cs"/>
          <w:rtl/>
        </w:rPr>
        <w:t>دهیم، و برای آن به شرح زیر مثالی ذکر</w:t>
      </w:r>
      <w:r w:rsidR="005A2E2B">
        <w:rPr>
          <w:rFonts w:hint="cs"/>
          <w:rtl/>
        </w:rPr>
        <w:t xml:space="preserve"> می‌</w:t>
      </w:r>
      <w:r w:rsidRPr="003D6F83">
        <w:rPr>
          <w:rFonts w:hint="cs"/>
          <w:rtl/>
        </w:rPr>
        <w:t xml:space="preserve">کنیم: </w:t>
      </w:r>
    </w:p>
    <w:p w:rsidR="008E5DA0" w:rsidRPr="003D6F83" w:rsidRDefault="008E5DA0" w:rsidP="009C0A98">
      <w:pPr>
        <w:pStyle w:val="a3"/>
        <w:rPr>
          <w:rtl/>
        </w:rPr>
      </w:pPr>
      <w:r w:rsidRPr="003D6F83">
        <w:rPr>
          <w:rFonts w:hint="cs"/>
          <w:rtl/>
        </w:rPr>
        <w:t>مردی مرده است که از او همسر و مادر و پدر و دختر پسری که پدرش در زمان حیات میت مرده است به جای مانده است، این میت میراثی دارد به اندازه سیصدو شست تومان، و استخراج سهام بدین گونه تقسیم</w:t>
      </w:r>
      <w:r w:rsidR="005A2E2B">
        <w:rPr>
          <w:rFonts w:hint="cs"/>
          <w:rtl/>
        </w:rPr>
        <w:t xml:space="preserve"> می‌</w:t>
      </w:r>
      <w:r w:rsidRPr="003D6F83">
        <w:rPr>
          <w:rFonts w:hint="cs"/>
          <w:rtl/>
        </w:rPr>
        <w:t>شود: همسر 45 تومان میبرد مادر و پدر، 6 تومان، و باقی مانده از آن اولاد است که مذکر دو برابر مؤنث را</w:t>
      </w:r>
      <w:r w:rsidR="005A2E2B">
        <w:rPr>
          <w:rFonts w:hint="cs"/>
          <w:rtl/>
        </w:rPr>
        <w:t xml:space="preserve"> می‌</w:t>
      </w:r>
      <w:r w:rsidRPr="003D6F83">
        <w:rPr>
          <w:rFonts w:hint="cs"/>
          <w:rtl/>
        </w:rPr>
        <w:t>برد، و سهم متوفی که زنده فرض</w:t>
      </w:r>
      <w:r w:rsidR="005A2E2B">
        <w:rPr>
          <w:rFonts w:hint="cs"/>
          <w:rtl/>
        </w:rPr>
        <w:t xml:space="preserve"> می‌</w:t>
      </w:r>
      <w:r w:rsidRPr="003D6F83">
        <w:rPr>
          <w:rFonts w:hint="cs"/>
          <w:rtl/>
        </w:rPr>
        <w:t>شود 78 است که به دخترش داده و این راه حل</w:t>
      </w:r>
      <w:r w:rsidR="009C0A98">
        <w:rPr>
          <w:rFonts w:hint="cs"/>
          <w:rtl/>
        </w:rPr>
        <w:t xml:space="preserve"> اگرچه </w:t>
      </w:r>
      <w:r w:rsidRPr="003D6F83">
        <w:rPr>
          <w:rFonts w:hint="cs"/>
          <w:rtl/>
        </w:rPr>
        <w:t>قید اول و سوم را دارد، ولی فرع پسر متوفی نگرفته است و آنچه گرفته است بر مبنای وصیت است چون وصیت حکم</w:t>
      </w:r>
      <w:r w:rsidR="005A2E2B">
        <w:rPr>
          <w:rFonts w:hint="cs"/>
          <w:rtl/>
        </w:rPr>
        <w:t xml:space="preserve"> می‌</w:t>
      </w:r>
      <w:r w:rsidRPr="003D6F83">
        <w:rPr>
          <w:rFonts w:hint="cs"/>
          <w:rtl/>
        </w:rPr>
        <w:t>کند که سهام همه ورثه کمتر سهام خودشان باشد، و اصحاب فروض را که نصیبشان بدانچه این پسر گرفته است کم نشده است، و بالاتر از آن این راه حل بر آن تقدیر است که، آن پسر میراث خود را</w:t>
      </w:r>
      <w:r w:rsidR="005A2E2B">
        <w:rPr>
          <w:rFonts w:hint="cs"/>
          <w:rtl/>
        </w:rPr>
        <w:t xml:space="preserve"> می‌</w:t>
      </w:r>
      <w:r w:rsidRPr="003D6F83">
        <w:rPr>
          <w:rFonts w:hint="cs"/>
          <w:rtl/>
        </w:rPr>
        <w:t>برد بر فرض این که موجود است و ورثه نیز بر فرض وجود او نصیب خود را</w:t>
      </w:r>
      <w:r w:rsidR="005A2E2B">
        <w:rPr>
          <w:rFonts w:hint="cs"/>
          <w:rtl/>
        </w:rPr>
        <w:t xml:space="preserve"> می‌</w:t>
      </w:r>
      <w:r w:rsidRPr="003D6F83">
        <w:rPr>
          <w:rFonts w:hint="cs"/>
          <w:rtl/>
        </w:rPr>
        <w:t>برند.</w:t>
      </w:r>
    </w:p>
    <w:p w:rsidR="008E5DA0" w:rsidRPr="003D6F83" w:rsidRDefault="008E5DA0" w:rsidP="009C0A98">
      <w:pPr>
        <w:pStyle w:val="a3"/>
        <w:rPr>
          <w:rtl/>
        </w:rPr>
      </w:pPr>
      <w:r w:rsidRPr="003D6F83">
        <w:rPr>
          <w:rFonts w:hint="cs"/>
          <w:rtl/>
        </w:rPr>
        <w:t>راه حل دوم: آن است که فرض شود که وصیت واجب، آن است که وصیت شود بمانند نصیب و سهم یکی از وارثان. پس اگر موجود برای وصیت فرع، پسری باشد که در حیات یکی از والدین خود فوت کرده باشد در آن صورت وصیت واجب، مانند نصیب خود پسر خواهد بود. و اگر موجود برای وصیت فرع، دختری باشد که در حیات یکی از والدین فوت کرده است وصیت واجب، در این صورت به مانند نصیب دختر خواهد بود. حالا آن را در ضمن مثالی تطبیق خواهیم کرد:</w:t>
      </w:r>
    </w:p>
    <w:p w:rsidR="008E5DA0" w:rsidRPr="009C0A98" w:rsidRDefault="008E5DA0" w:rsidP="009C0A98">
      <w:pPr>
        <w:pStyle w:val="a3"/>
        <w:rPr>
          <w:rtl/>
        </w:rPr>
      </w:pPr>
      <w:r w:rsidRPr="009C0A98">
        <w:rPr>
          <w:rFonts w:hint="cs"/>
          <w:rtl/>
        </w:rPr>
        <w:t>زنی مرده است که از وی شوهر و دختر و پسر و دختر پسری که در حیات آن زن مرده است به جای مانده است، و میراث او 360 تومان است و راه حل مسأله بدین صورت است:</w:t>
      </w:r>
    </w:p>
    <w:p w:rsidR="008E5DA0" w:rsidRPr="003D6F83" w:rsidRDefault="008E5DA0" w:rsidP="009C0A98">
      <w:pPr>
        <w:pStyle w:val="a3"/>
        <w:rPr>
          <w:rtl/>
        </w:rPr>
      </w:pPr>
      <w:r w:rsidRPr="003D6F83">
        <w:rPr>
          <w:rFonts w:hint="cs"/>
          <w:rtl/>
        </w:rPr>
        <w:t>در اینجا مرده را زنده فرض</w:t>
      </w:r>
      <w:r w:rsidR="005A2E2B">
        <w:rPr>
          <w:rFonts w:hint="cs"/>
          <w:rtl/>
        </w:rPr>
        <w:t xml:space="preserve"> نمی‌</w:t>
      </w:r>
      <w:r w:rsidRPr="003D6F83">
        <w:rPr>
          <w:rFonts w:hint="cs"/>
          <w:rtl/>
        </w:rPr>
        <w:t>کنیم بلکه مسأله را در میان زندگان حل</w:t>
      </w:r>
      <w:r w:rsidR="005A2E2B">
        <w:rPr>
          <w:rFonts w:hint="cs"/>
          <w:rtl/>
        </w:rPr>
        <w:t xml:space="preserve"> می‌</w:t>
      </w:r>
      <w:r w:rsidRPr="003D6F83">
        <w:rPr>
          <w:rFonts w:hint="cs"/>
          <w:rtl/>
        </w:rPr>
        <w:t>کنیم که به شوهر یک سوم</w:t>
      </w:r>
      <w:r w:rsidR="005A2E2B">
        <w:rPr>
          <w:rFonts w:hint="cs"/>
          <w:rtl/>
        </w:rPr>
        <w:t xml:space="preserve"> می‌</w:t>
      </w:r>
      <w:r w:rsidRPr="003D6F83">
        <w:rPr>
          <w:rFonts w:hint="cs"/>
          <w:rtl/>
        </w:rPr>
        <w:t>رسد، و بقیه متعلق به دختر و پسر است که سهم پسر دو برابر دختر است، و اگر اصل را بر (4) قرار دهیم سهم زوج</w:t>
      </w:r>
      <w:r w:rsidR="005A2E2B">
        <w:rPr>
          <w:rFonts w:hint="cs"/>
          <w:rtl/>
        </w:rPr>
        <w:t xml:space="preserve"> می‌</w:t>
      </w:r>
      <w:r w:rsidRPr="003D6F83">
        <w:rPr>
          <w:rFonts w:hint="cs"/>
          <w:rtl/>
        </w:rPr>
        <w:t>شود (1) و به پسر (2)</w:t>
      </w:r>
      <w:r w:rsidR="005A2E2B">
        <w:rPr>
          <w:rFonts w:hint="cs"/>
          <w:rtl/>
        </w:rPr>
        <w:t xml:space="preserve"> می‌</w:t>
      </w:r>
      <w:r w:rsidRPr="003D6F83">
        <w:rPr>
          <w:rFonts w:hint="cs"/>
          <w:rtl/>
        </w:rPr>
        <w:t>رسد. سپس همانند سهام پسر را</w:t>
      </w:r>
      <w:r w:rsidR="005A2E2B">
        <w:rPr>
          <w:rFonts w:hint="cs"/>
          <w:rtl/>
        </w:rPr>
        <w:t xml:space="preserve"> می‌</w:t>
      </w:r>
      <w:r w:rsidRPr="003D6F83">
        <w:rPr>
          <w:rFonts w:hint="cs"/>
          <w:rtl/>
        </w:rPr>
        <w:t>افزاییم و ترکه را بر شش قسمت تقسیم</w:t>
      </w:r>
      <w:r w:rsidR="005A2E2B">
        <w:rPr>
          <w:rFonts w:hint="cs"/>
          <w:rtl/>
        </w:rPr>
        <w:t xml:space="preserve"> می‌</w:t>
      </w:r>
      <w:r w:rsidRPr="003D6F83">
        <w:rPr>
          <w:rFonts w:hint="cs"/>
          <w:rtl/>
        </w:rPr>
        <w:t>کنیم که شوهر 60 و دختر 60 و پسر متوفی 120</w:t>
      </w:r>
      <w:r w:rsidR="005A2E2B">
        <w:rPr>
          <w:rFonts w:hint="cs"/>
          <w:rtl/>
        </w:rPr>
        <w:t xml:space="preserve"> می‌</w:t>
      </w:r>
      <w:r w:rsidRPr="003D6F83">
        <w:rPr>
          <w:rFonts w:hint="cs"/>
          <w:rtl/>
        </w:rPr>
        <w:t>گیرد، و در این راه حل، قید اول و دوم وجود دارد و قید سوم موجود نیست، چون پسر را اگر زنده فرض کنیم چنین</w:t>
      </w:r>
      <w:r w:rsidR="005A2E2B">
        <w:rPr>
          <w:rFonts w:hint="cs"/>
          <w:rtl/>
        </w:rPr>
        <w:t xml:space="preserve"> می‌</w:t>
      </w:r>
      <w:r w:rsidRPr="003D6F83">
        <w:rPr>
          <w:rFonts w:hint="cs"/>
          <w:rtl/>
        </w:rPr>
        <w:t>شود: شوهر و دختر و دو پسر، که شوهر یک چهارم</w:t>
      </w:r>
      <w:r w:rsidR="005A2E2B">
        <w:rPr>
          <w:rFonts w:hint="cs"/>
          <w:rtl/>
        </w:rPr>
        <w:t xml:space="preserve"> می‌</w:t>
      </w:r>
      <w:r w:rsidRPr="003D6F83">
        <w:rPr>
          <w:rFonts w:hint="cs"/>
          <w:rtl/>
        </w:rPr>
        <w:t>برد و باقی مانده از آن فرزند است که مرد دو برابر زن را</w:t>
      </w:r>
      <w:r w:rsidR="005A2E2B">
        <w:rPr>
          <w:rFonts w:hint="cs"/>
          <w:rtl/>
        </w:rPr>
        <w:t xml:space="preserve"> می‌</w:t>
      </w:r>
      <w:r w:rsidRPr="003D6F83">
        <w:rPr>
          <w:rFonts w:hint="cs"/>
          <w:rtl/>
        </w:rPr>
        <w:t>گیرد و مسأله به صورت صحیح 20</w:t>
      </w:r>
      <w:r w:rsidR="005A2E2B">
        <w:rPr>
          <w:rFonts w:hint="cs"/>
          <w:rtl/>
        </w:rPr>
        <w:t xml:space="preserve"> می‌</w:t>
      </w:r>
      <w:r w:rsidRPr="003D6F83">
        <w:rPr>
          <w:rFonts w:hint="cs"/>
          <w:rtl/>
        </w:rPr>
        <w:t>شود، چون سه بر پنج قابل تقسیم نیست، و ترکه را بر 20 تقسیم</w:t>
      </w:r>
      <w:r w:rsidR="005A2E2B">
        <w:rPr>
          <w:rFonts w:hint="cs"/>
          <w:rtl/>
        </w:rPr>
        <w:t xml:space="preserve"> می‌</w:t>
      </w:r>
      <w:r w:rsidRPr="003D6F83">
        <w:rPr>
          <w:rFonts w:hint="cs"/>
          <w:rtl/>
        </w:rPr>
        <w:t>کنیم که هر سهم 18</w:t>
      </w:r>
      <w:r w:rsidR="005A2E2B">
        <w:rPr>
          <w:rFonts w:hint="cs"/>
          <w:rtl/>
        </w:rPr>
        <w:t xml:space="preserve"> می‌</w:t>
      </w:r>
      <w:r w:rsidRPr="003D6F83">
        <w:rPr>
          <w:rFonts w:hint="cs"/>
          <w:rtl/>
        </w:rPr>
        <w:t>شود و سهم زوج 90 و سهم دختر 54 و سهم پسر 108</w:t>
      </w:r>
      <w:r w:rsidR="005A2E2B">
        <w:rPr>
          <w:rFonts w:hint="cs"/>
          <w:rtl/>
        </w:rPr>
        <w:t xml:space="preserve"> می‌</w:t>
      </w:r>
      <w:r w:rsidRPr="003D6F83">
        <w:rPr>
          <w:rFonts w:hint="cs"/>
          <w:rtl/>
        </w:rPr>
        <w:t>گردد و ملاحظه</w:t>
      </w:r>
      <w:r w:rsidR="005A2E2B">
        <w:rPr>
          <w:rFonts w:hint="cs"/>
          <w:rtl/>
        </w:rPr>
        <w:t xml:space="preserve"> می‌</w:t>
      </w:r>
      <w:r w:rsidRPr="003D6F83">
        <w:rPr>
          <w:rFonts w:hint="cs"/>
          <w:rtl/>
        </w:rPr>
        <w:t>شود که پسر اگر زنده</w:t>
      </w:r>
      <w:r w:rsidR="005A2E2B">
        <w:rPr>
          <w:rFonts w:hint="cs"/>
          <w:rtl/>
        </w:rPr>
        <w:t xml:space="preserve"> می‌</w:t>
      </w:r>
      <w:r w:rsidRPr="003D6F83">
        <w:rPr>
          <w:rFonts w:hint="cs"/>
          <w:rtl/>
        </w:rPr>
        <w:t>بود 108</w:t>
      </w:r>
      <w:r w:rsidR="005A2E2B">
        <w:rPr>
          <w:rFonts w:hint="cs"/>
          <w:rtl/>
        </w:rPr>
        <w:t xml:space="preserve"> می‌</w:t>
      </w:r>
      <w:r w:rsidRPr="003D6F83">
        <w:rPr>
          <w:rFonts w:hint="cs"/>
          <w:rtl/>
        </w:rPr>
        <w:t>گرفت و حال آن که دخترش به اعتبار وصیت واجب، وصیت به مثل نصیب یکی از ورثه است و این بسیار شگفت است، چون دختر به نام پدرش ارث</w:t>
      </w:r>
      <w:r w:rsidR="005A2E2B">
        <w:rPr>
          <w:rFonts w:hint="cs"/>
          <w:rtl/>
        </w:rPr>
        <w:t xml:space="preserve"> می‌</w:t>
      </w:r>
      <w:r w:rsidRPr="003D6F83">
        <w:rPr>
          <w:rFonts w:hint="cs"/>
          <w:rtl/>
        </w:rPr>
        <w:t>گیرد پس باید آن مقداری را بگیرد که پدرش اگر زنده</w:t>
      </w:r>
      <w:r w:rsidR="005A2E2B">
        <w:rPr>
          <w:rFonts w:hint="cs"/>
          <w:rtl/>
        </w:rPr>
        <w:t xml:space="preserve"> می‌</w:t>
      </w:r>
      <w:r w:rsidRPr="003D6F83">
        <w:rPr>
          <w:rFonts w:hint="cs"/>
          <w:rtl/>
        </w:rPr>
        <w:t>بود</w:t>
      </w:r>
      <w:r w:rsidR="005A2E2B">
        <w:rPr>
          <w:rFonts w:hint="cs"/>
          <w:rtl/>
        </w:rPr>
        <w:t xml:space="preserve"> می‌</w:t>
      </w:r>
      <w:r w:rsidRPr="003D6F83">
        <w:rPr>
          <w:rFonts w:hint="cs"/>
          <w:rtl/>
        </w:rPr>
        <w:t>گرفت، پس چطور بیش از او</w:t>
      </w:r>
      <w:r w:rsidR="005A2E2B">
        <w:rPr>
          <w:rFonts w:hint="cs"/>
          <w:rtl/>
        </w:rPr>
        <w:t xml:space="preserve"> می‌</w:t>
      </w:r>
      <w:r w:rsidRPr="003D6F83">
        <w:rPr>
          <w:rFonts w:hint="cs"/>
          <w:rtl/>
        </w:rPr>
        <w:t>گیرد.</w:t>
      </w:r>
    </w:p>
    <w:p w:rsidR="008E5DA0" w:rsidRPr="003D6F83" w:rsidRDefault="008E5DA0" w:rsidP="009C0A98">
      <w:pPr>
        <w:pStyle w:val="a3"/>
        <w:rPr>
          <w:rtl/>
        </w:rPr>
      </w:pPr>
      <w:r w:rsidRPr="003D6F83">
        <w:rPr>
          <w:rFonts w:hint="cs"/>
          <w:rtl/>
        </w:rPr>
        <w:t>راه حل سوم: این طریق در آن خلاصه</w:t>
      </w:r>
      <w:r w:rsidR="005A2E2B">
        <w:rPr>
          <w:rFonts w:hint="cs"/>
          <w:rtl/>
        </w:rPr>
        <w:t xml:space="preserve"> می‌</w:t>
      </w:r>
      <w:r w:rsidRPr="003D6F83">
        <w:rPr>
          <w:rFonts w:hint="cs"/>
          <w:rtl/>
        </w:rPr>
        <w:t>شود که برای انجام وصیت واجب و بیان این که، هر وارثی سهم استحقاقی خود را بگیرد بدون اشکال سه گام برداریم:</w:t>
      </w:r>
    </w:p>
    <w:p w:rsidR="008E5DA0" w:rsidRPr="003D6F83" w:rsidRDefault="008E5DA0" w:rsidP="009C0A98">
      <w:pPr>
        <w:pStyle w:val="a3"/>
        <w:rPr>
          <w:rtl/>
        </w:rPr>
      </w:pPr>
      <w:r w:rsidRPr="003D6F83">
        <w:rPr>
          <w:rFonts w:hint="cs"/>
          <w:rtl/>
        </w:rPr>
        <w:t>گام اول: آن است که فرزندی که در حال حیات پدرش مرده است را زنده فرض کنیم و او را نصیب زنده مقدر نماییم.</w:t>
      </w:r>
    </w:p>
    <w:p w:rsidR="008E5DA0" w:rsidRPr="003D6F83" w:rsidRDefault="008E5DA0" w:rsidP="009C0A98">
      <w:pPr>
        <w:pStyle w:val="a3"/>
        <w:rPr>
          <w:rtl/>
        </w:rPr>
      </w:pPr>
      <w:r w:rsidRPr="003D6F83">
        <w:rPr>
          <w:rFonts w:hint="cs"/>
          <w:rtl/>
        </w:rPr>
        <w:t>پس هر گاه میت دو دختر و پسر و مادر و دختر پسری که پدر آن دختر در حال حیات پدرش مرده است از خود به جای گذاشته است، و 270 تومان از او به جای مانده است در این صورت پسر مرده</w:t>
      </w:r>
      <w:r w:rsidR="005A2E2B">
        <w:rPr>
          <w:rFonts w:hint="cs"/>
          <w:rtl/>
        </w:rPr>
        <w:t xml:space="preserve">‌اش </w:t>
      </w:r>
      <w:r w:rsidRPr="003D6F83">
        <w:rPr>
          <w:rFonts w:hint="cs"/>
          <w:rtl/>
        </w:rPr>
        <w:t>را زنده فرض</w:t>
      </w:r>
      <w:r w:rsidR="005A2E2B">
        <w:rPr>
          <w:rFonts w:hint="cs"/>
          <w:rtl/>
        </w:rPr>
        <w:t xml:space="preserve"> می‌</w:t>
      </w:r>
      <w:r w:rsidRPr="003D6F83">
        <w:rPr>
          <w:rFonts w:hint="cs"/>
          <w:rtl/>
        </w:rPr>
        <w:t>کنیم و مقدار سهم او را بیان</w:t>
      </w:r>
      <w:r w:rsidR="005A2E2B">
        <w:rPr>
          <w:rFonts w:hint="cs"/>
          <w:rtl/>
        </w:rPr>
        <w:t xml:space="preserve"> می‌</w:t>
      </w:r>
      <w:r w:rsidRPr="003D6F83">
        <w:rPr>
          <w:rFonts w:hint="cs"/>
          <w:rtl/>
        </w:rPr>
        <w:t>کنیم که اصل مسأله 6</w:t>
      </w:r>
      <w:r w:rsidR="005A2E2B">
        <w:rPr>
          <w:rFonts w:hint="cs"/>
          <w:rtl/>
        </w:rPr>
        <w:t xml:space="preserve"> می‌</w:t>
      </w:r>
      <w:r w:rsidRPr="003D6F83">
        <w:rPr>
          <w:rFonts w:hint="cs"/>
          <w:rtl/>
        </w:rPr>
        <w:t>شود و به صورت صحیح 18</w:t>
      </w:r>
      <w:r w:rsidR="005A2E2B">
        <w:rPr>
          <w:rFonts w:hint="cs"/>
          <w:rtl/>
        </w:rPr>
        <w:t xml:space="preserve"> می‌</w:t>
      </w:r>
      <w:r w:rsidRPr="003D6F83">
        <w:rPr>
          <w:rFonts w:hint="cs"/>
          <w:rtl/>
        </w:rPr>
        <w:t>شود، و مادر یک ششم (3) و پدر نیز (3) و هر دختر (2) و هر پسر (4)</w:t>
      </w:r>
      <w:r w:rsidR="005A2E2B">
        <w:rPr>
          <w:rFonts w:hint="cs"/>
          <w:rtl/>
        </w:rPr>
        <w:t xml:space="preserve"> می‌</w:t>
      </w:r>
      <w:r w:rsidRPr="003D6F83">
        <w:rPr>
          <w:rFonts w:hint="cs"/>
          <w:rtl/>
        </w:rPr>
        <w:t>گیرد بنابر این سهم مرده که زنده فرض شده 4</w:t>
      </w:r>
      <w:r w:rsidR="005A2E2B">
        <w:rPr>
          <w:rFonts w:hint="cs"/>
          <w:rtl/>
        </w:rPr>
        <w:t xml:space="preserve"> می‌</w:t>
      </w:r>
      <w:r w:rsidRPr="003D6F83">
        <w:rPr>
          <w:rFonts w:hint="cs"/>
          <w:rtl/>
        </w:rPr>
        <w:t>شود از 18.</w:t>
      </w:r>
    </w:p>
    <w:p w:rsidR="008E5DA0" w:rsidRPr="003D6F83" w:rsidRDefault="008E5DA0" w:rsidP="009C0A98">
      <w:pPr>
        <w:pStyle w:val="a3"/>
        <w:rPr>
          <w:rtl/>
        </w:rPr>
      </w:pPr>
      <w:r w:rsidRPr="003D6F83">
        <w:rPr>
          <w:rFonts w:hint="cs"/>
          <w:rtl/>
        </w:rPr>
        <w:t>گام دوم: آن است که از ترکه آن مقدار بیرون شود و مقدار ترکه 270 تومان باشد که به این صورت ضرب</w:t>
      </w:r>
      <w:r w:rsidR="005A2E2B">
        <w:rPr>
          <w:rFonts w:hint="cs"/>
          <w:rtl/>
        </w:rPr>
        <w:t xml:space="preserve"> می‌</w:t>
      </w:r>
      <w:r w:rsidRPr="003D6F83">
        <w:rPr>
          <w:rFonts w:hint="cs"/>
          <w:rtl/>
        </w:rPr>
        <w:t xml:space="preserve">شود: 18/4 </w:t>
      </w:r>
      <w:r w:rsidRPr="003D6F83">
        <w:rPr>
          <w:position w:val="-4"/>
          <w:rtl/>
        </w:rPr>
        <w:object w:dxaOrig="180" w:dyaOrig="200">
          <v:shape id="_x0000_i1050" type="#_x0000_t75" style="width:9.35pt;height:9.35pt" o:ole="">
            <v:imagedata r:id="rId71" o:title=""/>
          </v:shape>
          <o:OLEObject Type="Embed" ProgID="Equation.3" ShapeID="_x0000_i1050" DrawAspect="Content" ObjectID="_1526822648" r:id="rId72"/>
        </w:object>
      </w:r>
      <w:r w:rsidRPr="003D6F83">
        <w:rPr>
          <w:rFonts w:hint="cs"/>
        </w:rPr>
        <w:t xml:space="preserve"> </w:t>
      </w:r>
      <w:r w:rsidRPr="003D6F83">
        <w:rPr>
          <w:rFonts w:hint="cs"/>
          <w:rtl/>
        </w:rPr>
        <w:t>270 = 60 و این</w:t>
      </w:r>
      <w:r w:rsidR="005A2E2B">
        <w:rPr>
          <w:rFonts w:hint="cs"/>
          <w:rtl/>
        </w:rPr>
        <w:t xml:space="preserve"> می‌</w:t>
      </w:r>
      <w:r w:rsidRPr="003D6F83">
        <w:rPr>
          <w:rFonts w:hint="cs"/>
          <w:rtl/>
        </w:rPr>
        <w:t>شود مقدار وصیت واجب، و از ترکه کم</w:t>
      </w:r>
      <w:r w:rsidR="005A2E2B">
        <w:rPr>
          <w:rFonts w:hint="cs"/>
          <w:rtl/>
        </w:rPr>
        <w:t xml:space="preserve"> می‌</w:t>
      </w:r>
      <w:r w:rsidRPr="003D6F83">
        <w:rPr>
          <w:rFonts w:hint="cs"/>
          <w:rtl/>
        </w:rPr>
        <w:t xml:space="preserve">شود و باقی مانده 60 </w:t>
      </w:r>
      <w:r w:rsidRPr="0053177F">
        <w:rPr>
          <w:rFonts w:cs="Times New Roman"/>
          <w:rtl/>
        </w:rPr>
        <w:t>–</w:t>
      </w:r>
      <w:r w:rsidRPr="003D6F83">
        <w:rPr>
          <w:rFonts w:hint="cs"/>
          <w:rtl/>
        </w:rPr>
        <w:t xml:space="preserve"> 270 = 210</w:t>
      </w:r>
      <w:r w:rsidR="005A2E2B">
        <w:rPr>
          <w:rFonts w:hint="cs"/>
          <w:rtl/>
        </w:rPr>
        <w:t xml:space="preserve"> می‌</w:t>
      </w:r>
      <w:r w:rsidRPr="003D6F83">
        <w:rPr>
          <w:rFonts w:hint="cs"/>
          <w:rtl/>
        </w:rPr>
        <w:t>شود و این است نصیب او. اگر مقدار نصیب او یک سوم باشد یا کمتر، و اگر بیشتر باشد جز یک سوم از آن کم</w:t>
      </w:r>
      <w:r w:rsidR="005A2E2B">
        <w:rPr>
          <w:rFonts w:hint="cs"/>
          <w:rtl/>
        </w:rPr>
        <w:t xml:space="preserve"> نمی‌</w:t>
      </w:r>
      <w:r w:rsidRPr="003D6F83">
        <w:rPr>
          <w:rFonts w:hint="cs"/>
          <w:rtl/>
        </w:rPr>
        <w:t>شود.</w:t>
      </w:r>
    </w:p>
    <w:p w:rsidR="008E5DA0" w:rsidRPr="003D6F83" w:rsidRDefault="008E5DA0" w:rsidP="009C0A98">
      <w:pPr>
        <w:pStyle w:val="a3"/>
        <w:rPr>
          <w:rtl/>
        </w:rPr>
      </w:pPr>
      <w:r w:rsidRPr="003D6F83">
        <w:rPr>
          <w:rFonts w:hint="cs"/>
          <w:rtl/>
        </w:rPr>
        <w:t>گام سوم: آن است که باقی مانده طریقه دوم را بر ورثه موجود تقسیم کنیم با تقسیم جدیدی بدون در نظر گرفتن فرزندی که زنده فرض شده است که پدر و مادر هر یک، یک ششم و دختر و پسر باقی، مردان دو برابر زن بگیرند و اصل مسأله 6</w:t>
      </w:r>
      <w:r w:rsidR="005A2E2B">
        <w:rPr>
          <w:rFonts w:hint="cs"/>
          <w:rtl/>
        </w:rPr>
        <w:t xml:space="preserve"> می‌</w:t>
      </w:r>
      <w:r w:rsidRPr="003D6F83">
        <w:rPr>
          <w:rFonts w:hint="cs"/>
          <w:rtl/>
        </w:rPr>
        <w:t>شود که پدر (1) و مادر (1) و پسر (2) و هر دو دختر (1)</w:t>
      </w:r>
      <w:r w:rsidR="005A2E2B">
        <w:rPr>
          <w:rFonts w:hint="cs"/>
          <w:rtl/>
        </w:rPr>
        <w:t xml:space="preserve"> می‌</w:t>
      </w:r>
      <w:r w:rsidRPr="003D6F83">
        <w:rPr>
          <w:rFonts w:hint="cs"/>
          <w:rtl/>
        </w:rPr>
        <w:t>گیرند که سهام مادر 35 و پدر 35 و هر دختر 35 و پسر 70</w:t>
      </w:r>
      <w:r w:rsidR="005A2E2B">
        <w:rPr>
          <w:rFonts w:hint="cs"/>
          <w:rtl/>
        </w:rPr>
        <w:t xml:space="preserve"> می‌</w:t>
      </w:r>
      <w:r w:rsidRPr="003D6F83">
        <w:rPr>
          <w:rFonts w:hint="cs"/>
          <w:rtl/>
        </w:rPr>
        <w:t xml:space="preserve">گردد. </w:t>
      </w:r>
    </w:p>
    <w:p w:rsidR="008E5DA0" w:rsidRPr="003D6F83" w:rsidRDefault="008E5DA0" w:rsidP="009C0A98">
      <w:pPr>
        <w:pStyle w:val="a3"/>
        <w:rPr>
          <w:rtl/>
        </w:rPr>
      </w:pPr>
      <w:r w:rsidRPr="003D6F83">
        <w:rPr>
          <w:rFonts w:hint="cs"/>
          <w:rtl/>
        </w:rPr>
        <w:t>و این راه حل هر سه قیود فوق را دارد و قانون وصیت واجب، را به آن مقید کرده بود که قانون زاید بر یک سوم را جایز</w:t>
      </w:r>
      <w:r w:rsidR="005A2E2B">
        <w:rPr>
          <w:rFonts w:hint="cs"/>
          <w:rtl/>
        </w:rPr>
        <w:t xml:space="preserve"> نمی‌</w:t>
      </w:r>
      <w:r w:rsidRPr="003D6F83">
        <w:rPr>
          <w:rFonts w:hint="cs"/>
          <w:rtl/>
        </w:rPr>
        <w:t>دانست، و به عنوان وصیت تنفیذ</w:t>
      </w:r>
      <w:r w:rsidR="005A2E2B">
        <w:rPr>
          <w:rFonts w:hint="cs"/>
          <w:rtl/>
        </w:rPr>
        <w:t xml:space="preserve"> می‌</w:t>
      </w:r>
      <w:r w:rsidRPr="003D6F83">
        <w:rPr>
          <w:rFonts w:hint="cs"/>
          <w:rtl/>
        </w:rPr>
        <w:t>گردد چون از مقدار سهام همه وارثان کم</w:t>
      </w:r>
      <w:r w:rsidR="005A2E2B">
        <w:rPr>
          <w:rFonts w:hint="cs"/>
          <w:rtl/>
        </w:rPr>
        <w:t xml:space="preserve"> می‌</w:t>
      </w:r>
      <w:r w:rsidRPr="003D6F83">
        <w:rPr>
          <w:rFonts w:hint="cs"/>
          <w:rtl/>
        </w:rPr>
        <w:t xml:space="preserve">کنند. این وصیت را مانند هر وصیت دیگری باید اجرا کرد و از اصل ترکه خارج نمود. </w:t>
      </w:r>
    </w:p>
    <w:p w:rsidR="008E5DA0" w:rsidRPr="003D6F83" w:rsidRDefault="008E5DA0" w:rsidP="00DB609F">
      <w:pPr>
        <w:pStyle w:val="a3"/>
        <w:rPr>
          <w:rtl/>
        </w:rPr>
      </w:pPr>
      <w:r w:rsidRPr="003D6F83">
        <w:rPr>
          <w:rFonts w:hint="cs"/>
          <w:rtl/>
        </w:rPr>
        <w:t>و این قانون به فرع ولد متوفی چیزی</w:t>
      </w:r>
      <w:r w:rsidR="005A2E2B">
        <w:rPr>
          <w:rFonts w:hint="cs"/>
          <w:rtl/>
        </w:rPr>
        <w:t xml:space="preserve"> می‌</w:t>
      </w:r>
      <w:r w:rsidRPr="003D6F83">
        <w:rPr>
          <w:rFonts w:hint="cs"/>
          <w:rtl/>
        </w:rPr>
        <w:t>دهد که متوفی اگر زنده</w:t>
      </w:r>
      <w:r w:rsidR="005A2E2B">
        <w:rPr>
          <w:rFonts w:hint="cs"/>
          <w:rtl/>
        </w:rPr>
        <w:t xml:space="preserve"> می‌</w:t>
      </w:r>
      <w:r w:rsidRPr="003D6F83">
        <w:rPr>
          <w:rFonts w:hint="cs"/>
          <w:rtl/>
        </w:rPr>
        <w:t xml:space="preserve">بود استحقاق آن را داشت بدون زیادت و نقصان. </w:t>
      </w:r>
    </w:p>
    <w:p w:rsidR="008E5DA0" w:rsidRPr="00D92A48" w:rsidRDefault="008E5DA0" w:rsidP="00DB609F">
      <w:pPr>
        <w:pStyle w:val="a2"/>
        <w:rPr>
          <w:rtl/>
        </w:rPr>
      </w:pPr>
      <w:bookmarkStart w:id="460" w:name="_Toc338427088"/>
      <w:bookmarkStart w:id="461" w:name="_Toc418284234"/>
      <w:r w:rsidRPr="00D92A48">
        <w:rPr>
          <w:rFonts w:hint="cs"/>
          <w:rtl/>
        </w:rPr>
        <w:t>ردّ یک شبهه</w:t>
      </w:r>
      <w:bookmarkEnd w:id="460"/>
      <w:bookmarkEnd w:id="461"/>
    </w:p>
    <w:p w:rsidR="008E5DA0" w:rsidRPr="003D6F83" w:rsidRDefault="008E5DA0" w:rsidP="00DB609F">
      <w:pPr>
        <w:pStyle w:val="a3"/>
        <w:rPr>
          <w:rtl/>
        </w:rPr>
      </w:pPr>
      <w:r w:rsidRPr="003D6F83">
        <w:rPr>
          <w:rFonts w:hint="cs"/>
          <w:rtl/>
        </w:rPr>
        <w:t>گاهی گفته</w:t>
      </w:r>
      <w:r w:rsidR="005A2E2B">
        <w:rPr>
          <w:rFonts w:hint="cs"/>
          <w:rtl/>
        </w:rPr>
        <w:t xml:space="preserve"> می‌</w:t>
      </w:r>
      <w:r w:rsidRPr="003D6F83">
        <w:rPr>
          <w:rFonts w:hint="cs"/>
          <w:rtl/>
        </w:rPr>
        <w:t>شود: آیا فرع ولد متوفی کمتر از پسر زنده</w:t>
      </w:r>
      <w:r w:rsidR="005A2E2B">
        <w:rPr>
          <w:rFonts w:hint="cs"/>
          <w:rtl/>
        </w:rPr>
        <w:t xml:space="preserve"> می‌</w:t>
      </w:r>
      <w:r w:rsidRPr="003D6F83">
        <w:rPr>
          <w:rFonts w:hint="cs"/>
          <w:rtl/>
        </w:rPr>
        <w:t xml:space="preserve">گیرد؟ </w:t>
      </w:r>
    </w:p>
    <w:p w:rsidR="008E5DA0" w:rsidRPr="003D6F83" w:rsidRDefault="008E5DA0" w:rsidP="00DB609F">
      <w:pPr>
        <w:pStyle w:val="a3"/>
        <w:rPr>
          <w:rtl/>
        </w:rPr>
      </w:pPr>
      <w:r w:rsidRPr="003D6F83">
        <w:rPr>
          <w:rFonts w:hint="cs"/>
          <w:rtl/>
        </w:rPr>
        <w:t>جواب آن است که قانون، همسان بودن و تماثل بین فرع ولد متوفی و اولاد موجود بالفعل را شرط نکرده است، بلکه قانون تماثل و همسانی آنچه که ولد متوفی</w:t>
      </w:r>
      <w:r w:rsidR="005A2E2B">
        <w:rPr>
          <w:rFonts w:hint="cs"/>
          <w:rtl/>
        </w:rPr>
        <w:t xml:space="preserve"> می‌</w:t>
      </w:r>
      <w:r w:rsidRPr="003D6F83">
        <w:rPr>
          <w:rFonts w:hint="cs"/>
          <w:rtl/>
        </w:rPr>
        <w:t>گیرد و آنچه که به عنوان وصیت واجب داده</w:t>
      </w:r>
      <w:r w:rsidR="005A2E2B">
        <w:rPr>
          <w:rFonts w:hint="cs"/>
          <w:rtl/>
        </w:rPr>
        <w:t xml:space="preserve"> می‌</w:t>
      </w:r>
      <w:r w:rsidRPr="003D6F83">
        <w:rPr>
          <w:rFonts w:hint="cs"/>
          <w:rtl/>
        </w:rPr>
        <w:t xml:space="preserve">شود را شرط کرده است، و این تماثل و همسانی ثابت است. هر کس تفصیل بیشتر را خواهان است به احکام مواریث نوشته مرحوم شیخ محمد ابوزهره نگاه کند. </w:t>
      </w:r>
    </w:p>
    <w:p w:rsidR="008E5DA0" w:rsidRPr="00D92A48" w:rsidRDefault="008E5DA0" w:rsidP="00F2712F">
      <w:pPr>
        <w:pStyle w:val="a2"/>
        <w:rPr>
          <w:rtl/>
        </w:rPr>
      </w:pPr>
      <w:bookmarkStart w:id="462" w:name="_Toc338427089"/>
      <w:bookmarkStart w:id="463" w:name="_Toc418284235"/>
      <w:r w:rsidRPr="00D92A48">
        <w:rPr>
          <w:rFonts w:hint="cs"/>
          <w:rtl/>
        </w:rPr>
        <w:t>نکاح و احکام مربوط به آن</w:t>
      </w:r>
      <w:bookmarkEnd w:id="462"/>
      <w:bookmarkEnd w:id="463"/>
    </w:p>
    <w:p w:rsidR="008E5DA0" w:rsidRPr="00DB609F" w:rsidRDefault="008E5DA0" w:rsidP="00DB609F">
      <w:pPr>
        <w:pStyle w:val="a3"/>
        <w:rPr>
          <w:rFonts w:ascii="KFGQPC Uthmanic Script HAFS" w:hAnsi="KFGQPC Uthmanic Script HAFS" w:cs="KFGQPC Uthmanic Script HAFS"/>
          <w:spacing w:val="-3"/>
          <w:rtl/>
        </w:rPr>
      </w:pPr>
      <w:r w:rsidRPr="00DB609F">
        <w:rPr>
          <w:rFonts w:hint="cs"/>
          <w:spacing w:val="-3"/>
          <w:rtl/>
        </w:rPr>
        <w:t>کلمه نکاح در لغت به معنی پیوستن و گرد کردن است، گفته</w:t>
      </w:r>
      <w:r w:rsidR="005A2E2B" w:rsidRPr="00DB609F">
        <w:rPr>
          <w:rFonts w:hint="cs"/>
          <w:spacing w:val="-3"/>
          <w:rtl/>
        </w:rPr>
        <w:t xml:space="preserve"> می‌</w:t>
      </w:r>
      <w:r w:rsidRPr="00DB609F">
        <w:rPr>
          <w:rFonts w:hint="cs"/>
          <w:spacing w:val="-3"/>
          <w:rtl/>
        </w:rPr>
        <w:t xml:space="preserve">شود: </w:t>
      </w:r>
      <w:r w:rsidRPr="00DB609F">
        <w:rPr>
          <w:rStyle w:val="Char0"/>
          <w:spacing w:val="-3"/>
          <w:rtl/>
        </w:rPr>
        <w:t>«نَکَحَتِ الْأَشْجَارُ»</w:t>
      </w:r>
      <w:r w:rsidRPr="00DB609F">
        <w:rPr>
          <w:rFonts w:hint="cs"/>
          <w:spacing w:val="-3"/>
          <w:rtl/>
        </w:rPr>
        <w:t xml:space="preserve"> یعنی بعضی از درختان به بعضی دیگر پیوسته و متصل شدند. و در اصطلاح شرع عبارت است از عقد مشهوری که بر ارکان نکاح و شرایط معتبر شرعی مشتمل باشد که بیان خواهد شد. نکاح بر صیغه عقد اطلاق</w:t>
      </w:r>
      <w:r w:rsidR="005A2E2B" w:rsidRPr="00DB609F">
        <w:rPr>
          <w:rFonts w:hint="cs"/>
          <w:spacing w:val="-3"/>
          <w:rtl/>
        </w:rPr>
        <w:t xml:space="preserve"> می‌</w:t>
      </w:r>
      <w:r w:rsidRPr="00DB609F">
        <w:rPr>
          <w:rFonts w:hint="cs"/>
          <w:spacing w:val="-3"/>
          <w:rtl/>
        </w:rPr>
        <w:t>شود، به دلیل قول خدای تعالی که</w:t>
      </w:r>
      <w:r w:rsidR="005A2E2B" w:rsidRPr="00DB609F">
        <w:rPr>
          <w:rFonts w:hint="cs"/>
          <w:spacing w:val="-3"/>
          <w:rtl/>
        </w:rPr>
        <w:t xml:space="preserve"> می‌</w:t>
      </w:r>
      <w:r w:rsidRPr="00DB609F">
        <w:rPr>
          <w:rFonts w:hint="cs"/>
          <w:spacing w:val="-3"/>
          <w:rtl/>
        </w:rPr>
        <w:t>فرماید:</w:t>
      </w:r>
      <w:r w:rsidR="002B76A3" w:rsidRPr="00DB609F">
        <w:rPr>
          <w:rFonts w:hint="cs"/>
          <w:spacing w:val="-3"/>
          <w:rtl/>
        </w:rPr>
        <w:t xml:space="preserve"> </w:t>
      </w:r>
      <w:r w:rsidR="002B76A3" w:rsidRPr="00DB609F">
        <w:rPr>
          <w:rFonts w:ascii="Traditional Arabic" w:hAnsi="Traditional Arabic" w:cs="Traditional Arabic"/>
          <w:spacing w:val="-3"/>
          <w:rtl/>
        </w:rPr>
        <w:t>﴿</w:t>
      </w:r>
      <w:r w:rsidR="006C3208" w:rsidRPr="00DB609F">
        <w:rPr>
          <w:rFonts w:ascii="KFGQPC Uthmanic Script HAFS" w:hAnsi="KFGQPC Uthmanic Script HAFS" w:cs="KFGQPC Uthmanic Script HAFS"/>
          <w:spacing w:val="-3"/>
          <w:rtl/>
        </w:rPr>
        <w:t>فَ</w:t>
      </w:r>
      <w:r w:rsidR="006C3208" w:rsidRPr="00DB609F">
        <w:rPr>
          <w:rFonts w:ascii="KFGQPC Uthmanic Script HAFS" w:hAnsi="KFGQPC Uthmanic Script HAFS" w:cs="KFGQPC Uthmanic Script HAFS" w:hint="cs"/>
          <w:spacing w:val="-3"/>
          <w:rtl/>
        </w:rPr>
        <w:t>ٱ</w:t>
      </w:r>
      <w:r w:rsidR="006C3208" w:rsidRPr="00DB609F">
        <w:rPr>
          <w:rFonts w:ascii="KFGQPC Uthmanic Script HAFS" w:hAnsi="KFGQPC Uthmanic Script HAFS" w:cs="KFGQPC Uthmanic Script HAFS" w:hint="eastAsia"/>
          <w:spacing w:val="-3"/>
          <w:rtl/>
        </w:rPr>
        <w:t>نكِحُواْ</w:t>
      </w:r>
      <w:r w:rsidR="006C3208" w:rsidRPr="00DB609F">
        <w:rPr>
          <w:rFonts w:ascii="KFGQPC Uthmanic Script HAFS" w:hAnsi="KFGQPC Uthmanic Script HAFS" w:cs="KFGQPC Uthmanic Script HAFS"/>
          <w:spacing w:val="-3"/>
          <w:rtl/>
        </w:rPr>
        <w:t xml:space="preserve"> مَا طَابَ لَكُم مِّنَ </w:t>
      </w:r>
      <w:r w:rsidR="006C3208" w:rsidRPr="00DB609F">
        <w:rPr>
          <w:rFonts w:ascii="KFGQPC Uthmanic Script HAFS" w:hAnsi="KFGQPC Uthmanic Script HAFS" w:cs="KFGQPC Uthmanic Script HAFS" w:hint="cs"/>
          <w:spacing w:val="-3"/>
          <w:rtl/>
        </w:rPr>
        <w:t>ٱ</w:t>
      </w:r>
      <w:r w:rsidR="006C3208" w:rsidRPr="00DB609F">
        <w:rPr>
          <w:rFonts w:ascii="KFGQPC Uthmanic Script HAFS" w:hAnsi="KFGQPC Uthmanic Script HAFS" w:cs="KFGQPC Uthmanic Script HAFS" w:hint="eastAsia"/>
          <w:spacing w:val="-3"/>
          <w:rtl/>
        </w:rPr>
        <w:t>لنِّسَآءِ</w:t>
      </w:r>
      <w:r w:rsidR="002B76A3" w:rsidRPr="00DB609F">
        <w:rPr>
          <w:rFonts w:ascii="Traditional Arabic" w:hAnsi="Traditional Arabic" w:cs="Traditional Arabic"/>
          <w:spacing w:val="-3"/>
          <w:rtl/>
        </w:rPr>
        <w:t>﴾</w:t>
      </w:r>
      <w:r w:rsidR="002B76A3" w:rsidRPr="00DB609F">
        <w:rPr>
          <w:rFonts w:hint="cs"/>
          <w:spacing w:val="-3"/>
          <w:rtl/>
        </w:rPr>
        <w:t xml:space="preserve"> </w:t>
      </w:r>
      <w:r w:rsidR="002B76A3" w:rsidRPr="00DB609F">
        <w:rPr>
          <w:rStyle w:val="Char4"/>
          <w:spacing w:val="-3"/>
          <w:rtl/>
        </w:rPr>
        <w:t>[</w:t>
      </w:r>
      <w:r w:rsidR="002B76A3" w:rsidRPr="00DB609F">
        <w:rPr>
          <w:rStyle w:val="Char4"/>
          <w:rFonts w:hint="cs"/>
          <w:spacing w:val="-3"/>
          <w:rtl/>
        </w:rPr>
        <w:t>النساء: 3</w:t>
      </w:r>
      <w:r w:rsidR="002B76A3" w:rsidRPr="00DB609F">
        <w:rPr>
          <w:rStyle w:val="Char4"/>
          <w:spacing w:val="-3"/>
          <w:rtl/>
        </w:rPr>
        <w:t>]</w:t>
      </w:r>
      <w:r w:rsidR="002B76A3" w:rsidRPr="00DB609F">
        <w:rPr>
          <w:spacing w:val="-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زنان مورد نظر خود را عقد کنید (آنچه از زنان شما را خوش آید به زنی بگیرید)</w:t>
      </w:r>
      <w:r>
        <w:rPr>
          <w:rFonts w:ascii="Traditional Arabic" w:hAnsi="Traditional Arabic" w:cs="Traditional Arabic"/>
          <w:rtl/>
        </w:rPr>
        <w:t>»</w:t>
      </w:r>
      <w:r w:rsidRPr="003D6F83">
        <w:rPr>
          <w:rFonts w:hint="cs"/>
          <w:rtl/>
        </w:rPr>
        <w:t>.</w:t>
      </w:r>
    </w:p>
    <w:p w:rsidR="002B76A3" w:rsidRPr="006C3208"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C3208">
        <w:rPr>
          <w:rFonts w:ascii="KFGQPC Uthmanic Script HAFS" w:hAnsi="KFGQPC Uthmanic Script HAFS" w:cs="KFGQPC Uthmanic Script HAFS" w:hint="eastAsia"/>
          <w:sz w:val="28"/>
          <w:rtl/>
        </w:rPr>
        <w:t>وَأَنكِحُواْ</w:t>
      </w:r>
      <w:r w:rsidR="006C3208">
        <w:rPr>
          <w:rFonts w:ascii="KFGQPC Uthmanic Script HAFS" w:hAnsi="KFGQPC Uthmanic Script HAFS" w:cs="KFGQPC Uthmanic Script HAFS"/>
          <w:sz w:val="28"/>
          <w:rtl/>
        </w:rPr>
        <w:t xml:space="preserve"> </w:t>
      </w:r>
      <w:r w:rsidR="006C3208">
        <w:rPr>
          <w:rFonts w:ascii="KFGQPC Uthmanic Script HAFS" w:hAnsi="KFGQPC Uthmanic Script HAFS" w:cs="KFGQPC Uthmanic Script HAFS" w:hint="cs"/>
          <w:sz w:val="28"/>
          <w:rtl/>
        </w:rPr>
        <w:t>ٱ</w:t>
      </w:r>
      <w:r w:rsidR="006C3208">
        <w:rPr>
          <w:rFonts w:ascii="KFGQPC Uthmanic Script HAFS" w:hAnsi="KFGQPC Uthmanic Script HAFS" w:cs="KFGQPC Uthmanic Script HAFS" w:hint="eastAsia"/>
          <w:sz w:val="28"/>
          <w:rtl/>
        </w:rPr>
        <w:t>لۡأَيَٰمَىٰ</w:t>
      </w:r>
      <w:r w:rsidR="006C3208">
        <w:rPr>
          <w:rFonts w:ascii="KFGQPC Uthmanic Script HAFS" w:hAnsi="KFGQPC Uthmanic Script HAFS" w:cs="KFGQPC Uthmanic Script HAFS"/>
          <w:sz w:val="28"/>
          <w:rtl/>
        </w:rPr>
        <w:t xml:space="preserve"> مِنكُمۡ</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النور: 32</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به زنی بدهید بیوه</w:t>
      </w:r>
      <w:r w:rsidR="005A2E2B">
        <w:rPr>
          <w:rFonts w:hint="cs"/>
          <w:rtl/>
        </w:rPr>
        <w:t xml:space="preserve">‌های </w:t>
      </w:r>
      <w:r w:rsidRPr="003D6F83">
        <w:rPr>
          <w:rFonts w:hint="cs"/>
          <w:rtl/>
        </w:rPr>
        <w:t xml:space="preserve">خود را </w:t>
      </w:r>
      <w:r w:rsidR="00DB609F">
        <w:rPr>
          <w:rFonts w:hint="cs"/>
          <w:rtl/>
        </w:rPr>
        <w:t>-</w:t>
      </w:r>
      <w:r w:rsidRPr="003D6F83">
        <w:rPr>
          <w:rFonts w:hint="cs"/>
          <w:rtl/>
        </w:rPr>
        <w:t xml:space="preserve"> (مردان و زنان</w:t>
      </w:r>
      <w:r w:rsidR="0095249E">
        <w:rPr>
          <w:rFonts w:hint="cs"/>
          <w:rtl/>
        </w:rPr>
        <w:t xml:space="preserve"> بی‌</w:t>
      </w:r>
      <w:r w:rsidRPr="003D6F83">
        <w:rPr>
          <w:rFonts w:hint="cs"/>
          <w:rtl/>
        </w:rPr>
        <w:t>همسر را همسر دهید)</w:t>
      </w:r>
      <w:r>
        <w:rPr>
          <w:rFonts w:ascii="Traditional Arabic" w:hAnsi="Traditional Arabic" w:cs="Traditional Arabic"/>
          <w:rtl/>
        </w:rPr>
        <w:t>»</w:t>
      </w:r>
      <w:r w:rsidRPr="003D6F83">
        <w:rPr>
          <w:rFonts w:hint="cs"/>
          <w:rtl/>
        </w:rPr>
        <w:t>.</w:t>
      </w:r>
    </w:p>
    <w:p w:rsidR="008E5DA0" w:rsidRPr="003D6F83" w:rsidRDefault="008E5DA0" w:rsidP="00DB609F">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 </w:t>
      </w:r>
      <w:r w:rsidRPr="00155A2F">
        <w:rPr>
          <w:rStyle w:val="Char1"/>
          <w:rtl/>
        </w:rPr>
        <w:t>«أَنْکِحُوا الْوَلُوْدَ الوَدُوْدَ»</w:t>
      </w:r>
      <w:r w:rsidRPr="00DB609F">
        <w:rPr>
          <w:rFonts w:hint="cs"/>
          <w:rtl/>
        </w:rPr>
        <w:t xml:space="preserve">. </w:t>
      </w:r>
      <w:r w:rsidRPr="00DB609F">
        <w:rPr>
          <w:rtl/>
        </w:rPr>
        <w:t>«</w:t>
      </w:r>
      <w:r w:rsidRPr="00DB609F">
        <w:rPr>
          <w:rFonts w:hint="cs"/>
          <w:rtl/>
        </w:rPr>
        <w:t>زنانی را عقد کنید که فرزند بیاورند و مهربان باشند</w:t>
      </w:r>
      <w:r w:rsidRPr="00DB609F">
        <w:rPr>
          <w:rtl/>
        </w:rPr>
        <w:t>»</w:t>
      </w:r>
      <w:r w:rsidRPr="00DB609F">
        <w:rPr>
          <w:rFonts w:hint="cs"/>
          <w:rtl/>
        </w:rPr>
        <w:t>.</w:t>
      </w:r>
    </w:p>
    <w:p w:rsidR="008E5DA0" w:rsidRPr="003D6F83" w:rsidRDefault="008E5DA0" w:rsidP="00DB609F">
      <w:pPr>
        <w:pStyle w:val="a3"/>
        <w:rPr>
          <w:rtl/>
        </w:rPr>
      </w:pPr>
      <w:r w:rsidRPr="003D6F83">
        <w:rPr>
          <w:rFonts w:hint="cs"/>
          <w:rtl/>
        </w:rPr>
        <w:t>و کلمه نکاح بر عمل جماع نیز اطلاق</w:t>
      </w:r>
      <w:r w:rsidR="005A2E2B">
        <w:rPr>
          <w:rFonts w:hint="cs"/>
          <w:rtl/>
        </w:rPr>
        <w:t xml:space="preserve"> می‌</w:t>
      </w:r>
      <w:r w:rsidRPr="003D6F83">
        <w:rPr>
          <w:rFonts w:hint="cs"/>
          <w:rtl/>
        </w:rPr>
        <w:t xml:space="preserve">شود. به دلیل قول خدای: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فَلَا تَحِلُّ لَهُ</w:t>
      </w:r>
      <w:r w:rsidR="003C00BA">
        <w:rPr>
          <w:rFonts w:ascii="KFGQPC Uthmanic Script HAFS" w:hAnsi="KFGQPC Uthmanic Script HAFS" w:cs="KFGQPC Uthmanic Script HAFS" w:hint="cs"/>
          <w:sz w:val="28"/>
          <w:rtl/>
        </w:rPr>
        <w:t>ۥ</w:t>
      </w:r>
      <w:r w:rsidR="003C00BA">
        <w:rPr>
          <w:rFonts w:ascii="KFGQPC Uthmanic Script HAFS" w:hAnsi="KFGQPC Uthmanic Script HAFS" w:cs="KFGQPC Uthmanic Script HAFS"/>
          <w:sz w:val="28"/>
          <w:rtl/>
        </w:rPr>
        <w:t xml:space="preserve"> مِنۢ بَعۡدُ حَتَّىٰ تَنكِحَ زَوۡجًا غَيۡرَهُ</w:t>
      </w:r>
      <w:r w:rsidR="003C00BA">
        <w:rPr>
          <w:rFonts w:ascii="KFGQPC Uthmanic Script HAFS" w:hAnsi="KFGQPC Uthmanic Script HAFS" w:cs="KFGQPC Uthmanic Script HAFS" w:hint="cs"/>
          <w:sz w:val="28"/>
          <w:rtl/>
        </w:rPr>
        <w:t>ۥ</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البقرة: 230</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اگر بعد از (دو طلاق، طلاق سوم زن را گفت)، پس آن زن برای او حلال نخواهد بود مگر این که همسر دیگری انتخاب کند، (و با او آمیزشی جنسی نماید در این صورت اگر همسر دوم او را طلاق گفت، گناهی ندارد که بازگشت کند و زن با همسر</w:t>
      </w:r>
      <w:r w:rsidR="00B37529">
        <w:rPr>
          <w:rFonts w:hint="cs"/>
          <w:rtl/>
        </w:rPr>
        <w:t xml:space="preserve"> </w:t>
      </w:r>
      <w:r w:rsidRPr="003D6F83">
        <w:rPr>
          <w:rFonts w:hint="cs"/>
          <w:rtl/>
        </w:rPr>
        <w:t>اول مجددا ازدواج نماید)</w:t>
      </w:r>
      <w:r>
        <w:rPr>
          <w:rFonts w:ascii="Traditional Arabic" w:hAnsi="Traditional Arabic" w:cs="Traditional Arabic"/>
          <w:rtl/>
        </w:rPr>
        <w:t>»</w:t>
      </w:r>
      <w:r w:rsidRPr="003D6F83">
        <w:rPr>
          <w:rFonts w:hint="cs"/>
          <w:rtl/>
        </w:rPr>
        <w:t>.</w:t>
      </w:r>
    </w:p>
    <w:p w:rsidR="008E5DA0" w:rsidRPr="003D6F83" w:rsidRDefault="008E5DA0" w:rsidP="00DB609F">
      <w:pPr>
        <w:pStyle w:val="a3"/>
        <w:rPr>
          <w:rtl/>
        </w:rPr>
      </w:pPr>
      <w:r w:rsidRPr="003D6F83">
        <w:rPr>
          <w:rFonts w:hint="cs"/>
          <w:rtl/>
        </w:rPr>
        <w:t xml:space="preserve">حکم شرعی نکاح: دلیل شرعی بودن نکاح قرآن و سنت نبوی و اجماع امت اسلامی است. و دلیل قرآنی قول خداست: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وَأَنكِحُواْ</w:t>
      </w:r>
      <w:r w:rsidR="003C00BA">
        <w:rPr>
          <w:rFonts w:ascii="KFGQPC Uthmanic Script HAFS" w:hAnsi="KFGQPC Uthmanic Script HAFS" w:cs="KFGQPC Uthmanic Script HAFS"/>
          <w:sz w:val="28"/>
          <w:rtl/>
        </w:rPr>
        <w:t xml:space="preserve">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لۡأَيَٰمَىٰ</w:t>
      </w:r>
      <w:r w:rsidR="003C00BA">
        <w:rPr>
          <w:rFonts w:ascii="KFGQPC Uthmanic Script HAFS" w:hAnsi="KFGQPC Uthmanic Script HAFS" w:cs="KFGQPC Uthmanic Script HAFS"/>
          <w:sz w:val="28"/>
          <w:rtl/>
        </w:rPr>
        <w:t xml:space="preserve"> مِنكُمۡ وَ</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لصَّٰلِحِينَ</w:t>
      </w:r>
      <w:r w:rsidR="003C00BA">
        <w:rPr>
          <w:rFonts w:ascii="KFGQPC Uthmanic Script HAFS" w:hAnsi="KFGQPC Uthmanic Script HAFS" w:cs="KFGQPC Uthmanic Script HAFS"/>
          <w:sz w:val="28"/>
          <w:rtl/>
        </w:rPr>
        <w:t xml:space="preserve"> مِنۡ عِبَادِكُمۡ وَإِمَآئِكُمۡ</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النور: 32</w:t>
      </w:r>
      <w:r w:rsidRPr="00DB609F">
        <w:rPr>
          <w:rStyle w:val="Char4"/>
          <w:rtl/>
        </w:rPr>
        <w:t>]</w:t>
      </w:r>
      <w:r w:rsidRPr="00DB609F">
        <w:rPr>
          <w:rStyle w:val="Char3"/>
          <w:rtl/>
        </w:rPr>
        <w:t>.</w:t>
      </w:r>
    </w:p>
    <w:p w:rsidR="008E5DA0" w:rsidRPr="00DB609F" w:rsidRDefault="008E5DA0" w:rsidP="00DB609F">
      <w:pPr>
        <w:pStyle w:val="a3"/>
        <w:rPr>
          <w:rtl/>
        </w:rPr>
      </w:pPr>
      <w:r w:rsidRPr="00DB609F">
        <w:rPr>
          <w:rtl/>
        </w:rPr>
        <w:t>«</w:t>
      </w:r>
      <w:r w:rsidRPr="00DB609F">
        <w:rPr>
          <w:rFonts w:hint="cs"/>
          <w:rtl/>
        </w:rPr>
        <w:t>مردان و زنان</w:t>
      </w:r>
      <w:r w:rsidR="0095249E" w:rsidRPr="00DB609F">
        <w:rPr>
          <w:rFonts w:hint="cs"/>
          <w:rtl/>
        </w:rPr>
        <w:t xml:space="preserve"> بی‌</w:t>
      </w:r>
      <w:r w:rsidRPr="00DB609F">
        <w:rPr>
          <w:rFonts w:hint="cs"/>
          <w:rtl/>
        </w:rPr>
        <w:t>همسر خود را، همسر دهید و همچنین غلامان و کنیزان شایسته و و رستکارتان را ..</w:t>
      </w:r>
      <w:r w:rsidRPr="00DB609F">
        <w:rPr>
          <w:rtl/>
        </w:rPr>
        <w:t>»</w:t>
      </w:r>
      <w:r w:rsidRPr="00DB609F">
        <w:rPr>
          <w:rFonts w:hint="cs"/>
          <w:rtl/>
        </w:rPr>
        <w:t xml:space="preserve">. و پیامبر </w:t>
      </w:r>
      <w:r w:rsidRPr="00DB609F">
        <w:rPr>
          <w:rFonts w:hint="cs"/>
          <w:rtl/>
        </w:rPr>
        <w:sym w:font="AGA Arabesque" w:char="F072"/>
      </w:r>
      <w:r w:rsidRPr="00DB609F">
        <w:rPr>
          <w:rFonts w:hint="cs"/>
          <w:rtl/>
        </w:rPr>
        <w:t xml:space="preserve"> نیز فرموده است: </w:t>
      </w:r>
      <w:r w:rsidRPr="00DB609F">
        <w:rPr>
          <w:rtl/>
        </w:rPr>
        <w:t>«</w:t>
      </w:r>
      <w:r w:rsidRPr="00DB609F">
        <w:rPr>
          <w:rFonts w:hint="cs"/>
          <w:rtl/>
        </w:rPr>
        <w:t>زن بگیرید و ازدواج کنید تا نسلتان فراوان شود چون من در روز قیامت به کثرت امت خود بر دیگر ملتها افتخار و مباهات</w:t>
      </w:r>
      <w:r w:rsidR="005A2E2B" w:rsidRPr="00DB609F">
        <w:rPr>
          <w:rFonts w:hint="cs"/>
          <w:rtl/>
        </w:rPr>
        <w:t xml:space="preserve"> می‌</w:t>
      </w:r>
      <w:r w:rsidRPr="00DB609F">
        <w:rPr>
          <w:rFonts w:hint="cs"/>
          <w:rtl/>
        </w:rPr>
        <w:t>کنم</w:t>
      </w:r>
      <w:r w:rsidRPr="00DB609F">
        <w:rPr>
          <w:rtl/>
        </w:rPr>
        <w:t>»</w:t>
      </w:r>
      <w:r w:rsidRPr="00DB609F">
        <w:rPr>
          <w:rFonts w:hint="cs"/>
          <w:rtl/>
        </w:rPr>
        <w:t>.</w:t>
      </w:r>
    </w:p>
    <w:p w:rsidR="008E5DA0" w:rsidRPr="003D6F83" w:rsidRDefault="008E5DA0" w:rsidP="00DB609F">
      <w:pPr>
        <w:pStyle w:val="a3"/>
        <w:rPr>
          <w:rtl/>
        </w:rPr>
      </w:pPr>
      <w:r w:rsidRPr="003D6F83">
        <w:rPr>
          <w:rFonts w:hint="cs"/>
          <w:rtl/>
        </w:rPr>
        <w:t xml:space="preserve">باید دانست که مردم نسبت به نکاح دو دسته هستند: کسی که مشتاق و محتاج نکاح است، و کسی که مشتاق و محتاج آن نیست. کسی که مشتاق و محتاج نکاح است گاهی امکانات و آمادگی و قدرت را دارد و گاهی ندارد. اگر شخص امکانات و مقدورات نکاح را داشت مستحب و پسندیده است که ازدواج کند، چه پارسا و متعبد باشد یا غیر پارسا و متعبد باشد. 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ای جوانان مسلمان، هر کس از شما استطاعت و توان تأمین هزینه نکاح را دارد ازدواج کند و زن بگیرد، زیرا به درستی ازدواج و زن گرفتن سبب</w:t>
      </w:r>
      <w:r w:rsidR="005A2E2B">
        <w:rPr>
          <w:rFonts w:hint="cs"/>
          <w:rtl/>
        </w:rPr>
        <w:t xml:space="preserve"> می‌</w:t>
      </w:r>
      <w:r w:rsidRPr="003D6F83">
        <w:rPr>
          <w:rFonts w:hint="cs"/>
          <w:rtl/>
        </w:rPr>
        <w:t>شود که چشم را از نگاه به نامحرم فرو بست، و از ارتکاب</w:t>
      </w:r>
      <w:r w:rsidR="0095249E">
        <w:rPr>
          <w:rFonts w:hint="cs"/>
          <w:rtl/>
        </w:rPr>
        <w:t xml:space="preserve"> بی‌</w:t>
      </w:r>
      <w:r w:rsidRPr="003D6F83">
        <w:rPr>
          <w:rFonts w:hint="cs"/>
          <w:rtl/>
        </w:rPr>
        <w:t xml:space="preserve">عفتی دوری کرد و پاکدامن ماند، و هرکس هزینه </w:t>
      </w:r>
      <w:r w:rsidRPr="00DB609F">
        <w:rPr>
          <w:rFonts w:hint="cs"/>
          <w:rtl/>
        </w:rPr>
        <w:t>ازدواج ندارد باید روزه بگیرد تا شهوتش فروکش کند و روزه او را حفظ</w:t>
      </w:r>
      <w:r w:rsidR="005A2E2B" w:rsidRPr="00DB609F">
        <w:rPr>
          <w:rFonts w:hint="cs"/>
          <w:rtl/>
        </w:rPr>
        <w:t xml:space="preserve"> می‌</w:t>
      </w:r>
      <w:r w:rsidRPr="00DB609F">
        <w:rPr>
          <w:rFonts w:hint="cs"/>
          <w:rtl/>
        </w:rPr>
        <w:t>کند. کلمه (</w:t>
      </w:r>
      <w:r w:rsidRPr="00DB609F">
        <w:rPr>
          <w:rtl/>
        </w:rPr>
        <w:t>باهٌ</w:t>
      </w:r>
      <w:r w:rsidRPr="00DB609F">
        <w:rPr>
          <w:rFonts w:hint="cs"/>
          <w:rtl/>
        </w:rPr>
        <w:t>) در حدیث به معنی هزینه نکاح و ازدواج است. در این حدیث کسی که استطاعت تأمین و پرداخت هزینه ازدواج را دارد و</w:t>
      </w:r>
      <w:r w:rsidRPr="003D6F83">
        <w:rPr>
          <w:rFonts w:hint="cs"/>
          <w:rtl/>
        </w:rPr>
        <w:t xml:space="preserve"> نفسش مشتاق و محتاج به ازدواج است، به وی امر شده است که ازدواج کند. البته این امر برای استحباب و ندب است نه برای وجوب، و این رأی علمای اسلامی است. و این مستحب بودن، وقتی است که شخص مسلمان در حال جنگ با کافران نباشد، و اگر در سرزمین جنگ باشد ازدواج مستحب نیست، مبادا فرزندش کافر شود یا او را به اسارت و بردگی بکشند، و در آن حال او حکم کسی را دارد که از پرداخت هزینه</w:t>
      </w:r>
      <w:r w:rsidR="005A2E2B">
        <w:rPr>
          <w:rFonts w:hint="cs"/>
          <w:rtl/>
        </w:rPr>
        <w:t xml:space="preserve">‌های </w:t>
      </w:r>
      <w:r w:rsidRPr="003D6F83">
        <w:rPr>
          <w:rFonts w:hint="cs"/>
          <w:rtl/>
        </w:rPr>
        <w:t>نکاح عاجز است پس باید روزه بگیرد. و اما کسی که مشتاق و محتاج نکاح و ازدواج است ولی از پرداخت مهریه و دیگر هزینه</w:t>
      </w:r>
      <w:r w:rsidR="005A2E2B">
        <w:rPr>
          <w:rFonts w:hint="cs"/>
          <w:rtl/>
        </w:rPr>
        <w:t xml:space="preserve">‌های </w:t>
      </w:r>
      <w:r w:rsidRPr="003D6F83">
        <w:rPr>
          <w:rFonts w:hint="cs"/>
          <w:rtl/>
        </w:rPr>
        <w:t>آن عاجز و ناتوان است، برای او بهتر است که ازدواج نکند و شهوت خود را با روزه گرفتن بشکند. به دلیل همان حدیث که گذشت، و اگر با روزه گرفتن شهوتش شکست باید ازادواج کند، شاید خداوند به فضل و کرم خود او را</w:t>
      </w:r>
      <w:r w:rsidR="0095249E">
        <w:rPr>
          <w:rFonts w:hint="cs"/>
          <w:rtl/>
        </w:rPr>
        <w:t xml:space="preserve"> بی‌</w:t>
      </w:r>
      <w:r w:rsidRPr="003D6F83">
        <w:rPr>
          <w:rFonts w:hint="cs"/>
          <w:rtl/>
        </w:rPr>
        <w:t>نیاز سازد، و اما اگر چنان مشتاق نکاح بود که در صورت عدم ازدواج خوف و نگرانی ارتکاب زنا و فحشاء را داشت در آن حال بر او واجب است که ازدواج کند، چون اجتناب و دوری از حرام واجب است، و هرگاه این اجتناب جز با نکاح و ازدواج ممکن نباشد ازدواج واجب</w:t>
      </w:r>
      <w:r w:rsidR="005A2E2B">
        <w:rPr>
          <w:rFonts w:hint="cs"/>
          <w:rtl/>
        </w:rPr>
        <w:t xml:space="preserve"> می‌</w:t>
      </w:r>
      <w:r w:rsidRPr="003D6F83">
        <w:rPr>
          <w:rFonts w:hint="cs"/>
          <w:rtl/>
        </w:rPr>
        <w:t>گردد و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 xml:space="preserve">وَمَن يَتَّقِ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للَّهَ</w:t>
      </w:r>
      <w:r w:rsidR="003C00BA">
        <w:rPr>
          <w:rFonts w:ascii="KFGQPC Uthmanic Script HAFS" w:hAnsi="KFGQPC Uthmanic Script HAFS" w:cs="KFGQPC Uthmanic Script HAFS"/>
          <w:sz w:val="28"/>
          <w:rtl/>
        </w:rPr>
        <w:t xml:space="preserve"> يَجۡعَل لَّهُ</w:t>
      </w:r>
      <w:r w:rsidR="003C00BA">
        <w:rPr>
          <w:rFonts w:ascii="KFGQPC Uthmanic Script HAFS" w:hAnsi="KFGQPC Uthmanic Script HAFS" w:cs="KFGQPC Uthmanic Script HAFS" w:hint="cs"/>
          <w:sz w:val="28"/>
          <w:rtl/>
        </w:rPr>
        <w:t>ۥ</w:t>
      </w:r>
      <w:r w:rsidR="003C00BA">
        <w:rPr>
          <w:rFonts w:ascii="KFGQPC Uthmanic Script HAFS" w:hAnsi="KFGQPC Uthmanic Script HAFS" w:cs="KFGQPC Uthmanic Script HAFS"/>
          <w:sz w:val="28"/>
          <w:rtl/>
        </w:rPr>
        <w:t xml:space="preserve"> مِنۡ أَمۡرِهِ</w:t>
      </w:r>
      <w:r w:rsidR="003C00BA">
        <w:rPr>
          <w:rFonts w:ascii="KFGQPC Uthmanic Script HAFS" w:hAnsi="KFGQPC Uthmanic Script HAFS" w:cs="KFGQPC Uthmanic Script HAFS" w:hint="cs"/>
          <w:sz w:val="28"/>
          <w:rtl/>
        </w:rPr>
        <w:t>ۦ</w:t>
      </w:r>
      <w:r w:rsidR="003C00BA">
        <w:rPr>
          <w:rFonts w:ascii="KFGQPC Uthmanic Script HAFS" w:hAnsi="KFGQPC Uthmanic Script HAFS" w:cs="KFGQPC Uthmanic Script HAFS"/>
          <w:sz w:val="28"/>
          <w:rtl/>
        </w:rPr>
        <w:t xml:space="preserve"> يُسۡرٗا ٤</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الطلاق: 4</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هرکس تقوای خدا پیشه کند خداوند کار او را آسان</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 xml:space="preserve">. و کسی که اشتیاق و احتیاج به ازدواج ندارد دو حالت دارد: </w:t>
      </w:r>
    </w:p>
    <w:p w:rsidR="008E5DA0" w:rsidRPr="003D6F83" w:rsidRDefault="008E5DA0" w:rsidP="00DB609F">
      <w:pPr>
        <w:pStyle w:val="a3"/>
        <w:rPr>
          <w:rtl/>
        </w:rPr>
      </w:pPr>
      <w:r w:rsidRPr="003D6F83">
        <w:rPr>
          <w:rFonts w:hint="cs"/>
          <w:rtl/>
        </w:rPr>
        <w:t>اول: کسی که ابزار و وسایل و تجهیزات نکاح را ندارد که در این صورت برای او نکاح مکروه و ناپسند است، چون با این حال اگر ازدواج کند به چیزی ملزم و ملتزم</w:t>
      </w:r>
      <w:r w:rsidR="005A2E2B">
        <w:rPr>
          <w:rFonts w:hint="cs"/>
          <w:rtl/>
        </w:rPr>
        <w:t xml:space="preserve"> می‌</w:t>
      </w:r>
      <w:r w:rsidRPr="003D6F83">
        <w:rPr>
          <w:rFonts w:hint="cs"/>
          <w:rtl/>
        </w:rPr>
        <w:t>شود که</w:t>
      </w:r>
      <w:r w:rsidR="005A2E2B">
        <w:rPr>
          <w:rFonts w:hint="cs"/>
          <w:rtl/>
        </w:rPr>
        <w:t xml:space="preserve"> می‌</w:t>
      </w:r>
      <w:r w:rsidRPr="003D6F83">
        <w:rPr>
          <w:rFonts w:hint="cs"/>
          <w:rtl/>
        </w:rPr>
        <w:t xml:space="preserve">تواند به آن قیام کند و آن را انجام دهد بدون آن که به آن نیاز و حاجتی داشته باشد. </w:t>
      </w:r>
    </w:p>
    <w:p w:rsidR="008E5DA0" w:rsidRPr="003D6F83" w:rsidRDefault="008E5DA0" w:rsidP="00DB609F">
      <w:pPr>
        <w:pStyle w:val="a3"/>
        <w:rPr>
          <w:rtl/>
        </w:rPr>
      </w:pPr>
      <w:r w:rsidRPr="003D6F83">
        <w:rPr>
          <w:rFonts w:hint="cs"/>
          <w:rtl/>
        </w:rPr>
        <w:t>دوم: کسی که هزینه نکاح و ازدواج را دارد ولی به ازدواج و نکاح نیازی ندارد، و بیماری و علتی هم ندارد که او را از عمل جنسی و آمیزش منع کند. برای چنین شخصی ازدواج و نکاح مکروه و ناپسند نیست. آری ازدواج برای او ناپسند نیست لیکن اگر به عبادت بپردازد برای او بهتر است چون نیازی به ازدواج ندارد، و اگر به عبادت نپردازد ازدواج و نکاح برایش بهتر است، چون مبادا بیکاری و فراغت او را به کارهای ناشایست و زشت بکشاند.</w:t>
      </w:r>
    </w:p>
    <w:p w:rsidR="008E5DA0" w:rsidRPr="00D92A48" w:rsidRDefault="008E5DA0" w:rsidP="00F2712F">
      <w:pPr>
        <w:pStyle w:val="a2"/>
        <w:rPr>
          <w:rtl/>
        </w:rPr>
      </w:pPr>
      <w:bookmarkStart w:id="464" w:name="_Toc338427090"/>
      <w:bookmarkStart w:id="465" w:name="_Toc418284236"/>
      <w:r w:rsidRPr="00D92A48">
        <w:rPr>
          <w:rFonts w:hint="cs"/>
          <w:rtl/>
        </w:rPr>
        <w:t>آنچه که در نکاح سنت است</w:t>
      </w:r>
      <w:bookmarkEnd w:id="464"/>
      <w:bookmarkEnd w:id="465"/>
    </w:p>
    <w:p w:rsidR="008E5DA0" w:rsidRPr="003D6F83" w:rsidRDefault="008E5DA0" w:rsidP="00DB609F">
      <w:pPr>
        <w:pStyle w:val="a3"/>
        <w:rPr>
          <w:rtl/>
        </w:rPr>
      </w:pPr>
      <w:r w:rsidRPr="003D6F83">
        <w:rPr>
          <w:rFonts w:hint="cs"/>
          <w:rtl/>
        </w:rPr>
        <w:t xml:space="preserve">برای کسی که قصد ازدواج دارد، سنت است </w:t>
      </w:r>
      <w:r w:rsidRPr="00DB609F">
        <w:rPr>
          <w:rFonts w:hint="cs"/>
          <w:rtl/>
        </w:rPr>
        <w:t xml:space="preserve">با زنی ازدواج کند که متدین باشد چون پیامبر </w:t>
      </w:r>
      <w:r w:rsidRPr="00DB609F">
        <w:rPr>
          <w:rFonts w:hint="cs"/>
          <w:rtl/>
        </w:rPr>
        <w:sym w:font="AGA Arabesque" w:char="F072"/>
      </w:r>
      <w:r w:rsidRPr="00DB609F">
        <w:rPr>
          <w:rFonts w:hint="cs"/>
          <w:rtl/>
        </w:rPr>
        <w:t xml:space="preserve"> فرموده است: </w:t>
      </w:r>
      <w:r w:rsidRPr="00DB609F">
        <w:rPr>
          <w:rtl/>
        </w:rPr>
        <w:t>«</w:t>
      </w:r>
      <w:r w:rsidRPr="00DB609F">
        <w:rPr>
          <w:rFonts w:hint="cs"/>
          <w:rtl/>
        </w:rPr>
        <w:t>زنی را برگزین که دین دار باشد</w:t>
      </w:r>
      <w:r w:rsidRPr="00DB609F">
        <w:rPr>
          <w:rtl/>
        </w:rPr>
        <w:t>»</w:t>
      </w:r>
      <w:r w:rsidRPr="00DB609F">
        <w:rPr>
          <w:rFonts w:hint="cs"/>
          <w:rtl/>
        </w:rPr>
        <w:t xml:space="preserve"> و در مرتبه دوم سنت است که دوشیزه و بکر مورد توجهش باشد، چون پیامبر </w:t>
      </w:r>
      <w:r w:rsidRPr="00DB609F">
        <w:rPr>
          <w:rFonts w:hint="cs"/>
          <w:rtl/>
        </w:rPr>
        <w:sym w:font="AGA Arabesque" w:char="F072"/>
      </w:r>
      <w:r w:rsidRPr="00DB609F">
        <w:rPr>
          <w:rFonts w:hint="cs"/>
          <w:rtl/>
        </w:rPr>
        <w:t xml:space="preserve"> به جابر </w:t>
      </w:r>
      <w:r w:rsidRPr="00DB609F">
        <w:rPr>
          <w:rFonts w:hint="cs"/>
          <w:rtl/>
        </w:rPr>
        <w:sym w:font="AGA Arabesque" w:char="F074"/>
      </w:r>
      <w:r w:rsidRPr="00DB609F">
        <w:rPr>
          <w:rFonts w:hint="cs"/>
          <w:rtl/>
        </w:rPr>
        <w:t xml:space="preserve"> گفته است: </w:t>
      </w:r>
      <w:r w:rsidRPr="00DB609F">
        <w:rPr>
          <w:rtl/>
        </w:rPr>
        <w:t>«</w:t>
      </w:r>
      <w:r w:rsidRPr="00DB609F">
        <w:rPr>
          <w:rFonts w:hint="cs"/>
          <w:rtl/>
        </w:rPr>
        <w:t>چرا با دختر دوشیزه ای ازدواج نکردی که تو با او ملاعبت و بازی کنی و او نیز با تو چنین کند</w:t>
      </w:r>
      <w:r w:rsidRPr="00DB609F">
        <w:rPr>
          <w:rtl/>
        </w:rPr>
        <w:t>»</w:t>
      </w:r>
      <w:r w:rsidRPr="00DB609F">
        <w:rPr>
          <w:rFonts w:hint="cs"/>
          <w:rtl/>
        </w:rPr>
        <w:t xml:space="preserve">. و در مرتبه بعدی باید پاکی اصل و نسب مورد توجه قرار گیرد، چون پیامبر </w:t>
      </w:r>
      <w:r w:rsidRPr="00DB609F">
        <w:rPr>
          <w:rFonts w:hint="cs"/>
          <w:rtl/>
        </w:rPr>
        <w:sym w:font="AGA Arabesque" w:char="F072"/>
      </w:r>
      <w:r w:rsidRPr="00DB609F">
        <w:rPr>
          <w:rFonts w:hint="cs"/>
          <w:rtl/>
        </w:rPr>
        <w:t xml:space="preserve"> فرموده است: </w:t>
      </w:r>
      <w:r w:rsidRPr="00DB609F">
        <w:rPr>
          <w:rtl/>
        </w:rPr>
        <w:t>«</w:t>
      </w:r>
      <w:r w:rsidRPr="00DB609F">
        <w:rPr>
          <w:rFonts w:hint="cs"/>
          <w:rtl/>
        </w:rPr>
        <w:t>شما را از سبزه مزبله برحذر</w:t>
      </w:r>
      <w:r w:rsidR="005A2E2B" w:rsidRPr="00DB609F">
        <w:rPr>
          <w:rFonts w:hint="cs"/>
          <w:rtl/>
        </w:rPr>
        <w:t xml:space="preserve"> می‌</w:t>
      </w:r>
      <w:r w:rsidRPr="00DB609F">
        <w:rPr>
          <w:rFonts w:hint="cs"/>
          <w:rtl/>
        </w:rPr>
        <w:t xml:space="preserve">دارم. گفتند: مراد از سبزه مزبله چیست ای رسول خدای؟ فرمود: زن </w:t>
      </w:r>
      <w:r w:rsidRPr="003D6F83">
        <w:rPr>
          <w:rFonts w:hint="cs"/>
          <w:rtl/>
        </w:rPr>
        <w:t xml:space="preserve">زیبا از خانواد نااهل و بد. و مستحب و پسندیده است که پیش از خواستگاری و نامزدی به چهره و کف دستان زن مورد نظرش، نگاه کند حتی اگر به وی اجازه هم نداده باشند. </w:t>
      </w:r>
    </w:p>
    <w:p w:rsidR="008E5DA0" w:rsidRPr="00D92A48" w:rsidRDefault="008E5DA0" w:rsidP="00F2712F">
      <w:pPr>
        <w:pStyle w:val="a2"/>
        <w:rPr>
          <w:rtl/>
        </w:rPr>
      </w:pPr>
      <w:bookmarkStart w:id="466" w:name="_Toc338427091"/>
      <w:bookmarkStart w:id="467" w:name="_Toc418284237"/>
      <w:r w:rsidRPr="00D92A48">
        <w:rPr>
          <w:rFonts w:hint="cs"/>
          <w:rtl/>
        </w:rPr>
        <w:t>جائز است چهار زن در یک زمان تحت نکاح یک مرد باشند</w:t>
      </w:r>
      <w:bookmarkEnd w:id="466"/>
      <w:bookmarkEnd w:id="467"/>
    </w:p>
    <w:p w:rsidR="008E5DA0" w:rsidRPr="003D6F83" w:rsidRDefault="008E5DA0" w:rsidP="00DB609F">
      <w:pPr>
        <w:pStyle w:val="a3"/>
        <w:rPr>
          <w:rtl/>
        </w:rPr>
      </w:pPr>
      <w:r w:rsidRPr="003D6F83">
        <w:rPr>
          <w:rFonts w:hint="cs"/>
          <w:rtl/>
        </w:rPr>
        <w:t xml:space="preserve">برای مرد آزاده حرام است که بیش از چهار زن را در یک زمان تحت نکاح داشته باشد. چون شخصی به نام غیلان، اسلام آورد و ده زن تحت نکاح داشت، پیامبر </w:t>
      </w:r>
      <w:r w:rsidRPr="003D6F83">
        <w:rPr>
          <w:rFonts w:hint="cs"/>
          <w:rtl/>
        </w:rPr>
        <w:sym w:font="AGA Arabesque" w:char="F072"/>
      </w:r>
      <w:r w:rsidRPr="003D6F83">
        <w:rPr>
          <w:rFonts w:hint="cs"/>
          <w:rtl/>
        </w:rPr>
        <w:t xml:space="preserve"> به وی گفت: </w:t>
      </w:r>
      <w:r>
        <w:rPr>
          <w:rFonts w:ascii="Traditional Arabic" w:hAnsi="Traditional Arabic" w:cs="Traditional Arabic"/>
          <w:rtl/>
        </w:rPr>
        <w:t>«</w:t>
      </w:r>
      <w:r w:rsidRPr="003D6F83">
        <w:rPr>
          <w:rFonts w:hint="cs"/>
          <w:rtl/>
        </w:rPr>
        <w:t>چهار تای</w:t>
      </w:r>
      <w:r w:rsidR="005A2E2B">
        <w:rPr>
          <w:rFonts w:hint="cs"/>
          <w:rtl/>
        </w:rPr>
        <w:t xml:space="preserve"> آن‌ها </w:t>
      </w:r>
      <w:r w:rsidRPr="003D6F83">
        <w:rPr>
          <w:rFonts w:hint="cs"/>
          <w:rtl/>
        </w:rPr>
        <w:t>را نگه دار و از بقیه</w:t>
      </w:r>
      <w:r w:rsidR="005A2E2B">
        <w:rPr>
          <w:rFonts w:hint="cs"/>
          <w:rtl/>
        </w:rPr>
        <w:t xml:space="preserve"> آن‌ها </w:t>
      </w:r>
      <w:r w:rsidRPr="003D6F83">
        <w:rPr>
          <w:rFonts w:hint="cs"/>
          <w:rtl/>
        </w:rPr>
        <w:t>جدا شود</w:t>
      </w:r>
      <w:r>
        <w:rPr>
          <w:rFonts w:ascii="Traditional Arabic" w:hAnsi="Traditional Arabic" w:cs="Traditional Arabic"/>
          <w:rtl/>
        </w:rPr>
        <w:t>»</w:t>
      </w:r>
      <w:r w:rsidRPr="003D6F83">
        <w:rPr>
          <w:rFonts w:hint="cs"/>
          <w:rtl/>
        </w:rPr>
        <w:t xml:space="preserve">. </w:t>
      </w:r>
      <w:r w:rsidR="00477953" w:rsidRPr="003D6F83">
        <w:rPr>
          <w:rFonts w:hint="cs"/>
          <w:rtl/>
        </w:rPr>
        <w:t>(</w:t>
      </w:r>
      <w:r w:rsidRPr="003D6F83">
        <w:rPr>
          <w:rFonts w:hint="cs"/>
          <w:rtl/>
        </w:rPr>
        <w:t>به روایت ابوداود و ترمذی و ابن حبان و غیر آنان</w:t>
      </w:r>
      <w:r w:rsidR="00477953" w:rsidRPr="003D6F83">
        <w:rPr>
          <w:rFonts w:hint="cs"/>
          <w:rtl/>
        </w:rPr>
        <w:t>)</w:t>
      </w:r>
      <w:r w:rsidRPr="003D6F83">
        <w:rPr>
          <w:rFonts w:hint="cs"/>
          <w:rtl/>
        </w:rPr>
        <w:t xml:space="preserve">. </w:t>
      </w:r>
    </w:p>
    <w:p w:rsidR="008E5DA0" w:rsidRPr="003D6F83" w:rsidRDefault="008E5DA0" w:rsidP="00DB609F">
      <w:pPr>
        <w:pStyle w:val="a3"/>
        <w:rPr>
          <w:rtl/>
        </w:rPr>
      </w:pPr>
      <w:r w:rsidRPr="003D6F83">
        <w:rPr>
          <w:rFonts w:hint="cs"/>
          <w:rtl/>
        </w:rPr>
        <w:t xml:space="preserve">و نوفل بن معاویه اسلام آورد و پنج زن داشت، پیامبر </w:t>
      </w:r>
      <w:r w:rsidRPr="003D6F83">
        <w:rPr>
          <w:rFonts w:hint="cs"/>
          <w:rtl/>
        </w:rPr>
        <w:sym w:font="AGA Arabesque" w:char="F072"/>
      </w:r>
      <w:r w:rsidRPr="003D6F83">
        <w:rPr>
          <w:rFonts w:hint="cs"/>
          <w:rtl/>
        </w:rPr>
        <w:t xml:space="preserve"> به وی گفت: </w:t>
      </w:r>
      <w:r>
        <w:rPr>
          <w:rFonts w:ascii="Traditional Arabic" w:hAnsi="Traditional Arabic" w:cs="Traditional Arabic"/>
          <w:rtl/>
        </w:rPr>
        <w:t>«</w:t>
      </w:r>
      <w:r w:rsidRPr="003D6F83">
        <w:rPr>
          <w:rFonts w:hint="cs"/>
          <w:rtl/>
        </w:rPr>
        <w:t>چهار تای</w:t>
      </w:r>
      <w:r w:rsidR="005A2E2B">
        <w:rPr>
          <w:rFonts w:hint="cs"/>
          <w:rtl/>
        </w:rPr>
        <w:t xml:space="preserve"> آن‌ها </w:t>
      </w:r>
      <w:r w:rsidRPr="003D6F83">
        <w:rPr>
          <w:rFonts w:hint="cs"/>
          <w:rtl/>
        </w:rPr>
        <w:t>را نگهدار و دیگری را طلاق بده</w:t>
      </w:r>
      <w:r>
        <w:rPr>
          <w:rFonts w:ascii="Traditional Arabic" w:hAnsi="Traditional Arabic" w:cs="Traditional Arabic"/>
          <w:rtl/>
        </w:rPr>
        <w:t>»</w:t>
      </w:r>
      <w:r w:rsidRPr="003D6F83">
        <w:rPr>
          <w:rFonts w:hint="cs"/>
          <w:rtl/>
        </w:rPr>
        <w:t xml:space="preserve">. </w:t>
      </w:r>
    </w:p>
    <w:p w:rsidR="008E5DA0" w:rsidRPr="003D6F83" w:rsidRDefault="008E5DA0" w:rsidP="00DB609F">
      <w:pPr>
        <w:pStyle w:val="a3"/>
        <w:rPr>
          <w:rtl/>
        </w:rPr>
      </w:pPr>
      <w:r w:rsidRPr="003D6F83">
        <w:rPr>
          <w:rFonts w:hint="cs"/>
          <w:rtl/>
        </w:rPr>
        <w:t xml:space="preserve">و اما برای غیر آزاده یعنی برای بنده، حرام است که بیش از دو زن داشته باشد چون پیامبر </w:t>
      </w:r>
      <w:r w:rsidRPr="003D6F83">
        <w:rPr>
          <w:rFonts w:hint="cs"/>
          <w:rtl/>
        </w:rPr>
        <w:sym w:font="AGA Arabesque" w:char="F072"/>
      </w:r>
      <w:r w:rsidRPr="003D6F83">
        <w:rPr>
          <w:rFonts w:hint="cs"/>
          <w:rtl/>
        </w:rPr>
        <w:t xml:space="preserve"> گفته است: بنده حق ندارد با بیش از دو زن در یک زمان ازدواج کند</w:t>
      </w:r>
      <w:r>
        <w:rPr>
          <w:rFonts w:ascii="Traditional Arabic" w:hAnsi="Traditional Arabic" w:cs="Traditional Arabic"/>
          <w:rtl/>
        </w:rPr>
        <w:t>»</w:t>
      </w:r>
      <w:r w:rsidRPr="003D6F83">
        <w:rPr>
          <w:rFonts w:hint="cs"/>
          <w:rtl/>
        </w:rPr>
        <w:t xml:space="preserve">. </w:t>
      </w:r>
    </w:p>
    <w:p w:rsidR="008E5DA0" w:rsidRDefault="00477953" w:rsidP="00DB609F">
      <w:pPr>
        <w:pStyle w:val="a3"/>
        <w:rPr>
          <w:rtl/>
        </w:rPr>
      </w:pPr>
      <w:r w:rsidRPr="003D6F83">
        <w:rPr>
          <w:rFonts w:hint="cs"/>
          <w:rtl/>
        </w:rPr>
        <w:t>(</w:t>
      </w:r>
      <w:r w:rsidR="008E5DA0" w:rsidRPr="003D6F83">
        <w:rPr>
          <w:rFonts w:hint="cs"/>
          <w:rtl/>
        </w:rPr>
        <w:t xml:space="preserve">عبدالحق آن را روایت کرده و غیر او اجماع اصحاب پیامبر </w:t>
      </w:r>
      <w:r w:rsidR="008E5DA0" w:rsidRPr="003D6F83">
        <w:rPr>
          <w:rFonts w:hint="cs"/>
          <w:rtl/>
        </w:rPr>
        <w:sym w:font="AGA Arabesque" w:char="F072"/>
      </w:r>
      <w:r w:rsidR="008E5DA0" w:rsidRPr="003D6F83">
        <w:rPr>
          <w:rFonts w:hint="cs"/>
          <w:rtl/>
        </w:rPr>
        <w:t xml:space="preserve"> را بر آن نقل کرده</w:t>
      </w:r>
      <w:r w:rsidR="005A2E2B">
        <w:rPr>
          <w:rFonts w:hint="cs"/>
          <w:rtl/>
        </w:rPr>
        <w:t>‌اند)</w:t>
      </w:r>
      <w:r w:rsidR="008E5DA0" w:rsidRPr="003D6F83">
        <w:rPr>
          <w:rFonts w:hint="cs"/>
          <w:rtl/>
        </w:rPr>
        <w:t xml:space="preserve">. </w:t>
      </w:r>
    </w:p>
    <w:p w:rsidR="00DB609F" w:rsidRDefault="00DB609F" w:rsidP="00DB609F">
      <w:pPr>
        <w:pStyle w:val="a3"/>
        <w:rPr>
          <w:rtl/>
        </w:rPr>
      </w:pPr>
    </w:p>
    <w:p w:rsidR="00DB609F" w:rsidRPr="003D6F83" w:rsidRDefault="00DB609F" w:rsidP="00DB609F">
      <w:pPr>
        <w:pStyle w:val="a3"/>
        <w:rPr>
          <w:rtl/>
        </w:rPr>
      </w:pPr>
    </w:p>
    <w:p w:rsidR="008E5DA0" w:rsidRPr="00D92A48" w:rsidRDefault="008E5DA0" w:rsidP="00F2712F">
      <w:pPr>
        <w:pStyle w:val="a2"/>
        <w:rPr>
          <w:rtl/>
        </w:rPr>
      </w:pPr>
      <w:bookmarkStart w:id="468" w:name="_Toc338427092"/>
      <w:bookmarkStart w:id="469" w:name="_Toc418284238"/>
      <w:r w:rsidRPr="00D92A48">
        <w:rPr>
          <w:rFonts w:hint="cs"/>
          <w:rtl/>
        </w:rPr>
        <w:t>حکم مرد آزاده</w:t>
      </w:r>
      <w:r w:rsidR="00F2712F">
        <w:rPr>
          <w:rFonts w:hint="eastAsia"/>
          <w:rtl/>
        </w:rPr>
        <w:t>‌</w:t>
      </w:r>
      <w:r w:rsidRPr="00D92A48">
        <w:rPr>
          <w:rFonts w:hint="cs"/>
          <w:rtl/>
        </w:rPr>
        <w:t>ای که کنیز و جاریه (زن غیر آزاده برده) را نکاح کند</w:t>
      </w:r>
      <w:bookmarkEnd w:id="468"/>
      <w:bookmarkEnd w:id="469"/>
    </w:p>
    <w:p w:rsidR="008E5DA0" w:rsidRPr="003D6F83" w:rsidRDefault="008E5DA0" w:rsidP="00DB609F">
      <w:pPr>
        <w:pStyle w:val="a3"/>
        <w:rPr>
          <w:rtl/>
        </w:rPr>
      </w:pPr>
      <w:r w:rsidRPr="003D6F83">
        <w:rPr>
          <w:rFonts w:hint="cs"/>
          <w:rtl/>
        </w:rPr>
        <w:t xml:space="preserve">مرد آزاده و حرّ برایش حلال نیست که کنیز و جاریه و برده دیگران را نکاح کند مگر با شرایطی خاص: </w:t>
      </w:r>
    </w:p>
    <w:p w:rsidR="008E5DA0" w:rsidRPr="003D6F83" w:rsidRDefault="008E5DA0" w:rsidP="00DB609F">
      <w:pPr>
        <w:pStyle w:val="a3"/>
        <w:numPr>
          <w:ilvl w:val="0"/>
          <w:numId w:val="23"/>
        </w:numPr>
        <w:rPr>
          <w:rtl/>
        </w:rPr>
      </w:pPr>
      <w:r w:rsidRPr="003D6F83">
        <w:rPr>
          <w:rFonts w:hint="cs"/>
          <w:rtl/>
        </w:rPr>
        <w:t xml:space="preserve">در صورتی که قادر به پرداخت مهریه زن آزاده نبوده و مهریه او را نداشته باشد. </w:t>
      </w:r>
    </w:p>
    <w:p w:rsidR="008E5DA0" w:rsidRPr="003D6F83" w:rsidRDefault="008E5DA0" w:rsidP="00DB609F">
      <w:pPr>
        <w:pStyle w:val="a3"/>
        <w:numPr>
          <w:ilvl w:val="0"/>
          <w:numId w:val="23"/>
        </w:numPr>
        <w:rPr>
          <w:rtl/>
        </w:rPr>
      </w:pPr>
      <w:r w:rsidRPr="003D6F83">
        <w:rPr>
          <w:rFonts w:hint="cs"/>
          <w:rtl/>
        </w:rPr>
        <w:t xml:space="preserve">اگر در آن حال با جاریه ازدواج نکند خوف ارتکاب زنا داشته باشد. </w:t>
      </w:r>
    </w:p>
    <w:p w:rsidR="008E5DA0" w:rsidRPr="003C00BA" w:rsidRDefault="008E5DA0" w:rsidP="00DB609F">
      <w:pPr>
        <w:pStyle w:val="a3"/>
        <w:numPr>
          <w:ilvl w:val="0"/>
          <w:numId w:val="23"/>
        </w:numPr>
        <w:rPr>
          <w:rFonts w:ascii="KFGQPC Uthmanic Script HAFS" w:hAnsi="KFGQPC Uthmanic Script HAFS" w:cs="KFGQPC Uthmanic Script HAFS"/>
          <w:rtl/>
        </w:rPr>
      </w:pPr>
      <w:r w:rsidRPr="003D6F83">
        <w:rPr>
          <w:rFonts w:hint="cs"/>
          <w:rtl/>
        </w:rPr>
        <w:t>و قادر نباشد زن حرّ و آزده مسلمان را نکاح کند، و به قول صحیح یا نتواند با زن آزاده کتابی و اهل کتاب نکاح کند. پس اگر زن آزاده و حرّ نبود یا بود، و لیکن مانعی در ازدواج با او وجود داشت، به دلیل این که مجرای تناسلی وی به وسیله گوشت یا استخوان بسته بود و مانع عمل جنسی مرد</w:t>
      </w:r>
      <w:r w:rsidR="005A2E2B">
        <w:rPr>
          <w:rFonts w:hint="cs"/>
          <w:rtl/>
        </w:rPr>
        <w:t xml:space="preserve"> می‌</w:t>
      </w:r>
      <w:r w:rsidRPr="003D6F83">
        <w:rPr>
          <w:rFonts w:hint="cs"/>
          <w:rtl/>
        </w:rPr>
        <w:t>شد، یا آن زن آزاده جذام داشت، یا زن آزاده وجود داشت ولی او هزینه و تجهیزات نکاح با وی را نداشت، در همه این احوال برای او جائز است که با زن برده و کنیز و جاریه، ازدواج و نکاح کند به دلیل گفته خدای تعالی:</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hint="eastAsia"/>
          <w:rtl/>
        </w:rPr>
        <w:t>وَمَن</w:t>
      </w:r>
      <w:r w:rsidR="003C00BA">
        <w:rPr>
          <w:rFonts w:ascii="KFGQPC Uthmanic Script HAFS" w:hAnsi="KFGQPC Uthmanic Script HAFS" w:cs="KFGQPC Uthmanic Script HAFS"/>
          <w:rtl/>
        </w:rPr>
        <w:t xml:space="preserve"> لَّمۡ يَسۡتَطِعۡ مِنكُمۡ طَوۡلًا أَن يَنكِحَ </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لۡمُحۡصَنَٰتِ</w:t>
      </w:r>
      <w:r w:rsidR="003C00BA">
        <w:rPr>
          <w:rFonts w:ascii="KFGQPC Uthmanic Script HAFS" w:hAnsi="KFGQPC Uthmanic Script HAFS" w:cs="KFGQPC Uthmanic Script HAFS"/>
          <w:rtl/>
        </w:rPr>
        <w:t xml:space="preserve"> </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لۡمُؤۡمِنَٰتِ</w:t>
      </w:r>
      <w:r w:rsidR="003C00BA">
        <w:rPr>
          <w:rFonts w:ascii="KFGQPC Uthmanic Script HAFS" w:hAnsi="KFGQPC Uthmanic Script HAFS" w:cs="KFGQPC Uthmanic Script HAFS"/>
          <w:rtl/>
        </w:rPr>
        <w:t xml:space="preserve"> فَمِن مَّا مَلَكَتۡ أَيۡمَٰنُكُم مِّن فَتَيَٰتِكُمُ </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لۡمُؤۡمِنَٰتِۚ</w:t>
      </w:r>
      <w:r w:rsidR="003C00BA">
        <w:rPr>
          <w:rFonts w:ascii="KFGQPC Uthmanic Script HAFS" w:hAnsi="KFGQPC Uthmanic Script HAFS" w:cs="KFGQPC Uthmanic Script HAFS"/>
          <w:rtl/>
        </w:rPr>
        <w:t xml:space="preserve"> وَ</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للَّهُ</w:t>
      </w:r>
      <w:r w:rsidR="003C00BA">
        <w:rPr>
          <w:rFonts w:ascii="KFGQPC Uthmanic Script HAFS" w:hAnsi="KFGQPC Uthmanic Script HAFS" w:cs="KFGQPC Uthmanic Script HAFS"/>
          <w:rtl/>
        </w:rPr>
        <w:t xml:space="preserve"> أَعۡلَمُ بِإِيمَٰنِكُمۚ بَعۡضُكُم مِّنۢ بَعۡضٖۚ فَ</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نكِحُوهُنَّ</w:t>
      </w:r>
      <w:r w:rsidR="003C00BA">
        <w:rPr>
          <w:rFonts w:ascii="KFGQPC Uthmanic Script HAFS" w:hAnsi="KFGQPC Uthmanic Script HAFS" w:cs="KFGQPC Uthmanic Script HAFS"/>
          <w:rtl/>
        </w:rPr>
        <w:t xml:space="preserve"> بِإِذۡنِ أَهۡلِهِنَّ وَءَاتُوهُنّ</w:t>
      </w:r>
      <w:r w:rsidR="003C00BA">
        <w:rPr>
          <w:rFonts w:ascii="KFGQPC Uthmanic Script HAFS" w:hAnsi="KFGQPC Uthmanic Script HAFS" w:cs="KFGQPC Uthmanic Script HAFS" w:hint="eastAsia"/>
          <w:rtl/>
        </w:rPr>
        <w:t>َ</w:t>
      </w:r>
      <w:r w:rsidR="003C00BA">
        <w:rPr>
          <w:rFonts w:ascii="KFGQPC Uthmanic Script HAFS" w:hAnsi="KFGQPC Uthmanic Script HAFS" w:cs="KFGQPC Uthmanic Script HAFS"/>
          <w:rtl/>
        </w:rPr>
        <w:t xml:space="preserve"> أُجُورَهُنَّ بِ</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لۡمَعۡرُوفِ</w:t>
      </w:r>
      <w:r w:rsidR="003C00BA">
        <w:rPr>
          <w:rFonts w:ascii="KFGQPC Uthmanic Script HAFS" w:hAnsi="KFGQPC Uthmanic Script HAFS" w:cs="KFGQPC Uthmanic Script HAFS"/>
          <w:rtl/>
        </w:rPr>
        <w:t xml:space="preserve"> مُحۡصَنَٰتٍ غَيۡرَ مُسَٰفِحَٰتٖ وَلَا مُتَّخِذَٰتِ أَخۡدَانٖۚ فَإِذَآ أُحۡصِنَّ فَإِنۡ أَتَيۡنَ بِفَٰحِشَةٖ فَعَلَيۡهِنَّ نِصۡفُ مَا عَلَى </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لۡمُحۡصَنَٰتِ</w:t>
      </w:r>
      <w:r w:rsidR="003C00BA">
        <w:rPr>
          <w:rFonts w:ascii="KFGQPC Uthmanic Script HAFS" w:hAnsi="KFGQPC Uthmanic Script HAFS" w:cs="KFGQPC Uthmanic Script HAFS"/>
          <w:rtl/>
        </w:rPr>
        <w:t xml:space="preserve"> مِنَ </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لۡعَذَابِۚ</w:t>
      </w:r>
      <w:r w:rsidR="003C00BA">
        <w:rPr>
          <w:rFonts w:ascii="KFGQPC Uthmanic Script HAFS" w:hAnsi="KFGQPC Uthmanic Script HAFS" w:cs="KFGQPC Uthmanic Script HAFS"/>
          <w:rtl/>
        </w:rPr>
        <w:t xml:space="preserve"> ذَٰلِكَ لِمَنۡ خَشِيَ </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لۡعَنَتَ</w:t>
      </w:r>
      <w:r w:rsidR="003C00BA">
        <w:rPr>
          <w:rFonts w:ascii="KFGQPC Uthmanic Script HAFS" w:hAnsi="KFGQPC Uthmanic Script HAFS" w:cs="KFGQPC Uthmanic Script HAFS"/>
          <w:rtl/>
        </w:rPr>
        <w:t xml:space="preserve"> مِنكُمۡ</w:t>
      </w:r>
      <w:r w:rsidR="002B76A3">
        <w:rPr>
          <w:rFonts w:ascii="Traditional Arabic" w:hAnsi="Traditional Arabic" w:cs="Traditional Arabic"/>
          <w:rtl/>
        </w:rPr>
        <w:t>﴾</w:t>
      </w:r>
      <w:r w:rsidR="002B76A3" w:rsidRPr="003D6F83">
        <w:rPr>
          <w:rFonts w:hint="cs"/>
          <w:rtl/>
        </w:rPr>
        <w:t xml:space="preserve"> </w:t>
      </w:r>
      <w:r w:rsidR="002B76A3" w:rsidRPr="00DB609F">
        <w:rPr>
          <w:rStyle w:val="Char4"/>
          <w:rtl/>
        </w:rPr>
        <w:t>[</w:t>
      </w:r>
      <w:r w:rsidR="002B76A3" w:rsidRPr="00DB609F">
        <w:rPr>
          <w:rStyle w:val="Char4"/>
          <w:rFonts w:hint="cs"/>
          <w:rtl/>
        </w:rPr>
        <w:t>النساء: 25</w:t>
      </w:r>
      <w:r w:rsidR="002B76A3" w:rsidRPr="00DB609F">
        <w:rPr>
          <w:rStyle w:val="Char4"/>
          <w:rtl/>
        </w:rPr>
        <w:t>]</w:t>
      </w:r>
      <w:r w:rsidR="002B76A3" w:rsidRPr="00DB609F">
        <w:rPr>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و کسی که توانائی نداشت از جهت مهر و نفقه که زنان آزاد و با ایمان را به زنی بگیرد پس از کنیزهائی که ملک یمین و زرخرید هستند از کنیزهای با ایمانتان زن بگیرید، و خدا داناتر است به ایمانتان (پس به ظاهر ایمان اکتفا کنید و باطن آن را به خدا واگذارید) و چه بسیار است کنیزی که (ایمان دارد و بر بسیاری از زنان آزاد) برتری دارد (شما و کنیزان در دین یکسان هستید و نباید از ازدواج با کنیز امتناع کنید) پس کنیزان را به اذن و اجازه صاحبانشان به زنی بگیرید و مهریه شان را به خوبی بدهید (نه در پرداخت مهرشان بد ادائی کنید و نه از آن کم کنید)، (با کنیزهائی ازدواج کنید که) پاکدامن باشند نه آشکارا زنا کنند و نه دوستانی برای زناکاری داشته باشند به نهانی، اگر کنیزان کار زشتی انجام دهند (عقوبتشان) نصف عقوبت زن آزاده بکر است (که پنجاه چوب زده شوند و شش ماه تبعید گردند که در عقوبت کنیزان سنگساری نیست، برای این که سنگساری کشتن است و کشتن نصف ندارد، و برای این که در کنیز حق صاحبانشان نیز رعایت شده و با داشتن زجر بردگی در عقوبتشان تخفیف آمده است) آنچه یاد شد (از درست بودن به زنی گرفتن کنیز هنگام نداشتن مهر و نفقه زن آزاد) برای کسی است که ترس افتادن به مشقت داشته باشد (و بداند که زن آزاد را</w:t>
      </w:r>
      <w:r w:rsidR="005A2E2B">
        <w:rPr>
          <w:rFonts w:hint="cs"/>
          <w:rtl/>
        </w:rPr>
        <w:t xml:space="preserve"> نمی‌</w:t>
      </w:r>
      <w:r w:rsidRPr="003D6F83">
        <w:rPr>
          <w:rFonts w:hint="cs"/>
          <w:rtl/>
        </w:rPr>
        <w:t>تواند بگیرد، و اگر با کنیز ازدواج نکند به زنا</w:t>
      </w:r>
      <w:r w:rsidR="005A2E2B">
        <w:rPr>
          <w:rFonts w:hint="cs"/>
          <w:rtl/>
        </w:rPr>
        <w:t xml:space="preserve"> می‌</w:t>
      </w:r>
      <w:r w:rsidRPr="003D6F83">
        <w:rPr>
          <w:rFonts w:hint="cs"/>
          <w:rtl/>
        </w:rPr>
        <w:t>افتد و در دنیا حدّ زنا بر او اجرا</w:t>
      </w:r>
      <w:r w:rsidR="005A2E2B">
        <w:rPr>
          <w:rFonts w:hint="cs"/>
          <w:rtl/>
        </w:rPr>
        <w:t xml:space="preserve"> می‌</w:t>
      </w:r>
      <w:r w:rsidRPr="003D6F83">
        <w:rPr>
          <w:rFonts w:hint="cs"/>
          <w:rtl/>
        </w:rPr>
        <w:t>شود و در آخرت عقوبت</w:t>
      </w:r>
      <w:r w:rsidR="005A2E2B">
        <w:rPr>
          <w:rFonts w:hint="cs"/>
          <w:rtl/>
        </w:rPr>
        <w:t xml:space="preserve"> می‌</w:t>
      </w:r>
      <w:r w:rsidRPr="003D6F83">
        <w:rPr>
          <w:rFonts w:hint="cs"/>
          <w:rtl/>
        </w:rPr>
        <w:t>بیند)</w:t>
      </w:r>
      <w:r>
        <w:rPr>
          <w:rFonts w:ascii="Traditional Arabic" w:hAnsi="Traditional Arabic" w:cs="Traditional Arabic"/>
          <w:rtl/>
        </w:rPr>
        <w:t>»</w:t>
      </w:r>
      <w:r w:rsidRPr="003D6F83">
        <w:rPr>
          <w:rFonts w:hint="cs"/>
          <w:rtl/>
        </w:rPr>
        <w:t>. در این آیه خداوند از</w:t>
      </w:r>
      <w:r w:rsidR="00B37529">
        <w:rPr>
          <w:rFonts w:hint="cs"/>
          <w:rtl/>
        </w:rPr>
        <w:t xml:space="preserve"> </w:t>
      </w:r>
      <w:r>
        <w:rPr>
          <w:rFonts w:ascii="Traditional Arabic" w:hAnsi="Traditional Arabic" w:cs="Traditional Arabic"/>
          <w:rtl/>
        </w:rPr>
        <w:t>«</w:t>
      </w:r>
      <w:r w:rsidRPr="003D6F83">
        <w:rPr>
          <w:rFonts w:hint="cs"/>
          <w:rtl/>
        </w:rPr>
        <w:t>طول</w:t>
      </w:r>
      <w:r>
        <w:rPr>
          <w:rFonts w:ascii="Traditional Arabic" w:hAnsi="Traditional Arabic" w:cs="Traditional Arabic"/>
          <w:rtl/>
        </w:rPr>
        <w:t>»</w:t>
      </w:r>
      <w:r w:rsidRPr="003D6F83">
        <w:rPr>
          <w:rFonts w:hint="cs"/>
          <w:rtl/>
        </w:rPr>
        <w:t xml:space="preserve"> که مهریه و صداق است و از </w:t>
      </w:r>
      <w:r>
        <w:rPr>
          <w:rFonts w:ascii="Traditional Arabic" w:hAnsi="Traditional Arabic" w:cs="Traditional Arabic"/>
          <w:rtl/>
        </w:rPr>
        <w:t>«</w:t>
      </w:r>
      <w:r w:rsidRPr="003D6F83">
        <w:rPr>
          <w:rFonts w:hint="cs"/>
          <w:rtl/>
        </w:rPr>
        <w:t>محصنات</w:t>
      </w:r>
      <w:r>
        <w:rPr>
          <w:rFonts w:ascii="Traditional Arabic" w:hAnsi="Traditional Arabic" w:cs="Traditional Arabic"/>
          <w:rtl/>
        </w:rPr>
        <w:t>»</w:t>
      </w:r>
      <w:r w:rsidRPr="003D6F83">
        <w:rPr>
          <w:rFonts w:hint="cs"/>
          <w:rtl/>
        </w:rPr>
        <w:t xml:space="preserve"> که زنان آزاد است و از </w:t>
      </w:r>
      <w:r>
        <w:rPr>
          <w:rFonts w:ascii="Traditional Arabic" w:hAnsi="Traditional Arabic" w:cs="Traditional Arabic"/>
          <w:rtl/>
        </w:rPr>
        <w:t>«</w:t>
      </w:r>
      <w:r w:rsidRPr="003D6F83">
        <w:rPr>
          <w:rFonts w:hint="cs"/>
          <w:rtl/>
        </w:rPr>
        <w:t>عنت</w:t>
      </w:r>
      <w:r>
        <w:rPr>
          <w:rFonts w:ascii="Traditional Arabic" w:hAnsi="Traditional Arabic" w:cs="Traditional Arabic"/>
          <w:rtl/>
        </w:rPr>
        <w:t>»</w:t>
      </w:r>
      <w:r w:rsidRPr="003D6F83">
        <w:rPr>
          <w:rFonts w:hint="cs"/>
          <w:rtl/>
        </w:rPr>
        <w:t xml:space="preserve"> که زنا است، سخن گفته است. و لذا جابر </w:t>
      </w:r>
      <w:r w:rsidRPr="003D6F83">
        <w:rPr>
          <w:rFonts w:hint="cs"/>
          <w:rtl/>
        </w:rPr>
        <w:sym w:font="AGA Arabesque" w:char="F074"/>
      </w:r>
      <w:r w:rsidRPr="003D6F83">
        <w:rPr>
          <w:rFonts w:hint="cs"/>
          <w:rtl/>
        </w:rPr>
        <w:t xml:space="preserve"> گفته است: </w:t>
      </w:r>
      <w:r>
        <w:rPr>
          <w:rFonts w:ascii="Traditional Arabic" w:hAnsi="Traditional Arabic" w:cs="Traditional Arabic"/>
          <w:rtl/>
        </w:rPr>
        <w:t>«</w:t>
      </w:r>
      <w:r w:rsidRPr="003D6F83">
        <w:rPr>
          <w:rFonts w:hint="cs"/>
          <w:rtl/>
        </w:rPr>
        <w:t>هرکس که قادر بر مهریه زن آزاد باشد در جای خودش برای او حلال نیست که با کنیز و زن برده ازدواج کند</w:t>
      </w:r>
      <w:r>
        <w:rPr>
          <w:rFonts w:ascii="Traditional Arabic" w:hAnsi="Traditional Arabic" w:cs="Traditional Arabic"/>
          <w:rtl/>
        </w:rPr>
        <w:t>»</w:t>
      </w:r>
      <w:r w:rsidRPr="003D6F83">
        <w:rPr>
          <w:rFonts w:hint="cs"/>
          <w:rtl/>
        </w:rPr>
        <w:t xml:space="preserve">. </w:t>
      </w:r>
    </w:p>
    <w:p w:rsidR="008E5DA0" w:rsidRPr="003D6F83" w:rsidRDefault="008E5DA0" w:rsidP="00DB609F">
      <w:pPr>
        <w:pStyle w:val="a3"/>
        <w:numPr>
          <w:ilvl w:val="0"/>
          <w:numId w:val="23"/>
        </w:numPr>
        <w:rPr>
          <w:rtl/>
        </w:rPr>
      </w:pPr>
      <w:r w:rsidRPr="003D6F83">
        <w:rPr>
          <w:rFonts w:hint="cs"/>
          <w:rtl/>
        </w:rPr>
        <w:t>مردی که</w:t>
      </w:r>
      <w:r w:rsidR="005A2E2B">
        <w:rPr>
          <w:rFonts w:hint="cs"/>
          <w:rtl/>
        </w:rPr>
        <w:t xml:space="preserve"> می‌</w:t>
      </w:r>
      <w:r w:rsidRPr="003D6F83">
        <w:rPr>
          <w:rFonts w:hint="cs"/>
          <w:rtl/>
        </w:rPr>
        <w:t xml:space="preserve">خواهد با کنیز ازدواج کند نباید زن آزادی تحت نکاح داشته باشد که تمتع و برخورداری جنسی از او ممکن است. اما اگر زن آزادی در نکاح داشت که برخورداری جنسی و زناشویی با او ممکن نبود به علت خردسالی، یا پیری زیاد، یا غیبت و حاضر نبودن در محل، یا دیوانه بودن یا دارای بیماری جذام بودن، یا داشتن لک و پیس و امثال آن در آن صورت بنا به قول صحیح ازدواج با کنیز برای او حلال است. </w:t>
      </w:r>
    </w:p>
    <w:p w:rsidR="008E5DA0" w:rsidRPr="003D6F83" w:rsidRDefault="008E5DA0" w:rsidP="00DB609F">
      <w:pPr>
        <w:pStyle w:val="a3"/>
        <w:numPr>
          <w:ilvl w:val="0"/>
          <w:numId w:val="23"/>
        </w:numPr>
        <w:rPr>
          <w:rtl/>
        </w:rPr>
      </w:pPr>
      <w:r w:rsidRPr="003D6F83">
        <w:rPr>
          <w:rFonts w:hint="cs"/>
          <w:rtl/>
        </w:rPr>
        <w:t>کنیزی که مرد با شرایط قبلی</w:t>
      </w:r>
      <w:r w:rsidR="005A2E2B">
        <w:rPr>
          <w:rFonts w:hint="cs"/>
          <w:rtl/>
        </w:rPr>
        <w:t xml:space="preserve"> می‌</w:t>
      </w:r>
      <w:r w:rsidRPr="003D6F83">
        <w:rPr>
          <w:rFonts w:hint="cs"/>
          <w:rtl/>
        </w:rPr>
        <w:t>خواهد با وی ازدواج کند باید مسلمان باشد چون خدای بزرگ</w:t>
      </w:r>
      <w:r w:rsidR="005A2E2B">
        <w:rPr>
          <w:rFonts w:hint="cs"/>
          <w:rtl/>
        </w:rPr>
        <w:t xml:space="preserve"> می‌</w:t>
      </w:r>
      <w:r w:rsidRPr="003D6F83">
        <w:rPr>
          <w:rFonts w:hint="cs"/>
          <w:rtl/>
        </w:rPr>
        <w:t xml:space="preserve">گوید: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وَمَن</w:t>
      </w:r>
      <w:r w:rsidR="003C00BA">
        <w:rPr>
          <w:rFonts w:ascii="KFGQPC Uthmanic Script HAFS" w:hAnsi="KFGQPC Uthmanic Script HAFS" w:cs="KFGQPC Uthmanic Script HAFS"/>
          <w:sz w:val="28"/>
          <w:rtl/>
        </w:rPr>
        <w:t xml:space="preserve"> لَّمۡ يَسۡتَطِعۡ مِنكُمۡ طَوۡلًا أَن يَنكِحَ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لۡمُحۡصَنَٰتِ</w:t>
      </w:r>
      <w:r w:rsidR="003C00BA">
        <w:rPr>
          <w:rFonts w:ascii="KFGQPC Uthmanic Script HAFS" w:hAnsi="KFGQPC Uthmanic Script HAFS" w:cs="KFGQPC Uthmanic Script HAFS"/>
          <w:sz w:val="28"/>
          <w:rtl/>
        </w:rPr>
        <w:t xml:space="preserve">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لۡمُؤۡمِنَٰتِ</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النساء: 25</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از کنیزهایی که ملک یمین و زرخریدتان هستند از کنیزهای با ایمانتان ...</w:t>
      </w:r>
      <w:r>
        <w:rPr>
          <w:rFonts w:ascii="Traditional Arabic" w:hAnsi="Traditional Arabic" w:cs="Traditional Arabic"/>
          <w:rtl/>
        </w:rPr>
        <w:t>»</w:t>
      </w:r>
      <w:r w:rsidRPr="003D6F83">
        <w:rPr>
          <w:rFonts w:hint="cs"/>
          <w:rtl/>
        </w:rPr>
        <w:t>.</w:t>
      </w:r>
    </w:p>
    <w:p w:rsidR="008E5DA0" w:rsidRPr="00D92A48" w:rsidRDefault="008E5DA0" w:rsidP="00F2712F">
      <w:pPr>
        <w:pStyle w:val="a2"/>
        <w:rPr>
          <w:rtl/>
        </w:rPr>
      </w:pPr>
      <w:bookmarkStart w:id="470" w:name="_Toc338427093"/>
      <w:bookmarkStart w:id="471" w:name="_Toc418284239"/>
      <w:r w:rsidRPr="00D92A48">
        <w:rPr>
          <w:rFonts w:hint="cs"/>
          <w:rtl/>
        </w:rPr>
        <w:t>سبب منع نکاح با کنیز و جاریه</w:t>
      </w:r>
      <w:bookmarkEnd w:id="470"/>
      <w:bookmarkEnd w:id="471"/>
    </w:p>
    <w:p w:rsidR="008E5DA0" w:rsidRPr="003D6F83" w:rsidRDefault="008E5DA0" w:rsidP="00DB609F">
      <w:pPr>
        <w:pStyle w:val="a3"/>
        <w:rPr>
          <w:rtl/>
        </w:rPr>
      </w:pPr>
      <w:r w:rsidRPr="003D6F83">
        <w:rPr>
          <w:rFonts w:hint="cs"/>
          <w:rtl/>
        </w:rPr>
        <w:t>علت منع ازدواج با کنیز آن است که، فرزند به تبعیت مادرش برده و بنده</w:t>
      </w:r>
      <w:r w:rsidR="005A2E2B">
        <w:rPr>
          <w:rFonts w:hint="cs"/>
          <w:rtl/>
        </w:rPr>
        <w:t xml:space="preserve"> می‌</w:t>
      </w:r>
      <w:r w:rsidRPr="003D6F83">
        <w:rPr>
          <w:rFonts w:hint="cs"/>
          <w:rtl/>
        </w:rPr>
        <w:t>گردد. چون درباره آزادی، فرزند تابع مادر است. اگر مادر آزاد باشد فرزند آزاد و اگر برده و کنیز باشد فرزند برده</w:t>
      </w:r>
      <w:r w:rsidR="005A2E2B">
        <w:rPr>
          <w:rFonts w:hint="cs"/>
          <w:rtl/>
        </w:rPr>
        <w:t xml:space="preserve"> می‌</w:t>
      </w:r>
      <w:r w:rsidRPr="003D6F83">
        <w:rPr>
          <w:rFonts w:hint="cs"/>
          <w:rtl/>
        </w:rPr>
        <w:t>شود. و شارع حکیم خواهان برچیده شدن نظام بندگی و بردگی است. اگر کنیز مسلمان از آن کافری باشد، به هیچ وجه نکاح با وی جایز نیست تا این که کافر مالک فرزند مسلمان نشود و برخی گفته</w:t>
      </w:r>
      <w:r w:rsidR="005A2E2B">
        <w:rPr>
          <w:rFonts w:hint="cs"/>
          <w:rtl/>
        </w:rPr>
        <w:t>‌اند:</w:t>
      </w:r>
      <w:r w:rsidRPr="003D6F83">
        <w:rPr>
          <w:rFonts w:hint="cs"/>
          <w:rtl/>
        </w:rPr>
        <w:t xml:space="preserve"> جایز است چون خود کنیز مسلمان است، و در اسلام تابع مادرش</w:t>
      </w:r>
      <w:r w:rsidR="005A2E2B">
        <w:rPr>
          <w:rFonts w:hint="cs"/>
          <w:rtl/>
        </w:rPr>
        <w:t xml:space="preserve"> می‌</w:t>
      </w:r>
      <w:r w:rsidRPr="003D6F83">
        <w:rPr>
          <w:rFonts w:hint="cs"/>
          <w:rtl/>
        </w:rPr>
        <w:t xml:space="preserve">باشد. </w:t>
      </w:r>
    </w:p>
    <w:p w:rsidR="008E5DA0" w:rsidRPr="003D6F83" w:rsidRDefault="008E5DA0" w:rsidP="00DB609F">
      <w:pPr>
        <w:pStyle w:val="a3"/>
        <w:rPr>
          <w:rtl/>
        </w:rPr>
      </w:pPr>
      <w:r w:rsidRPr="003D6F83">
        <w:rPr>
          <w:rFonts w:hint="cs"/>
          <w:rtl/>
        </w:rPr>
        <w:t xml:space="preserve">باید دانست که فرزند کنیز نکاح شده ملک مالک آن کنیز است خواه شوهر حرّ و آزاد باشد یا عبد و مملوک. </w:t>
      </w:r>
    </w:p>
    <w:p w:rsidR="008E5DA0" w:rsidRPr="00D92A48" w:rsidRDefault="008E5DA0" w:rsidP="00F2712F">
      <w:pPr>
        <w:pStyle w:val="a2"/>
        <w:rPr>
          <w:rtl/>
        </w:rPr>
      </w:pPr>
      <w:bookmarkStart w:id="472" w:name="_Toc338427094"/>
      <w:bookmarkStart w:id="473" w:name="_Toc418284240"/>
      <w:r w:rsidRPr="00D92A48">
        <w:rPr>
          <w:rFonts w:hint="cs"/>
          <w:rtl/>
        </w:rPr>
        <w:t>نگا مرد به زن</w:t>
      </w:r>
      <w:bookmarkEnd w:id="472"/>
      <w:bookmarkEnd w:id="473"/>
    </w:p>
    <w:p w:rsidR="008E5DA0" w:rsidRPr="003D6F83" w:rsidRDefault="008E5DA0" w:rsidP="00DB609F">
      <w:pPr>
        <w:pStyle w:val="a3"/>
        <w:rPr>
          <w:rtl/>
        </w:rPr>
      </w:pPr>
      <w:r w:rsidRPr="003D6F83">
        <w:rPr>
          <w:rFonts w:hint="cs"/>
          <w:rtl/>
        </w:rPr>
        <w:t xml:space="preserve">نگاه مرد به زن هفت نوع است: </w:t>
      </w:r>
    </w:p>
    <w:p w:rsidR="008E5DA0" w:rsidRPr="003D6F83" w:rsidRDefault="008E5DA0" w:rsidP="00DB609F">
      <w:pPr>
        <w:pStyle w:val="a3"/>
        <w:rPr>
          <w:rtl/>
        </w:rPr>
      </w:pPr>
      <w:r w:rsidRPr="003D6F83">
        <w:rPr>
          <w:rFonts w:hint="cs"/>
          <w:rtl/>
        </w:rPr>
        <w:t>اول: نگاهی که به آن نیاز و حاجتی نیست. درآن صورت نگاه مرد به عورت زن بیگانه به طور مطلق حرام است. و مراد از رجل و مرد، کسی است که مذکر و بالغ باشد مراد از زن، کسی است که مؤنث و بالغ باشد، و اگر خوف فتنه و آشوب در بین باشد نگاه مرد به چهره و کف دستان نیز حرام است. و اگر خوف فتنه و آشوب نباشد در آن</w:t>
      </w:r>
      <w:r w:rsidR="00B37529">
        <w:rPr>
          <w:rFonts w:hint="cs"/>
          <w:rtl/>
        </w:rPr>
        <w:t xml:space="preserve"> </w:t>
      </w:r>
      <w:r w:rsidRPr="003D6F83">
        <w:rPr>
          <w:rFonts w:hint="cs"/>
          <w:rtl/>
        </w:rPr>
        <w:t>خلاف است که قول صحیح آن است که حرام باشد. چون همه مسلمین اتفاق نظر دارند بر این که باید زن را از بیرون رفتن به صورت سربرهنه و بدون حجاب، منع کرد و چون نظر، مظنه فتنه و آشوب است و نظر، تحریک کننده شهوت است و از نظر آراستگی شرعی سزاوار است که جلو فساد را گرفت، و از تفاصیل احوال بر</w:t>
      </w:r>
      <w:r w:rsidR="005A2E2B">
        <w:rPr>
          <w:rFonts w:hint="cs"/>
          <w:rtl/>
        </w:rPr>
        <w:t xml:space="preserve"> می‌</w:t>
      </w:r>
      <w:r w:rsidRPr="003D6F83">
        <w:rPr>
          <w:rFonts w:hint="cs"/>
          <w:rtl/>
        </w:rPr>
        <w:t xml:space="preserve">آید چشم دوختن حرام باشد همان گونه که خلوت با زن بیگانه حرام است. و دلیل آن معنی عام این آیه است: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قُل</w:t>
      </w:r>
      <w:r w:rsidR="003C00BA">
        <w:rPr>
          <w:rFonts w:ascii="KFGQPC Uthmanic Script HAFS" w:hAnsi="KFGQPC Uthmanic Script HAFS" w:cs="KFGQPC Uthmanic Script HAFS"/>
          <w:sz w:val="28"/>
          <w:rtl/>
        </w:rPr>
        <w:t xml:space="preserve"> لِّلۡمُؤۡمِنِينَ يَغُضُّواْ مِنۡ أَبۡصَٰرِهِمۡ وَيَحۡفَظُواْ فُرُوجَهُمۡ</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النور: 30</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بگویید به مؤمنان چشم خود را از نامحرم ببندند و شرمگاه خویش را (از ناشایست) نگاه دارند و حفظ کنند</w:t>
      </w:r>
      <w:r>
        <w:rPr>
          <w:rFonts w:ascii="Traditional Arabic" w:hAnsi="Traditional Arabic" w:cs="Traditional Arabic"/>
          <w:rtl/>
        </w:rPr>
        <w:t>»</w:t>
      </w:r>
      <w:r w:rsidRPr="003D6F83">
        <w:rPr>
          <w:rFonts w:hint="cs"/>
          <w:rtl/>
        </w:rPr>
        <w:t>.</w:t>
      </w:r>
    </w:p>
    <w:p w:rsidR="008E5DA0" w:rsidRPr="003D6F83" w:rsidRDefault="008E5DA0" w:rsidP="00DB609F">
      <w:pPr>
        <w:pStyle w:val="a3"/>
        <w:rPr>
          <w:rtl/>
        </w:rPr>
      </w:pPr>
      <w:r w:rsidRPr="003D6F83">
        <w:rPr>
          <w:rFonts w:hint="cs"/>
          <w:rtl/>
        </w:rPr>
        <w:t>پسر جوان مشرف بر بلوغ، حکم بالغ را دارد چون او نیز به عورت زنان چشم</w:t>
      </w:r>
      <w:r w:rsidR="005A2E2B">
        <w:rPr>
          <w:rFonts w:hint="cs"/>
          <w:rtl/>
        </w:rPr>
        <w:t xml:space="preserve"> می‌</w:t>
      </w:r>
      <w:r w:rsidRPr="003D6F83">
        <w:rPr>
          <w:rFonts w:hint="cs"/>
          <w:rtl/>
        </w:rPr>
        <w:t xml:space="preserve">دوزد، و بر زنان واجب است که از مراهق و پسر جوانی که به سن بلوغ نزدیک شده است و از دیوانه، خود را در حجاب دارند و بپوشند. </w:t>
      </w:r>
    </w:p>
    <w:p w:rsidR="008E5DA0" w:rsidRPr="003D6F83" w:rsidRDefault="008E5DA0" w:rsidP="00DB609F">
      <w:pPr>
        <w:pStyle w:val="a3"/>
        <w:rPr>
          <w:rtl/>
        </w:rPr>
      </w:pPr>
      <w:r w:rsidRPr="003D6F83">
        <w:rPr>
          <w:rFonts w:hint="cs"/>
          <w:rtl/>
        </w:rPr>
        <w:t>و اما درباره کسی که آلت تناسلی او را بریده</w:t>
      </w:r>
      <w:r w:rsidR="005A2E2B">
        <w:rPr>
          <w:rFonts w:hint="cs"/>
          <w:rtl/>
        </w:rPr>
        <w:t xml:space="preserve">‌اند </w:t>
      </w:r>
      <w:r w:rsidRPr="003D6F83">
        <w:rPr>
          <w:rFonts w:hint="cs"/>
          <w:rtl/>
        </w:rPr>
        <w:t>یا</w:t>
      </w:r>
      <w:r w:rsidR="00B37529">
        <w:rPr>
          <w:rFonts w:hint="cs"/>
          <w:rtl/>
        </w:rPr>
        <w:t xml:space="preserve"> </w:t>
      </w:r>
      <w:r w:rsidRPr="003D6F83">
        <w:rPr>
          <w:rFonts w:hint="cs"/>
          <w:rtl/>
        </w:rPr>
        <w:t>اخته شده باشد در آن خلاف است، اکثر علما برآنند که: نگاه وی به زن بیگانه به مانند نگاه مرد است به محارم خود، و قول دوم آن است که: او حکم فحل و دیگر مردان را دارد با زن بیگانه، و کسی که آلت مردانگی وی را بریده باشند یا اخته</w:t>
      </w:r>
      <w:r w:rsidR="005A2E2B">
        <w:rPr>
          <w:rFonts w:hint="cs"/>
          <w:rtl/>
        </w:rPr>
        <w:t xml:space="preserve">‌اش </w:t>
      </w:r>
      <w:r w:rsidRPr="003D6F83">
        <w:rPr>
          <w:rFonts w:hint="cs"/>
          <w:rtl/>
        </w:rPr>
        <w:t>کرده باشند و یا عنین باشد که آلت مردانگی وی سست است و تحریک</w:t>
      </w:r>
      <w:r w:rsidR="005A2E2B">
        <w:rPr>
          <w:rFonts w:hint="cs"/>
          <w:rtl/>
        </w:rPr>
        <w:t xml:space="preserve"> نمی‌</w:t>
      </w:r>
      <w:r w:rsidRPr="003D6F83">
        <w:rPr>
          <w:rFonts w:hint="cs"/>
          <w:rtl/>
        </w:rPr>
        <w:t xml:space="preserve">شود یا پیرمرد از کار افتاده، بنا به قول اکثر علما حکم فحل را دارند. </w:t>
      </w:r>
    </w:p>
    <w:p w:rsidR="008E5DA0" w:rsidRPr="003D6F83" w:rsidRDefault="008E5DA0" w:rsidP="00DB609F">
      <w:pPr>
        <w:pStyle w:val="a3"/>
        <w:rPr>
          <w:rtl/>
        </w:rPr>
      </w:pPr>
      <w:r w:rsidRPr="003D6F83">
        <w:rPr>
          <w:rFonts w:hint="cs"/>
          <w:rtl/>
        </w:rPr>
        <w:t>و اما بنده و مملوک زن، بعضی گفته</w:t>
      </w:r>
      <w:r w:rsidR="005A2E2B">
        <w:rPr>
          <w:rFonts w:hint="cs"/>
          <w:rtl/>
        </w:rPr>
        <w:t>‌اند:</w:t>
      </w:r>
      <w:r w:rsidRPr="003D6F83">
        <w:rPr>
          <w:rFonts w:hint="cs"/>
          <w:rtl/>
        </w:rPr>
        <w:t xml:space="preserve"> بنا به قول اصّح نسبت به مالکش که زن است حکم محرم را دارد. چون بنده حضرت عایشه </w:t>
      </w:r>
      <w:r>
        <w:rPr>
          <w:rFonts w:cs="CTraditional Arabic" w:hint="cs"/>
          <w:rtl/>
        </w:rPr>
        <w:t>ل</w:t>
      </w:r>
      <w:r w:rsidRPr="003D6F83">
        <w:rPr>
          <w:rFonts w:hint="cs"/>
          <w:rtl/>
        </w:rPr>
        <w:t xml:space="preserve"> که ذکوان نام داشت به امامت نماز حضرت عایشه </w:t>
      </w:r>
      <w:r>
        <w:rPr>
          <w:rFonts w:cs="CTraditional Arabic" w:hint="cs"/>
          <w:rtl/>
        </w:rPr>
        <w:t>ل</w:t>
      </w:r>
      <w:r w:rsidR="005A2E2B">
        <w:rPr>
          <w:rFonts w:hint="cs"/>
          <w:rtl/>
        </w:rPr>
        <w:t xml:space="preserve"> می‌</w:t>
      </w:r>
      <w:r w:rsidRPr="003D6F83">
        <w:rPr>
          <w:rFonts w:hint="cs"/>
          <w:rtl/>
        </w:rPr>
        <w:t xml:space="preserve">ایستاد. و نووی در </w:t>
      </w:r>
      <w:r w:rsidRPr="00155A2F">
        <w:rPr>
          <w:rStyle w:val="Char0"/>
          <w:rtl/>
        </w:rPr>
        <w:t>«نکت المهذب»</w:t>
      </w:r>
      <w:r w:rsidRPr="003D6F83">
        <w:rPr>
          <w:rFonts w:hint="cs"/>
          <w:rtl/>
        </w:rPr>
        <w:t xml:space="preserve"> گفته است: بنده زن، حکم مرد بیگانه را دارد. و ابن الرفعه نیز در </w:t>
      </w:r>
      <w:r>
        <w:rPr>
          <w:rFonts w:ascii="Traditional Arabic" w:hAnsi="Traditional Arabic" w:cs="Traditional Arabic"/>
          <w:rtl/>
        </w:rPr>
        <w:t>«</w:t>
      </w:r>
      <w:r w:rsidRPr="003D6F83">
        <w:rPr>
          <w:rFonts w:hint="cs"/>
          <w:rtl/>
        </w:rPr>
        <w:t>المطلب</w:t>
      </w:r>
      <w:r>
        <w:rPr>
          <w:rFonts w:ascii="Traditional Arabic" w:hAnsi="Traditional Arabic" w:cs="Traditional Arabic"/>
          <w:rtl/>
        </w:rPr>
        <w:t>»</w:t>
      </w:r>
      <w:r w:rsidRPr="003D6F83">
        <w:rPr>
          <w:rFonts w:hint="cs"/>
          <w:rtl/>
        </w:rPr>
        <w:t xml:space="preserve"> آن را تصحیح کرده است. آنان که نگاه مرد بنده را به مالکش که زن است جایز دانسته</w:t>
      </w:r>
      <w:r w:rsidR="00550528">
        <w:rPr>
          <w:rFonts w:hint="cs"/>
          <w:rtl/>
        </w:rPr>
        <w:t>‌اند،</w:t>
      </w:r>
      <w:r w:rsidRPr="003D6F83">
        <w:rPr>
          <w:rFonts w:hint="cs"/>
          <w:rtl/>
        </w:rPr>
        <w:t xml:space="preserve"> به شرط آن است که عبد مورد اطمینان و وثوق باشد، و در نامگذاری او با محرم سهل انگاری است. چون محرم نیست لذا اگر او با آن زن تماس پوستی حاصل کند یا آن زن با وی تماس پوستی حاصل کند وضوی هر دوی آنان باطل</w:t>
      </w:r>
      <w:r w:rsidR="005A2E2B">
        <w:rPr>
          <w:rFonts w:hint="cs"/>
          <w:rtl/>
        </w:rPr>
        <w:t xml:space="preserve"> می‌</w:t>
      </w:r>
      <w:r w:rsidRPr="003D6F83">
        <w:rPr>
          <w:rFonts w:hint="cs"/>
          <w:rtl/>
        </w:rPr>
        <w:t>گردد به طور قطع، و حال آن که در محرم وضو باطل</w:t>
      </w:r>
      <w:r w:rsidR="005A2E2B">
        <w:rPr>
          <w:rFonts w:hint="cs"/>
          <w:rtl/>
        </w:rPr>
        <w:t xml:space="preserve"> نمی‌</w:t>
      </w:r>
      <w:r w:rsidRPr="003D6F83">
        <w:rPr>
          <w:rFonts w:hint="cs"/>
          <w:rtl/>
        </w:rPr>
        <w:t xml:space="preserve">شود، و این مطالب که درباره نگاه مرد به زن ذکر کردیم وقتی است که زن آزاد باشد نه کنیز. </w:t>
      </w:r>
    </w:p>
    <w:p w:rsidR="008E5DA0" w:rsidRPr="003D6F83" w:rsidRDefault="008E5DA0" w:rsidP="00DB609F">
      <w:pPr>
        <w:pStyle w:val="a3"/>
        <w:rPr>
          <w:rtl/>
        </w:rPr>
      </w:pPr>
      <w:r w:rsidRPr="003D6F83">
        <w:rPr>
          <w:rFonts w:hint="cs"/>
          <w:rtl/>
        </w:rPr>
        <w:t>و اما اگر زن کنیز باشد به شرح زیر است: اگر کنیز زیبا نباشد نظر مرد، به عورت وی یعنی مابین ناف و زانوی وی حرام است، و نظر به غیر آن مکروه و ناپسند است. و اگر کنیز زیباروی باشد نظر به غیر عورت وی نیز به طور جزم مانند نظر به زن آزاد حرام است. چون آنچه که باعث حرمت نظر است، جمال و زیبائی است که مظنه فتنه و آشوب است و احتمال برانگیختن فتنه را دارد. و اگر زن آزاد پیرزن باشد، امام محمد غزالی حکم آن را مانند حکم زن جوان دانسته است چون شهوت قابل ضبط نیست. و رویانی گفته است: اگر پیرزن به درجه ای رسیده باشد که از نگاه به او خوف فتنه و آشوب</w:t>
      </w:r>
      <w:r w:rsidR="005A2E2B">
        <w:rPr>
          <w:rFonts w:hint="cs"/>
          <w:rtl/>
        </w:rPr>
        <w:t xml:space="preserve"> نمی‌</w:t>
      </w:r>
      <w:r w:rsidRPr="003D6F83">
        <w:rPr>
          <w:rFonts w:hint="cs"/>
          <w:rtl/>
        </w:rPr>
        <w:t>رود، نگاه و نظر به روی و کف دستان وی جایز است چون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لۡقَوَٰعِدُ</w:t>
      </w:r>
      <w:r w:rsidR="003C00BA">
        <w:rPr>
          <w:rFonts w:ascii="KFGQPC Uthmanic Script HAFS" w:hAnsi="KFGQPC Uthmanic Script HAFS" w:cs="KFGQPC Uthmanic Script HAFS"/>
          <w:sz w:val="28"/>
          <w:rtl/>
        </w:rPr>
        <w:t xml:space="preserve"> مِنَ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لنِّسَآءِ</w:t>
      </w:r>
      <w:r w:rsidR="003C00BA">
        <w:rPr>
          <w:rFonts w:ascii="KFGQPC Uthmanic Script HAFS" w:hAnsi="KFGQPC Uthmanic Script HAFS" w:cs="KFGQPC Uthmanic Script HAFS"/>
          <w:sz w:val="28"/>
          <w:rtl/>
        </w:rPr>
        <w:t xml:space="preserve">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لَّٰتِي</w:t>
      </w:r>
      <w:r w:rsidR="003C00BA">
        <w:rPr>
          <w:rFonts w:ascii="KFGQPC Uthmanic Script HAFS" w:hAnsi="KFGQPC Uthmanic Script HAFS" w:cs="KFGQPC Uthmanic Script HAFS"/>
          <w:sz w:val="28"/>
          <w:rtl/>
        </w:rPr>
        <w:t xml:space="preserve"> لَا يَرۡجُونَ نِكَاحٗا</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النور: 60</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زنان نشسته و پیری که امید به نکاح و عمل جنسی ندارند ...</w:t>
      </w:r>
      <w:r>
        <w:rPr>
          <w:rFonts w:ascii="Traditional Arabic" w:hAnsi="Traditional Arabic" w:cs="Traditional Arabic"/>
          <w:rtl/>
        </w:rPr>
        <w:t>»</w:t>
      </w:r>
      <w:r w:rsidRPr="003D6F83">
        <w:rPr>
          <w:rFonts w:hint="cs"/>
          <w:rtl/>
        </w:rPr>
        <w:t>.</w:t>
      </w:r>
    </w:p>
    <w:p w:rsidR="008E5DA0" w:rsidRPr="003D6F83" w:rsidRDefault="008E5DA0" w:rsidP="00DB609F">
      <w:pPr>
        <w:pStyle w:val="a3"/>
        <w:rPr>
          <w:rtl/>
        </w:rPr>
      </w:pPr>
      <w:r w:rsidRPr="003D6F83">
        <w:rPr>
          <w:rFonts w:hint="cs"/>
          <w:rtl/>
        </w:rPr>
        <w:t xml:space="preserve">و درباره نظر و نگاه زن به مرد بیگانه اختلاف وجود دارد. </w:t>
      </w:r>
    </w:p>
    <w:p w:rsidR="008E5DA0" w:rsidRPr="003D6F83" w:rsidRDefault="008E5DA0" w:rsidP="00DB609F">
      <w:pPr>
        <w:pStyle w:val="a3"/>
        <w:rPr>
          <w:rtl/>
        </w:rPr>
      </w:pPr>
      <w:r w:rsidRPr="003D6F83">
        <w:rPr>
          <w:rFonts w:hint="cs"/>
          <w:rtl/>
        </w:rPr>
        <w:t>اول: به قول رافعی،</w:t>
      </w:r>
      <w:r w:rsidR="005A2E2B">
        <w:rPr>
          <w:rFonts w:hint="cs"/>
          <w:rtl/>
        </w:rPr>
        <w:t xml:space="preserve"> می‌</w:t>
      </w:r>
      <w:r w:rsidRPr="003D6F83">
        <w:rPr>
          <w:rFonts w:hint="cs"/>
          <w:rtl/>
        </w:rPr>
        <w:t xml:space="preserve">تواند به تمام اندام مرد نگاه کند به غیر از مابین ناف و زانو که عورت مرد است. </w:t>
      </w:r>
    </w:p>
    <w:p w:rsidR="008E5DA0" w:rsidRPr="003D6F83" w:rsidRDefault="008E5DA0" w:rsidP="00DB609F">
      <w:pPr>
        <w:pStyle w:val="a3"/>
        <w:rPr>
          <w:rtl/>
        </w:rPr>
      </w:pPr>
      <w:r w:rsidRPr="003D6F83">
        <w:rPr>
          <w:rFonts w:hint="cs"/>
          <w:rtl/>
        </w:rPr>
        <w:t>دوم: زن هم تنها</w:t>
      </w:r>
      <w:r w:rsidR="00155A2F">
        <w:rPr>
          <w:rFonts w:hint="cs"/>
          <w:rtl/>
        </w:rPr>
        <w:t xml:space="preserve"> اندام‌ها</w:t>
      </w:r>
      <w:r w:rsidRPr="003D6F83">
        <w:rPr>
          <w:rFonts w:hint="cs"/>
          <w:rtl/>
        </w:rPr>
        <w:t>یی از مرد را</w:t>
      </w:r>
      <w:r w:rsidR="005A2E2B">
        <w:rPr>
          <w:rFonts w:hint="cs"/>
          <w:rtl/>
        </w:rPr>
        <w:t xml:space="preserve"> می‌</w:t>
      </w:r>
      <w:r w:rsidRPr="003D6F83">
        <w:rPr>
          <w:rFonts w:hint="cs"/>
          <w:rtl/>
        </w:rPr>
        <w:t xml:space="preserve">تواند ببیند که مرد میتواند از او ببیند. و به قول نووی این اصح است به نزد جماعتی، چون خداوند گفته است: </w:t>
      </w:r>
      <w:r>
        <w:rPr>
          <w:rFonts w:ascii="Traditional Arabic" w:hAnsi="Traditional Arabic" w:cs="Traditional Arabic"/>
          <w:rtl/>
        </w:rPr>
        <w:t>«</w:t>
      </w:r>
      <w:r w:rsidRPr="003D6F83">
        <w:rPr>
          <w:rFonts w:hint="cs"/>
          <w:rtl/>
        </w:rPr>
        <w:t>بگوی به زنان مؤمن که چشم خود را از نظر به نامحرم ببندند</w:t>
      </w:r>
      <w:r>
        <w:rPr>
          <w:rFonts w:ascii="Traditional Arabic" w:hAnsi="Traditional Arabic" w:cs="Traditional Arabic"/>
          <w:rtl/>
        </w:rPr>
        <w:t>»</w:t>
      </w:r>
      <w:r w:rsidRPr="003D6F83">
        <w:rPr>
          <w:rFonts w:hint="cs"/>
          <w:rtl/>
        </w:rPr>
        <w:t xml:space="preserve">. و پیامبر </w:t>
      </w:r>
      <w:r w:rsidRPr="003D6F83">
        <w:rPr>
          <w:rFonts w:hint="cs"/>
          <w:rtl/>
        </w:rPr>
        <w:sym w:font="AGA Arabesque" w:char="F072"/>
      </w:r>
      <w:r w:rsidRPr="003D6F83">
        <w:rPr>
          <w:rFonts w:hint="cs"/>
          <w:rtl/>
        </w:rPr>
        <w:t xml:space="preserve"> خطاب به زنان در برابر مرد کور گفت: </w:t>
      </w:r>
      <w:r>
        <w:rPr>
          <w:rFonts w:ascii="Traditional Arabic" w:hAnsi="Traditional Arabic" w:cs="Traditional Arabic"/>
          <w:rtl/>
        </w:rPr>
        <w:t>«</w:t>
      </w:r>
      <w:r w:rsidRPr="003D6F83">
        <w:rPr>
          <w:rFonts w:hint="cs"/>
          <w:rtl/>
        </w:rPr>
        <w:t>مگر شما کورید و او را</w:t>
      </w:r>
      <w:r w:rsidR="005A2E2B">
        <w:rPr>
          <w:rFonts w:hint="cs"/>
          <w:rtl/>
        </w:rPr>
        <w:t xml:space="preserve"> نمی‌</w:t>
      </w:r>
      <w:r w:rsidRPr="003D6F83">
        <w:rPr>
          <w:rFonts w:hint="cs"/>
          <w:rtl/>
        </w:rPr>
        <w:t>بینید؟ یعنی اگر او شما را</w:t>
      </w:r>
      <w:r w:rsidR="005A2E2B">
        <w:rPr>
          <w:rFonts w:hint="cs"/>
          <w:rtl/>
        </w:rPr>
        <w:t xml:space="preserve"> نمی‌</w:t>
      </w:r>
      <w:r w:rsidRPr="003D6F83">
        <w:rPr>
          <w:rFonts w:hint="cs"/>
          <w:rtl/>
        </w:rPr>
        <w:t>بیند شما که او را</w:t>
      </w:r>
      <w:r w:rsidR="005A2E2B">
        <w:rPr>
          <w:rFonts w:hint="cs"/>
          <w:rtl/>
        </w:rPr>
        <w:t xml:space="preserve"> می‌</w:t>
      </w:r>
      <w:r w:rsidRPr="003D6F83">
        <w:rPr>
          <w:rFonts w:hint="cs"/>
          <w:rtl/>
        </w:rPr>
        <w:t>بینید</w:t>
      </w:r>
      <w:r>
        <w:rPr>
          <w:rFonts w:ascii="Traditional Arabic" w:hAnsi="Traditional Arabic" w:cs="Traditional Arabic"/>
          <w:rtl/>
        </w:rPr>
        <w:t>»</w:t>
      </w:r>
      <w:r w:rsidRPr="003D6F83">
        <w:rPr>
          <w:rFonts w:hint="cs"/>
          <w:rtl/>
        </w:rPr>
        <w:t xml:space="preserve"> </w:t>
      </w:r>
      <w:r w:rsidR="00477953" w:rsidRPr="003D6F83">
        <w:rPr>
          <w:rFonts w:hint="cs"/>
          <w:rtl/>
        </w:rPr>
        <w:t>(</w:t>
      </w:r>
      <w:r w:rsidRPr="003D6F83">
        <w:rPr>
          <w:rFonts w:hint="cs"/>
          <w:rtl/>
        </w:rPr>
        <w:t>و این حدیث حسن است</w:t>
      </w:r>
      <w:r w:rsidR="00477953" w:rsidRPr="003D6F83">
        <w:rPr>
          <w:rFonts w:hint="cs"/>
          <w:rtl/>
        </w:rPr>
        <w:t>)</w:t>
      </w:r>
      <w:r w:rsidRPr="003D6F83">
        <w:rPr>
          <w:rFonts w:hint="cs"/>
          <w:rtl/>
        </w:rPr>
        <w:t xml:space="preserve">. </w:t>
      </w:r>
    </w:p>
    <w:p w:rsidR="008E5DA0" w:rsidRPr="00D92A48" w:rsidRDefault="008E5DA0" w:rsidP="00F2712F">
      <w:pPr>
        <w:pStyle w:val="a2"/>
        <w:rPr>
          <w:rtl/>
        </w:rPr>
      </w:pPr>
      <w:bookmarkStart w:id="474" w:name="_Toc338427095"/>
      <w:bookmarkStart w:id="475" w:name="_Toc418284241"/>
      <w:r w:rsidRPr="00D92A48">
        <w:rPr>
          <w:rFonts w:hint="cs"/>
          <w:rtl/>
        </w:rPr>
        <w:t>نوع دوم، نگاه مرد به زن</w:t>
      </w:r>
      <w:bookmarkEnd w:id="474"/>
      <w:bookmarkEnd w:id="475"/>
    </w:p>
    <w:p w:rsidR="008E5DA0" w:rsidRPr="003D6F83" w:rsidRDefault="008E5DA0" w:rsidP="00DB609F">
      <w:pPr>
        <w:pStyle w:val="a3"/>
        <w:rPr>
          <w:rtl/>
        </w:rPr>
      </w:pPr>
      <w:r w:rsidRPr="003D6F83">
        <w:rPr>
          <w:rFonts w:hint="cs"/>
          <w:rtl/>
        </w:rPr>
        <w:t>برای مرد جایز است به تمام اندام زن و همسر خود نگاه کند چون</w:t>
      </w:r>
      <w:r w:rsidR="005A2E2B">
        <w:rPr>
          <w:rFonts w:hint="cs"/>
          <w:rtl/>
        </w:rPr>
        <w:t xml:space="preserve"> می‌</w:t>
      </w:r>
      <w:r w:rsidRPr="003D6F83">
        <w:rPr>
          <w:rFonts w:hint="cs"/>
          <w:rtl/>
        </w:rPr>
        <w:t>تواند از جمیع</w:t>
      </w:r>
      <w:r w:rsidR="00155A2F">
        <w:rPr>
          <w:rFonts w:hint="cs"/>
          <w:rtl/>
        </w:rPr>
        <w:t xml:space="preserve"> اندام‌ها</w:t>
      </w:r>
      <w:r w:rsidRPr="003D6F83">
        <w:rPr>
          <w:rFonts w:hint="cs"/>
          <w:rtl/>
        </w:rPr>
        <w:t xml:space="preserve">ی وی برخوردار گردد و تمتع نماید. </w:t>
      </w:r>
    </w:p>
    <w:p w:rsidR="008E5DA0" w:rsidRDefault="008E5DA0" w:rsidP="00DB609F">
      <w:pPr>
        <w:pStyle w:val="a3"/>
        <w:rPr>
          <w:rtl/>
        </w:rPr>
      </w:pPr>
      <w:r w:rsidRPr="003D6F83">
        <w:rPr>
          <w:rFonts w:hint="cs"/>
          <w:rtl/>
        </w:rPr>
        <w:t>و بنا به قول اصح نگاه و نظر مرد به آلت تناسلی همسرش مکروه و ناپسند است همانگونه که برای مرد مکروه است که به آلت تناسلی خود بدون نیاز نگاه کند، و نگاه سید و ارباب به کنیزش حکم نگاه به همسرش را دارد ولی اگر کنیز در نکاح دیگری باشد یا با وی عقد کتابت بسته باشد یا مشترک بین او و دیگری باشد یا کنیز مجوسی یا کنیز بت پرست یا کنیز مرتد باشد، در این صورتها نظر ارباب به عورت وی یعنی به مابین ناف و زانوانش حرام است. و نگاه زن به شوهرش مانند نگاه شوهرش به وی</w:t>
      </w:r>
      <w:r w:rsidR="005A2E2B">
        <w:rPr>
          <w:rFonts w:hint="cs"/>
          <w:rtl/>
        </w:rPr>
        <w:t xml:space="preserve"> می‌</w:t>
      </w:r>
      <w:r w:rsidRPr="003D6F83">
        <w:rPr>
          <w:rFonts w:hint="cs"/>
          <w:rtl/>
        </w:rPr>
        <w:t xml:space="preserve">باشد، و همچنین نگاه کنیز به اربابش حکم نگاه اربابش به وی را دارد. </w:t>
      </w:r>
    </w:p>
    <w:p w:rsidR="00DB609F" w:rsidRPr="003D6F83" w:rsidRDefault="00DB609F" w:rsidP="00DB609F">
      <w:pPr>
        <w:pStyle w:val="a3"/>
        <w:rPr>
          <w:rtl/>
        </w:rPr>
      </w:pPr>
    </w:p>
    <w:p w:rsidR="008E5DA0" w:rsidRPr="00D92A48" w:rsidRDefault="008E5DA0" w:rsidP="00F2712F">
      <w:pPr>
        <w:pStyle w:val="a2"/>
        <w:rPr>
          <w:rtl/>
        </w:rPr>
      </w:pPr>
      <w:bookmarkStart w:id="476" w:name="_Toc338427096"/>
      <w:bookmarkStart w:id="477" w:name="_Toc418284242"/>
      <w:r w:rsidRPr="00D92A48">
        <w:rPr>
          <w:rFonts w:hint="cs"/>
          <w:rtl/>
        </w:rPr>
        <w:t>نوع سوم، نظر مرد به محارم</w:t>
      </w:r>
      <w:bookmarkEnd w:id="476"/>
      <w:bookmarkEnd w:id="477"/>
    </w:p>
    <w:p w:rsidR="008E5DA0" w:rsidRPr="003D6F83" w:rsidRDefault="008E5DA0" w:rsidP="00DB609F">
      <w:pPr>
        <w:pStyle w:val="a3"/>
        <w:rPr>
          <w:rtl/>
        </w:rPr>
      </w:pPr>
      <w:r w:rsidRPr="003D6F83">
        <w:rPr>
          <w:rFonts w:hint="cs"/>
          <w:rtl/>
        </w:rPr>
        <w:t>نگاه مرد به محارم یا به کنیز شوهر کرده اش، که در این صورت نظر مرد به غیر مابین ناف و زانو جایز است. چون عورت محارم نسبت به مردان محارم آنان همین</w:t>
      </w:r>
      <w:r w:rsidR="00B37529">
        <w:rPr>
          <w:rFonts w:hint="cs"/>
          <w:rtl/>
        </w:rPr>
        <w:t xml:space="preserve"> </w:t>
      </w:r>
      <w:r w:rsidRPr="003D6F83">
        <w:rPr>
          <w:rFonts w:hint="cs"/>
          <w:rtl/>
        </w:rPr>
        <w:t>اندازه است زیرا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وَلَا يُبۡدِينَ زِينَتَهُنَّ إِلَّا لِبُعُولَتِهِنَّ أَوۡ ءَابَآئِهِ</w:t>
      </w:r>
      <w:r w:rsidR="003C00BA">
        <w:rPr>
          <w:rFonts w:ascii="KFGQPC Uthmanic Script HAFS" w:hAnsi="KFGQPC Uthmanic Script HAFS" w:cs="KFGQPC Uthmanic Script HAFS" w:hint="eastAsia"/>
          <w:sz w:val="28"/>
          <w:rtl/>
        </w:rPr>
        <w:t>نَّ</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النور: 31</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نباید زنان زینت و آرایش خود را پدیدار سازند مگر برای شوهران یا پدرانشان</w:t>
      </w:r>
      <w:r>
        <w:rPr>
          <w:rFonts w:ascii="Traditional Arabic" w:hAnsi="Traditional Arabic" w:cs="Traditional Arabic"/>
          <w:rtl/>
        </w:rPr>
        <w:t>»</w:t>
      </w:r>
      <w:r w:rsidRPr="003D6F83">
        <w:rPr>
          <w:rFonts w:hint="cs"/>
          <w:rtl/>
        </w:rPr>
        <w:t>.</w:t>
      </w:r>
    </w:p>
    <w:p w:rsidR="008E5DA0" w:rsidRPr="003D6F83" w:rsidRDefault="008E5DA0" w:rsidP="00DB609F">
      <w:pPr>
        <w:pStyle w:val="a3"/>
        <w:rPr>
          <w:rtl/>
        </w:rPr>
      </w:pPr>
      <w:r w:rsidRPr="003D6F83">
        <w:rPr>
          <w:rFonts w:hint="cs"/>
          <w:rtl/>
        </w:rPr>
        <w:t>چون محرمیت موجب حرمت زناشوئی و نزدیکی جنسی</w:t>
      </w:r>
      <w:r w:rsidR="005A2E2B">
        <w:rPr>
          <w:rFonts w:hint="cs"/>
          <w:rtl/>
        </w:rPr>
        <w:t xml:space="preserve"> می‌</w:t>
      </w:r>
      <w:r w:rsidRPr="003D6F83">
        <w:rPr>
          <w:rFonts w:hint="cs"/>
          <w:rtl/>
        </w:rPr>
        <w:t>گردد بنابراین، زن و مرد محرم با هم حکم دو مرد را دارند و تماس پوستی آنان وضویشان را باطل</w:t>
      </w:r>
      <w:r w:rsidR="005A2E2B">
        <w:rPr>
          <w:rFonts w:hint="cs"/>
          <w:rtl/>
        </w:rPr>
        <w:t xml:space="preserve"> نمی‌</w:t>
      </w:r>
      <w:r w:rsidRPr="003D6F83">
        <w:rPr>
          <w:rFonts w:hint="cs"/>
          <w:rtl/>
        </w:rPr>
        <w:t>سازد. و این محرمیت خواه از طریق نسبی یا خویشاوندی یا از طریق شیرخوارگی باشد فرقی ندارد بنا به قول صحیح. و برخی گفته</w:t>
      </w:r>
      <w:r w:rsidR="005A2E2B">
        <w:rPr>
          <w:rFonts w:hint="cs"/>
          <w:rtl/>
        </w:rPr>
        <w:t>‌اند:</w:t>
      </w:r>
      <w:r w:rsidRPr="003D6F83">
        <w:rPr>
          <w:rFonts w:hint="cs"/>
          <w:rtl/>
        </w:rPr>
        <w:t xml:space="preserve"> مرد تنها</w:t>
      </w:r>
      <w:r w:rsidR="00155A2F">
        <w:rPr>
          <w:rFonts w:hint="cs"/>
          <w:rtl/>
        </w:rPr>
        <w:t xml:space="preserve"> اندام‌ها</w:t>
      </w:r>
      <w:r w:rsidRPr="003D6F83">
        <w:rPr>
          <w:rFonts w:hint="cs"/>
          <w:rtl/>
        </w:rPr>
        <w:t>ی از محارم را</w:t>
      </w:r>
      <w:r w:rsidR="005A2E2B">
        <w:rPr>
          <w:rFonts w:hint="cs"/>
          <w:rtl/>
        </w:rPr>
        <w:t xml:space="preserve"> می‌</w:t>
      </w:r>
      <w:r w:rsidRPr="003D6F83">
        <w:rPr>
          <w:rFonts w:hint="cs"/>
          <w:rtl/>
        </w:rPr>
        <w:t>تواند نگاه کند که به وقت شغل و کار و خدمت پیدا</w:t>
      </w:r>
      <w:r w:rsidR="005A2E2B">
        <w:rPr>
          <w:rFonts w:hint="cs"/>
          <w:rtl/>
        </w:rPr>
        <w:t xml:space="preserve"> می‌</w:t>
      </w:r>
      <w:r w:rsidRPr="003D6F83">
        <w:rPr>
          <w:rFonts w:hint="cs"/>
          <w:rtl/>
        </w:rPr>
        <w:t xml:space="preserve">شوند. </w:t>
      </w:r>
    </w:p>
    <w:p w:rsidR="008E5DA0" w:rsidRPr="003D6F83" w:rsidRDefault="008E5DA0" w:rsidP="00DB609F">
      <w:pPr>
        <w:pStyle w:val="a3"/>
        <w:rPr>
          <w:rtl/>
        </w:rPr>
      </w:pPr>
      <w:r w:rsidRPr="003D6F83">
        <w:rPr>
          <w:rFonts w:hint="cs"/>
          <w:rtl/>
        </w:rPr>
        <w:t xml:space="preserve">و اما نگاه مرد به مرد به غیر از مابین ناف و زانو، در همه بدن بدون خلاف جایز است. و نگاه با شهوت به مرد حرام است بدون خلاف در آن، و نگاه شهوت آمیز به مرد شایسته تر است که حرام باشد تا نگاه به زنان. و همچنین نگاه شهوت آمیز به محارم نیز بدون خلاف حرام است و اگر با شهوت نباشد حرام نیست. </w:t>
      </w:r>
    </w:p>
    <w:p w:rsidR="008E5DA0" w:rsidRPr="003D6F83" w:rsidRDefault="008E5DA0" w:rsidP="00DB609F">
      <w:pPr>
        <w:pStyle w:val="a3"/>
        <w:rPr>
          <w:rtl/>
        </w:rPr>
      </w:pPr>
      <w:r w:rsidRPr="003D6F83">
        <w:rPr>
          <w:rFonts w:hint="cs"/>
          <w:rtl/>
        </w:rPr>
        <w:t xml:space="preserve">و اما نگاه زن به زن مانند نگاه مرد به مرد است، و این مربوط است به نگاه زن مسلمان به زن مسلمان. و اما نگاه زن کافر به زن مسلمان قول صحیح، آن است که به مانند نظر مرد بیگانه است، چون در آیه 31 سوره نور گفته است: </w:t>
      </w:r>
      <w:r>
        <w:rPr>
          <w:rFonts w:ascii="Traditional Arabic" w:hAnsi="Traditional Arabic" w:cs="Traditional Arabic"/>
          <w:rtl/>
        </w:rPr>
        <w:t>«</w:t>
      </w:r>
      <w:r w:rsidRPr="003D6F83">
        <w:rPr>
          <w:rFonts w:hint="cs"/>
          <w:rtl/>
        </w:rPr>
        <w:t>زنان مسلمان زینت خود را در برابر زن مسلمان نپوشانند</w:t>
      </w:r>
      <w:r>
        <w:rPr>
          <w:rFonts w:ascii="Traditional Arabic" w:hAnsi="Traditional Arabic" w:cs="Traditional Arabic"/>
          <w:rtl/>
        </w:rPr>
        <w:t>»</w:t>
      </w:r>
      <w:r w:rsidRPr="003D6F83">
        <w:rPr>
          <w:rFonts w:hint="cs"/>
          <w:rtl/>
        </w:rPr>
        <w:t xml:space="preserve">. </w:t>
      </w:r>
    </w:p>
    <w:p w:rsidR="008E5DA0" w:rsidRPr="003D6F83" w:rsidRDefault="008E5DA0" w:rsidP="00DB609F">
      <w:pPr>
        <w:pStyle w:val="a3"/>
        <w:rPr>
          <w:rtl/>
        </w:rPr>
      </w:pPr>
      <w:r w:rsidRPr="003D6F83">
        <w:rPr>
          <w:rFonts w:hint="cs"/>
          <w:rtl/>
        </w:rPr>
        <w:t>و زنان کافر از جمله زنان مسلمان نیستند بلکه عزّبن عبدالسلام گفته است: به درستی زن فاسق در حکم ذمی است، و بر والی و حاکم و مسؤولان امور واجب است که نگذارند زنان فاسق ذمی و زنان پاکدامن مؤمن با هم به حمام عمومی بروند، و اگر به علت</w:t>
      </w:r>
      <w:r w:rsidR="0095249E">
        <w:rPr>
          <w:rFonts w:hint="cs"/>
          <w:rtl/>
        </w:rPr>
        <w:t xml:space="preserve"> بی‌</w:t>
      </w:r>
      <w:r w:rsidRPr="003D6F83">
        <w:rPr>
          <w:rFonts w:hint="cs"/>
          <w:rtl/>
        </w:rPr>
        <w:t xml:space="preserve">توجهی مسؤولان امور این کار ممکن نشد، وظیفه زنان مؤمن است که خود از این عمل پرهیز کنند و از زنان فاسق و کافر ذمی دوری جویند. </w:t>
      </w:r>
    </w:p>
    <w:p w:rsidR="008E5DA0" w:rsidRPr="003D6F83" w:rsidRDefault="008E5DA0" w:rsidP="00DB609F">
      <w:pPr>
        <w:pStyle w:val="a3"/>
        <w:rPr>
          <w:rtl/>
        </w:rPr>
      </w:pPr>
      <w:r w:rsidRPr="003D6F83">
        <w:rPr>
          <w:rFonts w:hint="cs"/>
          <w:rtl/>
        </w:rPr>
        <w:t xml:space="preserve">و باید دانست که هر اندامی که در حال اتصال نظر و نگاه به آن حرام باشد در حال انفصال نیز همچنین است. </w:t>
      </w:r>
    </w:p>
    <w:p w:rsidR="008E5DA0" w:rsidRPr="003D6F83" w:rsidRDefault="008E5DA0" w:rsidP="00DB609F">
      <w:pPr>
        <w:pStyle w:val="a3"/>
        <w:rPr>
          <w:rtl/>
        </w:rPr>
      </w:pPr>
      <w:r w:rsidRPr="003D6F83">
        <w:rPr>
          <w:rFonts w:hint="cs"/>
          <w:rtl/>
        </w:rPr>
        <w:t>پس نگاه به آلت تناسلی بریده و جدا شده مرد، و بازوی زن آزاد، که جدا شده باشد و موی سرآن و ناخنهای پایش، و موی زهار مرد و امثال</w:t>
      </w:r>
      <w:r w:rsidR="005A2E2B">
        <w:rPr>
          <w:rFonts w:hint="cs"/>
          <w:rtl/>
        </w:rPr>
        <w:t xml:space="preserve"> آن‌ها </w:t>
      </w:r>
      <w:r w:rsidRPr="003D6F83">
        <w:rPr>
          <w:rFonts w:hint="cs"/>
          <w:rtl/>
        </w:rPr>
        <w:t>که جدا شده باشند نیز حرام است. پس مردی که موی زهار خود را</w:t>
      </w:r>
      <w:r w:rsidR="005A2E2B">
        <w:rPr>
          <w:rFonts w:hint="cs"/>
          <w:rtl/>
        </w:rPr>
        <w:t xml:space="preserve"> می‌</w:t>
      </w:r>
      <w:r w:rsidRPr="003D6F83">
        <w:rPr>
          <w:rFonts w:hint="cs"/>
          <w:rtl/>
        </w:rPr>
        <w:t>تراشد، و زنی که موی سر خود را شانه</w:t>
      </w:r>
      <w:r w:rsidR="005A2E2B">
        <w:rPr>
          <w:rFonts w:hint="cs"/>
          <w:rtl/>
        </w:rPr>
        <w:t xml:space="preserve"> می‌</w:t>
      </w:r>
      <w:r w:rsidRPr="003D6F83">
        <w:rPr>
          <w:rFonts w:hint="cs"/>
          <w:rtl/>
        </w:rPr>
        <w:t>کند و اصلاح</w:t>
      </w:r>
      <w:r w:rsidR="005A2E2B">
        <w:rPr>
          <w:rFonts w:hint="cs"/>
          <w:rtl/>
        </w:rPr>
        <w:t xml:space="preserve"> می‌</w:t>
      </w:r>
      <w:r w:rsidRPr="003D6F83">
        <w:rPr>
          <w:rFonts w:hint="cs"/>
          <w:rtl/>
        </w:rPr>
        <w:t>کند باید</w:t>
      </w:r>
      <w:r w:rsidR="005A2E2B">
        <w:rPr>
          <w:rFonts w:hint="cs"/>
          <w:rtl/>
        </w:rPr>
        <w:t xml:space="preserve"> آن را </w:t>
      </w:r>
      <w:r w:rsidRPr="003D6F83">
        <w:rPr>
          <w:rFonts w:hint="cs"/>
          <w:rtl/>
        </w:rPr>
        <w:t>پنهان کند و از نظرها دور دارد تا نظر بیگانه بر آن نیفتد، و هرگاه نگاه به این</w:t>
      </w:r>
      <w:r w:rsidR="00155A2F">
        <w:rPr>
          <w:rFonts w:hint="cs"/>
          <w:rtl/>
        </w:rPr>
        <w:t xml:space="preserve"> اندام‌ها</w:t>
      </w:r>
      <w:r w:rsidRPr="003D6F83">
        <w:rPr>
          <w:rFonts w:hint="cs"/>
          <w:rtl/>
        </w:rPr>
        <w:t xml:space="preserve"> حرام باشد دست زدن به</w:t>
      </w:r>
      <w:r w:rsidR="005A2E2B">
        <w:rPr>
          <w:rFonts w:hint="cs"/>
          <w:rtl/>
        </w:rPr>
        <w:t xml:space="preserve"> آن‌ها </w:t>
      </w:r>
      <w:r w:rsidRPr="003D6F83">
        <w:rPr>
          <w:rFonts w:hint="cs"/>
          <w:rtl/>
        </w:rPr>
        <w:t>به طریق شایسته</w:t>
      </w:r>
      <w:r w:rsidR="00DB609F">
        <w:rPr>
          <w:rFonts w:hint="eastAsia"/>
          <w:rtl/>
        </w:rPr>
        <w:t>‌</w:t>
      </w:r>
      <w:r w:rsidRPr="003D6F83">
        <w:rPr>
          <w:rFonts w:hint="cs"/>
          <w:rtl/>
        </w:rPr>
        <w:t>تر حرام است، چون دست زدن بیشتر جلب لذت</w:t>
      </w:r>
      <w:r w:rsidR="005A2E2B">
        <w:rPr>
          <w:rFonts w:hint="cs"/>
          <w:rtl/>
        </w:rPr>
        <w:t xml:space="preserve"> می‌</w:t>
      </w:r>
      <w:r w:rsidRPr="003D6F83">
        <w:rPr>
          <w:rFonts w:hint="cs"/>
          <w:rtl/>
        </w:rPr>
        <w:t>کند تا نگاه کردن. پس حرام است بر مرد که دست به ران مرد دیگری بزند بدون این که پرده</w:t>
      </w:r>
      <w:r w:rsidR="00DB609F">
        <w:rPr>
          <w:rFonts w:hint="eastAsia"/>
          <w:rtl/>
        </w:rPr>
        <w:t>‌</w:t>
      </w:r>
      <w:r w:rsidRPr="003D6F83">
        <w:rPr>
          <w:rFonts w:hint="cs"/>
          <w:rtl/>
        </w:rPr>
        <w:t xml:space="preserve">ای باشد. </w:t>
      </w:r>
    </w:p>
    <w:p w:rsidR="008E5DA0" w:rsidRPr="003D6F83" w:rsidRDefault="008E5DA0" w:rsidP="00DB609F">
      <w:pPr>
        <w:pStyle w:val="a3"/>
        <w:rPr>
          <w:rtl/>
        </w:rPr>
      </w:pPr>
      <w:r w:rsidRPr="003D6F83">
        <w:rPr>
          <w:rFonts w:hint="cs"/>
          <w:rtl/>
        </w:rPr>
        <w:t>و اگر ران در پوشش باشد و با دست زدن به آن خوف فتنه باشد باز هم حرام است، و گاه پیش</w:t>
      </w:r>
      <w:r w:rsidR="005A2E2B">
        <w:rPr>
          <w:rFonts w:hint="cs"/>
          <w:rtl/>
        </w:rPr>
        <w:t xml:space="preserve"> می‌</w:t>
      </w:r>
      <w:r w:rsidRPr="003D6F83">
        <w:rPr>
          <w:rFonts w:hint="cs"/>
          <w:rtl/>
        </w:rPr>
        <w:t>آید که دست زدن و تماس حرام است</w:t>
      </w:r>
      <w:r w:rsidR="009C0A98">
        <w:rPr>
          <w:rFonts w:hint="cs"/>
          <w:rtl/>
        </w:rPr>
        <w:t xml:space="preserve"> اگرچه </w:t>
      </w:r>
      <w:r w:rsidRPr="003D6F83">
        <w:rPr>
          <w:rFonts w:hint="cs"/>
          <w:rtl/>
        </w:rPr>
        <w:t>نگاه هم حرام نباشد. پس تماس پوستی محارم، مانند دست زدن به شکم و پشت و نیشگون گرفتن پا و دستان و امثال</w:t>
      </w:r>
      <w:r w:rsidR="005A2E2B">
        <w:rPr>
          <w:rFonts w:hint="cs"/>
          <w:rtl/>
        </w:rPr>
        <w:t xml:space="preserve"> آن‌ها </w:t>
      </w:r>
      <w:r w:rsidRPr="003D6F83">
        <w:rPr>
          <w:rFonts w:hint="cs"/>
          <w:rtl/>
        </w:rPr>
        <w:t>از محارم حتی اگر مادر و دختر مرد باشد حرام است</w:t>
      </w:r>
      <w:r w:rsidR="009C0A98">
        <w:rPr>
          <w:rFonts w:hint="cs"/>
          <w:rtl/>
        </w:rPr>
        <w:t xml:space="preserve"> اگرچه </w:t>
      </w:r>
      <w:r w:rsidRPr="003D6F83">
        <w:rPr>
          <w:rFonts w:hint="cs"/>
          <w:rtl/>
        </w:rPr>
        <w:t xml:space="preserve">نگاه بدانها حرام نیست. (و </w:t>
      </w:r>
      <w:r w:rsidRPr="00DB609F">
        <w:rPr>
          <w:rFonts w:hint="cs"/>
          <w:rtl/>
        </w:rPr>
        <w:t>همچنین</w:t>
      </w:r>
      <w:r w:rsidRPr="00DB609F">
        <w:rPr>
          <w:vertAlign w:val="superscript"/>
          <w:rtl/>
        </w:rPr>
        <w:footnoteReference w:id="20"/>
      </w:r>
      <w:r w:rsidR="00FB08F8" w:rsidRPr="00DB609F">
        <w:rPr>
          <w:rFonts w:hint="cs"/>
          <w:rtl/>
        </w:rPr>
        <w:t xml:space="preserve"> </w:t>
      </w:r>
      <w:r w:rsidRPr="00DB609F">
        <w:rPr>
          <w:rFonts w:hint="cs"/>
          <w:rtl/>
        </w:rPr>
        <w:t>بوسیدن</w:t>
      </w:r>
      <w:r w:rsidRPr="003D6F83">
        <w:rPr>
          <w:rFonts w:hint="cs"/>
          <w:rtl/>
        </w:rPr>
        <w:t xml:space="preserve"> روی او) و قفال گفته است: حرام است بر مرد که با مردی دیگر در یک رختخواب بخوابد، و بر زن هم حرام است که در یک رختخواب با زن دیگری بخوابد. و نووی حرمت آن را مقید کرده است به آن که هر دو عزب باشند. </w:t>
      </w:r>
    </w:p>
    <w:p w:rsidR="008E5DA0" w:rsidRPr="003D6F83" w:rsidRDefault="008E5DA0" w:rsidP="00DB609F">
      <w:pPr>
        <w:pStyle w:val="a3"/>
        <w:rPr>
          <w:rFonts w:cs="B Lotus"/>
          <w:rtl/>
        </w:rPr>
      </w:pPr>
      <w:r w:rsidRPr="00DB609F">
        <w:rPr>
          <w:rFonts w:hint="cs"/>
          <w:rtl/>
        </w:rPr>
        <w:t>و هرگاه پسر و دختر به ده سالگی رسیدند واجب است رختخواب و خوابگاهشان از هم جدا شود، چون پیامبر</w:t>
      </w:r>
      <w:r w:rsidRPr="00DB609F">
        <w:rPr>
          <w:rFonts w:hint="cs"/>
          <w:rtl/>
        </w:rPr>
        <w:sym w:font="AGA Arabesque" w:char="F072"/>
      </w:r>
      <w:r w:rsidRPr="00DB609F">
        <w:rPr>
          <w:rFonts w:hint="cs"/>
          <w:rtl/>
        </w:rPr>
        <w:t xml:space="preserve"> گفته است:</w:t>
      </w:r>
      <w:r w:rsidRPr="003D6F83">
        <w:rPr>
          <w:rFonts w:cs="B Lotus" w:hint="cs"/>
          <w:rtl/>
        </w:rPr>
        <w:t xml:space="preserve"> </w:t>
      </w:r>
      <w:r w:rsidRPr="00155A2F">
        <w:rPr>
          <w:rStyle w:val="Char1"/>
          <w:rtl/>
        </w:rPr>
        <w:t>«مُرُوْا أَوْلَادَکُمْ بِالصَّلَاةِ وَهُمْ أَبْنَاءُ سَبْعٍ وَاضْرِبُوْهُمْ عَلَیْها وَهُمْ أَبْنَاءُ عَشْرٍ وَفَرِّقُوْا بَیْنَهُمْ فِی الْمَضَاجِعِ»</w:t>
      </w:r>
      <w:r w:rsidRPr="00DB609F">
        <w:rPr>
          <w:rFonts w:hint="cs"/>
          <w:rtl/>
        </w:rPr>
        <w:t xml:space="preserve">. </w:t>
      </w:r>
      <w:r w:rsidRPr="00DB609F">
        <w:rPr>
          <w:rtl/>
        </w:rPr>
        <w:t>«</w:t>
      </w:r>
      <w:r w:rsidRPr="00DB609F">
        <w:rPr>
          <w:rFonts w:hint="cs"/>
          <w:rtl/>
        </w:rPr>
        <w:t>هرگاه فرزندانتان به هفت سالگی رسیدند آنان را به نمازگزاردن امر کنید، و هرگاه به ده سالگی رسیدند و نماز نخواندند آنان را بزنید تا نماز بخوانند، و در ده سالگی رختخواب فرزندانتان را از هم جدا کنید</w:t>
      </w:r>
      <w:r w:rsidRPr="00DB609F">
        <w:rPr>
          <w:rtl/>
        </w:rPr>
        <w:t>»</w:t>
      </w:r>
      <w:r w:rsidRPr="00DB609F">
        <w:rPr>
          <w:rFonts w:hint="cs"/>
          <w:rtl/>
        </w:rPr>
        <w:t>.</w:t>
      </w:r>
    </w:p>
    <w:p w:rsidR="008E5DA0" w:rsidRPr="00D92A48" w:rsidRDefault="008E5DA0" w:rsidP="00F2712F">
      <w:pPr>
        <w:pStyle w:val="a2"/>
        <w:rPr>
          <w:rtl/>
        </w:rPr>
      </w:pPr>
      <w:bookmarkStart w:id="478" w:name="_Toc338427097"/>
      <w:bookmarkStart w:id="479" w:name="_Toc418284243"/>
      <w:r w:rsidRPr="00D92A48">
        <w:rPr>
          <w:rFonts w:hint="cs"/>
          <w:rtl/>
        </w:rPr>
        <w:t>نوع چهارم نگاه مرد به زن</w:t>
      </w:r>
      <w:bookmarkEnd w:id="478"/>
      <w:bookmarkEnd w:id="479"/>
    </w:p>
    <w:p w:rsidR="008E5DA0" w:rsidRPr="003D6F83" w:rsidRDefault="008E5DA0" w:rsidP="00DB609F">
      <w:pPr>
        <w:pStyle w:val="a3"/>
        <w:rPr>
          <w:rtl/>
        </w:rPr>
      </w:pPr>
      <w:r w:rsidRPr="003D6F83">
        <w:rPr>
          <w:rFonts w:hint="cs"/>
          <w:rtl/>
        </w:rPr>
        <w:t xml:space="preserve">نگاه مرد به زن برای نکاح و ازدواج است، و آن مورد نیاز شدید است و شدت نیاز به نظر چند چیز است، از جمله: برای قصد نکاح و ازدواج است پس هرگاه مردی اراده کرد با زنی ازدواج کند، بدون شک نگاه به وی جایز بلکه مستحب و پسندیده است. چون پیامبر </w:t>
      </w:r>
      <w:r w:rsidRPr="003D6F83">
        <w:rPr>
          <w:rFonts w:hint="cs"/>
          <w:rtl/>
        </w:rPr>
        <w:sym w:font="AGA Arabesque" w:char="F072"/>
      </w:r>
      <w:r w:rsidRPr="003D6F83">
        <w:rPr>
          <w:rFonts w:hint="cs"/>
          <w:rtl/>
        </w:rPr>
        <w:t xml:space="preserve"> به مغیره بن شعبه گفت: </w:t>
      </w:r>
      <w:r w:rsidRPr="00155A2F">
        <w:rPr>
          <w:rStyle w:val="Char1"/>
          <w:rtl/>
        </w:rPr>
        <w:t>«اُنْظُرْ فَإِنَّهُ أَحْرَی أَنْ یُوْدِمَ بَیْنَکُمَا»</w:t>
      </w:r>
      <w:r w:rsidRPr="003D6F83">
        <w:rPr>
          <w:rFonts w:hint="cs"/>
          <w:rtl/>
        </w:rPr>
        <w:t xml:space="preserve"> </w:t>
      </w:r>
      <w:r>
        <w:rPr>
          <w:rFonts w:ascii="Traditional Arabic" w:hAnsi="Traditional Arabic" w:cs="Traditional Arabic"/>
          <w:rtl/>
        </w:rPr>
        <w:t>«</w:t>
      </w:r>
      <w:r w:rsidRPr="003D6F83">
        <w:rPr>
          <w:rFonts w:hint="cs"/>
          <w:rtl/>
        </w:rPr>
        <w:t>به زن مورد نظرت برای ازدواج نگاه کن چون این نگاه کردن بهتر به تو کمک</w:t>
      </w:r>
      <w:r w:rsidR="005A2E2B">
        <w:rPr>
          <w:rFonts w:hint="cs"/>
          <w:rtl/>
        </w:rPr>
        <w:t xml:space="preserve"> می‌</w:t>
      </w:r>
      <w:r w:rsidRPr="003D6F83">
        <w:rPr>
          <w:rFonts w:hint="cs"/>
          <w:rtl/>
        </w:rPr>
        <w:t>کند که پیوندتان ادامه داشته باشد</w:t>
      </w:r>
      <w:r>
        <w:rPr>
          <w:rFonts w:ascii="Traditional Arabic" w:hAnsi="Traditional Arabic" w:cs="Traditional Arabic"/>
          <w:rtl/>
        </w:rPr>
        <w:t>»</w:t>
      </w:r>
      <w:r w:rsidRPr="003D6F83">
        <w:rPr>
          <w:rFonts w:hint="cs"/>
          <w:rtl/>
        </w:rPr>
        <w:t xml:space="preserve">. </w:t>
      </w:r>
    </w:p>
    <w:p w:rsidR="00DB609F" w:rsidRDefault="00DB609F" w:rsidP="00DB609F">
      <w:pPr>
        <w:pStyle w:val="a3"/>
        <w:rPr>
          <w:rtl/>
        </w:rPr>
      </w:pPr>
      <w:r>
        <w:rPr>
          <w:rFonts w:hint="cs"/>
          <w:rtl/>
        </w:rPr>
        <w:t>(</w:t>
      </w:r>
      <w:r w:rsidR="008E5DA0" w:rsidRPr="003D6F83">
        <w:rPr>
          <w:rFonts w:hint="cs"/>
          <w:rtl/>
        </w:rPr>
        <w:t>به روایت نسائی و ابن ماجه و ترمذی که آن را حسن دانسته است. و ابن حبان آن را صحیح دانسته است و گفته است: شرط شیخین را دارد</w:t>
      </w:r>
      <w:r w:rsidR="003811F9" w:rsidRPr="003D6F83">
        <w:rPr>
          <w:rFonts w:hint="cs"/>
          <w:rtl/>
        </w:rPr>
        <w:t>)</w:t>
      </w:r>
      <w:r w:rsidR="008E5DA0" w:rsidRPr="003D6F83">
        <w:rPr>
          <w:rFonts w:hint="cs"/>
          <w:rtl/>
        </w:rPr>
        <w:t>.</w:t>
      </w:r>
    </w:p>
    <w:p w:rsidR="008E5DA0" w:rsidRPr="003D6F83" w:rsidRDefault="008E5DA0" w:rsidP="00DB609F">
      <w:pPr>
        <w:pStyle w:val="a3"/>
        <w:rPr>
          <w:rtl/>
        </w:rPr>
      </w:pPr>
      <w:r w:rsidRPr="003D6F83">
        <w:rPr>
          <w:rFonts w:hint="cs"/>
          <w:rtl/>
        </w:rPr>
        <w:t xml:space="preserve">در این صورت تکرار نظر جایز است تا به خوبی حال او را بداند و اگر برایش ممکن نشد که به وی نگاه کند و حال او را معلوم دارد باید زنی را بفرستد تا در وی بنگرد و او را بررسی کند و برایش توصیف نماید. چون پیامبر </w:t>
      </w:r>
      <w:r w:rsidRPr="003D6F83">
        <w:rPr>
          <w:rFonts w:hint="cs"/>
          <w:rtl/>
        </w:rPr>
        <w:sym w:font="AGA Arabesque" w:char="F072"/>
      </w:r>
      <w:r w:rsidRPr="003D6F83">
        <w:rPr>
          <w:rFonts w:hint="cs"/>
          <w:rtl/>
        </w:rPr>
        <w:t xml:space="preserve"> ام سلیم را به نزد زنی فرستاد و گفت: </w:t>
      </w:r>
      <w:r w:rsidRPr="00155A2F">
        <w:rPr>
          <w:rStyle w:val="Char1"/>
          <w:rtl/>
        </w:rPr>
        <w:t>«</w:t>
      </w:r>
      <w:r w:rsidRPr="00155A2F">
        <w:rPr>
          <w:rStyle w:val="Char1"/>
          <w:rFonts w:hint="cs"/>
          <w:rtl/>
        </w:rPr>
        <w:t>اُنْظُرِي</w:t>
      </w:r>
      <w:r w:rsidRPr="00155A2F">
        <w:rPr>
          <w:rStyle w:val="Char1"/>
          <w:rtl/>
        </w:rPr>
        <w:t xml:space="preserve"> </w:t>
      </w:r>
      <w:r w:rsidRPr="00155A2F">
        <w:rPr>
          <w:rStyle w:val="Char1"/>
          <w:rFonts w:hint="cs"/>
          <w:rtl/>
        </w:rPr>
        <w:t>إلَى</w:t>
      </w:r>
      <w:r w:rsidRPr="00155A2F">
        <w:rPr>
          <w:rStyle w:val="Char1"/>
          <w:rtl/>
        </w:rPr>
        <w:t xml:space="preserve"> </w:t>
      </w:r>
      <w:r w:rsidRPr="00155A2F">
        <w:rPr>
          <w:rStyle w:val="Char1"/>
          <w:rFonts w:hint="cs"/>
          <w:rtl/>
        </w:rPr>
        <w:t>عُرْقُوبِهَا،</w:t>
      </w:r>
      <w:r w:rsidRPr="00155A2F">
        <w:rPr>
          <w:rStyle w:val="Char1"/>
          <w:rtl/>
        </w:rPr>
        <w:t xml:space="preserve"> </w:t>
      </w:r>
      <w:r w:rsidRPr="00155A2F">
        <w:rPr>
          <w:rStyle w:val="Char1"/>
          <w:rFonts w:hint="cs"/>
          <w:rtl/>
        </w:rPr>
        <w:t>وَشُمِّي</w:t>
      </w:r>
      <w:r w:rsidRPr="00155A2F">
        <w:rPr>
          <w:rStyle w:val="Char1"/>
          <w:rtl/>
        </w:rPr>
        <w:t xml:space="preserve"> </w:t>
      </w:r>
      <w:r w:rsidRPr="00155A2F">
        <w:rPr>
          <w:rStyle w:val="Char1"/>
          <w:rFonts w:hint="cs"/>
          <w:rtl/>
        </w:rPr>
        <w:t>مَعَاطِفَهَا</w:t>
      </w:r>
      <w:r w:rsidRPr="00155A2F">
        <w:rPr>
          <w:rStyle w:val="Char1"/>
          <w:rtl/>
        </w:rPr>
        <w:t>»</w:t>
      </w:r>
      <w:r w:rsidRPr="003D6F83">
        <w:rPr>
          <w:rFonts w:hint="cs"/>
          <w:rtl/>
        </w:rPr>
        <w:t xml:space="preserve"> </w:t>
      </w:r>
      <w:r>
        <w:rPr>
          <w:rFonts w:ascii="Traditional Arabic" w:hAnsi="Traditional Arabic" w:cs="Traditional Arabic"/>
          <w:rtl/>
        </w:rPr>
        <w:t>«</w:t>
      </w:r>
      <w:r w:rsidRPr="003D6F83">
        <w:rPr>
          <w:rFonts w:hint="cs"/>
          <w:rtl/>
        </w:rPr>
        <w:t>برو به وی نگاه کن گردنش را ببین و اطراف گردنش را ببوی</w:t>
      </w:r>
      <w:r>
        <w:rPr>
          <w:rFonts w:ascii="Traditional Arabic" w:hAnsi="Traditional Arabic" w:cs="Traditional Arabic"/>
          <w:rtl/>
        </w:rPr>
        <w:t>»</w:t>
      </w:r>
      <w:r w:rsidRPr="003D6F83">
        <w:rPr>
          <w:rFonts w:hint="cs"/>
          <w:rtl/>
        </w:rPr>
        <w:t>. و زن نیز اگر رغبت ازدواج با مردی را بکند به وی</w:t>
      </w:r>
      <w:r w:rsidR="005A2E2B">
        <w:rPr>
          <w:rFonts w:hint="cs"/>
          <w:rtl/>
        </w:rPr>
        <w:t xml:space="preserve"> می‌</w:t>
      </w:r>
      <w:r w:rsidRPr="003D6F83">
        <w:rPr>
          <w:rFonts w:hint="cs"/>
          <w:rtl/>
        </w:rPr>
        <w:t>نگرد، زیرا همان گونه که مرد چیزهایی از زن را</w:t>
      </w:r>
      <w:r w:rsidR="005A2E2B">
        <w:rPr>
          <w:rFonts w:hint="cs"/>
          <w:rtl/>
        </w:rPr>
        <w:t xml:space="preserve"> می‌</w:t>
      </w:r>
      <w:r w:rsidRPr="003D6F83">
        <w:rPr>
          <w:rFonts w:hint="cs"/>
          <w:rtl/>
        </w:rPr>
        <w:t>پسندد نیز چیزهایی را از مرد پسند</w:t>
      </w:r>
      <w:r w:rsidR="005A2E2B">
        <w:rPr>
          <w:rFonts w:hint="cs"/>
          <w:rtl/>
        </w:rPr>
        <w:t xml:space="preserve"> می‌</w:t>
      </w:r>
      <w:r w:rsidRPr="003D6F83">
        <w:rPr>
          <w:rFonts w:hint="cs"/>
          <w:rtl/>
        </w:rPr>
        <w:t xml:space="preserve">کند. این سخن را عمر بن خطاب </w:t>
      </w:r>
      <w:r w:rsidRPr="003D6F83">
        <w:rPr>
          <w:rFonts w:hint="cs"/>
          <w:rtl/>
        </w:rPr>
        <w:sym w:font="AGA Arabesque" w:char="F074"/>
      </w:r>
      <w:r w:rsidRPr="003D6F83">
        <w:rPr>
          <w:rFonts w:hint="cs"/>
          <w:rtl/>
        </w:rPr>
        <w:t xml:space="preserve"> گفته است. </w:t>
      </w:r>
    </w:p>
    <w:p w:rsidR="008E5DA0" w:rsidRPr="003D6F83" w:rsidRDefault="008E5DA0" w:rsidP="00DB609F">
      <w:pPr>
        <w:pStyle w:val="a3"/>
        <w:rPr>
          <w:rtl/>
        </w:rPr>
      </w:pPr>
      <w:r w:rsidRPr="003D6F83">
        <w:rPr>
          <w:rFonts w:hint="cs"/>
          <w:rtl/>
        </w:rPr>
        <w:t>سپس باید دانست که</w:t>
      </w:r>
      <w:r w:rsidR="00155A2F">
        <w:rPr>
          <w:rFonts w:hint="cs"/>
          <w:rtl/>
        </w:rPr>
        <w:t xml:space="preserve"> اندام‌ها</w:t>
      </w:r>
      <w:r w:rsidRPr="003D6F83">
        <w:rPr>
          <w:rFonts w:hint="cs"/>
          <w:rtl/>
        </w:rPr>
        <w:t>ی مورد نظر عبارتند از: چهره و صورت و کف دست و پشت دست، و نباید به غیر از</w:t>
      </w:r>
      <w:r w:rsidR="005A2E2B">
        <w:rPr>
          <w:rFonts w:hint="cs"/>
          <w:rtl/>
        </w:rPr>
        <w:t xml:space="preserve"> آن‌ها </w:t>
      </w:r>
      <w:r w:rsidRPr="003D6F83">
        <w:rPr>
          <w:rFonts w:hint="cs"/>
          <w:rtl/>
        </w:rPr>
        <w:t>نگاه کند و چنین نگاهی تا این اندازه مباح است اگرچه خوف فتنه هم داشته باشد، به علت این که هدف ازدواج است. و وقتی این نگاه مباح</w:t>
      </w:r>
      <w:r w:rsidR="005A2E2B">
        <w:rPr>
          <w:rFonts w:hint="cs"/>
          <w:rtl/>
        </w:rPr>
        <w:t xml:space="preserve"> می‌</w:t>
      </w:r>
      <w:r w:rsidRPr="003D6F83">
        <w:rPr>
          <w:rFonts w:hint="cs"/>
          <w:rtl/>
        </w:rPr>
        <w:t>گردد که قصد و عزم نکاح با وی را داشته باشد و پیش از خواستگاری، تا بعد از خواستگاری پشیمان نشود و او را اذیت و آزار نکند، و هرگاه نگاه کرد و نپسندید باید سکوت اختیار کند، و نگوید که: من او را</w:t>
      </w:r>
      <w:r w:rsidR="005A2E2B">
        <w:rPr>
          <w:rFonts w:hint="cs"/>
          <w:rtl/>
        </w:rPr>
        <w:t xml:space="preserve"> نمی‌</w:t>
      </w:r>
      <w:r w:rsidRPr="003D6F83">
        <w:rPr>
          <w:rFonts w:hint="cs"/>
          <w:rtl/>
        </w:rPr>
        <w:t>خواهم چون این عمل موجب آزار وی</w:t>
      </w:r>
      <w:r w:rsidR="005A2E2B">
        <w:rPr>
          <w:rFonts w:hint="cs"/>
          <w:rtl/>
        </w:rPr>
        <w:t xml:space="preserve"> می‌</w:t>
      </w:r>
      <w:r w:rsidRPr="003D6F83">
        <w:rPr>
          <w:rFonts w:hint="cs"/>
          <w:rtl/>
        </w:rPr>
        <w:t xml:space="preserve">گردد. </w:t>
      </w:r>
    </w:p>
    <w:p w:rsidR="008E5DA0" w:rsidRPr="00D92A48" w:rsidRDefault="008E5DA0" w:rsidP="00F2712F">
      <w:pPr>
        <w:pStyle w:val="a2"/>
        <w:rPr>
          <w:rtl/>
        </w:rPr>
      </w:pPr>
      <w:bookmarkStart w:id="480" w:name="_Toc338427098"/>
      <w:bookmarkStart w:id="481" w:name="_Toc418284244"/>
      <w:r w:rsidRPr="00D92A48">
        <w:rPr>
          <w:rFonts w:hint="cs"/>
          <w:rtl/>
        </w:rPr>
        <w:t>نوع پنجم نگاه مرد به زن</w:t>
      </w:r>
      <w:bookmarkEnd w:id="480"/>
      <w:bookmarkEnd w:id="481"/>
    </w:p>
    <w:p w:rsidR="008E5DA0" w:rsidRPr="003D6F83" w:rsidRDefault="008E5DA0" w:rsidP="00DB609F">
      <w:pPr>
        <w:pStyle w:val="a3"/>
        <w:rPr>
          <w:rtl/>
        </w:rPr>
      </w:pPr>
      <w:r w:rsidRPr="003D6F83">
        <w:rPr>
          <w:rFonts w:hint="cs"/>
          <w:rtl/>
        </w:rPr>
        <w:t>نگاه مرد به زن برای مداوا و معالجه است که در آن صورت نگاه به</w:t>
      </w:r>
      <w:r w:rsidR="00155A2F">
        <w:rPr>
          <w:rFonts w:hint="cs"/>
          <w:rtl/>
        </w:rPr>
        <w:t xml:space="preserve"> اندام‌ها</w:t>
      </w:r>
      <w:r w:rsidRPr="003D6F83">
        <w:rPr>
          <w:rFonts w:hint="cs"/>
          <w:rtl/>
        </w:rPr>
        <w:t xml:space="preserve">ی مورد نیاز جایز است. مانند این که محتاج فصد و رگ زدن یا حجامت یا معالجه و مداوا </w:t>
      </w:r>
      <w:r w:rsidRPr="00DB609F">
        <w:rPr>
          <w:rFonts w:hint="cs"/>
          <w:rtl/>
        </w:rPr>
        <w:t xml:space="preserve">باشد. </w:t>
      </w:r>
      <w:r w:rsidRPr="00DB609F">
        <w:rPr>
          <w:rtl/>
        </w:rPr>
        <w:t>«</w:t>
      </w:r>
      <w:r w:rsidRPr="00DB609F">
        <w:rPr>
          <w:rFonts w:hint="cs"/>
          <w:rtl/>
        </w:rPr>
        <w:t>چون</w:t>
      </w:r>
      <w:r w:rsidRPr="003D6F83">
        <w:rPr>
          <w:rFonts w:hint="cs"/>
          <w:rtl/>
        </w:rPr>
        <w:t xml:space="preserve"> ام</w:t>
      </w:r>
      <w:r w:rsidR="00DB609F">
        <w:rPr>
          <w:rFonts w:hint="eastAsia"/>
          <w:rtl/>
        </w:rPr>
        <w:t>‌</w:t>
      </w:r>
      <w:r w:rsidRPr="003D6F83">
        <w:rPr>
          <w:rFonts w:hint="cs"/>
          <w:rtl/>
        </w:rPr>
        <w:t>سلمه ام</w:t>
      </w:r>
      <w:r w:rsidR="00DB609F">
        <w:rPr>
          <w:rFonts w:hint="eastAsia"/>
          <w:rtl/>
        </w:rPr>
        <w:t>‌</w:t>
      </w:r>
      <w:r w:rsidRPr="003D6F83">
        <w:rPr>
          <w:rFonts w:hint="cs"/>
          <w:rtl/>
        </w:rPr>
        <w:t>المومنین</w:t>
      </w:r>
      <w:r>
        <w:rPr>
          <w:rFonts w:cs="CTraditional Arabic" w:hint="cs"/>
          <w:rtl/>
        </w:rPr>
        <w:t>ل</w:t>
      </w:r>
      <w:r w:rsidRPr="003D6F83">
        <w:rPr>
          <w:rFonts w:hint="cs"/>
          <w:rtl/>
        </w:rPr>
        <w:t xml:space="preserve"> از پیامبر </w:t>
      </w:r>
      <w:r w:rsidRPr="003D6F83">
        <w:rPr>
          <w:rFonts w:hint="cs"/>
          <w:rtl/>
        </w:rPr>
        <w:sym w:font="AGA Arabesque" w:char="F072"/>
      </w:r>
      <w:r w:rsidRPr="003D6F83">
        <w:rPr>
          <w:rFonts w:hint="cs"/>
          <w:rtl/>
        </w:rPr>
        <w:t xml:space="preserve"> برای حجامت کسب اجازه کرد و </w:t>
      </w:r>
      <w:r w:rsidRPr="00DB609F">
        <w:rPr>
          <w:rFonts w:hint="cs"/>
          <w:rtl/>
        </w:rPr>
        <w:t xml:space="preserve">پیامبر </w:t>
      </w:r>
      <w:r w:rsidRPr="00DB609F">
        <w:rPr>
          <w:rFonts w:hint="cs"/>
          <w:rtl/>
        </w:rPr>
        <w:sym w:font="AGA Arabesque" w:char="F072"/>
      </w:r>
      <w:r w:rsidRPr="00DB609F">
        <w:rPr>
          <w:rFonts w:hint="cs"/>
          <w:rtl/>
        </w:rPr>
        <w:t xml:space="preserve"> به شخصی به نام </w:t>
      </w:r>
      <w:r w:rsidRPr="00DB609F">
        <w:rPr>
          <w:rtl/>
        </w:rPr>
        <w:t>أباطیبة</w:t>
      </w:r>
      <w:r w:rsidRPr="00DB609F">
        <w:rPr>
          <w:rFonts w:hint="cs"/>
          <w:rtl/>
        </w:rPr>
        <w:t xml:space="preserve"> امر کرد که برای او حجامت کند</w:t>
      </w:r>
      <w:r w:rsidRPr="00DB609F">
        <w:rPr>
          <w:rtl/>
        </w:rPr>
        <w:t>»</w:t>
      </w:r>
      <w:r w:rsidRPr="00DB609F">
        <w:rPr>
          <w:rFonts w:hint="cs"/>
          <w:rtl/>
        </w:rPr>
        <w:t xml:space="preserve">. </w:t>
      </w:r>
      <w:r w:rsidR="003811F9" w:rsidRPr="00DB609F">
        <w:rPr>
          <w:rFonts w:hint="cs"/>
          <w:rtl/>
        </w:rPr>
        <w:t>(</w:t>
      </w:r>
      <w:r w:rsidRPr="00DB609F">
        <w:rPr>
          <w:rFonts w:hint="cs"/>
          <w:rtl/>
        </w:rPr>
        <w:t>مسلم آن را روایت کرده است</w:t>
      </w:r>
      <w:r w:rsidR="003811F9" w:rsidRPr="00DB609F">
        <w:rPr>
          <w:rFonts w:hint="cs"/>
          <w:rtl/>
        </w:rPr>
        <w:t>)</w:t>
      </w:r>
      <w:r w:rsidRPr="00DB609F">
        <w:rPr>
          <w:rFonts w:hint="cs"/>
          <w:rtl/>
        </w:rPr>
        <w:t>.</w:t>
      </w:r>
      <w:r w:rsidRPr="003D6F83">
        <w:rPr>
          <w:rFonts w:hint="cs"/>
          <w:rtl/>
        </w:rPr>
        <w:t xml:space="preserve"> ولی لازم است که این نگاه برای مداوا با حضور محرمی باشد، یا با حضور خود شوهر باشد مبادا در خلوت ایجاد فتنه گردد. </w:t>
      </w:r>
    </w:p>
    <w:p w:rsidR="008E5DA0" w:rsidRPr="003D6F83" w:rsidRDefault="008E5DA0" w:rsidP="00DB609F">
      <w:pPr>
        <w:pStyle w:val="a3"/>
        <w:rPr>
          <w:rtl/>
        </w:rPr>
      </w:pPr>
      <w:r w:rsidRPr="003D6F83">
        <w:rPr>
          <w:rFonts w:hint="cs"/>
          <w:rtl/>
        </w:rPr>
        <w:t xml:space="preserve">و این به شرطی است که پزشک معالج زن نباشد، پس اگر پزشک معالج زن وجود داشت حق ندارد به مرد معالجه کند. و در معالجه بیمار مرد به دست زن، نیز وقتی جایز است که پزشک مرد برای معالجه آن مرد نباشد. و اولی تر است که با وجود پزشک مسلمان به پزشک کافر ذمی مراجعه نکند. </w:t>
      </w:r>
    </w:p>
    <w:p w:rsidR="008E5DA0" w:rsidRPr="00D92A48" w:rsidRDefault="008E5DA0" w:rsidP="00F2712F">
      <w:pPr>
        <w:pStyle w:val="a2"/>
        <w:rPr>
          <w:rtl/>
        </w:rPr>
      </w:pPr>
      <w:bookmarkStart w:id="482" w:name="_Toc338427099"/>
      <w:bookmarkStart w:id="483" w:name="_Toc418284245"/>
      <w:r w:rsidRPr="00D92A48">
        <w:rPr>
          <w:rFonts w:hint="cs"/>
          <w:rtl/>
        </w:rPr>
        <w:t>نوع ششم نگاه مرد به زن</w:t>
      </w:r>
      <w:bookmarkEnd w:id="482"/>
      <w:bookmarkEnd w:id="483"/>
    </w:p>
    <w:p w:rsidR="008E5DA0" w:rsidRPr="003D6F83" w:rsidRDefault="008E5DA0" w:rsidP="00DB609F">
      <w:pPr>
        <w:pStyle w:val="a3"/>
        <w:rPr>
          <w:rtl/>
        </w:rPr>
      </w:pPr>
      <w:r w:rsidRPr="003D6F83">
        <w:rPr>
          <w:rFonts w:hint="cs"/>
          <w:rtl/>
        </w:rPr>
        <w:t>نگاه مرد به زن برای شهادت و گواهی است که به ویژه نگاه به چهره و صورت وی جایز است که به آن نیاز است و با نگاه به آن رفع نیاز</w:t>
      </w:r>
      <w:r w:rsidR="005A2E2B">
        <w:rPr>
          <w:rFonts w:hint="cs"/>
          <w:rtl/>
        </w:rPr>
        <w:t xml:space="preserve"> می‌</w:t>
      </w:r>
      <w:r w:rsidRPr="003D6F83">
        <w:rPr>
          <w:rFonts w:hint="cs"/>
          <w:rtl/>
        </w:rPr>
        <w:t xml:space="preserve">شود. </w:t>
      </w:r>
    </w:p>
    <w:p w:rsidR="008E5DA0" w:rsidRPr="00D92A48" w:rsidRDefault="008E5DA0" w:rsidP="00F2712F">
      <w:pPr>
        <w:pStyle w:val="a2"/>
        <w:rPr>
          <w:rtl/>
        </w:rPr>
      </w:pPr>
      <w:bookmarkStart w:id="484" w:name="_Toc338427100"/>
      <w:bookmarkStart w:id="485" w:name="_Toc418284246"/>
      <w:r w:rsidRPr="00D92A48">
        <w:rPr>
          <w:rFonts w:hint="cs"/>
          <w:rtl/>
        </w:rPr>
        <w:t>نوع هفتم نگاه مرد به زن</w:t>
      </w:r>
      <w:bookmarkEnd w:id="484"/>
      <w:bookmarkEnd w:id="485"/>
    </w:p>
    <w:p w:rsidR="008E5DA0" w:rsidRPr="003D6F83" w:rsidRDefault="008E5DA0" w:rsidP="00DB609F">
      <w:pPr>
        <w:pStyle w:val="a3"/>
        <w:rPr>
          <w:rtl/>
        </w:rPr>
      </w:pPr>
      <w:r w:rsidRPr="003D6F83">
        <w:rPr>
          <w:rFonts w:hint="cs"/>
          <w:rtl/>
        </w:rPr>
        <w:t>نگاه مرد به کنیز به هنگام خریدن او است. نگاه به</w:t>
      </w:r>
      <w:r w:rsidR="00155A2F">
        <w:rPr>
          <w:rFonts w:hint="cs"/>
          <w:rtl/>
        </w:rPr>
        <w:t xml:space="preserve"> اندام‌ها</w:t>
      </w:r>
      <w:r w:rsidRPr="003D6F83">
        <w:rPr>
          <w:rFonts w:hint="cs"/>
          <w:rtl/>
        </w:rPr>
        <w:t>ی مورد لزوم، مانند صورت و چهره و اطراف بدن که در وقت بررسی مورد نیاز است جایز</w:t>
      </w:r>
      <w:r w:rsidR="005A2E2B">
        <w:rPr>
          <w:rFonts w:hint="cs"/>
          <w:rtl/>
        </w:rPr>
        <w:t xml:space="preserve"> می‌</w:t>
      </w:r>
      <w:r w:rsidRPr="003D6F83">
        <w:rPr>
          <w:rFonts w:hint="cs"/>
          <w:rtl/>
        </w:rPr>
        <w:t>باشد. و دیدن عورت وی جایز نیست مگر موی و</w:t>
      </w:r>
      <w:r w:rsidR="00155A2F">
        <w:rPr>
          <w:rFonts w:hint="cs"/>
          <w:rtl/>
        </w:rPr>
        <w:t xml:space="preserve"> اندام‌ها</w:t>
      </w:r>
      <w:r w:rsidRPr="003D6F83">
        <w:rPr>
          <w:rFonts w:hint="cs"/>
          <w:rtl/>
        </w:rPr>
        <w:t>ی عورت، چون در خرید و فروش تأثیر دارد و هدف خریدن به آن تعلق</w:t>
      </w:r>
      <w:r w:rsidR="005A2E2B">
        <w:rPr>
          <w:rFonts w:hint="cs"/>
          <w:rtl/>
        </w:rPr>
        <w:t xml:space="preserve"> می‌</w:t>
      </w:r>
      <w:r w:rsidRPr="003D6F83">
        <w:rPr>
          <w:rFonts w:hint="cs"/>
          <w:rtl/>
        </w:rPr>
        <w:t xml:space="preserve">گیرد. </w:t>
      </w:r>
    </w:p>
    <w:p w:rsidR="008E5DA0" w:rsidRPr="00D92A48" w:rsidRDefault="008E5DA0" w:rsidP="00F2712F">
      <w:pPr>
        <w:pStyle w:val="a2"/>
        <w:rPr>
          <w:rtl/>
        </w:rPr>
      </w:pPr>
      <w:bookmarkStart w:id="486" w:name="_Toc338427101"/>
      <w:bookmarkStart w:id="487" w:name="_Toc418284247"/>
      <w:r w:rsidRPr="00D92A48">
        <w:rPr>
          <w:rFonts w:hint="cs"/>
          <w:rtl/>
        </w:rPr>
        <w:t>عقد نکاح</w:t>
      </w:r>
      <w:bookmarkEnd w:id="486"/>
      <w:bookmarkEnd w:id="487"/>
    </w:p>
    <w:p w:rsidR="008E5DA0" w:rsidRPr="003D6F83" w:rsidRDefault="008E5DA0" w:rsidP="00DB609F">
      <w:pPr>
        <w:pStyle w:val="a3"/>
        <w:rPr>
          <w:rtl/>
        </w:rPr>
      </w:pPr>
      <w:r w:rsidRPr="003D6F83">
        <w:rPr>
          <w:rFonts w:hint="cs"/>
          <w:rtl/>
        </w:rPr>
        <w:t xml:space="preserve">بستن نکاح و اجرای عقد نکاح درست نیست مگر به وسیله سرپرست زن که، مرد است و به حضور دو شاهد عادل، اما شرط وجود ولی به دلیل قول خدای تعالی: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وَإِذَا</w:t>
      </w:r>
      <w:r w:rsidR="003C00BA">
        <w:rPr>
          <w:rFonts w:ascii="KFGQPC Uthmanic Script HAFS" w:hAnsi="KFGQPC Uthmanic Script HAFS" w:cs="KFGQPC Uthmanic Script HAFS"/>
          <w:sz w:val="28"/>
          <w:rtl/>
        </w:rPr>
        <w:t xml:space="preserve"> طَلَّقۡتُمُ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لنِّسَآءَ</w:t>
      </w:r>
      <w:r w:rsidR="003C00BA">
        <w:rPr>
          <w:rFonts w:ascii="KFGQPC Uthmanic Script HAFS" w:hAnsi="KFGQPC Uthmanic Script HAFS" w:cs="KFGQPC Uthmanic Script HAFS"/>
          <w:sz w:val="28"/>
          <w:rtl/>
        </w:rPr>
        <w:t xml:space="preserve"> فَبَلَغۡنَ أَجَلَهُنَّ فَلَا تَعۡضُلُوهُنَّ أَن يَنكِحۡنَ أَزۡوَٰجَهُنَّ إِذَا تَرَٰضَوۡاْ بَيۡنَهُم بِ</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لۡمَعۡرُوفِ</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البقرة: 232</w:t>
      </w:r>
      <w:r w:rsidRPr="00DB609F">
        <w:rPr>
          <w:rStyle w:val="Char4"/>
          <w:rtl/>
        </w:rPr>
        <w:t>]</w:t>
      </w:r>
      <w:r w:rsidRPr="00DB609F">
        <w:rPr>
          <w:rStyle w:val="Char3"/>
          <w:rtl/>
        </w:rPr>
        <w:t>.</w:t>
      </w:r>
    </w:p>
    <w:p w:rsidR="008E5DA0" w:rsidRPr="00DB609F" w:rsidRDefault="008E5DA0" w:rsidP="00DB609F">
      <w:pPr>
        <w:pStyle w:val="a3"/>
        <w:rPr>
          <w:rtl/>
        </w:rPr>
      </w:pPr>
      <w:r w:rsidRPr="00DB609F">
        <w:rPr>
          <w:rtl/>
        </w:rPr>
        <w:t>«</w:t>
      </w:r>
      <w:r w:rsidRPr="00DB609F">
        <w:rPr>
          <w:rFonts w:hint="cs"/>
          <w:rtl/>
        </w:rPr>
        <w:t>هرگاه زنان را طلاق گفتید و مدت عده</w:t>
      </w:r>
      <w:r w:rsidR="00DB609F" w:rsidRPr="00DB609F">
        <w:rPr>
          <w:rFonts w:hint="eastAsia"/>
          <w:rtl/>
        </w:rPr>
        <w:t>‌</w:t>
      </w:r>
      <w:r w:rsidRPr="00DB609F">
        <w:rPr>
          <w:rFonts w:hint="cs"/>
          <w:rtl/>
        </w:rPr>
        <w:t>شان به پایان رسید (و زن و شوهر از کرده خودشان پشیمان شدند و خواستند از نو به همسری یکدیگر درآیند) شما اولیا زنان، منع مکنید زنان را از زناشوئی با شوهرانشان وقتی که زن و شوهر به خوبی با یکدیگر خشنود شدند</w:t>
      </w:r>
      <w:r w:rsidRPr="00DB609F">
        <w:rPr>
          <w:rtl/>
        </w:rPr>
        <w:t>»</w:t>
      </w:r>
      <w:r w:rsidRPr="00DB609F">
        <w:rPr>
          <w:rFonts w:hint="cs"/>
          <w:rtl/>
        </w:rPr>
        <w:t>. و این آیه درباره معقل بن یسار نازل شد که خواهر خود را به نکاح یکی از مسلمانان در آورد، او خواهر معقل را یک طلاق داد و رجعت نکرد، تا این که عده</w:t>
      </w:r>
      <w:r w:rsidR="005A2E2B" w:rsidRPr="00DB609F">
        <w:rPr>
          <w:rFonts w:hint="cs"/>
          <w:rtl/>
        </w:rPr>
        <w:t xml:space="preserve">‌اش </w:t>
      </w:r>
      <w:r w:rsidRPr="00DB609F">
        <w:rPr>
          <w:rFonts w:hint="cs"/>
          <w:rtl/>
        </w:rPr>
        <w:t>گذشت بعد هم او و هم زوجه</w:t>
      </w:r>
      <w:r w:rsidR="005A2E2B" w:rsidRPr="00DB609F">
        <w:rPr>
          <w:rFonts w:hint="cs"/>
          <w:rtl/>
        </w:rPr>
        <w:t xml:space="preserve">‌اش </w:t>
      </w:r>
      <w:r w:rsidRPr="00DB609F">
        <w:rPr>
          <w:rFonts w:hint="cs"/>
          <w:rtl/>
        </w:rPr>
        <w:t>پشیمان شدند، و از جمله خواستگاران خواهر معقل یکی همان شوهر طلاق دهنده او بود. معقل گفت: او را به نکاح تو درآوردم و تو را گرامی داشتم او را طلاق دادی، قسم به خدا که به سوی تو بر</w:t>
      </w:r>
      <w:r w:rsidR="005A2E2B" w:rsidRPr="00DB609F">
        <w:rPr>
          <w:rFonts w:hint="cs"/>
          <w:rtl/>
        </w:rPr>
        <w:t xml:space="preserve"> نمی‌</w:t>
      </w:r>
      <w:r w:rsidRPr="00DB609F">
        <w:rPr>
          <w:rFonts w:hint="cs"/>
          <w:rtl/>
        </w:rPr>
        <w:t xml:space="preserve">گردد، که این آیه نازل شد و معقل آن را شنید گفت: فرمان خدا را اطاعت کردم و شوهر خواهر خود را صدا زد و مجددا خواهر خود را به نکاح او در آورد. بخاری این روایت را نقل کرده است. </w:t>
      </w:r>
    </w:p>
    <w:p w:rsidR="008E5DA0" w:rsidRPr="003D6F83" w:rsidRDefault="008E5DA0" w:rsidP="00DB609F">
      <w:pPr>
        <w:pStyle w:val="a3"/>
        <w:rPr>
          <w:rtl/>
        </w:rPr>
      </w:pPr>
      <w:r w:rsidRPr="003D6F83">
        <w:rPr>
          <w:rFonts w:hint="cs"/>
          <w:rtl/>
        </w:rPr>
        <w:t>اگر زن</w:t>
      </w:r>
      <w:r w:rsidR="005A2E2B">
        <w:rPr>
          <w:rFonts w:hint="cs"/>
          <w:rtl/>
        </w:rPr>
        <w:t xml:space="preserve"> می‌</w:t>
      </w:r>
      <w:r w:rsidRPr="003D6F83">
        <w:rPr>
          <w:rFonts w:hint="cs"/>
          <w:rtl/>
        </w:rPr>
        <w:t>توانست و حق داشت که خود نکاح کند و عقد نکاح ببندد ولی و سرپرست او از ممانعت نهی</w:t>
      </w:r>
      <w:r w:rsidR="005A2E2B">
        <w:rPr>
          <w:rFonts w:hint="cs"/>
          <w:rtl/>
        </w:rPr>
        <w:t xml:space="preserve"> نمی‌</w:t>
      </w:r>
      <w:r w:rsidRPr="003D6F83">
        <w:rPr>
          <w:rFonts w:hint="cs"/>
          <w:rtl/>
        </w:rPr>
        <w:t xml:space="preserve">شد و پیامبر </w:t>
      </w:r>
      <w:r w:rsidRPr="003D6F83">
        <w:rPr>
          <w:rFonts w:hint="cs"/>
          <w:rtl/>
        </w:rPr>
        <w:sym w:font="AGA Arabesque" w:char="F072"/>
      </w:r>
      <w:r w:rsidRPr="003D6F83">
        <w:rPr>
          <w:rFonts w:hint="cs"/>
          <w:rtl/>
        </w:rPr>
        <w:t xml:space="preserve"> فرموده است: </w:t>
      </w:r>
    </w:p>
    <w:p w:rsidR="008E5DA0" w:rsidRPr="003D6F83" w:rsidRDefault="008E5DA0" w:rsidP="003D6F83">
      <w:pPr>
        <w:ind w:firstLine="284"/>
        <w:jc w:val="both"/>
        <w:rPr>
          <w:rFonts w:cs="B Lotus"/>
          <w:sz w:val="28"/>
          <w:rtl/>
          <w:lang w:bidi="fa-IR"/>
        </w:rPr>
      </w:pPr>
      <w:r w:rsidRPr="00155A2F">
        <w:rPr>
          <w:rStyle w:val="Char1"/>
          <w:rtl/>
        </w:rPr>
        <w:t>«لَا نِکَاحَ إِلَّا بِوَلِ</w:t>
      </w:r>
      <w:r w:rsidR="003811F9" w:rsidRPr="00155A2F">
        <w:rPr>
          <w:rStyle w:val="Char1"/>
          <w:rFonts w:hint="cs"/>
          <w:rtl/>
        </w:rPr>
        <w:t>ـ</w:t>
      </w:r>
      <w:r w:rsidRPr="00155A2F">
        <w:rPr>
          <w:rStyle w:val="Char1"/>
          <w:rtl/>
        </w:rPr>
        <w:t>یٍّ وَشاهِدَیْ عَدْلٍ وَمَاکَانَ مِنْ نِکاحٍ غَیرِ ذَلکَ فَهُوَ بَاطِلُ»</w:t>
      </w:r>
      <w:r w:rsidRPr="00DB609F">
        <w:rPr>
          <w:rStyle w:val="Char3"/>
          <w:rFonts w:hint="cs"/>
          <w:rtl/>
        </w:rPr>
        <w:t>.</w:t>
      </w:r>
      <w:r w:rsidRPr="003D6F83">
        <w:rPr>
          <w:rFonts w:cs="B Lotus" w:hint="cs"/>
          <w:sz w:val="28"/>
          <w:rtl/>
          <w:lang w:bidi="fa-IR"/>
        </w:rPr>
        <w:t xml:space="preserve"> </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هیچ عقد نکاحی درست نیست مگر این که ولی زن عقد نکاح را ببندد و دو نفر شاهد عادل حضور داشته باشند، و هر نکاحی که به این صورت واقع نشود باطل است</w:t>
      </w:r>
      <w:r>
        <w:rPr>
          <w:rFonts w:ascii="Traditional Arabic" w:hAnsi="Traditional Arabic" w:cs="Traditional Arabic"/>
          <w:rtl/>
        </w:rPr>
        <w:t>»</w:t>
      </w:r>
      <w:r w:rsidRPr="003D6F83">
        <w:rPr>
          <w:rFonts w:hint="cs"/>
          <w:rtl/>
        </w:rPr>
        <w:t xml:space="preserve"> ابن حبان این روایت را در صحیح خود نقل کرده است و گفته است: درباره حضور دو شاهد عادل در هنگام عقد نکاح جز این روایت صحیح دیگری نداریم. و از ابوهریره </w:t>
      </w:r>
      <w:r w:rsidRPr="003D6F83">
        <w:rPr>
          <w:rFonts w:hint="cs"/>
          <w:rtl/>
        </w:rPr>
        <w:sym w:font="AGA Arabesque" w:char="F074"/>
      </w:r>
      <w:r w:rsidRPr="003D6F83">
        <w:rPr>
          <w:rFonts w:hint="cs"/>
          <w:rtl/>
        </w:rPr>
        <w:t xml:space="preserve"> روایت شده که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155A2F">
        <w:rPr>
          <w:rStyle w:val="Char1"/>
          <w:rtl/>
        </w:rPr>
        <w:t>«لَا تُزَوِّجُ المَرْأَةُ وَلَا تُ</w:t>
      </w:r>
      <w:r w:rsidR="003811F9" w:rsidRPr="00155A2F">
        <w:rPr>
          <w:rStyle w:val="Char1"/>
          <w:rFonts w:hint="cs"/>
          <w:rtl/>
        </w:rPr>
        <w:t>ـ</w:t>
      </w:r>
      <w:r w:rsidRPr="00155A2F">
        <w:rPr>
          <w:rStyle w:val="Char1"/>
          <w:rtl/>
        </w:rPr>
        <w:t>زَوِّجُ نَفسَها وَکُنّ</w:t>
      </w:r>
      <w:r w:rsidR="003811F9" w:rsidRPr="00155A2F">
        <w:rPr>
          <w:rStyle w:val="Char1"/>
          <w:rFonts w:hint="cs"/>
          <w:rtl/>
        </w:rPr>
        <w:t>ـ</w:t>
      </w:r>
      <w:r w:rsidR="003811F9" w:rsidRPr="00155A2F">
        <w:rPr>
          <w:rStyle w:val="Char1"/>
          <w:rtl/>
        </w:rPr>
        <w:t>ا نَقُولُ: ا</w:t>
      </w:r>
      <w:r w:rsidRPr="00155A2F">
        <w:rPr>
          <w:rStyle w:val="Char1"/>
          <w:rtl/>
        </w:rPr>
        <w:t>لتِّی تُزَوِّجُ نَف</w:t>
      </w:r>
      <w:r w:rsidR="003811F9" w:rsidRPr="00155A2F">
        <w:rPr>
          <w:rStyle w:val="Char1"/>
          <w:rFonts w:hint="cs"/>
          <w:rtl/>
        </w:rPr>
        <w:t>ْ</w:t>
      </w:r>
      <w:r w:rsidRPr="00155A2F">
        <w:rPr>
          <w:rStyle w:val="Char1"/>
          <w:rtl/>
        </w:rPr>
        <w:t>سَها هِیَ الزّانِ</w:t>
      </w:r>
      <w:r w:rsidR="003811F9" w:rsidRPr="00155A2F">
        <w:rPr>
          <w:rStyle w:val="Char1"/>
          <w:rFonts w:hint="cs"/>
          <w:rtl/>
        </w:rPr>
        <w:t>ـ</w:t>
      </w:r>
      <w:r w:rsidRPr="00155A2F">
        <w:rPr>
          <w:rStyle w:val="Char1"/>
          <w:rtl/>
        </w:rPr>
        <w:t>یَة</w:t>
      </w:r>
      <w:r w:rsidR="003811F9" w:rsidRPr="00155A2F">
        <w:rPr>
          <w:rStyle w:val="Char1"/>
          <w:rFonts w:hint="cs"/>
          <w:rtl/>
        </w:rPr>
        <w:t>ُ</w:t>
      </w:r>
      <w:r w:rsidRPr="00155A2F">
        <w:rPr>
          <w:rStyle w:val="Char1"/>
          <w:rtl/>
        </w:rPr>
        <w:t>»</w:t>
      </w:r>
      <w:r w:rsidRPr="00DB609F">
        <w:rPr>
          <w:rStyle w:val="Char3"/>
          <w:rFonts w:hint="cs"/>
          <w:rtl/>
        </w:rPr>
        <w:t>.</w:t>
      </w:r>
      <w:r w:rsidRPr="003D6F83">
        <w:rPr>
          <w:rFonts w:cs="B Lotus" w:hint="cs"/>
          <w:sz w:val="28"/>
          <w:rtl/>
          <w:lang w:bidi="fa-IR"/>
        </w:rPr>
        <w:t xml:space="preserve"> </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زن زن را، و نفس خود را عقد نکاح</w:t>
      </w:r>
      <w:r w:rsidR="005A2E2B">
        <w:rPr>
          <w:rFonts w:hint="cs"/>
          <w:rtl/>
        </w:rPr>
        <w:t xml:space="preserve"> نمی‌</w:t>
      </w:r>
      <w:r w:rsidRPr="003D6F83">
        <w:rPr>
          <w:rFonts w:hint="cs"/>
          <w:rtl/>
        </w:rPr>
        <w:t>بندد و نباید خود عقد نکاح خودش یا زن دیگری را جاری کند، و ما</w:t>
      </w:r>
      <w:r w:rsidR="005A2E2B">
        <w:rPr>
          <w:rFonts w:hint="cs"/>
          <w:rtl/>
        </w:rPr>
        <w:t xml:space="preserve"> می‌</w:t>
      </w:r>
      <w:r w:rsidRPr="003D6F83">
        <w:rPr>
          <w:rFonts w:hint="cs"/>
          <w:rtl/>
        </w:rPr>
        <w:t>گفتیم: آن زن که خود عقد نکاح خود را</w:t>
      </w:r>
      <w:r w:rsidR="005A2E2B">
        <w:rPr>
          <w:rFonts w:hint="cs"/>
          <w:rtl/>
        </w:rPr>
        <w:t xml:space="preserve"> می‌</w:t>
      </w:r>
      <w:r w:rsidRPr="003D6F83">
        <w:rPr>
          <w:rFonts w:hint="cs"/>
          <w:rtl/>
        </w:rPr>
        <w:t>بنند او زنی است زناکار، یعنی نکاحش صحیح نیست</w:t>
      </w:r>
      <w:r>
        <w:rPr>
          <w:rFonts w:ascii="Traditional Arabic" w:hAnsi="Traditional Arabic" w:cs="Traditional Arabic"/>
          <w:rtl/>
        </w:rPr>
        <w:t>»</w:t>
      </w:r>
      <w:r w:rsidRPr="003D6F83">
        <w:rPr>
          <w:rFonts w:hint="cs"/>
          <w:rtl/>
        </w:rPr>
        <w:t>.</w:t>
      </w:r>
    </w:p>
    <w:p w:rsidR="008E5DA0" w:rsidRPr="003D6F83" w:rsidRDefault="003811F9" w:rsidP="00DB609F">
      <w:pPr>
        <w:pStyle w:val="a3"/>
        <w:rPr>
          <w:rtl/>
        </w:rPr>
      </w:pPr>
      <w:r w:rsidRPr="003D6F83">
        <w:rPr>
          <w:rFonts w:hint="cs"/>
          <w:rtl/>
        </w:rPr>
        <w:t>(</w:t>
      </w:r>
      <w:r w:rsidR="008E5DA0" w:rsidRPr="003D6F83">
        <w:rPr>
          <w:rFonts w:hint="cs"/>
          <w:rtl/>
        </w:rPr>
        <w:t>دارقطنی آن را به شرط صحیح روایت کرده است</w:t>
      </w:r>
      <w:r w:rsidRPr="003D6F83">
        <w:rPr>
          <w:rFonts w:hint="cs"/>
          <w:rtl/>
        </w:rPr>
        <w:t>)</w:t>
      </w:r>
      <w:r w:rsidR="008E5DA0" w:rsidRPr="003D6F83">
        <w:rPr>
          <w:rFonts w:hint="cs"/>
          <w:rtl/>
        </w:rPr>
        <w:t xml:space="preserve">. و از حضرت عایشه </w:t>
      </w:r>
      <w:r w:rsidR="008E5DA0">
        <w:rPr>
          <w:rFonts w:cs="CTraditional Arabic" w:hint="cs"/>
          <w:rtl/>
        </w:rPr>
        <w:t>ل</w:t>
      </w:r>
      <w:r w:rsidR="008E5DA0" w:rsidRPr="003D6F83">
        <w:rPr>
          <w:rFonts w:hint="cs"/>
          <w:rtl/>
        </w:rPr>
        <w:t xml:space="preserve"> روایت شده است که پیامبر </w:t>
      </w:r>
      <w:r w:rsidR="008E5DA0" w:rsidRPr="003D6F83">
        <w:rPr>
          <w:rFonts w:hint="cs"/>
          <w:rtl/>
        </w:rPr>
        <w:sym w:font="AGA Arabesque" w:char="F072"/>
      </w:r>
      <w:r w:rsidR="008E5DA0" w:rsidRPr="003D6F83">
        <w:rPr>
          <w:rFonts w:hint="cs"/>
          <w:rtl/>
        </w:rPr>
        <w:t xml:space="preserve"> گفت: </w:t>
      </w:r>
    </w:p>
    <w:p w:rsidR="008E5DA0" w:rsidRPr="003D6F83" w:rsidRDefault="008E5DA0" w:rsidP="00DB609F">
      <w:pPr>
        <w:pStyle w:val="a3"/>
        <w:rPr>
          <w:rtl/>
        </w:rPr>
      </w:pPr>
      <w:r w:rsidRPr="00155A2F">
        <w:rPr>
          <w:rStyle w:val="Char1"/>
          <w:rtl/>
        </w:rPr>
        <w:t>«أَیَّمَا امْرَاَةٍ نَکَحَتْ بِغَیْرِ إِذْنِ وَلِ</w:t>
      </w:r>
      <w:r w:rsidR="003811F9" w:rsidRPr="00155A2F">
        <w:rPr>
          <w:rStyle w:val="Char1"/>
          <w:rFonts w:hint="cs"/>
          <w:rtl/>
        </w:rPr>
        <w:t>ـ</w:t>
      </w:r>
      <w:r w:rsidRPr="00155A2F">
        <w:rPr>
          <w:rStyle w:val="Char1"/>
          <w:rtl/>
        </w:rPr>
        <w:t>یَّها فَنِکاحُهَا باطِلٌ ثَلَاثَ مَرّاتٍ»</w:t>
      </w:r>
      <w:r w:rsidRPr="00155A2F">
        <w:rPr>
          <w:rStyle w:val="Char1"/>
          <w:rFonts w:hint="cs"/>
          <w:rtl/>
        </w:rPr>
        <w:t>.</w:t>
      </w:r>
      <w:r w:rsidRPr="003D6F83">
        <w:rPr>
          <w:rFonts w:hint="cs"/>
          <w:rtl/>
        </w:rPr>
        <w:t xml:space="preserve"> </w:t>
      </w:r>
      <w:r>
        <w:rPr>
          <w:rFonts w:ascii="Traditional Arabic" w:hAnsi="Traditional Arabic" w:cs="Traditional Arabic"/>
          <w:rtl/>
        </w:rPr>
        <w:t>«</w:t>
      </w:r>
      <w:r w:rsidRPr="003D6F83">
        <w:rPr>
          <w:rFonts w:hint="cs"/>
          <w:rtl/>
        </w:rPr>
        <w:t>هر زنی که خود صیغه عقد خویش را ببندد و عقد نکاح خود را ببندد بدون اجازه و اذن ولی شرعی خود، این نکاح و عقد نکاح وی باطل است. و سه بار گفت باطل است</w:t>
      </w:r>
      <w:r>
        <w:rPr>
          <w:rFonts w:ascii="Traditional Arabic" w:hAnsi="Traditional Arabic" w:cs="Traditional Arabic"/>
          <w:rtl/>
        </w:rPr>
        <w:t>»</w:t>
      </w:r>
      <w:r w:rsidRPr="003D6F83">
        <w:rPr>
          <w:rFonts w:hint="cs"/>
          <w:rtl/>
        </w:rPr>
        <w:t>.</w:t>
      </w:r>
    </w:p>
    <w:p w:rsidR="008E5DA0" w:rsidRPr="003D6F83" w:rsidRDefault="003811F9" w:rsidP="00DB609F">
      <w:pPr>
        <w:pStyle w:val="a3"/>
        <w:rPr>
          <w:rtl/>
        </w:rPr>
      </w:pPr>
      <w:r w:rsidRPr="003D6F83">
        <w:rPr>
          <w:rFonts w:hint="cs"/>
          <w:rtl/>
        </w:rPr>
        <w:t>(</w:t>
      </w:r>
      <w:r w:rsidR="008E5DA0" w:rsidRPr="003D6F83">
        <w:rPr>
          <w:rFonts w:hint="cs"/>
          <w:rtl/>
        </w:rPr>
        <w:t>به روایت ابوداود وابن ماجه و ترمذی که آن را حسن دانسته و به روایت ابن حبان و حاکم که آن را به شرط شیخین صحیح دانسته است</w:t>
      </w:r>
      <w:r w:rsidRPr="003D6F83">
        <w:rPr>
          <w:rFonts w:hint="cs"/>
          <w:rtl/>
        </w:rPr>
        <w:t>)</w:t>
      </w:r>
      <w:r w:rsidR="008E5DA0" w:rsidRPr="003D6F83">
        <w:rPr>
          <w:rFonts w:hint="cs"/>
          <w:rtl/>
        </w:rPr>
        <w:t xml:space="preserve">. </w:t>
      </w:r>
    </w:p>
    <w:p w:rsidR="008E5DA0" w:rsidRPr="003D6F83" w:rsidRDefault="008E5DA0" w:rsidP="00DB609F">
      <w:pPr>
        <w:pStyle w:val="a3"/>
        <w:rPr>
          <w:rtl/>
        </w:rPr>
      </w:pPr>
      <w:r w:rsidRPr="003D6F83">
        <w:rPr>
          <w:rFonts w:hint="cs"/>
          <w:rtl/>
        </w:rPr>
        <w:t xml:space="preserve">و اما حضور دو شاهد عادل، به دلیل همان حدیثی است که گفت: </w:t>
      </w:r>
      <w:r>
        <w:rPr>
          <w:rFonts w:ascii="Traditional Arabic" w:hAnsi="Traditional Arabic" w:cs="Traditional Arabic"/>
          <w:rtl/>
        </w:rPr>
        <w:t>«</w:t>
      </w:r>
      <w:r w:rsidRPr="003D6F83">
        <w:rPr>
          <w:rFonts w:hint="cs"/>
          <w:rtl/>
        </w:rPr>
        <w:t>هیچ عقد نکاحی درست نیست مگر ولی آن عقد را ببندد و دو شاهد عادل باشند</w:t>
      </w:r>
      <w:r>
        <w:rPr>
          <w:rFonts w:ascii="Traditional Arabic" w:hAnsi="Traditional Arabic" w:cs="Traditional Arabic"/>
          <w:rtl/>
        </w:rPr>
        <w:t>»</w:t>
      </w:r>
      <w:r w:rsidRPr="003D6F83">
        <w:rPr>
          <w:rFonts w:hint="cs"/>
          <w:rtl/>
        </w:rPr>
        <w:t xml:space="preserve"> امام شافعی </w:t>
      </w:r>
      <w:r>
        <w:rPr>
          <w:rFonts w:cs="CTraditional Arabic" w:hint="cs"/>
          <w:rtl/>
        </w:rPr>
        <w:t>/</w:t>
      </w:r>
      <w:r w:rsidRPr="003D6F83">
        <w:rPr>
          <w:rFonts w:hint="cs"/>
          <w:rtl/>
        </w:rPr>
        <w:t xml:space="preserve"> گفته است: هرگاه در میان جمعی زنی باشد که ولی شرعی ندارد، و آن زن مردی را ولی امر خود قرار داد که او از عقد نکاح بندد درست است، چون این عمل او به منزله حَکَم برای خود قرار دادن است، و کسی که حکم قرار داده است</w:t>
      </w:r>
      <w:r w:rsidR="005A2E2B">
        <w:rPr>
          <w:rFonts w:hint="cs"/>
          <w:rtl/>
        </w:rPr>
        <w:t xml:space="preserve"> می‌</w:t>
      </w:r>
      <w:r w:rsidRPr="003D6F83">
        <w:rPr>
          <w:rFonts w:hint="cs"/>
          <w:rtl/>
        </w:rPr>
        <w:t xml:space="preserve">تواند جانشین حاکم تلقی گردد. </w:t>
      </w:r>
    </w:p>
    <w:p w:rsidR="008E5DA0" w:rsidRPr="00D92A48" w:rsidRDefault="008E5DA0" w:rsidP="00F2712F">
      <w:pPr>
        <w:pStyle w:val="a2"/>
        <w:rPr>
          <w:rtl/>
        </w:rPr>
      </w:pPr>
      <w:bookmarkStart w:id="488" w:name="_Toc338427102"/>
      <w:bookmarkStart w:id="489" w:name="_Toc418284248"/>
      <w:r w:rsidRPr="00D92A48">
        <w:rPr>
          <w:rFonts w:hint="cs"/>
          <w:rtl/>
        </w:rPr>
        <w:t>شرایطی که شرعا باید ولی داشته باشد</w:t>
      </w:r>
      <w:bookmarkEnd w:id="488"/>
      <w:bookmarkEnd w:id="489"/>
    </w:p>
    <w:p w:rsidR="008E5DA0" w:rsidRPr="003D6F83" w:rsidRDefault="008E5DA0" w:rsidP="00DB609F">
      <w:pPr>
        <w:pStyle w:val="a3"/>
        <w:rPr>
          <w:rtl/>
        </w:rPr>
      </w:pPr>
      <w:r w:rsidRPr="003D6F83">
        <w:rPr>
          <w:rFonts w:hint="cs"/>
          <w:rtl/>
        </w:rPr>
        <w:t xml:space="preserve">شرایط لازم که باید در ولی موجود باشد عبارت است از: مسلمان بودن و بالغ بودن و عاقل بودن و آزاد بودن و مرد بودن و عادل بودن. </w:t>
      </w:r>
    </w:p>
    <w:p w:rsidR="008E5DA0" w:rsidRPr="003D6F83" w:rsidRDefault="008E5DA0" w:rsidP="00DB609F">
      <w:pPr>
        <w:pStyle w:val="a3"/>
        <w:rPr>
          <w:rtl/>
        </w:rPr>
      </w:pPr>
      <w:r w:rsidRPr="003D6F83">
        <w:rPr>
          <w:rFonts w:hint="cs"/>
          <w:rtl/>
        </w:rPr>
        <w:t xml:space="preserve">اما مسلمان بودن چون خداوند گفته است: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لۡمُؤۡمِنُونَ</w:t>
      </w:r>
      <w:r w:rsidR="003C00BA">
        <w:rPr>
          <w:rFonts w:ascii="KFGQPC Uthmanic Script HAFS" w:hAnsi="KFGQPC Uthmanic Script HAFS" w:cs="KFGQPC Uthmanic Script HAFS"/>
          <w:sz w:val="28"/>
          <w:rtl/>
        </w:rPr>
        <w:t xml:space="preserve"> وَ</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لۡمُؤۡمِنَٰتُ</w:t>
      </w:r>
      <w:r w:rsidR="003C00BA">
        <w:rPr>
          <w:rFonts w:ascii="KFGQPC Uthmanic Script HAFS" w:hAnsi="KFGQPC Uthmanic Script HAFS" w:cs="KFGQPC Uthmanic Script HAFS"/>
          <w:sz w:val="28"/>
          <w:rtl/>
        </w:rPr>
        <w:t xml:space="preserve"> بَعۡضُهُمۡ أَوۡلِيَآءُ بَعۡضٖ</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التوبة: 71</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مردان و زنان مؤمن بعضی ولی بعضی دیگرند</w:t>
      </w:r>
      <w:r>
        <w:rPr>
          <w:rFonts w:ascii="Traditional Arabic" w:hAnsi="Traditional Arabic" w:cs="Traditional Arabic"/>
          <w:rtl/>
        </w:rPr>
        <w:t>»</w:t>
      </w:r>
      <w:r w:rsidRPr="003D6F83">
        <w:rPr>
          <w:rFonts w:hint="cs"/>
          <w:rtl/>
        </w:rPr>
        <w:t>.</w:t>
      </w:r>
    </w:p>
    <w:p w:rsidR="008E5DA0" w:rsidRPr="003D6F83" w:rsidRDefault="008E5DA0" w:rsidP="00DB609F">
      <w:pPr>
        <w:pStyle w:val="a3"/>
        <w:rPr>
          <w:rtl/>
        </w:rPr>
      </w:pPr>
      <w:r w:rsidRPr="003D6F83">
        <w:rPr>
          <w:rFonts w:hint="cs"/>
          <w:rtl/>
        </w:rPr>
        <w:t>و کافر</w:t>
      </w:r>
      <w:r w:rsidR="005A2E2B">
        <w:rPr>
          <w:rFonts w:hint="cs"/>
          <w:rtl/>
        </w:rPr>
        <w:t xml:space="preserve"> نمی‌</w:t>
      </w:r>
      <w:r w:rsidRPr="003D6F83">
        <w:rPr>
          <w:rFonts w:hint="cs"/>
          <w:rtl/>
        </w:rPr>
        <w:t>تواند معین و یاور زن مسلمان باشد، چون با هم اختلاف دین دارند. پس کافر شایستگی ولایت بر زن مسلمان را ندارد. و مرد مسلمان هم</w:t>
      </w:r>
      <w:r w:rsidR="005A2E2B">
        <w:rPr>
          <w:rFonts w:hint="cs"/>
          <w:rtl/>
        </w:rPr>
        <w:t xml:space="preserve"> نمی‌</w:t>
      </w:r>
      <w:r w:rsidRPr="003D6F83">
        <w:rPr>
          <w:rFonts w:hint="cs"/>
          <w:rtl/>
        </w:rPr>
        <w:t>تواند ولی زن کافر باشد چون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 xml:space="preserve">۞يَٰٓأَيُّهَا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لَّذِينَ</w:t>
      </w:r>
      <w:r w:rsidR="003C00BA">
        <w:rPr>
          <w:rFonts w:ascii="KFGQPC Uthmanic Script HAFS" w:hAnsi="KFGQPC Uthmanic Script HAFS" w:cs="KFGQPC Uthmanic Script HAFS"/>
          <w:sz w:val="28"/>
          <w:rtl/>
        </w:rPr>
        <w:t xml:space="preserve"> ءَامَنُواْ لَا تَتَّخِذُواْ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لۡيَهُودَ</w:t>
      </w:r>
      <w:r w:rsidR="003C00BA">
        <w:rPr>
          <w:rFonts w:ascii="KFGQPC Uthmanic Script HAFS" w:hAnsi="KFGQPC Uthmanic Script HAFS" w:cs="KFGQPC Uthmanic Script HAFS"/>
          <w:sz w:val="28"/>
          <w:rtl/>
        </w:rPr>
        <w:t xml:space="preserve"> وَ</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لنَّصَٰرَىٰٓ</w:t>
      </w:r>
      <w:r w:rsidR="003C00BA">
        <w:rPr>
          <w:rFonts w:ascii="KFGQPC Uthmanic Script HAFS" w:hAnsi="KFGQPC Uthmanic Script HAFS" w:cs="KFGQPC Uthmanic Script HAFS"/>
          <w:sz w:val="28"/>
          <w:rtl/>
        </w:rPr>
        <w:t xml:space="preserve"> أَوۡلِيَآءَۘ بَعۡضُهُمۡ أَوۡلِيَآءُ بَعۡضٖ</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المائدة: 51</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ای کسانی که ایمان آورده</w:t>
      </w:r>
      <w:r w:rsidR="00DB609F">
        <w:rPr>
          <w:rFonts w:hint="eastAsia"/>
          <w:rtl/>
        </w:rPr>
        <w:t>‌</w:t>
      </w:r>
      <w:r w:rsidRPr="003D6F83">
        <w:rPr>
          <w:rFonts w:hint="cs"/>
          <w:rtl/>
        </w:rPr>
        <w:t>اید یهود و نصاری را به سرپرستی مگیرد آنان خود برخی ولی برخی دیگرند</w:t>
      </w:r>
      <w:r>
        <w:rPr>
          <w:rFonts w:ascii="Traditional Arabic" w:hAnsi="Traditional Arabic" w:cs="Traditional Arabic"/>
          <w:rtl/>
        </w:rPr>
        <w:t>»</w:t>
      </w:r>
      <w:r w:rsidRPr="003D6F83">
        <w:rPr>
          <w:rFonts w:hint="cs"/>
          <w:rtl/>
        </w:rPr>
        <w:t>. پس خداوند ولایت بین کافران و مؤمنان را قطع کرده و آن را گسسته است، و این دلیل است بر این که مرد کافر، ولی زن کافر</w:t>
      </w:r>
      <w:r w:rsidR="005A2E2B">
        <w:rPr>
          <w:rFonts w:hint="cs"/>
          <w:rtl/>
        </w:rPr>
        <w:t xml:space="preserve"> می‌</w:t>
      </w:r>
      <w:r w:rsidRPr="003D6F83">
        <w:rPr>
          <w:rFonts w:hint="cs"/>
          <w:rtl/>
        </w:rPr>
        <w:t>شود. و اما شرط بلوغ و عقل به آن جهت است که کودک و دیوانه جایز نیست ولی غیر خود قرار گیرند بنابراین، ولایت به خویشاوند دورتر منتقل</w:t>
      </w:r>
      <w:r w:rsidR="005A2E2B">
        <w:rPr>
          <w:rFonts w:hint="cs"/>
          <w:rtl/>
        </w:rPr>
        <w:t xml:space="preserve"> می‌</w:t>
      </w:r>
      <w:r w:rsidRPr="003D6F83">
        <w:rPr>
          <w:rFonts w:hint="cs"/>
          <w:rtl/>
        </w:rPr>
        <w:t xml:space="preserve">گردد نه به قاضی. </w:t>
      </w:r>
    </w:p>
    <w:p w:rsidR="008E5DA0" w:rsidRPr="003D6F83" w:rsidRDefault="008E5DA0" w:rsidP="00DB609F">
      <w:pPr>
        <w:pStyle w:val="a3"/>
        <w:rPr>
          <w:rtl/>
        </w:rPr>
      </w:pPr>
      <w:r w:rsidRPr="003D6F83">
        <w:rPr>
          <w:rFonts w:hint="cs"/>
          <w:rtl/>
        </w:rPr>
        <w:t>و باید دانست که اختلال و نقص عقل به سبب پیری، یا جنون یا عارضه</w:t>
      </w:r>
      <w:r w:rsidR="0095249E">
        <w:rPr>
          <w:rFonts w:hint="cs"/>
          <w:rtl/>
        </w:rPr>
        <w:t>‌ای،</w:t>
      </w:r>
      <w:r w:rsidRPr="003D6F83">
        <w:rPr>
          <w:rFonts w:hint="cs"/>
          <w:rtl/>
        </w:rPr>
        <w:t xml:space="preserve"> باز مانع ولایت</w:t>
      </w:r>
      <w:r w:rsidR="005A2E2B">
        <w:rPr>
          <w:rFonts w:hint="cs"/>
          <w:rtl/>
        </w:rPr>
        <w:t xml:space="preserve"> می‌</w:t>
      </w:r>
      <w:r w:rsidRPr="003D6F83">
        <w:rPr>
          <w:rFonts w:hint="cs"/>
          <w:rtl/>
        </w:rPr>
        <w:t>شود و ولایت را به خویشاوند دورتر منتقل</w:t>
      </w:r>
      <w:r w:rsidR="005A2E2B">
        <w:rPr>
          <w:rFonts w:hint="cs"/>
          <w:rtl/>
        </w:rPr>
        <w:t xml:space="preserve"> می‌</w:t>
      </w:r>
      <w:r w:rsidRPr="003D6F83">
        <w:rPr>
          <w:rFonts w:hint="cs"/>
          <w:rtl/>
        </w:rPr>
        <w:t>کند. و حجر بر کسی نهادن به سبب سفاهت و سبک خردی باز هم ولایت</w:t>
      </w:r>
      <w:r w:rsidR="005A2E2B">
        <w:rPr>
          <w:rFonts w:hint="cs"/>
          <w:rtl/>
        </w:rPr>
        <w:t xml:space="preserve"> می‌</w:t>
      </w:r>
      <w:r w:rsidRPr="003D6F83">
        <w:rPr>
          <w:rFonts w:hint="cs"/>
          <w:rtl/>
        </w:rPr>
        <w:t xml:space="preserve">کند، چون او نظرش درباره خود مختل است پس درباره غیر خود به طریق اولی مختل و نارسا است. </w:t>
      </w:r>
    </w:p>
    <w:p w:rsidR="008E5DA0" w:rsidRPr="003D6F83" w:rsidRDefault="008E5DA0" w:rsidP="00DB609F">
      <w:pPr>
        <w:pStyle w:val="a3"/>
        <w:rPr>
          <w:rtl/>
        </w:rPr>
      </w:pPr>
      <w:r w:rsidRPr="003D6F83">
        <w:rPr>
          <w:rFonts w:hint="cs"/>
          <w:rtl/>
        </w:rPr>
        <w:t>و کثرت بیماریها و رنجهای مشغول کننده از شناخت مواضع نظر و مصلحت، نیز موجب انتقال ولایت از آن شخص به خویشاوند دورتر</w:t>
      </w:r>
      <w:r w:rsidR="005A2E2B">
        <w:rPr>
          <w:rFonts w:hint="cs"/>
          <w:rtl/>
        </w:rPr>
        <w:t xml:space="preserve"> می‌</w:t>
      </w:r>
      <w:r w:rsidRPr="003D6F83">
        <w:rPr>
          <w:rFonts w:hint="cs"/>
          <w:rtl/>
        </w:rPr>
        <w:t>گردد. شافعی به صراحت آن را گفته است، و یاران وی نیز او را بر آن تبعیت کرده</w:t>
      </w:r>
      <w:r w:rsidR="005A2E2B">
        <w:rPr>
          <w:rFonts w:hint="cs"/>
          <w:rtl/>
        </w:rPr>
        <w:t>‌اند.</w:t>
      </w:r>
      <w:r w:rsidRPr="003D6F83">
        <w:rPr>
          <w:rFonts w:hint="cs"/>
          <w:rtl/>
        </w:rPr>
        <w:t xml:space="preserve"> و اما شرط حریت و آزاد بودن برای آن است که عبد و برده، حق ولایت ندارد. چون کسی که ولی نفس خود نباشد چگونه ولی دیگری</w:t>
      </w:r>
      <w:r w:rsidR="005A2E2B">
        <w:rPr>
          <w:rFonts w:hint="cs"/>
          <w:rtl/>
        </w:rPr>
        <w:t xml:space="preserve"> می‌</w:t>
      </w:r>
      <w:r w:rsidRPr="003D6F83">
        <w:rPr>
          <w:rFonts w:hint="cs"/>
          <w:rtl/>
        </w:rPr>
        <w:t>شود و او را به ازدواج در</w:t>
      </w:r>
      <w:r w:rsidR="005A2E2B">
        <w:rPr>
          <w:rFonts w:hint="cs"/>
          <w:rtl/>
        </w:rPr>
        <w:t xml:space="preserve"> می‌</w:t>
      </w:r>
      <w:r w:rsidRPr="003D6F83">
        <w:rPr>
          <w:rFonts w:hint="cs"/>
          <w:rtl/>
        </w:rPr>
        <w:t>آورد. و اما شرط مرد بودن به آن جهت است که زن، در نکاح ولی نفس خود</w:t>
      </w:r>
      <w:r w:rsidR="005A2E2B">
        <w:rPr>
          <w:rFonts w:hint="cs"/>
          <w:rtl/>
        </w:rPr>
        <w:t xml:space="preserve"> نمی‌</w:t>
      </w:r>
      <w:r w:rsidRPr="003D6F83">
        <w:rPr>
          <w:rFonts w:hint="cs"/>
          <w:rtl/>
        </w:rPr>
        <w:t>شود پس به طریق اولی ولی غیر خود هم</w:t>
      </w:r>
      <w:r w:rsidR="005A2E2B">
        <w:rPr>
          <w:rFonts w:hint="cs"/>
          <w:rtl/>
        </w:rPr>
        <w:t xml:space="preserve"> نمی‌</w:t>
      </w:r>
      <w:r w:rsidRPr="003D6F83">
        <w:rPr>
          <w:rFonts w:hint="cs"/>
          <w:rtl/>
        </w:rPr>
        <w:t>شود. و در حدیث قبلی گذشت که از ولایت زن در نکاح نهی شده بود. و مخنث نیز حکم زن را دارد و</w:t>
      </w:r>
      <w:r w:rsidR="005A2E2B">
        <w:rPr>
          <w:rFonts w:hint="cs"/>
          <w:rtl/>
        </w:rPr>
        <w:t xml:space="preserve"> نمی‌</w:t>
      </w:r>
      <w:r w:rsidRPr="003D6F83">
        <w:rPr>
          <w:rFonts w:hint="cs"/>
          <w:rtl/>
        </w:rPr>
        <w:t xml:space="preserve">تواند ولی نکاح بشود. </w:t>
      </w:r>
    </w:p>
    <w:p w:rsidR="008E5DA0" w:rsidRPr="003D6F83" w:rsidRDefault="008E5DA0" w:rsidP="00DB609F">
      <w:pPr>
        <w:pStyle w:val="a3"/>
        <w:rPr>
          <w:rtl/>
        </w:rPr>
      </w:pPr>
      <w:r w:rsidRPr="003D6F83">
        <w:rPr>
          <w:rFonts w:hint="cs"/>
          <w:rtl/>
        </w:rPr>
        <w:t xml:space="preserve">و اما این که باید ولی عادل باشد، گفته پیامبر </w:t>
      </w:r>
      <w:r w:rsidRPr="003D6F83">
        <w:rPr>
          <w:rFonts w:hint="cs"/>
          <w:rtl/>
        </w:rPr>
        <w:sym w:font="AGA Arabesque" w:char="F072"/>
      </w:r>
      <w:r w:rsidRPr="003D6F83">
        <w:rPr>
          <w:rFonts w:hint="cs"/>
          <w:rtl/>
        </w:rPr>
        <w:t xml:space="preserve"> است که فرمود: </w:t>
      </w:r>
    </w:p>
    <w:p w:rsidR="008E5DA0" w:rsidRPr="003D6F83" w:rsidRDefault="008E5DA0" w:rsidP="00DB609F">
      <w:pPr>
        <w:pStyle w:val="a3"/>
        <w:rPr>
          <w:rtl/>
        </w:rPr>
      </w:pPr>
      <w:r w:rsidRPr="00155A2F">
        <w:rPr>
          <w:rStyle w:val="Char1"/>
          <w:rtl/>
        </w:rPr>
        <w:t>«لَا نِکاحَ إِلَّا بِوَلِ</w:t>
      </w:r>
      <w:r w:rsidR="003811F9" w:rsidRPr="00155A2F">
        <w:rPr>
          <w:rStyle w:val="Char1"/>
          <w:rFonts w:hint="cs"/>
          <w:rtl/>
        </w:rPr>
        <w:t>ـ</w:t>
      </w:r>
      <w:r w:rsidRPr="00155A2F">
        <w:rPr>
          <w:rStyle w:val="Char1"/>
          <w:rtl/>
        </w:rPr>
        <w:t>یٍّ مُرشِدٍ»</w:t>
      </w:r>
      <w:r w:rsidRPr="003D6F83">
        <w:rPr>
          <w:rFonts w:hint="cs"/>
          <w:rtl/>
        </w:rPr>
        <w:t xml:space="preserve">. </w:t>
      </w:r>
      <w:r>
        <w:rPr>
          <w:rFonts w:ascii="Traditional Arabic" w:hAnsi="Traditional Arabic" w:cs="Traditional Arabic"/>
          <w:rtl/>
        </w:rPr>
        <w:t>«</w:t>
      </w:r>
      <w:r w:rsidRPr="003D6F83">
        <w:rPr>
          <w:rFonts w:hint="cs"/>
          <w:rtl/>
        </w:rPr>
        <w:t>بستن عقد نکاح درست نیست مگر به وسیله ولی مرشد</w:t>
      </w:r>
      <w:r>
        <w:rPr>
          <w:rFonts w:ascii="Traditional Arabic" w:hAnsi="Traditional Arabic" w:cs="Traditional Arabic"/>
          <w:rtl/>
        </w:rPr>
        <w:t>»</w:t>
      </w:r>
      <w:r w:rsidRPr="003D6F83">
        <w:rPr>
          <w:rFonts w:hint="cs"/>
          <w:rtl/>
        </w:rPr>
        <w:t>.</w:t>
      </w:r>
    </w:p>
    <w:p w:rsidR="008E5DA0" w:rsidRPr="003D6F83" w:rsidRDefault="008E5DA0" w:rsidP="00DB609F">
      <w:pPr>
        <w:pStyle w:val="a3"/>
        <w:rPr>
          <w:rtl/>
        </w:rPr>
      </w:pPr>
      <w:r w:rsidRPr="003D6F83">
        <w:rPr>
          <w:rFonts w:hint="cs"/>
          <w:rtl/>
        </w:rPr>
        <w:t>و معلوم است که فاسق و تبهکار رشید نیست. چون در شاهد خلل و زیان</w:t>
      </w:r>
      <w:r w:rsidR="005A2E2B">
        <w:rPr>
          <w:rFonts w:hint="cs"/>
          <w:rtl/>
        </w:rPr>
        <w:t xml:space="preserve"> می‌</w:t>
      </w:r>
      <w:r w:rsidRPr="003D6F83">
        <w:rPr>
          <w:rFonts w:hint="cs"/>
          <w:rtl/>
        </w:rPr>
        <w:t>رساند، و همچنین در ولی هم خلل</w:t>
      </w:r>
      <w:r w:rsidR="005A2E2B">
        <w:rPr>
          <w:rFonts w:hint="cs"/>
          <w:rtl/>
        </w:rPr>
        <w:t xml:space="preserve"> می‌</w:t>
      </w:r>
      <w:r w:rsidRPr="003D6F83">
        <w:rPr>
          <w:rFonts w:hint="cs"/>
          <w:rtl/>
        </w:rPr>
        <w:t>رساند. و سید و ارباب کنیز از این مستثنی است که او اگر فاسق هم باشد</w:t>
      </w:r>
      <w:r w:rsidR="005A2E2B">
        <w:rPr>
          <w:rFonts w:hint="cs"/>
          <w:rtl/>
        </w:rPr>
        <w:t xml:space="preserve"> می‌</w:t>
      </w:r>
      <w:r w:rsidRPr="003D6F83">
        <w:rPr>
          <w:rFonts w:hint="cs"/>
          <w:rtl/>
        </w:rPr>
        <w:t>تواند عقد نکاح کنیزش را ببندد. چون این عقد را به موجب مالک بودن</w:t>
      </w:r>
      <w:r w:rsidR="005A2E2B">
        <w:rPr>
          <w:rFonts w:hint="cs"/>
          <w:rtl/>
        </w:rPr>
        <w:t xml:space="preserve"> می‌</w:t>
      </w:r>
      <w:r w:rsidRPr="003D6F83">
        <w:rPr>
          <w:rFonts w:hint="cs"/>
          <w:rtl/>
        </w:rPr>
        <w:t xml:space="preserve">بندد نه به موجب ولایت داشتن بنابر قول اصح. </w:t>
      </w:r>
    </w:p>
    <w:p w:rsidR="008E5DA0" w:rsidRPr="003D6F83" w:rsidRDefault="008E5DA0" w:rsidP="00DB609F">
      <w:pPr>
        <w:pStyle w:val="a3"/>
        <w:rPr>
          <w:rtl/>
        </w:rPr>
      </w:pPr>
      <w:r w:rsidRPr="003D6F83">
        <w:rPr>
          <w:rFonts w:hint="cs"/>
          <w:rtl/>
        </w:rPr>
        <w:t>رافعی گفته است: که بیشتر متأخران علمای ما فتوی داده</w:t>
      </w:r>
      <w:r w:rsidR="005A2E2B">
        <w:rPr>
          <w:rFonts w:hint="cs"/>
          <w:rtl/>
        </w:rPr>
        <w:t xml:space="preserve">‌اند </w:t>
      </w:r>
      <w:r w:rsidRPr="003D6F83">
        <w:rPr>
          <w:rFonts w:hint="cs"/>
          <w:rtl/>
        </w:rPr>
        <w:t>که فاسق</w:t>
      </w:r>
      <w:r w:rsidR="005A2E2B">
        <w:rPr>
          <w:rFonts w:hint="cs"/>
          <w:rtl/>
        </w:rPr>
        <w:t xml:space="preserve"> می‌</w:t>
      </w:r>
      <w:r w:rsidRPr="003D6F83">
        <w:rPr>
          <w:rFonts w:hint="cs"/>
          <w:rtl/>
        </w:rPr>
        <w:t>تواند ولی نکاح باشد، بویژه خراسانیان چنین فتوی داده</w:t>
      </w:r>
      <w:r w:rsidR="00550528">
        <w:rPr>
          <w:rFonts w:hint="cs"/>
          <w:rtl/>
        </w:rPr>
        <w:t>‌اند،</w:t>
      </w:r>
      <w:r w:rsidRPr="003D6F83">
        <w:rPr>
          <w:rFonts w:hint="cs"/>
          <w:rtl/>
        </w:rPr>
        <w:t xml:space="preserve"> رویانی چنین گفته است. نووی گفته است: درباره ولایت فاسق در نکاح، از امام محمد غزالی سوال شد که او گفت: اگر ما ولایت را از فاسق بگیریم این ولایت به حاکمی منتقل</w:t>
      </w:r>
      <w:r w:rsidR="005A2E2B">
        <w:rPr>
          <w:rFonts w:hint="cs"/>
          <w:rtl/>
        </w:rPr>
        <w:t xml:space="preserve"> می‌</w:t>
      </w:r>
      <w:r w:rsidRPr="003D6F83">
        <w:rPr>
          <w:rFonts w:hint="cs"/>
          <w:rtl/>
        </w:rPr>
        <w:t>گردد که او نیز همان اعمال را انجام</w:t>
      </w:r>
      <w:r w:rsidR="005A2E2B">
        <w:rPr>
          <w:rFonts w:hint="cs"/>
          <w:rtl/>
        </w:rPr>
        <w:t xml:space="preserve"> می‌</w:t>
      </w:r>
      <w:r w:rsidRPr="003D6F83">
        <w:rPr>
          <w:rFonts w:hint="cs"/>
          <w:rtl/>
        </w:rPr>
        <w:t>دهد. نووی گفته است: این سخن امام غزالی</w:t>
      </w:r>
      <w:r w:rsidR="00B37529">
        <w:rPr>
          <w:rFonts w:hint="cs"/>
          <w:rtl/>
        </w:rPr>
        <w:t xml:space="preserve"> </w:t>
      </w:r>
      <w:r w:rsidRPr="003D6F83">
        <w:rPr>
          <w:rFonts w:hint="cs"/>
          <w:rtl/>
        </w:rPr>
        <w:t>نیکو است و شایسته است که به آن عمل نمود. و مرد لال و گنگ</w:t>
      </w:r>
      <w:r w:rsidR="005A2E2B">
        <w:rPr>
          <w:rFonts w:hint="cs"/>
          <w:rtl/>
        </w:rPr>
        <w:t xml:space="preserve"> می‌</w:t>
      </w:r>
      <w:r w:rsidRPr="003D6F83">
        <w:rPr>
          <w:rFonts w:hint="cs"/>
          <w:rtl/>
        </w:rPr>
        <w:t>تواند هم برای خود عقد نکاح و ازدواج ببندد و هم کسی را به ازدواج دیگری درآورد مشروط بر آن که بتواند بنویسد یا اشاره</w:t>
      </w:r>
      <w:r w:rsidR="005A2E2B">
        <w:rPr>
          <w:rFonts w:hint="cs"/>
          <w:rtl/>
        </w:rPr>
        <w:t xml:space="preserve">‌اش </w:t>
      </w:r>
      <w:r w:rsidRPr="003D6F83">
        <w:rPr>
          <w:rFonts w:hint="cs"/>
          <w:rtl/>
        </w:rPr>
        <w:t xml:space="preserve">قابل فهم باشد. </w:t>
      </w:r>
    </w:p>
    <w:p w:rsidR="008E5DA0" w:rsidRPr="003D6F83" w:rsidRDefault="008E5DA0" w:rsidP="00DB609F">
      <w:pPr>
        <w:pStyle w:val="a3"/>
        <w:rPr>
          <w:rtl/>
        </w:rPr>
      </w:pPr>
      <w:r w:rsidRPr="003D6F83">
        <w:rPr>
          <w:rFonts w:hint="cs"/>
          <w:rtl/>
        </w:rPr>
        <w:t xml:space="preserve">باید دانست که شرایط معتبر در ولی نکاح، در شاهدان نکاح نیز معتبر است. پس عقد نکاح درست نیست مگر به حضور دو شاهد مسلمان مکلف </w:t>
      </w:r>
      <w:r w:rsidRPr="00DB609F">
        <w:rPr>
          <w:rFonts w:hint="cs"/>
          <w:rtl/>
        </w:rPr>
        <w:t xml:space="preserve">آزاد مرد عادل شنوا و بینا، و </w:t>
      </w:r>
      <w:r w:rsidRPr="00DB609F">
        <w:rPr>
          <w:rtl/>
        </w:rPr>
        <w:t>«</w:t>
      </w:r>
      <w:r w:rsidRPr="00DB609F">
        <w:rPr>
          <w:rFonts w:hint="cs"/>
          <w:rtl/>
        </w:rPr>
        <w:t>نکاح درست نیست مگر به وسیله ولی مرشد و دو شاهد عادل</w:t>
      </w:r>
      <w:r w:rsidRPr="00DB609F">
        <w:rPr>
          <w:rtl/>
        </w:rPr>
        <w:t>»</w:t>
      </w:r>
      <w:r w:rsidRPr="00DB609F">
        <w:rPr>
          <w:rFonts w:hint="cs"/>
          <w:rtl/>
        </w:rPr>
        <w:t xml:space="preserve"> و راز این</w:t>
      </w:r>
      <w:r w:rsidRPr="003D6F83">
        <w:rPr>
          <w:rFonts w:hint="cs"/>
          <w:rtl/>
        </w:rPr>
        <w:t xml:space="preserve"> سخت گیری احتیاط کردن در ازدواج و حفظ نکاح است از جحود، چهار نفر شرط است: ولی زن و شوهر و دو نفر شاهد عادل، و ولی و شوهر هر دو</w:t>
      </w:r>
      <w:r w:rsidR="005A2E2B">
        <w:rPr>
          <w:rFonts w:hint="cs"/>
          <w:rtl/>
        </w:rPr>
        <w:t xml:space="preserve"> می‌</w:t>
      </w:r>
      <w:r w:rsidRPr="003D6F83">
        <w:rPr>
          <w:rFonts w:hint="cs"/>
          <w:rtl/>
        </w:rPr>
        <w:t xml:space="preserve">توانند وکیل تعیین کنند و کسی را از جانب خود وکیل قرار دهند. </w:t>
      </w:r>
    </w:p>
    <w:p w:rsidR="008E5DA0" w:rsidRPr="00D92A48" w:rsidRDefault="001A3ED5" w:rsidP="00F2712F">
      <w:pPr>
        <w:pStyle w:val="a2"/>
        <w:rPr>
          <w:rtl/>
        </w:rPr>
      </w:pPr>
      <w:bookmarkStart w:id="490" w:name="_Toc338427103"/>
      <w:bookmarkStart w:id="491" w:name="_Toc418284249"/>
      <w:r>
        <w:rPr>
          <w:rFonts w:hint="cs"/>
          <w:rtl/>
        </w:rPr>
        <w:t>شایسته</w:t>
      </w:r>
      <w:r>
        <w:rPr>
          <w:rFonts w:hint="eastAsia"/>
          <w:rtl/>
        </w:rPr>
        <w:t>‌</w:t>
      </w:r>
      <w:r w:rsidR="008E5DA0" w:rsidRPr="00D92A48">
        <w:rPr>
          <w:rFonts w:hint="cs"/>
          <w:rtl/>
        </w:rPr>
        <w:t>ترین و نزدیک</w:t>
      </w:r>
      <w:r w:rsidR="005A2E2B">
        <w:rPr>
          <w:rFonts w:hint="cs"/>
          <w:rtl/>
        </w:rPr>
        <w:t xml:space="preserve">‌ترین </w:t>
      </w:r>
      <w:r w:rsidR="008E5DA0" w:rsidRPr="00D92A48">
        <w:rPr>
          <w:rFonts w:hint="cs"/>
          <w:rtl/>
        </w:rPr>
        <w:t>ولی</w:t>
      </w:r>
      <w:bookmarkEnd w:id="490"/>
      <w:bookmarkEnd w:id="491"/>
    </w:p>
    <w:p w:rsidR="008E5DA0" w:rsidRPr="003D6F83" w:rsidRDefault="008E5DA0" w:rsidP="00DB609F">
      <w:pPr>
        <w:pStyle w:val="a3"/>
        <w:rPr>
          <w:rtl/>
        </w:rPr>
      </w:pPr>
      <w:r w:rsidRPr="003D6F83">
        <w:rPr>
          <w:rFonts w:hint="cs"/>
          <w:rtl/>
        </w:rPr>
        <w:t>شایسته</w:t>
      </w:r>
      <w:r w:rsidR="005A2E2B">
        <w:rPr>
          <w:rFonts w:hint="cs"/>
          <w:rtl/>
        </w:rPr>
        <w:t xml:space="preserve">‌ترین </w:t>
      </w:r>
      <w:r w:rsidRPr="003D6F83">
        <w:rPr>
          <w:rFonts w:hint="cs"/>
          <w:rtl/>
        </w:rPr>
        <w:t>ولی و نزدیک</w:t>
      </w:r>
      <w:r w:rsidR="005A2E2B">
        <w:rPr>
          <w:rFonts w:hint="cs"/>
          <w:rtl/>
        </w:rPr>
        <w:t xml:space="preserve">‌ترین </w:t>
      </w:r>
      <w:r w:rsidRPr="003D6F83">
        <w:rPr>
          <w:rFonts w:hint="cs"/>
          <w:rtl/>
        </w:rPr>
        <w:t>ولی پدر است. چون غیر پدر به سبب پدر خویشاوندی کسب</w:t>
      </w:r>
      <w:r w:rsidR="005A2E2B">
        <w:rPr>
          <w:rFonts w:hint="cs"/>
          <w:rtl/>
        </w:rPr>
        <w:t xml:space="preserve"> می‌</w:t>
      </w:r>
      <w:r w:rsidRPr="003D6F83">
        <w:rPr>
          <w:rFonts w:hint="cs"/>
          <w:rtl/>
        </w:rPr>
        <w:t>کنند، سپس جدّ و پدر بزرگ یعنی پدر پدر هر چه دورتر شود. چون جدّ و پدر بزرگ هم ولایت دارد و هم حق عصیبت، و بر کسی که تنها حق عصیبّت دارد مقدم است. سپس بعد از جدّ برادر پدر و مادری، و بعد از وی برادر پدری، سپس پسرش یعنی پسر برادر هر چه پایین تر برود. چون</w:t>
      </w:r>
      <w:r w:rsidR="005A2E2B">
        <w:rPr>
          <w:rFonts w:hint="cs"/>
          <w:rtl/>
        </w:rPr>
        <w:t xml:space="preserve"> این‌ها </w:t>
      </w:r>
      <w:r w:rsidRPr="003D6F83">
        <w:rPr>
          <w:rFonts w:hint="cs"/>
          <w:rtl/>
        </w:rPr>
        <w:t>همگی از طرف پدر کسب نزدیکی و خویشاوندی</w:t>
      </w:r>
      <w:r w:rsidR="005A2E2B">
        <w:rPr>
          <w:rFonts w:hint="cs"/>
          <w:rtl/>
        </w:rPr>
        <w:t xml:space="preserve"> می‌</w:t>
      </w:r>
      <w:r w:rsidRPr="003D6F83">
        <w:rPr>
          <w:rFonts w:hint="cs"/>
          <w:rtl/>
        </w:rPr>
        <w:t xml:space="preserve">کنند. سپس بعد از آن عموی پدر مادری یا عموی پدری، و سپس پسرش هر چه پایین تر برود. سپس دیگر عصبات و خویشاوندان از جانب پدر. </w:t>
      </w:r>
    </w:p>
    <w:p w:rsidR="008E5DA0" w:rsidRPr="003D6F83" w:rsidRDefault="008E5DA0" w:rsidP="00DB609F">
      <w:pPr>
        <w:pStyle w:val="a3"/>
        <w:rPr>
          <w:rtl/>
        </w:rPr>
      </w:pPr>
      <w:r w:rsidRPr="003D6F83">
        <w:rPr>
          <w:rFonts w:hint="cs"/>
          <w:rtl/>
        </w:rPr>
        <w:t>باید دانست که ترتیب در ازدواج مانند ترتیب در ارث است جز در جدّ و پدر بزرگ که ازدواج بر برادر مقدم است، و جز در پسر زن مورد نکاح، که او</w:t>
      </w:r>
      <w:r w:rsidR="005A2E2B">
        <w:rPr>
          <w:rFonts w:hint="cs"/>
          <w:rtl/>
        </w:rPr>
        <w:t xml:space="preserve"> نمی‌</w:t>
      </w:r>
      <w:r w:rsidRPr="003D6F83">
        <w:rPr>
          <w:rFonts w:hint="cs"/>
          <w:rtl/>
        </w:rPr>
        <w:t>تواند با پیوند پسر بودن ولی عقد نکاح مادرش شود و</w:t>
      </w:r>
      <w:r w:rsidR="009C0A98">
        <w:rPr>
          <w:rFonts w:hint="cs"/>
          <w:rtl/>
        </w:rPr>
        <w:t xml:space="preserve"> اگرچه </w:t>
      </w:r>
      <w:r w:rsidRPr="003D6F83">
        <w:rPr>
          <w:rFonts w:hint="cs"/>
          <w:rtl/>
        </w:rPr>
        <w:t>در ارث مقدم بر همه است، و دلیل عدم ولایت پسر در نکاح، آن است که بین او و مادرش مشارکت نسبی وجود ندارد پس چندان اهمیت</w:t>
      </w:r>
      <w:r w:rsidR="005A2E2B">
        <w:rPr>
          <w:rFonts w:hint="cs"/>
          <w:rtl/>
        </w:rPr>
        <w:t xml:space="preserve"> نمی‌</w:t>
      </w:r>
      <w:r w:rsidRPr="003D6F83">
        <w:rPr>
          <w:rFonts w:hint="cs"/>
          <w:rtl/>
        </w:rPr>
        <w:t xml:space="preserve">دهد که عار و ننگ را از نکاح دور سازد. اگر عصبات و خویشاوندان از جانب پدر وجود نداشتند سید و ارباب آزاد کننده، ولی نکاح است و اگر او هم نباشد عصبات وی ولی هستند و به این منوال به ترتیب مقرر در ارث. چون پیامبر </w:t>
      </w:r>
      <w:r w:rsidRPr="003D6F83">
        <w:rPr>
          <w:rFonts w:hint="cs"/>
          <w:rtl/>
        </w:rPr>
        <w:sym w:font="AGA Arabesque" w:char="F072"/>
      </w:r>
      <w:r w:rsidRPr="003D6F83">
        <w:rPr>
          <w:rFonts w:hint="cs"/>
          <w:rtl/>
        </w:rPr>
        <w:t xml:space="preserve"> گفته است: </w:t>
      </w:r>
      <w:r w:rsidRPr="00155A2F">
        <w:rPr>
          <w:rStyle w:val="Char1"/>
          <w:rtl/>
        </w:rPr>
        <w:t>«اَلوَلَاءُ لُ</w:t>
      </w:r>
      <w:r w:rsidR="003811F9" w:rsidRPr="00155A2F">
        <w:rPr>
          <w:rStyle w:val="Char1"/>
          <w:rFonts w:hint="cs"/>
          <w:rtl/>
        </w:rPr>
        <w:t>ـ</w:t>
      </w:r>
      <w:r w:rsidRPr="00155A2F">
        <w:rPr>
          <w:rStyle w:val="Char1"/>
          <w:rtl/>
        </w:rPr>
        <w:t>حْمَةٌ کَلُحْمَةِ النَّسَبِ»</w:t>
      </w:r>
      <w:r w:rsidRPr="003D6F83">
        <w:rPr>
          <w:rFonts w:hint="cs"/>
          <w:rtl/>
        </w:rPr>
        <w:t xml:space="preserve"> </w:t>
      </w:r>
      <w:r>
        <w:rPr>
          <w:rFonts w:ascii="Traditional Arabic" w:hAnsi="Traditional Arabic" w:cs="Traditional Arabic"/>
          <w:rtl/>
        </w:rPr>
        <w:t>«</w:t>
      </w:r>
      <w:r w:rsidRPr="003D6F83">
        <w:rPr>
          <w:rFonts w:hint="cs"/>
          <w:rtl/>
        </w:rPr>
        <w:t>ولاء و نسبت آزاد کننده چون نسبت و پیوند نسبی است</w:t>
      </w:r>
      <w:r>
        <w:rPr>
          <w:rFonts w:ascii="Traditional Arabic" w:hAnsi="Traditional Arabic" w:cs="Traditional Arabic"/>
          <w:rtl/>
        </w:rPr>
        <w:t>»</w:t>
      </w:r>
      <w:r w:rsidRPr="003D6F83">
        <w:rPr>
          <w:rFonts w:hint="cs"/>
          <w:rtl/>
        </w:rPr>
        <w:t xml:space="preserve"> اگر آزاد کننده زن باشد اصح آن است که کسی باید زن آزاد شده را عقد نکاح کند که خود آزاد کننده را عقد نکاح</w:t>
      </w:r>
      <w:r w:rsidR="005A2E2B">
        <w:rPr>
          <w:rFonts w:hint="cs"/>
          <w:rtl/>
        </w:rPr>
        <w:t xml:space="preserve"> می‌</w:t>
      </w:r>
      <w:r w:rsidRPr="003D6F83">
        <w:rPr>
          <w:rFonts w:hint="cs"/>
          <w:rtl/>
        </w:rPr>
        <w:t xml:space="preserve">بندد، لیکن با کسب رضایت آزاد کننده. </w:t>
      </w:r>
    </w:p>
    <w:p w:rsidR="008E5DA0" w:rsidRPr="003D6F83" w:rsidRDefault="008E5DA0" w:rsidP="00DB609F">
      <w:pPr>
        <w:pStyle w:val="a3"/>
        <w:rPr>
          <w:rtl/>
        </w:rPr>
      </w:pPr>
      <w:r w:rsidRPr="003D6F83">
        <w:rPr>
          <w:rFonts w:hint="cs"/>
          <w:rtl/>
        </w:rPr>
        <w:t xml:space="preserve">سپس حاکم، ولی است یعنی حاکم محلی که، همسر آنجا است. چون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سلطان ولی کسی است که ولی نداشته باشد</w:t>
      </w:r>
      <w:r>
        <w:rPr>
          <w:rFonts w:ascii="Traditional Arabic" w:hAnsi="Traditional Arabic" w:cs="Traditional Arabic"/>
          <w:rtl/>
        </w:rPr>
        <w:t>»</w:t>
      </w:r>
      <w:r w:rsidRPr="003D6F83">
        <w:rPr>
          <w:rFonts w:hint="cs"/>
          <w:rtl/>
        </w:rPr>
        <w:t xml:space="preserve"> امام شافعی و ابوداود و ابن حبان و دیگران آن را از حدیث عایشه </w:t>
      </w:r>
      <w:r>
        <w:rPr>
          <w:rFonts w:cs="CTraditional Arabic" w:hint="cs"/>
          <w:rtl/>
        </w:rPr>
        <w:t>ل</w:t>
      </w:r>
      <w:r w:rsidRPr="003D6F83">
        <w:rPr>
          <w:rFonts w:hint="cs"/>
          <w:rtl/>
        </w:rPr>
        <w:t xml:space="preserve"> روایت کرده</w:t>
      </w:r>
      <w:r w:rsidR="005A2E2B">
        <w:rPr>
          <w:rFonts w:hint="cs"/>
          <w:rtl/>
        </w:rPr>
        <w:t>‌اند.</w:t>
      </w:r>
      <w:r w:rsidRPr="003D6F83">
        <w:rPr>
          <w:rFonts w:hint="cs"/>
          <w:rtl/>
        </w:rPr>
        <w:t xml:space="preserve"> </w:t>
      </w:r>
    </w:p>
    <w:p w:rsidR="008E5DA0" w:rsidRDefault="008E5DA0" w:rsidP="00DB609F">
      <w:pPr>
        <w:pStyle w:val="a3"/>
        <w:rPr>
          <w:rtl/>
        </w:rPr>
      </w:pPr>
      <w:r w:rsidRPr="003D6F83">
        <w:rPr>
          <w:rFonts w:hint="cs"/>
          <w:rtl/>
        </w:rPr>
        <w:t xml:space="preserve">و این ترتیب که در اولیای نکاح ذکر کردیم برای صحت نکاح معتبر است. پس تا شخص نزدیکتری وجود داشته باشد دورتر حق ازدواج و بستن عقد نکاح زن را ندارد چون حقی است که از راه تعصیب و خویشاوندی از جانب پدر کسب شده است و شبیه به ارث است. </w:t>
      </w:r>
    </w:p>
    <w:p w:rsidR="00DB609F" w:rsidRDefault="00DB609F" w:rsidP="00DB609F">
      <w:pPr>
        <w:pStyle w:val="a3"/>
        <w:rPr>
          <w:rtl/>
        </w:rPr>
      </w:pPr>
    </w:p>
    <w:p w:rsidR="00DB609F" w:rsidRPr="003D6F83" w:rsidRDefault="00DB609F" w:rsidP="00DB609F">
      <w:pPr>
        <w:pStyle w:val="a3"/>
        <w:rPr>
          <w:rtl/>
        </w:rPr>
      </w:pPr>
    </w:p>
    <w:p w:rsidR="008E5DA0" w:rsidRPr="00DB609F" w:rsidRDefault="008E5DA0" w:rsidP="00DB609F">
      <w:pPr>
        <w:pStyle w:val="a2"/>
        <w:rPr>
          <w:rtl/>
        </w:rPr>
      </w:pPr>
      <w:bookmarkStart w:id="492" w:name="_Toc338427104"/>
      <w:bookmarkStart w:id="493" w:name="_Toc418284250"/>
      <w:r w:rsidRPr="00DB609F">
        <w:rPr>
          <w:rFonts w:hint="cs"/>
          <w:rtl/>
        </w:rPr>
        <w:t>خواستگاری (</w:t>
      </w:r>
      <w:r w:rsidRPr="00DB609F">
        <w:rPr>
          <w:rtl/>
        </w:rPr>
        <w:t>خطبة</w:t>
      </w:r>
      <w:r w:rsidRPr="00DB609F">
        <w:rPr>
          <w:rFonts w:hint="cs"/>
          <w:rtl/>
        </w:rPr>
        <w:t xml:space="preserve"> النساء)</w:t>
      </w:r>
      <w:bookmarkEnd w:id="492"/>
      <w:bookmarkEnd w:id="493"/>
    </w:p>
    <w:p w:rsidR="008E5DA0" w:rsidRPr="003D6F83" w:rsidRDefault="008E5DA0" w:rsidP="00DB609F">
      <w:pPr>
        <w:pStyle w:val="a3"/>
        <w:rPr>
          <w:rtl/>
        </w:rPr>
      </w:pPr>
      <w:r w:rsidRPr="003D6F83">
        <w:rPr>
          <w:rFonts w:hint="cs"/>
          <w:rtl/>
        </w:rPr>
        <w:t>خطبه بکسر خاء به معنی خواستگاری و طلب نکاح است. هرگاه زنی در عقد نکاح دیگری و در عده طلاق نباشد، جایز است که به صراحت یا به تعریض از وی تقاضای وصلت و نکاح کرد، و اگر زن در عدّه باشد به صراحت از وی تقاضای نکاح حرام است. و اگر در عده طلاق رجعی باشد به تعریض نیز تقاضای نکاح از وی حرام است.</w:t>
      </w:r>
      <w:r w:rsidR="00B37529">
        <w:rPr>
          <w:rFonts w:hint="cs"/>
          <w:rtl/>
        </w:rPr>
        <w:t xml:space="preserve"> </w:t>
      </w:r>
      <w:r w:rsidRPr="003D6F83">
        <w:rPr>
          <w:rFonts w:hint="cs"/>
          <w:rtl/>
        </w:rPr>
        <w:t>ولی اگر در عدّه وفات شوهر باشد یا در عده طلاق بائن و یا عده فسخ نکاح باشد یا نکاحش فسخ شده باشد، تقاضای نکاح از وی و خواستگاری به کنایه و تعریض حرام نیست. چون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وَلَا</w:t>
      </w:r>
      <w:r w:rsidR="003C00BA">
        <w:rPr>
          <w:rFonts w:ascii="KFGQPC Uthmanic Script HAFS" w:hAnsi="KFGQPC Uthmanic Script HAFS" w:cs="KFGQPC Uthmanic Script HAFS"/>
          <w:sz w:val="28"/>
          <w:rtl/>
        </w:rPr>
        <w:t xml:space="preserve"> جُنَاحَ عَلَيۡكُمۡ فِيمَا عَرَّضۡتُم بِهِ</w:t>
      </w:r>
      <w:r w:rsidR="003C00BA">
        <w:rPr>
          <w:rFonts w:ascii="KFGQPC Uthmanic Script HAFS" w:hAnsi="KFGQPC Uthmanic Script HAFS" w:cs="KFGQPC Uthmanic Script HAFS" w:hint="cs"/>
          <w:sz w:val="28"/>
          <w:rtl/>
        </w:rPr>
        <w:t>ۦ</w:t>
      </w:r>
      <w:r w:rsidR="003C00BA">
        <w:rPr>
          <w:rFonts w:ascii="KFGQPC Uthmanic Script HAFS" w:hAnsi="KFGQPC Uthmanic Script HAFS" w:cs="KFGQPC Uthmanic Script HAFS"/>
          <w:sz w:val="28"/>
          <w:rtl/>
        </w:rPr>
        <w:t xml:space="preserve"> مِنۡ خِطۡبَةِ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لنِّسَآءِ</w:t>
      </w:r>
      <w:r>
        <w:rPr>
          <w:rFonts w:ascii="Traditional Arabic" w:hAnsi="Traditional Arabic" w:cs="Traditional Arabic"/>
          <w:sz w:val="28"/>
          <w:rtl/>
          <w:lang w:bidi="fa-IR"/>
        </w:rPr>
        <w:t>﴾</w:t>
      </w:r>
      <w:r w:rsidRPr="003D6F83">
        <w:rPr>
          <w:rFonts w:cs="B Lotus" w:hint="cs"/>
          <w:sz w:val="28"/>
          <w:rtl/>
          <w:lang w:bidi="fa-IR"/>
        </w:rPr>
        <w:t xml:space="preserve"> </w:t>
      </w:r>
      <w:r w:rsidRPr="00DB609F">
        <w:rPr>
          <w:rStyle w:val="Char4"/>
          <w:rtl/>
        </w:rPr>
        <w:t>[</w:t>
      </w:r>
      <w:r w:rsidRPr="00DB609F">
        <w:rPr>
          <w:rStyle w:val="Char4"/>
          <w:rFonts w:hint="cs"/>
          <w:rtl/>
        </w:rPr>
        <w:t>البقرة: 235</w:t>
      </w:r>
      <w:r w:rsidRPr="00DB609F">
        <w:rPr>
          <w:rStyle w:val="Char4"/>
          <w:rtl/>
        </w:rPr>
        <w:t>]</w:t>
      </w:r>
      <w:r w:rsidRPr="00DB609F">
        <w:rPr>
          <w:rStyle w:val="Char3"/>
          <w:rtl/>
        </w:rPr>
        <w:t>.</w:t>
      </w:r>
    </w:p>
    <w:p w:rsidR="008E5DA0" w:rsidRPr="003D6F83" w:rsidRDefault="008E5DA0" w:rsidP="00DB609F">
      <w:pPr>
        <w:pStyle w:val="a3"/>
        <w:rPr>
          <w:rtl/>
        </w:rPr>
      </w:pPr>
      <w:r>
        <w:rPr>
          <w:rFonts w:ascii="Traditional Arabic" w:hAnsi="Traditional Arabic" w:cs="Traditional Arabic"/>
          <w:rtl/>
        </w:rPr>
        <w:t>«</w:t>
      </w:r>
      <w:r w:rsidRPr="003D6F83">
        <w:rPr>
          <w:rFonts w:hint="cs"/>
          <w:rtl/>
        </w:rPr>
        <w:t>بر شما گناهی نیست اگر به تعریض از چنین زنانی خواستگاری و تقاضای نکاح کنید</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چون فاطمه دختر قیس شوهرش او را طلاق داده بود و طلاقش قطعی و بائن شده بود پیامبر </w:t>
      </w:r>
      <w:r w:rsidRPr="003D6F83">
        <w:rPr>
          <w:rFonts w:hint="cs"/>
          <w:rtl/>
        </w:rPr>
        <w:sym w:font="AGA Arabesque" w:char="F072"/>
      </w:r>
      <w:r w:rsidRPr="003D6F83">
        <w:rPr>
          <w:rFonts w:hint="cs"/>
          <w:rtl/>
        </w:rPr>
        <w:t xml:space="preserve"> به وی گفت: </w:t>
      </w:r>
      <w:r>
        <w:rPr>
          <w:rFonts w:ascii="Traditional Arabic" w:hAnsi="Traditional Arabic" w:cs="Traditional Arabic"/>
          <w:rtl/>
        </w:rPr>
        <w:t>«</w:t>
      </w:r>
      <w:r w:rsidRPr="003D6F83">
        <w:rPr>
          <w:rFonts w:hint="cs"/>
          <w:rtl/>
        </w:rPr>
        <w:t>هرگاه آزاد شدی و عدّه</w:t>
      </w:r>
      <w:r w:rsidR="005A2E2B">
        <w:rPr>
          <w:rFonts w:hint="cs"/>
          <w:rtl/>
        </w:rPr>
        <w:t xml:space="preserve">‌ات </w:t>
      </w:r>
      <w:r w:rsidRPr="003D6F83">
        <w:rPr>
          <w:rFonts w:hint="cs"/>
          <w:rtl/>
        </w:rPr>
        <w:t>تمام شد مرا خبر دهید</w:t>
      </w:r>
      <w:r>
        <w:rPr>
          <w:rFonts w:ascii="Traditional Arabic" w:hAnsi="Traditional Arabic" w:cs="Traditional Arabic"/>
          <w:rtl/>
        </w:rPr>
        <w:t>»</w:t>
      </w:r>
      <w:r w:rsidRPr="003D6F83">
        <w:rPr>
          <w:rFonts w:hint="cs"/>
          <w:rtl/>
        </w:rPr>
        <w:t>. و فرق بین تصریح و تعریض، آن است که اگر به صراحت خواستگاری کند رغبت و میل او به وی تحقق</w:t>
      </w:r>
      <w:r w:rsidR="005A2E2B">
        <w:rPr>
          <w:rFonts w:hint="cs"/>
          <w:rtl/>
        </w:rPr>
        <w:t xml:space="preserve"> می‌</w:t>
      </w:r>
      <w:r w:rsidRPr="003D6F83">
        <w:rPr>
          <w:rFonts w:hint="cs"/>
          <w:rtl/>
        </w:rPr>
        <w:t>یابد و چه بسا در انقضای عده دروغ نگوید و به دروغ و به علت غلبه شهوت یا عوامل دیگری بگوید که: عده</w:t>
      </w:r>
      <w:r w:rsidR="005A2E2B">
        <w:rPr>
          <w:rFonts w:hint="cs"/>
          <w:rtl/>
        </w:rPr>
        <w:t xml:space="preserve">‌اش </w:t>
      </w:r>
      <w:r w:rsidRPr="003D6F83">
        <w:rPr>
          <w:rFonts w:hint="cs"/>
          <w:rtl/>
        </w:rPr>
        <w:t>تمام شده است. ولی در تعریض چنین نیست و اظهار میل و رغبت به وی بطور قطعی آشکار نشده است.</w:t>
      </w:r>
    </w:p>
    <w:p w:rsidR="008E5DA0" w:rsidRPr="003D6F83" w:rsidRDefault="008E5DA0" w:rsidP="00DB609F">
      <w:pPr>
        <w:pStyle w:val="a3"/>
        <w:rPr>
          <w:rtl/>
        </w:rPr>
      </w:pPr>
      <w:r w:rsidRPr="003D6F83">
        <w:rPr>
          <w:rFonts w:hint="cs"/>
          <w:rtl/>
        </w:rPr>
        <w:t>ومراد از تصریح، الفاظ و کلماتی است که به صراحت اراده و قصد ازدواج را بیان</w:t>
      </w:r>
      <w:r w:rsidR="005A2E2B">
        <w:rPr>
          <w:rFonts w:hint="cs"/>
          <w:rtl/>
        </w:rPr>
        <w:t xml:space="preserve"> می‌</w:t>
      </w:r>
      <w:r w:rsidRPr="003D6F83">
        <w:rPr>
          <w:rFonts w:hint="cs"/>
          <w:rtl/>
        </w:rPr>
        <w:t>کنند، مانند این که بگوید:</w:t>
      </w:r>
      <w:r w:rsidR="005A2E2B">
        <w:rPr>
          <w:rFonts w:hint="cs"/>
          <w:rtl/>
        </w:rPr>
        <w:t xml:space="preserve"> می‌</w:t>
      </w:r>
      <w:r w:rsidRPr="003D6F83">
        <w:rPr>
          <w:rFonts w:hint="cs"/>
          <w:rtl/>
        </w:rPr>
        <w:t>خواهم با تو عقد نکاح بندم، یا هرگاه عدّه</w:t>
      </w:r>
      <w:r w:rsidR="005A2E2B">
        <w:rPr>
          <w:rFonts w:hint="cs"/>
          <w:rtl/>
        </w:rPr>
        <w:t xml:space="preserve">‌ات </w:t>
      </w:r>
      <w:r w:rsidRPr="003D6F83">
        <w:rPr>
          <w:rFonts w:hint="cs"/>
          <w:rtl/>
        </w:rPr>
        <w:t>تمام شد و آزاد شدی تو را عقد نکاح</w:t>
      </w:r>
      <w:r w:rsidR="005A2E2B">
        <w:rPr>
          <w:rFonts w:hint="cs"/>
          <w:rtl/>
        </w:rPr>
        <w:t xml:space="preserve"> می‌</w:t>
      </w:r>
      <w:r w:rsidRPr="003D6F83">
        <w:rPr>
          <w:rFonts w:hint="cs"/>
          <w:rtl/>
        </w:rPr>
        <w:t>بندم. و تعریض آن است که احتمال رغبت و عدم رغبت هر دو را دارد، مثل این که بگوید: خیلی هستند که به تو میل دارند. یا هرگاه آزاد شدی و عدّه</w:t>
      </w:r>
      <w:r w:rsidR="005A2E2B">
        <w:rPr>
          <w:rFonts w:hint="cs"/>
          <w:rtl/>
        </w:rPr>
        <w:t xml:space="preserve">‌ات </w:t>
      </w:r>
      <w:r w:rsidRPr="003D6F83">
        <w:rPr>
          <w:rFonts w:hint="cs"/>
          <w:rtl/>
        </w:rPr>
        <w:t>تمام شد مرا آگاه کنید. و چه کسی است که مثل تو را داشته باشد؟ و امثال آن. و</w:t>
      </w:r>
      <w:r w:rsidR="005A2E2B">
        <w:rPr>
          <w:rFonts w:hint="cs"/>
          <w:rtl/>
        </w:rPr>
        <w:t xml:space="preserve"> این‌ها </w:t>
      </w:r>
      <w:r w:rsidRPr="003D6F83">
        <w:rPr>
          <w:rFonts w:hint="cs"/>
          <w:rtl/>
        </w:rPr>
        <w:t>وقتی است که غیر از صاحب عده و شوهر قبلی، او را خواستگاری کند، اما صاحب عده ای که</w:t>
      </w:r>
      <w:r w:rsidR="005A2E2B">
        <w:rPr>
          <w:rFonts w:hint="cs"/>
          <w:rtl/>
        </w:rPr>
        <w:t xml:space="preserve"> می‌</w:t>
      </w:r>
      <w:r w:rsidRPr="003D6F83">
        <w:rPr>
          <w:rFonts w:hint="cs"/>
          <w:rtl/>
        </w:rPr>
        <w:t>تواند و برایش حلال است که در عده نکاحش کند او</w:t>
      </w:r>
      <w:r w:rsidR="005A2E2B">
        <w:rPr>
          <w:rFonts w:hint="cs"/>
          <w:rtl/>
        </w:rPr>
        <w:t xml:space="preserve"> می‌</w:t>
      </w:r>
      <w:r w:rsidRPr="003D6F83">
        <w:rPr>
          <w:rFonts w:hint="cs"/>
          <w:rtl/>
        </w:rPr>
        <w:t xml:space="preserve">تواند به تصریح از او خواستگاری کند و تقاضای نکاح نماید. </w:t>
      </w:r>
    </w:p>
    <w:p w:rsidR="008E5DA0" w:rsidRPr="00D92A48" w:rsidRDefault="008E5DA0" w:rsidP="00F2712F">
      <w:pPr>
        <w:pStyle w:val="a2"/>
        <w:rPr>
          <w:rtl/>
        </w:rPr>
      </w:pPr>
      <w:bookmarkStart w:id="494" w:name="_Toc338427105"/>
      <w:bookmarkStart w:id="495" w:name="_Toc418284251"/>
      <w:r w:rsidRPr="00D92A48">
        <w:rPr>
          <w:rFonts w:hint="cs"/>
          <w:rtl/>
        </w:rPr>
        <w:t>اسباب ولایت و چیزهایی که ولایت را سبب</w:t>
      </w:r>
      <w:r w:rsidR="005A2E2B">
        <w:rPr>
          <w:rFonts w:hint="cs"/>
          <w:rtl/>
        </w:rPr>
        <w:t xml:space="preserve"> می‌</w:t>
      </w:r>
      <w:r w:rsidRPr="00D92A48">
        <w:rPr>
          <w:rFonts w:hint="cs"/>
          <w:rtl/>
        </w:rPr>
        <w:t>گردند</w:t>
      </w:r>
      <w:bookmarkEnd w:id="494"/>
      <w:bookmarkEnd w:id="495"/>
    </w:p>
    <w:p w:rsidR="008E5DA0" w:rsidRPr="003D6F83" w:rsidRDefault="008E5DA0" w:rsidP="00DB609F">
      <w:pPr>
        <w:pStyle w:val="a3"/>
        <w:rPr>
          <w:rtl/>
        </w:rPr>
      </w:pPr>
      <w:r w:rsidRPr="003D6F83">
        <w:rPr>
          <w:rFonts w:hint="cs"/>
          <w:rtl/>
        </w:rPr>
        <w:t>باید دانست که قوی</w:t>
      </w:r>
      <w:r w:rsidR="005A2E2B">
        <w:rPr>
          <w:rFonts w:hint="cs"/>
          <w:rtl/>
        </w:rPr>
        <w:t xml:space="preserve">‌ترین </w:t>
      </w:r>
      <w:r w:rsidRPr="003D6F83">
        <w:rPr>
          <w:rFonts w:hint="cs"/>
          <w:rtl/>
        </w:rPr>
        <w:t>سبب برای ایجاد ولایت پدر بودن است، سپس پدر بزرگ بودن. چون شفقت و مهربانی آنان به کمک است لذا پدر و پدر بزرگ،</w:t>
      </w:r>
      <w:r w:rsidR="005A2E2B">
        <w:rPr>
          <w:rFonts w:hint="cs"/>
          <w:rtl/>
        </w:rPr>
        <w:t xml:space="preserve"> می‌</w:t>
      </w:r>
      <w:r w:rsidRPr="003D6F83">
        <w:rPr>
          <w:rFonts w:hint="cs"/>
          <w:rtl/>
        </w:rPr>
        <w:t>توانند دختر دوشیزه را بدون اجازه وی از کسی نکاح کنند که همسر و همتای وی است و او را بدون اجاز وی عقد ببندند و مهرالمثل را برای او در نظر بگیرند خواه دوشیزه کوچک و خردسال باشد یا بزرگسال باشد، چون پدر و پدر بزرگ، مصلحت او را بهتر تشخیص</w:t>
      </w:r>
      <w:r w:rsidR="005A2E2B">
        <w:rPr>
          <w:rFonts w:hint="cs"/>
          <w:rtl/>
        </w:rPr>
        <w:t xml:space="preserve"> می‌</w:t>
      </w:r>
      <w:r w:rsidRPr="003D6F83">
        <w:rPr>
          <w:rFonts w:hint="cs"/>
          <w:rtl/>
        </w:rPr>
        <w:t>دهند و مهر و شفقت آنان به کمال است، ولی مجبور بودن به دوشیزگی تعلق دارد نه کوچکی و صغر سن برخلاف نظر ابوحنیفه. هرگاه دوشیزه دیوانه و خردسال باشد پدر و پدر بزرگ</w:t>
      </w:r>
      <w:r w:rsidR="005A2E2B">
        <w:rPr>
          <w:rFonts w:hint="cs"/>
          <w:rtl/>
        </w:rPr>
        <w:t xml:space="preserve"> می‌</w:t>
      </w:r>
      <w:r w:rsidRPr="003D6F83">
        <w:rPr>
          <w:rFonts w:hint="cs"/>
          <w:rtl/>
        </w:rPr>
        <w:t>توانند او را به ازدواج کسی درآورند، چون جنون و دیوانگی هرگاه به خردسالی منضم گردد ولایت بر وی تأکیدی بیشتر پیدا</w:t>
      </w:r>
      <w:r w:rsidR="005A2E2B">
        <w:rPr>
          <w:rFonts w:hint="cs"/>
          <w:rtl/>
        </w:rPr>
        <w:t xml:space="preserve"> می‌</w:t>
      </w:r>
      <w:r w:rsidRPr="003D6F83">
        <w:rPr>
          <w:rFonts w:hint="cs"/>
          <w:rtl/>
        </w:rPr>
        <w:t>کند و مصلحت اقتضای به ازدواج درآوردن او را دارد و همین مصلحت برای او کافی است که او را صاحب مهریه و هزینه زندگی و نفقه کند، و گاهی امید آن</w:t>
      </w:r>
      <w:r w:rsidR="005A2E2B">
        <w:rPr>
          <w:rFonts w:hint="cs"/>
          <w:rtl/>
        </w:rPr>
        <w:t xml:space="preserve"> می‌</w:t>
      </w:r>
      <w:r w:rsidRPr="003D6F83">
        <w:rPr>
          <w:rFonts w:hint="cs"/>
          <w:rtl/>
        </w:rPr>
        <w:t>رود که با ازدواج بهبود یابد. و همچنین اگر دوشیزه بزرگ سال باشد و دیوانه بالغ گردد، پدر و پدر بزرگ</w:t>
      </w:r>
      <w:r w:rsidR="005A2E2B">
        <w:rPr>
          <w:rFonts w:hint="cs"/>
          <w:rtl/>
        </w:rPr>
        <w:t xml:space="preserve"> می‌</w:t>
      </w:r>
      <w:r w:rsidRPr="003D6F83">
        <w:rPr>
          <w:rFonts w:hint="cs"/>
          <w:rtl/>
        </w:rPr>
        <w:t>توانند عقد نکاح وی را ببندند، و هرگاه پدر و پدر بزرگ وجود نداشته باشند و نیاز به ازدواج وی باشد و علائم شهوت در وی ظاهر گردد یا طبیبان گویند که: با ازدواج امید بهبودی او</w:t>
      </w:r>
      <w:r w:rsidR="005A2E2B">
        <w:rPr>
          <w:rFonts w:hint="cs"/>
          <w:rtl/>
        </w:rPr>
        <w:t xml:space="preserve"> می‌</w:t>
      </w:r>
      <w:r w:rsidRPr="003D6F83">
        <w:rPr>
          <w:rFonts w:hint="cs"/>
          <w:rtl/>
        </w:rPr>
        <w:t>رود، در این صورت حاکم</w:t>
      </w:r>
      <w:r w:rsidR="005A2E2B">
        <w:rPr>
          <w:rFonts w:hint="cs"/>
          <w:rtl/>
        </w:rPr>
        <w:t xml:space="preserve"> می‌</w:t>
      </w:r>
      <w:r w:rsidRPr="003D6F83">
        <w:rPr>
          <w:rFonts w:hint="cs"/>
          <w:rtl/>
        </w:rPr>
        <w:t xml:space="preserve">تواند او را عقد نکاح ببندد. </w:t>
      </w:r>
    </w:p>
    <w:p w:rsidR="008E5DA0" w:rsidRPr="003D6F83" w:rsidRDefault="008E5DA0" w:rsidP="00DB609F">
      <w:pPr>
        <w:pStyle w:val="a3"/>
        <w:rPr>
          <w:rtl/>
        </w:rPr>
      </w:pPr>
      <w:r w:rsidRPr="003D6F83">
        <w:rPr>
          <w:rFonts w:hint="cs"/>
          <w:rtl/>
        </w:rPr>
        <w:t>چنانچه دوشیزه بزرگ سال و بالغ باشد مستحب است که از وی اجازه بستن عقد نکاح گرفت تا نظر کسانی که کسب اجازه را واجب</w:t>
      </w:r>
      <w:r w:rsidR="005A2E2B">
        <w:rPr>
          <w:rFonts w:hint="cs"/>
          <w:rtl/>
        </w:rPr>
        <w:t xml:space="preserve"> می‌</w:t>
      </w:r>
      <w:r w:rsidRPr="003D6F83">
        <w:rPr>
          <w:rFonts w:hint="cs"/>
          <w:rtl/>
        </w:rPr>
        <w:t xml:space="preserve">دانند مراعات شده باشد، و برای این که پیامبر </w:t>
      </w:r>
      <w:r w:rsidRPr="003D6F83">
        <w:rPr>
          <w:rFonts w:hint="cs"/>
          <w:rtl/>
        </w:rPr>
        <w:sym w:font="AGA Arabesque" w:char="F072"/>
      </w:r>
      <w:r w:rsidRPr="003D6F83">
        <w:rPr>
          <w:rFonts w:hint="cs"/>
          <w:rtl/>
        </w:rPr>
        <w:t xml:space="preserve"> گفته است: </w:t>
      </w:r>
      <w:r w:rsidRPr="00EA459A">
        <w:rPr>
          <w:rStyle w:val="Char1"/>
          <w:rtl/>
        </w:rPr>
        <w:t>«اَلثَّیِّبُ أَحَقُّ بِنَفْسِهَا مِنْ وَلِیِّهَا وَالْبِكْرُ تُسْتَأْذَنُ وَإِذْنُهَا صَمَاتُهَا»</w:t>
      </w:r>
      <w:r w:rsidRPr="003D6F83">
        <w:rPr>
          <w:rFonts w:hint="cs"/>
          <w:rtl/>
        </w:rPr>
        <w:t xml:space="preserve"> </w:t>
      </w:r>
      <w:r>
        <w:rPr>
          <w:rFonts w:ascii="Traditional Arabic" w:hAnsi="Traditional Arabic" w:cs="Traditional Arabic"/>
          <w:rtl/>
        </w:rPr>
        <w:t>«</w:t>
      </w:r>
      <w:r w:rsidRPr="003D6F83">
        <w:rPr>
          <w:rFonts w:hint="cs"/>
          <w:rtl/>
        </w:rPr>
        <w:t>زن بیوه به ولایت بر نفس خود سزاوارتر است از ولی شرعیش، و دوشیزه را کسب اجازه</w:t>
      </w:r>
      <w:r w:rsidR="005A2E2B">
        <w:rPr>
          <w:rFonts w:hint="cs"/>
          <w:rtl/>
        </w:rPr>
        <w:t xml:space="preserve"> می‌</w:t>
      </w:r>
      <w:r w:rsidRPr="003D6F83">
        <w:rPr>
          <w:rFonts w:hint="cs"/>
          <w:rtl/>
        </w:rPr>
        <w:t>کنند و هنگام کسب اجازه برای بستن عقد وی سکوت کردن وی اجازه دادن تلقی</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 xml:space="preserve">. </w:t>
      </w:r>
      <w:r w:rsidR="003811F9" w:rsidRPr="003D6F83">
        <w:rPr>
          <w:rFonts w:hint="cs"/>
          <w:rtl/>
        </w:rPr>
        <w:t>(</w:t>
      </w:r>
      <w:r w:rsidRPr="003D6F83">
        <w:rPr>
          <w:rFonts w:hint="cs"/>
          <w:rtl/>
        </w:rPr>
        <w:t>به روایت مسلم</w:t>
      </w:r>
      <w:r w:rsidR="003811F9" w:rsidRPr="003D6F83">
        <w:rPr>
          <w:rFonts w:hint="cs"/>
          <w:rtl/>
        </w:rPr>
        <w:t>)</w:t>
      </w:r>
      <w:r w:rsidRPr="003D6F83">
        <w:rPr>
          <w:rFonts w:hint="cs"/>
          <w:rtl/>
        </w:rPr>
        <w:t xml:space="preserve">. و در روایت دیگر آمده است: </w:t>
      </w:r>
      <w:r>
        <w:rPr>
          <w:rFonts w:ascii="Traditional Arabic" w:hAnsi="Traditional Arabic" w:cs="Traditional Arabic"/>
          <w:rtl/>
        </w:rPr>
        <w:t>«</w:t>
      </w:r>
      <w:r w:rsidRPr="003D6F83">
        <w:rPr>
          <w:rFonts w:hint="cs"/>
          <w:rtl/>
        </w:rPr>
        <w:t>سکوت وی اجازه است</w:t>
      </w:r>
      <w:r>
        <w:rPr>
          <w:rFonts w:ascii="Traditional Arabic" w:hAnsi="Traditional Arabic" w:cs="Traditional Arabic"/>
          <w:rtl/>
        </w:rPr>
        <w:t>»</w:t>
      </w:r>
      <w:r w:rsidRPr="003D6F83">
        <w:rPr>
          <w:rFonts w:hint="cs"/>
          <w:rtl/>
        </w:rPr>
        <w:t xml:space="preserve">. </w:t>
      </w:r>
    </w:p>
    <w:p w:rsidR="008E5DA0" w:rsidRPr="003D6F83" w:rsidRDefault="008E5DA0" w:rsidP="00DB609F">
      <w:pPr>
        <w:pStyle w:val="a3"/>
        <w:rPr>
          <w:rtl/>
        </w:rPr>
      </w:pPr>
      <w:r w:rsidRPr="003D6F83">
        <w:rPr>
          <w:rFonts w:hint="cs"/>
          <w:rtl/>
        </w:rPr>
        <w:t xml:space="preserve">و اما در مورد بیوه عاقل بدون کسب اجازه وی عقد نکاح بستن وی، جایز نیست و اذن و اجازه وی، گفتن آن است. چون پیامبر </w:t>
      </w:r>
      <w:r w:rsidRPr="003D6F83">
        <w:rPr>
          <w:rFonts w:hint="cs"/>
          <w:rtl/>
        </w:rPr>
        <w:sym w:font="AGA Arabesque" w:char="F072"/>
      </w:r>
      <w:r w:rsidRPr="003D6F83">
        <w:rPr>
          <w:rFonts w:hint="cs"/>
          <w:rtl/>
        </w:rPr>
        <w:t xml:space="preserve"> گفته است: </w:t>
      </w:r>
      <w:r w:rsidRPr="00EA459A">
        <w:rPr>
          <w:rStyle w:val="Char1"/>
          <w:rtl/>
        </w:rPr>
        <w:t>«وَالثَّ</w:t>
      </w:r>
      <w:r w:rsidR="003811F9" w:rsidRPr="00EA459A">
        <w:rPr>
          <w:rStyle w:val="Char1"/>
          <w:rFonts w:hint="cs"/>
          <w:rtl/>
        </w:rPr>
        <w:t>ـ</w:t>
      </w:r>
      <w:r w:rsidRPr="00EA459A">
        <w:rPr>
          <w:rStyle w:val="Char1"/>
          <w:rtl/>
        </w:rPr>
        <w:t>یِّبُ تُسْتَنْطَقُ»</w:t>
      </w:r>
      <w:r w:rsidRPr="003D6F83">
        <w:rPr>
          <w:rFonts w:hint="cs"/>
          <w:rtl/>
        </w:rPr>
        <w:t xml:space="preserve">. </w:t>
      </w:r>
      <w:r>
        <w:rPr>
          <w:rFonts w:ascii="Traditional Arabic" w:hAnsi="Traditional Arabic" w:cs="Traditional Arabic"/>
          <w:rtl/>
        </w:rPr>
        <w:t>«</w:t>
      </w:r>
      <w:r w:rsidRPr="003D6F83">
        <w:rPr>
          <w:rFonts w:hint="cs"/>
          <w:rtl/>
        </w:rPr>
        <w:t>زن بیوه و شوهر کرده را استنطاق</w:t>
      </w:r>
      <w:r w:rsidR="005A2E2B">
        <w:rPr>
          <w:rFonts w:hint="cs"/>
          <w:rtl/>
        </w:rPr>
        <w:t xml:space="preserve"> می‌</w:t>
      </w:r>
      <w:r w:rsidRPr="003D6F83">
        <w:rPr>
          <w:rFonts w:hint="cs"/>
          <w:rtl/>
        </w:rPr>
        <w:t>کنند و از او تلفظ و نطق به اجازه دادن</w:t>
      </w:r>
      <w:r w:rsidR="005A2E2B">
        <w:rPr>
          <w:rFonts w:hint="cs"/>
          <w:rtl/>
        </w:rPr>
        <w:t xml:space="preserve"> می‌</w:t>
      </w:r>
      <w:r w:rsidRPr="003D6F83">
        <w:rPr>
          <w:rFonts w:hint="cs"/>
          <w:rtl/>
        </w:rPr>
        <w:t>طلبند</w:t>
      </w:r>
      <w:r>
        <w:rPr>
          <w:rFonts w:ascii="Traditional Arabic" w:hAnsi="Traditional Arabic" w:cs="Traditional Arabic"/>
          <w:rtl/>
        </w:rPr>
        <w:t>»</w:t>
      </w:r>
      <w:r w:rsidRPr="003D6F83">
        <w:rPr>
          <w:rFonts w:hint="cs"/>
          <w:rtl/>
        </w:rPr>
        <w:t xml:space="preserve">. و به اجماع طلب تلفظ کردن و نطق به اجازه بعد از بلوغ معتبر است. </w:t>
      </w:r>
    </w:p>
    <w:p w:rsidR="008E5DA0" w:rsidRPr="003D6F83" w:rsidRDefault="008E5DA0" w:rsidP="00FF496A">
      <w:pPr>
        <w:pStyle w:val="a3"/>
        <w:rPr>
          <w:rtl/>
        </w:rPr>
      </w:pPr>
      <w:r w:rsidRPr="003D6F83">
        <w:rPr>
          <w:rFonts w:hint="cs"/>
          <w:rtl/>
        </w:rPr>
        <w:t xml:space="preserve">زن بیوه و شوهر کرده و ثیب در اصطلاح فقه، زنی است که پرده بکارتش با مجامعت و آمیزش جنسی از طریق حلال یا شبهه و یا زنا برداشته شده باشد و دوشیزه نباشد. </w:t>
      </w:r>
    </w:p>
    <w:p w:rsidR="008E5DA0" w:rsidRPr="003D6F83" w:rsidRDefault="008E5DA0" w:rsidP="00FF496A">
      <w:pPr>
        <w:pStyle w:val="a3"/>
        <w:rPr>
          <w:rtl/>
        </w:rPr>
      </w:pPr>
      <w:r w:rsidRPr="003D6F83">
        <w:rPr>
          <w:rFonts w:hint="cs"/>
          <w:rtl/>
        </w:rPr>
        <w:t>اما هرگاه پرده بکارت بوسیله انگشت یا در اثر شدت خونریزی حیض یا بر اثر طول ماندگی و شوهر نکردن از شمار دوشیزگان خارج شود و هرگز شوهر نکرده باشد، در همه این احوال بنا بر قول صحیح حکم دوشیزه را دارد و بکر بشمار</w:t>
      </w:r>
      <w:r w:rsidR="005A2E2B">
        <w:rPr>
          <w:rFonts w:hint="cs"/>
          <w:rtl/>
        </w:rPr>
        <w:t xml:space="preserve"> می‌</w:t>
      </w:r>
      <w:r w:rsidRPr="003D6F83">
        <w:rPr>
          <w:rFonts w:hint="cs"/>
          <w:rtl/>
        </w:rPr>
        <w:t>رود. و اگر به اجبار و به زور با وی عمل جنسی صورت گرفته بود یا در خواب با وی این عمل صورت گرفته یا در حال دیوانگی با وی چنین عملی انجام گردید، اصح آن است که حکم زن بیوه و ثیب را دارد. و برخی گفته</w:t>
      </w:r>
      <w:r w:rsidR="005A2E2B">
        <w:rPr>
          <w:rFonts w:hint="cs"/>
          <w:rtl/>
        </w:rPr>
        <w:t>‌اند:</w:t>
      </w:r>
      <w:r w:rsidRPr="003D6F83">
        <w:rPr>
          <w:rFonts w:hint="cs"/>
          <w:rtl/>
        </w:rPr>
        <w:t xml:space="preserve"> حکم دوشیزه و بکر را دارد.</w:t>
      </w:r>
    </w:p>
    <w:p w:rsidR="008E5DA0" w:rsidRPr="00D92A48" w:rsidRDefault="008E5DA0" w:rsidP="00F2712F">
      <w:pPr>
        <w:pStyle w:val="a2"/>
        <w:rPr>
          <w:rtl/>
        </w:rPr>
      </w:pPr>
      <w:bookmarkStart w:id="496" w:name="_Toc338427106"/>
      <w:bookmarkStart w:id="497" w:name="_Toc418284252"/>
      <w:r w:rsidRPr="00D92A48">
        <w:rPr>
          <w:rFonts w:hint="cs"/>
          <w:rtl/>
        </w:rPr>
        <w:t>زنان محارم از نظر شرع اسلامی</w:t>
      </w:r>
      <w:bookmarkEnd w:id="496"/>
      <w:bookmarkEnd w:id="497"/>
    </w:p>
    <w:p w:rsidR="008E5DA0" w:rsidRPr="003D6F83" w:rsidRDefault="008E5DA0" w:rsidP="00FF496A">
      <w:pPr>
        <w:pStyle w:val="a3"/>
        <w:rPr>
          <w:rtl/>
        </w:rPr>
      </w:pPr>
      <w:r w:rsidRPr="003D6F83">
        <w:rPr>
          <w:rFonts w:hint="cs"/>
          <w:rtl/>
        </w:rPr>
        <w:t>باید دانست که اسباب حرمت همیشگی برای نکاح، یعنی سببهایی که برای همیشه موجب حرام شدن نکاح با زنی</w:t>
      </w:r>
      <w:r w:rsidR="005A2E2B">
        <w:rPr>
          <w:rFonts w:hint="cs"/>
          <w:rtl/>
        </w:rPr>
        <w:t xml:space="preserve"> می‌</w:t>
      </w:r>
      <w:r w:rsidRPr="003D6F83">
        <w:rPr>
          <w:rFonts w:hint="cs"/>
          <w:rtl/>
        </w:rPr>
        <w:t xml:space="preserve">گردند سه چیز است: خویشاوندی نسبی، و خویشاوندی به سبب رضاع و شیرخوارگی، و خویشاوندی سببی از طریق ازدواج. </w:t>
      </w:r>
    </w:p>
    <w:p w:rsidR="008E5DA0" w:rsidRPr="003D6F83" w:rsidRDefault="008E5DA0" w:rsidP="00FF496A">
      <w:pPr>
        <w:pStyle w:val="a3"/>
        <w:rPr>
          <w:rtl/>
        </w:rPr>
      </w:pPr>
      <w:r w:rsidRPr="003D6F83">
        <w:rPr>
          <w:rFonts w:hint="cs"/>
          <w:rtl/>
        </w:rPr>
        <w:t>سبب اول: خویشاوندی نسبی است که به وسیله آن، هفت کس بر مرد حرام</w:t>
      </w:r>
      <w:r w:rsidR="005A2E2B">
        <w:rPr>
          <w:rFonts w:hint="cs"/>
          <w:rtl/>
        </w:rPr>
        <w:t xml:space="preserve"> می‌</w:t>
      </w:r>
      <w:r w:rsidRPr="003D6F83">
        <w:rPr>
          <w:rFonts w:hint="cs"/>
          <w:rtl/>
        </w:rPr>
        <w:t>گردند چون خداوند در آیه 23 سوره نساء</w:t>
      </w:r>
      <w:r w:rsidR="005A2E2B">
        <w:rPr>
          <w:rFonts w:hint="cs"/>
          <w:rtl/>
        </w:rPr>
        <w:t xml:space="preserve"> می‌</w:t>
      </w:r>
      <w:r w:rsidRPr="003D6F83">
        <w:rPr>
          <w:rFonts w:hint="cs"/>
          <w:rtl/>
        </w:rPr>
        <w:t xml:space="preserve">فرماید: </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بر شما حرام گردیده است نکاح (1) مادرانتان (2) و دخترانتان (3) خواهرانتان و (4) عمه</w:t>
      </w:r>
      <w:r w:rsidR="005A2E2B">
        <w:rPr>
          <w:rFonts w:hint="eastAsia"/>
          <w:rtl/>
        </w:rPr>
        <w:t>‌</w:t>
      </w:r>
      <w:r w:rsidRPr="003D6F83">
        <w:rPr>
          <w:rFonts w:hint="cs"/>
          <w:rtl/>
        </w:rPr>
        <w:t>هایتان و ( 5) خاله</w:t>
      </w:r>
      <w:r w:rsidR="005A2E2B">
        <w:rPr>
          <w:rFonts w:hint="eastAsia"/>
          <w:rtl/>
        </w:rPr>
        <w:t>‌</w:t>
      </w:r>
      <w:r w:rsidRPr="003D6F83">
        <w:rPr>
          <w:rFonts w:hint="cs"/>
          <w:rtl/>
        </w:rPr>
        <w:t>هایتان و (6) دختران برادر و (7) دختران خواهر</w:t>
      </w:r>
      <w:r>
        <w:rPr>
          <w:rFonts w:ascii="Traditional Arabic" w:hAnsi="Traditional Arabic" w:cs="Traditional Arabic"/>
          <w:rtl/>
        </w:rPr>
        <w:t>»</w:t>
      </w:r>
      <w:r w:rsidRPr="003D6F83">
        <w:rPr>
          <w:rFonts w:hint="cs"/>
          <w:rtl/>
        </w:rPr>
        <w:t xml:space="preserve"> و دختران عموها و دختران عمه</w:t>
      </w:r>
      <w:r w:rsidR="005A2E2B">
        <w:rPr>
          <w:rFonts w:hint="cs"/>
          <w:rtl/>
        </w:rPr>
        <w:t xml:space="preserve">‌ها </w:t>
      </w:r>
      <w:r w:rsidRPr="003D6F83">
        <w:rPr>
          <w:rFonts w:hint="cs"/>
          <w:rtl/>
        </w:rPr>
        <w:t>و دختران دایی</w:t>
      </w:r>
      <w:r w:rsidR="005A2E2B">
        <w:rPr>
          <w:rFonts w:hint="cs"/>
          <w:rtl/>
        </w:rPr>
        <w:t xml:space="preserve">‌ها </w:t>
      </w:r>
      <w:r w:rsidRPr="003D6F83">
        <w:rPr>
          <w:rFonts w:hint="cs"/>
          <w:rtl/>
        </w:rPr>
        <w:t>و دختران خاله</w:t>
      </w:r>
      <w:r w:rsidR="005A2E2B">
        <w:rPr>
          <w:rFonts w:hint="cs"/>
          <w:rtl/>
        </w:rPr>
        <w:t xml:space="preserve">‌ها </w:t>
      </w:r>
      <w:r w:rsidRPr="003D6F83">
        <w:rPr>
          <w:rFonts w:hint="cs"/>
          <w:rtl/>
        </w:rPr>
        <w:t xml:space="preserve">دور باشند یا نزدیک حرام نیستند و نکاحشان جایز است. </w:t>
      </w:r>
    </w:p>
    <w:p w:rsidR="008E5DA0" w:rsidRPr="003D6F83" w:rsidRDefault="008E5DA0" w:rsidP="00FF496A">
      <w:pPr>
        <w:pStyle w:val="a3"/>
        <w:rPr>
          <w:rtl/>
        </w:rPr>
      </w:pPr>
      <w:r w:rsidRPr="003D6F83">
        <w:rPr>
          <w:rFonts w:hint="cs"/>
          <w:rtl/>
        </w:rPr>
        <w:t>سبب دوم: خویشاوندی رضاعی و شیرخوارگی است. با این سبب دو کس حرام</w:t>
      </w:r>
      <w:r w:rsidR="005A2E2B">
        <w:rPr>
          <w:rFonts w:hint="cs"/>
          <w:rtl/>
        </w:rPr>
        <w:t xml:space="preserve"> می‌</w:t>
      </w:r>
      <w:r w:rsidRPr="003D6F83">
        <w:rPr>
          <w:rFonts w:hint="cs"/>
          <w:rtl/>
        </w:rPr>
        <w:t>شوند که عبارتند از: مادر شیری که به شخص شیر</w:t>
      </w:r>
      <w:r w:rsidR="005A2E2B">
        <w:rPr>
          <w:rFonts w:hint="cs"/>
          <w:rtl/>
        </w:rPr>
        <w:t xml:space="preserve"> می‌</w:t>
      </w:r>
      <w:r w:rsidRPr="003D6F83">
        <w:rPr>
          <w:rFonts w:hint="cs"/>
          <w:rtl/>
        </w:rPr>
        <w:t>دهد، و خواهر شیری که با شخص از یک زن شیر خورده است. چون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 xml:space="preserve">وَأُمَّهَٰتُكُمُ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لَّٰتِيٓ</w:t>
      </w:r>
      <w:r w:rsidR="003C00BA">
        <w:rPr>
          <w:rFonts w:ascii="KFGQPC Uthmanic Script HAFS" w:hAnsi="KFGQPC Uthmanic Script HAFS" w:cs="KFGQPC Uthmanic Script HAFS"/>
          <w:sz w:val="28"/>
          <w:rtl/>
        </w:rPr>
        <w:t xml:space="preserve"> أَرۡضَعۡنَكُمۡ وَأَخَوَٰتُكُم مِّنَ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لرَّضَٰعَةِ</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النساء: 23</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و حرام است بر شما نکاح مادرانی که شما را شیر داده</w:t>
      </w:r>
      <w:r w:rsidR="005A2E2B">
        <w:rPr>
          <w:rFonts w:hint="cs"/>
          <w:rtl/>
        </w:rPr>
        <w:t xml:space="preserve">‌اند </w:t>
      </w:r>
      <w:r w:rsidRPr="003D6F83">
        <w:rPr>
          <w:rFonts w:hint="cs"/>
          <w:rtl/>
        </w:rPr>
        <w:t>(و از طریق شیر دادن مادر شما شده</w:t>
      </w:r>
      <w:r w:rsidR="005A2E2B">
        <w:rPr>
          <w:rFonts w:hint="cs"/>
          <w:rtl/>
        </w:rPr>
        <w:t>‌اند)</w:t>
      </w:r>
      <w:r w:rsidRPr="003D6F83">
        <w:rPr>
          <w:rFonts w:hint="cs"/>
          <w:rtl/>
        </w:rPr>
        <w:t xml:space="preserve"> و خواهرانی که با شما شیر خورده</w:t>
      </w:r>
      <w:r w:rsidR="005A2E2B">
        <w:rPr>
          <w:rFonts w:hint="cs"/>
          <w:rtl/>
        </w:rPr>
        <w:t xml:space="preserve">‌اند </w:t>
      </w:r>
      <w:r w:rsidRPr="003D6F83">
        <w:rPr>
          <w:rFonts w:hint="cs"/>
          <w:rtl/>
        </w:rPr>
        <w:t>(و از این طریق که با شما از پستان یک زن شیر خورده</w:t>
      </w:r>
      <w:r w:rsidR="005A2E2B">
        <w:rPr>
          <w:rFonts w:hint="cs"/>
          <w:rtl/>
        </w:rPr>
        <w:t xml:space="preserve">‌اند </w:t>
      </w:r>
      <w:r w:rsidRPr="003D6F83">
        <w:rPr>
          <w:rFonts w:hint="cs"/>
          <w:rtl/>
        </w:rPr>
        <w:t>خواهر شما شده</w:t>
      </w:r>
      <w:r w:rsidR="005A2E2B">
        <w:rPr>
          <w:rFonts w:hint="cs"/>
          <w:rtl/>
        </w:rPr>
        <w:t>‌اند)</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و باید دانست که هر کس از راه نسب بر انسان حرام گردد همانها نیز از راه شیرخوارگی حرام</w:t>
      </w:r>
      <w:r w:rsidR="005A2E2B">
        <w:rPr>
          <w:rFonts w:hint="cs"/>
          <w:rtl/>
        </w:rPr>
        <w:t xml:space="preserve"> می‌</w:t>
      </w:r>
      <w:r w:rsidRPr="003D6F83">
        <w:rPr>
          <w:rFonts w:hint="cs"/>
          <w:rtl/>
        </w:rPr>
        <w:t xml:space="preserve">گردد. چون پیامبر </w:t>
      </w:r>
      <w:r w:rsidRPr="003D6F83">
        <w:rPr>
          <w:rFonts w:hint="cs"/>
          <w:rtl/>
        </w:rPr>
        <w:sym w:font="AGA Arabesque" w:char="F072"/>
      </w:r>
      <w:r w:rsidRPr="003D6F83">
        <w:rPr>
          <w:rFonts w:hint="cs"/>
          <w:rtl/>
        </w:rPr>
        <w:t xml:space="preserve"> گفت: </w:t>
      </w:r>
      <w:r w:rsidRPr="00EA459A">
        <w:rPr>
          <w:rStyle w:val="Char1"/>
          <w:rtl/>
        </w:rPr>
        <w:t>«یَحْرُمُ مِنَ الرَّضاعِ مَا یَحْ</w:t>
      </w:r>
      <w:r w:rsidR="003811F9" w:rsidRPr="00EA459A">
        <w:rPr>
          <w:rStyle w:val="Char1"/>
          <w:rFonts w:hint="cs"/>
          <w:rtl/>
        </w:rPr>
        <w:t>ـ</w:t>
      </w:r>
      <w:r w:rsidRPr="00EA459A">
        <w:rPr>
          <w:rStyle w:val="Char1"/>
          <w:rtl/>
        </w:rPr>
        <w:t>رُمُ مِنَ النَّسَبِ»</w:t>
      </w:r>
      <w:r w:rsidRPr="003D6F83">
        <w:rPr>
          <w:rFonts w:hint="cs"/>
          <w:rtl/>
        </w:rPr>
        <w:t xml:space="preserve"> </w:t>
      </w:r>
      <w:r>
        <w:rPr>
          <w:rFonts w:ascii="Traditional Arabic" w:hAnsi="Traditional Arabic" w:cs="Traditional Arabic"/>
          <w:rtl/>
        </w:rPr>
        <w:t>«</w:t>
      </w:r>
      <w:r w:rsidRPr="003D6F83">
        <w:rPr>
          <w:rFonts w:hint="cs"/>
          <w:rtl/>
        </w:rPr>
        <w:t>از رضاع و شیرخوارگی همانها حرام</w:t>
      </w:r>
      <w:r w:rsidR="005A2E2B">
        <w:rPr>
          <w:rFonts w:hint="cs"/>
          <w:rtl/>
        </w:rPr>
        <w:t xml:space="preserve"> می‌</w:t>
      </w:r>
      <w:r w:rsidRPr="003D6F83">
        <w:rPr>
          <w:rFonts w:hint="cs"/>
          <w:rtl/>
        </w:rPr>
        <w:t>شوند که به سبب نسب حرام</w:t>
      </w:r>
      <w:r w:rsidR="005A2E2B">
        <w:rPr>
          <w:rFonts w:hint="cs"/>
          <w:rtl/>
        </w:rPr>
        <w:t xml:space="preserve"> می‌</w:t>
      </w:r>
      <w:r w:rsidRPr="003D6F83">
        <w:rPr>
          <w:rFonts w:hint="cs"/>
          <w:rtl/>
        </w:rPr>
        <w:t>گردند</w:t>
      </w:r>
      <w:r>
        <w:rPr>
          <w:rFonts w:ascii="Traditional Arabic" w:hAnsi="Traditional Arabic" w:cs="Traditional Arabic"/>
          <w:rtl/>
        </w:rPr>
        <w:t>»</w:t>
      </w:r>
      <w:r w:rsidRPr="003D6F83">
        <w:rPr>
          <w:rFonts w:hint="cs"/>
          <w:rtl/>
        </w:rPr>
        <w:t xml:space="preserve"> </w:t>
      </w:r>
      <w:r w:rsidR="003811F9" w:rsidRPr="003D6F83">
        <w:rPr>
          <w:rFonts w:hint="cs"/>
          <w:rtl/>
        </w:rPr>
        <w:t>(</w:t>
      </w:r>
      <w:r w:rsidRPr="003D6F83">
        <w:rPr>
          <w:rFonts w:hint="cs"/>
          <w:rtl/>
        </w:rPr>
        <w:t>به روایت شیخین</w:t>
      </w:r>
      <w:r w:rsidR="003811F9" w:rsidRPr="003D6F83">
        <w:rPr>
          <w:rFonts w:hint="cs"/>
          <w:rtl/>
        </w:rPr>
        <w:t>)</w:t>
      </w:r>
      <w:r w:rsidRPr="003D6F83">
        <w:rPr>
          <w:rFonts w:hint="cs"/>
          <w:rtl/>
        </w:rPr>
        <w:t>.</w:t>
      </w:r>
    </w:p>
    <w:p w:rsidR="008E5DA0" w:rsidRPr="003D6F83" w:rsidRDefault="008E5DA0" w:rsidP="00FF496A">
      <w:pPr>
        <w:pStyle w:val="a3"/>
        <w:rPr>
          <w:rtl/>
        </w:rPr>
      </w:pPr>
      <w:r w:rsidRPr="003D6F83">
        <w:rPr>
          <w:rFonts w:hint="cs"/>
          <w:rtl/>
        </w:rPr>
        <w:t xml:space="preserve">و در روایتی آمده است: </w:t>
      </w:r>
      <w:r>
        <w:rPr>
          <w:rFonts w:ascii="Traditional Arabic" w:hAnsi="Traditional Arabic" w:cs="Traditional Arabic"/>
          <w:rtl/>
        </w:rPr>
        <w:t>«</w:t>
      </w:r>
      <w:r w:rsidRPr="003D6F83">
        <w:rPr>
          <w:rFonts w:hint="cs"/>
          <w:rtl/>
        </w:rPr>
        <w:t>همانها که به سبب ولادت حرام</w:t>
      </w:r>
      <w:r w:rsidR="005A2E2B">
        <w:rPr>
          <w:rFonts w:hint="cs"/>
          <w:rtl/>
        </w:rPr>
        <w:t xml:space="preserve"> می‌</w:t>
      </w:r>
      <w:r w:rsidRPr="003D6F83">
        <w:rPr>
          <w:rFonts w:hint="cs"/>
          <w:rtl/>
        </w:rPr>
        <w:t>شوند</w:t>
      </w:r>
      <w:r>
        <w:rPr>
          <w:rFonts w:ascii="Traditional Arabic" w:hAnsi="Traditional Arabic" w:cs="Traditional Arabic"/>
          <w:rtl/>
        </w:rPr>
        <w:t>»</w:t>
      </w:r>
      <w:r w:rsidRPr="003D6F83">
        <w:rPr>
          <w:rFonts w:hint="cs"/>
          <w:rtl/>
        </w:rPr>
        <w:t>. ولی چند کس استثنا</w:t>
      </w:r>
      <w:r w:rsidR="005A2E2B">
        <w:rPr>
          <w:rFonts w:hint="cs"/>
          <w:rtl/>
        </w:rPr>
        <w:t xml:space="preserve"> می‌</w:t>
      </w:r>
      <w:r w:rsidRPr="003D6F83">
        <w:rPr>
          <w:rFonts w:hint="cs"/>
          <w:rtl/>
        </w:rPr>
        <w:t xml:space="preserve">شوند که در نسب و خویشاوندی نسبی حرام هستند ولی در رضاع حرام نیستند. </w:t>
      </w:r>
    </w:p>
    <w:p w:rsidR="008E5DA0" w:rsidRPr="003D6F83" w:rsidRDefault="008E5DA0" w:rsidP="00FF496A">
      <w:pPr>
        <w:pStyle w:val="a3"/>
        <w:widowControl w:val="0"/>
        <w:rPr>
          <w:rtl/>
        </w:rPr>
      </w:pPr>
      <w:r w:rsidRPr="003D6F83">
        <w:rPr>
          <w:rFonts w:hint="cs"/>
          <w:rtl/>
        </w:rPr>
        <w:t>از جمله مادر رضاعی، برادر یا مادر رضاعی خواهر که بر تو حرام نیست نکاح وی، یعنی گاهی پیش</w:t>
      </w:r>
      <w:r w:rsidR="005A2E2B">
        <w:rPr>
          <w:rFonts w:hint="cs"/>
          <w:rtl/>
        </w:rPr>
        <w:t xml:space="preserve"> می‌</w:t>
      </w:r>
      <w:r w:rsidRPr="003D6F83">
        <w:rPr>
          <w:rFonts w:hint="cs"/>
          <w:rtl/>
        </w:rPr>
        <w:t>آید که حرام نیست، مانند این که زن بیگانه ای برادرت یا خواهرت را شیر داده باشد که او نکاحش بر تو حرام نیست، ولی در نسب مادر برادرت یا مادر خواهرت بر تو حرام است، چون مادر تو نیز هست یا به هر حال زن پدرت</w:t>
      </w:r>
      <w:r w:rsidR="005A2E2B">
        <w:rPr>
          <w:rFonts w:hint="cs"/>
          <w:rtl/>
        </w:rPr>
        <w:t xml:space="preserve"> می‌</w:t>
      </w:r>
      <w:r w:rsidRPr="003D6F83">
        <w:rPr>
          <w:rFonts w:hint="cs"/>
          <w:rtl/>
        </w:rPr>
        <w:t xml:space="preserve">باشد. </w:t>
      </w:r>
    </w:p>
    <w:p w:rsidR="008E5DA0" w:rsidRPr="003D6F83" w:rsidRDefault="008E5DA0" w:rsidP="00FF496A">
      <w:pPr>
        <w:pStyle w:val="a3"/>
        <w:widowControl w:val="0"/>
        <w:rPr>
          <w:rtl/>
        </w:rPr>
      </w:pPr>
      <w:r w:rsidRPr="003D6F83">
        <w:rPr>
          <w:rFonts w:hint="cs"/>
          <w:rtl/>
        </w:rPr>
        <w:t>و از جمله مادر فرزند فرزند تو است از رضاع که بر تو حرام نیست ولی در نسب بر تو حرام است، چون یا دختر تو است یا همسر پسر تو است، و در رضاع پیش</w:t>
      </w:r>
      <w:r w:rsidR="005A2E2B">
        <w:rPr>
          <w:rFonts w:hint="cs"/>
          <w:rtl/>
        </w:rPr>
        <w:t xml:space="preserve"> می‌</w:t>
      </w:r>
      <w:r w:rsidRPr="003D6F83">
        <w:rPr>
          <w:rFonts w:hint="cs"/>
          <w:rtl/>
        </w:rPr>
        <w:t xml:space="preserve">آید که نه دختر او است و نه زن پسر او، بدین گونه که زن بیگانه فرزند فرزندت را شیر دهد و مراد از فرزند و ولد مذکر و مؤنث هر دو است. </w:t>
      </w:r>
    </w:p>
    <w:p w:rsidR="008E5DA0" w:rsidRPr="003D6F83" w:rsidRDefault="008E5DA0" w:rsidP="00FF496A">
      <w:pPr>
        <w:pStyle w:val="a3"/>
        <w:rPr>
          <w:rtl/>
        </w:rPr>
      </w:pPr>
      <w:r w:rsidRPr="003D6F83">
        <w:rPr>
          <w:rFonts w:hint="cs"/>
          <w:rtl/>
        </w:rPr>
        <w:t>و از جمله مادر بزرگ فرزندت در نسب بر تو حرام است چون مادر مادر تو است یا مادر همسرت</w:t>
      </w:r>
      <w:r w:rsidR="005A2E2B">
        <w:rPr>
          <w:rFonts w:hint="cs"/>
          <w:rtl/>
        </w:rPr>
        <w:t xml:space="preserve"> می‌</w:t>
      </w:r>
      <w:r w:rsidRPr="003D6F83">
        <w:rPr>
          <w:rFonts w:hint="cs"/>
          <w:rtl/>
        </w:rPr>
        <w:t>باشد ولی در رضاع پیش</w:t>
      </w:r>
      <w:r w:rsidR="005A2E2B">
        <w:rPr>
          <w:rFonts w:hint="cs"/>
          <w:rtl/>
        </w:rPr>
        <w:t xml:space="preserve"> می‌</w:t>
      </w:r>
      <w:r w:rsidRPr="003D6F83">
        <w:rPr>
          <w:rFonts w:hint="cs"/>
          <w:rtl/>
        </w:rPr>
        <w:t>آید که چنین نیست، به این معنی که یک زن بیگانه فرزندت را شیر دهد که مادر آن زن، مادر بزرگ رضاعی فرزندت</w:t>
      </w:r>
      <w:r w:rsidR="005A2E2B">
        <w:rPr>
          <w:rFonts w:hint="cs"/>
          <w:rtl/>
        </w:rPr>
        <w:t xml:space="preserve"> می‌</w:t>
      </w:r>
      <w:r w:rsidRPr="003D6F83">
        <w:rPr>
          <w:rFonts w:hint="cs"/>
          <w:rtl/>
        </w:rPr>
        <w:t>شود که مادر تو نیست و مادر زنت هم نیست.</w:t>
      </w:r>
    </w:p>
    <w:p w:rsidR="008E5DA0" w:rsidRPr="003D6F83" w:rsidRDefault="008E5DA0" w:rsidP="00FF496A">
      <w:pPr>
        <w:pStyle w:val="a3"/>
        <w:rPr>
          <w:rtl/>
        </w:rPr>
      </w:pPr>
      <w:r w:rsidRPr="003D6F83">
        <w:rPr>
          <w:rFonts w:hint="cs"/>
          <w:rtl/>
        </w:rPr>
        <w:t>و از جمله خواهر فرزندت که در نسب بر تو حرام است چون یا دختر تو است یا دختر زن تو است که ربیبه تو است، و هرگاه زن بیگانه ای فرزندت را شیر بدهد دخترش خواهر فرزند تو است و نه دختر تو و نه ربیبه تو است. و باید دانست که خواهر برادر نسبی و رضاعی حرام نیست. و صورت و مثال آن در نسب آن است که تو خواهری مادری و برادری پدری داری که برادرت</w:t>
      </w:r>
      <w:r w:rsidR="005A2E2B">
        <w:rPr>
          <w:rFonts w:hint="cs"/>
          <w:rtl/>
        </w:rPr>
        <w:t xml:space="preserve"> می‌</w:t>
      </w:r>
      <w:r w:rsidRPr="003D6F83">
        <w:rPr>
          <w:rFonts w:hint="cs"/>
          <w:rtl/>
        </w:rPr>
        <w:t>تواند خواهرت را نکاح کند، چون خواهر پدری و مادری او نیست بلکه از پدر و مادر دیگر است، پس برای او بیگانه است. و مثال و صورت آن در رضاع آن است که زنی به تو شیر</w:t>
      </w:r>
      <w:r w:rsidR="005A2E2B">
        <w:rPr>
          <w:rFonts w:hint="cs"/>
          <w:rtl/>
        </w:rPr>
        <w:t xml:space="preserve"> می‌</w:t>
      </w:r>
      <w:r w:rsidRPr="003D6F83">
        <w:rPr>
          <w:rFonts w:hint="cs"/>
          <w:rtl/>
        </w:rPr>
        <w:t>دهد و به دختر کوچک بیگانه</w:t>
      </w:r>
      <w:r w:rsidR="00FF496A">
        <w:rPr>
          <w:rFonts w:hint="eastAsia"/>
          <w:rtl/>
        </w:rPr>
        <w:t>‌</w:t>
      </w:r>
      <w:r w:rsidRPr="003D6F83">
        <w:rPr>
          <w:rFonts w:hint="cs"/>
          <w:rtl/>
        </w:rPr>
        <w:t>ای نیز شیر</w:t>
      </w:r>
      <w:r w:rsidR="005A2E2B">
        <w:rPr>
          <w:rFonts w:hint="cs"/>
          <w:rtl/>
        </w:rPr>
        <w:t xml:space="preserve"> می‌</w:t>
      </w:r>
      <w:r w:rsidRPr="003D6F83">
        <w:rPr>
          <w:rFonts w:hint="cs"/>
          <w:rtl/>
        </w:rPr>
        <w:t>دهد که برادر تو</w:t>
      </w:r>
      <w:r w:rsidR="005A2E2B">
        <w:rPr>
          <w:rFonts w:hint="cs"/>
          <w:rtl/>
        </w:rPr>
        <w:t xml:space="preserve"> می‌</w:t>
      </w:r>
      <w:r w:rsidRPr="003D6F83">
        <w:rPr>
          <w:rFonts w:hint="cs"/>
          <w:rtl/>
        </w:rPr>
        <w:t>تواند با وی نکاح کند که او خواهر شیری تو است، ولی خواهر شیری برادرت نیست چون از شیر مادرش نخورده است، و آن خواهر رضاعی تو نیز از مادر برادرت شیر نخورده است و هر دو بر یک پستان جمع شده</w:t>
      </w:r>
      <w:r w:rsidR="005A2E2B">
        <w:rPr>
          <w:rFonts w:hint="cs"/>
          <w:rtl/>
        </w:rPr>
        <w:t>‌اند.</w:t>
      </w:r>
      <w:r w:rsidRPr="003D6F83">
        <w:rPr>
          <w:rFonts w:hint="cs"/>
          <w:rtl/>
        </w:rPr>
        <w:t xml:space="preserve"> و برخی آن را به نظم درآورده</w:t>
      </w:r>
      <w:r w:rsidR="005A2E2B">
        <w:rPr>
          <w:rFonts w:hint="cs"/>
          <w:rtl/>
        </w:rPr>
        <w:t xml:space="preserve">‌اند </w:t>
      </w:r>
      <w:r w:rsidRPr="003D6F83">
        <w:rPr>
          <w:rFonts w:hint="cs"/>
          <w:rtl/>
        </w:rPr>
        <w:t xml:space="preserve">که مفهوم و ترجمه آن چنین است: </w:t>
      </w:r>
    </w:p>
    <w:p w:rsidR="008E5DA0" w:rsidRPr="003D6F83" w:rsidRDefault="008E5DA0" w:rsidP="00FF496A">
      <w:pPr>
        <w:pStyle w:val="a3"/>
        <w:rPr>
          <w:rtl/>
        </w:rPr>
      </w:pPr>
      <w:r w:rsidRPr="003D6F83">
        <w:rPr>
          <w:rFonts w:hint="cs"/>
          <w:rtl/>
        </w:rPr>
        <w:t>چهار کسند که در رضاع حلالند ولی در نسب آن چهارکس حرامند: مادر بزرگ پسر و خواهرش سپس مادر برادرش و فرزند فرزند و السلام، وابن الرفعه بر آن چهارکس افزوده است، مادر رضاعی عمو و مادر رضاعی عمه و مادر رضاعی و دائی و مادر رضاعی خاله را که</w:t>
      </w:r>
      <w:r w:rsidR="005A2E2B">
        <w:rPr>
          <w:rFonts w:hint="cs"/>
          <w:rtl/>
        </w:rPr>
        <w:t xml:space="preserve"> این‌ها </w:t>
      </w:r>
      <w:r w:rsidRPr="003D6F83">
        <w:rPr>
          <w:rFonts w:hint="cs"/>
          <w:rtl/>
        </w:rPr>
        <w:t xml:space="preserve">نیز حرام نیستند. </w:t>
      </w:r>
    </w:p>
    <w:p w:rsidR="008E5DA0" w:rsidRPr="003D6F83" w:rsidRDefault="008E5DA0" w:rsidP="00FF496A">
      <w:pPr>
        <w:pStyle w:val="a3"/>
        <w:rPr>
          <w:rtl/>
        </w:rPr>
      </w:pPr>
      <w:r w:rsidRPr="003D6F83">
        <w:rPr>
          <w:rFonts w:hint="cs"/>
          <w:rtl/>
        </w:rPr>
        <w:t>سبب سوم: خویشاوندی از طریق ازدواج است و به سبب آن برای همیشه چهارکس حرام</w:t>
      </w:r>
      <w:r w:rsidR="005A2E2B">
        <w:rPr>
          <w:rFonts w:hint="cs"/>
          <w:rtl/>
        </w:rPr>
        <w:t xml:space="preserve"> می‌</w:t>
      </w:r>
      <w:r w:rsidRPr="003D6F83">
        <w:rPr>
          <w:rFonts w:hint="cs"/>
          <w:rtl/>
        </w:rPr>
        <w:t>شوند:</w:t>
      </w:r>
    </w:p>
    <w:p w:rsidR="008E5DA0" w:rsidRPr="003D6F83" w:rsidRDefault="008E5DA0" w:rsidP="00FF496A">
      <w:pPr>
        <w:pStyle w:val="a3"/>
        <w:rPr>
          <w:rtl/>
        </w:rPr>
      </w:pPr>
      <w:r w:rsidRPr="003D6F83">
        <w:rPr>
          <w:rFonts w:hint="cs"/>
          <w:rtl/>
        </w:rPr>
        <w:t>اول: مادر همسر است که به مجرد عقد نکاح با دختر، مادر نسبی و رضاعی وی بر شخص حرام</w:t>
      </w:r>
      <w:r w:rsidR="005A2E2B">
        <w:rPr>
          <w:rFonts w:hint="cs"/>
          <w:rtl/>
        </w:rPr>
        <w:t xml:space="preserve"> می‌</w:t>
      </w:r>
      <w:r w:rsidRPr="003D6F83">
        <w:rPr>
          <w:rFonts w:hint="cs"/>
          <w:rtl/>
        </w:rPr>
        <w:t>گردد چون خداوند</w:t>
      </w:r>
      <w:r w:rsidR="005A2E2B">
        <w:rPr>
          <w:rFonts w:hint="cs"/>
          <w:rtl/>
        </w:rPr>
        <w:t xml:space="preserve"> می‌</w:t>
      </w:r>
      <w:r w:rsidRPr="003D6F83">
        <w:rPr>
          <w:rFonts w:hint="cs"/>
          <w:rtl/>
        </w:rPr>
        <w:t>فرماید:</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rtl/>
        </w:rPr>
        <w:t>وَأُمَّهَٰتُ نِسَآئِكُمۡ</w:t>
      </w:r>
      <w:r w:rsidR="002B76A3">
        <w:rPr>
          <w:rFonts w:ascii="Traditional Arabic" w:hAnsi="Traditional Arabic" w:cs="Traditional Arabic"/>
          <w:rtl/>
        </w:rPr>
        <w:t>﴾</w:t>
      </w:r>
      <w:r w:rsidR="002B76A3" w:rsidRPr="003D6F83">
        <w:rPr>
          <w:rFonts w:hint="cs"/>
          <w:rtl/>
        </w:rPr>
        <w:t xml:space="preserve"> </w:t>
      </w:r>
      <w:r>
        <w:rPr>
          <w:rFonts w:ascii="Traditional Arabic" w:hAnsi="Traditional Arabic" w:cs="Traditional Arabic"/>
          <w:rtl/>
        </w:rPr>
        <w:t>«</w:t>
      </w:r>
      <w:r w:rsidRPr="003D6F83">
        <w:rPr>
          <w:rFonts w:hint="cs"/>
          <w:rtl/>
        </w:rPr>
        <w:t>.... و بر شما حرام است مادران زنانتان</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دوم: دختر همسرت خواه دختر نسبی یا دختر رضاعی باشد، و همچنین دختران فرزند همسرت به شرط این که دخول و مجامعت و آمیزش جنسی با همسرت صورت گرفته باشد.</w:t>
      </w:r>
    </w:p>
    <w:p w:rsidR="008E5DA0" w:rsidRPr="003D6F83" w:rsidRDefault="008E5DA0" w:rsidP="00FF496A">
      <w:pPr>
        <w:pStyle w:val="a3"/>
        <w:rPr>
          <w:rtl/>
        </w:rPr>
      </w:pPr>
      <w:r w:rsidRPr="003D6F83">
        <w:rPr>
          <w:rFonts w:hint="cs"/>
          <w:rtl/>
        </w:rPr>
        <w:t>چون خدای تعالی</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 xml:space="preserve">وَرَبَٰٓئِبُكُمُ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لَّٰتِي</w:t>
      </w:r>
      <w:r w:rsidR="003C00BA">
        <w:rPr>
          <w:rFonts w:ascii="KFGQPC Uthmanic Script HAFS" w:hAnsi="KFGQPC Uthmanic Script HAFS" w:cs="KFGQPC Uthmanic Script HAFS"/>
          <w:sz w:val="28"/>
          <w:rtl/>
        </w:rPr>
        <w:t xml:space="preserve"> فِي حُجُورِكُم مِّن نِّسَآئِكُمُ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لَّٰتِي</w:t>
      </w:r>
      <w:r w:rsidR="003C00BA">
        <w:rPr>
          <w:rFonts w:ascii="KFGQPC Uthmanic Script HAFS" w:hAnsi="KFGQPC Uthmanic Script HAFS" w:cs="KFGQPC Uthmanic Script HAFS"/>
          <w:sz w:val="28"/>
          <w:rtl/>
        </w:rPr>
        <w:t xml:space="preserve"> دَخَلۡتُم بِهِنَّ فَإِن لَّمۡ تَكُونُواْ دَخَلۡتُم بِهِنَّ فَلَا جُنَاحَ عَلَيۡكُمۡ</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النساء: 23</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و دختران همسرانتان که تحت سرپرستی و حضانت شمایند به شرط این که جماع با همسرانتان انجام داده و دخول صورت گرفته باشد، و اگر (تنها عقد نکاح صورت گرفته و) با همسرانتان جماع نکرده باشید (در نکاح دختران آنان) بر شما گناهی نیست</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ربیبه دختر همسر است از غیر شخص او و</w:t>
      </w:r>
      <w:r w:rsidR="009C0A98">
        <w:rPr>
          <w:rFonts w:hint="cs"/>
          <w:rtl/>
        </w:rPr>
        <w:t xml:space="preserve"> اگرچه </w:t>
      </w:r>
      <w:r w:rsidRPr="003D6F83">
        <w:rPr>
          <w:rFonts w:hint="cs"/>
          <w:rtl/>
        </w:rPr>
        <w:t xml:space="preserve">تحت سرپرستی او هم نباشد، و ذکر حجور در آیه و سخن گفتن از حضانت به آن جهت است که اغلب چنین است، و همچنین دختر رضاعیش نیز حکم دختر خودش را دارد. </w:t>
      </w:r>
    </w:p>
    <w:p w:rsidR="008E5DA0" w:rsidRPr="003D6F83" w:rsidRDefault="008E5DA0" w:rsidP="00FF496A">
      <w:pPr>
        <w:pStyle w:val="a3"/>
        <w:rPr>
          <w:rtl/>
        </w:rPr>
      </w:pPr>
      <w:r w:rsidRPr="003D6F83">
        <w:rPr>
          <w:rFonts w:hint="cs"/>
          <w:rtl/>
        </w:rPr>
        <w:t>سوم: همسر پدر و همسر پدر بزرگها خواه پدر بزرگ پدری یا پدر بزرگ مادری و خواه از نسب یا از رضاع همگی بر شخص حرامند. چون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وَلَا</w:t>
      </w:r>
      <w:r w:rsidR="003C00BA">
        <w:rPr>
          <w:rFonts w:ascii="KFGQPC Uthmanic Script HAFS" w:hAnsi="KFGQPC Uthmanic Script HAFS" w:cs="KFGQPC Uthmanic Script HAFS"/>
          <w:sz w:val="28"/>
          <w:rtl/>
        </w:rPr>
        <w:t xml:space="preserve"> تَنكِحُواْ مَا نَكَحَ ءَابَآؤُكُم مِّنَ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لنِّسَآءِ</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النساء: 22</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هرگز عقد نکاح مبندید با زنانی که پدرانتان با آنان عقد نکاح بسته</w:t>
      </w:r>
      <w:r w:rsidR="00FF496A">
        <w:rPr>
          <w:rFonts w:hint="eastAsia"/>
          <w:rtl/>
        </w:rPr>
        <w:t>‌</w:t>
      </w:r>
      <w:r w:rsidRPr="003D6F83">
        <w:rPr>
          <w:rFonts w:hint="cs"/>
          <w:rtl/>
        </w:rPr>
        <w:t>اند</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و نام پدر بر همه</w:t>
      </w:r>
      <w:r w:rsidR="005A2E2B">
        <w:rPr>
          <w:rFonts w:hint="cs"/>
          <w:rtl/>
        </w:rPr>
        <w:t xml:space="preserve"> آن‌ها </w:t>
      </w:r>
      <w:r w:rsidRPr="003D6F83">
        <w:rPr>
          <w:rFonts w:hint="cs"/>
          <w:rtl/>
        </w:rPr>
        <w:t>که نام بردیم اطلاق</w:t>
      </w:r>
      <w:r w:rsidR="005A2E2B">
        <w:rPr>
          <w:rFonts w:hint="cs"/>
          <w:rtl/>
        </w:rPr>
        <w:t xml:space="preserve"> می‌</w:t>
      </w:r>
      <w:r w:rsidRPr="003D6F83">
        <w:rPr>
          <w:rFonts w:hint="cs"/>
          <w:rtl/>
        </w:rPr>
        <w:t xml:space="preserve">گردد. </w:t>
      </w:r>
    </w:p>
    <w:p w:rsidR="008E5DA0" w:rsidRPr="003D6F83" w:rsidRDefault="008E5DA0" w:rsidP="00FF496A">
      <w:pPr>
        <w:pStyle w:val="a3"/>
        <w:rPr>
          <w:rtl/>
        </w:rPr>
      </w:pPr>
      <w:r w:rsidRPr="003D6F83">
        <w:rPr>
          <w:rFonts w:hint="cs"/>
          <w:rtl/>
        </w:rPr>
        <w:t>چهارم: همسر فرزند و همسر فرزندان هر اندازه پایین بروند خواه فرزند نسبی یا شیری بر شخص حرامند. چون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 xml:space="preserve">وَحَلَٰٓئِلُ أَبۡنَآئِكُمُ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لَّذِينَ</w:t>
      </w:r>
      <w:r w:rsidR="003C00BA">
        <w:rPr>
          <w:rFonts w:ascii="KFGQPC Uthmanic Script HAFS" w:hAnsi="KFGQPC Uthmanic Script HAFS" w:cs="KFGQPC Uthmanic Script HAFS"/>
          <w:sz w:val="28"/>
          <w:rtl/>
        </w:rPr>
        <w:t xml:space="preserve"> مِنۡ أَصۡلَٰبِكُمۡ</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النساء: 23</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و (همچنین بر شما حرام است نکاح) زنان فرزندانتان که از پشت شمایند</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 xml:space="preserve">و این درباره فرزند نسبی و فرزندی است که از پشت شما است، و اما پسر رضاعی به حکم حدیث قبلی حکم پسر نسبی را دارد: </w:t>
      </w:r>
      <w:r>
        <w:rPr>
          <w:rFonts w:ascii="Traditional Arabic" w:hAnsi="Traditional Arabic" w:cs="Traditional Arabic"/>
          <w:rtl/>
        </w:rPr>
        <w:t>«</w:t>
      </w:r>
      <w:r w:rsidRPr="003D6F83">
        <w:rPr>
          <w:rFonts w:hint="cs"/>
          <w:rtl/>
        </w:rPr>
        <w:t>حرام است به سبب شیرخوارگی آنچه که حرام است به سبب نسب</w:t>
      </w:r>
      <w:r>
        <w:rPr>
          <w:rFonts w:ascii="Traditional Arabic" w:hAnsi="Traditional Arabic" w:cs="Traditional Arabic"/>
          <w:rtl/>
        </w:rPr>
        <w:t>»</w:t>
      </w:r>
      <w:r w:rsidRPr="003D6F83">
        <w:rPr>
          <w:rFonts w:hint="cs"/>
          <w:rtl/>
        </w:rPr>
        <w:t xml:space="preserve">. </w:t>
      </w:r>
    </w:p>
    <w:p w:rsidR="008E5DA0" w:rsidRPr="003D6F83" w:rsidRDefault="008E5DA0" w:rsidP="00FF496A">
      <w:pPr>
        <w:pStyle w:val="a3"/>
        <w:rPr>
          <w:rtl/>
        </w:rPr>
      </w:pPr>
      <w:r w:rsidRPr="003D6F83">
        <w:rPr>
          <w:rFonts w:hint="cs"/>
          <w:rtl/>
        </w:rPr>
        <w:t>و در آیه گفته است: فرزندانی که از پشت شمایند، پس همسر فرزند خوانده و متبنی نکاحش حرام نیست، و این تحریم چهارم با اجرای صیغه عقد نکاح ثابت</w:t>
      </w:r>
      <w:r w:rsidR="005A2E2B">
        <w:rPr>
          <w:rFonts w:hint="cs"/>
          <w:rtl/>
        </w:rPr>
        <w:t xml:space="preserve"> می‌</w:t>
      </w:r>
      <w:r w:rsidRPr="003D6F83">
        <w:rPr>
          <w:rFonts w:hint="cs"/>
          <w:rtl/>
        </w:rPr>
        <w:t>شود.</w:t>
      </w:r>
    </w:p>
    <w:p w:rsidR="008E5DA0" w:rsidRPr="00663123" w:rsidRDefault="008E5DA0" w:rsidP="00F2712F">
      <w:pPr>
        <w:pStyle w:val="a2"/>
        <w:rPr>
          <w:rtl/>
        </w:rPr>
      </w:pPr>
      <w:bookmarkStart w:id="498" w:name="_Toc338427107"/>
      <w:bookmarkStart w:id="499" w:name="_Toc418284253"/>
      <w:r w:rsidRPr="00663123">
        <w:rPr>
          <w:rFonts w:hint="cs"/>
          <w:rtl/>
        </w:rPr>
        <w:t>تحریم از جهت جمع یعنی کسانی که ازدواج و نکاح با</w:t>
      </w:r>
      <w:r w:rsidR="005A2E2B">
        <w:rPr>
          <w:rFonts w:hint="cs"/>
          <w:rtl/>
        </w:rPr>
        <w:t xml:space="preserve"> آن‌ها </w:t>
      </w:r>
      <w:r w:rsidRPr="00663123">
        <w:rPr>
          <w:rFonts w:hint="cs"/>
          <w:rtl/>
        </w:rPr>
        <w:t>با هم درست نیست</w:t>
      </w:r>
      <w:bookmarkEnd w:id="498"/>
      <w:bookmarkEnd w:id="499"/>
    </w:p>
    <w:p w:rsidR="008E5DA0" w:rsidRPr="003D6F83" w:rsidRDefault="008E5DA0" w:rsidP="00FF496A">
      <w:pPr>
        <w:pStyle w:val="a3"/>
        <w:rPr>
          <w:rtl/>
        </w:rPr>
      </w:pPr>
      <w:r w:rsidRPr="003D6F83">
        <w:rPr>
          <w:rFonts w:hint="cs"/>
          <w:rtl/>
        </w:rPr>
        <w:t>بر مرد حرام است که در نکاح خود در یک زمان یک زن و خواهر وی را داشته باشد و نباید بین</w:t>
      </w:r>
      <w:r w:rsidR="005A2E2B">
        <w:rPr>
          <w:rFonts w:hint="cs"/>
          <w:rtl/>
        </w:rPr>
        <w:t xml:space="preserve"> آن‌ها </w:t>
      </w:r>
      <w:r w:rsidRPr="003D6F83">
        <w:rPr>
          <w:rFonts w:hint="cs"/>
          <w:rtl/>
        </w:rPr>
        <w:t>جمع کند خواه خواهر نسبی یا خواهر رضاعی و شیرخوارگی باشد چون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 xml:space="preserve">وَأَن تَجۡمَعُواْ بَيۡنَ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لۡأُخۡتَيۡنِ</w:t>
      </w:r>
      <w:r w:rsidR="003C00BA">
        <w:rPr>
          <w:rFonts w:ascii="KFGQPC Uthmanic Script HAFS" w:hAnsi="KFGQPC Uthmanic Script HAFS" w:cs="KFGQPC Uthmanic Script HAFS"/>
          <w:sz w:val="28"/>
          <w:rtl/>
        </w:rPr>
        <w:t xml:space="preserve"> إِلَّا مَا قَدۡ سَلَفَ</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النساء: 23</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و نباید بین دو خواهر در نکاح جمع کنید مگر آنچه که پیش از اسلام بوده است</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 xml:space="preserve">و در حدیث نبوی آمده است: </w:t>
      </w:r>
    </w:p>
    <w:p w:rsidR="008E5DA0" w:rsidRPr="003D6F83" w:rsidRDefault="008E5DA0" w:rsidP="00FF496A">
      <w:pPr>
        <w:pStyle w:val="a3"/>
        <w:rPr>
          <w:rtl/>
        </w:rPr>
      </w:pPr>
      <w:r w:rsidRPr="00EA459A">
        <w:rPr>
          <w:rStyle w:val="Char1"/>
          <w:rtl/>
        </w:rPr>
        <w:t>«مَلْعُ</w:t>
      </w:r>
      <w:r w:rsidR="003811F9" w:rsidRPr="00EA459A">
        <w:rPr>
          <w:rStyle w:val="Char1"/>
          <w:rFonts w:hint="cs"/>
          <w:rtl/>
        </w:rPr>
        <w:t>ـ</w:t>
      </w:r>
      <w:r w:rsidRPr="00EA459A">
        <w:rPr>
          <w:rStyle w:val="Char1"/>
          <w:rtl/>
        </w:rPr>
        <w:t>و</w:t>
      </w:r>
      <w:r w:rsidR="003811F9" w:rsidRPr="00EA459A">
        <w:rPr>
          <w:rStyle w:val="Char1"/>
          <w:rFonts w:hint="cs"/>
          <w:rtl/>
        </w:rPr>
        <w:t>ْ</w:t>
      </w:r>
      <w:r w:rsidRPr="00EA459A">
        <w:rPr>
          <w:rStyle w:val="Char1"/>
          <w:rtl/>
        </w:rPr>
        <w:t>نٌ مَنْ جَمَعَ ما</w:t>
      </w:r>
      <w:r w:rsidRPr="00EA459A">
        <w:rPr>
          <w:rStyle w:val="Char1"/>
          <w:rFonts w:hint="cs"/>
          <w:rtl/>
        </w:rPr>
        <w:t>ئَهُ</w:t>
      </w:r>
      <w:r w:rsidRPr="00EA459A">
        <w:rPr>
          <w:rStyle w:val="Char1"/>
          <w:rtl/>
        </w:rPr>
        <w:t xml:space="preserve"> فِی رَحِمِ أُخْتَ</w:t>
      </w:r>
      <w:r w:rsidR="003811F9" w:rsidRPr="00EA459A">
        <w:rPr>
          <w:rStyle w:val="Char1"/>
          <w:rFonts w:hint="cs"/>
          <w:rtl/>
        </w:rPr>
        <w:t>ـ</w:t>
      </w:r>
      <w:r w:rsidRPr="00EA459A">
        <w:rPr>
          <w:rStyle w:val="Char1"/>
          <w:rtl/>
        </w:rPr>
        <w:t>یْنِ»</w:t>
      </w:r>
      <w:r w:rsidRPr="003D6F83">
        <w:rPr>
          <w:rFonts w:hint="cs"/>
          <w:rtl/>
        </w:rPr>
        <w:t xml:space="preserve">. </w:t>
      </w:r>
      <w:r>
        <w:rPr>
          <w:rFonts w:ascii="Traditional Arabic" w:hAnsi="Traditional Arabic" w:cs="Traditional Arabic"/>
          <w:rtl/>
        </w:rPr>
        <w:t>«</w:t>
      </w:r>
      <w:r w:rsidRPr="003D6F83">
        <w:rPr>
          <w:rFonts w:hint="cs"/>
          <w:rtl/>
        </w:rPr>
        <w:t>هر کس (در یک زمان دو خواهر را با هم در نکاح داشته باشد و با هر دوی</w:t>
      </w:r>
      <w:r w:rsidR="005A2E2B">
        <w:rPr>
          <w:rFonts w:hint="cs"/>
          <w:rtl/>
        </w:rPr>
        <w:t xml:space="preserve"> آن‌ها </w:t>
      </w:r>
      <w:r w:rsidRPr="003D6F83">
        <w:rPr>
          <w:rFonts w:hint="cs"/>
          <w:rtl/>
        </w:rPr>
        <w:t>آمیزش کند) ملعون است و از رحمت خدا بدور است</w:t>
      </w:r>
      <w:r>
        <w:rPr>
          <w:rFonts w:ascii="Traditional Arabic" w:hAnsi="Traditional Arabic" w:cs="Traditional Arabic"/>
          <w:rtl/>
        </w:rPr>
        <w:t>»</w:t>
      </w:r>
      <w:r w:rsidRPr="003D6F83">
        <w:rPr>
          <w:rFonts w:hint="cs"/>
          <w:rtl/>
        </w:rPr>
        <w:t>.</w:t>
      </w:r>
    </w:p>
    <w:p w:rsidR="008E5DA0" w:rsidRPr="00FF496A" w:rsidRDefault="008E5DA0" w:rsidP="00FF496A">
      <w:pPr>
        <w:pStyle w:val="a3"/>
        <w:rPr>
          <w:spacing w:val="-2"/>
          <w:rtl/>
        </w:rPr>
      </w:pPr>
      <w:r w:rsidRPr="00FF496A">
        <w:rPr>
          <w:rFonts w:hint="cs"/>
          <w:spacing w:val="-2"/>
          <w:rtl/>
        </w:rPr>
        <w:t>همچنین درست نیست و حرام است که در نکاح زن و عمه وی را و زن، و خاله</w:t>
      </w:r>
      <w:r w:rsidR="005A2E2B" w:rsidRPr="00FF496A">
        <w:rPr>
          <w:rFonts w:hint="cs"/>
          <w:spacing w:val="-2"/>
          <w:rtl/>
        </w:rPr>
        <w:t xml:space="preserve">‌اش </w:t>
      </w:r>
      <w:r w:rsidRPr="00FF496A">
        <w:rPr>
          <w:rFonts w:hint="cs"/>
          <w:spacing w:val="-2"/>
          <w:rtl/>
        </w:rPr>
        <w:t xml:space="preserve">را با هم جمع نمود. چون پیامبر </w:t>
      </w:r>
      <w:r w:rsidRPr="00FF496A">
        <w:rPr>
          <w:rFonts w:hint="cs"/>
          <w:spacing w:val="-2"/>
          <w:rtl/>
        </w:rPr>
        <w:sym w:font="AGA Arabesque" w:char="F072"/>
      </w:r>
      <w:r w:rsidRPr="00FF496A">
        <w:rPr>
          <w:rFonts w:hint="cs"/>
          <w:spacing w:val="-2"/>
          <w:rtl/>
        </w:rPr>
        <w:t xml:space="preserve"> گفته است: </w:t>
      </w:r>
      <w:r w:rsidRPr="00FF496A">
        <w:rPr>
          <w:rStyle w:val="Char1"/>
          <w:spacing w:val="-2"/>
          <w:rtl/>
        </w:rPr>
        <w:t>«لَا یُجْمَعُ بَینَ المَرْأَةِ وَعَمَّتِهَا وَلَا بَیْنَ المَرْأَةِ وَخَالَتِها»</w:t>
      </w:r>
      <w:r w:rsidRPr="00FF496A">
        <w:rPr>
          <w:rFonts w:hint="cs"/>
          <w:spacing w:val="-2"/>
          <w:rtl/>
        </w:rPr>
        <w:t xml:space="preserve">. </w:t>
      </w:r>
      <w:r w:rsidRPr="00FF496A">
        <w:rPr>
          <w:rFonts w:ascii="Traditional Arabic" w:hAnsi="Traditional Arabic" w:cs="Traditional Arabic"/>
          <w:spacing w:val="-2"/>
          <w:rtl/>
        </w:rPr>
        <w:t>«</w:t>
      </w:r>
      <w:r w:rsidRPr="00FF496A">
        <w:rPr>
          <w:rFonts w:hint="cs"/>
          <w:spacing w:val="-2"/>
          <w:rtl/>
        </w:rPr>
        <w:t>بین زن و عمه</w:t>
      </w:r>
      <w:r w:rsidR="005A2E2B" w:rsidRPr="00FF496A">
        <w:rPr>
          <w:rFonts w:hint="cs"/>
          <w:spacing w:val="-2"/>
          <w:rtl/>
        </w:rPr>
        <w:t xml:space="preserve">‌اش </w:t>
      </w:r>
      <w:r w:rsidRPr="00FF496A">
        <w:rPr>
          <w:rFonts w:hint="cs"/>
          <w:spacing w:val="-2"/>
          <w:rtl/>
        </w:rPr>
        <w:t>و زن و خاله</w:t>
      </w:r>
      <w:r w:rsidR="005A2E2B" w:rsidRPr="00FF496A">
        <w:rPr>
          <w:rFonts w:hint="cs"/>
          <w:spacing w:val="-2"/>
          <w:rtl/>
        </w:rPr>
        <w:t xml:space="preserve">‌اش </w:t>
      </w:r>
      <w:r w:rsidRPr="00FF496A">
        <w:rPr>
          <w:rFonts w:hint="cs"/>
          <w:spacing w:val="-2"/>
          <w:rtl/>
        </w:rPr>
        <w:t>در نکاح جمع</w:t>
      </w:r>
      <w:r w:rsidR="005A2E2B" w:rsidRPr="00FF496A">
        <w:rPr>
          <w:rFonts w:hint="cs"/>
          <w:spacing w:val="-2"/>
          <w:rtl/>
        </w:rPr>
        <w:t xml:space="preserve"> نمی‌</w:t>
      </w:r>
      <w:r w:rsidRPr="00FF496A">
        <w:rPr>
          <w:rFonts w:hint="cs"/>
          <w:spacing w:val="-2"/>
          <w:rtl/>
        </w:rPr>
        <w:t>شود یعنی نباید همزمان در نکاح کسی باشند</w:t>
      </w:r>
      <w:r w:rsidRPr="00FF496A">
        <w:rPr>
          <w:rFonts w:ascii="Traditional Arabic" w:hAnsi="Traditional Arabic" w:cs="Traditional Arabic"/>
          <w:spacing w:val="-2"/>
          <w:rtl/>
        </w:rPr>
        <w:t>»</w:t>
      </w:r>
      <w:r w:rsidRPr="00FF496A">
        <w:rPr>
          <w:rFonts w:hint="cs"/>
          <w:spacing w:val="-2"/>
          <w:rtl/>
        </w:rPr>
        <w:t xml:space="preserve">. </w:t>
      </w:r>
      <w:r w:rsidR="003811F9" w:rsidRPr="00FF496A">
        <w:rPr>
          <w:rFonts w:hint="cs"/>
          <w:spacing w:val="-2"/>
          <w:rtl/>
        </w:rPr>
        <w:t>(</w:t>
      </w:r>
      <w:r w:rsidRPr="00FF496A">
        <w:rPr>
          <w:rFonts w:hint="cs"/>
          <w:spacing w:val="-2"/>
          <w:sz w:val="26"/>
          <w:rtl/>
        </w:rPr>
        <w:t>به روایت شیخین</w:t>
      </w:r>
      <w:r w:rsidR="003811F9" w:rsidRPr="00FF496A">
        <w:rPr>
          <w:rFonts w:hint="cs"/>
          <w:spacing w:val="-2"/>
          <w:rtl/>
        </w:rPr>
        <w:t>)</w:t>
      </w:r>
      <w:r w:rsidRPr="00FF496A">
        <w:rPr>
          <w:rFonts w:hint="cs"/>
          <w:spacing w:val="-2"/>
          <w:rtl/>
        </w:rPr>
        <w:t>. و همان گونه که جمع بین زن و عمه</w:t>
      </w:r>
      <w:r w:rsidR="005A2E2B" w:rsidRPr="00FF496A">
        <w:rPr>
          <w:rFonts w:hint="eastAsia"/>
          <w:spacing w:val="-2"/>
          <w:rtl/>
        </w:rPr>
        <w:t>‌</w:t>
      </w:r>
      <w:r w:rsidR="005A2E2B" w:rsidRPr="00FF496A">
        <w:rPr>
          <w:rFonts w:hint="cs"/>
          <w:spacing w:val="-2"/>
          <w:rtl/>
        </w:rPr>
        <w:t xml:space="preserve">‌اش </w:t>
      </w:r>
      <w:r w:rsidRPr="00FF496A">
        <w:rPr>
          <w:rFonts w:hint="cs"/>
          <w:spacing w:val="-2"/>
          <w:rtl/>
        </w:rPr>
        <w:t>حرام است جمع بین زن و دختر برادرش و دختران فرزندان برادرش و بین او و دختر خواهرش و دختران فرزندان خواهرش نیز حرام است خواه برادران و خواهران نسبی یا رضاعی باشند. به این جهت جمع بین همه</w:t>
      </w:r>
      <w:r w:rsidR="005A2E2B" w:rsidRPr="00FF496A">
        <w:rPr>
          <w:rFonts w:hint="cs"/>
          <w:spacing w:val="-2"/>
          <w:rtl/>
        </w:rPr>
        <w:t xml:space="preserve"> آن‌ها </w:t>
      </w:r>
      <w:r w:rsidRPr="00FF496A">
        <w:rPr>
          <w:rFonts w:hint="cs"/>
          <w:spacing w:val="-2"/>
          <w:rtl/>
        </w:rPr>
        <w:t>با هم همزمان در نکاح حرام است زیرا که این عمل به قطع صله رحم و گسستن پیوند خویشاوندی منجر</w:t>
      </w:r>
      <w:r w:rsidR="005A2E2B" w:rsidRPr="00FF496A">
        <w:rPr>
          <w:rFonts w:hint="cs"/>
          <w:spacing w:val="-2"/>
          <w:rtl/>
        </w:rPr>
        <w:t xml:space="preserve"> می‌</w:t>
      </w:r>
      <w:r w:rsidRPr="00FF496A">
        <w:rPr>
          <w:rFonts w:hint="cs"/>
          <w:spacing w:val="-2"/>
          <w:rtl/>
        </w:rPr>
        <w:t>گردد، و ضابطه کلی برای کسانی که جمع بین</w:t>
      </w:r>
      <w:r w:rsidR="005A2E2B" w:rsidRPr="00FF496A">
        <w:rPr>
          <w:rFonts w:hint="cs"/>
          <w:spacing w:val="-2"/>
          <w:rtl/>
        </w:rPr>
        <w:t xml:space="preserve"> آن‌ها </w:t>
      </w:r>
      <w:r w:rsidRPr="00FF496A">
        <w:rPr>
          <w:rFonts w:hint="cs"/>
          <w:spacing w:val="-2"/>
          <w:rtl/>
        </w:rPr>
        <w:t>در نکاح همزمان حرام است، آن است که هر دو زنی که اگر یکی از</w:t>
      </w:r>
      <w:r w:rsidR="005A2E2B" w:rsidRPr="00FF496A">
        <w:rPr>
          <w:rFonts w:hint="cs"/>
          <w:spacing w:val="-2"/>
          <w:rtl/>
        </w:rPr>
        <w:t xml:space="preserve"> آن‌ها </w:t>
      </w:r>
      <w:r w:rsidRPr="00FF496A">
        <w:rPr>
          <w:rFonts w:hint="cs"/>
          <w:spacing w:val="-2"/>
          <w:rtl/>
        </w:rPr>
        <w:t>مرد فرض شود نکاح دیگری برای او به علت و سبب قرابت حلال نباشد در این صورت جمع بین</w:t>
      </w:r>
      <w:r w:rsidR="005A2E2B" w:rsidRPr="00FF496A">
        <w:rPr>
          <w:rFonts w:hint="cs"/>
          <w:spacing w:val="-2"/>
          <w:rtl/>
        </w:rPr>
        <w:t xml:space="preserve"> آن‌ها </w:t>
      </w:r>
      <w:r w:rsidRPr="00FF496A">
        <w:rPr>
          <w:rFonts w:hint="cs"/>
          <w:spacing w:val="-2"/>
          <w:rtl/>
        </w:rPr>
        <w:t>در نکاح حرام باشد، جمع بین</w:t>
      </w:r>
      <w:r w:rsidR="005A2E2B" w:rsidRPr="00FF496A">
        <w:rPr>
          <w:rFonts w:hint="cs"/>
          <w:spacing w:val="-2"/>
          <w:rtl/>
        </w:rPr>
        <w:t xml:space="preserve"> آن‌ها </w:t>
      </w:r>
      <w:r w:rsidRPr="00FF496A">
        <w:rPr>
          <w:rFonts w:hint="cs"/>
          <w:spacing w:val="-2"/>
          <w:rtl/>
        </w:rPr>
        <w:t xml:space="preserve">در عمل جنسی به موجب ملک یمین و زرخریدی و بردگی نیز حرام است. </w:t>
      </w:r>
    </w:p>
    <w:p w:rsidR="008E5DA0" w:rsidRPr="00D92A48" w:rsidRDefault="008E5DA0" w:rsidP="00F2712F">
      <w:pPr>
        <w:pStyle w:val="a2"/>
        <w:rPr>
          <w:rtl/>
        </w:rPr>
      </w:pPr>
      <w:bookmarkStart w:id="500" w:name="_Toc338427108"/>
      <w:bookmarkStart w:id="501" w:name="_Toc418284254"/>
      <w:r w:rsidRPr="00D92A48">
        <w:rPr>
          <w:rFonts w:hint="cs"/>
          <w:rtl/>
        </w:rPr>
        <w:t>عیوبی که موجب فسخ نکاح</w:t>
      </w:r>
      <w:r w:rsidR="005A2E2B">
        <w:rPr>
          <w:rFonts w:hint="cs"/>
          <w:rtl/>
        </w:rPr>
        <w:t xml:space="preserve"> می‌</w:t>
      </w:r>
      <w:r w:rsidRPr="00D92A48">
        <w:rPr>
          <w:rFonts w:hint="cs"/>
          <w:rtl/>
        </w:rPr>
        <w:t>شوند</w:t>
      </w:r>
      <w:bookmarkEnd w:id="500"/>
      <w:bookmarkEnd w:id="501"/>
    </w:p>
    <w:p w:rsidR="008E5DA0" w:rsidRPr="003D6F83" w:rsidRDefault="008E5DA0" w:rsidP="00FF496A">
      <w:pPr>
        <w:pStyle w:val="a3"/>
        <w:rPr>
          <w:rtl/>
        </w:rPr>
      </w:pPr>
      <w:r w:rsidRPr="003D6F83">
        <w:rPr>
          <w:rFonts w:hint="cs"/>
          <w:rtl/>
        </w:rPr>
        <w:t>هرگاه در زن پنج عیب وجود داشته باشد یعنی هر یک از</w:t>
      </w:r>
      <w:r w:rsidR="005A2E2B">
        <w:rPr>
          <w:rFonts w:hint="cs"/>
          <w:rtl/>
        </w:rPr>
        <w:t xml:space="preserve"> آن‌ها </w:t>
      </w:r>
      <w:r w:rsidRPr="003D6F83">
        <w:rPr>
          <w:rFonts w:hint="cs"/>
          <w:rtl/>
        </w:rPr>
        <w:t>وجود داشته باشد، مرد</w:t>
      </w:r>
      <w:r w:rsidR="005A2E2B">
        <w:rPr>
          <w:rFonts w:hint="cs"/>
          <w:rtl/>
        </w:rPr>
        <w:t xml:space="preserve"> می‌</w:t>
      </w:r>
      <w:r w:rsidRPr="003D6F83">
        <w:rPr>
          <w:rFonts w:hint="cs"/>
          <w:rtl/>
        </w:rPr>
        <w:t xml:space="preserve">تواند نکاح وی را فسخ کند که عبارتند از: </w:t>
      </w:r>
    </w:p>
    <w:p w:rsidR="008E5DA0" w:rsidRPr="003D6F83" w:rsidRDefault="008E5DA0" w:rsidP="00FF496A">
      <w:pPr>
        <w:pStyle w:val="a3"/>
        <w:rPr>
          <w:rtl/>
        </w:rPr>
      </w:pPr>
      <w:r w:rsidRPr="003D6F83">
        <w:rPr>
          <w:rFonts w:hint="cs"/>
          <w:rtl/>
        </w:rPr>
        <w:t xml:space="preserve">دیوانگی و جذام و لک و پیسی و بسته بودن مجرای تناسلی با گوشت، و بسته بودن مجرای تناسلی به وسیله استخوان که هر دو مانع عمل جماع باشند. </w:t>
      </w:r>
    </w:p>
    <w:p w:rsidR="008E5DA0" w:rsidRPr="003D6F83" w:rsidRDefault="008E5DA0" w:rsidP="00FF496A">
      <w:pPr>
        <w:pStyle w:val="a3"/>
        <w:rPr>
          <w:rtl/>
        </w:rPr>
      </w:pPr>
      <w:r w:rsidRPr="003D6F83">
        <w:rPr>
          <w:rFonts w:hint="cs"/>
          <w:rtl/>
        </w:rPr>
        <w:t>و هرگاه در مرد پنج عیب وجود داشته باشد یعنی هریک از</w:t>
      </w:r>
      <w:r w:rsidR="005A2E2B">
        <w:rPr>
          <w:rFonts w:hint="cs"/>
          <w:rtl/>
        </w:rPr>
        <w:t xml:space="preserve"> آن‌ها </w:t>
      </w:r>
      <w:r w:rsidRPr="003D6F83">
        <w:rPr>
          <w:rFonts w:hint="cs"/>
          <w:rtl/>
        </w:rPr>
        <w:t>وجود داشته باشد زن نیز</w:t>
      </w:r>
      <w:r w:rsidR="005A2E2B">
        <w:rPr>
          <w:rFonts w:hint="cs"/>
          <w:rtl/>
        </w:rPr>
        <w:t xml:space="preserve"> می‌</w:t>
      </w:r>
      <w:r w:rsidRPr="003D6F83">
        <w:rPr>
          <w:rFonts w:hint="cs"/>
          <w:rtl/>
        </w:rPr>
        <w:t xml:space="preserve">تواند مرد را رد کند و نکاح خود را فسخ کند که عبارتند از: </w:t>
      </w:r>
    </w:p>
    <w:p w:rsidR="008E5DA0" w:rsidRPr="003D6F83" w:rsidRDefault="008E5DA0" w:rsidP="00FF496A">
      <w:pPr>
        <w:pStyle w:val="a3"/>
        <w:rPr>
          <w:rtl/>
        </w:rPr>
      </w:pPr>
      <w:r w:rsidRPr="003D6F83">
        <w:rPr>
          <w:rFonts w:hint="cs"/>
          <w:rtl/>
        </w:rPr>
        <w:t xml:space="preserve">دیوانگی و جذام و پیسی و لک و قطع آلت تناسلی و عنین بودن به نحوی که جماع را نتواند انجام دهد. </w:t>
      </w:r>
    </w:p>
    <w:p w:rsidR="008E5DA0" w:rsidRPr="003D6F83" w:rsidRDefault="008E5DA0" w:rsidP="00FF496A">
      <w:pPr>
        <w:pStyle w:val="a3"/>
        <w:rPr>
          <w:rtl/>
        </w:rPr>
      </w:pPr>
      <w:r w:rsidRPr="003D6F83">
        <w:rPr>
          <w:rFonts w:hint="cs"/>
          <w:rtl/>
        </w:rPr>
        <w:t>چون مقصود از نکاح و ازدواج ادامه و استمرار آن است، و مقصود ویژه و بزرگ از نکاح و ازدواج تمتع و برخورداری جنسی است و بعضی از این عیوب اصلاً مانع خود عمل جنسی و آمیزش زناشوئی هستند، مانند قطع و بریدگی آلت تناسلی مرد، و عنین بودن وی و مانند رتق (انسداد مجرای تناسلی زن به وسیله گوشت) و قرن (انسداد مجرای تناسلی زن به وسیله استخوان) که در مرد و زن این عیوب عمل جنسی و آمیزش زناشویی را غیر ممکن</w:t>
      </w:r>
      <w:r w:rsidR="005A2E2B">
        <w:rPr>
          <w:rFonts w:hint="cs"/>
          <w:rtl/>
        </w:rPr>
        <w:t xml:space="preserve"> می‌</w:t>
      </w:r>
      <w:r w:rsidRPr="003D6F83">
        <w:rPr>
          <w:rFonts w:hint="cs"/>
          <w:rtl/>
        </w:rPr>
        <w:t>سازد.</w:t>
      </w:r>
    </w:p>
    <w:p w:rsidR="008E5DA0" w:rsidRPr="003D6F83" w:rsidRDefault="008E5DA0" w:rsidP="00FF496A">
      <w:pPr>
        <w:pStyle w:val="a3"/>
        <w:rPr>
          <w:rtl/>
        </w:rPr>
      </w:pPr>
      <w:r w:rsidRPr="003D6F83">
        <w:rPr>
          <w:rFonts w:hint="cs"/>
          <w:rtl/>
        </w:rPr>
        <w:t>و بعضی از این عیوب، نفس انسان را پریشان و مضطرب</w:t>
      </w:r>
      <w:r w:rsidR="005A2E2B">
        <w:rPr>
          <w:rFonts w:hint="cs"/>
          <w:rtl/>
        </w:rPr>
        <w:t xml:space="preserve"> می‌</w:t>
      </w:r>
      <w:r w:rsidRPr="003D6F83">
        <w:rPr>
          <w:rFonts w:hint="cs"/>
          <w:rtl/>
        </w:rPr>
        <w:t>سازد و مانع کمال تمتع و لذت و برخورداری عمل جنسی</w:t>
      </w:r>
      <w:r w:rsidR="005A2E2B">
        <w:rPr>
          <w:rFonts w:hint="cs"/>
          <w:rtl/>
        </w:rPr>
        <w:t xml:space="preserve"> می‌</w:t>
      </w:r>
      <w:r w:rsidRPr="003D6F83">
        <w:rPr>
          <w:rFonts w:hint="cs"/>
          <w:rtl/>
        </w:rPr>
        <w:t>گردد، مانند دیوانگی و بیماری جذام و پیسی و لک. پس این عیوب همگی موجب اثبات خیار در فسخ</w:t>
      </w:r>
      <w:r w:rsidR="005A2E2B">
        <w:rPr>
          <w:rFonts w:hint="cs"/>
          <w:rtl/>
        </w:rPr>
        <w:t xml:space="preserve"> می‌</w:t>
      </w:r>
      <w:r w:rsidRPr="003D6F83">
        <w:rPr>
          <w:rFonts w:hint="cs"/>
          <w:rtl/>
        </w:rPr>
        <w:t>شوند و موجب</w:t>
      </w:r>
      <w:r w:rsidR="005A2E2B">
        <w:rPr>
          <w:rFonts w:hint="cs"/>
          <w:rtl/>
        </w:rPr>
        <w:t xml:space="preserve"> می‌</w:t>
      </w:r>
      <w:r w:rsidRPr="003D6F83">
        <w:rPr>
          <w:rFonts w:hint="cs"/>
          <w:rtl/>
        </w:rPr>
        <w:t>گردند که هرگاه هر یک در دیگری چنین عیوبی را تشخیص داد به فسخ نکاح مبادرت کند و این اختیار را دارد. چون اگر این اختیار را ثابت نکنیم وجود این عیوب در یکی از طرفین موجب دوام ضرر و زیان است، واسلام</w:t>
      </w:r>
      <w:r w:rsidR="005A2E2B">
        <w:rPr>
          <w:rFonts w:hint="cs"/>
          <w:rtl/>
        </w:rPr>
        <w:t xml:space="preserve"> می‌</w:t>
      </w:r>
      <w:r w:rsidRPr="003D6F83">
        <w:rPr>
          <w:rFonts w:hint="cs"/>
          <w:rtl/>
        </w:rPr>
        <w:t xml:space="preserve">فرماید: نه به دیگران ضرر و آسیب برسان و نه خودت ضرر و زیان را متحمل شو. و دلیل این مطلب آن است که از پیامبر </w:t>
      </w:r>
      <w:r w:rsidRPr="003D6F83">
        <w:rPr>
          <w:rFonts w:hint="cs"/>
          <w:rtl/>
        </w:rPr>
        <w:sym w:font="AGA Arabesque" w:char="F072"/>
      </w:r>
      <w:r w:rsidRPr="003D6F83">
        <w:rPr>
          <w:rFonts w:hint="cs"/>
          <w:rtl/>
        </w:rPr>
        <w:t xml:space="preserve"> روایت شده است که او </w:t>
      </w:r>
      <w:r>
        <w:rPr>
          <w:rFonts w:ascii="Traditional Arabic" w:hAnsi="Traditional Arabic" w:cs="Traditional Arabic"/>
          <w:rtl/>
        </w:rPr>
        <w:t>«</w:t>
      </w:r>
      <w:r w:rsidRPr="003D6F83">
        <w:rPr>
          <w:rFonts w:hint="cs"/>
          <w:rtl/>
        </w:rPr>
        <w:t>با زنی از قبیله غفار ازدواج کرد چون پیش آن زن رفت در پهلوی وی سفیدش پیسی دید، بدون این که با وی نزدیکی کند به وی گفت: لباست را بپوش و به خانواده</w:t>
      </w:r>
      <w:r w:rsidR="005A2E2B">
        <w:rPr>
          <w:rFonts w:hint="cs"/>
          <w:rtl/>
        </w:rPr>
        <w:t xml:space="preserve">‌ات </w:t>
      </w:r>
      <w:r w:rsidRPr="003D6F83">
        <w:rPr>
          <w:rFonts w:hint="cs"/>
          <w:rtl/>
        </w:rPr>
        <w:t>ملحق شو، و به خانواده وی گفت: شما مرتکب تدلیس شدید و عیب وی را بر من پوشاندید</w:t>
      </w:r>
      <w:r>
        <w:rPr>
          <w:rFonts w:ascii="Traditional Arabic" w:hAnsi="Traditional Arabic" w:cs="Traditional Arabic"/>
          <w:rtl/>
        </w:rPr>
        <w:t>»</w:t>
      </w:r>
      <w:r w:rsidRPr="003D6F83">
        <w:rPr>
          <w:rFonts w:hint="cs"/>
          <w:rtl/>
        </w:rPr>
        <w:t xml:space="preserve"> </w:t>
      </w:r>
      <w:r w:rsidR="003811F9" w:rsidRPr="003D6F83">
        <w:rPr>
          <w:rFonts w:hint="cs"/>
          <w:rtl/>
        </w:rPr>
        <w:t>(</w:t>
      </w:r>
      <w:r w:rsidRPr="009A7B5F">
        <w:rPr>
          <w:rFonts w:hint="cs"/>
          <w:sz w:val="26"/>
          <w:rtl/>
        </w:rPr>
        <w:t>بیهقی آن را در سنن کبیر روایت کرده است</w:t>
      </w:r>
      <w:r w:rsidR="003811F9" w:rsidRPr="003D6F83">
        <w:rPr>
          <w:rFonts w:hint="cs"/>
          <w:rtl/>
        </w:rPr>
        <w:t>)</w:t>
      </w:r>
      <w:r w:rsidRPr="003D6F83">
        <w:rPr>
          <w:rFonts w:hint="cs"/>
          <w:rtl/>
        </w:rPr>
        <w:t xml:space="preserve">. </w:t>
      </w:r>
    </w:p>
    <w:p w:rsidR="008E5DA0" w:rsidRPr="003D6F83" w:rsidRDefault="008E5DA0" w:rsidP="00FF496A">
      <w:pPr>
        <w:pStyle w:val="a3"/>
        <w:rPr>
          <w:rtl/>
        </w:rPr>
      </w:pPr>
      <w:r w:rsidRPr="003D6F83">
        <w:rPr>
          <w:rFonts w:hint="cs"/>
          <w:rtl/>
        </w:rPr>
        <w:t>پس با بیماری پیسی و برص فسخ نکاح ثابت شد، و دیگر عیوب بر آن قیاس</w:t>
      </w:r>
      <w:r w:rsidR="005A2E2B">
        <w:rPr>
          <w:rFonts w:hint="cs"/>
          <w:rtl/>
        </w:rPr>
        <w:t xml:space="preserve"> می‌</w:t>
      </w:r>
      <w:r w:rsidRPr="003D6F83">
        <w:rPr>
          <w:rFonts w:hint="cs"/>
          <w:rtl/>
        </w:rPr>
        <w:t xml:space="preserve">شوند چون در معنی برص و پیسی هستند بلکه شدیدتر از پیسی هستند، مانند بیماری جذام و کلمه (کشح) که در حدیث آمده است به معنی پهلو و کنار است، و از ابن عمر </w:t>
      </w:r>
      <w:r>
        <w:rPr>
          <w:rFonts w:cs="CTraditional Arabic" w:hint="cs"/>
          <w:rtl/>
        </w:rPr>
        <w:t>ب</w:t>
      </w:r>
      <w:r w:rsidRPr="003D6F83">
        <w:rPr>
          <w:rFonts w:hint="cs"/>
          <w:rtl/>
        </w:rPr>
        <w:t xml:space="preserve"> روایت شده است که گفت: </w:t>
      </w:r>
      <w:r>
        <w:rPr>
          <w:rFonts w:ascii="Traditional Arabic" w:hAnsi="Traditional Arabic" w:cs="Traditional Arabic"/>
          <w:rtl/>
        </w:rPr>
        <w:t>«</w:t>
      </w:r>
      <w:r w:rsidRPr="003D6F83">
        <w:rPr>
          <w:rFonts w:hint="cs"/>
          <w:rtl/>
        </w:rPr>
        <w:t>هر مردی که با زنی ازدواج کرد و آن زن دیوانه بود یا بیماری جذام و برص و پیسی داشت و آن مرد با آن زن جمع شده و نزدیکی کرده بود باید مهریه</w:t>
      </w:r>
      <w:r w:rsidR="005A2E2B">
        <w:rPr>
          <w:rFonts w:hint="cs"/>
          <w:rtl/>
        </w:rPr>
        <w:t xml:space="preserve">‌اش </w:t>
      </w:r>
      <w:r w:rsidRPr="003D6F83">
        <w:rPr>
          <w:rFonts w:hint="cs"/>
          <w:rtl/>
        </w:rPr>
        <w:t>را بدهد، یعنی اگر فسخ نکاح کند باید مهریه</w:t>
      </w:r>
      <w:r w:rsidR="005A2E2B">
        <w:rPr>
          <w:rFonts w:hint="cs"/>
          <w:rtl/>
        </w:rPr>
        <w:t xml:space="preserve">‌اش </w:t>
      </w:r>
      <w:r w:rsidRPr="003D6F83">
        <w:rPr>
          <w:rFonts w:hint="cs"/>
          <w:rtl/>
        </w:rPr>
        <w:t>را نیز بپردازد البته بعد از جماع</w:t>
      </w:r>
      <w:r>
        <w:rPr>
          <w:rFonts w:ascii="Traditional Arabic" w:hAnsi="Traditional Arabic" w:cs="Traditional Arabic"/>
          <w:rtl/>
        </w:rPr>
        <w:t>»</w:t>
      </w:r>
      <w:r w:rsidRPr="003D6F83">
        <w:rPr>
          <w:rFonts w:hint="cs"/>
          <w:rtl/>
        </w:rPr>
        <w:t>. به این جهت فسخ در این گونه موارد جایز است، چون نکاح یک عقد معاوضه ای است همانند بیع و قابلیت بهم زدن را دارد. پس به سبب عیوبی که به مقصود خلل</w:t>
      </w:r>
      <w:r w:rsidR="005A2E2B">
        <w:rPr>
          <w:rFonts w:hint="cs"/>
          <w:rtl/>
        </w:rPr>
        <w:t xml:space="preserve"> می‌</w:t>
      </w:r>
      <w:r w:rsidRPr="003D6F83">
        <w:rPr>
          <w:rFonts w:hint="cs"/>
          <w:rtl/>
        </w:rPr>
        <w:t>رسانند</w:t>
      </w:r>
      <w:r w:rsidR="005A2E2B">
        <w:rPr>
          <w:rFonts w:hint="cs"/>
          <w:rtl/>
        </w:rPr>
        <w:t xml:space="preserve"> می‌</w:t>
      </w:r>
      <w:r w:rsidRPr="003D6F83">
        <w:rPr>
          <w:rFonts w:hint="cs"/>
          <w:rtl/>
        </w:rPr>
        <w:t>توان آن را نیز بهم زد و باطل ساخت. در بیماری دیوانگی فرق</w:t>
      </w:r>
      <w:r w:rsidR="005A2E2B">
        <w:rPr>
          <w:rFonts w:hint="cs"/>
          <w:rtl/>
        </w:rPr>
        <w:t xml:space="preserve"> نمی‌</w:t>
      </w:r>
      <w:r w:rsidRPr="003D6F83">
        <w:rPr>
          <w:rFonts w:hint="cs"/>
          <w:rtl/>
        </w:rPr>
        <w:t xml:space="preserve">کند دیوانگی مطبق و همیشگی باشد، یا اینکه برخی مواقع به آن دچار شود. و خواه این دیوانگی قابل معالجه و مداوا باشد یا نباشد. </w:t>
      </w:r>
    </w:p>
    <w:p w:rsidR="008E5DA0" w:rsidRPr="003D6F83" w:rsidRDefault="008E5DA0" w:rsidP="00FF496A">
      <w:pPr>
        <w:pStyle w:val="a3"/>
        <w:rPr>
          <w:rtl/>
        </w:rPr>
      </w:pPr>
      <w:r w:rsidRPr="003D6F83">
        <w:rPr>
          <w:rFonts w:hint="cs"/>
          <w:rtl/>
        </w:rPr>
        <w:t>خلاصه مطلب اینکه، عیوب ثابت کننده اختیار فسخ هفت چیز است که در سه چیز از</w:t>
      </w:r>
      <w:r w:rsidR="005A2E2B">
        <w:rPr>
          <w:rFonts w:hint="cs"/>
          <w:rtl/>
        </w:rPr>
        <w:t xml:space="preserve"> آن‌ها </w:t>
      </w:r>
      <w:r w:rsidRPr="003D6F83">
        <w:rPr>
          <w:rFonts w:hint="cs"/>
          <w:rtl/>
        </w:rPr>
        <w:t>زن و مرد شریکند، یعنی ممکن است در هر یک از</w:t>
      </w:r>
      <w:r w:rsidR="005A2E2B">
        <w:rPr>
          <w:rFonts w:hint="cs"/>
          <w:rtl/>
        </w:rPr>
        <w:t xml:space="preserve"> آن‌ها </w:t>
      </w:r>
      <w:r w:rsidRPr="003D6F83">
        <w:rPr>
          <w:rFonts w:hint="cs"/>
          <w:rtl/>
        </w:rPr>
        <w:t>باشد که عبارتند از: دیوانگی، و جذام، و برص. و دو عیب اختصاص به مردها دارد، مانند جب، یعنی بریدگی و قطع آلت تناسلی، و عنین بودن یعنی سستی و نرمی آلت تناسلی مرد به</w:t>
      </w:r>
      <w:r w:rsidR="00B94649">
        <w:rPr>
          <w:rFonts w:hint="cs"/>
          <w:rtl/>
        </w:rPr>
        <w:t xml:space="preserve"> گونه‌ای </w:t>
      </w:r>
      <w:r w:rsidRPr="003D6F83">
        <w:rPr>
          <w:rFonts w:hint="cs"/>
          <w:rtl/>
        </w:rPr>
        <w:t xml:space="preserve">که نتواند عمل جنسی انجام دهد. </w:t>
      </w:r>
    </w:p>
    <w:p w:rsidR="008E5DA0" w:rsidRPr="003D6F83" w:rsidRDefault="008E5DA0" w:rsidP="00FF496A">
      <w:pPr>
        <w:pStyle w:val="a3"/>
        <w:rPr>
          <w:rtl/>
        </w:rPr>
      </w:pPr>
      <w:r w:rsidRPr="003D6F83">
        <w:rPr>
          <w:rFonts w:hint="cs"/>
          <w:rtl/>
        </w:rPr>
        <w:t>و دو عیب اختصاص به زنان دارد، مانند رتق یعنی انسداد مجرای تناسلی زن با گوشت، و قرن یعنی انسداد مجرای آلت تناسلی زن به وسیله استخوان به</w:t>
      </w:r>
      <w:r w:rsidR="00B94649">
        <w:rPr>
          <w:rFonts w:hint="cs"/>
          <w:rtl/>
        </w:rPr>
        <w:t xml:space="preserve"> گونه‌ای </w:t>
      </w:r>
      <w:r w:rsidRPr="003D6F83">
        <w:rPr>
          <w:rFonts w:hint="cs"/>
          <w:rtl/>
        </w:rPr>
        <w:t>که مانع دخول آلت تناسلی مرد شود.</w:t>
      </w:r>
    </w:p>
    <w:p w:rsidR="008E5DA0" w:rsidRPr="00D92A48" w:rsidRDefault="008E5DA0" w:rsidP="00F2712F">
      <w:pPr>
        <w:pStyle w:val="a2"/>
        <w:rPr>
          <w:rtl/>
        </w:rPr>
      </w:pPr>
      <w:bookmarkStart w:id="502" w:name="_Toc338427109"/>
      <w:bookmarkStart w:id="503" w:name="_Toc418284255"/>
      <w:r w:rsidRPr="00D92A48">
        <w:rPr>
          <w:rFonts w:hint="cs"/>
          <w:rtl/>
        </w:rPr>
        <w:t>نام بردن مهریه در نکاح</w:t>
      </w:r>
      <w:bookmarkEnd w:id="502"/>
      <w:bookmarkEnd w:id="503"/>
    </w:p>
    <w:p w:rsidR="008E5DA0" w:rsidRPr="003D6F83" w:rsidRDefault="008E5DA0" w:rsidP="00FF496A">
      <w:pPr>
        <w:pStyle w:val="a3"/>
        <w:rPr>
          <w:rtl/>
        </w:rPr>
      </w:pPr>
      <w:r w:rsidRPr="003D6F83">
        <w:rPr>
          <w:rFonts w:hint="cs"/>
          <w:rtl/>
        </w:rPr>
        <w:t>کلمه مهر و صداق هر دو به معین مهریه و کابین نکاحند، و آن عبارت است از مالی که برای زن بر مرد واجب</w:t>
      </w:r>
      <w:r w:rsidR="005A2E2B">
        <w:rPr>
          <w:rFonts w:hint="cs"/>
          <w:rtl/>
        </w:rPr>
        <w:t xml:space="preserve"> می‌</w:t>
      </w:r>
      <w:r w:rsidRPr="003D6F83">
        <w:rPr>
          <w:rFonts w:hint="cs"/>
          <w:rtl/>
        </w:rPr>
        <w:t>شود به وسیله بستن عقد نکاح یا به وسیله انجام عمل جنسی. این مهریه و کابین در زبان عربی نامهای فراوانی دارد، از جمله صداق و نحله و فریضه و أجر که این کلمات در قرآن به معنی مهریه وکابین آمده</w:t>
      </w:r>
      <w:r w:rsidR="00550528">
        <w:rPr>
          <w:rFonts w:hint="cs"/>
          <w:rtl/>
        </w:rPr>
        <w:t>‌اند،</w:t>
      </w:r>
      <w:r w:rsidRPr="003D6F83">
        <w:rPr>
          <w:rFonts w:hint="cs"/>
          <w:rtl/>
        </w:rPr>
        <w:t xml:space="preserve"> و مهر و علیقه و عقر، و این کلمات در حدیث نبوی به معنی مهریه و کابین آمده</w:t>
      </w:r>
      <w:r w:rsidR="00550528">
        <w:rPr>
          <w:rFonts w:hint="cs"/>
          <w:rtl/>
        </w:rPr>
        <w:t>‌اند،</w:t>
      </w:r>
      <w:r w:rsidRPr="003D6F83">
        <w:rPr>
          <w:rFonts w:hint="cs"/>
          <w:rtl/>
        </w:rPr>
        <w:t xml:space="preserve"> و دلیل شرعی مهریه و کابین قرآن کریم و سنت شریف نبوی</w:t>
      </w:r>
      <w:r w:rsidR="005A2E2B">
        <w:rPr>
          <w:rFonts w:hint="cs"/>
          <w:rtl/>
        </w:rPr>
        <w:t xml:space="preserve"> می‌</w:t>
      </w:r>
      <w:r w:rsidRPr="003D6F83">
        <w:rPr>
          <w:rFonts w:hint="cs"/>
          <w:rtl/>
        </w:rPr>
        <w:t>باشند. خداوند</w:t>
      </w:r>
      <w:r w:rsidR="005A2E2B">
        <w:rPr>
          <w:rFonts w:hint="cs"/>
          <w:rtl/>
        </w:rPr>
        <w:t xml:space="preserve"> می‌</w:t>
      </w:r>
      <w:r w:rsidRPr="003D6F83">
        <w:rPr>
          <w:rFonts w:hint="cs"/>
          <w:rtl/>
        </w:rPr>
        <w:t xml:space="preserve">فرماید: </w:t>
      </w:r>
    </w:p>
    <w:p w:rsidR="008E5DA0"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وَءَاتُواْ</w:t>
      </w:r>
      <w:r w:rsidR="003C00BA">
        <w:rPr>
          <w:rFonts w:ascii="KFGQPC Uthmanic Script HAFS" w:hAnsi="KFGQPC Uthmanic Script HAFS" w:cs="KFGQPC Uthmanic Script HAFS"/>
          <w:sz w:val="28"/>
          <w:rtl/>
        </w:rPr>
        <w:t xml:space="preserve">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لنِّسَآءَ</w:t>
      </w:r>
      <w:r w:rsidR="003C00BA">
        <w:rPr>
          <w:rFonts w:ascii="KFGQPC Uthmanic Script HAFS" w:hAnsi="KFGQPC Uthmanic Script HAFS" w:cs="KFGQPC Uthmanic Script HAFS"/>
          <w:sz w:val="28"/>
          <w:rtl/>
        </w:rPr>
        <w:t xml:space="preserve"> صَدُقَٰتِهِنَّ نِحۡلَةٗ</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النساء: 4</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و بدهید مهریه و کابین زنان را با دل خوش و خوش منشی (و بدون طمع پس گرفتن آن)</w:t>
      </w:r>
      <w:r>
        <w:rPr>
          <w:rFonts w:ascii="Traditional Arabic" w:hAnsi="Traditional Arabic" w:cs="Traditional Arabic"/>
          <w:rtl/>
        </w:rPr>
        <w:t>»</w:t>
      </w:r>
      <w:r w:rsidRPr="003D6F83">
        <w:rPr>
          <w:rFonts w:hint="cs"/>
          <w:rtl/>
        </w:rPr>
        <w:t>. کلمه (نحله) در آیه به معنی هبه و بخشش از روی طیب خاطر است، و به آن جهت نحل نامیده شده است چون همان گونه که مرد از زن لذت</w:t>
      </w:r>
      <w:r w:rsidR="005A2E2B">
        <w:rPr>
          <w:rFonts w:hint="cs"/>
          <w:rtl/>
        </w:rPr>
        <w:t xml:space="preserve"> می‌</w:t>
      </w:r>
      <w:r w:rsidRPr="003D6F83">
        <w:rPr>
          <w:rFonts w:hint="cs"/>
          <w:rtl/>
        </w:rPr>
        <w:t>برد و برخوردار</w:t>
      </w:r>
      <w:r w:rsidR="005A2E2B">
        <w:rPr>
          <w:rFonts w:hint="cs"/>
          <w:rtl/>
        </w:rPr>
        <w:t xml:space="preserve"> می‌</w:t>
      </w:r>
      <w:r w:rsidRPr="003D6F83">
        <w:rPr>
          <w:rFonts w:hint="cs"/>
          <w:rtl/>
        </w:rPr>
        <w:t>گردد، زن نیز از مرد برخوردار</w:t>
      </w:r>
      <w:r w:rsidR="005A2E2B">
        <w:rPr>
          <w:rFonts w:hint="cs"/>
          <w:rtl/>
        </w:rPr>
        <w:t xml:space="preserve"> می‌</w:t>
      </w:r>
      <w:r w:rsidRPr="003D6F83">
        <w:rPr>
          <w:rFonts w:hint="cs"/>
          <w:rtl/>
        </w:rPr>
        <w:t>گردد بلکه لذت زن بیشتر است، پس تو گوئی که زن مهریه را به صورت بخششی</w:t>
      </w:r>
      <w:r w:rsidR="005A2E2B">
        <w:rPr>
          <w:rFonts w:hint="cs"/>
          <w:rtl/>
        </w:rPr>
        <w:t xml:space="preserve"> می‌</w:t>
      </w:r>
      <w:r w:rsidRPr="003D6F83">
        <w:rPr>
          <w:rFonts w:hint="cs"/>
          <w:rtl/>
        </w:rPr>
        <w:t xml:space="preserve">گیرد بدون مقابله چیزی. و در حدیث نبوی خطاب به مردی آمده است: </w:t>
      </w:r>
      <w:r w:rsidRPr="009A7B5F">
        <w:rPr>
          <w:rStyle w:val="Char1"/>
          <w:rtl/>
        </w:rPr>
        <w:t>«</w:t>
      </w:r>
      <w:r w:rsidRPr="009A7B5F">
        <w:rPr>
          <w:rStyle w:val="Char1"/>
          <w:rFonts w:hint="cs"/>
          <w:rtl/>
        </w:rPr>
        <w:t>الْتَمِسْ</w:t>
      </w:r>
      <w:r w:rsidRPr="009A7B5F">
        <w:rPr>
          <w:rStyle w:val="Char1"/>
          <w:rtl/>
        </w:rPr>
        <w:t xml:space="preserve"> </w:t>
      </w:r>
      <w:r w:rsidRPr="009A7B5F">
        <w:rPr>
          <w:rStyle w:val="Char1"/>
          <w:rFonts w:hint="cs"/>
          <w:rtl/>
        </w:rPr>
        <w:t>وَلَوْ</w:t>
      </w:r>
      <w:r w:rsidRPr="009A7B5F">
        <w:rPr>
          <w:rStyle w:val="Char1"/>
          <w:rtl/>
        </w:rPr>
        <w:t xml:space="preserve"> </w:t>
      </w:r>
      <w:r w:rsidRPr="009A7B5F">
        <w:rPr>
          <w:rStyle w:val="Char1"/>
          <w:rFonts w:hint="cs"/>
          <w:rtl/>
        </w:rPr>
        <w:t>خَاتَمًا</w:t>
      </w:r>
      <w:r w:rsidRPr="009A7B5F">
        <w:rPr>
          <w:rStyle w:val="Char1"/>
          <w:rtl/>
        </w:rPr>
        <w:t xml:space="preserve"> </w:t>
      </w:r>
      <w:r w:rsidRPr="009A7B5F">
        <w:rPr>
          <w:rStyle w:val="Char1"/>
          <w:rFonts w:hint="cs"/>
          <w:rtl/>
        </w:rPr>
        <w:t>مِنْ</w:t>
      </w:r>
      <w:r w:rsidRPr="009A7B5F">
        <w:rPr>
          <w:rStyle w:val="Char1"/>
          <w:rtl/>
        </w:rPr>
        <w:t xml:space="preserve"> </w:t>
      </w:r>
      <w:r w:rsidRPr="009A7B5F">
        <w:rPr>
          <w:rStyle w:val="Char1"/>
          <w:rFonts w:hint="cs"/>
          <w:rtl/>
        </w:rPr>
        <w:t>حَدِي</w:t>
      </w:r>
      <w:r w:rsidR="003811F9" w:rsidRPr="009A7B5F">
        <w:rPr>
          <w:rStyle w:val="Char1"/>
          <w:rFonts w:hint="cs"/>
          <w:rtl/>
        </w:rPr>
        <w:t>ْ</w:t>
      </w:r>
      <w:r w:rsidRPr="009A7B5F">
        <w:rPr>
          <w:rStyle w:val="Char1"/>
          <w:rFonts w:hint="cs"/>
          <w:rtl/>
        </w:rPr>
        <w:t>دٍ</w:t>
      </w:r>
      <w:r w:rsidRPr="009A7B5F">
        <w:rPr>
          <w:rStyle w:val="Char1"/>
          <w:rtl/>
        </w:rPr>
        <w:t>»</w:t>
      </w:r>
      <w:r w:rsidRPr="003D6F83">
        <w:rPr>
          <w:rFonts w:hint="cs"/>
          <w:rtl/>
        </w:rPr>
        <w:t xml:space="preserve"> </w:t>
      </w:r>
      <w:r>
        <w:rPr>
          <w:rFonts w:ascii="Traditional Arabic" w:hAnsi="Traditional Arabic" w:cs="Traditional Arabic"/>
          <w:rtl/>
        </w:rPr>
        <w:t>«</w:t>
      </w:r>
      <w:r w:rsidRPr="003D6F83">
        <w:rPr>
          <w:rFonts w:hint="cs"/>
          <w:rtl/>
        </w:rPr>
        <w:t>مهریه و کابین را قرار بده حتی اگر یک انگشتری از آهن هم باشد</w:t>
      </w:r>
      <w:r>
        <w:rPr>
          <w:rFonts w:ascii="Traditional Arabic" w:hAnsi="Traditional Arabic" w:cs="Traditional Arabic"/>
          <w:rtl/>
        </w:rPr>
        <w:t>»</w:t>
      </w:r>
      <w:r w:rsidRPr="003D6F83">
        <w:rPr>
          <w:rFonts w:hint="cs"/>
          <w:rtl/>
        </w:rPr>
        <w:t>. و چون مرد خواهان ازدواج با آن زن، آن را نیز نداشت پیامبر</w:t>
      </w:r>
      <w:r w:rsidRPr="003D6F83">
        <w:rPr>
          <w:rFonts w:hint="cs"/>
          <w:rtl/>
        </w:rPr>
        <w:sym w:font="AGA Arabesque" w:char="F072"/>
      </w:r>
      <w:r w:rsidRPr="003D6F83">
        <w:rPr>
          <w:rFonts w:hint="cs"/>
          <w:rtl/>
        </w:rPr>
        <w:t xml:space="preserve"> خطاب به وی گفت: </w:t>
      </w:r>
      <w:r w:rsidRPr="009A7B5F">
        <w:rPr>
          <w:rStyle w:val="Char1"/>
          <w:rtl/>
        </w:rPr>
        <w:t>«زَوَّجتُکَها بِم</w:t>
      </w:r>
      <w:r w:rsidRPr="009A7B5F">
        <w:rPr>
          <w:rStyle w:val="Char1"/>
          <w:rFonts w:hint="cs"/>
          <w:rtl/>
        </w:rPr>
        <w:t>َ</w:t>
      </w:r>
      <w:r w:rsidRPr="009A7B5F">
        <w:rPr>
          <w:rStyle w:val="Char1"/>
          <w:rtl/>
        </w:rPr>
        <w:t>ا مَعَکَ مِنَ القُرآنِ»</w:t>
      </w:r>
      <w:r w:rsidRPr="003D6F83">
        <w:rPr>
          <w:rFonts w:hint="cs"/>
          <w:rtl/>
        </w:rPr>
        <w:t xml:space="preserve"> </w:t>
      </w:r>
      <w:r>
        <w:rPr>
          <w:rFonts w:ascii="Traditional Arabic" w:hAnsi="Traditional Arabic" w:cs="Traditional Arabic"/>
          <w:rtl/>
        </w:rPr>
        <w:t>«</w:t>
      </w:r>
      <w:r w:rsidRPr="003D6F83">
        <w:rPr>
          <w:rFonts w:hint="cs"/>
          <w:rtl/>
        </w:rPr>
        <w:t>آن زن را به ازدواج و نکاح تو درآوردم بر آن مقدار که از قرآن</w:t>
      </w:r>
      <w:r w:rsidR="005A2E2B">
        <w:rPr>
          <w:rFonts w:hint="cs"/>
          <w:rtl/>
        </w:rPr>
        <w:t xml:space="preserve"> می‌</w:t>
      </w:r>
      <w:r w:rsidRPr="003D6F83">
        <w:rPr>
          <w:rFonts w:hint="cs"/>
          <w:rtl/>
        </w:rPr>
        <w:t>دانی که به وی یاد بدهی</w:t>
      </w:r>
      <w:r>
        <w:rPr>
          <w:rFonts w:ascii="Traditional Arabic" w:hAnsi="Traditional Arabic" w:cs="Traditional Arabic"/>
          <w:rtl/>
        </w:rPr>
        <w:t>»</w:t>
      </w:r>
      <w:r w:rsidRPr="003D6F83">
        <w:rPr>
          <w:rFonts w:hint="cs"/>
          <w:rtl/>
        </w:rPr>
        <w:t xml:space="preserve"> (به هر حال بدون مهریه نبود) حالا که این را فهمیدی بدان که مستحب و پسندیده است که هیچ عقد نکاحی بسته نشود مگر در برابر مهریه و کابین معین، تا به پیامبر </w:t>
      </w:r>
      <w:r w:rsidRPr="003D6F83">
        <w:rPr>
          <w:rFonts w:hint="cs"/>
          <w:rtl/>
        </w:rPr>
        <w:sym w:font="AGA Arabesque" w:char="F072"/>
      </w:r>
      <w:r w:rsidRPr="003D6F83">
        <w:rPr>
          <w:rFonts w:hint="cs"/>
          <w:rtl/>
        </w:rPr>
        <w:t xml:space="preserve"> اقتدا شود و از او پیروی به عمل آید، چون پیامبر </w:t>
      </w:r>
      <w:r w:rsidRPr="003D6F83">
        <w:rPr>
          <w:rFonts w:hint="cs"/>
          <w:rtl/>
        </w:rPr>
        <w:sym w:font="AGA Arabesque" w:char="F072"/>
      </w:r>
      <w:r w:rsidRPr="003D6F83">
        <w:rPr>
          <w:rFonts w:hint="cs"/>
          <w:rtl/>
        </w:rPr>
        <w:t xml:space="preserve"> بدون مهریه و کابین معین عقد نکاح</w:t>
      </w:r>
      <w:r w:rsidR="005A2E2B">
        <w:rPr>
          <w:rFonts w:hint="cs"/>
          <w:rtl/>
        </w:rPr>
        <w:t xml:space="preserve"> نمی‌</w:t>
      </w:r>
      <w:r w:rsidRPr="003D6F83">
        <w:rPr>
          <w:rFonts w:hint="cs"/>
          <w:rtl/>
        </w:rPr>
        <w:t xml:space="preserve">بست، و به علاوه تعیین مهریه و کابین، قطع نزاع و خصومت بین طرفین است. نام بردن از مهریه و کابین رکن و پایه صحت و درستی نکاح نیست یعنی اگر در ضمن عقد نامی از مهریه نبردند نکاح درست است. </w:t>
      </w:r>
    </w:p>
    <w:p w:rsidR="008E5DA0" w:rsidRPr="003D6F83" w:rsidRDefault="008E5DA0" w:rsidP="00FF496A">
      <w:pPr>
        <w:pStyle w:val="a3"/>
        <w:rPr>
          <w:rtl/>
        </w:rPr>
      </w:pPr>
      <w:r w:rsidRPr="003D6F83">
        <w:rPr>
          <w:rFonts w:hint="cs"/>
          <w:rtl/>
        </w:rPr>
        <w:t xml:space="preserve">و دلیل صحت آن قول خدای تعالی است: </w:t>
      </w:r>
    </w:p>
    <w:p w:rsidR="002B76A3" w:rsidRPr="003C00BA" w:rsidRDefault="002B76A3" w:rsidP="00FF496A">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لَّا</w:t>
      </w:r>
      <w:r w:rsidR="003C00BA">
        <w:rPr>
          <w:rFonts w:ascii="KFGQPC Uthmanic Script HAFS" w:hAnsi="KFGQPC Uthmanic Script HAFS" w:cs="KFGQPC Uthmanic Script HAFS"/>
          <w:sz w:val="28"/>
          <w:rtl/>
        </w:rPr>
        <w:t xml:space="preserve"> جُنَاحَ عَلَيۡكُمۡ إِن طَلَّقۡتُمُ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لنِّسَآءَ</w:t>
      </w:r>
      <w:r w:rsidR="003C00BA">
        <w:rPr>
          <w:rFonts w:ascii="KFGQPC Uthmanic Script HAFS" w:hAnsi="KFGQPC Uthmanic Script HAFS" w:cs="KFGQPC Uthmanic Script HAFS"/>
          <w:sz w:val="28"/>
          <w:rtl/>
        </w:rPr>
        <w:t xml:space="preserve"> مَا لَمۡ تَمَسُّوهُنَّ أَوۡ تَفۡرِضُواْ لَهُنَّ فَرِيضَةٗ</w:t>
      </w:r>
      <w:r>
        <w:rPr>
          <w:rFonts w:ascii="Traditional Arabic" w:hAnsi="Traditional Arabic" w:cs="Traditional Arabic"/>
          <w:sz w:val="28"/>
          <w:rtl/>
          <w:lang w:bidi="fa-IR"/>
        </w:rPr>
        <w:t>﴾</w:t>
      </w:r>
      <w:r w:rsidRPr="00FF496A">
        <w:rPr>
          <w:rStyle w:val="Char4"/>
          <w:rtl/>
        </w:rPr>
        <w:t>[</w:t>
      </w:r>
      <w:r w:rsidRPr="00FF496A">
        <w:rPr>
          <w:rStyle w:val="Char4"/>
          <w:rFonts w:hint="cs"/>
          <w:rtl/>
        </w:rPr>
        <w:t>البقرة:236</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هرگاه (به عذری) زنان را طلاق دادید پیش از آن که با آنان جماع کرده باشید و دخولی وصورت گرفته باشد و پیش از آن که مهریه ای تعیین شده باشید بر شما گناهی نیست</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یعنی دراین طلاق دادن بر شما گناهی نیست مادام که نزدیکی نکرده باشید، و مهریه را نگفته و تعیین نکرده باشید، و دلیل است بر جواز خالی بودن عقد نکاح بستن از گفتن مهریه، مانند این که زن بالغ رشید و بیوه یا دوشیزه باشد، و به ولی خویش بگوید: مرا نکاح ببند بدون مهریه و کابین، و به دنبال آن ولی عقد نکاح او را ببندد و او را به عقد یک نفر درآورد و مهریه و کابین را نفی کند یا از آن سکوت نماید که عقد نکاح صحیح است. مهرالمثل یعنی مهریه مانند امثال خودش با سه چیز واجب می</w:t>
      </w:r>
      <w:r w:rsidR="00FF496A">
        <w:rPr>
          <w:rFonts w:hint="eastAsia"/>
          <w:rtl/>
        </w:rPr>
        <w:t>‌</w:t>
      </w:r>
      <w:r w:rsidRPr="003D6F83">
        <w:rPr>
          <w:rFonts w:hint="cs"/>
          <w:rtl/>
        </w:rPr>
        <w:t xml:space="preserve">گردد. </w:t>
      </w:r>
    </w:p>
    <w:p w:rsidR="008E5DA0" w:rsidRPr="003D6F83" w:rsidRDefault="008E5DA0" w:rsidP="00FF496A">
      <w:pPr>
        <w:pStyle w:val="a3"/>
        <w:rPr>
          <w:rtl/>
        </w:rPr>
      </w:pPr>
      <w:r w:rsidRPr="003D6F83">
        <w:rPr>
          <w:rFonts w:hint="cs"/>
          <w:rtl/>
        </w:rPr>
        <w:t xml:space="preserve">اول: آن که حاکم مهرالمثل را تعیین کند وقتی که شوهر از پرداخت مهریه تعیین شده خودداری کند یا وقتی که زن و شوهر بر مقدار و اندازه تعیین شده مهریه نزاع و اختلاف دارند. </w:t>
      </w:r>
    </w:p>
    <w:p w:rsidR="008E5DA0" w:rsidRPr="003D6F83" w:rsidRDefault="008E5DA0" w:rsidP="00FF496A">
      <w:pPr>
        <w:pStyle w:val="a3"/>
        <w:rPr>
          <w:rtl/>
        </w:rPr>
      </w:pPr>
      <w:r w:rsidRPr="003D6F83">
        <w:rPr>
          <w:rFonts w:hint="cs"/>
          <w:rtl/>
        </w:rPr>
        <w:t xml:space="preserve">دوم: آن که خود زن و شوهر مهرالمثل را معین نمایند. </w:t>
      </w:r>
    </w:p>
    <w:p w:rsidR="008E5DA0" w:rsidRPr="003D6F83" w:rsidRDefault="008E5DA0" w:rsidP="00FF496A">
      <w:pPr>
        <w:pStyle w:val="a3"/>
        <w:rPr>
          <w:rtl/>
        </w:rPr>
      </w:pPr>
      <w:r w:rsidRPr="003D6F83">
        <w:rPr>
          <w:rFonts w:hint="cs"/>
          <w:rtl/>
        </w:rPr>
        <w:t>سوم: آن که مرد پیش از آن که حاکم مهریه را تعیین کند و پیش از آن که زن و مرد بر چیزی توافق و تراضی کنند، با زن مرتکب عمل جنسی گردد و دخول صورت گیرد. آنچه در مهرالمثل مورد نظر است و معتبر</w:t>
      </w:r>
      <w:r w:rsidR="005A2E2B">
        <w:rPr>
          <w:rFonts w:hint="cs"/>
          <w:rtl/>
        </w:rPr>
        <w:t xml:space="preserve"> می‌</w:t>
      </w:r>
      <w:r w:rsidRPr="003D6F83">
        <w:rPr>
          <w:rFonts w:hint="cs"/>
          <w:rtl/>
        </w:rPr>
        <w:t>باشد روزِ بستن عقد است و مهرالمثل آن روز معتبر</w:t>
      </w:r>
      <w:r w:rsidR="005A2E2B">
        <w:rPr>
          <w:rFonts w:hint="cs"/>
          <w:rtl/>
        </w:rPr>
        <w:t xml:space="preserve"> می‌</w:t>
      </w:r>
      <w:r w:rsidRPr="003D6F83">
        <w:rPr>
          <w:rFonts w:hint="cs"/>
          <w:rtl/>
        </w:rPr>
        <w:t xml:space="preserve">باشد. </w:t>
      </w:r>
    </w:p>
    <w:p w:rsidR="008E5DA0" w:rsidRPr="003D6F83" w:rsidRDefault="008E5DA0" w:rsidP="00FF496A">
      <w:pPr>
        <w:pStyle w:val="a3"/>
        <w:rPr>
          <w:rtl/>
        </w:rPr>
      </w:pPr>
      <w:r w:rsidRPr="003D6F83">
        <w:rPr>
          <w:rFonts w:hint="cs"/>
          <w:rtl/>
        </w:rPr>
        <w:t>اگر یکی از دو طرف عقد، زن یا شوهر پیش از تعیین مهریه و پیش از آمیزش جنسی بمیرد باز هم مهرالمثل واجب</w:t>
      </w:r>
      <w:r w:rsidR="005A2E2B">
        <w:rPr>
          <w:rFonts w:hint="cs"/>
          <w:rtl/>
        </w:rPr>
        <w:t xml:space="preserve"> می‌</w:t>
      </w:r>
      <w:r w:rsidRPr="003D6F83">
        <w:rPr>
          <w:rFonts w:hint="cs"/>
          <w:rtl/>
        </w:rPr>
        <w:t xml:space="preserve">گردد. چون در حدیث بروع دختر واثق آمده است که: وی بدون نام بردن از مهریه با شوهرش ازدواج کرد و شوهرش پیش از آن که مهریه ای برای او معین کند مُرد، و پیامبر </w:t>
      </w:r>
      <w:r w:rsidRPr="003D6F83">
        <w:rPr>
          <w:rFonts w:hint="cs"/>
          <w:rtl/>
        </w:rPr>
        <w:sym w:font="AGA Arabesque" w:char="F072"/>
      </w:r>
      <w:r w:rsidRPr="003D6F83">
        <w:rPr>
          <w:rFonts w:hint="cs"/>
          <w:rtl/>
        </w:rPr>
        <w:t xml:space="preserve"> حکم کرد: </w:t>
      </w:r>
      <w:r>
        <w:rPr>
          <w:rFonts w:ascii="Traditional Arabic" w:hAnsi="Traditional Arabic" w:cs="Traditional Arabic"/>
          <w:rtl/>
        </w:rPr>
        <w:t>«</w:t>
      </w:r>
      <w:r w:rsidRPr="003D6F83">
        <w:rPr>
          <w:rFonts w:hint="cs"/>
          <w:rtl/>
        </w:rPr>
        <w:t>که وارثان شوهرش مهرالمثل را به او بدهند</w:t>
      </w:r>
      <w:r>
        <w:rPr>
          <w:rFonts w:ascii="Traditional Arabic" w:hAnsi="Traditional Arabic" w:cs="Traditional Arabic"/>
          <w:rtl/>
        </w:rPr>
        <w:t>»</w:t>
      </w:r>
      <w:r w:rsidRPr="003D6F83">
        <w:rPr>
          <w:rFonts w:hint="cs"/>
          <w:rtl/>
        </w:rPr>
        <w:t xml:space="preserve"> به روایت ابوداود و ترمذی و نسائی و دیگران. و ترمذی آن را حدیث حسن صحیح دانسته است. و اگر کسی زنش را پیش از دخول و عمل جنسی و پیش از تعیین مهریه طلاق دهد متعه برای آن زن واجب</w:t>
      </w:r>
      <w:r w:rsidR="005A2E2B">
        <w:rPr>
          <w:rFonts w:hint="cs"/>
          <w:rtl/>
        </w:rPr>
        <w:t xml:space="preserve"> می‌</w:t>
      </w:r>
      <w:r w:rsidRPr="003D6F83">
        <w:rPr>
          <w:rFonts w:hint="cs"/>
          <w:rtl/>
        </w:rPr>
        <w:t>گردد. یعنی باید مقدار مالی برحسب توانایی خود به آن زن بدهد که دل وی را خوش کند به دلیل این که خداوند</w:t>
      </w:r>
      <w:r w:rsidR="005A2E2B">
        <w:rPr>
          <w:rFonts w:hint="cs"/>
          <w:rtl/>
        </w:rPr>
        <w:t xml:space="preserve"> می‌</w:t>
      </w:r>
      <w:r w:rsidRPr="003D6F83">
        <w:rPr>
          <w:rFonts w:hint="cs"/>
          <w:rtl/>
        </w:rPr>
        <w:t xml:space="preserve">فرماید: </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باکی برای شما نیست اگر طلاق دهید زنانی را که با آنان مباشرت نکرده و مهری مقرر نداشته اید ولی</w:t>
      </w:r>
      <w:r w:rsidR="005A2E2B">
        <w:rPr>
          <w:rFonts w:hint="cs"/>
          <w:rtl/>
        </w:rPr>
        <w:t xml:space="preserve"> آن‌ها </w:t>
      </w:r>
      <w:r w:rsidRPr="003D6F83">
        <w:rPr>
          <w:rFonts w:hint="cs"/>
          <w:rtl/>
        </w:rPr>
        <w:t>را به چیزی بهره مند سازید، دارا بقدر خود، و نادر بقدر خویش،</w:t>
      </w:r>
      <w:r w:rsidR="00B37529">
        <w:rPr>
          <w:rFonts w:hint="cs"/>
          <w:rtl/>
        </w:rPr>
        <w:t xml:space="preserve"> بهره‌ای </w:t>
      </w:r>
      <w:r w:rsidRPr="003D6F83">
        <w:rPr>
          <w:rFonts w:hint="cs"/>
          <w:rtl/>
        </w:rPr>
        <w:t>شایسته او (این بخشش و بهره که به زنان</w:t>
      </w:r>
      <w:r w:rsidR="005A2E2B">
        <w:rPr>
          <w:rFonts w:hint="cs"/>
          <w:rtl/>
        </w:rPr>
        <w:t xml:space="preserve"> می‌</w:t>
      </w:r>
      <w:r w:rsidRPr="003D6F83">
        <w:rPr>
          <w:rFonts w:hint="cs"/>
          <w:rtl/>
        </w:rPr>
        <w:t>دهید به نیکویی و خوبی باشد) که سزاوار مقام نیکوکاران است</w:t>
      </w:r>
      <w:r>
        <w:rPr>
          <w:rFonts w:ascii="Traditional Arabic" w:hAnsi="Traditional Arabic" w:cs="Traditional Arabic"/>
          <w:rtl/>
        </w:rPr>
        <w:t>»</w:t>
      </w:r>
      <w:r w:rsidRPr="003D6F83">
        <w:rPr>
          <w:rFonts w:hint="cs"/>
          <w:rtl/>
        </w:rPr>
        <w:t xml:space="preserve"> (سوره بقره/ 236). </w:t>
      </w:r>
    </w:p>
    <w:p w:rsidR="008E5DA0" w:rsidRPr="003D6F83" w:rsidRDefault="008E5DA0" w:rsidP="00FF496A">
      <w:pPr>
        <w:pStyle w:val="a3"/>
        <w:rPr>
          <w:rtl/>
        </w:rPr>
      </w:pPr>
      <w:r w:rsidRPr="003D6F83">
        <w:rPr>
          <w:rFonts w:hint="cs"/>
          <w:rtl/>
        </w:rPr>
        <w:t>و در آیه بعدی</w:t>
      </w:r>
      <w:r w:rsidR="005A2E2B">
        <w:rPr>
          <w:rFonts w:hint="cs"/>
          <w:rtl/>
        </w:rPr>
        <w:t xml:space="preserve"> می‌</w:t>
      </w:r>
      <w:r w:rsidRPr="003D6F83">
        <w:rPr>
          <w:rFonts w:hint="cs"/>
          <w:rtl/>
        </w:rPr>
        <w:t xml:space="preserve">گوید: </w:t>
      </w:r>
      <w:r>
        <w:rPr>
          <w:rFonts w:ascii="Traditional Arabic" w:hAnsi="Traditional Arabic" w:cs="Traditional Arabic"/>
          <w:rtl/>
        </w:rPr>
        <w:t>«</w:t>
      </w:r>
      <w:r w:rsidRPr="003D6F83">
        <w:rPr>
          <w:rFonts w:hint="cs"/>
          <w:rtl/>
        </w:rPr>
        <w:t>و اگر زنان را طلاق دادید پیش از آن که با</w:t>
      </w:r>
      <w:r w:rsidR="005A2E2B">
        <w:rPr>
          <w:rFonts w:hint="cs"/>
          <w:rtl/>
        </w:rPr>
        <w:t xml:space="preserve"> آن‌ها </w:t>
      </w:r>
      <w:r w:rsidRPr="003D6F83">
        <w:rPr>
          <w:rFonts w:hint="cs"/>
          <w:rtl/>
        </w:rPr>
        <w:t>نزدیکی جنسی کنید در حالی که مهرشان را معین کرده اید (به نام بردن مهریه در عقد نکاح) پس لازم است بر شما که نصف مهریه نام برده شده را به</w:t>
      </w:r>
      <w:r w:rsidR="005A2E2B">
        <w:rPr>
          <w:rFonts w:hint="cs"/>
          <w:rtl/>
        </w:rPr>
        <w:t xml:space="preserve"> آن‌ها </w:t>
      </w:r>
      <w:r w:rsidRPr="003D6F83">
        <w:rPr>
          <w:rFonts w:hint="cs"/>
          <w:rtl/>
        </w:rPr>
        <w:t>بدهید</w:t>
      </w:r>
      <w:r>
        <w:rPr>
          <w:rFonts w:ascii="Traditional Arabic" w:hAnsi="Traditional Arabic" w:cs="Traditional Arabic"/>
          <w:rtl/>
        </w:rPr>
        <w:t>»</w:t>
      </w:r>
      <w:r w:rsidRPr="003D6F83">
        <w:rPr>
          <w:rFonts w:hint="cs"/>
          <w:rtl/>
        </w:rPr>
        <w:t xml:space="preserve">. </w:t>
      </w:r>
    </w:p>
    <w:p w:rsidR="008E5DA0" w:rsidRPr="003D6F83" w:rsidRDefault="008E5DA0" w:rsidP="00FF496A">
      <w:pPr>
        <w:pStyle w:val="a3"/>
        <w:rPr>
          <w:rtl/>
        </w:rPr>
      </w:pPr>
      <w:r w:rsidRPr="003D6F83">
        <w:rPr>
          <w:rFonts w:hint="cs"/>
          <w:rtl/>
        </w:rPr>
        <w:t>و خداوند پرداخت نصف مهریه و کابین را به زنی که طلاق داده شده است، تخصیص داده به وقتی که مهریه در عقد نام برده شده است، و اما هرگاه در عقد از مهریه نام برده نشده باشد باید به وی متعه بدهد، همان گونه که متعه را بعدا بیان خواهیم کرد و در آیه 236 از سوره بقره نیز آمده است.</w:t>
      </w:r>
    </w:p>
    <w:p w:rsidR="008E5DA0" w:rsidRPr="00D92A48" w:rsidRDefault="008E5DA0" w:rsidP="00F2712F">
      <w:pPr>
        <w:pStyle w:val="a2"/>
        <w:rPr>
          <w:rtl/>
        </w:rPr>
      </w:pPr>
      <w:bookmarkStart w:id="504" w:name="_Toc338427110"/>
      <w:bookmarkStart w:id="505" w:name="_Toc418284256"/>
      <w:r w:rsidRPr="00D92A48">
        <w:rPr>
          <w:rFonts w:hint="cs"/>
          <w:rtl/>
        </w:rPr>
        <w:t>مهریه و کابین حدّ و اندازه معین ندارد</w:t>
      </w:r>
      <w:bookmarkEnd w:id="504"/>
      <w:bookmarkEnd w:id="505"/>
    </w:p>
    <w:p w:rsidR="008E5DA0" w:rsidRPr="003D6F83" w:rsidRDefault="008E5DA0" w:rsidP="00FF496A">
      <w:pPr>
        <w:pStyle w:val="a3"/>
        <w:rPr>
          <w:rtl/>
        </w:rPr>
      </w:pPr>
      <w:r w:rsidRPr="003D6F83">
        <w:rPr>
          <w:rFonts w:hint="cs"/>
          <w:rtl/>
        </w:rPr>
        <w:t>مهریه و کابین از نظر شرع حدّ معینی ندارد، و هر چیزی که بتواند بهای کالا قرار گیرد خواه عین و ذات اشیاء یا منفعت باشد</w:t>
      </w:r>
      <w:r w:rsidR="005A2E2B">
        <w:rPr>
          <w:rFonts w:hint="cs"/>
          <w:rtl/>
        </w:rPr>
        <w:t xml:space="preserve"> می‌</w:t>
      </w:r>
      <w:r w:rsidRPr="003D6F83">
        <w:rPr>
          <w:rFonts w:hint="cs"/>
          <w:rtl/>
        </w:rPr>
        <w:t xml:space="preserve">تواند مهریه و کابین واقع شود. چون در صحیحین (مسلم و بخاری) آمده است که پیامبر </w:t>
      </w:r>
      <w:r w:rsidRPr="003D6F83">
        <w:rPr>
          <w:rFonts w:hint="cs"/>
          <w:rtl/>
        </w:rPr>
        <w:sym w:font="AGA Arabesque" w:char="F072"/>
      </w:r>
      <w:r w:rsidRPr="003D6F83">
        <w:rPr>
          <w:rFonts w:hint="cs"/>
          <w:rtl/>
        </w:rPr>
        <w:t xml:space="preserve"> به مردی که</w:t>
      </w:r>
      <w:r w:rsidR="005A2E2B">
        <w:rPr>
          <w:rFonts w:hint="cs"/>
          <w:rtl/>
        </w:rPr>
        <w:t xml:space="preserve"> می‌</w:t>
      </w:r>
      <w:r w:rsidRPr="003D6F83">
        <w:rPr>
          <w:rFonts w:hint="cs"/>
          <w:rtl/>
        </w:rPr>
        <w:t>خواست</w:t>
      </w:r>
      <w:r w:rsidR="00B37529">
        <w:rPr>
          <w:rFonts w:hint="cs"/>
          <w:rtl/>
        </w:rPr>
        <w:t xml:space="preserve"> </w:t>
      </w:r>
      <w:r w:rsidRPr="003D6F83">
        <w:rPr>
          <w:rFonts w:hint="cs"/>
          <w:rtl/>
        </w:rPr>
        <w:t xml:space="preserve">ازدواج کند گفت: </w:t>
      </w:r>
      <w:r>
        <w:rPr>
          <w:rFonts w:ascii="Traditional Arabic" w:hAnsi="Traditional Arabic" w:cs="Traditional Arabic"/>
          <w:rtl/>
        </w:rPr>
        <w:t>«</w:t>
      </w:r>
      <w:r w:rsidRPr="003D6F83">
        <w:rPr>
          <w:rFonts w:hint="cs"/>
          <w:rtl/>
        </w:rPr>
        <w:t>چیزی برای مهریه قرار دادن طلب کن حتی اگر یک انگشتر آهنی باشد</w:t>
      </w:r>
      <w:r>
        <w:rPr>
          <w:rFonts w:ascii="Traditional Arabic" w:hAnsi="Traditional Arabic" w:cs="Traditional Arabic"/>
          <w:rtl/>
        </w:rPr>
        <w:t>»</w:t>
      </w:r>
      <w:r w:rsidRPr="003D6F83">
        <w:rPr>
          <w:rFonts w:hint="cs"/>
          <w:rtl/>
        </w:rPr>
        <w:t xml:space="preserve"> و سرانجام به آن مرد گفت: </w:t>
      </w:r>
      <w:r>
        <w:rPr>
          <w:rFonts w:ascii="Traditional Arabic" w:hAnsi="Traditional Arabic" w:cs="Traditional Arabic"/>
          <w:rtl/>
        </w:rPr>
        <w:t>«</w:t>
      </w:r>
      <w:r w:rsidRPr="003D6F83">
        <w:rPr>
          <w:rFonts w:hint="cs"/>
          <w:rtl/>
        </w:rPr>
        <w:t>آن زن را به عقد نکاح و ازدواج تو درآوردم بر آن که مهریه</w:t>
      </w:r>
      <w:r w:rsidR="005A2E2B">
        <w:rPr>
          <w:rFonts w:hint="cs"/>
          <w:rtl/>
        </w:rPr>
        <w:t xml:space="preserve">‌اش </w:t>
      </w:r>
      <w:r w:rsidRPr="003D6F83">
        <w:rPr>
          <w:rFonts w:hint="cs"/>
          <w:rtl/>
        </w:rPr>
        <w:t>آن باشد که مقدار قرآنی که</w:t>
      </w:r>
      <w:r w:rsidR="005A2E2B">
        <w:rPr>
          <w:rFonts w:hint="cs"/>
          <w:rtl/>
        </w:rPr>
        <w:t xml:space="preserve"> می‌</w:t>
      </w:r>
      <w:r w:rsidRPr="003D6F83">
        <w:rPr>
          <w:rFonts w:hint="cs"/>
          <w:rtl/>
        </w:rPr>
        <w:t>دانی به وی یاد دهی</w:t>
      </w:r>
      <w:r>
        <w:rPr>
          <w:rFonts w:ascii="Traditional Arabic" w:hAnsi="Traditional Arabic" w:cs="Traditional Arabic"/>
          <w:rtl/>
        </w:rPr>
        <w:t>»</w:t>
      </w:r>
      <w:r w:rsidRPr="003D6F83">
        <w:rPr>
          <w:rFonts w:hint="cs"/>
          <w:rtl/>
        </w:rPr>
        <w:t xml:space="preserve"> و در آن دلیل است برای مبالغه در اندکی مهریه، و این که منفعت نیز</w:t>
      </w:r>
      <w:r w:rsidR="005A2E2B">
        <w:rPr>
          <w:rFonts w:hint="cs"/>
          <w:rtl/>
        </w:rPr>
        <w:t xml:space="preserve"> می‌</w:t>
      </w:r>
      <w:r w:rsidRPr="003D6F83">
        <w:rPr>
          <w:rFonts w:hint="cs"/>
          <w:rtl/>
        </w:rPr>
        <w:t>تواند مهریه واقع شود.</w:t>
      </w:r>
    </w:p>
    <w:p w:rsidR="008E5DA0" w:rsidRPr="003D6F83" w:rsidRDefault="008E5DA0" w:rsidP="00FF496A">
      <w:pPr>
        <w:pStyle w:val="a3"/>
        <w:rPr>
          <w:rtl/>
        </w:rPr>
      </w:pPr>
      <w:r w:rsidRPr="003D6F83">
        <w:rPr>
          <w:rFonts w:hint="cs"/>
          <w:rtl/>
        </w:rPr>
        <w:t xml:space="preserve">و در حدیث عامر بن ربیعه آمده است که: </w:t>
      </w:r>
      <w:r>
        <w:rPr>
          <w:rFonts w:ascii="Traditional Arabic" w:hAnsi="Traditional Arabic" w:cs="Traditional Arabic"/>
          <w:rtl/>
        </w:rPr>
        <w:t>«</w:t>
      </w:r>
      <w:r w:rsidRPr="003D6F83">
        <w:rPr>
          <w:rFonts w:hint="cs"/>
          <w:rtl/>
        </w:rPr>
        <w:t>زنی از بنی فزاره ازدواج کرد و مهریه</w:t>
      </w:r>
      <w:r w:rsidR="005A2E2B">
        <w:rPr>
          <w:rFonts w:hint="cs"/>
          <w:rtl/>
        </w:rPr>
        <w:t xml:space="preserve">‌اش </w:t>
      </w:r>
      <w:r w:rsidRPr="003D6F83">
        <w:rPr>
          <w:rFonts w:hint="cs"/>
          <w:rtl/>
        </w:rPr>
        <w:t xml:space="preserve">یک جفت کفش سرپایی بود، و پیامبر </w:t>
      </w:r>
      <w:r w:rsidRPr="003D6F83">
        <w:rPr>
          <w:rFonts w:hint="cs"/>
          <w:rtl/>
        </w:rPr>
        <w:sym w:font="AGA Arabesque" w:char="F072"/>
      </w:r>
      <w:r w:rsidRPr="003D6F83">
        <w:rPr>
          <w:rFonts w:hint="cs"/>
          <w:rtl/>
        </w:rPr>
        <w:t xml:space="preserve"> به وی گفت: ای زن! راضی</w:t>
      </w:r>
      <w:r w:rsidR="005A2E2B">
        <w:rPr>
          <w:rFonts w:hint="cs"/>
          <w:rtl/>
        </w:rPr>
        <w:t xml:space="preserve"> می‌</w:t>
      </w:r>
      <w:r w:rsidRPr="003D6F83">
        <w:rPr>
          <w:rFonts w:hint="cs"/>
          <w:rtl/>
        </w:rPr>
        <w:t xml:space="preserve">شوی که یک جفت کفش به تو بدهد، یعنی راضی هستی که زن وی بشوی و او یک جفت کفش به تو بدهد؟ آن زن گفت: آری. پیامبر </w:t>
      </w:r>
      <w:r w:rsidRPr="003D6F83">
        <w:rPr>
          <w:rFonts w:hint="cs"/>
          <w:rtl/>
        </w:rPr>
        <w:sym w:font="AGA Arabesque" w:char="F072"/>
      </w:r>
      <w:r w:rsidRPr="003D6F83">
        <w:rPr>
          <w:rFonts w:hint="cs"/>
          <w:rtl/>
        </w:rPr>
        <w:t xml:space="preserve"> آن را جائز دانست و حکم را تنفیذ کرد</w:t>
      </w:r>
      <w:r>
        <w:rPr>
          <w:rFonts w:ascii="Traditional Arabic" w:hAnsi="Traditional Arabic" w:cs="Traditional Arabic"/>
          <w:rtl/>
        </w:rPr>
        <w:t>»</w:t>
      </w:r>
      <w:r w:rsidRPr="003D6F83">
        <w:rPr>
          <w:rFonts w:hint="cs"/>
          <w:rtl/>
        </w:rPr>
        <w:t xml:space="preserve"> </w:t>
      </w:r>
      <w:r w:rsidR="00A6700C" w:rsidRPr="003D6F83">
        <w:rPr>
          <w:rFonts w:hint="cs"/>
          <w:rtl/>
        </w:rPr>
        <w:t>(</w:t>
      </w:r>
      <w:r w:rsidRPr="003D6F83">
        <w:rPr>
          <w:rFonts w:hint="cs"/>
          <w:rtl/>
        </w:rPr>
        <w:t xml:space="preserve">به </w:t>
      </w:r>
      <w:r w:rsidRPr="00FF496A">
        <w:rPr>
          <w:rFonts w:hint="cs"/>
          <w:rtl/>
        </w:rPr>
        <w:t>روایت</w:t>
      </w:r>
      <w:r w:rsidRPr="003D6F83">
        <w:rPr>
          <w:rFonts w:hint="cs"/>
          <w:rtl/>
        </w:rPr>
        <w:t xml:space="preserve"> ابن ماجه و ترمذی که گفته</w:t>
      </w:r>
      <w:r w:rsidR="00A6700C" w:rsidRPr="003D6F83">
        <w:rPr>
          <w:rFonts w:hint="cs"/>
          <w:rtl/>
        </w:rPr>
        <w:t>:</w:t>
      </w:r>
      <w:r w:rsidRPr="003D6F83">
        <w:rPr>
          <w:rFonts w:hint="cs"/>
          <w:rtl/>
        </w:rPr>
        <w:t xml:space="preserve"> حسن است</w:t>
      </w:r>
      <w:r w:rsidR="00A6700C" w:rsidRPr="003D6F83">
        <w:rPr>
          <w:rFonts w:hint="cs"/>
          <w:rtl/>
        </w:rPr>
        <w:t>)</w:t>
      </w:r>
      <w:r w:rsidRPr="003D6F83">
        <w:rPr>
          <w:rFonts w:hint="cs"/>
          <w:rtl/>
        </w:rPr>
        <w:t>.</w:t>
      </w:r>
    </w:p>
    <w:p w:rsidR="008E5DA0" w:rsidRPr="003D6F83" w:rsidRDefault="008E5DA0" w:rsidP="00FF496A">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علائق را (مهریه و کابین) بدهید. گفتند: علائق چیست؟ فرمود: (مهریه) که طرفین عقد و خانواده آنان به آن راضی</w:t>
      </w:r>
      <w:r w:rsidR="005A2E2B">
        <w:rPr>
          <w:rFonts w:hint="cs"/>
          <w:rtl/>
        </w:rPr>
        <w:t xml:space="preserve"> می‌</w:t>
      </w:r>
      <w:r w:rsidRPr="003D6F83">
        <w:rPr>
          <w:rFonts w:hint="cs"/>
          <w:rtl/>
        </w:rPr>
        <w:t>شوند و بر آن توافق</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 xml:space="preserve"> آنچه که گفته شد: درباره زن رشید و هوشیار و سید و ارباب کنیز بود. </w:t>
      </w:r>
    </w:p>
    <w:p w:rsidR="008E5DA0" w:rsidRPr="003D6F83" w:rsidRDefault="008E5DA0" w:rsidP="00FF496A">
      <w:pPr>
        <w:pStyle w:val="a3"/>
        <w:rPr>
          <w:rtl/>
        </w:rPr>
      </w:pPr>
      <w:r w:rsidRPr="003D6F83">
        <w:rPr>
          <w:rFonts w:hint="cs"/>
          <w:rtl/>
        </w:rPr>
        <w:t>اما اگر ولی، محجور علیها را عقد کند، حق ندارد مهریه را از میزان مهرالمثل کمتر نام ببرد، و مستحب و پسندیده است که مهریه کمتر از ده درهم نباشد، چون بعضی مهریه را واجب</w:t>
      </w:r>
      <w:r w:rsidR="005A2E2B">
        <w:rPr>
          <w:rFonts w:hint="cs"/>
          <w:rtl/>
        </w:rPr>
        <w:t xml:space="preserve"> می‌</w:t>
      </w:r>
      <w:r w:rsidRPr="003D6F83">
        <w:rPr>
          <w:rFonts w:hint="cs"/>
          <w:rtl/>
        </w:rPr>
        <w:t>دانند و با تعیین آن مقدار، خلاف در وجوب آن برطرف</w:t>
      </w:r>
      <w:r w:rsidR="005A2E2B">
        <w:rPr>
          <w:rFonts w:hint="cs"/>
          <w:rtl/>
        </w:rPr>
        <w:t xml:space="preserve"> می‌</w:t>
      </w:r>
      <w:r w:rsidRPr="003D6F83">
        <w:rPr>
          <w:rFonts w:hint="cs"/>
          <w:rtl/>
        </w:rPr>
        <w:t>شود و ابوحنیفه آن را واجب</w:t>
      </w:r>
      <w:r w:rsidR="005A2E2B">
        <w:rPr>
          <w:rFonts w:hint="cs"/>
          <w:rtl/>
        </w:rPr>
        <w:t xml:space="preserve"> می‌</w:t>
      </w:r>
      <w:r w:rsidRPr="003D6F83">
        <w:rPr>
          <w:rFonts w:hint="cs"/>
          <w:rtl/>
        </w:rPr>
        <w:t xml:space="preserve">داند. </w:t>
      </w:r>
    </w:p>
    <w:p w:rsidR="008E5DA0" w:rsidRPr="003D6F83" w:rsidRDefault="008E5DA0" w:rsidP="00FF496A">
      <w:pPr>
        <w:pStyle w:val="a3"/>
        <w:rPr>
          <w:rtl/>
        </w:rPr>
      </w:pPr>
      <w:r w:rsidRPr="003D6F83">
        <w:rPr>
          <w:rFonts w:hint="cs"/>
          <w:rtl/>
        </w:rPr>
        <w:t>و مستحب است که</w:t>
      </w:r>
      <w:r w:rsidR="00B37529">
        <w:rPr>
          <w:rFonts w:hint="cs"/>
          <w:rtl/>
        </w:rPr>
        <w:t xml:space="preserve"> </w:t>
      </w:r>
      <w:r w:rsidRPr="003D6F83">
        <w:rPr>
          <w:rFonts w:hint="cs"/>
          <w:rtl/>
        </w:rPr>
        <w:t xml:space="preserve">مقدار مهریه و کابین از میزان مهریه زنان پیامبر </w:t>
      </w:r>
      <w:r w:rsidRPr="003D6F83">
        <w:rPr>
          <w:rFonts w:hint="cs"/>
          <w:rtl/>
        </w:rPr>
        <w:sym w:font="AGA Arabesque" w:char="F072"/>
      </w:r>
      <w:r w:rsidRPr="003D6F83">
        <w:rPr>
          <w:rFonts w:hint="cs"/>
          <w:rtl/>
        </w:rPr>
        <w:t xml:space="preserve"> بیشتر نباشد که پانصد درهم است، و اما این که مهریه أم المومنین أم حبیبه </w:t>
      </w:r>
      <w:r>
        <w:rPr>
          <w:rFonts w:cs="CTraditional Arabic" w:hint="cs"/>
          <w:rtl/>
        </w:rPr>
        <w:t>ل</w:t>
      </w:r>
      <w:r w:rsidRPr="003D6F83">
        <w:rPr>
          <w:rFonts w:hint="cs"/>
          <w:rtl/>
        </w:rPr>
        <w:t xml:space="preserve"> دختر ابوسفیان چهارصد دینار بود آن کار، پیامبر</w:t>
      </w:r>
      <w:r w:rsidRPr="003D6F83">
        <w:rPr>
          <w:rFonts w:hint="cs"/>
          <w:rtl/>
        </w:rPr>
        <w:sym w:font="AGA Arabesque" w:char="F072"/>
      </w:r>
      <w:r w:rsidRPr="003D6F83">
        <w:rPr>
          <w:rFonts w:hint="cs"/>
          <w:rtl/>
        </w:rPr>
        <w:t xml:space="preserve"> نبود که این مبلغ فراوان را نام ببرد بلکه نجاشی پادشاه حبشه با کرامت و جوانمردی از مال خود آن را پرداخت کرد، به خاطر احترام و بزرگداشت پیامبر </w:t>
      </w:r>
      <w:r w:rsidRPr="003D6F83">
        <w:rPr>
          <w:rFonts w:hint="cs"/>
          <w:rtl/>
        </w:rPr>
        <w:sym w:font="AGA Arabesque" w:char="F072"/>
      </w:r>
      <w:r w:rsidRPr="003D6F83">
        <w:rPr>
          <w:rFonts w:hint="cs"/>
          <w:rtl/>
        </w:rPr>
        <w:t xml:space="preserve"> خدایش بیامرزد. </w:t>
      </w:r>
    </w:p>
    <w:p w:rsidR="008E5DA0" w:rsidRPr="00D92A48" w:rsidRDefault="008E5DA0" w:rsidP="00F2712F">
      <w:pPr>
        <w:pStyle w:val="a2"/>
        <w:rPr>
          <w:rtl/>
        </w:rPr>
      </w:pPr>
      <w:bookmarkStart w:id="506" w:name="_Toc338427111"/>
      <w:bookmarkStart w:id="507" w:name="_Toc418284257"/>
      <w:r w:rsidRPr="00D92A48">
        <w:rPr>
          <w:rFonts w:hint="cs"/>
          <w:rtl/>
        </w:rPr>
        <w:t>چه موقع نصف مهریه ساقط</w:t>
      </w:r>
      <w:r w:rsidR="005A2E2B">
        <w:rPr>
          <w:rFonts w:hint="cs"/>
          <w:rtl/>
        </w:rPr>
        <w:t xml:space="preserve"> می‌</w:t>
      </w:r>
      <w:r w:rsidRPr="00D92A48">
        <w:rPr>
          <w:rFonts w:hint="cs"/>
          <w:rtl/>
        </w:rPr>
        <w:t>گردد</w:t>
      </w:r>
      <w:bookmarkEnd w:id="506"/>
      <w:bookmarkEnd w:id="507"/>
    </w:p>
    <w:p w:rsidR="008E5DA0" w:rsidRPr="003D6F83" w:rsidRDefault="008E5DA0" w:rsidP="00FF496A">
      <w:pPr>
        <w:pStyle w:val="a3"/>
        <w:rPr>
          <w:rtl/>
        </w:rPr>
      </w:pPr>
      <w:r w:rsidRPr="003D6F83">
        <w:rPr>
          <w:rFonts w:hint="cs"/>
          <w:rtl/>
        </w:rPr>
        <w:t>باید دانست که زن به مجرد اجرای عقد صحیح نکاح، مالک و صاحب مهریه</w:t>
      </w:r>
      <w:r w:rsidR="005A2E2B">
        <w:rPr>
          <w:rFonts w:hint="cs"/>
          <w:rtl/>
        </w:rPr>
        <w:t xml:space="preserve"> می‌</w:t>
      </w:r>
      <w:r w:rsidRPr="003D6F83">
        <w:rPr>
          <w:rFonts w:hint="cs"/>
          <w:rtl/>
        </w:rPr>
        <w:t>شود یا با نام بردن و تعیین کردن مهریه به صورت صحیح مالک مهریه</w:t>
      </w:r>
      <w:r w:rsidR="005A2E2B">
        <w:rPr>
          <w:rFonts w:hint="cs"/>
          <w:rtl/>
        </w:rPr>
        <w:t xml:space="preserve"> می‌</w:t>
      </w:r>
      <w:r w:rsidRPr="003D6F83">
        <w:rPr>
          <w:rFonts w:hint="cs"/>
          <w:rtl/>
        </w:rPr>
        <w:t>شود، و در غیر آن صورت مالک مهرالمثل</w:t>
      </w:r>
      <w:r w:rsidR="005A2E2B">
        <w:rPr>
          <w:rFonts w:hint="cs"/>
          <w:rtl/>
        </w:rPr>
        <w:t xml:space="preserve"> می‌</w:t>
      </w:r>
      <w:r w:rsidRPr="003D6F83">
        <w:rPr>
          <w:rFonts w:hint="cs"/>
          <w:rtl/>
        </w:rPr>
        <w:t>گردد. سپس باید دانست که به دو طریق مهریه مستقر</w:t>
      </w:r>
      <w:r w:rsidR="005A2E2B">
        <w:rPr>
          <w:rFonts w:hint="cs"/>
          <w:rtl/>
        </w:rPr>
        <w:t xml:space="preserve"> می‌</w:t>
      </w:r>
      <w:r w:rsidRPr="003D6F83">
        <w:rPr>
          <w:rFonts w:hint="cs"/>
          <w:rtl/>
        </w:rPr>
        <w:t>گردد و پرداخت آن لازم</w:t>
      </w:r>
      <w:r w:rsidR="005A2E2B">
        <w:rPr>
          <w:rFonts w:hint="cs"/>
          <w:rtl/>
        </w:rPr>
        <w:t xml:space="preserve"> می‌</w:t>
      </w:r>
      <w:r w:rsidRPr="003D6F83">
        <w:rPr>
          <w:rFonts w:hint="cs"/>
          <w:rtl/>
        </w:rPr>
        <w:t>شود.</w:t>
      </w:r>
    </w:p>
    <w:p w:rsidR="008E5DA0" w:rsidRPr="003D6F83" w:rsidRDefault="008E5DA0" w:rsidP="00FF496A">
      <w:pPr>
        <w:pStyle w:val="a3"/>
        <w:rPr>
          <w:rtl/>
        </w:rPr>
      </w:pPr>
      <w:r w:rsidRPr="003D6F83">
        <w:rPr>
          <w:rFonts w:hint="cs"/>
          <w:rtl/>
        </w:rPr>
        <w:t>اول: با عمل وطی و صورت گرفتن آمیزش جنسی، حتی اگر حرام نیز باشد مانند آمیزش جنسی و عمل وطی در حال قاعدگی و یا در حال احرام، چون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وَكَيۡفَ</w:t>
      </w:r>
      <w:r w:rsidR="003C00BA">
        <w:rPr>
          <w:rFonts w:ascii="KFGQPC Uthmanic Script HAFS" w:hAnsi="KFGQPC Uthmanic Script HAFS" w:cs="KFGQPC Uthmanic Script HAFS"/>
          <w:sz w:val="28"/>
          <w:rtl/>
        </w:rPr>
        <w:t xml:space="preserve"> تَأۡخُذُونَهُ</w:t>
      </w:r>
      <w:r w:rsidR="003C00BA">
        <w:rPr>
          <w:rFonts w:ascii="KFGQPC Uthmanic Script HAFS" w:hAnsi="KFGQPC Uthmanic Script HAFS" w:cs="KFGQPC Uthmanic Script HAFS" w:hint="cs"/>
          <w:sz w:val="28"/>
          <w:rtl/>
        </w:rPr>
        <w:t>ۥ</w:t>
      </w:r>
      <w:r w:rsidR="003C00BA">
        <w:rPr>
          <w:rFonts w:ascii="KFGQPC Uthmanic Script HAFS" w:hAnsi="KFGQPC Uthmanic Script HAFS" w:cs="KFGQPC Uthmanic Script HAFS"/>
          <w:sz w:val="28"/>
          <w:rtl/>
        </w:rPr>
        <w:t xml:space="preserve"> وَقَدۡ أَفۡضَىٰ بَعۡضُكُمۡ إِلَىٰ بَعۡضٖ</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النساء: 21</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چگونه مهریه را از آن زن پس</w:t>
      </w:r>
      <w:r w:rsidR="005A2E2B">
        <w:rPr>
          <w:rFonts w:hint="cs"/>
          <w:rtl/>
        </w:rPr>
        <w:t xml:space="preserve"> می‌</w:t>
      </w:r>
      <w:r w:rsidRPr="003D6F83">
        <w:rPr>
          <w:rFonts w:hint="cs"/>
          <w:rtl/>
        </w:rPr>
        <w:t>گیرید و حال آن که بین شما آمیزش و عمل جنسی صورت گرفته است</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پس با انجام عمل جنسی مهریه لازم</w:t>
      </w:r>
      <w:r w:rsidR="005A2E2B">
        <w:rPr>
          <w:rFonts w:hint="cs"/>
          <w:rtl/>
        </w:rPr>
        <w:t xml:space="preserve"> می‌</w:t>
      </w:r>
      <w:r w:rsidRPr="003D6F83">
        <w:rPr>
          <w:rFonts w:hint="cs"/>
          <w:rtl/>
        </w:rPr>
        <w:t xml:space="preserve">گردد و کلمه (افضاء) در آیه مراد از آن جماع است. </w:t>
      </w:r>
    </w:p>
    <w:p w:rsidR="008E5DA0" w:rsidRPr="003D6F83" w:rsidRDefault="008E5DA0" w:rsidP="00FF496A">
      <w:pPr>
        <w:pStyle w:val="a3"/>
        <w:rPr>
          <w:rtl/>
        </w:rPr>
      </w:pPr>
      <w:r w:rsidRPr="003D6F83">
        <w:rPr>
          <w:rFonts w:hint="cs"/>
          <w:rtl/>
        </w:rPr>
        <w:t>دوم: با مرگ یکی از زوجین مهریه و کابین ثابت و لازم</w:t>
      </w:r>
      <w:r w:rsidR="005A2E2B">
        <w:rPr>
          <w:rFonts w:hint="cs"/>
          <w:rtl/>
        </w:rPr>
        <w:t xml:space="preserve"> می‌</w:t>
      </w:r>
      <w:r w:rsidRPr="003D6F83">
        <w:rPr>
          <w:rFonts w:hint="cs"/>
          <w:rtl/>
        </w:rPr>
        <w:t>شود حتی اگر پیش از دخول و آمیزش زناشوئی این مرگ واقع شود. چون با مرگ عقد نکاح پایان</w:t>
      </w:r>
      <w:r w:rsidR="005A2E2B">
        <w:rPr>
          <w:rFonts w:hint="cs"/>
          <w:rtl/>
        </w:rPr>
        <w:t xml:space="preserve"> می‌</w:t>
      </w:r>
      <w:r w:rsidRPr="003D6F83">
        <w:rPr>
          <w:rFonts w:hint="cs"/>
          <w:rtl/>
        </w:rPr>
        <w:t>یابد پس چنان</w:t>
      </w:r>
      <w:r w:rsidR="005A2E2B">
        <w:rPr>
          <w:rFonts w:hint="cs"/>
          <w:rtl/>
        </w:rPr>
        <w:t xml:space="preserve"> می‌</w:t>
      </w:r>
      <w:r w:rsidRPr="003D6F83">
        <w:rPr>
          <w:rFonts w:hint="cs"/>
          <w:rtl/>
        </w:rPr>
        <w:t xml:space="preserve">ماند که آنچه عقد بر آن واقع شده حاصل شده و بهای آن باید داده شود مانند اجاره. </w:t>
      </w:r>
    </w:p>
    <w:p w:rsidR="008E5DA0" w:rsidRPr="003D6F83" w:rsidRDefault="008E5DA0" w:rsidP="00FF496A">
      <w:pPr>
        <w:pStyle w:val="a3"/>
        <w:rPr>
          <w:rtl/>
        </w:rPr>
      </w:pPr>
      <w:r w:rsidRPr="003D6F83">
        <w:rPr>
          <w:rFonts w:hint="cs"/>
          <w:rtl/>
        </w:rPr>
        <w:t>چنانچه بعد از عقد نکاح جماع یامرگ صورت نگرفت، و جدایی زن و شوهر پیش از دخول وعمل جنسی روی داد و این جدایی به سبب خود زن یا مرد صورت نگرفته بود، به این معنی که خود مرد زن را طلاق داده باشد یا مرد طلاق زن را به خود زن تفویض کرده باشد و آن زن نیز این کار را انجام داد، یا این که مرد طلاق زن را به کاری معلق و مربوط</w:t>
      </w:r>
      <w:r w:rsidR="005A2E2B">
        <w:rPr>
          <w:rFonts w:hint="cs"/>
          <w:rtl/>
        </w:rPr>
        <w:t xml:space="preserve"> می‌</w:t>
      </w:r>
      <w:r w:rsidRPr="003D6F83">
        <w:rPr>
          <w:rFonts w:hint="cs"/>
          <w:rtl/>
        </w:rPr>
        <w:t>سازد که زن آن کار را انجام دهد. برای مثال به وی گوید: هرگاه به آن خانه داخل شوی تو مطلقه باشی و طلاق تو صورت گیرد، و آن زن هم داخل خانه شده باشد یا این که مرد زن را طلاق خلعی بدهد، در این صورت مهریه و کابین زن نصف</w:t>
      </w:r>
      <w:r w:rsidR="005A2E2B">
        <w:rPr>
          <w:rFonts w:hint="cs"/>
          <w:rtl/>
        </w:rPr>
        <w:t xml:space="preserve"> می‌</w:t>
      </w:r>
      <w:r w:rsidRPr="003D6F83">
        <w:rPr>
          <w:rFonts w:hint="cs"/>
          <w:rtl/>
        </w:rPr>
        <w:t>گردد و پرداخت نصف آن بر مرد لازم</w:t>
      </w:r>
      <w:r w:rsidR="005A2E2B">
        <w:rPr>
          <w:rFonts w:hint="cs"/>
          <w:rtl/>
        </w:rPr>
        <w:t xml:space="preserve"> می‌</w:t>
      </w:r>
      <w:r w:rsidRPr="003D6F83">
        <w:rPr>
          <w:rFonts w:hint="cs"/>
          <w:rtl/>
        </w:rPr>
        <w:t>گردد. چون خداوند</w:t>
      </w:r>
      <w:r w:rsidR="005A2E2B">
        <w:rPr>
          <w:rFonts w:hint="cs"/>
          <w:rtl/>
        </w:rPr>
        <w:t xml:space="preserve"> می‌</w:t>
      </w:r>
      <w:r w:rsidRPr="003D6F83">
        <w:rPr>
          <w:rFonts w:hint="cs"/>
          <w:rtl/>
        </w:rPr>
        <w:t xml:space="preserve">فرماید: </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هرگاه زنانتان را پیش از تماس و نزدیکی جنسی طلاق دادید و در عقد نکاح مهریه را معین کرده بودید در آن صورت نصف مهریه لازم</w:t>
      </w:r>
      <w:r w:rsidR="005A2E2B">
        <w:rPr>
          <w:rFonts w:hint="cs"/>
          <w:rtl/>
        </w:rPr>
        <w:t xml:space="preserve"> می‌</w:t>
      </w:r>
      <w:r w:rsidRPr="003D6F83">
        <w:rPr>
          <w:rFonts w:hint="cs"/>
          <w:rtl/>
        </w:rPr>
        <w:t>گردد که پرداخت کنید</w:t>
      </w:r>
      <w:r>
        <w:rPr>
          <w:rFonts w:ascii="Traditional Arabic" w:hAnsi="Traditional Arabic" w:cs="Traditional Arabic"/>
          <w:rtl/>
        </w:rPr>
        <w:t>»</w:t>
      </w:r>
      <w:r w:rsidRPr="003D6F83">
        <w:rPr>
          <w:rFonts w:hint="cs"/>
          <w:rtl/>
        </w:rPr>
        <w:t xml:space="preserve">. </w:t>
      </w:r>
    </w:p>
    <w:p w:rsidR="008E5DA0" w:rsidRPr="00D92A48" w:rsidRDefault="008E5DA0" w:rsidP="00F2712F">
      <w:pPr>
        <w:pStyle w:val="a2"/>
        <w:rPr>
          <w:rtl/>
        </w:rPr>
      </w:pPr>
      <w:bookmarkStart w:id="508" w:name="_Toc338427112"/>
      <w:bookmarkStart w:id="509" w:name="_Toc418284258"/>
      <w:r w:rsidRPr="00D92A48">
        <w:rPr>
          <w:rFonts w:hint="cs"/>
          <w:rtl/>
        </w:rPr>
        <w:t>متعه یا دلجویی از زن طلاق داده شده</w:t>
      </w:r>
      <w:bookmarkEnd w:id="508"/>
      <w:bookmarkEnd w:id="509"/>
    </w:p>
    <w:p w:rsidR="008E5DA0" w:rsidRPr="003D6F83" w:rsidRDefault="008E5DA0" w:rsidP="00FF496A">
      <w:pPr>
        <w:pStyle w:val="a3"/>
        <w:rPr>
          <w:rtl/>
        </w:rPr>
      </w:pPr>
      <w:r w:rsidRPr="003D6F83">
        <w:rPr>
          <w:rFonts w:hint="cs"/>
          <w:rtl/>
        </w:rPr>
        <w:t>متعه عبارت است از مالی که مرد به زنی که طلاقش داده است</w:t>
      </w:r>
      <w:r w:rsidR="005A2E2B">
        <w:rPr>
          <w:rFonts w:hint="cs"/>
          <w:rtl/>
        </w:rPr>
        <w:t xml:space="preserve"> می‌</w:t>
      </w:r>
      <w:r w:rsidRPr="003D6F83">
        <w:rPr>
          <w:rFonts w:hint="cs"/>
          <w:rtl/>
        </w:rPr>
        <w:t>دهد چون از وی جدا شده و او را دلجویی</w:t>
      </w:r>
      <w:r w:rsidR="005A2E2B">
        <w:rPr>
          <w:rFonts w:hint="cs"/>
          <w:rtl/>
        </w:rPr>
        <w:t xml:space="preserve"> می‌</w:t>
      </w:r>
      <w:r w:rsidRPr="003D6F83">
        <w:rPr>
          <w:rFonts w:hint="cs"/>
          <w:rtl/>
        </w:rPr>
        <w:t xml:space="preserve">کند. جدایی زن و شوهر دو صورت دارد: </w:t>
      </w:r>
    </w:p>
    <w:p w:rsidR="008E5DA0" w:rsidRPr="003D6F83" w:rsidRDefault="008E5DA0" w:rsidP="00FF496A">
      <w:pPr>
        <w:pStyle w:val="a3"/>
        <w:rPr>
          <w:rtl/>
        </w:rPr>
      </w:pPr>
      <w:r w:rsidRPr="003D6F83">
        <w:rPr>
          <w:rFonts w:hint="cs"/>
          <w:rtl/>
        </w:rPr>
        <w:t>اول: جدایی که با مرگ یکی صورت</w:t>
      </w:r>
      <w:r w:rsidR="005A2E2B">
        <w:rPr>
          <w:rFonts w:hint="cs"/>
          <w:rtl/>
        </w:rPr>
        <w:t xml:space="preserve"> می‌</w:t>
      </w:r>
      <w:r w:rsidRPr="003D6F83">
        <w:rPr>
          <w:rFonts w:hint="cs"/>
          <w:rtl/>
        </w:rPr>
        <w:t>گیرد. این جدایی موجب متعه</w:t>
      </w:r>
      <w:r w:rsidR="005A2E2B">
        <w:rPr>
          <w:rFonts w:hint="cs"/>
          <w:rtl/>
        </w:rPr>
        <w:t xml:space="preserve"> نمی‌</w:t>
      </w:r>
      <w:r w:rsidRPr="003D6F83">
        <w:rPr>
          <w:rFonts w:hint="cs"/>
          <w:rtl/>
        </w:rPr>
        <w:t xml:space="preserve">شود، و اجماع بر آن است که این جدایی موجب متعه نیست. </w:t>
      </w:r>
    </w:p>
    <w:p w:rsidR="008E5DA0" w:rsidRPr="003D6F83" w:rsidRDefault="008E5DA0" w:rsidP="00FF496A">
      <w:pPr>
        <w:pStyle w:val="a3"/>
        <w:rPr>
          <w:rtl/>
        </w:rPr>
      </w:pPr>
      <w:r w:rsidRPr="003D6F83">
        <w:rPr>
          <w:rFonts w:hint="cs"/>
          <w:rtl/>
        </w:rPr>
        <w:t>دوم: جدایی که در حال حیات و زندگی واقع</w:t>
      </w:r>
      <w:r w:rsidR="005A2E2B">
        <w:rPr>
          <w:rFonts w:hint="cs"/>
          <w:rtl/>
        </w:rPr>
        <w:t xml:space="preserve"> می‌</w:t>
      </w:r>
      <w:r w:rsidRPr="003D6F83">
        <w:rPr>
          <w:rFonts w:hint="cs"/>
          <w:rtl/>
        </w:rPr>
        <w:t>شود مانند جدایی با طلاق. این جدایی و طلاق، اگر پیش از نزدیکی جنسی و آمیزش جنسی باشد و مرد در عقد نکاح، مهریه را نام نبرده باشد زن استحقاق دریافت متعه را پیدا</w:t>
      </w:r>
      <w:r w:rsidR="005A2E2B">
        <w:rPr>
          <w:rFonts w:hint="cs"/>
          <w:rtl/>
        </w:rPr>
        <w:t xml:space="preserve"> می‌</w:t>
      </w:r>
      <w:r w:rsidRPr="003D6F83">
        <w:rPr>
          <w:rFonts w:hint="cs"/>
          <w:rtl/>
        </w:rPr>
        <w:t>کند، و اگر جدایی و طلاق پس از دخول و عمل جنسی صورت گیرد زن استحقاق گرفتن مهرالمثل را</w:t>
      </w:r>
      <w:r w:rsidR="005A2E2B">
        <w:rPr>
          <w:rFonts w:hint="cs"/>
          <w:rtl/>
        </w:rPr>
        <w:t xml:space="preserve"> می‌</w:t>
      </w:r>
      <w:r w:rsidRPr="003D6F83">
        <w:rPr>
          <w:rFonts w:hint="cs"/>
          <w:rtl/>
        </w:rPr>
        <w:t xml:space="preserve">یابد. </w:t>
      </w:r>
    </w:p>
    <w:p w:rsidR="008E5DA0" w:rsidRPr="003D6F83" w:rsidRDefault="008E5DA0" w:rsidP="00FF496A">
      <w:pPr>
        <w:pStyle w:val="a3"/>
        <w:rPr>
          <w:rtl/>
        </w:rPr>
      </w:pPr>
      <w:r w:rsidRPr="003D6F83">
        <w:rPr>
          <w:rFonts w:hint="cs"/>
          <w:rtl/>
        </w:rPr>
        <w:t>در پرداخت متعه فرقی بین مسلمان و کافر ذمی و بنده و آزاد و کنیز و زن آزاد نیست، و این متعه مستحب است که از مبلغ 30 درهم کمتر نباشد، و مقدار و اندازه متعه باید مورد توافق طرفین قرار گیرد. و اگر زن و شوهر درباره متعه اختلاف و کشمکش داشته باشند میزان آن را قاضی با اجتهاد و رأی خود تعیین</w:t>
      </w:r>
      <w:r w:rsidR="005A2E2B">
        <w:rPr>
          <w:rFonts w:hint="cs"/>
          <w:rtl/>
        </w:rPr>
        <w:t xml:space="preserve"> می‌</w:t>
      </w:r>
      <w:r w:rsidRPr="003D6F83">
        <w:rPr>
          <w:rFonts w:hint="cs"/>
          <w:rtl/>
        </w:rPr>
        <w:t>کند و آن لازم</w:t>
      </w:r>
      <w:r w:rsidR="005A2E2B">
        <w:rPr>
          <w:rFonts w:hint="cs"/>
          <w:rtl/>
        </w:rPr>
        <w:t xml:space="preserve"> می‌</w:t>
      </w:r>
      <w:r w:rsidRPr="003D6F83">
        <w:rPr>
          <w:rFonts w:hint="cs"/>
          <w:rtl/>
        </w:rPr>
        <w:t>گردد. و پرداخت متعه بیشتر از نصف مهریه درست و جایز است، چون در آیه به طور مطلق آمده است که</w:t>
      </w:r>
      <w:r w:rsidR="005A2E2B">
        <w:rPr>
          <w:rFonts w:hint="cs"/>
          <w:rtl/>
        </w:rPr>
        <w:t xml:space="preserve"> می‌</w:t>
      </w:r>
      <w:r w:rsidRPr="003D6F83">
        <w:rPr>
          <w:rFonts w:hint="cs"/>
          <w:rtl/>
        </w:rPr>
        <w:t xml:space="preserve">گوید: </w:t>
      </w:r>
      <w:r>
        <w:rPr>
          <w:rFonts w:ascii="Traditional Arabic" w:hAnsi="Traditional Arabic" w:cs="Traditional Arabic"/>
          <w:rtl/>
        </w:rPr>
        <w:t>«</w:t>
      </w:r>
      <w:r w:rsidRPr="003D6F83">
        <w:rPr>
          <w:rFonts w:hint="cs"/>
          <w:rtl/>
        </w:rPr>
        <w:t>به زنان طلاق داده تان متعه بدهید و دلشان را خوش کنید، آن که دارد و فراخ دست است فراخور حال خود و آن که ندارد و فقیر و محتاج است او نیز فراخور حال خود متعه را بدهد</w:t>
      </w:r>
      <w:r>
        <w:rPr>
          <w:rFonts w:ascii="Traditional Arabic" w:hAnsi="Traditional Arabic" w:cs="Traditional Arabic"/>
          <w:rtl/>
        </w:rPr>
        <w:t>»</w:t>
      </w:r>
      <w:r w:rsidRPr="003D6F83">
        <w:rPr>
          <w:rFonts w:hint="cs"/>
          <w:rtl/>
        </w:rPr>
        <w:t xml:space="preserve"> (سوره بقره/ 236). </w:t>
      </w:r>
    </w:p>
    <w:p w:rsidR="008E5DA0" w:rsidRPr="00D92A48" w:rsidRDefault="008E5DA0" w:rsidP="00F2712F">
      <w:pPr>
        <w:pStyle w:val="a2"/>
        <w:rPr>
          <w:rtl/>
        </w:rPr>
      </w:pPr>
      <w:bookmarkStart w:id="510" w:name="_Toc338427113"/>
      <w:bookmarkStart w:id="511" w:name="_Toc418284259"/>
      <w:r w:rsidRPr="00D92A48">
        <w:rPr>
          <w:rFonts w:hint="cs"/>
          <w:rtl/>
        </w:rPr>
        <w:t>حکام نکاح شغار</w:t>
      </w:r>
      <w:bookmarkEnd w:id="510"/>
      <w:bookmarkEnd w:id="511"/>
    </w:p>
    <w:p w:rsidR="008E5DA0" w:rsidRPr="003D6F83" w:rsidRDefault="008E5DA0" w:rsidP="00FF496A">
      <w:pPr>
        <w:pStyle w:val="a3"/>
        <w:rPr>
          <w:rtl/>
        </w:rPr>
      </w:pPr>
      <w:r w:rsidRPr="003D6F83">
        <w:rPr>
          <w:rFonts w:hint="cs"/>
          <w:rtl/>
        </w:rPr>
        <w:t>نکاح شغار (زن در برابر زن به شرط این که مهر یکی تمتع از دیگری باشد) باطل است. چون در حدیث نبوی از آن نهی شده است. نکاح شغار آن است که کسی بگوید: من دختر خود را به آن شرط به نکاح تو درآوردم که تو نیز دختر خود را به نکاح من درآوری، و مهریه هر کدام استفاده جنسی از دیگری باشد و طرف هم آن را بپذیرد، و عمل جنسی و استفاده پدر دختر، از دختر طرف مقابل مهریه قرار</w:t>
      </w:r>
      <w:r w:rsidR="005A2E2B">
        <w:rPr>
          <w:rFonts w:hint="cs"/>
          <w:rtl/>
        </w:rPr>
        <w:t xml:space="preserve"> می‌</w:t>
      </w:r>
      <w:r w:rsidRPr="003D6F83">
        <w:rPr>
          <w:rFonts w:hint="cs"/>
          <w:rtl/>
        </w:rPr>
        <w:t>گیرد. اگر این برخورداری جنسی را مهریه قرار ندادند به این معنی که از آن سکوت کردند و نام آن را نبردند نکاح هر یک از</w:t>
      </w:r>
      <w:r w:rsidR="005A2E2B">
        <w:rPr>
          <w:rFonts w:hint="cs"/>
          <w:rtl/>
        </w:rPr>
        <w:t xml:space="preserve"> آن‌ها </w:t>
      </w:r>
      <w:r w:rsidRPr="003D6F83">
        <w:rPr>
          <w:rFonts w:hint="cs"/>
          <w:rtl/>
        </w:rPr>
        <w:t>صحیح است، چون در این عقد شرط عقدی در عقد صورت گرفته است، و چنین شرطی در فساد و نکاح دخالت ندارد و مهرالمثل برای طرفین ثابت</w:t>
      </w:r>
      <w:r w:rsidR="005A2E2B">
        <w:rPr>
          <w:rFonts w:hint="cs"/>
          <w:rtl/>
        </w:rPr>
        <w:t xml:space="preserve"> می‌</w:t>
      </w:r>
      <w:r w:rsidRPr="003D6F83">
        <w:rPr>
          <w:rFonts w:hint="cs"/>
          <w:rtl/>
        </w:rPr>
        <w:t xml:space="preserve">گردد. </w:t>
      </w:r>
    </w:p>
    <w:p w:rsidR="008E5DA0" w:rsidRPr="00D92A48" w:rsidRDefault="008E5DA0" w:rsidP="00F2712F">
      <w:pPr>
        <w:pStyle w:val="a2"/>
        <w:rPr>
          <w:rtl/>
        </w:rPr>
      </w:pPr>
      <w:bookmarkStart w:id="512" w:name="_Toc338427114"/>
      <w:bookmarkStart w:id="513" w:name="_Toc418284260"/>
      <w:r w:rsidRPr="00D92A48">
        <w:rPr>
          <w:rFonts w:hint="cs"/>
          <w:rtl/>
        </w:rPr>
        <w:t>ولیمه</w:t>
      </w:r>
      <w:bookmarkEnd w:id="512"/>
      <w:bookmarkEnd w:id="513"/>
    </w:p>
    <w:p w:rsidR="008E5DA0" w:rsidRPr="003D6F83" w:rsidRDefault="008E5DA0" w:rsidP="00FF496A">
      <w:pPr>
        <w:pStyle w:val="a3"/>
        <w:rPr>
          <w:rtl/>
        </w:rPr>
      </w:pPr>
      <w:r w:rsidRPr="003D6F83">
        <w:rPr>
          <w:rFonts w:hint="cs"/>
          <w:rtl/>
        </w:rPr>
        <w:t>ولیمه عبارت است از اطعام و ضیافت عروسی و جشن ازدواج که از کلمه ولم به معنی جمع و گردهمایی گرفته شده است، چون زن و شوهر با هم گرد</w:t>
      </w:r>
      <w:r w:rsidR="005A2E2B">
        <w:rPr>
          <w:rFonts w:hint="cs"/>
          <w:rtl/>
        </w:rPr>
        <w:t xml:space="preserve"> می‌</w:t>
      </w:r>
      <w:r w:rsidRPr="003D6F83">
        <w:rPr>
          <w:rFonts w:hint="cs"/>
          <w:rtl/>
        </w:rPr>
        <w:t xml:space="preserve">آیند. </w:t>
      </w:r>
    </w:p>
    <w:p w:rsidR="008E5DA0" w:rsidRPr="00FF496A" w:rsidRDefault="008E5DA0" w:rsidP="00FF496A">
      <w:pPr>
        <w:pStyle w:val="a3"/>
        <w:rPr>
          <w:rtl/>
        </w:rPr>
      </w:pPr>
      <w:r w:rsidRPr="00FF496A">
        <w:rPr>
          <w:rFonts w:hint="cs"/>
          <w:rtl/>
        </w:rPr>
        <w:t>امام شافعی</w:t>
      </w:r>
      <w:r w:rsidR="005A2E2B" w:rsidRPr="00FF496A">
        <w:rPr>
          <w:rFonts w:hint="cs"/>
          <w:rtl/>
        </w:rPr>
        <w:t xml:space="preserve"> می‌</w:t>
      </w:r>
      <w:r w:rsidRPr="00FF496A">
        <w:rPr>
          <w:rFonts w:hint="cs"/>
          <w:rtl/>
        </w:rPr>
        <w:t>گوید: ولیمه عبارت است از هر نوع دعوت و ضیافتی که برای شادی و خوشی برپا گردد، مانند جشن ازدواج و عروسی یا جشن ختنه یا امثال آن. ولی وقتی که ولیمه را به طور مطلق بکار</w:t>
      </w:r>
      <w:r w:rsidR="005A2E2B" w:rsidRPr="00FF496A">
        <w:rPr>
          <w:rFonts w:hint="cs"/>
          <w:rtl/>
        </w:rPr>
        <w:t xml:space="preserve"> می‌</w:t>
      </w:r>
      <w:r w:rsidRPr="00FF496A">
        <w:rPr>
          <w:rFonts w:hint="cs"/>
          <w:rtl/>
        </w:rPr>
        <w:t>برند مراد از آن، جشن ازدواج و عقد نکاح است و برای دیگر جشنها مقید</w:t>
      </w:r>
      <w:r w:rsidR="005A2E2B" w:rsidRPr="00FF496A">
        <w:rPr>
          <w:rFonts w:hint="cs"/>
          <w:rtl/>
        </w:rPr>
        <w:t xml:space="preserve"> می‌</w:t>
      </w:r>
      <w:r w:rsidRPr="00FF496A">
        <w:rPr>
          <w:rFonts w:hint="cs"/>
          <w:rtl/>
        </w:rPr>
        <w:t xml:space="preserve">گردد، مثلا برای ختنه در عربی </w:t>
      </w:r>
      <w:r w:rsidRPr="00FF496A">
        <w:rPr>
          <w:rtl/>
        </w:rPr>
        <w:t>«</w:t>
      </w:r>
      <w:r w:rsidRPr="00FF496A">
        <w:rPr>
          <w:rFonts w:hint="cs"/>
          <w:rtl/>
        </w:rPr>
        <w:t>أعذار</w:t>
      </w:r>
      <w:r w:rsidRPr="00FF496A">
        <w:rPr>
          <w:rtl/>
        </w:rPr>
        <w:t>»</w:t>
      </w:r>
      <w:r w:rsidRPr="00FF496A">
        <w:rPr>
          <w:rFonts w:hint="cs"/>
          <w:rtl/>
        </w:rPr>
        <w:t xml:space="preserve"> و برای جشن تولد </w:t>
      </w:r>
      <w:r w:rsidRPr="00FF496A">
        <w:rPr>
          <w:rtl/>
        </w:rPr>
        <w:t>«</w:t>
      </w:r>
      <w:r w:rsidRPr="00FF496A">
        <w:rPr>
          <w:rFonts w:hint="cs"/>
          <w:rtl/>
        </w:rPr>
        <w:t>عقیقه</w:t>
      </w:r>
      <w:r w:rsidRPr="00FF496A">
        <w:rPr>
          <w:rtl/>
        </w:rPr>
        <w:t>»</w:t>
      </w:r>
      <w:r w:rsidRPr="00FF496A">
        <w:rPr>
          <w:rFonts w:hint="cs"/>
          <w:rtl/>
        </w:rPr>
        <w:t xml:space="preserve"> و برای جشن سلامتی زایمان زن </w:t>
      </w:r>
      <w:r w:rsidRPr="00FF496A">
        <w:rPr>
          <w:rtl/>
        </w:rPr>
        <w:t>«</w:t>
      </w:r>
      <w:r w:rsidRPr="00FF496A">
        <w:rPr>
          <w:rFonts w:hint="cs"/>
          <w:rtl/>
        </w:rPr>
        <w:t>خرس</w:t>
      </w:r>
      <w:r w:rsidRPr="00FF496A">
        <w:rPr>
          <w:rtl/>
        </w:rPr>
        <w:t>»</w:t>
      </w:r>
      <w:r w:rsidRPr="00FF496A">
        <w:rPr>
          <w:rFonts w:hint="cs"/>
          <w:rtl/>
        </w:rPr>
        <w:t xml:space="preserve"> و برای بازگشت مسافر </w:t>
      </w:r>
      <w:r w:rsidRPr="00FF496A">
        <w:rPr>
          <w:rtl/>
        </w:rPr>
        <w:t>«</w:t>
      </w:r>
      <w:r w:rsidRPr="00FF496A">
        <w:rPr>
          <w:rFonts w:hint="cs"/>
          <w:rtl/>
        </w:rPr>
        <w:t>نقیعه</w:t>
      </w:r>
      <w:r w:rsidRPr="00FF496A">
        <w:rPr>
          <w:rtl/>
        </w:rPr>
        <w:t>»</w:t>
      </w:r>
      <w:r w:rsidRPr="00FF496A">
        <w:rPr>
          <w:rFonts w:hint="cs"/>
          <w:rtl/>
        </w:rPr>
        <w:t xml:space="preserve"> و برای جشن تکمیل ساختمان </w:t>
      </w:r>
      <w:r w:rsidRPr="00FF496A">
        <w:rPr>
          <w:rtl/>
        </w:rPr>
        <w:t>«</w:t>
      </w:r>
      <w:r w:rsidRPr="00FF496A">
        <w:rPr>
          <w:rFonts w:hint="cs"/>
          <w:rtl/>
        </w:rPr>
        <w:t>وکیره</w:t>
      </w:r>
      <w:r w:rsidRPr="00FF496A">
        <w:rPr>
          <w:rtl/>
        </w:rPr>
        <w:t>»</w:t>
      </w:r>
      <w:r w:rsidRPr="00FF496A">
        <w:rPr>
          <w:rFonts w:hint="cs"/>
          <w:rtl/>
        </w:rPr>
        <w:t xml:space="preserve"> و به هنگام مصیبت </w:t>
      </w:r>
      <w:r w:rsidRPr="00FF496A">
        <w:rPr>
          <w:rtl/>
        </w:rPr>
        <w:t>«</w:t>
      </w:r>
      <w:r w:rsidRPr="00FF496A">
        <w:rPr>
          <w:rFonts w:hint="cs"/>
          <w:rtl/>
        </w:rPr>
        <w:t>وضیمه</w:t>
      </w:r>
      <w:r w:rsidRPr="00FF496A">
        <w:rPr>
          <w:rtl/>
        </w:rPr>
        <w:t>»</w:t>
      </w:r>
      <w:r w:rsidRPr="00FF496A">
        <w:rPr>
          <w:rFonts w:hint="cs"/>
          <w:rtl/>
        </w:rPr>
        <w:t xml:space="preserve"> و وقتی که بدون سبب ضیافت و مهمانی</w:t>
      </w:r>
      <w:r w:rsidR="005A2E2B" w:rsidRPr="00FF496A">
        <w:rPr>
          <w:rFonts w:hint="cs"/>
          <w:rtl/>
        </w:rPr>
        <w:t xml:space="preserve"> می‌</w:t>
      </w:r>
      <w:r w:rsidRPr="00FF496A">
        <w:rPr>
          <w:rFonts w:hint="cs"/>
          <w:rtl/>
        </w:rPr>
        <w:t xml:space="preserve">دهد </w:t>
      </w:r>
      <w:r w:rsidRPr="00FF496A">
        <w:rPr>
          <w:rtl/>
        </w:rPr>
        <w:t>«</w:t>
      </w:r>
      <w:r w:rsidRPr="00FF496A">
        <w:rPr>
          <w:rFonts w:hint="cs"/>
          <w:rtl/>
        </w:rPr>
        <w:t>مأدبه</w:t>
      </w:r>
      <w:r w:rsidRPr="00FF496A">
        <w:rPr>
          <w:rtl/>
        </w:rPr>
        <w:t>»</w:t>
      </w:r>
      <w:r w:rsidR="005A2E2B" w:rsidRPr="00FF496A">
        <w:rPr>
          <w:rFonts w:hint="cs"/>
          <w:rtl/>
        </w:rPr>
        <w:t xml:space="preserve"> می‌</w:t>
      </w:r>
      <w:r w:rsidRPr="00FF496A">
        <w:rPr>
          <w:rFonts w:hint="cs"/>
          <w:rtl/>
        </w:rPr>
        <w:t>گویند که در واقع همه</w:t>
      </w:r>
      <w:r w:rsidR="005A2E2B" w:rsidRPr="00FF496A">
        <w:rPr>
          <w:rFonts w:hint="cs"/>
          <w:rtl/>
        </w:rPr>
        <w:t xml:space="preserve"> آن‌ها </w:t>
      </w:r>
      <w:r w:rsidRPr="00FF496A">
        <w:rPr>
          <w:rFonts w:hint="cs"/>
          <w:rtl/>
        </w:rPr>
        <w:t xml:space="preserve">ولیمه هستند. </w:t>
      </w:r>
    </w:p>
    <w:p w:rsidR="00F2712F" w:rsidRDefault="008E5DA0" w:rsidP="00F2712F">
      <w:pPr>
        <w:pStyle w:val="a2"/>
        <w:rPr>
          <w:rFonts w:cs="B Lotus"/>
          <w:rtl/>
        </w:rPr>
      </w:pPr>
      <w:bookmarkStart w:id="514" w:name="_Toc338427115"/>
      <w:bookmarkStart w:id="515" w:name="_Toc418284261"/>
      <w:r w:rsidRPr="00975867">
        <w:rPr>
          <w:rFonts w:hint="cs"/>
          <w:rtl/>
        </w:rPr>
        <w:t>حکم شرعی ولیمه</w:t>
      </w:r>
      <w:r w:rsidRPr="003D6F83">
        <w:rPr>
          <w:rFonts w:cs="B Lotus" w:hint="cs"/>
          <w:rtl/>
        </w:rPr>
        <w:t>:</w:t>
      </w:r>
      <w:bookmarkEnd w:id="514"/>
      <w:bookmarkEnd w:id="515"/>
    </w:p>
    <w:p w:rsidR="008E5DA0" w:rsidRPr="003D6F83" w:rsidRDefault="008E5DA0" w:rsidP="00FF496A">
      <w:pPr>
        <w:pStyle w:val="a3"/>
        <w:rPr>
          <w:rtl/>
        </w:rPr>
      </w:pPr>
      <w:r w:rsidRPr="003D6F83">
        <w:rPr>
          <w:rFonts w:hint="cs"/>
          <w:rtl/>
        </w:rPr>
        <w:t>ولیمه اگر برای جشن عروسی باشد، برخی گفته</w:t>
      </w:r>
      <w:r w:rsidR="005A2E2B">
        <w:rPr>
          <w:rFonts w:hint="cs"/>
          <w:rtl/>
        </w:rPr>
        <w:t>‌اند:</w:t>
      </w:r>
      <w:r w:rsidRPr="003D6F83">
        <w:rPr>
          <w:rFonts w:hint="cs"/>
          <w:rtl/>
        </w:rPr>
        <w:t xml:space="preserve"> واجب است چون پیامبر </w:t>
      </w:r>
      <w:r w:rsidRPr="003D6F83">
        <w:rPr>
          <w:rFonts w:hint="cs"/>
          <w:rtl/>
        </w:rPr>
        <w:sym w:font="AGA Arabesque" w:char="F072"/>
      </w:r>
      <w:r w:rsidRPr="003D6F83">
        <w:rPr>
          <w:rFonts w:hint="cs"/>
          <w:rtl/>
        </w:rPr>
        <w:t xml:space="preserve"> به عبدالرحمن بن عوف </w:t>
      </w:r>
      <w:r w:rsidRPr="003D6F83">
        <w:rPr>
          <w:rFonts w:hint="cs"/>
          <w:rtl/>
        </w:rPr>
        <w:sym w:font="AGA Arabesque" w:char="F074"/>
      </w:r>
      <w:r w:rsidRPr="003D6F83">
        <w:rPr>
          <w:rFonts w:hint="cs"/>
          <w:rtl/>
        </w:rPr>
        <w:t xml:space="preserve"> گفت: </w:t>
      </w:r>
      <w:r w:rsidRPr="009A7B5F">
        <w:rPr>
          <w:rStyle w:val="Char1"/>
          <w:rtl/>
        </w:rPr>
        <w:t>«أَوْلِمْ وَلَوْ بِشَاةٍ»</w:t>
      </w:r>
      <w:r w:rsidRPr="003D6F83">
        <w:rPr>
          <w:rFonts w:hint="cs"/>
          <w:rtl/>
        </w:rPr>
        <w:t xml:space="preserve"> </w:t>
      </w:r>
      <w:r>
        <w:rPr>
          <w:rFonts w:ascii="Traditional Arabic" w:hAnsi="Traditional Arabic" w:cs="Traditional Arabic"/>
          <w:rtl/>
        </w:rPr>
        <w:t>«</w:t>
      </w:r>
      <w:r w:rsidRPr="003D6F83">
        <w:rPr>
          <w:rFonts w:hint="cs"/>
          <w:rtl/>
        </w:rPr>
        <w:t>ولیمه بده حتی اگر یک گوسفند را هم ذبح کنی</w:t>
      </w:r>
      <w:r>
        <w:rPr>
          <w:rFonts w:ascii="Traditional Arabic" w:hAnsi="Traditional Arabic" w:cs="Traditional Arabic"/>
          <w:rtl/>
        </w:rPr>
        <w:t>»</w:t>
      </w:r>
      <w:r w:rsidRPr="003D6F83">
        <w:rPr>
          <w:rFonts w:hint="cs"/>
          <w:rtl/>
        </w:rPr>
        <w:t xml:space="preserve"> به روایت شیخین. و چون پیامبر </w:t>
      </w:r>
      <w:r w:rsidRPr="003D6F83">
        <w:rPr>
          <w:rFonts w:hint="cs"/>
          <w:rtl/>
        </w:rPr>
        <w:sym w:font="AGA Arabesque" w:char="F072"/>
      </w:r>
      <w:r w:rsidRPr="003D6F83">
        <w:rPr>
          <w:rFonts w:hint="cs"/>
          <w:rtl/>
        </w:rPr>
        <w:t xml:space="preserve"> ولیمه را ترک نکرد نه در شهر و نه در مسافرت (نه در حضر و نه در سفر)، و چنان پیدا است که مستحب باشد نه واجب، چون پیامبر </w:t>
      </w:r>
      <w:r w:rsidRPr="003D6F83">
        <w:rPr>
          <w:rFonts w:hint="cs"/>
          <w:rtl/>
        </w:rPr>
        <w:sym w:font="AGA Arabesque" w:char="F072"/>
      </w:r>
      <w:r w:rsidRPr="003D6F83">
        <w:rPr>
          <w:rFonts w:hint="cs"/>
          <w:rtl/>
        </w:rPr>
        <w:t xml:space="preserve"> گفته است: </w:t>
      </w:r>
      <w:r w:rsidRPr="009A7B5F">
        <w:rPr>
          <w:rStyle w:val="Char1"/>
          <w:rtl/>
        </w:rPr>
        <w:t>«وَلَیسَ فِی المَالِ حَقٌّ سِویَ الزَّکاتِ»</w:t>
      </w:r>
      <w:r w:rsidRPr="003D6F83">
        <w:rPr>
          <w:rFonts w:hint="cs"/>
          <w:rtl/>
        </w:rPr>
        <w:t xml:space="preserve"> </w:t>
      </w:r>
      <w:r>
        <w:rPr>
          <w:rFonts w:ascii="Traditional Arabic" w:hAnsi="Traditional Arabic" w:cs="Traditional Arabic"/>
          <w:rtl/>
        </w:rPr>
        <w:t>«</w:t>
      </w:r>
      <w:r w:rsidRPr="003D6F83">
        <w:rPr>
          <w:rFonts w:hint="cs"/>
          <w:rtl/>
        </w:rPr>
        <w:t>در مال شما جز زکات حق شرعی دیگری نیست که واجب باشد</w:t>
      </w:r>
      <w:r>
        <w:rPr>
          <w:rFonts w:ascii="Traditional Arabic" w:hAnsi="Traditional Arabic" w:cs="Traditional Arabic"/>
          <w:rtl/>
        </w:rPr>
        <w:t>»</w:t>
      </w:r>
      <w:r w:rsidRPr="003D6F83">
        <w:rPr>
          <w:rFonts w:hint="cs"/>
          <w:rtl/>
        </w:rPr>
        <w:t>. و چون ولیمه طعامی است که اختصاص به محتاجین و نیازمندان ندارد پس شبیه به قربانی است، و به قیاس بر دیگر ولیمه</w:t>
      </w:r>
      <w:r w:rsidR="005A2E2B">
        <w:rPr>
          <w:rFonts w:hint="cs"/>
          <w:rtl/>
        </w:rPr>
        <w:t xml:space="preserve">‌ها </w:t>
      </w:r>
      <w:r w:rsidRPr="003D6F83">
        <w:rPr>
          <w:rFonts w:hint="cs"/>
          <w:rtl/>
        </w:rPr>
        <w:t>و جشن</w:t>
      </w:r>
      <w:r w:rsidR="005A2E2B">
        <w:rPr>
          <w:rFonts w:hint="eastAsia"/>
          <w:rtl/>
        </w:rPr>
        <w:t>‌</w:t>
      </w:r>
      <w:r w:rsidRPr="003D6F83">
        <w:rPr>
          <w:rFonts w:hint="cs"/>
          <w:rtl/>
        </w:rPr>
        <w:t xml:space="preserve">ها، ولیمه عروسی نیز واجب نیست. </w:t>
      </w:r>
    </w:p>
    <w:p w:rsidR="008E5DA0" w:rsidRPr="003D6F83" w:rsidRDefault="008E5DA0" w:rsidP="00FF496A">
      <w:pPr>
        <w:pStyle w:val="a3"/>
        <w:rPr>
          <w:rtl/>
        </w:rPr>
      </w:pPr>
      <w:r w:rsidRPr="003D6F83">
        <w:rPr>
          <w:rFonts w:hint="cs"/>
          <w:rtl/>
        </w:rPr>
        <w:t xml:space="preserve">و این که پیامبر </w:t>
      </w:r>
      <w:r w:rsidRPr="003D6F83">
        <w:rPr>
          <w:rFonts w:hint="cs"/>
          <w:rtl/>
        </w:rPr>
        <w:sym w:font="AGA Arabesque" w:char="F072"/>
      </w:r>
      <w:r w:rsidRPr="003D6F83">
        <w:rPr>
          <w:rFonts w:hint="cs"/>
          <w:rtl/>
        </w:rPr>
        <w:t xml:space="preserve"> به عبدالرحمن بن عوف گفت: </w:t>
      </w:r>
      <w:r>
        <w:rPr>
          <w:rFonts w:ascii="Traditional Arabic" w:hAnsi="Traditional Arabic" w:cs="Traditional Arabic"/>
          <w:rtl/>
        </w:rPr>
        <w:t>«</w:t>
      </w:r>
      <w:r w:rsidRPr="003D6F83">
        <w:rPr>
          <w:rFonts w:hint="cs"/>
          <w:rtl/>
        </w:rPr>
        <w:t>ولیمه بده حتی اگر یک گوسفند هم باشد</w:t>
      </w:r>
      <w:r>
        <w:rPr>
          <w:rFonts w:ascii="Traditional Arabic" w:hAnsi="Traditional Arabic" w:cs="Traditional Arabic"/>
          <w:rtl/>
        </w:rPr>
        <w:t>»</w:t>
      </w:r>
      <w:r w:rsidRPr="003D6F83">
        <w:rPr>
          <w:rFonts w:hint="cs"/>
          <w:rtl/>
        </w:rPr>
        <w:t xml:space="preserve"> حمل بر مستحب بودن آن</w:t>
      </w:r>
      <w:r w:rsidR="005A2E2B">
        <w:rPr>
          <w:rFonts w:hint="cs"/>
          <w:rtl/>
        </w:rPr>
        <w:t xml:space="preserve"> می‌</w:t>
      </w:r>
      <w:r w:rsidRPr="003D6F83">
        <w:rPr>
          <w:rFonts w:hint="cs"/>
          <w:rtl/>
        </w:rPr>
        <w:t>شود. و اما دیگر ولیمه</w:t>
      </w:r>
      <w:r w:rsidR="005A2E2B">
        <w:rPr>
          <w:rFonts w:hint="cs"/>
          <w:rtl/>
        </w:rPr>
        <w:t xml:space="preserve">‌ها </w:t>
      </w:r>
      <w:r w:rsidRPr="003D6F83">
        <w:rPr>
          <w:rFonts w:hint="cs"/>
          <w:rtl/>
        </w:rPr>
        <w:t>و جشن</w:t>
      </w:r>
      <w:r w:rsidR="005A2E2B">
        <w:rPr>
          <w:rFonts w:hint="cs"/>
          <w:rtl/>
        </w:rPr>
        <w:t xml:space="preserve">‌ها </w:t>
      </w:r>
      <w:r w:rsidRPr="003D6F83">
        <w:rPr>
          <w:rFonts w:hint="cs"/>
          <w:rtl/>
        </w:rPr>
        <w:t>به اندازه جشن و ضیافت عروسی مورد تأکید نیستند بلکه مستحب</w:t>
      </w:r>
      <w:r w:rsidR="005A2E2B">
        <w:rPr>
          <w:rFonts w:hint="cs"/>
          <w:rtl/>
        </w:rPr>
        <w:t xml:space="preserve"> می‌</w:t>
      </w:r>
      <w:r w:rsidRPr="003D6F83">
        <w:rPr>
          <w:rFonts w:hint="cs"/>
          <w:rtl/>
        </w:rPr>
        <w:t xml:space="preserve">باشند. </w:t>
      </w:r>
    </w:p>
    <w:p w:rsidR="008E5DA0" w:rsidRPr="003D6F83" w:rsidRDefault="008E5DA0" w:rsidP="00FF496A">
      <w:pPr>
        <w:pStyle w:val="a3"/>
        <w:rPr>
          <w:rtl/>
        </w:rPr>
      </w:pPr>
      <w:r w:rsidRPr="003D6F83">
        <w:rPr>
          <w:rFonts w:hint="cs"/>
          <w:rtl/>
        </w:rPr>
        <w:t xml:space="preserve">حداقل ولیمه برای کسی که قدرت دارد یک گوسفند است، چون پیامبر </w:t>
      </w:r>
      <w:r w:rsidRPr="003D6F83">
        <w:rPr>
          <w:rFonts w:hint="cs"/>
          <w:rtl/>
        </w:rPr>
        <w:sym w:font="AGA Arabesque" w:char="F072"/>
      </w:r>
      <w:r w:rsidRPr="003D6F83">
        <w:rPr>
          <w:rFonts w:hint="cs"/>
          <w:rtl/>
        </w:rPr>
        <w:t xml:space="preserve"> در جشن عروسی زینب بنت جحش </w:t>
      </w:r>
      <w:r>
        <w:rPr>
          <w:rFonts w:cs="CTraditional Arabic" w:hint="cs"/>
          <w:rtl/>
        </w:rPr>
        <w:t>ل</w:t>
      </w:r>
      <w:r w:rsidRPr="003D6F83">
        <w:rPr>
          <w:rFonts w:hint="cs"/>
          <w:rtl/>
        </w:rPr>
        <w:t xml:space="preserve"> همسرش، یک گوسفند ولیمه داد، و کفایت</w:t>
      </w:r>
      <w:r w:rsidR="005A2E2B">
        <w:rPr>
          <w:rFonts w:hint="cs"/>
          <w:rtl/>
        </w:rPr>
        <w:t xml:space="preserve"> می‌</w:t>
      </w:r>
      <w:r w:rsidRPr="003D6F83">
        <w:rPr>
          <w:rFonts w:hint="cs"/>
          <w:rtl/>
        </w:rPr>
        <w:t xml:space="preserve">کند به هر چیزی که مورد انتفاع قرار گیرد زیرا آن حضرت در ولیمه صفیه </w:t>
      </w:r>
      <w:r>
        <w:rPr>
          <w:rFonts w:cs="CTraditional Arabic" w:hint="cs"/>
          <w:rtl/>
        </w:rPr>
        <w:t>ل</w:t>
      </w:r>
      <w:r w:rsidRPr="003D6F83">
        <w:rPr>
          <w:rFonts w:hint="cs"/>
          <w:rtl/>
        </w:rPr>
        <w:t xml:space="preserve"> همسرش قاووت و خرما ولیمه داد. اما جواب دادن به دعوت ولیمه عروسی، بنا به قول راجح واجب است به دلیل احادیث صحیح که در این باره نقل شده است: </w:t>
      </w:r>
      <w:r w:rsidRPr="009A7B5F">
        <w:rPr>
          <w:rStyle w:val="Char1"/>
          <w:rtl/>
        </w:rPr>
        <w:t>«مَنْ دُعِیَ إِلی وَلِیْمَةٍ فَلْیَأْتِهِا»</w:t>
      </w:r>
      <w:r w:rsidRPr="003D6F83">
        <w:rPr>
          <w:rFonts w:hint="cs"/>
          <w:rtl/>
        </w:rPr>
        <w:t xml:space="preserve"> </w:t>
      </w:r>
      <w:r>
        <w:rPr>
          <w:rFonts w:ascii="Traditional Arabic" w:hAnsi="Traditional Arabic" w:cs="Traditional Arabic"/>
          <w:rtl/>
        </w:rPr>
        <w:t>«</w:t>
      </w:r>
      <w:r w:rsidRPr="003D6F83">
        <w:rPr>
          <w:rFonts w:hint="cs"/>
          <w:rtl/>
        </w:rPr>
        <w:t>هرکس به ولیمه و جشن عروسی دعوت شد به آن برود و اجابت کند</w:t>
      </w:r>
      <w:r>
        <w:rPr>
          <w:rFonts w:ascii="Traditional Arabic" w:hAnsi="Traditional Arabic" w:cs="Traditional Arabic"/>
          <w:rtl/>
        </w:rPr>
        <w:t>»</w:t>
      </w:r>
      <w:r w:rsidRPr="003D6F83">
        <w:rPr>
          <w:rFonts w:hint="cs"/>
          <w:rtl/>
        </w:rPr>
        <w:t xml:space="preserve">. و در روایتی دیگر آمده است: </w:t>
      </w:r>
      <w:r>
        <w:rPr>
          <w:rFonts w:ascii="Traditional Arabic" w:hAnsi="Traditional Arabic" w:cs="Traditional Arabic"/>
          <w:rtl/>
        </w:rPr>
        <w:t>«</w:t>
      </w:r>
      <w:r w:rsidRPr="003D6F83">
        <w:rPr>
          <w:rFonts w:hint="cs"/>
          <w:rtl/>
        </w:rPr>
        <w:t>هرکس این دعوت را اجابت نکند به راستی مرتکب عصیان شده و نافرمانی خدا و رسول کرده است</w:t>
      </w:r>
      <w:r>
        <w:rPr>
          <w:rFonts w:ascii="Traditional Arabic" w:hAnsi="Traditional Arabic" w:cs="Traditional Arabic"/>
          <w:rtl/>
        </w:rPr>
        <w:t>»</w:t>
      </w:r>
      <w:r w:rsidRPr="003D6F83">
        <w:rPr>
          <w:rFonts w:hint="cs"/>
          <w:rtl/>
        </w:rPr>
        <w:t xml:space="preserve"> </w:t>
      </w:r>
      <w:r w:rsidR="00A6700C" w:rsidRPr="003D6F83">
        <w:rPr>
          <w:rFonts w:hint="cs"/>
          <w:rtl/>
        </w:rPr>
        <w:t>(</w:t>
      </w:r>
      <w:r w:rsidRPr="003D6F83">
        <w:rPr>
          <w:rFonts w:hint="cs"/>
          <w:rtl/>
        </w:rPr>
        <w:t>به روایت مسلم</w:t>
      </w:r>
      <w:r w:rsidR="00A6700C" w:rsidRPr="003D6F83">
        <w:rPr>
          <w:rFonts w:hint="cs"/>
          <w:rtl/>
        </w:rPr>
        <w:t>)</w:t>
      </w:r>
      <w:r w:rsidRPr="003D6F83">
        <w:rPr>
          <w:rFonts w:hint="cs"/>
          <w:rtl/>
        </w:rPr>
        <w:t xml:space="preserve">. و اما اگر ولیمه برای غیر عروسی باشد پاسخ مثبت به آن مستحب است نه واجب. </w:t>
      </w:r>
    </w:p>
    <w:p w:rsidR="008E5DA0" w:rsidRPr="00D92A48" w:rsidRDefault="008E5DA0" w:rsidP="00F2712F">
      <w:pPr>
        <w:pStyle w:val="a2"/>
        <w:rPr>
          <w:rtl/>
        </w:rPr>
      </w:pPr>
      <w:bookmarkStart w:id="516" w:name="_Toc338427116"/>
      <w:bookmarkStart w:id="517" w:name="_Toc418284262"/>
      <w:r w:rsidRPr="00D92A48">
        <w:rPr>
          <w:rFonts w:hint="cs"/>
          <w:rtl/>
        </w:rPr>
        <w:t>شرایط پاسخ مثبت دادن به ولیمه و مهمانی</w:t>
      </w:r>
      <w:bookmarkEnd w:id="516"/>
      <w:bookmarkEnd w:id="517"/>
    </w:p>
    <w:p w:rsidR="008E5DA0" w:rsidRPr="003D6F83" w:rsidRDefault="008E5DA0" w:rsidP="00FF496A">
      <w:pPr>
        <w:pStyle w:val="a3"/>
        <w:rPr>
          <w:rtl/>
        </w:rPr>
      </w:pPr>
      <w:r w:rsidRPr="003D6F83">
        <w:rPr>
          <w:rFonts w:hint="cs"/>
          <w:rtl/>
        </w:rPr>
        <w:t xml:space="preserve">اجابت دعوت ولیمه زمانی واجب یا مستحب است که شرایط زیر موجود باشد: </w:t>
      </w:r>
    </w:p>
    <w:p w:rsidR="008E5DA0" w:rsidRPr="003D6F83" w:rsidRDefault="008E5DA0" w:rsidP="00FF496A">
      <w:pPr>
        <w:pStyle w:val="a3"/>
        <w:rPr>
          <w:rtl/>
        </w:rPr>
      </w:pPr>
      <w:r w:rsidRPr="003D6F83">
        <w:rPr>
          <w:rFonts w:hint="cs"/>
          <w:rtl/>
        </w:rPr>
        <w:t>اول: اینکه دعوت شامل همگی عشیره و یا همسایگان و یا اهل حرفه او، فقیران و ثروتمندان آنان باشد و به</w:t>
      </w:r>
      <w:r w:rsidR="00B94649">
        <w:rPr>
          <w:rFonts w:hint="cs"/>
          <w:rtl/>
        </w:rPr>
        <w:t xml:space="preserve"> گونه‌ای </w:t>
      </w:r>
      <w:r w:rsidRPr="003D6F83">
        <w:rPr>
          <w:rFonts w:hint="cs"/>
          <w:rtl/>
        </w:rPr>
        <w:t xml:space="preserve">نباشد که، جماعتی را دعوت کرده و جماعتی دیگر را دعوت نکرده باشد و یا این که تنها ثروتمندان را دعوت کرده باشد نه فقیران را چون پیامبر </w:t>
      </w:r>
      <w:r w:rsidRPr="003D6F83">
        <w:rPr>
          <w:rFonts w:hint="cs"/>
          <w:rtl/>
        </w:rPr>
        <w:sym w:font="AGA Arabesque" w:char="F072"/>
      </w:r>
      <w:r w:rsidRPr="003D6F83">
        <w:rPr>
          <w:rFonts w:hint="cs"/>
          <w:rtl/>
        </w:rPr>
        <w:t xml:space="preserve"> فرموده است: </w:t>
      </w:r>
    </w:p>
    <w:p w:rsidR="008E5DA0" w:rsidRPr="003D6F83" w:rsidRDefault="008E5DA0" w:rsidP="00FF496A">
      <w:pPr>
        <w:ind w:firstLine="284"/>
        <w:jc w:val="both"/>
        <w:rPr>
          <w:rFonts w:cs="B Lotus"/>
          <w:sz w:val="28"/>
          <w:rtl/>
          <w:lang w:bidi="fa-IR"/>
        </w:rPr>
      </w:pPr>
      <w:r w:rsidRPr="009A7B5F">
        <w:rPr>
          <w:rStyle w:val="Char1"/>
          <w:rtl/>
        </w:rPr>
        <w:t>«شَرُّ الطَّعَامِ طَعَامُ الْوَلِیْمَةِ یَمْنَعُهَا مَنْ یأْتِیْها وَیُدْعی إِلَیْهَا مَنْ یَأْبَاهَا»</w:t>
      </w:r>
      <w:r w:rsidRPr="00FF496A">
        <w:rPr>
          <w:rStyle w:val="Char3"/>
          <w:rFonts w:hint="cs"/>
          <w:rtl/>
        </w:rPr>
        <w:t>.</w:t>
      </w:r>
      <w:r w:rsidRPr="003D6F83">
        <w:rPr>
          <w:rFonts w:cs="B Lotus" w:hint="cs"/>
          <w:sz w:val="28"/>
          <w:rtl/>
          <w:lang w:bidi="fa-IR"/>
        </w:rPr>
        <w:t xml:space="preserve"> </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بدترین طعام، ولیمه</w:t>
      </w:r>
      <w:r w:rsidR="00FF496A">
        <w:rPr>
          <w:rFonts w:hint="eastAsia"/>
          <w:rtl/>
        </w:rPr>
        <w:t>‌</w:t>
      </w:r>
      <w:r w:rsidRPr="003D6F83">
        <w:rPr>
          <w:rFonts w:hint="cs"/>
          <w:rtl/>
        </w:rPr>
        <w:t>ای است که کسانی که به آن</w:t>
      </w:r>
      <w:r w:rsidR="005A2E2B">
        <w:rPr>
          <w:rFonts w:hint="cs"/>
          <w:rtl/>
        </w:rPr>
        <w:t xml:space="preserve"> می‌</w:t>
      </w:r>
      <w:r w:rsidRPr="003D6F83">
        <w:rPr>
          <w:rFonts w:hint="cs"/>
          <w:rtl/>
        </w:rPr>
        <w:t>روند از آن منع شده</w:t>
      </w:r>
      <w:r w:rsidR="005A2E2B">
        <w:rPr>
          <w:rFonts w:hint="cs"/>
          <w:rtl/>
        </w:rPr>
        <w:t xml:space="preserve">‌اند </w:t>
      </w:r>
      <w:r w:rsidRPr="003D6F83">
        <w:rPr>
          <w:rFonts w:hint="cs"/>
          <w:rtl/>
        </w:rPr>
        <w:t>یعنی فقیران به آن دعوت نشده</w:t>
      </w:r>
      <w:r w:rsidR="00550528">
        <w:rPr>
          <w:rFonts w:hint="cs"/>
          <w:rtl/>
        </w:rPr>
        <w:t>‌اند،</w:t>
      </w:r>
      <w:r w:rsidRPr="003D6F83">
        <w:rPr>
          <w:rFonts w:hint="cs"/>
          <w:rtl/>
        </w:rPr>
        <w:t xml:space="preserve"> و کسانی را که به آن دعوت کرده</w:t>
      </w:r>
      <w:r w:rsidR="005A2E2B">
        <w:rPr>
          <w:rFonts w:hint="cs"/>
          <w:rtl/>
        </w:rPr>
        <w:t xml:space="preserve">‌اند </w:t>
      </w:r>
      <w:r w:rsidRPr="003D6F83">
        <w:rPr>
          <w:rFonts w:hint="cs"/>
          <w:rtl/>
        </w:rPr>
        <w:t>که بدان</w:t>
      </w:r>
      <w:r w:rsidR="005A2E2B">
        <w:rPr>
          <w:rFonts w:hint="cs"/>
          <w:rtl/>
        </w:rPr>
        <w:t xml:space="preserve"> نمی‌</w:t>
      </w:r>
      <w:r w:rsidRPr="003D6F83">
        <w:rPr>
          <w:rFonts w:hint="cs"/>
          <w:rtl/>
        </w:rPr>
        <w:t>روند یعنی ثروتمندان را که نیازی به آن ندارند دعوت کرده</w:t>
      </w:r>
      <w:r w:rsidR="00FF496A">
        <w:rPr>
          <w:rFonts w:hint="eastAsia"/>
          <w:rtl/>
        </w:rPr>
        <w:t>‌</w:t>
      </w:r>
      <w:r w:rsidRPr="003D6F83">
        <w:rPr>
          <w:rFonts w:hint="cs"/>
          <w:rtl/>
        </w:rPr>
        <w:t>اند</w:t>
      </w:r>
      <w:r>
        <w:rPr>
          <w:rFonts w:ascii="Traditional Arabic" w:hAnsi="Traditional Arabic" w:cs="Traditional Arabic"/>
          <w:rtl/>
        </w:rPr>
        <w:t>»</w:t>
      </w:r>
      <w:r w:rsidRPr="003D6F83">
        <w:rPr>
          <w:rFonts w:hint="cs"/>
          <w:rtl/>
        </w:rPr>
        <w:t xml:space="preserve"> به روایت مسلم. و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بدترین طعام دادن، ولیمه</w:t>
      </w:r>
      <w:r w:rsidR="00FF496A">
        <w:rPr>
          <w:rFonts w:hint="eastAsia"/>
          <w:rtl/>
        </w:rPr>
        <w:t>‌</w:t>
      </w:r>
      <w:r w:rsidRPr="003D6F83">
        <w:rPr>
          <w:rFonts w:hint="cs"/>
          <w:rtl/>
        </w:rPr>
        <w:t>ای است که سیران (ثروتمندان) به آن خوانده شده</w:t>
      </w:r>
      <w:r w:rsidR="005A2E2B">
        <w:rPr>
          <w:rFonts w:hint="cs"/>
          <w:rtl/>
        </w:rPr>
        <w:t xml:space="preserve">‌اند </w:t>
      </w:r>
      <w:r w:rsidRPr="003D6F83">
        <w:rPr>
          <w:rFonts w:hint="cs"/>
          <w:rtl/>
        </w:rPr>
        <w:t>و گرسنگان (محتاجان) از آن منع شده</w:t>
      </w:r>
      <w:r w:rsidR="00FF496A">
        <w:rPr>
          <w:rFonts w:hint="eastAsia"/>
          <w:rtl/>
        </w:rPr>
        <w:t>‌</w:t>
      </w:r>
      <w:r w:rsidRPr="003D6F83">
        <w:rPr>
          <w:rFonts w:hint="cs"/>
          <w:rtl/>
        </w:rPr>
        <w:t>اند</w:t>
      </w:r>
      <w:r>
        <w:rPr>
          <w:rFonts w:ascii="Traditional Arabic" w:hAnsi="Traditional Arabic" w:cs="Traditional Arabic"/>
          <w:rtl/>
        </w:rPr>
        <w:t>»</w:t>
      </w:r>
      <w:r w:rsidR="00A6700C">
        <w:rPr>
          <w:rFonts w:ascii="Traditional Arabic" w:hAnsi="Traditional Arabic" w:cs="Traditional Arabic" w:hint="cs"/>
          <w:rtl/>
        </w:rPr>
        <w:t>.</w:t>
      </w:r>
      <w:r w:rsidRPr="003D6F83">
        <w:rPr>
          <w:rFonts w:hint="cs"/>
          <w:rtl/>
        </w:rPr>
        <w:t xml:space="preserve"> </w:t>
      </w:r>
      <w:r w:rsidR="00A6700C" w:rsidRPr="003D6F83">
        <w:rPr>
          <w:rFonts w:hint="cs"/>
          <w:rtl/>
        </w:rPr>
        <w:t>(</w:t>
      </w:r>
      <w:r w:rsidRPr="003D6F83">
        <w:rPr>
          <w:rFonts w:hint="cs"/>
          <w:rtl/>
        </w:rPr>
        <w:t>به روایت طبرانی</w:t>
      </w:r>
      <w:r w:rsidR="00A6700C" w:rsidRPr="003D6F83">
        <w:rPr>
          <w:rFonts w:hint="cs"/>
          <w:rtl/>
        </w:rPr>
        <w:t>)</w:t>
      </w:r>
      <w:r w:rsidRPr="003D6F83">
        <w:rPr>
          <w:rFonts w:hint="cs"/>
          <w:rtl/>
        </w:rPr>
        <w:t xml:space="preserve">. </w:t>
      </w:r>
    </w:p>
    <w:p w:rsidR="008E5DA0" w:rsidRPr="003D6F83" w:rsidRDefault="008E5DA0" w:rsidP="00FF496A">
      <w:pPr>
        <w:pStyle w:val="a3"/>
        <w:rPr>
          <w:rtl/>
        </w:rPr>
      </w:pPr>
      <w:r w:rsidRPr="003D6F83">
        <w:rPr>
          <w:rFonts w:hint="cs"/>
          <w:rtl/>
        </w:rPr>
        <w:t>دوم: آن که خود شخص را شخصا دعوت کند و یا شخصا کسی را به دعوت وی گسیل دارد. و اما هرگاه ولیمه دهنده در خانه، خود را باز گذارد و بگوید: هرکس</w:t>
      </w:r>
      <w:r w:rsidR="005A2E2B">
        <w:rPr>
          <w:rFonts w:hint="cs"/>
          <w:rtl/>
        </w:rPr>
        <w:t xml:space="preserve"> می‌</w:t>
      </w:r>
      <w:r w:rsidRPr="003D6F83">
        <w:rPr>
          <w:rFonts w:hint="cs"/>
          <w:rtl/>
        </w:rPr>
        <w:t>خواهد بیاید، و دعوت همگانی است اجابت و پاسخ دادن به آن واجب یا مستحب نیست.</w:t>
      </w:r>
    </w:p>
    <w:p w:rsidR="008E5DA0" w:rsidRPr="003D6F83" w:rsidRDefault="008E5DA0" w:rsidP="00FF496A">
      <w:pPr>
        <w:pStyle w:val="a3"/>
        <w:rPr>
          <w:rtl/>
        </w:rPr>
      </w:pPr>
      <w:r w:rsidRPr="003D6F83">
        <w:rPr>
          <w:rFonts w:hint="cs"/>
          <w:rtl/>
        </w:rPr>
        <w:t xml:space="preserve">سوم: کسی آنجا نباشد که موجب آزار و اذیت دعوت شده باشد، مثل اینکه اگر دعوت شده شخص فاضل و شریف و محترمی باشد اگر اوباش و اراذل آنجا باشند برای او اجابت واجب یا مستحب نیست. </w:t>
      </w:r>
    </w:p>
    <w:p w:rsidR="008E5DA0" w:rsidRPr="003D6F83" w:rsidRDefault="008E5DA0" w:rsidP="00FF496A">
      <w:pPr>
        <w:pStyle w:val="a3"/>
        <w:rPr>
          <w:rtl/>
        </w:rPr>
      </w:pPr>
      <w:r w:rsidRPr="003D6F83">
        <w:rPr>
          <w:rFonts w:hint="cs"/>
          <w:rtl/>
        </w:rPr>
        <w:t>چهارم: در آنجا کار خلاف و منکری وجود نداشته باشد، مانند شراب خواری و اسباب و آلات لهو و لعب، از قبیل ساز و دهل و رقص که اگر</w:t>
      </w:r>
      <w:r w:rsidR="005A2E2B">
        <w:rPr>
          <w:rFonts w:hint="cs"/>
          <w:rtl/>
        </w:rPr>
        <w:t xml:space="preserve"> آن‌ها </w:t>
      </w:r>
      <w:r w:rsidRPr="003D6F83">
        <w:rPr>
          <w:rFonts w:hint="cs"/>
          <w:rtl/>
        </w:rPr>
        <w:t>باشند اجابت واجب یا مستحب نیست. مگر این که او قادر به ازاله و برداشتن آن کارهای خلاف شرع باشد که اگر قادر به آن باشد باید حاضر شود به خاطر اجابت دعوت و ازاله و منع منکر، و این وقتی است که از منکر آگاه باشد و به آن علم داشته باشد. اما اگر</w:t>
      </w:r>
      <w:r w:rsidR="005A2E2B">
        <w:rPr>
          <w:rFonts w:hint="cs"/>
          <w:rtl/>
        </w:rPr>
        <w:t xml:space="preserve"> نمی‌</w:t>
      </w:r>
      <w:r w:rsidRPr="003D6F83">
        <w:rPr>
          <w:rFonts w:hint="cs"/>
          <w:rtl/>
        </w:rPr>
        <w:t xml:space="preserve">دانست و بدانجا رفت باید صاحبخانه را از منکر منع کند، اگر دست برنداشتند او خود بیرون رود و اگر بماند و بنشیند نشستن بر وی حرام است. به دلیل فرموده خداوند: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 xml:space="preserve">فَلَا تَقۡعُدۡ بَعۡدَ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لذِّكۡرَىٰ</w:t>
      </w:r>
      <w:r w:rsidR="003C00BA">
        <w:rPr>
          <w:rFonts w:ascii="KFGQPC Uthmanic Script HAFS" w:hAnsi="KFGQPC Uthmanic Script HAFS" w:cs="KFGQPC Uthmanic Script HAFS"/>
          <w:sz w:val="28"/>
          <w:rtl/>
        </w:rPr>
        <w:t xml:space="preserve"> مَعَ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لۡقَوۡمِ</w:t>
      </w:r>
      <w:r w:rsidR="003C00BA">
        <w:rPr>
          <w:rFonts w:ascii="KFGQPC Uthmanic Script HAFS" w:hAnsi="KFGQPC Uthmanic Script HAFS" w:cs="KFGQPC Uthmanic Script HAFS"/>
          <w:sz w:val="28"/>
          <w:rtl/>
        </w:rPr>
        <w:t xml:space="preserve">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لظَّٰلِمِينَ</w:t>
      </w:r>
      <w:r w:rsidR="003C00BA">
        <w:rPr>
          <w:rFonts w:ascii="KFGQPC Uthmanic Script HAFS" w:hAnsi="KFGQPC Uthmanic Script HAFS" w:cs="KFGQPC Uthmanic Script HAFS"/>
          <w:sz w:val="28"/>
          <w:rtl/>
        </w:rPr>
        <w:t xml:space="preserve"> ٦٨</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الأنعام: 68</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بعد از ذکر و یاد (خدا) با ستمکاران و ظالمان منشین</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 xml:space="preserve">پنجم: این که او را در روز اول دعوت کرده باشند، و در روز دوم اجابت واجب نیست و اجابت در روز سوم مکروه است. </w:t>
      </w:r>
    </w:p>
    <w:p w:rsidR="008E5DA0" w:rsidRPr="003D6F83" w:rsidRDefault="008E5DA0" w:rsidP="00FF496A">
      <w:pPr>
        <w:pStyle w:val="a3"/>
        <w:rPr>
          <w:rtl/>
        </w:rPr>
      </w:pPr>
      <w:r w:rsidRPr="003D6F83">
        <w:rPr>
          <w:rFonts w:hint="cs"/>
          <w:rtl/>
        </w:rPr>
        <w:t>ششم: باید او را مسلمان دعوت کرده باشد. پس اگر کافری وی را خوانده باشد واجب نیست، چون پذیرفتن دعوت وی اظهار محبت و دوستی با وی است و این حرام ا ست چون</w:t>
      </w:r>
      <w:r w:rsidR="005A2E2B">
        <w:rPr>
          <w:rFonts w:hint="cs"/>
          <w:rtl/>
        </w:rPr>
        <w:t xml:space="preserve"> می‌</w:t>
      </w:r>
      <w:r w:rsidRPr="003D6F83">
        <w:rPr>
          <w:rFonts w:hint="cs"/>
          <w:rtl/>
        </w:rPr>
        <w:t xml:space="preserve">فرماید: </w:t>
      </w:r>
    </w:p>
    <w:p w:rsidR="002B76A3" w:rsidRPr="003C00BA" w:rsidRDefault="002B76A3" w:rsidP="009A7B5F">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يَٰٓأَيُّهَا</w:t>
      </w:r>
      <w:r w:rsidR="003C00BA">
        <w:rPr>
          <w:rFonts w:ascii="KFGQPC Uthmanic Script HAFS" w:hAnsi="KFGQPC Uthmanic Script HAFS" w:cs="KFGQPC Uthmanic Script HAFS"/>
          <w:sz w:val="28"/>
          <w:rtl/>
        </w:rPr>
        <w:t xml:space="preserve">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لَّذِينَ</w:t>
      </w:r>
      <w:r w:rsidR="003C00BA">
        <w:rPr>
          <w:rFonts w:ascii="KFGQPC Uthmanic Script HAFS" w:hAnsi="KFGQPC Uthmanic Script HAFS" w:cs="KFGQPC Uthmanic Script HAFS"/>
          <w:sz w:val="28"/>
          <w:rtl/>
        </w:rPr>
        <w:t xml:space="preserve"> ءَامَنُواْ لَا تَتَّخِذُواْ عَدُوِّي وَعَدُوَّكُمۡ أَوۡلِيَآءَ تُلۡقُونَ إِلَيۡهِم بِ</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لۡمَوَدَّةِ</w:t>
      </w:r>
      <w:r w:rsidR="009A7B5F">
        <w:rPr>
          <w:rFonts w:ascii="Traditional Arabic" w:hAnsi="Traditional Arabic" w:cs="Traditional Arabic"/>
          <w:sz w:val="26"/>
          <w:szCs w:val="26"/>
          <w:rtl/>
          <w:lang w:bidi="fa-IR"/>
        </w:rPr>
        <w:t>﴾</w:t>
      </w:r>
      <w:r w:rsidR="009A7B5F">
        <w:rPr>
          <w:rFonts w:ascii="mylotus" w:hAnsi="mylotus" w:cs="mylotus" w:hint="cs"/>
          <w:sz w:val="26"/>
          <w:szCs w:val="26"/>
          <w:rtl/>
          <w:lang w:bidi="fa-IR"/>
        </w:rPr>
        <w:t xml:space="preserve"> </w:t>
      </w:r>
      <w:r w:rsidRPr="00FF496A">
        <w:rPr>
          <w:rStyle w:val="Char4"/>
          <w:rtl/>
        </w:rPr>
        <w:t>[</w:t>
      </w:r>
      <w:r w:rsidRPr="00FF496A">
        <w:rPr>
          <w:rStyle w:val="Char4"/>
          <w:rFonts w:hint="cs"/>
          <w:rtl/>
        </w:rPr>
        <w:t>الممتحنة:1</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ای کسانی که ایمان آورده</w:t>
      </w:r>
      <w:r w:rsidR="009A7B5F">
        <w:rPr>
          <w:rFonts w:hint="eastAsia"/>
          <w:rtl/>
        </w:rPr>
        <w:t>‌</w:t>
      </w:r>
      <w:r w:rsidRPr="003D6F83">
        <w:rPr>
          <w:rFonts w:hint="cs"/>
          <w:rtl/>
        </w:rPr>
        <w:t>اید دشمنان مرا و دشمنان خودتان را به دوستی مگیرید که با آنان اظهار دوستی کنید و مهر بورزید</w:t>
      </w:r>
      <w:r>
        <w:rPr>
          <w:rFonts w:ascii="Traditional Arabic" w:hAnsi="Traditional Arabic" w:cs="Traditional Arabic"/>
          <w:rtl/>
        </w:rPr>
        <w:t>»</w:t>
      </w:r>
      <w:r w:rsidRPr="003D6F83">
        <w:rPr>
          <w:rFonts w:hint="cs"/>
          <w:rtl/>
        </w:rPr>
        <w:t>.</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لَّا</w:t>
      </w:r>
      <w:r w:rsidR="003C00BA">
        <w:rPr>
          <w:rFonts w:ascii="KFGQPC Uthmanic Script HAFS" w:hAnsi="KFGQPC Uthmanic Script HAFS" w:cs="KFGQPC Uthmanic Script HAFS"/>
          <w:sz w:val="28"/>
          <w:rtl/>
        </w:rPr>
        <w:t xml:space="preserve"> تَجِدُ قَوۡمٗا يُؤۡمِنُونَ بِ</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للَّهِ</w:t>
      </w:r>
      <w:r w:rsidR="003C00BA">
        <w:rPr>
          <w:rFonts w:ascii="KFGQPC Uthmanic Script HAFS" w:hAnsi="KFGQPC Uthmanic Script HAFS" w:cs="KFGQPC Uthmanic Script HAFS"/>
          <w:sz w:val="28"/>
          <w:rtl/>
        </w:rPr>
        <w:t xml:space="preserve"> وَ</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لۡيَوۡمِ</w:t>
      </w:r>
      <w:r w:rsidR="003C00BA">
        <w:rPr>
          <w:rFonts w:ascii="KFGQPC Uthmanic Script HAFS" w:hAnsi="KFGQPC Uthmanic Script HAFS" w:cs="KFGQPC Uthmanic Script HAFS"/>
          <w:sz w:val="28"/>
          <w:rtl/>
        </w:rPr>
        <w:t xml:space="preserve">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لۡأٓخِرِ</w:t>
      </w:r>
      <w:r w:rsidR="003C00BA">
        <w:rPr>
          <w:rFonts w:ascii="KFGQPC Uthmanic Script HAFS" w:hAnsi="KFGQPC Uthmanic Script HAFS" w:cs="KFGQPC Uthmanic Script HAFS"/>
          <w:sz w:val="28"/>
          <w:rtl/>
        </w:rPr>
        <w:t xml:space="preserve"> يُوَآدُّونَ مَنۡ حَآدَّ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للَّهَ</w:t>
      </w:r>
      <w:r w:rsidR="003C00BA">
        <w:rPr>
          <w:rFonts w:ascii="KFGQPC Uthmanic Script HAFS" w:hAnsi="KFGQPC Uthmanic Script HAFS" w:cs="KFGQPC Uthmanic Script HAFS"/>
          <w:sz w:val="28"/>
          <w:rtl/>
        </w:rPr>
        <w:t xml:space="preserve"> وَرَسُولَهُ</w:t>
      </w:r>
      <w:r w:rsidR="003C00BA">
        <w:rPr>
          <w:rFonts w:ascii="KFGQPC Uthmanic Script HAFS" w:hAnsi="KFGQPC Uthmanic Script HAFS" w:cs="KFGQPC Uthmanic Script HAFS" w:hint="cs"/>
          <w:sz w:val="28"/>
          <w:rtl/>
        </w:rPr>
        <w:t>ۥ</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المجادلة: 22</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تو</w:t>
      </w:r>
      <w:r w:rsidR="005A2E2B">
        <w:rPr>
          <w:rFonts w:hint="cs"/>
          <w:rtl/>
        </w:rPr>
        <w:t xml:space="preserve"> نمی‌</w:t>
      </w:r>
      <w:r w:rsidRPr="003D6F83">
        <w:rPr>
          <w:rFonts w:hint="cs"/>
          <w:rtl/>
        </w:rPr>
        <w:t>یابی قوم و گروهی را که به خدای تعالی و به روز رستاخیز ایمان داشته باشند (و با وصف این) با کسانی که با خدا و رسول او در جنگ و خصومت باشند اظهار محبت کنند ودوستی بورزند</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بعضی از علمای اسلامی حرمت دوستی با کافران را شامل دوستی با فاسقان نیز</w:t>
      </w:r>
      <w:r w:rsidR="005A2E2B">
        <w:rPr>
          <w:rFonts w:hint="cs"/>
          <w:rtl/>
        </w:rPr>
        <w:t xml:space="preserve"> می‌</w:t>
      </w:r>
      <w:r w:rsidRPr="003D6F83">
        <w:rPr>
          <w:rFonts w:hint="cs"/>
          <w:rtl/>
        </w:rPr>
        <w:t>دانند، و همنشینی با فاسقان، مسلمان را نیز به منظور انس و آشنایی حرام</w:t>
      </w:r>
      <w:r w:rsidR="005A2E2B">
        <w:rPr>
          <w:rFonts w:hint="cs"/>
          <w:rtl/>
        </w:rPr>
        <w:t xml:space="preserve"> می‌</w:t>
      </w:r>
      <w:r w:rsidRPr="003D6F83">
        <w:rPr>
          <w:rFonts w:hint="cs"/>
          <w:rtl/>
        </w:rPr>
        <w:t>دانند. لذا سفیان ثوری مشغول طواف بیت الله بود که هارون الرشید سر رسید و</w:t>
      </w:r>
      <w:r w:rsidR="005A2E2B">
        <w:rPr>
          <w:rFonts w:hint="cs"/>
          <w:rtl/>
        </w:rPr>
        <w:t xml:space="preserve"> می‌</w:t>
      </w:r>
      <w:r w:rsidRPr="003D6F83">
        <w:rPr>
          <w:rFonts w:hint="cs"/>
          <w:rtl/>
        </w:rPr>
        <w:t xml:space="preserve">خواست طواف خانه کعبه کند که سفیان ثوری طواف خود را قطع کرد و رفت و این آیه را خوانده که: </w:t>
      </w:r>
      <w:r>
        <w:rPr>
          <w:rFonts w:ascii="Traditional Arabic" w:hAnsi="Traditional Arabic" w:cs="Traditional Arabic"/>
          <w:rtl/>
        </w:rPr>
        <w:t>«</w:t>
      </w:r>
      <w:r w:rsidRPr="003D6F83">
        <w:rPr>
          <w:rFonts w:hint="cs"/>
          <w:rtl/>
        </w:rPr>
        <w:t>نمی یابی قومی و گروهی را که به خدای تعالی و روز رستاخیز ایمان داشته باشند (و با وصف این) با کسانی که با خدا و رسول او در جنگند و خصومت</w:t>
      </w:r>
      <w:r w:rsidR="005A2E2B">
        <w:rPr>
          <w:rFonts w:hint="cs"/>
          <w:rtl/>
        </w:rPr>
        <w:t xml:space="preserve"> می‌</w:t>
      </w:r>
      <w:r w:rsidRPr="003D6F83">
        <w:rPr>
          <w:rFonts w:hint="cs"/>
          <w:rtl/>
        </w:rPr>
        <w:t>کنند اظهار محبت کنند و دوستی بورزند</w:t>
      </w:r>
      <w:r>
        <w:rPr>
          <w:rFonts w:ascii="Traditional Arabic" w:hAnsi="Traditional Arabic" w:cs="Traditional Arabic"/>
          <w:rtl/>
        </w:rPr>
        <w:t>»</w:t>
      </w:r>
      <w:r w:rsidRPr="003D6F83">
        <w:rPr>
          <w:rFonts w:hint="cs"/>
          <w:rtl/>
        </w:rPr>
        <w:t>. و ابن ابی وراد چنین روایت</w:t>
      </w:r>
      <w:r w:rsidR="00B37529">
        <w:rPr>
          <w:rFonts w:hint="cs"/>
          <w:rtl/>
        </w:rPr>
        <w:t xml:space="preserve"> </w:t>
      </w:r>
      <w:r w:rsidRPr="003D6F83">
        <w:rPr>
          <w:rFonts w:hint="cs"/>
          <w:rtl/>
        </w:rPr>
        <w:t>کرده است. و این گروه به لفظ عام آیه استدلال کرده و تمسک نموده</w:t>
      </w:r>
      <w:r w:rsidR="005A2E2B">
        <w:rPr>
          <w:rFonts w:hint="cs"/>
          <w:rtl/>
        </w:rPr>
        <w:t>‌اند.</w:t>
      </w:r>
      <w:r w:rsidR="00B37529">
        <w:rPr>
          <w:rFonts w:hint="cs"/>
          <w:rtl/>
        </w:rPr>
        <w:t xml:space="preserve"> </w:t>
      </w:r>
      <w:r w:rsidRPr="003D6F83">
        <w:rPr>
          <w:rFonts w:hint="cs"/>
          <w:rtl/>
        </w:rPr>
        <w:t>و اگر جماعتی شخصی را دعوت کنند و به مهمانی بخوانند، باید به اولین دعوت کننده جواب دهد و دعوت او را بپذیرد. و اگر دعوت کنندگان با هم آمده بودند، اول کسی را در نظر بگیرد که از نظر خویشاوندی از همه نزدیکتر است و در مرتبه بعدی نزدیکی خانه و همسایگی را در نظر بگیرد.</w:t>
      </w:r>
    </w:p>
    <w:p w:rsidR="008E5DA0" w:rsidRPr="00D92A48" w:rsidRDefault="008E5DA0" w:rsidP="00F2712F">
      <w:pPr>
        <w:pStyle w:val="a2"/>
        <w:rPr>
          <w:rtl/>
        </w:rPr>
      </w:pPr>
      <w:bookmarkStart w:id="518" w:name="_Toc338427117"/>
      <w:bookmarkStart w:id="519" w:name="_Toc418284263"/>
      <w:r w:rsidRPr="00D92A48">
        <w:rPr>
          <w:rFonts w:hint="cs"/>
          <w:rtl/>
        </w:rPr>
        <w:t>قسم بین زوجین (مراعات نوبت معاشرت بین همسران متعدد)</w:t>
      </w:r>
      <w:bookmarkEnd w:id="518"/>
      <w:bookmarkEnd w:id="519"/>
    </w:p>
    <w:p w:rsidR="008E5DA0" w:rsidRPr="003C00BA" w:rsidRDefault="008E5DA0" w:rsidP="00FF496A">
      <w:pPr>
        <w:pStyle w:val="a3"/>
        <w:rPr>
          <w:rFonts w:ascii="KFGQPC Uthmanic Script HAFS" w:hAnsi="KFGQPC Uthmanic Script HAFS" w:cs="KFGQPC Uthmanic Script HAFS"/>
          <w:rtl/>
        </w:rPr>
      </w:pPr>
      <w:r w:rsidRPr="003D6F83">
        <w:rPr>
          <w:rFonts w:hint="cs"/>
          <w:rtl/>
        </w:rPr>
        <w:t>بر هر یک از زن و شوهر واجب است که با همدیگر معاشرت به معروف داشته باشند و هر یک نسبت به آنچه بر وی واجب است اقدام کند، بدون طفره رفتن و تأخیر و بدون اظهار کراهیت و ناخوشایندی. بلکه هر یک وظیفه خود را در قبال دیگری با روی گشاده و خوشحالی انجام دهد. خداوند</w:t>
      </w:r>
      <w:r w:rsidR="005A2E2B">
        <w:rPr>
          <w:rFonts w:hint="cs"/>
          <w:rtl/>
        </w:rPr>
        <w:t xml:space="preserve"> می‌</w:t>
      </w:r>
      <w:r w:rsidRPr="003D6F83">
        <w:rPr>
          <w:rFonts w:hint="cs"/>
          <w:rtl/>
        </w:rPr>
        <w:t>فرماید:</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rtl/>
        </w:rPr>
        <w:t xml:space="preserve">وَلَهُنَّ مِثۡلُ </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لَّذِي</w:t>
      </w:r>
      <w:r w:rsidR="003C00BA">
        <w:rPr>
          <w:rFonts w:ascii="KFGQPC Uthmanic Script HAFS" w:hAnsi="KFGQPC Uthmanic Script HAFS" w:cs="KFGQPC Uthmanic Script HAFS"/>
          <w:rtl/>
        </w:rPr>
        <w:t xml:space="preserve"> عَلَيۡهِنَّ بِ</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لۡمَعۡرُوفِ</w:t>
      </w:r>
      <w:r w:rsidR="002B76A3">
        <w:rPr>
          <w:rFonts w:ascii="Traditional Arabic" w:hAnsi="Traditional Arabic" w:cs="Traditional Arabic"/>
          <w:rtl/>
        </w:rPr>
        <w:t>﴾</w:t>
      </w:r>
      <w:r w:rsidR="002B76A3" w:rsidRPr="003D6F83">
        <w:rPr>
          <w:rFonts w:hint="cs"/>
          <w:rtl/>
        </w:rPr>
        <w:t xml:space="preserve"> </w:t>
      </w:r>
      <w:r w:rsidR="002B76A3" w:rsidRPr="00FF496A">
        <w:rPr>
          <w:rStyle w:val="Char4"/>
          <w:rtl/>
        </w:rPr>
        <w:t>[</w:t>
      </w:r>
      <w:r w:rsidR="002B76A3" w:rsidRPr="00FF496A">
        <w:rPr>
          <w:rStyle w:val="Char4"/>
          <w:rFonts w:hint="cs"/>
          <w:rtl/>
        </w:rPr>
        <w:t>البقرة:228</w:t>
      </w:r>
      <w:r w:rsidR="002B76A3" w:rsidRPr="00FF496A">
        <w:rPr>
          <w:rStyle w:val="Char4"/>
          <w:rtl/>
        </w:rPr>
        <w:t>]</w:t>
      </w:r>
      <w:r w:rsidR="002B76A3" w:rsidRPr="00FF496A">
        <w:rPr>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زن</w:t>
      </w:r>
      <w:r w:rsidR="009A7B5F">
        <w:rPr>
          <w:rFonts w:hint="eastAsia"/>
          <w:rtl/>
        </w:rPr>
        <w:t>‌</w:t>
      </w:r>
      <w:r w:rsidRPr="003D6F83">
        <w:rPr>
          <w:rFonts w:hint="cs"/>
          <w:rtl/>
        </w:rPr>
        <w:t>ها نیز همان حقوقی را بر مردان دارند که مردان بر زنان دارند (و باید) به نیکی انجام دهند</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مراد از همسانی حقوق زن و مرد همسانی در وجوب ادای آن است، یعنی همان گونه که زن مؤظف است حقوق شرعی را نسبت به شوهرش مراعات و ادا کند، بر مرد نیز واجب است که وظایف و حقوق شرعی زن را ادا نماید و این همسانی در وجوب ادا است نه در نوع. خداوند</w:t>
      </w:r>
      <w:r w:rsidR="005A2E2B">
        <w:rPr>
          <w:rFonts w:hint="cs"/>
          <w:rtl/>
        </w:rPr>
        <w:t xml:space="preserve"> می‌</w:t>
      </w:r>
      <w:r w:rsidRPr="003D6F83">
        <w:rPr>
          <w:rFonts w:hint="cs"/>
          <w:rtl/>
        </w:rPr>
        <w:t>فرماید</w:t>
      </w:r>
      <w:r w:rsidR="003C00BA" w:rsidRPr="003D6F83">
        <w:rPr>
          <w:rFonts w:hint="cs"/>
          <w:rtl/>
        </w:rPr>
        <w:t>:</w:t>
      </w:r>
    </w:p>
    <w:p w:rsidR="008E5DA0" w:rsidRPr="003D6F83" w:rsidRDefault="003C00BA" w:rsidP="00FF496A">
      <w:pPr>
        <w:pStyle w:val="a3"/>
        <w:rPr>
          <w:rtl/>
        </w:rPr>
      </w:pPr>
      <w:r>
        <w:rPr>
          <w:rFonts w:ascii="Traditional Arabic" w:hAnsi="Traditional Arabic" w:cs="Traditional Arabic"/>
          <w:rtl/>
        </w:rPr>
        <w:t>﴿</w:t>
      </w:r>
      <w:r>
        <w:rPr>
          <w:rFonts w:ascii="KFGQPC Uthmanic Script HAFS" w:hAnsi="KFGQPC Uthmanic Script HAFS" w:cs="KFGQPC Uthmanic Script HAFS"/>
          <w:rtl/>
        </w:rPr>
        <w:t>وَعَاشِرُوهُنَّ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لۡمَعۡرُوفِ</w:t>
      </w:r>
      <w:r>
        <w:rPr>
          <w:rFonts w:ascii="Traditional Arabic" w:hAnsi="Traditional Arabic" w:cs="Traditional Arabic"/>
          <w:rtl/>
        </w:rPr>
        <w:t>﴾</w:t>
      </w:r>
      <w:r w:rsidRPr="003D6F83">
        <w:rPr>
          <w:rFonts w:hint="cs"/>
          <w:rtl/>
        </w:rPr>
        <w:t xml:space="preserve"> </w:t>
      </w:r>
      <w:r w:rsidRPr="00FF496A">
        <w:rPr>
          <w:rStyle w:val="Char4"/>
          <w:rtl/>
        </w:rPr>
        <w:t>[</w:t>
      </w:r>
      <w:r w:rsidRPr="00FF496A">
        <w:rPr>
          <w:rStyle w:val="Char4"/>
          <w:rFonts w:hint="cs"/>
          <w:rtl/>
        </w:rPr>
        <w:t>النساء: 19</w:t>
      </w:r>
      <w:r w:rsidRPr="00FF496A">
        <w:rPr>
          <w:rStyle w:val="Char4"/>
          <w:rtl/>
        </w:rPr>
        <w:t>]</w:t>
      </w:r>
      <w:r>
        <w:rPr>
          <w:rFonts w:ascii="Traditional Arabic" w:hAnsi="Traditional Arabic" w:cs="Traditional Arabic" w:hint="cs"/>
          <w:rtl/>
        </w:rPr>
        <w:t xml:space="preserve"> </w:t>
      </w:r>
      <w:r w:rsidR="008E5DA0">
        <w:rPr>
          <w:rFonts w:ascii="Traditional Arabic" w:hAnsi="Traditional Arabic" w:cs="Traditional Arabic"/>
          <w:rtl/>
        </w:rPr>
        <w:t>«</w:t>
      </w:r>
      <w:r w:rsidR="008E5DA0" w:rsidRPr="003D6F83">
        <w:rPr>
          <w:rFonts w:hint="cs"/>
          <w:rtl/>
        </w:rPr>
        <w:t>به نیکی با زنانتان معاشرت کنید</w:t>
      </w:r>
      <w:r w:rsidR="008E5DA0">
        <w:rPr>
          <w:rFonts w:ascii="Traditional Arabic" w:hAnsi="Traditional Arabic" w:cs="Traditional Arabic"/>
          <w:rtl/>
        </w:rPr>
        <w:t>»</w:t>
      </w:r>
      <w:r w:rsidR="008E5DA0" w:rsidRPr="003D6F83">
        <w:rPr>
          <w:rFonts w:hint="cs"/>
          <w:rtl/>
        </w:rPr>
        <w:t xml:space="preserve">. </w:t>
      </w:r>
    </w:p>
    <w:p w:rsidR="008E5DA0" w:rsidRPr="003D6F83" w:rsidRDefault="008E5DA0" w:rsidP="00FF496A">
      <w:pPr>
        <w:pStyle w:val="a3"/>
        <w:rPr>
          <w:rtl/>
        </w:rPr>
      </w:pPr>
      <w:r w:rsidRPr="003D6F83">
        <w:rPr>
          <w:rFonts w:hint="cs"/>
          <w:rtl/>
        </w:rPr>
        <w:t>معاشرت به نیکی به معنی پرهیز و دوری از چیزی است که طرف از آن بدش</w:t>
      </w:r>
      <w:r w:rsidR="005A2E2B">
        <w:rPr>
          <w:rFonts w:hint="cs"/>
          <w:rtl/>
        </w:rPr>
        <w:t xml:space="preserve"> می‌</w:t>
      </w:r>
      <w:r w:rsidRPr="003D6F83">
        <w:rPr>
          <w:rFonts w:hint="cs"/>
          <w:rtl/>
        </w:rPr>
        <w:t>آید و آن را</w:t>
      </w:r>
      <w:r w:rsidR="005A2E2B">
        <w:rPr>
          <w:rFonts w:hint="cs"/>
          <w:rtl/>
        </w:rPr>
        <w:t xml:space="preserve"> نمی‌</w:t>
      </w:r>
      <w:r w:rsidRPr="003D6F83">
        <w:rPr>
          <w:rFonts w:hint="cs"/>
          <w:rtl/>
        </w:rPr>
        <w:t>پسندد، و اینکه صاحب حق را در زحمت طلب حق نیندازی و بدون کراهت و ناخوشایندی حق وی را به وی برسانی. امام شافعی آن را گفته است. پس هرگاه شخصی دو زن، تحت نکاح خود داشت یا بیشتر از دو زن و خواست شب را پیش یکی از</w:t>
      </w:r>
      <w:r w:rsidR="005A2E2B">
        <w:rPr>
          <w:rFonts w:hint="cs"/>
          <w:rtl/>
        </w:rPr>
        <w:t xml:space="preserve"> آن‌ها </w:t>
      </w:r>
      <w:r w:rsidRPr="003D6F83">
        <w:rPr>
          <w:rFonts w:hint="cs"/>
          <w:rtl/>
        </w:rPr>
        <w:t>سپری کند بر وی واجب است که مراعات قسم و نوبت دیگران را نیز بکند، و ابتدای قسم را از یکی از</w:t>
      </w:r>
      <w:r w:rsidR="005A2E2B">
        <w:rPr>
          <w:rFonts w:hint="cs"/>
          <w:rtl/>
        </w:rPr>
        <w:t xml:space="preserve"> آن‌ها </w:t>
      </w:r>
      <w:r w:rsidRPr="003D6F83">
        <w:rPr>
          <w:rFonts w:hint="cs"/>
          <w:rtl/>
        </w:rPr>
        <w:t xml:space="preserve">باید به موجب قرعه یا با اجازه دیگران آغاز کند، چون عدالت آن است. و هرگاه قسم ونوبت را مراعات کرد بر وی واجب است که مساوات را نیز مراعات کند و این مساوات چیزهایی در آن معتبر است که اعتبار به مکان و اعتبار به زمان است. </w:t>
      </w:r>
    </w:p>
    <w:p w:rsidR="008E5DA0" w:rsidRPr="003D6F83" w:rsidRDefault="008E5DA0" w:rsidP="00FF496A">
      <w:pPr>
        <w:pStyle w:val="a3"/>
        <w:rPr>
          <w:rtl/>
        </w:rPr>
      </w:pPr>
      <w:r w:rsidRPr="003D6F83">
        <w:rPr>
          <w:rFonts w:hint="cs"/>
          <w:rtl/>
        </w:rPr>
        <w:t>از نظر مکان، بر کسی که زنان متعدد دارد حرام است که دو زن یا بیشتر را در یک مسکن واحد جای دهد حتی اگر یک شب باشد مگر با رضایت</w:t>
      </w:r>
      <w:r w:rsidR="005A2E2B">
        <w:rPr>
          <w:rFonts w:hint="cs"/>
          <w:rtl/>
        </w:rPr>
        <w:t xml:space="preserve"> آن‌ها.</w:t>
      </w:r>
      <w:r w:rsidRPr="003D6F83">
        <w:rPr>
          <w:rFonts w:hint="cs"/>
          <w:rtl/>
        </w:rPr>
        <w:t xml:space="preserve"> چون جمع</w:t>
      </w:r>
      <w:r w:rsidR="005A2E2B">
        <w:rPr>
          <w:rFonts w:hint="cs"/>
          <w:rtl/>
        </w:rPr>
        <w:t xml:space="preserve"> آن‌ها </w:t>
      </w:r>
      <w:r w:rsidRPr="003D6F83">
        <w:rPr>
          <w:rFonts w:hint="cs"/>
          <w:rtl/>
        </w:rPr>
        <w:t>در یک محل موجب دشمنی</w:t>
      </w:r>
      <w:r w:rsidR="005A2E2B">
        <w:rPr>
          <w:rFonts w:hint="cs"/>
          <w:rtl/>
        </w:rPr>
        <w:t xml:space="preserve"> آن‌ها </w:t>
      </w:r>
      <w:r w:rsidRPr="003D6F83">
        <w:rPr>
          <w:rFonts w:hint="cs"/>
          <w:rtl/>
        </w:rPr>
        <w:t>با هم و سرکشی از فرمان</w:t>
      </w:r>
      <w:r w:rsidR="005A2E2B">
        <w:rPr>
          <w:rFonts w:hint="cs"/>
          <w:rtl/>
        </w:rPr>
        <w:t xml:space="preserve"> می‌</w:t>
      </w:r>
      <w:r w:rsidRPr="003D6F83">
        <w:rPr>
          <w:rFonts w:hint="cs"/>
          <w:rtl/>
        </w:rPr>
        <w:t xml:space="preserve">شود. </w:t>
      </w:r>
    </w:p>
    <w:p w:rsidR="008E5DA0" w:rsidRPr="003D6F83" w:rsidRDefault="008E5DA0" w:rsidP="00FF496A">
      <w:pPr>
        <w:pStyle w:val="a3"/>
        <w:rPr>
          <w:rtl/>
        </w:rPr>
      </w:pPr>
      <w:r w:rsidRPr="003D6F83">
        <w:rPr>
          <w:rFonts w:hint="cs"/>
          <w:rtl/>
        </w:rPr>
        <w:t>چون هووها از همدیگر تنفر و وحشت دارند و این جزو معاشرت به نیکی</w:t>
      </w:r>
      <w:r w:rsidR="005A2E2B">
        <w:rPr>
          <w:rFonts w:hint="cs"/>
          <w:rtl/>
        </w:rPr>
        <w:t xml:space="preserve"> نمی‌</w:t>
      </w:r>
      <w:r w:rsidRPr="003D6F83">
        <w:rPr>
          <w:rFonts w:hint="cs"/>
          <w:rtl/>
        </w:rPr>
        <w:t xml:space="preserve">باشد، و چون که هر یک استحقاق داشتن محل سکونت خود را دارد و بر وی لازم نیست با دیگران اشتراک داشته باشد همان گونه که اشتراک در لباس هم بر وی لازم نیست که به نوبه یک لباس را بپوشند. </w:t>
      </w:r>
    </w:p>
    <w:p w:rsidR="008E5DA0" w:rsidRPr="003D6F83" w:rsidRDefault="008E5DA0" w:rsidP="00FF496A">
      <w:pPr>
        <w:pStyle w:val="a3"/>
        <w:rPr>
          <w:rtl/>
        </w:rPr>
      </w:pPr>
      <w:r w:rsidRPr="003D6F83">
        <w:rPr>
          <w:rFonts w:hint="cs"/>
          <w:rtl/>
        </w:rPr>
        <w:t xml:space="preserve">از نظر زمان، پایه آن بر شب قرار دارد و روز تابع شب است، چون خدای تعالی شب را برای آسایش و آرامش قرار داده و روز را برای انجام مصالح زندگی، و حکم بیشتر و اغلب مردم چنین است. و اما کسی که به شب کار کند پایه مراعات نوبت او در روز است و شب تابع آن است، و پایه نوبت مسافر بر مبنای فرود آمدن او در منزل است خواه شب یا روز باشد و فراوان یا اندک باشد. </w:t>
      </w:r>
    </w:p>
    <w:p w:rsidR="008E5DA0" w:rsidRPr="003D6F83" w:rsidRDefault="008E5DA0" w:rsidP="00FF496A">
      <w:pPr>
        <w:pStyle w:val="a3"/>
        <w:rPr>
          <w:rtl/>
        </w:rPr>
      </w:pPr>
      <w:r w:rsidRPr="003D6F83">
        <w:rPr>
          <w:rFonts w:hint="cs"/>
          <w:rtl/>
        </w:rPr>
        <w:t>پس کسی که بنای مراعات نوبت او بر شب است بر او حرام است که در نوبه یکی بر دیگری وارد شود، خواه برای حاجت و نیاز باشد یا بدون نیاز. آری اگر در روز برای حاجت و نیاز، مانند گرفتن کالایی و یا وسیله</w:t>
      </w:r>
      <w:r w:rsidR="00FF496A">
        <w:rPr>
          <w:rFonts w:hint="eastAsia"/>
          <w:rtl/>
        </w:rPr>
        <w:t>‌</w:t>
      </w:r>
      <w:r w:rsidRPr="003D6F83">
        <w:rPr>
          <w:rFonts w:hint="cs"/>
          <w:rtl/>
        </w:rPr>
        <w:t>ای و یا نهادن وسیله</w:t>
      </w:r>
      <w:r w:rsidR="00FF496A">
        <w:rPr>
          <w:rFonts w:hint="eastAsia"/>
          <w:rtl/>
        </w:rPr>
        <w:t>‌</w:t>
      </w:r>
      <w:r w:rsidRPr="003D6F83">
        <w:rPr>
          <w:rFonts w:hint="cs"/>
          <w:rtl/>
        </w:rPr>
        <w:t xml:space="preserve">ای و یا تسلیم نفقه و امثال آن بر دیگری وارد شود جایز است و بر وی قضاء نیست. </w:t>
      </w:r>
    </w:p>
    <w:p w:rsidR="008E5DA0" w:rsidRPr="003D6F83" w:rsidRDefault="008E5DA0" w:rsidP="00FF496A">
      <w:pPr>
        <w:pStyle w:val="a3"/>
        <w:rPr>
          <w:rtl/>
        </w:rPr>
      </w:pPr>
      <w:r w:rsidRPr="003D6F83">
        <w:rPr>
          <w:rFonts w:hint="cs"/>
          <w:rtl/>
        </w:rPr>
        <w:t>و در مورد زنی که بیماری شدید یا خوفناکی دارد و نوبه</w:t>
      </w:r>
      <w:r w:rsidR="005A2E2B">
        <w:rPr>
          <w:rFonts w:hint="cs"/>
          <w:rtl/>
        </w:rPr>
        <w:t xml:space="preserve">‌اش </w:t>
      </w:r>
      <w:r w:rsidRPr="003D6F83">
        <w:rPr>
          <w:rFonts w:hint="cs"/>
          <w:rtl/>
        </w:rPr>
        <w:t>نیست و ضرورت دخول نزد وی وجود دارد،</w:t>
      </w:r>
      <w:r w:rsidR="005A2E2B">
        <w:rPr>
          <w:rFonts w:hint="cs"/>
          <w:rtl/>
        </w:rPr>
        <w:t xml:space="preserve"> می‌</w:t>
      </w:r>
      <w:r w:rsidRPr="003D6F83">
        <w:rPr>
          <w:rFonts w:hint="cs"/>
          <w:rtl/>
        </w:rPr>
        <w:t>تواند بر وی وارد شود و نباید زیاد بماند و اگر ماندن را طولانی کرد باید آن را برای دیگری که نوبه</w:t>
      </w:r>
      <w:r w:rsidR="005A2E2B">
        <w:rPr>
          <w:rFonts w:hint="cs"/>
          <w:rtl/>
        </w:rPr>
        <w:t>‌اش می‌</w:t>
      </w:r>
      <w:r w:rsidRPr="003D6F83">
        <w:rPr>
          <w:rFonts w:hint="cs"/>
          <w:rtl/>
        </w:rPr>
        <w:t xml:space="preserve">باشد قضا کند و به اندازه این مدت پیش او بماند. و در حدیث از ابوهریره </w:t>
      </w:r>
      <w:r w:rsidRPr="003D6F83">
        <w:rPr>
          <w:rFonts w:hint="cs"/>
          <w:rtl/>
        </w:rPr>
        <w:sym w:font="AGA Arabesque" w:char="F074"/>
      </w:r>
      <w:r w:rsidRPr="003D6F83">
        <w:rPr>
          <w:rFonts w:hint="cs"/>
          <w:rtl/>
        </w:rPr>
        <w:t xml:space="preserve"> آمده است که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هرکس دو زن داشته باشد و به یکی از</w:t>
      </w:r>
      <w:r w:rsidR="005A2E2B">
        <w:rPr>
          <w:rFonts w:hint="cs"/>
          <w:rtl/>
        </w:rPr>
        <w:t xml:space="preserve"> آن‌ها </w:t>
      </w:r>
      <w:r w:rsidRPr="003D6F83">
        <w:rPr>
          <w:rFonts w:hint="cs"/>
          <w:rtl/>
        </w:rPr>
        <w:t>میل کند، (و در روایتی:) بین آنان به عدالت رفتار نکند، او در روز قیامت زنده</w:t>
      </w:r>
      <w:r w:rsidR="005A2E2B">
        <w:rPr>
          <w:rFonts w:hint="cs"/>
          <w:rtl/>
        </w:rPr>
        <w:t xml:space="preserve"> می‌</w:t>
      </w:r>
      <w:r w:rsidRPr="003D6F83">
        <w:rPr>
          <w:rFonts w:hint="cs"/>
          <w:rtl/>
        </w:rPr>
        <w:t>شود در حالی که یک طرفش کج است، (و در روایتی:) یک طرفش افتاده است</w:t>
      </w:r>
      <w:r>
        <w:rPr>
          <w:rFonts w:ascii="Traditional Arabic" w:hAnsi="Traditional Arabic" w:cs="Traditional Arabic"/>
          <w:rtl/>
        </w:rPr>
        <w:t>»</w:t>
      </w:r>
      <w:r w:rsidRPr="003D6F83">
        <w:rPr>
          <w:rFonts w:hint="cs"/>
          <w:rtl/>
        </w:rPr>
        <w:t xml:space="preserve">. </w:t>
      </w:r>
      <w:r w:rsidR="00A6700C" w:rsidRPr="003D6F83">
        <w:rPr>
          <w:rFonts w:hint="cs"/>
          <w:rtl/>
        </w:rPr>
        <w:t>(</w:t>
      </w:r>
      <w:r w:rsidRPr="003D6F83">
        <w:rPr>
          <w:rFonts w:hint="cs"/>
          <w:rtl/>
        </w:rPr>
        <w:t>به روایت ابوداود و ترمذی و دیگران. و ابن حبان آن را صحیح دانسته. و حاکم آن را بر شرط شیخین دانسته است</w:t>
      </w:r>
      <w:r w:rsidR="00A6700C" w:rsidRPr="003D6F83">
        <w:rPr>
          <w:rFonts w:hint="cs"/>
          <w:rtl/>
        </w:rPr>
        <w:t>)</w:t>
      </w:r>
      <w:r w:rsidRPr="003D6F83">
        <w:rPr>
          <w:rFonts w:hint="cs"/>
          <w:rtl/>
        </w:rPr>
        <w:t xml:space="preserve">. </w:t>
      </w:r>
    </w:p>
    <w:p w:rsidR="008E5DA0" w:rsidRPr="003D6F83" w:rsidRDefault="008E5DA0" w:rsidP="00FF496A">
      <w:pPr>
        <w:pStyle w:val="a3"/>
        <w:rPr>
          <w:rtl/>
        </w:rPr>
      </w:pPr>
      <w:r w:rsidRPr="003D6F83">
        <w:rPr>
          <w:rFonts w:hint="cs"/>
          <w:rtl/>
        </w:rPr>
        <w:t>و هرگاه در ظاهر مساوات بین آنان را مراعات کرد ولی از نظر قلبی تمایل بیشتری به یکی از آنان داشت، مورد مواخذه الهی قرار</w:t>
      </w:r>
      <w:r w:rsidR="005A2E2B">
        <w:rPr>
          <w:rFonts w:hint="cs"/>
          <w:rtl/>
        </w:rPr>
        <w:t xml:space="preserve"> نمی‌</w:t>
      </w:r>
      <w:r w:rsidRPr="003D6F83">
        <w:rPr>
          <w:rFonts w:hint="cs"/>
          <w:rtl/>
        </w:rPr>
        <w:t xml:space="preserve">گیرد، و مساوات در جماع هم واجب نیست و همچنین در دیگر تمتعها، ولی مستحب است که در جماع و دیگر تمتعها نیز مراعات مساوات کند. چون هیچ کس بر مساوات در جماع و تمتعها قدرت ندارد و مساوات در تمایل قلب و دل مقدور اشخاص نیست، لذا حضرت عایشه </w:t>
      </w:r>
      <w:r>
        <w:rPr>
          <w:rFonts w:cs="CTraditional Arabic" w:hint="cs"/>
          <w:rtl/>
        </w:rPr>
        <w:t>ل</w:t>
      </w:r>
      <w:r w:rsidRPr="003D6F83">
        <w:rPr>
          <w:rFonts w:hint="cs"/>
          <w:rtl/>
        </w:rPr>
        <w:t xml:space="preserve"> گفته است که: پیامبر </w:t>
      </w:r>
      <w:r w:rsidRPr="003D6F83">
        <w:rPr>
          <w:rFonts w:hint="cs"/>
          <w:rtl/>
        </w:rPr>
        <w:sym w:font="AGA Arabesque" w:char="F072"/>
      </w:r>
      <w:r w:rsidRPr="003D6F83">
        <w:rPr>
          <w:rFonts w:hint="cs"/>
          <w:rtl/>
        </w:rPr>
        <w:t xml:space="preserve"> مراعات قسم بین زنان را</w:t>
      </w:r>
      <w:r w:rsidR="005A2E2B">
        <w:rPr>
          <w:rFonts w:hint="cs"/>
          <w:rtl/>
        </w:rPr>
        <w:t xml:space="preserve"> می‌</w:t>
      </w:r>
      <w:r w:rsidRPr="003D6F83">
        <w:rPr>
          <w:rFonts w:hint="cs"/>
          <w:rtl/>
        </w:rPr>
        <w:t>کرد و عدالت را به تمامی مورد توجه قرار</w:t>
      </w:r>
      <w:r w:rsidR="005A2E2B">
        <w:rPr>
          <w:rFonts w:hint="cs"/>
          <w:rtl/>
        </w:rPr>
        <w:t xml:space="preserve"> می‌</w:t>
      </w:r>
      <w:r w:rsidRPr="003D6F83">
        <w:rPr>
          <w:rFonts w:hint="cs"/>
          <w:rtl/>
        </w:rPr>
        <w:t>داد و</w:t>
      </w:r>
      <w:r w:rsidR="005A2E2B">
        <w:rPr>
          <w:rFonts w:hint="cs"/>
          <w:rtl/>
        </w:rPr>
        <w:t xml:space="preserve"> می‌</w:t>
      </w:r>
      <w:r w:rsidRPr="003D6F83">
        <w:rPr>
          <w:rFonts w:hint="cs"/>
          <w:rtl/>
        </w:rPr>
        <w:t xml:space="preserve">گفت: </w:t>
      </w:r>
      <w:r w:rsidRPr="009A7B5F">
        <w:rPr>
          <w:rStyle w:val="Char1"/>
          <w:rtl/>
        </w:rPr>
        <w:t>«اَللّهُمَّ هَذَا قَسْمِیْ فِیْمَا أَمْلِکُ فَلَا تَلُمْنِیْ فِیْمَا تَمْلِکُ وَلَا أَمْلِکُ»</w:t>
      </w:r>
      <w:r w:rsidRPr="003D6F83">
        <w:rPr>
          <w:rFonts w:hint="cs"/>
          <w:rtl/>
        </w:rPr>
        <w:t xml:space="preserve">. </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خداوندا این است قسمی که من مالک آن هستم و در دست و قدرت من است و مرا در آنچه که در قدرت و اختیار و ملک تو است و من مالک آن نیستم، سرزنش و ملامت مکن</w:t>
      </w:r>
      <w:r>
        <w:rPr>
          <w:rFonts w:ascii="Traditional Arabic" w:hAnsi="Traditional Arabic" w:cs="Traditional Arabic"/>
          <w:rtl/>
        </w:rPr>
        <w:t>»</w:t>
      </w:r>
    </w:p>
    <w:p w:rsidR="008E5DA0" w:rsidRPr="003D6F83" w:rsidRDefault="008E5DA0" w:rsidP="00FF496A">
      <w:pPr>
        <w:pStyle w:val="a3"/>
        <w:rPr>
          <w:rtl/>
        </w:rPr>
      </w:pPr>
      <w:r w:rsidRPr="003D6F83">
        <w:rPr>
          <w:rFonts w:hint="cs"/>
          <w:rtl/>
        </w:rPr>
        <w:t xml:space="preserve">و مقصودش تمایل قلبی بود که در اختیار بشر نیست. </w:t>
      </w:r>
      <w:r w:rsidR="00A6700C" w:rsidRPr="003D6F83">
        <w:rPr>
          <w:rFonts w:hint="cs"/>
          <w:rtl/>
        </w:rPr>
        <w:t>(</w:t>
      </w:r>
      <w:r w:rsidRPr="003D6F83">
        <w:rPr>
          <w:rFonts w:hint="cs"/>
          <w:rtl/>
        </w:rPr>
        <w:t>بیش از یک نفر از اصحاب صحاح آن را نقل کرده و ابن حبان آن را صحیح دانسته. و حاکم آن را به شرط مسلم دانسته است</w:t>
      </w:r>
      <w:r w:rsidR="00A6700C" w:rsidRPr="003D6F83">
        <w:rPr>
          <w:rFonts w:hint="cs"/>
          <w:rtl/>
        </w:rPr>
        <w:t>)</w:t>
      </w:r>
      <w:r w:rsidRPr="003D6F83">
        <w:rPr>
          <w:rFonts w:hint="cs"/>
          <w:rtl/>
        </w:rPr>
        <w:t>. باید دانست که قسم باید درباره زن بیمار و زنی که انسداد مجرا دارد چه گوشتی و چه استخوانی، و زنی که در حیض و نفاس و احرام است و زنی که در عده ایلاء و ظهار است و زنی که مشرف به بلوغ است و زنی که دیوانه است و خوفی از او نیست، درباره همه</w:t>
      </w:r>
      <w:r w:rsidR="005A2E2B">
        <w:rPr>
          <w:rFonts w:hint="cs"/>
          <w:rtl/>
        </w:rPr>
        <w:t xml:space="preserve"> آن‌ها </w:t>
      </w:r>
      <w:r w:rsidRPr="003D6F83">
        <w:rPr>
          <w:rFonts w:hint="cs"/>
          <w:rtl/>
        </w:rPr>
        <w:t>مراعات شود و همگی این انواع استحقاق قسم و مراعات نوبت را دارند، چون مراد از قسم و مراعات نوبت أنس و الفت است و همگی به آن نیاز دارند، و این مراعات قسم وقتی است که زن مطیع باشد، و اما درباره زن سرکش و ناشزه مراعات قسم واجب نیست و نفقه</w:t>
      </w:r>
      <w:r w:rsidR="005A2E2B">
        <w:rPr>
          <w:rFonts w:hint="cs"/>
          <w:rtl/>
        </w:rPr>
        <w:t xml:space="preserve">‌اش </w:t>
      </w:r>
      <w:r w:rsidRPr="003D6F83">
        <w:rPr>
          <w:rFonts w:hint="cs"/>
          <w:rtl/>
        </w:rPr>
        <w:t xml:space="preserve">هم واجب نیست. </w:t>
      </w:r>
    </w:p>
    <w:p w:rsidR="008E5DA0" w:rsidRPr="00D92A48" w:rsidRDefault="008E5DA0" w:rsidP="00F2712F">
      <w:pPr>
        <w:pStyle w:val="a2"/>
        <w:rPr>
          <w:rtl/>
        </w:rPr>
      </w:pPr>
      <w:bookmarkStart w:id="520" w:name="_Toc338427118"/>
      <w:bookmarkStart w:id="521" w:name="_Toc418284264"/>
      <w:r w:rsidRPr="00D92A48">
        <w:rPr>
          <w:rFonts w:hint="cs"/>
          <w:rtl/>
        </w:rPr>
        <w:t>وقتی که شوهر به سفر برود باید با قرعه یکی را با خود ببرد</w:t>
      </w:r>
      <w:bookmarkEnd w:id="520"/>
      <w:bookmarkEnd w:id="521"/>
    </w:p>
    <w:p w:rsidR="008E5DA0" w:rsidRPr="003D6F83" w:rsidRDefault="008E5DA0" w:rsidP="00FF496A">
      <w:pPr>
        <w:pStyle w:val="a3"/>
        <w:rPr>
          <w:rtl/>
        </w:rPr>
      </w:pPr>
      <w:r w:rsidRPr="003D6F83">
        <w:rPr>
          <w:rFonts w:hint="cs"/>
          <w:rtl/>
        </w:rPr>
        <w:t>هرگاه شوهر بخواهد به مسافرت برود میان همسران خود قرعه</w:t>
      </w:r>
      <w:r w:rsidR="005A2E2B">
        <w:rPr>
          <w:rFonts w:hint="cs"/>
          <w:rtl/>
        </w:rPr>
        <w:t xml:space="preserve"> می‌</w:t>
      </w:r>
      <w:r w:rsidRPr="003D6F83">
        <w:rPr>
          <w:rFonts w:hint="cs"/>
          <w:rtl/>
        </w:rPr>
        <w:t>زند و نام هر کدام از قرعه در آمد او را همراه خود به سفر</w:t>
      </w:r>
      <w:r w:rsidR="005A2E2B">
        <w:rPr>
          <w:rFonts w:hint="cs"/>
          <w:rtl/>
        </w:rPr>
        <w:t xml:space="preserve"> می‌</w:t>
      </w:r>
      <w:r w:rsidRPr="003D6F83">
        <w:rPr>
          <w:rFonts w:hint="cs"/>
          <w:rtl/>
        </w:rPr>
        <w:t xml:space="preserve">برد، و دلیل آن حدیث عایشه </w:t>
      </w:r>
      <w:r>
        <w:rPr>
          <w:rFonts w:cs="CTraditional Arabic" w:hint="cs"/>
          <w:rtl/>
        </w:rPr>
        <w:t>ل</w:t>
      </w:r>
      <w:r w:rsidRPr="003D6F83">
        <w:rPr>
          <w:rFonts w:hint="cs"/>
          <w:rtl/>
        </w:rPr>
        <w:t xml:space="preserve"> است که گفت: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هرگاه اراده سفر</w:t>
      </w:r>
      <w:r w:rsidR="005A2E2B">
        <w:rPr>
          <w:rFonts w:hint="cs"/>
          <w:rtl/>
        </w:rPr>
        <w:t xml:space="preserve"> می‌</w:t>
      </w:r>
      <w:r w:rsidRPr="003D6F83">
        <w:rPr>
          <w:rFonts w:hint="cs"/>
          <w:rtl/>
        </w:rPr>
        <w:t>کرد میان زنان خود قرعه</w:t>
      </w:r>
      <w:r w:rsidR="005A2E2B">
        <w:rPr>
          <w:rFonts w:hint="cs"/>
          <w:rtl/>
        </w:rPr>
        <w:t xml:space="preserve"> می‌</w:t>
      </w:r>
      <w:r w:rsidRPr="003D6F83">
        <w:rPr>
          <w:rFonts w:hint="cs"/>
          <w:rtl/>
        </w:rPr>
        <w:t>زد نام هر یک با قرعه بیرون</w:t>
      </w:r>
      <w:r w:rsidR="005A2E2B">
        <w:rPr>
          <w:rFonts w:hint="cs"/>
          <w:rtl/>
        </w:rPr>
        <w:t xml:space="preserve"> می‌</w:t>
      </w:r>
      <w:r w:rsidRPr="003D6F83">
        <w:rPr>
          <w:rFonts w:hint="cs"/>
          <w:rtl/>
        </w:rPr>
        <w:t>آمد او را با خود</w:t>
      </w:r>
      <w:r w:rsidR="005A2E2B">
        <w:rPr>
          <w:rFonts w:hint="cs"/>
          <w:rtl/>
        </w:rPr>
        <w:t xml:space="preserve"> می‌</w:t>
      </w:r>
      <w:r w:rsidRPr="003D6F83">
        <w:rPr>
          <w:rFonts w:hint="cs"/>
          <w:rtl/>
        </w:rPr>
        <w:t>برد</w:t>
      </w:r>
      <w:r>
        <w:rPr>
          <w:rFonts w:ascii="Traditional Arabic" w:hAnsi="Traditional Arabic" w:cs="Traditional Arabic"/>
          <w:rtl/>
        </w:rPr>
        <w:t>»</w:t>
      </w:r>
      <w:r w:rsidRPr="003D6F83">
        <w:rPr>
          <w:rFonts w:hint="cs"/>
          <w:rtl/>
        </w:rPr>
        <w:t xml:space="preserve">. </w:t>
      </w:r>
      <w:r w:rsidR="00A6700C" w:rsidRPr="003D6F83">
        <w:rPr>
          <w:rFonts w:hint="cs"/>
          <w:rtl/>
        </w:rPr>
        <w:t>(</w:t>
      </w:r>
      <w:r w:rsidRPr="003D6F83">
        <w:rPr>
          <w:rFonts w:hint="cs"/>
          <w:rtl/>
        </w:rPr>
        <w:t>به روایت شیخین</w:t>
      </w:r>
      <w:r w:rsidR="00A6700C" w:rsidRPr="003D6F83">
        <w:rPr>
          <w:rFonts w:hint="cs"/>
          <w:rtl/>
        </w:rPr>
        <w:t>)</w:t>
      </w:r>
      <w:r w:rsidRPr="003D6F83">
        <w:rPr>
          <w:rFonts w:hint="cs"/>
          <w:rtl/>
        </w:rPr>
        <w:t xml:space="preserve">. </w:t>
      </w:r>
    </w:p>
    <w:p w:rsidR="008E5DA0" w:rsidRPr="003D6F83" w:rsidRDefault="008E5DA0" w:rsidP="00FF496A">
      <w:pPr>
        <w:pStyle w:val="a3"/>
        <w:rPr>
          <w:rtl/>
        </w:rPr>
      </w:pPr>
      <w:r w:rsidRPr="003D6F83">
        <w:rPr>
          <w:rFonts w:hint="cs"/>
          <w:rtl/>
        </w:rPr>
        <w:t>پس هرگاه با قید قرعه یکی را با خود به سفر برد مدت ایاب و ذهاب و اقامت در شهرها را برای دیگران قضا و جبران</w:t>
      </w:r>
      <w:r w:rsidR="005A2E2B">
        <w:rPr>
          <w:rFonts w:hint="cs"/>
          <w:rtl/>
        </w:rPr>
        <w:t xml:space="preserve"> نمی‌</w:t>
      </w:r>
      <w:r w:rsidRPr="003D6F83">
        <w:rPr>
          <w:rFonts w:hint="cs"/>
          <w:rtl/>
        </w:rPr>
        <w:t>کند، به شرط آن که در شهرها پیش از مدتی که مسافران</w:t>
      </w:r>
      <w:r w:rsidR="005A2E2B">
        <w:rPr>
          <w:rFonts w:hint="cs"/>
          <w:rtl/>
        </w:rPr>
        <w:t xml:space="preserve"> می‌</w:t>
      </w:r>
      <w:r w:rsidRPr="003D6F83">
        <w:rPr>
          <w:rFonts w:hint="cs"/>
          <w:rtl/>
        </w:rPr>
        <w:t xml:space="preserve">مانند نیت و قصد اقامت نکند. چون پیامبر </w:t>
      </w:r>
      <w:r w:rsidRPr="003D6F83">
        <w:rPr>
          <w:rFonts w:hint="cs"/>
          <w:rtl/>
        </w:rPr>
        <w:sym w:font="AGA Arabesque" w:char="F072"/>
      </w:r>
      <w:r w:rsidRPr="003D6F83">
        <w:rPr>
          <w:rFonts w:hint="cs"/>
          <w:rtl/>
        </w:rPr>
        <w:t xml:space="preserve"> با قید قرعه عایشه </w:t>
      </w:r>
      <w:r>
        <w:rPr>
          <w:rFonts w:cs="CTraditional Arabic" w:hint="cs"/>
          <w:rtl/>
        </w:rPr>
        <w:t>ل</w:t>
      </w:r>
      <w:r w:rsidRPr="003D6F83">
        <w:rPr>
          <w:rFonts w:hint="cs"/>
          <w:rtl/>
        </w:rPr>
        <w:t xml:space="preserve"> را با خود به مسافرت برد و بعد از بازگشتن از سفر، آن مدت را برای دیگران قضا نکرد. و به دلیل این که زنی که به مسافرت رفته است مشقتهای فراوان سفر را تحمل کرده است، و اگر مرد آن مدت را برای زنان دیگر قضا کند بهره</w:t>
      </w:r>
      <w:r w:rsidR="005A2E2B">
        <w:rPr>
          <w:rFonts w:hint="cs"/>
          <w:rtl/>
        </w:rPr>
        <w:t xml:space="preserve"> آن‌ها </w:t>
      </w:r>
      <w:r w:rsidRPr="003D6F83">
        <w:rPr>
          <w:rFonts w:hint="cs"/>
          <w:rtl/>
        </w:rPr>
        <w:t>که به سفر نرفته</w:t>
      </w:r>
      <w:r w:rsidR="005A2E2B">
        <w:rPr>
          <w:rFonts w:hint="cs"/>
          <w:rtl/>
        </w:rPr>
        <w:t xml:space="preserve">‌اند </w:t>
      </w:r>
      <w:r w:rsidRPr="003D6F83">
        <w:rPr>
          <w:rFonts w:hint="cs"/>
          <w:rtl/>
        </w:rPr>
        <w:t>بیشتر</w:t>
      </w:r>
      <w:r w:rsidR="005A2E2B">
        <w:rPr>
          <w:rFonts w:hint="cs"/>
          <w:rtl/>
        </w:rPr>
        <w:t xml:space="preserve"> می‌</w:t>
      </w:r>
      <w:r w:rsidRPr="003D6F83">
        <w:rPr>
          <w:rFonts w:hint="cs"/>
          <w:rtl/>
        </w:rPr>
        <w:t xml:space="preserve">گردد. </w:t>
      </w:r>
    </w:p>
    <w:p w:rsidR="008E5DA0" w:rsidRPr="00D92A48" w:rsidRDefault="008E5DA0" w:rsidP="00F2712F">
      <w:pPr>
        <w:pStyle w:val="a2"/>
        <w:rPr>
          <w:rtl/>
        </w:rPr>
      </w:pPr>
      <w:bookmarkStart w:id="522" w:name="_Toc338427119"/>
      <w:bookmarkStart w:id="523" w:name="_Toc418284265"/>
      <w:r w:rsidRPr="00D92A48">
        <w:rPr>
          <w:rFonts w:hint="cs"/>
          <w:rtl/>
        </w:rPr>
        <w:t>شرایط قضا نکردن مدت سفر</w:t>
      </w:r>
      <w:bookmarkEnd w:id="522"/>
      <w:bookmarkEnd w:id="523"/>
    </w:p>
    <w:p w:rsidR="008E5DA0" w:rsidRPr="003D6F83" w:rsidRDefault="008E5DA0" w:rsidP="00FF496A">
      <w:pPr>
        <w:pStyle w:val="a3"/>
        <w:rPr>
          <w:rtl/>
        </w:rPr>
      </w:pPr>
      <w:r w:rsidRPr="003D6F83">
        <w:rPr>
          <w:rFonts w:hint="cs"/>
          <w:rtl/>
        </w:rPr>
        <w:t>باید دانست که مدت سفر وقتی قضا</w:t>
      </w:r>
      <w:r w:rsidR="005A2E2B">
        <w:rPr>
          <w:rFonts w:hint="cs"/>
          <w:rtl/>
        </w:rPr>
        <w:t xml:space="preserve"> نمی‌</w:t>
      </w:r>
      <w:r w:rsidRPr="003D6F83">
        <w:rPr>
          <w:rFonts w:hint="cs"/>
          <w:rtl/>
        </w:rPr>
        <w:t xml:space="preserve">گردد که شرایط زیر موجود باشد: </w:t>
      </w:r>
    </w:p>
    <w:p w:rsidR="008E5DA0" w:rsidRPr="003D6F83" w:rsidRDefault="008E5DA0" w:rsidP="00FF496A">
      <w:pPr>
        <w:pStyle w:val="a3"/>
        <w:rPr>
          <w:rtl/>
        </w:rPr>
      </w:pPr>
      <w:r w:rsidRPr="003D6F83">
        <w:rPr>
          <w:rFonts w:hint="cs"/>
          <w:rtl/>
        </w:rPr>
        <w:t>اول: بایستی بین آنان زن مسافر، با قید قرعه تعیین شود و اگر با قرعه تعیین نشود باید آن مدت را برای زنانی که به سفر نرفته</w:t>
      </w:r>
      <w:r w:rsidR="005A2E2B">
        <w:rPr>
          <w:rFonts w:hint="cs"/>
          <w:rtl/>
        </w:rPr>
        <w:t xml:space="preserve">‌اند </w:t>
      </w:r>
      <w:r w:rsidRPr="003D6F83">
        <w:rPr>
          <w:rFonts w:hint="cs"/>
          <w:rtl/>
        </w:rPr>
        <w:t xml:space="preserve">قضا کند. </w:t>
      </w:r>
    </w:p>
    <w:p w:rsidR="008E5DA0" w:rsidRPr="003D6F83" w:rsidRDefault="008E5DA0" w:rsidP="00FF496A">
      <w:pPr>
        <w:pStyle w:val="a3"/>
        <w:rPr>
          <w:rtl/>
        </w:rPr>
      </w:pPr>
      <w:r w:rsidRPr="003D6F83">
        <w:rPr>
          <w:rFonts w:hint="cs"/>
          <w:rtl/>
        </w:rPr>
        <w:t>دوم: نباید مقصود از سفرش، رفتن از یک شهر به شهری دیگر باشد برای سیر و سیاحت، اگر چنین قصدی داشته باشد روا نیست که یکی را بدون دیگران ببرد، اگر چنین کرد باید آن مدت را برای</w:t>
      </w:r>
      <w:r w:rsidR="005A2E2B">
        <w:rPr>
          <w:rFonts w:hint="cs"/>
          <w:rtl/>
        </w:rPr>
        <w:t xml:space="preserve"> آن‌ها </w:t>
      </w:r>
      <w:r w:rsidRPr="003D6F83">
        <w:rPr>
          <w:rFonts w:hint="cs"/>
          <w:rtl/>
        </w:rPr>
        <w:t>که جا مانده</w:t>
      </w:r>
      <w:r w:rsidR="005A2E2B">
        <w:rPr>
          <w:rFonts w:hint="cs"/>
          <w:rtl/>
        </w:rPr>
        <w:t xml:space="preserve">‌اند </w:t>
      </w:r>
      <w:r w:rsidRPr="003D6F83">
        <w:rPr>
          <w:rFonts w:hint="cs"/>
          <w:rtl/>
        </w:rPr>
        <w:t xml:space="preserve">قضا و جبران کند. </w:t>
      </w:r>
    </w:p>
    <w:p w:rsidR="008E5DA0" w:rsidRPr="003D6F83" w:rsidRDefault="008E5DA0" w:rsidP="00FF496A">
      <w:pPr>
        <w:pStyle w:val="a3"/>
        <w:rPr>
          <w:rtl/>
        </w:rPr>
      </w:pPr>
      <w:r w:rsidRPr="003D6F83">
        <w:rPr>
          <w:rFonts w:hint="cs"/>
          <w:rtl/>
        </w:rPr>
        <w:t xml:space="preserve">سوم: نباید مرد قصد و تصمیم اقامت در آن سفر را داشته باشد همان گونه که قبلا گفته شد، وإلا اگر چنین کند باید مدت اقامت را قضا کند. و اگر یکی از همسران حق خود را ببخشد و شوهر را از آن معاف کرد بر مرد لازم نیست که آن را قبول کند، و اگر آن را قبول کرد و آن زن حق خود را به یکی از هووها داده بود، مرد باید دو برابر نزد او بماند هم حق خودش و هم حق بخشنده قسم. </w:t>
      </w:r>
    </w:p>
    <w:p w:rsidR="008E5DA0" w:rsidRPr="003D6F83" w:rsidRDefault="008E5DA0" w:rsidP="00FF496A">
      <w:pPr>
        <w:pStyle w:val="a3"/>
        <w:rPr>
          <w:rtl/>
        </w:rPr>
      </w:pPr>
      <w:r w:rsidRPr="003D6F83">
        <w:rPr>
          <w:rFonts w:hint="cs"/>
          <w:rtl/>
        </w:rPr>
        <w:t>و اگر زن حق خود را به یکی معین، از همسران نبخشیده باشد و کسی را معین نکرده باشد، مرد خود</w:t>
      </w:r>
      <w:r w:rsidR="005A2E2B">
        <w:rPr>
          <w:rFonts w:hint="cs"/>
          <w:rtl/>
        </w:rPr>
        <w:t xml:space="preserve"> می‌</w:t>
      </w:r>
      <w:r w:rsidRPr="003D6F83">
        <w:rPr>
          <w:rFonts w:hint="cs"/>
          <w:rtl/>
        </w:rPr>
        <w:t>تواند آن حق را به دلخواه خود به یکی از</w:t>
      </w:r>
      <w:r w:rsidR="005A2E2B">
        <w:rPr>
          <w:rFonts w:hint="cs"/>
          <w:rtl/>
        </w:rPr>
        <w:t xml:space="preserve"> آن‌ها </w:t>
      </w:r>
      <w:r w:rsidRPr="003D6F83">
        <w:rPr>
          <w:rFonts w:hint="cs"/>
          <w:rtl/>
        </w:rPr>
        <w:t>بدهد و نوبه او را به یکی ببخشد، و اگر آن زن نوبه و حق خود را به همه هووها ببخشد یا حق خود را ساقط کند، مرد باید نوبه او را به طور مساوی به همه بدهد، و آن زن که نوبه و حق را بخشیده است هر وقت بخواهد</w:t>
      </w:r>
      <w:r w:rsidR="005A2E2B">
        <w:rPr>
          <w:rFonts w:hint="cs"/>
          <w:rtl/>
        </w:rPr>
        <w:t xml:space="preserve"> می‌</w:t>
      </w:r>
      <w:r w:rsidRPr="003D6F83">
        <w:rPr>
          <w:rFonts w:hint="cs"/>
          <w:rtl/>
        </w:rPr>
        <w:t>تواند پشیمان گردد و حق او در آینده برقرار</w:t>
      </w:r>
      <w:r w:rsidR="005A2E2B">
        <w:rPr>
          <w:rFonts w:hint="cs"/>
          <w:rtl/>
        </w:rPr>
        <w:t xml:space="preserve"> می‌</w:t>
      </w:r>
      <w:r w:rsidRPr="003D6F83">
        <w:rPr>
          <w:rFonts w:hint="cs"/>
          <w:rtl/>
        </w:rPr>
        <w:t>گردد.</w:t>
      </w:r>
    </w:p>
    <w:p w:rsidR="008E5DA0" w:rsidRPr="00D92A48" w:rsidRDefault="008E5DA0" w:rsidP="00F2712F">
      <w:pPr>
        <w:pStyle w:val="a2"/>
        <w:rPr>
          <w:rtl/>
        </w:rPr>
      </w:pPr>
      <w:bookmarkStart w:id="524" w:name="_Toc338427120"/>
      <w:bookmarkStart w:id="525" w:name="_Toc418284266"/>
      <w:r w:rsidRPr="00D92A48">
        <w:rPr>
          <w:rFonts w:hint="cs"/>
          <w:rtl/>
        </w:rPr>
        <w:t>حق زن جدید از قسم</w:t>
      </w:r>
      <w:bookmarkEnd w:id="524"/>
      <w:bookmarkEnd w:id="525"/>
    </w:p>
    <w:p w:rsidR="008E5DA0" w:rsidRPr="003D6F83" w:rsidRDefault="008E5DA0" w:rsidP="00FF496A">
      <w:pPr>
        <w:pStyle w:val="a3"/>
        <w:rPr>
          <w:rtl/>
        </w:rPr>
      </w:pPr>
      <w:r w:rsidRPr="003D6F83">
        <w:rPr>
          <w:rFonts w:hint="cs"/>
          <w:rtl/>
        </w:rPr>
        <w:t>هرگاه مردی که چند زن دارد زن دیگری را جدیدا به نکاح خود درآورد و برای مثال دو زن داشت و قسم را برای آنان برقرار کرده بود، نوبت قسم زنان پیشین را قطع</w:t>
      </w:r>
      <w:r w:rsidR="005A2E2B">
        <w:rPr>
          <w:rFonts w:hint="cs"/>
          <w:rtl/>
        </w:rPr>
        <w:t xml:space="preserve"> می‌</w:t>
      </w:r>
      <w:r w:rsidRPr="003D6F83">
        <w:rPr>
          <w:rFonts w:hint="cs"/>
          <w:rtl/>
        </w:rPr>
        <w:t>کند و نزد زن جدید و تازه</w:t>
      </w:r>
      <w:r w:rsidR="005A2E2B">
        <w:rPr>
          <w:rFonts w:hint="cs"/>
          <w:rtl/>
        </w:rPr>
        <w:t xml:space="preserve"> می‌</w:t>
      </w:r>
      <w:r w:rsidRPr="003D6F83">
        <w:rPr>
          <w:rFonts w:hint="cs"/>
          <w:rtl/>
        </w:rPr>
        <w:t>ماند. اگر زن جدید دوشیزه باشد، هفت شب نزد او</w:t>
      </w:r>
      <w:r w:rsidR="005A2E2B">
        <w:rPr>
          <w:rFonts w:hint="cs"/>
          <w:rtl/>
        </w:rPr>
        <w:t xml:space="preserve"> می‌</w:t>
      </w:r>
      <w:r w:rsidRPr="003D6F83">
        <w:rPr>
          <w:rFonts w:hint="cs"/>
          <w:rtl/>
        </w:rPr>
        <w:t>ماند و اگر بیوه و شوهر دیده باشد، سه شب پیش او</w:t>
      </w:r>
      <w:r w:rsidR="005A2E2B">
        <w:rPr>
          <w:rFonts w:hint="cs"/>
          <w:rtl/>
        </w:rPr>
        <w:t xml:space="preserve"> می‌</w:t>
      </w:r>
      <w:r w:rsidRPr="003D6F83">
        <w:rPr>
          <w:rFonts w:hint="cs"/>
          <w:rtl/>
        </w:rPr>
        <w:t>ماند و آن مدت را برای دیگران قضا</w:t>
      </w:r>
      <w:r w:rsidR="005A2E2B">
        <w:rPr>
          <w:rFonts w:hint="cs"/>
          <w:rtl/>
        </w:rPr>
        <w:t xml:space="preserve"> نمی‌</w:t>
      </w:r>
      <w:r w:rsidRPr="003D6F83">
        <w:rPr>
          <w:rFonts w:hint="cs"/>
          <w:rtl/>
        </w:rPr>
        <w:t xml:space="preserve">کنند. چون انس </w:t>
      </w:r>
      <w:r w:rsidRPr="003D6F83">
        <w:rPr>
          <w:rFonts w:hint="cs"/>
          <w:rtl/>
        </w:rPr>
        <w:sym w:font="AGA Arabesque" w:char="F074"/>
      </w:r>
      <w:r w:rsidRPr="003D6F83">
        <w:rPr>
          <w:rFonts w:hint="cs"/>
          <w:rtl/>
        </w:rPr>
        <w:t xml:space="preserve"> گفته است: </w:t>
      </w:r>
      <w:r>
        <w:rPr>
          <w:rFonts w:ascii="Traditional Arabic" w:hAnsi="Traditional Arabic" w:cs="Traditional Arabic"/>
          <w:rtl/>
        </w:rPr>
        <w:t>«</w:t>
      </w:r>
      <w:r w:rsidRPr="003D6F83">
        <w:rPr>
          <w:rFonts w:hint="cs"/>
          <w:rtl/>
        </w:rPr>
        <w:t>سنت آن است که هرکس زن دوشیزه ای نکاح کند و زن شوهر دیده داشته باشد، هفت شب پیش او</w:t>
      </w:r>
      <w:r w:rsidR="005A2E2B">
        <w:rPr>
          <w:rFonts w:hint="cs"/>
          <w:rtl/>
        </w:rPr>
        <w:t xml:space="preserve"> می‌</w:t>
      </w:r>
      <w:r w:rsidRPr="003D6F83">
        <w:rPr>
          <w:rFonts w:hint="cs"/>
          <w:rtl/>
        </w:rPr>
        <w:t>ماند سپس قسم و نوبت را مراعات</w:t>
      </w:r>
      <w:r w:rsidR="005A2E2B">
        <w:rPr>
          <w:rFonts w:hint="cs"/>
          <w:rtl/>
        </w:rPr>
        <w:t xml:space="preserve"> می‌</w:t>
      </w:r>
      <w:r w:rsidRPr="003D6F83">
        <w:rPr>
          <w:rFonts w:hint="cs"/>
          <w:rtl/>
        </w:rPr>
        <w:t>کند. و هرگاه با زن بیوه ازدواج کند و زنان دیگر داشته باشد، سه شب پیش او</w:t>
      </w:r>
      <w:r w:rsidR="005A2E2B">
        <w:rPr>
          <w:rFonts w:hint="cs"/>
          <w:rtl/>
        </w:rPr>
        <w:t xml:space="preserve"> می‌</w:t>
      </w:r>
      <w:r w:rsidRPr="003D6F83">
        <w:rPr>
          <w:rFonts w:hint="cs"/>
          <w:rtl/>
        </w:rPr>
        <w:t>ماند سپس قسم و نوبت را بین آن زنها مراعات</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 xml:space="preserve">. و ابوقلابه گفته است: </w:t>
      </w:r>
      <w:r>
        <w:rPr>
          <w:rFonts w:ascii="Traditional Arabic" w:hAnsi="Traditional Arabic" w:cs="Traditional Arabic"/>
          <w:rtl/>
        </w:rPr>
        <w:t>«</w:t>
      </w:r>
      <w:r w:rsidRPr="003D6F83">
        <w:rPr>
          <w:rFonts w:hint="cs"/>
          <w:rtl/>
        </w:rPr>
        <w:t>اگر بخواهم</w:t>
      </w:r>
      <w:r w:rsidR="005A2E2B">
        <w:rPr>
          <w:rFonts w:hint="cs"/>
          <w:rtl/>
        </w:rPr>
        <w:t xml:space="preserve"> می‌</w:t>
      </w:r>
      <w:r w:rsidRPr="003D6F83">
        <w:rPr>
          <w:rFonts w:hint="cs"/>
          <w:rtl/>
        </w:rPr>
        <w:t xml:space="preserve">گویم که: أنس این سخن را به پیامبر </w:t>
      </w:r>
      <w:r w:rsidRPr="003D6F83">
        <w:rPr>
          <w:rFonts w:hint="cs"/>
          <w:rtl/>
        </w:rPr>
        <w:sym w:font="AGA Arabesque" w:char="F072"/>
      </w:r>
      <w:r w:rsidRPr="003D6F83">
        <w:rPr>
          <w:rFonts w:hint="cs"/>
          <w:rtl/>
        </w:rPr>
        <w:t xml:space="preserve"> نسبت داده است</w:t>
      </w:r>
      <w:r>
        <w:rPr>
          <w:rFonts w:ascii="Traditional Arabic" w:hAnsi="Traditional Arabic" w:cs="Traditional Arabic"/>
          <w:rtl/>
        </w:rPr>
        <w:t>»</w:t>
      </w:r>
      <w:r w:rsidRPr="003D6F83">
        <w:rPr>
          <w:rFonts w:hint="cs"/>
          <w:rtl/>
        </w:rPr>
        <w:t xml:space="preserve"> به روایت شیخین. و معنی آن این است که: حشمت بین زن و شوهر از بین برود و باید این هفت شب یا سه شب پشت سر هم باشد تا با هم به خوبی آشنا شوند و حشمت و شرم از میان برود، و اگر آن</w:t>
      </w:r>
      <w:r w:rsidR="00E03D5B">
        <w:rPr>
          <w:rFonts w:hint="cs"/>
          <w:rtl/>
        </w:rPr>
        <w:t xml:space="preserve"> شب‌ها</w:t>
      </w:r>
      <w:r w:rsidRPr="003D6F83">
        <w:rPr>
          <w:rFonts w:hint="cs"/>
          <w:rtl/>
        </w:rPr>
        <w:t xml:space="preserve"> متفرق باشد چنین</w:t>
      </w:r>
      <w:r w:rsidR="005A2E2B">
        <w:rPr>
          <w:rFonts w:hint="cs"/>
          <w:rtl/>
        </w:rPr>
        <w:t xml:space="preserve"> نمی‌</w:t>
      </w:r>
      <w:r w:rsidRPr="003D6F83">
        <w:rPr>
          <w:rFonts w:hint="cs"/>
          <w:rtl/>
        </w:rPr>
        <w:t xml:space="preserve">شود. و اگر زن جدید بیوه باشد مستحب است که شوهر او را مخیر و آزاد بگذارد بین این که سه شب پیش او بماند بدون آنکه برای دیگران قضا کند یا این که هفت شب پیش او بماند بدون آنکه برای دیگران قضا کند، یا این که هفت شب پیش او بماند و آن هفت شب را برای دیگران قضا کند. همان گونه که پیامبر </w:t>
      </w:r>
      <w:r w:rsidRPr="003D6F83">
        <w:rPr>
          <w:rFonts w:hint="cs"/>
          <w:rtl/>
        </w:rPr>
        <w:sym w:font="AGA Arabesque" w:char="F072"/>
      </w:r>
      <w:r w:rsidRPr="003D6F83">
        <w:rPr>
          <w:rFonts w:hint="cs"/>
          <w:rtl/>
        </w:rPr>
        <w:t xml:space="preserve"> با ام سلمه </w:t>
      </w:r>
      <w:r>
        <w:rPr>
          <w:rFonts w:cs="CTraditional Arabic" w:hint="cs"/>
          <w:rtl/>
        </w:rPr>
        <w:t>ل</w:t>
      </w:r>
      <w:r w:rsidRPr="003D6F83">
        <w:rPr>
          <w:rFonts w:hint="cs"/>
          <w:rtl/>
        </w:rPr>
        <w:t xml:space="preserve"> چنان کرد که اگر زن جدید ماندن هفت شب پشت سر هم را نزد خود اختیار کرد باید آن را برای دیگران قضا کند. و اگر بدون انتخاب و اختیار زن جدید هفت شب پیش او ماند فقط چهار شب زاید را قضا</w:t>
      </w:r>
      <w:r w:rsidR="005A2E2B">
        <w:rPr>
          <w:rFonts w:hint="cs"/>
          <w:rtl/>
        </w:rPr>
        <w:t xml:space="preserve"> می‌</w:t>
      </w:r>
      <w:r w:rsidRPr="003D6F83">
        <w:rPr>
          <w:rFonts w:hint="cs"/>
          <w:rtl/>
        </w:rPr>
        <w:t xml:space="preserve">کند. </w:t>
      </w:r>
    </w:p>
    <w:p w:rsidR="008E5DA0" w:rsidRPr="00D92A48" w:rsidRDefault="008E5DA0" w:rsidP="00F2712F">
      <w:pPr>
        <w:pStyle w:val="a2"/>
        <w:rPr>
          <w:rtl/>
        </w:rPr>
      </w:pPr>
      <w:bookmarkStart w:id="526" w:name="_Toc338427121"/>
      <w:bookmarkStart w:id="527" w:name="_Toc418284267"/>
      <w:r w:rsidRPr="00D92A48">
        <w:rPr>
          <w:rFonts w:hint="cs"/>
          <w:rtl/>
        </w:rPr>
        <w:t>زن ناشزه و نافرمان</w:t>
      </w:r>
      <w:bookmarkEnd w:id="526"/>
      <w:bookmarkEnd w:id="527"/>
    </w:p>
    <w:p w:rsidR="008E5DA0" w:rsidRPr="003D6F83" w:rsidRDefault="008E5DA0" w:rsidP="00FF496A">
      <w:pPr>
        <w:pStyle w:val="a3"/>
        <w:rPr>
          <w:rtl/>
        </w:rPr>
      </w:pPr>
      <w:r w:rsidRPr="003D6F83">
        <w:rPr>
          <w:rFonts w:hint="cs"/>
          <w:rtl/>
        </w:rPr>
        <w:t>نشوز در زبان عربی به معنی بیرون رفتن زن از اطاعت و فرمان شوهر است. پس هرگاه از زن نشانه</w:t>
      </w:r>
      <w:r w:rsidR="005A2E2B">
        <w:rPr>
          <w:rFonts w:hint="cs"/>
          <w:rtl/>
        </w:rPr>
        <w:t xml:space="preserve">‌های </w:t>
      </w:r>
      <w:r w:rsidRPr="003D6F83">
        <w:rPr>
          <w:rFonts w:hint="cs"/>
          <w:rtl/>
        </w:rPr>
        <w:t>نشوز و نافرمانی در گفتار یا در کردار آشکار شد، مثل این که زن عادت داشت به حسن گفتار و خوش زبانی یا هر وقت شوهر او را صدا</w:t>
      </w:r>
      <w:r w:rsidR="005A2E2B">
        <w:rPr>
          <w:rFonts w:hint="cs"/>
          <w:rtl/>
        </w:rPr>
        <w:t xml:space="preserve"> می‌</w:t>
      </w:r>
      <w:r w:rsidRPr="003D6F83">
        <w:rPr>
          <w:rFonts w:hint="cs"/>
          <w:rtl/>
        </w:rPr>
        <w:t>زد</w:t>
      </w:r>
      <w:r w:rsidR="005A2E2B">
        <w:rPr>
          <w:rFonts w:hint="cs"/>
          <w:rtl/>
        </w:rPr>
        <w:t xml:space="preserve"> می‌</w:t>
      </w:r>
      <w:r w:rsidRPr="003D6F83">
        <w:rPr>
          <w:rFonts w:hint="cs"/>
          <w:rtl/>
        </w:rPr>
        <w:t>گفت: در خدمتم، ولی این حالت را تغییر داد و خلاف آن رفتار کرد. و نافرمانی کرداری و رفتاری مانند این که: زن در حق شوهر گشاده روی بوده و حالا ترشروی شده باشد یا از شوهر برخلاف عادت مألوف اعراض کند، مانند این که او را به رختخواب و خوابگاه خود بخواند و او امتناع کند، در این صورت مرد باید زن را پند دهد با گفتار خود، و او را به تقوای خدا امر کند و از عواقب بدنافرمانی بترساند. چون خداوند</w:t>
      </w:r>
      <w:r w:rsidR="005A2E2B">
        <w:rPr>
          <w:rFonts w:hint="cs"/>
          <w:rtl/>
        </w:rPr>
        <w:t xml:space="preserve"> می‌</w:t>
      </w:r>
      <w:r w:rsidRPr="003D6F83">
        <w:rPr>
          <w:rFonts w:hint="cs"/>
          <w:rtl/>
        </w:rPr>
        <w:t xml:space="preserve">فرماید: </w:t>
      </w:r>
    </w:p>
    <w:p w:rsidR="008E5DA0" w:rsidRPr="003D6F83" w:rsidRDefault="002B76A3" w:rsidP="00FF496A">
      <w:pPr>
        <w:pStyle w:val="a3"/>
        <w:rPr>
          <w:rtl/>
        </w:rPr>
      </w:pPr>
      <w:r>
        <w:rPr>
          <w:rFonts w:ascii="Traditional Arabic" w:hAnsi="Traditional Arabic" w:cs="Traditional Arabic"/>
          <w:rtl/>
        </w:rPr>
        <w:t>﴿</w:t>
      </w:r>
      <w:r w:rsidR="003C00BA">
        <w:rPr>
          <w:rFonts w:ascii="KFGQPC Uthmanic Script HAFS" w:hAnsi="KFGQPC Uthmanic Script HAFS" w:cs="KFGQPC Uthmanic Script HAFS"/>
          <w:rtl/>
        </w:rPr>
        <w:t>وَ</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لَّٰتِي</w:t>
      </w:r>
      <w:r w:rsidR="003C00BA">
        <w:rPr>
          <w:rFonts w:ascii="KFGQPC Uthmanic Script HAFS" w:hAnsi="KFGQPC Uthmanic Script HAFS" w:cs="KFGQPC Uthmanic Script HAFS"/>
          <w:rtl/>
        </w:rPr>
        <w:t xml:space="preserve"> تَخَافُونَ نُشُوزَهُنَّ فَعِظُوهُنَّ</w:t>
      </w:r>
      <w:r>
        <w:rPr>
          <w:rFonts w:ascii="Traditional Arabic" w:hAnsi="Traditional Arabic" w:cs="Traditional Arabic"/>
          <w:rtl/>
        </w:rPr>
        <w:t>﴾</w:t>
      </w:r>
      <w:r w:rsidRPr="003D6F83">
        <w:rPr>
          <w:rFonts w:hint="cs"/>
          <w:rtl/>
        </w:rPr>
        <w:t xml:space="preserve"> </w:t>
      </w:r>
      <w:r w:rsidRPr="00FF496A">
        <w:rPr>
          <w:rStyle w:val="Char4"/>
          <w:rtl/>
        </w:rPr>
        <w:t>[</w:t>
      </w:r>
      <w:r w:rsidRPr="00FF496A">
        <w:rPr>
          <w:rStyle w:val="Char4"/>
          <w:rFonts w:hint="cs"/>
          <w:rtl/>
        </w:rPr>
        <w:t>النساء: 34</w:t>
      </w:r>
      <w:r w:rsidRPr="00FF496A">
        <w:rPr>
          <w:rStyle w:val="Char4"/>
          <w:rtl/>
        </w:rPr>
        <w:t>]</w:t>
      </w:r>
      <w:r w:rsidRPr="00FF496A">
        <w:rPr>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و زنانی را که از نشوز و نافرمانی آنان خوف دارید پندشان دهید و نصیحت کنید</w:t>
      </w:r>
      <w:r w:rsidR="008E5DA0">
        <w:rPr>
          <w:rFonts w:ascii="Traditional Arabic" w:hAnsi="Traditional Arabic" w:cs="Traditional Arabic"/>
          <w:rtl/>
        </w:rPr>
        <w:t>»</w:t>
      </w:r>
      <w:r w:rsidR="008E5DA0" w:rsidRPr="003D6F83">
        <w:rPr>
          <w:rFonts w:hint="cs"/>
          <w:rtl/>
        </w:rPr>
        <w:t xml:space="preserve">. </w:t>
      </w:r>
    </w:p>
    <w:p w:rsidR="008E5DA0" w:rsidRPr="003D6F83" w:rsidRDefault="008E5DA0" w:rsidP="00FF496A">
      <w:pPr>
        <w:pStyle w:val="a3"/>
        <w:rPr>
          <w:rtl/>
        </w:rPr>
      </w:pPr>
      <w:r w:rsidRPr="003D6F83">
        <w:rPr>
          <w:rFonts w:hint="cs"/>
          <w:rtl/>
        </w:rPr>
        <w:t>نباید اول با او ترک همخوابگی و رختخواب کند، و نباید او را بزند، چون احتمال دارد با پند و نصیحت زن توبه کند و پشیمان شود و پوزش بیاورد.</w:t>
      </w:r>
    </w:p>
    <w:p w:rsidR="008E5DA0" w:rsidRPr="003D6F83" w:rsidRDefault="008E5DA0" w:rsidP="00FF496A">
      <w:pPr>
        <w:pStyle w:val="a3"/>
        <w:rPr>
          <w:rtl/>
        </w:rPr>
      </w:pPr>
      <w:r w:rsidRPr="003D6F83">
        <w:rPr>
          <w:rFonts w:hint="cs"/>
          <w:rtl/>
        </w:rPr>
        <w:t>و اگر زن دست از نافرمانی برنداشت و حاضر به ترک نشوز نشد، به</w:t>
      </w:r>
      <w:r w:rsidR="00B94649">
        <w:rPr>
          <w:rFonts w:hint="cs"/>
          <w:rtl/>
        </w:rPr>
        <w:t xml:space="preserve"> گونه‌ای </w:t>
      </w:r>
      <w:r w:rsidRPr="003D6F83">
        <w:rPr>
          <w:rFonts w:hint="cs"/>
          <w:rtl/>
        </w:rPr>
        <w:t>که برگرداندن وی به اطاعت و فرمانبرداری، محتاج آن بود</w:t>
      </w:r>
      <w:r w:rsidR="00B37529">
        <w:rPr>
          <w:rFonts w:hint="cs"/>
          <w:rtl/>
        </w:rPr>
        <w:t xml:space="preserve"> </w:t>
      </w:r>
      <w:r w:rsidRPr="003D6F83">
        <w:rPr>
          <w:rFonts w:hint="cs"/>
          <w:rtl/>
        </w:rPr>
        <w:t>که با او ترک رختخواب کند و با او نخوابد، این کار را بکند ولی با او ترک سخن گفتن نکند، و اگر با او ترک سخن گفتن کرد نباید بیش از سه روز طول بکشد. چون پیامبر</w:t>
      </w:r>
      <w:r w:rsidRPr="003D6F83">
        <w:rPr>
          <w:rFonts w:hint="cs"/>
          <w:rtl/>
        </w:rPr>
        <w:sym w:font="AGA Arabesque" w:char="F072"/>
      </w:r>
      <w:r w:rsidRPr="003D6F83">
        <w:rPr>
          <w:rFonts w:hint="cs"/>
          <w:rtl/>
        </w:rPr>
        <w:t xml:space="preserve"> گفته است: </w:t>
      </w:r>
    </w:p>
    <w:p w:rsidR="008E5DA0" w:rsidRPr="009A7B5F" w:rsidRDefault="008E5DA0" w:rsidP="00FF496A">
      <w:pPr>
        <w:pStyle w:val="a1"/>
        <w:rPr>
          <w:rtl/>
        </w:rPr>
      </w:pPr>
      <w:r w:rsidRPr="009A7B5F">
        <w:rPr>
          <w:rtl/>
        </w:rPr>
        <w:t>«لَا یَحِلَّ لِمُس</w:t>
      </w:r>
      <w:r w:rsidRPr="009A7B5F">
        <w:rPr>
          <w:rFonts w:hint="cs"/>
          <w:rtl/>
        </w:rPr>
        <w:t>ْ</w:t>
      </w:r>
      <w:r w:rsidRPr="009A7B5F">
        <w:rPr>
          <w:rtl/>
        </w:rPr>
        <w:t>ل</w:t>
      </w:r>
      <w:r w:rsidRPr="009A7B5F">
        <w:rPr>
          <w:rFonts w:hint="cs"/>
          <w:rtl/>
        </w:rPr>
        <w:t>ِ</w:t>
      </w:r>
      <w:r w:rsidRPr="009A7B5F">
        <w:rPr>
          <w:rtl/>
        </w:rPr>
        <w:t>مٍ أَنْ یَهْجُرَ أَخَاهُ فَوْقَ ثَلَاثٍ»</w:t>
      </w:r>
      <w:r w:rsidR="00FF496A" w:rsidRPr="00FF496A">
        <w:rPr>
          <w:rStyle w:val="Char3"/>
          <w:rFonts w:hint="cs"/>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برای مسلمان حلال نیست که بیش از سه روز برادر مسلمانش را ترک کند و با وی سخن نگوید</w:t>
      </w:r>
      <w:r>
        <w:rPr>
          <w:rFonts w:ascii="Traditional Arabic" w:hAnsi="Traditional Arabic" w:cs="Traditional Arabic"/>
          <w:rtl/>
        </w:rPr>
        <w:t>»</w:t>
      </w:r>
      <w:r w:rsidRPr="003D6F83">
        <w:rPr>
          <w:rFonts w:hint="cs"/>
          <w:rtl/>
        </w:rPr>
        <w:t>. آری هرگاه شخص ترک شده، ناپسندیده احوال باشد به سبب بدعت گذاریش یا فسق و فجور و تباهکاریش یا امثال</w:t>
      </w:r>
      <w:r w:rsidR="00D26235">
        <w:rPr>
          <w:rFonts w:hint="cs"/>
          <w:rtl/>
        </w:rPr>
        <w:t xml:space="preserve"> آن‌ها،</w:t>
      </w:r>
      <w:r w:rsidRPr="003D6F83">
        <w:rPr>
          <w:rFonts w:hint="cs"/>
          <w:rtl/>
        </w:rPr>
        <w:t xml:space="preserve"> یا در این سخن نگفتن با وی برای شخص ترک کننده مصلحت دینی باشد یا برای شخص ترک شده مصلحت دینی باشد اگر آن مدت بیش از سه روز هم باشد حرام نیست، چون پیامبر </w:t>
      </w:r>
      <w:r w:rsidRPr="003D6F83">
        <w:rPr>
          <w:rFonts w:hint="cs"/>
          <w:rtl/>
        </w:rPr>
        <w:sym w:font="AGA Arabesque" w:char="F072"/>
      </w:r>
      <w:r w:rsidRPr="003D6F83">
        <w:rPr>
          <w:rFonts w:hint="cs"/>
          <w:rtl/>
        </w:rPr>
        <w:t xml:space="preserve"> با کعب بن مالک و دو رفیقش بیش از سه روز سخن نگفت، و یاران خود را نیز از سخن گفتن با آنان نهی کرد. اما هرگاه زن نافرمان و ناشزه دوباره به حالت نشوز برگشت و آن را تکرار کرد و بر آن اصرار داشت و آن را ادامه داد، مرد</w:t>
      </w:r>
      <w:r w:rsidR="005A2E2B">
        <w:rPr>
          <w:rFonts w:hint="cs"/>
          <w:rtl/>
        </w:rPr>
        <w:t xml:space="preserve"> می‌</w:t>
      </w:r>
      <w:r w:rsidRPr="003D6F83">
        <w:rPr>
          <w:rFonts w:hint="cs"/>
          <w:rtl/>
        </w:rPr>
        <w:t>تواند او را ترک کند و او را نیز کتک بزند بدون خلاف علماء در آن و از ظاهر آن نیز مستفاد</w:t>
      </w:r>
      <w:r w:rsidR="005A2E2B">
        <w:rPr>
          <w:rFonts w:hint="cs"/>
          <w:rtl/>
        </w:rPr>
        <w:t xml:space="preserve"> می‌</w:t>
      </w:r>
      <w:r w:rsidRPr="003D6F83">
        <w:rPr>
          <w:rFonts w:hint="cs"/>
          <w:rtl/>
        </w:rPr>
        <w:t>گردد، و هرگاه زن به حالتی باشد که شرعا کتک زدن وی روا باشد آن کتک زدن برای ادب آموزی و تأدیب و تعزیر است، و نباید به</w:t>
      </w:r>
      <w:r w:rsidR="00B94649">
        <w:rPr>
          <w:rFonts w:hint="cs"/>
          <w:rtl/>
        </w:rPr>
        <w:t xml:space="preserve"> گونه‌ای </w:t>
      </w:r>
      <w:r w:rsidRPr="003D6F83">
        <w:rPr>
          <w:rFonts w:hint="cs"/>
          <w:rtl/>
        </w:rPr>
        <w:t>باشد که خونین گردد و نباید به</w:t>
      </w:r>
      <w:r w:rsidR="00B94649">
        <w:rPr>
          <w:rFonts w:hint="cs"/>
          <w:rtl/>
        </w:rPr>
        <w:t xml:space="preserve"> گونه‌ای </w:t>
      </w:r>
      <w:r w:rsidRPr="003D6F83">
        <w:rPr>
          <w:rFonts w:hint="cs"/>
          <w:rtl/>
        </w:rPr>
        <w:t xml:space="preserve">باشد که در وی ایجاد عیب کند و او را هلاک سازد، و همچنین نباید بر چهره و روی وی بزند. </w:t>
      </w:r>
    </w:p>
    <w:p w:rsidR="008E5DA0" w:rsidRPr="003D6F83" w:rsidRDefault="008E5DA0" w:rsidP="00FF496A">
      <w:pPr>
        <w:pStyle w:val="a3"/>
        <w:rPr>
          <w:rtl/>
        </w:rPr>
      </w:pPr>
      <w:r w:rsidRPr="003D6F83">
        <w:rPr>
          <w:rFonts w:hint="cs"/>
          <w:rtl/>
        </w:rPr>
        <w:t>زبان درازی و بدزبانی زن در برابر شوهر جزو نشوز و نافرمانی نیست ولی زن به سبب آن گناهکار</w:t>
      </w:r>
      <w:r w:rsidR="005A2E2B">
        <w:rPr>
          <w:rFonts w:hint="cs"/>
          <w:rtl/>
        </w:rPr>
        <w:t xml:space="preserve"> می‌</w:t>
      </w:r>
      <w:r w:rsidRPr="003D6F83">
        <w:rPr>
          <w:rFonts w:hint="cs"/>
          <w:rtl/>
        </w:rPr>
        <w:t>گردد و مستحق آن</w:t>
      </w:r>
      <w:r w:rsidR="005A2E2B">
        <w:rPr>
          <w:rFonts w:hint="cs"/>
          <w:rtl/>
        </w:rPr>
        <w:t xml:space="preserve"> می‌</w:t>
      </w:r>
      <w:r w:rsidRPr="003D6F83">
        <w:rPr>
          <w:rFonts w:hint="cs"/>
          <w:rtl/>
        </w:rPr>
        <w:t>باشد که تنبیه و تأدیب گردد. چون این عمل شوهر را آزار و اذیت</w:t>
      </w:r>
      <w:r w:rsidR="005A2E2B">
        <w:rPr>
          <w:rFonts w:hint="cs"/>
          <w:rtl/>
        </w:rPr>
        <w:t xml:space="preserve"> می‌</w:t>
      </w:r>
      <w:r w:rsidRPr="003D6F83">
        <w:rPr>
          <w:rFonts w:hint="cs"/>
          <w:rtl/>
        </w:rPr>
        <w:t xml:space="preserve">رساند. </w:t>
      </w:r>
    </w:p>
    <w:p w:rsidR="008E5DA0" w:rsidRPr="00355333" w:rsidRDefault="008E5DA0" w:rsidP="00F2712F">
      <w:pPr>
        <w:pStyle w:val="a2"/>
        <w:rPr>
          <w:rtl/>
        </w:rPr>
      </w:pPr>
      <w:bookmarkStart w:id="528" w:name="_Toc338427122"/>
      <w:bookmarkStart w:id="529" w:name="_Toc418284268"/>
      <w:r w:rsidRPr="00355333">
        <w:rPr>
          <w:rFonts w:hint="cs"/>
          <w:rtl/>
        </w:rPr>
        <w:t>خلع</w:t>
      </w:r>
      <w:bookmarkEnd w:id="528"/>
      <w:bookmarkEnd w:id="529"/>
    </w:p>
    <w:p w:rsidR="008E5DA0" w:rsidRPr="00D26235" w:rsidRDefault="008E5DA0" w:rsidP="00F2712F">
      <w:pPr>
        <w:pStyle w:val="a2"/>
        <w:rPr>
          <w:rFonts w:cs="B Lotus"/>
          <w:rtl/>
        </w:rPr>
      </w:pPr>
      <w:bookmarkStart w:id="530" w:name="_Toc338427123"/>
      <w:bookmarkStart w:id="531" w:name="_Toc418284269"/>
      <w:r w:rsidRPr="00355333">
        <w:rPr>
          <w:rFonts w:hint="cs"/>
          <w:rtl/>
        </w:rPr>
        <w:t>(طلاق به صورت خلع)</w:t>
      </w:r>
      <w:bookmarkEnd w:id="530"/>
      <w:bookmarkEnd w:id="531"/>
    </w:p>
    <w:p w:rsidR="008E5DA0" w:rsidRPr="003D6F83" w:rsidRDefault="008E5DA0" w:rsidP="00FF496A">
      <w:pPr>
        <w:pStyle w:val="a3"/>
        <w:rPr>
          <w:rtl/>
        </w:rPr>
      </w:pPr>
      <w:r w:rsidRPr="003D6F83">
        <w:rPr>
          <w:rFonts w:hint="cs"/>
          <w:rtl/>
        </w:rPr>
        <w:t>خلع در زبان عربی به معنی کندن و دور ساختن است. مثلا (خَلَعَ الثَّوبَ) یعنی جامه را کند و از آن جدا شد. و در اصطلاح شرع اسلامی آن است که شوهر در برابر عوضی که</w:t>
      </w:r>
      <w:r w:rsidR="005A2E2B">
        <w:rPr>
          <w:rFonts w:hint="cs"/>
          <w:rtl/>
        </w:rPr>
        <w:t xml:space="preserve"> می‌</w:t>
      </w:r>
      <w:r w:rsidRPr="003D6F83">
        <w:rPr>
          <w:rFonts w:hint="cs"/>
          <w:rtl/>
        </w:rPr>
        <w:t>گیرد از زن خود جدا شود، و به اجماع جدایی زن و شوهر به صورت خلع جایز است. و قرآن کریم و سنت نبوی شریف به آن ناطق است. خداوند</w:t>
      </w:r>
      <w:r w:rsidR="005A2E2B">
        <w:rPr>
          <w:rFonts w:hint="cs"/>
          <w:rtl/>
        </w:rPr>
        <w:t xml:space="preserve"> می‌</w:t>
      </w:r>
      <w:r w:rsidRPr="003D6F83">
        <w:rPr>
          <w:rFonts w:hint="cs"/>
          <w:rtl/>
        </w:rPr>
        <w:t xml:space="preserve">فرماید: </w:t>
      </w:r>
    </w:p>
    <w:p w:rsidR="002B76A3"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فَل</w:t>
      </w:r>
      <w:r w:rsidR="003C00BA">
        <w:rPr>
          <w:rFonts w:ascii="KFGQPC Uthmanic Script HAFS" w:hAnsi="KFGQPC Uthmanic Script HAFS" w:cs="KFGQPC Uthmanic Script HAFS" w:hint="eastAsia"/>
          <w:sz w:val="28"/>
          <w:rtl/>
        </w:rPr>
        <w:t>َا</w:t>
      </w:r>
      <w:r w:rsidR="003C00BA">
        <w:rPr>
          <w:rFonts w:ascii="KFGQPC Uthmanic Script HAFS" w:hAnsi="KFGQPC Uthmanic Script HAFS" w:cs="KFGQPC Uthmanic Script HAFS"/>
          <w:sz w:val="28"/>
          <w:rtl/>
        </w:rPr>
        <w:t xml:space="preserve"> جُنَاحَ عَلَيۡهِمَا فِيمَا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فۡتَدَتۡ</w:t>
      </w:r>
      <w:r w:rsidR="003C00BA">
        <w:rPr>
          <w:rFonts w:ascii="KFGQPC Uthmanic Script HAFS" w:hAnsi="KFGQPC Uthmanic Script HAFS" w:cs="KFGQPC Uthmanic Script HAFS"/>
          <w:sz w:val="28"/>
          <w:rtl/>
        </w:rPr>
        <w:t xml:space="preserve"> بِهِ</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البقرة: 229</w:t>
      </w:r>
      <w:r w:rsidRPr="00FF496A">
        <w:rPr>
          <w:rStyle w:val="Char4"/>
          <w:rtl/>
        </w:rPr>
        <w:t>]</w:t>
      </w:r>
      <w:r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بر زن و شوهر گناهی نیست در آنچه زن خود را به عوضی (از مرد بخرد و) به او فدیه ای بدهد (و خود را آزاد کند)</w:t>
      </w:r>
      <w:r>
        <w:rPr>
          <w:rFonts w:ascii="Traditional Arabic" w:hAnsi="Traditional Arabic" w:cs="Traditional Arabic"/>
          <w:rtl/>
        </w:rPr>
        <w:t>»</w:t>
      </w:r>
      <w:r w:rsidRPr="003D6F83">
        <w:rPr>
          <w:rFonts w:hint="cs"/>
          <w:rtl/>
        </w:rPr>
        <w:t>.</w:t>
      </w:r>
    </w:p>
    <w:p w:rsidR="008E5DA0" w:rsidRPr="003D6F83" w:rsidRDefault="008E5DA0" w:rsidP="00FF496A">
      <w:pPr>
        <w:pStyle w:val="a3"/>
        <w:rPr>
          <w:rtl/>
        </w:rPr>
      </w:pPr>
      <w:r w:rsidRPr="003D6F83">
        <w:rPr>
          <w:rFonts w:hint="cs"/>
          <w:rtl/>
        </w:rPr>
        <w:t xml:space="preserve">و از ابن عباس </w:t>
      </w:r>
      <w:r>
        <w:rPr>
          <w:rFonts w:cs="CTraditional Arabic" w:hint="cs"/>
          <w:rtl/>
        </w:rPr>
        <w:t>ب</w:t>
      </w:r>
      <w:r w:rsidRPr="003D6F83">
        <w:rPr>
          <w:rFonts w:hint="cs"/>
          <w:rtl/>
        </w:rPr>
        <w:t xml:space="preserve"> آمده است که زن ثابت بن قیس نزد پیامبر </w:t>
      </w:r>
      <w:r w:rsidRPr="003D6F83">
        <w:rPr>
          <w:rFonts w:hint="cs"/>
          <w:rtl/>
        </w:rPr>
        <w:sym w:font="AGA Arabesque" w:char="F072"/>
      </w:r>
      <w:r w:rsidRPr="003D6F83">
        <w:rPr>
          <w:rFonts w:hint="cs"/>
          <w:rtl/>
        </w:rPr>
        <w:t xml:space="preserve"> آمد و گفت: ای رسول خدای، ثابت بن قیس مردی است که درباره اخلاق و دلبستگی دینی او را مورد عتاب قرار</w:t>
      </w:r>
      <w:r w:rsidR="005A2E2B">
        <w:rPr>
          <w:rFonts w:hint="cs"/>
          <w:rtl/>
        </w:rPr>
        <w:t xml:space="preserve"> نمی‌</w:t>
      </w:r>
      <w:r w:rsidRPr="003D6F83">
        <w:rPr>
          <w:rFonts w:hint="cs"/>
          <w:rtl/>
        </w:rPr>
        <w:t>دهم (بد اخلاق نیست و کاری به دینم ندارد) ولی این که من مسلمانم و او کافر است از این بدم</w:t>
      </w:r>
      <w:r w:rsidR="005A2E2B">
        <w:rPr>
          <w:rFonts w:hint="cs"/>
          <w:rtl/>
        </w:rPr>
        <w:t xml:space="preserve"> می‌</w:t>
      </w:r>
      <w:r w:rsidRPr="003D6F83">
        <w:rPr>
          <w:rFonts w:hint="cs"/>
          <w:rtl/>
        </w:rPr>
        <w:t xml:space="preserve">آید. </w:t>
      </w:r>
    </w:p>
    <w:p w:rsidR="008E5DA0" w:rsidRPr="003D6F83" w:rsidRDefault="008E5DA0" w:rsidP="00FF496A">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به وی گفت: آیا تو حاضر هستی باغ او را به وی برگردانی؟ زن گفت: آری. پیامبر </w:t>
      </w:r>
      <w:r w:rsidRPr="003D6F83">
        <w:rPr>
          <w:rFonts w:hint="cs"/>
          <w:rtl/>
        </w:rPr>
        <w:sym w:font="AGA Arabesque" w:char="F072"/>
      </w:r>
      <w:r w:rsidRPr="003D6F83">
        <w:rPr>
          <w:rFonts w:hint="cs"/>
          <w:rtl/>
        </w:rPr>
        <w:t xml:space="preserve"> به ثابت بن قیس گفت: آن باغ را از وی بپذیر و در برابر آن او را یک طلاقه کن</w:t>
      </w:r>
      <w:r>
        <w:rPr>
          <w:rFonts w:ascii="Traditional Arabic" w:hAnsi="Traditional Arabic" w:cs="Traditional Arabic"/>
          <w:rtl/>
        </w:rPr>
        <w:t>»</w:t>
      </w:r>
      <w:r w:rsidR="00A6700C">
        <w:rPr>
          <w:rFonts w:ascii="Traditional Arabic" w:hAnsi="Traditional Arabic" w:cs="Traditional Arabic" w:hint="cs"/>
          <w:rtl/>
        </w:rPr>
        <w:t>.</w:t>
      </w:r>
      <w:r w:rsidRPr="003D6F83">
        <w:rPr>
          <w:rFonts w:hint="cs"/>
          <w:rtl/>
        </w:rPr>
        <w:t xml:space="preserve"> </w:t>
      </w:r>
      <w:r w:rsidR="00A6700C" w:rsidRPr="003D6F83">
        <w:rPr>
          <w:rFonts w:hint="cs"/>
          <w:rtl/>
        </w:rPr>
        <w:t>(</w:t>
      </w:r>
      <w:r w:rsidRPr="003D6F83">
        <w:rPr>
          <w:rFonts w:hint="cs"/>
          <w:rtl/>
        </w:rPr>
        <w:t>به روایت بخاری</w:t>
      </w:r>
      <w:r w:rsidR="00A6700C" w:rsidRPr="003D6F83">
        <w:rPr>
          <w:rFonts w:hint="cs"/>
          <w:rtl/>
        </w:rPr>
        <w:t>)</w:t>
      </w:r>
      <w:r w:rsidRPr="003D6F83">
        <w:rPr>
          <w:rFonts w:hint="cs"/>
          <w:rtl/>
        </w:rPr>
        <w:t xml:space="preserve">. </w:t>
      </w:r>
    </w:p>
    <w:p w:rsidR="008E5DA0" w:rsidRPr="00FF496A" w:rsidRDefault="008E5DA0" w:rsidP="00FF496A">
      <w:pPr>
        <w:pStyle w:val="a3"/>
        <w:rPr>
          <w:rtl/>
        </w:rPr>
      </w:pPr>
      <w:r w:rsidRPr="00FF496A">
        <w:rPr>
          <w:rFonts w:hint="cs"/>
          <w:rtl/>
        </w:rPr>
        <w:t xml:space="preserve">پس خلع جایز است و فرقی نیست در این که عوض خلع تمام مهریه یا بعضی از آن یا مال دیگری باشد، خواه کمتر از میزان مهریه یا بیشتر از آن و در این که آن عوض ذات و عین چیزی یا منفعت باشد، و حاضر یا قرض و وام باشد. به هر حال هر چیزی که جایز باشد مهریه واقع شود، جایز است که در خلع عوض واقع شود چون در آیه به طور عموم آمده است: </w:t>
      </w:r>
      <w:r w:rsidRPr="00FF496A">
        <w:rPr>
          <w:rtl/>
        </w:rPr>
        <w:t>«</w:t>
      </w:r>
      <w:r w:rsidRPr="00FF496A">
        <w:rPr>
          <w:rFonts w:hint="cs"/>
          <w:rtl/>
        </w:rPr>
        <w:t>بر آنان گناهی نیست در چیزی که به شوهر ببخشند و فدیه و عوض آزادی خود را بدهند</w:t>
      </w:r>
      <w:r w:rsidRPr="00FF496A">
        <w:rPr>
          <w:rtl/>
        </w:rPr>
        <w:t>»</w:t>
      </w:r>
      <w:r w:rsidRPr="00FF496A">
        <w:rPr>
          <w:rFonts w:hint="cs"/>
          <w:rtl/>
        </w:rPr>
        <w:t xml:space="preserve"> چون به هر حال خلع نیز عقدی است و شبیه به نکاح است. </w:t>
      </w:r>
    </w:p>
    <w:p w:rsidR="008E5DA0" w:rsidRPr="00D92A48" w:rsidRDefault="008E5DA0" w:rsidP="00F2712F">
      <w:pPr>
        <w:pStyle w:val="a2"/>
        <w:rPr>
          <w:rtl/>
        </w:rPr>
      </w:pPr>
      <w:bookmarkStart w:id="532" w:name="_Toc338427124"/>
      <w:bookmarkStart w:id="533" w:name="_Toc418284270"/>
      <w:r w:rsidRPr="00D92A48">
        <w:rPr>
          <w:rFonts w:hint="cs"/>
          <w:rtl/>
        </w:rPr>
        <w:t>شرایط عوض خلع</w:t>
      </w:r>
      <w:bookmarkEnd w:id="532"/>
      <w:bookmarkEnd w:id="533"/>
    </w:p>
    <w:p w:rsidR="008E5DA0" w:rsidRPr="003D6F83" w:rsidRDefault="008E5DA0" w:rsidP="00FF496A">
      <w:pPr>
        <w:pStyle w:val="a3"/>
        <w:rPr>
          <w:rtl/>
        </w:rPr>
      </w:pPr>
      <w:r w:rsidRPr="003D6F83">
        <w:rPr>
          <w:rFonts w:hint="cs"/>
          <w:rtl/>
        </w:rPr>
        <w:t>در چیزی که عوض خلع قرار</w:t>
      </w:r>
      <w:r w:rsidR="005A2E2B">
        <w:rPr>
          <w:rFonts w:hint="cs"/>
          <w:rtl/>
        </w:rPr>
        <w:t xml:space="preserve"> می‌</w:t>
      </w:r>
      <w:r w:rsidRPr="003D6F83">
        <w:rPr>
          <w:rFonts w:hint="cs"/>
          <w:rtl/>
        </w:rPr>
        <w:t>گیرد شرط است که باید معلوم و مشخص باشد و از نظر شرعی مال به حساب آید، و دیگر شرایط چیزهایی که در معاملات عوض قرار</w:t>
      </w:r>
      <w:r w:rsidR="005A2E2B">
        <w:rPr>
          <w:rFonts w:hint="cs"/>
          <w:rtl/>
        </w:rPr>
        <w:t xml:space="preserve"> می‌</w:t>
      </w:r>
      <w:r w:rsidRPr="003D6F83">
        <w:rPr>
          <w:rFonts w:hint="cs"/>
          <w:rtl/>
        </w:rPr>
        <w:t>گیرند مانند قدرت بر تسلیم آن و استقرار مالکیت بر آن و غیر آن که در معاملات مذکور است را نیز دارا باشد، چون خلع یک نوع عقد معاوضه</w:t>
      </w:r>
      <w:r w:rsidR="00FF496A">
        <w:rPr>
          <w:rFonts w:hint="eastAsia"/>
          <w:rtl/>
        </w:rPr>
        <w:t>‌</w:t>
      </w:r>
      <w:r w:rsidRPr="003D6F83">
        <w:rPr>
          <w:rFonts w:hint="cs"/>
          <w:rtl/>
        </w:rPr>
        <w:t xml:space="preserve">ای است و شباهت به بیع و معامله و صداق و مهریه دارد. </w:t>
      </w:r>
    </w:p>
    <w:p w:rsidR="008E5DA0" w:rsidRPr="003D6F83" w:rsidRDefault="008E5DA0" w:rsidP="00FF496A">
      <w:pPr>
        <w:pStyle w:val="a3"/>
        <w:rPr>
          <w:rtl/>
        </w:rPr>
      </w:pPr>
      <w:r w:rsidRPr="003D6F83">
        <w:rPr>
          <w:rFonts w:hint="cs"/>
          <w:rtl/>
        </w:rPr>
        <w:t>و این شرایط برای خلعی است که صحیح باشد، و اما خلعی که فاسد باشد معلوم بودن عوض خلع در آن شرط نیست، پس اگر مرد با زن خود بر چیزی مجهول و غیر معین مخالعه کرد و خلع نمود یا با به میان آوردن شرط فاسدی زن را خلع نمود، مثل این که بگوید:</w:t>
      </w:r>
      <w:r w:rsidR="005A2E2B">
        <w:rPr>
          <w:rFonts w:hint="cs"/>
          <w:rtl/>
        </w:rPr>
        <w:t xml:space="preserve"> تو را </w:t>
      </w:r>
      <w:r w:rsidRPr="003D6F83">
        <w:rPr>
          <w:rFonts w:hint="cs"/>
          <w:rtl/>
        </w:rPr>
        <w:t>خلع نمودم بر فلان مبلغ یا فلان عوض، مشروط بر آن که هزینه حمل بارداری تو را ندهم، و زن حامله نیز باشد و یا این که او را در برابر یک هزار ....تا زمان مجهولی خلع نماید و امثال آن، در این صورتها زن به طور کامل از او جدا</w:t>
      </w:r>
      <w:r w:rsidR="005A2E2B">
        <w:rPr>
          <w:rFonts w:hint="cs"/>
          <w:rtl/>
        </w:rPr>
        <w:t xml:space="preserve"> می‌</w:t>
      </w:r>
      <w:r w:rsidRPr="003D6F83">
        <w:rPr>
          <w:rFonts w:hint="cs"/>
          <w:rtl/>
        </w:rPr>
        <w:t xml:space="preserve">شود و به اصطلاح شرع </w:t>
      </w:r>
      <w:r>
        <w:rPr>
          <w:rFonts w:ascii="Traditional Arabic" w:hAnsi="Traditional Arabic" w:cs="Traditional Arabic"/>
          <w:rtl/>
        </w:rPr>
        <w:t>«</w:t>
      </w:r>
      <w:r w:rsidRPr="003D6F83">
        <w:rPr>
          <w:rFonts w:hint="cs"/>
          <w:rtl/>
        </w:rPr>
        <w:t>بائنه</w:t>
      </w:r>
      <w:r>
        <w:rPr>
          <w:rFonts w:ascii="Traditional Arabic" w:hAnsi="Traditional Arabic" w:cs="Traditional Arabic"/>
          <w:rtl/>
        </w:rPr>
        <w:t>»</w:t>
      </w:r>
      <w:r w:rsidR="005A2E2B">
        <w:rPr>
          <w:rFonts w:hint="cs"/>
          <w:rtl/>
        </w:rPr>
        <w:t xml:space="preserve"> می‌</w:t>
      </w:r>
      <w:r w:rsidRPr="003D6F83">
        <w:rPr>
          <w:rFonts w:hint="cs"/>
          <w:rtl/>
        </w:rPr>
        <w:t>گردد و مهرالمثل او عوض خلع واقع</w:t>
      </w:r>
      <w:r w:rsidR="005A2E2B">
        <w:rPr>
          <w:rFonts w:hint="cs"/>
          <w:rtl/>
        </w:rPr>
        <w:t xml:space="preserve"> می‌</w:t>
      </w:r>
      <w:r w:rsidRPr="003D6F83">
        <w:rPr>
          <w:rFonts w:hint="cs"/>
          <w:rtl/>
        </w:rPr>
        <w:t>شود.</w:t>
      </w:r>
    </w:p>
    <w:p w:rsidR="008E5DA0" w:rsidRPr="003D6F83" w:rsidRDefault="008E5DA0" w:rsidP="00FF496A">
      <w:pPr>
        <w:pStyle w:val="a3"/>
        <w:rPr>
          <w:rtl/>
        </w:rPr>
      </w:pPr>
      <w:r w:rsidRPr="003D6F83">
        <w:rPr>
          <w:rFonts w:hint="cs"/>
          <w:rtl/>
        </w:rPr>
        <w:t>نتیجه خلع: ثمره و نتیجه مترتب بر خلع آن است که زن مالک نفس خود</w:t>
      </w:r>
      <w:r w:rsidR="005A2E2B">
        <w:rPr>
          <w:rFonts w:hint="cs"/>
          <w:rtl/>
        </w:rPr>
        <w:t xml:space="preserve"> می‌</w:t>
      </w:r>
      <w:r w:rsidRPr="003D6F83">
        <w:rPr>
          <w:rFonts w:hint="cs"/>
          <w:rtl/>
        </w:rPr>
        <w:t>شود و خلع این اختیار را به وی</w:t>
      </w:r>
      <w:r w:rsidR="005A2E2B">
        <w:rPr>
          <w:rFonts w:hint="cs"/>
          <w:rtl/>
        </w:rPr>
        <w:t xml:space="preserve"> می‌</w:t>
      </w:r>
      <w:r w:rsidRPr="003D6F83">
        <w:rPr>
          <w:rFonts w:hint="cs"/>
          <w:rtl/>
        </w:rPr>
        <w:t>دهد، پس شوهرش</w:t>
      </w:r>
      <w:r w:rsidR="005A2E2B">
        <w:rPr>
          <w:rFonts w:hint="cs"/>
          <w:rtl/>
        </w:rPr>
        <w:t xml:space="preserve"> نمی‌</w:t>
      </w:r>
      <w:r w:rsidRPr="003D6F83">
        <w:rPr>
          <w:rFonts w:hint="cs"/>
          <w:rtl/>
        </w:rPr>
        <w:t>تواند به وی مراجعت کند و همخوابگی نماید و</w:t>
      </w:r>
      <w:r w:rsidR="005A2E2B">
        <w:rPr>
          <w:rFonts w:hint="cs"/>
          <w:rtl/>
        </w:rPr>
        <w:t xml:space="preserve"> نمی‌</w:t>
      </w:r>
      <w:r w:rsidRPr="003D6F83">
        <w:rPr>
          <w:rFonts w:hint="cs"/>
          <w:rtl/>
        </w:rPr>
        <w:t xml:space="preserve">تواند مجددا او را عقد نکاح ببندد مگر با اذن و اجازه و رضایت وی، چون زن به آن جهت مال خود را بذل نموده و داده است تا مالک نفس خویش از نظر جنسی شود، پس شوهرش بعد از خلع هیچ مالکیتی بر وی ندارد و حقی برایش نیست. </w:t>
      </w:r>
    </w:p>
    <w:p w:rsidR="00F2712F" w:rsidRDefault="008E5DA0" w:rsidP="00F2712F">
      <w:pPr>
        <w:pStyle w:val="a2"/>
        <w:rPr>
          <w:rFonts w:cs="B Lotus"/>
          <w:rtl/>
        </w:rPr>
      </w:pPr>
      <w:bookmarkStart w:id="534" w:name="_Toc338427125"/>
      <w:bookmarkStart w:id="535" w:name="_Toc418284271"/>
      <w:r w:rsidRPr="000303FE">
        <w:rPr>
          <w:rFonts w:hint="cs"/>
          <w:rtl/>
        </w:rPr>
        <w:t>حکم شرع خلع</w:t>
      </w:r>
      <w:r w:rsidRPr="003D6F83">
        <w:rPr>
          <w:rFonts w:cs="B Lotus" w:hint="cs"/>
          <w:rtl/>
        </w:rPr>
        <w:t>:</w:t>
      </w:r>
      <w:bookmarkEnd w:id="534"/>
      <w:bookmarkEnd w:id="535"/>
    </w:p>
    <w:p w:rsidR="008E5DA0" w:rsidRPr="00FF496A" w:rsidRDefault="008E5DA0" w:rsidP="00FF496A">
      <w:pPr>
        <w:pStyle w:val="a3"/>
        <w:rPr>
          <w:rtl/>
        </w:rPr>
      </w:pPr>
      <w:r w:rsidRPr="00FF496A">
        <w:rPr>
          <w:rFonts w:hint="cs"/>
          <w:rtl/>
        </w:rPr>
        <w:t xml:space="preserve">خلع جایز است چه در حال حیض و قاعدگی باشد و چه در حال طهر و پاکی زن، بدون این که حرام باشد. چون در آیه به طور مطلق گفته است: </w:t>
      </w:r>
      <w:r w:rsidRPr="00FF496A">
        <w:rPr>
          <w:rtl/>
        </w:rPr>
        <w:t>«</w:t>
      </w:r>
      <w:r w:rsidRPr="00FF496A">
        <w:rPr>
          <w:rFonts w:hint="cs"/>
          <w:rtl/>
        </w:rPr>
        <w:t>بر زن و شوهر گناهی نیست در آنچه زن عوض آزادی خود</w:t>
      </w:r>
      <w:r w:rsidR="005A2E2B" w:rsidRPr="00FF496A">
        <w:rPr>
          <w:rFonts w:hint="cs"/>
          <w:rtl/>
        </w:rPr>
        <w:t xml:space="preserve"> می‌</w:t>
      </w:r>
      <w:r w:rsidRPr="00FF496A">
        <w:rPr>
          <w:rFonts w:hint="cs"/>
          <w:rtl/>
        </w:rPr>
        <w:t>دهد و خود را از شوهر باز</w:t>
      </w:r>
      <w:r w:rsidR="005A2E2B" w:rsidRPr="00FF496A">
        <w:rPr>
          <w:rFonts w:hint="cs"/>
          <w:rtl/>
        </w:rPr>
        <w:t xml:space="preserve"> می‌</w:t>
      </w:r>
      <w:r w:rsidRPr="00FF496A">
        <w:rPr>
          <w:rFonts w:hint="cs"/>
          <w:rtl/>
        </w:rPr>
        <w:t>خرد</w:t>
      </w:r>
      <w:r w:rsidRPr="00FF496A">
        <w:rPr>
          <w:rtl/>
        </w:rPr>
        <w:t>»</w:t>
      </w:r>
      <w:r w:rsidRPr="00FF496A">
        <w:rPr>
          <w:rFonts w:hint="cs"/>
          <w:rtl/>
        </w:rPr>
        <w:t xml:space="preserve">. </w:t>
      </w:r>
    </w:p>
    <w:p w:rsidR="008E5DA0" w:rsidRPr="003D6F83" w:rsidRDefault="008E5DA0" w:rsidP="00FF496A">
      <w:pPr>
        <w:pStyle w:val="a3"/>
        <w:rPr>
          <w:rtl/>
        </w:rPr>
      </w:pPr>
      <w:r w:rsidRPr="003D6F83">
        <w:rPr>
          <w:rFonts w:hint="cs"/>
          <w:rtl/>
        </w:rPr>
        <w:t xml:space="preserve">و چون که پیامبر </w:t>
      </w:r>
      <w:r w:rsidRPr="003D6F83">
        <w:rPr>
          <w:rFonts w:hint="cs"/>
          <w:rtl/>
        </w:rPr>
        <w:sym w:font="AGA Arabesque" w:char="F072"/>
      </w:r>
      <w:r w:rsidRPr="003D6F83">
        <w:rPr>
          <w:rFonts w:hint="cs"/>
          <w:rtl/>
        </w:rPr>
        <w:t xml:space="preserve"> به طور مطلق به ثابت بن قیس اجازه خلع نمودن زنش را داد بدون این که تحقیق کند یا از حال زن جویا شود که، آیا در حیض است یا پاک است و معلوم است که قاعدگی برای زنان چیزی نیست که کم اتفاق افتد و مورد غفلت قرار گیرد. امام شافعی گفته است: جستجوی نکردن در مواردی که احتمال وجود دارد و آن را مسکوت گذاشتن، به منزله لفظ عام در کلام است و پیامبر </w:t>
      </w:r>
      <w:r w:rsidRPr="003D6F83">
        <w:rPr>
          <w:rFonts w:hint="cs"/>
          <w:rtl/>
        </w:rPr>
        <w:sym w:font="AGA Arabesque" w:char="F072"/>
      </w:r>
      <w:r w:rsidRPr="003D6F83">
        <w:rPr>
          <w:rFonts w:hint="cs"/>
          <w:rtl/>
        </w:rPr>
        <w:t xml:space="preserve"> سوال نکرد که آیا آن زن در حیض و قاعدگی است یا در حیض نیست. و این که طلاق در حالت قاعدگی و حیض منع شده به علت محافظت بر حق زن و مراعات جنبه او است. چون اگر در حیض طلاق داده شود عده</w:t>
      </w:r>
      <w:r w:rsidR="005A2E2B">
        <w:rPr>
          <w:rFonts w:hint="cs"/>
          <w:rtl/>
        </w:rPr>
        <w:t xml:space="preserve">‌اش </w:t>
      </w:r>
      <w:r w:rsidRPr="003D6F83">
        <w:rPr>
          <w:rFonts w:hint="cs"/>
          <w:rtl/>
        </w:rPr>
        <w:t>به طول</w:t>
      </w:r>
      <w:r w:rsidR="005A2E2B">
        <w:rPr>
          <w:rFonts w:hint="cs"/>
          <w:rtl/>
        </w:rPr>
        <w:t xml:space="preserve"> می‌</w:t>
      </w:r>
      <w:r w:rsidRPr="003D6F83">
        <w:rPr>
          <w:rFonts w:hint="cs"/>
          <w:rtl/>
        </w:rPr>
        <w:t>انجامد و متضرر و زیان دیده</w:t>
      </w:r>
      <w:r w:rsidR="005A2E2B">
        <w:rPr>
          <w:rFonts w:hint="cs"/>
          <w:rtl/>
        </w:rPr>
        <w:t xml:space="preserve"> می‌</w:t>
      </w:r>
      <w:r w:rsidRPr="003D6F83">
        <w:rPr>
          <w:rFonts w:hint="cs"/>
          <w:rtl/>
        </w:rPr>
        <w:t>شود. پس هرگاه خود زن در حال حیض و قاعدگی خلع نفس خود را قبول کرد و به آن مبادرت ورزید، معلوم است که به طولانی بودن مدت عده</w:t>
      </w:r>
      <w:r w:rsidR="005A2E2B">
        <w:rPr>
          <w:rFonts w:hint="cs"/>
          <w:rtl/>
        </w:rPr>
        <w:t xml:space="preserve">‌اش </w:t>
      </w:r>
      <w:r w:rsidRPr="003D6F83">
        <w:rPr>
          <w:rFonts w:hint="cs"/>
          <w:rtl/>
        </w:rPr>
        <w:t>راضی است، و به علاوه این که زن حاضر است بذل مال کند و عوضی در برابر خلع به شوهرش بدهد مشعر بر آن است که نیاز شدید به رهائی از این شوهر دارد و در این گونه موارد</w:t>
      </w:r>
      <w:r w:rsidR="00B37529">
        <w:rPr>
          <w:rFonts w:hint="cs"/>
          <w:rtl/>
        </w:rPr>
        <w:t xml:space="preserve"> </w:t>
      </w:r>
      <w:r w:rsidRPr="003D6F83">
        <w:rPr>
          <w:rFonts w:hint="cs"/>
          <w:rtl/>
        </w:rPr>
        <w:t>امر به تاخیر</w:t>
      </w:r>
      <w:r w:rsidR="00B37529">
        <w:rPr>
          <w:rFonts w:hint="cs"/>
          <w:rtl/>
        </w:rPr>
        <w:t xml:space="preserve"> </w:t>
      </w:r>
      <w:r w:rsidRPr="003D6F83">
        <w:rPr>
          <w:rFonts w:hint="cs"/>
          <w:rtl/>
        </w:rPr>
        <w:t xml:space="preserve">انداختن نیکو نیست. </w:t>
      </w:r>
    </w:p>
    <w:p w:rsidR="008E5DA0" w:rsidRPr="00D92A48" w:rsidRDefault="008E5DA0" w:rsidP="00F2712F">
      <w:pPr>
        <w:pStyle w:val="a2"/>
        <w:rPr>
          <w:rtl/>
        </w:rPr>
      </w:pPr>
      <w:bookmarkStart w:id="536" w:name="_Toc338427126"/>
      <w:bookmarkStart w:id="537" w:name="_Toc418284272"/>
      <w:r w:rsidRPr="00D92A48">
        <w:rPr>
          <w:rFonts w:hint="cs"/>
          <w:rtl/>
        </w:rPr>
        <w:t>زنی که خلع درباره او صورت گرفته نیازی به طلاق دادن ندارد</w:t>
      </w:r>
      <w:bookmarkEnd w:id="536"/>
      <w:bookmarkEnd w:id="537"/>
    </w:p>
    <w:p w:rsidR="008E5DA0" w:rsidRPr="003D6F83" w:rsidRDefault="008E5DA0" w:rsidP="00FF496A">
      <w:pPr>
        <w:pStyle w:val="a3"/>
        <w:rPr>
          <w:rtl/>
        </w:rPr>
      </w:pPr>
      <w:r w:rsidRPr="003D6F83">
        <w:rPr>
          <w:rFonts w:hint="cs"/>
          <w:rtl/>
        </w:rPr>
        <w:t>زنی که خلع را قبول کرده و به صورت خلع جدا شده است نیازی به طلاق دادن شوهرش ندارد، چون با همان خلع به طور کامل از شوهر جدا</w:t>
      </w:r>
      <w:r w:rsidR="005A2E2B">
        <w:rPr>
          <w:rFonts w:hint="cs"/>
          <w:rtl/>
        </w:rPr>
        <w:t xml:space="preserve"> می‌</w:t>
      </w:r>
      <w:r w:rsidRPr="003D6F83">
        <w:rPr>
          <w:rFonts w:hint="cs"/>
          <w:rtl/>
        </w:rPr>
        <w:t>گردد و بائنه</w:t>
      </w:r>
      <w:r w:rsidR="005A2E2B">
        <w:rPr>
          <w:rFonts w:hint="cs"/>
          <w:rtl/>
        </w:rPr>
        <w:t xml:space="preserve"> می‌</w:t>
      </w:r>
      <w:r w:rsidRPr="003D6F83">
        <w:rPr>
          <w:rFonts w:hint="cs"/>
          <w:rtl/>
        </w:rPr>
        <w:t>شود، و زن که بائنه شد طلاق به وی ملحق</w:t>
      </w:r>
      <w:r w:rsidR="005A2E2B">
        <w:rPr>
          <w:rFonts w:hint="cs"/>
          <w:rtl/>
        </w:rPr>
        <w:t xml:space="preserve"> نمی‌</w:t>
      </w:r>
      <w:r w:rsidRPr="003D6F83">
        <w:rPr>
          <w:rFonts w:hint="cs"/>
          <w:rtl/>
        </w:rPr>
        <w:t>گردد و دیگر نیازی به طلاق ندارد و چون بیگانه به حساب</w:t>
      </w:r>
      <w:r w:rsidR="005A2E2B">
        <w:rPr>
          <w:rFonts w:hint="cs"/>
          <w:rtl/>
        </w:rPr>
        <w:t xml:space="preserve"> می‌</w:t>
      </w:r>
      <w:r w:rsidRPr="003D6F83">
        <w:rPr>
          <w:rFonts w:hint="cs"/>
          <w:rtl/>
        </w:rPr>
        <w:t xml:space="preserve">آید، به دلیل این که بعد از خلع نظر شوهرش به وی حرام است و خلوت کردن با وی بر او حرام است، یعنی درست مانند یک بیگانه است که نظر و خلوتش بر شوهرش حرام است پس نیازی به طلاق دادن نیست. </w:t>
      </w:r>
    </w:p>
    <w:p w:rsidR="008E5DA0" w:rsidRPr="002B2DEF" w:rsidRDefault="008E5DA0" w:rsidP="009A7B5F">
      <w:pPr>
        <w:pStyle w:val="a2"/>
        <w:rPr>
          <w:rtl/>
        </w:rPr>
      </w:pPr>
      <w:bookmarkStart w:id="538" w:name="_Toc338427127"/>
      <w:bookmarkStart w:id="539" w:name="_Toc418284273"/>
      <w:r w:rsidRPr="002B2DEF">
        <w:rPr>
          <w:rFonts w:hint="cs"/>
          <w:rtl/>
        </w:rPr>
        <w:t>طلاق</w:t>
      </w:r>
      <w:bookmarkEnd w:id="538"/>
      <w:bookmarkEnd w:id="539"/>
    </w:p>
    <w:p w:rsidR="008E5DA0" w:rsidRPr="003D6F83" w:rsidRDefault="008E5DA0" w:rsidP="00FF496A">
      <w:pPr>
        <w:pStyle w:val="a3"/>
        <w:rPr>
          <w:rtl/>
        </w:rPr>
      </w:pPr>
      <w:r w:rsidRPr="003D6F83">
        <w:rPr>
          <w:rFonts w:hint="cs"/>
          <w:rtl/>
        </w:rPr>
        <w:t>طلاق در زبان عربی به معنی گشودن قید و بند است. وقتی</w:t>
      </w:r>
      <w:r w:rsidR="005A2E2B">
        <w:rPr>
          <w:rFonts w:hint="cs"/>
          <w:rtl/>
        </w:rPr>
        <w:t xml:space="preserve"> می‌</w:t>
      </w:r>
      <w:r w:rsidRPr="003D6F83">
        <w:rPr>
          <w:rFonts w:hint="cs"/>
          <w:rtl/>
        </w:rPr>
        <w:t xml:space="preserve">گویند: </w:t>
      </w:r>
      <w:r w:rsidR="009A7B5F">
        <w:rPr>
          <w:rStyle w:val="Char0"/>
          <w:rFonts w:hint="cs"/>
          <w:rtl/>
        </w:rPr>
        <w:t>«</w:t>
      </w:r>
      <w:r w:rsidRPr="009A7B5F">
        <w:rPr>
          <w:rStyle w:val="Char0"/>
          <w:rtl/>
        </w:rPr>
        <w:t>ناقة طالق</w:t>
      </w:r>
      <w:r w:rsidR="009A7B5F">
        <w:rPr>
          <w:rStyle w:val="Char0"/>
          <w:rFonts w:hint="cs"/>
          <w:rtl/>
        </w:rPr>
        <w:t>»</w:t>
      </w:r>
      <w:r w:rsidRPr="003D6F83">
        <w:rPr>
          <w:rFonts w:hint="cs"/>
          <w:rtl/>
        </w:rPr>
        <w:t xml:space="preserve"> یعنی شتری است آزاد و رها شده و هر جا بخواهد</w:t>
      </w:r>
      <w:r w:rsidR="005A2E2B">
        <w:rPr>
          <w:rFonts w:hint="cs"/>
          <w:rtl/>
        </w:rPr>
        <w:t xml:space="preserve"> می‌</w:t>
      </w:r>
      <w:r w:rsidRPr="003D6F83">
        <w:rPr>
          <w:rFonts w:hint="cs"/>
          <w:rtl/>
        </w:rPr>
        <w:t xml:space="preserve">چرد. </w:t>
      </w:r>
    </w:p>
    <w:p w:rsidR="008E5DA0" w:rsidRPr="003D6F83" w:rsidRDefault="008E5DA0" w:rsidP="00FF496A">
      <w:pPr>
        <w:pStyle w:val="a3"/>
        <w:rPr>
          <w:rtl/>
        </w:rPr>
      </w:pPr>
      <w:r w:rsidRPr="003D6F83">
        <w:rPr>
          <w:rFonts w:hint="cs"/>
          <w:rtl/>
        </w:rPr>
        <w:t>و در اصطلاح شرع نامی است برای گشودن قید و بند نکاح شرعی که به وسیله آن زن بر مرد حلال شده بود، و این لفظ پیش از اسلام و در دوره جاهلی به این معنی استعمال</w:t>
      </w:r>
      <w:r w:rsidR="005A2E2B">
        <w:rPr>
          <w:rFonts w:hint="cs"/>
          <w:rtl/>
        </w:rPr>
        <w:t xml:space="preserve"> می‌</w:t>
      </w:r>
      <w:r w:rsidRPr="003D6F83">
        <w:rPr>
          <w:rFonts w:hint="cs"/>
          <w:rtl/>
        </w:rPr>
        <w:t xml:space="preserve">شد و شریعت اسلام آن را به حال خود باقی گذاشت. </w:t>
      </w:r>
    </w:p>
    <w:p w:rsidR="008E5DA0" w:rsidRPr="003D6F83" w:rsidRDefault="008E5DA0" w:rsidP="00FF496A">
      <w:pPr>
        <w:pStyle w:val="a3"/>
        <w:rPr>
          <w:rtl/>
        </w:rPr>
      </w:pPr>
      <w:r w:rsidRPr="003D6F83">
        <w:rPr>
          <w:rFonts w:hint="cs"/>
          <w:rtl/>
        </w:rPr>
        <w:t>و عمل طلاق دادن یک عمل شرع است، به دلیل قرآن و سنت نبوی و اجماع امت.</w:t>
      </w:r>
    </w:p>
    <w:p w:rsidR="008E5DA0" w:rsidRPr="003C00BA" w:rsidRDefault="008E5DA0" w:rsidP="003D6F83">
      <w:pPr>
        <w:ind w:firstLine="284"/>
        <w:jc w:val="both"/>
        <w:rPr>
          <w:rFonts w:ascii="KFGQPC Uthmanic Script HAFS" w:hAnsi="KFGQPC Uthmanic Script HAFS" w:cs="KFGQPC Uthmanic Script HAFS"/>
          <w:sz w:val="28"/>
          <w:rtl/>
        </w:rPr>
      </w:pPr>
      <w:r w:rsidRPr="00FF496A">
        <w:rPr>
          <w:rStyle w:val="Char3"/>
          <w:rFonts w:hint="cs"/>
          <w:rtl/>
        </w:rPr>
        <w:t>خداوند</w:t>
      </w:r>
      <w:r w:rsidR="005A2E2B" w:rsidRPr="00FF496A">
        <w:rPr>
          <w:rStyle w:val="Char3"/>
          <w:rFonts w:hint="cs"/>
          <w:rtl/>
        </w:rPr>
        <w:t xml:space="preserve"> می‌</w:t>
      </w:r>
      <w:r w:rsidRPr="00FF496A">
        <w:rPr>
          <w:rStyle w:val="Char3"/>
          <w:rFonts w:hint="cs"/>
          <w:rtl/>
        </w:rPr>
        <w:t>فرماید:</w:t>
      </w:r>
      <w:r w:rsidR="002B76A3" w:rsidRPr="003D6F83">
        <w:rPr>
          <w:rFonts w:cs="B Lotus" w:hint="cs"/>
          <w:sz w:val="28"/>
          <w:rtl/>
          <w:lang w:bidi="fa-IR"/>
        </w:rPr>
        <w:t xml:space="preserve"> </w:t>
      </w:r>
      <w:r w:rsidR="002B76A3">
        <w:rPr>
          <w:rFonts w:ascii="Traditional Arabic" w:hAnsi="Traditional Arabic" w:cs="Traditional Arabic"/>
          <w:sz w:val="28"/>
          <w:rtl/>
          <w:lang w:bidi="fa-IR"/>
        </w:rPr>
        <w:t>﴿</w:t>
      </w:r>
      <w:r w:rsidR="003C00BA">
        <w:rPr>
          <w:rFonts w:ascii="KFGQPC Uthmanic Script HAFS" w:hAnsi="KFGQPC Uthmanic Script HAFS" w:cs="KFGQPC Uthmanic Script HAFS" w:hint="eastAsia"/>
          <w:sz w:val="28"/>
          <w:rtl/>
        </w:rPr>
        <w:t>يَٰٓأَيُّهَا</w:t>
      </w:r>
      <w:r w:rsidR="003C00BA">
        <w:rPr>
          <w:rFonts w:ascii="KFGQPC Uthmanic Script HAFS" w:hAnsi="KFGQPC Uthmanic Script HAFS" w:cs="KFGQPC Uthmanic Script HAFS"/>
          <w:sz w:val="28"/>
          <w:rtl/>
        </w:rPr>
        <w:t xml:space="preserve">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لنَّبِيُّ</w:t>
      </w:r>
      <w:r w:rsidR="003C00BA">
        <w:rPr>
          <w:rFonts w:ascii="KFGQPC Uthmanic Script HAFS" w:hAnsi="KFGQPC Uthmanic Script HAFS" w:cs="KFGQPC Uthmanic Script HAFS"/>
          <w:sz w:val="28"/>
          <w:rtl/>
        </w:rPr>
        <w:t xml:space="preserve"> إِذَا طَلَّقۡتُمُ </w:t>
      </w:r>
      <w:r w:rsidR="003C00BA">
        <w:rPr>
          <w:rFonts w:ascii="KFGQPC Uthmanic Script HAFS" w:hAnsi="KFGQPC Uthmanic Script HAFS" w:cs="KFGQPC Uthmanic Script HAFS" w:hint="cs"/>
          <w:sz w:val="28"/>
          <w:rtl/>
        </w:rPr>
        <w:t>ٱ</w:t>
      </w:r>
      <w:r w:rsidR="003C00BA">
        <w:rPr>
          <w:rFonts w:ascii="KFGQPC Uthmanic Script HAFS" w:hAnsi="KFGQPC Uthmanic Script HAFS" w:cs="KFGQPC Uthmanic Script HAFS" w:hint="eastAsia"/>
          <w:sz w:val="28"/>
          <w:rtl/>
        </w:rPr>
        <w:t>لنِّسَآءَ</w:t>
      </w:r>
      <w:r w:rsidR="003C00BA">
        <w:rPr>
          <w:rFonts w:ascii="KFGQPC Uthmanic Script HAFS" w:hAnsi="KFGQPC Uthmanic Script HAFS" w:cs="KFGQPC Uthmanic Script HAFS"/>
          <w:sz w:val="28"/>
          <w:rtl/>
        </w:rPr>
        <w:t xml:space="preserve"> فَطَلِّقُوهُنَّ لِعِدَّتِهِنَّ</w:t>
      </w:r>
      <w:r w:rsidR="002B76A3">
        <w:rPr>
          <w:rFonts w:ascii="Traditional Arabic" w:hAnsi="Traditional Arabic" w:cs="Traditional Arabic"/>
          <w:sz w:val="28"/>
          <w:rtl/>
          <w:lang w:bidi="fa-IR"/>
        </w:rPr>
        <w:t>﴾</w:t>
      </w:r>
      <w:r w:rsidR="002B76A3" w:rsidRPr="003D6F83">
        <w:rPr>
          <w:rFonts w:cs="B Lotus" w:hint="cs"/>
          <w:sz w:val="28"/>
          <w:rtl/>
          <w:lang w:bidi="fa-IR"/>
        </w:rPr>
        <w:t xml:space="preserve"> </w:t>
      </w:r>
      <w:r w:rsidR="002B76A3" w:rsidRPr="00FF496A">
        <w:rPr>
          <w:rStyle w:val="Char4"/>
          <w:rtl/>
        </w:rPr>
        <w:t>[</w:t>
      </w:r>
      <w:r w:rsidR="002B76A3" w:rsidRPr="00FF496A">
        <w:rPr>
          <w:rStyle w:val="Char4"/>
          <w:rFonts w:hint="cs"/>
          <w:rtl/>
        </w:rPr>
        <w:t>الطلاق: 1</w:t>
      </w:r>
      <w:r w:rsidR="002B76A3" w:rsidRPr="00FF496A">
        <w:rPr>
          <w:rStyle w:val="Char4"/>
          <w:rtl/>
        </w:rPr>
        <w:t>]</w:t>
      </w:r>
      <w:r w:rsidR="002B76A3" w:rsidRPr="00FF496A">
        <w:rPr>
          <w:rStyle w:val="Char3"/>
          <w:rtl/>
        </w:rPr>
        <w:t>.</w:t>
      </w:r>
    </w:p>
    <w:p w:rsidR="008E5DA0" w:rsidRPr="003D6F83" w:rsidRDefault="008E5DA0" w:rsidP="00FF496A">
      <w:pPr>
        <w:pStyle w:val="a3"/>
        <w:rPr>
          <w:rtl/>
        </w:rPr>
      </w:pPr>
      <w:r>
        <w:rPr>
          <w:rFonts w:ascii="Traditional Arabic" w:hAnsi="Traditional Arabic" w:cs="Traditional Arabic"/>
          <w:rtl/>
        </w:rPr>
        <w:t>«</w:t>
      </w:r>
      <w:r w:rsidRPr="003D6F83">
        <w:rPr>
          <w:rFonts w:hint="cs"/>
          <w:rtl/>
        </w:rPr>
        <w:t xml:space="preserve">ای پیامبر، هرگاه خواستید که زنان را طلاق دهید آنان را به هنگام </w:t>
      </w:r>
      <w:r w:rsidRPr="00FF496A">
        <w:rPr>
          <w:rFonts w:hint="cs"/>
          <w:rtl/>
        </w:rPr>
        <w:t>استقبال عده طلاق دهید (یعنی در حال پاکی که جماع و آمیزش جنسی در آن صورت نگرفته باشد)</w:t>
      </w:r>
      <w:r w:rsidRPr="00FF496A">
        <w:rPr>
          <w:rtl/>
        </w:rPr>
        <w:t>»</w:t>
      </w:r>
      <w:r w:rsidRPr="00FF496A">
        <w:rPr>
          <w:rFonts w:hint="cs"/>
          <w:rtl/>
        </w:rPr>
        <w:t>. و</w:t>
      </w:r>
      <w:r w:rsidRPr="003D6F83">
        <w:rPr>
          <w:rFonts w:hint="cs"/>
          <w:rtl/>
        </w:rPr>
        <w:t xml:space="preserve"> پیامبر </w:t>
      </w:r>
      <w:r w:rsidRPr="003D6F83">
        <w:rPr>
          <w:rFonts w:hint="cs"/>
          <w:rtl/>
        </w:rPr>
        <w:sym w:font="AGA Arabesque" w:char="F072"/>
      </w:r>
      <w:r w:rsidRPr="003D6F83">
        <w:rPr>
          <w:rFonts w:hint="cs"/>
          <w:rtl/>
        </w:rPr>
        <w:t xml:space="preserve"> گفته است: </w:t>
      </w:r>
      <w:r w:rsidRPr="009A7B5F">
        <w:rPr>
          <w:rStyle w:val="Char1"/>
          <w:rtl/>
        </w:rPr>
        <w:t>«لَیْسَ شَیْءٌ مِنَ الْحَلَالِ أَبْغَضُ إِلَی اللهِ مِنَ الطَّلَاقِ»</w:t>
      </w:r>
      <w:r w:rsidRPr="003D6F83">
        <w:rPr>
          <w:rFonts w:hint="cs"/>
          <w:rtl/>
        </w:rPr>
        <w:t xml:space="preserve"> </w:t>
      </w:r>
      <w:r>
        <w:rPr>
          <w:rFonts w:ascii="Traditional Arabic" w:hAnsi="Traditional Arabic" w:cs="Traditional Arabic"/>
          <w:rtl/>
        </w:rPr>
        <w:t>«</w:t>
      </w:r>
      <w:r w:rsidRPr="003D6F83">
        <w:rPr>
          <w:rFonts w:hint="cs"/>
          <w:rtl/>
        </w:rPr>
        <w:t>هیچ حلالی نیست که به اندازه طلاق نزد خداوند مبغوض و ناپسند باشد</w:t>
      </w:r>
      <w:r>
        <w:rPr>
          <w:rFonts w:ascii="Traditional Arabic" w:hAnsi="Traditional Arabic" w:cs="Traditional Arabic"/>
          <w:rtl/>
        </w:rPr>
        <w:t>»</w:t>
      </w:r>
      <w:r w:rsidR="00A6700C">
        <w:rPr>
          <w:rFonts w:ascii="Traditional Arabic" w:hAnsi="Traditional Arabic" w:cs="Traditional Arabic" w:hint="cs"/>
          <w:rtl/>
        </w:rPr>
        <w:t>.</w:t>
      </w:r>
      <w:r w:rsidRPr="003D6F83">
        <w:rPr>
          <w:rFonts w:hint="cs"/>
          <w:rtl/>
        </w:rPr>
        <w:t xml:space="preserve"> </w:t>
      </w:r>
      <w:r w:rsidR="00A6700C" w:rsidRPr="003D6F83">
        <w:rPr>
          <w:rFonts w:hint="cs"/>
          <w:rtl/>
        </w:rPr>
        <w:t>(</w:t>
      </w:r>
      <w:r w:rsidRPr="003D6F83">
        <w:rPr>
          <w:rFonts w:hint="cs"/>
          <w:rtl/>
        </w:rPr>
        <w:t>به روایت ابوداود و با اسناد صحیح. و حاکم آن را صحیح دانسته است</w:t>
      </w:r>
      <w:r w:rsidR="00A6700C" w:rsidRPr="003D6F83">
        <w:rPr>
          <w:rFonts w:hint="cs"/>
          <w:rtl/>
        </w:rPr>
        <w:t>)</w:t>
      </w:r>
      <w:r w:rsidRPr="003D6F83">
        <w:rPr>
          <w:rFonts w:hint="cs"/>
          <w:rtl/>
        </w:rPr>
        <w:t>.</w:t>
      </w:r>
    </w:p>
    <w:p w:rsidR="008E5DA0" w:rsidRPr="00D92A48" w:rsidRDefault="008E5DA0" w:rsidP="00F2712F">
      <w:pPr>
        <w:pStyle w:val="a2"/>
        <w:rPr>
          <w:rtl/>
        </w:rPr>
      </w:pPr>
      <w:bookmarkStart w:id="540" w:name="_Toc338427128"/>
      <w:bookmarkStart w:id="541" w:name="_Toc418284274"/>
      <w:r w:rsidRPr="00D92A48">
        <w:rPr>
          <w:rFonts w:hint="cs"/>
          <w:rtl/>
        </w:rPr>
        <w:t>حکم شرعی طلاق</w:t>
      </w:r>
      <w:bookmarkEnd w:id="540"/>
      <w:bookmarkEnd w:id="541"/>
    </w:p>
    <w:p w:rsidR="008E5DA0" w:rsidRPr="00FF496A" w:rsidRDefault="008E5DA0" w:rsidP="00FF496A">
      <w:pPr>
        <w:pStyle w:val="a3"/>
        <w:rPr>
          <w:rtl/>
        </w:rPr>
      </w:pPr>
      <w:r w:rsidRPr="00FF496A">
        <w:rPr>
          <w:rFonts w:hint="cs"/>
          <w:rtl/>
        </w:rPr>
        <w:t>طلاق از نظر شریعت اسلام جایز است ولی اگر نیاز شدید به آن نباشد ناپسند و مکروه</w:t>
      </w:r>
      <w:r w:rsidR="005A2E2B" w:rsidRPr="00FF496A">
        <w:rPr>
          <w:rFonts w:hint="cs"/>
          <w:rtl/>
        </w:rPr>
        <w:t xml:space="preserve"> می‌</w:t>
      </w:r>
      <w:r w:rsidRPr="00FF496A">
        <w:rPr>
          <w:rFonts w:hint="cs"/>
          <w:rtl/>
        </w:rPr>
        <w:t xml:space="preserve">باشد. پیامبر </w:t>
      </w:r>
      <w:r w:rsidRPr="00FF496A">
        <w:rPr>
          <w:rFonts w:hint="cs"/>
          <w:rtl/>
        </w:rPr>
        <w:sym w:font="AGA Arabesque" w:char="F072"/>
      </w:r>
      <w:r w:rsidRPr="00FF496A">
        <w:rPr>
          <w:rFonts w:hint="cs"/>
          <w:rtl/>
        </w:rPr>
        <w:t xml:space="preserve"> گفته است: </w:t>
      </w:r>
      <w:r w:rsidRPr="00FF496A">
        <w:rPr>
          <w:rtl/>
        </w:rPr>
        <w:t>«</w:t>
      </w:r>
      <w:r w:rsidRPr="00FF496A">
        <w:rPr>
          <w:rFonts w:hint="cs"/>
          <w:rtl/>
        </w:rPr>
        <w:t>هر زنی که بدون احتیاج به طلاق از شوهرش خواهان طلاق گردد بوی بهشت بر وی حرام است یعنی به بهشت</w:t>
      </w:r>
      <w:r w:rsidR="005A2E2B" w:rsidRPr="00FF496A">
        <w:rPr>
          <w:rFonts w:hint="cs"/>
          <w:rtl/>
        </w:rPr>
        <w:t xml:space="preserve"> نمی‌</w:t>
      </w:r>
      <w:r w:rsidRPr="00FF496A">
        <w:rPr>
          <w:rFonts w:hint="cs"/>
          <w:rtl/>
        </w:rPr>
        <w:t>رود</w:t>
      </w:r>
      <w:r w:rsidRPr="00FF496A">
        <w:rPr>
          <w:rtl/>
        </w:rPr>
        <w:t>»</w:t>
      </w:r>
      <w:r w:rsidRPr="00FF496A">
        <w:rPr>
          <w:rFonts w:hint="cs"/>
          <w:rtl/>
        </w:rPr>
        <w:t xml:space="preserve">. </w:t>
      </w:r>
    </w:p>
    <w:p w:rsidR="008E5DA0" w:rsidRPr="003D6F83" w:rsidRDefault="008E5DA0" w:rsidP="00FF496A">
      <w:pPr>
        <w:pStyle w:val="a3"/>
        <w:rPr>
          <w:rtl/>
        </w:rPr>
      </w:pPr>
      <w:r w:rsidRPr="003D6F83">
        <w:rPr>
          <w:rFonts w:hint="cs"/>
          <w:rtl/>
        </w:rPr>
        <w:t>امام احمد و ابوداود وابن ماجه و ترمذی که آن را حسن دانسته است، آن را تخریج کرده و از حدیث ثوبان نقل کرده</w:t>
      </w:r>
      <w:r w:rsidR="005A2E2B">
        <w:rPr>
          <w:rFonts w:hint="cs"/>
          <w:rtl/>
        </w:rPr>
        <w:t>‌اند.</w:t>
      </w:r>
      <w:r w:rsidRPr="003D6F83">
        <w:rPr>
          <w:rFonts w:hint="cs"/>
          <w:rtl/>
        </w:rPr>
        <w:t xml:space="preserve"> </w:t>
      </w:r>
    </w:p>
    <w:p w:rsidR="008E5DA0" w:rsidRPr="003D6F83" w:rsidRDefault="008E5DA0" w:rsidP="00FF496A">
      <w:pPr>
        <w:pStyle w:val="a3"/>
        <w:rPr>
          <w:rtl/>
        </w:rPr>
      </w:pPr>
      <w:r w:rsidRPr="003D6F83">
        <w:rPr>
          <w:rFonts w:hint="cs"/>
          <w:rtl/>
        </w:rPr>
        <w:t xml:space="preserve">وپیامبر </w:t>
      </w:r>
      <w:r w:rsidRPr="003D6F83">
        <w:rPr>
          <w:rFonts w:hint="cs"/>
          <w:rtl/>
        </w:rPr>
        <w:sym w:font="AGA Arabesque" w:char="F072"/>
      </w:r>
      <w:r w:rsidRPr="003D6F83">
        <w:rPr>
          <w:rFonts w:hint="cs"/>
          <w:rtl/>
        </w:rPr>
        <w:t xml:space="preserve"> فرموده است: </w:t>
      </w:r>
      <w:r>
        <w:rPr>
          <w:rFonts w:ascii="Traditional Arabic" w:hAnsi="Traditional Arabic" w:cs="Traditional Arabic"/>
          <w:rtl/>
        </w:rPr>
        <w:t>«</w:t>
      </w:r>
      <w:r w:rsidRPr="003D6F83">
        <w:rPr>
          <w:rFonts w:hint="cs"/>
          <w:rtl/>
        </w:rPr>
        <w:t>مبغوض</w:t>
      </w:r>
      <w:r w:rsidR="005A2E2B">
        <w:rPr>
          <w:rFonts w:hint="cs"/>
          <w:rtl/>
        </w:rPr>
        <w:t xml:space="preserve">‌ترین </w:t>
      </w:r>
      <w:r w:rsidRPr="003D6F83">
        <w:rPr>
          <w:rFonts w:hint="cs"/>
          <w:rtl/>
        </w:rPr>
        <w:t>و ناپسندترین حلال نزد خداوند طلاق است</w:t>
      </w:r>
      <w:r>
        <w:rPr>
          <w:rFonts w:ascii="Traditional Arabic" w:hAnsi="Traditional Arabic" w:cs="Traditional Arabic"/>
          <w:rtl/>
        </w:rPr>
        <w:t>»</w:t>
      </w:r>
      <w:r w:rsidRPr="003D6F83">
        <w:rPr>
          <w:rFonts w:hint="cs"/>
          <w:rtl/>
        </w:rPr>
        <w:t xml:space="preserve"> (یعنی حلال و جایز است ولی خداوند آن را ناپسند</w:t>
      </w:r>
      <w:r w:rsidR="005A2E2B">
        <w:rPr>
          <w:rFonts w:hint="cs"/>
          <w:rtl/>
        </w:rPr>
        <w:t xml:space="preserve"> می‌</w:t>
      </w:r>
      <w:r w:rsidRPr="003D6F83">
        <w:rPr>
          <w:rFonts w:hint="cs"/>
          <w:rtl/>
        </w:rPr>
        <w:t>داند مگر این که نیاز شدید به آن باشد و به قول معروف، داروی اضطراری است) ابوداود و ابن ماجه و حاکم که آن را صحیح دانسته است آن را از ابن عمر</w:t>
      </w:r>
      <w:r>
        <w:rPr>
          <w:rFonts w:cs="CTraditional Arabic" w:hint="cs"/>
          <w:rtl/>
        </w:rPr>
        <w:t>ب</w:t>
      </w:r>
      <w:r w:rsidRPr="003D6F83">
        <w:rPr>
          <w:rFonts w:hint="cs"/>
          <w:rtl/>
        </w:rPr>
        <w:t xml:space="preserve"> نقل کرده و تخریج نموده</w:t>
      </w:r>
      <w:r w:rsidR="005A2E2B">
        <w:rPr>
          <w:rFonts w:hint="cs"/>
          <w:rtl/>
        </w:rPr>
        <w:t>‌اند.</w:t>
      </w:r>
      <w:r w:rsidRPr="003D6F83">
        <w:rPr>
          <w:rFonts w:hint="cs"/>
          <w:rtl/>
        </w:rPr>
        <w:t xml:space="preserve"> </w:t>
      </w:r>
    </w:p>
    <w:p w:rsidR="008E5DA0" w:rsidRPr="00D92A48" w:rsidRDefault="008E5DA0" w:rsidP="00F2712F">
      <w:pPr>
        <w:pStyle w:val="a2"/>
        <w:rPr>
          <w:rtl/>
        </w:rPr>
      </w:pPr>
      <w:bookmarkStart w:id="542" w:name="_Toc338427129"/>
      <w:bookmarkStart w:id="543" w:name="_Toc418284275"/>
      <w:r w:rsidRPr="00D92A48">
        <w:rPr>
          <w:rFonts w:hint="cs"/>
          <w:rtl/>
        </w:rPr>
        <w:t>ارکان طلاق و پایه</w:t>
      </w:r>
      <w:r w:rsidR="005A2E2B">
        <w:rPr>
          <w:rFonts w:hint="cs"/>
          <w:rtl/>
        </w:rPr>
        <w:t xml:space="preserve">‌های </w:t>
      </w:r>
      <w:r w:rsidRPr="00D92A48">
        <w:rPr>
          <w:rFonts w:hint="cs"/>
          <w:rtl/>
        </w:rPr>
        <w:t>آن</w:t>
      </w:r>
      <w:bookmarkEnd w:id="542"/>
      <w:bookmarkEnd w:id="543"/>
    </w:p>
    <w:p w:rsidR="008E5DA0" w:rsidRPr="003D6F83" w:rsidRDefault="008E5DA0" w:rsidP="00FF496A">
      <w:pPr>
        <w:pStyle w:val="a3"/>
        <w:rPr>
          <w:rtl/>
        </w:rPr>
      </w:pPr>
      <w:r w:rsidRPr="003D6F83">
        <w:rPr>
          <w:rFonts w:hint="cs"/>
          <w:rtl/>
        </w:rPr>
        <w:t>طلاق ارکان و پایه</w:t>
      </w:r>
      <w:r w:rsidR="005A2E2B">
        <w:rPr>
          <w:rFonts w:hint="cs"/>
          <w:rtl/>
        </w:rPr>
        <w:t xml:space="preserve">‌هایی </w:t>
      </w:r>
      <w:r w:rsidRPr="003D6F83">
        <w:rPr>
          <w:rFonts w:hint="cs"/>
          <w:rtl/>
        </w:rPr>
        <w:t xml:space="preserve">دارد: </w:t>
      </w:r>
    </w:p>
    <w:p w:rsidR="008E5DA0" w:rsidRPr="003D6F83" w:rsidRDefault="008E5DA0" w:rsidP="00FF496A">
      <w:pPr>
        <w:pStyle w:val="a3"/>
        <w:rPr>
          <w:rtl/>
        </w:rPr>
      </w:pPr>
      <w:r w:rsidRPr="003D6F83">
        <w:rPr>
          <w:rFonts w:hint="cs"/>
          <w:rtl/>
        </w:rPr>
        <w:t>اول: گفتن لفظ طلاق است پس به مجرد نیت و قصد طلاق، طلاق واقع</w:t>
      </w:r>
      <w:r w:rsidR="005A2E2B">
        <w:rPr>
          <w:rFonts w:hint="cs"/>
          <w:rtl/>
        </w:rPr>
        <w:t xml:space="preserve"> نمی‌</w:t>
      </w:r>
      <w:r w:rsidRPr="003D6F83">
        <w:rPr>
          <w:rFonts w:hint="cs"/>
          <w:rtl/>
        </w:rPr>
        <w:t xml:space="preserve">شود. </w:t>
      </w:r>
    </w:p>
    <w:p w:rsidR="008E5DA0" w:rsidRPr="003D6F83" w:rsidRDefault="008E5DA0" w:rsidP="00FF496A">
      <w:pPr>
        <w:pStyle w:val="a3"/>
        <w:rPr>
          <w:rtl/>
        </w:rPr>
      </w:pPr>
      <w:r w:rsidRPr="003D6F83">
        <w:rPr>
          <w:rFonts w:hint="cs"/>
          <w:rtl/>
        </w:rPr>
        <w:t>دوم: باید طلاق دهنده به</w:t>
      </w:r>
      <w:r w:rsidR="00B94649">
        <w:rPr>
          <w:rFonts w:hint="cs"/>
          <w:rtl/>
        </w:rPr>
        <w:t xml:space="preserve"> گونه‌ای </w:t>
      </w:r>
      <w:r w:rsidRPr="003D6F83">
        <w:rPr>
          <w:rFonts w:hint="cs"/>
          <w:rtl/>
        </w:rPr>
        <w:t>به آن تلفظ کند که خود آن را بشنود، پس اگر زبانش را به کلمه طلاق، در دهان بگرداند و صدایش را به آن اندازه بلند نکند که خود آن را بشنود طلاق واقع</w:t>
      </w:r>
      <w:r w:rsidR="005A2E2B">
        <w:rPr>
          <w:rFonts w:hint="cs"/>
          <w:rtl/>
        </w:rPr>
        <w:t xml:space="preserve"> نمی‌</w:t>
      </w:r>
      <w:r w:rsidRPr="003D6F83">
        <w:rPr>
          <w:rFonts w:hint="cs"/>
          <w:rtl/>
        </w:rPr>
        <w:t>گردد، چون آن کلام محسوب</w:t>
      </w:r>
      <w:r w:rsidR="005A2E2B">
        <w:rPr>
          <w:rFonts w:hint="cs"/>
          <w:rtl/>
        </w:rPr>
        <w:t xml:space="preserve"> نمی‌</w:t>
      </w:r>
      <w:r w:rsidRPr="003D6F83">
        <w:rPr>
          <w:rFonts w:hint="cs"/>
          <w:rtl/>
        </w:rPr>
        <w:t>شود. و لذا برای صحت و درستی نماز نیز شرط است که فاتحه را چنان بخواند که خود آن را بشنود. و طلاق به صورت کتابت و نوشتن به آن جهت صحیح است و واقع</w:t>
      </w:r>
      <w:r w:rsidR="005A2E2B">
        <w:rPr>
          <w:rFonts w:hint="cs"/>
          <w:rtl/>
        </w:rPr>
        <w:t xml:space="preserve"> می‌</w:t>
      </w:r>
      <w:r w:rsidRPr="003D6F83">
        <w:rPr>
          <w:rFonts w:hint="cs"/>
          <w:rtl/>
        </w:rPr>
        <w:t>شود که مقصود از آن فهمیده</w:t>
      </w:r>
      <w:r w:rsidR="005A2E2B">
        <w:rPr>
          <w:rFonts w:hint="cs"/>
          <w:rtl/>
        </w:rPr>
        <w:t xml:space="preserve"> می‌</w:t>
      </w:r>
      <w:r w:rsidRPr="003D6F83">
        <w:rPr>
          <w:rFonts w:hint="cs"/>
          <w:rtl/>
        </w:rPr>
        <w:t>شود و حاصل</w:t>
      </w:r>
      <w:r w:rsidR="005A2E2B">
        <w:rPr>
          <w:rFonts w:hint="cs"/>
          <w:rtl/>
        </w:rPr>
        <w:t xml:space="preserve"> می‌</w:t>
      </w:r>
      <w:r w:rsidRPr="003D6F83">
        <w:rPr>
          <w:rFonts w:hint="cs"/>
          <w:rtl/>
        </w:rPr>
        <w:t>گردد. ولی در کلامی که صدای آن را خود شخص</w:t>
      </w:r>
      <w:r w:rsidR="005A2E2B">
        <w:rPr>
          <w:rFonts w:hint="cs"/>
          <w:rtl/>
        </w:rPr>
        <w:t xml:space="preserve"> نمی‌</w:t>
      </w:r>
      <w:r w:rsidRPr="003D6F83">
        <w:rPr>
          <w:rFonts w:hint="cs"/>
          <w:rtl/>
        </w:rPr>
        <w:t>شوند مقصود حاصل</w:t>
      </w:r>
      <w:r w:rsidR="005A2E2B">
        <w:rPr>
          <w:rFonts w:hint="cs"/>
          <w:rtl/>
        </w:rPr>
        <w:t xml:space="preserve"> نمی‌</w:t>
      </w:r>
      <w:r w:rsidRPr="003D6F83">
        <w:rPr>
          <w:rFonts w:hint="cs"/>
          <w:rtl/>
        </w:rPr>
        <w:t>شود و فهمیده</w:t>
      </w:r>
      <w:r w:rsidR="005A2E2B">
        <w:rPr>
          <w:rFonts w:hint="cs"/>
          <w:rtl/>
        </w:rPr>
        <w:t xml:space="preserve"> </w:t>
      </w:r>
      <w:r w:rsidR="005A2E2B" w:rsidRPr="00FF496A">
        <w:rPr>
          <w:rFonts w:hint="cs"/>
          <w:rtl/>
        </w:rPr>
        <w:t>نمی‌</w:t>
      </w:r>
      <w:r w:rsidRPr="00FF496A">
        <w:rPr>
          <w:rFonts w:hint="cs"/>
          <w:rtl/>
        </w:rPr>
        <w:t>گردد</w:t>
      </w:r>
      <w:r w:rsidRPr="00FF496A">
        <w:rPr>
          <w:vertAlign w:val="superscript"/>
          <w:rtl/>
        </w:rPr>
        <w:footnoteReference w:id="21"/>
      </w:r>
      <w:r w:rsidRPr="00FF496A">
        <w:rPr>
          <w:rFonts w:hint="cs"/>
          <w:rtl/>
        </w:rPr>
        <w:t>.</w:t>
      </w:r>
    </w:p>
    <w:p w:rsidR="008E5DA0" w:rsidRPr="003D6F83" w:rsidRDefault="008E5DA0" w:rsidP="00FF496A">
      <w:pPr>
        <w:pStyle w:val="a3"/>
        <w:rPr>
          <w:rtl/>
        </w:rPr>
      </w:pPr>
      <w:r w:rsidRPr="003D6F83">
        <w:rPr>
          <w:rFonts w:hint="cs"/>
          <w:rtl/>
        </w:rPr>
        <w:t>سوم: باید با الفاظ صریح یا کنائی خود شخص صورت گیرد. الفاظ صریح، الفاظی هستند که واقع شدن طلاق بدانها متوقف بر داشتن نیت نیست بلکه خود الفاظ در طلاق رسا و روشن</w:t>
      </w:r>
      <w:r w:rsidR="005A2E2B">
        <w:rPr>
          <w:rFonts w:hint="cs"/>
          <w:rtl/>
        </w:rPr>
        <w:t xml:space="preserve"> می‌</w:t>
      </w:r>
      <w:r w:rsidRPr="003D6F83">
        <w:rPr>
          <w:rFonts w:hint="cs"/>
          <w:rtl/>
        </w:rPr>
        <w:t xml:space="preserve">باشند و برای آن وضع شده ا ند و احتمال غیر معنی طلاق را ندارند. </w:t>
      </w:r>
    </w:p>
    <w:p w:rsidR="008E5DA0" w:rsidRPr="003D6F83" w:rsidRDefault="008E5DA0" w:rsidP="00FF496A">
      <w:pPr>
        <w:pStyle w:val="a3"/>
        <w:rPr>
          <w:rtl/>
        </w:rPr>
      </w:pPr>
      <w:r w:rsidRPr="003D6F83">
        <w:rPr>
          <w:rFonts w:hint="cs"/>
          <w:rtl/>
        </w:rPr>
        <w:t>و اما الفاظ کنائی طلاق، الفاظی هستند که متوقف بر نیت طلاق هستند و قصد و نیت طلاق را از</w:t>
      </w:r>
      <w:r w:rsidR="005A2E2B">
        <w:rPr>
          <w:rFonts w:hint="cs"/>
          <w:rtl/>
        </w:rPr>
        <w:t xml:space="preserve"> آن‌ها </w:t>
      </w:r>
      <w:r w:rsidRPr="003D6F83">
        <w:rPr>
          <w:rFonts w:hint="cs"/>
          <w:rtl/>
        </w:rPr>
        <w:t>دارند. چون احتمال معنی غیر طلاق را نیز دارند و وقوع طلاق بدانها متوقف بر داشتن نیت طلاق از</w:t>
      </w:r>
      <w:r w:rsidR="005A2E2B">
        <w:rPr>
          <w:rFonts w:hint="cs"/>
          <w:rtl/>
        </w:rPr>
        <w:t xml:space="preserve"> آن‌ها می‌</w:t>
      </w:r>
      <w:r w:rsidRPr="003D6F83">
        <w:rPr>
          <w:rFonts w:hint="cs"/>
          <w:rtl/>
        </w:rPr>
        <w:t xml:space="preserve">باشد. </w:t>
      </w:r>
    </w:p>
    <w:p w:rsidR="008E5DA0" w:rsidRPr="003D6F83" w:rsidRDefault="008E5DA0" w:rsidP="00FF496A">
      <w:pPr>
        <w:pStyle w:val="a3"/>
        <w:rPr>
          <w:rtl/>
        </w:rPr>
      </w:pPr>
      <w:r w:rsidRPr="003D6F83">
        <w:rPr>
          <w:rFonts w:hint="cs"/>
          <w:rtl/>
        </w:rPr>
        <w:t xml:space="preserve">الفاظ صریح طلاق، سه لفظ است: طلاق، و فراق، و سراح. </w:t>
      </w:r>
    </w:p>
    <w:p w:rsidR="008E5DA0" w:rsidRPr="003C00BA" w:rsidRDefault="008E5DA0" w:rsidP="00FF496A">
      <w:pPr>
        <w:pStyle w:val="a3"/>
        <w:rPr>
          <w:rFonts w:ascii="KFGQPC Uthmanic Script HAFS" w:hAnsi="KFGQPC Uthmanic Script HAFS" w:cs="KFGQPC Uthmanic Script HAFS"/>
          <w:rtl/>
        </w:rPr>
      </w:pPr>
      <w:r w:rsidRPr="003D6F83">
        <w:rPr>
          <w:rFonts w:hint="cs"/>
          <w:rtl/>
        </w:rPr>
        <w:t>اما این که لفظ طلاق، صراحت دارد در واقع شدن طلاق، به این جهت که خود در قرآن تکرار شده است و در معنی آن شهرت یافته و معنی آن در دوره جاهلیت نیز گشودن بند و گره نکاح بوده، و در اسلام هم همین معنی به کار رفته است و کسی در آن اختلاف نکرده است. خداوند</w:t>
      </w:r>
      <w:r w:rsidR="005A2E2B">
        <w:rPr>
          <w:rFonts w:hint="cs"/>
          <w:rtl/>
        </w:rPr>
        <w:t xml:space="preserve"> می‌</w:t>
      </w:r>
      <w:r w:rsidRPr="003D6F83">
        <w:rPr>
          <w:rFonts w:hint="cs"/>
          <w:rtl/>
        </w:rPr>
        <w:t>گوید:</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لطَّلَٰقُ</w:t>
      </w:r>
      <w:r w:rsidR="003C00BA">
        <w:rPr>
          <w:rFonts w:ascii="KFGQPC Uthmanic Script HAFS" w:hAnsi="KFGQPC Uthmanic Script HAFS" w:cs="KFGQPC Uthmanic Script HAFS"/>
          <w:rtl/>
        </w:rPr>
        <w:t xml:space="preserve"> مَرَّتَانِ</w:t>
      </w:r>
      <w:r w:rsidR="002B76A3">
        <w:rPr>
          <w:rFonts w:ascii="Traditional Arabic" w:hAnsi="Traditional Arabic" w:cs="Traditional Arabic"/>
          <w:rtl/>
        </w:rPr>
        <w:t>﴾</w:t>
      </w:r>
      <w:r w:rsidR="002B76A3" w:rsidRPr="003D6F83">
        <w:rPr>
          <w:rFonts w:hint="cs"/>
          <w:rtl/>
        </w:rPr>
        <w:t xml:space="preserve"> </w:t>
      </w:r>
      <w:r w:rsidR="002B76A3" w:rsidRPr="00FF496A">
        <w:rPr>
          <w:rStyle w:val="Char4"/>
          <w:rtl/>
        </w:rPr>
        <w:t>[</w:t>
      </w:r>
      <w:r w:rsidR="002B76A3" w:rsidRPr="00FF496A">
        <w:rPr>
          <w:rStyle w:val="Char4"/>
          <w:rFonts w:hint="cs"/>
          <w:rtl/>
        </w:rPr>
        <w:t>البقرة: 229</w:t>
      </w:r>
      <w:r w:rsidR="002B76A3" w:rsidRPr="00FF496A">
        <w:rPr>
          <w:rStyle w:val="Char4"/>
          <w:rtl/>
        </w:rPr>
        <w:t>]</w:t>
      </w:r>
      <w:r w:rsidR="002B76A3" w:rsidRPr="00FF496A">
        <w:rPr>
          <w:rtl/>
        </w:rPr>
        <w:t>.</w:t>
      </w:r>
      <w:r w:rsidRPr="003D6F83">
        <w:rPr>
          <w:rFonts w:hint="cs"/>
          <w:rtl/>
        </w:rPr>
        <w:t xml:space="preserve"> </w:t>
      </w:r>
      <w:r>
        <w:rPr>
          <w:rFonts w:ascii="Traditional Arabic" w:hAnsi="Traditional Arabic" w:cs="Traditional Arabic"/>
          <w:rtl/>
        </w:rPr>
        <w:t>«</w:t>
      </w:r>
      <w:r w:rsidRPr="003D6F83">
        <w:rPr>
          <w:rFonts w:hint="cs"/>
          <w:rtl/>
        </w:rPr>
        <w:t>طلاق دادن (شرعی) دو بار است</w:t>
      </w:r>
      <w:r>
        <w:rPr>
          <w:rFonts w:ascii="Traditional Arabic" w:hAnsi="Traditional Arabic" w:cs="Traditional Arabic"/>
          <w:rtl/>
        </w:rPr>
        <w:t>»</w:t>
      </w:r>
      <w:r w:rsidRPr="003D6F83">
        <w:rPr>
          <w:rFonts w:hint="cs"/>
          <w:rtl/>
        </w:rPr>
        <w:t xml:space="preserve"> یعنی یک طلاق و سپس یک طلاق جدا جدا، نه هر سه به یک </w:t>
      </w:r>
      <w:r w:rsidRPr="00FF496A">
        <w:rPr>
          <w:rFonts w:hint="cs"/>
          <w:rtl/>
        </w:rPr>
        <w:t>بار</w:t>
      </w:r>
      <w:r w:rsidRPr="00FF496A">
        <w:rPr>
          <w:vertAlign w:val="superscript"/>
          <w:rtl/>
        </w:rPr>
        <w:footnoteReference w:id="22"/>
      </w:r>
      <w:r w:rsidRPr="00FF496A">
        <w:rPr>
          <w:rFonts w:hint="cs"/>
          <w:rtl/>
        </w:rPr>
        <w:t>.</w:t>
      </w:r>
      <w:r w:rsidRPr="003D6F83">
        <w:rPr>
          <w:rFonts w:hint="cs"/>
          <w:rtl/>
        </w:rPr>
        <w:t xml:space="preserve"> و باز هم گفته است:</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hint="eastAsia"/>
          <w:rtl/>
        </w:rPr>
        <w:t>وَ</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لۡمُطَلَّقَٰتُ</w:t>
      </w:r>
      <w:r w:rsidR="003C00BA">
        <w:rPr>
          <w:rFonts w:ascii="KFGQPC Uthmanic Script HAFS" w:hAnsi="KFGQPC Uthmanic Script HAFS" w:cs="KFGQPC Uthmanic Script HAFS"/>
          <w:rtl/>
        </w:rPr>
        <w:t xml:space="preserve"> يَتَرَبَّصۡنَ بِأَنفُسِهِنَّ ثَلَٰثَةَ قُرُوٓءٖ</w:t>
      </w:r>
      <w:r w:rsidR="002B76A3">
        <w:rPr>
          <w:rFonts w:ascii="Traditional Arabic" w:hAnsi="Traditional Arabic" w:cs="Traditional Arabic"/>
          <w:rtl/>
        </w:rPr>
        <w:t>﴾</w:t>
      </w:r>
      <w:r w:rsidR="002B76A3" w:rsidRPr="003D6F83">
        <w:rPr>
          <w:rFonts w:hint="cs"/>
          <w:rtl/>
        </w:rPr>
        <w:t xml:space="preserve"> </w:t>
      </w:r>
      <w:r w:rsidR="002B76A3" w:rsidRPr="00FF496A">
        <w:rPr>
          <w:rStyle w:val="Char4"/>
          <w:rtl/>
        </w:rPr>
        <w:t>[</w:t>
      </w:r>
      <w:r w:rsidR="002B76A3" w:rsidRPr="00FF496A">
        <w:rPr>
          <w:rStyle w:val="Char4"/>
          <w:rFonts w:hint="cs"/>
          <w:rtl/>
        </w:rPr>
        <w:t>البقرة: 228</w:t>
      </w:r>
      <w:r w:rsidR="002B76A3" w:rsidRPr="00FF496A">
        <w:rPr>
          <w:rStyle w:val="Char4"/>
          <w:rtl/>
        </w:rPr>
        <w:t>]</w:t>
      </w:r>
      <w:r w:rsidR="002B76A3" w:rsidRPr="00FF496A">
        <w:rPr>
          <w:rtl/>
        </w:rPr>
        <w:t>.</w:t>
      </w:r>
      <w:r w:rsidRPr="003D6F83">
        <w:rPr>
          <w:rFonts w:hint="cs"/>
          <w:rtl/>
        </w:rPr>
        <w:t xml:space="preserve"> زنان طلاق داده شده (باید صبر کنند) و انتظار بکشند تا سه حیض یا سه پاکی ببینند (و عده شان به سر آید)</w:t>
      </w:r>
      <w:r>
        <w:rPr>
          <w:rFonts w:ascii="Traditional Arabic" w:hAnsi="Traditional Arabic" w:cs="Traditional Arabic"/>
          <w:rtl/>
        </w:rPr>
        <w:t>»</w:t>
      </w:r>
      <w:r w:rsidRPr="003D6F83">
        <w:rPr>
          <w:rFonts w:hint="cs"/>
          <w:rtl/>
        </w:rPr>
        <w:t xml:space="preserve">. </w:t>
      </w:r>
    </w:p>
    <w:p w:rsidR="008E5DA0" w:rsidRPr="003C00BA" w:rsidRDefault="008E5DA0" w:rsidP="00FF496A">
      <w:pPr>
        <w:pStyle w:val="a3"/>
        <w:rPr>
          <w:rFonts w:ascii="KFGQPC Uthmanic Script HAFS" w:hAnsi="KFGQPC Uthmanic Script HAFS" w:cs="KFGQPC Uthmanic Script HAFS"/>
          <w:rtl/>
        </w:rPr>
      </w:pPr>
      <w:r w:rsidRPr="003D6F83">
        <w:rPr>
          <w:rFonts w:hint="cs"/>
          <w:rtl/>
        </w:rPr>
        <w:t>باز</w:t>
      </w:r>
      <w:r w:rsidR="005A2E2B">
        <w:rPr>
          <w:rFonts w:hint="cs"/>
          <w:rtl/>
        </w:rPr>
        <w:t xml:space="preserve"> می‌</w:t>
      </w:r>
      <w:r w:rsidRPr="003D6F83">
        <w:rPr>
          <w:rFonts w:hint="cs"/>
          <w:rtl/>
        </w:rPr>
        <w:t>فرماید:</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hint="eastAsia"/>
          <w:rtl/>
        </w:rPr>
        <w:t>وَإِن</w:t>
      </w:r>
      <w:r w:rsidR="003C00BA">
        <w:rPr>
          <w:rFonts w:ascii="KFGQPC Uthmanic Script HAFS" w:hAnsi="KFGQPC Uthmanic Script HAFS" w:cs="KFGQPC Uthmanic Script HAFS"/>
          <w:rtl/>
        </w:rPr>
        <w:t xml:space="preserve"> طَلَّقۡتُمُوهُنَّ مِن قَبۡلِ أَن تَمَسُّوهُنَّ</w:t>
      </w:r>
      <w:r w:rsidR="002B76A3">
        <w:rPr>
          <w:rFonts w:ascii="Traditional Arabic" w:hAnsi="Traditional Arabic" w:cs="Traditional Arabic"/>
          <w:rtl/>
        </w:rPr>
        <w:t>﴾</w:t>
      </w:r>
      <w:r w:rsidR="002B76A3" w:rsidRPr="003D6F83">
        <w:rPr>
          <w:rFonts w:hint="cs"/>
          <w:rtl/>
        </w:rPr>
        <w:t xml:space="preserve"> </w:t>
      </w:r>
      <w:r w:rsidR="002B76A3" w:rsidRPr="00FF496A">
        <w:rPr>
          <w:rStyle w:val="Char4"/>
          <w:rtl/>
        </w:rPr>
        <w:t>[</w:t>
      </w:r>
      <w:r w:rsidR="002B76A3" w:rsidRPr="00FF496A">
        <w:rPr>
          <w:rStyle w:val="Char4"/>
          <w:rFonts w:hint="cs"/>
          <w:rtl/>
        </w:rPr>
        <w:t>البقر</w:t>
      </w:r>
      <w:r w:rsidR="003C00BA" w:rsidRPr="00FF496A">
        <w:rPr>
          <w:rStyle w:val="Char4"/>
          <w:rFonts w:hint="cs"/>
          <w:rtl/>
        </w:rPr>
        <w:t>ة</w:t>
      </w:r>
      <w:r w:rsidR="002B76A3" w:rsidRPr="00FF496A">
        <w:rPr>
          <w:rStyle w:val="Char4"/>
          <w:rFonts w:hint="cs"/>
          <w:rtl/>
        </w:rPr>
        <w:t>: 237</w:t>
      </w:r>
      <w:r w:rsidR="002B76A3" w:rsidRPr="00FF496A">
        <w:rPr>
          <w:rStyle w:val="Char4"/>
          <w:rtl/>
        </w:rPr>
        <w:t>]</w:t>
      </w:r>
      <w:r w:rsidR="002B76A3" w:rsidRPr="00FF496A">
        <w:rPr>
          <w:rtl/>
        </w:rPr>
        <w:t>.</w:t>
      </w:r>
      <w:r w:rsidRPr="003D6F83">
        <w:rPr>
          <w:rFonts w:hint="cs"/>
          <w:rtl/>
        </w:rPr>
        <w:t xml:space="preserve"> </w:t>
      </w:r>
      <w:r>
        <w:rPr>
          <w:rFonts w:ascii="Traditional Arabic" w:hAnsi="Traditional Arabic" w:cs="Traditional Arabic"/>
          <w:rtl/>
        </w:rPr>
        <w:t>«</w:t>
      </w:r>
      <w:r w:rsidRPr="003D6F83">
        <w:rPr>
          <w:rFonts w:hint="cs"/>
          <w:rtl/>
        </w:rPr>
        <w:t>و اگر (اراده کردید که زنانتان را) پیش از آن که با آنان نزدیکی جنسی کنید طلاق دهید ..</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و اما دو لفظ فراق و سراح، در قرآن و شرع به این معنی چند بار تکرار شده</w:t>
      </w:r>
      <w:r w:rsidR="005A2E2B">
        <w:rPr>
          <w:rFonts w:hint="cs"/>
          <w:rtl/>
        </w:rPr>
        <w:t xml:space="preserve">‌اند </w:t>
      </w:r>
      <w:r w:rsidRPr="003D6F83">
        <w:rPr>
          <w:rFonts w:hint="cs"/>
          <w:rtl/>
        </w:rPr>
        <w:t>و به معنی طلاق استعمال شده</w:t>
      </w:r>
      <w:r w:rsidR="005A2E2B">
        <w:rPr>
          <w:rFonts w:hint="cs"/>
          <w:rtl/>
        </w:rPr>
        <w:t>‌اند.</w:t>
      </w:r>
      <w:r w:rsidRPr="003D6F83">
        <w:rPr>
          <w:rFonts w:hint="cs"/>
          <w:rtl/>
        </w:rPr>
        <w:t xml:space="preserve"> خداوند</w:t>
      </w:r>
      <w:r w:rsidR="005A2E2B">
        <w:rPr>
          <w:rFonts w:hint="cs"/>
          <w:rtl/>
        </w:rPr>
        <w:t xml:space="preserve"> می‌</w:t>
      </w:r>
      <w:r w:rsidRPr="003D6F83">
        <w:rPr>
          <w:rFonts w:hint="cs"/>
          <w:rtl/>
        </w:rPr>
        <w:t xml:space="preserve">فرماید: </w:t>
      </w:r>
    </w:p>
    <w:p w:rsidR="008E5DA0" w:rsidRPr="003C00B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وَسَرِّحُوهُنَّ سَرَاحٗا جَمِيلٗا ٤٩</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الأحزاب: 49</w:t>
      </w:r>
      <w:r w:rsidRPr="00FF496A">
        <w:rPr>
          <w:rStyle w:val="Char4"/>
          <w:rtl/>
        </w:rPr>
        <w:t>]</w:t>
      </w:r>
      <w:r w:rsidRPr="00FF496A">
        <w:rPr>
          <w:rStyle w:val="Char3"/>
          <w:rtl/>
        </w:rPr>
        <w:t>.</w:t>
      </w:r>
      <w:r w:rsidR="008E5DA0" w:rsidRPr="00FF496A">
        <w:rPr>
          <w:rStyle w:val="Char3"/>
          <w:rFonts w:hint="cs"/>
          <w:rtl/>
        </w:rPr>
        <w:t xml:space="preserve"> و</w:t>
      </w:r>
      <w:r w:rsidRPr="003D6F83">
        <w:rPr>
          <w:rFonts w:cs="B Lotus" w:hint="cs"/>
          <w:sz w:val="28"/>
          <w:rtl/>
          <w:lang w:bidi="fa-IR"/>
        </w:rPr>
        <w:t xml:space="preserve"> </w:t>
      </w: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فَتَعَالَيۡنَ أُمَتِّعۡكُنَّ وَأُسَرِّحۡكُنَّ سَرَاحٗا جَمِيلٗا ٢٨</w:t>
      </w:r>
      <w:r>
        <w:rPr>
          <w:rFonts w:ascii="Traditional Arabic" w:hAnsi="Traditional Arabic" w:cs="Traditional Arabic"/>
          <w:sz w:val="28"/>
          <w:rtl/>
          <w:lang w:bidi="fa-IR"/>
        </w:rPr>
        <w:t>﴾</w:t>
      </w:r>
      <w:r w:rsidRPr="003D6F83">
        <w:rPr>
          <w:rFonts w:cs="B Lotus" w:hint="cs"/>
          <w:sz w:val="28"/>
          <w:rtl/>
          <w:lang w:bidi="fa-IR"/>
        </w:rPr>
        <w:t xml:space="preserve"> </w:t>
      </w:r>
      <w:r w:rsidRPr="00FF496A">
        <w:rPr>
          <w:rStyle w:val="Char4"/>
          <w:rtl/>
        </w:rPr>
        <w:t>[</w:t>
      </w:r>
      <w:r w:rsidRPr="00FF496A">
        <w:rPr>
          <w:rStyle w:val="Char4"/>
          <w:rFonts w:hint="cs"/>
          <w:rtl/>
        </w:rPr>
        <w:t>الأحزاب: 28</w:t>
      </w:r>
      <w:r w:rsidRPr="00FF496A">
        <w:rPr>
          <w:rStyle w:val="Char4"/>
          <w:rtl/>
        </w:rPr>
        <w:t>]</w:t>
      </w:r>
      <w:r w:rsidRPr="00FF496A">
        <w:rPr>
          <w:rStyle w:val="Char3"/>
          <w:rtl/>
        </w:rPr>
        <w:t>.</w:t>
      </w:r>
      <w:r w:rsidR="008E5DA0" w:rsidRPr="00FF496A">
        <w:rPr>
          <w:rStyle w:val="Char3"/>
          <w:rtl/>
        </w:rPr>
        <w:t xml:space="preserve"> </w:t>
      </w:r>
      <w:r w:rsidR="008E5DA0" w:rsidRPr="00FF496A">
        <w:rPr>
          <w:rStyle w:val="Char3"/>
          <w:rFonts w:hint="cs"/>
          <w:rtl/>
        </w:rPr>
        <w:t>و</w:t>
      </w:r>
      <w:r w:rsidRPr="003D6F83">
        <w:rPr>
          <w:rFonts w:cs="B Lotus" w:hint="cs"/>
          <w:sz w:val="28"/>
          <w:rtl/>
          <w:lang w:bidi="fa-IR"/>
        </w:rPr>
        <w:t xml:space="preserve"> </w:t>
      </w:r>
      <w:r>
        <w:rPr>
          <w:rFonts w:ascii="Traditional Arabic" w:hAnsi="Traditional Arabic" w:cs="Traditional Arabic"/>
          <w:sz w:val="28"/>
          <w:rtl/>
          <w:lang w:bidi="fa-IR"/>
        </w:rPr>
        <w:t>﴿</w:t>
      </w:r>
      <w:r w:rsidR="003C00BA">
        <w:rPr>
          <w:rFonts w:ascii="KFGQPC Uthmanic Script HAFS" w:hAnsi="KFGQPC Uthmanic Script HAFS" w:cs="KFGQPC Uthmanic Script HAFS"/>
          <w:sz w:val="28"/>
          <w:rtl/>
        </w:rPr>
        <w:t>أَوۡ فَارِقُوهُنَّ بِمَعۡرُوفٖ</w:t>
      </w:r>
      <w:r>
        <w:rPr>
          <w:rFonts w:ascii="Traditional Arabic" w:hAnsi="Traditional Arabic" w:cs="Traditional Arabic"/>
          <w:sz w:val="28"/>
          <w:rtl/>
          <w:lang w:bidi="fa-IR"/>
        </w:rPr>
        <w:t>﴾</w:t>
      </w:r>
      <w:r w:rsidRPr="00FF496A">
        <w:rPr>
          <w:rStyle w:val="Char4"/>
          <w:rFonts w:hint="cs"/>
          <w:rtl/>
        </w:rPr>
        <w:t xml:space="preserve"> </w:t>
      </w:r>
      <w:r w:rsidRPr="00FF496A">
        <w:rPr>
          <w:rStyle w:val="Char4"/>
          <w:rtl/>
        </w:rPr>
        <w:t>[</w:t>
      </w:r>
      <w:r w:rsidRPr="00FF496A">
        <w:rPr>
          <w:rStyle w:val="Char4"/>
          <w:rFonts w:hint="cs"/>
          <w:rtl/>
        </w:rPr>
        <w:t>الطلاق: 2</w:t>
      </w:r>
      <w:r w:rsidRPr="00FF496A">
        <w:rPr>
          <w:rStyle w:val="Char4"/>
          <w:rtl/>
        </w:rPr>
        <w:t>]</w:t>
      </w:r>
      <w:r w:rsidRPr="00FF496A">
        <w:rPr>
          <w:rStyle w:val="Char3"/>
          <w:rtl/>
        </w:rPr>
        <w:t>.</w:t>
      </w:r>
      <w:r w:rsidR="008E5DA0" w:rsidRPr="00FF496A">
        <w:rPr>
          <w:rStyle w:val="Char3"/>
          <w:rFonts w:hint="cs"/>
          <w:rtl/>
        </w:rPr>
        <w:t xml:space="preserve"> که معنی</w:t>
      </w:r>
      <w:r w:rsidR="005A2E2B" w:rsidRPr="00FF496A">
        <w:rPr>
          <w:rStyle w:val="Char3"/>
          <w:rFonts w:hint="cs"/>
          <w:rtl/>
        </w:rPr>
        <w:t xml:space="preserve"> آن‌ها </w:t>
      </w:r>
      <w:r w:rsidR="008E5DA0" w:rsidRPr="00FF496A">
        <w:rPr>
          <w:rStyle w:val="Char3"/>
          <w:rFonts w:hint="cs"/>
          <w:rtl/>
        </w:rPr>
        <w:t xml:space="preserve">به ترتیب چنین است: </w:t>
      </w:r>
      <w:r w:rsidR="008E5DA0" w:rsidRPr="00FF496A">
        <w:rPr>
          <w:rStyle w:val="Char3"/>
          <w:rtl/>
        </w:rPr>
        <w:t>«</w:t>
      </w:r>
      <w:r w:rsidR="008E5DA0" w:rsidRPr="00FF496A">
        <w:rPr>
          <w:rStyle w:val="Char3"/>
          <w:rFonts w:hint="cs"/>
          <w:rtl/>
        </w:rPr>
        <w:t>زنانتان را (اگر خواستید طلاق دهید) آنان را به نیکوئی رها سازید و آزاد کنید (بدون ضرر و مخاصمت)</w:t>
      </w:r>
      <w:r w:rsidR="008E5DA0" w:rsidRPr="00FF496A">
        <w:rPr>
          <w:rStyle w:val="Char3"/>
          <w:rtl/>
        </w:rPr>
        <w:t>»</w:t>
      </w:r>
      <w:r w:rsidR="008E5DA0" w:rsidRPr="00FF496A">
        <w:rPr>
          <w:rStyle w:val="Char3"/>
          <w:rFonts w:hint="cs"/>
          <w:rtl/>
        </w:rPr>
        <w:t xml:space="preserve">. </w:t>
      </w:r>
      <w:r w:rsidR="008E5DA0" w:rsidRPr="00FF496A">
        <w:rPr>
          <w:rStyle w:val="Char3"/>
          <w:rtl/>
        </w:rPr>
        <w:t>«</w:t>
      </w:r>
      <w:r w:rsidR="008E5DA0" w:rsidRPr="00FF496A">
        <w:rPr>
          <w:rStyle w:val="Char3"/>
          <w:rFonts w:hint="cs"/>
          <w:rtl/>
        </w:rPr>
        <w:t>و ای زنان بیایید تا متعه (طلاق) را به شما بدهم و شما را طلاق دهم ..</w:t>
      </w:r>
      <w:r w:rsidR="008E5DA0" w:rsidRPr="00FF496A">
        <w:rPr>
          <w:rStyle w:val="Char3"/>
          <w:rtl/>
        </w:rPr>
        <w:t>»</w:t>
      </w:r>
      <w:r w:rsidR="008E5DA0" w:rsidRPr="00FF496A">
        <w:rPr>
          <w:rStyle w:val="Char3"/>
          <w:rFonts w:hint="cs"/>
          <w:rtl/>
        </w:rPr>
        <w:t xml:space="preserve">. </w:t>
      </w:r>
    </w:p>
    <w:p w:rsidR="008E5DA0" w:rsidRPr="003C00BA" w:rsidRDefault="008E5DA0" w:rsidP="00FF496A">
      <w:pPr>
        <w:pStyle w:val="a3"/>
        <w:rPr>
          <w:rFonts w:ascii="KFGQPC Uthmanic Script HAFS" w:hAnsi="KFGQPC Uthmanic Script HAFS" w:cs="KFGQPC Uthmanic Script HAFS"/>
          <w:rtl/>
        </w:rPr>
      </w:pPr>
      <w:r w:rsidRPr="003D6F83">
        <w:rPr>
          <w:rFonts w:hint="cs"/>
          <w:rtl/>
        </w:rPr>
        <w:t xml:space="preserve">و </w:t>
      </w:r>
      <w:r>
        <w:rPr>
          <w:rFonts w:ascii="Traditional Arabic" w:hAnsi="Traditional Arabic" w:cs="Traditional Arabic"/>
          <w:rtl/>
        </w:rPr>
        <w:t>«</w:t>
      </w:r>
      <w:r w:rsidRPr="003D6F83">
        <w:rPr>
          <w:rFonts w:hint="cs"/>
          <w:rtl/>
        </w:rPr>
        <w:t>یا از آنان به نیکوئی مفارقت کنید (یعنی آنان را به نیکی طلاق بدهید)</w:t>
      </w:r>
      <w:r>
        <w:rPr>
          <w:rFonts w:ascii="Traditional Arabic" w:hAnsi="Traditional Arabic" w:cs="Traditional Arabic"/>
          <w:rtl/>
        </w:rPr>
        <w:t>»</w:t>
      </w:r>
      <w:r w:rsidRPr="003D6F83">
        <w:rPr>
          <w:rFonts w:hint="cs"/>
          <w:rtl/>
        </w:rPr>
        <w:t>. و باز هم</w:t>
      </w:r>
      <w:r w:rsidR="005A2E2B">
        <w:rPr>
          <w:rFonts w:hint="cs"/>
          <w:rtl/>
        </w:rPr>
        <w:t xml:space="preserve"> می‌</w:t>
      </w:r>
      <w:r w:rsidRPr="003D6F83">
        <w:rPr>
          <w:rFonts w:hint="cs"/>
          <w:rtl/>
        </w:rPr>
        <w:t>فرماید:</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hint="eastAsia"/>
          <w:rtl/>
        </w:rPr>
        <w:t>وَإِن</w:t>
      </w:r>
      <w:r w:rsidR="003C00BA">
        <w:rPr>
          <w:rFonts w:ascii="KFGQPC Uthmanic Script HAFS" w:hAnsi="KFGQPC Uthmanic Script HAFS" w:cs="KFGQPC Uthmanic Script HAFS"/>
          <w:rtl/>
        </w:rPr>
        <w:t xml:space="preserve"> يَتَفَرَّقَا يُغۡنِ </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للَّهُ</w:t>
      </w:r>
      <w:r w:rsidR="003C00BA">
        <w:rPr>
          <w:rFonts w:ascii="KFGQPC Uthmanic Script HAFS" w:hAnsi="KFGQPC Uthmanic Script HAFS" w:cs="KFGQPC Uthmanic Script HAFS"/>
          <w:rtl/>
        </w:rPr>
        <w:t xml:space="preserve"> كُلّٗا مِّن سَعَتِهِ</w:t>
      </w:r>
      <w:r w:rsidR="003C00BA">
        <w:rPr>
          <w:rFonts w:ascii="KFGQPC Uthmanic Script HAFS" w:hAnsi="KFGQPC Uthmanic Script HAFS" w:cs="KFGQPC Uthmanic Script HAFS" w:hint="cs"/>
          <w:rtl/>
        </w:rPr>
        <w:t>ۦ</w:t>
      </w:r>
      <w:r w:rsidR="002B76A3">
        <w:rPr>
          <w:rFonts w:ascii="Traditional Arabic" w:hAnsi="Traditional Arabic" w:cs="Traditional Arabic"/>
          <w:rtl/>
        </w:rPr>
        <w:t>﴾</w:t>
      </w:r>
      <w:r w:rsidR="002B76A3" w:rsidRPr="003D6F83">
        <w:rPr>
          <w:rFonts w:hint="cs"/>
          <w:rtl/>
        </w:rPr>
        <w:t xml:space="preserve"> </w:t>
      </w:r>
      <w:r w:rsidR="002B76A3" w:rsidRPr="00FF496A">
        <w:rPr>
          <w:rStyle w:val="Char4"/>
          <w:rtl/>
        </w:rPr>
        <w:t>[</w:t>
      </w:r>
      <w:r w:rsidR="002B76A3" w:rsidRPr="00FF496A">
        <w:rPr>
          <w:rStyle w:val="Char4"/>
          <w:rFonts w:hint="cs"/>
          <w:rtl/>
        </w:rPr>
        <w:t>النساء: 130</w:t>
      </w:r>
      <w:r w:rsidR="002B76A3" w:rsidRPr="00FF496A">
        <w:rPr>
          <w:rStyle w:val="Char4"/>
          <w:rtl/>
        </w:rPr>
        <w:t>]</w:t>
      </w:r>
      <w:r w:rsidR="002B76A3" w:rsidRPr="00FF496A">
        <w:rPr>
          <w:rtl/>
        </w:rPr>
        <w:t>.</w:t>
      </w:r>
      <w:r w:rsidRPr="003D6F83">
        <w:rPr>
          <w:rFonts w:hint="cs"/>
          <w:rtl/>
        </w:rPr>
        <w:t xml:space="preserve"> </w:t>
      </w:r>
      <w:r>
        <w:rPr>
          <w:rFonts w:ascii="Traditional Arabic" w:hAnsi="Traditional Arabic" w:cs="Traditional Arabic"/>
          <w:rtl/>
        </w:rPr>
        <w:t>«</w:t>
      </w:r>
      <w:r w:rsidRPr="003D6F83">
        <w:rPr>
          <w:rFonts w:hint="cs"/>
          <w:rtl/>
        </w:rPr>
        <w:t>و اگر زن و شوهر (به طلاق) از هم جدا شوند خداوند از فراخی فضل خود هر یک (از زن و شوهر) را از دیگری</w:t>
      </w:r>
      <w:r w:rsidR="0095249E">
        <w:rPr>
          <w:rFonts w:hint="cs"/>
          <w:rtl/>
        </w:rPr>
        <w:t xml:space="preserve"> بی‌</w:t>
      </w:r>
      <w:r w:rsidRPr="003D6F83">
        <w:rPr>
          <w:rFonts w:hint="cs"/>
          <w:rtl/>
        </w:rPr>
        <w:t>نیاز گرداند (برای مرد زن دیگر را میسر گرداند و برای زن شوهر دیگری فراهم فرماید</w:t>
      </w:r>
      <w:r>
        <w:rPr>
          <w:rFonts w:ascii="Traditional Arabic" w:hAnsi="Traditional Arabic" w:cs="Traditional Arabic"/>
          <w:rtl/>
        </w:rPr>
        <w:t>»</w:t>
      </w:r>
      <w:r w:rsidRPr="003D6F83">
        <w:rPr>
          <w:rFonts w:hint="cs"/>
          <w:rtl/>
        </w:rPr>
        <w:t>. (که در این آیه سراح و فراق به معنی طلاق بکار رفته</w:t>
      </w:r>
      <w:r w:rsidR="005A2E2B">
        <w:rPr>
          <w:rFonts w:hint="cs"/>
          <w:rtl/>
        </w:rPr>
        <w:t>‌اند)</w:t>
      </w:r>
      <w:r w:rsidRPr="003D6F83">
        <w:rPr>
          <w:rFonts w:hint="cs"/>
          <w:rtl/>
        </w:rPr>
        <w:t xml:space="preserve">. و پیامبر </w:t>
      </w:r>
      <w:r w:rsidRPr="003D6F83">
        <w:rPr>
          <w:rFonts w:hint="cs"/>
          <w:rtl/>
        </w:rPr>
        <w:sym w:font="AGA Arabesque" w:char="F072"/>
      </w:r>
      <w:r w:rsidRPr="003D6F83">
        <w:rPr>
          <w:rFonts w:hint="cs"/>
          <w:rtl/>
        </w:rPr>
        <w:t xml:space="preserve"> را از طلاق سوم سوال کردند، گفتند: قرآن از دو طلاق سخن گفته است،</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hint="cs"/>
          <w:rtl/>
        </w:rPr>
        <w:t>ٱ</w:t>
      </w:r>
      <w:r w:rsidR="003C00BA">
        <w:rPr>
          <w:rFonts w:ascii="KFGQPC Uthmanic Script HAFS" w:hAnsi="KFGQPC Uthmanic Script HAFS" w:cs="KFGQPC Uthmanic Script HAFS" w:hint="eastAsia"/>
          <w:rtl/>
        </w:rPr>
        <w:t>لطَّلَٰقُ</w:t>
      </w:r>
      <w:r w:rsidR="003C00BA">
        <w:rPr>
          <w:rFonts w:ascii="KFGQPC Uthmanic Script HAFS" w:hAnsi="KFGQPC Uthmanic Script HAFS" w:cs="KFGQPC Uthmanic Script HAFS"/>
          <w:rtl/>
        </w:rPr>
        <w:t xml:space="preserve"> مَرَّتَانِ</w:t>
      </w:r>
      <w:r w:rsidR="002B76A3">
        <w:rPr>
          <w:rFonts w:ascii="Traditional Arabic" w:hAnsi="Traditional Arabic" w:cs="Traditional Arabic"/>
          <w:rtl/>
        </w:rPr>
        <w:t>﴾</w:t>
      </w:r>
      <w:r w:rsidRPr="003D6F83">
        <w:rPr>
          <w:rFonts w:hint="cs"/>
          <w:rtl/>
        </w:rPr>
        <w:t xml:space="preserve"> گفت: آن هم در قرآن آمده است</w:t>
      </w:r>
      <w:r w:rsidR="002B76A3" w:rsidRPr="003D6F83">
        <w:rPr>
          <w:rFonts w:hint="cs"/>
          <w:rtl/>
        </w:rPr>
        <w:t xml:space="preserve"> </w:t>
      </w:r>
      <w:r w:rsidR="002B76A3">
        <w:rPr>
          <w:rFonts w:ascii="Traditional Arabic" w:hAnsi="Traditional Arabic" w:cs="Traditional Arabic"/>
          <w:rtl/>
        </w:rPr>
        <w:t>﴿</w:t>
      </w:r>
      <w:r w:rsidR="003C00BA">
        <w:rPr>
          <w:rFonts w:ascii="KFGQPC Uthmanic Script HAFS" w:hAnsi="KFGQPC Uthmanic Script HAFS" w:cs="KFGQPC Uthmanic Script HAFS"/>
          <w:rtl/>
        </w:rPr>
        <w:t>أَوۡ تَسۡرِيحُۢ بِإِحۡسَٰنٖ</w:t>
      </w:r>
      <w:r w:rsidR="002B76A3">
        <w:rPr>
          <w:rFonts w:ascii="Traditional Arabic" w:hAnsi="Traditional Arabic" w:cs="Traditional Arabic"/>
          <w:rtl/>
        </w:rPr>
        <w:t>﴾</w:t>
      </w:r>
      <w:r w:rsidR="002B76A3" w:rsidRPr="003D6F83">
        <w:rPr>
          <w:rFonts w:hint="cs"/>
          <w:rtl/>
        </w:rPr>
        <w:t xml:space="preserve"> </w:t>
      </w:r>
      <w:r w:rsidR="002B76A3" w:rsidRPr="001D0AEC">
        <w:rPr>
          <w:rStyle w:val="Char4"/>
          <w:rtl/>
        </w:rPr>
        <w:t>[</w:t>
      </w:r>
      <w:r w:rsidR="002B76A3" w:rsidRPr="001D0AEC">
        <w:rPr>
          <w:rStyle w:val="Char4"/>
          <w:rFonts w:hint="cs"/>
          <w:rtl/>
        </w:rPr>
        <w:t>البقرة: 229</w:t>
      </w:r>
      <w:r w:rsidR="002B76A3" w:rsidRPr="001D0AEC">
        <w:rPr>
          <w:rStyle w:val="Char4"/>
          <w:rtl/>
        </w:rPr>
        <w:t>]</w:t>
      </w:r>
      <w:r w:rsidR="002B76A3" w:rsidRPr="001D0AEC">
        <w:rPr>
          <w:rtl/>
        </w:rPr>
        <w:t>.</w:t>
      </w:r>
      <w:r w:rsidRPr="003D6F83">
        <w:rPr>
          <w:rFonts w:hint="cs"/>
          <w:rtl/>
        </w:rPr>
        <w:t xml:space="preserve"> </w:t>
      </w:r>
      <w:r>
        <w:rPr>
          <w:rFonts w:ascii="Traditional Arabic" w:hAnsi="Traditional Arabic" w:cs="Traditional Arabic"/>
          <w:rtl/>
        </w:rPr>
        <w:t>«</w:t>
      </w:r>
      <w:r w:rsidRPr="003D6F83">
        <w:rPr>
          <w:rFonts w:hint="cs"/>
          <w:rtl/>
        </w:rPr>
        <w:t>یا طلاق دادن به نیکوئی و رها ساختن جوانمردانه</w:t>
      </w:r>
      <w:r>
        <w:rPr>
          <w:rFonts w:ascii="Traditional Arabic" w:hAnsi="Traditional Arabic" w:cs="Traditional Arabic"/>
          <w:rtl/>
        </w:rPr>
        <w:t>»</w:t>
      </w:r>
      <w:r w:rsidRPr="003D6F83">
        <w:rPr>
          <w:rFonts w:hint="cs"/>
          <w:rtl/>
        </w:rPr>
        <w:t xml:space="preserve">. </w:t>
      </w:r>
      <w:r w:rsidR="00A6700C" w:rsidRPr="003D6F83">
        <w:rPr>
          <w:rFonts w:hint="cs"/>
          <w:rtl/>
        </w:rPr>
        <w:t>(</w:t>
      </w:r>
      <w:r w:rsidRPr="003D6F83">
        <w:rPr>
          <w:rFonts w:hint="cs"/>
          <w:rtl/>
        </w:rPr>
        <w:t>دارقطنی آن را روایت کرده و ابن القطان آن را صحیح دانسته است</w:t>
      </w:r>
      <w:r w:rsidR="00A6700C" w:rsidRPr="003D6F83">
        <w:rPr>
          <w:rFonts w:hint="cs"/>
          <w:rtl/>
        </w:rPr>
        <w:t>)</w:t>
      </w:r>
      <w:r w:rsidRPr="003D6F83">
        <w:rPr>
          <w:rFonts w:hint="cs"/>
          <w:rtl/>
        </w:rPr>
        <w:t xml:space="preserve">. </w:t>
      </w:r>
    </w:p>
    <w:p w:rsidR="008E5DA0" w:rsidRPr="001D0AEC" w:rsidRDefault="008E5DA0" w:rsidP="001D0AEC">
      <w:pPr>
        <w:pStyle w:val="a3"/>
        <w:rPr>
          <w:rtl/>
        </w:rPr>
      </w:pPr>
      <w:r w:rsidRPr="001D0AEC">
        <w:rPr>
          <w:rFonts w:hint="cs"/>
          <w:rtl/>
        </w:rPr>
        <w:t xml:space="preserve">باید دانست که لفظ طلاق و مشتقات آن از نظر دلالت صریح بر طلاق دادن در حکم آن هستند، پس اگر گفت: أنت طالق یا </w:t>
      </w:r>
      <w:r w:rsidRPr="001D0AEC">
        <w:rPr>
          <w:rtl/>
        </w:rPr>
        <w:t>مطلقة</w:t>
      </w:r>
      <w:r w:rsidRPr="001D0AEC">
        <w:rPr>
          <w:rFonts w:hint="cs"/>
          <w:rtl/>
        </w:rPr>
        <w:t xml:space="preserve"> و یا اینکه به او گفت: یا طالق یا یا</w:t>
      </w:r>
      <w:r w:rsidRPr="001D0AEC">
        <w:rPr>
          <w:rtl/>
        </w:rPr>
        <w:t>مطلقة</w:t>
      </w:r>
      <w:r w:rsidRPr="001D0AEC">
        <w:rPr>
          <w:rFonts w:hint="cs"/>
          <w:rtl/>
        </w:rPr>
        <w:t>، طلاق واقع</w:t>
      </w:r>
      <w:r w:rsidR="005A2E2B" w:rsidRPr="001D0AEC">
        <w:rPr>
          <w:rFonts w:hint="cs"/>
          <w:rtl/>
        </w:rPr>
        <w:t xml:space="preserve"> می‌</w:t>
      </w:r>
      <w:r w:rsidRPr="001D0AEC">
        <w:rPr>
          <w:rFonts w:hint="cs"/>
          <w:rtl/>
        </w:rPr>
        <w:t>شود و همگی صراحت در معنی طلاق دارند و حتی اگر اراده طلاق هم از</w:t>
      </w:r>
      <w:r w:rsidR="005A2E2B" w:rsidRPr="001D0AEC">
        <w:rPr>
          <w:rFonts w:hint="cs"/>
          <w:rtl/>
        </w:rPr>
        <w:t xml:space="preserve"> آن‌ها </w:t>
      </w:r>
      <w:r w:rsidRPr="001D0AEC">
        <w:rPr>
          <w:rFonts w:hint="cs"/>
          <w:rtl/>
        </w:rPr>
        <w:t>نکنند طلاق بدانها واقع</w:t>
      </w:r>
      <w:r w:rsidR="005A2E2B" w:rsidRPr="001D0AEC">
        <w:rPr>
          <w:rFonts w:hint="cs"/>
          <w:rtl/>
        </w:rPr>
        <w:t xml:space="preserve"> می‌</w:t>
      </w:r>
      <w:r w:rsidRPr="001D0AEC">
        <w:rPr>
          <w:rFonts w:hint="cs"/>
          <w:rtl/>
        </w:rPr>
        <w:t xml:space="preserve">شود. و اگر گفت: أنت </w:t>
      </w:r>
      <w:r w:rsidRPr="001D0AEC">
        <w:rPr>
          <w:rtl/>
        </w:rPr>
        <w:t>مفارقة</w:t>
      </w:r>
      <w:r w:rsidRPr="001D0AEC">
        <w:rPr>
          <w:rFonts w:hint="cs"/>
          <w:rtl/>
        </w:rPr>
        <w:t xml:space="preserve">، یا فارقتکِ یا </w:t>
      </w:r>
      <w:r w:rsidRPr="001D0AEC">
        <w:rPr>
          <w:rtl/>
        </w:rPr>
        <w:t>مسرحة</w:t>
      </w:r>
      <w:r w:rsidRPr="001D0AEC">
        <w:rPr>
          <w:rFonts w:hint="cs"/>
          <w:rtl/>
        </w:rPr>
        <w:t>، یا سرحتکِ، همگی صریح در طلاق هستند و طلاق واقع</w:t>
      </w:r>
      <w:r w:rsidR="005A2E2B" w:rsidRPr="001D0AEC">
        <w:rPr>
          <w:rFonts w:hint="cs"/>
          <w:rtl/>
        </w:rPr>
        <w:t xml:space="preserve"> می‌</w:t>
      </w:r>
      <w:r w:rsidRPr="001D0AEC">
        <w:rPr>
          <w:rFonts w:hint="cs"/>
          <w:rtl/>
        </w:rPr>
        <w:t>شود</w:t>
      </w:r>
      <w:r w:rsidR="009C0A98" w:rsidRPr="001D0AEC">
        <w:rPr>
          <w:rFonts w:hint="cs"/>
          <w:rtl/>
        </w:rPr>
        <w:t xml:space="preserve"> اگرچه </w:t>
      </w:r>
      <w:r w:rsidRPr="001D0AEC">
        <w:rPr>
          <w:rFonts w:hint="cs"/>
          <w:rtl/>
        </w:rPr>
        <w:t>نیت طلاق هم نکرده باشد، و اگر گفت: أنتِ طالقٌ من وثاق، تو از اطاق آزاد و رها هستی، یا سرحتک إلی موضع کذا، تو را گسیل داشتم و آزاد کردم به آن محل، یا فارقتکِ فی المنزل، از تو جدا شدم در منزل، در این صورتها این الفاظ صراحت خود را در معنی طلاق دادن از دست</w:t>
      </w:r>
      <w:r w:rsidR="005A2E2B" w:rsidRPr="001D0AEC">
        <w:rPr>
          <w:rFonts w:hint="cs"/>
          <w:rtl/>
        </w:rPr>
        <w:t xml:space="preserve"> می‌</w:t>
      </w:r>
      <w:r w:rsidRPr="001D0AEC">
        <w:rPr>
          <w:rFonts w:hint="cs"/>
          <w:rtl/>
        </w:rPr>
        <w:t>دهند و جزو عبارات و الفاظ کنائی طلاق محسوب</w:t>
      </w:r>
      <w:r w:rsidR="005A2E2B" w:rsidRPr="001D0AEC">
        <w:rPr>
          <w:rFonts w:hint="cs"/>
          <w:rtl/>
        </w:rPr>
        <w:t xml:space="preserve"> می‌</w:t>
      </w:r>
      <w:r w:rsidRPr="001D0AEC">
        <w:rPr>
          <w:rFonts w:hint="cs"/>
          <w:rtl/>
        </w:rPr>
        <w:t>گردند، و وقتی طلاق بدانها واقع</w:t>
      </w:r>
      <w:r w:rsidR="005A2E2B" w:rsidRPr="001D0AEC">
        <w:rPr>
          <w:rFonts w:hint="cs"/>
          <w:rtl/>
        </w:rPr>
        <w:t xml:space="preserve"> می‌</w:t>
      </w:r>
      <w:r w:rsidRPr="001D0AEC">
        <w:rPr>
          <w:rFonts w:hint="cs"/>
          <w:rtl/>
        </w:rPr>
        <w:t>شود که گوینده از</w:t>
      </w:r>
      <w:r w:rsidR="005A2E2B" w:rsidRPr="001D0AEC">
        <w:rPr>
          <w:rFonts w:hint="cs"/>
          <w:rtl/>
        </w:rPr>
        <w:t xml:space="preserve"> آن‌ها </w:t>
      </w:r>
      <w:r w:rsidRPr="001D0AEC">
        <w:rPr>
          <w:rFonts w:hint="cs"/>
          <w:rtl/>
        </w:rPr>
        <w:t xml:space="preserve">قصد طلاق کند. </w:t>
      </w:r>
    </w:p>
    <w:p w:rsidR="008E5DA0" w:rsidRPr="003D6F83" w:rsidRDefault="008E5DA0" w:rsidP="001D0AEC">
      <w:pPr>
        <w:pStyle w:val="a3"/>
        <w:rPr>
          <w:rtl/>
        </w:rPr>
      </w:pPr>
      <w:r w:rsidRPr="003D6F83">
        <w:rPr>
          <w:rFonts w:hint="cs"/>
          <w:rtl/>
        </w:rPr>
        <w:t>و هرگاه لفظی غیر از این سه لفظ فوق در طلاق و معنی طلاق دادن شهرت پیدا کند مانند این که مردم</w:t>
      </w:r>
      <w:r w:rsidR="005A2E2B">
        <w:rPr>
          <w:rFonts w:hint="cs"/>
          <w:rtl/>
        </w:rPr>
        <w:t xml:space="preserve"> می‌</w:t>
      </w:r>
      <w:r w:rsidRPr="003D6F83">
        <w:rPr>
          <w:rFonts w:hint="cs"/>
          <w:rtl/>
        </w:rPr>
        <w:t>گویند: ای زن تو بر من حرام هستی، رافعی گفته است: آن وقت این گونه الفاظ به صریح ملحق</w:t>
      </w:r>
      <w:r w:rsidR="005A2E2B">
        <w:rPr>
          <w:rFonts w:hint="cs"/>
          <w:rtl/>
        </w:rPr>
        <w:t xml:space="preserve"> می‌</w:t>
      </w:r>
      <w:r w:rsidRPr="003D6F83">
        <w:rPr>
          <w:rFonts w:hint="cs"/>
          <w:rtl/>
        </w:rPr>
        <w:t>شوند و طلاق بدانها واقع</w:t>
      </w:r>
      <w:r w:rsidR="005A2E2B">
        <w:rPr>
          <w:rFonts w:hint="cs"/>
          <w:rtl/>
        </w:rPr>
        <w:t xml:space="preserve"> می‌</w:t>
      </w:r>
      <w:r w:rsidRPr="003D6F83">
        <w:rPr>
          <w:rFonts w:hint="cs"/>
          <w:rtl/>
        </w:rPr>
        <w:t>شود،</w:t>
      </w:r>
      <w:r w:rsidR="009C0A98">
        <w:rPr>
          <w:rFonts w:hint="cs"/>
          <w:rtl/>
        </w:rPr>
        <w:t xml:space="preserve"> اگرچه </w:t>
      </w:r>
      <w:r w:rsidRPr="003D6F83">
        <w:rPr>
          <w:rFonts w:hint="cs"/>
          <w:rtl/>
        </w:rPr>
        <w:t>از</w:t>
      </w:r>
      <w:r w:rsidR="005A2E2B">
        <w:rPr>
          <w:rFonts w:hint="cs"/>
          <w:rtl/>
        </w:rPr>
        <w:t xml:space="preserve"> آن‌ها </w:t>
      </w:r>
      <w:r w:rsidRPr="003D6F83">
        <w:rPr>
          <w:rFonts w:hint="cs"/>
          <w:rtl/>
        </w:rPr>
        <w:t xml:space="preserve">قصد طلاق نکنند چون غلبه استعمال در آن معنی دارند و تفاهم به آن حاصل شده است. </w:t>
      </w:r>
    </w:p>
    <w:p w:rsidR="008E5DA0" w:rsidRPr="003D6F83" w:rsidRDefault="008E5DA0" w:rsidP="001D0AEC">
      <w:pPr>
        <w:pStyle w:val="a3"/>
        <w:rPr>
          <w:rtl/>
        </w:rPr>
      </w:pPr>
      <w:r w:rsidRPr="003D6F83">
        <w:rPr>
          <w:rFonts w:hint="cs"/>
          <w:rtl/>
        </w:rPr>
        <w:t>و متولی ترجیح داده است که این الفاظ حکم الفاظ صریح را ندارند و صریح نیستند، چون الفاظ صریح الفاظی هستند که در قرآن و بر زبان حاملان شریعت فراوان استعمال گردند، و این گونه الفاظ چنین نیستند. و نووی گفته است: ارجح آن است که</w:t>
      </w:r>
      <w:r w:rsidR="005A2E2B">
        <w:rPr>
          <w:rFonts w:hint="cs"/>
          <w:rtl/>
        </w:rPr>
        <w:t xml:space="preserve"> این‌ها </w:t>
      </w:r>
      <w:r w:rsidRPr="003D6F83">
        <w:rPr>
          <w:rFonts w:hint="cs"/>
          <w:rtl/>
        </w:rPr>
        <w:t>کنایه هستند نه صریح و به طور مطلق چه مشهور باشند و چه مشهور نباشند کنایه</w:t>
      </w:r>
      <w:r w:rsidR="005A2E2B">
        <w:rPr>
          <w:rFonts w:hint="cs"/>
          <w:rtl/>
        </w:rPr>
        <w:t>‌اند.</w:t>
      </w:r>
      <w:r w:rsidRPr="003D6F83">
        <w:rPr>
          <w:rFonts w:hint="cs"/>
          <w:rtl/>
        </w:rPr>
        <w:t xml:space="preserve"> </w:t>
      </w:r>
    </w:p>
    <w:p w:rsidR="008E5DA0" w:rsidRPr="00D92A48" w:rsidRDefault="008E5DA0" w:rsidP="009A7B5F">
      <w:pPr>
        <w:pStyle w:val="a2"/>
        <w:rPr>
          <w:rtl/>
        </w:rPr>
      </w:pPr>
      <w:bookmarkStart w:id="544" w:name="_Toc338427130"/>
      <w:bookmarkStart w:id="545" w:name="_Toc418284276"/>
      <w:r w:rsidRPr="00D92A48">
        <w:rPr>
          <w:rFonts w:hint="cs"/>
          <w:rtl/>
        </w:rPr>
        <w:t>کنایه در مطلق</w:t>
      </w:r>
      <w:bookmarkEnd w:id="544"/>
      <w:bookmarkEnd w:id="545"/>
    </w:p>
    <w:p w:rsidR="008E5DA0" w:rsidRPr="003D6F83" w:rsidRDefault="008E5DA0" w:rsidP="001D0AEC">
      <w:pPr>
        <w:pStyle w:val="a3"/>
        <w:rPr>
          <w:rtl/>
        </w:rPr>
      </w:pPr>
      <w:r w:rsidRPr="003D6F83">
        <w:rPr>
          <w:rFonts w:hint="cs"/>
          <w:rtl/>
        </w:rPr>
        <w:t>کنایه عبارت است از هر لفظی که احتمال طلاق و غیر آن را داشته باشد، و به اجماع، وقتی طلاق با الفاظ کنائی واقع</w:t>
      </w:r>
      <w:r w:rsidR="005A2E2B">
        <w:rPr>
          <w:rFonts w:hint="cs"/>
          <w:rtl/>
        </w:rPr>
        <w:t xml:space="preserve"> می‌</w:t>
      </w:r>
      <w:r w:rsidRPr="003D6F83">
        <w:rPr>
          <w:rFonts w:hint="cs"/>
          <w:rtl/>
        </w:rPr>
        <w:t>شود که از</w:t>
      </w:r>
      <w:r w:rsidR="005A2E2B">
        <w:rPr>
          <w:rFonts w:hint="cs"/>
          <w:rtl/>
        </w:rPr>
        <w:t xml:space="preserve"> آن‌ها </w:t>
      </w:r>
      <w:r w:rsidRPr="003D6F83">
        <w:rPr>
          <w:rFonts w:hint="cs"/>
          <w:rtl/>
        </w:rPr>
        <w:t xml:space="preserve">قصد طلاق شود و به نیت و قصد طلاق گفته شوند. </w:t>
      </w:r>
    </w:p>
    <w:p w:rsidR="008E5DA0" w:rsidRPr="003D6F83" w:rsidRDefault="008E5DA0" w:rsidP="001D0AEC">
      <w:pPr>
        <w:pStyle w:val="a3"/>
        <w:rPr>
          <w:rtl/>
        </w:rPr>
      </w:pPr>
      <w:r w:rsidRPr="003D6F83">
        <w:rPr>
          <w:rFonts w:hint="cs"/>
          <w:rtl/>
        </w:rPr>
        <w:t xml:space="preserve">روایت شده است که عمر بن خطاب </w:t>
      </w:r>
      <w:r w:rsidRPr="003D6F83">
        <w:rPr>
          <w:rFonts w:hint="cs"/>
          <w:rtl/>
        </w:rPr>
        <w:sym w:font="AGA Arabesque" w:char="F074"/>
      </w:r>
      <w:r w:rsidRPr="003D6F83">
        <w:rPr>
          <w:rFonts w:hint="cs"/>
          <w:rtl/>
        </w:rPr>
        <w:t xml:space="preserve"> به مردی که به زنش گفته بود: </w:t>
      </w:r>
      <w:r w:rsidR="009A7B5F" w:rsidRPr="009A7B5F">
        <w:rPr>
          <w:rStyle w:val="Char0"/>
          <w:rFonts w:hint="cs"/>
          <w:rtl/>
        </w:rPr>
        <w:t>«</w:t>
      </w:r>
      <w:r w:rsidRPr="009A7B5F">
        <w:rPr>
          <w:rStyle w:val="Char0"/>
          <w:rtl/>
        </w:rPr>
        <w:t>حبلک علی غاربک</w:t>
      </w:r>
      <w:r w:rsidR="009A7B5F" w:rsidRPr="009A7B5F">
        <w:rPr>
          <w:rStyle w:val="Char0"/>
          <w:rFonts w:hint="cs"/>
          <w:rtl/>
        </w:rPr>
        <w:t>»</w:t>
      </w:r>
      <w:r w:rsidRPr="003D6F83">
        <w:rPr>
          <w:rFonts w:hint="cs"/>
          <w:rtl/>
        </w:rPr>
        <w:t xml:space="preserve"> </w:t>
      </w:r>
      <w:r>
        <w:rPr>
          <w:rFonts w:ascii="Traditional Arabic" w:hAnsi="Traditional Arabic" w:cs="Traditional Arabic"/>
          <w:rtl/>
        </w:rPr>
        <w:t>«</w:t>
      </w:r>
      <w:r w:rsidRPr="003D6F83">
        <w:rPr>
          <w:rFonts w:hint="cs"/>
          <w:rtl/>
        </w:rPr>
        <w:t>ریسمان تو برگردن تو است یعنی تو آزادی</w:t>
      </w:r>
      <w:r>
        <w:rPr>
          <w:rFonts w:ascii="Traditional Arabic" w:hAnsi="Traditional Arabic" w:cs="Traditional Arabic"/>
          <w:rtl/>
        </w:rPr>
        <w:t>»</w:t>
      </w:r>
      <w:r w:rsidRPr="003D6F83">
        <w:rPr>
          <w:rFonts w:hint="cs"/>
          <w:rtl/>
        </w:rPr>
        <w:t xml:space="preserve"> گفت: تو را به خدای این جهان قسم</w:t>
      </w:r>
      <w:r w:rsidR="005A2E2B">
        <w:rPr>
          <w:rFonts w:hint="cs"/>
          <w:rtl/>
        </w:rPr>
        <w:t xml:space="preserve"> می‌</w:t>
      </w:r>
      <w:r w:rsidRPr="003D6F83">
        <w:rPr>
          <w:rFonts w:hint="cs"/>
          <w:rtl/>
        </w:rPr>
        <w:t xml:space="preserve">دهم که مقصود از این جمله طلاق دادن زنت بوده است؟ آن مرد گفت: آری اراده جدایی از وی را داشتم. عمر </w:t>
      </w:r>
      <w:r w:rsidRPr="003D6F83">
        <w:rPr>
          <w:rFonts w:hint="cs"/>
          <w:rtl/>
        </w:rPr>
        <w:sym w:font="AGA Arabesque" w:char="F074"/>
      </w:r>
      <w:r w:rsidRPr="003D6F83">
        <w:rPr>
          <w:rFonts w:hint="cs"/>
          <w:rtl/>
        </w:rPr>
        <w:t xml:space="preserve"> گفت: پس همان است که خواسته</w:t>
      </w:r>
      <w:r w:rsidR="0095249E">
        <w:rPr>
          <w:rFonts w:hint="cs"/>
          <w:rtl/>
        </w:rPr>
        <w:t>‌ای،</w:t>
      </w:r>
      <w:r w:rsidRPr="003D6F83">
        <w:rPr>
          <w:rFonts w:hint="cs"/>
          <w:rtl/>
        </w:rPr>
        <w:t xml:space="preserve"> یعنی طلاق تو واقع شده است. </w:t>
      </w:r>
    </w:p>
    <w:p w:rsidR="008E5DA0" w:rsidRPr="003D6F83" w:rsidRDefault="008E5DA0" w:rsidP="001D0AEC">
      <w:pPr>
        <w:pStyle w:val="a3"/>
        <w:rPr>
          <w:rtl/>
        </w:rPr>
      </w:pPr>
      <w:r w:rsidRPr="003D6F83">
        <w:rPr>
          <w:rFonts w:hint="cs"/>
          <w:rtl/>
        </w:rPr>
        <w:t xml:space="preserve">و از عایشه </w:t>
      </w:r>
      <w:r>
        <w:rPr>
          <w:rFonts w:cs="CTraditional Arabic" w:hint="cs"/>
          <w:rtl/>
        </w:rPr>
        <w:t>ل</w:t>
      </w:r>
      <w:r w:rsidRPr="003D6F83">
        <w:rPr>
          <w:rFonts w:hint="cs"/>
          <w:rtl/>
        </w:rPr>
        <w:t xml:space="preserve"> روایت شده است که دختر جوان وقتی که به عنوان همسر بر پیامبر</w:t>
      </w:r>
      <w:r w:rsidRPr="003D6F83">
        <w:rPr>
          <w:rFonts w:hint="cs"/>
          <w:rtl/>
        </w:rPr>
        <w:sym w:font="AGA Arabesque" w:char="F072"/>
      </w:r>
      <w:r w:rsidRPr="003D6F83">
        <w:rPr>
          <w:rFonts w:hint="cs"/>
          <w:rtl/>
        </w:rPr>
        <w:t xml:space="preserve"> وارد شد و پیامبر </w:t>
      </w:r>
      <w:r w:rsidRPr="003D6F83">
        <w:rPr>
          <w:rFonts w:hint="cs"/>
          <w:rtl/>
        </w:rPr>
        <w:sym w:font="AGA Arabesque" w:char="F072"/>
      </w:r>
      <w:r w:rsidRPr="003D6F83">
        <w:rPr>
          <w:rFonts w:hint="cs"/>
          <w:rtl/>
        </w:rPr>
        <w:t xml:space="preserve"> به وی نزدیک شد، آن زن گفت: أَعُوذُ بِاللهِ مِنکَ </w:t>
      </w:r>
      <w:r>
        <w:rPr>
          <w:rFonts w:ascii="Traditional Arabic" w:hAnsi="Traditional Arabic" w:cs="Traditional Arabic"/>
          <w:rtl/>
        </w:rPr>
        <w:t>«</w:t>
      </w:r>
      <w:r w:rsidRPr="003D6F83">
        <w:rPr>
          <w:rFonts w:hint="cs"/>
          <w:rtl/>
        </w:rPr>
        <w:t>از تو پناه بر خدا</w:t>
      </w:r>
      <w:r>
        <w:rPr>
          <w:rFonts w:ascii="Traditional Arabic" w:hAnsi="Traditional Arabic" w:cs="Traditional Arabic"/>
          <w:rtl/>
        </w:rPr>
        <w:t>»</w:t>
      </w:r>
      <w:r w:rsidRPr="003D6F83">
        <w:rPr>
          <w:rFonts w:hint="cs"/>
          <w:rtl/>
        </w:rPr>
        <w:t xml:space="preserve">. پیامبر </w:t>
      </w:r>
      <w:r w:rsidRPr="003D6F83">
        <w:rPr>
          <w:rFonts w:hint="cs"/>
          <w:rtl/>
        </w:rPr>
        <w:sym w:font="AGA Arabesque" w:char="F072"/>
      </w:r>
      <w:r w:rsidRPr="003D6F83">
        <w:rPr>
          <w:rFonts w:hint="cs"/>
          <w:rtl/>
        </w:rPr>
        <w:t xml:space="preserve"> گفت: </w:t>
      </w:r>
      <w:r w:rsidRPr="009A7B5F">
        <w:rPr>
          <w:rStyle w:val="Char1"/>
          <w:rtl/>
        </w:rPr>
        <w:t>«قَد عُذ</w:t>
      </w:r>
      <w:r w:rsidRPr="009A7B5F">
        <w:rPr>
          <w:rStyle w:val="Char1"/>
          <w:rFonts w:hint="cs"/>
          <w:rtl/>
        </w:rPr>
        <w:t>ْ</w:t>
      </w:r>
      <w:r w:rsidRPr="009A7B5F">
        <w:rPr>
          <w:rStyle w:val="Char1"/>
          <w:rtl/>
        </w:rPr>
        <w:t>تِ بِعَظِیمٍ أَل</w:t>
      </w:r>
      <w:r w:rsidR="00A6700C" w:rsidRPr="009A7B5F">
        <w:rPr>
          <w:rStyle w:val="Char1"/>
          <w:rFonts w:hint="cs"/>
          <w:rtl/>
        </w:rPr>
        <w:t>ْ</w:t>
      </w:r>
      <w:r w:rsidRPr="009A7B5F">
        <w:rPr>
          <w:rStyle w:val="Char1"/>
          <w:rtl/>
        </w:rPr>
        <w:t>حِقِی بِأَه</w:t>
      </w:r>
      <w:r w:rsidRPr="009A7B5F">
        <w:rPr>
          <w:rStyle w:val="Char1"/>
          <w:rFonts w:hint="cs"/>
          <w:rtl/>
        </w:rPr>
        <w:t>ْ</w:t>
      </w:r>
      <w:r w:rsidRPr="009A7B5F">
        <w:rPr>
          <w:rStyle w:val="Char1"/>
          <w:rtl/>
        </w:rPr>
        <w:t>لِکِ»</w:t>
      </w:r>
      <w:r w:rsidRPr="003D6F83">
        <w:rPr>
          <w:rFonts w:hint="cs"/>
          <w:rtl/>
        </w:rPr>
        <w:t xml:space="preserve"> </w:t>
      </w:r>
      <w:r>
        <w:rPr>
          <w:rFonts w:ascii="Traditional Arabic" w:hAnsi="Traditional Arabic" w:cs="Traditional Arabic"/>
          <w:rtl/>
        </w:rPr>
        <w:t>«</w:t>
      </w:r>
      <w:r w:rsidRPr="003D6F83">
        <w:rPr>
          <w:rFonts w:hint="cs"/>
          <w:rtl/>
        </w:rPr>
        <w:t>به راستی پناه به بزرگواری بردی، برو به خانواده</w:t>
      </w:r>
      <w:r w:rsidR="005A2E2B">
        <w:rPr>
          <w:rFonts w:hint="cs"/>
          <w:rtl/>
        </w:rPr>
        <w:t xml:space="preserve">‌ات </w:t>
      </w:r>
      <w:r w:rsidRPr="003D6F83">
        <w:rPr>
          <w:rFonts w:hint="cs"/>
          <w:rtl/>
        </w:rPr>
        <w:t>ملحق شو</w:t>
      </w:r>
      <w:r>
        <w:rPr>
          <w:rFonts w:ascii="Traditional Arabic" w:hAnsi="Traditional Arabic" w:cs="Traditional Arabic"/>
          <w:rtl/>
        </w:rPr>
        <w:t>»</w:t>
      </w:r>
      <w:r w:rsidRPr="003D6F83">
        <w:rPr>
          <w:rFonts w:hint="cs"/>
          <w:rtl/>
        </w:rPr>
        <w:t xml:space="preserve"> (که مقصود پیامبر </w:t>
      </w:r>
      <w:r w:rsidRPr="003D6F83">
        <w:rPr>
          <w:rFonts w:hint="cs"/>
          <w:rtl/>
        </w:rPr>
        <w:sym w:font="AGA Arabesque" w:char="F072"/>
      </w:r>
      <w:r w:rsidRPr="003D6F83">
        <w:rPr>
          <w:rFonts w:hint="cs"/>
          <w:rtl/>
        </w:rPr>
        <w:t xml:space="preserve"> از این جمله </w:t>
      </w:r>
      <w:r>
        <w:rPr>
          <w:rFonts w:ascii="Traditional Arabic" w:hAnsi="Traditional Arabic" w:cs="Traditional Arabic"/>
          <w:rtl/>
        </w:rPr>
        <w:t>«</w:t>
      </w:r>
      <w:r w:rsidRPr="003D6F83">
        <w:rPr>
          <w:rFonts w:hint="cs"/>
          <w:rtl/>
        </w:rPr>
        <w:t>به خانواده</w:t>
      </w:r>
      <w:r w:rsidR="005A2E2B">
        <w:rPr>
          <w:rFonts w:hint="cs"/>
          <w:rtl/>
        </w:rPr>
        <w:t xml:space="preserve">‌ات </w:t>
      </w:r>
      <w:r w:rsidRPr="003D6F83">
        <w:rPr>
          <w:rFonts w:hint="cs"/>
          <w:rtl/>
        </w:rPr>
        <w:t>ملحق شو</w:t>
      </w:r>
      <w:r>
        <w:rPr>
          <w:rFonts w:ascii="Traditional Arabic" w:hAnsi="Traditional Arabic" w:cs="Traditional Arabic"/>
          <w:rtl/>
        </w:rPr>
        <w:t>»</w:t>
      </w:r>
      <w:r w:rsidRPr="003D6F83">
        <w:rPr>
          <w:rFonts w:hint="cs"/>
          <w:rtl/>
        </w:rPr>
        <w:t xml:space="preserve"> طلاق دادن بود)</w:t>
      </w:r>
      <w:r w:rsidR="00A6700C" w:rsidRPr="003D6F83">
        <w:rPr>
          <w:rFonts w:hint="cs"/>
          <w:rtl/>
        </w:rPr>
        <w:t>.</w:t>
      </w:r>
      <w:r w:rsidRPr="003D6F83">
        <w:rPr>
          <w:rFonts w:hint="cs"/>
          <w:rtl/>
        </w:rPr>
        <w:t xml:space="preserve"> </w:t>
      </w:r>
      <w:r w:rsidR="00A6700C" w:rsidRPr="003D6F83">
        <w:rPr>
          <w:rFonts w:hint="cs"/>
          <w:rtl/>
        </w:rPr>
        <w:t>(</w:t>
      </w:r>
      <w:r w:rsidRPr="003D6F83">
        <w:rPr>
          <w:rFonts w:hint="cs"/>
          <w:rtl/>
        </w:rPr>
        <w:t>این روایت را بخاری گفته است</w:t>
      </w:r>
      <w:r w:rsidR="00A6700C" w:rsidRPr="003D6F83">
        <w:rPr>
          <w:rFonts w:hint="cs"/>
          <w:rtl/>
        </w:rPr>
        <w:t>)</w:t>
      </w:r>
      <w:r w:rsidRPr="003D6F83">
        <w:rPr>
          <w:rFonts w:hint="cs"/>
          <w:rtl/>
        </w:rPr>
        <w:t xml:space="preserve">. </w:t>
      </w:r>
    </w:p>
    <w:p w:rsidR="008E5DA0" w:rsidRPr="003D6F83" w:rsidRDefault="008E5DA0" w:rsidP="001D0AEC">
      <w:pPr>
        <w:pStyle w:val="a3"/>
        <w:rPr>
          <w:rtl/>
        </w:rPr>
      </w:pPr>
      <w:r w:rsidRPr="003D6F83">
        <w:rPr>
          <w:rFonts w:hint="cs"/>
          <w:rtl/>
        </w:rPr>
        <w:t>اگر با الفاظ کنائی بدون داشتن نیت طلاق، طلاق واقع</w:t>
      </w:r>
      <w:r w:rsidR="005A2E2B">
        <w:rPr>
          <w:rFonts w:hint="cs"/>
          <w:rtl/>
        </w:rPr>
        <w:t xml:space="preserve"> می‌</w:t>
      </w:r>
      <w:r w:rsidRPr="003D6F83">
        <w:rPr>
          <w:rFonts w:hint="cs"/>
          <w:rtl/>
        </w:rPr>
        <w:t xml:space="preserve">شد، دلیلی نداشت حضرت عمر آن مرد را قسم دهد که مقصودت از آن جدایی طلاق بوده است. </w:t>
      </w:r>
    </w:p>
    <w:p w:rsidR="008E5DA0" w:rsidRPr="003D6F83" w:rsidRDefault="008E5DA0" w:rsidP="001D0AEC">
      <w:pPr>
        <w:pStyle w:val="a3"/>
        <w:rPr>
          <w:rtl/>
        </w:rPr>
      </w:pPr>
      <w:r w:rsidRPr="003D6F83">
        <w:rPr>
          <w:rFonts w:hint="cs"/>
          <w:rtl/>
        </w:rPr>
        <w:t xml:space="preserve">و وقتی که پیامبر </w:t>
      </w:r>
      <w:r w:rsidRPr="003D6F83">
        <w:rPr>
          <w:rFonts w:hint="cs"/>
          <w:rtl/>
        </w:rPr>
        <w:sym w:font="AGA Arabesque" w:char="F072"/>
      </w:r>
      <w:r w:rsidRPr="003D6F83">
        <w:rPr>
          <w:rFonts w:hint="cs"/>
          <w:rtl/>
        </w:rPr>
        <w:t xml:space="preserve"> کسی را نزد کعب بن مالک فرستاد و به وی پیام داد که از زنش کناره گیرد، کعب به زنش گفت: </w:t>
      </w:r>
      <w:r w:rsidR="004F4DCC" w:rsidRPr="009A7B5F">
        <w:rPr>
          <w:rStyle w:val="Char0"/>
          <w:rFonts w:hint="cs"/>
          <w:rtl/>
        </w:rPr>
        <w:t>«</w:t>
      </w:r>
      <w:r w:rsidRPr="009A7B5F">
        <w:rPr>
          <w:rStyle w:val="Char0"/>
          <w:rtl/>
        </w:rPr>
        <w:t>أل</w:t>
      </w:r>
      <w:r w:rsidR="00A6700C" w:rsidRPr="009A7B5F">
        <w:rPr>
          <w:rStyle w:val="Char0"/>
          <w:rFonts w:hint="cs"/>
          <w:rtl/>
        </w:rPr>
        <w:t>ْ</w:t>
      </w:r>
      <w:r w:rsidRPr="009A7B5F">
        <w:rPr>
          <w:rStyle w:val="Char0"/>
          <w:rtl/>
        </w:rPr>
        <w:t>حِقِی بِأَه</w:t>
      </w:r>
      <w:r w:rsidR="00A6700C" w:rsidRPr="009A7B5F">
        <w:rPr>
          <w:rStyle w:val="Char0"/>
          <w:rFonts w:hint="cs"/>
          <w:rtl/>
        </w:rPr>
        <w:t>ْ</w:t>
      </w:r>
      <w:r w:rsidRPr="009A7B5F">
        <w:rPr>
          <w:rStyle w:val="Char0"/>
          <w:rtl/>
        </w:rPr>
        <w:t>لِکِ</w:t>
      </w:r>
      <w:r w:rsidR="004F4DCC" w:rsidRPr="009A7B5F">
        <w:rPr>
          <w:rStyle w:val="Char0"/>
          <w:rFonts w:hint="cs"/>
          <w:rtl/>
        </w:rPr>
        <w:t>»</w:t>
      </w:r>
      <w:r w:rsidRPr="003D6F83">
        <w:rPr>
          <w:rFonts w:hint="cs"/>
          <w:rtl/>
        </w:rPr>
        <w:t xml:space="preserve"> برو به خانواده</w:t>
      </w:r>
      <w:r w:rsidR="005A2E2B">
        <w:rPr>
          <w:rFonts w:hint="cs"/>
          <w:rtl/>
        </w:rPr>
        <w:t xml:space="preserve">‌ات </w:t>
      </w:r>
      <w:r w:rsidRPr="003D6F83">
        <w:rPr>
          <w:rFonts w:hint="cs"/>
          <w:rtl/>
        </w:rPr>
        <w:t>ملحق شو.</w:t>
      </w:r>
      <w:r w:rsidR="00B37529">
        <w:rPr>
          <w:rFonts w:hint="cs"/>
          <w:rtl/>
        </w:rPr>
        <w:t xml:space="preserve"> </w:t>
      </w:r>
      <w:r w:rsidRPr="003D6F83">
        <w:rPr>
          <w:rFonts w:hint="cs"/>
          <w:rtl/>
        </w:rPr>
        <w:t xml:space="preserve">و چون خداوند درباره قبول توبه کعب آیه فرو فرستاد، پیامبر </w:t>
      </w:r>
      <w:r w:rsidRPr="003D6F83">
        <w:rPr>
          <w:rFonts w:hint="cs"/>
          <w:rtl/>
        </w:rPr>
        <w:sym w:font="AGA Arabesque" w:char="F072"/>
      </w:r>
      <w:r w:rsidRPr="003D6F83">
        <w:rPr>
          <w:rFonts w:hint="cs"/>
          <w:rtl/>
        </w:rPr>
        <w:t xml:space="preserve"> بین کعب و زنش جدایی نینداخت، چون وقتی که کعب به زنش گفت: </w:t>
      </w:r>
      <w:r w:rsidR="004F4DCC" w:rsidRPr="009A7B5F">
        <w:rPr>
          <w:rStyle w:val="Char0"/>
          <w:rFonts w:hint="cs"/>
          <w:rtl/>
        </w:rPr>
        <w:t>«</w:t>
      </w:r>
      <w:r w:rsidRPr="009A7B5F">
        <w:rPr>
          <w:rStyle w:val="Char0"/>
          <w:rtl/>
        </w:rPr>
        <w:t>أل</w:t>
      </w:r>
      <w:r w:rsidR="00A6700C" w:rsidRPr="009A7B5F">
        <w:rPr>
          <w:rStyle w:val="Char0"/>
          <w:rFonts w:hint="cs"/>
          <w:rtl/>
        </w:rPr>
        <w:t>ْ</w:t>
      </w:r>
      <w:r w:rsidRPr="009A7B5F">
        <w:rPr>
          <w:rStyle w:val="Char0"/>
          <w:rtl/>
        </w:rPr>
        <w:t>حِقِی بِأَهلِکِ</w:t>
      </w:r>
      <w:r w:rsidR="004F4DCC" w:rsidRPr="009A7B5F">
        <w:rPr>
          <w:rStyle w:val="Char0"/>
          <w:rFonts w:hint="cs"/>
          <w:rtl/>
        </w:rPr>
        <w:t>»</w:t>
      </w:r>
      <w:r w:rsidRPr="003D6F83">
        <w:rPr>
          <w:rFonts w:hint="cs"/>
          <w:rtl/>
        </w:rPr>
        <w:t xml:space="preserve"> از آن قصد طلاق نداشت بلکه برابر سخن پیامبر</w:t>
      </w:r>
      <w:r w:rsidR="005A2E2B">
        <w:rPr>
          <w:rFonts w:hint="cs"/>
          <w:rtl/>
        </w:rPr>
        <w:t xml:space="preserve"> می‌</w:t>
      </w:r>
      <w:r w:rsidRPr="003D6F83">
        <w:rPr>
          <w:rFonts w:hint="cs"/>
          <w:rtl/>
        </w:rPr>
        <w:t>خواست از او کناره گیرد. و الفاظ کنائی چون احتمال طلاق و غیر آن را دارند مادام که بدانها قصد طلاق نشود، طلاق واقع</w:t>
      </w:r>
      <w:r w:rsidR="005A2E2B">
        <w:rPr>
          <w:rFonts w:hint="cs"/>
          <w:rtl/>
        </w:rPr>
        <w:t xml:space="preserve"> نمی‌</w:t>
      </w:r>
      <w:r w:rsidRPr="003D6F83">
        <w:rPr>
          <w:rFonts w:hint="cs"/>
          <w:rtl/>
        </w:rPr>
        <w:t xml:space="preserve">شود. </w:t>
      </w:r>
    </w:p>
    <w:p w:rsidR="008E5DA0" w:rsidRPr="00D92A48" w:rsidRDefault="008E5DA0" w:rsidP="00F2712F">
      <w:pPr>
        <w:pStyle w:val="a2"/>
        <w:rPr>
          <w:rtl/>
        </w:rPr>
      </w:pPr>
      <w:bookmarkStart w:id="546" w:name="_Toc338427131"/>
      <w:bookmarkStart w:id="547" w:name="_Toc418284277"/>
      <w:r w:rsidRPr="00D92A48">
        <w:rPr>
          <w:rFonts w:hint="cs"/>
          <w:rtl/>
        </w:rPr>
        <w:t>الفاظ کنائی طلاق</w:t>
      </w:r>
      <w:bookmarkEnd w:id="546"/>
      <w:bookmarkEnd w:id="547"/>
    </w:p>
    <w:p w:rsidR="008E5DA0" w:rsidRPr="003D6F83" w:rsidRDefault="008E5DA0" w:rsidP="001D0AEC">
      <w:pPr>
        <w:pStyle w:val="a3"/>
        <w:rPr>
          <w:rtl/>
        </w:rPr>
      </w:pPr>
      <w:r w:rsidRPr="003D6F83">
        <w:rPr>
          <w:rFonts w:hint="cs"/>
          <w:rtl/>
        </w:rPr>
        <w:t xml:space="preserve">الفاظ کنائی طلاق فراوانند که </w:t>
      </w:r>
      <w:r w:rsidRPr="001D0AEC">
        <w:rPr>
          <w:rFonts w:hint="cs"/>
          <w:rtl/>
        </w:rPr>
        <w:t>به ذکر بعضی از آن اکتفا</w:t>
      </w:r>
      <w:r w:rsidR="005A2E2B" w:rsidRPr="001D0AEC">
        <w:rPr>
          <w:rFonts w:hint="cs"/>
          <w:rtl/>
        </w:rPr>
        <w:t xml:space="preserve"> می‌</w:t>
      </w:r>
      <w:r w:rsidRPr="001D0AEC">
        <w:rPr>
          <w:rFonts w:hint="cs"/>
          <w:rtl/>
        </w:rPr>
        <w:t xml:space="preserve">کنیم: از جمله لفظ خلیه یعنی خالی از همسران، و لفظ </w:t>
      </w:r>
      <w:r w:rsidRPr="001D0AEC">
        <w:rPr>
          <w:rtl/>
        </w:rPr>
        <w:t>بریة</w:t>
      </w:r>
      <w:r w:rsidRPr="001D0AEC">
        <w:rPr>
          <w:rFonts w:hint="cs"/>
          <w:rtl/>
        </w:rPr>
        <w:t xml:space="preserve"> یعنی بری و به دور از همسر است، و لفظ </w:t>
      </w:r>
      <w:r w:rsidRPr="001D0AEC">
        <w:rPr>
          <w:rtl/>
        </w:rPr>
        <w:t>بتة</w:t>
      </w:r>
      <w:r w:rsidRPr="001D0AEC">
        <w:rPr>
          <w:rFonts w:hint="cs"/>
          <w:rtl/>
        </w:rPr>
        <w:t xml:space="preserve"> یعنی پیوند وصلت بین ما گسسته است، و لفظ </w:t>
      </w:r>
      <w:r w:rsidRPr="001D0AEC">
        <w:rPr>
          <w:rtl/>
        </w:rPr>
        <w:t>بتلة</w:t>
      </w:r>
      <w:r w:rsidRPr="001D0AEC">
        <w:rPr>
          <w:rFonts w:hint="cs"/>
          <w:rtl/>
        </w:rPr>
        <w:t xml:space="preserve"> یعنی تو ترک نکاح کردی و تنها ماندی، و لفظ بائن به معنی جدایی و فراق، و لفظ </w:t>
      </w:r>
      <w:r w:rsidRPr="001D0AEC">
        <w:rPr>
          <w:rtl/>
        </w:rPr>
        <w:t>أنت حرة</w:t>
      </w:r>
      <w:r w:rsidRPr="001D0AEC">
        <w:rPr>
          <w:rFonts w:hint="cs"/>
          <w:rtl/>
        </w:rPr>
        <w:t xml:space="preserve"> تو آزادی، یعنی کسی بر تو سلطه ندارد</w:t>
      </w:r>
      <w:r w:rsidRPr="003D6F83">
        <w:rPr>
          <w:rFonts w:hint="cs"/>
          <w:rtl/>
        </w:rPr>
        <w:t xml:space="preserve"> نه شوهر و نه غیر او. و لفظ اعتدّی یعنی عدّه بگیر و در عدّه باش چون تو را طلاق داده</w:t>
      </w:r>
      <w:r w:rsidR="005A2E2B">
        <w:rPr>
          <w:rFonts w:hint="cs"/>
          <w:rtl/>
        </w:rPr>
        <w:t>‌ام.</w:t>
      </w:r>
      <w:r w:rsidRPr="003D6F83">
        <w:rPr>
          <w:rFonts w:hint="cs"/>
          <w:rtl/>
        </w:rPr>
        <w:t xml:space="preserve"> و لفظ استبرئی رحمک، رحم خود را پاک کن چون تو را طلاق داده</w:t>
      </w:r>
      <w:r w:rsidR="005A2E2B">
        <w:rPr>
          <w:rFonts w:hint="cs"/>
          <w:rtl/>
        </w:rPr>
        <w:t>‌ام.</w:t>
      </w:r>
      <w:r w:rsidRPr="003D6F83">
        <w:rPr>
          <w:rFonts w:hint="cs"/>
          <w:rtl/>
        </w:rPr>
        <w:t xml:space="preserve"> و لفظ ألحِقِی بِاهلِکِ، یعنی برو به خانواده</w:t>
      </w:r>
      <w:r w:rsidR="005A2E2B">
        <w:rPr>
          <w:rFonts w:hint="cs"/>
          <w:rtl/>
        </w:rPr>
        <w:t xml:space="preserve">‌ات </w:t>
      </w:r>
      <w:r w:rsidRPr="003D6F83">
        <w:rPr>
          <w:rFonts w:hint="cs"/>
          <w:rtl/>
        </w:rPr>
        <w:t>ملحق شو چون تو را طلاق داده</w:t>
      </w:r>
      <w:r w:rsidR="005A2E2B">
        <w:rPr>
          <w:rFonts w:hint="cs"/>
          <w:rtl/>
        </w:rPr>
        <w:t>‌ام،</w:t>
      </w:r>
      <w:r w:rsidRPr="003D6F83">
        <w:rPr>
          <w:rFonts w:hint="cs"/>
          <w:rtl/>
        </w:rPr>
        <w:t xml:space="preserve"> و امثال این گونه الفاظ مانند این که بگوید: اُخ</w:t>
      </w:r>
      <w:r w:rsidR="00A6700C" w:rsidRPr="003D6F83">
        <w:rPr>
          <w:rFonts w:hint="cs"/>
          <w:rtl/>
        </w:rPr>
        <w:t>ْ</w:t>
      </w:r>
      <w:r w:rsidRPr="003D6F83">
        <w:rPr>
          <w:rFonts w:hint="cs"/>
          <w:rtl/>
        </w:rPr>
        <w:t>رُجِی، بیرون شو و اِذهَبِی، برو و سَافِرِی، به سفر برو، و تَقَنِّعِی، چهره در نقاب کش، و تَسَتُّرِی، خود را بپوشان، و بَیِّنِی، جدا شو و دور شو، و اِبعَدِی، دور گرد، که این گونه الفاظ نیز الفاظ کنائی طلاق به حساب</w:t>
      </w:r>
      <w:r w:rsidR="005A2E2B">
        <w:rPr>
          <w:rFonts w:hint="cs"/>
          <w:rtl/>
        </w:rPr>
        <w:t xml:space="preserve"> می‌</w:t>
      </w:r>
      <w:r w:rsidRPr="003D6F83">
        <w:rPr>
          <w:rFonts w:hint="cs"/>
          <w:rtl/>
        </w:rPr>
        <w:t>آیند. و اگر گوینده از</w:t>
      </w:r>
      <w:r w:rsidR="005A2E2B">
        <w:rPr>
          <w:rFonts w:hint="cs"/>
          <w:rtl/>
        </w:rPr>
        <w:t xml:space="preserve"> آن‌ها </w:t>
      </w:r>
      <w:r w:rsidRPr="003D6F83">
        <w:rPr>
          <w:rFonts w:hint="cs"/>
          <w:rtl/>
        </w:rPr>
        <w:t>قصد و اراده طلاق کند طلاق بدانها واقع</w:t>
      </w:r>
      <w:r w:rsidR="005A2E2B">
        <w:rPr>
          <w:rFonts w:hint="cs"/>
          <w:rtl/>
        </w:rPr>
        <w:t xml:space="preserve"> می‌</w:t>
      </w:r>
      <w:r w:rsidRPr="003D6F83">
        <w:rPr>
          <w:rFonts w:hint="cs"/>
          <w:rtl/>
        </w:rPr>
        <w:t>شود. وإلا بدون نیت طلاق، طلاق بدان</w:t>
      </w:r>
      <w:r w:rsidR="005A2E2B">
        <w:rPr>
          <w:rFonts w:hint="cs"/>
          <w:rtl/>
        </w:rPr>
        <w:t xml:space="preserve">‌ها </w:t>
      </w:r>
      <w:r w:rsidRPr="003D6F83">
        <w:rPr>
          <w:rFonts w:hint="cs"/>
          <w:rtl/>
        </w:rPr>
        <w:t>واقع</w:t>
      </w:r>
      <w:r w:rsidR="005A2E2B">
        <w:rPr>
          <w:rFonts w:hint="cs"/>
          <w:rtl/>
        </w:rPr>
        <w:t xml:space="preserve"> نمی‌</w:t>
      </w:r>
      <w:r w:rsidRPr="003D6F83">
        <w:rPr>
          <w:rFonts w:hint="cs"/>
          <w:rtl/>
        </w:rPr>
        <w:t xml:space="preserve">شود. </w:t>
      </w:r>
    </w:p>
    <w:p w:rsidR="008E5DA0" w:rsidRPr="00D92A48" w:rsidRDefault="008E5DA0" w:rsidP="00F2712F">
      <w:pPr>
        <w:pStyle w:val="a2"/>
        <w:rPr>
          <w:rtl/>
        </w:rPr>
      </w:pPr>
      <w:bookmarkStart w:id="548" w:name="_Toc338427132"/>
      <w:bookmarkStart w:id="549" w:name="_Toc418284278"/>
      <w:r w:rsidRPr="00D92A48">
        <w:rPr>
          <w:rFonts w:hint="cs"/>
          <w:rtl/>
        </w:rPr>
        <w:t>طلاق بدعتی و طلاق سنتی</w:t>
      </w:r>
      <w:bookmarkEnd w:id="548"/>
      <w:bookmarkEnd w:id="549"/>
    </w:p>
    <w:p w:rsidR="008E5DA0" w:rsidRPr="003D6F83" w:rsidRDefault="008E5DA0" w:rsidP="001D0AEC">
      <w:pPr>
        <w:pStyle w:val="a3"/>
        <w:rPr>
          <w:rtl/>
        </w:rPr>
      </w:pPr>
      <w:r w:rsidRPr="003D6F83">
        <w:rPr>
          <w:rFonts w:hint="cs"/>
          <w:rtl/>
        </w:rPr>
        <w:t>از قدیم الأیام تا به امروز علمای فقه همواره طلاق را به طلاق سنتّی و طلاق بدعتی توصیف کرده</w:t>
      </w:r>
      <w:r w:rsidR="005A2E2B">
        <w:rPr>
          <w:rFonts w:hint="cs"/>
          <w:rtl/>
        </w:rPr>
        <w:t>‌اند.</w:t>
      </w:r>
      <w:r w:rsidRPr="003D6F83">
        <w:rPr>
          <w:rFonts w:hint="cs"/>
          <w:rtl/>
        </w:rPr>
        <w:t xml:space="preserve"> طلاق سنتی عبارت است از طلاق دادنی که عمل جنسی با وی صورت گرفته و به اصطلاح مدخول بها است در حالت طهر، و در حالی طلاق داده شود که آبستن و غیر بالغه و از سن قاعدگی گذشته (یائسه) نباشد. </w:t>
      </w:r>
    </w:p>
    <w:p w:rsidR="008E5DA0" w:rsidRPr="003D6F83" w:rsidRDefault="008E5DA0" w:rsidP="001D0AEC">
      <w:pPr>
        <w:pStyle w:val="a3"/>
        <w:rPr>
          <w:rtl/>
        </w:rPr>
      </w:pPr>
      <w:r w:rsidRPr="003D6F83">
        <w:rPr>
          <w:rFonts w:hint="cs"/>
          <w:rtl/>
        </w:rPr>
        <w:t>و طلاق بدعتی، عبارت است از طلاق دادن زن مدخول بها یعنی عمل جنسی با وی صورت گرفته، و در حالی او را طلاق دهد که در حیض یا حالت نفاس و بعد از زایمان یا در پاکی بعد از قاعدگی باشد که در آن پاکی با وی مجامعت و نزدیکی کرده باشد و آبستنی وی پیدا نشده باشد. این طلاق را بدعتی و ناپسند</w:t>
      </w:r>
      <w:r w:rsidR="005A2E2B">
        <w:rPr>
          <w:rFonts w:hint="cs"/>
          <w:rtl/>
        </w:rPr>
        <w:t xml:space="preserve"> می‌</w:t>
      </w:r>
      <w:r w:rsidRPr="003D6F83">
        <w:rPr>
          <w:rFonts w:hint="cs"/>
          <w:rtl/>
        </w:rPr>
        <w:t>دانند. و طلاق زن حامله و طلاق زنی که از حیض ایستاده و طلاق غیر بالغه به هیچ یک از این دو وصف توصیف</w:t>
      </w:r>
      <w:r w:rsidR="005A2E2B">
        <w:rPr>
          <w:rFonts w:hint="cs"/>
          <w:rtl/>
        </w:rPr>
        <w:t xml:space="preserve"> نمی‌</w:t>
      </w:r>
      <w:r w:rsidRPr="003D6F83">
        <w:rPr>
          <w:rFonts w:hint="cs"/>
          <w:rtl/>
        </w:rPr>
        <w:t xml:space="preserve">شود. </w:t>
      </w:r>
    </w:p>
    <w:p w:rsidR="008E5DA0" w:rsidRPr="00E80C8F" w:rsidRDefault="008E5DA0" w:rsidP="001D0AEC">
      <w:pPr>
        <w:pStyle w:val="a3"/>
        <w:rPr>
          <w:rFonts w:ascii="KFGQPC Uthmanic Script HAFS" w:hAnsi="KFGQPC Uthmanic Script HAFS" w:cs="KFGQPC Uthmanic Script HAFS"/>
          <w:rtl/>
        </w:rPr>
      </w:pPr>
      <w:r w:rsidRPr="003D6F83">
        <w:rPr>
          <w:rFonts w:hint="cs"/>
          <w:rtl/>
        </w:rPr>
        <w:t xml:space="preserve">حالا که این مطلب را دانستی پس طلاق برابر سنت آن است که زنی را که با وی عمل جنسی صورت گرفت در حالت پاکی، بعد از حیض که با وی نزدیکی جنسی نشده و حامله نیست طلاق داده شود. چون عبدالله بن عمر </w:t>
      </w:r>
      <w:r>
        <w:rPr>
          <w:rFonts w:cs="CTraditional Arabic" w:hint="cs"/>
          <w:rtl/>
        </w:rPr>
        <w:t>ب</w:t>
      </w:r>
      <w:r w:rsidRPr="003D6F83">
        <w:rPr>
          <w:rFonts w:hint="cs"/>
          <w:rtl/>
        </w:rPr>
        <w:t xml:space="preserve"> زن خود را در حال حیض و قاعدگی طلاق داده بود که حضرت عمر</w:t>
      </w:r>
      <w:r w:rsidRPr="003D6F83">
        <w:rPr>
          <w:rFonts w:hint="cs"/>
          <w:rtl/>
        </w:rPr>
        <w:sym w:font="AGA Arabesque" w:char="F074"/>
      </w:r>
      <w:r w:rsidRPr="003D6F83">
        <w:rPr>
          <w:rFonts w:hint="cs"/>
          <w:rtl/>
        </w:rPr>
        <w:t xml:space="preserve"> درباره آن از پیامبر </w:t>
      </w:r>
      <w:r w:rsidRPr="003D6F83">
        <w:rPr>
          <w:rFonts w:hint="cs"/>
          <w:rtl/>
        </w:rPr>
        <w:sym w:font="AGA Arabesque" w:char="F072"/>
      </w:r>
      <w:r w:rsidRPr="003D6F83">
        <w:rPr>
          <w:rFonts w:hint="cs"/>
          <w:rtl/>
        </w:rPr>
        <w:t xml:space="preserve"> سوال نمود و پیامبر </w:t>
      </w:r>
      <w:r w:rsidRPr="003D6F83">
        <w:rPr>
          <w:rFonts w:hint="cs"/>
          <w:rtl/>
        </w:rPr>
        <w:sym w:font="AGA Arabesque" w:char="F072"/>
      </w:r>
      <w:r w:rsidRPr="003D6F83">
        <w:rPr>
          <w:rFonts w:hint="cs"/>
          <w:rtl/>
        </w:rPr>
        <w:t xml:space="preserve"> به وی گفت: </w:t>
      </w:r>
      <w:r w:rsidRPr="009A7B5F">
        <w:rPr>
          <w:rStyle w:val="Char1"/>
          <w:rtl/>
        </w:rPr>
        <w:t>«مُرْهُ فَلْ</w:t>
      </w:r>
      <w:r w:rsidR="00A13642" w:rsidRPr="009A7B5F">
        <w:rPr>
          <w:rStyle w:val="Char1"/>
          <w:rtl/>
        </w:rPr>
        <w:t>یُرَاجِعْهَا ثُمَّ ل</w:t>
      </w:r>
      <w:r w:rsidR="00A13642" w:rsidRPr="009A7B5F">
        <w:rPr>
          <w:rStyle w:val="Char1"/>
          <w:rFonts w:hint="cs"/>
          <w:rtl/>
        </w:rPr>
        <w:t>ْ</w:t>
      </w:r>
      <w:r w:rsidR="00A13642" w:rsidRPr="009A7B5F">
        <w:rPr>
          <w:rStyle w:val="Char1"/>
          <w:rtl/>
        </w:rPr>
        <w:t>ی</w:t>
      </w:r>
      <w:r w:rsidR="00A13642" w:rsidRPr="009A7B5F">
        <w:rPr>
          <w:rStyle w:val="Char1"/>
          <w:rFonts w:hint="cs"/>
          <w:rtl/>
        </w:rPr>
        <w:t>ُ</w:t>
      </w:r>
      <w:r w:rsidRPr="009A7B5F">
        <w:rPr>
          <w:rStyle w:val="Char1"/>
          <w:rtl/>
        </w:rPr>
        <w:t>مْسِکْهَا حَتّی تَطْهُرَ ثُمَّ تَحیْضَ</w:t>
      </w:r>
      <w:r w:rsidR="00B37529">
        <w:rPr>
          <w:rStyle w:val="Char1"/>
          <w:rtl/>
        </w:rPr>
        <w:t xml:space="preserve"> </w:t>
      </w:r>
      <w:r w:rsidRPr="009A7B5F">
        <w:rPr>
          <w:rStyle w:val="Char1"/>
          <w:rtl/>
        </w:rPr>
        <w:t>ثُمَّ تَطْهُرَ فَإِنْ شَاءَ أَمْسَکَهَا وَإِنْ شَاءَ طَلَّقَها قَبْلَ أَنْ یُجَامِعَ فَتِلکَ الْعِدَّةُ الت</w:t>
      </w:r>
      <w:r w:rsidRPr="009A7B5F">
        <w:rPr>
          <w:rStyle w:val="Char1"/>
          <w:rFonts w:hint="cs"/>
          <w:rtl/>
        </w:rPr>
        <w:t>ِ</w:t>
      </w:r>
      <w:r w:rsidRPr="009A7B5F">
        <w:rPr>
          <w:rStyle w:val="Char1"/>
          <w:rtl/>
        </w:rPr>
        <w:t>ی أَمَرَ اللهُ أَنْ یُطَلَّقَ لَها النِّسَاءُ»</w:t>
      </w:r>
      <w:r w:rsidRPr="001D0AEC">
        <w:rPr>
          <w:rFonts w:hint="cs"/>
          <w:rtl/>
        </w:rPr>
        <w:t xml:space="preserve"> </w:t>
      </w:r>
      <w:r w:rsidRPr="001D0AEC">
        <w:rPr>
          <w:rtl/>
        </w:rPr>
        <w:t>«</w:t>
      </w:r>
      <w:r w:rsidRPr="001D0AEC">
        <w:rPr>
          <w:rFonts w:hint="cs"/>
          <w:rtl/>
        </w:rPr>
        <w:t>به پسرت بگو: به وی مراجعت کند و او را به خویشتن برگرداند. سپس او را نگاه دارد تا اینکه از حیض پاک شود و بعد از آن مجددا به حال قاعدگی درآید و از آن هم پاک گردد آنگاه اگر خواست با او ادامه زندگی دهد و او را نگاه دارد و اگر نخواست با وی ادامه زندگی دهد پیش از آن که در این پاکی و طهر با وی نزدیکی جنسی کند او را طلاق دهد این است آن عده ای که خداوند دستور داده است که زنان در آن طلاق داده شوند</w:t>
      </w:r>
      <w:r w:rsidRPr="001D0AEC">
        <w:rPr>
          <w:rtl/>
        </w:rPr>
        <w:t>»</w:t>
      </w:r>
      <w:r w:rsidRPr="001D0AEC">
        <w:rPr>
          <w:rFonts w:hint="cs"/>
          <w:rtl/>
        </w:rPr>
        <w:t xml:space="preserve">. </w:t>
      </w:r>
      <w:r w:rsidR="00A13642" w:rsidRPr="001D0AEC">
        <w:rPr>
          <w:rFonts w:hint="cs"/>
          <w:rtl/>
        </w:rPr>
        <w:t>(</w:t>
      </w:r>
      <w:r w:rsidRPr="001D0AEC">
        <w:rPr>
          <w:rFonts w:hint="cs"/>
          <w:rtl/>
        </w:rPr>
        <w:t>به روایت مسلم و بخاری</w:t>
      </w:r>
      <w:r w:rsidR="00A13642" w:rsidRPr="001D0AEC">
        <w:rPr>
          <w:rFonts w:hint="cs"/>
          <w:rtl/>
        </w:rPr>
        <w:t>)</w:t>
      </w:r>
      <w:r w:rsidRPr="001D0AEC">
        <w:rPr>
          <w:rFonts w:hint="cs"/>
          <w:rtl/>
        </w:rPr>
        <w:t>. و این مطلب اشاره به این آیه دارد که</w:t>
      </w:r>
      <w:r w:rsidR="005A2E2B" w:rsidRPr="001D0AEC">
        <w:rPr>
          <w:rFonts w:hint="cs"/>
          <w:rtl/>
        </w:rPr>
        <w:t xml:space="preserve"> می‌</w:t>
      </w:r>
      <w:r w:rsidRPr="001D0AEC">
        <w:rPr>
          <w:rFonts w:hint="cs"/>
          <w:rtl/>
        </w:rPr>
        <w:t>فرماید:</w:t>
      </w:r>
      <w:r w:rsidRPr="003D6F83">
        <w:rPr>
          <w:rFonts w:hint="cs"/>
          <w:rtl/>
        </w:rPr>
        <w:t xml:space="preserve"> </w:t>
      </w:r>
      <w:r w:rsidR="002B76A3">
        <w:rPr>
          <w:rFonts w:ascii="Traditional Arabic" w:hAnsi="Traditional Arabic" w:cs="Traditional Arabic"/>
          <w:rtl/>
        </w:rPr>
        <w:t>﴿</w:t>
      </w:r>
      <w:r w:rsidR="000238D4">
        <w:rPr>
          <w:rFonts w:ascii="KFGQPC Uthmanic Script HAFS" w:hAnsi="KFGQPC Uthmanic Script HAFS" w:cs="KFGQPC Uthmanic Script HAFS"/>
          <w:rtl/>
        </w:rPr>
        <w:t>فَطَلِّقُوهُنَّ لِعِدَّتِهِنَّ</w:t>
      </w:r>
      <w:r w:rsidR="001D0AEC">
        <w:rPr>
          <w:rFonts w:ascii="Traditional Arabic" w:hAnsi="Traditional Arabic" w:cs="Traditional Arabic"/>
          <w:rtl/>
        </w:rPr>
        <w:t>﴾</w:t>
      </w:r>
      <w:r w:rsidR="002B76A3" w:rsidRPr="001D0AEC">
        <w:rPr>
          <w:rFonts w:hint="cs"/>
          <w:rtl/>
        </w:rPr>
        <w:t xml:space="preserve"> </w:t>
      </w:r>
      <w:r w:rsidRPr="001D0AEC">
        <w:rPr>
          <w:rtl/>
        </w:rPr>
        <w:t>«</w:t>
      </w:r>
      <w:r w:rsidRPr="001D0AEC">
        <w:rPr>
          <w:rFonts w:hint="cs"/>
          <w:rtl/>
        </w:rPr>
        <w:t>زنان را در عده طلاق دهید</w:t>
      </w:r>
      <w:r w:rsidRPr="001D0AEC">
        <w:rPr>
          <w:rtl/>
        </w:rPr>
        <w:t>»</w:t>
      </w:r>
      <w:r w:rsidRPr="001D0AEC">
        <w:rPr>
          <w:rFonts w:hint="cs"/>
          <w:rtl/>
        </w:rPr>
        <w:t xml:space="preserve"> که لام در </w:t>
      </w:r>
      <w:r w:rsidRPr="001D0AEC">
        <w:rPr>
          <w:rtl/>
        </w:rPr>
        <w:t>«</w:t>
      </w:r>
      <w:r w:rsidRPr="001D0AEC">
        <w:rPr>
          <w:rFonts w:hint="cs"/>
          <w:rtl/>
        </w:rPr>
        <w:t>لعدتهن</w:t>
      </w:r>
      <w:r w:rsidRPr="001D0AEC">
        <w:rPr>
          <w:rtl/>
        </w:rPr>
        <w:t>»</w:t>
      </w:r>
      <w:r w:rsidRPr="001D0AEC">
        <w:rPr>
          <w:rFonts w:hint="cs"/>
          <w:rtl/>
        </w:rPr>
        <w:t xml:space="preserve"> به معنی </w:t>
      </w:r>
      <w:r w:rsidRPr="001D0AEC">
        <w:rPr>
          <w:rtl/>
        </w:rPr>
        <w:t>«</w:t>
      </w:r>
      <w:r w:rsidRPr="001D0AEC">
        <w:rPr>
          <w:rFonts w:hint="cs"/>
          <w:rtl/>
        </w:rPr>
        <w:t>فی</w:t>
      </w:r>
      <w:r w:rsidRPr="001D0AEC">
        <w:rPr>
          <w:rtl/>
        </w:rPr>
        <w:t>»</w:t>
      </w:r>
      <w:r w:rsidRPr="001D0AEC">
        <w:rPr>
          <w:rFonts w:hint="cs"/>
          <w:rtl/>
        </w:rPr>
        <w:t xml:space="preserve"> است همان گونه که در این آیه نیز لام به معنی </w:t>
      </w:r>
      <w:r w:rsidRPr="001D0AEC">
        <w:rPr>
          <w:rtl/>
        </w:rPr>
        <w:t>«</w:t>
      </w:r>
      <w:r w:rsidRPr="001D0AEC">
        <w:rPr>
          <w:rFonts w:hint="cs"/>
          <w:rtl/>
        </w:rPr>
        <w:t>فی</w:t>
      </w:r>
      <w:r w:rsidRPr="001D0AEC">
        <w:rPr>
          <w:rtl/>
        </w:rPr>
        <w:t>»</w:t>
      </w:r>
      <w:r w:rsidRPr="001D0AEC">
        <w:rPr>
          <w:rFonts w:hint="cs"/>
          <w:rtl/>
        </w:rPr>
        <w:t xml:space="preserve"> است</w:t>
      </w:r>
      <w:r w:rsidRPr="003D6F83">
        <w:rPr>
          <w:rFonts w:hint="cs"/>
          <w:rtl/>
        </w:rPr>
        <w:t>.</w:t>
      </w:r>
      <w:r w:rsidR="002B76A3" w:rsidRPr="003D6F83">
        <w:rPr>
          <w:rFonts w:hint="cs"/>
          <w:rtl/>
        </w:rPr>
        <w:t xml:space="preserve"> </w:t>
      </w:r>
      <w:r w:rsidR="002B76A3">
        <w:rPr>
          <w:rFonts w:ascii="Traditional Arabic" w:hAnsi="Traditional Arabic" w:cs="Traditional Arabic"/>
          <w:rtl/>
        </w:rPr>
        <w:t>﴿</w:t>
      </w:r>
      <w:r w:rsidR="00733C9A">
        <w:rPr>
          <w:rFonts w:ascii="KFGQPC Uthmanic Script HAFS" w:hAnsi="KFGQPC Uthmanic Script HAFS" w:cs="KFGQPC Uthmanic Script HAFS" w:hint="eastAsia"/>
          <w:rtl/>
        </w:rPr>
        <w:t>وَنَضَعُ</w:t>
      </w:r>
      <w:r w:rsidR="00733C9A">
        <w:rPr>
          <w:rFonts w:ascii="KFGQPC Uthmanic Script HAFS" w:hAnsi="KFGQPC Uthmanic Script HAFS" w:cs="KFGQPC Uthmanic Script HAFS"/>
          <w:rtl/>
        </w:rPr>
        <w:t xml:space="preserve"> </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لۡمَوَٰزِينَ</w:t>
      </w:r>
      <w:r w:rsidR="00733C9A">
        <w:rPr>
          <w:rFonts w:ascii="KFGQPC Uthmanic Script HAFS" w:hAnsi="KFGQPC Uthmanic Script HAFS" w:cs="KFGQPC Uthmanic Script HAFS"/>
          <w:rtl/>
        </w:rPr>
        <w:t xml:space="preserve"> </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لۡقِسۡطَ</w:t>
      </w:r>
      <w:r w:rsidR="00733C9A">
        <w:rPr>
          <w:rFonts w:ascii="KFGQPC Uthmanic Script HAFS" w:hAnsi="KFGQPC Uthmanic Script HAFS" w:cs="KFGQPC Uthmanic Script HAFS"/>
          <w:rtl/>
        </w:rPr>
        <w:t xml:space="preserve"> لِيَوۡمِ </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لۡقِيَٰمَةِ</w:t>
      </w:r>
      <w:r w:rsidR="002B76A3">
        <w:rPr>
          <w:rFonts w:ascii="Traditional Arabic" w:hAnsi="Traditional Arabic" w:cs="Traditional Arabic"/>
          <w:rtl/>
        </w:rPr>
        <w:t>﴾</w:t>
      </w:r>
      <w:r w:rsidR="002B76A3" w:rsidRPr="003D6F83">
        <w:rPr>
          <w:rFonts w:hint="cs"/>
          <w:rtl/>
        </w:rPr>
        <w:t xml:space="preserve"> </w:t>
      </w:r>
      <w:r w:rsidR="002B76A3" w:rsidRPr="001D0AEC">
        <w:rPr>
          <w:rStyle w:val="Char4"/>
          <w:rtl/>
        </w:rPr>
        <w:t>[</w:t>
      </w:r>
      <w:r w:rsidR="002B76A3" w:rsidRPr="001D0AEC">
        <w:rPr>
          <w:rStyle w:val="Char4"/>
          <w:rFonts w:hint="cs"/>
          <w:rtl/>
        </w:rPr>
        <w:t>الأنبیاء: 47</w:t>
      </w:r>
      <w:r w:rsidR="002B76A3" w:rsidRPr="001D0AEC">
        <w:rPr>
          <w:rStyle w:val="Char4"/>
          <w:rtl/>
        </w:rPr>
        <w:t>]</w:t>
      </w:r>
      <w:r w:rsidR="002B76A3" w:rsidRPr="001D0AEC">
        <w:rPr>
          <w:rtl/>
        </w:rPr>
        <w:t>.</w:t>
      </w:r>
      <w:r w:rsidRPr="001D0AEC">
        <w:rPr>
          <w:rFonts w:hint="cs"/>
          <w:rtl/>
        </w:rPr>
        <w:t xml:space="preserve"> </w:t>
      </w:r>
      <w:r w:rsidRPr="001D0AEC">
        <w:rPr>
          <w:rtl/>
        </w:rPr>
        <w:t>«</w:t>
      </w:r>
      <w:r w:rsidRPr="001D0AEC">
        <w:rPr>
          <w:rFonts w:hint="cs"/>
          <w:rtl/>
        </w:rPr>
        <w:t>ما ترازوی عدالت را در روز قیامت</w:t>
      </w:r>
      <w:r w:rsidR="005A2E2B" w:rsidRPr="001D0AEC">
        <w:rPr>
          <w:rFonts w:hint="cs"/>
          <w:rtl/>
        </w:rPr>
        <w:t xml:space="preserve"> می‌</w:t>
      </w:r>
      <w:r w:rsidRPr="001D0AEC">
        <w:rPr>
          <w:rFonts w:hint="cs"/>
          <w:rtl/>
        </w:rPr>
        <w:t>نهیم (و اعمال را به آن</w:t>
      </w:r>
      <w:r w:rsidR="005A2E2B" w:rsidRPr="001D0AEC">
        <w:rPr>
          <w:rFonts w:hint="cs"/>
          <w:rtl/>
        </w:rPr>
        <w:t xml:space="preserve"> می‌</w:t>
      </w:r>
      <w:r w:rsidRPr="001D0AEC">
        <w:rPr>
          <w:rFonts w:hint="cs"/>
          <w:rtl/>
        </w:rPr>
        <w:t>سنجیم)</w:t>
      </w:r>
      <w:r w:rsidRPr="001D0AEC">
        <w:rPr>
          <w:rtl/>
        </w:rPr>
        <w:t>»</w:t>
      </w:r>
      <w:r w:rsidRPr="001D0AEC">
        <w:rPr>
          <w:rFonts w:hint="cs"/>
          <w:rtl/>
        </w:rPr>
        <w:t>. که</w:t>
      </w:r>
      <w:r w:rsidR="009A7B5F">
        <w:rPr>
          <w:rFonts w:hint="cs"/>
          <w:rtl/>
        </w:rPr>
        <w:t xml:space="preserve"> </w:t>
      </w:r>
      <w:r w:rsidR="009A7B5F">
        <w:rPr>
          <w:rFonts w:ascii="Traditional Arabic" w:hAnsi="Traditional Arabic" w:cs="Traditional Arabic"/>
          <w:rtl/>
        </w:rPr>
        <w:t>﴿</w:t>
      </w:r>
      <w:r w:rsidR="009A7B5F">
        <w:rPr>
          <w:rFonts w:ascii="KFGQPC Uthmanic Script HAFS" w:hAnsi="KFGQPC Uthmanic Script HAFS" w:cs="KFGQPC Uthmanic Script HAFS"/>
          <w:rtl/>
        </w:rPr>
        <w:t xml:space="preserve">لِيَوۡمِ </w:t>
      </w:r>
      <w:r w:rsidR="009A7B5F">
        <w:rPr>
          <w:rFonts w:ascii="KFGQPC Uthmanic Script HAFS" w:hAnsi="KFGQPC Uthmanic Script HAFS" w:cs="KFGQPC Uthmanic Script HAFS" w:hint="cs"/>
          <w:rtl/>
        </w:rPr>
        <w:t>ٱ</w:t>
      </w:r>
      <w:r w:rsidR="009A7B5F">
        <w:rPr>
          <w:rFonts w:ascii="KFGQPC Uthmanic Script HAFS" w:hAnsi="KFGQPC Uthmanic Script HAFS" w:cs="KFGQPC Uthmanic Script HAFS" w:hint="eastAsia"/>
          <w:rtl/>
        </w:rPr>
        <w:t>لۡقِيَٰمَةِ</w:t>
      </w:r>
      <w:r w:rsidR="009A7B5F">
        <w:rPr>
          <w:rFonts w:ascii="Traditional Arabic" w:hAnsi="Traditional Arabic" w:cs="Traditional Arabic"/>
          <w:rtl/>
        </w:rPr>
        <w:t>﴾</w:t>
      </w:r>
      <w:r w:rsidRPr="003D6F83">
        <w:rPr>
          <w:rFonts w:hint="cs"/>
          <w:rtl/>
        </w:rPr>
        <w:t xml:space="preserve"> به معنی </w:t>
      </w:r>
      <w:r w:rsidR="009A7B5F">
        <w:rPr>
          <w:rStyle w:val="Char0"/>
          <w:rFonts w:hint="cs"/>
          <w:rtl/>
        </w:rPr>
        <w:t>«</w:t>
      </w:r>
      <w:r w:rsidRPr="009A7B5F">
        <w:rPr>
          <w:rStyle w:val="Char0"/>
          <w:rtl/>
        </w:rPr>
        <w:t>في یوم القیامة</w:t>
      </w:r>
      <w:r w:rsidR="009A7B5F">
        <w:rPr>
          <w:rStyle w:val="Char0"/>
          <w:rFonts w:hint="cs"/>
          <w:rtl/>
        </w:rPr>
        <w:t>»</w:t>
      </w:r>
      <w:r w:rsidRPr="003D6F83">
        <w:rPr>
          <w:rFonts w:hint="cs"/>
          <w:rtl/>
        </w:rPr>
        <w:t xml:space="preserve"> است. بعضی (لعدتهن) را به معنی وقتی که عده بعد از آن شروع</w:t>
      </w:r>
      <w:r w:rsidR="005A2E2B">
        <w:rPr>
          <w:rFonts w:hint="cs"/>
          <w:rtl/>
        </w:rPr>
        <w:t xml:space="preserve"> می‌</w:t>
      </w:r>
      <w:r w:rsidRPr="003D6F83">
        <w:rPr>
          <w:rFonts w:hint="cs"/>
          <w:rtl/>
        </w:rPr>
        <w:t>شود، معنی کرده</w:t>
      </w:r>
      <w:r w:rsidR="005A2E2B">
        <w:rPr>
          <w:rFonts w:hint="cs"/>
          <w:rtl/>
        </w:rPr>
        <w:t>‌اند.</w:t>
      </w:r>
      <w:r w:rsidRPr="003D6F83">
        <w:rPr>
          <w:rFonts w:hint="cs"/>
          <w:rtl/>
        </w:rPr>
        <w:t xml:space="preserve"> برخی بر این عقیده هستند که: طلاق بدعتی واقع</w:t>
      </w:r>
      <w:r w:rsidR="005A2E2B">
        <w:rPr>
          <w:rFonts w:hint="cs"/>
          <w:rtl/>
        </w:rPr>
        <w:t xml:space="preserve"> نمی‌</w:t>
      </w:r>
      <w:r w:rsidRPr="003D6F83">
        <w:rPr>
          <w:rFonts w:hint="cs"/>
          <w:rtl/>
        </w:rPr>
        <w:t>شود، که حدیث قبلی عقیده آنان را ردّ</w:t>
      </w:r>
      <w:r w:rsidR="005A2E2B">
        <w:rPr>
          <w:rFonts w:hint="cs"/>
          <w:rtl/>
        </w:rPr>
        <w:t xml:space="preserve"> می‌</w:t>
      </w:r>
      <w:r w:rsidRPr="003D6F83">
        <w:rPr>
          <w:rFonts w:hint="cs"/>
          <w:rtl/>
        </w:rPr>
        <w:t xml:space="preserve">کند. چون پیامبر </w:t>
      </w:r>
      <w:r w:rsidRPr="003D6F83">
        <w:rPr>
          <w:rFonts w:hint="cs"/>
          <w:rtl/>
        </w:rPr>
        <w:sym w:font="AGA Arabesque" w:char="F072"/>
      </w:r>
      <w:r w:rsidRPr="003D6F83">
        <w:rPr>
          <w:rFonts w:hint="cs"/>
          <w:rtl/>
        </w:rPr>
        <w:t xml:space="preserve"> به عمر خطاب </w:t>
      </w:r>
      <w:r w:rsidRPr="003D6F83">
        <w:rPr>
          <w:rFonts w:hint="cs"/>
          <w:rtl/>
        </w:rPr>
        <w:sym w:font="AGA Arabesque" w:char="F074"/>
      </w:r>
      <w:r w:rsidRPr="003D6F83">
        <w:rPr>
          <w:rFonts w:hint="cs"/>
          <w:rtl/>
        </w:rPr>
        <w:t xml:space="preserve"> گفت: به عبدالله بگو و دستور ده، که به وی مراجعه کند، چون مراجعه بعد از طلاق است، و اگر طلاق واقع نشده بود مراجعه معنی نداشت. </w:t>
      </w:r>
    </w:p>
    <w:p w:rsidR="008E5DA0" w:rsidRPr="003D6F83" w:rsidRDefault="008E5DA0" w:rsidP="001D0AEC">
      <w:pPr>
        <w:pStyle w:val="a3"/>
        <w:rPr>
          <w:rtl/>
        </w:rPr>
      </w:pPr>
      <w:r w:rsidRPr="003D6F83">
        <w:rPr>
          <w:rFonts w:hint="cs"/>
          <w:rtl/>
        </w:rPr>
        <w:t>و اما طلاق بدعتی، آن است که زن را در حال قاعدگی و از روی اختیار طلاق دهد و آن زن از جمله زنانی باشد که حیض و پاکی وی معلوم باشد، و او را بدون عوض طلاق دهد یعنی خلعی نباشد، یا این که او را درحال پاکی بعد از حیض طلاق دهد ولی در آن پاکی با وی نزدیکی جنسی کرده باشد و آن زن از جمله زنانی باشد که حامله</w:t>
      </w:r>
      <w:r w:rsidR="005A2E2B">
        <w:rPr>
          <w:rFonts w:hint="cs"/>
          <w:rtl/>
        </w:rPr>
        <w:t xml:space="preserve"> می‌</w:t>
      </w:r>
      <w:r w:rsidRPr="003D6F83">
        <w:rPr>
          <w:rFonts w:hint="cs"/>
          <w:rtl/>
        </w:rPr>
        <w:t>شوند یعنی آئیسه نشده باشد. پس این حالات بیانگر طلاق بدعتی</w:t>
      </w:r>
      <w:r w:rsidR="005A2E2B">
        <w:rPr>
          <w:rFonts w:hint="cs"/>
          <w:rtl/>
        </w:rPr>
        <w:t xml:space="preserve"> می‌</w:t>
      </w:r>
      <w:r w:rsidRPr="003D6F83">
        <w:rPr>
          <w:rFonts w:hint="cs"/>
          <w:rtl/>
        </w:rPr>
        <w:t>باشند. حکمت این که چنین طلاقی پسندیده نیست آن است که، طلاق دادن در حال قاعدگی زن موجب</w:t>
      </w:r>
      <w:r w:rsidR="005A2E2B">
        <w:rPr>
          <w:rFonts w:hint="cs"/>
          <w:rtl/>
        </w:rPr>
        <w:t xml:space="preserve"> می‌</w:t>
      </w:r>
      <w:r w:rsidRPr="003D6F83">
        <w:rPr>
          <w:rFonts w:hint="cs"/>
          <w:rtl/>
        </w:rPr>
        <w:t>گردد که مدت عده وی طولانی گردد چون باقی مانده ایام حیض جزو مدت عده به حساب</w:t>
      </w:r>
      <w:r w:rsidR="005A2E2B">
        <w:rPr>
          <w:rFonts w:hint="cs"/>
          <w:rtl/>
        </w:rPr>
        <w:t xml:space="preserve"> نمی‌</w:t>
      </w:r>
      <w:r w:rsidRPr="003D6F83">
        <w:rPr>
          <w:rFonts w:hint="cs"/>
          <w:rtl/>
        </w:rPr>
        <w:t xml:space="preserve">آید و این موجب زیان و ضرر زن است. </w:t>
      </w:r>
    </w:p>
    <w:p w:rsidR="008E5DA0" w:rsidRPr="003D6F83" w:rsidRDefault="008E5DA0" w:rsidP="001D0AEC">
      <w:pPr>
        <w:pStyle w:val="a3"/>
        <w:rPr>
          <w:rtl/>
        </w:rPr>
      </w:pPr>
      <w:r w:rsidRPr="003D6F83">
        <w:rPr>
          <w:rFonts w:hint="cs"/>
          <w:rtl/>
        </w:rPr>
        <w:t>و اما طلاق دادن زن در پاکی بعد از قاعدگی که با وی نزدیکی صورت گرفته است به آن جهت ناپسند است که، ممکن است بعد از این که معلوم شد زن حامله است، مرد پشیمان گردد. چون انسان گاهی زن را به آن جهت طلاق</w:t>
      </w:r>
      <w:r w:rsidR="005A2E2B">
        <w:rPr>
          <w:rFonts w:hint="cs"/>
          <w:rtl/>
        </w:rPr>
        <w:t xml:space="preserve"> می‌</w:t>
      </w:r>
      <w:r w:rsidRPr="003D6F83">
        <w:rPr>
          <w:rFonts w:hint="cs"/>
          <w:rtl/>
        </w:rPr>
        <w:t>دهد که آبستن نیست و اگر بداند که آبستن است طلاق</w:t>
      </w:r>
      <w:r w:rsidR="005A2E2B">
        <w:rPr>
          <w:rFonts w:hint="cs"/>
          <w:rtl/>
        </w:rPr>
        <w:t xml:space="preserve"> نمی‌</w:t>
      </w:r>
      <w:r w:rsidRPr="003D6F83">
        <w:rPr>
          <w:rFonts w:hint="cs"/>
          <w:rtl/>
        </w:rPr>
        <w:t>دهد و آن وقت که پشیمان</w:t>
      </w:r>
      <w:r w:rsidR="005A2E2B">
        <w:rPr>
          <w:rFonts w:hint="cs"/>
          <w:rtl/>
        </w:rPr>
        <w:t xml:space="preserve"> می‌</w:t>
      </w:r>
      <w:r w:rsidRPr="003D6F83">
        <w:rPr>
          <w:rFonts w:hint="cs"/>
          <w:rtl/>
        </w:rPr>
        <w:t>گردد ممکن است تدارک و جبران آن ممکن نباشد و وقت گذشته باشد و کودکی که متولد</w:t>
      </w:r>
      <w:r w:rsidR="005A2E2B">
        <w:rPr>
          <w:rFonts w:hint="cs"/>
          <w:rtl/>
        </w:rPr>
        <w:t xml:space="preserve"> می‌</w:t>
      </w:r>
      <w:r w:rsidRPr="003D6F83">
        <w:rPr>
          <w:rFonts w:hint="cs"/>
          <w:rtl/>
        </w:rPr>
        <w:t>شود دچار زیان</w:t>
      </w:r>
      <w:r w:rsidR="005A2E2B">
        <w:rPr>
          <w:rFonts w:hint="cs"/>
          <w:rtl/>
        </w:rPr>
        <w:t xml:space="preserve"> می‌</w:t>
      </w:r>
      <w:r w:rsidRPr="003D6F83">
        <w:rPr>
          <w:rFonts w:hint="cs"/>
          <w:rtl/>
        </w:rPr>
        <w:t xml:space="preserve">گردد. </w:t>
      </w:r>
    </w:p>
    <w:p w:rsidR="008E5DA0" w:rsidRPr="00815E27" w:rsidRDefault="008E5DA0" w:rsidP="00F2712F">
      <w:pPr>
        <w:pStyle w:val="a2"/>
        <w:rPr>
          <w:rtl/>
        </w:rPr>
      </w:pPr>
      <w:bookmarkStart w:id="550" w:name="_Toc338427133"/>
      <w:bookmarkStart w:id="551" w:name="_Toc418284279"/>
      <w:r w:rsidRPr="00815E27">
        <w:rPr>
          <w:rtl/>
        </w:rPr>
        <w:t>طلاق آزاد و بنده</w:t>
      </w:r>
      <w:bookmarkEnd w:id="550"/>
      <w:bookmarkEnd w:id="551"/>
    </w:p>
    <w:p w:rsidR="001D0AEC" w:rsidRDefault="008E5DA0" w:rsidP="001D0AEC">
      <w:pPr>
        <w:pStyle w:val="a3"/>
        <w:rPr>
          <w:rFonts w:ascii="Traditional Arabic" w:hAnsi="Traditional Arabic" w:cs="Traditional Arabic"/>
          <w:rtl/>
        </w:rPr>
      </w:pPr>
      <w:r w:rsidRPr="003D6F83">
        <w:rPr>
          <w:rFonts w:hint="cs"/>
          <w:rtl/>
        </w:rPr>
        <w:t xml:space="preserve">مرد آزاد بر همسر خود چه آزاد باشد یا کنیز، مالک سه طلاق است. چون انس </w:t>
      </w:r>
      <w:r w:rsidRPr="003D6F83">
        <w:rPr>
          <w:rFonts w:hint="cs"/>
          <w:rtl/>
        </w:rPr>
        <w:sym w:font="AGA Arabesque" w:char="F074"/>
      </w:r>
      <w:r w:rsidRPr="003D6F83">
        <w:rPr>
          <w:rFonts w:hint="cs"/>
          <w:rtl/>
        </w:rPr>
        <w:t xml:space="preserve"> روایت کرده که مردی به نزد پیامبر </w:t>
      </w:r>
      <w:r w:rsidRPr="003D6F83">
        <w:rPr>
          <w:rFonts w:hint="cs"/>
          <w:rtl/>
        </w:rPr>
        <w:sym w:font="AGA Arabesque" w:char="F072"/>
      </w:r>
      <w:r w:rsidRPr="003D6F83">
        <w:rPr>
          <w:rFonts w:hint="cs"/>
          <w:rtl/>
        </w:rPr>
        <w:t xml:space="preserve"> آمد و گفت: </w:t>
      </w:r>
      <w:r>
        <w:rPr>
          <w:rFonts w:ascii="Traditional Arabic" w:hAnsi="Traditional Arabic" w:cs="Traditional Arabic"/>
          <w:rtl/>
        </w:rPr>
        <w:t>«</w:t>
      </w:r>
      <w:r w:rsidRPr="003D6F83">
        <w:rPr>
          <w:rFonts w:hint="cs"/>
          <w:rtl/>
        </w:rPr>
        <w:t>من</w:t>
      </w:r>
      <w:r w:rsidR="005A2E2B">
        <w:rPr>
          <w:rFonts w:hint="cs"/>
          <w:rtl/>
        </w:rPr>
        <w:t xml:space="preserve"> می‌</w:t>
      </w:r>
      <w:r w:rsidRPr="003D6F83">
        <w:rPr>
          <w:rFonts w:hint="cs"/>
          <w:rtl/>
        </w:rPr>
        <w:t>شنوم که خداوند</w:t>
      </w:r>
      <w:r w:rsidR="005A2E2B">
        <w:rPr>
          <w:rFonts w:hint="cs"/>
          <w:rtl/>
        </w:rPr>
        <w:t xml:space="preserve"> می‌</w:t>
      </w:r>
      <w:r w:rsidRPr="003D6F83">
        <w:rPr>
          <w:rFonts w:hint="cs"/>
          <w:rtl/>
        </w:rPr>
        <w:t xml:space="preserve">گوید: </w:t>
      </w:r>
      <w:r>
        <w:rPr>
          <w:rFonts w:ascii="Traditional Arabic" w:hAnsi="Traditional Arabic" w:cs="Traditional Arabic"/>
          <w:rtl/>
        </w:rPr>
        <w:t>«</w:t>
      </w:r>
      <w:r w:rsidRPr="003D6F83">
        <w:rPr>
          <w:rFonts w:hint="cs"/>
          <w:rtl/>
        </w:rPr>
        <w:t>طلاق دو تا است ...</w:t>
      </w:r>
      <w:r>
        <w:rPr>
          <w:rFonts w:ascii="Traditional Arabic" w:hAnsi="Traditional Arabic" w:cs="Traditional Arabic"/>
          <w:rtl/>
        </w:rPr>
        <w:t>»</w:t>
      </w:r>
      <w:r w:rsidRPr="003D6F83">
        <w:rPr>
          <w:rFonts w:hint="cs"/>
          <w:rtl/>
        </w:rPr>
        <w:t xml:space="preserve"> پس طلاق سوم کجاست در قرآن؟ پیامبر </w:t>
      </w:r>
      <w:r w:rsidRPr="003D6F83">
        <w:rPr>
          <w:rFonts w:hint="cs"/>
          <w:rtl/>
        </w:rPr>
        <w:sym w:font="AGA Arabesque" w:char="F072"/>
      </w:r>
      <w:r w:rsidRPr="003D6F83">
        <w:rPr>
          <w:rFonts w:hint="cs"/>
          <w:rtl/>
        </w:rPr>
        <w:t xml:space="preserve"> گفت: </w:t>
      </w:r>
      <w:r w:rsidR="002B76A3">
        <w:rPr>
          <w:rFonts w:ascii="Traditional Arabic" w:hAnsi="Traditional Arabic" w:cs="Traditional Arabic"/>
          <w:rtl/>
        </w:rPr>
        <w:t>﴿</w:t>
      </w:r>
      <w:r w:rsidR="00733C9A">
        <w:rPr>
          <w:rFonts w:ascii="KFGQPC Uthmanic Script HAFS" w:hAnsi="KFGQPC Uthmanic Script HAFS" w:cs="KFGQPC Uthmanic Script HAFS"/>
          <w:rtl/>
        </w:rPr>
        <w:t>فَإِمۡسَاكُۢ بِمَعۡرُوفٍ أَوۡ تَسۡرِيحُۢ بِإِحۡسَٰنٖ</w:t>
      </w:r>
      <w:r w:rsidR="002B76A3">
        <w:rPr>
          <w:rFonts w:ascii="Traditional Arabic" w:hAnsi="Traditional Arabic" w:cs="Traditional Arabic"/>
          <w:rtl/>
        </w:rPr>
        <w:t>﴾</w:t>
      </w:r>
    </w:p>
    <w:p w:rsidR="008E5DA0" w:rsidRPr="00733C9A" w:rsidRDefault="002B76A3" w:rsidP="001D0AEC">
      <w:pPr>
        <w:pStyle w:val="a3"/>
        <w:jc w:val="right"/>
        <w:rPr>
          <w:rFonts w:ascii="KFGQPC Uthmanic Script HAFS" w:hAnsi="KFGQPC Uthmanic Script HAFS" w:cs="KFGQPC Uthmanic Script HAFS"/>
          <w:rtl/>
        </w:rPr>
      </w:pPr>
      <w:r w:rsidRPr="001D0AEC">
        <w:rPr>
          <w:rStyle w:val="Char4"/>
          <w:rtl/>
        </w:rPr>
        <w:t>[</w:t>
      </w:r>
      <w:r w:rsidRPr="001D0AEC">
        <w:rPr>
          <w:rStyle w:val="Char4"/>
          <w:rFonts w:hint="cs"/>
          <w:rtl/>
        </w:rPr>
        <w:t>البقرة:</w:t>
      </w:r>
      <w:r w:rsidR="001D0AEC">
        <w:rPr>
          <w:rStyle w:val="Char4"/>
          <w:rFonts w:hint="cs"/>
          <w:rtl/>
        </w:rPr>
        <w:t xml:space="preserve"> </w:t>
      </w:r>
      <w:r w:rsidRPr="001D0AEC">
        <w:rPr>
          <w:rStyle w:val="Char4"/>
          <w:rFonts w:hint="cs"/>
          <w:rtl/>
        </w:rPr>
        <w:t>229</w:t>
      </w:r>
      <w:r w:rsidRPr="001D0AEC">
        <w:rPr>
          <w:rStyle w:val="Char4"/>
          <w:rtl/>
        </w:rPr>
        <w:t>]</w:t>
      </w:r>
      <w:r w:rsidRPr="001D0AEC">
        <w:rPr>
          <w:rtl/>
        </w:rPr>
        <w:t>.</w:t>
      </w:r>
    </w:p>
    <w:p w:rsidR="008E5DA0" w:rsidRPr="00733C9A" w:rsidRDefault="008E5DA0" w:rsidP="003A351B">
      <w:pPr>
        <w:pStyle w:val="a3"/>
        <w:rPr>
          <w:rFonts w:ascii="KFGQPC Uthmanic Script HAFS" w:hAnsi="KFGQPC Uthmanic Script HAFS" w:cs="KFGQPC Uthmanic Script HAFS"/>
          <w:rtl/>
        </w:rPr>
      </w:pPr>
      <w:r>
        <w:rPr>
          <w:rFonts w:ascii="Traditional Arabic" w:hAnsi="Traditional Arabic" w:cs="Traditional Arabic"/>
          <w:rtl/>
        </w:rPr>
        <w:t>«</w:t>
      </w:r>
      <w:r w:rsidRPr="003D6F83">
        <w:rPr>
          <w:rFonts w:hint="cs"/>
          <w:rtl/>
        </w:rPr>
        <w:t>بعد از (دو طلاق) یا سازش و نگاهداشت به نیکویی یا رها ساختن به نیکوئی و جدا شدن مردانه</w:t>
      </w:r>
      <w:r>
        <w:rPr>
          <w:rFonts w:ascii="Traditional Arabic" w:hAnsi="Traditional Arabic" w:cs="Traditional Arabic"/>
          <w:rtl/>
        </w:rPr>
        <w:t>»</w:t>
      </w:r>
      <w:r w:rsidR="00A13642">
        <w:rPr>
          <w:rFonts w:ascii="Traditional Arabic" w:hAnsi="Traditional Arabic" w:cs="Traditional Arabic" w:hint="cs"/>
          <w:rtl/>
        </w:rPr>
        <w:t>.</w:t>
      </w:r>
      <w:r w:rsidRPr="003D6F83">
        <w:rPr>
          <w:rFonts w:hint="cs"/>
          <w:rtl/>
        </w:rPr>
        <w:t xml:space="preserve"> </w:t>
      </w:r>
      <w:r w:rsidR="00A13642" w:rsidRPr="003D6F83">
        <w:rPr>
          <w:rFonts w:hint="cs"/>
          <w:rtl/>
        </w:rPr>
        <w:t>(</w:t>
      </w:r>
      <w:r w:rsidRPr="003D6F83">
        <w:rPr>
          <w:rFonts w:hint="cs"/>
          <w:rtl/>
        </w:rPr>
        <w:t>ابن القطان آن را صحیح دانسته و بر آن دلیل و برهان آورده است</w:t>
      </w:r>
      <w:r w:rsidR="00A13642" w:rsidRPr="003D6F83">
        <w:rPr>
          <w:rFonts w:hint="cs"/>
          <w:rtl/>
        </w:rPr>
        <w:t>)</w:t>
      </w:r>
      <w:r w:rsidRPr="003D6F83">
        <w:rPr>
          <w:rFonts w:hint="cs"/>
          <w:rtl/>
        </w:rPr>
        <w:t xml:space="preserve">. و حضرت عایشه </w:t>
      </w:r>
      <w:r>
        <w:rPr>
          <w:rFonts w:cs="CTraditional Arabic" w:hint="cs"/>
          <w:rtl/>
        </w:rPr>
        <w:t>ل</w:t>
      </w:r>
      <w:r w:rsidRPr="003D6F83">
        <w:rPr>
          <w:rFonts w:hint="cs"/>
          <w:rtl/>
        </w:rPr>
        <w:t xml:space="preserve"> و ابن عباس</w:t>
      </w:r>
      <w:r>
        <w:rPr>
          <w:rFonts w:cs="CTraditional Arabic" w:hint="cs"/>
          <w:rtl/>
        </w:rPr>
        <w:t>ب</w:t>
      </w:r>
      <w:r w:rsidRPr="003D6F83">
        <w:rPr>
          <w:rFonts w:hint="cs"/>
          <w:rtl/>
        </w:rPr>
        <w:t xml:space="preserve"> نیز تسریح به این احسان را در آیه عبارت از طلاق سوم دانسته و به آن تفسیر کرده</w:t>
      </w:r>
      <w:r w:rsidR="005A2E2B">
        <w:rPr>
          <w:rFonts w:hint="cs"/>
          <w:rtl/>
        </w:rPr>
        <w:t>‌اند.</w:t>
      </w:r>
      <w:r w:rsidRPr="003D6F83">
        <w:rPr>
          <w:rFonts w:hint="cs"/>
          <w:rtl/>
        </w:rPr>
        <w:t xml:space="preserve"> و بعضی گفته</w:t>
      </w:r>
      <w:r w:rsidR="005A2E2B">
        <w:rPr>
          <w:rFonts w:hint="cs"/>
          <w:rtl/>
        </w:rPr>
        <w:t>‌اند:</w:t>
      </w:r>
      <w:r w:rsidRPr="003D6F83">
        <w:rPr>
          <w:rFonts w:hint="cs"/>
          <w:rtl/>
        </w:rPr>
        <w:t xml:space="preserve"> طلاق سوم در این آیه است:</w:t>
      </w:r>
      <w:r w:rsidR="002B76A3" w:rsidRPr="003D6F83">
        <w:rPr>
          <w:rFonts w:hint="cs"/>
          <w:rtl/>
        </w:rPr>
        <w:t xml:space="preserve"> </w:t>
      </w:r>
      <w:r w:rsidR="002B76A3">
        <w:rPr>
          <w:rFonts w:ascii="Traditional Arabic" w:hAnsi="Traditional Arabic" w:cs="Traditional Arabic"/>
          <w:rtl/>
        </w:rPr>
        <w:t>﴿</w:t>
      </w:r>
      <w:r w:rsidR="00733C9A">
        <w:rPr>
          <w:rFonts w:ascii="KFGQPC Uthmanic Script HAFS" w:hAnsi="KFGQPC Uthmanic Script HAFS" w:cs="KFGQPC Uthmanic Script HAFS" w:hint="eastAsia"/>
          <w:rtl/>
        </w:rPr>
        <w:t>فَإِن</w:t>
      </w:r>
      <w:r w:rsidR="00733C9A">
        <w:rPr>
          <w:rFonts w:ascii="KFGQPC Uthmanic Script HAFS" w:hAnsi="KFGQPC Uthmanic Script HAFS" w:cs="KFGQPC Uthmanic Script HAFS"/>
          <w:rtl/>
        </w:rPr>
        <w:t xml:space="preserve"> طَلَّقَهَا فَلَا تَحِلُّ لَهُ</w:t>
      </w:r>
      <w:r w:rsidR="00733C9A">
        <w:rPr>
          <w:rFonts w:ascii="KFGQPC Uthmanic Script HAFS" w:hAnsi="KFGQPC Uthmanic Script HAFS" w:cs="KFGQPC Uthmanic Script HAFS" w:hint="cs"/>
          <w:rtl/>
        </w:rPr>
        <w:t>ۥ</w:t>
      </w:r>
      <w:r w:rsidR="00733C9A">
        <w:rPr>
          <w:rFonts w:ascii="KFGQPC Uthmanic Script HAFS" w:hAnsi="KFGQPC Uthmanic Script HAFS" w:cs="KFGQPC Uthmanic Script HAFS"/>
          <w:rtl/>
        </w:rPr>
        <w:t xml:space="preserve"> مِنۢ بَعۡدُ حَتَّىٰ تَنكِحَ زَوۡجًا غَيۡرَهُ</w:t>
      </w:r>
      <w:r w:rsidR="002B76A3">
        <w:rPr>
          <w:rFonts w:ascii="Traditional Arabic" w:hAnsi="Traditional Arabic" w:cs="Traditional Arabic"/>
          <w:rtl/>
        </w:rPr>
        <w:t>﴾</w:t>
      </w:r>
      <w:r w:rsidR="002B76A3" w:rsidRPr="003D6F83">
        <w:rPr>
          <w:rFonts w:hint="cs"/>
          <w:rtl/>
        </w:rPr>
        <w:t xml:space="preserve"> </w:t>
      </w:r>
      <w:r w:rsidR="002B76A3" w:rsidRPr="003A351B">
        <w:rPr>
          <w:rStyle w:val="Char4"/>
          <w:rtl/>
        </w:rPr>
        <w:t>[</w:t>
      </w:r>
      <w:r w:rsidR="002B76A3" w:rsidRPr="003A351B">
        <w:rPr>
          <w:rStyle w:val="Char4"/>
          <w:rFonts w:hint="cs"/>
          <w:rtl/>
        </w:rPr>
        <w:t>البقرة: 230</w:t>
      </w:r>
      <w:r w:rsidR="002B76A3" w:rsidRPr="003A351B">
        <w:rPr>
          <w:rStyle w:val="Char4"/>
          <w:rtl/>
        </w:rPr>
        <w:t>]</w:t>
      </w:r>
      <w:r w:rsidR="002B76A3" w:rsidRPr="003A351B">
        <w:rPr>
          <w:rtl/>
        </w:rPr>
        <w:t>.</w:t>
      </w:r>
      <w:r w:rsidRPr="003D6F83">
        <w:rPr>
          <w:rFonts w:hint="cs"/>
          <w:rtl/>
        </w:rPr>
        <w:t xml:space="preserve"> </w:t>
      </w:r>
      <w:r>
        <w:rPr>
          <w:rFonts w:ascii="Traditional Arabic" w:hAnsi="Traditional Arabic" w:cs="Traditional Arabic"/>
          <w:rtl/>
        </w:rPr>
        <w:t>«</w:t>
      </w:r>
      <w:r w:rsidRPr="003D6F83">
        <w:rPr>
          <w:rFonts w:hint="cs"/>
          <w:rtl/>
        </w:rPr>
        <w:t>اگر بعد از (دو طلاق) او را طلاق داد (یعنی طلاق سوم را) دیگر بعد از آن نکاح مجدد زن برای شوهرش حلال نیست تا این که شوهر دیگری اختیار کند، (و او طلاقش بدهد و عده</w:t>
      </w:r>
      <w:r w:rsidR="005A2E2B">
        <w:rPr>
          <w:rFonts w:hint="cs"/>
          <w:rtl/>
        </w:rPr>
        <w:t xml:space="preserve">‌اش </w:t>
      </w:r>
      <w:r w:rsidRPr="003D6F83">
        <w:rPr>
          <w:rFonts w:hint="cs"/>
          <w:rtl/>
        </w:rPr>
        <w:t>تمام شود آن وقت شوهر اولیه</w:t>
      </w:r>
      <w:r w:rsidR="005A2E2B">
        <w:rPr>
          <w:rFonts w:hint="cs"/>
          <w:rtl/>
        </w:rPr>
        <w:t xml:space="preserve">‌اش </w:t>
      </w:r>
      <w:r w:rsidRPr="003D6F83">
        <w:rPr>
          <w:rFonts w:hint="cs"/>
          <w:rtl/>
        </w:rPr>
        <w:t>اگر خواست</w:t>
      </w:r>
      <w:r w:rsidR="005A2E2B">
        <w:rPr>
          <w:rFonts w:hint="cs"/>
          <w:rtl/>
        </w:rPr>
        <w:t xml:space="preserve"> می‌</w:t>
      </w:r>
      <w:r w:rsidRPr="003D6F83">
        <w:rPr>
          <w:rFonts w:hint="cs"/>
          <w:rtl/>
        </w:rPr>
        <w:t>تواند مجددا با او ازدواج کند و نکاح ببندد)</w:t>
      </w:r>
      <w:r>
        <w:rPr>
          <w:rFonts w:ascii="Traditional Arabic" w:hAnsi="Traditional Arabic" w:cs="Traditional Arabic"/>
          <w:rtl/>
        </w:rPr>
        <w:t>»</w:t>
      </w:r>
      <w:r w:rsidRPr="003D6F83">
        <w:rPr>
          <w:rFonts w:hint="cs"/>
          <w:rtl/>
        </w:rPr>
        <w:t xml:space="preserve">. </w:t>
      </w:r>
    </w:p>
    <w:p w:rsidR="008E5DA0" w:rsidRPr="003D6F83" w:rsidRDefault="008E5DA0" w:rsidP="003A351B">
      <w:pPr>
        <w:pStyle w:val="a3"/>
        <w:rPr>
          <w:rtl/>
        </w:rPr>
      </w:pPr>
      <w:r w:rsidRPr="003D6F83">
        <w:rPr>
          <w:rFonts w:hint="cs"/>
          <w:rtl/>
        </w:rPr>
        <w:t xml:space="preserve">و اما بنده تنها مالک دو طلاق است. چون پیامبر </w:t>
      </w:r>
      <w:r w:rsidRPr="003D6F83">
        <w:rPr>
          <w:rFonts w:hint="cs"/>
          <w:rtl/>
        </w:rPr>
        <w:sym w:font="AGA Arabesque" w:char="F072"/>
      </w:r>
      <w:r w:rsidRPr="003D6F83">
        <w:rPr>
          <w:rFonts w:hint="cs"/>
          <w:rtl/>
        </w:rPr>
        <w:t xml:space="preserve"> گفت: </w:t>
      </w:r>
      <w:r w:rsidRPr="009A7B5F">
        <w:rPr>
          <w:rStyle w:val="Char1"/>
          <w:rtl/>
        </w:rPr>
        <w:t>«طَلَاقُ العَبدِ ثِنتَانِ»</w:t>
      </w:r>
      <w:r w:rsidRPr="003D6F83">
        <w:rPr>
          <w:rFonts w:hint="cs"/>
          <w:rtl/>
        </w:rPr>
        <w:t xml:space="preserve"> </w:t>
      </w:r>
      <w:r>
        <w:rPr>
          <w:rFonts w:ascii="Traditional Arabic" w:hAnsi="Traditional Arabic" w:cs="Traditional Arabic"/>
          <w:rtl/>
        </w:rPr>
        <w:t>«</w:t>
      </w:r>
      <w:r w:rsidRPr="003D6F83">
        <w:rPr>
          <w:rFonts w:hint="cs"/>
          <w:rtl/>
        </w:rPr>
        <w:t>طلاق بنده دو تا است او مالک دو طلاق است</w:t>
      </w:r>
      <w:r>
        <w:rPr>
          <w:rFonts w:ascii="Traditional Arabic" w:hAnsi="Traditional Arabic" w:cs="Traditional Arabic"/>
          <w:rtl/>
        </w:rPr>
        <w:t>»</w:t>
      </w:r>
      <w:r w:rsidRPr="003D6F83">
        <w:rPr>
          <w:rFonts w:hint="cs"/>
          <w:rtl/>
        </w:rPr>
        <w:t xml:space="preserve"> امام شافعی </w:t>
      </w:r>
      <w:r>
        <w:rPr>
          <w:rFonts w:cs="CTraditional Arabic" w:hint="cs"/>
          <w:rtl/>
        </w:rPr>
        <w:t>/</w:t>
      </w:r>
      <w:r w:rsidRPr="003D6F83">
        <w:rPr>
          <w:rFonts w:hint="cs"/>
          <w:rtl/>
        </w:rPr>
        <w:t xml:space="preserve"> روایت کرده است که بنده عقد به کتابت شده ام سلمه </w:t>
      </w:r>
      <w:r>
        <w:rPr>
          <w:rFonts w:cs="CTraditional Arabic" w:hint="cs"/>
          <w:rtl/>
        </w:rPr>
        <w:t>ل</w:t>
      </w:r>
      <w:r w:rsidRPr="003D6F83">
        <w:rPr>
          <w:rFonts w:hint="cs"/>
          <w:rtl/>
        </w:rPr>
        <w:t>، زنی آزاد داشت و او را دو طلاق گفت و</w:t>
      </w:r>
      <w:r w:rsidR="005A2E2B">
        <w:rPr>
          <w:rFonts w:hint="cs"/>
          <w:rtl/>
        </w:rPr>
        <w:t xml:space="preserve"> می‌</w:t>
      </w:r>
      <w:r w:rsidRPr="003D6F83">
        <w:rPr>
          <w:rFonts w:hint="cs"/>
          <w:rtl/>
        </w:rPr>
        <w:t xml:space="preserve">خواست به او مراجعت کند و او را برگرداند، و از عثمان بن عفان </w:t>
      </w:r>
      <w:r w:rsidRPr="003D6F83">
        <w:rPr>
          <w:rFonts w:hint="cs"/>
          <w:rtl/>
        </w:rPr>
        <w:sym w:font="AGA Arabesque" w:char="F074"/>
      </w:r>
      <w:r w:rsidRPr="003D6F83">
        <w:rPr>
          <w:rFonts w:hint="cs"/>
          <w:rtl/>
        </w:rPr>
        <w:t xml:space="preserve"> سوال کرد که زید بن ثابت </w:t>
      </w:r>
      <w:r w:rsidRPr="003D6F83">
        <w:rPr>
          <w:rFonts w:hint="cs"/>
          <w:rtl/>
        </w:rPr>
        <w:sym w:font="AGA Arabesque" w:char="F074"/>
      </w:r>
      <w:r w:rsidRPr="003D6F83">
        <w:rPr>
          <w:rFonts w:hint="cs"/>
          <w:rtl/>
        </w:rPr>
        <w:t xml:space="preserve"> نیز نزد وی بود. هر دو به وی پاسخ دادند و گفتند که: بر تو حرام شده است. در این که طلاق عبد دو تا است، فرق</w:t>
      </w:r>
      <w:r w:rsidR="005A2E2B">
        <w:rPr>
          <w:rFonts w:hint="cs"/>
          <w:rtl/>
        </w:rPr>
        <w:t xml:space="preserve"> نمی‌</w:t>
      </w:r>
      <w:r w:rsidRPr="003D6F83">
        <w:rPr>
          <w:rFonts w:hint="cs"/>
          <w:rtl/>
        </w:rPr>
        <w:t>کند عبد و بنده صرف باشد یا این که مالکش گفته باشد: بعد از مرگ من آزاد شود یا این که با وی عقد کتابت بسته شده و هنوز موفق به آزادی نشده باشد یا این که نیمه</w:t>
      </w:r>
      <w:r w:rsidR="005A2E2B">
        <w:rPr>
          <w:rFonts w:hint="cs"/>
          <w:rtl/>
        </w:rPr>
        <w:t xml:space="preserve">‌اش </w:t>
      </w:r>
      <w:r w:rsidRPr="003D6F83">
        <w:rPr>
          <w:rFonts w:hint="cs"/>
          <w:rtl/>
        </w:rPr>
        <w:t>آزاد باشد. و هرگاه مرد آزاد یا بنده طلاقهائی را که مالک آن هستند، دادند (یعنی آزاد سه بار طلاق داد و سه طلاقه کرد و بنده دو بار طلاق داد و دو طلاقه گفت) دیگر بعد از آن زن طلاق داده شده برایشان حلال نیست که مجددا با وی نکاح کنند یا مراجعت نمایند مگر این که آن زن به کسی دیگر شوهر کند، و آن شوهر با وی نزدیکی جنسی و همخوابگی کند و طلاقش بدهد و عده</w:t>
      </w:r>
      <w:r w:rsidR="005A2E2B">
        <w:rPr>
          <w:rFonts w:hint="cs"/>
          <w:rtl/>
        </w:rPr>
        <w:t xml:space="preserve">‌اش </w:t>
      </w:r>
      <w:r w:rsidRPr="003D6F83">
        <w:rPr>
          <w:rFonts w:hint="cs"/>
          <w:rtl/>
        </w:rPr>
        <w:t>به پایان برسد، آن وقت</w:t>
      </w:r>
      <w:r w:rsidR="005A2E2B">
        <w:rPr>
          <w:rFonts w:hint="cs"/>
          <w:rtl/>
        </w:rPr>
        <w:t xml:space="preserve"> می‌</w:t>
      </w:r>
      <w:r w:rsidRPr="003D6F83">
        <w:rPr>
          <w:rFonts w:hint="cs"/>
          <w:rtl/>
        </w:rPr>
        <w:t>توانند اگر بخواهند مجددا با وی ازدواج کنند. چون خداوند فرموده است که</w:t>
      </w:r>
      <w:r w:rsidR="002B76A3" w:rsidRPr="003D6F83">
        <w:rPr>
          <w:rFonts w:hint="cs"/>
          <w:rtl/>
        </w:rPr>
        <w:t>:</w:t>
      </w:r>
    </w:p>
    <w:p w:rsidR="002B76A3" w:rsidRPr="00733C9A" w:rsidRDefault="002B76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فَإِن</w:t>
      </w:r>
      <w:r w:rsidR="00733C9A">
        <w:rPr>
          <w:rFonts w:ascii="KFGQPC Uthmanic Script HAFS" w:hAnsi="KFGQPC Uthmanic Script HAFS" w:cs="KFGQPC Uthmanic Script HAFS"/>
          <w:sz w:val="28"/>
          <w:rtl/>
        </w:rPr>
        <w:t xml:space="preserve"> طَلَّقَهَا فَلَا تَحِلُّ لَهُ</w:t>
      </w:r>
      <w:r w:rsidR="00733C9A">
        <w:rPr>
          <w:rFonts w:ascii="KFGQPC Uthmanic Script HAFS" w:hAnsi="KFGQPC Uthmanic Script HAFS" w:cs="KFGQPC Uthmanic Script HAFS" w:hint="cs"/>
          <w:sz w:val="28"/>
          <w:rtl/>
        </w:rPr>
        <w:t>ۥ</w:t>
      </w:r>
      <w:r w:rsidR="00733C9A">
        <w:rPr>
          <w:rFonts w:ascii="KFGQPC Uthmanic Script HAFS" w:hAnsi="KFGQPC Uthmanic Script HAFS" w:cs="KFGQPC Uthmanic Script HAFS"/>
          <w:sz w:val="28"/>
          <w:rtl/>
        </w:rPr>
        <w:t xml:space="preserve"> مِنۢ بَعۡدُ حَتَّىٰ تَنكِحَ زَوۡجًا غَيۡرَهُ</w:t>
      </w:r>
      <w:r>
        <w:rPr>
          <w:rFonts w:ascii="Traditional Arabic" w:hAnsi="Traditional Arabic" w:cs="Traditional Arabic"/>
          <w:sz w:val="28"/>
          <w:rtl/>
          <w:lang w:bidi="fa-IR"/>
        </w:rPr>
        <w:t>﴾</w:t>
      </w:r>
      <w:r w:rsidRPr="003D6F83">
        <w:rPr>
          <w:rFonts w:cs="B Lotus" w:hint="cs"/>
          <w:sz w:val="28"/>
          <w:rtl/>
          <w:lang w:bidi="fa-IR"/>
        </w:rPr>
        <w:t xml:space="preserve"> </w:t>
      </w:r>
      <w:r w:rsidRPr="003A351B">
        <w:rPr>
          <w:rStyle w:val="Char4"/>
          <w:rtl/>
        </w:rPr>
        <w:t>[</w:t>
      </w:r>
      <w:r w:rsidRPr="003A351B">
        <w:rPr>
          <w:rStyle w:val="Char4"/>
          <w:rFonts w:hint="cs"/>
          <w:rtl/>
        </w:rPr>
        <w:t>البقرة: 230</w:t>
      </w:r>
      <w:r w:rsidRPr="003A351B">
        <w:rPr>
          <w:rStyle w:val="Char4"/>
          <w:rtl/>
        </w:rPr>
        <w:t>]</w:t>
      </w:r>
      <w:r w:rsidRPr="003A351B">
        <w:rPr>
          <w:rStyle w:val="Char3"/>
          <w:rtl/>
        </w:rPr>
        <w:t>.</w:t>
      </w:r>
    </w:p>
    <w:p w:rsidR="008E5DA0" w:rsidRPr="003D6F83" w:rsidRDefault="008E5DA0" w:rsidP="003A351B">
      <w:pPr>
        <w:pStyle w:val="a3"/>
        <w:rPr>
          <w:rtl/>
        </w:rPr>
      </w:pPr>
      <w:r>
        <w:rPr>
          <w:rFonts w:ascii="Traditional Arabic" w:hAnsi="Traditional Arabic" w:cs="Traditional Arabic"/>
          <w:rtl/>
        </w:rPr>
        <w:t>«</w:t>
      </w:r>
      <w:r w:rsidRPr="003D6F83">
        <w:rPr>
          <w:rFonts w:hint="cs"/>
          <w:rtl/>
        </w:rPr>
        <w:t>بعد از (طلاق سوم) برای وی حلال نیست که با زنش مجددا ازدواج کند مگر بعد از آن که با شوهری دیگر ازدواج کند (و بعد از طلاق و انقضاء عده</w:t>
      </w:r>
      <w:r w:rsidR="005A2E2B">
        <w:rPr>
          <w:rFonts w:hint="cs"/>
          <w:rtl/>
        </w:rPr>
        <w:t xml:space="preserve"> می‌</w:t>
      </w:r>
      <w:r w:rsidRPr="003D6F83">
        <w:rPr>
          <w:rFonts w:hint="cs"/>
          <w:rtl/>
        </w:rPr>
        <w:t>تواند با وی مجددا ازدواج کند)</w:t>
      </w:r>
      <w:r>
        <w:rPr>
          <w:rFonts w:ascii="Traditional Arabic" w:hAnsi="Traditional Arabic" w:cs="Traditional Arabic"/>
          <w:rtl/>
        </w:rPr>
        <w:t>»</w:t>
      </w:r>
    </w:p>
    <w:p w:rsidR="008E5DA0" w:rsidRPr="00D92A48" w:rsidRDefault="008E5DA0" w:rsidP="00F2712F">
      <w:pPr>
        <w:pStyle w:val="a2"/>
        <w:rPr>
          <w:rtl/>
        </w:rPr>
      </w:pPr>
      <w:bookmarkStart w:id="552" w:name="_Toc338427134"/>
      <w:bookmarkStart w:id="553" w:name="_Toc418284280"/>
      <w:r w:rsidRPr="00D92A48">
        <w:rPr>
          <w:rFonts w:hint="cs"/>
          <w:rtl/>
        </w:rPr>
        <w:t>استثناء در طلاق</w:t>
      </w:r>
      <w:bookmarkEnd w:id="552"/>
      <w:bookmarkEnd w:id="553"/>
    </w:p>
    <w:p w:rsidR="008E5DA0" w:rsidRPr="003D6F83" w:rsidRDefault="008E5DA0" w:rsidP="003A351B">
      <w:pPr>
        <w:pStyle w:val="a3"/>
        <w:rPr>
          <w:rtl/>
        </w:rPr>
      </w:pPr>
      <w:r w:rsidRPr="003D6F83">
        <w:rPr>
          <w:rFonts w:hint="cs"/>
          <w:rtl/>
        </w:rPr>
        <w:t>استثناء بیرون انداختن و جدا کردن چیزی است از یک حکم عام و کلی. در طلاق نیز استثناء صحیح است. و در قرآن و سنت استثناء موجود است. گاهی این استثناء در عدد و شمارش روی</w:t>
      </w:r>
      <w:r w:rsidR="005A2E2B">
        <w:rPr>
          <w:rFonts w:hint="cs"/>
          <w:rtl/>
        </w:rPr>
        <w:t xml:space="preserve"> می‌</w:t>
      </w:r>
      <w:r w:rsidRPr="003D6F83">
        <w:rPr>
          <w:rFonts w:hint="cs"/>
          <w:rtl/>
        </w:rPr>
        <w:t>دهد و گاهی استثناء به الفاظ مشیئت واقع</w:t>
      </w:r>
      <w:r w:rsidR="005A2E2B">
        <w:rPr>
          <w:rFonts w:hint="cs"/>
          <w:rtl/>
        </w:rPr>
        <w:t xml:space="preserve"> می‌</w:t>
      </w:r>
      <w:r w:rsidRPr="003D6F83">
        <w:rPr>
          <w:rFonts w:hint="cs"/>
          <w:rtl/>
        </w:rPr>
        <w:t xml:space="preserve">شود. اگر استثناء در عدد واقع شود وجود شرایط زیر لازم است: </w:t>
      </w:r>
    </w:p>
    <w:p w:rsidR="008E5DA0" w:rsidRPr="003D6F83" w:rsidRDefault="008E5DA0" w:rsidP="003A351B">
      <w:pPr>
        <w:pStyle w:val="a3"/>
        <w:rPr>
          <w:rtl/>
        </w:rPr>
      </w:pPr>
      <w:r w:rsidRPr="003D6F83">
        <w:rPr>
          <w:rFonts w:hint="cs"/>
          <w:rtl/>
        </w:rPr>
        <w:t xml:space="preserve">اول: باید استثناء پیوسته به لفظ طلاق باشد و فاصله نیفتد. </w:t>
      </w:r>
    </w:p>
    <w:p w:rsidR="008E5DA0" w:rsidRPr="003D6F83" w:rsidRDefault="008E5DA0" w:rsidP="003A351B">
      <w:pPr>
        <w:pStyle w:val="a3"/>
        <w:rPr>
          <w:rtl/>
        </w:rPr>
      </w:pPr>
      <w:r w:rsidRPr="003D6F83">
        <w:rPr>
          <w:rFonts w:hint="cs"/>
          <w:rtl/>
        </w:rPr>
        <w:t>دوم: نباید مستثنی تمام مستثنی منه را در بر بگیرد، یعنی چیزی که جدا</w:t>
      </w:r>
      <w:r w:rsidR="005A2E2B">
        <w:rPr>
          <w:rFonts w:hint="cs"/>
          <w:rtl/>
        </w:rPr>
        <w:t xml:space="preserve"> می‌</w:t>
      </w:r>
      <w:r w:rsidRPr="003D6F83">
        <w:rPr>
          <w:rFonts w:hint="cs"/>
          <w:rtl/>
        </w:rPr>
        <w:t>شود نباید به اندازه چیزی که گفته شده است، باشد یا بیشتر از آن باشد، یعنی عدد مستثنی شده نباید عدد مستثنی منه را در بر گیرد و اگر چنین باشد مثل این که بگوید: تو سه طلاقه هستی و سه طلاق تو واقع شود مگر سه طلاقه ات، این استثناء باطل است و زن سه طلاقه</w:t>
      </w:r>
      <w:r w:rsidR="005A2E2B">
        <w:rPr>
          <w:rFonts w:hint="cs"/>
          <w:rtl/>
        </w:rPr>
        <w:t xml:space="preserve"> می‌</w:t>
      </w:r>
      <w:r w:rsidRPr="003D6F83">
        <w:rPr>
          <w:rFonts w:hint="cs"/>
          <w:rtl/>
        </w:rPr>
        <w:t xml:space="preserve">شود، و این استثناء درست نیست چون استغراق مستثنی منه وجود دارد. </w:t>
      </w:r>
    </w:p>
    <w:p w:rsidR="008E5DA0" w:rsidRPr="003D6F83" w:rsidRDefault="008E5DA0" w:rsidP="003A351B">
      <w:pPr>
        <w:pStyle w:val="a3"/>
        <w:rPr>
          <w:rtl/>
        </w:rPr>
      </w:pPr>
      <w:r w:rsidRPr="003D6F83">
        <w:rPr>
          <w:rFonts w:hint="cs"/>
          <w:rtl/>
        </w:rPr>
        <w:t>سوم: باید پیش از فراغت از سوگند به طلاق، قصد و نیت استثناء را داشته باشد</w:t>
      </w:r>
      <w:r w:rsidR="009C0A98">
        <w:rPr>
          <w:rFonts w:hint="cs"/>
          <w:rtl/>
        </w:rPr>
        <w:t xml:space="preserve"> اگرچه </w:t>
      </w:r>
      <w:r w:rsidRPr="003D6F83">
        <w:rPr>
          <w:rFonts w:hint="cs"/>
          <w:rtl/>
        </w:rPr>
        <w:t>این نیت مقارن با اول سوگند به طلاق نباشد. ولی نباید بعد از فراغت از سوگند به طلاق، قصد استثناء کند پس اگر کسی به زنش گفت: تو سه طلاقه هستی مگر یک طلاق یا مگر دو طلاق، و فاصله ای بین این دو تا نباشد و نیت استثناء هم داشته باشد طلاق استثناء شده واقع</w:t>
      </w:r>
      <w:r w:rsidR="005A2E2B">
        <w:rPr>
          <w:rFonts w:hint="cs"/>
          <w:rtl/>
        </w:rPr>
        <w:t xml:space="preserve"> نمی‌</w:t>
      </w:r>
      <w:r w:rsidRPr="003D6F83">
        <w:rPr>
          <w:rFonts w:hint="cs"/>
          <w:rtl/>
        </w:rPr>
        <w:t>شود، یعنی اگر یکی را استثناء کرد یک طلاقش واقع</w:t>
      </w:r>
      <w:r w:rsidR="005A2E2B">
        <w:rPr>
          <w:rFonts w:hint="cs"/>
          <w:rtl/>
        </w:rPr>
        <w:t xml:space="preserve"> می‌</w:t>
      </w:r>
      <w:r w:rsidRPr="003D6F83">
        <w:rPr>
          <w:rFonts w:hint="cs"/>
          <w:rtl/>
        </w:rPr>
        <w:t>شود. اما اگر استثناء در مشیت واقع شود مثل این که بگوید: تو طلاق داده شده ای اگر خدا بخواهد. باید دید، اگر لفظ إن شاء الله بدون قصد و نیت و بنابر عادت همیشگی و ادب بر زبانش جاری گشته یا با گفتن آن قصد تبرک به ذکر الله داشت یا با گفتن آن قصد آن داشت که تمام کارها بنابر مشیت الهی است یا قصد نکرده چیزی را به مشیت الهی معلق سازد، در همه این احوال این استثناء تأثیر ندارد و طلاق واقع</w:t>
      </w:r>
      <w:r w:rsidR="005A2E2B">
        <w:rPr>
          <w:rFonts w:hint="cs"/>
          <w:rtl/>
        </w:rPr>
        <w:t xml:space="preserve"> می‌</w:t>
      </w:r>
      <w:r w:rsidRPr="003D6F83">
        <w:rPr>
          <w:rFonts w:hint="cs"/>
          <w:rtl/>
        </w:rPr>
        <w:t>شود، و اگر به حقیقت قصد تعلیق به مشیت الهی داشته باشد طلاق واقع</w:t>
      </w:r>
      <w:r w:rsidR="005A2E2B">
        <w:rPr>
          <w:rFonts w:hint="cs"/>
          <w:rtl/>
        </w:rPr>
        <w:t xml:space="preserve"> نمی‌</w:t>
      </w:r>
      <w:r w:rsidRPr="003D6F83">
        <w:rPr>
          <w:rFonts w:hint="cs"/>
          <w:rtl/>
        </w:rPr>
        <w:t>شود، چون به حقیقت ما وجود مشیت خدا را به آن</w:t>
      </w:r>
      <w:r w:rsidR="005A2E2B">
        <w:rPr>
          <w:rFonts w:hint="cs"/>
          <w:rtl/>
        </w:rPr>
        <w:t xml:space="preserve"> نمی‌</w:t>
      </w:r>
      <w:r w:rsidRPr="003D6F83">
        <w:rPr>
          <w:rFonts w:hint="cs"/>
          <w:rtl/>
        </w:rPr>
        <w:t>دانیم و اصل و بقای نکاح است، همان گونه که اگر طلاق را به مشیت شخصی معلق کند. آن شخص بمیرد و مشیت او دانسته نشود طلاق واقع</w:t>
      </w:r>
      <w:r w:rsidR="005A2E2B">
        <w:rPr>
          <w:rFonts w:hint="cs"/>
          <w:rtl/>
        </w:rPr>
        <w:t xml:space="preserve"> نمی‌</w:t>
      </w:r>
      <w:r w:rsidRPr="003D6F83">
        <w:rPr>
          <w:rFonts w:hint="cs"/>
          <w:rtl/>
        </w:rPr>
        <w:t xml:space="preserve">شود، چون به مشیتی که طلاق به آن معلق شده است علم نیست. و در حدیث آمده است: </w:t>
      </w:r>
      <w:r w:rsidRPr="009A7B5F">
        <w:rPr>
          <w:rStyle w:val="Char1"/>
          <w:rtl/>
        </w:rPr>
        <w:t>«مَن أَعتَقَ أَو طَلَّقَ وَاستَثنَی فَلَهُ ثُنّیاهُ»</w:t>
      </w:r>
      <w:r w:rsidRPr="003D6F83">
        <w:rPr>
          <w:rFonts w:hint="cs"/>
          <w:rtl/>
        </w:rPr>
        <w:t xml:space="preserve"> </w:t>
      </w:r>
      <w:r w:rsidRPr="003A351B">
        <w:rPr>
          <w:rtl/>
        </w:rPr>
        <w:t>«</w:t>
      </w:r>
      <w:r w:rsidRPr="003A351B">
        <w:rPr>
          <w:rFonts w:hint="cs"/>
          <w:rtl/>
        </w:rPr>
        <w:t>هر کس کسی را آزاد کرد یا طلاق داد و استثناء در سخن آورد او حق دارد از استثنای خود بهره ببرد</w:t>
      </w:r>
      <w:r w:rsidRPr="003A351B">
        <w:rPr>
          <w:rtl/>
        </w:rPr>
        <w:t>»</w:t>
      </w:r>
      <w:r w:rsidRPr="003A351B">
        <w:rPr>
          <w:rFonts w:hint="cs"/>
          <w:rtl/>
        </w:rPr>
        <w:t>.</w:t>
      </w:r>
    </w:p>
    <w:p w:rsidR="008E5DA0" w:rsidRPr="003A351B" w:rsidRDefault="008E5DA0" w:rsidP="003A351B">
      <w:pPr>
        <w:pStyle w:val="a3"/>
        <w:rPr>
          <w:rtl/>
        </w:rPr>
      </w:pPr>
      <w:r w:rsidRPr="003A351B">
        <w:rPr>
          <w:rFonts w:hint="cs"/>
          <w:rtl/>
        </w:rPr>
        <w:t>در استثنای به مشیت الهی فرقی</w:t>
      </w:r>
      <w:r w:rsidR="005A2E2B" w:rsidRPr="003A351B">
        <w:rPr>
          <w:rFonts w:hint="cs"/>
          <w:rtl/>
        </w:rPr>
        <w:t xml:space="preserve"> نمی‌</w:t>
      </w:r>
      <w:r w:rsidRPr="003A351B">
        <w:rPr>
          <w:rFonts w:hint="cs"/>
          <w:rtl/>
        </w:rPr>
        <w:t xml:space="preserve">کند استثناء را اول یا آخر یا وسط کلام بگوید مثل این که بگوید: </w:t>
      </w:r>
      <w:r w:rsidRPr="003A351B">
        <w:rPr>
          <w:rtl/>
        </w:rPr>
        <w:t>«</w:t>
      </w:r>
      <w:r w:rsidRPr="003A351B">
        <w:rPr>
          <w:rFonts w:hint="cs"/>
          <w:rtl/>
        </w:rPr>
        <w:t>تو مطلقه هستی اگر خدا بخواهد، یا اگر خدا بخواهد یا هر گاه خدا بخواهد یا وقتی که خدا بخواهد تو مطلقه هستی</w:t>
      </w:r>
      <w:r w:rsidRPr="003A351B">
        <w:rPr>
          <w:rtl/>
        </w:rPr>
        <w:t>»</w:t>
      </w:r>
      <w:r w:rsidRPr="003A351B">
        <w:rPr>
          <w:rFonts w:hint="cs"/>
          <w:rtl/>
        </w:rPr>
        <w:t>.</w:t>
      </w:r>
    </w:p>
    <w:p w:rsidR="008E5DA0" w:rsidRPr="00D92A48" w:rsidRDefault="008E5DA0" w:rsidP="00F2712F">
      <w:pPr>
        <w:pStyle w:val="a2"/>
        <w:rPr>
          <w:rtl/>
        </w:rPr>
      </w:pPr>
      <w:bookmarkStart w:id="554" w:name="_Toc338427135"/>
      <w:bookmarkStart w:id="555" w:name="_Toc418284281"/>
      <w:r w:rsidRPr="00D92A48">
        <w:rPr>
          <w:rFonts w:hint="cs"/>
          <w:rtl/>
        </w:rPr>
        <w:t>طلاق تعلیقی و طلاق تعلیق</w:t>
      </w:r>
      <w:bookmarkEnd w:id="554"/>
      <w:bookmarkEnd w:id="555"/>
    </w:p>
    <w:p w:rsidR="008E5DA0" w:rsidRPr="003D6F83" w:rsidRDefault="008E5DA0" w:rsidP="003A351B">
      <w:pPr>
        <w:pStyle w:val="a3"/>
        <w:rPr>
          <w:rtl/>
        </w:rPr>
      </w:pPr>
      <w:r w:rsidRPr="003D6F83">
        <w:rPr>
          <w:rFonts w:hint="cs"/>
          <w:rtl/>
        </w:rPr>
        <w:t xml:space="preserve">باید دانست همان گونه که طلاق به صورت قطعی و منجز درست است، به صورت تعلیق به چیزی نیز درست است. به دلیل این که پیامبر گفته است: </w:t>
      </w:r>
      <w:r w:rsidRPr="009A7B5F">
        <w:rPr>
          <w:rStyle w:val="Char1"/>
          <w:rtl/>
        </w:rPr>
        <w:t>«اَلمُؤ</w:t>
      </w:r>
      <w:r w:rsidRPr="009A7B5F">
        <w:rPr>
          <w:rStyle w:val="Char1"/>
          <w:rFonts w:hint="cs"/>
          <w:rtl/>
        </w:rPr>
        <w:t>ْ</w:t>
      </w:r>
      <w:r w:rsidRPr="009A7B5F">
        <w:rPr>
          <w:rStyle w:val="Char1"/>
          <w:rtl/>
        </w:rPr>
        <w:t>مِنُو</w:t>
      </w:r>
      <w:r w:rsidRPr="009A7B5F">
        <w:rPr>
          <w:rStyle w:val="Char1"/>
          <w:rFonts w:hint="cs"/>
          <w:rtl/>
        </w:rPr>
        <w:t>ْ</w:t>
      </w:r>
      <w:r w:rsidRPr="009A7B5F">
        <w:rPr>
          <w:rStyle w:val="Char1"/>
          <w:rtl/>
        </w:rPr>
        <w:t>نَ عِن</w:t>
      </w:r>
      <w:r w:rsidRPr="009A7B5F">
        <w:rPr>
          <w:rStyle w:val="Char1"/>
          <w:rFonts w:hint="cs"/>
          <w:rtl/>
        </w:rPr>
        <w:t>ْ</w:t>
      </w:r>
      <w:r w:rsidRPr="009A7B5F">
        <w:rPr>
          <w:rStyle w:val="Char1"/>
          <w:rtl/>
        </w:rPr>
        <w:t>دَ شُرُو</w:t>
      </w:r>
      <w:r w:rsidRPr="009A7B5F">
        <w:rPr>
          <w:rStyle w:val="Char1"/>
          <w:rFonts w:hint="cs"/>
          <w:rtl/>
        </w:rPr>
        <w:t>ْ</w:t>
      </w:r>
      <w:r w:rsidRPr="009A7B5F">
        <w:rPr>
          <w:rStyle w:val="Char1"/>
          <w:rtl/>
        </w:rPr>
        <w:t>طِهِم</w:t>
      </w:r>
      <w:r w:rsidRPr="009A7B5F">
        <w:rPr>
          <w:rStyle w:val="Char1"/>
          <w:rFonts w:hint="cs"/>
          <w:rtl/>
        </w:rPr>
        <w:t>ْ</w:t>
      </w:r>
      <w:r w:rsidRPr="009A7B5F">
        <w:rPr>
          <w:rStyle w:val="Char1"/>
          <w:rtl/>
        </w:rPr>
        <w:t>»</w:t>
      </w:r>
      <w:r w:rsidRPr="003D6F83">
        <w:rPr>
          <w:rFonts w:hint="cs"/>
          <w:rtl/>
        </w:rPr>
        <w:t xml:space="preserve"> </w:t>
      </w:r>
      <w:r w:rsidRPr="003A351B">
        <w:rPr>
          <w:rtl/>
        </w:rPr>
        <w:t>«</w:t>
      </w:r>
      <w:r w:rsidRPr="003A351B">
        <w:rPr>
          <w:rFonts w:hint="cs"/>
          <w:rtl/>
        </w:rPr>
        <w:t>مؤمنان مؤظف به شروط خود هستند و باید آن را انجام دهند</w:t>
      </w:r>
      <w:r w:rsidRPr="003A351B">
        <w:rPr>
          <w:rtl/>
        </w:rPr>
        <w:t>»</w:t>
      </w:r>
      <w:r w:rsidRPr="003A351B">
        <w:rPr>
          <w:rFonts w:hint="cs"/>
          <w:rtl/>
        </w:rPr>
        <w:t>. و طلاق تعلیقی بر عتق و آزاد کردن تعلیقی قیاس</w:t>
      </w:r>
      <w:r w:rsidR="005A2E2B" w:rsidRPr="003A351B">
        <w:rPr>
          <w:rFonts w:hint="cs"/>
          <w:rtl/>
        </w:rPr>
        <w:t xml:space="preserve"> می‌</w:t>
      </w:r>
      <w:r w:rsidRPr="003A351B">
        <w:rPr>
          <w:rFonts w:hint="cs"/>
          <w:rtl/>
        </w:rPr>
        <w:t>شود. چون اگر کسی به بنده</w:t>
      </w:r>
      <w:r w:rsidR="005A2E2B" w:rsidRPr="003A351B">
        <w:rPr>
          <w:rFonts w:hint="cs"/>
          <w:rtl/>
        </w:rPr>
        <w:t xml:space="preserve">‌اش </w:t>
      </w:r>
      <w:r w:rsidRPr="003A351B">
        <w:rPr>
          <w:rFonts w:hint="cs"/>
          <w:rtl/>
        </w:rPr>
        <w:t>بگوید: تو بعد از مرگ من آزاد هستی آزاد</w:t>
      </w:r>
      <w:r w:rsidR="005A2E2B" w:rsidRPr="003A351B">
        <w:rPr>
          <w:rFonts w:hint="cs"/>
          <w:rtl/>
        </w:rPr>
        <w:t xml:space="preserve"> می‌</w:t>
      </w:r>
      <w:r w:rsidRPr="003A351B">
        <w:rPr>
          <w:rFonts w:hint="cs"/>
          <w:rtl/>
        </w:rPr>
        <w:t>شود</w:t>
      </w:r>
      <w:r w:rsidRPr="003D6F83">
        <w:rPr>
          <w:rFonts w:hint="cs"/>
          <w:rtl/>
        </w:rPr>
        <w:t>، و طلاق و عتق در بسیاری از احکام به هم نزدیک هستند. گاهی پیش</w:t>
      </w:r>
      <w:r w:rsidR="005A2E2B">
        <w:rPr>
          <w:rFonts w:hint="cs"/>
          <w:rtl/>
        </w:rPr>
        <w:t xml:space="preserve"> می‌</w:t>
      </w:r>
      <w:r w:rsidRPr="003D6F83">
        <w:rPr>
          <w:rFonts w:hint="cs"/>
          <w:rtl/>
        </w:rPr>
        <w:t>آید که زن با شوهر در پاره</w:t>
      </w:r>
      <w:r w:rsidR="003A351B">
        <w:rPr>
          <w:rFonts w:hint="eastAsia"/>
          <w:rtl/>
        </w:rPr>
        <w:t>‌</w:t>
      </w:r>
      <w:r w:rsidRPr="003D6F83">
        <w:rPr>
          <w:rFonts w:hint="cs"/>
          <w:rtl/>
        </w:rPr>
        <w:t>ای از مقاصدش مخالفت</w:t>
      </w:r>
      <w:r w:rsidR="005A2E2B">
        <w:rPr>
          <w:rFonts w:hint="cs"/>
          <w:rtl/>
        </w:rPr>
        <w:t xml:space="preserve"> می‌</w:t>
      </w:r>
      <w:r w:rsidRPr="003D6F83">
        <w:rPr>
          <w:rFonts w:hint="cs"/>
          <w:rtl/>
        </w:rPr>
        <w:t>کند و مرد دوست ندارد که او را طلاق دهد، چوت طلاق را ناپسنده</w:t>
      </w:r>
      <w:r w:rsidR="005A2E2B">
        <w:rPr>
          <w:rFonts w:hint="cs"/>
          <w:rtl/>
        </w:rPr>
        <w:t xml:space="preserve">‌ترین </w:t>
      </w:r>
      <w:r w:rsidRPr="003D6F83">
        <w:rPr>
          <w:rFonts w:hint="cs"/>
          <w:rtl/>
        </w:rPr>
        <w:t>حلال پیش خدا</w:t>
      </w:r>
      <w:r w:rsidR="005A2E2B">
        <w:rPr>
          <w:rFonts w:hint="cs"/>
          <w:rtl/>
        </w:rPr>
        <w:t xml:space="preserve"> می‌</w:t>
      </w:r>
      <w:r w:rsidRPr="003D6F83">
        <w:rPr>
          <w:rFonts w:hint="cs"/>
          <w:rtl/>
        </w:rPr>
        <w:t>داند ولی امیدوار است که با او موافقت کند، پس طلاق او را معلق و مشروط</w:t>
      </w:r>
      <w:r w:rsidR="005A2E2B">
        <w:rPr>
          <w:rFonts w:hint="cs"/>
          <w:rtl/>
        </w:rPr>
        <w:t xml:space="preserve"> می‌</w:t>
      </w:r>
      <w:r w:rsidRPr="003D6F83">
        <w:rPr>
          <w:rFonts w:hint="cs"/>
          <w:rtl/>
        </w:rPr>
        <w:t>کند به ترک کردن کاری که از آن بدش</w:t>
      </w:r>
      <w:r w:rsidR="005A2E2B">
        <w:rPr>
          <w:rFonts w:hint="cs"/>
          <w:rtl/>
        </w:rPr>
        <w:t xml:space="preserve"> می‌</w:t>
      </w:r>
      <w:r w:rsidRPr="003D6F83">
        <w:rPr>
          <w:rFonts w:hint="cs"/>
          <w:rtl/>
        </w:rPr>
        <w:t>آید یا انجام چیزی که</w:t>
      </w:r>
      <w:r w:rsidR="005A2E2B">
        <w:rPr>
          <w:rFonts w:hint="cs"/>
          <w:rtl/>
        </w:rPr>
        <w:t xml:space="preserve"> می‌</w:t>
      </w:r>
      <w:r w:rsidRPr="003D6F83">
        <w:rPr>
          <w:rFonts w:hint="cs"/>
          <w:rtl/>
        </w:rPr>
        <w:t>خواهد انجام دهد، انجام داد مقصود مرد حاصل شده است، و در غیر آن صورت زن اختیار دارد که با ارتکاب خلاف شرط تعلیقی شوهرش، خود را طلاق دهد و مقصر خود زن است. و چون این را دانستی باید دانست که هر گاه طلاق معلق بر شرطی شد، شخص</w:t>
      </w:r>
      <w:r w:rsidR="005A2E2B">
        <w:rPr>
          <w:rFonts w:hint="cs"/>
          <w:rtl/>
        </w:rPr>
        <w:t xml:space="preserve"> نمی‌</w:t>
      </w:r>
      <w:r w:rsidRPr="003D6F83">
        <w:rPr>
          <w:rFonts w:hint="cs"/>
          <w:rtl/>
        </w:rPr>
        <w:t>تواند از آن شرط پشیمان شود. خواه آن طلاق را به شرطی معلق و مشروط کند که حصول آن معلوم است مانند این که بگوید: اگر خورشید طلوع کرد تو مطلقه هستی و طلاق تو واقع شود، یا آن شرط تعلیقی محتمل الحصول باشد و احتمال حصول آن برود مثل این که به وی بگوید: اگر داخل آن خانه شدی طلاق تو واقع شود، یا بگوید: اگر چنین کاری بکنم یا چنین کاری نکنم بر من طلاق باشد و طلاقم واقع شود، بنابر این، در هر صورت اگر شرط حاصل شود مشروط نیز حاصل</w:t>
      </w:r>
      <w:r w:rsidR="005A2E2B">
        <w:rPr>
          <w:rFonts w:hint="cs"/>
          <w:rtl/>
        </w:rPr>
        <w:t xml:space="preserve"> می‌</w:t>
      </w:r>
      <w:r w:rsidRPr="003D6F83">
        <w:rPr>
          <w:rFonts w:hint="cs"/>
          <w:rtl/>
        </w:rPr>
        <w:t>شود که طلاق است. خواه از این شرط تعلیقی پشیمان گردد یا پشیمان نگردد. البته پیش از این که شرط تحقق یابد و طلاق واقع شود مجامعت و نزدیکی جنسی و همخوابی حرام نیست، و اگر مرد در وجود صفت و شرطی که طلاق بر</w:t>
      </w:r>
      <w:r w:rsidR="005A2E2B">
        <w:rPr>
          <w:rFonts w:hint="cs"/>
          <w:rtl/>
        </w:rPr>
        <w:t xml:space="preserve"> آن‌ها </w:t>
      </w:r>
      <w:r w:rsidRPr="003D6F83">
        <w:rPr>
          <w:rFonts w:hint="cs"/>
          <w:rtl/>
        </w:rPr>
        <w:t>معلق شده و شرط طلاق واقع شدن، شک کند و دچار شک گردد طلاق واقع</w:t>
      </w:r>
      <w:r w:rsidR="005A2E2B">
        <w:rPr>
          <w:rFonts w:hint="cs"/>
          <w:rtl/>
        </w:rPr>
        <w:t xml:space="preserve"> نمی‌</w:t>
      </w:r>
      <w:r w:rsidRPr="003D6F83">
        <w:rPr>
          <w:rFonts w:hint="cs"/>
          <w:rtl/>
        </w:rPr>
        <w:t>شود. چون اصل آن است که طلاق واقع نشود، و اینک مثالهایی را در طلاق تعلیقی ذکر</w:t>
      </w:r>
      <w:r w:rsidR="005A2E2B">
        <w:rPr>
          <w:rFonts w:hint="cs"/>
          <w:rtl/>
        </w:rPr>
        <w:t xml:space="preserve"> می‌</w:t>
      </w:r>
      <w:r w:rsidRPr="003D6F83">
        <w:rPr>
          <w:rFonts w:hint="cs"/>
          <w:rtl/>
        </w:rPr>
        <w:t>کنم که بر</w:t>
      </w:r>
      <w:r w:rsidR="005A2E2B">
        <w:rPr>
          <w:rFonts w:hint="cs"/>
          <w:rtl/>
        </w:rPr>
        <w:t xml:space="preserve"> آن‌ها </w:t>
      </w:r>
      <w:r w:rsidRPr="003D6F83">
        <w:rPr>
          <w:rFonts w:hint="cs"/>
          <w:rtl/>
        </w:rPr>
        <w:t>قیاس شود.</w:t>
      </w:r>
    </w:p>
    <w:p w:rsidR="008E5DA0" w:rsidRPr="003D6F83" w:rsidRDefault="008E5DA0" w:rsidP="003A351B">
      <w:pPr>
        <w:pStyle w:val="a3"/>
        <w:numPr>
          <w:ilvl w:val="0"/>
          <w:numId w:val="24"/>
        </w:numPr>
        <w:rPr>
          <w:rtl/>
        </w:rPr>
      </w:pPr>
      <w:r w:rsidRPr="003D6F83">
        <w:rPr>
          <w:rFonts w:hint="cs"/>
          <w:rtl/>
        </w:rPr>
        <w:t>مردی به زنش</w:t>
      </w:r>
      <w:r w:rsidR="005A2E2B">
        <w:rPr>
          <w:rFonts w:hint="cs"/>
          <w:rtl/>
        </w:rPr>
        <w:t xml:space="preserve"> می‌</w:t>
      </w:r>
      <w:r w:rsidRPr="003D6F83">
        <w:rPr>
          <w:rFonts w:hint="cs"/>
          <w:rtl/>
        </w:rPr>
        <w:t>گوید: اگر تو بخواهی طلاقت واقع شود، و مشیت و خواست او را در همان خطاب شرط کند پس اگر زن مشیت خود را از آن مجلس به تأخیر انداخت طلاق واقع</w:t>
      </w:r>
      <w:r w:rsidR="005A2E2B">
        <w:rPr>
          <w:rFonts w:hint="cs"/>
          <w:rtl/>
        </w:rPr>
        <w:t xml:space="preserve"> نمی‌</w:t>
      </w:r>
      <w:r w:rsidRPr="003D6F83">
        <w:rPr>
          <w:rFonts w:hint="cs"/>
          <w:rtl/>
        </w:rPr>
        <w:t>شود. چون این تعلیق، طلب تمایل و رغبت فوری او طلب</w:t>
      </w:r>
      <w:r w:rsidR="005A2E2B">
        <w:rPr>
          <w:rFonts w:hint="cs"/>
          <w:rtl/>
        </w:rPr>
        <w:t xml:space="preserve"> می‌</w:t>
      </w:r>
      <w:r w:rsidRPr="003D6F83">
        <w:rPr>
          <w:rFonts w:hint="cs"/>
          <w:rtl/>
        </w:rPr>
        <w:t>کند و به منزله عقود معاملات است و تأخیر بر</w:t>
      </w:r>
      <w:r w:rsidR="005A2E2B">
        <w:rPr>
          <w:rFonts w:hint="cs"/>
          <w:rtl/>
        </w:rPr>
        <w:t xml:space="preserve"> نمی‌</w:t>
      </w:r>
      <w:r w:rsidRPr="003D6F83">
        <w:rPr>
          <w:rFonts w:hint="cs"/>
          <w:rtl/>
        </w:rPr>
        <w:t>دارد و احتمال تأخیر ندارد. یا این تعلیق و شرط کردن، حواله نمودن طلاق به زن است و طلاق به وی تفویض</w:t>
      </w:r>
      <w:r w:rsidR="005A2E2B">
        <w:rPr>
          <w:rFonts w:hint="cs"/>
          <w:rtl/>
        </w:rPr>
        <w:t xml:space="preserve"> می‌</w:t>
      </w:r>
      <w:r w:rsidRPr="003D6F83">
        <w:rPr>
          <w:rFonts w:hint="cs"/>
          <w:rtl/>
        </w:rPr>
        <w:t>شود و طلاق به ملکیت او در</w:t>
      </w:r>
      <w:r w:rsidR="005A2E2B">
        <w:rPr>
          <w:rFonts w:hint="cs"/>
          <w:rtl/>
        </w:rPr>
        <w:t xml:space="preserve"> می‌</w:t>
      </w:r>
      <w:r w:rsidRPr="003D6F83">
        <w:rPr>
          <w:rFonts w:hint="cs"/>
          <w:rtl/>
        </w:rPr>
        <w:t>آید، و برای این که بتواند از این فرصت استفاده بکند باید فوراً استفاده کند و إلا این حق از او ساقط</w:t>
      </w:r>
      <w:r w:rsidR="005A2E2B">
        <w:rPr>
          <w:rFonts w:hint="cs"/>
          <w:rtl/>
        </w:rPr>
        <w:t xml:space="preserve"> می‌</w:t>
      </w:r>
      <w:r w:rsidRPr="003D6F83">
        <w:rPr>
          <w:rFonts w:hint="cs"/>
          <w:rtl/>
        </w:rPr>
        <w:t>گردد.</w:t>
      </w:r>
    </w:p>
    <w:p w:rsidR="008E5DA0" w:rsidRPr="003D6F83" w:rsidRDefault="008E5DA0" w:rsidP="003A351B">
      <w:pPr>
        <w:pStyle w:val="a3"/>
        <w:rPr>
          <w:rtl/>
        </w:rPr>
      </w:pPr>
      <w:r w:rsidRPr="003D6F83">
        <w:rPr>
          <w:rFonts w:hint="cs"/>
          <w:rtl/>
        </w:rPr>
        <w:t>اما اگر بگوید: تو هر گاه بخواهی مطلقه هستی و طلاقت واقع شود، پس هر گاه زن بخواهد طلاقش واقع</w:t>
      </w:r>
      <w:r w:rsidR="005A2E2B">
        <w:rPr>
          <w:rFonts w:hint="cs"/>
          <w:rtl/>
        </w:rPr>
        <w:t xml:space="preserve"> می‌</w:t>
      </w:r>
      <w:r w:rsidRPr="003D6F83">
        <w:rPr>
          <w:rFonts w:hint="cs"/>
          <w:rtl/>
        </w:rPr>
        <w:t>شود</w:t>
      </w:r>
      <w:r w:rsidR="009C0A98">
        <w:rPr>
          <w:rFonts w:hint="cs"/>
          <w:rtl/>
        </w:rPr>
        <w:t xml:space="preserve"> اگرچه </w:t>
      </w:r>
      <w:r w:rsidRPr="003D6F83">
        <w:rPr>
          <w:rFonts w:hint="cs"/>
          <w:rtl/>
        </w:rPr>
        <w:t>از آن مجلس هم جدا شده باشد. چون طلاق به چیزی و صفتی، معلق و مشروط شده است که اقتضای فوریت</w:t>
      </w:r>
      <w:r w:rsidR="005A2E2B">
        <w:rPr>
          <w:rFonts w:hint="cs"/>
          <w:rtl/>
        </w:rPr>
        <w:t xml:space="preserve"> نمی‌</w:t>
      </w:r>
      <w:r w:rsidRPr="003D6F83">
        <w:rPr>
          <w:rFonts w:hint="cs"/>
          <w:rtl/>
        </w:rPr>
        <w:t>کند مثل این که بگوید: در هر زمان بخواهی طلاقت واقع شود و تو مطلقه هستی.</w:t>
      </w:r>
    </w:p>
    <w:p w:rsidR="008E5DA0" w:rsidRPr="003D6F83" w:rsidRDefault="008E5DA0" w:rsidP="003A351B">
      <w:pPr>
        <w:pStyle w:val="a3"/>
        <w:numPr>
          <w:ilvl w:val="0"/>
          <w:numId w:val="24"/>
        </w:numPr>
        <w:rPr>
          <w:rtl/>
        </w:rPr>
      </w:pPr>
      <w:r w:rsidRPr="003D6F83">
        <w:rPr>
          <w:rFonts w:hint="cs"/>
          <w:rtl/>
        </w:rPr>
        <w:t>مرد به زنش بگوید: اگر داخل خانه شدی یا با فلانی سخن گفتی طلاقت بیفتد، و با حصول هر یک از</w:t>
      </w:r>
      <w:r w:rsidR="005A2E2B">
        <w:rPr>
          <w:rFonts w:hint="cs"/>
          <w:rtl/>
        </w:rPr>
        <w:t xml:space="preserve"> آن‌ها </w:t>
      </w:r>
      <w:r w:rsidRPr="003D6F83">
        <w:rPr>
          <w:rFonts w:hint="cs"/>
          <w:rtl/>
        </w:rPr>
        <w:t>طلاقش واقع</w:t>
      </w:r>
      <w:r w:rsidR="005A2E2B">
        <w:rPr>
          <w:rFonts w:hint="cs"/>
          <w:rtl/>
        </w:rPr>
        <w:t xml:space="preserve"> می‌</w:t>
      </w:r>
      <w:r w:rsidRPr="003D6F83">
        <w:rPr>
          <w:rFonts w:hint="cs"/>
          <w:rtl/>
        </w:rPr>
        <w:t>شود، و هر کدام اول واقع شود سوگند به طلاق متوجه آن</w:t>
      </w:r>
      <w:r w:rsidR="005A2E2B">
        <w:rPr>
          <w:rFonts w:hint="cs"/>
          <w:rtl/>
        </w:rPr>
        <w:t xml:space="preserve"> می‌</w:t>
      </w:r>
      <w:r w:rsidRPr="003D6F83">
        <w:rPr>
          <w:rFonts w:hint="cs"/>
          <w:rtl/>
        </w:rPr>
        <w:t>گردد و طلاق با صفت دیگری واقع</w:t>
      </w:r>
      <w:r w:rsidR="005A2E2B">
        <w:rPr>
          <w:rFonts w:hint="cs"/>
          <w:rtl/>
        </w:rPr>
        <w:t xml:space="preserve"> نمی‌</w:t>
      </w:r>
      <w:r w:rsidRPr="003D6F83">
        <w:rPr>
          <w:rFonts w:hint="cs"/>
          <w:rtl/>
        </w:rPr>
        <w:t>شود. ولی چنانچه بگوید: اگر داخل خانه شوی و با فلانی سخن بگوئی تو مطلقه هستی و طلاقت واقع شود، برای این که طلاق واقع شود، باید هر دو صفت صورتگیرد، هم دخول در خانه و همسخن گفتن با فلانی. چون واو حرف عطف برای جمع بین معطوف و معطوف علیه است.</w:t>
      </w:r>
    </w:p>
    <w:p w:rsidR="008E5DA0" w:rsidRPr="003D6F83" w:rsidRDefault="008E5DA0" w:rsidP="003A351B">
      <w:pPr>
        <w:pStyle w:val="a3"/>
        <w:numPr>
          <w:ilvl w:val="0"/>
          <w:numId w:val="24"/>
        </w:numPr>
        <w:rPr>
          <w:rtl/>
        </w:rPr>
      </w:pPr>
      <w:r w:rsidRPr="003D6F83">
        <w:rPr>
          <w:rFonts w:hint="cs"/>
          <w:rtl/>
        </w:rPr>
        <w:t>مرد به زنش بگوید: اگر این مویزها را بخوری تو مطلقه هستی و طلاقت بیفتد، و آن زن آن مویزها را بخورد جز یک دانه، طلاق واقع</w:t>
      </w:r>
      <w:r w:rsidR="005A2E2B">
        <w:rPr>
          <w:rFonts w:hint="cs"/>
          <w:rtl/>
        </w:rPr>
        <w:t xml:space="preserve"> نمی‌</w:t>
      </w:r>
      <w:r w:rsidRPr="003D6F83">
        <w:rPr>
          <w:rFonts w:hint="cs"/>
          <w:rtl/>
        </w:rPr>
        <w:t>شود. چون معلق و مشروط خوردن همه مویزها است و حاصل نشده است، و امثال و شبیه آن بر آن قیاس</w:t>
      </w:r>
      <w:r w:rsidR="005A2E2B">
        <w:rPr>
          <w:rFonts w:hint="cs"/>
          <w:rtl/>
        </w:rPr>
        <w:t xml:space="preserve"> می‌</w:t>
      </w:r>
      <w:r w:rsidRPr="003D6F83">
        <w:rPr>
          <w:rFonts w:hint="cs"/>
          <w:rtl/>
        </w:rPr>
        <w:t>شود، مانند این که بگوید: اگر این انار را بخوری طلاقت بیفتد، و زن انار را بخورد جز یک دانه از آن، طلاق او واقع</w:t>
      </w:r>
      <w:r w:rsidR="005A2E2B">
        <w:rPr>
          <w:rFonts w:hint="cs"/>
          <w:rtl/>
        </w:rPr>
        <w:t xml:space="preserve"> نمی‌</w:t>
      </w:r>
      <w:r w:rsidRPr="003D6F83">
        <w:rPr>
          <w:rFonts w:hint="cs"/>
          <w:rtl/>
        </w:rPr>
        <w:t>شود.</w:t>
      </w:r>
    </w:p>
    <w:p w:rsidR="008E5DA0" w:rsidRPr="003D6F83" w:rsidRDefault="008E5DA0" w:rsidP="003A351B">
      <w:pPr>
        <w:pStyle w:val="a3"/>
        <w:numPr>
          <w:ilvl w:val="0"/>
          <w:numId w:val="24"/>
        </w:numPr>
        <w:rPr>
          <w:rtl/>
        </w:rPr>
      </w:pPr>
      <w:r w:rsidRPr="003D6F83">
        <w:rPr>
          <w:rFonts w:hint="cs"/>
          <w:rtl/>
        </w:rPr>
        <w:t>اگر سنگی در خانه انداخته شد و مرد گفت: اگر به من خبر ندهی که چه کسی آن سنگ را انداخته است طلاق تو واقع شود، و زن گفت: مخلوقی آن را انداخته است، طلاق او واقع</w:t>
      </w:r>
      <w:r w:rsidR="005A2E2B">
        <w:rPr>
          <w:rFonts w:hint="cs"/>
          <w:rtl/>
        </w:rPr>
        <w:t xml:space="preserve"> نمی‌</w:t>
      </w:r>
      <w:r w:rsidRPr="003D6F83">
        <w:rPr>
          <w:rFonts w:hint="cs"/>
          <w:rtl/>
        </w:rPr>
        <w:t>شود، و اگر گفت: آدمی آن را انداخته است طلاقش واقع</w:t>
      </w:r>
      <w:r w:rsidR="005A2E2B">
        <w:rPr>
          <w:rFonts w:hint="cs"/>
          <w:rtl/>
        </w:rPr>
        <w:t xml:space="preserve"> می‌</w:t>
      </w:r>
      <w:r w:rsidRPr="003D6F83">
        <w:rPr>
          <w:rFonts w:hint="cs"/>
          <w:rtl/>
        </w:rPr>
        <w:t>شود، چون ممکن است که هوا آن را انداخته باشد یا گربه ای یا چیز دیگری غیر از آدمی آن را انداخته باشد. چون سبب شکستن سوگند واقع شده و در مانع شک داریم و اصل عدم آن است.</w:t>
      </w:r>
    </w:p>
    <w:p w:rsidR="008E5DA0" w:rsidRPr="003D6F83" w:rsidRDefault="008E5DA0" w:rsidP="003A351B">
      <w:pPr>
        <w:pStyle w:val="a3"/>
        <w:numPr>
          <w:ilvl w:val="0"/>
          <w:numId w:val="24"/>
        </w:numPr>
        <w:rPr>
          <w:rtl/>
        </w:rPr>
      </w:pPr>
      <w:r w:rsidRPr="003D6F83">
        <w:rPr>
          <w:rFonts w:hint="cs"/>
          <w:rtl/>
        </w:rPr>
        <w:t>مرد به زنش بگوید: اگر فلانی را دیدی طلاقت واقع شود، و آن زن او را دید خواه زنده یا مرده یا خوابیده طلاقش واقع</w:t>
      </w:r>
      <w:r w:rsidR="005A2E2B">
        <w:rPr>
          <w:rFonts w:hint="cs"/>
          <w:rtl/>
        </w:rPr>
        <w:t xml:space="preserve"> می‌</w:t>
      </w:r>
      <w:r w:rsidRPr="003D6F83">
        <w:rPr>
          <w:rFonts w:hint="cs"/>
          <w:rtl/>
        </w:rPr>
        <w:t>شود، و کافی است که چیزی از بدن او را نبیند.</w:t>
      </w:r>
    </w:p>
    <w:p w:rsidR="008E5DA0" w:rsidRPr="003D6F83" w:rsidRDefault="008E5DA0" w:rsidP="003A351B">
      <w:pPr>
        <w:pStyle w:val="a3"/>
        <w:numPr>
          <w:ilvl w:val="0"/>
          <w:numId w:val="24"/>
        </w:numPr>
        <w:rPr>
          <w:rtl/>
        </w:rPr>
      </w:pPr>
      <w:r w:rsidRPr="003D6F83">
        <w:rPr>
          <w:rFonts w:hint="cs"/>
          <w:rtl/>
        </w:rPr>
        <w:t>مرد به زنش بگوید: اگر چیزی از من دزدیدی طلاقت بیفتد و کیسه</w:t>
      </w:r>
      <w:r w:rsidR="003A351B">
        <w:rPr>
          <w:rFonts w:hint="eastAsia"/>
          <w:rtl/>
        </w:rPr>
        <w:t>‌</w:t>
      </w:r>
      <w:r w:rsidRPr="003D6F83">
        <w:rPr>
          <w:rFonts w:hint="cs"/>
          <w:rtl/>
        </w:rPr>
        <w:t>ای پول به وی داد، و زن مقداری از آن را برداشت طلاقش واقع</w:t>
      </w:r>
      <w:r w:rsidR="005A2E2B">
        <w:rPr>
          <w:rFonts w:hint="cs"/>
          <w:rtl/>
        </w:rPr>
        <w:t xml:space="preserve"> نمی‌</w:t>
      </w:r>
      <w:r w:rsidRPr="003D6F83">
        <w:rPr>
          <w:rFonts w:hint="cs"/>
          <w:rtl/>
        </w:rPr>
        <w:t>شود. چون این خیانت است، نه دزدی. و برخی گفته</w:t>
      </w:r>
      <w:r w:rsidR="005A2E2B">
        <w:rPr>
          <w:rFonts w:hint="cs"/>
          <w:rtl/>
        </w:rPr>
        <w:t>‌اند:</w:t>
      </w:r>
      <w:r w:rsidRPr="003D6F83">
        <w:rPr>
          <w:rFonts w:hint="cs"/>
          <w:rtl/>
        </w:rPr>
        <w:t xml:space="preserve"> اگر مرد</w:t>
      </w:r>
      <w:r w:rsidR="0095249E">
        <w:rPr>
          <w:rFonts w:hint="cs"/>
          <w:rtl/>
        </w:rPr>
        <w:t xml:space="preserve"> بی‌</w:t>
      </w:r>
      <w:r w:rsidRPr="003D6F83">
        <w:rPr>
          <w:rFonts w:hint="cs"/>
          <w:rtl/>
        </w:rPr>
        <w:t>سواد باشد طلاق واقع</w:t>
      </w:r>
      <w:r w:rsidR="005A2E2B">
        <w:rPr>
          <w:rFonts w:hint="cs"/>
          <w:rtl/>
        </w:rPr>
        <w:t xml:space="preserve"> می‌</w:t>
      </w:r>
      <w:r w:rsidRPr="003D6F83">
        <w:rPr>
          <w:rFonts w:hint="cs"/>
          <w:rtl/>
        </w:rPr>
        <w:t>شود چون او فرق بین دزدی و خیانت را</w:t>
      </w:r>
      <w:r w:rsidR="005A2E2B">
        <w:rPr>
          <w:rFonts w:hint="cs"/>
          <w:rtl/>
        </w:rPr>
        <w:t xml:space="preserve"> نمی‌</w:t>
      </w:r>
      <w:r w:rsidRPr="003D6F83">
        <w:rPr>
          <w:rFonts w:hint="cs"/>
          <w:rtl/>
        </w:rPr>
        <w:t>داند.</w:t>
      </w:r>
    </w:p>
    <w:p w:rsidR="008E5DA0" w:rsidRPr="003D6F83" w:rsidRDefault="008E5DA0" w:rsidP="003A351B">
      <w:pPr>
        <w:pStyle w:val="a3"/>
        <w:numPr>
          <w:ilvl w:val="0"/>
          <w:numId w:val="24"/>
        </w:numPr>
        <w:rPr>
          <w:rtl/>
        </w:rPr>
      </w:pPr>
      <w:r w:rsidRPr="003D6F83">
        <w:rPr>
          <w:rFonts w:hint="cs"/>
          <w:rtl/>
        </w:rPr>
        <w:t>مرد به زنش بگوید: اگر با تو حرف بزنم طلاقت بیفتد و آن را تکرار کند، طلاقش واقع</w:t>
      </w:r>
      <w:r w:rsidR="005A2E2B">
        <w:rPr>
          <w:rFonts w:hint="cs"/>
          <w:rtl/>
        </w:rPr>
        <w:t xml:space="preserve"> می‌</w:t>
      </w:r>
      <w:r w:rsidRPr="003D6F83">
        <w:rPr>
          <w:rFonts w:hint="cs"/>
          <w:rtl/>
        </w:rPr>
        <w:t>شود. چون با وی حرف زده است. یا به وی بگوید: اگر با تو آغاز سخن کردم طلاقت بیفتد، یا اگر آغاز سلام کردم طلاقت بیفتد، و زن آغاز به کلام کرد و یا آغاز به سلام کرد طلاقش</w:t>
      </w:r>
      <w:r w:rsidR="005A2E2B">
        <w:rPr>
          <w:rFonts w:hint="cs"/>
          <w:rtl/>
        </w:rPr>
        <w:t xml:space="preserve"> نمی‌</w:t>
      </w:r>
      <w:r w:rsidRPr="003D6F83">
        <w:rPr>
          <w:rFonts w:hint="cs"/>
          <w:rtl/>
        </w:rPr>
        <w:t>افتد، و وقتی طلاقش</w:t>
      </w:r>
      <w:r w:rsidR="005A2E2B">
        <w:rPr>
          <w:rFonts w:hint="cs"/>
          <w:rtl/>
        </w:rPr>
        <w:t xml:space="preserve"> می‌</w:t>
      </w:r>
      <w:r w:rsidRPr="003D6F83">
        <w:rPr>
          <w:rFonts w:hint="cs"/>
          <w:rtl/>
        </w:rPr>
        <w:t>افتد و سوگندش</w:t>
      </w:r>
      <w:r w:rsidR="005A2E2B">
        <w:rPr>
          <w:rFonts w:hint="cs"/>
          <w:rtl/>
        </w:rPr>
        <w:t xml:space="preserve"> می‌</w:t>
      </w:r>
      <w:r w:rsidRPr="003D6F83">
        <w:rPr>
          <w:rFonts w:hint="cs"/>
          <w:rtl/>
        </w:rPr>
        <w:t>شکند که با وی آغاز سخن کند یا آغاز سلام کند.</w:t>
      </w:r>
    </w:p>
    <w:p w:rsidR="008E5DA0" w:rsidRPr="003A351B" w:rsidRDefault="008E5DA0" w:rsidP="003A351B">
      <w:pPr>
        <w:pStyle w:val="a3"/>
        <w:numPr>
          <w:ilvl w:val="0"/>
          <w:numId w:val="24"/>
        </w:numPr>
        <w:rPr>
          <w:spacing w:val="-2"/>
          <w:rtl/>
        </w:rPr>
      </w:pPr>
      <w:r w:rsidRPr="003A351B">
        <w:rPr>
          <w:rFonts w:hint="cs"/>
          <w:spacing w:val="-2"/>
          <w:rtl/>
        </w:rPr>
        <w:t>مردی به دیگری گفت: گر تو صبحانه و غذا را پیش من نخوری طلاق زنم بیفتد، آن مرد نزد وی غذا بخورد هر چند بعد از مدتی هم باشد طلاق زنش واقع</w:t>
      </w:r>
      <w:r w:rsidR="005A2E2B" w:rsidRPr="003A351B">
        <w:rPr>
          <w:rFonts w:hint="cs"/>
          <w:spacing w:val="-2"/>
          <w:rtl/>
        </w:rPr>
        <w:t xml:space="preserve"> نمی‌</w:t>
      </w:r>
      <w:r w:rsidRPr="003A351B">
        <w:rPr>
          <w:rFonts w:hint="cs"/>
          <w:spacing w:val="-2"/>
          <w:rtl/>
        </w:rPr>
        <w:t>شود و سوگندش</w:t>
      </w:r>
      <w:r w:rsidR="005A2E2B" w:rsidRPr="003A351B">
        <w:rPr>
          <w:rFonts w:hint="cs"/>
          <w:spacing w:val="-2"/>
          <w:rtl/>
        </w:rPr>
        <w:t xml:space="preserve"> نمی‌</w:t>
      </w:r>
      <w:r w:rsidRPr="003A351B">
        <w:rPr>
          <w:rFonts w:hint="cs"/>
          <w:spacing w:val="-2"/>
          <w:rtl/>
        </w:rPr>
        <w:t>شکند، و اگر قصدش این باشد که فعلا با وی غذا بخورد و او امتناع کرد طلاق واقع</w:t>
      </w:r>
      <w:r w:rsidR="005A2E2B" w:rsidRPr="003A351B">
        <w:rPr>
          <w:rFonts w:hint="cs"/>
          <w:spacing w:val="-2"/>
          <w:rtl/>
        </w:rPr>
        <w:t xml:space="preserve"> می‌</w:t>
      </w:r>
      <w:r w:rsidRPr="003A351B">
        <w:rPr>
          <w:rFonts w:hint="cs"/>
          <w:spacing w:val="-2"/>
          <w:rtl/>
        </w:rPr>
        <w:t>شود.</w:t>
      </w:r>
    </w:p>
    <w:p w:rsidR="008E5DA0" w:rsidRPr="003D6F83" w:rsidRDefault="008E5DA0" w:rsidP="003A351B">
      <w:pPr>
        <w:pStyle w:val="a3"/>
        <w:numPr>
          <w:ilvl w:val="0"/>
          <w:numId w:val="24"/>
        </w:numPr>
        <w:rPr>
          <w:rtl/>
        </w:rPr>
      </w:pPr>
      <w:r w:rsidRPr="003D6F83">
        <w:rPr>
          <w:rFonts w:hint="cs"/>
          <w:rtl/>
        </w:rPr>
        <w:t>مردی به زنش گفت: اگر این مرغها را نفروشی تو مطلقه هستی، و یکی از مرغها بمیرد طلاق زن واقع</w:t>
      </w:r>
      <w:r w:rsidR="005A2E2B">
        <w:rPr>
          <w:rFonts w:hint="cs"/>
          <w:rtl/>
        </w:rPr>
        <w:t xml:space="preserve"> می‌</w:t>
      </w:r>
      <w:r w:rsidRPr="003D6F83">
        <w:rPr>
          <w:rFonts w:hint="cs"/>
          <w:rtl/>
        </w:rPr>
        <w:t>شود، چون فروش همه</w:t>
      </w:r>
      <w:r w:rsidR="005A2E2B">
        <w:rPr>
          <w:rFonts w:hint="cs"/>
          <w:rtl/>
        </w:rPr>
        <w:t xml:space="preserve"> آن‌ها </w:t>
      </w:r>
      <w:r w:rsidRPr="003D6F83">
        <w:rPr>
          <w:rFonts w:hint="cs"/>
          <w:rtl/>
        </w:rPr>
        <w:t>متعذر است، و اگر یکی را سر ببرد و مرغهای دیگر را با آن ذبح شده بفروشد طلاقش واقع</w:t>
      </w:r>
      <w:r w:rsidR="005A2E2B">
        <w:rPr>
          <w:rFonts w:hint="cs"/>
          <w:rtl/>
        </w:rPr>
        <w:t xml:space="preserve"> نمی‌</w:t>
      </w:r>
      <w:r w:rsidRPr="003D6F83">
        <w:rPr>
          <w:rFonts w:hint="cs"/>
          <w:rtl/>
        </w:rPr>
        <w:t>شود.</w:t>
      </w:r>
    </w:p>
    <w:p w:rsidR="008E5DA0" w:rsidRPr="003D6F83" w:rsidRDefault="008E5DA0" w:rsidP="003A351B">
      <w:pPr>
        <w:pStyle w:val="a3"/>
        <w:numPr>
          <w:ilvl w:val="0"/>
          <w:numId w:val="24"/>
        </w:numPr>
        <w:rPr>
          <w:rtl/>
        </w:rPr>
      </w:pPr>
      <w:r w:rsidRPr="003D6F83">
        <w:rPr>
          <w:rFonts w:hint="cs"/>
          <w:rtl/>
        </w:rPr>
        <w:t>مردی به زنش گفت: اگر فردا روزه نباشی طلاقت بیفتد و آن زن قاعده شود، در این که آیا طلاقش واقع</w:t>
      </w:r>
      <w:r w:rsidR="005A2E2B">
        <w:rPr>
          <w:rFonts w:hint="cs"/>
          <w:rtl/>
        </w:rPr>
        <w:t xml:space="preserve"> می‌</w:t>
      </w:r>
      <w:r w:rsidRPr="003D6F83">
        <w:rPr>
          <w:rFonts w:hint="cs"/>
          <w:rtl/>
        </w:rPr>
        <w:t>شود یا خیر خلاف است. برخی گفته</w:t>
      </w:r>
      <w:r w:rsidR="005A2E2B">
        <w:rPr>
          <w:rFonts w:hint="cs"/>
          <w:rtl/>
        </w:rPr>
        <w:t>‌اند:</w:t>
      </w:r>
      <w:r w:rsidRPr="003D6F83">
        <w:rPr>
          <w:rFonts w:hint="cs"/>
          <w:rtl/>
        </w:rPr>
        <w:t xml:space="preserve"> واقع</w:t>
      </w:r>
      <w:r w:rsidR="005A2E2B">
        <w:rPr>
          <w:rFonts w:hint="cs"/>
          <w:rtl/>
        </w:rPr>
        <w:t xml:space="preserve"> می‌</w:t>
      </w:r>
      <w:r w:rsidRPr="003D6F83">
        <w:rPr>
          <w:rFonts w:hint="cs"/>
          <w:rtl/>
        </w:rPr>
        <w:t>شود، و برخی گفته</w:t>
      </w:r>
      <w:r w:rsidR="005A2E2B">
        <w:rPr>
          <w:rFonts w:hint="cs"/>
          <w:rtl/>
        </w:rPr>
        <w:t>‌اند:</w:t>
      </w:r>
      <w:r w:rsidRPr="003D6F83">
        <w:rPr>
          <w:rFonts w:hint="cs"/>
          <w:rtl/>
        </w:rPr>
        <w:t xml:space="preserve"> واقع</w:t>
      </w:r>
      <w:r w:rsidR="005A2E2B">
        <w:rPr>
          <w:rFonts w:hint="cs"/>
          <w:rtl/>
        </w:rPr>
        <w:t xml:space="preserve"> نمی‌</w:t>
      </w:r>
      <w:r w:rsidRPr="003D6F83">
        <w:rPr>
          <w:rFonts w:hint="cs"/>
          <w:rtl/>
        </w:rPr>
        <w:t>شود مانند کسی که مورد اکراه باشد.</w:t>
      </w:r>
    </w:p>
    <w:p w:rsidR="008E5DA0" w:rsidRPr="003D6F83" w:rsidRDefault="008E5DA0" w:rsidP="003A351B">
      <w:pPr>
        <w:pStyle w:val="a3"/>
        <w:numPr>
          <w:ilvl w:val="0"/>
          <w:numId w:val="24"/>
        </w:numPr>
        <w:rPr>
          <w:rtl/>
        </w:rPr>
      </w:pPr>
      <w:r w:rsidRPr="003D6F83">
        <w:rPr>
          <w:rFonts w:hint="cs"/>
          <w:rtl/>
        </w:rPr>
        <w:t>اگر مردی به زنش بگوید: اگر تو را خشمگین سازم طلاقت بیفتد و سپس پسر آن زن را بزند، طلاق</w:t>
      </w:r>
      <w:r w:rsidR="005A2E2B">
        <w:rPr>
          <w:rFonts w:hint="cs"/>
          <w:rtl/>
        </w:rPr>
        <w:t xml:space="preserve"> می‌</w:t>
      </w:r>
      <w:r w:rsidRPr="003D6F83">
        <w:rPr>
          <w:rFonts w:hint="cs"/>
          <w:rtl/>
        </w:rPr>
        <w:t>افتد</w:t>
      </w:r>
      <w:r w:rsidR="009C0A98">
        <w:rPr>
          <w:rFonts w:hint="cs"/>
          <w:rtl/>
        </w:rPr>
        <w:t xml:space="preserve"> اگرچه </w:t>
      </w:r>
      <w:r w:rsidRPr="003D6F83">
        <w:rPr>
          <w:rFonts w:hint="cs"/>
          <w:rtl/>
        </w:rPr>
        <w:t>این زدن برای تربیت و تأدیب باشد. چون به هر حال آن زدن،</w:t>
      </w:r>
      <w:r w:rsidR="005A2E2B">
        <w:rPr>
          <w:rFonts w:hint="cs"/>
          <w:rtl/>
        </w:rPr>
        <w:t xml:space="preserve"> می‌</w:t>
      </w:r>
      <w:r w:rsidRPr="003D6F83">
        <w:rPr>
          <w:rFonts w:hint="cs"/>
          <w:rtl/>
        </w:rPr>
        <w:t>تواند او را خشمگین کند.</w:t>
      </w:r>
    </w:p>
    <w:p w:rsidR="008E5DA0" w:rsidRPr="003D6F83" w:rsidRDefault="008E5DA0" w:rsidP="003A351B">
      <w:pPr>
        <w:pStyle w:val="a3"/>
        <w:numPr>
          <w:ilvl w:val="0"/>
          <w:numId w:val="24"/>
        </w:numPr>
        <w:rPr>
          <w:rtl/>
        </w:rPr>
      </w:pPr>
      <w:r w:rsidRPr="003D6F83">
        <w:rPr>
          <w:rFonts w:hint="cs"/>
          <w:rtl/>
        </w:rPr>
        <w:t>و اگر به زنش بگوید: اگر روزی در خانه ام گرسنه شوم طلاقت بیفتد، با گرسنگی در اثر روزه داری طلاقش</w:t>
      </w:r>
      <w:r w:rsidR="005A2E2B">
        <w:rPr>
          <w:rFonts w:hint="cs"/>
          <w:rtl/>
        </w:rPr>
        <w:t xml:space="preserve"> نمی‌</w:t>
      </w:r>
      <w:r w:rsidRPr="003D6F83">
        <w:rPr>
          <w:rFonts w:hint="cs"/>
          <w:rtl/>
        </w:rPr>
        <w:t>افتد.</w:t>
      </w:r>
    </w:p>
    <w:p w:rsidR="008E5DA0" w:rsidRPr="003D6F83" w:rsidRDefault="008E5DA0" w:rsidP="003A351B">
      <w:pPr>
        <w:pStyle w:val="a3"/>
        <w:numPr>
          <w:ilvl w:val="0"/>
          <w:numId w:val="24"/>
        </w:numPr>
        <w:rPr>
          <w:rtl/>
        </w:rPr>
      </w:pPr>
      <w:r w:rsidRPr="003D6F83">
        <w:rPr>
          <w:rFonts w:hint="cs"/>
          <w:rtl/>
        </w:rPr>
        <w:t>اگر مردی به زنش بگوید: اگر تو از ماه زیباتر نباشی یا اگر چهره</w:t>
      </w:r>
      <w:r w:rsidR="005A2E2B">
        <w:rPr>
          <w:rFonts w:hint="cs"/>
          <w:rtl/>
        </w:rPr>
        <w:t xml:space="preserve">‌ات </w:t>
      </w:r>
      <w:r w:rsidRPr="003D6F83">
        <w:rPr>
          <w:rFonts w:hint="cs"/>
          <w:rtl/>
        </w:rPr>
        <w:t>از ماه زیباتر نباشد طلاقت واقع شود، طلاق</w:t>
      </w:r>
      <w:r w:rsidR="005A2E2B">
        <w:rPr>
          <w:rFonts w:hint="cs"/>
          <w:rtl/>
        </w:rPr>
        <w:t xml:space="preserve"> نمی‌</w:t>
      </w:r>
      <w:r w:rsidRPr="003D6F83">
        <w:rPr>
          <w:rFonts w:hint="cs"/>
          <w:rtl/>
        </w:rPr>
        <w:t>افتد. چون خداوند گفته است</w:t>
      </w:r>
      <w:r w:rsidR="00733C9A" w:rsidRPr="003D6F83">
        <w:rPr>
          <w:rFonts w:hint="cs"/>
          <w:rtl/>
        </w:rPr>
        <w:t>:</w:t>
      </w:r>
    </w:p>
    <w:p w:rsidR="008E5DA0" w:rsidRPr="003D6F83" w:rsidRDefault="002B76A3" w:rsidP="003A351B">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sz w:val="28"/>
          <w:rtl/>
        </w:rPr>
        <w:t xml:space="preserve">لَقَدۡ خَلَقۡنَا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لۡإِنسَٰنَ</w:t>
      </w:r>
      <w:r w:rsidR="00733C9A">
        <w:rPr>
          <w:rFonts w:ascii="KFGQPC Uthmanic Script HAFS" w:hAnsi="KFGQPC Uthmanic Script HAFS" w:cs="KFGQPC Uthmanic Script HAFS"/>
          <w:sz w:val="28"/>
          <w:rtl/>
        </w:rPr>
        <w:t xml:space="preserve"> فِيٓ أَحۡسَنِ تَقۡوِيمٖ ٤</w:t>
      </w:r>
      <w:r>
        <w:rPr>
          <w:rFonts w:ascii="Traditional Arabic" w:hAnsi="Traditional Arabic" w:cs="Traditional Arabic"/>
          <w:sz w:val="28"/>
          <w:rtl/>
          <w:lang w:bidi="fa-IR"/>
        </w:rPr>
        <w:t>﴾</w:t>
      </w:r>
      <w:r w:rsidRPr="003A351B">
        <w:rPr>
          <w:rStyle w:val="Char3"/>
          <w:rFonts w:hint="cs"/>
          <w:rtl/>
        </w:rPr>
        <w:t xml:space="preserve"> </w:t>
      </w:r>
      <w:r w:rsidRPr="003A351B">
        <w:rPr>
          <w:rStyle w:val="Char4"/>
          <w:rtl/>
        </w:rPr>
        <w:t>[</w:t>
      </w:r>
      <w:r w:rsidRPr="003A351B">
        <w:rPr>
          <w:rStyle w:val="Char4"/>
          <w:rFonts w:hint="cs"/>
          <w:rtl/>
        </w:rPr>
        <w:t>التین: 4</w:t>
      </w:r>
      <w:r w:rsidRPr="003A351B">
        <w:rPr>
          <w:rStyle w:val="Char4"/>
          <w:rtl/>
        </w:rPr>
        <w:t>]</w:t>
      </w:r>
      <w:r w:rsidRPr="003A351B">
        <w:rPr>
          <w:rStyle w:val="Char3"/>
          <w:rtl/>
        </w:rPr>
        <w:t>.</w:t>
      </w:r>
      <w:r w:rsidR="008E5DA0" w:rsidRPr="003A351B">
        <w:rPr>
          <w:rStyle w:val="Char3"/>
          <w:rFonts w:hint="cs"/>
          <w:rtl/>
        </w:rPr>
        <w:t xml:space="preserve"> </w:t>
      </w:r>
      <w:r w:rsidR="008E5DA0" w:rsidRPr="003A351B">
        <w:rPr>
          <w:rStyle w:val="Char3"/>
          <w:rtl/>
        </w:rPr>
        <w:t>«</w:t>
      </w:r>
      <w:r w:rsidR="008E5DA0" w:rsidRPr="003A351B">
        <w:rPr>
          <w:rStyle w:val="Char3"/>
          <w:rFonts w:hint="cs"/>
          <w:rtl/>
        </w:rPr>
        <w:t>ما انسان را در بهترین قامت و صورت آفریده</w:t>
      </w:r>
      <w:r w:rsidR="003A351B">
        <w:rPr>
          <w:rStyle w:val="Char3"/>
          <w:rFonts w:hint="eastAsia"/>
          <w:rtl/>
        </w:rPr>
        <w:t>‌</w:t>
      </w:r>
      <w:r w:rsidR="008E5DA0" w:rsidRPr="003A351B">
        <w:rPr>
          <w:rStyle w:val="Char3"/>
          <w:rFonts w:hint="cs"/>
          <w:rtl/>
        </w:rPr>
        <w:t>ایم</w:t>
      </w:r>
      <w:r w:rsidR="008E5DA0" w:rsidRPr="003A351B">
        <w:rPr>
          <w:rStyle w:val="Char3"/>
          <w:rtl/>
        </w:rPr>
        <w:t>»</w:t>
      </w:r>
      <w:r w:rsidR="008E5DA0" w:rsidRPr="003A351B">
        <w:rPr>
          <w:rStyle w:val="Char3"/>
          <w:rFonts w:hint="cs"/>
          <w:rtl/>
        </w:rPr>
        <w:t>.</w:t>
      </w:r>
    </w:p>
    <w:p w:rsidR="008E5DA0" w:rsidRPr="003D6F83" w:rsidRDefault="008E5DA0" w:rsidP="003A351B">
      <w:pPr>
        <w:pStyle w:val="a3"/>
        <w:numPr>
          <w:ilvl w:val="0"/>
          <w:numId w:val="24"/>
        </w:numPr>
        <w:rPr>
          <w:rtl/>
        </w:rPr>
      </w:pPr>
      <w:r w:rsidRPr="003D6F83">
        <w:rPr>
          <w:rFonts w:hint="cs"/>
          <w:rtl/>
        </w:rPr>
        <w:t>اگر مردی به زنش گفت: اگر در حیض بیافتی، تو و هوویت هر دو مطلقه هستید و طلاق هر دوی شما بیفتد، و زن گفت: اینک قاعده شدم و در حیض افتادم و مرد او را تکذیب کرد، طلاق آن زن واقع</w:t>
      </w:r>
      <w:r w:rsidR="005A2E2B">
        <w:rPr>
          <w:rFonts w:hint="cs"/>
          <w:rtl/>
        </w:rPr>
        <w:t xml:space="preserve"> می‌</w:t>
      </w:r>
      <w:r w:rsidRPr="003D6F83">
        <w:rPr>
          <w:rFonts w:hint="cs"/>
          <w:rtl/>
        </w:rPr>
        <w:t>شود نه طلاق هووی وی بنابر قول صحیح، چون او متهم است.</w:t>
      </w:r>
    </w:p>
    <w:p w:rsidR="008E5DA0" w:rsidRPr="00D92A48" w:rsidRDefault="008E5DA0" w:rsidP="00F2712F">
      <w:pPr>
        <w:pStyle w:val="a2"/>
        <w:rPr>
          <w:rtl/>
        </w:rPr>
      </w:pPr>
      <w:bookmarkStart w:id="556" w:name="_Toc338427136"/>
      <w:bookmarkStart w:id="557" w:name="_Toc418284282"/>
      <w:r w:rsidRPr="00D92A48">
        <w:rPr>
          <w:rFonts w:hint="cs"/>
          <w:rtl/>
        </w:rPr>
        <w:t>طلاق دادن پیش از نکاح</w:t>
      </w:r>
      <w:bookmarkEnd w:id="556"/>
      <w:bookmarkEnd w:id="557"/>
    </w:p>
    <w:p w:rsidR="008E5DA0" w:rsidRPr="003D6F83" w:rsidRDefault="008E5DA0" w:rsidP="003A351B">
      <w:pPr>
        <w:pStyle w:val="a3"/>
        <w:rPr>
          <w:rtl/>
        </w:rPr>
      </w:pPr>
      <w:r w:rsidRPr="00D26235">
        <w:rPr>
          <w:rFonts w:hint="cs"/>
          <w:b/>
          <w:bCs/>
          <w:rtl/>
        </w:rPr>
        <w:t xml:space="preserve"> </w:t>
      </w:r>
      <w:r w:rsidRPr="003D6F83">
        <w:rPr>
          <w:rFonts w:hint="cs"/>
          <w:rtl/>
        </w:rPr>
        <w:t>شرط واقع شدن طلاق، ولایت بر محل طلاق است هنگام گفتن طلاق، یعنی برقراری زوجیت در آن وقت. پس طلاق کسی که هنوز شوهر نشده است صحیح نیست خواه به صورت قطعی ومنجز باشد، مانند این که به زنی بیگانه بگوید: تو مطلقه هستی، یا به صورت تعلیقی و مشروط باشد، مانند این که به زن بیگانه بگوید: هر گاه با تو ازدواج کردم طلاقت بیفتد. این طلاق</w:t>
      </w:r>
      <w:r w:rsidR="005A2E2B">
        <w:rPr>
          <w:rFonts w:hint="cs"/>
          <w:rtl/>
        </w:rPr>
        <w:t xml:space="preserve"> نمی‌</w:t>
      </w:r>
      <w:r w:rsidRPr="003D6F83">
        <w:rPr>
          <w:rFonts w:hint="cs"/>
          <w:rtl/>
        </w:rPr>
        <w:t xml:space="preserve">افتد. و دلیل آن، سخن پیامبر </w:t>
      </w:r>
      <w:r w:rsidRPr="003D6F83">
        <w:rPr>
          <w:rFonts w:hint="cs"/>
          <w:rtl/>
        </w:rPr>
        <w:sym w:font="AGA Arabesque" w:char="F072"/>
      </w:r>
      <w:r w:rsidRPr="003D6F83">
        <w:rPr>
          <w:rFonts w:hint="cs"/>
          <w:rtl/>
        </w:rPr>
        <w:t xml:space="preserve"> است که گفت: </w:t>
      </w:r>
      <w:r w:rsidRPr="009A7B5F">
        <w:rPr>
          <w:rStyle w:val="Char1"/>
          <w:rtl/>
        </w:rPr>
        <w:t xml:space="preserve">«لا طَلاقَ </w:t>
      </w:r>
      <w:r w:rsidRPr="009A7B5F">
        <w:rPr>
          <w:rStyle w:val="Char1"/>
          <w:rFonts w:hint="cs"/>
          <w:rtl/>
        </w:rPr>
        <w:t>إِ</w:t>
      </w:r>
      <w:r w:rsidRPr="009A7B5F">
        <w:rPr>
          <w:rStyle w:val="Char1"/>
          <w:rtl/>
        </w:rPr>
        <w:t>لّا ف</w:t>
      </w:r>
      <w:r w:rsidRPr="009A7B5F">
        <w:rPr>
          <w:rStyle w:val="Char1"/>
          <w:rFonts w:hint="cs"/>
          <w:rtl/>
        </w:rPr>
        <w:t>ِ</w:t>
      </w:r>
      <w:r w:rsidRPr="009A7B5F">
        <w:rPr>
          <w:rStyle w:val="Char1"/>
          <w:rtl/>
        </w:rPr>
        <w:t>ی</w:t>
      </w:r>
      <w:r w:rsidR="00A13642" w:rsidRPr="009A7B5F">
        <w:rPr>
          <w:rStyle w:val="Char1"/>
          <w:rFonts w:hint="cs"/>
          <w:rtl/>
        </w:rPr>
        <w:t>ْ</w:t>
      </w:r>
      <w:r w:rsidRPr="009A7B5F">
        <w:rPr>
          <w:rStyle w:val="Char1"/>
          <w:rtl/>
        </w:rPr>
        <w:t>ما یَم</w:t>
      </w:r>
      <w:r w:rsidRPr="009A7B5F">
        <w:rPr>
          <w:rStyle w:val="Char1"/>
          <w:rFonts w:hint="cs"/>
          <w:rtl/>
        </w:rPr>
        <w:t>ْ</w:t>
      </w:r>
      <w:r w:rsidRPr="009A7B5F">
        <w:rPr>
          <w:rStyle w:val="Char1"/>
          <w:rtl/>
        </w:rPr>
        <w:t>لِکُ»</w:t>
      </w:r>
      <w:r w:rsidRPr="003D6F83">
        <w:rPr>
          <w:rFonts w:hint="cs"/>
          <w:rtl/>
        </w:rPr>
        <w:t xml:space="preserve">. </w:t>
      </w:r>
      <w:r>
        <w:rPr>
          <w:rFonts w:ascii="Traditional Arabic" w:hAnsi="Traditional Arabic" w:cs="Traditional Arabic"/>
          <w:rtl/>
        </w:rPr>
        <w:t>«</w:t>
      </w:r>
      <w:r w:rsidRPr="003D6F83">
        <w:rPr>
          <w:rFonts w:hint="cs"/>
          <w:rtl/>
        </w:rPr>
        <w:t>وقتی طلاق صحیح است که در آن وقت شخص مالک آن باشد</w:t>
      </w:r>
      <w:r>
        <w:rPr>
          <w:rFonts w:ascii="Traditional Arabic" w:hAnsi="Traditional Arabic" w:cs="Traditional Arabic"/>
          <w:rtl/>
        </w:rPr>
        <w:t>»</w:t>
      </w:r>
      <w:r w:rsidRPr="003D6F83">
        <w:rPr>
          <w:rFonts w:hint="cs"/>
          <w:rtl/>
        </w:rPr>
        <w:t xml:space="preserve">. </w:t>
      </w:r>
      <w:r w:rsidR="00A13642" w:rsidRPr="003D6F83">
        <w:rPr>
          <w:rFonts w:hint="cs"/>
          <w:rtl/>
        </w:rPr>
        <w:t>(</w:t>
      </w:r>
      <w:r w:rsidRPr="003D6F83">
        <w:rPr>
          <w:rFonts w:hint="cs"/>
          <w:rtl/>
        </w:rPr>
        <w:t>بیش از یک نفر از اصحاب، آن را روایت کرده است. و حاکم گفته است: اسناد آن صحیح است. و ترمذی آن را حسن دانسته و گفته است که: نیکوترین چیزی است که در این باره روایت شده است</w:t>
      </w:r>
      <w:r w:rsidR="00A13642" w:rsidRPr="003D6F83">
        <w:rPr>
          <w:rFonts w:hint="cs"/>
          <w:rtl/>
        </w:rPr>
        <w:t>)</w:t>
      </w:r>
      <w:r w:rsidRPr="003D6F83">
        <w:rPr>
          <w:rFonts w:hint="cs"/>
          <w:rtl/>
        </w:rPr>
        <w:t xml:space="preserve">. و از بخاری پرسیدم: چه چیزی صحیح تر است درباره طلاق دادن پیش از نکاح، او گفت: حدیث عمرو بن شعیب از پدرش و از جدش که روایت شده است: </w:t>
      </w:r>
      <w:r w:rsidRPr="009A7B5F">
        <w:rPr>
          <w:rStyle w:val="Char1"/>
          <w:rtl/>
        </w:rPr>
        <w:t>«لَا طَلَاقَ إِلّا بَع</w:t>
      </w:r>
      <w:r w:rsidRPr="009A7B5F">
        <w:rPr>
          <w:rStyle w:val="Char1"/>
          <w:rFonts w:hint="cs"/>
          <w:rtl/>
        </w:rPr>
        <w:t>ْ</w:t>
      </w:r>
      <w:r w:rsidRPr="009A7B5F">
        <w:rPr>
          <w:rStyle w:val="Char1"/>
          <w:rtl/>
        </w:rPr>
        <w:t>دَ</w:t>
      </w:r>
      <w:r w:rsidR="003A351B">
        <w:rPr>
          <w:rStyle w:val="Char1"/>
          <w:rFonts w:hint="cs"/>
          <w:rtl/>
        </w:rPr>
        <w:t xml:space="preserve"> </w:t>
      </w:r>
      <w:r w:rsidRPr="009A7B5F">
        <w:rPr>
          <w:rStyle w:val="Char1"/>
          <w:rtl/>
        </w:rPr>
        <w:t>النِّکاحِ»</w:t>
      </w:r>
      <w:r w:rsidRPr="003D6F83">
        <w:rPr>
          <w:rFonts w:hint="cs"/>
          <w:rtl/>
        </w:rPr>
        <w:t xml:space="preserve">. </w:t>
      </w:r>
      <w:r>
        <w:rPr>
          <w:rFonts w:ascii="Traditional Arabic" w:hAnsi="Traditional Arabic" w:cs="Traditional Arabic"/>
          <w:rtl/>
        </w:rPr>
        <w:t>«</w:t>
      </w:r>
      <w:r w:rsidRPr="003D6F83">
        <w:rPr>
          <w:rFonts w:hint="cs"/>
          <w:rtl/>
        </w:rPr>
        <w:t>طلاق نیست مگر بعد از نکاح</w:t>
      </w:r>
      <w:r>
        <w:rPr>
          <w:rFonts w:ascii="Traditional Arabic" w:hAnsi="Traditional Arabic" w:cs="Traditional Arabic"/>
          <w:rtl/>
        </w:rPr>
        <w:t>»</w:t>
      </w:r>
      <w:r w:rsidRPr="003D6F83">
        <w:rPr>
          <w:rFonts w:hint="cs"/>
          <w:rtl/>
        </w:rPr>
        <w:t>. یعنی وقتی کسی</w:t>
      </w:r>
      <w:r w:rsidR="005A2E2B">
        <w:rPr>
          <w:rFonts w:hint="cs"/>
          <w:rtl/>
        </w:rPr>
        <w:t xml:space="preserve"> می‌</w:t>
      </w:r>
      <w:r w:rsidRPr="003D6F83">
        <w:rPr>
          <w:rFonts w:hint="cs"/>
          <w:rtl/>
        </w:rPr>
        <w:t>تواند طلاق بدهد که با نکاح مالک آن شده باشد.</w:t>
      </w:r>
    </w:p>
    <w:p w:rsidR="008E5DA0" w:rsidRPr="00D92A48" w:rsidRDefault="008E5DA0" w:rsidP="00F2712F">
      <w:pPr>
        <w:pStyle w:val="a2"/>
        <w:rPr>
          <w:rtl/>
        </w:rPr>
      </w:pPr>
      <w:bookmarkStart w:id="558" w:name="_Toc338427137"/>
      <w:bookmarkStart w:id="559" w:name="_Toc418284283"/>
      <w:r w:rsidRPr="00D92A48">
        <w:rPr>
          <w:rFonts w:hint="cs"/>
          <w:rtl/>
        </w:rPr>
        <w:t>طلاق چهار کس از نظر شرع معتبر نیست و واقع</w:t>
      </w:r>
      <w:r w:rsidR="005A2E2B">
        <w:rPr>
          <w:rFonts w:hint="cs"/>
          <w:rtl/>
        </w:rPr>
        <w:t xml:space="preserve"> نمی‌</w:t>
      </w:r>
      <w:r w:rsidRPr="00D92A48">
        <w:rPr>
          <w:rFonts w:hint="cs"/>
          <w:rtl/>
        </w:rPr>
        <w:t>شود</w:t>
      </w:r>
      <w:bookmarkEnd w:id="558"/>
      <w:bookmarkEnd w:id="559"/>
    </w:p>
    <w:p w:rsidR="008E5DA0" w:rsidRPr="003D6F83" w:rsidRDefault="008E5DA0" w:rsidP="003A351B">
      <w:pPr>
        <w:pStyle w:val="a3"/>
        <w:rPr>
          <w:rtl/>
        </w:rPr>
      </w:pPr>
      <w:r w:rsidRPr="003D6F83">
        <w:rPr>
          <w:rFonts w:hint="cs"/>
          <w:rtl/>
        </w:rPr>
        <w:t xml:space="preserve">این چهار کس عبارتند از: کودک، و دیوانه، و خوابیده، و کسی که مورد اکراه و اجبار واقع شده است. اما درباره سه نفر اول، به دلیل گفته پیامبر: </w:t>
      </w:r>
      <w:r w:rsidRPr="009A7B5F">
        <w:rPr>
          <w:rStyle w:val="Char1"/>
          <w:rtl/>
        </w:rPr>
        <w:t>«رُفِعَ القَلَمُ عَن ثَلاثَةٍ: عَنِ النّائِمِ حَتّی یَستَی</w:t>
      </w:r>
      <w:r w:rsidRPr="009A7B5F">
        <w:rPr>
          <w:rStyle w:val="Char1"/>
          <w:rFonts w:hint="cs"/>
          <w:rtl/>
        </w:rPr>
        <w:t>ْ</w:t>
      </w:r>
      <w:r w:rsidRPr="009A7B5F">
        <w:rPr>
          <w:rStyle w:val="Char1"/>
          <w:rtl/>
        </w:rPr>
        <w:t>قِظَ وَعَنِ الصِبِیّ</w:t>
      </w:r>
      <w:r w:rsidRPr="009A7B5F">
        <w:rPr>
          <w:rStyle w:val="Char1"/>
          <w:rFonts w:hint="cs"/>
          <w:rtl/>
        </w:rPr>
        <w:t>ِ</w:t>
      </w:r>
      <w:r w:rsidRPr="009A7B5F">
        <w:rPr>
          <w:rStyle w:val="Char1"/>
          <w:rtl/>
        </w:rPr>
        <w:t xml:space="preserve"> حَتّی یَح</w:t>
      </w:r>
      <w:r w:rsidR="00A13642" w:rsidRPr="009A7B5F">
        <w:rPr>
          <w:rStyle w:val="Char1"/>
          <w:rFonts w:hint="cs"/>
          <w:rtl/>
        </w:rPr>
        <w:t>ْ</w:t>
      </w:r>
      <w:r w:rsidRPr="009A7B5F">
        <w:rPr>
          <w:rStyle w:val="Char1"/>
          <w:rtl/>
        </w:rPr>
        <w:t>تَلِمَ وَعَنِ المَج</w:t>
      </w:r>
      <w:r w:rsidRPr="009A7B5F">
        <w:rPr>
          <w:rStyle w:val="Char1"/>
          <w:rFonts w:hint="cs"/>
          <w:rtl/>
        </w:rPr>
        <w:t>ْ</w:t>
      </w:r>
      <w:r w:rsidRPr="009A7B5F">
        <w:rPr>
          <w:rStyle w:val="Char1"/>
          <w:rtl/>
        </w:rPr>
        <w:t>نوُنِ حَتّی یَع</w:t>
      </w:r>
      <w:r w:rsidRPr="009A7B5F">
        <w:rPr>
          <w:rStyle w:val="Char1"/>
          <w:rFonts w:hint="cs"/>
          <w:rtl/>
        </w:rPr>
        <w:t>ْ</w:t>
      </w:r>
      <w:r w:rsidRPr="009A7B5F">
        <w:rPr>
          <w:rStyle w:val="Char1"/>
          <w:rtl/>
        </w:rPr>
        <w:t>قِل»</w:t>
      </w:r>
      <w:r w:rsidRPr="003D6F83">
        <w:rPr>
          <w:rFonts w:hint="cs"/>
          <w:rtl/>
        </w:rPr>
        <w:t xml:space="preserve">. </w:t>
      </w:r>
      <w:r>
        <w:rPr>
          <w:rFonts w:ascii="Traditional Arabic" w:hAnsi="Traditional Arabic" w:cs="Traditional Arabic"/>
          <w:rtl/>
        </w:rPr>
        <w:t>«</w:t>
      </w:r>
      <w:r w:rsidRPr="003D6F83">
        <w:rPr>
          <w:rFonts w:hint="cs"/>
          <w:rtl/>
        </w:rPr>
        <w:t>از سه کس تکلیف برداشته شده: از خوابیده تا این که بیدار شود، و از کودک تا این که بالغ شود، و از دیوانه تا این که سر عقل برگردد</w:t>
      </w:r>
      <w:r>
        <w:rPr>
          <w:rFonts w:ascii="Traditional Arabic" w:hAnsi="Traditional Arabic" w:cs="Traditional Arabic"/>
          <w:rtl/>
        </w:rPr>
        <w:t>»</w:t>
      </w:r>
      <w:r w:rsidRPr="003D6F83">
        <w:rPr>
          <w:rFonts w:hint="cs"/>
          <w:rtl/>
        </w:rPr>
        <w:t xml:space="preserve">. </w:t>
      </w:r>
      <w:r w:rsidR="00A13642" w:rsidRPr="003D6F83">
        <w:rPr>
          <w:rFonts w:hint="cs"/>
          <w:rtl/>
        </w:rPr>
        <w:t>(</w:t>
      </w:r>
      <w:r w:rsidRPr="003D6F83">
        <w:rPr>
          <w:rFonts w:hint="cs"/>
          <w:rtl/>
        </w:rPr>
        <w:t>ابو داود و ترمذی که آن را حسن دانسته است آن را تخریج کرده</w:t>
      </w:r>
      <w:r w:rsidR="005A2E2B">
        <w:rPr>
          <w:rFonts w:hint="cs"/>
          <w:rtl/>
        </w:rPr>
        <w:t>‌اند)</w:t>
      </w:r>
      <w:r w:rsidRPr="003D6F83">
        <w:rPr>
          <w:rFonts w:hint="cs"/>
          <w:rtl/>
        </w:rPr>
        <w:t xml:space="preserve">. و اما درباره کسی که مجبور شده است، پیامبر </w:t>
      </w:r>
      <w:r w:rsidRPr="003D6F83">
        <w:rPr>
          <w:rFonts w:hint="cs"/>
          <w:rtl/>
        </w:rPr>
        <w:sym w:font="AGA Arabesque" w:char="F072"/>
      </w:r>
      <w:r w:rsidRPr="003D6F83">
        <w:rPr>
          <w:rFonts w:hint="cs"/>
          <w:rtl/>
        </w:rPr>
        <w:t xml:space="preserve"> گفته است: </w:t>
      </w:r>
      <w:r w:rsidRPr="009A7B5F">
        <w:rPr>
          <w:rStyle w:val="Char1"/>
          <w:rtl/>
        </w:rPr>
        <w:t>«لَا طَلَاقَ وَلَا عِتاقَ فِی غَلَاقٍ»</w:t>
      </w:r>
      <w:r w:rsidRPr="003D6F83">
        <w:rPr>
          <w:rFonts w:hint="cs"/>
          <w:rtl/>
        </w:rPr>
        <w:t xml:space="preserve">. </w:t>
      </w:r>
      <w:r>
        <w:rPr>
          <w:rFonts w:ascii="Traditional Arabic" w:hAnsi="Traditional Arabic" w:cs="Traditional Arabic"/>
          <w:rtl/>
        </w:rPr>
        <w:t>«</w:t>
      </w:r>
      <w:r w:rsidRPr="003D6F83">
        <w:rPr>
          <w:rFonts w:hint="cs"/>
          <w:rtl/>
        </w:rPr>
        <w:t>طلاق دادن همسر و آزاد کردن بنده و برده در حال اجبار و اکراه درست نیست</w:t>
      </w:r>
      <w:r>
        <w:rPr>
          <w:rFonts w:ascii="Traditional Arabic" w:hAnsi="Traditional Arabic" w:cs="Traditional Arabic"/>
          <w:rtl/>
        </w:rPr>
        <w:t>»</w:t>
      </w:r>
      <w:r w:rsidRPr="003D6F83">
        <w:rPr>
          <w:rFonts w:hint="cs"/>
          <w:rtl/>
        </w:rPr>
        <w:t xml:space="preserve">. </w:t>
      </w:r>
      <w:r w:rsidR="00A13642" w:rsidRPr="003D6F83">
        <w:rPr>
          <w:rFonts w:hint="cs"/>
          <w:rtl/>
        </w:rPr>
        <w:t>(</w:t>
      </w:r>
      <w:r w:rsidRPr="003D6F83">
        <w:rPr>
          <w:rFonts w:hint="cs"/>
          <w:rtl/>
        </w:rPr>
        <w:t xml:space="preserve">به روایت ابو داود و ابن ماجه. و حاکم که گفته است: بر شرط مسلم است. و ابن ماجه و حاکم در حدیث به جای: </w:t>
      </w:r>
      <w:r>
        <w:rPr>
          <w:rFonts w:ascii="Traditional Arabic" w:hAnsi="Traditional Arabic" w:cs="Traditional Arabic"/>
          <w:rtl/>
        </w:rPr>
        <w:t>«</w:t>
      </w:r>
      <w:r w:rsidRPr="003D6F83">
        <w:rPr>
          <w:rFonts w:hint="cs"/>
          <w:rtl/>
        </w:rPr>
        <w:t>غلاق، اغلاق</w:t>
      </w:r>
      <w:r>
        <w:rPr>
          <w:rFonts w:ascii="Traditional Arabic" w:hAnsi="Traditional Arabic" w:cs="Traditional Arabic"/>
          <w:rtl/>
        </w:rPr>
        <w:t>»</w:t>
      </w:r>
      <w:r w:rsidRPr="003D6F83">
        <w:rPr>
          <w:rFonts w:hint="cs"/>
          <w:rtl/>
        </w:rPr>
        <w:t xml:space="preserve"> گفته</w:t>
      </w:r>
      <w:r w:rsidR="00550528">
        <w:rPr>
          <w:rFonts w:hint="cs"/>
          <w:rtl/>
        </w:rPr>
        <w:t>‌اند،</w:t>
      </w:r>
      <w:r w:rsidRPr="003D6F83">
        <w:rPr>
          <w:rFonts w:hint="cs"/>
          <w:rtl/>
        </w:rPr>
        <w:t xml:space="preserve"> و آن حفظ شده است</w:t>
      </w:r>
      <w:r w:rsidR="00A13642" w:rsidRPr="003D6F83">
        <w:rPr>
          <w:rFonts w:hint="cs"/>
          <w:rtl/>
        </w:rPr>
        <w:t>)</w:t>
      </w:r>
      <w:r w:rsidRPr="003D6F83">
        <w:rPr>
          <w:rFonts w:hint="cs"/>
          <w:rtl/>
        </w:rPr>
        <w:t xml:space="preserve">. و کلمه (اغلاق) به معنی اکراه و اجبار است، و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خطا و فراموشی و اجبار از امت من برداشته شده است. یعنی در این سه حال امت من مکلف نیستند</w:t>
      </w:r>
      <w:r>
        <w:rPr>
          <w:rFonts w:ascii="Traditional Arabic" w:hAnsi="Traditional Arabic" w:cs="Traditional Arabic"/>
          <w:rtl/>
        </w:rPr>
        <w:t>»</w:t>
      </w:r>
      <w:r w:rsidRPr="003D6F83">
        <w:rPr>
          <w:rFonts w:hint="cs"/>
          <w:rtl/>
        </w:rPr>
        <w:t xml:space="preserve">. </w:t>
      </w:r>
      <w:r w:rsidR="00A13642" w:rsidRPr="003D6F83">
        <w:rPr>
          <w:rFonts w:hint="cs"/>
          <w:rtl/>
        </w:rPr>
        <w:t>(</w:t>
      </w:r>
      <w:r w:rsidRPr="003D6F83">
        <w:rPr>
          <w:rFonts w:hint="cs"/>
          <w:rtl/>
        </w:rPr>
        <w:t>به روایت ابن ماجه و تصحیح ابن حبان. و حاکم که گفته است: این حدیث شرط بخاری ومسلم را دارد</w:t>
      </w:r>
      <w:r w:rsidR="00A13642" w:rsidRPr="003D6F83">
        <w:rPr>
          <w:rFonts w:hint="cs"/>
          <w:rtl/>
        </w:rPr>
        <w:t>)</w:t>
      </w:r>
      <w:r w:rsidRPr="003D6F83">
        <w:rPr>
          <w:rFonts w:hint="cs"/>
          <w:rtl/>
        </w:rPr>
        <w:t>.</w:t>
      </w:r>
    </w:p>
    <w:p w:rsidR="008E5DA0" w:rsidRPr="003D6F83" w:rsidRDefault="008E5DA0" w:rsidP="003A351B">
      <w:pPr>
        <w:pStyle w:val="a3"/>
        <w:rPr>
          <w:rtl/>
        </w:rPr>
      </w:pPr>
      <w:r w:rsidRPr="003D6F83">
        <w:rPr>
          <w:rFonts w:hint="cs"/>
          <w:rtl/>
        </w:rPr>
        <w:t>باید دانست در اکراه، شرط است که اکراه کننده غالب و قادر به عملی کردن تهدید خود باشد و بتواند بر مکرَه قدرت اعمال کند، یا به واسطه ولایت شرعی که بر وی دارد، یا با غلبه و چیرگی که بر وی دارد یا با هجوم فراوان خود به وی. شرط است که مکره و مجبور شده، عاجز و ناتوان از دفع و راندن اجبار کننده باشد و نتواند از وی بگریزد یا مقاومت کند یا از دیگران فریاد رسی طلبد، و بر ظن وی غالب گردد که اگر از چیزی که بر آن اکراه شده است، امتناع ورزد چیزی که به آن تهدید شده است به وی</w:t>
      </w:r>
      <w:r w:rsidR="005A2E2B">
        <w:rPr>
          <w:rFonts w:hint="cs"/>
          <w:rtl/>
        </w:rPr>
        <w:t xml:space="preserve"> می‌</w:t>
      </w:r>
      <w:r w:rsidRPr="003D6F83">
        <w:rPr>
          <w:rFonts w:hint="cs"/>
          <w:rtl/>
        </w:rPr>
        <w:t>رسد و چیزی ظاهر شود که بر داشتن اختیار وی دلالت کند، طلاق وی واقع</w:t>
      </w:r>
      <w:r w:rsidR="005A2E2B">
        <w:rPr>
          <w:rFonts w:hint="cs"/>
          <w:rtl/>
        </w:rPr>
        <w:t xml:space="preserve"> می‌</w:t>
      </w:r>
      <w:r w:rsidRPr="003D6F83">
        <w:rPr>
          <w:rFonts w:hint="cs"/>
          <w:rtl/>
        </w:rPr>
        <w:t>شود، مانند این که او را مجبور کند که زنش را طلاق دهد سه طلاقه، و او یک طلاق داد در این صورت طلاق واقع</w:t>
      </w:r>
      <w:r w:rsidR="005A2E2B">
        <w:rPr>
          <w:rFonts w:hint="cs"/>
          <w:rtl/>
        </w:rPr>
        <w:t xml:space="preserve"> می‌</w:t>
      </w:r>
      <w:r w:rsidRPr="003D6F83">
        <w:rPr>
          <w:rFonts w:hint="cs"/>
          <w:rtl/>
        </w:rPr>
        <w:t>شود، و همچنین اگر او را مجبور کردند که به الفاظ صریح طلاق، زنش را طلاق دهد و او به الفاظ کنایه طلاق داد، طلاقش واقع</w:t>
      </w:r>
      <w:r w:rsidR="005A2E2B">
        <w:rPr>
          <w:rFonts w:hint="cs"/>
          <w:rtl/>
        </w:rPr>
        <w:t xml:space="preserve"> می‌</w:t>
      </w:r>
      <w:r w:rsidRPr="003D6F83">
        <w:rPr>
          <w:rFonts w:hint="cs"/>
          <w:rtl/>
        </w:rPr>
        <w:t>شود. چون پیدا است که اختیار داشته است. و اگر دزدان او را نگاه داشتند و گفتند: تو را رها</w:t>
      </w:r>
      <w:r w:rsidR="005A2E2B">
        <w:rPr>
          <w:rFonts w:hint="cs"/>
          <w:rtl/>
        </w:rPr>
        <w:t xml:space="preserve"> نمی‌</w:t>
      </w:r>
      <w:r w:rsidRPr="003D6F83">
        <w:rPr>
          <w:rFonts w:hint="cs"/>
          <w:rtl/>
        </w:rPr>
        <w:t>کنیم تا این که سوگند به طلاق بخوری که این ماجرا را بازگو کند طلاقش واقع</w:t>
      </w:r>
      <w:r w:rsidR="005A2E2B">
        <w:rPr>
          <w:rFonts w:hint="cs"/>
          <w:rtl/>
        </w:rPr>
        <w:t xml:space="preserve"> نمی‌</w:t>
      </w:r>
      <w:r w:rsidRPr="003D6F83">
        <w:rPr>
          <w:rFonts w:hint="cs"/>
          <w:rtl/>
        </w:rPr>
        <w:t>شود، چون دزدان او را بر سوگند به طلاق مجبور کرده</w:t>
      </w:r>
      <w:r w:rsidR="005A2E2B">
        <w:rPr>
          <w:rFonts w:hint="cs"/>
          <w:rtl/>
        </w:rPr>
        <w:t xml:space="preserve">‌اند </w:t>
      </w:r>
      <w:r w:rsidRPr="003D6F83">
        <w:rPr>
          <w:rFonts w:hint="cs"/>
          <w:rtl/>
        </w:rPr>
        <w:t>و اکراه نمودن با تهدید به کشتن و بریدن و کتک زدن شدید و زندانی کردن بلند مدت و گرفتن و تلف کردن مال وی حاصل</w:t>
      </w:r>
      <w:r w:rsidR="005A2E2B">
        <w:rPr>
          <w:rFonts w:hint="cs"/>
          <w:rtl/>
        </w:rPr>
        <w:t xml:space="preserve"> می‌</w:t>
      </w:r>
      <w:r w:rsidRPr="003D6F83">
        <w:rPr>
          <w:rFonts w:hint="cs"/>
          <w:rtl/>
        </w:rPr>
        <w:t>شود. همان گونه که طلاق شخص در خواب واقع</w:t>
      </w:r>
      <w:r w:rsidR="005A2E2B">
        <w:rPr>
          <w:rFonts w:hint="cs"/>
          <w:rtl/>
        </w:rPr>
        <w:t xml:space="preserve"> نمی‌</w:t>
      </w:r>
      <w:r w:rsidRPr="003D6F83">
        <w:rPr>
          <w:rFonts w:hint="cs"/>
          <w:rtl/>
        </w:rPr>
        <w:t>شود طلاق کسی که بیهوش شده و دچار نسیان و فراموشی شده است نیز واقع</w:t>
      </w:r>
      <w:r w:rsidR="005A2E2B">
        <w:rPr>
          <w:rFonts w:hint="cs"/>
          <w:rtl/>
        </w:rPr>
        <w:t xml:space="preserve"> نمی‌</w:t>
      </w:r>
      <w:r w:rsidRPr="003D6F83">
        <w:rPr>
          <w:rFonts w:hint="cs"/>
          <w:rtl/>
        </w:rPr>
        <w:t>شود.</w:t>
      </w:r>
    </w:p>
    <w:p w:rsidR="008E5DA0" w:rsidRPr="003D6F83" w:rsidRDefault="008E5DA0" w:rsidP="003A351B">
      <w:pPr>
        <w:pStyle w:val="a3"/>
        <w:rPr>
          <w:rtl/>
        </w:rPr>
      </w:pPr>
      <w:r w:rsidRPr="003D6F83">
        <w:rPr>
          <w:rFonts w:hint="cs"/>
          <w:rtl/>
        </w:rPr>
        <w:t>و اگر کسی یکی از دو همسرش را به صورت معین طلاق داد و بعدا فراموش کرد که کدام یکی است، بر وی حرام است بهره گرفتن و تمتع از هر دوی</w:t>
      </w:r>
      <w:r w:rsidR="00D26235">
        <w:rPr>
          <w:rFonts w:hint="cs"/>
          <w:rtl/>
        </w:rPr>
        <w:t xml:space="preserve"> آن‌ها،</w:t>
      </w:r>
      <w:r w:rsidRPr="003D6F83">
        <w:rPr>
          <w:rFonts w:hint="cs"/>
          <w:rtl/>
        </w:rPr>
        <w:t xml:space="preserve"> تا این که به یادش آید، و اگر یکی از</w:t>
      </w:r>
      <w:r w:rsidR="005A2E2B">
        <w:rPr>
          <w:rFonts w:hint="cs"/>
          <w:rtl/>
        </w:rPr>
        <w:t xml:space="preserve"> آن‌ها </w:t>
      </w:r>
      <w:r w:rsidRPr="003D6F83">
        <w:rPr>
          <w:rFonts w:hint="cs"/>
          <w:rtl/>
        </w:rPr>
        <w:t>گفت: من هستم که طلاق داده شده</w:t>
      </w:r>
      <w:r w:rsidR="005A2E2B">
        <w:rPr>
          <w:rFonts w:hint="cs"/>
          <w:rtl/>
        </w:rPr>
        <w:t>‌ام،</w:t>
      </w:r>
      <w:r w:rsidRPr="003D6F83">
        <w:rPr>
          <w:rFonts w:hint="cs"/>
          <w:rtl/>
        </w:rPr>
        <w:t xml:space="preserve"> حرف وی قبول</w:t>
      </w:r>
      <w:r w:rsidR="005A2E2B">
        <w:rPr>
          <w:rFonts w:hint="cs"/>
          <w:rtl/>
        </w:rPr>
        <w:t xml:space="preserve"> نمی‌</w:t>
      </w:r>
      <w:r w:rsidRPr="003D6F83">
        <w:rPr>
          <w:rFonts w:hint="cs"/>
          <w:rtl/>
        </w:rPr>
        <w:t>شود که من فراموش کرده</w:t>
      </w:r>
      <w:r w:rsidR="005A2E2B">
        <w:rPr>
          <w:rFonts w:hint="cs"/>
          <w:rtl/>
        </w:rPr>
        <w:t>‌ام،</w:t>
      </w:r>
      <w:r w:rsidRPr="003D6F83">
        <w:rPr>
          <w:rFonts w:hint="cs"/>
          <w:rtl/>
        </w:rPr>
        <w:t xml:space="preserve"> بلکه از او مطالبه</w:t>
      </w:r>
      <w:r w:rsidR="005A2E2B">
        <w:rPr>
          <w:rFonts w:hint="cs"/>
          <w:rtl/>
        </w:rPr>
        <w:t xml:space="preserve"> می‌</w:t>
      </w:r>
      <w:r w:rsidRPr="003D6F83">
        <w:rPr>
          <w:rFonts w:hint="cs"/>
          <w:rtl/>
        </w:rPr>
        <w:t>کنند که سوگند بخورد که او را طلاق نداده است. اگر مرد حاضر به سوگند خوردن نشد، زن سوگند</w:t>
      </w:r>
      <w:r w:rsidR="005A2E2B">
        <w:rPr>
          <w:rFonts w:hint="cs"/>
          <w:rtl/>
        </w:rPr>
        <w:t xml:space="preserve"> می‌</w:t>
      </w:r>
      <w:r w:rsidRPr="003D6F83">
        <w:rPr>
          <w:rFonts w:hint="cs"/>
          <w:rtl/>
        </w:rPr>
        <w:t>خورد که او بوده است، و حکم به وقوع طلاق</w:t>
      </w:r>
      <w:r w:rsidR="005A2E2B">
        <w:rPr>
          <w:rFonts w:hint="cs"/>
          <w:rtl/>
        </w:rPr>
        <w:t xml:space="preserve"> می‌</w:t>
      </w:r>
      <w:r w:rsidRPr="003D6F83">
        <w:rPr>
          <w:rFonts w:hint="cs"/>
          <w:rtl/>
        </w:rPr>
        <w:t>شود، و اگر به صورت مبهم یکی از آن دو را به صورت معین قصد نکرده بود، طلاق یکی از آن دو به صورت غیر معین واقع</w:t>
      </w:r>
      <w:r w:rsidR="005A2E2B">
        <w:rPr>
          <w:rFonts w:hint="cs"/>
          <w:rtl/>
        </w:rPr>
        <w:t xml:space="preserve"> می‌</w:t>
      </w:r>
      <w:r w:rsidRPr="003D6F83">
        <w:rPr>
          <w:rFonts w:hint="cs"/>
          <w:rtl/>
        </w:rPr>
        <w:t>شود، و او به اختیار خود</w:t>
      </w:r>
      <w:r w:rsidR="005A2E2B">
        <w:rPr>
          <w:rFonts w:hint="cs"/>
          <w:rtl/>
        </w:rPr>
        <w:t xml:space="preserve"> می‌</w:t>
      </w:r>
      <w:r w:rsidRPr="003D6F83">
        <w:rPr>
          <w:rFonts w:hint="cs"/>
          <w:rtl/>
        </w:rPr>
        <w:t>تواند یکی را معین کند.</w:t>
      </w:r>
    </w:p>
    <w:p w:rsidR="008E5DA0" w:rsidRPr="003D6F83" w:rsidRDefault="008E5DA0" w:rsidP="003A351B">
      <w:pPr>
        <w:pStyle w:val="a3"/>
        <w:rPr>
          <w:rtl/>
        </w:rPr>
      </w:pPr>
      <w:r w:rsidRPr="003D6F83">
        <w:rPr>
          <w:rFonts w:hint="cs"/>
          <w:rtl/>
        </w:rPr>
        <w:t>باید دانست مست متجاوز از حدود خویش، یعنی کسی به اختیار خود شراب خورده است طلاقش واقع</w:t>
      </w:r>
      <w:r w:rsidR="005A2E2B">
        <w:rPr>
          <w:rFonts w:hint="cs"/>
          <w:rtl/>
        </w:rPr>
        <w:t xml:space="preserve"> می‌</w:t>
      </w:r>
      <w:r w:rsidRPr="003D6F83">
        <w:rPr>
          <w:rFonts w:hint="cs"/>
          <w:rtl/>
        </w:rPr>
        <w:t>شود، چون مکلف است. و همچنین کسی که دوایی را بخورد که عقلش را زایل کند بدون این که نیازی به خوردن آن دوا باشد نیز طلاقش واقع</w:t>
      </w:r>
      <w:r w:rsidR="005A2E2B">
        <w:rPr>
          <w:rFonts w:hint="cs"/>
          <w:rtl/>
        </w:rPr>
        <w:t xml:space="preserve"> می‌</w:t>
      </w:r>
      <w:r w:rsidRPr="003D6F83">
        <w:rPr>
          <w:rFonts w:hint="cs"/>
          <w:rtl/>
        </w:rPr>
        <w:t>شود. چون هم مست و هم خورنده دوا در این تعدی اشتراک دارند. و برخی گفته</w:t>
      </w:r>
      <w:r w:rsidR="005A2E2B">
        <w:rPr>
          <w:rFonts w:hint="cs"/>
          <w:rtl/>
        </w:rPr>
        <w:t>‌اند:</w:t>
      </w:r>
      <w:r w:rsidRPr="003D6F83">
        <w:rPr>
          <w:rFonts w:hint="cs"/>
          <w:rtl/>
        </w:rPr>
        <w:t xml:space="preserve"> طلاق هیچ کدام واقع</w:t>
      </w:r>
      <w:r w:rsidR="005A2E2B">
        <w:rPr>
          <w:rFonts w:hint="cs"/>
          <w:rtl/>
        </w:rPr>
        <w:t xml:space="preserve"> نمی‌</w:t>
      </w:r>
      <w:r w:rsidRPr="003D6F83">
        <w:rPr>
          <w:rFonts w:hint="cs"/>
          <w:rtl/>
        </w:rPr>
        <w:t>شود چون هر دو حکم مجنون و دیوانه را دارند و فاقد عقل</w:t>
      </w:r>
      <w:r w:rsidR="005A2E2B">
        <w:rPr>
          <w:rFonts w:hint="cs"/>
          <w:rtl/>
        </w:rPr>
        <w:t xml:space="preserve"> می‌</w:t>
      </w:r>
      <w:r w:rsidRPr="003D6F83">
        <w:rPr>
          <w:rFonts w:hint="cs"/>
          <w:rtl/>
        </w:rPr>
        <w:t>باشند و از جمله شرایط تکلیف، عقل است که آن را ندارند.</w:t>
      </w:r>
    </w:p>
    <w:p w:rsidR="008E5DA0" w:rsidRPr="00D92A48" w:rsidRDefault="008E5DA0" w:rsidP="00F2712F">
      <w:pPr>
        <w:pStyle w:val="a2"/>
        <w:rPr>
          <w:rtl/>
        </w:rPr>
      </w:pPr>
      <w:bookmarkStart w:id="560" w:name="_Toc338427138"/>
      <w:bookmarkStart w:id="561" w:name="_Toc418284284"/>
      <w:r w:rsidRPr="00D92A48">
        <w:rPr>
          <w:rFonts w:hint="cs"/>
          <w:rtl/>
        </w:rPr>
        <w:t>طلاق دو نوع است: طلاق رجعی و طلاق بائن</w:t>
      </w:r>
      <w:bookmarkEnd w:id="560"/>
      <w:bookmarkEnd w:id="561"/>
    </w:p>
    <w:p w:rsidR="008E5DA0" w:rsidRPr="00D26235" w:rsidRDefault="008E5DA0" w:rsidP="00F2712F">
      <w:pPr>
        <w:pStyle w:val="a2"/>
        <w:rPr>
          <w:rFonts w:cs="B Lotus"/>
          <w:rtl/>
        </w:rPr>
      </w:pPr>
      <w:r w:rsidRPr="0053177F">
        <w:rPr>
          <w:rFonts w:cs="B Yagut" w:hint="cs"/>
          <w:sz w:val="32"/>
          <w:szCs w:val="32"/>
          <w:rtl/>
        </w:rPr>
        <w:t xml:space="preserve"> </w:t>
      </w:r>
      <w:bookmarkStart w:id="562" w:name="_Toc338427139"/>
      <w:bookmarkStart w:id="563" w:name="_Toc418284285"/>
      <w:r w:rsidRPr="00940988">
        <w:rPr>
          <w:rFonts w:hint="cs"/>
          <w:rtl/>
        </w:rPr>
        <w:t>طلاق رجعی</w:t>
      </w:r>
      <w:r>
        <w:rPr>
          <w:rFonts w:hint="cs"/>
          <w:rtl/>
        </w:rPr>
        <w:t>:</w:t>
      </w:r>
      <w:bookmarkEnd w:id="562"/>
      <w:bookmarkEnd w:id="563"/>
      <w:r w:rsidRPr="00940988">
        <w:rPr>
          <w:rFonts w:cs="B Yagut" w:hint="cs"/>
          <w:szCs w:val="24"/>
          <w:rtl/>
        </w:rPr>
        <w:t xml:space="preserve"> </w:t>
      </w:r>
    </w:p>
    <w:p w:rsidR="008E5DA0" w:rsidRPr="003A351B" w:rsidRDefault="008E5DA0" w:rsidP="003A351B">
      <w:pPr>
        <w:pStyle w:val="a3"/>
        <w:rPr>
          <w:rtl/>
        </w:rPr>
      </w:pPr>
      <w:r w:rsidRPr="003A351B">
        <w:rPr>
          <w:rFonts w:hint="cs"/>
          <w:rtl/>
        </w:rPr>
        <w:t xml:space="preserve"> کلمه ر</w:t>
      </w:r>
      <w:r w:rsidRPr="003A351B">
        <w:rPr>
          <w:rtl/>
        </w:rPr>
        <w:t>جعة</w:t>
      </w:r>
      <w:r w:rsidRPr="003A351B">
        <w:rPr>
          <w:rFonts w:hint="cs"/>
          <w:rtl/>
        </w:rPr>
        <w:t>، به فتح راء به معنی یک بار رجوع کردن است. و در اصطلاح شرع آن است که زن طلاق داده شده را که طلاقش بائن و قطعی نشده است و عده</w:t>
      </w:r>
      <w:r w:rsidR="005A2E2B" w:rsidRPr="003A351B">
        <w:rPr>
          <w:rFonts w:hint="cs"/>
          <w:rtl/>
        </w:rPr>
        <w:t xml:space="preserve">‌اش </w:t>
      </w:r>
      <w:r w:rsidRPr="003A351B">
        <w:rPr>
          <w:rFonts w:hint="cs"/>
          <w:rtl/>
        </w:rPr>
        <w:t>به پایان نرسیده است به زیر نکاح خویش برگردانند، یعنی در طلاق غیر بائن که عده</w:t>
      </w:r>
      <w:r w:rsidR="005A2E2B" w:rsidRPr="003A351B">
        <w:rPr>
          <w:rFonts w:hint="cs"/>
          <w:rtl/>
        </w:rPr>
        <w:t xml:space="preserve">‌اش </w:t>
      </w:r>
      <w:r w:rsidRPr="003A351B">
        <w:rPr>
          <w:rFonts w:hint="cs"/>
          <w:rtl/>
        </w:rPr>
        <w:t>تمام نشده است.</w:t>
      </w:r>
    </w:p>
    <w:p w:rsidR="008E5DA0" w:rsidRPr="003D6F83" w:rsidRDefault="008E5DA0" w:rsidP="003A351B">
      <w:pPr>
        <w:pStyle w:val="a3"/>
        <w:rPr>
          <w:rtl/>
        </w:rPr>
      </w:pPr>
      <w:r w:rsidRPr="003D6F83">
        <w:rPr>
          <w:rFonts w:hint="cs"/>
          <w:rtl/>
        </w:rPr>
        <w:t>دلیل شرعی طلاق جواز رجوع کردن به زن و او درباره به زیر نکاح خود در آوردن قرآن کریم، و سنت نبوی، و اجماع امت اسلامی است. خداوند</w:t>
      </w:r>
      <w:r w:rsidR="005A2E2B">
        <w:rPr>
          <w:rFonts w:hint="cs"/>
          <w:rtl/>
        </w:rPr>
        <w:t xml:space="preserve"> می‌</w:t>
      </w:r>
      <w:r w:rsidRPr="003D6F83">
        <w:rPr>
          <w:rFonts w:hint="cs"/>
          <w:rtl/>
        </w:rPr>
        <w:t>فرماید:</w:t>
      </w:r>
    </w:p>
    <w:p w:rsidR="004D247D" w:rsidRPr="00733C9A" w:rsidRDefault="004D247D"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33C9A">
        <w:rPr>
          <w:rFonts w:ascii="KFGQPC Uthmanic Script HAFS" w:hAnsi="KFGQPC Uthmanic Script HAFS" w:cs="KFGQPC Uthmanic Script HAFS"/>
          <w:sz w:val="28"/>
          <w:rtl/>
        </w:rPr>
        <w:t>وَبُعُولَتُهُنَّ أَحَقُّ بِرَدِّهِنَّ</w:t>
      </w:r>
      <w:r>
        <w:rPr>
          <w:rFonts w:ascii="Traditional Arabic" w:hAnsi="Traditional Arabic" w:cs="Traditional Arabic"/>
          <w:sz w:val="28"/>
          <w:rtl/>
          <w:lang w:bidi="fa-IR"/>
        </w:rPr>
        <w:t>﴾</w:t>
      </w:r>
      <w:r w:rsidRPr="003D6F83">
        <w:rPr>
          <w:rFonts w:cs="B Lotus" w:hint="cs"/>
          <w:sz w:val="28"/>
          <w:rtl/>
          <w:lang w:bidi="fa-IR"/>
        </w:rPr>
        <w:t xml:space="preserve"> </w:t>
      </w:r>
      <w:r w:rsidRPr="003A351B">
        <w:rPr>
          <w:rStyle w:val="Char4"/>
          <w:rtl/>
        </w:rPr>
        <w:t>[</w:t>
      </w:r>
      <w:r w:rsidRPr="003A351B">
        <w:rPr>
          <w:rStyle w:val="Char4"/>
          <w:rFonts w:hint="cs"/>
          <w:rtl/>
        </w:rPr>
        <w:t>البقرة: 228</w:t>
      </w:r>
      <w:r w:rsidRPr="003A351B">
        <w:rPr>
          <w:rStyle w:val="Char4"/>
          <w:rtl/>
        </w:rPr>
        <w:t>]</w:t>
      </w:r>
      <w:r w:rsidRPr="003A351B">
        <w:rPr>
          <w:rStyle w:val="Char3"/>
          <w:rtl/>
        </w:rPr>
        <w:t>.</w:t>
      </w:r>
    </w:p>
    <w:p w:rsidR="008E5DA0" w:rsidRPr="003A351B" w:rsidRDefault="008E5DA0" w:rsidP="003A351B">
      <w:pPr>
        <w:pStyle w:val="a3"/>
        <w:rPr>
          <w:rtl/>
        </w:rPr>
      </w:pPr>
      <w:r w:rsidRPr="003A351B">
        <w:rPr>
          <w:rtl/>
        </w:rPr>
        <w:t>«</w:t>
      </w:r>
      <w:r w:rsidRPr="003A351B">
        <w:rPr>
          <w:rFonts w:hint="cs"/>
          <w:rtl/>
        </w:rPr>
        <w:t>بعد (از طلاق غیر بائن) شوهرانشان بیشتر استحقاق دارند که آنان را (به زیر نکاح خود) برگردانند</w:t>
      </w:r>
      <w:r w:rsidRPr="003A351B">
        <w:rPr>
          <w:rtl/>
        </w:rPr>
        <w:t>»</w:t>
      </w:r>
      <w:r w:rsidRPr="003A351B">
        <w:rPr>
          <w:rFonts w:hint="cs"/>
          <w:rtl/>
        </w:rPr>
        <w:t xml:space="preserve">. کلمه </w:t>
      </w:r>
      <w:r w:rsidRPr="003A351B">
        <w:rPr>
          <w:rtl/>
        </w:rPr>
        <w:t>«</w:t>
      </w:r>
      <w:r w:rsidRPr="003A351B">
        <w:rPr>
          <w:rFonts w:hint="cs"/>
          <w:rtl/>
        </w:rPr>
        <w:t>رد</w:t>
      </w:r>
      <w:r w:rsidRPr="003A351B">
        <w:rPr>
          <w:rtl/>
        </w:rPr>
        <w:t>»</w:t>
      </w:r>
      <w:r w:rsidRPr="003A351B">
        <w:rPr>
          <w:rFonts w:hint="cs"/>
          <w:rtl/>
        </w:rPr>
        <w:t xml:space="preserve"> در آیه به معنی رجعت است. و باز خداوند</w:t>
      </w:r>
      <w:r w:rsidR="00B37529" w:rsidRPr="003A351B">
        <w:rPr>
          <w:rFonts w:hint="cs"/>
          <w:rtl/>
        </w:rPr>
        <w:t xml:space="preserve"> </w:t>
      </w:r>
      <w:r w:rsidR="005A2E2B" w:rsidRPr="003A351B">
        <w:rPr>
          <w:rFonts w:hint="cs"/>
          <w:rtl/>
        </w:rPr>
        <w:t>می‌</w:t>
      </w:r>
      <w:r w:rsidRPr="003A351B">
        <w:rPr>
          <w:rFonts w:hint="cs"/>
          <w:rtl/>
        </w:rPr>
        <w:t>فرماید:</w:t>
      </w:r>
    </w:p>
    <w:p w:rsidR="00733C9A" w:rsidRDefault="004D247D" w:rsidP="003D6F83">
      <w:pPr>
        <w:ind w:firstLine="284"/>
        <w:jc w:val="both"/>
        <w:rPr>
          <w:rFonts w:ascii="Traditional Arabic" w:hAnsi="Traditional Arabic" w:cs="Traditional Arabic"/>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يَٰٓأَيُّهَا</w:t>
      </w:r>
      <w:r w:rsidR="00733C9A">
        <w:rPr>
          <w:rFonts w:ascii="KFGQPC Uthmanic Script HAFS" w:hAnsi="KFGQPC Uthmanic Script HAFS" w:cs="KFGQPC Uthmanic Script HAFS"/>
          <w:sz w:val="28"/>
          <w:rtl/>
        </w:rPr>
        <w:t xml:space="preserve">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لنَّبِيُّ</w:t>
      </w:r>
      <w:r w:rsidR="00733C9A">
        <w:rPr>
          <w:rFonts w:ascii="KFGQPC Uthmanic Script HAFS" w:hAnsi="KFGQPC Uthmanic Script HAFS" w:cs="KFGQPC Uthmanic Script HAFS"/>
          <w:sz w:val="28"/>
          <w:rtl/>
        </w:rPr>
        <w:t xml:space="preserve"> إِذَا طَلَّقۡتُمُ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لنِّسَآءَ</w:t>
      </w:r>
      <w:r w:rsidR="00733C9A">
        <w:rPr>
          <w:rFonts w:ascii="KFGQPC Uthmanic Script HAFS" w:hAnsi="KFGQPC Uthmanic Script HAFS" w:cs="KFGQPC Uthmanic Script HAFS"/>
          <w:sz w:val="28"/>
          <w:rtl/>
        </w:rPr>
        <w:t xml:space="preserve"> فَطَلِّقُوهُنَّ لِعِدَّتِهِنَّ وَأَحۡصُواْ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لۡعِدَّةَ</w:t>
      </w:r>
      <w:r>
        <w:rPr>
          <w:rFonts w:ascii="Traditional Arabic" w:hAnsi="Traditional Arabic" w:cs="Traditional Arabic"/>
          <w:sz w:val="28"/>
          <w:rtl/>
          <w:lang w:bidi="fa-IR"/>
        </w:rPr>
        <w:t>﴾</w:t>
      </w:r>
      <w:r w:rsidRPr="003A351B">
        <w:rPr>
          <w:rStyle w:val="Char4"/>
          <w:rFonts w:hint="cs"/>
          <w:rtl/>
        </w:rPr>
        <w:t xml:space="preserve"> </w:t>
      </w:r>
      <w:r w:rsidRPr="003A351B">
        <w:rPr>
          <w:rStyle w:val="Char4"/>
          <w:rtl/>
        </w:rPr>
        <w:t>[</w:t>
      </w:r>
      <w:r w:rsidRPr="003A351B">
        <w:rPr>
          <w:rStyle w:val="Char4"/>
          <w:rFonts w:hint="cs"/>
          <w:rtl/>
        </w:rPr>
        <w:t>الطلاق: 1</w:t>
      </w:r>
      <w:r w:rsidRPr="003A351B">
        <w:rPr>
          <w:rStyle w:val="Char4"/>
          <w:rtl/>
        </w:rPr>
        <w:t>]</w:t>
      </w:r>
      <w:r w:rsidRPr="003A351B">
        <w:rPr>
          <w:rStyle w:val="Char3"/>
          <w:rtl/>
        </w:rPr>
        <w:t>.</w:t>
      </w:r>
    </w:p>
    <w:p w:rsidR="008E5DA0" w:rsidRPr="003D6F83" w:rsidRDefault="008E5DA0" w:rsidP="003A351B">
      <w:pPr>
        <w:pStyle w:val="a3"/>
        <w:rPr>
          <w:rtl/>
        </w:rPr>
      </w:pPr>
      <w:r>
        <w:rPr>
          <w:rFonts w:ascii="Traditional Arabic" w:hAnsi="Traditional Arabic" w:cs="Traditional Arabic"/>
          <w:rtl/>
        </w:rPr>
        <w:t>«</w:t>
      </w:r>
      <w:r w:rsidRPr="003D6F83">
        <w:rPr>
          <w:rFonts w:hint="cs"/>
          <w:rtl/>
        </w:rPr>
        <w:t>ای پیامبر، هر گاه خواستید زنان (خود) را طلاق دهید آنان را در عده، (یعنی در طهری که نزدیکی نکرده</w:t>
      </w:r>
      <w:r w:rsidR="003A351B">
        <w:rPr>
          <w:rFonts w:hint="eastAsia"/>
          <w:rtl/>
        </w:rPr>
        <w:t>‌</w:t>
      </w:r>
      <w:r w:rsidRPr="003D6F83">
        <w:rPr>
          <w:rFonts w:hint="cs"/>
          <w:rtl/>
        </w:rPr>
        <w:t>اید) طلاق دهید و عده را حفظ کنید و بشمارید (تا پیش از فراغت از عده به آنان مراجعت کنید)</w:t>
      </w:r>
      <w:r>
        <w:rPr>
          <w:rFonts w:ascii="Traditional Arabic" w:hAnsi="Traditional Arabic" w:cs="Traditional Arabic"/>
          <w:rtl/>
        </w:rPr>
        <w:t>»</w:t>
      </w:r>
      <w:r w:rsidRPr="003D6F83">
        <w:rPr>
          <w:rFonts w:hint="cs"/>
          <w:rtl/>
        </w:rPr>
        <w:t>.</w:t>
      </w:r>
    </w:p>
    <w:p w:rsidR="008E5DA0" w:rsidRPr="003D6F83" w:rsidRDefault="008E5DA0" w:rsidP="003A351B">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در داستان عبدالله بن عمر </w:t>
      </w:r>
      <w:r>
        <w:rPr>
          <w:rFonts w:cs="CTraditional Arabic" w:hint="cs"/>
          <w:rtl/>
        </w:rPr>
        <w:t>ب</w:t>
      </w:r>
      <w:r w:rsidRPr="003D6F83">
        <w:rPr>
          <w:rFonts w:hint="cs"/>
          <w:rtl/>
        </w:rPr>
        <w:t xml:space="preserve"> گفت: </w:t>
      </w:r>
      <w:r>
        <w:rPr>
          <w:rFonts w:ascii="Traditional Arabic" w:hAnsi="Traditional Arabic" w:cs="Traditional Arabic"/>
          <w:rtl/>
        </w:rPr>
        <w:t>«</w:t>
      </w:r>
      <w:r w:rsidRPr="003D6F83">
        <w:rPr>
          <w:rFonts w:hint="cs"/>
          <w:rtl/>
        </w:rPr>
        <w:t>به وی امر کن به وی مراجعت کند و او را به نکاح خویش برگرداند</w:t>
      </w:r>
      <w:r>
        <w:rPr>
          <w:rFonts w:ascii="Traditional Arabic" w:hAnsi="Traditional Arabic" w:cs="Traditional Arabic"/>
          <w:rtl/>
        </w:rPr>
        <w:t>»</w:t>
      </w:r>
      <w:r w:rsidRPr="003D6F83">
        <w:rPr>
          <w:rFonts w:hint="cs"/>
          <w:rtl/>
        </w:rPr>
        <w:t xml:space="preserve">. و از عمربن خطاب </w:t>
      </w:r>
      <w:r w:rsidRPr="003D6F83">
        <w:rPr>
          <w:rFonts w:hint="cs"/>
          <w:rtl/>
        </w:rPr>
        <w:sym w:font="AGA Arabesque" w:char="F074"/>
      </w:r>
      <w:r w:rsidRPr="003D6F83">
        <w:rPr>
          <w:rFonts w:hint="cs"/>
          <w:rtl/>
        </w:rPr>
        <w:t xml:space="preserve"> روایت شده است که: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حفصه دختر وی را طلاق داد، سپس او را به زیر نکاح خویش برگرداند</w:t>
      </w:r>
      <w:r>
        <w:rPr>
          <w:rFonts w:ascii="Traditional Arabic" w:hAnsi="Traditional Arabic" w:cs="Traditional Arabic"/>
          <w:rtl/>
        </w:rPr>
        <w:t>»</w:t>
      </w:r>
      <w:r w:rsidRPr="003D6F83">
        <w:rPr>
          <w:rFonts w:hint="cs"/>
          <w:rtl/>
        </w:rPr>
        <w:t xml:space="preserve">. </w:t>
      </w:r>
      <w:r w:rsidR="00A13642" w:rsidRPr="003D6F83">
        <w:rPr>
          <w:rFonts w:hint="cs"/>
          <w:rtl/>
        </w:rPr>
        <w:t>(</w:t>
      </w:r>
      <w:r w:rsidRPr="003D6F83">
        <w:rPr>
          <w:rFonts w:hint="cs"/>
          <w:rtl/>
        </w:rPr>
        <w:t>ابوداود و نسائی و ابن ماجه آن را روایت کرده</w:t>
      </w:r>
      <w:r w:rsidR="005A2E2B">
        <w:rPr>
          <w:rFonts w:hint="cs"/>
          <w:rtl/>
        </w:rPr>
        <w:t>‌اند.</w:t>
      </w:r>
      <w:r w:rsidRPr="003D6F83">
        <w:rPr>
          <w:rFonts w:hint="cs"/>
          <w:rtl/>
        </w:rPr>
        <w:t xml:space="preserve"> و حاکم گفته است: برابر شرط شیخین صحیح است</w:t>
      </w:r>
      <w:r w:rsidR="00A13642" w:rsidRPr="003D6F83">
        <w:rPr>
          <w:rFonts w:hint="cs"/>
          <w:rtl/>
        </w:rPr>
        <w:t>)</w:t>
      </w:r>
      <w:r w:rsidRPr="003D6F83">
        <w:rPr>
          <w:rFonts w:hint="cs"/>
          <w:rtl/>
        </w:rPr>
        <w:t>.</w:t>
      </w:r>
    </w:p>
    <w:p w:rsidR="008E5DA0" w:rsidRPr="003D6F83" w:rsidRDefault="008E5DA0" w:rsidP="003A351B">
      <w:pPr>
        <w:pStyle w:val="a3"/>
        <w:rPr>
          <w:rtl/>
        </w:rPr>
      </w:pPr>
      <w:r w:rsidRPr="003D6F83">
        <w:rPr>
          <w:rFonts w:hint="cs"/>
          <w:rtl/>
        </w:rPr>
        <w:t>هر گاه مرد آزاد، زنش را یک طلاقه کرد یا دو طلاقه کرد، یا بنده زنش را بعد از انجام عمل جنسی و دخول، یک طلاقه کرد و هر دو بدون عوض این عمل را انجام داده بودند</w:t>
      </w:r>
      <w:r w:rsidR="005A2E2B">
        <w:rPr>
          <w:rFonts w:hint="cs"/>
          <w:rtl/>
        </w:rPr>
        <w:t xml:space="preserve"> می‌</w:t>
      </w:r>
      <w:r w:rsidRPr="003D6F83">
        <w:rPr>
          <w:rFonts w:hint="cs"/>
          <w:rtl/>
        </w:rPr>
        <w:t>توانند پیش از انقضای عده به وی مراجعه کنند، و برای صحت و درستی رجعت و برگرداندن وی به نکاح خویشتن، و گواه گرفتن شرط نیست بنا به قول صحیح، ولی سنت است که گواه بگیرد. و امام شافعی</w:t>
      </w:r>
      <w:r w:rsidR="005A2E2B">
        <w:rPr>
          <w:rFonts w:hint="cs"/>
          <w:rtl/>
        </w:rPr>
        <w:t xml:space="preserve"> می‌</w:t>
      </w:r>
      <w:r w:rsidRPr="003D6F83">
        <w:rPr>
          <w:rFonts w:hint="cs"/>
          <w:rtl/>
        </w:rPr>
        <w:t>گوید: گواه گرفتن واجب است. به دلیل ظاهر قول خداوند تعالی:</w:t>
      </w:r>
    </w:p>
    <w:p w:rsidR="004D247D" w:rsidRPr="00733C9A" w:rsidRDefault="004D247D"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33C9A">
        <w:rPr>
          <w:rFonts w:ascii="KFGQPC Uthmanic Script HAFS" w:hAnsi="KFGQPC Uthmanic Script HAFS" w:cs="KFGQPC Uthmanic Script HAFS"/>
          <w:sz w:val="28"/>
          <w:rtl/>
        </w:rPr>
        <w:t>وَأَشۡهِدُواْ ذَوَيۡ عَدۡلٖ مِّنكُمۡ</w:t>
      </w:r>
      <w:r>
        <w:rPr>
          <w:rFonts w:ascii="Traditional Arabic" w:hAnsi="Traditional Arabic" w:cs="Traditional Arabic"/>
          <w:sz w:val="28"/>
          <w:rtl/>
          <w:lang w:bidi="fa-IR"/>
        </w:rPr>
        <w:t>﴾</w:t>
      </w:r>
      <w:r w:rsidRPr="003D6F83">
        <w:rPr>
          <w:rFonts w:cs="B Lotus" w:hint="cs"/>
          <w:sz w:val="28"/>
          <w:rtl/>
          <w:lang w:bidi="fa-IR"/>
        </w:rPr>
        <w:t xml:space="preserve"> </w:t>
      </w:r>
      <w:r w:rsidRPr="003A351B">
        <w:rPr>
          <w:rStyle w:val="Char4"/>
          <w:rtl/>
        </w:rPr>
        <w:t>[</w:t>
      </w:r>
      <w:r w:rsidRPr="003A351B">
        <w:rPr>
          <w:rStyle w:val="Char4"/>
          <w:rFonts w:hint="cs"/>
          <w:rtl/>
        </w:rPr>
        <w:t>الطلاق: 2</w:t>
      </w:r>
      <w:r w:rsidRPr="003A351B">
        <w:rPr>
          <w:rStyle w:val="Char4"/>
          <w:rtl/>
        </w:rPr>
        <w:t>]</w:t>
      </w:r>
      <w:r w:rsidRPr="003A351B">
        <w:rPr>
          <w:rStyle w:val="Char3"/>
          <w:rtl/>
        </w:rPr>
        <w:t>.</w:t>
      </w:r>
    </w:p>
    <w:p w:rsidR="008E5DA0" w:rsidRPr="003D6F83" w:rsidRDefault="008E5DA0" w:rsidP="003A351B">
      <w:pPr>
        <w:pStyle w:val="a3"/>
        <w:rPr>
          <w:rtl/>
        </w:rPr>
      </w:pPr>
      <w:r>
        <w:rPr>
          <w:rFonts w:ascii="Traditional Arabic" w:hAnsi="Traditional Arabic" w:cs="Traditional Arabic"/>
          <w:rtl/>
        </w:rPr>
        <w:t>«</w:t>
      </w:r>
      <w:r w:rsidRPr="003D6F83">
        <w:rPr>
          <w:rFonts w:hint="cs"/>
          <w:rtl/>
        </w:rPr>
        <w:t>و به گواه بگیرید دو نفر عادل از خودتان را</w:t>
      </w:r>
      <w:r>
        <w:rPr>
          <w:rFonts w:ascii="Traditional Arabic" w:hAnsi="Traditional Arabic" w:cs="Traditional Arabic"/>
          <w:rtl/>
        </w:rPr>
        <w:t>»</w:t>
      </w:r>
      <w:r w:rsidRPr="003D6F83">
        <w:rPr>
          <w:rFonts w:hint="cs"/>
          <w:rtl/>
        </w:rPr>
        <w:t>.</w:t>
      </w:r>
    </w:p>
    <w:p w:rsidR="008E5DA0" w:rsidRPr="003D6F83" w:rsidRDefault="008E5DA0" w:rsidP="003A351B">
      <w:pPr>
        <w:pStyle w:val="a3"/>
        <w:rPr>
          <w:rtl/>
        </w:rPr>
      </w:pPr>
      <w:r w:rsidRPr="003D6F83">
        <w:rPr>
          <w:rFonts w:hint="cs"/>
          <w:rtl/>
        </w:rPr>
        <w:t>و چون که رجعت مانند نکاح است، و خداوند امر کرده است که بر نکاح گواه بگیرند و شوهر حق دارد بدون رضایت و اجازه همسرش مراجعت کند و او را به نکاح خویش برگرداند.</w:t>
      </w:r>
    </w:p>
    <w:p w:rsidR="008E5DA0" w:rsidRPr="00D92A48" w:rsidRDefault="008E5DA0" w:rsidP="00F2712F">
      <w:pPr>
        <w:pStyle w:val="a2"/>
        <w:rPr>
          <w:rtl/>
        </w:rPr>
      </w:pPr>
      <w:bookmarkStart w:id="564" w:name="_Toc338427140"/>
      <w:bookmarkStart w:id="565" w:name="_Toc418284286"/>
      <w:r w:rsidRPr="00D92A48">
        <w:rPr>
          <w:rFonts w:hint="cs"/>
          <w:rtl/>
        </w:rPr>
        <w:t>صیغه</w:t>
      </w:r>
      <w:r w:rsidR="00F2712F">
        <w:rPr>
          <w:rFonts w:hint="eastAsia"/>
          <w:rtl/>
        </w:rPr>
        <w:t>‌</w:t>
      </w:r>
      <w:r w:rsidRPr="00D92A48">
        <w:rPr>
          <w:rFonts w:hint="cs"/>
          <w:rtl/>
        </w:rPr>
        <w:t>ای که برای رجعت بکار</w:t>
      </w:r>
      <w:r w:rsidR="005A2E2B">
        <w:rPr>
          <w:rFonts w:hint="cs"/>
          <w:rtl/>
        </w:rPr>
        <w:t xml:space="preserve"> می‌</w:t>
      </w:r>
      <w:r w:rsidRPr="00D92A48">
        <w:rPr>
          <w:rFonts w:hint="cs"/>
          <w:rtl/>
        </w:rPr>
        <w:t>رود</w:t>
      </w:r>
      <w:bookmarkEnd w:id="564"/>
      <w:bookmarkEnd w:id="565"/>
    </w:p>
    <w:p w:rsidR="008E5DA0" w:rsidRPr="003D6F83" w:rsidRDefault="008E5DA0" w:rsidP="003A351B">
      <w:pPr>
        <w:pStyle w:val="a3"/>
        <w:rPr>
          <w:rtl/>
        </w:rPr>
      </w:pPr>
      <w:r w:rsidRPr="003D6F83">
        <w:rPr>
          <w:rFonts w:hint="cs"/>
          <w:rtl/>
        </w:rPr>
        <w:t>صیغه ای که به آن رجعت و مراجعت صورت</w:t>
      </w:r>
      <w:r w:rsidR="005A2E2B">
        <w:rPr>
          <w:rFonts w:hint="cs"/>
          <w:rtl/>
        </w:rPr>
        <w:t xml:space="preserve"> می‌</w:t>
      </w:r>
      <w:r w:rsidRPr="003D6F83">
        <w:rPr>
          <w:rFonts w:hint="cs"/>
          <w:rtl/>
        </w:rPr>
        <w:t>گیرد مثل طلاق بر دو نوع صریح و کنایه</w:t>
      </w:r>
      <w:r w:rsidR="005A2E2B">
        <w:rPr>
          <w:rFonts w:hint="cs"/>
          <w:rtl/>
        </w:rPr>
        <w:t xml:space="preserve"> می‌</w:t>
      </w:r>
      <w:r w:rsidRPr="003D6F83">
        <w:rPr>
          <w:rFonts w:hint="cs"/>
          <w:rtl/>
        </w:rPr>
        <w:t>باشد. صیغه</w:t>
      </w:r>
      <w:r w:rsidR="005A2E2B">
        <w:rPr>
          <w:rFonts w:hint="cs"/>
          <w:rtl/>
        </w:rPr>
        <w:t xml:space="preserve">‌های </w:t>
      </w:r>
      <w:r w:rsidRPr="003D6F83">
        <w:rPr>
          <w:rFonts w:hint="cs"/>
          <w:rtl/>
        </w:rPr>
        <w:t>صریح، مانند این که بگوید: رَاجَعتُکِ، تو را به نکاح خود برگردانم و به تو مراجعت کردم. یا أَرجَعتُکِ، تو را به نکاح خود برگردانم، یا أمسَکتُکِ، تو را نگاه داشتم، یا رَدَدتُکِ إِلَیَّ، تو را به خود رد نمودم و پیش خود برگردانم، یا رَاجَعتُ زَوجَتِی، به همسرم مراجعه کردم، یا رَدَدتُّهَا إِلَیَّ، همسرم را نزد خود برگردانم. اگر صیغه ردّ بکار ببرد باید إِلَیَّ، را به آن اضافه کند. و اما صیغه</w:t>
      </w:r>
      <w:r w:rsidR="005A2E2B">
        <w:rPr>
          <w:rFonts w:hint="cs"/>
          <w:rtl/>
        </w:rPr>
        <w:t xml:space="preserve">‌های </w:t>
      </w:r>
      <w:r w:rsidRPr="003D6F83">
        <w:rPr>
          <w:rFonts w:hint="cs"/>
          <w:rtl/>
        </w:rPr>
        <w:t>کنایی مانند: أَعَدتُّ حَلّکِ، حلال بودن تو را بر خود برگردانم، رَفَعتُ تَحرِیمَکِ، حرام بودن تو را برداشتم، تَزَوَّجتُکِ، با تو ازدواج کردم. رجعت با انجام عمل جنسی و مقاربت و آمیزش جنسی پیش از انقضای عده، و با بوسیدن و مباشرت با شهوت هر گاه نیت مراجعت از آن داشته باشد نیز صورت</w:t>
      </w:r>
      <w:r w:rsidR="005A2E2B">
        <w:rPr>
          <w:rFonts w:hint="cs"/>
          <w:rtl/>
        </w:rPr>
        <w:t xml:space="preserve"> می‌</w:t>
      </w:r>
      <w:r w:rsidRPr="003D6F83">
        <w:rPr>
          <w:rFonts w:hint="cs"/>
          <w:rtl/>
        </w:rPr>
        <w:t xml:space="preserve">گیرد. برای صحت رجعت چند چیز شرط است: </w:t>
      </w:r>
    </w:p>
    <w:p w:rsidR="008E5DA0" w:rsidRPr="003D6F83" w:rsidRDefault="008E5DA0" w:rsidP="003A351B">
      <w:pPr>
        <w:pStyle w:val="a3"/>
        <w:rPr>
          <w:rtl/>
        </w:rPr>
      </w:pPr>
      <w:r w:rsidRPr="003D6F83">
        <w:rPr>
          <w:rFonts w:hint="cs"/>
          <w:rtl/>
        </w:rPr>
        <w:t>اول: ماندن زن در عده، به این معنی که عده تمام نشده باشد. پس اگر عده</w:t>
      </w:r>
      <w:r w:rsidR="005A2E2B">
        <w:rPr>
          <w:rFonts w:hint="cs"/>
          <w:rtl/>
        </w:rPr>
        <w:t xml:space="preserve">‌اش </w:t>
      </w:r>
      <w:r w:rsidRPr="003D6F83">
        <w:rPr>
          <w:rFonts w:hint="cs"/>
          <w:rtl/>
        </w:rPr>
        <w:t>منقضی شده بود طلاق بائنه</w:t>
      </w:r>
      <w:r w:rsidR="005A2E2B">
        <w:rPr>
          <w:rFonts w:hint="cs"/>
          <w:rtl/>
        </w:rPr>
        <w:t xml:space="preserve"> می‌</w:t>
      </w:r>
      <w:r w:rsidRPr="003D6F83">
        <w:rPr>
          <w:rFonts w:hint="cs"/>
          <w:rtl/>
        </w:rPr>
        <w:t>گردد و جدایی کامل</w:t>
      </w:r>
      <w:r w:rsidR="005A2E2B">
        <w:rPr>
          <w:rFonts w:hint="cs"/>
          <w:rtl/>
        </w:rPr>
        <w:t xml:space="preserve"> می‌</w:t>
      </w:r>
      <w:r w:rsidRPr="003D6F83">
        <w:rPr>
          <w:rFonts w:hint="cs"/>
          <w:rtl/>
        </w:rPr>
        <w:t>گردد و رجعت درست نیست و فوت</w:t>
      </w:r>
      <w:r w:rsidR="005A2E2B">
        <w:rPr>
          <w:rFonts w:hint="cs"/>
          <w:rtl/>
        </w:rPr>
        <w:t xml:space="preserve"> می‌</w:t>
      </w:r>
      <w:r w:rsidRPr="003D6F83">
        <w:rPr>
          <w:rFonts w:hint="cs"/>
          <w:rtl/>
        </w:rPr>
        <w:t>شود.</w:t>
      </w:r>
    </w:p>
    <w:p w:rsidR="008E5DA0" w:rsidRPr="003D6F83" w:rsidRDefault="008E5DA0" w:rsidP="003A351B">
      <w:pPr>
        <w:pStyle w:val="a3"/>
        <w:rPr>
          <w:rtl/>
        </w:rPr>
      </w:pPr>
      <w:r w:rsidRPr="003D6F83">
        <w:rPr>
          <w:rFonts w:hint="cs"/>
          <w:rtl/>
        </w:rPr>
        <w:t>دوم: زن قابل حلال بودن بر شوهر باشد، و قابلیت همسری وی را داشته باشد. پس اگر زن مرتد شد و از دن برگشت، یا شوهر مرتد شد و از دین اسلام برگشت دیگر رجعت درست نیست. باید دانست زنی که به او رجعت شده است همسری است که به او، طلاق تعلق</w:t>
      </w:r>
      <w:r w:rsidR="005A2E2B">
        <w:rPr>
          <w:rFonts w:hint="cs"/>
          <w:rtl/>
        </w:rPr>
        <w:t xml:space="preserve"> می‌</w:t>
      </w:r>
      <w:r w:rsidRPr="003D6F83">
        <w:rPr>
          <w:rFonts w:hint="cs"/>
          <w:rtl/>
        </w:rPr>
        <w:t>گیرد مادام که در عده باشد و عده</w:t>
      </w:r>
      <w:r w:rsidR="005A2E2B">
        <w:rPr>
          <w:rFonts w:hint="cs"/>
          <w:rtl/>
        </w:rPr>
        <w:t xml:space="preserve">‌اش </w:t>
      </w:r>
      <w:r w:rsidRPr="003D6F83">
        <w:rPr>
          <w:rFonts w:hint="cs"/>
          <w:rtl/>
        </w:rPr>
        <w:t>پایان نیافته باشد و خلع و ایلاء و ظهار وی درست است.</w:t>
      </w:r>
    </w:p>
    <w:p w:rsidR="008E5DA0" w:rsidRPr="009718B3" w:rsidRDefault="008E5DA0" w:rsidP="00F2712F">
      <w:pPr>
        <w:pStyle w:val="a2"/>
        <w:rPr>
          <w:rtl/>
        </w:rPr>
      </w:pPr>
      <w:bookmarkStart w:id="566" w:name="_Toc338427141"/>
      <w:bookmarkStart w:id="567" w:name="_Toc418284287"/>
      <w:r w:rsidRPr="009718B3">
        <w:rPr>
          <w:rFonts w:hint="cs"/>
          <w:rtl/>
        </w:rPr>
        <w:t>طلاق باقیمانده زن</w:t>
      </w:r>
      <w:r>
        <w:rPr>
          <w:rFonts w:hint="cs"/>
          <w:rtl/>
        </w:rPr>
        <w:t>:</w:t>
      </w:r>
      <w:bookmarkEnd w:id="566"/>
      <w:bookmarkEnd w:id="567"/>
    </w:p>
    <w:p w:rsidR="008E5DA0" w:rsidRPr="003D6F83" w:rsidRDefault="008E5DA0" w:rsidP="003A351B">
      <w:pPr>
        <w:pStyle w:val="a3"/>
        <w:rPr>
          <w:rtl/>
        </w:rPr>
      </w:pPr>
      <w:r w:rsidRPr="003D6F83">
        <w:rPr>
          <w:rFonts w:hint="cs"/>
          <w:rtl/>
        </w:rPr>
        <w:t>اگر مرد زن را مجدداً عقد نکاح بندد پیش از ین زن با کس دیگری ازدواج کرده باشد، و شوهر دوم با وی عمل جنسی انجام نداده و او را طلاق داده باشد، و شوهر اول مجدداً با وی عقد نکاح بندد یا شوهر دوم با وی عمل جنسی انجام داده باشد آنگاه او را طلاق داده و مجدداً آن زن با شوهر اول ازدواج کند، در همه این صورتها زن به نکاح شوهر خود بر</w:t>
      </w:r>
      <w:r w:rsidR="005A2E2B">
        <w:rPr>
          <w:rFonts w:hint="cs"/>
          <w:rtl/>
        </w:rPr>
        <w:t xml:space="preserve"> می‌</w:t>
      </w:r>
      <w:r w:rsidRPr="003D6F83">
        <w:rPr>
          <w:rFonts w:hint="cs"/>
          <w:rtl/>
        </w:rPr>
        <w:t>گردد با همان تعداد طلاقی که داشته است، و ازدواج دوم وی چه با او و چه با دیگری به آن صورت که بیان شد تعداد طلاقهای قبلی را از بین</w:t>
      </w:r>
      <w:r w:rsidR="005A2E2B">
        <w:rPr>
          <w:rFonts w:hint="cs"/>
          <w:rtl/>
        </w:rPr>
        <w:t xml:space="preserve"> نمی‌</w:t>
      </w:r>
      <w:r w:rsidRPr="003D6F83">
        <w:rPr>
          <w:rFonts w:hint="cs"/>
          <w:rtl/>
        </w:rPr>
        <w:t xml:space="preserve">برد. چون روایت شده است از عمربن خطاب </w:t>
      </w:r>
      <w:r w:rsidRPr="003D6F83">
        <w:rPr>
          <w:rFonts w:hint="cs"/>
          <w:rtl/>
        </w:rPr>
        <w:sym w:font="AGA Arabesque" w:char="F074"/>
      </w:r>
      <w:r w:rsidRPr="003D6F83">
        <w:rPr>
          <w:rFonts w:hint="cs"/>
          <w:rtl/>
        </w:rPr>
        <w:t xml:space="preserve"> که از وی پرسیده شد</w:t>
      </w:r>
      <w:r w:rsidR="00817D42" w:rsidRPr="003D6F83">
        <w:rPr>
          <w:rFonts w:hint="cs"/>
          <w:rtl/>
        </w:rPr>
        <w:t>:</w:t>
      </w:r>
      <w:r w:rsidRPr="003D6F83">
        <w:rPr>
          <w:rFonts w:hint="cs"/>
          <w:rtl/>
        </w:rPr>
        <w:t xml:space="preserve"> درباره کسی که زنش را دو طلاقه کرده است و عده</w:t>
      </w:r>
      <w:r w:rsidR="005A2E2B">
        <w:rPr>
          <w:rFonts w:hint="cs"/>
          <w:rtl/>
        </w:rPr>
        <w:t xml:space="preserve">‌اش </w:t>
      </w:r>
      <w:r w:rsidRPr="003D6F83">
        <w:rPr>
          <w:rFonts w:hint="cs"/>
          <w:rtl/>
        </w:rPr>
        <w:t>به پایان رسیده و با شخص دیگری ازدواج کرده، و شوهر دوم نیز وی را طلاق داده و از او جدا شده، و شوهر اول مجدداً با وی ازدواج</w:t>
      </w:r>
      <w:r w:rsidR="005A2E2B">
        <w:rPr>
          <w:rFonts w:hint="cs"/>
          <w:rtl/>
        </w:rPr>
        <w:t xml:space="preserve"> می‌</w:t>
      </w:r>
      <w:r w:rsidRPr="003D6F83">
        <w:rPr>
          <w:rFonts w:hint="cs"/>
          <w:rtl/>
        </w:rPr>
        <w:t xml:space="preserve">کند، عمر </w:t>
      </w:r>
      <w:r w:rsidRPr="003D6F83">
        <w:rPr>
          <w:rFonts w:hint="cs"/>
          <w:rtl/>
        </w:rPr>
        <w:sym w:font="AGA Arabesque" w:char="F074"/>
      </w:r>
      <w:r w:rsidRPr="003D6F83">
        <w:rPr>
          <w:rFonts w:hint="cs"/>
          <w:rtl/>
        </w:rPr>
        <w:t xml:space="preserve"> گفت: آن زن نزد شوهر اول خود به حال اول است، یعنی دو طلاقه است، و بیش از یک طلاق بر وی ندارد و مادام که بار سوم طلاقش داد، دیگر</w:t>
      </w:r>
      <w:r w:rsidR="005A2E2B">
        <w:rPr>
          <w:rFonts w:hint="cs"/>
          <w:rtl/>
        </w:rPr>
        <w:t xml:space="preserve"> نمی‌</w:t>
      </w:r>
      <w:r w:rsidRPr="003D6F83">
        <w:rPr>
          <w:rFonts w:hint="cs"/>
          <w:rtl/>
        </w:rPr>
        <w:t xml:space="preserve">تواند او را به نکاح خویش بر گرداند مگر با وجود محلل و ازدواج با شخص دیگری و پس از طلاق دادن وی. و این مطلب از علی </w:t>
      </w:r>
      <w:r w:rsidRPr="003A351B">
        <w:rPr>
          <w:rFonts w:hint="cs"/>
          <w:rtl/>
        </w:rPr>
        <w:t xml:space="preserve">بن ابیطالب و زید و معاذ و عبدالله بن عمر </w:t>
      </w:r>
      <w:r w:rsidRPr="003A351B">
        <w:rPr>
          <w:rFonts w:hint="cs"/>
          <w:rtl/>
        </w:rPr>
        <w:sym w:font="AGA Arabesque" w:char="F079"/>
      </w:r>
      <w:r w:rsidRPr="003A351B">
        <w:rPr>
          <w:rFonts w:hint="cs"/>
          <w:rtl/>
        </w:rPr>
        <w:t xml:space="preserve"> نیز روایت شده است. و </w:t>
      </w:r>
      <w:r w:rsidRPr="003A351B">
        <w:rPr>
          <w:rtl/>
        </w:rPr>
        <w:t>عبیدة السلمانی</w:t>
      </w:r>
      <w:r w:rsidRPr="003A351B">
        <w:rPr>
          <w:rFonts w:hint="cs"/>
          <w:rtl/>
        </w:rPr>
        <w:t xml:space="preserve"> و سعید بن المس</w:t>
      </w:r>
      <w:r w:rsidRPr="003D6F83">
        <w:rPr>
          <w:rFonts w:hint="cs"/>
          <w:rtl/>
        </w:rPr>
        <w:t>یب و حسن بصری نیز چنین گفته</w:t>
      </w:r>
      <w:r w:rsidR="005A2E2B">
        <w:rPr>
          <w:rFonts w:hint="cs"/>
          <w:rtl/>
        </w:rPr>
        <w:t>‌اند.</w:t>
      </w:r>
    </w:p>
    <w:p w:rsidR="008E5DA0" w:rsidRPr="00574D18" w:rsidRDefault="008E5DA0" w:rsidP="00F2712F">
      <w:pPr>
        <w:pStyle w:val="a2"/>
        <w:rPr>
          <w:rtl/>
        </w:rPr>
      </w:pPr>
      <w:bookmarkStart w:id="568" w:name="_Toc338427142"/>
      <w:bookmarkStart w:id="569" w:name="_Toc418284288"/>
      <w:r w:rsidRPr="00574D18">
        <w:rPr>
          <w:rtl/>
        </w:rPr>
        <w:t>طلاق بائن</w:t>
      </w:r>
      <w:r>
        <w:rPr>
          <w:rFonts w:hint="cs"/>
          <w:rtl/>
        </w:rPr>
        <w:t>:</w:t>
      </w:r>
      <w:bookmarkEnd w:id="568"/>
      <w:bookmarkEnd w:id="569"/>
    </w:p>
    <w:p w:rsidR="008E5DA0" w:rsidRDefault="008E5DA0" w:rsidP="003A351B">
      <w:pPr>
        <w:pStyle w:val="a3"/>
        <w:rPr>
          <w:rtl/>
        </w:rPr>
      </w:pPr>
      <w:r w:rsidRPr="003D6F83">
        <w:rPr>
          <w:rFonts w:hint="cs"/>
          <w:rtl/>
        </w:rPr>
        <w:t>طلاق بائن به دو نوع تقسیم</w:t>
      </w:r>
      <w:r w:rsidR="005A2E2B">
        <w:rPr>
          <w:rFonts w:hint="cs"/>
          <w:rtl/>
        </w:rPr>
        <w:t xml:space="preserve"> می‌</w:t>
      </w:r>
      <w:r w:rsidRPr="003D6F83">
        <w:rPr>
          <w:rFonts w:hint="cs"/>
          <w:rtl/>
        </w:rPr>
        <w:t>شود: طلاق بائن کوچک، و طلاق بائن بزرگ یعنی جدایی کوچک و جدایی کامل و بزرگ.</w:t>
      </w:r>
    </w:p>
    <w:p w:rsidR="003A351B" w:rsidRPr="003D6F83" w:rsidRDefault="003A351B" w:rsidP="003A351B">
      <w:pPr>
        <w:pStyle w:val="a3"/>
        <w:rPr>
          <w:rtl/>
        </w:rPr>
      </w:pPr>
    </w:p>
    <w:p w:rsidR="008E5DA0" w:rsidRPr="00D26235" w:rsidRDefault="008E5DA0" w:rsidP="00F2712F">
      <w:pPr>
        <w:pStyle w:val="a2"/>
        <w:rPr>
          <w:rFonts w:cs="B Lotus"/>
          <w:rtl/>
        </w:rPr>
      </w:pPr>
      <w:bookmarkStart w:id="570" w:name="_Toc338427143"/>
      <w:bookmarkStart w:id="571" w:name="_Toc418284289"/>
      <w:r w:rsidRPr="007A100C">
        <w:rPr>
          <w:rFonts w:hint="cs"/>
          <w:rtl/>
        </w:rPr>
        <w:t>و اما طلاق بائن و جدایی کوچک</w:t>
      </w:r>
      <w:r w:rsidRPr="00D26235">
        <w:rPr>
          <w:rFonts w:cs="B Lotus" w:hint="cs"/>
          <w:rtl/>
        </w:rPr>
        <w:t>:</w:t>
      </w:r>
      <w:bookmarkEnd w:id="570"/>
      <w:bookmarkEnd w:id="571"/>
      <w:r w:rsidRPr="00D26235">
        <w:rPr>
          <w:rFonts w:cs="B Lotus" w:hint="cs"/>
          <w:rtl/>
        </w:rPr>
        <w:t xml:space="preserve"> </w:t>
      </w:r>
    </w:p>
    <w:p w:rsidR="008E5DA0" w:rsidRPr="003D6F83" w:rsidRDefault="008E5DA0" w:rsidP="003A351B">
      <w:pPr>
        <w:pStyle w:val="a3"/>
        <w:rPr>
          <w:rtl/>
        </w:rPr>
      </w:pPr>
      <w:r w:rsidRPr="003D6F83">
        <w:rPr>
          <w:rFonts w:hint="cs"/>
          <w:rtl/>
        </w:rPr>
        <w:t>عبارت است از این که زن پیش از دخول و مجامعت جنسی یا بعد از آن، بر عوض، طلاق او واقع شود. و شرط طلاق بائن به صورت طلاق بائن کوچک آن است که مکمل طلاق سه گانه آزاد، و دو طلاقه بنده، نباشد و به اجماع طلاق بائن کوچک چنین شرطی را دارد. و حکم این طلاق آن است که برای شوهرش حلال است که با اجازه و رضایت زنش با عقد جدید و مهریه جدیدی مجدداً او را به عقد نکاح خود در آورد.</w:t>
      </w:r>
    </w:p>
    <w:p w:rsidR="008E5DA0" w:rsidRPr="007A100C" w:rsidRDefault="008E5DA0" w:rsidP="00F2712F">
      <w:pPr>
        <w:pStyle w:val="a2"/>
        <w:rPr>
          <w:rtl/>
        </w:rPr>
      </w:pPr>
      <w:bookmarkStart w:id="572" w:name="_Toc338427144"/>
      <w:bookmarkStart w:id="573" w:name="_Toc418284290"/>
      <w:r w:rsidRPr="007A100C">
        <w:rPr>
          <w:rFonts w:hint="cs"/>
          <w:rtl/>
        </w:rPr>
        <w:t>و اما طلاق بائن بزرگ:</w:t>
      </w:r>
      <w:bookmarkEnd w:id="572"/>
      <w:bookmarkEnd w:id="573"/>
    </w:p>
    <w:p w:rsidR="008E5DA0" w:rsidRPr="003D6F83" w:rsidRDefault="008E5DA0" w:rsidP="003A351B">
      <w:pPr>
        <w:pStyle w:val="a3"/>
        <w:rPr>
          <w:rtl/>
        </w:rPr>
      </w:pPr>
      <w:r w:rsidRPr="00D26235">
        <w:rPr>
          <w:rFonts w:hint="cs"/>
          <w:b/>
          <w:bCs/>
          <w:rtl/>
        </w:rPr>
        <w:t xml:space="preserve"> </w:t>
      </w:r>
      <w:r w:rsidRPr="003D6F83">
        <w:rPr>
          <w:rFonts w:hint="cs"/>
          <w:rtl/>
        </w:rPr>
        <w:t>زنی است که شوهرش او را سه طلاقه کرده باشد اگر مرد آزاد باشد، و اگر شوهرش عبد باشد او را دو طلاقه کرده باشد و خواه این سه طلاقه متعلق به یک نکاح یا بیشتر از یک نکاح باشد. و خواه این سه طلاقه به یکباره و با یک لفظ یا به بیشتر از یک لفظ و در بیشتر از یک بار واقع شده باشد.</w:t>
      </w:r>
    </w:p>
    <w:p w:rsidR="008E5DA0" w:rsidRPr="003D6F83" w:rsidRDefault="008E5DA0" w:rsidP="003A351B">
      <w:pPr>
        <w:pStyle w:val="a3"/>
        <w:rPr>
          <w:rtl/>
        </w:rPr>
      </w:pPr>
      <w:r w:rsidRPr="003D6F83">
        <w:rPr>
          <w:rFonts w:hint="cs"/>
          <w:rtl/>
        </w:rPr>
        <w:t>و حکم آن این است که برای شوهرش حلال نیست مجدداً با او ازدواج کند و او را عقد نماید، مگر بعد از آن که با شخص دیگری ازدواج کند و شوهر دوم با او عمل جنسی انجام دهد</w:t>
      </w:r>
      <w:r w:rsidRPr="003D6F83">
        <w:rPr>
          <w:rFonts w:hint="cs"/>
          <w:color w:val="FF0000"/>
          <w:rtl/>
        </w:rPr>
        <w:t xml:space="preserve"> </w:t>
      </w:r>
      <w:r w:rsidRPr="003D6F83">
        <w:rPr>
          <w:rFonts w:hint="cs"/>
          <w:rtl/>
        </w:rPr>
        <w:t>و از مجرای طبیعی، و بعد از ان او را طلاق دهد و عده</w:t>
      </w:r>
      <w:r w:rsidR="005A2E2B">
        <w:rPr>
          <w:rFonts w:hint="cs"/>
          <w:rtl/>
        </w:rPr>
        <w:t xml:space="preserve">‌اش </w:t>
      </w:r>
      <w:r w:rsidRPr="003D6F83">
        <w:rPr>
          <w:rFonts w:hint="cs"/>
          <w:rtl/>
        </w:rPr>
        <w:t>تمام گردد آن وقت شوهر اولش</w:t>
      </w:r>
      <w:r w:rsidR="005A2E2B">
        <w:rPr>
          <w:rFonts w:hint="cs"/>
          <w:rtl/>
        </w:rPr>
        <w:t xml:space="preserve"> می‌</w:t>
      </w:r>
      <w:r w:rsidRPr="003D6F83">
        <w:rPr>
          <w:rFonts w:hint="cs"/>
          <w:rtl/>
        </w:rPr>
        <w:t>تواند در صورت تمایل طرفین مجدداً با وی ازدواج کند. چون خداوند فرموده است:</w:t>
      </w:r>
    </w:p>
    <w:p w:rsidR="008E5DA0" w:rsidRPr="003D6F83" w:rsidRDefault="004D247D" w:rsidP="003A351B">
      <w:pPr>
        <w:pStyle w:val="a3"/>
        <w:rPr>
          <w:rtl/>
        </w:rPr>
      </w:pPr>
      <w:r>
        <w:rPr>
          <w:rFonts w:ascii="Traditional Arabic" w:hAnsi="Traditional Arabic" w:cs="Traditional Arabic"/>
          <w:rtl/>
        </w:rPr>
        <w:t>﴿</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لطَّلَٰقُ</w:t>
      </w:r>
      <w:r w:rsidR="00733C9A">
        <w:rPr>
          <w:rFonts w:ascii="KFGQPC Uthmanic Script HAFS" w:hAnsi="KFGQPC Uthmanic Script HAFS" w:cs="KFGQPC Uthmanic Script HAFS"/>
          <w:rtl/>
        </w:rPr>
        <w:t xml:space="preserve"> مَرَّتَانِ</w:t>
      </w:r>
      <w:r>
        <w:rPr>
          <w:rFonts w:ascii="Traditional Arabic" w:hAnsi="Traditional Arabic" w:cs="Traditional Arabic"/>
          <w:rtl/>
        </w:rPr>
        <w:t>﴾</w:t>
      </w:r>
      <w:r w:rsidRPr="003D6F83">
        <w:rPr>
          <w:rFonts w:hint="cs"/>
          <w:rtl/>
        </w:rPr>
        <w:t xml:space="preserve"> </w:t>
      </w:r>
      <w:r w:rsidRPr="003A351B">
        <w:rPr>
          <w:rStyle w:val="Char4"/>
          <w:rtl/>
        </w:rPr>
        <w:t>[</w:t>
      </w:r>
      <w:r w:rsidRPr="003A351B">
        <w:rPr>
          <w:rStyle w:val="Char4"/>
          <w:rFonts w:hint="cs"/>
          <w:rtl/>
        </w:rPr>
        <w:t>البقرة: 230</w:t>
      </w:r>
      <w:r w:rsidRPr="003A351B">
        <w:rPr>
          <w:rStyle w:val="Char4"/>
          <w:rtl/>
        </w:rPr>
        <w:t>]</w:t>
      </w:r>
      <w:r w:rsidRPr="003A351B">
        <w:rPr>
          <w:rtl/>
        </w:rPr>
        <w:t>.</w:t>
      </w:r>
      <w:r w:rsidR="008E5DA0" w:rsidRPr="003D6F83">
        <w:rPr>
          <w:rFonts w:hint="cs"/>
          <w:rtl/>
        </w:rPr>
        <w:t xml:space="preserve"> </w:t>
      </w:r>
      <w:r w:rsidR="008E5DA0">
        <w:rPr>
          <w:rFonts w:ascii="Traditional Arabic" w:hAnsi="Traditional Arabic" w:cs="Traditional Arabic"/>
          <w:rtl/>
        </w:rPr>
        <w:t>«</w:t>
      </w:r>
      <w:r w:rsidR="008E5DA0" w:rsidRPr="003D6F83">
        <w:rPr>
          <w:rFonts w:hint="cs"/>
          <w:rtl/>
        </w:rPr>
        <w:t>(طلاقی که بعد از آن رجوع یا عقد مجدد جایز است) دو بار است .... پس از آن اگر مرد زنش را طلاق (سوم) داد دیگر برای او حلال نیست مگر این که شوهر دیگری غیر از شوهر اولش اختیار کند و با او نکاح کند</w:t>
      </w:r>
      <w:r w:rsidR="008E5DA0">
        <w:rPr>
          <w:rFonts w:ascii="Traditional Arabic" w:hAnsi="Traditional Arabic" w:cs="Traditional Arabic"/>
          <w:rtl/>
        </w:rPr>
        <w:t>»</w:t>
      </w:r>
      <w:r w:rsidR="008E5DA0" w:rsidRPr="003D6F83">
        <w:rPr>
          <w:rFonts w:hint="cs"/>
          <w:rtl/>
        </w:rPr>
        <w:t>. مراد از نکاح با دیگری آن است که با وی مجامعت و نزدیکی جنسی کند. آنگاه بعد از طلاق و پایان یافتن عده</w:t>
      </w:r>
      <w:r w:rsidR="005A2E2B">
        <w:rPr>
          <w:rFonts w:hint="cs"/>
          <w:rtl/>
        </w:rPr>
        <w:t xml:space="preserve">‌اش </w:t>
      </w:r>
      <w:r w:rsidR="008E5DA0" w:rsidRPr="003D6F83">
        <w:rPr>
          <w:rFonts w:hint="cs"/>
          <w:rtl/>
        </w:rPr>
        <w:t>نکاح مجدد او با شوهر اولش حلال است. چون عایشه</w:t>
      </w:r>
      <w:r w:rsidR="008E5DA0">
        <w:rPr>
          <w:rFonts w:cs="CTraditional Arabic" w:hint="cs"/>
          <w:rtl/>
        </w:rPr>
        <w:t>ل</w:t>
      </w:r>
      <w:r w:rsidR="008E5DA0" w:rsidRPr="003D6F83">
        <w:rPr>
          <w:rFonts w:hint="cs"/>
          <w:rtl/>
        </w:rPr>
        <w:t xml:space="preserve"> گفته است: </w:t>
      </w:r>
      <w:r w:rsidR="008E5DA0">
        <w:rPr>
          <w:rFonts w:ascii="Traditional Arabic" w:hAnsi="Traditional Arabic" w:cs="Traditional Arabic"/>
          <w:rtl/>
        </w:rPr>
        <w:t>«</w:t>
      </w:r>
      <w:r w:rsidR="008E5DA0" w:rsidRPr="003D6F83">
        <w:rPr>
          <w:rFonts w:hint="cs"/>
          <w:rtl/>
        </w:rPr>
        <w:t xml:space="preserve">زن رفاعه نزد پیامبر </w:t>
      </w:r>
      <w:r w:rsidR="008E5DA0" w:rsidRPr="003D6F83">
        <w:rPr>
          <w:rFonts w:hint="cs"/>
          <w:rtl/>
        </w:rPr>
        <w:sym w:font="AGA Arabesque" w:char="F072"/>
      </w:r>
      <w:r w:rsidR="008E5DA0" w:rsidRPr="003D6F83">
        <w:rPr>
          <w:rFonts w:hint="cs"/>
          <w:rtl/>
        </w:rPr>
        <w:t xml:space="preserve"> آمد و گفت: من نزد رفاعه بودم یعنی زن او بودم پس مرا طلاق داد و طلاق مرا بائنه کرد، و بطور کامل از من جدا شد و بعد از او با عبدالرحمن بن الزبیر </w:t>
      </w:r>
      <w:r w:rsidR="008E5DA0" w:rsidRPr="003D6F83">
        <w:rPr>
          <w:rFonts w:hint="cs"/>
          <w:rtl/>
        </w:rPr>
        <w:sym w:font="AGA Arabesque" w:char="F074"/>
      </w:r>
      <w:r w:rsidR="008E5DA0" w:rsidRPr="003D6F83">
        <w:rPr>
          <w:rFonts w:hint="cs"/>
          <w:rtl/>
        </w:rPr>
        <w:t xml:space="preserve"> ازدواج کردم و به راستی آنچه با وی است چون نخ جامه است (آلت تناسلی او بسیار باریک است). عبدالرحمن گفت: ای رسول خدای، او دروغ</w:t>
      </w:r>
      <w:r w:rsidR="005A2E2B">
        <w:rPr>
          <w:rFonts w:hint="cs"/>
          <w:rtl/>
        </w:rPr>
        <w:t xml:space="preserve"> می‌</w:t>
      </w:r>
      <w:r w:rsidR="008E5DA0" w:rsidRPr="003D6F83">
        <w:rPr>
          <w:rFonts w:hint="cs"/>
          <w:rtl/>
        </w:rPr>
        <w:t>گوید، به خدای سوگند او را چون انبان و پوست دبّاغ شده</w:t>
      </w:r>
      <w:r w:rsidR="005A2E2B">
        <w:rPr>
          <w:rFonts w:hint="cs"/>
          <w:rtl/>
        </w:rPr>
        <w:t xml:space="preserve"> می‌</w:t>
      </w:r>
      <w:r w:rsidR="008E5DA0" w:rsidRPr="003D6F83">
        <w:rPr>
          <w:rFonts w:hint="cs"/>
          <w:rtl/>
        </w:rPr>
        <w:t xml:space="preserve">مالم که پیامبر </w:t>
      </w:r>
      <w:r w:rsidR="008E5DA0" w:rsidRPr="003D6F83">
        <w:rPr>
          <w:rFonts w:hint="cs"/>
          <w:rtl/>
        </w:rPr>
        <w:sym w:font="AGA Arabesque" w:char="F072"/>
      </w:r>
      <w:r w:rsidR="008E5DA0" w:rsidRPr="003D6F83">
        <w:rPr>
          <w:rFonts w:hint="cs"/>
          <w:rtl/>
        </w:rPr>
        <w:t xml:space="preserve"> خندید و تبسم نمود و گفت: آیا دلت</w:t>
      </w:r>
      <w:r w:rsidR="005A2E2B">
        <w:rPr>
          <w:rFonts w:hint="cs"/>
          <w:rtl/>
        </w:rPr>
        <w:t xml:space="preserve"> می‌</w:t>
      </w:r>
      <w:r w:rsidR="008E5DA0" w:rsidRPr="003D6F83">
        <w:rPr>
          <w:rFonts w:hint="cs"/>
          <w:rtl/>
        </w:rPr>
        <w:t>خواهد که پیش رفاعه برگردی؟ و سپس فرمود: نخیر</w:t>
      </w:r>
      <w:r w:rsidR="005A2E2B">
        <w:rPr>
          <w:rFonts w:hint="cs"/>
          <w:rtl/>
        </w:rPr>
        <w:t xml:space="preserve"> نمی‌</w:t>
      </w:r>
      <w:r w:rsidR="008E5DA0" w:rsidRPr="003D6F83">
        <w:rPr>
          <w:rFonts w:hint="cs"/>
          <w:rtl/>
        </w:rPr>
        <w:t>توانی تا این که تو ذوق و طعم جماع را با او بچشی و او نیز طعم مجامعت را با تو بچشد. یعنی تا عبدالرحمن با تو نزدیکی نکند و تو به آن تن در ندهی و بعد او تو را طلاق ندهد برای رفاعه حلال نیستی و</w:t>
      </w:r>
      <w:r w:rsidR="005A2E2B">
        <w:rPr>
          <w:rFonts w:hint="cs"/>
          <w:rtl/>
        </w:rPr>
        <w:t xml:space="preserve"> نمی‌</w:t>
      </w:r>
      <w:r w:rsidR="008E5DA0" w:rsidRPr="003D6F83">
        <w:rPr>
          <w:rFonts w:hint="cs"/>
          <w:rtl/>
        </w:rPr>
        <w:t>توانی نزد او برگردی</w:t>
      </w:r>
      <w:r w:rsidR="008E5DA0">
        <w:rPr>
          <w:rFonts w:ascii="Traditional Arabic" w:hAnsi="Traditional Arabic" w:cs="Traditional Arabic"/>
          <w:rtl/>
        </w:rPr>
        <w:t>»</w:t>
      </w:r>
      <w:r w:rsidR="008E5DA0" w:rsidRPr="003D6F83">
        <w:rPr>
          <w:rFonts w:hint="cs"/>
          <w:rtl/>
        </w:rPr>
        <w:t>. و به علاوه اگر عمل جماع را شرط قرار ندهیم ازدواج دوم برای حلال بودن شوهر اول</w:t>
      </w:r>
      <w:r w:rsidR="005A2E2B">
        <w:rPr>
          <w:rFonts w:hint="cs"/>
          <w:rtl/>
        </w:rPr>
        <w:t xml:space="preserve"> می‌</w:t>
      </w:r>
      <w:r w:rsidR="008E5DA0" w:rsidRPr="003D6F83">
        <w:rPr>
          <w:rFonts w:hint="cs"/>
          <w:rtl/>
        </w:rPr>
        <w:t>شود، و هدف از آن حلال کردن</w:t>
      </w:r>
      <w:r w:rsidR="005A2E2B">
        <w:rPr>
          <w:rFonts w:hint="cs"/>
          <w:rtl/>
        </w:rPr>
        <w:t xml:space="preserve"> می‌</w:t>
      </w:r>
      <w:r w:rsidR="008E5DA0" w:rsidRPr="003D6F83">
        <w:rPr>
          <w:rFonts w:hint="cs"/>
          <w:rtl/>
        </w:rPr>
        <w:t>باشد نه استمتاع و لذت بردن جنسی، در حالی که هدف از نکاح، تمتع و لذت بردن و برخورداری جنسی است نه حلال کردن برای دیگری و آن وقت چنین ازدواجی</w:t>
      </w:r>
      <w:r w:rsidR="0095249E">
        <w:rPr>
          <w:rFonts w:hint="cs"/>
          <w:rtl/>
        </w:rPr>
        <w:t xml:space="preserve"> بی‌</w:t>
      </w:r>
      <w:r w:rsidR="008E5DA0" w:rsidRPr="003D6F83">
        <w:rPr>
          <w:rFonts w:hint="cs"/>
          <w:rtl/>
        </w:rPr>
        <w:t>فایده</w:t>
      </w:r>
      <w:r w:rsidR="005A2E2B">
        <w:rPr>
          <w:rFonts w:hint="cs"/>
          <w:rtl/>
        </w:rPr>
        <w:t xml:space="preserve"> می‌</w:t>
      </w:r>
      <w:r w:rsidR="008E5DA0" w:rsidRPr="003D6F83">
        <w:rPr>
          <w:rFonts w:hint="cs"/>
          <w:rtl/>
        </w:rPr>
        <w:t>ماند.</w:t>
      </w:r>
    </w:p>
    <w:p w:rsidR="008E5DA0" w:rsidRPr="003D6F83" w:rsidRDefault="008E5DA0" w:rsidP="003A351B">
      <w:pPr>
        <w:pStyle w:val="a3"/>
        <w:rPr>
          <w:rtl/>
        </w:rPr>
      </w:pPr>
      <w:r w:rsidRPr="003D6F83">
        <w:rPr>
          <w:rFonts w:hint="cs"/>
          <w:rtl/>
        </w:rPr>
        <w:t>اگر مردی به زن خود که با وی عمل جنسی انجام داده است گفت: أنت طالق تو مطلقه هستی، أنت طالق، أنت طالق. اگر بین دو طلاق به اندازه یک نفس کشیدن سکوت کرد هر سه طلاق او واقع</w:t>
      </w:r>
      <w:r w:rsidR="005A2E2B">
        <w:rPr>
          <w:rFonts w:hint="cs"/>
          <w:rtl/>
        </w:rPr>
        <w:t xml:space="preserve"> می‌</w:t>
      </w:r>
      <w:r w:rsidRPr="003D6F83">
        <w:rPr>
          <w:rFonts w:hint="cs"/>
          <w:rtl/>
        </w:rPr>
        <w:t>شود. و زن سه طلاقه</w:t>
      </w:r>
      <w:r w:rsidR="005A2E2B">
        <w:rPr>
          <w:rFonts w:hint="cs"/>
          <w:rtl/>
        </w:rPr>
        <w:t xml:space="preserve"> می‌</w:t>
      </w:r>
      <w:r w:rsidRPr="003D6F83">
        <w:rPr>
          <w:rFonts w:hint="cs"/>
          <w:rtl/>
        </w:rPr>
        <w:t>گردد و طلاق بائن بزرگ واقع</w:t>
      </w:r>
      <w:r w:rsidR="005A2E2B">
        <w:rPr>
          <w:rFonts w:hint="cs"/>
          <w:rtl/>
        </w:rPr>
        <w:t xml:space="preserve"> می‌</w:t>
      </w:r>
      <w:r w:rsidRPr="003D6F83">
        <w:rPr>
          <w:rFonts w:hint="cs"/>
          <w:rtl/>
        </w:rPr>
        <w:t xml:space="preserve">شود. </w:t>
      </w:r>
    </w:p>
    <w:p w:rsidR="008E5DA0" w:rsidRPr="003D6F83" w:rsidRDefault="008E5DA0" w:rsidP="003A351B">
      <w:pPr>
        <w:pStyle w:val="a3"/>
        <w:rPr>
          <w:rtl/>
        </w:rPr>
      </w:pPr>
      <w:r w:rsidRPr="003D6F83">
        <w:rPr>
          <w:rFonts w:hint="cs"/>
          <w:rtl/>
        </w:rPr>
        <w:t>اگر بگوید: قصد من از این تکرار با سکوت تأکید بریک طلاق بوده است، سخن او پذیرفته</w:t>
      </w:r>
      <w:r w:rsidR="005A2E2B">
        <w:rPr>
          <w:rFonts w:hint="cs"/>
          <w:rtl/>
        </w:rPr>
        <w:t xml:space="preserve"> نمی‌</w:t>
      </w:r>
      <w:r w:rsidRPr="003D6F83">
        <w:rPr>
          <w:rFonts w:hint="cs"/>
          <w:rtl/>
        </w:rPr>
        <w:t>شود و بر حسب ظاهر و طلاق بائن بزرگ واقع می</w:t>
      </w:r>
      <w:r w:rsidR="003A351B">
        <w:rPr>
          <w:rFonts w:hint="eastAsia"/>
          <w:rtl/>
        </w:rPr>
        <w:t>‌</w:t>
      </w:r>
      <w:r w:rsidRPr="003D6F83">
        <w:rPr>
          <w:rFonts w:hint="cs"/>
          <w:rtl/>
        </w:rPr>
        <w:t xml:space="preserve">شود، و اگر در حال تکرار </w:t>
      </w:r>
      <w:r>
        <w:rPr>
          <w:rFonts w:ascii="Traditional Arabic" w:hAnsi="Traditional Arabic" w:cs="Traditional Arabic"/>
          <w:rtl/>
        </w:rPr>
        <w:t>«</w:t>
      </w:r>
      <w:r w:rsidRPr="003D6F83">
        <w:rPr>
          <w:rFonts w:hint="cs"/>
          <w:rtl/>
        </w:rPr>
        <w:t>أنت طالق</w:t>
      </w:r>
      <w:r>
        <w:rPr>
          <w:rFonts w:ascii="Traditional Arabic" w:hAnsi="Traditional Arabic" w:cs="Traditional Arabic"/>
          <w:rtl/>
        </w:rPr>
        <w:t>»</w:t>
      </w:r>
      <w:r w:rsidRPr="003D6F83">
        <w:rPr>
          <w:rFonts w:hint="cs"/>
          <w:rtl/>
        </w:rPr>
        <w:t xml:space="preserve"> سکوت نکرد و قصد تأکید بر یک طلاق داشت، سخن او پذیرفته</w:t>
      </w:r>
      <w:r w:rsidR="005A2E2B">
        <w:rPr>
          <w:rFonts w:hint="cs"/>
          <w:rtl/>
        </w:rPr>
        <w:t xml:space="preserve"> می‌</w:t>
      </w:r>
      <w:r w:rsidRPr="003D6F83">
        <w:rPr>
          <w:rFonts w:hint="cs"/>
          <w:rtl/>
        </w:rPr>
        <w:t>شود، و تنها یک طلاق او واقع</w:t>
      </w:r>
      <w:r w:rsidR="005A2E2B">
        <w:rPr>
          <w:rFonts w:hint="cs"/>
          <w:rtl/>
        </w:rPr>
        <w:t xml:space="preserve"> می‌</w:t>
      </w:r>
      <w:r w:rsidRPr="003D6F83">
        <w:rPr>
          <w:rFonts w:hint="cs"/>
          <w:rtl/>
        </w:rPr>
        <w:t>شود. و اگر قصد تأکید بر یک طلاق نداشته باشد و قصد از سر گرفتن داشته باشد و هر یک جداگانه قصد کند، آن وقت هر سه طلاق او واقع</w:t>
      </w:r>
      <w:r w:rsidR="005A2E2B">
        <w:rPr>
          <w:rFonts w:hint="cs"/>
          <w:rtl/>
        </w:rPr>
        <w:t xml:space="preserve"> می‌</w:t>
      </w:r>
      <w:r w:rsidRPr="003D6F83">
        <w:rPr>
          <w:rFonts w:hint="cs"/>
          <w:rtl/>
        </w:rPr>
        <w:t>شود و بنا به قول اظهر اگر به طور مطلق گفت، باز هم سه طلاقه</w:t>
      </w:r>
      <w:r w:rsidR="005A2E2B">
        <w:rPr>
          <w:rFonts w:hint="cs"/>
          <w:rtl/>
        </w:rPr>
        <w:t xml:space="preserve"> می‌</w:t>
      </w:r>
      <w:r w:rsidRPr="003D6F83">
        <w:rPr>
          <w:rFonts w:hint="cs"/>
          <w:rtl/>
        </w:rPr>
        <w:t>شود، زیرا هر سه را مستقل و سخن جداگانه بگیریم بهتر است از این که</w:t>
      </w:r>
      <w:r w:rsidR="005A2E2B">
        <w:rPr>
          <w:rFonts w:hint="cs"/>
          <w:rtl/>
        </w:rPr>
        <w:t xml:space="preserve"> آن‌ها </w:t>
      </w:r>
      <w:r w:rsidRPr="003D6F83">
        <w:rPr>
          <w:rFonts w:hint="cs"/>
          <w:rtl/>
        </w:rPr>
        <w:t>را تأکید تلقی کنیم.</w:t>
      </w:r>
    </w:p>
    <w:p w:rsidR="008E5DA0" w:rsidRPr="00E91790" w:rsidRDefault="008E5DA0" w:rsidP="00F2712F">
      <w:pPr>
        <w:pStyle w:val="a2"/>
        <w:rPr>
          <w:rtl/>
        </w:rPr>
      </w:pPr>
      <w:bookmarkStart w:id="574" w:name="_Toc338427145"/>
      <w:bookmarkStart w:id="575" w:name="_Toc418284291"/>
      <w:r w:rsidRPr="00E91790">
        <w:rPr>
          <w:rFonts w:hint="cs"/>
          <w:rtl/>
        </w:rPr>
        <w:t>سه طلاقه به یک لفظ واحد</w:t>
      </w:r>
      <w:r>
        <w:rPr>
          <w:rFonts w:hint="cs"/>
          <w:rtl/>
        </w:rPr>
        <w:t>:</w:t>
      </w:r>
      <w:bookmarkEnd w:id="574"/>
      <w:bookmarkEnd w:id="575"/>
    </w:p>
    <w:p w:rsidR="008E5DA0" w:rsidRPr="003A351B" w:rsidRDefault="008E5DA0" w:rsidP="003A351B">
      <w:pPr>
        <w:pStyle w:val="a3"/>
        <w:rPr>
          <w:rtl/>
        </w:rPr>
      </w:pPr>
      <w:r w:rsidRPr="003A351B">
        <w:rPr>
          <w:rFonts w:hint="cs"/>
          <w:rtl/>
        </w:rPr>
        <w:t>اگر کسی به زنش گفت: أنت طالق ثلاثاً تو سه طلاقه هستی، و هر سه طلاق تو با هم واقع شود، هر سه طلاق او واقع</w:t>
      </w:r>
      <w:r w:rsidR="005A2E2B" w:rsidRPr="003A351B">
        <w:rPr>
          <w:rFonts w:hint="cs"/>
          <w:rtl/>
        </w:rPr>
        <w:t xml:space="preserve"> می‌</w:t>
      </w:r>
      <w:r w:rsidRPr="003A351B">
        <w:rPr>
          <w:rFonts w:hint="cs"/>
          <w:rtl/>
        </w:rPr>
        <w:t>شود، و اگر گفت: أنت طالق و قصد و نیت دو طلاق یا سه طلاق را کرد، طلاق برابر نیت و قصد او واقع</w:t>
      </w:r>
      <w:r w:rsidR="005A2E2B" w:rsidRPr="003A351B">
        <w:rPr>
          <w:rFonts w:hint="cs"/>
          <w:rtl/>
        </w:rPr>
        <w:t xml:space="preserve"> می‌</w:t>
      </w:r>
      <w:r w:rsidRPr="003A351B">
        <w:rPr>
          <w:rFonts w:hint="cs"/>
          <w:rtl/>
        </w:rPr>
        <w:t xml:space="preserve">شود، و نیت او معتبر است به دلیل حدیث رکانه که پیامبر </w:t>
      </w:r>
      <w:r w:rsidRPr="003A351B">
        <w:rPr>
          <w:rFonts w:hint="cs"/>
          <w:rtl/>
        </w:rPr>
        <w:sym w:font="AGA Arabesque" w:char="F072"/>
      </w:r>
      <w:r w:rsidRPr="003A351B">
        <w:rPr>
          <w:rFonts w:hint="cs"/>
          <w:rtl/>
        </w:rPr>
        <w:t xml:space="preserve"> وی را سوگند داد و گفت: </w:t>
      </w:r>
      <w:r w:rsidRPr="003A351B">
        <w:rPr>
          <w:rtl/>
        </w:rPr>
        <w:t>«</w:t>
      </w:r>
      <w:r w:rsidRPr="003A351B">
        <w:rPr>
          <w:rFonts w:hint="cs"/>
          <w:rtl/>
        </w:rPr>
        <w:t>تو را به خدای سوگند تنها یک طلاق را اراده کردی؟</w:t>
      </w:r>
      <w:r w:rsidRPr="003A351B">
        <w:rPr>
          <w:rtl/>
        </w:rPr>
        <w:t>»</w:t>
      </w:r>
      <w:r w:rsidRPr="003A351B">
        <w:rPr>
          <w:rFonts w:hint="cs"/>
          <w:rtl/>
        </w:rPr>
        <w:t xml:space="preserve">. </w:t>
      </w:r>
    </w:p>
    <w:p w:rsidR="008E5DA0" w:rsidRPr="003D6F83" w:rsidRDefault="008E5DA0" w:rsidP="003A351B">
      <w:pPr>
        <w:pStyle w:val="a3"/>
        <w:rPr>
          <w:rtl/>
        </w:rPr>
      </w:pPr>
      <w:r w:rsidRPr="003D6F83">
        <w:rPr>
          <w:rFonts w:hint="cs"/>
          <w:rtl/>
        </w:rPr>
        <w:t xml:space="preserve">و اگر سه طلاق به یک لفظ، یک طلاق </w:t>
      </w:r>
      <w:r w:rsidRPr="003A351B">
        <w:rPr>
          <w:rFonts w:hint="cs"/>
          <w:rtl/>
        </w:rPr>
        <w:t>به حساب</w:t>
      </w:r>
      <w:r w:rsidR="005A2E2B" w:rsidRPr="003A351B">
        <w:rPr>
          <w:rFonts w:hint="cs"/>
          <w:rtl/>
        </w:rPr>
        <w:t xml:space="preserve"> می‌</w:t>
      </w:r>
      <w:r w:rsidRPr="003A351B">
        <w:rPr>
          <w:rFonts w:hint="cs"/>
          <w:rtl/>
        </w:rPr>
        <w:t xml:space="preserve">آمد، سوگند دادن پیامبر </w:t>
      </w:r>
      <w:r w:rsidRPr="003A351B">
        <w:rPr>
          <w:rFonts w:hint="cs"/>
          <w:rtl/>
        </w:rPr>
        <w:sym w:font="AGA Arabesque" w:char="F072"/>
      </w:r>
      <w:r w:rsidR="00B37529" w:rsidRPr="003A351B">
        <w:rPr>
          <w:rFonts w:hint="cs"/>
          <w:rtl/>
        </w:rPr>
        <w:t xml:space="preserve"> </w:t>
      </w:r>
      <w:r w:rsidRPr="003A351B">
        <w:rPr>
          <w:rFonts w:hint="cs"/>
          <w:rtl/>
        </w:rPr>
        <w:t>فائده</w:t>
      </w:r>
      <w:r w:rsidR="003A351B">
        <w:rPr>
          <w:rFonts w:hint="eastAsia"/>
          <w:rtl/>
        </w:rPr>
        <w:t>‌</w:t>
      </w:r>
      <w:r w:rsidRPr="003A351B">
        <w:rPr>
          <w:rFonts w:hint="cs"/>
          <w:rtl/>
        </w:rPr>
        <w:t>ای در بر</w:t>
      </w:r>
      <w:r w:rsidR="005A2E2B" w:rsidRPr="003A351B">
        <w:rPr>
          <w:rFonts w:hint="cs"/>
          <w:rtl/>
        </w:rPr>
        <w:t xml:space="preserve"> نمی‌</w:t>
      </w:r>
      <w:r w:rsidRPr="003A351B">
        <w:rPr>
          <w:rFonts w:hint="cs"/>
          <w:rtl/>
        </w:rPr>
        <w:t>داشت و لازم نبود او را سوگند دهد، چون اگر هر سه را هم گفته بود یکی به حساب</w:t>
      </w:r>
      <w:r w:rsidR="005A2E2B" w:rsidRPr="003A351B">
        <w:rPr>
          <w:rFonts w:hint="cs"/>
          <w:rtl/>
        </w:rPr>
        <w:t xml:space="preserve"> می‌</w:t>
      </w:r>
      <w:r w:rsidRPr="003A351B">
        <w:rPr>
          <w:rFonts w:hint="cs"/>
          <w:rtl/>
        </w:rPr>
        <w:t>آمد. ولی او را سوگند داد چون اگر هر سه را هم گفته بود</w:t>
      </w:r>
      <w:r w:rsidRPr="003D6F83">
        <w:rPr>
          <w:rFonts w:hint="cs"/>
          <w:rtl/>
        </w:rPr>
        <w:t xml:space="preserve"> یکی به حساب</w:t>
      </w:r>
      <w:r w:rsidR="005A2E2B">
        <w:rPr>
          <w:rFonts w:hint="cs"/>
          <w:rtl/>
        </w:rPr>
        <w:t xml:space="preserve"> می‌</w:t>
      </w:r>
      <w:r w:rsidRPr="003D6F83">
        <w:rPr>
          <w:rFonts w:hint="cs"/>
          <w:rtl/>
        </w:rPr>
        <w:t>آمد، ولی او را سوگند داد پس سه طلاق یکی به حساب</w:t>
      </w:r>
      <w:r w:rsidR="005A2E2B">
        <w:rPr>
          <w:rFonts w:hint="cs"/>
          <w:rtl/>
        </w:rPr>
        <w:t xml:space="preserve"> نمی‌</w:t>
      </w:r>
      <w:r w:rsidRPr="003D6F83">
        <w:rPr>
          <w:rFonts w:hint="cs"/>
          <w:rtl/>
        </w:rPr>
        <w:t>آید، و اگر سه طلاق را با یک لفظ گفت سه طلاق</w:t>
      </w:r>
      <w:r w:rsidR="005A2E2B">
        <w:rPr>
          <w:rFonts w:hint="cs"/>
          <w:rtl/>
        </w:rPr>
        <w:t xml:space="preserve"> می‌</w:t>
      </w:r>
      <w:r w:rsidRPr="003D6F83">
        <w:rPr>
          <w:rFonts w:hint="cs"/>
          <w:rtl/>
        </w:rPr>
        <w:t xml:space="preserve">شود. و این است مذهب جمهور علمای اسلام از تابعین و بسیاری از اصحاب پیامبر </w:t>
      </w:r>
      <w:r w:rsidRPr="003D6F83">
        <w:rPr>
          <w:rFonts w:hint="cs"/>
          <w:rtl/>
        </w:rPr>
        <w:sym w:font="AGA Arabesque" w:char="F072"/>
      </w:r>
      <w:r w:rsidRPr="003D6F83">
        <w:rPr>
          <w:rFonts w:hint="cs"/>
          <w:rtl/>
        </w:rPr>
        <w:t xml:space="preserve"> و همچنین مذهب پیشوایان چهارگانه اهل سنت و دلیلشان در این باره چند چیز است: </w:t>
      </w:r>
    </w:p>
    <w:p w:rsidR="008E5DA0" w:rsidRPr="00733C9A" w:rsidRDefault="008E5DA0" w:rsidP="003A351B">
      <w:pPr>
        <w:pStyle w:val="a3"/>
        <w:rPr>
          <w:rFonts w:ascii="KFGQPC Uthmanic Script HAFS" w:hAnsi="KFGQPC Uthmanic Script HAFS" w:cs="KFGQPC Uthmanic Script HAFS"/>
          <w:rtl/>
        </w:rPr>
      </w:pPr>
      <w:r w:rsidRPr="003D6F83">
        <w:rPr>
          <w:rFonts w:hint="cs"/>
          <w:rtl/>
        </w:rPr>
        <w:t>اول: قول خدای تعالی:</w:t>
      </w:r>
      <w:r w:rsidR="004D247D" w:rsidRPr="003D6F83">
        <w:rPr>
          <w:rFonts w:hint="cs"/>
          <w:rtl/>
        </w:rPr>
        <w:t xml:space="preserve"> </w:t>
      </w:r>
      <w:r w:rsidR="004D247D">
        <w:rPr>
          <w:rFonts w:ascii="Traditional Arabic" w:hAnsi="Traditional Arabic" w:cs="Traditional Arabic"/>
          <w:rtl/>
        </w:rPr>
        <w:t>﴿</w:t>
      </w:r>
      <w:r w:rsidR="00733C9A">
        <w:rPr>
          <w:rFonts w:ascii="KFGQPC Uthmanic Script HAFS" w:hAnsi="KFGQPC Uthmanic Script HAFS" w:cs="KFGQPC Uthmanic Script HAFS" w:hint="eastAsia"/>
          <w:rtl/>
        </w:rPr>
        <w:t>فَإِن</w:t>
      </w:r>
      <w:r w:rsidR="00733C9A">
        <w:rPr>
          <w:rFonts w:ascii="KFGQPC Uthmanic Script HAFS" w:hAnsi="KFGQPC Uthmanic Script HAFS" w:cs="KFGQPC Uthmanic Script HAFS"/>
          <w:rtl/>
        </w:rPr>
        <w:t xml:space="preserve"> طَلَّقَهَا فَلَا تَحِلُّ لَهُ</w:t>
      </w:r>
      <w:r w:rsidR="00733C9A">
        <w:rPr>
          <w:rFonts w:ascii="KFGQPC Uthmanic Script HAFS" w:hAnsi="KFGQPC Uthmanic Script HAFS" w:cs="KFGQPC Uthmanic Script HAFS" w:hint="cs"/>
          <w:rtl/>
        </w:rPr>
        <w:t>ۥ</w:t>
      </w:r>
      <w:r w:rsidR="00733C9A">
        <w:rPr>
          <w:rFonts w:ascii="KFGQPC Uthmanic Script HAFS" w:hAnsi="KFGQPC Uthmanic Script HAFS" w:cs="KFGQPC Uthmanic Script HAFS"/>
          <w:rtl/>
        </w:rPr>
        <w:t xml:space="preserve"> مِنۢ بَعۡدُ حَتَّىٰ تَنكِحَ زَوۡجًا غَيۡرَهُ</w:t>
      </w:r>
      <w:r w:rsidR="004D247D">
        <w:rPr>
          <w:rFonts w:ascii="Traditional Arabic" w:hAnsi="Traditional Arabic" w:cs="Traditional Arabic"/>
          <w:rtl/>
        </w:rPr>
        <w:t>﴾</w:t>
      </w:r>
      <w:r w:rsidR="004D247D" w:rsidRPr="003D6F83">
        <w:rPr>
          <w:rFonts w:hint="cs"/>
          <w:rtl/>
        </w:rPr>
        <w:t xml:space="preserve"> </w:t>
      </w:r>
      <w:r w:rsidR="004D247D" w:rsidRPr="003A351B">
        <w:rPr>
          <w:rStyle w:val="Char4"/>
          <w:rtl/>
        </w:rPr>
        <w:t>[</w:t>
      </w:r>
      <w:r w:rsidR="004D247D" w:rsidRPr="003A351B">
        <w:rPr>
          <w:rStyle w:val="Char4"/>
          <w:rFonts w:hint="cs"/>
          <w:rtl/>
        </w:rPr>
        <w:t>البقرة:230</w:t>
      </w:r>
      <w:r w:rsidR="004D247D" w:rsidRPr="003A351B">
        <w:rPr>
          <w:rStyle w:val="Char4"/>
          <w:rtl/>
        </w:rPr>
        <w:t>]</w:t>
      </w:r>
      <w:r w:rsidR="004D247D" w:rsidRPr="003A351B">
        <w:rPr>
          <w:rFonts w:hint="cs"/>
          <w:rtl/>
        </w:rPr>
        <w:t xml:space="preserve"> </w:t>
      </w:r>
      <w:r w:rsidRPr="003A351B">
        <w:rPr>
          <w:rtl/>
        </w:rPr>
        <w:t>«</w:t>
      </w:r>
      <w:r w:rsidRPr="003A351B">
        <w:rPr>
          <w:rFonts w:hint="cs"/>
          <w:rtl/>
        </w:rPr>
        <w:t>اگر او را طلاق داد ( طلاق سوم) برای شوهرش حلال نیست بعد از آن طلاق مگر این که با شخص دیگر ازدواج و نکاح کند</w:t>
      </w:r>
      <w:r w:rsidRPr="003A351B">
        <w:rPr>
          <w:rtl/>
        </w:rPr>
        <w:t>»</w:t>
      </w:r>
      <w:r w:rsidRPr="003D6F83">
        <w:rPr>
          <w:rFonts w:hint="cs"/>
          <w:rtl/>
        </w:rPr>
        <w:t xml:space="preserve"> و جای دیگر</w:t>
      </w:r>
      <w:r w:rsidR="005A2E2B">
        <w:rPr>
          <w:rFonts w:hint="cs"/>
          <w:rtl/>
        </w:rPr>
        <w:t xml:space="preserve"> می‌</w:t>
      </w:r>
      <w:r w:rsidRPr="003D6F83">
        <w:rPr>
          <w:rFonts w:hint="cs"/>
          <w:rtl/>
        </w:rPr>
        <w:t>گوید:</w:t>
      </w:r>
      <w:r w:rsidR="004D247D" w:rsidRPr="003D6F83">
        <w:rPr>
          <w:rFonts w:hint="cs"/>
          <w:rtl/>
        </w:rPr>
        <w:t xml:space="preserve"> </w:t>
      </w:r>
      <w:r w:rsidR="004D247D">
        <w:rPr>
          <w:rFonts w:ascii="Traditional Arabic" w:hAnsi="Traditional Arabic" w:cs="Traditional Arabic"/>
          <w:rtl/>
        </w:rPr>
        <w:t>﴿</w:t>
      </w:r>
      <w:r w:rsidR="00733C9A">
        <w:rPr>
          <w:rFonts w:ascii="KFGQPC Uthmanic Script HAFS" w:hAnsi="KFGQPC Uthmanic Script HAFS" w:cs="KFGQPC Uthmanic Script HAFS" w:hint="eastAsia"/>
          <w:rtl/>
        </w:rPr>
        <w:t>وَإِن</w:t>
      </w:r>
      <w:r w:rsidR="00733C9A">
        <w:rPr>
          <w:rFonts w:ascii="KFGQPC Uthmanic Script HAFS" w:hAnsi="KFGQPC Uthmanic Script HAFS" w:cs="KFGQPC Uthmanic Script HAFS"/>
          <w:rtl/>
        </w:rPr>
        <w:t xml:space="preserve"> طَلَّقۡتُمُوهُنَّ مِن قَبۡلِ أَن تَمَسُّوهُنَّ</w:t>
      </w:r>
      <w:r w:rsidR="004D247D">
        <w:rPr>
          <w:rFonts w:ascii="Traditional Arabic" w:hAnsi="Traditional Arabic" w:cs="Traditional Arabic"/>
          <w:rtl/>
        </w:rPr>
        <w:t>﴾</w:t>
      </w:r>
      <w:r w:rsidR="004D247D" w:rsidRPr="003D6F83">
        <w:rPr>
          <w:rFonts w:hint="cs"/>
          <w:rtl/>
        </w:rPr>
        <w:t xml:space="preserve"> </w:t>
      </w:r>
      <w:r w:rsidR="004D247D" w:rsidRPr="003A351B">
        <w:rPr>
          <w:rStyle w:val="Char4"/>
          <w:rtl/>
        </w:rPr>
        <w:t>[</w:t>
      </w:r>
      <w:r w:rsidR="004D247D" w:rsidRPr="003A351B">
        <w:rPr>
          <w:rStyle w:val="Char4"/>
          <w:rFonts w:hint="cs"/>
          <w:rtl/>
        </w:rPr>
        <w:t>البقرة: 237</w:t>
      </w:r>
      <w:r w:rsidR="004D247D" w:rsidRPr="003A351B">
        <w:rPr>
          <w:rStyle w:val="Char4"/>
          <w:rtl/>
        </w:rPr>
        <w:t>]</w:t>
      </w:r>
      <w:r w:rsidR="004D247D" w:rsidRPr="003A351B">
        <w:rPr>
          <w:rtl/>
        </w:rPr>
        <w:t>.</w:t>
      </w:r>
      <w:r w:rsidR="006911F0" w:rsidRPr="003D6F83">
        <w:rPr>
          <w:rFonts w:hint="cs"/>
          <w:rtl/>
        </w:rPr>
        <w:t xml:space="preserve"> </w:t>
      </w:r>
      <w:r>
        <w:rPr>
          <w:rFonts w:ascii="Traditional Arabic" w:hAnsi="Traditional Arabic" w:cs="Traditional Arabic"/>
          <w:rtl/>
        </w:rPr>
        <w:t>«</w:t>
      </w:r>
      <w:r w:rsidRPr="003D6F83">
        <w:rPr>
          <w:rFonts w:hint="cs"/>
          <w:rtl/>
        </w:rPr>
        <w:t>اگر زنان خویشتن را طلاق دادید پیش از آن که با آنان جماع کرده باشید</w:t>
      </w:r>
      <w:r w:rsidRPr="00DB2CE2">
        <w:rPr>
          <w:rFonts w:ascii="Traditional Arabic" w:hAnsi="Traditional Arabic" w:cs="Traditional Arabic"/>
          <w:rtl/>
        </w:rPr>
        <w:t>»</w:t>
      </w:r>
      <w:r w:rsidRPr="003D6F83">
        <w:rPr>
          <w:rFonts w:hint="cs"/>
          <w:rtl/>
        </w:rPr>
        <w:t>. و جای دیگر</w:t>
      </w:r>
      <w:r w:rsidR="005A2E2B">
        <w:rPr>
          <w:rFonts w:hint="cs"/>
          <w:rtl/>
        </w:rPr>
        <w:t xml:space="preserve"> می‌</w:t>
      </w:r>
      <w:r w:rsidRPr="003D6F83">
        <w:rPr>
          <w:rFonts w:hint="cs"/>
          <w:rtl/>
        </w:rPr>
        <w:t xml:space="preserve">گوید: </w:t>
      </w:r>
      <w:r w:rsidRPr="00DB2CE2">
        <w:rPr>
          <w:rFonts w:ascii="Traditional Arabic" w:hAnsi="Traditional Arabic" w:cs="Traditional Arabic"/>
          <w:rtl/>
        </w:rPr>
        <w:t>«</w:t>
      </w:r>
      <w:r w:rsidRPr="003D6F83">
        <w:rPr>
          <w:rFonts w:hint="cs"/>
          <w:rtl/>
        </w:rPr>
        <w:t>و بر شما گناهی نیست اگر زنانتان را</w:t>
      </w:r>
      <w:r w:rsidR="00DB2CE2" w:rsidRPr="00DB2CE2">
        <w:rPr>
          <w:rFonts w:ascii="Traditional Arabic" w:hAnsi="Traditional Arabic" w:cs="Traditional Arabic" w:hint="cs"/>
          <w:rtl/>
        </w:rPr>
        <w:t>.....</w:t>
      </w:r>
      <w:r w:rsidRPr="00DB2CE2">
        <w:rPr>
          <w:rFonts w:ascii="Traditional Arabic" w:hAnsi="Traditional Arabic" w:cs="Traditional Arabic"/>
          <w:rtl/>
        </w:rPr>
        <w:t>»</w:t>
      </w:r>
      <w:r w:rsidRPr="003D6F83">
        <w:rPr>
          <w:rFonts w:hint="cs"/>
          <w:rtl/>
        </w:rPr>
        <w:t xml:space="preserve"> این که یک طلاق باشد یا دو طلاق یا سه طلاق و از ظاهر آیه:</w:t>
      </w:r>
      <w:r w:rsidR="004D247D" w:rsidRPr="003D6F83">
        <w:rPr>
          <w:rFonts w:hint="cs"/>
          <w:rtl/>
        </w:rPr>
        <w:t xml:space="preserve"> </w:t>
      </w:r>
      <w:r w:rsidR="004D247D">
        <w:rPr>
          <w:rFonts w:ascii="Traditional Arabic" w:hAnsi="Traditional Arabic" w:cs="Traditional Arabic"/>
          <w:rtl/>
        </w:rPr>
        <w:t>﴿</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لطَّلَٰقُ</w:t>
      </w:r>
      <w:r w:rsidR="00733C9A">
        <w:rPr>
          <w:rFonts w:ascii="KFGQPC Uthmanic Script HAFS" w:hAnsi="KFGQPC Uthmanic Script HAFS" w:cs="KFGQPC Uthmanic Script HAFS"/>
          <w:rtl/>
        </w:rPr>
        <w:t xml:space="preserve"> مَرَّتَانِ</w:t>
      </w:r>
      <w:r w:rsidR="004D247D">
        <w:rPr>
          <w:rFonts w:ascii="Traditional Arabic" w:hAnsi="Traditional Arabic" w:cs="Traditional Arabic"/>
          <w:rtl/>
        </w:rPr>
        <w:t>﴾</w:t>
      </w:r>
      <w:r w:rsidRPr="003D6F83">
        <w:rPr>
          <w:rFonts w:hint="cs"/>
          <w:rtl/>
        </w:rPr>
        <w:t xml:space="preserve"> بر</w:t>
      </w:r>
      <w:r w:rsidR="005A2E2B">
        <w:rPr>
          <w:rFonts w:hint="cs"/>
          <w:rtl/>
        </w:rPr>
        <w:t xml:space="preserve"> می‌</w:t>
      </w:r>
      <w:r w:rsidRPr="003D6F83">
        <w:rPr>
          <w:rFonts w:hint="cs"/>
          <w:rtl/>
        </w:rPr>
        <w:t>آید که جایز باشد سه طلاق را یا دو طلاق را به یک باره واقع کند یا به دفعات متفرقه، که برابر گفته او واقع</w:t>
      </w:r>
      <w:r w:rsidR="005A2E2B">
        <w:rPr>
          <w:rFonts w:hint="cs"/>
          <w:rtl/>
        </w:rPr>
        <w:t xml:space="preserve"> می‌</w:t>
      </w:r>
      <w:r w:rsidRPr="003D6F83">
        <w:rPr>
          <w:rFonts w:hint="cs"/>
          <w:rtl/>
        </w:rPr>
        <w:t xml:space="preserve">شود. </w:t>
      </w:r>
    </w:p>
    <w:p w:rsidR="008E5DA0" w:rsidRPr="003D6F83" w:rsidRDefault="008E5DA0" w:rsidP="003A351B">
      <w:pPr>
        <w:pStyle w:val="a3"/>
        <w:rPr>
          <w:rtl/>
        </w:rPr>
      </w:pPr>
      <w:r w:rsidRPr="003D6F83">
        <w:rPr>
          <w:rFonts w:hint="cs"/>
          <w:rtl/>
        </w:rPr>
        <w:t xml:space="preserve">دوم: سخن ابن عمر </w:t>
      </w:r>
      <w:r>
        <w:rPr>
          <w:rFonts w:cs="CTraditional Arabic" w:hint="cs"/>
          <w:rtl/>
        </w:rPr>
        <w:t>ب</w:t>
      </w:r>
      <w:r w:rsidRPr="003D6F83">
        <w:rPr>
          <w:rFonts w:hint="cs"/>
          <w:rtl/>
        </w:rPr>
        <w:t xml:space="preserve"> به پیامبر </w:t>
      </w:r>
      <w:r w:rsidRPr="003D6F83">
        <w:rPr>
          <w:rFonts w:hint="cs"/>
          <w:rtl/>
        </w:rPr>
        <w:sym w:font="AGA Arabesque" w:char="F072"/>
      </w:r>
      <w:r w:rsidRPr="003D6F83">
        <w:rPr>
          <w:rFonts w:hint="cs"/>
          <w:rtl/>
        </w:rPr>
        <w:t xml:space="preserve"> در داستان زنش که پرسید: </w:t>
      </w:r>
      <w:r>
        <w:rPr>
          <w:rFonts w:ascii="Traditional Arabic" w:hAnsi="Traditional Arabic" w:cs="Traditional Arabic"/>
          <w:rtl/>
        </w:rPr>
        <w:t>«</w:t>
      </w:r>
      <w:r w:rsidRPr="003D6F83">
        <w:rPr>
          <w:rFonts w:hint="cs"/>
          <w:rtl/>
        </w:rPr>
        <w:t xml:space="preserve">یا رسول خدا به من خبر ده اگر او را سه طلاقه کرده بودم آیا حلال بود برایم که به وی مراجعت کنم؟ و پیامبر </w:t>
      </w:r>
      <w:r w:rsidRPr="003D6F83">
        <w:rPr>
          <w:rFonts w:hint="cs"/>
          <w:rtl/>
        </w:rPr>
        <w:sym w:font="AGA Arabesque" w:char="F072"/>
      </w:r>
      <w:r w:rsidRPr="003D6F83">
        <w:rPr>
          <w:rFonts w:hint="cs"/>
          <w:rtl/>
        </w:rPr>
        <w:t xml:space="preserve"> گفت: نخیر. او از شما به طور کامل جدا</w:t>
      </w:r>
      <w:r w:rsidR="005A2E2B">
        <w:rPr>
          <w:rFonts w:hint="cs"/>
          <w:rtl/>
        </w:rPr>
        <w:t xml:space="preserve"> می‌</w:t>
      </w:r>
      <w:r w:rsidRPr="003D6F83">
        <w:rPr>
          <w:rFonts w:hint="cs"/>
          <w:rtl/>
        </w:rPr>
        <w:t>شد و بائنه</w:t>
      </w:r>
      <w:r w:rsidR="005A2E2B">
        <w:rPr>
          <w:rFonts w:hint="cs"/>
          <w:rtl/>
        </w:rPr>
        <w:t xml:space="preserve"> می‌</w:t>
      </w:r>
      <w:r w:rsidRPr="003D6F83">
        <w:rPr>
          <w:rFonts w:hint="cs"/>
          <w:rtl/>
        </w:rPr>
        <w:t>گشت و مراجعت تو به وی معصیت</w:t>
      </w:r>
      <w:r w:rsidR="005A2E2B">
        <w:rPr>
          <w:rFonts w:hint="cs"/>
          <w:rtl/>
        </w:rPr>
        <w:t xml:space="preserve"> می‌</w:t>
      </w:r>
      <w:r w:rsidRPr="003D6F83">
        <w:rPr>
          <w:rFonts w:hint="cs"/>
          <w:rtl/>
        </w:rPr>
        <w:t>شد</w:t>
      </w:r>
      <w:r>
        <w:rPr>
          <w:rFonts w:ascii="Traditional Arabic" w:hAnsi="Traditional Arabic" w:cs="Traditional Arabic"/>
          <w:rtl/>
        </w:rPr>
        <w:t>»</w:t>
      </w:r>
      <w:r w:rsidRPr="003D6F83">
        <w:rPr>
          <w:rFonts w:hint="cs"/>
          <w:rtl/>
        </w:rPr>
        <w:t xml:space="preserve">. </w:t>
      </w:r>
      <w:r w:rsidR="00A13642" w:rsidRPr="003D6F83">
        <w:rPr>
          <w:rFonts w:hint="cs"/>
          <w:rtl/>
        </w:rPr>
        <w:t>(</w:t>
      </w:r>
      <w:r w:rsidRPr="003D6F83">
        <w:rPr>
          <w:rFonts w:hint="cs"/>
          <w:rtl/>
        </w:rPr>
        <w:t>به روایت دارقطنی</w:t>
      </w:r>
      <w:r w:rsidR="00A13642" w:rsidRPr="003D6F83">
        <w:rPr>
          <w:rFonts w:hint="cs"/>
          <w:rtl/>
        </w:rPr>
        <w:t>)</w:t>
      </w:r>
      <w:r w:rsidRPr="003D6F83">
        <w:rPr>
          <w:rFonts w:hint="cs"/>
          <w:rtl/>
        </w:rPr>
        <w:t xml:space="preserve">. </w:t>
      </w:r>
    </w:p>
    <w:p w:rsidR="008E5DA0" w:rsidRPr="003D6F83" w:rsidRDefault="008E5DA0" w:rsidP="003A351B">
      <w:pPr>
        <w:pStyle w:val="a3"/>
        <w:rPr>
          <w:rtl/>
        </w:rPr>
      </w:pPr>
      <w:r w:rsidRPr="003D6F83">
        <w:rPr>
          <w:rFonts w:hint="cs"/>
          <w:rtl/>
        </w:rPr>
        <w:t xml:space="preserve">سوم: از عباده بن صامت </w:t>
      </w:r>
      <w:r w:rsidRPr="003D6F83">
        <w:rPr>
          <w:rFonts w:hint="cs"/>
          <w:rtl/>
        </w:rPr>
        <w:sym w:font="AGA Arabesque" w:char="F074"/>
      </w:r>
      <w:r w:rsidRPr="003D6F83">
        <w:rPr>
          <w:rFonts w:hint="cs"/>
          <w:rtl/>
        </w:rPr>
        <w:t xml:space="preserve"> روایت شده است که گفت: </w:t>
      </w:r>
      <w:r>
        <w:rPr>
          <w:rFonts w:ascii="Traditional Arabic" w:hAnsi="Traditional Arabic" w:cs="Traditional Arabic"/>
          <w:rtl/>
        </w:rPr>
        <w:t>«</w:t>
      </w:r>
      <w:r w:rsidRPr="003D6F83">
        <w:rPr>
          <w:rFonts w:hint="cs"/>
          <w:rtl/>
        </w:rPr>
        <w:t xml:space="preserve">پدر بزرگم زنی را داشت و او را هزار طلاق داد و گفت: هزار طلاقت بیفتد، و عباده به حضور پیامبر </w:t>
      </w:r>
      <w:r w:rsidRPr="003D6F83">
        <w:rPr>
          <w:rFonts w:hint="cs"/>
          <w:rtl/>
        </w:rPr>
        <w:sym w:font="AGA Arabesque" w:char="F072"/>
      </w:r>
      <w:r w:rsidRPr="003D6F83">
        <w:rPr>
          <w:rFonts w:hint="cs"/>
          <w:rtl/>
        </w:rPr>
        <w:t xml:space="preserve"> رفت و آن را برای پیامبر </w:t>
      </w:r>
      <w:r w:rsidRPr="003D6F83">
        <w:rPr>
          <w:rFonts w:hint="cs"/>
          <w:rtl/>
        </w:rPr>
        <w:sym w:font="AGA Arabesque" w:char="F072"/>
      </w:r>
      <w:r w:rsidRPr="003D6F83">
        <w:rPr>
          <w:rFonts w:hint="cs"/>
          <w:rtl/>
        </w:rPr>
        <w:t xml:space="preserve"> ذکر نمود. پیامبر </w:t>
      </w:r>
      <w:r w:rsidRPr="003D6F83">
        <w:rPr>
          <w:rFonts w:hint="cs"/>
          <w:rtl/>
        </w:rPr>
        <w:sym w:font="AGA Arabesque" w:char="F072"/>
      </w:r>
      <w:r w:rsidRPr="003D6F83">
        <w:rPr>
          <w:rFonts w:hint="cs"/>
          <w:rtl/>
        </w:rPr>
        <w:t xml:space="preserve"> به عباده گفت: </w:t>
      </w:r>
      <w:r w:rsidRPr="009A7B5F">
        <w:rPr>
          <w:rStyle w:val="Char1"/>
          <w:rtl/>
        </w:rPr>
        <w:t>«مَا اتَّقَی اللهَ جَدُّکَ أَم</w:t>
      </w:r>
      <w:r w:rsidRPr="009A7B5F">
        <w:rPr>
          <w:rStyle w:val="Char1"/>
          <w:rFonts w:hint="cs"/>
          <w:rtl/>
        </w:rPr>
        <w:t>َّ</w:t>
      </w:r>
      <w:r w:rsidRPr="009A7B5F">
        <w:rPr>
          <w:rStyle w:val="Char1"/>
          <w:rtl/>
        </w:rPr>
        <w:t>ا ثَلاثٌ فَلَهُ وَأَمَّا تِسْعُمِأَتِهِ وَسَبْع</w:t>
      </w:r>
      <w:r w:rsidRPr="009A7B5F">
        <w:rPr>
          <w:rStyle w:val="Char1"/>
          <w:rFonts w:hint="cs"/>
          <w:rtl/>
        </w:rPr>
        <w:t>ٌ</w:t>
      </w:r>
      <w:r w:rsidRPr="009A7B5F">
        <w:rPr>
          <w:rStyle w:val="Char1"/>
          <w:rtl/>
        </w:rPr>
        <w:t xml:space="preserve"> وَتِسْعُونَ فَعُدْوَانٌ وَظُل</w:t>
      </w:r>
      <w:r w:rsidR="00A13642" w:rsidRPr="009A7B5F">
        <w:rPr>
          <w:rStyle w:val="Char1"/>
          <w:rFonts w:hint="cs"/>
          <w:rtl/>
        </w:rPr>
        <w:t>ْ</w:t>
      </w:r>
      <w:r w:rsidRPr="009A7B5F">
        <w:rPr>
          <w:rStyle w:val="Char1"/>
          <w:rtl/>
        </w:rPr>
        <w:t>مٌ إِنْ شَاءَ اللهُ عَذَّبَهُ وَإِنْ شَاءَ غَفَرَ لَهُ»</w:t>
      </w:r>
      <w:r w:rsidRPr="003D6F83">
        <w:rPr>
          <w:rFonts w:hint="cs"/>
          <w:rtl/>
        </w:rPr>
        <w:t xml:space="preserve"> </w:t>
      </w:r>
      <w:r>
        <w:rPr>
          <w:rFonts w:ascii="Traditional Arabic" w:hAnsi="Traditional Arabic" w:cs="Traditional Arabic"/>
          <w:rtl/>
        </w:rPr>
        <w:t>«</w:t>
      </w:r>
      <w:r w:rsidRPr="003D6F83">
        <w:rPr>
          <w:rFonts w:hint="cs"/>
          <w:rtl/>
        </w:rPr>
        <w:t>پدر بزرگت تقوای خدا نداشته و او حق سه طلاق دارد و 997 طلاق دیگر ظلم و ستمی است از او که بدان گناهکار</w:t>
      </w:r>
      <w:r w:rsidR="005A2E2B">
        <w:rPr>
          <w:rFonts w:hint="cs"/>
          <w:rtl/>
        </w:rPr>
        <w:t xml:space="preserve"> می‌</w:t>
      </w:r>
      <w:r w:rsidRPr="003D6F83">
        <w:rPr>
          <w:rFonts w:hint="cs"/>
          <w:rtl/>
        </w:rPr>
        <w:t>گردد، خداوند اگر بخواهد عذابش</w:t>
      </w:r>
      <w:r w:rsidR="005A2E2B">
        <w:rPr>
          <w:rFonts w:hint="cs"/>
          <w:rtl/>
        </w:rPr>
        <w:t xml:space="preserve"> می‌</w:t>
      </w:r>
      <w:r w:rsidRPr="003D6F83">
        <w:rPr>
          <w:rFonts w:hint="cs"/>
          <w:rtl/>
        </w:rPr>
        <w:t>دهد و اگر بخواهد او را</w:t>
      </w:r>
      <w:r w:rsidR="005A2E2B">
        <w:rPr>
          <w:rFonts w:hint="cs"/>
          <w:rtl/>
        </w:rPr>
        <w:t xml:space="preserve"> می‌</w:t>
      </w:r>
      <w:r w:rsidRPr="003D6F83">
        <w:rPr>
          <w:rFonts w:hint="cs"/>
          <w:rtl/>
        </w:rPr>
        <w:t>آمرزد</w:t>
      </w:r>
      <w:r>
        <w:rPr>
          <w:rFonts w:ascii="Traditional Arabic" w:hAnsi="Traditional Arabic" w:cs="Traditional Arabic"/>
          <w:rtl/>
        </w:rPr>
        <w:t>»</w:t>
      </w:r>
      <w:r w:rsidRPr="003D6F83">
        <w:rPr>
          <w:rFonts w:hint="cs"/>
          <w:rtl/>
        </w:rPr>
        <w:t xml:space="preserve">. </w:t>
      </w:r>
      <w:r w:rsidR="00A13642" w:rsidRPr="003D6F83">
        <w:rPr>
          <w:rFonts w:hint="cs"/>
          <w:rtl/>
        </w:rPr>
        <w:t>(</w:t>
      </w:r>
      <w:r w:rsidRPr="003D6F83">
        <w:rPr>
          <w:rFonts w:hint="cs"/>
          <w:rtl/>
        </w:rPr>
        <w:t>عبدالرزاق آن را در مصنف خود بیان کرده است</w:t>
      </w:r>
      <w:r w:rsidR="00A13642" w:rsidRPr="003D6F83">
        <w:rPr>
          <w:rFonts w:hint="cs"/>
          <w:rtl/>
        </w:rPr>
        <w:t>)</w:t>
      </w:r>
      <w:r w:rsidRPr="003D6F83">
        <w:rPr>
          <w:rFonts w:hint="cs"/>
          <w:rtl/>
        </w:rPr>
        <w:t xml:space="preserve">. و در روایتی دیگر آمده است: </w:t>
      </w:r>
      <w:r>
        <w:rPr>
          <w:rFonts w:ascii="Traditional Arabic" w:hAnsi="Traditional Arabic" w:cs="Traditional Arabic"/>
          <w:rtl/>
        </w:rPr>
        <w:t>«</w:t>
      </w:r>
      <w:r w:rsidRPr="003D6F83">
        <w:rPr>
          <w:rFonts w:hint="cs"/>
          <w:rtl/>
        </w:rPr>
        <w:t>همانا پدرت تقوای خداوند نداشته که برایش خروج از گناه قرار دهد و او را نجات دهد زنش با سه طلاق از او جدا</w:t>
      </w:r>
      <w:r w:rsidR="005A2E2B">
        <w:rPr>
          <w:rFonts w:hint="cs"/>
          <w:rtl/>
        </w:rPr>
        <w:t xml:space="preserve"> می‌</w:t>
      </w:r>
      <w:r w:rsidRPr="003D6F83">
        <w:rPr>
          <w:rFonts w:hint="cs"/>
          <w:rtl/>
        </w:rPr>
        <w:t>شود و مطلقه بائنه</w:t>
      </w:r>
      <w:r w:rsidR="005A2E2B">
        <w:rPr>
          <w:rFonts w:hint="cs"/>
          <w:rtl/>
        </w:rPr>
        <w:t xml:space="preserve"> می‌</w:t>
      </w:r>
      <w:r w:rsidRPr="003D6F83">
        <w:rPr>
          <w:rFonts w:hint="cs"/>
          <w:rtl/>
        </w:rPr>
        <w:t>گردد برخلاف سنت و بقیه طلاقها گناه است و در گردن وی</w:t>
      </w:r>
      <w:r w:rsidR="005A2E2B">
        <w:rPr>
          <w:rFonts w:hint="cs"/>
          <w:rtl/>
        </w:rPr>
        <w:t xml:space="preserve"> می‌</w:t>
      </w:r>
      <w:r w:rsidRPr="003D6F83">
        <w:rPr>
          <w:rFonts w:hint="cs"/>
          <w:rtl/>
        </w:rPr>
        <w:t>ماند</w:t>
      </w:r>
      <w:r>
        <w:rPr>
          <w:rFonts w:ascii="Traditional Arabic" w:hAnsi="Traditional Arabic" w:cs="Traditional Arabic"/>
          <w:rtl/>
        </w:rPr>
        <w:t>»</w:t>
      </w:r>
      <w:r w:rsidRPr="003D6F83">
        <w:rPr>
          <w:rFonts w:hint="cs"/>
          <w:rtl/>
        </w:rPr>
        <w:t xml:space="preserve">. </w:t>
      </w:r>
    </w:p>
    <w:p w:rsidR="008E5DA0" w:rsidRPr="003D6F83" w:rsidRDefault="008E5DA0" w:rsidP="003A351B">
      <w:pPr>
        <w:pStyle w:val="a3"/>
        <w:rPr>
          <w:rtl/>
        </w:rPr>
      </w:pPr>
      <w:r w:rsidRPr="003D6F83">
        <w:rPr>
          <w:rFonts w:hint="cs"/>
          <w:rtl/>
        </w:rPr>
        <w:t xml:space="preserve">چهارم: امام شافعی در کتاب (أم) گفته است: </w:t>
      </w:r>
      <w:r>
        <w:rPr>
          <w:rFonts w:ascii="Traditional Arabic" w:hAnsi="Traditional Arabic" w:cs="Traditional Arabic"/>
          <w:rtl/>
        </w:rPr>
        <w:t>«</w:t>
      </w:r>
      <w:r w:rsidRPr="003D6F83">
        <w:rPr>
          <w:rFonts w:hint="cs"/>
          <w:rtl/>
        </w:rPr>
        <w:t>بر مرد حرام نیست که زنش را دو طلاقه کند (به یک بار) یا سه طلاق گوید (به یک بار)، چون</w:t>
      </w:r>
      <w:r w:rsidR="00B37529">
        <w:rPr>
          <w:rFonts w:hint="cs"/>
          <w:rtl/>
        </w:rPr>
        <w:t xml:space="preserve"> </w:t>
      </w:r>
      <w:r w:rsidRPr="003D6F83">
        <w:rPr>
          <w:rFonts w:hint="cs"/>
          <w:rtl/>
        </w:rPr>
        <w:t>خداوند طلاق را مباح کرده است</w:t>
      </w:r>
      <w:r>
        <w:rPr>
          <w:rFonts w:ascii="Traditional Arabic" w:hAnsi="Traditional Arabic" w:cs="Traditional Arabic"/>
          <w:rtl/>
        </w:rPr>
        <w:t>»</w:t>
      </w:r>
      <w:r w:rsidRPr="003D6F83">
        <w:rPr>
          <w:rFonts w:hint="cs"/>
          <w:rtl/>
        </w:rPr>
        <w:t xml:space="preserve"> و چیزی که مباح باشد حرام و ممنوع نیست بر صاحبش. و او گفته است که: عویمر عجلانی در حضور پیامبر </w:t>
      </w:r>
      <w:r w:rsidRPr="003D6F83">
        <w:rPr>
          <w:rFonts w:hint="cs"/>
          <w:rtl/>
        </w:rPr>
        <w:sym w:font="AGA Arabesque" w:char="F072"/>
      </w:r>
      <w:r w:rsidRPr="003D6F83">
        <w:rPr>
          <w:rFonts w:hint="cs"/>
          <w:rtl/>
        </w:rPr>
        <w:t xml:space="preserve"> زن خود را سه طلاق گفت، پیش از آن پیامبر </w:t>
      </w:r>
      <w:r w:rsidRPr="003D6F83">
        <w:rPr>
          <w:rFonts w:hint="cs"/>
          <w:rtl/>
        </w:rPr>
        <w:sym w:font="AGA Arabesque" w:char="F072"/>
      </w:r>
      <w:r w:rsidRPr="003D6F83">
        <w:rPr>
          <w:rFonts w:hint="cs"/>
          <w:rtl/>
        </w:rPr>
        <w:t xml:space="preserve"> به وی دستور طلاق دادن بدهد و پیش از آن که پیامبر </w:t>
      </w:r>
      <w:r w:rsidRPr="003D6F83">
        <w:rPr>
          <w:rFonts w:hint="cs"/>
          <w:rtl/>
        </w:rPr>
        <w:sym w:font="AGA Arabesque" w:char="F072"/>
      </w:r>
      <w:r w:rsidRPr="003D6F83">
        <w:rPr>
          <w:rFonts w:hint="cs"/>
          <w:rtl/>
        </w:rPr>
        <w:t xml:space="preserve"> خبر دهد که با</w:t>
      </w:r>
      <w:r w:rsidR="00B37529">
        <w:rPr>
          <w:rFonts w:hint="cs"/>
          <w:rtl/>
        </w:rPr>
        <w:t xml:space="preserve"> </w:t>
      </w:r>
      <w:r w:rsidRPr="003D6F83">
        <w:rPr>
          <w:rFonts w:hint="cs"/>
          <w:rtl/>
        </w:rPr>
        <w:t>عمل ملاعنه ای که با زنش کرده است طلاق او واقع شده است و دیگر نیازی به طلاق دادن نیست. اگر گفتن سه طلاق با یک لفظ و به یک بار، حرام و ممنوع</w:t>
      </w:r>
      <w:r w:rsidR="005A2E2B">
        <w:rPr>
          <w:rFonts w:hint="cs"/>
          <w:rtl/>
        </w:rPr>
        <w:t xml:space="preserve"> می‌</w:t>
      </w:r>
      <w:r w:rsidRPr="003D6F83">
        <w:rPr>
          <w:rFonts w:hint="cs"/>
          <w:rtl/>
        </w:rPr>
        <w:t xml:space="preserve">بود پیامبر </w:t>
      </w:r>
      <w:r w:rsidRPr="003D6F83">
        <w:rPr>
          <w:rFonts w:hint="cs"/>
          <w:rtl/>
        </w:rPr>
        <w:sym w:font="AGA Arabesque" w:char="F072"/>
      </w:r>
      <w:r w:rsidRPr="003D6F83">
        <w:rPr>
          <w:rFonts w:hint="cs"/>
          <w:rtl/>
        </w:rPr>
        <w:t xml:space="preserve"> او را از آن منع</w:t>
      </w:r>
      <w:r w:rsidR="005A2E2B">
        <w:rPr>
          <w:rFonts w:hint="cs"/>
          <w:rtl/>
        </w:rPr>
        <w:t xml:space="preserve"> می‌</w:t>
      </w:r>
      <w:r w:rsidRPr="003D6F83">
        <w:rPr>
          <w:rFonts w:hint="cs"/>
          <w:rtl/>
        </w:rPr>
        <w:t xml:space="preserve">کرد تا به وی و جماعت حاضر اعلام کند که سه طلاقه به یک بار حرام است. </w:t>
      </w:r>
    </w:p>
    <w:p w:rsidR="008E5DA0" w:rsidRPr="003D6F83" w:rsidRDefault="008E5DA0" w:rsidP="003A351B">
      <w:pPr>
        <w:pStyle w:val="a3"/>
        <w:rPr>
          <w:rtl/>
        </w:rPr>
      </w:pPr>
      <w:r w:rsidRPr="003D6F83">
        <w:rPr>
          <w:rFonts w:hint="cs"/>
          <w:rtl/>
        </w:rPr>
        <w:t>و فاطمه دختر قیس حکایت کرده است که شوهرش او را به صورت طلاق بائن، طلاق داد و خدا داناتر است که مقصود فاطمه آن بود که، او را به یکباره سه طلاقه کرده است، و ما سراغ نداریم که پیامبر</w:t>
      </w:r>
      <w:r w:rsidRPr="003D6F83">
        <w:rPr>
          <w:rFonts w:hint="cs"/>
          <w:rtl/>
        </w:rPr>
        <w:sym w:font="AGA Arabesque" w:char="F072"/>
      </w:r>
      <w:r w:rsidRPr="003D6F83">
        <w:rPr>
          <w:rFonts w:hint="cs"/>
          <w:rtl/>
        </w:rPr>
        <w:t xml:space="preserve"> از گفتن سه طلاق به یک لفظ نهی کرده باشد. و رکانه نیز زنش را به صورت قطعی طلاق داد و نیتش چند طلاق بوده است، و سراغ نداریم که پیامبر </w:t>
      </w:r>
      <w:r w:rsidRPr="003D6F83">
        <w:rPr>
          <w:rFonts w:hint="cs"/>
          <w:rtl/>
        </w:rPr>
        <w:sym w:font="AGA Arabesque" w:char="F072"/>
      </w:r>
      <w:r w:rsidRPr="003D6F83">
        <w:rPr>
          <w:rFonts w:hint="cs"/>
          <w:rtl/>
        </w:rPr>
        <w:t xml:space="preserve"> از طلاق قطعی و مطلق که مراد از آن سه طلاق باشد نهی کرده باشد، و عبدالرحمن بن عوف </w:t>
      </w:r>
      <w:r w:rsidRPr="003D6F83">
        <w:rPr>
          <w:rFonts w:hint="cs"/>
          <w:rtl/>
        </w:rPr>
        <w:sym w:font="AGA Arabesque" w:char="F074"/>
      </w:r>
      <w:r w:rsidRPr="003D6F83">
        <w:rPr>
          <w:rFonts w:hint="cs"/>
          <w:rtl/>
        </w:rPr>
        <w:t xml:space="preserve"> نیز زنش را با یک لفظ سه طلاقه کرد. </w:t>
      </w:r>
    </w:p>
    <w:p w:rsidR="008E5DA0" w:rsidRPr="00D92A48" w:rsidRDefault="008E5DA0" w:rsidP="009A7B5F">
      <w:pPr>
        <w:pStyle w:val="a2"/>
        <w:rPr>
          <w:rtl/>
        </w:rPr>
      </w:pPr>
      <w:bookmarkStart w:id="576" w:name="_Toc338427146"/>
      <w:bookmarkStart w:id="577" w:name="_Toc418284292"/>
      <w:r w:rsidRPr="00D92A48">
        <w:rPr>
          <w:rFonts w:hint="cs"/>
          <w:rtl/>
        </w:rPr>
        <w:t>رأی جمهور فقهاء درباره سه طلاق به یکباره</w:t>
      </w:r>
      <w:r w:rsidRPr="003A351B">
        <w:rPr>
          <w:rStyle w:val="FootnoteReference"/>
          <w:b/>
          <w:bCs w:val="0"/>
          <w:rtl/>
        </w:rPr>
        <w:footnoteReference w:id="23"/>
      </w:r>
      <w:bookmarkEnd w:id="576"/>
      <w:bookmarkEnd w:id="577"/>
    </w:p>
    <w:p w:rsidR="008E5DA0" w:rsidRPr="003A351B" w:rsidRDefault="008E5DA0" w:rsidP="003A351B">
      <w:pPr>
        <w:pStyle w:val="a3"/>
        <w:rPr>
          <w:rtl/>
        </w:rPr>
      </w:pPr>
      <w:r w:rsidRPr="003A351B">
        <w:rPr>
          <w:rFonts w:hint="cs"/>
          <w:rtl/>
        </w:rPr>
        <w:t>باید دانست که جمهور فقیهان بر آنند که سه طلاق به یک لفظ حکم طلاق سوم را دارد، بدین معنی که سه طلاق واقع</w:t>
      </w:r>
      <w:r w:rsidR="005A2E2B" w:rsidRPr="003A351B">
        <w:rPr>
          <w:rFonts w:hint="cs"/>
          <w:rtl/>
        </w:rPr>
        <w:t xml:space="preserve"> می‌</w:t>
      </w:r>
      <w:r w:rsidRPr="003A351B">
        <w:rPr>
          <w:rFonts w:hint="cs"/>
          <w:rtl/>
        </w:rPr>
        <w:t>شود و حکم کسی را دارد که سه بار طلاق داده باشد. به روایتی استدلال کرده</w:t>
      </w:r>
      <w:r w:rsidR="005A2E2B" w:rsidRPr="003A351B">
        <w:rPr>
          <w:rFonts w:hint="cs"/>
          <w:rtl/>
        </w:rPr>
        <w:t xml:space="preserve">‌اند </w:t>
      </w:r>
      <w:r w:rsidRPr="003A351B">
        <w:rPr>
          <w:rFonts w:hint="cs"/>
          <w:rtl/>
        </w:rPr>
        <w:t>که بیهقی در سنن خود و طبرانی و دیگران از ابراهیم بن عبدالأعلی و از سوید بن غفله نقل کرده</w:t>
      </w:r>
      <w:r w:rsidR="005A2E2B" w:rsidRPr="003A351B">
        <w:rPr>
          <w:rFonts w:hint="cs"/>
          <w:rtl/>
        </w:rPr>
        <w:t xml:space="preserve">‌اند </w:t>
      </w:r>
      <w:r w:rsidRPr="003A351B">
        <w:rPr>
          <w:rFonts w:hint="cs"/>
          <w:rtl/>
        </w:rPr>
        <w:t xml:space="preserve">که گفت: </w:t>
      </w:r>
      <w:r w:rsidRPr="003A351B">
        <w:rPr>
          <w:rtl/>
        </w:rPr>
        <w:t>«</w:t>
      </w:r>
      <w:r w:rsidRPr="003A351B">
        <w:rPr>
          <w:rFonts w:hint="cs"/>
          <w:rtl/>
        </w:rPr>
        <w:t xml:space="preserve">عایشه دختر فضل نزد حسن بن علی بن ابیطالب بود و همسر او بود. چون بعد از شهادت حضرت علی </w:t>
      </w:r>
      <w:r w:rsidRPr="003A351B">
        <w:rPr>
          <w:rFonts w:hint="cs"/>
          <w:rtl/>
        </w:rPr>
        <w:sym w:font="AGA Arabesque" w:char="F074"/>
      </w:r>
      <w:r w:rsidRPr="003A351B">
        <w:rPr>
          <w:rFonts w:hint="cs"/>
          <w:rtl/>
        </w:rPr>
        <w:t xml:space="preserve"> با حضرت حسن </w:t>
      </w:r>
      <w:r w:rsidRPr="003A351B">
        <w:rPr>
          <w:rFonts w:hint="cs"/>
          <w:rtl/>
        </w:rPr>
        <w:sym w:font="AGA Arabesque" w:char="F074"/>
      </w:r>
      <w:r w:rsidRPr="003A351B">
        <w:rPr>
          <w:rFonts w:hint="cs"/>
          <w:rtl/>
        </w:rPr>
        <w:t xml:space="preserve"> برای خلافت بیعت شد، او به حسن تبریک گفت و حسن به وی گفت: با این عملت شادی و خوشحالی خودت را از شهادت و قتل أمیرالمومنین اظهار</w:t>
      </w:r>
      <w:r w:rsidR="005A2E2B" w:rsidRPr="003A351B">
        <w:rPr>
          <w:rFonts w:hint="cs"/>
          <w:rtl/>
        </w:rPr>
        <w:t xml:space="preserve"> می‌</w:t>
      </w:r>
      <w:r w:rsidRPr="003A351B">
        <w:rPr>
          <w:rFonts w:hint="cs"/>
          <w:rtl/>
        </w:rPr>
        <w:t>کنی؟ تو سه طلاق هستی، سه طلاق تو واقع</w:t>
      </w:r>
      <w:r w:rsidR="005A2E2B" w:rsidRPr="003A351B">
        <w:rPr>
          <w:rFonts w:hint="cs"/>
          <w:rtl/>
        </w:rPr>
        <w:t xml:space="preserve"> می‌</w:t>
      </w:r>
      <w:r w:rsidRPr="003A351B">
        <w:rPr>
          <w:rFonts w:hint="cs"/>
          <w:rtl/>
        </w:rPr>
        <w:t>شود و ده هزار ..... به عنوان متعه و دلجوئی به وی داد ..... سپس گفت: اگر از جدم رسول خدای نشنیده بودم، یا گفت: اگر از پدرم نشنیده بودم که از جدم رسول خدای روایت</w:t>
      </w:r>
      <w:r w:rsidR="005A2E2B" w:rsidRPr="003A351B">
        <w:rPr>
          <w:rFonts w:hint="cs"/>
          <w:rtl/>
        </w:rPr>
        <w:t xml:space="preserve"> می‌</w:t>
      </w:r>
      <w:r w:rsidRPr="003A351B">
        <w:rPr>
          <w:rFonts w:hint="cs"/>
          <w:rtl/>
        </w:rPr>
        <w:t>کرد:</w:t>
      </w:r>
      <w:r w:rsidR="00B37529" w:rsidRPr="003A351B">
        <w:rPr>
          <w:rFonts w:hint="cs"/>
          <w:rtl/>
        </w:rPr>
        <w:t xml:space="preserve"> </w:t>
      </w:r>
      <w:r w:rsidRPr="003A351B">
        <w:rPr>
          <w:rFonts w:hint="cs"/>
          <w:rtl/>
        </w:rPr>
        <w:t>که او گفت: هرگاه مردی زنش را سه طلاقه کرد یعنی به یک لفظ، به هنگام پایان یافتن سه طهر وی یعنی انقضای عده اش، آن زن برای شوهرش حلال نیست مگر بعد از ازدواج با کسی دیگر، و همچنین اگر به طور مبهم او را سه طلاقه کرد ..... اگر این حدیث را نشنیده بودم، به زنم مراجعت</w:t>
      </w:r>
      <w:r w:rsidR="005A2E2B" w:rsidRPr="003A351B">
        <w:rPr>
          <w:rFonts w:hint="cs"/>
          <w:rtl/>
        </w:rPr>
        <w:t xml:space="preserve"> می‌</w:t>
      </w:r>
      <w:r w:rsidRPr="003A351B">
        <w:rPr>
          <w:rFonts w:hint="cs"/>
          <w:rtl/>
        </w:rPr>
        <w:t>کردم و او را به نکاح خویش بر</w:t>
      </w:r>
      <w:r w:rsidR="005A2E2B" w:rsidRPr="003A351B">
        <w:rPr>
          <w:rFonts w:hint="cs"/>
          <w:rtl/>
        </w:rPr>
        <w:t xml:space="preserve"> می‌</w:t>
      </w:r>
      <w:r w:rsidRPr="003A351B">
        <w:rPr>
          <w:rFonts w:hint="cs"/>
          <w:rtl/>
        </w:rPr>
        <w:t>گرداندم</w:t>
      </w:r>
      <w:r w:rsidRPr="003A351B">
        <w:rPr>
          <w:rtl/>
        </w:rPr>
        <w:t>»</w:t>
      </w:r>
      <w:r w:rsidRPr="003A351B">
        <w:rPr>
          <w:rFonts w:hint="cs"/>
          <w:rtl/>
        </w:rPr>
        <w:t xml:space="preserve">. اسناد این روایت صحیح است. و از جمله چیزهایی که عمر بن خطاب </w:t>
      </w:r>
      <w:r w:rsidRPr="003A351B">
        <w:rPr>
          <w:rFonts w:hint="cs"/>
          <w:rtl/>
        </w:rPr>
        <w:sym w:font="AGA Arabesque" w:char="F074"/>
      </w:r>
      <w:r w:rsidRPr="003A351B">
        <w:rPr>
          <w:rFonts w:hint="cs"/>
          <w:rtl/>
        </w:rPr>
        <w:t xml:space="preserve"> به ابوموسی اشعری نوشت آن بود که: </w:t>
      </w:r>
      <w:r w:rsidRPr="003A351B">
        <w:rPr>
          <w:rtl/>
        </w:rPr>
        <w:t>«</w:t>
      </w:r>
      <w:r w:rsidRPr="003A351B">
        <w:rPr>
          <w:rFonts w:hint="cs"/>
          <w:rtl/>
        </w:rPr>
        <w:t>هرکس به زنش گفت: تو سه طلاقه هستی، زنش سه طلاقه هستی زنش سه طلاقه</w:t>
      </w:r>
      <w:r w:rsidR="005A2E2B" w:rsidRPr="003A351B">
        <w:rPr>
          <w:rFonts w:hint="cs"/>
          <w:rtl/>
        </w:rPr>
        <w:t xml:space="preserve"> می‌</w:t>
      </w:r>
      <w:r w:rsidRPr="003A351B">
        <w:rPr>
          <w:rFonts w:hint="cs"/>
          <w:rtl/>
        </w:rPr>
        <w:t>شود و هر سه طلاق او واقع</w:t>
      </w:r>
      <w:r w:rsidR="005A2E2B" w:rsidRPr="003A351B">
        <w:rPr>
          <w:rFonts w:hint="cs"/>
          <w:rtl/>
        </w:rPr>
        <w:t xml:space="preserve"> می‌</w:t>
      </w:r>
      <w:r w:rsidRPr="003A351B">
        <w:rPr>
          <w:rFonts w:hint="cs"/>
          <w:rtl/>
        </w:rPr>
        <w:t>شود</w:t>
      </w:r>
      <w:r w:rsidRPr="003A351B">
        <w:rPr>
          <w:rtl/>
        </w:rPr>
        <w:t>»</w:t>
      </w:r>
      <w:r w:rsidRPr="003A351B">
        <w:rPr>
          <w:rFonts w:hint="cs"/>
          <w:rtl/>
        </w:rPr>
        <w:t xml:space="preserve">. </w:t>
      </w:r>
      <w:r w:rsidR="00A13642" w:rsidRPr="003A351B">
        <w:rPr>
          <w:rFonts w:hint="cs"/>
          <w:rtl/>
        </w:rPr>
        <w:t>(</w:t>
      </w:r>
      <w:r w:rsidRPr="003A351B">
        <w:rPr>
          <w:rFonts w:hint="cs"/>
          <w:rtl/>
        </w:rPr>
        <w:t>ابونعیم آن را تخریج کرده است</w:t>
      </w:r>
      <w:r w:rsidR="00A13642" w:rsidRPr="003A351B">
        <w:rPr>
          <w:rFonts w:hint="cs"/>
          <w:rtl/>
        </w:rPr>
        <w:t>)</w:t>
      </w:r>
      <w:r w:rsidRPr="003A351B">
        <w:rPr>
          <w:rFonts w:hint="cs"/>
          <w:rtl/>
        </w:rPr>
        <w:t xml:space="preserve">. </w:t>
      </w:r>
    </w:p>
    <w:p w:rsidR="008E5DA0" w:rsidRPr="003A351B" w:rsidRDefault="008E5DA0" w:rsidP="003A351B">
      <w:pPr>
        <w:pStyle w:val="a3"/>
        <w:rPr>
          <w:rtl/>
        </w:rPr>
      </w:pPr>
      <w:r w:rsidRPr="003A351B">
        <w:rPr>
          <w:rFonts w:hint="cs"/>
          <w:rtl/>
        </w:rPr>
        <w:t>و از جمله چیزهایی که به آن استدلال کرده</w:t>
      </w:r>
      <w:r w:rsidR="00550528" w:rsidRPr="003A351B">
        <w:rPr>
          <w:rFonts w:hint="cs"/>
          <w:rtl/>
        </w:rPr>
        <w:t>‌اند،</w:t>
      </w:r>
      <w:r w:rsidRPr="003A351B">
        <w:rPr>
          <w:rFonts w:hint="cs"/>
          <w:rtl/>
        </w:rPr>
        <w:t xml:space="preserve"> حدیث ملاعنه عویمر عجلانی با زنش در محضر پیامبر </w:t>
      </w:r>
      <w:r w:rsidRPr="003A351B">
        <w:rPr>
          <w:rFonts w:hint="cs"/>
          <w:rtl/>
        </w:rPr>
        <w:sym w:font="AGA Arabesque" w:char="F072"/>
      </w:r>
      <w:r w:rsidRPr="003A351B">
        <w:rPr>
          <w:rFonts w:hint="cs"/>
          <w:rtl/>
        </w:rPr>
        <w:t xml:space="preserve"> است که پیش از آن که پیامبر </w:t>
      </w:r>
      <w:r w:rsidRPr="003A351B">
        <w:rPr>
          <w:rFonts w:hint="cs"/>
          <w:rtl/>
        </w:rPr>
        <w:sym w:font="AGA Arabesque" w:char="F072"/>
      </w:r>
      <w:r w:rsidRPr="003A351B">
        <w:rPr>
          <w:rFonts w:hint="cs"/>
          <w:rtl/>
        </w:rPr>
        <w:t xml:space="preserve"> به وی دستور طلاق بدهد، او خود زنش را سه طلاقه کرد به یک لفظ، و پیامبر </w:t>
      </w:r>
      <w:r w:rsidRPr="003A351B">
        <w:rPr>
          <w:rFonts w:hint="cs"/>
          <w:rtl/>
        </w:rPr>
        <w:sym w:font="AGA Arabesque" w:char="F072"/>
      </w:r>
      <w:r w:rsidRPr="003A351B">
        <w:rPr>
          <w:rFonts w:hint="cs"/>
          <w:rtl/>
        </w:rPr>
        <w:t xml:space="preserve"> بر وی انکار نکرد، و این خود دلیل است بر این که هر سه طلاق به صورت جمعی واقع</w:t>
      </w:r>
      <w:r w:rsidR="005A2E2B" w:rsidRPr="003A351B">
        <w:rPr>
          <w:rFonts w:hint="cs"/>
          <w:rtl/>
        </w:rPr>
        <w:t xml:space="preserve"> می‌</w:t>
      </w:r>
      <w:r w:rsidRPr="003A351B">
        <w:rPr>
          <w:rFonts w:hint="cs"/>
          <w:rtl/>
        </w:rPr>
        <w:t>شوند. و ابن حزم گفته است: اگر هر سه بار هم واقع</w:t>
      </w:r>
      <w:r w:rsidR="005A2E2B" w:rsidRPr="003A351B">
        <w:rPr>
          <w:rFonts w:hint="cs"/>
          <w:rtl/>
        </w:rPr>
        <w:t xml:space="preserve"> نمی‌</w:t>
      </w:r>
      <w:r w:rsidRPr="003A351B">
        <w:rPr>
          <w:rFonts w:hint="cs"/>
          <w:rtl/>
        </w:rPr>
        <w:t>شدند بر او انکار</w:t>
      </w:r>
      <w:r w:rsidR="005A2E2B" w:rsidRPr="003A351B">
        <w:rPr>
          <w:rFonts w:hint="cs"/>
          <w:rtl/>
        </w:rPr>
        <w:t xml:space="preserve"> می‌</w:t>
      </w:r>
      <w:r w:rsidRPr="003A351B">
        <w:rPr>
          <w:rFonts w:hint="cs"/>
          <w:rtl/>
        </w:rPr>
        <w:t xml:space="preserve">کرد. </w:t>
      </w:r>
      <w:r w:rsidR="00DB55E4" w:rsidRPr="003A351B">
        <w:rPr>
          <w:rFonts w:hint="cs"/>
          <w:rtl/>
        </w:rPr>
        <w:t>(</w:t>
      </w:r>
      <w:r w:rsidRPr="003A351B">
        <w:rPr>
          <w:rFonts w:hint="cs"/>
          <w:rtl/>
        </w:rPr>
        <w:t xml:space="preserve">و این حدیث را بخاری در صحیح خود آورده است و همین مطلب را فهمیده است و آن را در صحیح خود تحت عنوان باب: </w:t>
      </w:r>
      <w:r w:rsidRPr="003A351B">
        <w:rPr>
          <w:rtl/>
        </w:rPr>
        <w:t>«</w:t>
      </w:r>
      <w:r w:rsidRPr="003A351B">
        <w:rPr>
          <w:rFonts w:hint="cs"/>
          <w:rtl/>
        </w:rPr>
        <w:t>کسی که سه طلاقه را به یک لفظ جایز دانسته است</w:t>
      </w:r>
      <w:r w:rsidRPr="003A351B">
        <w:rPr>
          <w:rtl/>
        </w:rPr>
        <w:t>»</w:t>
      </w:r>
      <w:r w:rsidRPr="003A351B">
        <w:rPr>
          <w:rFonts w:hint="cs"/>
          <w:rtl/>
        </w:rPr>
        <w:t>. ذکر کرده است</w:t>
      </w:r>
      <w:r w:rsidR="00DB55E4" w:rsidRPr="003A351B">
        <w:rPr>
          <w:rFonts w:hint="cs"/>
          <w:rtl/>
        </w:rPr>
        <w:t>)</w:t>
      </w:r>
      <w:r w:rsidRPr="003A351B">
        <w:rPr>
          <w:rFonts w:hint="cs"/>
          <w:rtl/>
        </w:rPr>
        <w:t xml:space="preserve">. </w:t>
      </w:r>
    </w:p>
    <w:p w:rsidR="008E5DA0" w:rsidRPr="003D6F83" w:rsidRDefault="008E5DA0" w:rsidP="003A351B">
      <w:pPr>
        <w:pStyle w:val="a3"/>
        <w:rPr>
          <w:rtl/>
        </w:rPr>
      </w:pPr>
      <w:r w:rsidRPr="003D6F83">
        <w:rPr>
          <w:rFonts w:hint="cs"/>
          <w:rtl/>
        </w:rPr>
        <w:t>ابن الهمام در فتح القدیر</w:t>
      </w:r>
      <w:r w:rsidR="005A2E2B">
        <w:rPr>
          <w:rFonts w:hint="cs"/>
          <w:rtl/>
        </w:rPr>
        <w:t xml:space="preserve"> می‌</w:t>
      </w:r>
      <w:r w:rsidRPr="003D6F83">
        <w:rPr>
          <w:rFonts w:hint="cs"/>
          <w:rtl/>
        </w:rPr>
        <w:t xml:space="preserve">گوید: </w:t>
      </w:r>
    </w:p>
    <w:p w:rsidR="008E5DA0" w:rsidRPr="003A351B" w:rsidRDefault="008E5DA0" w:rsidP="003A351B">
      <w:pPr>
        <w:pStyle w:val="a3"/>
        <w:rPr>
          <w:rtl/>
        </w:rPr>
      </w:pPr>
      <w:r w:rsidRPr="003A351B">
        <w:rPr>
          <w:rtl/>
        </w:rPr>
        <w:t>«</w:t>
      </w:r>
      <w:r w:rsidRPr="003A351B">
        <w:rPr>
          <w:rFonts w:hint="cs"/>
          <w:rtl/>
        </w:rPr>
        <w:t>تعداد مجتهدان فقیه از اصحاب کرام به بیشتر از بیست نفر</w:t>
      </w:r>
      <w:r w:rsidR="005A2E2B" w:rsidRPr="003A351B">
        <w:rPr>
          <w:rFonts w:hint="cs"/>
          <w:rtl/>
        </w:rPr>
        <w:t xml:space="preserve"> نمی‌</w:t>
      </w:r>
      <w:r w:rsidRPr="003A351B">
        <w:rPr>
          <w:rFonts w:hint="cs"/>
          <w:rtl/>
        </w:rPr>
        <w:t xml:space="preserve">رسند مانند خلفای راشدین و عبادله (عبدالله بن عمر و ابن مسعود و ابن الزبیر و ابن عمر و عاص و ابن عباس) و زید بن ثابت و معاذ بن جبل و انس و ابوهریره </w:t>
      </w:r>
      <w:r w:rsidRPr="003A351B">
        <w:rPr>
          <w:rFonts w:hint="cs"/>
          <w:rtl/>
        </w:rPr>
        <w:sym w:font="AGA Arabesque" w:char="F079"/>
      </w:r>
      <w:r w:rsidRPr="003A351B">
        <w:rPr>
          <w:rFonts w:hint="cs"/>
          <w:rtl/>
        </w:rPr>
        <w:t xml:space="preserve"> و غیر از آنان مجتهدان صحابی اندکند و دیگر اصحاب به آنان مراجعه</w:t>
      </w:r>
      <w:r w:rsidR="005A2E2B" w:rsidRPr="003A351B">
        <w:rPr>
          <w:rFonts w:hint="cs"/>
          <w:rtl/>
        </w:rPr>
        <w:t xml:space="preserve"> می‌</w:t>
      </w:r>
      <w:r w:rsidRPr="003A351B">
        <w:rPr>
          <w:rFonts w:hint="cs"/>
          <w:rtl/>
        </w:rPr>
        <w:t>کردند و از آنان طلب فتوی</w:t>
      </w:r>
      <w:r w:rsidR="005A2E2B" w:rsidRPr="003A351B">
        <w:rPr>
          <w:rFonts w:hint="cs"/>
          <w:rtl/>
        </w:rPr>
        <w:t xml:space="preserve"> می‌</w:t>
      </w:r>
      <w:r w:rsidRPr="003A351B">
        <w:rPr>
          <w:rFonts w:hint="cs"/>
          <w:rtl/>
        </w:rPr>
        <w:t>کردند و ما به نقل از بیشتر آنان به اثبات رساندیم که به صراحت گفته</w:t>
      </w:r>
      <w:r w:rsidR="005A2E2B" w:rsidRPr="003A351B">
        <w:rPr>
          <w:rFonts w:hint="cs"/>
          <w:rtl/>
        </w:rPr>
        <w:t>‌اند:</w:t>
      </w:r>
      <w:r w:rsidRPr="003A351B">
        <w:rPr>
          <w:rFonts w:hint="cs"/>
          <w:rtl/>
        </w:rPr>
        <w:t xml:space="preserve"> سه طلاقه به یک لفظ واقع</w:t>
      </w:r>
      <w:r w:rsidR="005A2E2B" w:rsidRPr="003A351B">
        <w:rPr>
          <w:rFonts w:hint="cs"/>
          <w:rtl/>
        </w:rPr>
        <w:t xml:space="preserve"> می‌</w:t>
      </w:r>
      <w:r w:rsidRPr="003A351B">
        <w:rPr>
          <w:rFonts w:hint="cs"/>
          <w:rtl/>
        </w:rPr>
        <w:t>شود و کسی که با آنان مخالفت نکرده است. پس چیست بعد از حق جز گمراهی؟ یعنی وقتی که طلاق ثلاثه را سه طلاقه دانسته</w:t>
      </w:r>
      <w:r w:rsidR="005A2E2B" w:rsidRPr="003A351B">
        <w:rPr>
          <w:rFonts w:hint="cs"/>
          <w:rtl/>
        </w:rPr>
        <w:t xml:space="preserve">‌اند </w:t>
      </w:r>
      <w:r w:rsidRPr="003A351B">
        <w:rPr>
          <w:rFonts w:hint="cs"/>
          <w:rtl/>
        </w:rPr>
        <w:t>آن حق است، و غیر آن گمراهی است. و با توجه به این مطلب ما گفته ایم: اگر حاکمی حکم کند به این که سه طلاق به یک لفظ سه طلاقه به حساب</w:t>
      </w:r>
      <w:r w:rsidR="005A2E2B" w:rsidRPr="003A351B">
        <w:rPr>
          <w:rFonts w:hint="cs"/>
          <w:rtl/>
        </w:rPr>
        <w:t xml:space="preserve"> نمی‌</w:t>
      </w:r>
      <w:r w:rsidRPr="003A351B">
        <w:rPr>
          <w:rFonts w:hint="cs"/>
          <w:rtl/>
        </w:rPr>
        <w:t>آید بلکه یک طلاق به حساب</w:t>
      </w:r>
      <w:r w:rsidR="005A2E2B" w:rsidRPr="003A351B">
        <w:rPr>
          <w:rFonts w:hint="cs"/>
          <w:rtl/>
        </w:rPr>
        <w:t xml:space="preserve"> می‌</w:t>
      </w:r>
      <w:r w:rsidRPr="003A351B">
        <w:rPr>
          <w:rFonts w:hint="cs"/>
          <w:rtl/>
        </w:rPr>
        <w:t>آید، حکم او قابل تنفیذ نیست. چون در این باره اجتهاد جایز نیست و اگر کسی چنین حکم کند او با حکم شریعت مخالفت</w:t>
      </w:r>
      <w:r w:rsidR="005A2E2B" w:rsidRPr="003A351B">
        <w:rPr>
          <w:rFonts w:hint="cs"/>
          <w:rtl/>
        </w:rPr>
        <w:t xml:space="preserve"> می‌</w:t>
      </w:r>
      <w:r w:rsidRPr="003A351B">
        <w:rPr>
          <w:rFonts w:hint="cs"/>
          <w:rtl/>
        </w:rPr>
        <w:t xml:space="preserve">کند نه این که اختلاف رای داشته باشد. و روایت از انس </w:t>
      </w:r>
      <w:r w:rsidRPr="003A351B">
        <w:rPr>
          <w:rFonts w:hint="cs"/>
          <w:rtl/>
        </w:rPr>
        <w:sym w:font="AGA Arabesque" w:char="F074"/>
      </w:r>
      <w:r w:rsidRPr="003A351B">
        <w:rPr>
          <w:rFonts w:hint="cs"/>
          <w:rtl/>
        </w:rPr>
        <w:t xml:space="preserve"> را به این کار سه طلاقه به حساب</w:t>
      </w:r>
      <w:r w:rsidR="005A2E2B" w:rsidRPr="003A351B">
        <w:rPr>
          <w:rFonts w:hint="cs"/>
          <w:rtl/>
        </w:rPr>
        <w:t xml:space="preserve"> می‌</w:t>
      </w:r>
      <w:r w:rsidRPr="003A351B">
        <w:rPr>
          <w:rFonts w:hint="cs"/>
          <w:rtl/>
        </w:rPr>
        <w:t>آید طحاوی و غیر او اسناد آن را ذکر کرده</w:t>
      </w:r>
      <w:r w:rsidR="003A351B">
        <w:rPr>
          <w:rFonts w:hint="eastAsia"/>
          <w:rtl/>
        </w:rPr>
        <w:t>‌</w:t>
      </w:r>
      <w:r w:rsidRPr="003A351B">
        <w:rPr>
          <w:rFonts w:hint="cs"/>
          <w:rtl/>
        </w:rPr>
        <w:t>اند</w:t>
      </w:r>
      <w:r w:rsidRPr="003A351B">
        <w:rPr>
          <w:rtl/>
        </w:rPr>
        <w:t>»</w:t>
      </w:r>
      <w:r w:rsidRPr="003A351B">
        <w:rPr>
          <w:rFonts w:hint="cs"/>
          <w:rtl/>
        </w:rPr>
        <w:t xml:space="preserve">. </w:t>
      </w:r>
    </w:p>
    <w:p w:rsidR="008E5DA0" w:rsidRPr="00733C9A" w:rsidRDefault="008E5DA0" w:rsidP="003A351B">
      <w:pPr>
        <w:pStyle w:val="a3"/>
        <w:rPr>
          <w:rFonts w:ascii="KFGQPC Uthmanic Script HAFS" w:hAnsi="KFGQPC Uthmanic Script HAFS" w:cs="KFGQPC Uthmanic Script HAFS"/>
          <w:rtl/>
        </w:rPr>
      </w:pPr>
      <w:r w:rsidRPr="003D6F83">
        <w:rPr>
          <w:rFonts w:hint="cs"/>
          <w:rtl/>
        </w:rPr>
        <w:t>اهل ظاهر و جماعتی دیگر حکم کرده</w:t>
      </w:r>
      <w:r w:rsidR="005A2E2B">
        <w:rPr>
          <w:rFonts w:hint="cs"/>
          <w:rtl/>
        </w:rPr>
        <w:t xml:space="preserve">‌اند </w:t>
      </w:r>
      <w:r w:rsidRPr="003D6F83">
        <w:rPr>
          <w:rFonts w:hint="cs"/>
          <w:rtl/>
        </w:rPr>
        <w:t>به این که طلاق ثلاثه به یک لفظ حکم یک طلاق را دارد و لفظ سه در آن تاثیر ندارد، و دلیل این گروه ظاهر سخن خدا است که</w:t>
      </w:r>
      <w:r w:rsidR="005A2E2B">
        <w:rPr>
          <w:rFonts w:hint="cs"/>
          <w:rtl/>
        </w:rPr>
        <w:t xml:space="preserve"> می‌</w:t>
      </w:r>
      <w:r w:rsidRPr="003D6F83">
        <w:rPr>
          <w:rFonts w:hint="cs"/>
          <w:rtl/>
        </w:rPr>
        <w:t>گوید:</w:t>
      </w:r>
      <w:r w:rsidR="004D247D" w:rsidRPr="003D6F83">
        <w:rPr>
          <w:rFonts w:hint="cs"/>
          <w:rtl/>
        </w:rPr>
        <w:t xml:space="preserve"> </w:t>
      </w:r>
      <w:r w:rsidR="004D247D">
        <w:rPr>
          <w:rFonts w:ascii="Traditional Arabic" w:hAnsi="Traditional Arabic" w:cs="Traditional Arabic"/>
          <w:rtl/>
        </w:rPr>
        <w:t>﴿</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لطَّلَٰقُ</w:t>
      </w:r>
      <w:r w:rsidR="00733C9A">
        <w:rPr>
          <w:rFonts w:ascii="KFGQPC Uthmanic Script HAFS" w:hAnsi="KFGQPC Uthmanic Script HAFS" w:cs="KFGQPC Uthmanic Script HAFS"/>
          <w:rtl/>
        </w:rPr>
        <w:t xml:space="preserve"> مَرَّتَانِ</w:t>
      </w:r>
      <w:r w:rsidR="004D247D">
        <w:rPr>
          <w:rFonts w:ascii="Traditional Arabic" w:hAnsi="Traditional Arabic" w:cs="Traditional Arabic"/>
          <w:rtl/>
        </w:rPr>
        <w:t>﴾</w:t>
      </w:r>
      <w:r w:rsidR="009B04B3" w:rsidRPr="003D6F83">
        <w:rPr>
          <w:rFonts w:hint="cs"/>
          <w:rtl/>
        </w:rPr>
        <w:t xml:space="preserve"> </w:t>
      </w:r>
      <w:r>
        <w:rPr>
          <w:rFonts w:ascii="Traditional Arabic" w:hAnsi="Traditional Arabic" w:cs="Traditional Arabic"/>
          <w:rtl/>
        </w:rPr>
        <w:t>«</w:t>
      </w:r>
      <w:r w:rsidRPr="003D6F83">
        <w:rPr>
          <w:rFonts w:hint="cs"/>
          <w:rtl/>
        </w:rPr>
        <w:t>طلاق دو تا است</w:t>
      </w:r>
      <w:r>
        <w:rPr>
          <w:rFonts w:ascii="Traditional Arabic" w:hAnsi="Traditional Arabic" w:cs="Traditional Arabic"/>
          <w:rtl/>
        </w:rPr>
        <w:t>»</w:t>
      </w:r>
      <w:r w:rsidRPr="003D6F83">
        <w:rPr>
          <w:rFonts w:hint="cs"/>
          <w:rtl/>
        </w:rPr>
        <w:t xml:space="preserve"> یعنی دو بار، تا</w:t>
      </w:r>
      <w:r w:rsidR="005A2E2B">
        <w:rPr>
          <w:rFonts w:hint="cs"/>
          <w:rtl/>
        </w:rPr>
        <w:t xml:space="preserve"> می‌</w:t>
      </w:r>
      <w:r w:rsidRPr="003D6F83">
        <w:rPr>
          <w:rFonts w:hint="cs"/>
          <w:rtl/>
        </w:rPr>
        <w:t>رسد بدانجا که</w:t>
      </w:r>
      <w:r w:rsidR="005A2E2B">
        <w:rPr>
          <w:rFonts w:hint="cs"/>
          <w:rtl/>
        </w:rPr>
        <w:t xml:space="preserve"> می‌</w:t>
      </w:r>
      <w:r w:rsidRPr="003D6F83">
        <w:rPr>
          <w:rFonts w:hint="cs"/>
          <w:rtl/>
        </w:rPr>
        <w:t>فرماید:</w:t>
      </w:r>
      <w:r w:rsidR="004D247D" w:rsidRPr="003D6F83">
        <w:rPr>
          <w:rFonts w:hint="cs"/>
          <w:rtl/>
        </w:rPr>
        <w:t xml:space="preserve"> </w:t>
      </w:r>
      <w:r w:rsidR="004D247D">
        <w:rPr>
          <w:rFonts w:ascii="Traditional Arabic" w:hAnsi="Traditional Arabic" w:cs="Traditional Arabic"/>
          <w:rtl/>
        </w:rPr>
        <w:t>﴿</w:t>
      </w:r>
      <w:r w:rsidR="00733C9A">
        <w:rPr>
          <w:rFonts w:ascii="KFGQPC Uthmanic Script HAFS" w:hAnsi="KFGQPC Uthmanic Script HAFS" w:cs="KFGQPC Uthmanic Script HAFS" w:hint="eastAsia"/>
          <w:rtl/>
        </w:rPr>
        <w:t>فَإِن</w:t>
      </w:r>
      <w:r w:rsidR="00733C9A">
        <w:rPr>
          <w:rFonts w:ascii="KFGQPC Uthmanic Script HAFS" w:hAnsi="KFGQPC Uthmanic Script HAFS" w:cs="KFGQPC Uthmanic Script HAFS"/>
          <w:rtl/>
        </w:rPr>
        <w:t xml:space="preserve"> طَلَّقَهَا فَلَا تَحِلُّ لَهُ</w:t>
      </w:r>
      <w:r w:rsidR="00733C9A">
        <w:rPr>
          <w:rFonts w:ascii="KFGQPC Uthmanic Script HAFS" w:hAnsi="KFGQPC Uthmanic Script HAFS" w:cs="KFGQPC Uthmanic Script HAFS" w:hint="cs"/>
          <w:rtl/>
        </w:rPr>
        <w:t>ۥ</w:t>
      </w:r>
      <w:r w:rsidR="00733C9A">
        <w:rPr>
          <w:rFonts w:ascii="KFGQPC Uthmanic Script HAFS" w:hAnsi="KFGQPC Uthmanic Script HAFS" w:cs="KFGQPC Uthmanic Script HAFS"/>
          <w:rtl/>
        </w:rPr>
        <w:t xml:space="preserve"> مِنۢ بَعۡدُ حَتَّىٰ تَنكِحَ زَوۡجًا غَيۡرَهُ</w:t>
      </w:r>
      <w:r w:rsidR="004D247D">
        <w:rPr>
          <w:rFonts w:ascii="Traditional Arabic" w:hAnsi="Traditional Arabic" w:cs="Traditional Arabic"/>
          <w:rtl/>
        </w:rPr>
        <w:t>﴾</w:t>
      </w:r>
      <w:r w:rsidR="004D247D" w:rsidRPr="003D6F83">
        <w:rPr>
          <w:rFonts w:hint="cs"/>
          <w:rtl/>
        </w:rPr>
        <w:t xml:space="preserve"> </w:t>
      </w:r>
      <w:r>
        <w:rPr>
          <w:rFonts w:ascii="Traditional Arabic" w:hAnsi="Traditional Arabic" w:cs="Traditional Arabic"/>
          <w:rtl/>
        </w:rPr>
        <w:t>«</w:t>
      </w:r>
      <w:r w:rsidRPr="003D6F83">
        <w:rPr>
          <w:rFonts w:hint="cs"/>
          <w:rtl/>
        </w:rPr>
        <w:t>اگر (برای بار سوم) زنش را (بعد از آن دو طلاق) طلاق داد دیگر نکاح زنش برای او حلال نیست مگر بعد از این که با کسی دیگر ازدواج کند (و او بعد از عمل جماع با وی او را طلاق دهد و عده</w:t>
      </w:r>
      <w:r w:rsidR="005A2E2B">
        <w:rPr>
          <w:rFonts w:hint="cs"/>
          <w:rtl/>
        </w:rPr>
        <w:t xml:space="preserve">‌اش </w:t>
      </w:r>
      <w:r w:rsidRPr="003D6F83">
        <w:rPr>
          <w:rFonts w:hint="cs"/>
          <w:rtl/>
        </w:rPr>
        <w:t>به پایان</w:t>
      </w:r>
      <w:r w:rsidR="005A2E2B">
        <w:rPr>
          <w:rFonts w:hint="cs"/>
          <w:rtl/>
        </w:rPr>
        <w:t xml:space="preserve"> می‌</w:t>
      </w:r>
      <w:r w:rsidRPr="003D6F83">
        <w:rPr>
          <w:rFonts w:hint="cs"/>
          <w:rtl/>
        </w:rPr>
        <w:t>رسد)</w:t>
      </w:r>
      <w:r>
        <w:rPr>
          <w:rFonts w:ascii="Traditional Arabic" w:hAnsi="Traditional Arabic" w:cs="Traditional Arabic"/>
          <w:rtl/>
        </w:rPr>
        <w:t>»</w:t>
      </w:r>
      <w:r w:rsidRPr="003D6F83">
        <w:rPr>
          <w:rFonts w:hint="cs"/>
          <w:rtl/>
        </w:rPr>
        <w:t>.</w:t>
      </w:r>
    </w:p>
    <w:p w:rsidR="008E5DA0" w:rsidRPr="003D6F83" w:rsidRDefault="008E5DA0" w:rsidP="003A351B">
      <w:pPr>
        <w:pStyle w:val="a3"/>
        <w:rPr>
          <w:rtl/>
        </w:rPr>
      </w:pPr>
      <w:r w:rsidRPr="003D6F83">
        <w:rPr>
          <w:rFonts w:hint="cs"/>
          <w:rtl/>
        </w:rPr>
        <w:t>و زنی که به یکباره و با یک لفظ سه طلاقه شده است یک طلاقش واقع</w:t>
      </w:r>
      <w:r w:rsidR="005A2E2B">
        <w:rPr>
          <w:rFonts w:hint="cs"/>
          <w:rtl/>
        </w:rPr>
        <w:t xml:space="preserve"> می‌</w:t>
      </w:r>
      <w:r w:rsidRPr="003D6F83">
        <w:rPr>
          <w:rFonts w:hint="cs"/>
          <w:rtl/>
        </w:rPr>
        <w:t>شود نه سه طلاق. و باز هم استدلال کرده و حجت آورده</w:t>
      </w:r>
      <w:r w:rsidR="00550528">
        <w:rPr>
          <w:rFonts w:hint="cs"/>
          <w:rtl/>
        </w:rPr>
        <w:t>‌اند،</w:t>
      </w:r>
      <w:r w:rsidRPr="003D6F83">
        <w:rPr>
          <w:rFonts w:hint="cs"/>
          <w:rtl/>
        </w:rPr>
        <w:t xml:space="preserve"> روایت مسلم و بخاری را که از ابن عباس </w:t>
      </w:r>
      <w:r>
        <w:rPr>
          <w:rFonts w:cs="CTraditional Arabic" w:hint="cs"/>
          <w:rtl/>
        </w:rPr>
        <w:t>ب</w:t>
      </w:r>
      <w:r w:rsidRPr="003D6F83">
        <w:rPr>
          <w:rFonts w:hint="cs"/>
          <w:rtl/>
        </w:rPr>
        <w:t xml:space="preserve"> نقل کرده</w:t>
      </w:r>
      <w:r w:rsidR="005A2E2B">
        <w:rPr>
          <w:rFonts w:hint="cs"/>
          <w:rtl/>
        </w:rPr>
        <w:t xml:space="preserve">‌اند </w:t>
      </w:r>
      <w:r w:rsidRPr="003D6F83">
        <w:rPr>
          <w:rFonts w:hint="cs"/>
          <w:rtl/>
        </w:rPr>
        <w:t xml:space="preserve">که گفت: </w:t>
      </w:r>
      <w:r>
        <w:rPr>
          <w:rFonts w:ascii="Traditional Arabic" w:hAnsi="Traditional Arabic" w:cs="Traditional Arabic"/>
          <w:rtl/>
        </w:rPr>
        <w:t>«</w:t>
      </w:r>
      <w:r w:rsidRPr="003D6F83">
        <w:rPr>
          <w:rFonts w:hint="cs"/>
          <w:rtl/>
        </w:rPr>
        <w:t xml:space="preserve">طلاق ثلاثه با یک لفظ در زمان پیامبر </w:t>
      </w:r>
      <w:r w:rsidRPr="003D6F83">
        <w:rPr>
          <w:rFonts w:hint="cs"/>
          <w:rtl/>
        </w:rPr>
        <w:sym w:font="AGA Arabesque" w:char="F072"/>
      </w:r>
      <w:r w:rsidRPr="003D6F83">
        <w:rPr>
          <w:rFonts w:hint="cs"/>
          <w:rtl/>
        </w:rPr>
        <w:t xml:space="preserve"> و در زمان ابوبکر صدیق </w:t>
      </w:r>
      <w:r w:rsidRPr="003D6F83">
        <w:rPr>
          <w:rFonts w:hint="cs"/>
          <w:rtl/>
        </w:rPr>
        <w:sym w:font="AGA Arabesque" w:char="F074"/>
      </w:r>
      <w:r w:rsidRPr="003D6F83">
        <w:rPr>
          <w:rFonts w:hint="cs"/>
          <w:rtl/>
        </w:rPr>
        <w:t xml:space="preserve"> و دو سال در زمان خلافت عمر بن خطاب </w:t>
      </w:r>
      <w:r w:rsidRPr="003D6F83">
        <w:rPr>
          <w:rFonts w:hint="cs"/>
          <w:rtl/>
        </w:rPr>
        <w:sym w:font="AGA Arabesque" w:char="F074"/>
      </w:r>
      <w:r w:rsidRPr="003D6F83">
        <w:rPr>
          <w:rFonts w:hint="cs"/>
          <w:rtl/>
        </w:rPr>
        <w:t xml:space="preserve"> یک طلاق به حساب</w:t>
      </w:r>
      <w:r w:rsidR="005A2E2B">
        <w:rPr>
          <w:rFonts w:hint="cs"/>
          <w:rtl/>
        </w:rPr>
        <w:t xml:space="preserve"> می‌</w:t>
      </w:r>
      <w:r w:rsidRPr="003D6F83">
        <w:rPr>
          <w:rFonts w:hint="cs"/>
          <w:rtl/>
        </w:rPr>
        <w:t xml:space="preserve">آمد، سپس عمر </w:t>
      </w:r>
      <w:r w:rsidRPr="003D6F83">
        <w:rPr>
          <w:rFonts w:hint="cs"/>
          <w:rtl/>
        </w:rPr>
        <w:sym w:font="AGA Arabesque" w:char="F074"/>
      </w:r>
      <w:r w:rsidRPr="003D6F83">
        <w:rPr>
          <w:rFonts w:hint="cs"/>
          <w:rtl/>
        </w:rPr>
        <w:t xml:space="preserve"> گفت: هر کس سه طلاق را یک باره و با یک لفظ بگوید سه طلاق به حساب</w:t>
      </w:r>
      <w:r w:rsidR="005A2E2B">
        <w:rPr>
          <w:rFonts w:hint="cs"/>
          <w:rtl/>
        </w:rPr>
        <w:t xml:space="preserve"> می‌</w:t>
      </w:r>
      <w:r w:rsidRPr="003D6F83">
        <w:rPr>
          <w:rFonts w:hint="cs"/>
          <w:rtl/>
        </w:rPr>
        <w:t>آید و آن را تنفیذ کرد</w:t>
      </w:r>
      <w:r>
        <w:rPr>
          <w:rFonts w:ascii="Traditional Arabic" w:hAnsi="Traditional Arabic" w:cs="Traditional Arabic"/>
          <w:rtl/>
        </w:rPr>
        <w:t>»</w:t>
      </w:r>
      <w:r w:rsidRPr="003D6F83">
        <w:rPr>
          <w:rFonts w:hint="cs"/>
          <w:rtl/>
        </w:rPr>
        <w:t>. و باز هم به روایت ابن اسحاق استدلال کرده</w:t>
      </w:r>
      <w:r w:rsidR="005A2E2B">
        <w:rPr>
          <w:rFonts w:hint="cs"/>
          <w:rtl/>
        </w:rPr>
        <w:t xml:space="preserve">‌اند </w:t>
      </w:r>
      <w:r w:rsidRPr="003D6F83">
        <w:rPr>
          <w:rFonts w:hint="cs"/>
          <w:rtl/>
        </w:rPr>
        <w:t xml:space="preserve">که او از عکرمه و از ابن عباس </w:t>
      </w:r>
      <w:r>
        <w:rPr>
          <w:rFonts w:cs="CTraditional Arabic" w:hint="cs"/>
          <w:rtl/>
        </w:rPr>
        <w:t>ب</w:t>
      </w:r>
      <w:r w:rsidRPr="003D6F83">
        <w:rPr>
          <w:rFonts w:hint="cs"/>
          <w:rtl/>
        </w:rPr>
        <w:t xml:space="preserve"> روایت کرده است که گفت:</w:t>
      </w:r>
      <w:r w:rsidR="00B37529">
        <w:rPr>
          <w:rFonts w:hint="cs"/>
          <w:rtl/>
        </w:rPr>
        <w:t xml:space="preserve"> </w:t>
      </w:r>
      <w:r>
        <w:rPr>
          <w:rFonts w:ascii="Traditional Arabic" w:hAnsi="Traditional Arabic" w:cs="Traditional Arabic"/>
          <w:rtl/>
        </w:rPr>
        <w:t>«</w:t>
      </w:r>
      <w:r w:rsidRPr="003D6F83">
        <w:rPr>
          <w:rFonts w:hint="cs"/>
          <w:rtl/>
        </w:rPr>
        <w:t xml:space="preserve">رکانه زن خود را سه طلاقه کرد با یک لفظ در یک مجلس سپس برای زنش پشیمان و اندوهگین شد و سخت غمگین گشت. پیامبر </w:t>
      </w:r>
      <w:r w:rsidRPr="003D6F83">
        <w:rPr>
          <w:rFonts w:hint="cs"/>
          <w:rtl/>
        </w:rPr>
        <w:sym w:font="AGA Arabesque" w:char="F072"/>
      </w:r>
      <w:r w:rsidRPr="003D6F83">
        <w:rPr>
          <w:rFonts w:hint="cs"/>
          <w:rtl/>
        </w:rPr>
        <w:t xml:space="preserve"> از وی سوال کرد که: چگونه او را طلاق گفته</w:t>
      </w:r>
      <w:r w:rsidR="0095249E">
        <w:rPr>
          <w:rFonts w:hint="eastAsia"/>
          <w:rtl/>
        </w:rPr>
        <w:t>‌</w:t>
      </w:r>
      <w:r w:rsidRPr="003D6F83">
        <w:rPr>
          <w:rFonts w:hint="cs"/>
          <w:rtl/>
        </w:rPr>
        <w:t xml:space="preserve">ای؟ گفت: سه طلاق گفته ام در یک مجلس، پیامبر </w:t>
      </w:r>
      <w:r w:rsidRPr="003D6F83">
        <w:rPr>
          <w:rFonts w:hint="cs"/>
          <w:rtl/>
        </w:rPr>
        <w:sym w:font="AGA Arabesque" w:char="F072"/>
      </w:r>
      <w:r w:rsidRPr="003D6F83">
        <w:rPr>
          <w:rFonts w:hint="cs"/>
          <w:rtl/>
        </w:rPr>
        <w:t xml:space="preserve"> گفت: </w:t>
      </w:r>
      <w:r w:rsidRPr="009A7B5F">
        <w:rPr>
          <w:rStyle w:val="Char1"/>
          <w:rtl/>
        </w:rPr>
        <w:t>«إِنَّم</w:t>
      </w:r>
      <w:r w:rsidRPr="009A7B5F">
        <w:rPr>
          <w:rStyle w:val="Char1"/>
          <w:rFonts w:hint="cs"/>
          <w:rtl/>
        </w:rPr>
        <w:t>َ</w:t>
      </w:r>
      <w:r w:rsidRPr="009A7B5F">
        <w:rPr>
          <w:rStyle w:val="Char1"/>
          <w:rtl/>
        </w:rPr>
        <w:t>ا تَم</w:t>
      </w:r>
      <w:r w:rsidRPr="009A7B5F">
        <w:rPr>
          <w:rStyle w:val="Char1"/>
          <w:rFonts w:hint="cs"/>
          <w:rtl/>
        </w:rPr>
        <w:t>ْ</w:t>
      </w:r>
      <w:r w:rsidRPr="009A7B5F">
        <w:rPr>
          <w:rStyle w:val="Char1"/>
          <w:rtl/>
        </w:rPr>
        <w:t>ل</w:t>
      </w:r>
      <w:r w:rsidRPr="009A7B5F">
        <w:rPr>
          <w:rStyle w:val="Char1"/>
          <w:rFonts w:hint="cs"/>
          <w:rtl/>
        </w:rPr>
        <w:t>ِ</w:t>
      </w:r>
      <w:r w:rsidRPr="009A7B5F">
        <w:rPr>
          <w:rStyle w:val="Char1"/>
          <w:rtl/>
        </w:rPr>
        <w:t>کُ طَل</w:t>
      </w:r>
      <w:r w:rsidRPr="009A7B5F">
        <w:rPr>
          <w:rStyle w:val="Char1"/>
          <w:rFonts w:hint="cs"/>
          <w:rtl/>
        </w:rPr>
        <w:t>ْ</w:t>
      </w:r>
      <w:r w:rsidRPr="009A7B5F">
        <w:rPr>
          <w:rStyle w:val="Char1"/>
          <w:rtl/>
        </w:rPr>
        <w:t>قَةً و</w:t>
      </w:r>
      <w:r w:rsidRPr="009A7B5F">
        <w:rPr>
          <w:rStyle w:val="Char1"/>
          <w:rFonts w:hint="cs"/>
          <w:rtl/>
        </w:rPr>
        <w:t>َ</w:t>
      </w:r>
      <w:r w:rsidRPr="009A7B5F">
        <w:rPr>
          <w:rStyle w:val="Char1"/>
          <w:rtl/>
        </w:rPr>
        <w:t>احِدَةً فَار</w:t>
      </w:r>
      <w:r w:rsidRPr="009A7B5F">
        <w:rPr>
          <w:rStyle w:val="Char1"/>
          <w:rFonts w:hint="cs"/>
          <w:rtl/>
        </w:rPr>
        <w:t>ْ</w:t>
      </w:r>
      <w:r w:rsidRPr="009A7B5F">
        <w:rPr>
          <w:rStyle w:val="Char1"/>
          <w:rtl/>
        </w:rPr>
        <w:t>تَجِع</w:t>
      </w:r>
      <w:r w:rsidRPr="009A7B5F">
        <w:rPr>
          <w:rStyle w:val="Char1"/>
          <w:rFonts w:hint="cs"/>
          <w:rtl/>
        </w:rPr>
        <w:t>ْ</w:t>
      </w:r>
      <w:r w:rsidRPr="009A7B5F">
        <w:rPr>
          <w:rStyle w:val="Char1"/>
          <w:rtl/>
        </w:rPr>
        <w:t>هَا»</w:t>
      </w:r>
      <w:r w:rsidRPr="003D6F83">
        <w:rPr>
          <w:rFonts w:hint="cs"/>
          <w:rtl/>
        </w:rPr>
        <w:t xml:space="preserve"> </w:t>
      </w:r>
      <w:r>
        <w:rPr>
          <w:rFonts w:ascii="Traditional Arabic" w:hAnsi="Traditional Arabic" w:cs="Traditional Arabic"/>
          <w:rtl/>
        </w:rPr>
        <w:t>«</w:t>
      </w:r>
      <w:r w:rsidRPr="003D6F83">
        <w:rPr>
          <w:rFonts w:hint="cs"/>
          <w:rtl/>
        </w:rPr>
        <w:t>تو در یک مجلس فقط مالک یک طلاق هستی پس به وی مراجعت کن و او را به زیر نکاح خویش بیاور</w:t>
      </w:r>
      <w:r>
        <w:rPr>
          <w:rFonts w:ascii="Traditional Arabic" w:hAnsi="Traditional Arabic" w:cs="Traditional Arabic"/>
          <w:rtl/>
        </w:rPr>
        <w:t>»</w:t>
      </w:r>
      <w:r w:rsidRPr="003D6F83">
        <w:rPr>
          <w:rFonts w:hint="cs"/>
          <w:rtl/>
        </w:rPr>
        <w:t xml:space="preserve">. </w:t>
      </w:r>
    </w:p>
    <w:p w:rsidR="009A7B5F" w:rsidRDefault="008E5DA0" w:rsidP="003A351B">
      <w:pPr>
        <w:pStyle w:val="a3"/>
        <w:rPr>
          <w:rtl/>
        </w:rPr>
      </w:pPr>
      <w:r w:rsidRPr="003D6F83">
        <w:rPr>
          <w:rFonts w:hint="cs"/>
          <w:rtl/>
        </w:rPr>
        <w:t>و طرفداران رأی جمهور این نظریه را که سه طلاق به یک لفظ یک طلاق به حساب</w:t>
      </w:r>
      <w:r w:rsidR="005A2E2B">
        <w:rPr>
          <w:rFonts w:hint="cs"/>
          <w:rtl/>
        </w:rPr>
        <w:t xml:space="preserve"> می‌</w:t>
      </w:r>
      <w:r w:rsidRPr="003D6F83">
        <w:rPr>
          <w:rFonts w:hint="cs"/>
          <w:rtl/>
        </w:rPr>
        <w:t>آید، رد کرده و گفته</w:t>
      </w:r>
      <w:r w:rsidR="005A2E2B">
        <w:rPr>
          <w:rFonts w:hint="cs"/>
          <w:rtl/>
        </w:rPr>
        <w:t>‌اند:</w:t>
      </w:r>
      <w:r w:rsidRPr="003D6F83">
        <w:rPr>
          <w:rFonts w:hint="cs"/>
          <w:rtl/>
        </w:rPr>
        <w:t xml:space="preserve"> نطق به عدد سه بر حسب لغت و زبان سه است. کسی که بگوید: سه چیز را بخشیدم و کسی که به سه چیز اقرار کند و کسی که سه طلاق گوید و کسی که سه کس را آزاد کند همگی</w:t>
      </w:r>
      <w:r w:rsidR="005A2E2B">
        <w:rPr>
          <w:rFonts w:hint="cs"/>
          <w:rtl/>
        </w:rPr>
        <w:t xml:space="preserve"> آن‌ها </w:t>
      </w:r>
      <w:r w:rsidRPr="003D6F83">
        <w:rPr>
          <w:rFonts w:hint="cs"/>
          <w:rtl/>
        </w:rPr>
        <w:t>برابر تلفظ خود مورد بازخواست قرار</w:t>
      </w:r>
      <w:r w:rsidR="005A2E2B">
        <w:rPr>
          <w:rFonts w:hint="cs"/>
          <w:rtl/>
        </w:rPr>
        <w:t xml:space="preserve"> می‌</w:t>
      </w:r>
      <w:r w:rsidRPr="003D6F83">
        <w:rPr>
          <w:rFonts w:hint="cs"/>
          <w:rtl/>
        </w:rPr>
        <w:t>گیرند و عدد سه را اعتبار کرده</w:t>
      </w:r>
      <w:r w:rsidR="005A2E2B">
        <w:rPr>
          <w:rFonts w:hint="cs"/>
          <w:rtl/>
        </w:rPr>
        <w:t>‌اند.</w:t>
      </w:r>
      <w:r w:rsidRPr="003D6F83">
        <w:rPr>
          <w:rFonts w:hint="cs"/>
          <w:rtl/>
        </w:rPr>
        <w:t xml:space="preserve"> پس کسی که گفت</w:t>
      </w:r>
      <w:r>
        <w:rPr>
          <w:rFonts w:cs="Times New Roman" w:hint="cs"/>
          <w:rtl/>
        </w:rPr>
        <w:t>:</w:t>
      </w:r>
      <w:r w:rsidRPr="003D6F83">
        <w:rPr>
          <w:rFonts w:hint="cs"/>
          <w:rtl/>
        </w:rPr>
        <w:t xml:space="preserve"> سه چیز را به تو بخشیدم، هبه و بخشش به هر سه چیز تعلق</w:t>
      </w:r>
      <w:r w:rsidR="005A2E2B">
        <w:rPr>
          <w:rFonts w:hint="cs"/>
          <w:rtl/>
        </w:rPr>
        <w:t xml:space="preserve"> می‌</w:t>
      </w:r>
      <w:r w:rsidRPr="003D6F83">
        <w:rPr>
          <w:rFonts w:hint="cs"/>
          <w:rtl/>
        </w:rPr>
        <w:t>گیرد، و فروشنده و اقرارکننده و آزاد کننده اگر گفتند: سه تا را فروختم، و به چهار چیز اقرار</w:t>
      </w:r>
      <w:r w:rsidR="005A2E2B">
        <w:rPr>
          <w:rFonts w:hint="cs"/>
          <w:rtl/>
        </w:rPr>
        <w:t xml:space="preserve"> می‌</w:t>
      </w:r>
      <w:r w:rsidRPr="003D6F83">
        <w:rPr>
          <w:rFonts w:hint="cs"/>
          <w:rtl/>
        </w:rPr>
        <w:t>کنم، و پنج بنده را آزاد کردم و به یک لفظ گفتند همان عدد را از او مطالبه</w:t>
      </w:r>
      <w:r w:rsidR="005A2E2B">
        <w:rPr>
          <w:rFonts w:hint="cs"/>
          <w:rtl/>
        </w:rPr>
        <w:t xml:space="preserve"> می‌</w:t>
      </w:r>
      <w:r w:rsidRPr="003D6F83">
        <w:rPr>
          <w:rFonts w:hint="cs"/>
          <w:rtl/>
        </w:rPr>
        <w:t>کنند و نیاز به تکرار ندارد.</w:t>
      </w:r>
      <w:r w:rsidR="00B37529">
        <w:rPr>
          <w:rFonts w:hint="cs"/>
          <w:rtl/>
        </w:rPr>
        <w:t xml:space="preserve"> </w:t>
      </w:r>
      <w:r w:rsidRPr="003D6F83">
        <w:rPr>
          <w:rFonts w:hint="cs"/>
          <w:rtl/>
        </w:rPr>
        <w:t>و استدلال کرده</w:t>
      </w:r>
      <w:r w:rsidR="005A2E2B">
        <w:rPr>
          <w:rFonts w:hint="cs"/>
          <w:rtl/>
        </w:rPr>
        <w:t xml:space="preserve">‌اند </w:t>
      </w:r>
      <w:r w:rsidRPr="003D6F83">
        <w:rPr>
          <w:rFonts w:hint="cs"/>
          <w:rtl/>
        </w:rPr>
        <w:t>به قول شاعر که گفت:</w:t>
      </w:r>
    </w:p>
    <w:tbl>
      <w:tblPr>
        <w:bidiVisual/>
        <w:tblW w:w="0" w:type="auto"/>
        <w:jc w:val="center"/>
        <w:tblInd w:w="391" w:type="dxa"/>
        <w:tblLook w:val="04A0" w:firstRow="1" w:lastRow="0" w:firstColumn="1" w:lastColumn="0" w:noHBand="0" w:noVBand="1"/>
      </w:tblPr>
      <w:tblGrid>
        <w:gridCol w:w="3145"/>
        <w:gridCol w:w="709"/>
        <w:gridCol w:w="3287"/>
      </w:tblGrid>
      <w:tr w:rsidR="003A351B" w:rsidTr="00565EFF">
        <w:trPr>
          <w:jc w:val="center"/>
        </w:trPr>
        <w:tc>
          <w:tcPr>
            <w:tcW w:w="3145" w:type="dxa"/>
            <w:shd w:val="clear" w:color="auto" w:fill="auto"/>
          </w:tcPr>
          <w:p w:rsidR="003A351B" w:rsidRPr="006B2A73" w:rsidRDefault="006B2A73" w:rsidP="006B2A73">
            <w:pPr>
              <w:pStyle w:val="a0"/>
              <w:ind w:firstLine="0"/>
              <w:jc w:val="lowKashida"/>
              <w:rPr>
                <w:sz w:val="2"/>
                <w:szCs w:val="2"/>
                <w:rtl/>
              </w:rPr>
            </w:pPr>
            <w:r w:rsidRPr="00240FA5">
              <w:rPr>
                <w:rtl/>
              </w:rPr>
              <w:t>وأم عمرو طالق ثلاثاً</w:t>
            </w:r>
            <w:r>
              <w:rPr>
                <w:rFonts w:hint="cs"/>
                <w:rtl/>
              </w:rPr>
              <w:br/>
            </w:r>
          </w:p>
        </w:tc>
        <w:tc>
          <w:tcPr>
            <w:tcW w:w="709" w:type="dxa"/>
            <w:shd w:val="clear" w:color="auto" w:fill="auto"/>
          </w:tcPr>
          <w:p w:rsidR="003A351B" w:rsidRDefault="003A351B" w:rsidP="006B2A73">
            <w:pPr>
              <w:pStyle w:val="a0"/>
              <w:ind w:firstLine="0"/>
              <w:jc w:val="lowKashida"/>
              <w:rPr>
                <w:rtl/>
              </w:rPr>
            </w:pPr>
          </w:p>
        </w:tc>
        <w:tc>
          <w:tcPr>
            <w:tcW w:w="3287" w:type="dxa"/>
            <w:shd w:val="clear" w:color="auto" w:fill="auto"/>
          </w:tcPr>
          <w:p w:rsidR="003A351B" w:rsidRPr="006B2A73" w:rsidRDefault="006B2A73" w:rsidP="006B2A73">
            <w:pPr>
              <w:pStyle w:val="a0"/>
              <w:ind w:firstLine="0"/>
              <w:jc w:val="lowKashida"/>
              <w:rPr>
                <w:sz w:val="2"/>
                <w:szCs w:val="2"/>
                <w:rtl/>
              </w:rPr>
            </w:pPr>
            <w:r>
              <w:rPr>
                <w:rtl/>
              </w:rPr>
              <w:t>مطلقا لامر</w:t>
            </w:r>
            <w:r>
              <w:rPr>
                <w:rFonts w:hint="cs"/>
                <w:rtl/>
              </w:rPr>
              <w:t>أ</w:t>
            </w:r>
            <w:r w:rsidRPr="00240FA5">
              <w:rPr>
                <w:rtl/>
              </w:rPr>
              <w:t>ته ثلاثاً</w:t>
            </w:r>
            <w:r>
              <w:rPr>
                <w:rFonts w:hint="cs"/>
                <w:rtl/>
              </w:rPr>
              <w:br/>
            </w:r>
          </w:p>
        </w:tc>
      </w:tr>
    </w:tbl>
    <w:p w:rsidR="008E5DA0" w:rsidRPr="003D6F83" w:rsidRDefault="008E5DA0" w:rsidP="003A351B">
      <w:pPr>
        <w:pStyle w:val="a3"/>
        <w:rPr>
          <w:rtl/>
        </w:rPr>
      </w:pPr>
      <w:r w:rsidRPr="003D6F83">
        <w:rPr>
          <w:rFonts w:hint="cs"/>
          <w:rtl/>
        </w:rPr>
        <w:t>ام عمرو سه طلاقه است او زنش را سه طلاقه کرده است. در این شعر قافیه بر وی بند آمده بود که چنین گفت با کسانی که مشاعره</w:t>
      </w:r>
      <w:r w:rsidR="005A2E2B">
        <w:rPr>
          <w:rFonts w:hint="cs"/>
          <w:rtl/>
        </w:rPr>
        <w:t xml:space="preserve"> می‌</w:t>
      </w:r>
      <w:r w:rsidRPr="003D6F83">
        <w:rPr>
          <w:rFonts w:hint="cs"/>
          <w:rtl/>
        </w:rPr>
        <w:t xml:space="preserve">کرد. </w:t>
      </w:r>
    </w:p>
    <w:p w:rsidR="008E5DA0" w:rsidRDefault="008E5DA0" w:rsidP="003A351B">
      <w:pPr>
        <w:pStyle w:val="a3"/>
        <w:rPr>
          <w:rtl/>
        </w:rPr>
      </w:pPr>
      <w:r w:rsidRPr="003D6F83">
        <w:rPr>
          <w:rFonts w:hint="cs"/>
          <w:rtl/>
        </w:rPr>
        <w:t xml:space="preserve">و شاعر دیگر عربی گفته است: </w:t>
      </w:r>
    </w:p>
    <w:tbl>
      <w:tblPr>
        <w:bidiVisual/>
        <w:tblW w:w="0" w:type="auto"/>
        <w:jc w:val="center"/>
        <w:tblInd w:w="391" w:type="dxa"/>
        <w:tblLook w:val="04A0" w:firstRow="1" w:lastRow="0" w:firstColumn="1" w:lastColumn="0" w:noHBand="0" w:noVBand="1"/>
      </w:tblPr>
      <w:tblGrid>
        <w:gridCol w:w="3145"/>
        <w:gridCol w:w="709"/>
        <w:gridCol w:w="3287"/>
      </w:tblGrid>
      <w:tr w:rsidR="006B2A73" w:rsidTr="00565EFF">
        <w:trPr>
          <w:jc w:val="center"/>
        </w:trPr>
        <w:tc>
          <w:tcPr>
            <w:tcW w:w="3145" w:type="dxa"/>
            <w:shd w:val="clear" w:color="auto" w:fill="auto"/>
          </w:tcPr>
          <w:p w:rsidR="006B2A73" w:rsidRPr="006B2A73" w:rsidRDefault="006B2A73" w:rsidP="006B2A73">
            <w:pPr>
              <w:pStyle w:val="a0"/>
              <w:ind w:firstLine="0"/>
              <w:jc w:val="lowKashida"/>
              <w:rPr>
                <w:sz w:val="2"/>
                <w:szCs w:val="2"/>
                <w:rtl/>
              </w:rPr>
            </w:pPr>
            <w:r w:rsidRPr="00F66742">
              <w:rPr>
                <w:rtl/>
              </w:rPr>
              <w:t>وأنت طلاق والطلاق عزیمة</w:t>
            </w:r>
            <w:r>
              <w:rPr>
                <w:rFonts w:hint="cs"/>
                <w:rtl/>
              </w:rPr>
              <w:br/>
            </w:r>
          </w:p>
        </w:tc>
        <w:tc>
          <w:tcPr>
            <w:tcW w:w="709" w:type="dxa"/>
            <w:shd w:val="clear" w:color="auto" w:fill="auto"/>
          </w:tcPr>
          <w:p w:rsidR="006B2A73" w:rsidRDefault="006B2A73" w:rsidP="006B2A73">
            <w:pPr>
              <w:pStyle w:val="a0"/>
              <w:jc w:val="lowKashida"/>
              <w:rPr>
                <w:rtl/>
              </w:rPr>
            </w:pPr>
          </w:p>
        </w:tc>
        <w:tc>
          <w:tcPr>
            <w:tcW w:w="3287" w:type="dxa"/>
            <w:shd w:val="clear" w:color="auto" w:fill="auto"/>
          </w:tcPr>
          <w:p w:rsidR="006B2A73" w:rsidRPr="006B2A73" w:rsidRDefault="006B2A73" w:rsidP="006B2A73">
            <w:pPr>
              <w:pStyle w:val="a0"/>
              <w:ind w:firstLine="0"/>
              <w:jc w:val="lowKashida"/>
              <w:rPr>
                <w:sz w:val="2"/>
                <w:szCs w:val="2"/>
                <w:rtl/>
              </w:rPr>
            </w:pPr>
            <w:r w:rsidRPr="00F66742">
              <w:rPr>
                <w:rtl/>
              </w:rPr>
              <w:t>ثلاث ومن یخرق أعق وأظلم</w:t>
            </w:r>
            <w:r>
              <w:rPr>
                <w:rFonts w:hint="cs"/>
                <w:rtl/>
              </w:rPr>
              <w:br/>
            </w:r>
          </w:p>
        </w:tc>
      </w:tr>
    </w:tbl>
    <w:p w:rsidR="008E5DA0" w:rsidRPr="003D6F83" w:rsidRDefault="008E5DA0" w:rsidP="006B2A73">
      <w:pPr>
        <w:pStyle w:val="a3"/>
        <w:rPr>
          <w:rtl/>
        </w:rPr>
      </w:pPr>
      <w:r w:rsidRPr="003D6F83">
        <w:rPr>
          <w:rFonts w:hint="cs"/>
          <w:rtl/>
        </w:rPr>
        <w:t>تو مطلقه هستی و طلاق با یک لفظ سه تا</w:t>
      </w:r>
      <w:r w:rsidR="005A2E2B">
        <w:rPr>
          <w:rFonts w:hint="cs"/>
          <w:rtl/>
        </w:rPr>
        <w:t xml:space="preserve"> می‌</w:t>
      </w:r>
      <w:r w:rsidRPr="003D6F83">
        <w:rPr>
          <w:rFonts w:hint="cs"/>
          <w:rtl/>
        </w:rPr>
        <w:t>شود، و کسی که سفید باشد نافرمانی</w:t>
      </w:r>
      <w:r w:rsidR="005A2E2B">
        <w:rPr>
          <w:rFonts w:hint="cs"/>
          <w:rtl/>
        </w:rPr>
        <w:t xml:space="preserve"> می‌</w:t>
      </w:r>
      <w:r w:rsidRPr="003D6F83">
        <w:rPr>
          <w:rFonts w:hint="cs"/>
          <w:rtl/>
        </w:rPr>
        <w:t>کند و مرتکب ظلم</w:t>
      </w:r>
      <w:r w:rsidR="005A2E2B">
        <w:rPr>
          <w:rFonts w:hint="cs"/>
          <w:rtl/>
        </w:rPr>
        <w:t xml:space="preserve"> می‌</w:t>
      </w:r>
      <w:r w:rsidRPr="003D6F83">
        <w:rPr>
          <w:rFonts w:hint="cs"/>
          <w:rtl/>
        </w:rPr>
        <w:t>شود. پس چگونه کسی که سه طلاق را به یک لفظ</w:t>
      </w:r>
      <w:r w:rsidR="005A2E2B">
        <w:rPr>
          <w:rFonts w:hint="cs"/>
          <w:rtl/>
        </w:rPr>
        <w:t xml:space="preserve"> می‌</w:t>
      </w:r>
      <w:r w:rsidRPr="003D6F83">
        <w:rPr>
          <w:rFonts w:hint="cs"/>
          <w:rtl/>
        </w:rPr>
        <w:t>گوید قصد یک طلاق</w:t>
      </w:r>
      <w:r w:rsidR="005A2E2B">
        <w:rPr>
          <w:rFonts w:hint="cs"/>
          <w:rtl/>
        </w:rPr>
        <w:t xml:space="preserve"> می‌</w:t>
      </w:r>
      <w:r w:rsidRPr="003D6F83">
        <w:rPr>
          <w:rFonts w:hint="cs"/>
          <w:rtl/>
        </w:rPr>
        <w:t>کند، به علاوه طلاق ثلاثه را به یک لفظ اصحاب و تابعین و فقهای اسلام و عرب</w:t>
      </w:r>
      <w:r w:rsidR="005A2E2B">
        <w:rPr>
          <w:rFonts w:hint="cs"/>
          <w:rtl/>
        </w:rPr>
        <w:t xml:space="preserve"> می‌</w:t>
      </w:r>
      <w:r w:rsidRPr="003D6F83">
        <w:rPr>
          <w:rFonts w:hint="cs"/>
          <w:rtl/>
        </w:rPr>
        <w:t xml:space="preserve">شناختند و با آن آشنا بودند همان گونه که تفصیل آن گذشت و بعضی از آن بیان شد. </w:t>
      </w:r>
    </w:p>
    <w:p w:rsidR="008E5DA0" w:rsidRPr="003D6F83" w:rsidRDefault="008E5DA0" w:rsidP="006B2A73">
      <w:pPr>
        <w:pStyle w:val="a3"/>
        <w:rPr>
          <w:rtl/>
        </w:rPr>
      </w:pPr>
      <w:r w:rsidRPr="003D6F83">
        <w:rPr>
          <w:rFonts w:hint="cs"/>
          <w:rtl/>
        </w:rPr>
        <w:t>پس این، آن طلاقی است که عمر بن خطاب و ابوموسی اشعری</w:t>
      </w:r>
      <w:r w:rsidR="005A2E2B">
        <w:rPr>
          <w:rFonts w:hint="cs"/>
          <w:rtl/>
        </w:rPr>
        <w:t xml:space="preserve"> می‌</w:t>
      </w:r>
      <w:r w:rsidRPr="003D6F83">
        <w:rPr>
          <w:rFonts w:hint="cs"/>
          <w:rtl/>
        </w:rPr>
        <w:t>شناختند و همچنین ابراهیم نخعی، که شعبی گفت: او کسی را از خود عالمتر بعد از خود به جای نگذاشت نیز با آن آشنا بود. پس ادعای لغو شماره و عدد در انشاء کلام دلیلی از کتاب خدا و سنت ندارد، و همچنین از قیاس و اجماع و لغت. بنابراین، واقع شدن طلاق ثلاثه به یک لفظ موجب افتادن هر سه</w:t>
      </w:r>
      <w:r w:rsidR="005A2E2B">
        <w:rPr>
          <w:rFonts w:hint="cs"/>
          <w:rtl/>
        </w:rPr>
        <w:t xml:space="preserve"> می‌</w:t>
      </w:r>
      <w:r w:rsidRPr="003D6F83">
        <w:rPr>
          <w:rFonts w:hint="cs"/>
          <w:rtl/>
        </w:rPr>
        <w:t>شود و میان کسانی که به قول آنان اعتناء</w:t>
      </w:r>
      <w:r w:rsidR="005A2E2B">
        <w:rPr>
          <w:rFonts w:hint="cs"/>
          <w:rtl/>
        </w:rPr>
        <w:t xml:space="preserve"> می‌</w:t>
      </w:r>
      <w:r w:rsidRPr="003D6F83">
        <w:rPr>
          <w:rFonts w:hint="cs"/>
          <w:rtl/>
        </w:rPr>
        <w:t>شود مورد اتفاق است، همان گونه که ابن التین گفته است.</w:t>
      </w:r>
    </w:p>
    <w:p w:rsidR="00361F3D" w:rsidRPr="006B2A73" w:rsidRDefault="008E5DA0" w:rsidP="006B2A73">
      <w:pPr>
        <w:pStyle w:val="a3"/>
        <w:rPr>
          <w:rtl/>
        </w:rPr>
      </w:pPr>
      <w:r w:rsidRPr="006B2A73">
        <w:rPr>
          <w:rFonts w:hint="cs"/>
          <w:rtl/>
        </w:rPr>
        <w:t>اما جواب حدیث ابن عباس</w:t>
      </w:r>
      <w:r w:rsidR="006B2A73">
        <w:rPr>
          <w:rFonts w:cs="CTraditional Arabic" w:hint="cs"/>
          <w:rtl/>
        </w:rPr>
        <w:t>ب</w:t>
      </w:r>
      <w:r w:rsidRPr="006B2A73">
        <w:rPr>
          <w:rFonts w:hint="cs"/>
          <w:rtl/>
        </w:rPr>
        <w:t xml:space="preserve"> که در صحیح مسلم و بخاری آمده است، آن است که یاران وی تنها طاووس آن را از او به این کیفیت نقل کرده است، و بیشترین یارانش لزوم افتادن و واقع شدن سه طلاق را به یک لفظ روایت کرده</w:t>
      </w:r>
      <w:r w:rsidR="00550528" w:rsidRPr="006B2A73">
        <w:rPr>
          <w:rFonts w:hint="cs"/>
          <w:rtl/>
        </w:rPr>
        <w:t>‌اند،</w:t>
      </w:r>
      <w:r w:rsidRPr="006B2A73">
        <w:rPr>
          <w:rFonts w:hint="cs"/>
          <w:rtl/>
        </w:rPr>
        <w:t xml:space="preserve"> از جمله سعید ابن جبیر و مجاهد و عطاء و عمر بن دینار و جماعتی دیگر. و اما درباره حدیث ابن اسحاق باید گفت که: آن اشتباه است چون راویان موثق گفته</w:t>
      </w:r>
      <w:r w:rsidR="005A2E2B" w:rsidRPr="006B2A73">
        <w:rPr>
          <w:rFonts w:hint="cs"/>
          <w:rtl/>
        </w:rPr>
        <w:t>‌اند:</w:t>
      </w:r>
      <w:r w:rsidRPr="006B2A73">
        <w:rPr>
          <w:rFonts w:hint="cs"/>
          <w:rtl/>
        </w:rPr>
        <w:t xml:space="preserve"> </w:t>
      </w:r>
      <w:r w:rsidRPr="006B2A73">
        <w:rPr>
          <w:rtl/>
        </w:rPr>
        <w:t>«</w:t>
      </w:r>
      <w:r w:rsidRPr="006B2A73">
        <w:rPr>
          <w:rFonts w:hint="cs"/>
          <w:rtl/>
        </w:rPr>
        <w:t>رکانه زنش را طلاق رجعی داد و نگفته</w:t>
      </w:r>
      <w:r w:rsidR="005A2E2B" w:rsidRPr="006B2A73">
        <w:rPr>
          <w:rFonts w:hint="cs"/>
          <w:rtl/>
        </w:rPr>
        <w:t xml:space="preserve">‌اند </w:t>
      </w:r>
      <w:r w:rsidRPr="006B2A73">
        <w:rPr>
          <w:rFonts w:hint="cs"/>
          <w:rtl/>
        </w:rPr>
        <w:t>سه طلاقه داد</w:t>
      </w:r>
      <w:r w:rsidRPr="006B2A73">
        <w:rPr>
          <w:rtl/>
        </w:rPr>
        <w:t>»</w:t>
      </w:r>
      <w:r w:rsidRPr="006B2A73">
        <w:rPr>
          <w:rFonts w:hint="cs"/>
          <w:rtl/>
        </w:rPr>
        <w:t>. (پایان منقول از چاپ دوم تونس).</w:t>
      </w:r>
    </w:p>
    <w:p w:rsidR="008E5DA0" w:rsidRPr="00F66742" w:rsidRDefault="008E5DA0" w:rsidP="00F2712F">
      <w:pPr>
        <w:pStyle w:val="a2"/>
        <w:rPr>
          <w:rtl/>
        </w:rPr>
      </w:pPr>
      <w:bookmarkStart w:id="578" w:name="_Toc338427147"/>
      <w:bookmarkStart w:id="579" w:name="_Toc418284293"/>
      <w:r w:rsidRPr="00F66742">
        <w:rPr>
          <w:rFonts w:hint="cs"/>
          <w:rtl/>
        </w:rPr>
        <w:t>ایلاء (خودداری از همبستری زن با قید قسم)</w:t>
      </w:r>
      <w:bookmarkEnd w:id="578"/>
      <w:bookmarkEnd w:id="579"/>
    </w:p>
    <w:p w:rsidR="008E5DA0" w:rsidRPr="003D6F83" w:rsidRDefault="008E5DA0" w:rsidP="006B2A73">
      <w:pPr>
        <w:pStyle w:val="a3"/>
        <w:rPr>
          <w:rtl/>
        </w:rPr>
      </w:pPr>
      <w:r w:rsidRPr="003D6F83">
        <w:rPr>
          <w:rFonts w:hint="cs"/>
          <w:rtl/>
        </w:rPr>
        <w:t>ایلاء در زبان عربی به معنی سوگند است. و در اصطلاح شرع خودداری از مجامعت و نزدیکی جنسی است با همسر به قید سوگند، بطوریکه سوگند بخورد با وی نزدیکی نکند مطلقا یا بیشتر از چهار ماه. این عمل در زمان جاهلیت طلاق به حساب</w:t>
      </w:r>
      <w:r w:rsidR="005A2E2B">
        <w:rPr>
          <w:rFonts w:hint="cs"/>
          <w:rtl/>
        </w:rPr>
        <w:t xml:space="preserve"> می‌</w:t>
      </w:r>
      <w:r w:rsidRPr="003D6F83">
        <w:rPr>
          <w:rFonts w:hint="cs"/>
          <w:rtl/>
        </w:rPr>
        <w:t>آمد و در حکم طلاق دادن بود که شارع مقدس حکم آن را تغییر داد. و دلیل آن قول خداوند است که</w:t>
      </w:r>
      <w:r w:rsidR="005A2E2B">
        <w:rPr>
          <w:rFonts w:hint="cs"/>
          <w:rtl/>
        </w:rPr>
        <w:t xml:space="preserve"> می‌</w:t>
      </w:r>
      <w:r w:rsidRPr="003D6F83">
        <w:rPr>
          <w:rFonts w:hint="cs"/>
          <w:rtl/>
        </w:rPr>
        <w:t xml:space="preserve">گوید: </w:t>
      </w:r>
    </w:p>
    <w:p w:rsidR="004D247D" w:rsidRPr="00733C9A" w:rsidRDefault="004D247D"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لِّلَّذِينَ</w:t>
      </w:r>
      <w:r w:rsidR="00733C9A">
        <w:rPr>
          <w:rFonts w:ascii="KFGQPC Uthmanic Script HAFS" w:hAnsi="KFGQPC Uthmanic Script HAFS" w:cs="KFGQPC Uthmanic Script HAFS"/>
          <w:sz w:val="28"/>
          <w:rtl/>
        </w:rPr>
        <w:t xml:space="preserve"> يُؤۡلُونَ مِن نِّسَآئِهِمۡ تَرَبُّصُ أَرۡبَعَةِ أَشۡهُرٖۖ فَإِن فَآءُو فَإِنَّ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للَّهَ</w:t>
      </w:r>
      <w:r w:rsidR="00733C9A">
        <w:rPr>
          <w:rFonts w:ascii="KFGQPC Uthmanic Script HAFS" w:hAnsi="KFGQPC Uthmanic Script HAFS" w:cs="KFGQPC Uthmanic Script HAFS"/>
          <w:sz w:val="28"/>
          <w:rtl/>
        </w:rPr>
        <w:t xml:space="preserve"> غَفُورٞ رَّحِيمٞ ٢٢٦</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البقرة:226</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برای مردمی که ایلاء</w:t>
      </w:r>
      <w:r w:rsidR="005A2E2B">
        <w:rPr>
          <w:rFonts w:hint="cs"/>
          <w:rtl/>
        </w:rPr>
        <w:t xml:space="preserve"> می‌</w:t>
      </w:r>
      <w:r w:rsidRPr="003D6F83">
        <w:rPr>
          <w:rFonts w:hint="cs"/>
          <w:rtl/>
        </w:rPr>
        <w:t>کنند (یعنی قسم</w:t>
      </w:r>
      <w:r w:rsidR="005A2E2B">
        <w:rPr>
          <w:rFonts w:hint="cs"/>
          <w:rtl/>
        </w:rPr>
        <w:t xml:space="preserve"> می‌</w:t>
      </w:r>
      <w:r w:rsidRPr="003D6F83">
        <w:rPr>
          <w:rFonts w:hint="cs"/>
          <w:rtl/>
        </w:rPr>
        <w:t>خورند که به زنان خود نزدیک نشوند) برای ایشان است صبر کردن مدت چهار ماه فقط، اگر (در این چهار ماه یا پس از انقضاء چهار ماه) رجوع کردند و به زن نزدیک شدند پس محققا خدا آمرزگار و مهربان است</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و ایلاء تنها با قسمهای مباح در شرع واقع</w:t>
      </w:r>
      <w:r w:rsidR="005A2E2B">
        <w:rPr>
          <w:rFonts w:hint="cs"/>
          <w:rtl/>
        </w:rPr>
        <w:t xml:space="preserve"> می‌</w:t>
      </w:r>
      <w:r w:rsidRPr="003D6F83">
        <w:rPr>
          <w:rFonts w:hint="cs"/>
          <w:rtl/>
        </w:rPr>
        <w:t>شود که عبارت است از سوگند خوردن به الله، یا به صفتی از صفات وی. و امام شافعی بنابر قول جدیدش گفته است که: ایلاء اختصاص به یمین شرعی و قسم ندارد بلکه ایلاء با سوگند و غیر آن نیز واقع</w:t>
      </w:r>
      <w:r w:rsidR="005A2E2B">
        <w:rPr>
          <w:rFonts w:hint="cs"/>
          <w:rtl/>
        </w:rPr>
        <w:t xml:space="preserve"> می‌</w:t>
      </w:r>
      <w:r w:rsidRPr="003D6F83">
        <w:rPr>
          <w:rFonts w:hint="cs"/>
          <w:rtl/>
        </w:rPr>
        <w:t>شود، چون در آیه سوگند بطور مطلق بیان شده است. بنابراین اگر گفت: چنانچه با تو نزدیکی و مجامعت کنم بر من باد که روزه گیرم یا نماز بخوانم یا به حج بروم و امثال آن، این هم ایلاء</w:t>
      </w:r>
      <w:r w:rsidR="005A2E2B">
        <w:rPr>
          <w:rFonts w:hint="cs"/>
          <w:rtl/>
        </w:rPr>
        <w:t xml:space="preserve"> می‌</w:t>
      </w:r>
      <w:r w:rsidRPr="003D6F83">
        <w:rPr>
          <w:rFonts w:hint="cs"/>
          <w:rtl/>
        </w:rPr>
        <w:t xml:space="preserve">باشد. </w:t>
      </w:r>
    </w:p>
    <w:p w:rsidR="008E5DA0" w:rsidRPr="003D6F83" w:rsidRDefault="008E5DA0" w:rsidP="006B2A73">
      <w:pPr>
        <w:pStyle w:val="a3"/>
        <w:rPr>
          <w:rtl/>
        </w:rPr>
      </w:pPr>
      <w:r w:rsidRPr="00D26235">
        <w:rPr>
          <w:rFonts w:hint="cs"/>
          <w:b/>
          <w:bCs/>
          <w:rtl/>
        </w:rPr>
        <w:t>حکم ایلاء</w:t>
      </w:r>
      <w:r w:rsidRPr="003D6F83">
        <w:rPr>
          <w:rFonts w:hint="cs"/>
          <w:rtl/>
        </w:rPr>
        <w:t>: هرگاه ایلاء بطور صحیح واقع شود مدتی برای آن تعیین</w:t>
      </w:r>
      <w:r w:rsidR="005A2E2B">
        <w:rPr>
          <w:rFonts w:hint="cs"/>
          <w:rtl/>
        </w:rPr>
        <w:t xml:space="preserve"> می‌</w:t>
      </w:r>
      <w:r w:rsidRPr="003D6F83">
        <w:rPr>
          <w:rFonts w:hint="cs"/>
          <w:rtl/>
        </w:rPr>
        <w:t>گردد که عبارت است از چهار ماه، به دلیل ظاهر آیه فوق، و دلیل این که این مدت مدتی است برای یک کار طبیعی تعیین و به صورت یک کار شرعی قلمداد شده است که مدت زمان تحمل و شکیبایی زن است از دوری شوهر، و بیش از آن تحمل ندارد. پس هرگاه این مدت سپری شود و شوهر حاضر باشد و زن از مردش مطالبه کند که با وی نزدیکی کند و به وی برگردد و برای این نزدیکی مانع شرعی نباشد، اگر مرد با وی نزدیکی نمود، به حق وی وفا کرده و حق او را گزارده است، و حداقل جماع از نظر شرع ناپدید شدن سرآلت تناسلی مرد است که باید پرده بکارت زایل گردد تا بر آن اطلاق جماع گردد، چون</w:t>
      </w:r>
      <w:r w:rsidR="00B37529">
        <w:rPr>
          <w:rFonts w:hint="cs"/>
          <w:rtl/>
        </w:rPr>
        <w:t xml:space="preserve"> </w:t>
      </w:r>
      <w:r w:rsidRPr="003D6F83">
        <w:rPr>
          <w:rFonts w:hint="cs"/>
          <w:rtl/>
        </w:rPr>
        <w:t>غالبا با ازاله پرده بکارت ملاقات واقعی بین اندام جنسی هر دو صورت</w:t>
      </w:r>
      <w:r w:rsidR="005A2E2B">
        <w:rPr>
          <w:rFonts w:hint="cs"/>
          <w:rtl/>
        </w:rPr>
        <w:t xml:space="preserve"> می‌</w:t>
      </w:r>
      <w:r w:rsidRPr="003D6F83">
        <w:rPr>
          <w:rFonts w:hint="cs"/>
          <w:rtl/>
        </w:rPr>
        <w:t xml:space="preserve">گیرد. </w:t>
      </w:r>
    </w:p>
    <w:p w:rsidR="008E5DA0" w:rsidRPr="003D6F83" w:rsidRDefault="008E5DA0" w:rsidP="006B2A73">
      <w:pPr>
        <w:pStyle w:val="a3"/>
        <w:rPr>
          <w:rtl/>
        </w:rPr>
      </w:pPr>
      <w:r w:rsidRPr="003D6F83">
        <w:rPr>
          <w:rFonts w:hint="cs"/>
          <w:rtl/>
        </w:rPr>
        <w:t>سپس این مسأله مطرح</w:t>
      </w:r>
      <w:r w:rsidR="005A2E2B">
        <w:rPr>
          <w:rFonts w:hint="cs"/>
          <w:rtl/>
        </w:rPr>
        <w:t xml:space="preserve"> می‌</w:t>
      </w:r>
      <w:r w:rsidRPr="003D6F83">
        <w:rPr>
          <w:rFonts w:hint="cs"/>
          <w:rtl/>
        </w:rPr>
        <w:t xml:space="preserve">گردد که اگر سوگند به الله یا به صفتی از صفات وی باشد بر وی لازم است کفاره سوگند و تاوان قسم را نیز بپردازد. </w:t>
      </w:r>
    </w:p>
    <w:p w:rsidR="008E5DA0" w:rsidRPr="003D6F83" w:rsidRDefault="008E5DA0" w:rsidP="006B2A73">
      <w:pPr>
        <w:pStyle w:val="a3"/>
        <w:rPr>
          <w:rtl/>
        </w:rPr>
      </w:pPr>
      <w:r w:rsidRPr="003D6F83">
        <w:rPr>
          <w:rFonts w:hint="cs"/>
          <w:rtl/>
        </w:rPr>
        <w:t>و اگر در زمان مقرر و مدت معین با زن نزدیکی نکرد از وی خواسته</w:t>
      </w:r>
      <w:r w:rsidR="005A2E2B">
        <w:rPr>
          <w:rFonts w:hint="cs"/>
          <w:rtl/>
        </w:rPr>
        <w:t xml:space="preserve"> می‌</w:t>
      </w:r>
      <w:r w:rsidRPr="003D6F83">
        <w:rPr>
          <w:rFonts w:hint="cs"/>
          <w:rtl/>
        </w:rPr>
        <w:t xml:space="preserve">شود که زن را طلاق بدهد، چون سهل بن ابی صالح از پدرش روایت کرده است که گفت: </w:t>
      </w:r>
      <w:r>
        <w:rPr>
          <w:rFonts w:ascii="Traditional Arabic" w:hAnsi="Traditional Arabic" w:cs="Traditional Arabic"/>
          <w:rtl/>
        </w:rPr>
        <w:t>«</w:t>
      </w:r>
      <w:r w:rsidRPr="003D6F83">
        <w:rPr>
          <w:rFonts w:hint="cs"/>
          <w:rtl/>
        </w:rPr>
        <w:t xml:space="preserve">من از دوازده نفر از اصحاب پیامبر </w:t>
      </w:r>
      <w:r w:rsidRPr="003D6F83">
        <w:rPr>
          <w:rFonts w:hint="cs"/>
          <w:rtl/>
        </w:rPr>
        <w:sym w:font="AGA Arabesque" w:char="F072"/>
      </w:r>
      <w:r w:rsidRPr="003D6F83">
        <w:rPr>
          <w:rFonts w:hint="cs"/>
          <w:rtl/>
        </w:rPr>
        <w:t xml:space="preserve"> درباره مردی که ایلاء کند سوال کردم، همگی جواب دادند و گفتند: بر وی چیزی نیست تا این که چهار ماه</w:t>
      </w:r>
      <w:r w:rsidR="005A2E2B">
        <w:rPr>
          <w:rFonts w:hint="cs"/>
          <w:rtl/>
        </w:rPr>
        <w:t xml:space="preserve"> می‌</w:t>
      </w:r>
      <w:r w:rsidRPr="003D6F83">
        <w:rPr>
          <w:rFonts w:hint="cs"/>
          <w:rtl/>
        </w:rPr>
        <w:t>گذرد، آن وقت اگر مرد به زنش رجوع کرد و نزدیکی نمود، کار وی ظاهر است، و اگر چنین نکرد از او خواسته</w:t>
      </w:r>
      <w:r w:rsidR="005A2E2B">
        <w:rPr>
          <w:rFonts w:hint="cs"/>
          <w:rtl/>
        </w:rPr>
        <w:t xml:space="preserve"> می‌</w:t>
      </w:r>
      <w:r w:rsidRPr="003D6F83">
        <w:rPr>
          <w:rFonts w:hint="cs"/>
          <w:rtl/>
        </w:rPr>
        <w:t>شود که زن را طلاق دهد و اگر حاضر به طلاق نیز نشد، با حبس و زندان و در تنگنا قرار دادن مناسب به حال وی، مجبور</w:t>
      </w:r>
      <w:r w:rsidR="005A2E2B">
        <w:rPr>
          <w:rFonts w:hint="cs"/>
          <w:rtl/>
        </w:rPr>
        <w:t xml:space="preserve"> می‌</w:t>
      </w:r>
      <w:r w:rsidRPr="003D6F83">
        <w:rPr>
          <w:rFonts w:hint="cs"/>
          <w:rtl/>
        </w:rPr>
        <w:t xml:space="preserve">شود که یا به همسرش مراجعه کند و با وی نزدیکی کند یا او را طلاق دهد، و اگر قاضی و حاکم شرع زن را طلاق دهد و به وی طلاق وی حکم کند، طلاق وی یک طلاق و به صورت طلاق رجعی است و مرد حق مراجعه به وی را دارد. </w:t>
      </w:r>
    </w:p>
    <w:p w:rsidR="008E5DA0" w:rsidRPr="00936257" w:rsidRDefault="008E5DA0" w:rsidP="00F2712F">
      <w:pPr>
        <w:pStyle w:val="a2"/>
        <w:rPr>
          <w:rtl/>
        </w:rPr>
      </w:pPr>
      <w:bookmarkStart w:id="580" w:name="_Toc338427148"/>
      <w:bookmarkStart w:id="581" w:name="_Toc418284294"/>
      <w:r w:rsidRPr="00936257">
        <w:rPr>
          <w:rFonts w:hint="cs"/>
          <w:rtl/>
        </w:rPr>
        <w:t>ظهار</w:t>
      </w:r>
      <w:bookmarkEnd w:id="580"/>
      <w:bookmarkEnd w:id="581"/>
    </w:p>
    <w:p w:rsidR="008E5DA0" w:rsidRPr="00733C9A" w:rsidRDefault="008E5DA0" w:rsidP="006B2A73">
      <w:pPr>
        <w:pStyle w:val="a3"/>
        <w:rPr>
          <w:rFonts w:ascii="KFGQPC Uthmanic Script HAFS" w:hAnsi="KFGQPC Uthmanic Script HAFS" w:cs="KFGQPC Uthmanic Script HAFS"/>
          <w:rtl/>
        </w:rPr>
      </w:pPr>
      <w:r w:rsidRPr="003D6F83">
        <w:rPr>
          <w:rFonts w:hint="cs"/>
          <w:rtl/>
        </w:rPr>
        <w:t>کلمه ظهار از کلمه ظهر، به معنی پشت گرفته شده است و پشت جای سواری است و زن</w:t>
      </w:r>
      <w:r w:rsidR="00B37529">
        <w:rPr>
          <w:rFonts w:hint="cs"/>
          <w:rtl/>
        </w:rPr>
        <w:t xml:space="preserve"> </w:t>
      </w:r>
      <w:r w:rsidRPr="003D6F83">
        <w:rPr>
          <w:rFonts w:hint="cs"/>
          <w:rtl/>
        </w:rPr>
        <w:t>نیز مرکوب شوهرش</w:t>
      </w:r>
      <w:r w:rsidR="005A2E2B">
        <w:rPr>
          <w:rFonts w:hint="cs"/>
          <w:rtl/>
        </w:rPr>
        <w:t xml:space="preserve"> می‌</w:t>
      </w:r>
      <w:r w:rsidRPr="003D6F83">
        <w:rPr>
          <w:rFonts w:hint="cs"/>
          <w:rtl/>
        </w:rPr>
        <w:t>باشد. وبرخی گفته</w:t>
      </w:r>
      <w:r w:rsidR="005A2E2B">
        <w:rPr>
          <w:rFonts w:hint="cs"/>
          <w:rtl/>
        </w:rPr>
        <w:t>‌اند:</w:t>
      </w:r>
      <w:r w:rsidRPr="003D6F83">
        <w:rPr>
          <w:rFonts w:hint="cs"/>
          <w:rtl/>
        </w:rPr>
        <w:t xml:space="preserve"> به معنی علو و برتری و بر رفتن است چون خداوند</w:t>
      </w:r>
      <w:r w:rsidR="005A2E2B">
        <w:rPr>
          <w:rFonts w:hint="cs"/>
          <w:rtl/>
        </w:rPr>
        <w:t xml:space="preserve"> می‌</w:t>
      </w:r>
      <w:r w:rsidRPr="003D6F83">
        <w:rPr>
          <w:rFonts w:hint="cs"/>
          <w:rtl/>
        </w:rPr>
        <w:t>گوید:</w:t>
      </w:r>
      <w:r w:rsidR="004D247D" w:rsidRPr="003D6F83">
        <w:rPr>
          <w:rFonts w:hint="cs"/>
          <w:rtl/>
        </w:rPr>
        <w:t xml:space="preserve"> </w:t>
      </w:r>
      <w:r w:rsidR="004D247D">
        <w:rPr>
          <w:rFonts w:ascii="Traditional Arabic" w:hAnsi="Traditional Arabic" w:cs="Traditional Arabic"/>
          <w:rtl/>
        </w:rPr>
        <w:t>﴿</w:t>
      </w:r>
      <w:r w:rsidR="00733C9A">
        <w:rPr>
          <w:rFonts w:ascii="KFGQPC Uthmanic Script HAFS" w:hAnsi="KFGQPC Uthmanic Script HAFS" w:cs="KFGQPC Uthmanic Script HAFS"/>
          <w:rtl/>
        </w:rPr>
        <w:t xml:space="preserve">فَمَا </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سۡطَٰعُوٓاْ</w:t>
      </w:r>
      <w:r w:rsidR="00733C9A">
        <w:rPr>
          <w:rFonts w:ascii="KFGQPC Uthmanic Script HAFS" w:hAnsi="KFGQPC Uthmanic Script HAFS" w:cs="KFGQPC Uthmanic Script HAFS"/>
          <w:rtl/>
        </w:rPr>
        <w:t xml:space="preserve"> أَن يَظۡهَرُوهُ</w:t>
      </w:r>
      <w:r w:rsidR="004D247D">
        <w:rPr>
          <w:rFonts w:ascii="Traditional Arabic" w:hAnsi="Traditional Arabic" w:cs="Traditional Arabic"/>
          <w:rtl/>
        </w:rPr>
        <w:t>﴾</w:t>
      </w:r>
      <w:r w:rsidR="004D247D" w:rsidRPr="003D6F83">
        <w:rPr>
          <w:rFonts w:hint="cs"/>
          <w:rtl/>
        </w:rPr>
        <w:t xml:space="preserve"> </w:t>
      </w:r>
      <w:r w:rsidR="004D247D" w:rsidRPr="006B2A73">
        <w:rPr>
          <w:rStyle w:val="Char4"/>
          <w:rtl/>
        </w:rPr>
        <w:t>[</w:t>
      </w:r>
      <w:r w:rsidR="004D247D" w:rsidRPr="006B2A73">
        <w:rPr>
          <w:rStyle w:val="Char4"/>
          <w:rFonts w:hint="cs"/>
          <w:rtl/>
        </w:rPr>
        <w:t>الکهف: 97</w:t>
      </w:r>
      <w:r w:rsidR="004D247D" w:rsidRPr="006B2A73">
        <w:rPr>
          <w:rStyle w:val="Char4"/>
          <w:rtl/>
        </w:rPr>
        <w:t>]</w:t>
      </w:r>
      <w:r w:rsidR="004D247D" w:rsidRPr="006B2A73">
        <w:rPr>
          <w:rtl/>
        </w:rPr>
        <w:t>.</w:t>
      </w:r>
      <w:r w:rsidRPr="003D6F83">
        <w:rPr>
          <w:rFonts w:hint="cs"/>
          <w:rtl/>
        </w:rPr>
        <w:t xml:space="preserve"> </w:t>
      </w:r>
      <w:r>
        <w:rPr>
          <w:rFonts w:ascii="Traditional Arabic" w:hAnsi="Traditional Arabic" w:cs="Traditional Arabic"/>
          <w:rtl/>
        </w:rPr>
        <w:t>«</w:t>
      </w:r>
      <w:r w:rsidRPr="003D6F83">
        <w:rPr>
          <w:rFonts w:hint="cs"/>
          <w:rtl/>
        </w:rPr>
        <w:t>پس نتوانستند که بر شوند بر وی</w:t>
      </w:r>
      <w:r>
        <w:rPr>
          <w:rFonts w:ascii="Traditional Arabic" w:hAnsi="Traditional Arabic" w:cs="Traditional Arabic"/>
          <w:rtl/>
        </w:rPr>
        <w:t>»</w:t>
      </w:r>
      <w:r w:rsidRPr="003D6F83">
        <w:rPr>
          <w:rFonts w:hint="cs"/>
          <w:rtl/>
        </w:rPr>
        <w:t xml:space="preserve"> که (یظهروه) به معنی (یعلوه)</w:t>
      </w:r>
      <w:r w:rsidR="005A2E2B">
        <w:rPr>
          <w:rFonts w:hint="cs"/>
          <w:rtl/>
        </w:rPr>
        <w:t xml:space="preserve"> می‌</w:t>
      </w:r>
      <w:r w:rsidRPr="003D6F83">
        <w:rPr>
          <w:rFonts w:hint="cs"/>
          <w:rtl/>
        </w:rPr>
        <w:t xml:space="preserve">باشد. تو گوئی خطاب به زنش گفته است: </w:t>
      </w:r>
      <w:r>
        <w:rPr>
          <w:rFonts w:ascii="Traditional Arabic" w:hAnsi="Traditional Arabic" w:cs="Traditional Arabic"/>
          <w:rtl/>
        </w:rPr>
        <w:t>«</w:t>
      </w:r>
      <w:r w:rsidRPr="003D6F83">
        <w:rPr>
          <w:rFonts w:hint="cs"/>
          <w:rtl/>
        </w:rPr>
        <w:t>بر رفتن من بر تو به منزله بر رفتن بر مادرم باشد</w:t>
      </w:r>
      <w:r>
        <w:rPr>
          <w:rFonts w:ascii="Traditional Arabic" w:hAnsi="Traditional Arabic" w:cs="Traditional Arabic"/>
          <w:rtl/>
        </w:rPr>
        <w:t>»</w:t>
      </w:r>
      <w:r w:rsidRPr="003D6F83">
        <w:rPr>
          <w:rFonts w:hint="cs"/>
          <w:rtl/>
        </w:rPr>
        <w:t xml:space="preserve">. </w:t>
      </w:r>
    </w:p>
    <w:p w:rsidR="008E5DA0" w:rsidRPr="00D92A48" w:rsidRDefault="008E5DA0" w:rsidP="00F2712F">
      <w:pPr>
        <w:pStyle w:val="a2"/>
        <w:rPr>
          <w:rtl/>
        </w:rPr>
      </w:pPr>
      <w:bookmarkStart w:id="582" w:name="_Toc338427149"/>
      <w:bookmarkStart w:id="583" w:name="_Toc418284295"/>
      <w:r w:rsidRPr="00D92A48">
        <w:rPr>
          <w:rFonts w:hint="cs"/>
          <w:rtl/>
        </w:rPr>
        <w:t>ظهار در اصطلاح شرع</w:t>
      </w:r>
      <w:bookmarkEnd w:id="582"/>
      <w:bookmarkEnd w:id="583"/>
    </w:p>
    <w:p w:rsidR="008E5DA0" w:rsidRPr="003D6F83" w:rsidRDefault="008E5DA0" w:rsidP="006B2A73">
      <w:pPr>
        <w:pStyle w:val="a3"/>
        <w:rPr>
          <w:rtl/>
        </w:rPr>
      </w:pPr>
      <w:r w:rsidRPr="003D6F83">
        <w:rPr>
          <w:rFonts w:hint="cs"/>
          <w:rtl/>
        </w:rPr>
        <w:t xml:space="preserve">ظهار در اصطلاح شرع آن است که شوهر همسرش را در حرام بودن بر وی، به یکی از محارم خود تشبیه کند. و دلیل شرعی ظهار پیش از اجماع امت قول خدا است: </w:t>
      </w:r>
    </w:p>
    <w:p w:rsidR="008E5DA0" w:rsidRPr="003D6F83" w:rsidRDefault="004D247D" w:rsidP="003D6F83">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وَ</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لَّذِينَ</w:t>
      </w:r>
      <w:r w:rsidR="00733C9A">
        <w:rPr>
          <w:rFonts w:ascii="KFGQPC Uthmanic Script HAFS" w:hAnsi="KFGQPC Uthmanic Script HAFS" w:cs="KFGQPC Uthmanic Script HAFS"/>
          <w:sz w:val="28"/>
          <w:rtl/>
        </w:rPr>
        <w:t xml:space="preserve"> يُظَٰهِرُونَ مِن نِّسَآئِهِمۡ ثُمَّ يَعُودُونَ لِمَا قَالُواْ</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المجادلة: 3</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و کسانی که با زنان خود ظهار</w:t>
      </w:r>
      <w:r w:rsidR="005A2E2B">
        <w:rPr>
          <w:rFonts w:hint="cs"/>
          <w:rtl/>
        </w:rPr>
        <w:t xml:space="preserve"> می‌</w:t>
      </w:r>
      <w:r w:rsidRPr="003D6F83">
        <w:rPr>
          <w:rFonts w:hint="cs"/>
          <w:rtl/>
        </w:rPr>
        <w:t>کنند سپس پشیمان</w:t>
      </w:r>
      <w:r w:rsidR="005A2E2B">
        <w:rPr>
          <w:rFonts w:hint="cs"/>
          <w:rtl/>
        </w:rPr>
        <w:t xml:space="preserve"> می‌</w:t>
      </w:r>
      <w:r w:rsidRPr="003D6F83">
        <w:rPr>
          <w:rFonts w:hint="cs"/>
          <w:rtl/>
        </w:rPr>
        <w:t>شوند از قول خود</w:t>
      </w:r>
      <w:r>
        <w:rPr>
          <w:rFonts w:ascii="Traditional Arabic" w:hAnsi="Traditional Arabic" w:cs="Traditional Arabic"/>
          <w:rtl/>
        </w:rPr>
        <w:t>»</w:t>
      </w:r>
    </w:p>
    <w:p w:rsidR="00686493" w:rsidRPr="003D6F83" w:rsidRDefault="008E5DA0" w:rsidP="006B2A73">
      <w:pPr>
        <w:pStyle w:val="a3"/>
        <w:rPr>
          <w:rtl/>
        </w:rPr>
      </w:pPr>
      <w:r w:rsidRPr="003D6F83">
        <w:rPr>
          <w:rFonts w:hint="cs"/>
          <w:rtl/>
        </w:rPr>
        <w:t>ظهار به اجماع حرام است چون خداوند</w:t>
      </w:r>
      <w:r w:rsidR="005A2E2B">
        <w:rPr>
          <w:rFonts w:hint="cs"/>
          <w:rtl/>
        </w:rPr>
        <w:t xml:space="preserve"> می‌</w:t>
      </w:r>
      <w:r w:rsidRPr="003D6F83">
        <w:rPr>
          <w:rFonts w:hint="cs"/>
          <w:rtl/>
        </w:rPr>
        <w:t xml:space="preserve">گوید: </w:t>
      </w:r>
    </w:p>
    <w:p w:rsidR="00E6083F" w:rsidRPr="00733C9A" w:rsidRDefault="00E6083F"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33C9A">
        <w:rPr>
          <w:rFonts w:ascii="KFGQPC Uthmanic Script HAFS" w:hAnsi="KFGQPC Uthmanic Script HAFS" w:cs="KFGQPC Uthmanic Script HAFS"/>
          <w:sz w:val="28"/>
          <w:rtl/>
        </w:rPr>
        <w:t xml:space="preserve">وَإِنَّهُمۡ لَيَقُولُونَ مُنكَرٗا مِّنَ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لۡقَوۡلِ</w:t>
      </w:r>
      <w:r w:rsidR="00733C9A">
        <w:rPr>
          <w:rFonts w:ascii="KFGQPC Uthmanic Script HAFS" w:hAnsi="KFGQPC Uthmanic Script HAFS" w:cs="KFGQPC Uthmanic Script HAFS"/>
          <w:sz w:val="28"/>
          <w:rtl/>
        </w:rPr>
        <w:t xml:space="preserve"> وَزُورٗا</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المجادلة: 2</w:t>
      </w:r>
      <w:r w:rsidRPr="006B2A73">
        <w:rPr>
          <w:rStyle w:val="Char4"/>
          <w:rtl/>
        </w:rPr>
        <w:t>]</w:t>
      </w:r>
      <w:r w:rsidRPr="006B2A73">
        <w:rPr>
          <w:rStyle w:val="Char3"/>
          <w:rtl/>
        </w:rPr>
        <w:t>.</w:t>
      </w:r>
    </w:p>
    <w:p w:rsidR="008E5DA0" w:rsidRDefault="008E5DA0" w:rsidP="006B2A73">
      <w:pPr>
        <w:pStyle w:val="a3"/>
        <w:rPr>
          <w:rtl/>
        </w:rPr>
      </w:pPr>
      <w:r>
        <w:rPr>
          <w:rFonts w:ascii="Traditional Arabic" w:hAnsi="Traditional Arabic" w:cs="Traditional Arabic"/>
          <w:rtl/>
        </w:rPr>
        <w:t>«</w:t>
      </w:r>
      <w:r w:rsidRPr="003D6F83">
        <w:rPr>
          <w:rFonts w:hint="cs"/>
          <w:rtl/>
        </w:rPr>
        <w:t>کسانی که ظهار</w:t>
      </w:r>
      <w:r w:rsidR="005A2E2B">
        <w:rPr>
          <w:rFonts w:hint="cs"/>
          <w:rtl/>
        </w:rPr>
        <w:t xml:space="preserve"> می‌</w:t>
      </w:r>
      <w:r w:rsidRPr="003D6F83">
        <w:rPr>
          <w:rFonts w:hint="cs"/>
          <w:rtl/>
        </w:rPr>
        <w:t>کنند به راستی سخن زشت و بد و دروغ</w:t>
      </w:r>
      <w:r w:rsidR="005A2E2B">
        <w:rPr>
          <w:rFonts w:hint="cs"/>
          <w:rtl/>
        </w:rPr>
        <w:t xml:space="preserve"> می‌</w:t>
      </w:r>
      <w:r w:rsidRPr="003D6F83">
        <w:rPr>
          <w:rFonts w:hint="cs"/>
          <w:rtl/>
        </w:rPr>
        <w:t>گویند</w:t>
      </w:r>
      <w:r>
        <w:rPr>
          <w:rFonts w:ascii="Traditional Arabic" w:hAnsi="Traditional Arabic" w:cs="Traditional Arabic"/>
          <w:rtl/>
        </w:rPr>
        <w:t>»</w:t>
      </w:r>
      <w:r w:rsidRPr="003D6F83">
        <w:rPr>
          <w:rFonts w:hint="cs"/>
          <w:rtl/>
        </w:rPr>
        <w:t>.</w:t>
      </w:r>
    </w:p>
    <w:p w:rsidR="006B2A73" w:rsidRPr="003D6F83" w:rsidRDefault="006B2A73" w:rsidP="006B2A73">
      <w:pPr>
        <w:pStyle w:val="a3"/>
        <w:rPr>
          <w:rtl/>
        </w:rPr>
      </w:pPr>
    </w:p>
    <w:p w:rsidR="008E5DA0" w:rsidRPr="00550658" w:rsidRDefault="008E5DA0" w:rsidP="00F2712F">
      <w:pPr>
        <w:pStyle w:val="a2"/>
        <w:rPr>
          <w:rtl/>
        </w:rPr>
      </w:pPr>
      <w:bookmarkStart w:id="584" w:name="_Toc338427150"/>
      <w:bookmarkStart w:id="585" w:name="_Toc418284296"/>
      <w:r w:rsidRPr="00550658">
        <w:rPr>
          <w:rFonts w:hint="cs"/>
          <w:rtl/>
        </w:rPr>
        <w:t>صورت و شکل ظهار کردن</w:t>
      </w:r>
      <w:r>
        <w:rPr>
          <w:rFonts w:hint="cs"/>
          <w:rtl/>
        </w:rPr>
        <w:t>:</w:t>
      </w:r>
      <w:bookmarkEnd w:id="584"/>
      <w:bookmarkEnd w:id="585"/>
      <w:r w:rsidRPr="00550658">
        <w:rPr>
          <w:rFonts w:hint="cs"/>
          <w:rtl/>
        </w:rPr>
        <w:t xml:space="preserve"> </w:t>
      </w:r>
    </w:p>
    <w:p w:rsidR="008E5DA0" w:rsidRPr="003D6F83" w:rsidRDefault="008E5DA0" w:rsidP="006B2A73">
      <w:pPr>
        <w:pStyle w:val="a3"/>
        <w:rPr>
          <w:rtl/>
        </w:rPr>
      </w:pPr>
      <w:r w:rsidRPr="003D6F83">
        <w:rPr>
          <w:rFonts w:hint="cs"/>
          <w:rtl/>
        </w:rPr>
        <w:t xml:space="preserve">ظهار آن است که مرد به زنش </w:t>
      </w:r>
      <w:r w:rsidRPr="006B2A73">
        <w:rPr>
          <w:rFonts w:hint="cs"/>
          <w:rtl/>
        </w:rPr>
        <w:t xml:space="preserve">بگوید: </w:t>
      </w:r>
      <w:r w:rsidRPr="006B2A73">
        <w:rPr>
          <w:rtl/>
        </w:rPr>
        <w:t>«</w:t>
      </w:r>
      <w:r w:rsidRPr="006B2A73">
        <w:rPr>
          <w:rFonts w:hint="cs"/>
          <w:rtl/>
        </w:rPr>
        <w:t>تو بر من چون پشت مادرم هستی، یعنی همچنانکه سوار شدن بر پشت مادرم بر من حرام است تو نیز بر من حرام هستی</w:t>
      </w:r>
      <w:r w:rsidRPr="006B2A73">
        <w:rPr>
          <w:rtl/>
        </w:rPr>
        <w:t>»</w:t>
      </w:r>
      <w:r w:rsidRPr="006B2A73">
        <w:rPr>
          <w:rFonts w:hint="cs"/>
          <w:rtl/>
        </w:rPr>
        <w:t>. اگر به جای ظهر و پشت، کلمه بطن و شکم و آلت تناسلی و سینه و دست و پا و موی و جسم و ذات را بگوید، نیز حکم ظهر را دارد چون به هر حال زنش را به عضوی تشبیه</w:t>
      </w:r>
      <w:r w:rsidR="005A2E2B" w:rsidRPr="006B2A73">
        <w:rPr>
          <w:rFonts w:hint="cs"/>
          <w:rtl/>
        </w:rPr>
        <w:t xml:space="preserve"> می‌</w:t>
      </w:r>
      <w:r w:rsidRPr="006B2A73">
        <w:rPr>
          <w:rFonts w:hint="cs"/>
          <w:rtl/>
        </w:rPr>
        <w:t>کند که بر وی</w:t>
      </w:r>
      <w:r w:rsidRPr="003D6F83">
        <w:rPr>
          <w:rFonts w:hint="cs"/>
          <w:rtl/>
        </w:rPr>
        <w:t xml:space="preserve"> حرام است پس همه</w:t>
      </w:r>
      <w:r w:rsidR="005A2E2B">
        <w:rPr>
          <w:rFonts w:hint="cs"/>
          <w:rtl/>
        </w:rPr>
        <w:t xml:space="preserve"> آن‌ها </w:t>
      </w:r>
      <w:r w:rsidRPr="003D6F83">
        <w:rPr>
          <w:rFonts w:hint="cs"/>
          <w:rtl/>
        </w:rPr>
        <w:t xml:space="preserve">شبیه به پشت و ظهر است. و دیگر پیوندها نیز چنین است مثل این که بگوید: تو با من چون پشت مادرم هستی، یا تو نزد من یا تو نسبت به من یا تو برای من چون پشت مادرم هستی، و همچنین اگر گفت: تو چون پشت مادرم هستی، و نگفت، بر من. ولی اگر گفت: تو بر من چون مادرم هستی یا مثل مادرم هستی، اگر قصد ظهار داشته باشد ظهار است، و اگر قصد کرامت و احترام داشته باشد ظهار نیست، و اگر هیچ قصدی نداشت و به طور مطلق گفت، ظهار نیست چون اصل آن است که ظهار نباشد. </w:t>
      </w:r>
    </w:p>
    <w:p w:rsidR="008E5DA0" w:rsidRPr="003D6F83" w:rsidRDefault="008E5DA0" w:rsidP="006B2A73">
      <w:pPr>
        <w:pStyle w:val="a3"/>
        <w:rPr>
          <w:rtl/>
        </w:rPr>
      </w:pPr>
      <w:r w:rsidRPr="003D6F83">
        <w:rPr>
          <w:rFonts w:hint="cs"/>
          <w:rtl/>
        </w:rPr>
        <w:t>و اگر زن خود را به دیگر محرمات نسبی، مانند دختران و خواهران و عمه</w:t>
      </w:r>
      <w:r w:rsidR="005A2E2B">
        <w:rPr>
          <w:rFonts w:hint="cs"/>
          <w:rtl/>
        </w:rPr>
        <w:t xml:space="preserve">‌ها </w:t>
      </w:r>
      <w:r w:rsidRPr="003D6F83">
        <w:rPr>
          <w:rFonts w:hint="cs"/>
          <w:rtl/>
        </w:rPr>
        <w:t xml:space="preserve">و خاله هایش و دختران برادرش و دختران خواهرش تشبیه کرد، در آن خلاف است که آیا ظهار است یا خیر. مذهب شافعی آن است که ظهار است. </w:t>
      </w:r>
    </w:p>
    <w:p w:rsidR="008E5DA0" w:rsidRPr="003D6F83" w:rsidRDefault="008E5DA0" w:rsidP="006B2A73">
      <w:pPr>
        <w:pStyle w:val="a3"/>
        <w:rPr>
          <w:rtl/>
        </w:rPr>
      </w:pPr>
      <w:r w:rsidRPr="003D6F83">
        <w:rPr>
          <w:rFonts w:hint="cs"/>
          <w:rtl/>
        </w:rPr>
        <w:t>برخی گفته</w:t>
      </w:r>
      <w:r w:rsidR="005A2E2B">
        <w:rPr>
          <w:rFonts w:hint="cs"/>
          <w:rtl/>
        </w:rPr>
        <w:t>‌اند:</w:t>
      </w:r>
      <w:r w:rsidRPr="003D6F83">
        <w:rPr>
          <w:rFonts w:hint="cs"/>
          <w:rtl/>
        </w:rPr>
        <w:t xml:space="preserve"> اگر قصد ظهار کند ظهار است، و اگر قصد طلاق کند طلاق است. چون احتمال دو وجه دارد: ظهار به خاطر تشبیه، و طلاق به خاطر حرام بودن و تشبیه تأکیدی برای اراده طلاق.</w:t>
      </w:r>
    </w:p>
    <w:p w:rsidR="008E5DA0" w:rsidRPr="003D6F83" w:rsidRDefault="008E5DA0" w:rsidP="006B2A73">
      <w:pPr>
        <w:pStyle w:val="a3"/>
        <w:rPr>
          <w:rtl/>
        </w:rPr>
      </w:pPr>
      <w:r w:rsidRPr="003D6F83">
        <w:rPr>
          <w:rFonts w:hint="cs"/>
          <w:rtl/>
        </w:rPr>
        <w:t>بر ظهار دو حکم مترتب</w:t>
      </w:r>
      <w:r w:rsidR="005A2E2B">
        <w:rPr>
          <w:rFonts w:hint="cs"/>
          <w:rtl/>
        </w:rPr>
        <w:t xml:space="preserve"> می‌</w:t>
      </w:r>
      <w:r w:rsidRPr="003D6F83">
        <w:rPr>
          <w:rFonts w:hint="cs"/>
          <w:rtl/>
        </w:rPr>
        <w:t xml:space="preserve">گردد: </w:t>
      </w:r>
    </w:p>
    <w:p w:rsidR="008E5DA0" w:rsidRPr="003D6F83" w:rsidRDefault="008E5DA0" w:rsidP="006B2A73">
      <w:pPr>
        <w:pStyle w:val="a3"/>
        <w:rPr>
          <w:rtl/>
        </w:rPr>
      </w:pPr>
      <w:r w:rsidRPr="003D6F83">
        <w:rPr>
          <w:rFonts w:hint="cs"/>
          <w:rtl/>
        </w:rPr>
        <w:t xml:space="preserve">اول: نزدیکی به جماع حرام است تا این که کفاره بپردازد. </w:t>
      </w:r>
    </w:p>
    <w:p w:rsidR="006B2A73" w:rsidRDefault="008E5DA0" w:rsidP="006B2A73">
      <w:pPr>
        <w:pStyle w:val="a3"/>
        <w:rPr>
          <w:rtl/>
        </w:rPr>
      </w:pPr>
      <w:r w:rsidRPr="003D6F83">
        <w:rPr>
          <w:rFonts w:hint="cs"/>
          <w:rtl/>
        </w:rPr>
        <w:t>دوم: با پشیمان شدن و نزدیکی به زن، کفاره واجب</w:t>
      </w:r>
      <w:r w:rsidR="005A2E2B">
        <w:rPr>
          <w:rFonts w:hint="cs"/>
          <w:rtl/>
        </w:rPr>
        <w:t xml:space="preserve"> می‌</w:t>
      </w:r>
      <w:r w:rsidRPr="003D6F83">
        <w:rPr>
          <w:rFonts w:hint="cs"/>
          <w:rtl/>
        </w:rPr>
        <w:t>گردد. عودت در ظهار آن است که زنش را نگاه دارد با نکاح، مدت زمانی که طلاق دادن او در آن زمان ممکن باشد و در آن مدت او را طلاق ندهد چون نگاهداری وی در آن مدت به این معنی است که به همسری وی راضی است و به راستی از ظهاری که گفته است پشیمان شده است، و حال آن که تشبیه کردن زن به مادرش مقتضی آن بود که او را نگاه ندارد به عنوان همسرش، پس حالا که نگاه داشته است به همسری وی راضی است و او از قول خود برگشته است.</w:t>
      </w:r>
    </w:p>
    <w:p w:rsidR="006B2A73" w:rsidRDefault="006B2A73" w:rsidP="006B2A73">
      <w:pPr>
        <w:pStyle w:val="a3"/>
        <w:rPr>
          <w:rtl/>
        </w:rPr>
      </w:pPr>
    </w:p>
    <w:p w:rsidR="006B2A73" w:rsidRDefault="006B2A73" w:rsidP="006B2A73">
      <w:pPr>
        <w:pStyle w:val="a3"/>
        <w:rPr>
          <w:rtl/>
        </w:rPr>
      </w:pPr>
    </w:p>
    <w:p w:rsidR="006B2A73" w:rsidRDefault="006B2A73" w:rsidP="006B2A73">
      <w:pPr>
        <w:pStyle w:val="a3"/>
        <w:rPr>
          <w:rtl/>
        </w:rPr>
      </w:pPr>
    </w:p>
    <w:p w:rsidR="008E5DA0" w:rsidRPr="003D6F83" w:rsidRDefault="008E5DA0" w:rsidP="006B2A73">
      <w:pPr>
        <w:pStyle w:val="a3"/>
        <w:rPr>
          <w:rtl/>
        </w:rPr>
      </w:pPr>
      <w:r w:rsidRPr="003D6F83">
        <w:rPr>
          <w:rFonts w:hint="cs"/>
          <w:rtl/>
        </w:rPr>
        <w:t xml:space="preserve"> </w:t>
      </w:r>
    </w:p>
    <w:p w:rsidR="008E5DA0" w:rsidRPr="00D92A48" w:rsidRDefault="008E5DA0" w:rsidP="00F2712F">
      <w:pPr>
        <w:pStyle w:val="a2"/>
        <w:rPr>
          <w:rtl/>
        </w:rPr>
      </w:pPr>
      <w:bookmarkStart w:id="586" w:name="_Toc338427151"/>
      <w:bookmarkStart w:id="587" w:name="_Toc418284297"/>
      <w:r w:rsidRPr="00D92A48">
        <w:rPr>
          <w:rFonts w:hint="cs"/>
          <w:rtl/>
        </w:rPr>
        <w:t>کفاره ظهار</w:t>
      </w:r>
      <w:bookmarkEnd w:id="586"/>
      <w:bookmarkEnd w:id="587"/>
    </w:p>
    <w:p w:rsidR="008E5DA0" w:rsidRPr="003D6F83" w:rsidRDefault="008E5DA0" w:rsidP="006B2A73">
      <w:pPr>
        <w:pStyle w:val="a3"/>
        <w:rPr>
          <w:rtl/>
        </w:rPr>
      </w:pPr>
      <w:r w:rsidRPr="003D6F83">
        <w:rPr>
          <w:rFonts w:hint="cs"/>
          <w:rtl/>
        </w:rPr>
        <w:t>کفاره ظهار، آزاد کردن بنده مؤمن سالم از عیوب است، و اگر آن را نیافت باید دو ماه پشت سر هم روزه بگیرد، و اگر نتوانست دو ماه پشت سر هم روزه بگیرد باید شصت مسکین را اطعام کند هر مسکین یک مد طعام (یک من با 292 درهم) و این ترتیب برابر نص قرآن است. خداوند</w:t>
      </w:r>
      <w:r w:rsidR="005A2E2B">
        <w:rPr>
          <w:rFonts w:hint="cs"/>
          <w:rtl/>
        </w:rPr>
        <w:t xml:space="preserve"> می‌</w:t>
      </w:r>
      <w:r w:rsidRPr="003D6F83">
        <w:rPr>
          <w:rFonts w:hint="cs"/>
          <w:rtl/>
        </w:rPr>
        <w:t xml:space="preserve">فرماید: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وَ</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لَّذِينَ</w:t>
      </w:r>
      <w:r w:rsidR="00733C9A">
        <w:rPr>
          <w:rFonts w:ascii="KFGQPC Uthmanic Script HAFS" w:hAnsi="KFGQPC Uthmanic Script HAFS" w:cs="KFGQPC Uthmanic Script HAFS"/>
          <w:sz w:val="28"/>
          <w:rtl/>
        </w:rPr>
        <w:t xml:space="preserve"> يُظَٰهِرُونَ مِن نِّسَآئِهِمۡ ثُمَّ يَعُودُونَ لِمَا قَالُواْ فَتَحۡرِيرُ رَقَبَةٖ مِّن قَبۡلِ أَن يَتَمَآسَّاۚ ذَٰلِكُمۡ تُوعَظُونَ بِهِ</w:t>
      </w:r>
      <w:r w:rsidR="00733C9A">
        <w:rPr>
          <w:rFonts w:ascii="KFGQPC Uthmanic Script HAFS" w:hAnsi="KFGQPC Uthmanic Script HAFS" w:cs="KFGQPC Uthmanic Script HAFS" w:hint="cs"/>
          <w:sz w:val="28"/>
          <w:rtl/>
        </w:rPr>
        <w:t>ۦۚ</w:t>
      </w:r>
      <w:r w:rsidR="00733C9A">
        <w:rPr>
          <w:rFonts w:ascii="KFGQPC Uthmanic Script HAFS" w:hAnsi="KFGQPC Uthmanic Script HAFS" w:cs="KFGQPC Uthmanic Script HAFS"/>
          <w:sz w:val="28"/>
          <w:rtl/>
        </w:rPr>
        <w:t xml:space="preserve"> وَ</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للَّهُ</w:t>
      </w:r>
      <w:r w:rsidR="00733C9A">
        <w:rPr>
          <w:rFonts w:ascii="KFGQPC Uthmanic Script HAFS" w:hAnsi="KFGQPC Uthmanic Script HAFS" w:cs="KFGQPC Uthmanic Script HAFS"/>
          <w:sz w:val="28"/>
          <w:rtl/>
        </w:rPr>
        <w:t xml:space="preserve"> بِمَا تَعۡمَلُونَ خَبِيرٞ ٣</w:t>
      </w:r>
      <w:r w:rsidR="00733C9A">
        <w:rPr>
          <w:rFonts w:ascii="KFGQPC Uthmanic Script HAFS" w:hAnsi="KFGQPC Uthmanic Script HAFS" w:cs="KFGQPC Uthmanic Script HAFS"/>
          <w:sz w:val="28"/>
        </w:rPr>
        <w:t xml:space="preserve"> </w:t>
      </w:r>
      <w:r w:rsidR="00733C9A">
        <w:rPr>
          <w:rFonts w:ascii="KFGQPC Uthmanic Script HAFS" w:hAnsi="KFGQPC Uthmanic Script HAFS" w:cs="KFGQPC Uthmanic Script HAFS" w:hint="eastAsia"/>
          <w:sz w:val="28"/>
          <w:rtl/>
        </w:rPr>
        <w:t>فَمَن</w:t>
      </w:r>
      <w:r w:rsidR="00733C9A">
        <w:rPr>
          <w:rFonts w:ascii="KFGQPC Uthmanic Script HAFS" w:hAnsi="KFGQPC Uthmanic Script HAFS" w:cs="KFGQPC Uthmanic Script HAFS"/>
          <w:sz w:val="28"/>
          <w:rtl/>
        </w:rPr>
        <w:t xml:space="preserve"> لَّمۡ يَجِدۡ فَصِيَامُ شَهۡرَيۡنِ مُتَتَابِعَيۡنِ مِن قَبۡلِ أَن يَتَمَآسَّاۖ فَمَن لَّمۡ يَسۡتَطِعۡ فَإِطۡعَامُ سِتِّينَ مِسۡكِينٗا</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المجادلة: 3- 4</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و کسانی که با زنان خود ظهار</w:t>
      </w:r>
      <w:r w:rsidR="005A2E2B">
        <w:rPr>
          <w:rFonts w:hint="cs"/>
          <w:rtl/>
        </w:rPr>
        <w:t xml:space="preserve"> می‌</w:t>
      </w:r>
      <w:r w:rsidRPr="003D6F83">
        <w:rPr>
          <w:rFonts w:hint="cs"/>
          <w:rtl/>
        </w:rPr>
        <w:t>کنند سپس از سخن خود (پشیمان</w:t>
      </w:r>
      <w:r w:rsidR="005A2E2B">
        <w:rPr>
          <w:rFonts w:hint="cs"/>
          <w:rtl/>
        </w:rPr>
        <w:t xml:space="preserve"> می‌</w:t>
      </w:r>
      <w:r w:rsidRPr="003D6F83">
        <w:rPr>
          <w:rFonts w:hint="cs"/>
          <w:rtl/>
        </w:rPr>
        <w:t>شوند) و عودت</w:t>
      </w:r>
      <w:r w:rsidR="005A2E2B">
        <w:rPr>
          <w:rFonts w:hint="cs"/>
          <w:rtl/>
        </w:rPr>
        <w:t xml:space="preserve"> می‌</w:t>
      </w:r>
      <w:r w:rsidRPr="003D6F83">
        <w:rPr>
          <w:rFonts w:hint="cs"/>
          <w:rtl/>
        </w:rPr>
        <w:t>کنند در آنچه گفته</w:t>
      </w:r>
      <w:r w:rsidR="005A2E2B">
        <w:rPr>
          <w:rFonts w:hint="cs"/>
          <w:rtl/>
        </w:rPr>
        <w:t xml:space="preserve">‌اند </w:t>
      </w:r>
      <w:r w:rsidRPr="003D6F83">
        <w:rPr>
          <w:rFonts w:hint="cs"/>
          <w:rtl/>
        </w:rPr>
        <w:t>باید بنده</w:t>
      </w:r>
      <w:r w:rsidR="006B2A73">
        <w:rPr>
          <w:rFonts w:hint="eastAsia"/>
          <w:rtl/>
        </w:rPr>
        <w:t>‌</w:t>
      </w:r>
      <w:r w:rsidRPr="003D6F83">
        <w:rPr>
          <w:rFonts w:hint="cs"/>
          <w:rtl/>
        </w:rPr>
        <w:t>ای را آزاد کنند پیش از آنکه نزدیکی زناشویی با هم کنند و این به آن جهت است که پند بگیرید به آن و خداوند از عمل شما آگاه است، و هر که آن را نیافت پس دو ماه پشت سر هم روزه بگیرد پیش از نزدیکی زناشوئی با هم، و کسی که آن را نتوانست شصت مسکین را اطعام کند</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آن را برای سلمه بن صخر بیان نمود که با زنش ظهار کرده بود سپس با وی نزدیکی کرده بود، به جماع که به وی گفت: </w:t>
      </w:r>
      <w:r>
        <w:rPr>
          <w:rFonts w:ascii="Traditional Arabic" w:hAnsi="Traditional Arabic" w:cs="Traditional Arabic"/>
          <w:rtl/>
        </w:rPr>
        <w:t>«</w:t>
      </w:r>
      <w:r w:rsidRPr="003D6F83">
        <w:rPr>
          <w:rFonts w:hint="cs"/>
          <w:rtl/>
        </w:rPr>
        <w:t>بنده ای را آزاد کن، گفت:</w:t>
      </w:r>
      <w:r w:rsidR="005A2E2B">
        <w:rPr>
          <w:rFonts w:hint="cs"/>
          <w:rtl/>
        </w:rPr>
        <w:t xml:space="preserve"> نمی‌</w:t>
      </w:r>
      <w:r w:rsidRPr="003D6F83">
        <w:rPr>
          <w:rFonts w:hint="cs"/>
          <w:rtl/>
        </w:rPr>
        <w:t>توانم چنین کنم چون سوگند به آن کس که تو را به پیامبری برگزید جز صفحه گردن خود را مالک نیستم. پس به وی گفت: دو ماه پشت سر هم روزه بگیر، گفت: ای رسول خدا آیا آنچه به من رسیده است جز بر اثر روزه است، یعنی روزه بود که مرا به آن گرفتار کرد و</w:t>
      </w:r>
      <w:r w:rsidR="005A2E2B">
        <w:rPr>
          <w:rFonts w:hint="cs"/>
          <w:rtl/>
        </w:rPr>
        <w:t xml:space="preserve"> نمی‌</w:t>
      </w:r>
      <w:r w:rsidRPr="003D6F83">
        <w:rPr>
          <w:rFonts w:hint="cs"/>
          <w:rtl/>
        </w:rPr>
        <w:t>توانم آن را بگیرم. گفت: پس صدقه بده، گفت: سوگند به آن کس که تو را به حق فرستاد دیشب خوابیدیم و شام نداشتیم بخوریم، گفت: برو نزد عامل صدقات و زکات بنی ذریق و به وی بگو که: صدقه آن قبیله را به تو بدهد و از آن شصت کس را طعام کن از یک وسق (60 صاع و بار یک شتر) از خرما و بقیه</w:t>
      </w:r>
      <w:r w:rsidR="005A2E2B">
        <w:rPr>
          <w:rFonts w:hint="cs"/>
          <w:rtl/>
        </w:rPr>
        <w:t xml:space="preserve">‌اش </w:t>
      </w:r>
      <w:r w:rsidRPr="003D6F83">
        <w:rPr>
          <w:rFonts w:hint="cs"/>
          <w:rtl/>
        </w:rPr>
        <w:t>را بر خود و عیالت هزینه کن</w:t>
      </w:r>
      <w:r>
        <w:rPr>
          <w:rFonts w:ascii="Traditional Arabic" w:hAnsi="Traditional Arabic" w:cs="Traditional Arabic"/>
          <w:rtl/>
        </w:rPr>
        <w:t>»</w:t>
      </w:r>
      <w:r w:rsidRPr="003D6F83">
        <w:rPr>
          <w:rFonts w:hint="cs"/>
          <w:rtl/>
        </w:rPr>
        <w:t xml:space="preserve">. </w:t>
      </w:r>
      <w:r w:rsidR="00DB55E4" w:rsidRPr="003D6F83">
        <w:rPr>
          <w:rFonts w:hint="cs"/>
          <w:rtl/>
        </w:rPr>
        <w:t>(</w:t>
      </w:r>
      <w:r w:rsidRPr="003D6F83">
        <w:rPr>
          <w:rFonts w:hint="cs"/>
          <w:rtl/>
        </w:rPr>
        <w:t>با تخریج احمد و ابوداود و ترمذی که آن را حسن دانسته است. و حاکم که آن را صحیح دانسته است و ابن خزیمه</w:t>
      </w:r>
      <w:r w:rsidR="00DB55E4" w:rsidRPr="003D6F83">
        <w:rPr>
          <w:rFonts w:hint="cs"/>
          <w:rtl/>
        </w:rPr>
        <w:t>)</w:t>
      </w:r>
      <w:r w:rsidRPr="003D6F83">
        <w:rPr>
          <w:rFonts w:hint="cs"/>
          <w:rtl/>
        </w:rPr>
        <w:t xml:space="preserve">. </w:t>
      </w:r>
    </w:p>
    <w:p w:rsidR="008E5DA0" w:rsidRPr="00D92A48" w:rsidRDefault="008E5DA0" w:rsidP="00F2712F">
      <w:pPr>
        <w:pStyle w:val="a2"/>
        <w:rPr>
          <w:rtl/>
        </w:rPr>
      </w:pPr>
      <w:bookmarkStart w:id="588" w:name="_Toc338427152"/>
      <w:bookmarkStart w:id="589" w:name="_Toc418284298"/>
      <w:r w:rsidRPr="00D92A48">
        <w:rPr>
          <w:rFonts w:hint="cs"/>
          <w:rtl/>
        </w:rPr>
        <w:t>لعان و ملاعنه زن و شوی</w:t>
      </w:r>
      <w:bookmarkEnd w:id="588"/>
      <w:bookmarkEnd w:id="589"/>
    </w:p>
    <w:p w:rsidR="008E5DA0" w:rsidRPr="006B2A73" w:rsidRDefault="008E5DA0" w:rsidP="006B2A73">
      <w:pPr>
        <w:pStyle w:val="a3"/>
        <w:rPr>
          <w:spacing w:val="-3"/>
          <w:rtl/>
        </w:rPr>
      </w:pPr>
      <w:r w:rsidRPr="006B2A73">
        <w:rPr>
          <w:rFonts w:hint="cs"/>
          <w:spacing w:val="-3"/>
          <w:rtl/>
        </w:rPr>
        <w:t>لعان از لعن به معنی دور کردن گرفته شده است، و به آن جهت آن را لعان نام نهاده</w:t>
      </w:r>
      <w:r w:rsidR="005A2E2B" w:rsidRPr="006B2A73">
        <w:rPr>
          <w:rFonts w:hint="cs"/>
          <w:spacing w:val="-3"/>
          <w:rtl/>
        </w:rPr>
        <w:t xml:space="preserve">‌اند </w:t>
      </w:r>
      <w:r w:rsidRPr="006B2A73">
        <w:rPr>
          <w:rFonts w:hint="cs"/>
          <w:spacing w:val="-3"/>
          <w:rtl/>
        </w:rPr>
        <w:t>که یکی از آن دو، دروغ</w:t>
      </w:r>
      <w:r w:rsidR="005A2E2B" w:rsidRPr="006B2A73">
        <w:rPr>
          <w:rFonts w:hint="cs"/>
          <w:spacing w:val="-3"/>
          <w:rtl/>
        </w:rPr>
        <w:t xml:space="preserve"> می‌</w:t>
      </w:r>
      <w:r w:rsidRPr="006B2A73">
        <w:rPr>
          <w:rFonts w:hint="cs"/>
          <w:spacing w:val="-3"/>
          <w:rtl/>
        </w:rPr>
        <w:t>گوید پس ملعون است و از رحمت به دور، و چون هر یک از آن دو از دیگری دور</w:t>
      </w:r>
      <w:r w:rsidR="005A2E2B" w:rsidRPr="006B2A73">
        <w:rPr>
          <w:rFonts w:hint="cs"/>
          <w:spacing w:val="-3"/>
          <w:rtl/>
        </w:rPr>
        <w:t xml:space="preserve"> می‌</w:t>
      </w:r>
      <w:r w:rsidRPr="006B2A73">
        <w:rPr>
          <w:rFonts w:hint="cs"/>
          <w:spacing w:val="-3"/>
          <w:rtl/>
        </w:rPr>
        <w:t>گردد با حرمت و حرام بودن ابدی. و در اصطلاح شرع عبارت است از کلماتی معلوم و مشخص که حجت قرار داده شده</w:t>
      </w:r>
      <w:r w:rsidR="005A2E2B" w:rsidRPr="006B2A73">
        <w:rPr>
          <w:rFonts w:hint="cs"/>
          <w:spacing w:val="-3"/>
          <w:rtl/>
        </w:rPr>
        <w:t xml:space="preserve">‌اند </w:t>
      </w:r>
      <w:r w:rsidRPr="006B2A73">
        <w:rPr>
          <w:rFonts w:hint="cs"/>
          <w:spacing w:val="-3"/>
          <w:rtl/>
        </w:rPr>
        <w:t>برای کسی که ناچار شده است تا</w:t>
      </w:r>
      <w:r w:rsidR="00B37529" w:rsidRPr="006B2A73">
        <w:rPr>
          <w:rFonts w:hint="cs"/>
          <w:spacing w:val="-3"/>
          <w:rtl/>
        </w:rPr>
        <w:t xml:space="preserve"> </w:t>
      </w:r>
      <w:r w:rsidRPr="006B2A73">
        <w:rPr>
          <w:rFonts w:hint="cs"/>
          <w:spacing w:val="-3"/>
          <w:rtl/>
        </w:rPr>
        <w:t xml:space="preserve">کسی را که بستر او را آلوده کرده است و او را ننگین و بدنام کرده و عار و ننگ را به وی ملحق ساخته است، متهم به ارتکاب فحشاء و زنا کند. و دلیل آن قول خداست: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وَ</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لَّذِينَ</w:t>
      </w:r>
      <w:r w:rsidR="00733C9A">
        <w:rPr>
          <w:rFonts w:ascii="KFGQPC Uthmanic Script HAFS" w:hAnsi="KFGQPC Uthmanic Script HAFS" w:cs="KFGQPC Uthmanic Script HAFS"/>
          <w:sz w:val="28"/>
          <w:rtl/>
        </w:rPr>
        <w:t xml:space="preserve"> يَرۡمُونَ أَزۡوَٰجَهُمۡ وَلَمۡ يَكُن لَّهُمۡ شُهَدَآءُ إِلَّآ أَنفُسُهُمۡ</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النور: 6</w:t>
      </w:r>
      <w:r w:rsidRPr="006B2A73">
        <w:rPr>
          <w:rStyle w:val="Char4"/>
          <w:rtl/>
        </w:rPr>
        <w:t>]</w:t>
      </w:r>
      <w:r w:rsidRPr="006B2A73">
        <w:rPr>
          <w:rStyle w:val="Char3"/>
          <w:rtl/>
        </w:rPr>
        <w:t>.</w:t>
      </w:r>
      <w:r w:rsidR="008E5DA0" w:rsidRPr="003D6F83">
        <w:rPr>
          <w:rFonts w:cs="B Lotus" w:hint="cs"/>
          <w:sz w:val="28"/>
          <w:rtl/>
          <w:lang w:bidi="fa-IR"/>
        </w:rPr>
        <w:t xml:space="preserve"> </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و کسانی که زنان خود را (به ارتکاب فحشاء و زنا) متهم</w:t>
      </w:r>
      <w:r w:rsidR="005A2E2B">
        <w:rPr>
          <w:rFonts w:hint="cs"/>
          <w:rtl/>
        </w:rPr>
        <w:t xml:space="preserve"> می‌</w:t>
      </w:r>
      <w:r w:rsidRPr="003D6F83">
        <w:rPr>
          <w:rFonts w:hint="cs"/>
          <w:rtl/>
        </w:rPr>
        <w:t>کنند و بر این کار شاهدانی جز خویشتن ندارند</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در شان نزول این آیه گفته</w:t>
      </w:r>
      <w:r w:rsidR="006B2A73">
        <w:rPr>
          <w:rFonts w:hint="eastAsia"/>
          <w:rtl/>
        </w:rPr>
        <w:t>‌</w:t>
      </w:r>
      <w:r w:rsidRPr="003D6F83">
        <w:rPr>
          <w:rFonts w:hint="cs"/>
          <w:rtl/>
        </w:rPr>
        <w:t>اند که: هلال بن امیه در محضر رسول خدا همسر خویش را متهم</w:t>
      </w:r>
      <w:r w:rsidR="00B37529">
        <w:rPr>
          <w:rFonts w:hint="cs"/>
          <w:rtl/>
        </w:rPr>
        <w:t xml:space="preserve"> </w:t>
      </w:r>
      <w:r w:rsidRPr="003D6F83">
        <w:rPr>
          <w:rFonts w:hint="cs"/>
          <w:rtl/>
        </w:rPr>
        <w:t xml:space="preserve">به ارتکاب زنا با، شریک بن السمحاء نمود که پیامبر </w:t>
      </w:r>
      <w:r w:rsidRPr="003D6F83">
        <w:rPr>
          <w:rFonts w:hint="cs"/>
          <w:rtl/>
        </w:rPr>
        <w:sym w:font="AGA Arabesque" w:char="F072"/>
      </w:r>
      <w:r w:rsidRPr="003D6F83">
        <w:rPr>
          <w:rFonts w:hint="cs"/>
          <w:rtl/>
        </w:rPr>
        <w:t xml:space="preserve"> به وی گفت: </w:t>
      </w:r>
      <w:r>
        <w:rPr>
          <w:rFonts w:ascii="Traditional Arabic" w:hAnsi="Traditional Arabic" w:cs="Traditional Arabic"/>
          <w:rtl/>
        </w:rPr>
        <w:t>«</w:t>
      </w:r>
      <w:r w:rsidRPr="003D6F83">
        <w:rPr>
          <w:rFonts w:hint="cs"/>
          <w:rtl/>
        </w:rPr>
        <w:t xml:space="preserve">یا اقامه بینه کنی و شاهدانی بر این کار بیاوری یا این که تو را حدّ خواهم زد. او گفت: ای رسول خدای هرگاه یکی از ما کسی را با زن خود دید که همبستر شده برود به دنبال گواهان؟ که باز هم پیامبر </w:t>
      </w:r>
      <w:r w:rsidRPr="003D6F83">
        <w:rPr>
          <w:rFonts w:hint="cs"/>
          <w:rtl/>
        </w:rPr>
        <w:sym w:font="AGA Arabesque" w:char="F072"/>
      </w:r>
      <w:r w:rsidRPr="003D6F83">
        <w:rPr>
          <w:rFonts w:hint="cs"/>
          <w:rtl/>
        </w:rPr>
        <w:t xml:space="preserve"> در جواب وی گفت: باید گواهان بیاوری و إلَّا پشت تو را حدّ خواهم زد. پس هلال گفت: سوگند به آن کس که تو را به حق فرستاده است من خودم راست</w:t>
      </w:r>
      <w:r w:rsidR="005A2E2B">
        <w:rPr>
          <w:rFonts w:hint="cs"/>
          <w:rtl/>
        </w:rPr>
        <w:t xml:space="preserve"> می‌</w:t>
      </w:r>
      <w:r w:rsidRPr="003D6F83">
        <w:rPr>
          <w:rFonts w:hint="cs"/>
          <w:rtl/>
        </w:rPr>
        <w:t>گویم، و به تحقیق خداوند چیزی را نازل خواهد کرد که مرا تبرئه خواهد ساخت و پشتم را از حد نجات خواهد داد</w:t>
      </w:r>
      <w:r>
        <w:rPr>
          <w:rFonts w:ascii="Traditional Arabic" w:hAnsi="Traditional Arabic" w:cs="Traditional Arabic"/>
          <w:rtl/>
        </w:rPr>
        <w:t>»</w:t>
      </w:r>
      <w:r w:rsidRPr="003D6F83">
        <w:rPr>
          <w:rFonts w:hint="cs"/>
          <w:rtl/>
        </w:rPr>
        <w:t xml:space="preserve">. که این آیه نازل شد. </w:t>
      </w:r>
    </w:p>
    <w:p w:rsidR="008E5DA0" w:rsidRPr="00D92A48" w:rsidRDefault="008E5DA0" w:rsidP="00F2712F">
      <w:pPr>
        <w:pStyle w:val="a2"/>
        <w:rPr>
          <w:rtl/>
        </w:rPr>
      </w:pPr>
      <w:bookmarkStart w:id="590" w:name="_Toc338427153"/>
      <w:bookmarkStart w:id="591" w:name="_Toc418284299"/>
      <w:r w:rsidRPr="00D92A48">
        <w:rPr>
          <w:rFonts w:hint="cs"/>
          <w:rtl/>
        </w:rPr>
        <w:t>احکام لعان</w:t>
      </w:r>
      <w:bookmarkEnd w:id="590"/>
      <w:bookmarkEnd w:id="591"/>
    </w:p>
    <w:p w:rsidR="008E5DA0" w:rsidRPr="003D6F83" w:rsidRDefault="008E5DA0" w:rsidP="006B2A73">
      <w:pPr>
        <w:pStyle w:val="a3"/>
        <w:rPr>
          <w:rtl/>
        </w:rPr>
      </w:pPr>
      <w:r w:rsidRPr="003D6F83">
        <w:rPr>
          <w:rFonts w:hint="cs"/>
          <w:rtl/>
        </w:rPr>
        <w:t>هرگاه مردی زن خود را متهم به زنا کرد، بر وی حدّ واجب</w:t>
      </w:r>
      <w:r w:rsidR="005A2E2B">
        <w:rPr>
          <w:rFonts w:hint="cs"/>
          <w:rtl/>
        </w:rPr>
        <w:t xml:space="preserve"> می‌</w:t>
      </w:r>
      <w:r w:rsidRPr="003D6F83">
        <w:rPr>
          <w:rFonts w:hint="cs"/>
          <w:rtl/>
        </w:rPr>
        <w:t xml:space="preserve">گردد. چون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یا این که تو را حدّ خواهم زد</w:t>
      </w:r>
      <w:r>
        <w:rPr>
          <w:rFonts w:ascii="Traditional Arabic" w:hAnsi="Traditional Arabic" w:cs="Traditional Arabic"/>
          <w:rtl/>
        </w:rPr>
        <w:t>»</w:t>
      </w:r>
      <w:r w:rsidRPr="003D6F83">
        <w:rPr>
          <w:rFonts w:hint="cs"/>
          <w:rtl/>
        </w:rPr>
        <w:t xml:space="preserve"> و دو راه برای نجات از حدّ وجود دارد: </w:t>
      </w:r>
    </w:p>
    <w:p w:rsidR="008E5DA0" w:rsidRPr="003D6F83" w:rsidRDefault="008E5DA0" w:rsidP="006B2A73">
      <w:pPr>
        <w:pStyle w:val="a3"/>
        <w:rPr>
          <w:rtl/>
        </w:rPr>
      </w:pPr>
      <w:r w:rsidRPr="003D6F83">
        <w:rPr>
          <w:rFonts w:hint="cs"/>
          <w:rtl/>
        </w:rPr>
        <w:t>یا اقامه بینه کند، یا این که ملاعنه کند همان گونه که در حدیث به صراحت آمده ا ست. پس هرگاه یقین پیدا کرد که زنش مرتکب زنا شده است و او آن مرد را دید که از نزد وی خارج</w:t>
      </w:r>
      <w:r w:rsidR="005A2E2B">
        <w:rPr>
          <w:rFonts w:hint="cs"/>
          <w:rtl/>
        </w:rPr>
        <w:t xml:space="preserve"> می‌</w:t>
      </w:r>
      <w:r w:rsidRPr="003D6F83">
        <w:rPr>
          <w:rFonts w:hint="cs"/>
          <w:rtl/>
        </w:rPr>
        <w:t>شد و اوقات محل شک و تردید بود و گمان آن</w:t>
      </w:r>
      <w:r w:rsidR="005A2E2B">
        <w:rPr>
          <w:rFonts w:hint="cs"/>
          <w:rtl/>
        </w:rPr>
        <w:t xml:space="preserve"> می‌</w:t>
      </w:r>
      <w:r w:rsidRPr="003D6F83">
        <w:rPr>
          <w:rFonts w:hint="cs"/>
          <w:rtl/>
        </w:rPr>
        <w:t>رفت، یا آن مرد را دید که از نزد وی خارج</w:t>
      </w:r>
      <w:r w:rsidR="005A2E2B">
        <w:rPr>
          <w:rFonts w:hint="cs"/>
          <w:rtl/>
        </w:rPr>
        <w:t xml:space="preserve"> می‌</w:t>
      </w:r>
      <w:r w:rsidRPr="003D6F83">
        <w:rPr>
          <w:rFonts w:hint="cs"/>
          <w:rtl/>
        </w:rPr>
        <w:t>شد و اوقات محل شک و تردید بود و گمان آن</w:t>
      </w:r>
      <w:r w:rsidR="005A2E2B">
        <w:rPr>
          <w:rFonts w:hint="cs"/>
          <w:rtl/>
        </w:rPr>
        <w:t xml:space="preserve"> می‌</w:t>
      </w:r>
      <w:r w:rsidRPr="003D6F83">
        <w:rPr>
          <w:rFonts w:hint="cs"/>
          <w:rtl/>
        </w:rPr>
        <w:t>رفت، یا آن مرد را در زیر لباس او به صورت زشت و ناپسندی دید، او حق دارد که زنش را متهم به زنا کند و او را قذف نماید، و این در وقتی است که فرزندی نباشد، و اگر فرزندی در بین باشد و یقین حاصل کرد که این فرزند از خودش نیست بر او واجب</w:t>
      </w:r>
      <w:r w:rsidR="005A2E2B">
        <w:rPr>
          <w:rFonts w:hint="cs"/>
          <w:rtl/>
        </w:rPr>
        <w:t xml:space="preserve"> می‌</w:t>
      </w:r>
      <w:r w:rsidRPr="003D6F83">
        <w:rPr>
          <w:rFonts w:hint="cs"/>
          <w:rtl/>
        </w:rPr>
        <w:t>شود که از طریق ملاعنه آن فرزند را از خود دور سازد تا این که از او دور</w:t>
      </w:r>
      <w:r w:rsidR="005A2E2B">
        <w:rPr>
          <w:rFonts w:hint="cs"/>
          <w:rtl/>
        </w:rPr>
        <w:t xml:space="preserve"> می‌</w:t>
      </w:r>
      <w:r w:rsidRPr="003D6F83">
        <w:rPr>
          <w:rFonts w:hint="cs"/>
          <w:rtl/>
        </w:rPr>
        <w:t>شود، و وقتی یقین حاصل</w:t>
      </w:r>
      <w:r w:rsidR="005A2E2B">
        <w:rPr>
          <w:rFonts w:hint="cs"/>
          <w:rtl/>
        </w:rPr>
        <w:t xml:space="preserve"> می‌</w:t>
      </w:r>
      <w:r w:rsidRPr="003D6F83">
        <w:rPr>
          <w:rFonts w:hint="cs"/>
          <w:rtl/>
        </w:rPr>
        <w:t xml:space="preserve">شود که بهیچ وجه با وی نزدیکی نکرده باشد یا این که با او نزدیکی کرده باشد ولی او کودک را در کمتر از شش ماه پس از نزدیکی به دنیا آورده باشد یا چهار سال پس از نزدیکی با وی کودک را به دنیا آورده باشد که در این مدت با وی نزدیکی نکرده باشد. </w:t>
      </w:r>
    </w:p>
    <w:p w:rsidR="008E5DA0" w:rsidRPr="003D6F83" w:rsidRDefault="008E5DA0" w:rsidP="006B2A73">
      <w:pPr>
        <w:pStyle w:val="a3"/>
        <w:rPr>
          <w:rtl/>
        </w:rPr>
      </w:pPr>
      <w:r w:rsidRPr="003D6F83">
        <w:rPr>
          <w:rFonts w:hint="cs"/>
          <w:rtl/>
        </w:rPr>
        <w:t xml:space="preserve">صورت ملاعنه مرد: هرگاه کار زن و شوهر به ملاعنه کشیده شد، باید شوهر چهار کلمه را تکرار کند و چنین بگوید: </w:t>
      </w:r>
    </w:p>
    <w:p w:rsidR="008E5DA0" w:rsidRPr="003D6F83" w:rsidRDefault="008E5DA0" w:rsidP="006B2A73">
      <w:pPr>
        <w:ind w:firstLine="284"/>
        <w:jc w:val="both"/>
        <w:rPr>
          <w:rFonts w:cs="B Lotus"/>
          <w:sz w:val="28"/>
          <w:rtl/>
          <w:lang w:bidi="fa-IR"/>
        </w:rPr>
      </w:pPr>
      <w:r w:rsidRPr="009A7B5F">
        <w:rPr>
          <w:rStyle w:val="Char0"/>
          <w:rtl/>
        </w:rPr>
        <w:t>«أَشْهَدُ بِاللهِ إِنَّنِیْ لَمِنَ الصَّادِقِیْنَ فِیْمَا رَمَیْتُ بِهِ زَوْجَتِیْ فُلَانَةَ مِنَ الزِّنا وَأَنَّ هَذا الْوَلَدَ اَوِ ال</w:t>
      </w:r>
      <w:r w:rsidR="00DB55E4" w:rsidRPr="009A7B5F">
        <w:rPr>
          <w:rStyle w:val="Char0"/>
          <w:rFonts w:hint="cs"/>
          <w:rtl/>
        </w:rPr>
        <w:t>ْ</w:t>
      </w:r>
      <w:r w:rsidRPr="009A7B5F">
        <w:rPr>
          <w:rStyle w:val="Char0"/>
          <w:rtl/>
        </w:rPr>
        <w:t>حَم</w:t>
      </w:r>
      <w:r w:rsidR="00DB55E4" w:rsidRPr="009A7B5F">
        <w:rPr>
          <w:rStyle w:val="Char0"/>
          <w:rFonts w:hint="cs"/>
          <w:rtl/>
        </w:rPr>
        <w:t>ْ</w:t>
      </w:r>
      <w:r w:rsidRPr="009A7B5F">
        <w:rPr>
          <w:rStyle w:val="Char0"/>
          <w:rtl/>
        </w:rPr>
        <w:t>لَ مِن زِنا وَلَیسَ مِنِّی»</w:t>
      </w:r>
      <w:r w:rsidRPr="006B2A73">
        <w:rPr>
          <w:rStyle w:val="Char3"/>
          <w:rFonts w:hint="cs"/>
          <w:rtl/>
        </w:rPr>
        <w:t>.</w:t>
      </w:r>
      <w:r w:rsidRPr="003D6F83">
        <w:rPr>
          <w:rFonts w:cs="B Lotus" w:hint="cs"/>
          <w:sz w:val="28"/>
          <w:rtl/>
          <w:lang w:bidi="fa-IR"/>
        </w:rPr>
        <w:t xml:space="preserve"> </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من خدای تعالی را گواه</w:t>
      </w:r>
      <w:r w:rsidR="005A2E2B">
        <w:rPr>
          <w:rFonts w:hint="cs"/>
          <w:rtl/>
        </w:rPr>
        <w:t xml:space="preserve"> می‌</w:t>
      </w:r>
      <w:r w:rsidRPr="003D6F83">
        <w:rPr>
          <w:rFonts w:hint="cs"/>
          <w:rtl/>
        </w:rPr>
        <w:t>گیرم که در نسبت دادن زنا به همسرم راست</w:t>
      </w:r>
      <w:r w:rsidR="005A2E2B">
        <w:rPr>
          <w:rFonts w:hint="cs"/>
          <w:rtl/>
        </w:rPr>
        <w:t xml:space="preserve"> می‌</w:t>
      </w:r>
      <w:r w:rsidRPr="003D6F83">
        <w:rPr>
          <w:rFonts w:hint="cs"/>
          <w:rtl/>
        </w:rPr>
        <w:t>گویم، و به درستی این فرزند یا کودکی که در شکم دارد و به آن آبستن است از زنا است و از من نیست</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و این ملاعنه باید به دستور حاکم صورت گیرد یا به دستور نائب حاکم. چون ملاعنه یمین و سوگند است، و دستور حاکم بر آن ضروری است مانند دیگر سوگندها و باید در ملأعام بر سر منبر در میان جماعت مسلمان صورت گیرد که حاکم به آن دستور دهد، چون اعلام حاکم در چنین وقتی و چنین جایی موجب بزرگداشت امر خداوند است و بیشتر مردم را باز</w:t>
      </w:r>
      <w:r w:rsidR="005A2E2B">
        <w:rPr>
          <w:rFonts w:hint="cs"/>
          <w:rtl/>
        </w:rPr>
        <w:t xml:space="preserve"> می‌</w:t>
      </w:r>
      <w:r w:rsidRPr="003D6F83">
        <w:rPr>
          <w:rFonts w:hint="cs"/>
          <w:rtl/>
        </w:rPr>
        <w:t>دارد و موجب عبرت</w:t>
      </w:r>
      <w:r w:rsidR="005A2E2B">
        <w:rPr>
          <w:rFonts w:hint="cs"/>
          <w:rtl/>
        </w:rPr>
        <w:t xml:space="preserve"> می‌</w:t>
      </w:r>
      <w:r w:rsidRPr="003D6F83">
        <w:rPr>
          <w:rFonts w:hint="cs"/>
          <w:rtl/>
        </w:rPr>
        <w:t>گردد، و اگر زنش در آنجا نباشد باید نام زنش را مشخصا بر زبان آورد و نسبت و فامیلی وی را نیز بگوید تا از غیر وی متمایز گردد، و اگر زن خود حاضر باشد برای تعیین او اشاره به وی کافی است. و در مرتبه پنجم</w:t>
      </w:r>
      <w:r w:rsidR="005A2E2B">
        <w:rPr>
          <w:rFonts w:hint="cs"/>
          <w:rtl/>
        </w:rPr>
        <w:t xml:space="preserve"> می‌</w:t>
      </w:r>
      <w:r w:rsidRPr="003D6F83">
        <w:rPr>
          <w:rFonts w:hint="cs"/>
          <w:rtl/>
        </w:rPr>
        <w:t xml:space="preserve">گوید: اگر از دروغ گویان باشم در این نسبت ناروا، لعنت و نفرین خدا بر من باشد. و این به نص قرآن است. </w:t>
      </w:r>
    </w:p>
    <w:p w:rsidR="008E5DA0" w:rsidRPr="003D6F83" w:rsidRDefault="008E5DA0" w:rsidP="006B2A73">
      <w:pPr>
        <w:pStyle w:val="a3"/>
        <w:rPr>
          <w:rtl/>
        </w:rPr>
      </w:pPr>
      <w:r w:rsidRPr="003D6F83">
        <w:rPr>
          <w:rFonts w:hint="cs"/>
          <w:rtl/>
        </w:rPr>
        <w:t>و در آنجا که مرد به لعن خود</w:t>
      </w:r>
      <w:r w:rsidR="005A2E2B">
        <w:rPr>
          <w:rFonts w:hint="cs"/>
          <w:rtl/>
        </w:rPr>
        <w:t xml:space="preserve"> می‌</w:t>
      </w:r>
      <w:r w:rsidRPr="003D6F83">
        <w:rPr>
          <w:rFonts w:hint="cs"/>
          <w:rtl/>
        </w:rPr>
        <w:t>رسد و خود را لعن</w:t>
      </w:r>
      <w:r w:rsidR="005A2E2B">
        <w:rPr>
          <w:rFonts w:hint="cs"/>
          <w:rtl/>
        </w:rPr>
        <w:t xml:space="preserve"> می‌</w:t>
      </w:r>
      <w:r w:rsidRPr="003D6F83">
        <w:rPr>
          <w:rFonts w:hint="cs"/>
          <w:rtl/>
        </w:rPr>
        <w:t>کند، در مرتبه پنجم و زن به لفظ غضب خدا</w:t>
      </w:r>
      <w:r w:rsidR="005A2E2B">
        <w:rPr>
          <w:rFonts w:hint="cs"/>
          <w:rtl/>
        </w:rPr>
        <w:t xml:space="preserve"> می‌</w:t>
      </w:r>
      <w:r w:rsidRPr="003D6F83">
        <w:rPr>
          <w:rFonts w:hint="cs"/>
          <w:rtl/>
        </w:rPr>
        <w:t>رسد و به غضب خدا بر خود دعا</w:t>
      </w:r>
      <w:r w:rsidR="005A2E2B">
        <w:rPr>
          <w:rFonts w:hint="cs"/>
          <w:rtl/>
        </w:rPr>
        <w:t xml:space="preserve"> می‌</w:t>
      </w:r>
      <w:r w:rsidRPr="003D6F83">
        <w:rPr>
          <w:rFonts w:hint="cs"/>
          <w:rtl/>
        </w:rPr>
        <w:t>کند در مرتبه پنجم، مستحب است که حاکم بگوید: باید بدانید که این مرتبه پنجم برای هر کس مرتکب دروغ گردد که موجب عذاب دنیا</w:t>
      </w:r>
      <w:r w:rsidR="00B37529">
        <w:rPr>
          <w:rFonts w:hint="cs"/>
          <w:rtl/>
        </w:rPr>
        <w:t xml:space="preserve"> </w:t>
      </w:r>
      <w:r w:rsidRPr="003D6F83">
        <w:rPr>
          <w:rFonts w:hint="cs"/>
          <w:rtl/>
        </w:rPr>
        <w:t>وآخرت</w:t>
      </w:r>
      <w:r w:rsidR="005A2E2B">
        <w:rPr>
          <w:rFonts w:hint="cs"/>
          <w:rtl/>
        </w:rPr>
        <w:t xml:space="preserve"> می‌</w:t>
      </w:r>
      <w:r w:rsidRPr="003D6F83">
        <w:rPr>
          <w:rFonts w:hint="cs"/>
          <w:rtl/>
        </w:rPr>
        <w:t>گردد، پس بترس از خدای تعالی به راستی من برای تو نگرانم که اگر راست گوی نباشی لعنت و نفرین و غضب خداوند به تو</w:t>
      </w:r>
      <w:r w:rsidR="005A2E2B">
        <w:rPr>
          <w:rFonts w:hint="cs"/>
          <w:rtl/>
        </w:rPr>
        <w:t xml:space="preserve"> می‌</w:t>
      </w:r>
      <w:r w:rsidRPr="003D6F83">
        <w:rPr>
          <w:rFonts w:hint="cs"/>
          <w:rtl/>
        </w:rPr>
        <w:t>رسد بلکه آن کس که دروغ</w:t>
      </w:r>
      <w:r w:rsidR="005A2E2B">
        <w:rPr>
          <w:rFonts w:hint="cs"/>
          <w:rtl/>
        </w:rPr>
        <w:t xml:space="preserve"> می‌</w:t>
      </w:r>
      <w:r w:rsidRPr="003D6F83">
        <w:rPr>
          <w:rFonts w:hint="cs"/>
          <w:rtl/>
        </w:rPr>
        <w:t xml:space="preserve">گوید پشیمان شود و این آیه را بر وی بخواند: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إِنَّ</w:t>
      </w:r>
      <w:r w:rsidR="00733C9A">
        <w:rPr>
          <w:rFonts w:ascii="KFGQPC Uthmanic Script HAFS" w:hAnsi="KFGQPC Uthmanic Script HAFS" w:cs="KFGQPC Uthmanic Script HAFS"/>
          <w:sz w:val="28"/>
          <w:rtl/>
        </w:rPr>
        <w:t xml:space="preserve">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لَّذِينَ</w:t>
      </w:r>
      <w:r w:rsidR="00733C9A">
        <w:rPr>
          <w:rFonts w:ascii="KFGQPC Uthmanic Script HAFS" w:hAnsi="KFGQPC Uthmanic Script HAFS" w:cs="KFGQPC Uthmanic Script HAFS"/>
          <w:sz w:val="28"/>
          <w:rtl/>
        </w:rPr>
        <w:t xml:space="preserve"> يَشۡتَرُونَ بِعَهۡدِ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للَّهِ</w:t>
      </w:r>
      <w:r w:rsidR="00733C9A">
        <w:rPr>
          <w:rFonts w:ascii="KFGQPC Uthmanic Script HAFS" w:hAnsi="KFGQPC Uthmanic Script HAFS" w:cs="KFGQPC Uthmanic Script HAFS"/>
          <w:sz w:val="28"/>
          <w:rtl/>
        </w:rPr>
        <w:t xml:space="preserve"> وَأَيۡمَٰنِهِمۡ ثَمَنٗا قَلِيلًا أُوْلَٰٓئِكَ لَا خَلَٰقَ لَهُمۡ فِي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لۡأٓخِرَةِ</w:t>
      </w:r>
      <w:r w:rsidR="00733C9A">
        <w:rPr>
          <w:rFonts w:ascii="KFGQPC Uthmanic Script HAFS" w:hAnsi="KFGQPC Uthmanic Script HAFS" w:cs="KFGQPC Uthmanic Script HAFS"/>
          <w:sz w:val="28"/>
          <w:rtl/>
        </w:rPr>
        <w:t xml:space="preserve"> وَلَا يُكَلِّمُهُمُ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للَّهُ</w:t>
      </w:r>
      <w:r w:rsidR="00733C9A">
        <w:rPr>
          <w:rFonts w:ascii="KFGQPC Uthmanic Script HAFS" w:hAnsi="KFGQPC Uthmanic Script HAFS" w:cs="KFGQPC Uthmanic Script HAFS"/>
          <w:sz w:val="28"/>
          <w:rtl/>
        </w:rPr>
        <w:t xml:space="preserve"> وَلَا يَنظُرُ إِلَيۡهِمۡ يَوۡمَ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لۡقِيَٰمَةِ</w:t>
      </w:r>
      <w:r w:rsidR="00733C9A">
        <w:rPr>
          <w:rFonts w:ascii="KFGQPC Uthmanic Script HAFS" w:hAnsi="KFGQPC Uthmanic Script HAFS" w:cs="KFGQPC Uthmanic Script HAFS"/>
          <w:sz w:val="28"/>
          <w:rtl/>
        </w:rPr>
        <w:t xml:space="preserve"> وَلَا يُزَكِّيهِمۡ وَلَهُمۡ عَذَابٌ أَلِيمٞ ٧٧</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آل عمران: 77</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به راستی آن کسانی که عهد و پیمان خدا و سوگندهای خویش را به بهای اندکی</w:t>
      </w:r>
      <w:r w:rsidR="005A2E2B">
        <w:rPr>
          <w:rFonts w:hint="cs"/>
          <w:rtl/>
        </w:rPr>
        <w:t xml:space="preserve"> می‌</w:t>
      </w:r>
      <w:r w:rsidRPr="003D6F83">
        <w:rPr>
          <w:rFonts w:hint="cs"/>
          <w:rtl/>
        </w:rPr>
        <w:t>فروشند (باید بدانند که) آنان در آخرت بهره خوبی ندارند و در روز قیامت خداوند با آنان حرف</w:t>
      </w:r>
      <w:r w:rsidR="005A2E2B">
        <w:rPr>
          <w:rFonts w:hint="cs"/>
          <w:rtl/>
        </w:rPr>
        <w:t xml:space="preserve"> نمی‌</w:t>
      </w:r>
      <w:r w:rsidRPr="003D6F83">
        <w:rPr>
          <w:rFonts w:hint="cs"/>
          <w:rtl/>
        </w:rPr>
        <w:t>زند و با نظر رحمت به</w:t>
      </w:r>
      <w:r w:rsidR="005A2E2B">
        <w:rPr>
          <w:rFonts w:hint="cs"/>
          <w:rtl/>
        </w:rPr>
        <w:t xml:space="preserve"> آن‌ها نمی‌</w:t>
      </w:r>
      <w:r w:rsidRPr="003D6F83">
        <w:rPr>
          <w:rFonts w:hint="cs"/>
          <w:rtl/>
        </w:rPr>
        <w:t>نگرند و آنان را مهذب و پاکیزه</w:t>
      </w:r>
      <w:r w:rsidR="005A2E2B">
        <w:rPr>
          <w:rFonts w:hint="cs"/>
          <w:rtl/>
        </w:rPr>
        <w:t xml:space="preserve"> نمی‌</w:t>
      </w:r>
      <w:r w:rsidRPr="003D6F83">
        <w:rPr>
          <w:rFonts w:hint="cs"/>
          <w:rtl/>
        </w:rPr>
        <w:t>گرداند و آنان درد و عذاب سختی ندارند</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 xml:space="preserve">و سزاوار است که این سخن رسول خدا را بر وی بخواند که گفت: </w:t>
      </w:r>
    </w:p>
    <w:p w:rsidR="008E5DA0" w:rsidRPr="003D6F83" w:rsidRDefault="008E5DA0" w:rsidP="006B2A73">
      <w:pPr>
        <w:ind w:firstLine="284"/>
        <w:jc w:val="both"/>
        <w:rPr>
          <w:rFonts w:cs="B Lotus"/>
          <w:sz w:val="28"/>
          <w:rtl/>
          <w:lang w:bidi="fa-IR"/>
        </w:rPr>
      </w:pPr>
      <w:r w:rsidRPr="009A7B5F">
        <w:rPr>
          <w:rStyle w:val="Char1"/>
          <w:rtl/>
        </w:rPr>
        <w:t>«أَیّما امرَأَةٍ أَدخَلَت</w:t>
      </w:r>
      <w:r w:rsidRPr="009A7B5F">
        <w:rPr>
          <w:rStyle w:val="Char1"/>
          <w:rFonts w:hint="cs"/>
          <w:rtl/>
        </w:rPr>
        <w:t xml:space="preserve">ْ </w:t>
      </w:r>
      <w:r w:rsidRPr="009A7B5F">
        <w:rPr>
          <w:rStyle w:val="Char1"/>
          <w:rtl/>
        </w:rPr>
        <w:t>عَلی قَومٍ مَن لَیسَ مِنهُم فَلَیسَت</w:t>
      </w:r>
      <w:r w:rsidR="00DB55E4" w:rsidRPr="009A7B5F">
        <w:rPr>
          <w:rStyle w:val="Char1"/>
          <w:rFonts w:hint="cs"/>
          <w:rtl/>
        </w:rPr>
        <w:t>ْ</w:t>
      </w:r>
      <w:r w:rsidRPr="009A7B5F">
        <w:rPr>
          <w:rStyle w:val="Char1"/>
          <w:rtl/>
        </w:rPr>
        <w:t xml:space="preserve"> مِنَ اللهِ فِی شَی</w:t>
      </w:r>
      <w:r w:rsidRPr="009A7B5F">
        <w:rPr>
          <w:rStyle w:val="Char1"/>
          <w:rFonts w:hint="cs"/>
          <w:rtl/>
        </w:rPr>
        <w:t>ْ</w:t>
      </w:r>
      <w:r w:rsidRPr="009A7B5F">
        <w:rPr>
          <w:rStyle w:val="Char1"/>
          <w:rtl/>
        </w:rPr>
        <w:t>ءٍ وَلَن یُد</w:t>
      </w:r>
      <w:r w:rsidRPr="009A7B5F">
        <w:rPr>
          <w:rStyle w:val="Char1"/>
          <w:rFonts w:hint="cs"/>
          <w:rtl/>
        </w:rPr>
        <w:t>ْ</w:t>
      </w:r>
      <w:r w:rsidRPr="009A7B5F">
        <w:rPr>
          <w:rStyle w:val="Char1"/>
          <w:rtl/>
        </w:rPr>
        <w:t>خِلَها اللهُ ال</w:t>
      </w:r>
      <w:r w:rsidR="00DB55E4" w:rsidRPr="009A7B5F">
        <w:rPr>
          <w:rStyle w:val="Char1"/>
          <w:rFonts w:hint="cs"/>
          <w:rtl/>
        </w:rPr>
        <w:t>ْ</w:t>
      </w:r>
      <w:r w:rsidRPr="009A7B5F">
        <w:rPr>
          <w:rStyle w:val="Char1"/>
          <w:rtl/>
        </w:rPr>
        <w:t>جَنَّةَ وَأَیّما رَجُلٍ جَحَدَ وَلَدَهُ وَهُوَ یَن</w:t>
      </w:r>
      <w:r w:rsidRPr="009A7B5F">
        <w:rPr>
          <w:rStyle w:val="Char1"/>
          <w:rFonts w:hint="cs"/>
          <w:rtl/>
        </w:rPr>
        <w:t>ْ</w:t>
      </w:r>
      <w:r w:rsidRPr="009A7B5F">
        <w:rPr>
          <w:rStyle w:val="Char1"/>
          <w:rtl/>
        </w:rPr>
        <w:t>ظُرُ إِلَیهِ، اِحتَجَبَ اللهُ مِن</w:t>
      </w:r>
      <w:r w:rsidR="00DB55E4" w:rsidRPr="009A7B5F">
        <w:rPr>
          <w:rStyle w:val="Char1"/>
          <w:rFonts w:hint="cs"/>
          <w:rtl/>
        </w:rPr>
        <w:t>ْ</w:t>
      </w:r>
      <w:r w:rsidRPr="009A7B5F">
        <w:rPr>
          <w:rStyle w:val="Char1"/>
          <w:rtl/>
        </w:rPr>
        <w:t>هُ وَفَضَحَهُ عَلی رُؤُوسِ الأََوَّلِینَ وَالآخِریِنَ»</w:t>
      </w:r>
      <w:r w:rsidRPr="006B2A73">
        <w:rPr>
          <w:rStyle w:val="Char3"/>
          <w:rFonts w:hint="cs"/>
          <w:rtl/>
        </w:rPr>
        <w:t>.</w:t>
      </w:r>
      <w:r w:rsidRPr="003D6F83">
        <w:rPr>
          <w:rFonts w:cs="B Lotus" w:hint="cs"/>
          <w:sz w:val="28"/>
          <w:rtl/>
          <w:lang w:bidi="fa-IR"/>
        </w:rPr>
        <w:t xml:space="preserve"> </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هر زنی که کس را وارد قومی کند که از آنان نیست یعنی با عمل زنای خود فرزند نامشروع از غیر شوهرش را وارد نسب وی کند او بهیچ وجه بر طریق خدا نیست و خداوند به وی رحمتی</w:t>
      </w:r>
      <w:r w:rsidR="005A2E2B">
        <w:rPr>
          <w:rFonts w:hint="cs"/>
          <w:rtl/>
        </w:rPr>
        <w:t xml:space="preserve"> نمی‌</w:t>
      </w:r>
      <w:r w:rsidRPr="003D6F83">
        <w:rPr>
          <w:rFonts w:hint="cs"/>
          <w:rtl/>
        </w:rPr>
        <w:t>کند و او چیزی از خداوند ندارد، و خداوند به او بهشت ارزانی</w:t>
      </w:r>
      <w:r w:rsidR="005A2E2B">
        <w:rPr>
          <w:rFonts w:hint="cs"/>
          <w:rtl/>
        </w:rPr>
        <w:t xml:space="preserve"> نمی‌</w:t>
      </w:r>
      <w:r w:rsidRPr="003D6F83">
        <w:rPr>
          <w:rFonts w:hint="cs"/>
          <w:rtl/>
        </w:rPr>
        <w:t>دارد، به راستی هر مردی فرزند خویش را منکر گردد در حالیکه او را نظاره</w:t>
      </w:r>
      <w:r w:rsidR="005A2E2B">
        <w:rPr>
          <w:rFonts w:hint="cs"/>
          <w:rtl/>
        </w:rPr>
        <w:t xml:space="preserve"> می‌</w:t>
      </w:r>
      <w:r w:rsidRPr="003D6F83">
        <w:rPr>
          <w:rFonts w:hint="cs"/>
          <w:rtl/>
        </w:rPr>
        <w:t>کند خداوند خود را از وی در حجاب</w:t>
      </w:r>
      <w:r w:rsidR="005A2E2B">
        <w:rPr>
          <w:rFonts w:hint="cs"/>
          <w:rtl/>
        </w:rPr>
        <w:t xml:space="preserve"> می‌</w:t>
      </w:r>
      <w:r w:rsidRPr="003D6F83">
        <w:rPr>
          <w:rFonts w:hint="cs"/>
          <w:rtl/>
        </w:rPr>
        <w:t>دارد، و خدای را</w:t>
      </w:r>
      <w:r w:rsidR="005A2E2B">
        <w:rPr>
          <w:rFonts w:hint="cs"/>
          <w:rtl/>
        </w:rPr>
        <w:t xml:space="preserve"> نمی‌</w:t>
      </w:r>
      <w:r w:rsidRPr="003D6F83">
        <w:rPr>
          <w:rFonts w:hint="cs"/>
          <w:rtl/>
        </w:rPr>
        <w:t>بیند و خداوند به خاطر همان دروغ و عمل زشت در ملاعام در دنیا و قیامت و نزد حاضران و آیندگان او را رسوا و مفتضح خواهد نمود</w:t>
      </w:r>
      <w:r>
        <w:rPr>
          <w:rFonts w:ascii="Traditional Arabic" w:hAnsi="Traditional Arabic" w:cs="Traditional Arabic"/>
          <w:rtl/>
        </w:rPr>
        <w:t>»</w:t>
      </w:r>
      <w:r w:rsidRPr="003D6F83">
        <w:rPr>
          <w:rFonts w:hint="cs"/>
          <w:rtl/>
        </w:rPr>
        <w:t xml:space="preserve">. </w:t>
      </w:r>
    </w:p>
    <w:p w:rsidR="008E5DA0" w:rsidRPr="003D6F83" w:rsidRDefault="008E5DA0" w:rsidP="006B2A73">
      <w:pPr>
        <w:pStyle w:val="a3"/>
        <w:rPr>
          <w:rtl/>
        </w:rPr>
      </w:pPr>
      <w:r w:rsidRPr="003D6F83">
        <w:rPr>
          <w:rFonts w:hint="cs"/>
          <w:rtl/>
        </w:rPr>
        <w:t xml:space="preserve">و در روایتی دیگر: </w:t>
      </w:r>
      <w:r>
        <w:rPr>
          <w:rFonts w:ascii="Traditional Arabic" w:hAnsi="Traditional Arabic" w:cs="Traditional Arabic"/>
          <w:rtl/>
        </w:rPr>
        <w:t>«</w:t>
      </w:r>
      <w:r w:rsidRPr="003D6F83">
        <w:rPr>
          <w:rFonts w:hint="cs"/>
          <w:rtl/>
        </w:rPr>
        <w:t>روز قیامت او را در ملاعام رسوا خواهد یافت</w:t>
      </w:r>
      <w:r>
        <w:rPr>
          <w:rFonts w:ascii="Traditional Arabic" w:hAnsi="Traditional Arabic" w:cs="Traditional Arabic"/>
          <w:rtl/>
        </w:rPr>
        <w:t>»</w:t>
      </w:r>
      <w:r w:rsidR="00DB55E4">
        <w:rPr>
          <w:rFonts w:ascii="Traditional Arabic" w:hAnsi="Traditional Arabic" w:cs="Traditional Arabic" w:hint="cs"/>
          <w:rtl/>
        </w:rPr>
        <w:t>.</w:t>
      </w:r>
      <w:r w:rsidRPr="003D6F83">
        <w:rPr>
          <w:rFonts w:hint="cs"/>
          <w:rtl/>
        </w:rPr>
        <w:t xml:space="preserve"> </w:t>
      </w:r>
      <w:r w:rsidR="00DB55E4" w:rsidRPr="003D6F83">
        <w:rPr>
          <w:rFonts w:hint="cs"/>
          <w:rtl/>
        </w:rPr>
        <w:t>(</w:t>
      </w:r>
      <w:r w:rsidRPr="003D6F83">
        <w:rPr>
          <w:rFonts w:hint="cs"/>
          <w:rtl/>
        </w:rPr>
        <w:t>به روایت ابوداود و نسائی و ابن ماجه و ابن حبان که آن را صحیح دانسته</w:t>
      </w:r>
      <w:r w:rsidR="00B37529">
        <w:rPr>
          <w:rFonts w:hint="cs"/>
          <w:rtl/>
        </w:rPr>
        <w:t xml:space="preserve"> </w:t>
      </w:r>
      <w:r w:rsidRPr="003D6F83">
        <w:rPr>
          <w:rFonts w:hint="cs"/>
          <w:rtl/>
        </w:rPr>
        <w:t>است</w:t>
      </w:r>
      <w:r w:rsidR="00DB55E4" w:rsidRPr="003D6F83">
        <w:rPr>
          <w:rFonts w:hint="cs"/>
          <w:rtl/>
        </w:rPr>
        <w:t>)</w:t>
      </w:r>
      <w:r w:rsidRPr="003D6F83">
        <w:rPr>
          <w:rFonts w:hint="cs"/>
          <w:rtl/>
        </w:rPr>
        <w:t xml:space="preserve">. </w:t>
      </w:r>
    </w:p>
    <w:p w:rsidR="008E5DA0" w:rsidRPr="003D6F83" w:rsidRDefault="008E5DA0" w:rsidP="006B2A73">
      <w:pPr>
        <w:pStyle w:val="a3"/>
        <w:rPr>
          <w:rtl/>
        </w:rPr>
      </w:pPr>
      <w:r w:rsidRPr="003D6F83">
        <w:rPr>
          <w:rFonts w:hint="cs"/>
          <w:rtl/>
        </w:rPr>
        <w:t>پنج چیز بر لعان مرد مترتب است و و تعلق</w:t>
      </w:r>
      <w:r w:rsidR="005A2E2B">
        <w:rPr>
          <w:rFonts w:hint="cs"/>
          <w:rtl/>
        </w:rPr>
        <w:t xml:space="preserve"> می‌</w:t>
      </w:r>
      <w:r w:rsidRPr="003D6F83">
        <w:rPr>
          <w:rFonts w:hint="cs"/>
          <w:rtl/>
        </w:rPr>
        <w:t xml:space="preserve">گیرد: </w:t>
      </w:r>
    </w:p>
    <w:p w:rsidR="008E5DA0" w:rsidRPr="00733C9A" w:rsidRDefault="008E5DA0" w:rsidP="006B2A73">
      <w:pPr>
        <w:pStyle w:val="a3"/>
        <w:rPr>
          <w:rFonts w:ascii="KFGQPC Uthmanic Script HAFS" w:hAnsi="KFGQPC Uthmanic Script HAFS" w:cs="KFGQPC Uthmanic Script HAFS"/>
          <w:rtl/>
        </w:rPr>
      </w:pPr>
      <w:r w:rsidRPr="003D6F83">
        <w:rPr>
          <w:rFonts w:hint="cs"/>
          <w:rtl/>
        </w:rPr>
        <w:t>اول: حدّ قذف از وی ساقط</w:t>
      </w:r>
      <w:r w:rsidR="005A2E2B">
        <w:rPr>
          <w:rFonts w:hint="cs"/>
          <w:rtl/>
        </w:rPr>
        <w:t xml:space="preserve"> می‌</w:t>
      </w:r>
      <w:r w:rsidRPr="003D6F83">
        <w:rPr>
          <w:rFonts w:hint="cs"/>
          <w:rtl/>
        </w:rPr>
        <w:t>گردد. چون خداوند</w:t>
      </w:r>
      <w:r w:rsidR="005A2E2B">
        <w:rPr>
          <w:rFonts w:hint="cs"/>
          <w:rtl/>
        </w:rPr>
        <w:t xml:space="preserve"> می‌</w:t>
      </w:r>
      <w:r w:rsidRPr="003D6F83">
        <w:rPr>
          <w:rFonts w:hint="cs"/>
          <w:rtl/>
        </w:rPr>
        <w:t>گوید:</w:t>
      </w:r>
      <w:r w:rsidR="00D00B75" w:rsidRPr="003D6F83">
        <w:rPr>
          <w:rFonts w:hint="cs"/>
          <w:rtl/>
        </w:rPr>
        <w:t xml:space="preserve"> </w:t>
      </w:r>
      <w:r w:rsidR="00D00B75">
        <w:rPr>
          <w:rFonts w:ascii="Traditional Arabic" w:hAnsi="Traditional Arabic" w:cs="Traditional Arabic"/>
          <w:rtl/>
        </w:rPr>
        <w:t>﴿</w:t>
      </w:r>
      <w:r w:rsidR="00733C9A">
        <w:rPr>
          <w:rFonts w:ascii="KFGQPC Uthmanic Script HAFS" w:hAnsi="KFGQPC Uthmanic Script HAFS" w:cs="KFGQPC Uthmanic Script HAFS"/>
          <w:rtl/>
        </w:rPr>
        <w:t>فَشَهَٰدَةُ أَحَدِهِمۡ</w:t>
      </w:r>
      <w:r w:rsidR="00D00B75">
        <w:rPr>
          <w:rFonts w:ascii="Traditional Arabic" w:hAnsi="Traditional Arabic" w:cs="Traditional Arabic"/>
          <w:rtl/>
        </w:rPr>
        <w:t>﴾</w:t>
      </w:r>
      <w:r w:rsidR="00D00B75" w:rsidRPr="003D6F83">
        <w:rPr>
          <w:rFonts w:hint="cs"/>
          <w:rtl/>
        </w:rPr>
        <w:t xml:space="preserve"> </w:t>
      </w:r>
      <w:r w:rsidR="00D00B75" w:rsidRPr="006B2A73">
        <w:rPr>
          <w:rStyle w:val="Char4"/>
          <w:rtl/>
        </w:rPr>
        <w:t>[</w:t>
      </w:r>
      <w:r w:rsidR="00D00B75" w:rsidRPr="006B2A73">
        <w:rPr>
          <w:rStyle w:val="Char4"/>
          <w:rFonts w:hint="cs"/>
          <w:rtl/>
        </w:rPr>
        <w:t>النور:6</w:t>
      </w:r>
      <w:r w:rsidR="00D00B75" w:rsidRPr="006B2A73">
        <w:rPr>
          <w:rStyle w:val="Char4"/>
          <w:rtl/>
        </w:rPr>
        <w:t>]</w:t>
      </w:r>
      <w:r w:rsidR="00D00B75" w:rsidRPr="006B2A73">
        <w:rPr>
          <w:rtl/>
        </w:rPr>
        <w:t>.</w:t>
      </w:r>
      <w:r w:rsidRPr="003D6F83">
        <w:rPr>
          <w:rFonts w:hint="cs"/>
          <w:rtl/>
        </w:rPr>
        <w:t xml:space="preserve"> </w:t>
      </w:r>
      <w:r>
        <w:rPr>
          <w:rFonts w:ascii="Traditional Arabic" w:hAnsi="Traditional Arabic" w:cs="Traditional Arabic"/>
          <w:rtl/>
        </w:rPr>
        <w:t>«</w:t>
      </w:r>
      <w:r w:rsidRPr="003D6F83">
        <w:rPr>
          <w:rFonts w:hint="cs"/>
          <w:rtl/>
        </w:rPr>
        <w:t>پس گواه دادن یکی از آنان..</w:t>
      </w:r>
      <w:r>
        <w:rPr>
          <w:rFonts w:ascii="Traditional Arabic" w:hAnsi="Traditional Arabic" w:cs="Traditional Arabic"/>
          <w:rtl/>
        </w:rPr>
        <w:t>»</w:t>
      </w:r>
      <w:r w:rsidRPr="003D6F83">
        <w:rPr>
          <w:rFonts w:hint="cs"/>
          <w:rtl/>
        </w:rPr>
        <w:t xml:space="preserve"> این گواهی حدّ را از او دور</w:t>
      </w:r>
      <w:r w:rsidR="005A2E2B">
        <w:rPr>
          <w:rFonts w:hint="cs"/>
          <w:rtl/>
        </w:rPr>
        <w:t xml:space="preserve"> می‌</w:t>
      </w:r>
      <w:r w:rsidRPr="003D6F83">
        <w:rPr>
          <w:rFonts w:hint="cs"/>
          <w:rtl/>
        </w:rPr>
        <w:t xml:space="preserve">سازد که </w:t>
      </w:r>
      <w:r>
        <w:rPr>
          <w:rFonts w:ascii="Traditional Arabic" w:hAnsi="Traditional Arabic" w:cs="Traditional Arabic"/>
          <w:rtl/>
        </w:rPr>
        <w:t>«</w:t>
      </w:r>
      <w:r w:rsidRPr="003D6F83">
        <w:rPr>
          <w:rFonts w:hint="cs"/>
          <w:rtl/>
        </w:rPr>
        <w:t>شهادت</w:t>
      </w:r>
      <w:r>
        <w:rPr>
          <w:rFonts w:ascii="Traditional Arabic" w:hAnsi="Traditional Arabic" w:cs="Traditional Arabic"/>
          <w:rtl/>
        </w:rPr>
        <w:t>»</w:t>
      </w:r>
      <w:r w:rsidRPr="003D6F83">
        <w:rPr>
          <w:rFonts w:hint="cs"/>
          <w:rtl/>
        </w:rPr>
        <w:t xml:space="preserve"> در آیه مبتداء است، و خبر آن مقدر است که </w:t>
      </w:r>
      <w:r w:rsidRPr="009A7B5F">
        <w:rPr>
          <w:rStyle w:val="Char0"/>
          <w:rtl/>
        </w:rPr>
        <w:t>«تَدْرَأُ عَنْهُ ال</w:t>
      </w:r>
      <w:r w:rsidR="00DB55E4" w:rsidRPr="009A7B5F">
        <w:rPr>
          <w:rStyle w:val="Char0"/>
          <w:rFonts w:hint="cs"/>
          <w:rtl/>
        </w:rPr>
        <w:t>ْ</w:t>
      </w:r>
      <w:r w:rsidRPr="009A7B5F">
        <w:rPr>
          <w:rStyle w:val="Char0"/>
          <w:rtl/>
        </w:rPr>
        <w:t>حَدُّ»</w:t>
      </w:r>
      <w:r w:rsidR="005A2E2B">
        <w:rPr>
          <w:rFonts w:hint="cs"/>
          <w:rtl/>
        </w:rPr>
        <w:t xml:space="preserve"> می‌</w:t>
      </w:r>
      <w:r w:rsidRPr="003D6F83">
        <w:rPr>
          <w:rFonts w:hint="cs"/>
          <w:rtl/>
        </w:rPr>
        <w:t xml:space="preserve">باشد و اما </w:t>
      </w:r>
      <w:r w:rsidRPr="006B2A73">
        <w:rPr>
          <w:rStyle w:val="Char0"/>
          <w:rtl/>
        </w:rPr>
        <w:t>«</w:t>
      </w:r>
      <w:r w:rsidRPr="006B2A73">
        <w:rPr>
          <w:rStyle w:val="Char0"/>
          <w:rFonts w:hint="cs"/>
          <w:rtl/>
        </w:rPr>
        <w:t>أَرْبَعُ شَهادات</w:t>
      </w:r>
      <w:r w:rsidRPr="006B2A73">
        <w:rPr>
          <w:rStyle w:val="Char0"/>
          <w:rtl/>
        </w:rPr>
        <w:t>»</w:t>
      </w:r>
      <w:r w:rsidRPr="003D6F83">
        <w:rPr>
          <w:rFonts w:hint="cs"/>
          <w:rtl/>
        </w:rPr>
        <w:t xml:space="preserve"> که در آیه است خبر مبتدای محذوفی است که تقدیرش چنان است:</w:t>
      </w:r>
      <w:r w:rsidR="00B37529">
        <w:rPr>
          <w:rFonts w:hint="cs"/>
          <w:rtl/>
        </w:rPr>
        <w:t xml:space="preserve"> </w:t>
      </w:r>
      <w:r w:rsidRPr="006B2A73">
        <w:rPr>
          <w:rStyle w:val="Char0"/>
          <w:rtl/>
        </w:rPr>
        <w:t>«</w:t>
      </w:r>
      <w:r w:rsidRPr="006B2A73">
        <w:rPr>
          <w:rStyle w:val="Char0"/>
          <w:rFonts w:hint="cs"/>
          <w:rtl/>
        </w:rPr>
        <w:t>هِیَ أَرْبَعُ شَهادات</w:t>
      </w:r>
      <w:r w:rsidRPr="006B2A73">
        <w:rPr>
          <w:rStyle w:val="Char0"/>
          <w:rtl/>
        </w:rPr>
        <w:t>»</w:t>
      </w:r>
      <w:r w:rsidRPr="003D6F83">
        <w:rPr>
          <w:rFonts w:hint="cs"/>
          <w:rtl/>
        </w:rPr>
        <w:t xml:space="preserve"> </w:t>
      </w:r>
      <w:r>
        <w:rPr>
          <w:rFonts w:ascii="Traditional Arabic" w:hAnsi="Traditional Arabic" w:cs="Traditional Arabic"/>
          <w:rtl/>
        </w:rPr>
        <w:t>«</w:t>
      </w:r>
      <w:r w:rsidRPr="003D6F83">
        <w:rPr>
          <w:rFonts w:hint="cs"/>
          <w:rtl/>
        </w:rPr>
        <w:t>پس ماحصل آیه چنین است: شهادتی که حدّ را از مرد ساقط</w:t>
      </w:r>
      <w:r w:rsidR="005A2E2B">
        <w:rPr>
          <w:rFonts w:hint="cs"/>
          <w:rtl/>
        </w:rPr>
        <w:t xml:space="preserve"> می‌</w:t>
      </w:r>
      <w:r w:rsidRPr="003D6F83">
        <w:rPr>
          <w:rFonts w:hint="cs"/>
          <w:rtl/>
        </w:rPr>
        <w:t>کند آن است که گواهی دادن مذکور در فوق را چهار بار بر زبان براند</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دوم: اگر زن در برابر لعان مرد حاضر به لعان نشد واجب است که حدّ زنا بر وی اقامه گردد چون خداوند</w:t>
      </w:r>
      <w:r w:rsidR="005A2E2B">
        <w:rPr>
          <w:rFonts w:hint="cs"/>
          <w:rtl/>
        </w:rPr>
        <w:t xml:space="preserve"> می‌</w:t>
      </w:r>
      <w:r w:rsidRPr="003D6F83">
        <w:rPr>
          <w:rFonts w:hint="cs"/>
          <w:rtl/>
        </w:rPr>
        <w:t xml:space="preserve">فرماید: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وَيَدۡرَؤُاْ</w:t>
      </w:r>
      <w:r w:rsidR="00733C9A">
        <w:rPr>
          <w:rFonts w:ascii="KFGQPC Uthmanic Script HAFS" w:hAnsi="KFGQPC Uthmanic Script HAFS" w:cs="KFGQPC Uthmanic Script HAFS"/>
          <w:sz w:val="28"/>
          <w:rtl/>
        </w:rPr>
        <w:t xml:space="preserve"> عَنۡهَا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لۡعَذَابَ</w:t>
      </w:r>
      <w:r w:rsidR="00733C9A">
        <w:rPr>
          <w:rFonts w:ascii="KFGQPC Uthmanic Script HAFS" w:hAnsi="KFGQPC Uthmanic Script HAFS" w:cs="KFGQPC Uthmanic Script HAFS"/>
          <w:sz w:val="28"/>
          <w:rtl/>
        </w:rPr>
        <w:t xml:space="preserve"> أَن تَشۡهَدَ أَرۡبَعَ شَهَٰدَٰتِۢ بِ</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للَّهِ</w:t>
      </w:r>
      <w:r w:rsidR="00733C9A">
        <w:rPr>
          <w:rFonts w:ascii="KFGQPC Uthmanic Script HAFS" w:hAnsi="KFGQPC Uthmanic Script HAFS" w:cs="KFGQPC Uthmanic Script HAFS"/>
          <w:sz w:val="28"/>
          <w:rtl/>
        </w:rPr>
        <w:t xml:space="preserve"> إِنَّهُ</w:t>
      </w:r>
      <w:r w:rsidR="00733C9A">
        <w:rPr>
          <w:rFonts w:ascii="KFGQPC Uthmanic Script HAFS" w:hAnsi="KFGQPC Uthmanic Script HAFS" w:cs="KFGQPC Uthmanic Script HAFS" w:hint="cs"/>
          <w:sz w:val="28"/>
          <w:rtl/>
        </w:rPr>
        <w:t>ۥ</w:t>
      </w:r>
      <w:r w:rsidR="00733C9A">
        <w:rPr>
          <w:rFonts w:ascii="KFGQPC Uthmanic Script HAFS" w:hAnsi="KFGQPC Uthmanic Script HAFS" w:cs="KFGQPC Uthmanic Script HAFS"/>
          <w:sz w:val="28"/>
          <w:rtl/>
        </w:rPr>
        <w:t xml:space="preserve"> لَمِنَ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لۡكَٰذِبِينَ</w:t>
      </w:r>
      <w:r w:rsidR="00733C9A">
        <w:rPr>
          <w:rFonts w:ascii="KFGQPC Uthmanic Script HAFS" w:hAnsi="KFGQPC Uthmanic Script HAFS" w:cs="KFGQPC Uthmanic Script HAFS"/>
          <w:sz w:val="28"/>
          <w:rtl/>
        </w:rPr>
        <w:t xml:space="preserve"> ٨</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النور: 8</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عذاب حدّ و اجرای آن را از زن دور</w:t>
      </w:r>
      <w:r w:rsidR="005A2E2B">
        <w:rPr>
          <w:rFonts w:hint="cs"/>
          <w:rtl/>
        </w:rPr>
        <w:t xml:space="preserve"> می‌</w:t>
      </w:r>
      <w:r w:rsidRPr="003D6F83">
        <w:rPr>
          <w:rFonts w:hint="cs"/>
          <w:rtl/>
        </w:rPr>
        <w:t>سازد شهادت دادن وی چهار بار که به خداوند سوگند بخورد که شوهرش در این حادثه و سوگند خوردن از جمله دروغگویان است (و به وی نسبت ناروا داده است)</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سوم: پس از آن که ملاعنه صورت گرفت بین آنان جدایی از نظر شرع حاصل</w:t>
      </w:r>
      <w:r w:rsidR="005A2E2B">
        <w:rPr>
          <w:rFonts w:hint="cs"/>
          <w:rtl/>
        </w:rPr>
        <w:t xml:space="preserve"> می‌</w:t>
      </w:r>
      <w:r w:rsidRPr="003D6F83">
        <w:rPr>
          <w:rFonts w:hint="cs"/>
          <w:rtl/>
        </w:rPr>
        <w:t xml:space="preserve">شود. به دلیل آن که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مرد و زنی که با هم ملاعنه کردند و این امر در زمان او صورت گرفت را از هم جدا ساخت و کودک را به مادرش داد</w:t>
      </w:r>
      <w:r>
        <w:rPr>
          <w:rFonts w:ascii="Traditional Arabic" w:hAnsi="Traditional Arabic" w:cs="Traditional Arabic"/>
          <w:rtl/>
        </w:rPr>
        <w:t>»</w:t>
      </w:r>
      <w:r w:rsidRPr="003D6F83">
        <w:rPr>
          <w:rFonts w:hint="cs"/>
          <w:rtl/>
        </w:rPr>
        <w:t xml:space="preserve"> به روایت ابن عمر که مسلم و بخاری آن را تخریج کرده</w:t>
      </w:r>
      <w:r w:rsidR="005A2E2B">
        <w:rPr>
          <w:rFonts w:hint="cs"/>
          <w:rtl/>
        </w:rPr>
        <w:t>‌اند.</w:t>
      </w:r>
    </w:p>
    <w:p w:rsidR="008E5DA0" w:rsidRPr="003D6F83" w:rsidRDefault="008E5DA0" w:rsidP="006B2A73">
      <w:pPr>
        <w:pStyle w:val="a3"/>
        <w:rPr>
          <w:rtl/>
        </w:rPr>
      </w:pPr>
      <w:r w:rsidRPr="003D6F83">
        <w:rPr>
          <w:rFonts w:hint="cs"/>
          <w:rtl/>
        </w:rPr>
        <w:t>چهارم: دیگر پس از ملاعنه فرزند به پدر تعلق</w:t>
      </w:r>
      <w:r w:rsidR="005A2E2B">
        <w:rPr>
          <w:rFonts w:hint="cs"/>
          <w:rtl/>
        </w:rPr>
        <w:t xml:space="preserve"> نمی‌</w:t>
      </w:r>
      <w:r w:rsidRPr="003D6F83">
        <w:rPr>
          <w:rFonts w:hint="cs"/>
          <w:rtl/>
        </w:rPr>
        <w:t>گیرد و از وی نفی</w:t>
      </w:r>
      <w:r w:rsidR="005A2E2B">
        <w:rPr>
          <w:rFonts w:hint="cs"/>
          <w:rtl/>
        </w:rPr>
        <w:t xml:space="preserve"> می‌</w:t>
      </w:r>
      <w:r w:rsidRPr="003D6F83">
        <w:rPr>
          <w:rFonts w:hint="cs"/>
          <w:rtl/>
        </w:rPr>
        <w:t xml:space="preserve">گردد به دلیل همان حدیث ابن عمر </w:t>
      </w:r>
      <w:r>
        <w:rPr>
          <w:rFonts w:cs="CTraditional Arabic" w:hint="cs"/>
          <w:rtl/>
        </w:rPr>
        <w:t>ب</w:t>
      </w:r>
      <w:r w:rsidRPr="003D6F83">
        <w:rPr>
          <w:rFonts w:hint="cs"/>
          <w:rtl/>
        </w:rPr>
        <w:t xml:space="preserve">. </w:t>
      </w:r>
    </w:p>
    <w:p w:rsidR="008E5DA0" w:rsidRPr="00733C9A" w:rsidRDefault="008E5DA0" w:rsidP="006B2A73">
      <w:pPr>
        <w:pStyle w:val="a3"/>
        <w:rPr>
          <w:rFonts w:ascii="KFGQPC Uthmanic Script HAFS" w:hAnsi="KFGQPC Uthmanic Script HAFS" w:cs="KFGQPC Uthmanic Script HAFS"/>
          <w:rtl/>
        </w:rPr>
      </w:pPr>
      <w:r w:rsidRPr="003D6F83">
        <w:rPr>
          <w:rFonts w:hint="cs"/>
          <w:rtl/>
        </w:rPr>
        <w:t xml:space="preserve">پنجم: پس از ملاعنه این زن و شوهر برای همیشه بر همدیگر حرامند. چون پیامبر </w:t>
      </w:r>
      <w:r w:rsidRPr="003D6F83">
        <w:rPr>
          <w:rFonts w:hint="cs"/>
          <w:rtl/>
        </w:rPr>
        <w:sym w:font="AGA Arabesque" w:char="F072"/>
      </w:r>
      <w:r w:rsidRPr="003D6F83">
        <w:rPr>
          <w:rFonts w:hint="cs"/>
          <w:rtl/>
        </w:rPr>
        <w:t xml:space="preserve"> گفت: </w:t>
      </w:r>
      <w:r w:rsidRPr="009A7B5F">
        <w:rPr>
          <w:rStyle w:val="Char1"/>
          <w:rtl/>
        </w:rPr>
        <w:t>«اَل</w:t>
      </w:r>
      <w:r w:rsidR="00DB55E4" w:rsidRPr="009A7B5F">
        <w:rPr>
          <w:rStyle w:val="Char1"/>
          <w:rFonts w:hint="cs"/>
          <w:rtl/>
        </w:rPr>
        <w:t>ْ</w:t>
      </w:r>
      <w:r w:rsidRPr="009A7B5F">
        <w:rPr>
          <w:rStyle w:val="Char1"/>
          <w:rtl/>
        </w:rPr>
        <w:t>مُتلاعِنانِ لَا یَج</w:t>
      </w:r>
      <w:r w:rsidR="00DB55E4" w:rsidRPr="009A7B5F">
        <w:rPr>
          <w:rStyle w:val="Char1"/>
          <w:rFonts w:hint="cs"/>
          <w:rtl/>
        </w:rPr>
        <w:t>ْ</w:t>
      </w:r>
      <w:r w:rsidRPr="009A7B5F">
        <w:rPr>
          <w:rStyle w:val="Char1"/>
          <w:rtl/>
        </w:rPr>
        <w:t>تَمِعَانِ»</w:t>
      </w:r>
      <w:r w:rsidRPr="003D6F83">
        <w:rPr>
          <w:rFonts w:hint="cs"/>
          <w:rtl/>
        </w:rPr>
        <w:t xml:space="preserve"> </w:t>
      </w:r>
      <w:r>
        <w:rPr>
          <w:rFonts w:ascii="Traditional Arabic" w:hAnsi="Traditional Arabic" w:cs="Traditional Arabic"/>
          <w:rtl/>
        </w:rPr>
        <w:t>«</w:t>
      </w:r>
      <w:r w:rsidRPr="003D6F83">
        <w:rPr>
          <w:rFonts w:hint="cs"/>
          <w:rtl/>
        </w:rPr>
        <w:t>زن و شوئی که ملاعنه</w:t>
      </w:r>
      <w:r w:rsidR="005A2E2B">
        <w:rPr>
          <w:rFonts w:hint="cs"/>
          <w:rtl/>
        </w:rPr>
        <w:t xml:space="preserve"> می‌</w:t>
      </w:r>
      <w:r w:rsidRPr="003D6F83">
        <w:rPr>
          <w:rFonts w:hint="cs"/>
          <w:rtl/>
        </w:rPr>
        <w:t>کنند و از این طریق از هم جدا</w:t>
      </w:r>
      <w:r w:rsidR="005A2E2B">
        <w:rPr>
          <w:rFonts w:hint="cs"/>
          <w:rtl/>
        </w:rPr>
        <w:t xml:space="preserve"> می‌</w:t>
      </w:r>
      <w:r w:rsidRPr="003D6F83">
        <w:rPr>
          <w:rFonts w:hint="cs"/>
          <w:rtl/>
        </w:rPr>
        <w:t>شوند هرگز با هم جمع</w:t>
      </w:r>
      <w:r w:rsidR="005A2E2B">
        <w:rPr>
          <w:rFonts w:hint="cs"/>
          <w:rtl/>
        </w:rPr>
        <w:t xml:space="preserve"> می‌</w:t>
      </w:r>
      <w:r w:rsidRPr="003D6F83">
        <w:rPr>
          <w:rFonts w:hint="cs"/>
          <w:rtl/>
        </w:rPr>
        <w:t>شوند</w:t>
      </w:r>
      <w:r>
        <w:rPr>
          <w:rFonts w:ascii="Traditional Arabic" w:hAnsi="Traditional Arabic" w:cs="Traditional Arabic"/>
          <w:rtl/>
        </w:rPr>
        <w:t>»</w:t>
      </w:r>
      <w:r w:rsidRPr="003D6F83">
        <w:rPr>
          <w:rFonts w:hint="cs"/>
          <w:rtl/>
        </w:rPr>
        <w:t xml:space="preserve">. و چون پیامبر </w:t>
      </w:r>
      <w:r w:rsidRPr="003D6F83">
        <w:rPr>
          <w:rFonts w:hint="cs"/>
          <w:rtl/>
        </w:rPr>
        <w:sym w:font="AGA Arabesque" w:char="F072"/>
      </w:r>
      <w:r w:rsidRPr="003D6F83">
        <w:rPr>
          <w:rFonts w:hint="cs"/>
          <w:rtl/>
        </w:rPr>
        <w:t xml:space="preserve"> به عجلانی که با زنش ملاعنه کرده بود گفت: </w:t>
      </w:r>
      <w:r w:rsidRPr="009A7B5F">
        <w:rPr>
          <w:rStyle w:val="Char1"/>
          <w:rtl/>
        </w:rPr>
        <w:t>«ل</w:t>
      </w:r>
      <w:r w:rsidR="00DB55E4" w:rsidRPr="009A7B5F">
        <w:rPr>
          <w:rStyle w:val="Char1"/>
          <w:rFonts w:hint="cs"/>
          <w:rtl/>
        </w:rPr>
        <w:t>َ</w:t>
      </w:r>
      <w:r w:rsidRPr="009A7B5F">
        <w:rPr>
          <w:rStyle w:val="Char1"/>
          <w:rtl/>
        </w:rPr>
        <w:t>ا سَبِیلَ لَکَ عَلَیها»</w:t>
      </w:r>
      <w:r w:rsidRPr="003D6F83">
        <w:rPr>
          <w:rFonts w:hint="cs"/>
          <w:rtl/>
        </w:rPr>
        <w:t xml:space="preserve"> </w:t>
      </w:r>
      <w:r>
        <w:rPr>
          <w:rFonts w:ascii="Traditional Arabic" w:hAnsi="Traditional Arabic" w:cs="Traditional Arabic"/>
          <w:rtl/>
        </w:rPr>
        <w:t>«</w:t>
      </w:r>
      <w:r w:rsidRPr="003D6F83">
        <w:rPr>
          <w:rFonts w:hint="cs"/>
          <w:rtl/>
        </w:rPr>
        <w:t>دیگر از این به بعد هرگز بر وی همراهی نداری</w:t>
      </w:r>
      <w:r>
        <w:rPr>
          <w:rFonts w:ascii="Traditional Arabic" w:hAnsi="Traditional Arabic" w:cs="Traditional Arabic"/>
          <w:rtl/>
        </w:rPr>
        <w:t>»</w:t>
      </w:r>
      <w:r w:rsidRPr="003D6F83">
        <w:rPr>
          <w:rFonts w:hint="cs"/>
          <w:rtl/>
        </w:rPr>
        <w:t>، که اگر حرام ابدی</w:t>
      </w:r>
      <w:r w:rsidR="005A2E2B">
        <w:rPr>
          <w:rFonts w:hint="cs"/>
          <w:rtl/>
        </w:rPr>
        <w:t xml:space="preserve"> نمی‌</w:t>
      </w:r>
      <w:r w:rsidRPr="003D6F83">
        <w:rPr>
          <w:rFonts w:hint="cs"/>
          <w:rtl/>
        </w:rPr>
        <w:t>بود پایان مدت این حرمت را بیان</w:t>
      </w:r>
      <w:r w:rsidR="005A2E2B">
        <w:rPr>
          <w:rFonts w:hint="cs"/>
          <w:rtl/>
        </w:rPr>
        <w:t xml:space="preserve"> می‌</w:t>
      </w:r>
      <w:r w:rsidRPr="003D6F83">
        <w:rPr>
          <w:rFonts w:hint="cs"/>
          <w:rtl/>
        </w:rPr>
        <w:t>کرد. همان گونه که درباره زن سه طلاقه پایان مدت حرمت آن دو از همدیگر را بیان کرده است که در آیه آمده است:</w:t>
      </w:r>
      <w:r w:rsidR="00D00B75" w:rsidRPr="003D6F83">
        <w:rPr>
          <w:rFonts w:hint="cs"/>
          <w:rtl/>
        </w:rPr>
        <w:t xml:space="preserve"> </w:t>
      </w:r>
      <w:r w:rsidR="00D00B75">
        <w:rPr>
          <w:rFonts w:ascii="Traditional Arabic" w:hAnsi="Traditional Arabic" w:cs="Traditional Arabic"/>
          <w:rtl/>
        </w:rPr>
        <w:t>﴿</w:t>
      </w:r>
      <w:r w:rsidR="00733C9A">
        <w:rPr>
          <w:rFonts w:ascii="KFGQPC Uthmanic Script HAFS" w:hAnsi="KFGQPC Uthmanic Script HAFS" w:cs="KFGQPC Uthmanic Script HAFS"/>
          <w:rtl/>
        </w:rPr>
        <w:t>حَتَّىٰ تَنكِحَ زَوۡجًا غَيۡرَهُ</w:t>
      </w:r>
      <w:r w:rsidR="00D00B75">
        <w:rPr>
          <w:rFonts w:ascii="Traditional Arabic" w:hAnsi="Traditional Arabic" w:cs="Traditional Arabic"/>
          <w:rtl/>
        </w:rPr>
        <w:t>﴾</w:t>
      </w:r>
      <w:r w:rsidRPr="003D6F83">
        <w:rPr>
          <w:rFonts w:hint="cs"/>
          <w:rtl/>
        </w:rPr>
        <w:t xml:space="preserve"> </w:t>
      </w:r>
      <w:r>
        <w:rPr>
          <w:rFonts w:ascii="Traditional Arabic" w:hAnsi="Traditional Arabic" w:cs="Traditional Arabic"/>
          <w:rtl/>
        </w:rPr>
        <w:t>«</w:t>
      </w:r>
      <w:r w:rsidRPr="003D6F83">
        <w:rPr>
          <w:rFonts w:hint="cs"/>
          <w:rtl/>
        </w:rPr>
        <w:t>تا ا ین که زن، شوهر دیگری اختیار کند وبا وی جماع و نزدیکی نماید که پس از طلاق و انقضای عده حرمت بر</w:t>
      </w:r>
      <w:r w:rsidR="005A2E2B">
        <w:rPr>
          <w:rFonts w:hint="cs"/>
          <w:rtl/>
        </w:rPr>
        <w:t xml:space="preserve"> می‌</w:t>
      </w:r>
      <w:r w:rsidRPr="003D6F83">
        <w:rPr>
          <w:rFonts w:hint="cs"/>
          <w:rtl/>
        </w:rPr>
        <w:t>خیزد</w:t>
      </w:r>
      <w:r>
        <w:rPr>
          <w:rFonts w:ascii="Traditional Arabic" w:hAnsi="Traditional Arabic" w:cs="Traditional Arabic"/>
          <w:rtl/>
        </w:rPr>
        <w:t>»</w:t>
      </w:r>
      <w:r w:rsidRPr="003D6F83">
        <w:rPr>
          <w:rFonts w:hint="cs"/>
          <w:rtl/>
        </w:rPr>
        <w:t xml:space="preserve">. </w:t>
      </w:r>
    </w:p>
    <w:p w:rsidR="008E5DA0" w:rsidRPr="00D92A48" w:rsidRDefault="008E5DA0" w:rsidP="00F2712F">
      <w:pPr>
        <w:pStyle w:val="a2"/>
        <w:rPr>
          <w:rtl/>
        </w:rPr>
      </w:pPr>
      <w:bookmarkStart w:id="592" w:name="_Toc338427154"/>
      <w:bookmarkStart w:id="593" w:name="_Toc418284300"/>
      <w:r w:rsidRPr="00D92A48">
        <w:rPr>
          <w:rFonts w:hint="cs"/>
          <w:rtl/>
        </w:rPr>
        <w:t>صورت ملاعنه زن</w:t>
      </w:r>
      <w:bookmarkEnd w:id="592"/>
      <w:bookmarkEnd w:id="593"/>
    </w:p>
    <w:p w:rsidR="008E5DA0" w:rsidRPr="00733C9A" w:rsidRDefault="008E5DA0" w:rsidP="006B2A73">
      <w:pPr>
        <w:pStyle w:val="a3"/>
        <w:rPr>
          <w:rFonts w:ascii="KFGQPC Uthmanic Script HAFS" w:hAnsi="KFGQPC Uthmanic Script HAFS" w:cs="KFGQPC Uthmanic Script HAFS"/>
          <w:rtl/>
        </w:rPr>
      </w:pPr>
      <w:r w:rsidRPr="003D6F83">
        <w:rPr>
          <w:rFonts w:hint="cs"/>
          <w:rtl/>
        </w:rPr>
        <w:t xml:space="preserve">پس از ملاعنه مرد و در جواب وی باید زن بگوید: </w:t>
      </w:r>
      <w:r w:rsidRPr="009A7B5F">
        <w:rPr>
          <w:rStyle w:val="Char0"/>
          <w:rtl/>
        </w:rPr>
        <w:t>«أَشْهَدُ بِاللهِ أَنَّ زَوْجِیْ هَذا مِنَ الْکَاذِبِیْنَ فِیْمَا رَمَانِیْ بِهِ مِنَ الزَّنَا»</w:t>
      </w:r>
      <w:r w:rsidRPr="003D6F83">
        <w:rPr>
          <w:rFonts w:hint="cs"/>
          <w:rtl/>
        </w:rPr>
        <w:t xml:space="preserve"> </w:t>
      </w:r>
      <w:r>
        <w:rPr>
          <w:rFonts w:ascii="Traditional Arabic" w:hAnsi="Traditional Arabic" w:cs="Traditional Arabic"/>
          <w:rtl/>
        </w:rPr>
        <w:t>«</w:t>
      </w:r>
      <w:r w:rsidRPr="003D6F83">
        <w:rPr>
          <w:rFonts w:hint="cs"/>
          <w:rtl/>
        </w:rPr>
        <w:t>خدای متعال را به گواهی</w:t>
      </w:r>
      <w:r w:rsidR="005A2E2B">
        <w:rPr>
          <w:rFonts w:hint="cs"/>
          <w:rtl/>
        </w:rPr>
        <w:t xml:space="preserve"> می‌</w:t>
      </w:r>
      <w:r w:rsidRPr="003D6F83">
        <w:rPr>
          <w:rFonts w:hint="cs"/>
          <w:rtl/>
        </w:rPr>
        <w:t>گیرم که شوهرم در نسبت دادن زنا به من از جمله دروغگویان است</w:t>
      </w:r>
      <w:r>
        <w:rPr>
          <w:rFonts w:ascii="Traditional Arabic" w:hAnsi="Traditional Arabic" w:cs="Traditional Arabic"/>
          <w:rtl/>
        </w:rPr>
        <w:t>»</w:t>
      </w:r>
      <w:r w:rsidRPr="003D6F83">
        <w:rPr>
          <w:rFonts w:hint="cs"/>
          <w:rtl/>
        </w:rPr>
        <w:t xml:space="preserve"> چهار بار چنین بگوید</w:t>
      </w:r>
      <w:r w:rsidR="009A7B5F">
        <w:rPr>
          <w:rFonts w:hint="cs"/>
          <w:rtl/>
        </w:rPr>
        <w:t>؛</w:t>
      </w:r>
      <w:r w:rsidRPr="003D6F83">
        <w:rPr>
          <w:rFonts w:hint="cs"/>
          <w:rtl/>
        </w:rPr>
        <w:t xml:space="preserve"> و مرتبه پنجم بعد از آن که حاکم او را پند و نصیحت</w:t>
      </w:r>
      <w:r w:rsidR="005A2E2B">
        <w:rPr>
          <w:rFonts w:hint="cs"/>
          <w:rtl/>
        </w:rPr>
        <w:t xml:space="preserve"> می‌</w:t>
      </w:r>
      <w:r w:rsidRPr="003D6F83">
        <w:rPr>
          <w:rFonts w:hint="cs"/>
          <w:rtl/>
        </w:rPr>
        <w:t xml:space="preserve">کند بدانچه که قبلا گفته شد باید بگوید: </w:t>
      </w:r>
      <w:r w:rsidRPr="009A7B5F">
        <w:rPr>
          <w:rStyle w:val="Char0"/>
          <w:rtl/>
        </w:rPr>
        <w:t>«</w:t>
      </w:r>
      <w:r w:rsidRPr="009A7B5F">
        <w:rPr>
          <w:rStyle w:val="Char0"/>
          <w:rFonts w:hint="cs"/>
          <w:rtl/>
        </w:rPr>
        <w:t xml:space="preserve">وَعَلَیَّ </w:t>
      </w:r>
      <w:r w:rsidRPr="009A7B5F">
        <w:rPr>
          <w:rStyle w:val="Char0"/>
          <w:rtl/>
        </w:rPr>
        <w:t>غَضَبُ اللهِ إِنْ کَانَ مِنَ الصَّادِقِیْنَ»</w:t>
      </w:r>
      <w:r w:rsidRPr="003D6F83">
        <w:rPr>
          <w:rFonts w:hint="cs"/>
          <w:rtl/>
        </w:rPr>
        <w:t xml:space="preserve"> </w:t>
      </w:r>
      <w:r>
        <w:rPr>
          <w:rFonts w:ascii="Traditional Arabic" w:hAnsi="Traditional Arabic" w:cs="Traditional Arabic"/>
          <w:rtl/>
        </w:rPr>
        <w:t>«</w:t>
      </w:r>
      <w:r w:rsidRPr="003D6F83">
        <w:rPr>
          <w:rFonts w:hint="cs"/>
          <w:rtl/>
        </w:rPr>
        <w:t>و غضب خداوند بر من باد اگر شوهرم در نسبت دادن زنا به من از جمله راست گویان باشد</w:t>
      </w:r>
      <w:r>
        <w:rPr>
          <w:rFonts w:ascii="Traditional Arabic" w:hAnsi="Traditional Arabic" w:cs="Traditional Arabic"/>
          <w:rtl/>
        </w:rPr>
        <w:t>»</w:t>
      </w:r>
      <w:r w:rsidRPr="003D6F83">
        <w:rPr>
          <w:rFonts w:hint="cs"/>
          <w:rtl/>
        </w:rPr>
        <w:t>. و لعان زن نیز موجب دوری حد از وی</w:t>
      </w:r>
      <w:r w:rsidR="005A2E2B">
        <w:rPr>
          <w:rFonts w:hint="cs"/>
          <w:rtl/>
        </w:rPr>
        <w:t xml:space="preserve"> می‌</w:t>
      </w:r>
      <w:r w:rsidRPr="003D6F83">
        <w:rPr>
          <w:rFonts w:hint="cs"/>
          <w:rtl/>
        </w:rPr>
        <w:t>گردد و حد را از او ساقط</w:t>
      </w:r>
      <w:r w:rsidR="005A2E2B">
        <w:rPr>
          <w:rFonts w:hint="cs"/>
          <w:rtl/>
        </w:rPr>
        <w:t xml:space="preserve"> می‌</w:t>
      </w:r>
      <w:r w:rsidRPr="003D6F83">
        <w:rPr>
          <w:rFonts w:hint="cs"/>
          <w:rtl/>
        </w:rPr>
        <w:t>کند. چون خداوند</w:t>
      </w:r>
      <w:r w:rsidR="005A2E2B">
        <w:rPr>
          <w:rFonts w:hint="cs"/>
          <w:rtl/>
        </w:rPr>
        <w:t xml:space="preserve"> می‌</w:t>
      </w:r>
      <w:r w:rsidRPr="003D6F83">
        <w:rPr>
          <w:rFonts w:hint="cs"/>
          <w:rtl/>
        </w:rPr>
        <w:t>فرماید:</w:t>
      </w:r>
      <w:r w:rsidR="00D00B75" w:rsidRPr="003D6F83">
        <w:rPr>
          <w:rFonts w:hint="cs"/>
          <w:rtl/>
        </w:rPr>
        <w:t xml:space="preserve"> </w:t>
      </w:r>
      <w:r w:rsidR="00D00B75">
        <w:rPr>
          <w:rFonts w:ascii="Traditional Arabic" w:hAnsi="Traditional Arabic" w:cs="Traditional Arabic"/>
          <w:rtl/>
        </w:rPr>
        <w:t>﴿</w:t>
      </w:r>
      <w:r w:rsidR="00733C9A">
        <w:rPr>
          <w:rFonts w:ascii="KFGQPC Uthmanic Script HAFS" w:hAnsi="KFGQPC Uthmanic Script HAFS" w:cs="KFGQPC Uthmanic Script HAFS" w:hint="eastAsia"/>
          <w:rtl/>
        </w:rPr>
        <w:t>وَيَدۡرَؤُاْ</w:t>
      </w:r>
      <w:r w:rsidR="00733C9A">
        <w:rPr>
          <w:rFonts w:ascii="KFGQPC Uthmanic Script HAFS" w:hAnsi="KFGQPC Uthmanic Script HAFS" w:cs="KFGQPC Uthmanic Script HAFS"/>
          <w:rtl/>
        </w:rPr>
        <w:t xml:space="preserve"> عَنۡهَا </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لۡعَذَابَ</w:t>
      </w:r>
      <w:r w:rsidR="00733C9A">
        <w:rPr>
          <w:rFonts w:ascii="KFGQPC Uthmanic Script HAFS" w:hAnsi="KFGQPC Uthmanic Script HAFS" w:cs="KFGQPC Uthmanic Script HAFS"/>
          <w:rtl/>
        </w:rPr>
        <w:t xml:space="preserve"> أَن تَشۡهَدَ أَرۡبَعَ شَهَٰدَٰتِۢ بِ</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للَّهِ</w:t>
      </w:r>
      <w:r w:rsidR="00733C9A">
        <w:rPr>
          <w:rFonts w:ascii="KFGQPC Uthmanic Script HAFS" w:hAnsi="KFGQPC Uthmanic Script HAFS" w:cs="KFGQPC Uthmanic Script HAFS"/>
          <w:rtl/>
        </w:rPr>
        <w:t xml:space="preserve"> إِنَّهُ</w:t>
      </w:r>
      <w:r w:rsidR="00733C9A">
        <w:rPr>
          <w:rFonts w:ascii="KFGQPC Uthmanic Script HAFS" w:hAnsi="KFGQPC Uthmanic Script HAFS" w:cs="KFGQPC Uthmanic Script HAFS" w:hint="cs"/>
          <w:rtl/>
        </w:rPr>
        <w:t>ۥ</w:t>
      </w:r>
      <w:r w:rsidR="00733C9A">
        <w:rPr>
          <w:rFonts w:ascii="KFGQPC Uthmanic Script HAFS" w:hAnsi="KFGQPC Uthmanic Script HAFS" w:cs="KFGQPC Uthmanic Script HAFS"/>
          <w:rtl/>
        </w:rPr>
        <w:t xml:space="preserve"> لَمِنَ </w:t>
      </w:r>
      <w:r w:rsidR="00733C9A">
        <w:rPr>
          <w:rFonts w:ascii="KFGQPC Uthmanic Script HAFS" w:hAnsi="KFGQPC Uthmanic Script HAFS" w:cs="KFGQPC Uthmanic Script HAFS" w:hint="cs"/>
          <w:rtl/>
        </w:rPr>
        <w:t>ٱ</w:t>
      </w:r>
      <w:r w:rsidR="00733C9A">
        <w:rPr>
          <w:rFonts w:ascii="KFGQPC Uthmanic Script HAFS" w:hAnsi="KFGQPC Uthmanic Script HAFS" w:cs="KFGQPC Uthmanic Script HAFS" w:hint="eastAsia"/>
          <w:rtl/>
        </w:rPr>
        <w:t>لۡكَٰذِبِينَ</w:t>
      </w:r>
      <w:r w:rsidR="00733C9A">
        <w:rPr>
          <w:rFonts w:ascii="KFGQPC Uthmanic Script HAFS" w:hAnsi="KFGQPC Uthmanic Script HAFS" w:cs="KFGQPC Uthmanic Script HAFS"/>
          <w:rtl/>
        </w:rPr>
        <w:t xml:space="preserve"> ٨</w:t>
      </w:r>
      <w:r w:rsidR="00D00B75">
        <w:rPr>
          <w:rFonts w:ascii="Traditional Arabic" w:hAnsi="Traditional Arabic" w:cs="Traditional Arabic"/>
          <w:rtl/>
        </w:rPr>
        <w:t>﴾</w:t>
      </w:r>
      <w:r w:rsidR="00D00B75" w:rsidRPr="003D6F83">
        <w:rPr>
          <w:rFonts w:hint="cs"/>
          <w:rtl/>
        </w:rPr>
        <w:t xml:space="preserve"> </w:t>
      </w:r>
      <w:r w:rsidR="00D00B75" w:rsidRPr="006B2A73">
        <w:rPr>
          <w:rStyle w:val="Char4"/>
          <w:rtl/>
        </w:rPr>
        <w:t>[</w:t>
      </w:r>
      <w:r w:rsidR="00D00B75" w:rsidRPr="006B2A73">
        <w:rPr>
          <w:rStyle w:val="Char4"/>
          <w:rFonts w:hint="cs"/>
          <w:rtl/>
        </w:rPr>
        <w:t>النور: 8</w:t>
      </w:r>
      <w:r w:rsidR="00D00B75" w:rsidRPr="006B2A73">
        <w:rPr>
          <w:rStyle w:val="Char4"/>
          <w:rtl/>
        </w:rPr>
        <w:t>]</w:t>
      </w:r>
      <w:r w:rsidR="00D00B75" w:rsidRPr="006B2A73">
        <w:rPr>
          <w:rtl/>
        </w:rPr>
        <w:t>.</w:t>
      </w:r>
      <w:r w:rsidRPr="003D6F83">
        <w:rPr>
          <w:rFonts w:hint="cs"/>
          <w:rtl/>
        </w:rPr>
        <w:t xml:space="preserve"> </w:t>
      </w:r>
      <w:r>
        <w:rPr>
          <w:rFonts w:ascii="Traditional Arabic" w:hAnsi="Traditional Arabic" w:cs="Traditional Arabic"/>
          <w:rtl/>
        </w:rPr>
        <w:t>«</w:t>
      </w:r>
      <w:r w:rsidRPr="003D6F83">
        <w:rPr>
          <w:rFonts w:hint="cs"/>
          <w:rtl/>
        </w:rPr>
        <w:t>و این که زن چهار بار خدای را به گواه بگیرد بر این که شوهرش در نسبت ناروا از جمله دروغگویان است، (حدّ و عذاب حدّ را از وی دور</w:t>
      </w:r>
      <w:r w:rsidR="005A2E2B">
        <w:rPr>
          <w:rFonts w:hint="cs"/>
          <w:rtl/>
        </w:rPr>
        <w:t xml:space="preserve"> می‌</w:t>
      </w:r>
      <w:r w:rsidRPr="003D6F83">
        <w:rPr>
          <w:rFonts w:hint="cs"/>
          <w:rtl/>
        </w:rPr>
        <w:t>سازد)</w:t>
      </w:r>
      <w:r>
        <w:rPr>
          <w:rFonts w:ascii="Traditional Arabic" w:hAnsi="Traditional Arabic" w:cs="Traditional Arabic"/>
          <w:rtl/>
        </w:rPr>
        <w:t>»</w:t>
      </w:r>
      <w:r w:rsidRPr="003D6F83">
        <w:rPr>
          <w:rFonts w:hint="cs"/>
          <w:rtl/>
        </w:rPr>
        <w:t>. زن اگر شوهر در مجلس حاضر باشد باید به وی اشاره کند و به وسیله اشاره او را معین سازد، و اگر حاضر نباشد باید چیزهای بگوید که شوهرش را متمایز سازد، و در مرتبه پنجم</w:t>
      </w:r>
      <w:r w:rsidR="005A2E2B">
        <w:rPr>
          <w:rFonts w:hint="cs"/>
          <w:rtl/>
        </w:rPr>
        <w:t xml:space="preserve"> می‌</w:t>
      </w:r>
      <w:r w:rsidRPr="003D6F83">
        <w:rPr>
          <w:rFonts w:hint="cs"/>
          <w:rtl/>
        </w:rPr>
        <w:t xml:space="preserve">گوید همانا غضب خدای متعالی بر وی باد اگر شوهرش از جمله راست گویان باشد. </w:t>
      </w:r>
    </w:p>
    <w:p w:rsidR="008E5DA0" w:rsidRPr="00D92A48" w:rsidRDefault="008E5DA0" w:rsidP="00501A88">
      <w:pPr>
        <w:pStyle w:val="a2"/>
        <w:rPr>
          <w:rtl/>
        </w:rPr>
      </w:pPr>
      <w:bookmarkStart w:id="594" w:name="_Toc338427155"/>
      <w:bookmarkStart w:id="595" w:name="_Toc418284301"/>
      <w:r w:rsidRPr="00D92A48">
        <w:rPr>
          <w:rFonts w:hint="cs"/>
          <w:rtl/>
        </w:rPr>
        <w:t>عدّه زن</w:t>
      </w:r>
      <w:bookmarkEnd w:id="594"/>
      <w:bookmarkEnd w:id="595"/>
    </w:p>
    <w:p w:rsidR="008E5DA0" w:rsidRPr="003D6F83" w:rsidRDefault="008E5DA0" w:rsidP="006B2A73">
      <w:pPr>
        <w:pStyle w:val="a3"/>
        <w:rPr>
          <w:rtl/>
        </w:rPr>
      </w:pPr>
      <w:r w:rsidRPr="003D6F83">
        <w:rPr>
          <w:rFonts w:hint="cs"/>
          <w:rtl/>
        </w:rPr>
        <w:t>کلمه عّده از عدد به معنی شمارش گرفته شده چون غالبا در عدّه، عدد وجود دارد. و شرعا مدت زمانی است که زن در آن انتظار</w:t>
      </w:r>
      <w:r w:rsidR="005A2E2B">
        <w:rPr>
          <w:rFonts w:hint="cs"/>
          <w:rtl/>
        </w:rPr>
        <w:t xml:space="preserve"> می‌</w:t>
      </w:r>
      <w:r w:rsidRPr="003D6F83">
        <w:rPr>
          <w:rFonts w:hint="cs"/>
          <w:rtl/>
        </w:rPr>
        <w:t>کشد تا از برائت رحم خود معرفت حاصل کند و یا به جهت تعبد و پذیرش فرمان خدای زن در آن انتظار</w:t>
      </w:r>
      <w:r w:rsidR="005A2E2B">
        <w:rPr>
          <w:rFonts w:hint="cs"/>
          <w:rtl/>
        </w:rPr>
        <w:t xml:space="preserve"> می‌</w:t>
      </w:r>
      <w:r w:rsidRPr="003D6F83">
        <w:rPr>
          <w:rFonts w:hint="cs"/>
          <w:rtl/>
        </w:rPr>
        <w:t xml:space="preserve">کشد. </w:t>
      </w:r>
    </w:p>
    <w:p w:rsidR="008E5DA0" w:rsidRPr="003D6F83" w:rsidRDefault="008E5DA0" w:rsidP="006B2A73">
      <w:pPr>
        <w:pStyle w:val="a3"/>
        <w:rPr>
          <w:rtl/>
        </w:rPr>
      </w:pPr>
      <w:r w:rsidRPr="003D6F83">
        <w:rPr>
          <w:rFonts w:hint="cs"/>
          <w:rtl/>
        </w:rPr>
        <w:t xml:space="preserve">چون سخن از انتظار کشیدن زن رفت پس عدّه برای مرد نیست مگر در دو حال که در آن دو حال مرد نیز باید انتظار بکشد. </w:t>
      </w:r>
    </w:p>
    <w:p w:rsidR="008E5DA0" w:rsidRPr="003D6F83" w:rsidRDefault="008E5DA0" w:rsidP="006B2A73">
      <w:pPr>
        <w:pStyle w:val="a3"/>
        <w:rPr>
          <w:rtl/>
        </w:rPr>
      </w:pPr>
      <w:r w:rsidRPr="003D6F83">
        <w:rPr>
          <w:rFonts w:hint="cs"/>
          <w:rtl/>
        </w:rPr>
        <w:t xml:space="preserve">اول: وقتی که مرد زنش را طلاق رجعی بدهد و بخواهد با زنی ازدواج کند که جمع او با زنش در نکاح درست نیست مانند خواهرش که در این صورت حتما باید مرد انتظار بکشد تا عده زنش پایان یابد آن وقت با خواهر زنش ازدواج کند. </w:t>
      </w:r>
    </w:p>
    <w:p w:rsidR="008E5DA0" w:rsidRPr="003D6F83" w:rsidRDefault="008E5DA0" w:rsidP="006B2A73">
      <w:pPr>
        <w:pStyle w:val="a3"/>
        <w:rPr>
          <w:rtl/>
        </w:rPr>
      </w:pPr>
      <w:r w:rsidRPr="003D6F83">
        <w:rPr>
          <w:rFonts w:hint="cs"/>
          <w:rtl/>
        </w:rPr>
        <w:t>دوم: وقتی که مردی چهار زن دارد و یکی را طلاق رجعی</w:t>
      </w:r>
      <w:r w:rsidR="005A2E2B">
        <w:rPr>
          <w:rFonts w:hint="cs"/>
          <w:rtl/>
        </w:rPr>
        <w:t xml:space="preserve"> می‌</w:t>
      </w:r>
      <w:r w:rsidRPr="003D6F83">
        <w:rPr>
          <w:rFonts w:hint="cs"/>
          <w:rtl/>
        </w:rPr>
        <w:t>دهد که تا پایان عّده او حق ندارد با زن پنجم ازدواج کند. در تعریف عّده گفته شد: برای شناخت برائت و پاکی رحم از آبستن بودن. به این قید زنی که بالغ نشده و زنی که دوران قاعدگی او بسر آمده است و زنی که شوهرش مرده و هنوز با وی به جماع نزدیکی نکرده است و همچنین همسر کودک و ممسوح عده</w:t>
      </w:r>
      <w:r w:rsidR="005A2E2B">
        <w:rPr>
          <w:rFonts w:hint="cs"/>
          <w:rtl/>
        </w:rPr>
        <w:t xml:space="preserve"> این‌ها </w:t>
      </w:r>
      <w:r w:rsidRPr="003D6F83">
        <w:rPr>
          <w:rFonts w:hint="cs"/>
          <w:rtl/>
        </w:rPr>
        <w:t xml:space="preserve">برای برائت و پاکی رحم نیست بلکه تعبدی است. </w:t>
      </w:r>
    </w:p>
    <w:p w:rsidR="008E5DA0" w:rsidRPr="00D92A48" w:rsidRDefault="008E5DA0" w:rsidP="00501A88">
      <w:pPr>
        <w:pStyle w:val="a2"/>
        <w:rPr>
          <w:rtl/>
        </w:rPr>
      </w:pPr>
      <w:bookmarkStart w:id="596" w:name="_Toc338427156"/>
      <w:bookmarkStart w:id="597" w:name="_Toc418284302"/>
      <w:r w:rsidRPr="00D92A48">
        <w:rPr>
          <w:rFonts w:hint="cs"/>
          <w:rtl/>
        </w:rPr>
        <w:t>اقسام عّده</w:t>
      </w:r>
      <w:bookmarkEnd w:id="596"/>
      <w:bookmarkEnd w:id="597"/>
    </w:p>
    <w:p w:rsidR="008E5DA0" w:rsidRPr="003D6F83" w:rsidRDefault="008E5DA0" w:rsidP="006B2A73">
      <w:pPr>
        <w:pStyle w:val="a3"/>
        <w:rPr>
          <w:rtl/>
        </w:rPr>
      </w:pPr>
      <w:r w:rsidRPr="003D6F83">
        <w:rPr>
          <w:rFonts w:hint="cs"/>
          <w:rtl/>
        </w:rPr>
        <w:t>عّده به چهار نوع تقسیم</w:t>
      </w:r>
      <w:r w:rsidR="005A2E2B">
        <w:rPr>
          <w:rFonts w:hint="cs"/>
          <w:rtl/>
        </w:rPr>
        <w:t xml:space="preserve"> می‌</w:t>
      </w:r>
      <w:r w:rsidRPr="003D6F83">
        <w:rPr>
          <w:rFonts w:hint="cs"/>
          <w:rtl/>
        </w:rPr>
        <w:t xml:space="preserve">شود: </w:t>
      </w:r>
    </w:p>
    <w:p w:rsidR="008E5DA0" w:rsidRPr="003D6F83" w:rsidRDefault="008E5DA0" w:rsidP="006B2A73">
      <w:pPr>
        <w:pStyle w:val="a3"/>
        <w:rPr>
          <w:rtl/>
        </w:rPr>
      </w:pPr>
      <w:r w:rsidRPr="003D6F83">
        <w:rPr>
          <w:rFonts w:hint="cs"/>
          <w:rtl/>
        </w:rPr>
        <w:t>اول: عدّه زنانی که طهر و حیض دارند که اگر آزاد باشند عده شان سه طهر و پاکی است چون خداوند</w:t>
      </w:r>
      <w:r w:rsidR="005A2E2B">
        <w:rPr>
          <w:rFonts w:hint="cs"/>
          <w:rtl/>
        </w:rPr>
        <w:t xml:space="preserve"> می‌</w:t>
      </w:r>
      <w:r w:rsidRPr="003D6F83">
        <w:rPr>
          <w:rFonts w:hint="cs"/>
          <w:rtl/>
        </w:rPr>
        <w:t xml:space="preserve">گوید: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وَ</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لۡمُطَلَّقَٰتُ</w:t>
      </w:r>
      <w:r w:rsidR="00733C9A">
        <w:rPr>
          <w:rFonts w:ascii="KFGQPC Uthmanic Script HAFS" w:hAnsi="KFGQPC Uthmanic Script HAFS" w:cs="KFGQPC Uthmanic Script HAFS"/>
          <w:sz w:val="28"/>
          <w:rtl/>
        </w:rPr>
        <w:t xml:space="preserve"> يَتَرَبَّصۡنَ بِأَنفُسِهِنَّ ثَلَٰثَةَ قُرُوٓءٖ</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البقرة: 228</w:t>
      </w:r>
      <w:r w:rsidRPr="006B2A73">
        <w:rPr>
          <w:rStyle w:val="Char4"/>
          <w:rtl/>
        </w:rPr>
        <w:t>]</w:t>
      </w:r>
      <w:r w:rsidRPr="006B2A73">
        <w:rPr>
          <w:rStyle w:val="Char3"/>
          <w:rtl/>
        </w:rPr>
        <w:t>.</w:t>
      </w:r>
      <w:r w:rsidR="008E5DA0" w:rsidRPr="006B2A73">
        <w:rPr>
          <w:rStyle w:val="Char3"/>
          <w:rFonts w:hint="cs"/>
          <w:rtl/>
        </w:rPr>
        <w:t xml:space="preserve"> </w:t>
      </w:r>
      <w:r w:rsidR="008E5DA0" w:rsidRPr="006B2A73">
        <w:rPr>
          <w:rStyle w:val="Char3"/>
          <w:rtl/>
        </w:rPr>
        <w:t>«</w:t>
      </w:r>
      <w:r w:rsidR="008E5DA0" w:rsidRPr="006B2A73">
        <w:rPr>
          <w:rStyle w:val="Char3"/>
          <w:rFonts w:hint="cs"/>
          <w:rtl/>
        </w:rPr>
        <w:t>زنان طلاق داده شده باید سه پاکی را بگذارنند و تا گذشت سه پاکی انتظار بکشند</w:t>
      </w:r>
      <w:r w:rsidR="008E5DA0" w:rsidRPr="006B2A73">
        <w:rPr>
          <w:rStyle w:val="Char3"/>
          <w:rtl/>
        </w:rPr>
        <w:t>»</w:t>
      </w:r>
      <w:r w:rsidR="008E5DA0" w:rsidRPr="006B2A73">
        <w:rPr>
          <w:rStyle w:val="Char3"/>
          <w:rFonts w:hint="cs"/>
          <w:rtl/>
        </w:rPr>
        <w:t>.</w:t>
      </w:r>
    </w:p>
    <w:p w:rsidR="008E5DA0" w:rsidRPr="003D6F83" w:rsidRDefault="008E5DA0" w:rsidP="006B2A73">
      <w:pPr>
        <w:pStyle w:val="a3"/>
        <w:rPr>
          <w:rtl/>
        </w:rPr>
      </w:pPr>
      <w:r w:rsidRPr="003D6F83">
        <w:rPr>
          <w:rFonts w:hint="cs"/>
          <w:rtl/>
        </w:rPr>
        <w:t xml:space="preserve">و اگر زن کنیز باشد باید دو پاکی انتظار بکشد، چون عمر بن خطاب </w:t>
      </w:r>
      <w:r w:rsidRPr="003D6F83">
        <w:rPr>
          <w:rFonts w:hint="cs"/>
          <w:rtl/>
        </w:rPr>
        <w:sym w:font="AGA Arabesque" w:char="F074"/>
      </w:r>
      <w:r w:rsidRPr="003D6F83">
        <w:rPr>
          <w:rFonts w:hint="cs"/>
          <w:rtl/>
        </w:rPr>
        <w:t xml:space="preserve"> گفت: </w:t>
      </w:r>
      <w:r>
        <w:rPr>
          <w:rFonts w:ascii="Traditional Arabic" w:hAnsi="Traditional Arabic" w:cs="Traditional Arabic"/>
          <w:rtl/>
        </w:rPr>
        <w:t>«</w:t>
      </w:r>
      <w:r w:rsidRPr="003D6F83">
        <w:rPr>
          <w:rFonts w:hint="cs"/>
          <w:rtl/>
        </w:rPr>
        <w:t>کنیز دو پاکی را عده</w:t>
      </w:r>
      <w:r w:rsidR="005A2E2B">
        <w:rPr>
          <w:rFonts w:hint="cs"/>
          <w:rtl/>
        </w:rPr>
        <w:t xml:space="preserve"> می‌</w:t>
      </w:r>
      <w:r w:rsidRPr="003D6F83">
        <w:rPr>
          <w:rFonts w:hint="cs"/>
          <w:rtl/>
        </w:rPr>
        <w:t>گیرد چون کنیز نصف زن آزاد است و به این جهت که</w:t>
      </w:r>
      <w:r w:rsidR="005A2E2B">
        <w:rPr>
          <w:rFonts w:hint="cs"/>
          <w:rtl/>
        </w:rPr>
        <w:t xml:space="preserve"> نمی‌</w:t>
      </w:r>
      <w:r w:rsidRPr="003D6F83">
        <w:rPr>
          <w:rFonts w:hint="cs"/>
          <w:rtl/>
        </w:rPr>
        <w:t>شود پاکی را نصف کرد نصف عّده آزاد برای وی دو است نه یک و نیم، مانند طلاق که آن هم دو است برای کنیز. کلمه (قرء) در آیه به معنی پاکی بین دو حیض است. پس اگر زن را در پاکی و طهری که در آن با وی نزدیکی به جماع نکرده باشد طلاق دهد، بقیه مدت طهر و پاکی بعد از طلاق یک قرء محسوب</w:t>
      </w:r>
      <w:r w:rsidR="005A2E2B">
        <w:rPr>
          <w:rFonts w:hint="cs"/>
          <w:rtl/>
        </w:rPr>
        <w:t xml:space="preserve"> می‌</w:t>
      </w:r>
      <w:r w:rsidRPr="003D6F83">
        <w:rPr>
          <w:rFonts w:hint="cs"/>
          <w:rtl/>
        </w:rPr>
        <w:t xml:space="preserve">شود، و اگر زن را در حیض طلاق دهد باید سه پاکی و طهر کامل منقضی گردد. و اگر زن عادت مستقیم و درستی در حیض نداشت و ادعای ا نقضای قرء و پاکی کرد اگر سوگند خورد باید او را تصدیق کرد. </w:t>
      </w:r>
    </w:p>
    <w:p w:rsidR="008E5DA0" w:rsidRPr="003D6F83" w:rsidRDefault="008E5DA0" w:rsidP="006B2A73">
      <w:pPr>
        <w:pStyle w:val="a3"/>
        <w:rPr>
          <w:rtl/>
        </w:rPr>
      </w:pPr>
      <w:r w:rsidRPr="003D6F83">
        <w:rPr>
          <w:rFonts w:hint="cs"/>
          <w:rtl/>
        </w:rPr>
        <w:t xml:space="preserve">و اگر در حیض عادت درست و مستقیم داشت برحسب عادت باید او را تصدیق کرد. </w:t>
      </w:r>
    </w:p>
    <w:p w:rsidR="008E5DA0" w:rsidRPr="003D6F83" w:rsidRDefault="008E5DA0" w:rsidP="006B2A73">
      <w:pPr>
        <w:pStyle w:val="a3"/>
        <w:rPr>
          <w:rtl/>
        </w:rPr>
      </w:pPr>
      <w:r w:rsidRPr="003D6F83">
        <w:rPr>
          <w:rFonts w:hint="cs"/>
          <w:rtl/>
        </w:rPr>
        <w:t>دوم: زنانی که کوچک هستند و هنوز قاعده نشده</w:t>
      </w:r>
      <w:r w:rsidR="005A2E2B">
        <w:rPr>
          <w:rFonts w:hint="cs"/>
          <w:rtl/>
        </w:rPr>
        <w:t xml:space="preserve">‌اند </w:t>
      </w:r>
      <w:r w:rsidRPr="003D6F83">
        <w:rPr>
          <w:rFonts w:hint="cs"/>
          <w:rtl/>
        </w:rPr>
        <w:t>و زنانی که از قاعدگی باز ایستاده</w:t>
      </w:r>
      <w:r w:rsidR="005A2E2B">
        <w:rPr>
          <w:rFonts w:hint="eastAsia"/>
          <w:rtl/>
        </w:rPr>
        <w:t>‌</w:t>
      </w:r>
      <w:r w:rsidR="005A2E2B">
        <w:rPr>
          <w:rFonts w:hint="cs"/>
          <w:rtl/>
        </w:rPr>
        <w:t>‌اند.</w:t>
      </w:r>
      <w:r w:rsidRPr="003D6F83">
        <w:rPr>
          <w:rFonts w:hint="cs"/>
          <w:rtl/>
        </w:rPr>
        <w:t xml:space="preserve"> اگر</w:t>
      </w:r>
      <w:r w:rsidR="005A2E2B">
        <w:rPr>
          <w:rFonts w:hint="cs"/>
          <w:rtl/>
        </w:rPr>
        <w:t xml:space="preserve"> این‌ها </w:t>
      </w:r>
      <w:r w:rsidRPr="003D6F83">
        <w:rPr>
          <w:rFonts w:hint="cs"/>
          <w:rtl/>
        </w:rPr>
        <w:t>آزاد باشند عده شان سه پاکی است. چون خداوند</w:t>
      </w:r>
      <w:r w:rsidR="005A2E2B">
        <w:rPr>
          <w:rFonts w:hint="cs"/>
          <w:rtl/>
        </w:rPr>
        <w:t xml:space="preserve"> می‌</w:t>
      </w:r>
      <w:r w:rsidRPr="003D6F83">
        <w:rPr>
          <w:rFonts w:hint="cs"/>
          <w:rtl/>
        </w:rPr>
        <w:t xml:space="preserve">فرماید: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وَ</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لَّٰٓـِٔي</w:t>
      </w:r>
      <w:r w:rsidR="00733C9A">
        <w:rPr>
          <w:rFonts w:ascii="KFGQPC Uthmanic Script HAFS" w:hAnsi="KFGQPC Uthmanic Script HAFS" w:cs="KFGQPC Uthmanic Script HAFS"/>
          <w:sz w:val="28"/>
          <w:rtl/>
        </w:rPr>
        <w:t xml:space="preserve"> يَئِسۡنَ مِنَ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لۡمَحِيضِ</w:t>
      </w:r>
      <w:r w:rsidR="00733C9A">
        <w:rPr>
          <w:rFonts w:ascii="KFGQPC Uthmanic Script HAFS" w:hAnsi="KFGQPC Uthmanic Script HAFS" w:cs="KFGQPC Uthmanic Script HAFS"/>
          <w:sz w:val="28"/>
          <w:rtl/>
        </w:rPr>
        <w:t xml:space="preserve"> مِن نِّسَآئِكُمۡ إِنِ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رۡتَبۡتُمۡ</w:t>
      </w:r>
      <w:r w:rsidR="00733C9A">
        <w:rPr>
          <w:rFonts w:ascii="KFGQPC Uthmanic Script HAFS" w:hAnsi="KFGQPC Uthmanic Script HAFS" w:cs="KFGQPC Uthmanic Script HAFS"/>
          <w:sz w:val="28"/>
          <w:rtl/>
        </w:rPr>
        <w:t xml:space="preserve"> فَعِدَّتُهُنَّ ثَلَٰثَةُ أَشۡهُرٖ وَ</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لَّٰٓـِٔي</w:t>
      </w:r>
      <w:r w:rsidR="00733C9A">
        <w:rPr>
          <w:rFonts w:ascii="KFGQPC Uthmanic Script HAFS" w:hAnsi="KFGQPC Uthmanic Script HAFS" w:cs="KFGQPC Uthmanic Script HAFS"/>
          <w:sz w:val="28"/>
          <w:rtl/>
        </w:rPr>
        <w:t xml:space="preserve"> لَمۡ يَحِضۡنَ</w:t>
      </w:r>
      <w:r>
        <w:rPr>
          <w:rFonts w:ascii="Traditional Arabic" w:hAnsi="Traditional Arabic" w:cs="Traditional Arabic"/>
          <w:sz w:val="28"/>
          <w:rtl/>
          <w:lang w:bidi="fa-IR"/>
        </w:rPr>
        <w:t>﴾</w:t>
      </w:r>
      <w:r w:rsidRPr="006B2A73">
        <w:rPr>
          <w:rStyle w:val="Char4"/>
          <w:rFonts w:hint="cs"/>
          <w:rtl/>
        </w:rPr>
        <w:t xml:space="preserve"> </w:t>
      </w:r>
      <w:r w:rsidRPr="006B2A73">
        <w:rPr>
          <w:rStyle w:val="Char4"/>
          <w:rtl/>
        </w:rPr>
        <w:t>[</w:t>
      </w:r>
      <w:r w:rsidRPr="006B2A73">
        <w:rPr>
          <w:rStyle w:val="Char4"/>
          <w:rFonts w:hint="cs"/>
          <w:rtl/>
        </w:rPr>
        <w:t>الطلاق: 4</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و زنانی که از حیض یأس پیدا کرده و از آن باز ایستاده</w:t>
      </w:r>
      <w:r w:rsidR="005A2E2B">
        <w:rPr>
          <w:rFonts w:hint="cs"/>
          <w:rtl/>
        </w:rPr>
        <w:t xml:space="preserve">‌اند </w:t>
      </w:r>
      <w:r w:rsidRPr="003D6F83">
        <w:rPr>
          <w:rFonts w:hint="cs"/>
          <w:rtl/>
        </w:rPr>
        <w:t>از زنان شما اگر شک داشتید سه پاکی انتظار بکشند و</w:t>
      </w:r>
      <w:r w:rsidR="005A2E2B">
        <w:rPr>
          <w:rFonts w:hint="cs"/>
          <w:rtl/>
        </w:rPr>
        <w:t xml:space="preserve"> آن‌ها </w:t>
      </w:r>
      <w:r w:rsidRPr="003D6F83">
        <w:rPr>
          <w:rFonts w:hint="cs"/>
          <w:rtl/>
        </w:rPr>
        <w:t>که قاعده</w:t>
      </w:r>
      <w:r w:rsidR="005A2E2B">
        <w:rPr>
          <w:rFonts w:hint="cs"/>
          <w:rtl/>
        </w:rPr>
        <w:t xml:space="preserve"> نمی‌</w:t>
      </w:r>
      <w:r w:rsidRPr="003D6F83">
        <w:rPr>
          <w:rFonts w:hint="cs"/>
          <w:rtl/>
        </w:rPr>
        <w:t>شوند نیز سه پاکی انتظار بکشند</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و زنان کنیز یک ماه و نیم باید انتظار بکشند. و درباره سن یأس از قاعدگی گفته</w:t>
      </w:r>
      <w:r w:rsidR="005A2E2B">
        <w:rPr>
          <w:rFonts w:hint="cs"/>
          <w:rtl/>
        </w:rPr>
        <w:t>‌اند:</w:t>
      </w:r>
      <w:r w:rsidRPr="003D6F83">
        <w:rPr>
          <w:rFonts w:hint="cs"/>
          <w:rtl/>
        </w:rPr>
        <w:t xml:space="preserve"> پنجاه سال و برخی گفته</w:t>
      </w:r>
      <w:r w:rsidR="005A2E2B">
        <w:rPr>
          <w:rFonts w:hint="cs"/>
          <w:rtl/>
        </w:rPr>
        <w:t>‌اند:</w:t>
      </w:r>
      <w:r w:rsidRPr="003D6F83">
        <w:rPr>
          <w:rFonts w:hint="cs"/>
          <w:rtl/>
        </w:rPr>
        <w:t xml:space="preserve"> شصت سال، و قول مشهورتر آن است که 62 است. و برای سن یأس هر زنی، سن یأس اهل شهر و محل است. و برخی گفته</w:t>
      </w:r>
      <w:r w:rsidR="005A2E2B">
        <w:rPr>
          <w:rFonts w:hint="cs"/>
          <w:rtl/>
        </w:rPr>
        <w:t>‌اند:</w:t>
      </w:r>
      <w:r w:rsidRPr="003D6F83">
        <w:rPr>
          <w:rFonts w:hint="cs"/>
          <w:rtl/>
        </w:rPr>
        <w:t xml:space="preserve"> سن یأس نزدیکان وی معتبر است. پس هر زنی که خونش قطع شد آزاد یا غیر آزاد باشد، باید صبر کند تا این که قاعده شود، پس باقرء</w:t>
      </w:r>
      <w:r w:rsidR="005A2E2B">
        <w:rPr>
          <w:rFonts w:hint="cs"/>
          <w:rtl/>
        </w:rPr>
        <w:t xml:space="preserve">‌ها </w:t>
      </w:r>
      <w:r w:rsidRPr="003D6F83">
        <w:rPr>
          <w:rFonts w:hint="cs"/>
          <w:rtl/>
        </w:rPr>
        <w:t>و پاکیها عده</w:t>
      </w:r>
      <w:r w:rsidR="005A2E2B">
        <w:rPr>
          <w:rFonts w:hint="cs"/>
          <w:rtl/>
        </w:rPr>
        <w:t xml:space="preserve">‌اش </w:t>
      </w:r>
      <w:r w:rsidRPr="003D6F83">
        <w:rPr>
          <w:rFonts w:hint="cs"/>
          <w:rtl/>
        </w:rPr>
        <w:t>تمام</w:t>
      </w:r>
      <w:r w:rsidR="005A2E2B">
        <w:rPr>
          <w:rFonts w:hint="cs"/>
          <w:rtl/>
        </w:rPr>
        <w:t xml:space="preserve"> می‌</w:t>
      </w:r>
      <w:r w:rsidRPr="003D6F83">
        <w:rPr>
          <w:rFonts w:hint="cs"/>
          <w:rtl/>
        </w:rPr>
        <w:t>شود، یا یأس پیدا</w:t>
      </w:r>
      <w:r w:rsidR="005A2E2B">
        <w:rPr>
          <w:rFonts w:hint="cs"/>
          <w:rtl/>
        </w:rPr>
        <w:t xml:space="preserve"> می‌</w:t>
      </w:r>
      <w:r w:rsidRPr="003D6F83">
        <w:rPr>
          <w:rFonts w:hint="cs"/>
          <w:rtl/>
        </w:rPr>
        <w:t>کند و عده</w:t>
      </w:r>
      <w:r w:rsidR="005A2E2B">
        <w:rPr>
          <w:rFonts w:hint="cs"/>
          <w:rtl/>
        </w:rPr>
        <w:t xml:space="preserve">‌اش </w:t>
      </w:r>
      <w:r w:rsidRPr="003D6F83">
        <w:rPr>
          <w:rFonts w:hint="cs"/>
          <w:rtl/>
        </w:rPr>
        <w:t>را با</w:t>
      </w:r>
      <w:r w:rsidR="009A7B5F">
        <w:rPr>
          <w:rFonts w:hint="cs"/>
          <w:rtl/>
        </w:rPr>
        <w:t xml:space="preserve"> ماه‌ها</w:t>
      </w:r>
      <w:r w:rsidRPr="003D6F83">
        <w:rPr>
          <w:rFonts w:hint="cs"/>
          <w:rtl/>
        </w:rPr>
        <w:t xml:space="preserve"> به سر</w:t>
      </w:r>
      <w:r w:rsidR="005A2E2B">
        <w:rPr>
          <w:rFonts w:hint="cs"/>
          <w:rtl/>
        </w:rPr>
        <w:t xml:space="preserve"> می‌</w:t>
      </w:r>
      <w:r w:rsidRPr="003D6F83">
        <w:rPr>
          <w:rFonts w:hint="cs"/>
          <w:rtl/>
        </w:rPr>
        <w:t>برد، و نفقه و لباسش ادامه</w:t>
      </w:r>
      <w:r w:rsidR="005A2E2B">
        <w:rPr>
          <w:rFonts w:hint="cs"/>
          <w:rtl/>
        </w:rPr>
        <w:t xml:space="preserve"> می‌</w:t>
      </w:r>
      <w:r w:rsidRPr="003D6F83">
        <w:rPr>
          <w:rFonts w:hint="cs"/>
          <w:rtl/>
        </w:rPr>
        <w:t>یابد تا این که به آخرین حیض پا</w:t>
      </w:r>
      <w:r w:rsidR="005A2E2B">
        <w:rPr>
          <w:rFonts w:hint="cs"/>
          <w:rtl/>
        </w:rPr>
        <w:t xml:space="preserve"> می‌</w:t>
      </w:r>
      <w:r w:rsidRPr="003D6F83">
        <w:rPr>
          <w:rFonts w:hint="cs"/>
          <w:rtl/>
        </w:rPr>
        <w:t>گذارد یا یأس حاصل</w:t>
      </w:r>
      <w:r w:rsidR="005A2E2B">
        <w:rPr>
          <w:rFonts w:hint="cs"/>
          <w:rtl/>
        </w:rPr>
        <w:t xml:space="preserve"> می‌</w:t>
      </w:r>
      <w:r w:rsidRPr="003D6F83">
        <w:rPr>
          <w:rFonts w:hint="cs"/>
          <w:rtl/>
        </w:rPr>
        <w:t xml:space="preserve">کند بنا به قول معتمد. </w:t>
      </w:r>
    </w:p>
    <w:p w:rsidR="008E5DA0" w:rsidRPr="003D6F83" w:rsidRDefault="008E5DA0" w:rsidP="006B2A73">
      <w:pPr>
        <w:pStyle w:val="a3"/>
        <w:rPr>
          <w:rtl/>
        </w:rPr>
      </w:pPr>
      <w:r w:rsidRPr="003D6F83">
        <w:rPr>
          <w:rFonts w:hint="cs"/>
          <w:rtl/>
        </w:rPr>
        <w:t>سوم: زنی که شوهرش مرده است که اگر آزاد باشد، عده</w:t>
      </w:r>
      <w:r w:rsidR="005A2E2B">
        <w:rPr>
          <w:rFonts w:hint="cs"/>
          <w:rtl/>
        </w:rPr>
        <w:t xml:space="preserve">‌اش </w:t>
      </w:r>
      <w:r w:rsidRPr="003D6F83">
        <w:rPr>
          <w:rFonts w:hint="cs"/>
          <w:rtl/>
        </w:rPr>
        <w:t>چهار ماه و ده روز است چون خداوند</w:t>
      </w:r>
      <w:r w:rsidR="005A2E2B">
        <w:rPr>
          <w:rFonts w:hint="cs"/>
          <w:rtl/>
        </w:rPr>
        <w:t xml:space="preserve"> می‌</w:t>
      </w:r>
      <w:r w:rsidRPr="003D6F83">
        <w:rPr>
          <w:rFonts w:hint="cs"/>
          <w:rtl/>
        </w:rPr>
        <w:t xml:space="preserve">گوید: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733C9A">
        <w:rPr>
          <w:rFonts w:ascii="KFGQPC Uthmanic Script HAFS" w:hAnsi="KFGQPC Uthmanic Script HAFS" w:cs="KFGQPC Uthmanic Script HAFS" w:hint="eastAsia"/>
          <w:sz w:val="28"/>
          <w:rtl/>
        </w:rPr>
        <w:t>وَ</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لَّذِينَ</w:t>
      </w:r>
      <w:r w:rsidR="00733C9A">
        <w:rPr>
          <w:rFonts w:ascii="KFGQPC Uthmanic Script HAFS" w:hAnsi="KFGQPC Uthmanic Script HAFS" w:cs="KFGQPC Uthmanic Script HAFS"/>
          <w:sz w:val="28"/>
          <w:rtl/>
        </w:rPr>
        <w:t xml:space="preserve"> يُتَوَفَّوۡنَ مِنكُمۡ وَيَذَرُونَ أَزۡوَٰجٗا يَتَرَبَّصۡنَ بِأَنفُسِهِنَّ أَرۡبَعَةَ أَشۡهُرٖ وَعَشۡرٗا</w:t>
      </w:r>
      <w:r>
        <w:rPr>
          <w:rFonts w:ascii="Traditional Arabic" w:hAnsi="Traditional Arabic" w:cs="Traditional Arabic"/>
          <w:sz w:val="28"/>
          <w:rtl/>
          <w:lang w:bidi="fa-IR"/>
        </w:rPr>
        <w:t>﴾</w:t>
      </w:r>
      <w:r w:rsidRPr="006B2A73">
        <w:rPr>
          <w:rStyle w:val="Char4"/>
          <w:rFonts w:hint="cs"/>
          <w:rtl/>
        </w:rPr>
        <w:t xml:space="preserve"> </w:t>
      </w:r>
      <w:r w:rsidRPr="006B2A73">
        <w:rPr>
          <w:rStyle w:val="Char4"/>
          <w:rtl/>
        </w:rPr>
        <w:t>[</w:t>
      </w:r>
      <w:r w:rsidRPr="006B2A73">
        <w:rPr>
          <w:rStyle w:val="Char4"/>
          <w:rFonts w:hint="cs"/>
          <w:rtl/>
        </w:rPr>
        <w:t>البقرة: 234</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و آن کسانی که از شما</w:t>
      </w:r>
      <w:r w:rsidR="005A2E2B">
        <w:rPr>
          <w:rFonts w:hint="cs"/>
          <w:rtl/>
        </w:rPr>
        <w:t xml:space="preserve"> می‌</w:t>
      </w:r>
      <w:r w:rsidRPr="003D6F83">
        <w:rPr>
          <w:rFonts w:hint="cs"/>
          <w:rtl/>
        </w:rPr>
        <w:t>میرند و زنانی را بعد از خود به جای</w:t>
      </w:r>
      <w:r w:rsidR="005A2E2B">
        <w:rPr>
          <w:rFonts w:hint="cs"/>
          <w:rtl/>
        </w:rPr>
        <w:t xml:space="preserve"> می‌</w:t>
      </w:r>
      <w:r w:rsidRPr="003D6F83">
        <w:rPr>
          <w:rFonts w:hint="cs"/>
          <w:rtl/>
        </w:rPr>
        <w:t>گذارند زنانشان باید چهار ماه و ده روز انتظار بکشند. (و اگر زنان آنان غیر آزاد و کنیز باشند دو ماه و پنج روز انتظار بکشند)</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چهارم: زنانی که آبستن هستند آزاد یا غیرآزاد عده شان، نهادن بار حمل است چون خداوند</w:t>
      </w:r>
      <w:r w:rsidR="005A2E2B">
        <w:rPr>
          <w:rFonts w:hint="cs"/>
          <w:rtl/>
        </w:rPr>
        <w:t xml:space="preserve"> می‌</w:t>
      </w:r>
      <w:r w:rsidRPr="003D6F83">
        <w:rPr>
          <w:rFonts w:hint="cs"/>
          <w:rtl/>
        </w:rPr>
        <w:t xml:space="preserve">فرماید: </w:t>
      </w:r>
    </w:p>
    <w:p w:rsidR="00D00B75" w:rsidRPr="00733C9A"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33C9A">
        <w:rPr>
          <w:rFonts w:ascii="KFGQPC Uthmanic Script HAFS" w:hAnsi="KFGQPC Uthmanic Script HAFS" w:cs="KFGQPC Uthmanic Script HAFS"/>
          <w:sz w:val="28"/>
          <w:rtl/>
        </w:rPr>
        <w:t xml:space="preserve">وَأُوْلَٰتُ </w:t>
      </w:r>
      <w:r w:rsidR="00733C9A">
        <w:rPr>
          <w:rFonts w:ascii="KFGQPC Uthmanic Script HAFS" w:hAnsi="KFGQPC Uthmanic Script HAFS" w:cs="KFGQPC Uthmanic Script HAFS" w:hint="cs"/>
          <w:sz w:val="28"/>
          <w:rtl/>
        </w:rPr>
        <w:t>ٱ</w:t>
      </w:r>
      <w:r w:rsidR="00733C9A">
        <w:rPr>
          <w:rFonts w:ascii="KFGQPC Uthmanic Script HAFS" w:hAnsi="KFGQPC Uthmanic Script HAFS" w:cs="KFGQPC Uthmanic Script HAFS" w:hint="eastAsia"/>
          <w:sz w:val="28"/>
          <w:rtl/>
        </w:rPr>
        <w:t>لۡأَحۡمَالِ</w:t>
      </w:r>
      <w:r w:rsidR="00733C9A">
        <w:rPr>
          <w:rFonts w:ascii="KFGQPC Uthmanic Script HAFS" w:hAnsi="KFGQPC Uthmanic Script HAFS" w:cs="KFGQPC Uthmanic Script HAFS"/>
          <w:sz w:val="28"/>
          <w:rtl/>
        </w:rPr>
        <w:t xml:space="preserve"> أَجَلُهُنَّ أَن يَضَعۡنَ حَمۡلَهُنَّ</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الطلاق: 4</w:t>
      </w:r>
      <w:r w:rsidRPr="006B2A73">
        <w:rPr>
          <w:rStyle w:val="Char4"/>
          <w:rtl/>
        </w:rPr>
        <w:t>]</w:t>
      </w:r>
      <w:r w:rsidRPr="006B2A73">
        <w:rPr>
          <w:rStyle w:val="Char3"/>
          <w:rtl/>
        </w:rPr>
        <w:t>.</w:t>
      </w:r>
    </w:p>
    <w:p w:rsidR="008E5DA0" w:rsidRPr="003D6F83" w:rsidRDefault="008E5DA0" w:rsidP="006B2A73">
      <w:pPr>
        <w:pStyle w:val="a3"/>
        <w:rPr>
          <w:rtl/>
        </w:rPr>
      </w:pPr>
      <w:r w:rsidRPr="003D6F83">
        <w:rPr>
          <w:rFonts w:hint="cs"/>
          <w:rtl/>
        </w:rPr>
        <w:t>زنانی که دارای بار حمل و آبستنی هستند اجلشان آن است که بار حملشان را بنهند (آنگاه عده شان تمام</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خواه بار حمل را که</w:t>
      </w:r>
      <w:r w:rsidR="005A2E2B">
        <w:rPr>
          <w:rFonts w:hint="cs"/>
          <w:rtl/>
        </w:rPr>
        <w:t xml:space="preserve"> می‌</w:t>
      </w:r>
      <w:r w:rsidRPr="003D6F83">
        <w:rPr>
          <w:rFonts w:hint="cs"/>
          <w:rtl/>
        </w:rPr>
        <w:t>نهند زنده باشد یا مرده و خواه صورت او ظاهر شده یا نشده باشد چون پاره گوشت، فرقی</w:t>
      </w:r>
      <w:r w:rsidR="005A2E2B">
        <w:rPr>
          <w:rFonts w:hint="cs"/>
          <w:rtl/>
        </w:rPr>
        <w:t xml:space="preserve"> نمی‌</w:t>
      </w:r>
      <w:r w:rsidRPr="003D6F83">
        <w:rPr>
          <w:rFonts w:hint="cs"/>
          <w:rtl/>
        </w:rPr>
        <w:t>کند و عده شان پایان</w:t>
      </w:r>
      <w:r w:rsidR="005A2E2B">
        <w:rPr>
          <w:rFonts w:hint="cs"/>
          <w:rtl/>
        </w:rPr>
        <w:t xml:space="preserve"> می‌</w:t>
      </w:r>
      <w:r w:rsidRPr="003D6F83">
        <w:rPr>
          <w:rFonts w:hint="cs"/>
          <w:rtl/>
        </w:rPr>
        <w:t>یابد. به خلاف نطفه و خون بسته ای که زن بنهد که آن را بار حمل</w:t>
      </w:r>
      <w:r w:rsidR="005A2E2B">
        <w:rPr>
          <w:rFonts w:hint="cs"/>
          <w:rtl/>
        </w:rPr>
        <w:t xml:space="preserve"> نمی‌</w:t>
      </w:r>
      <w:r w:rsidRPr="003D6F83">
        <w:rPr>
          <w:rFonts w:hint="cs"/>
          <w:rtl/>
        </w:rPr>
        <w:t>گویند. و خواه این زنان که بار</w:t>
      </w:r>
      <w:r w:rsidR="005A2E2B">
        <w:rPr>
          <w:rFonts w:hint="cs"/>
          <w:rtl/>
        </w:rPr>
        <w:t xml:space="preserve"> می‌</w:t>
      </w:r>
      <w:r w:rsidRPr="003D6F83">
        <w:rPr>
          <w:rFonts w:hint="cs"/>
          <w:rtl/>
        </w:rPr>
        <w:t xml:space="preserve">نهند شوهرشان مرده باشد یا نمرده باشد. به دلیل ظاهر آیه، و به دلیل آنچه در بخاری از ابن مسعود </w:t>
      </w:r>
      <w:r w:rsidRPr="003D6F83">
        <w:rPr>
          <w:rFonts w:hint="cs"/>
          <w:rtl/>
        </w:rPr>
        <w:sym w:font="AGA Arabesque" w:char="F074"/>
      </w:r>
      <w:r w:rsidRPr="003D6F83">
        <w:rPr>
          <w:rFonts w:hint="cs"/>
          <w:rtl/>
        </w:rPr>
        <w:t xml:space="preserve"> درباره زنی که شوهرش مرده و او آبستن است نقل گردیده که گفت: </w:t>
      </w:r>
      <w:r>
        <w:rPr>
          <w:rFonts w:ascii="Traditional Arabic" w:hAnsi="Traditional Arabic" w:cs="Traditional Arabic"/>
          <w:rtl/>
        </w:rPr>
        <w:t>«</w:t>
      </w:r>
      <w:r w:rsidRPr="003D6F83">
        <w:rPr>
          <w:rFonts w:hint="cs"/>
          <w:rtl/>
        </w:rPr>
        <w:t>آیا</w:t>
      </w:r>
      <w:r w:rsidR="005A2E2B">
        <w:rPr>
          <w:rFonts w:hint="cs"/>
          <w:rtl/>
        </w:rPr>
        <w:t xml:space="preserve"> می‌</w:t>
      </w:r>
      <w:r w:rsidRPr="003D6F83">
        <w:rPr>
          <w:rFonts w:hint="cs"/>
          <w:rtl/>
        </w:rPr>
        <w:t>خواهید بر وی سخت بگیرید و</w:t>
      </w:r>
      <w:r w:rsidR="005A2E2B">
        <w:rPr>
          <w:rFonts w:hint="cs"/>
          <w:rtl/>
        </w:rPr>
        <w:t xml:space="preserve"> نمی‌</w:t>
      </w:r>
      <w:r w:rsidRPr="003D6F83">
        <w:rPr>
          <w:rFonts w:hint="cs"/>
          <w:rtl/>
        </w:rPr>
        <w:t>خواهید برای وی رخصت قائل شوید</w:t>
      </w:r>
      <w:r>
        <w:rPr>
          <w:rFonts w:ascii="Traditional Arabic" w:hAnsi="Traditional Arabic" w:cs="Traditional Arabic"/>
          <w:rtl/>
        </w:rPr>
        <w:t>»</w:t>
      </w:r>
      <w:r w:rsidRPr="003D6F83">
        <w:rPr>
          <w:rFonts w:hint="cs"/>
          <w:rtl/>
        </w:rPr>
        <w:t xml:space="preserve"> که این آیه نازل شد: </w:t>
      </w:r>
      <w:r>
        <w:rPr>
          <w:rFonts w:ascii="Traditional Arabic" w:hAnsi="Traditional Arabic" w:cs="Traditional Arabic"/>
          <w:rtl/>
        </w:rPr>
        <w:t>«</w:t>
      </w:r>
      <w:r w:rsidRPr="003D6F83">
        <w:rPr>
          <w:rFonts w:hint="cs"/>
          <w:rtl/>
        </w:rPr>
        <w:t>و</w:t>
      </w:r>
      <w:r w:rsidR="005A2E2B">
        <w:rPr>
          <w:rFonts w:hint="cs"/>
          <w:rtl/>
        </w:rPr>
        <w:t xml:space="preserve"> آن‌ها </w:t>
      </w:r>
      <w:r w:rsidRPr="003D6F83">
        <w:rPr>
          <w:rFonts w:hint="cs"/>
          <w:rtl/>
        </w:rPr>
        <w:t>که بار حمل دارند عده شان آن است که بارشان را بنهند</w:t>
      </w:r>
      <w:r>
        <w:rPr>
          <w:rFonts w:ascii="Traditional Arabic" w:hAnsi="Traditional Arabic" w:cs="Traditional Arabic"/>
          <w:rtl/>
        </w:rPr>
        <w:t>»</w:t>
      </w:r>
      <w:r w:rsidR="00135E3C">
        <w:rPr>
          <w:rFonts w:ascii="Traditional Arabic" w:hAnsi="Traditional Arabic" w:cs="Traditional Arabic" w:hint="cs"/>
          <w:rtl/>
        </w:rPr>
        <w:t>.</w:t>
      </w:r>
      <w:r w:rsidRPr="003D6F83">
        <w:rPr>
          <w:rFonts w:hint="cs"/>
          <w:rtl/>
        </w:rPr>
        <w:t xml:space="preserve"> </w:t>
      </w:r>
      <w:r w:rsidR="00135E3C" w:rsidRPr="003D6F83">
        <w:rPr>
          <w:rFonts w:hint="cs"/>
          <w:rtl/>
        </w:rPr>
        <w:t>(</w:t>
      </w:r>
      <w:r w:rsidRPr="003D6F83">
        <w:rPr>
          <w:rFonts w:hint="cs"/>
          <w:rtl/>
        </w:rPr>
        <w:t>و احمد و دارقطنی از ابی بن کعب تخریج کرده</w:t>
      </w:r>
      <w:r w:rsidR="005A2E2B">
        <w:rPr>
          <w:rFonts w:hint="cs"/>
          <w:rtl/>
        </w:rPr>
        <w:t xml:space="preserve">‌اند </w:t>
      </w:r>
      <w:r w:rsidRPr="003D6F83">
        <w:rPr>
          <w:rFonts w:hint="cs"/>
          <w:rtl/>
        </w:rPr>
        <w:t>که گفت</w:t>
      </w:r>
      <w:r w:rsidR="00135E3C" w:rsidRPr="003D6F83">
        <w:rPr>
          <w:rFonts w:hint="cs"/>
          <w:rtl/>
        </w:rPr>
        <w:t>)</w:t>
      </w:r>
      <w:r w:rsidRPr="003D6F83">
        <w:rPr>
          <w:rFonts w:hint="cs"/>
          <w:rtl/>
        </w:rPr>
        <w:t>: گفتم: ای رسول خدا آیه</w:t>
      </w:r>
      <w:r w:rsidR="00D00B75" w:rsidRPr="003D6F83">
        <w:rPr>
          <w:rFonts w:hint="cs"/>
          <w:rtl/>
        </w:rPr>
        <w:t xml:space="preserve"> </w:t>
      </w:r>
      <w:r w:rsidR="00D34481">
        <w:rPr>
          <w:rFonts w:ascii="Traditional Arabic" w:hAnsi="Traditional Arabic" w:cs="Traditional Arabic"/>
          <w:rtl/>
        </w:rPr>
        <w:t>﴿</w:t>
      </w:r>
      <w:r w:rsidR="00D34481">
        <w:rPr>
          <w:rFonts w:ascii="KFGQPC Uthmanic Script HAFS" w:hAnsi="KFGQPC Uthmanic Script HAFS" w:cs="KFGQPC Uthmanic Script HAFS"/>
          <w:rtl/>
        </w:rPr>
        <w:t xml:space="preserve">وَأُوْلَٰتُ </w:t>
      </w:r>
      <w:r w:rsidR="00D34481">
        <w:rPr>
          <w:rFonts w:ascii="KFGQPC Uthmanic Script HAFS" w:hAnsi="KFGQPC Uthmanic Script HAFS" w:cs="KFGQPC Uthmanic Script HAFS" w:hint="cs"/>
          <w:rtl/>
        </w:rPr>
        <w:t>ٱ</w:t>
      </w:r>
      <w:r w:rsidR="00D34481">
        <w:rPr>
          <w:rFonts w:ascii="KFGQPC Uthmanic Script HAFS" w:hAnsi="KFGQPC Uthmanic Script HAFS" w:cs="KFGQPC Uthmanic Script HAFS" w:hint="eastAsia"/>
          <w:rtl/>
        </w:rPr>
        <w:t>لۡأَحۡمَالِ</w:t>
      </w:r>
      <w:r w:rsidR="00D34481">
        <w:rPr>
          <w:rFonts w:ascii="KFGQPC Uthmanic Script HAFS" w:hAnsi="KFGQPC Uthmanic Script HAFS" w:cs="KFGQPC Uthmanic Script HAFS"/>
          <w:rtl/>
        </w:rPr>
        <w:t xml:space="preserve"> أَجَلُهُنَّ أَن يَضَعۡنَ حَمۡلَهُنَّ</w:t>
      </w:r>
      <w:r w:rsidR="00D34481">
        <w:rPr>
          <w:rFonts w:ascii="Traditional Arabic" w:hAnsi="Traditional Arabic" w:cs="Traditional Arabic"/>
          <w:rtl/>
        </w:rPr>
        <w:t>﴾</w:t>
      </w:r>
      <w:r w:rsidR="00D34481" w:rsidRPr="003D6F83">
        <w:rPr>
          <w:rFonts w:hint="cs"/>
          <w:rtl/>
        </w:rPr>
        <w:t xml:space="preserve"> </w:t>
      </w:r>
      <w:r w:rsidRPr="003D6F83">
        <w:rPr>
          <w:rFonts w:hint="cs"/>
          <w:rtl/>
        </w:rPr>
        <w:t>برای زنانی است که سه طلاقه شده</w:t>
      </w:r>
      <w:r w:rsidR="005A2E2B">
        <w:rPr>
          <w:rFonts w:hint="cs"/>
          <w:rtl/>
        </w:rPr>
        <w:t xml:space="preserve">‌اند </w:t>
      </w:r>
      <w:r w:rsidRPr="003D6F83">
        <w:rPr>
          <w:rFonts w:hint="cs"/>
          <w:rtl/>
        </w:rPr>
        <w:t>یا برای زنی اس</w:t>
      </w:r>
      <w:r w:rsidR="00695AB5" w:rsidRPr="003D6F83">
        <w:rPr>
          <w:rFonts w:hint="cs"/>
          <w:rtl/>
        </w:rPr>
        <w:t>ت که شوهرش مرده است؟ گفت:</w:t>
      </w:r>
      <w:r w:rsidRPr="003D6F83">
        <w:rPr>
          <w:rFonts w:hint="cs"/>
          <w:rtl/>
        </w:rPr>
        <w:t xml:space="preserve"> </w:t>
      </w:r>
      <w:r w:rsidRPr="009A7B5F">
        <w:rPr>
          <w:rStyle w:val="Char1"/>
          <w:rtl/>
        </w:rPr>
        <w:t>«هِیَ لِل</w:t>
      </w:r>
      <w:r w:rsidR="00135E3C" w:rsidRPr="009A7B5F">
        <w:rPr>
          <w:rStyle w:val="Char1"/>
          <w:rFonts w:hint="cs"/>
          <w:rtl/>
        </w:rPr>
        <w:t>ْ</w:t>
      </w:r>
      <w:r w:rsidRPr="009A7B5F">
        <w:rPr>
          <w:rStyle w:val="Char1"/>
          <w:rtl/>
        </w:rPr>
        <w:t>مُطَلَّ</w:t>
      </w:r>
      <w:r w:rsidR="00135E3C" w:rsidRPr="009A7B5F">
        <w:rPr>
          <w:rStyle w:val="Char1"/>
          <w:rFonts w:hint="cs"/>
          <w:rtl/>
        </w:rPr>
        <w:t>ـ</w:t>
      </w:r>
      <w:r w:rsidRPr="009A7B5F">
        <w:rPr>
          <w:rStyle w:val="Char1"/>
          <w:rtl/>
        </w:rPr>
        <w:t>قَةِ ثَلاثاً وَلِلمُتَوَفّی عَنها زَوجُها»</w:t>
      </w:r>
      <w:r w:rsidRPr="003D6F83">
        <w:rPr>
          <w:rFonts w:hint="cs"/>
          <w:rtl/>
        </w:rPr>
        <w:t xml:space="preserve"> </w:t>
      </w:r>
      <w:r>
        <w:rPr>
          <w:rFonts w:ascii="Traditional Arabic" w:hAnsi="Traditional Arabic" w:cs="Traditional Arabic"/>
          <w:rtl/>
        </w:rPr>
        <w:t>«</w:t>
      </w:r>
      <w:r w:rsidRPr="003D6F83">
        <w:rPr>
          <w:rFonts w:hint="cs"/>
          <w:rtl/>
        </w:rPr>
        <w:t>آن برای زنی است که سه طلاقه شده است و برای زنی که شوهرش مرده باشد</w:t>
      </w:r>
      <w:r>
        <w:rPr>
          <w:rFonts w:ascii="Traditional Arabic" w:hAnsi="Traditional Arabic" w:cs="Traditional Arabic"/>
          <w:rtl/>
        </w:rPr>
        <w:t>»</w:t>
      </w:r>
      <w:r w:rsidRPr="003D6F83">
        <w:rPr>
          <w:rFonts w:hint="cs"/>
          <w:rtl/>
        </w:rPr>
        <w:t xml:space="preserve"> </w:t>
      </w:r>
      <w:r w:rsidR="00135E3C" w:rsidRPr="003D6F83">
        <w:rPr>
          <w:rFonts w:hint="cs"/>
          <w:rtl/>
        </w:rPr>
        <w:t>(</w:t>
      </w:r>
      <w:r w:rsidRPr="003D6F83">
        <w:rPr>
          <w:rFonts w:hint="cs"/>
          <w:rtl/>
        </w:rPr>
        <w:t>و ابن ماجه از زبیر بن عوام تخریج کرده است که ام کلثوم دختر عقبة نزد وی بود در حالی که آبستن بود به وی گفت</w:t>
      </w:r>
      <w:r w:rsidR="00135E3C" w:rsidRPr="003D6F83">
        <w:rPr>
          <w:rFonts w:hint="cs"/>
          <w:rtl/>
        </w:rPr>
        <w:t>)</w:t>
      </w:r>
      <w:r w:rsidRPr="003D6F83">
        <w:rPr>
          <w:rFonts w:hint="cs"/>
          <w:rtl/>
        </w:rPr>
        <w:t xml:space="preserve">: ای زبیر، نفس مرا خوش گردان با یک طلاق، و زبیر بن عوام او را یک طلاقه داد سپس به نماز بیرون رفت وقتی که از نماز برگشت، دید که وی بار حمل خویش را نهاده است و گفت: این زن را چه شده است که مرا فریب داد؟ خدای وی را فریب دهد و خدای جزای این خدعه وی را بدهد. سپس به حضور پیامبر </w:t>
      </w:r>
      <w:r w:rsidRPr="003D6F83">
        <w:rPr>
          <w:rFonts w:hint="cs"/>
          <w:rtl/>
        </w:rPr>
        <w:sym w:font="AGA Arabesque" w:char="F072"/>
      </w:r>
      <w:r w:rsidRPr="003D6F83">
        <w:rPr>
          <w:rFonts w:hint="cs"/>
          <w:rtl/>
        </w:rPr>
        <w:t xml:space="preserve"> رفت که به وی گفت: </w:t>
      </w:r>
      <w:r w:rsidRPr="009A7B5F">
        <w:rPr>
          <w:rStyle w:val="Char1"/>
          <w:rtl/>
        </w:rPr>
        <w:t>«سَبَقَ الِکتابُ أَجَلَهُ اِخطِبها لِنَفسِکَ»</w:t>
      </w:r>
      <w:r w:rsidRPr="003D6F83">
        <w:rPr>
          <w:rFonts w:hint="cs"/>
          <w:rtl/>
        </w:rPr>
        <w:t xml:space="preserve"> </w:t>
      </w:r>
      <w:r>
        <w:rPr>
          <w:rFonts w:ascii="Traditional Arabic" w:hAnsi="Traditional Arabic" w:cs="Traditional Arabic"/>
          <w:rtl/>
        </w:rPr>
        <w:t>«</w:t>
      </w:r>
      <w:r w:rsidRPr="003D6F83">
        <w:rPr>
          <w:rFonts w:hint="cs"/>
          <w:rtl/>
        </w:rPr>
        <w:t>قرآن مهلت و عده وی را قبلا بیان کرده است پس عده</w:t>
      </w:r>
      <w:r w:rsidR="005A2E2B">
        <w:rPr>
          <w:rFonts w:hint="cs"/>
          <w:rtl/>
        </w:rPr>
        <w:t xml:space="preserve">‌اش </w:t>
      </w:r>
      <w:r w:rsidRPr="003D6F83">
        <w:rPr>
          <w:rFonts w:hint="cs"/>
          <w:rtl/>
        </w:rPr>
        <w:t>تمام شده است او را برای خود مجددا خواستگاری کن</w:t>
      </w:r>
      <w:r>
        <w:rPr>
          <w:rFonts w:ascii="Traditional Arabic" w:hAnsi="Traditional Arabic" w:cs="Traditional Arabic"/>
          <w:rtl/>
        </w:rPr>
        <w:t>»</w:t>
      </w:r>
      <w:r w:rsidRPr="003D6F83">
        <w:rPr>
          <w:rFonts w:hint="cs"/>
          <w:rtl/>
        </w:rPr>
        <w:t xml:space="preserve">. </w:t>
      </w:r>
    </w:p>
    <w:p w:rsidR="008E5DA0" w:rsidRPr="003D6F83" w:rsidRDefault="008E5DA0" w:rsidP="006B2A73">
      <w:pPr>
        <w:pStyle w:val="a3"/>
        <w:rPr>
          <w:rtl/>
        </w:rPr>
      </w:pPr>
      <w:r w:rsidRPr="003D6F83">
        <w:rPr>
          <w:rFonts w:hint="cs"/>
          <w:rtl/>
        </w:rPr>
        <w:t>و بخاری تخریج کرده است که سبیعه اسلمی بعد از وفات شوهرش وضع حمل کرد در حالی که نیم ماه (15 روز) از وفات شوهرش</w:t>
      </w:r>
      <w:r w:rsidR="005A2E2B">
        <w:rPr>
          <w:rFonts w:hint="cs"/>
          <w:rtl/>
        </w:rPr>
        <w:t xml:space="preserve"> می‌</w:t>
      </w:r>
      <w:r w:rsidRPr="003D6F83">
        <w:rPr>
          <w:rFonts w:hint="cs"/>
          <w:rtl/>
        </w:rPr>
        <w:t xml:space="preserve">گذشت که پیامبر </w:t>
      </w:r>
      <w:r w:rsidRPr="003D6F83">
        <w:rPr>
          <w:rFonts w:hint="cs"/>
          <w:rtl/>
        </w:rPr>
        <w:sym w:font="AGA Arabesque" w:char="F072"/>
      </w:r>
      <w:r w:rsidRPr="003D6F83">
        <w:rPr>
          <w:rFonts w:hint="cs"/>
          <w:rtl/>
        </w:rPr>
        <w:t xml:space="preserve"> به وی گفت: </w:t>
      </w:r>
      <w:r>
        <w:rPr>
          <w:rFonts w:ascii="Traditional Arabic" w:hAnsi="Traditional Arabic" w:cs="Traditional Arabic"/>
          <w:rtl/>
        </w:rPr>
        <w:t>«</w:t>
      </w:r>
      <w:r w:rsidRPr="003D6F83">
        <w:rPr>
          <w:rFonts w:hint="cs"/>
          <w:rtl/>
        </w:rPr>
        <w:t>از عده وفات بیرون آمدی به هر کس که دلت</w:t>
      </w:r>
      <w:r w:rsidR="005A2E2B">
        <w:rPr>
          <w:rFonts w:hint="cs"/>
          <w:rtl/>
        </w:rPr>
        <w:t xml:space="preserve"> می‌</w:t>
      </w:r>
      <w:r w:rsidRPr="003D6F83">
        <w:rPr>
          <w:rFonts w:hint="cs"/>
          <w:rtl/>
        </w:rPr>
        <w:t>خواهد شوهر کن</w:t>
      </w:r>
      <w:r>
        <w:rPr>
          <w:rFonts w:ascii="Traditional Arabic" w:hAnsi="Traditional Arabic" w:cs="Traditional Arabic"/>
          <w:rtl/>
        </w:rPr>
        <w:t>»</w:t>
      </w:r>
      <w:r w:rsidRPr="003D6F83">
        <w:rPr>
          <w:rFonts w:hint="cs"/>
          <w:rtl/>
        </w:rPr>
        <w:t xml:space="preserve"> از ابن عمر</w:t>
      </w:r>
      <w:r>
        <w:rPr>
          <w:rFonts w:cs="CTraditional Arabic" w:hint="cs"/>
          <w:rtl/>
        </w:rPr>
        <w:t>ب</w:t>
      </w:r>
      <w:r w:rsidRPr="003D6F83">
        <w:rPr>
          <w:rFonts w:hint="cs"/>
          <w:rtl/>
        </w:rPr>
        <w:t xml:space="preserve"> روایت شده است که گفت: </w:t>
      </w:r>
      <w:r>
        <w:rPr>
          <w:rFonts w:ascii="Traditional Arabic" w:hAnsi="Traditional Arabic" w:cs="Traditional Arabic"/>
          <w:rtl/>
        </w:rPr>
        <w:t>«</w:t>
      </w:r>
      <w:r w:rsidRPr="003D6F83">
        <w:rPr>
          <w:rFonts w:hint="cs"/>
          <w:rtl/>
        </w:rPr>
        <w:t>اگر زنی وضع حمل کند و شوهر بر بستر مرگ باشد عده</w:t>
      </w:r>
      <w:r w:rsidR="005A2E2B">
        <w:rPr>
          <w:rFonts w:hint="cs"/>
          <w:rtl/>
        </w:rPr>
        <w:t xml:space="preserve">‌اش </w:t>
      </w:r>
      <w:r w:rsidRPr="003D6F83">
        <w:rPr>
          <w:rFonts w:hint="cs"/>
          <w:rtl/>
        </w:rPr>
        <w:t>پایان</w:t>
      </w:r>
      <w:r w:rsidR="005A2E2B">
        <w:rPr>
          <w:rFonts w:hint="cs"/>
          <w:rtl/>
        </w:rPr>
        <w:t xml:space="preserve"> می‌</w:t>
      </w:r>
      <w:r w:rsidRPr="003D6F83">
        <w:rPr>
          <w:rFonts w:hint="cs"/>
          <w:rtl/>
        </w:rPr>
        <w:t>یابد</w:t>
      </w:r>
      <w:r>
        <w:rPr>
          <w:rFonts w:ascii="Traditional Arabic" w:hAnsi="Traditional Arabic" w:cs="Traditional Arabic"/>
          <w:rtl/>
        </w:rPr>
        <w:t>»</w:t>
      </w:r>
      <w:r w:rsidRPr="003D6F83">
        <w:rPr>
          <w:rFonts w:hint="cs"/>
          <w:rtl/>
        </w:rPr>
        <w:t xml:space="preserve">. </w:t>
      </w:r>
    </w:p>
    <w:p w:rsidR="008E5DA0" w:rsidRPr="003D6F83" w:rsidRDefault="008E5DA0" w:rsidP="006B2A73">
      <w:pPr>
        <w:pStyle w:val="a3"/>
        <w:rPr>
          <w:rtl/>
        </w:rPr>
      </w:pPr>
      <w:r w:rsidRPr="003D6F83">
        <w:rPr>
          <w:rFonts w:hint="cs"/>
          <w:rtl/>
        </w:rPr>
        <w:t>و درباره حمل شرط است که این آبستنی با نزدیکی به جماع صحیح و شرعی صورت گرفته باشد یا به جماع به شبهه. و اما ولدالزنا در عده اعتباری ندارد و با نهادن آن،</w:t>
      </w:r>
      <w:r w:rsidR="00B37529">
        <w:rPr>
          <w:rFonts w:hint="cs"/>
          <w:rtl/>
        </w:rPr>
        <w:t xml:space="preserve"> </w:t>
      </w:r>
      <w:r w:rsidRPr="003D6F83">
        <w:rPr>
          <w:rFonts w:hint="cs"/>
          <w:rtl/>
        </w:rPr>
        <w:t>عده پایان</w:t>
      </w:r>
      <w:r w:rsidR="005A2E2B">
        <w:rPr>
          <w:rFonts w:hint="cs"/>
          <w:rtl/>
        </w:rPr>
        <w:t xml:space="preserve"> نمی‌</w:t>
      </w:r>
      <w:r w:rsidRPr="003D6F83">
        <w:rPr>
          <w:rFonts w:hint="cs"/>
          <w:rtl/>
        </w:rPr>
        <w:t xml:space="preserve">یابد چون آب و نطفه زنان دارای احترام نیست. </w:t>
      </w:r>
    </w:p>
    <w:p w:rsidR="008E5DA0" w:rsidRPr="003D6F83" w:rsidRDefault="008E5DA0" w:rsidP="006B2A73">
      <w:pPr>
        <w:pStyle w:val="a3"/>
        <w:rPr>
          <w:rtl/>
        </w:rPr>
      </w:pPr>
      <w:r w:rsidRPr="003D6F83">
        <w:rPr>
          <w:rFonts w:hint="cs"/>
          <w:rtl/>
        </w:rPr>
        <w:t>و اما زنی که با وی نزدیکی نشده و دخول صورت نگرفته و طلاق داده شده باشد، خواه دوشیزه یا بیوه و شوهر دیده باشد، بر وی عده</w:t>
      </w:r>
      <w:r w:rsidR="006B2A73">
        <w:rPr>
          <w:rFonts w:hint="eastAsia"/>
          <w:rtl/>
        </w:rPr>
        <w:t>‌</w:t>
      </w:r>
      <w:r w:rsidRPr="003D6F83">
        <w:rPr>
          <w:rFonts w:hint="cs"/>
          <w:rtl/>
        </w:rPr>
        <w:t>ای نیست و عده برای وی لازم نیست. چون خداوند</w:t>
      </w:r>
      <w:r w:rsidR="005A2E2B">
        <w:rPr>
          <w:rFonts w:hint="cs"/>
          <w:rtl/>
        </w:rPr>
        <w:t xml:space="preserve"> می‌</w:t>
      </w:r>
      <w:r w:rsidRPr="003D6F83">
        <w:rPr>
          <w:rFonts w:hint="cs"/>
          <w:rtl/>
        </w:rPr>
        <w:t xml:space="preserve">فرماید: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D34481">
        <w:rPr>
          <w:rFonts w:ascii="KFGQPC Uthmanic Script HAFS" w:hAnsi="KFGQPC Uthmanic Script HAFS" w:cs="KFGQPC Uthmanic Script HAFS" w:hint="eastAsia"/>
          <w:sz w:val="28"/>
          <w:rtl/>
        </w:rPr>
        <w:t>يَٰٓأَيُّهَا</w:t>
      </w:r>
      <w:r w:rsidR="00D34481">
        <w:rPr>
          <w:rFonts w:ascii="KFGQPC Uthmanic Script HAFS" w:hAnsi="KFGQPC Uthmanic Script HAFS" w:cs="KFGQPC Uthmanic Script HAFS"/>
          <w:sz w:val="28"/>
          <w:rtl/>
        </w:rPr>
        <w:t xml:space="preserve"> </w:t>
      </w:r>
      <w:r w:rsidR="00D34481">
        <w:rPr>
          <w:rFonts w:ascii="KFGQPC Uthmanic Script HAFS" w:hAnsi="KFGQPC Uthmanic Script HAFS" w:cs="KFGQPC Uthmanic Script HAFS" w:hint="cs"/>
          <w:sz w:val="28"/>
          <w:rtl/>
        </w:rPr>
        <w:t>ٱ</w:t>
      </w:r>
      <w:r w:rsidR="00D34481">
        <w:rPr>
          <w:rFonts w:ascii="KFGQPC Uthmanic Script HAFS" w:hAnsi="KFGQPC Uthmanic Script HAFS" w:cs="KFGQPC Uthmanic Script HAFS" w:hint="eastAsia"/>
          <w:sz w:val="28"/>
          <w:rtl/>
        </w:rPr>
        <w:t>لَّذِينَ</w:t>
      </w:r>
      <w:r w:rsidR="00D34481">
        <w:rPr>
          <w:rFonts w:ascii="KFGQPC Uthmanic Script HAFS" w:hAnsi="KFGQPC Uthmanic Script HAFS" w:cs="KFGQPC Uthmanic Script HAFS"/>
          <w:sz w:val="28"/>
          <w:rtl/>
        </w:rPr>
        <w:t xml:space="preserve"> ءَامَنُوٓاْ إِذَا نَكَحۡتُمُ </w:t>
      </w:r>
      <w:r w:rsidR="00D34481">
        <w:rPr>
          <w:rFonts w:ascii="KFGQPC Uthmanic Script HAFS" w:hAnsi="KFGQPC Uthmanic Script HAFS" w:cs="KFGQPC Uthmanic Script HAFS" w:hint="cs"/>
          <w:sz w:val="28"/>
          <w:rtl/>
        </w:rPr>
        <w:t>ٱ</w:t>
      </w:r>
      <w:r w:rsidR="00D34481">
        <w:rPr>
          <w:rFonts w:ascii="KFGQPC Uthmanic Script HAFS" w:hAnsi="KFGQPC Uthmanic Script HAFS" w:cs="KFGQPC Uthmanic Script HAFS" w:hint="eastAsia"/>
          <w:sz w:val="28"/>
          <w:rtl/>
        </w:rPr>
        <w:t>لۡمُؤۡمِنَٰتِ</w:t>
      </w:r>
      <w:r w:rsidR="00D34481">
        <w:rPr>
          <w:rFonts w:ascii="KFGQPC Uthmanic Script HAFS" w:hAnsi="KFGQPC Uthmanic Script HAFS" w:cs="KFGQPC Uthmanic Script HAFS"/>
          <w:sz w:val="28"/>
          <w:rtl/>
        </w:rPr>
        <w:t xml:space="preserve"> ثُمَّ طَلَّقۡتُمُوهُنَّ مِن قَبۡلِ أَن تَمَسُّوهُنَّ فَمَا لَكُمۡ عَلَيۡهِنَّ مِنۡ عِدَّةٖ تَعۡتَدُّونَهَا</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الأحزاب: 49</w:t>
      </w:r>
      <w:r w:rsidRPr="006B2A73">
        <w:rPr>
          <w:rStyle w:val="Char4"/>
          <w:rtl/>
        </w:rPr>
        <w:t>]</w:t>
      </w:r>
      <w:r w:rsidRPr="006B2A73">
        <w:rPr>
          <w:rStyle w:val="Char3"/>
          <w:rtl/>
        </w:rPr>
        <w:t>.</w:t>
      </w:r>
    </w:p>
    <w:p w:rsidR="008E5DA0" w:rsidRPr="006B2A73" w:rsidRDefault="008E5DA0" w:rsidP="006B2A73">
      <w:pPr>
        <w:pStyle w:val="a3"/>
        <w:rPr>
          <w:spacing w:val="-3"/>
          <w:rtl/>
        </w:rPr>
      </w:pPr>
      <w:r w:rsidRPr="006B2A73">
        <w:rPr>
          <w:rFonts w:ascii="Traditional Arabic" w:hAnsi="Traditional Arabic" w:cs="Traditional Arabic"/>
          <w:spacing w:val="-3"/>
          <w:rtl/>
        </w:rPr>
        <w:t>«</w:t>
      </w:r>
      <w:r w:rsidRPr="006B2A73">
        <w:rPr>
          <w:rFonts w:hint="cs"/>
          <w:spacing w:val="-3"/>
          <w:rtl/>
        </w:rPr>
        <w:t>ای کسانی که ایمان آورده اید هرگاه با زنان مؤمن ازدواج و نکاح کردید سپس آنان را طلاق دادید پیش از آن که با آنان نزدیکی کرده باشید شما بر آنان عده</w:t>
      </w:r>
      <w:r w:rsidR="006B2A73">
        <w:rPr>
          <w:rFonts w:hint="eastAsia"/>
          <w:spacing w:val="-3"/>
          <w:rtl/>
        </w:rPr>
        <w:t>‌</w:t>
      </w:r>
      <w:r w:rsidRPr="006B2A73">
        <w:rPr>
          <w:rFonts w:hint="cs"/>
          <w:spacing w:val="-3"/>
          <w:rtl/>
        </w:rPr>
        <w:t>ای ندارید که در آن به عده بنشینند و انتظار بکشند</w:t>
      </w:r>
      <w:r w:rsidRPr="006B2A73">
        <w:rPr>
          <w:rFonts w:ascii="Traditional Arabic" w:hAnsi="Traditional Arabic" w:cs="Traditional Arabic"/>
          <w:spacing w:val="-3"/>
          <w:rtl/>
        </w:rPr>
        <w:t>»</w:t>
      </w:r>
      <w:r w:rsidRPr="006B2A73">
        <w:rPr>
          <w:rFonts w:hint="cs"/>
          <w:spacing w:val="-3"/>
          <w:rtl/>
        </w:rPr>
        <w:t>.</w:t>
      </w:r>
    </w:p>
    <w:p w:rsidR="008E5DA0" w:rsidRPr="00D92A48" w:rsidRDefault="008E5DA0" w:rsidP="00501A88">
      <w:pPr>
        <w:pStyle w:val="a2"/>
        <w:rPr>
          <w:rtl/>
        </w:rPr>
      </w:pPr>
      <w:bookmarkStart w:id="598" w:name="_Toc338427157"/>
      <w:bookmarkStart w:id="599" w:name="_Toc418284303"/>
      <w:r w:rsidRPr="00D92A48">
        <w:rPr>
          <w:rFonts w:hint="cs"/>
          <w:rtl/>
        </w:rPr>
        <w:t>استبراء (طلب پاکی رحم)</w:t>
      </w:r>
      <w:bookmarkEnd w:id="598"/>
      <w:bookmarkEnd w:id="599"/>
    </w:p>
    <w:p w:rsidR="008E5DA0" w:rsidRPr="003D6F83" w:rsidRDefault="008E5DA0" w:rsidP="006B2A73">
      <w:pPr>
        <w:pStyle w:val="a3"/>
        <w:rPr>
          <w:rtl/>
        </w:rPr>
      </w:pPr>
      <w:r w:rsidRPr="003D6F83">
        <w:rPr>
          <w:rFonts w:hint="cs"/>
          <w:rtl/>
        </w:rPr>
        <w:t xml:space="preserve">استبراء به معنی طلب برائت و طلب پاکی و دوری از حاملگی است. و شرعاً عبارت است از اینکه زنی را که به سبب ملک یمین حادث شده، یا زوال، گرفته مدتی نگاه دارند به منظور برائت رحم و پاکی رحم وی به جهت تعبد و پیروی فرمان شارع. و دلیل آن قول پیامبر </w:t>
      </w:r>
      <w:r w:rsidRPr="003D6F83">
        <w:rPr>
          <w:rFonts w:hint="cs"/>
          <w:rtl/>
        </w:rPr>
        <w:sym w:font="AGA Arabesque" w:char="F072"/>
      </w:r>
      <w:r w:rsidRPr="003D6F83">
        <w:rPr>
          <w:rFonts w:hint="cs"/>
          <w:rtl/>
        </w:rPr>
        <w:t xml:space="preserve"> است درباره اسیران جنگ اوطاس که گفت: </w:t>
      </w:r>
      <w:r w:rsidRPr="009A7B5F">
        <w:rPr>
          <w:rStyle w:val="Char1"/>
          <w:rtl/>
        </w:rPr>
        <w:t>«أَلَا لَا تُوْطَأُ حَامِلٌ حَتَّی تَضَعَ وَغَیْرُ ذَاتِ حَمْلٍ حَتَّی تَحِیْضَ حَیْضَةً»</w:t>
      </w:r>
      <w:r w:rsidRPr="003D6F83">
        <w:rPr>
          <w:rFonts w:hint="cs"/>
          <w:rtl/>
        </w:rPr>
        <w:t xml:space="preserve"> </w:t>
      </w:r>
      <w:r>
        <w:rPr>
          <w:rFonts w:ascii="Traditional Arabic" w:hAnsi="Traditional Arabic" w:cs="Traditional Arabic"/>
          <w:rtl/>
        </w:rPr>
        <w:t>«</w:t>
      </w:r>
      <w:r w:rsidRPr="003D6F83">
        <w:rPr>
          <w:rFonts w:hint="cs"/>
          <w:rtl/>
        </w:rPr>
        <w:t>هان ای مردم بدانید زن اسیری که حامله و آبستن باشد نباید با وی نزدیکی جنسی صورت بگیرد تا این که بارش را</w:t>
      </w:r>
      <w:r w:rsidR="005A2E2B">
        <w:rPr>
          <w:rFonts w:hint="cs"/>
          <w:rtl/>
        </w:rPr>
        <w:t xml:space="preserve"> می‌</w:t>
      </w:r>
      <w:r w:rsidRPr="003D6F83">
        <w:rPr>
          <w:rFonts w:hint="cs"/>
          <w:rtl/>
        </w:rPr>
        <w:t>نهد، و آن که آبستن نباشد نباید با وی نزدیکی به جماع صورت گیرد تا این که یک بار قاعده شود</w:t>
      </w:r>
      <w:r>
        <w:rPr>
          <w:rFonts w:ascii="Traditional Arabic" w:hAnsi="Traditional Arabic" w:cs="Traditional Arabic"/>
          <w:rtl/>
        </w:rPr>
        <w:t>»</w:t>
      </w:r>
      <w:r w:rsidRPr="003D6F83">
        <w:rPr>
          <w:rFonts w:hint="cs"/>
          <w:rtl/>
        </w:rPr>
        <w:t xml:space="preserve">. </w:t>
      </w:r>
      <w:r w:rsidR="00135E3C" w:rsidRPr="003D6F83">
        <w:rPr>
          <w:rFonts w:hint="cs"/>
          <w:rtl/>
        </w:rPr>
        <w:t>(</w:t>
      </w:r>
      <w:r w:rsidRPr="003D6F83">
        <w:rPr>
          <w:rFonts w:hint="cs"/>
          <w:rtl/>
        </w:rPr>
        <w:t>ابوداود و غیر او آن را روایت کرده</w:t>
      </w:r>
      <w:r w:rsidR="005A2E2B">
        <w:rPr>
          <w:rFonts w:hint="cs"/>
          <w:rtl/>
        </w:rPr>
        <w:t>‌اند)</w:t>
      </w:r>
      <w:r w:rsidRPr="003D6F83">
        <w:rPr>
          <w:rFonts w:hint="cs"/>
          <w:rtl/>
        </w:rPr>
        <w:t xml:space="preserve">. </w:t>
      </w:r>
    </w:p>
    <w:p w:rsidR="008E5DA0" w:rsidRPr="003D6F83" w:rsidRDefault="008E5DA0" w:rsidP="006B2A73">
      <w:pPr>
        <w:pStyle w:val="a3"/>
        <w:rPr>
          <w:rtl/>
        </w:rPr>
      </w:pPr>
      <w:r w:rsidRPr="003D6F83">
        <w:rPr>
          <w:rFonts w:hint="cs"/>
          <w:rtl/>
        </w:rPr>
        <w:t xml:space="preserve">برای وجوب استبراء دو سبب وجود دارد: </w:t>
      </w:r>
    </w:p>
    <w:p w:rsidR="008E5DA0" w:rsidRPr="003D6F83" w:rsidRDefault="008E5DA0" w:rsidP="006B2A73">
      <w:pPr>
        <w:pStyle w:val="a3"/>
        <w:rPr>
          <w:rtl/>
        </w:rPr>
      </w:pPr>
      <w:r w:rsidRPr="003D6F83">
        <w:rPr>
          <w:rFonts w:hint="cs"/>
          <w:rtl/>
        </w:rPr>
        <w:t>اول: حادث شدن ملکیت بر کنیز و به ملکیت کسی درآمدن کنیز، خواه شخصی از طریق ارث یا خریداری یا هبه یا وصیت یا اسیر کردن مالک وی شود. سپس باید دانست که درباره کنیز فرقی</w:t>
      </w:r>
      <w:r w:rsidR="005A2E2B">
        <w:rPr>
          <w:rFonts w:hint="cs"/>
          <w:rtl/>
        </w:rPr>
        <w:t xml:space="preserve"> نمی‌</w:t>
      </w:r>
      <w:r w:rsidRPr="003D6F83">
        <w:rPr>
          <w:rFonts w:hint="cs"/>
          <w:rtl/>
        </w:rPr>
        <w:t xml:space="preserve">کند که صغیره یا کبیره، حائل یا حامله، دوشیزه یا بیوه باشد، و خواه او را از مردی به تملک خود درآورده باشد یا از زنی، یا از کودکی و خواه آن که قبلا استبراء حاصل کرده باشد یا خیر. به دلیل این که حدیث درباره اسیران جنگ اوطاس عام است با آن که پیامبر </w:t>
      </w:r>
      <w:r w:rsidRPr="003D6F83">
        <w:rPr>
          <w:rFonts w:hint="cs"/>
          <w:rtl/>
        </w:rPr>
        <w:sym w:font="AGA Arabesque" w:char="F072"/>
      </w:r>
      <w:r w:rsidRPr="003D6F83">
        <w:rPr>
          <w:rFonts w:hint="cs"/>
          <w:rtl/>
        </w:rPr>
        <w:t xml:space="preserve"> علم داشت به اینکه در میان آنان دوشیزه و پیرزن نیز وجود دارد. </w:t>
      </w:r>
    </w:p>
    <w:p w:rsidR="008E5DA0" w:rsidRPr="003D6F83" w:rsidRDefault="008E5DA0" w:rsidP="006B2A73">
      <w:pPr>
        <w:pStyle w:val="a3"/>
        <w:rPr>
          <w:rtl/>
        </w:rPr>
      </w:pPr>
      <w:r w:rsidRPr="003D6F83">
        <w:rPr>
          <w:rFonts w:hint="cs"/>
          <w:rtl/>
        </w:rPr>
        <w:t>پس اگر کنیز از جمله زنانی بود که قاعده</w:t>
      </w:r>
      <w:r w:rsidR="005A2E2B">
        <w:rPr>
          <w:rFonts w:hint="cs"/>
          <w:rtl/>
        </w:rPr>
        <w:t xml:space="preserve"> می‌</w:t>
      </w:r>
      <w:r w:rsidRPr="003D6F83">
        <w:rPr>
          <w:rFonts w:hint="cs"/>
          <w:rtl/>
        </w:rPr>
        <w:t>شوند، او را با نگاه داشتن مدت یک حیض استبراء رحم کند. و برخی گفته</w:t>
      </w:r>
      <w:r w:rsidR="005A2E2B">
        <w:rPr>
          <w:rFonts w:hint="cs"/>
          <w:rtl/>
        </w:rPr>
        <w:t>‌اند:</w:t>
      </w:r>
      <w:r w:rsidRPr="003D6F83">
        <w:rPr>
          <w:rFonts w:hint="cs"/>
          <w:rtl/>
        </w:rPr>
        <w:t xml:space="preserve"> با مدت یک بار طهر مانند عده. و اگر به علت صغر سن یا به علت رسیدن به سن یأس قاعده</w:t>
      </w:r>
      <w:r w:rsidR="005A2E2B">
        <w:rPr>
          <w:rFonts w:hint="cs"/>
          <w:rtl/>
        </w:rPr>
        <w:t xml:space="preserve"> نمی‌</w:t>
      </w:r>
      <w:r w:rsidRPr="003D6F83">
        <w:rPr>
          <w:rFonts w:hint="cs"/>
          <w:rtl/>
        </w:rPr>
        <w:t>شد، برخی گفته</w:t>
      </w:r>
      <w:r w:rsidR="005A2E2B">
        <w:rPr>
          <w:rFonts w:hint="cs"/>
          <w:rtl/>
        </w:rPr>
        <w:t>‌اند:</w:t>
      </w:r>
      <w:r w:rsidRPr="003D6F83">
        <w:rPr>
          <w:rFonts w:hint="cs"/>
          <w:rtl/>
        </w:rPr>
        <w:t xml:space="preserve"> با سه ماه انتظار برائت به رحم وی حاصل کند. و برخی گفته</w:t>
      </w:r>
      <w:r w:rsidR="005A2E2B">
        <w:rPr>
          <w:rFonts w:hint="cs"/>
          <w:rtl/>
        </w:rPr>
        <w:t>‌اند:</w:t>
      </w:r>
      <w:r w:rsidRPr="003D6F83">
        <w:rPr>
          <w:rFonts w:hint="cs"/>
          <w:rtl/>
        </w:rPr>
        <w:t xml:space="preserve"> با یک ماه. زیرا پیامبر </w:t>
      </w:r>
      <w:r w:rsidRPr="003D6F83">
        <w:rPr>
          <w:rFonts w:hint="cs"/>
          <w:rtl/>
        </w:rPr>
        <w:sym w:font="AGA Arabesque" w:char="F072"/>
      </w:r>
      <w:r w:rsidR="005A2E2B">
        <w:rPr>
          <w:rFonts w:hint="cs"/>
          <w:rtl/>
        </w:rPr>
        <w:t xml:space="preserve"> می‌</w:t>
      </w:r>
      <w:r w:rsidRPr="003D6F83">
        <w:rPr>
          <w:rFonts w:hint="cs"/>
          <w:rtl/>
        </w:rPr>
        <w:t xml:space="preserve">فرماید: </w:t>
      </w:r>
      <w:r>
        <w:rPr>
          <w:rFonts w:ascii="Traditional Arabic" w:hAnsi="Traditional Arabic" w:cs="Traditional Arabic"/>
          <w:rtl/>
        </w:rPr>
        <w:t>«</w:t>
      </w:r>
      <w:r w:rsidRPr="003D6F83">
        <w:rPr>
          <w:rFonts w:hint="cs"/>
          <w:rtl/>
        </w:rPr>
        <w:t>اگر حامله و آبستن باشد با نهادن بار حمل برائت رحم وی حاصل</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 xml:space="preserve">. به دلیل عمومیت خبر. </w:t>
      </w:r>
    </w:p>
    <w:p w:rsidR="008E5DA0" w:rsidRPr="003D6F83" w:rsidRDefault="008E5DA0" w:rsidP="006B2A73">
      <w:pPr>
        <w:pStyle w:val="a3"/>
        <w:rPr>
          <w:rtl/>
        </w:rPr>
      </w:pPr>
      <w:r w:rsidRPr="003D6F83">
        <w:rPr>
          <w:rFonts w:hint="cs"/>
          <w:rtl/>
        </w:rPr>
        <w:t>دوم: سبب دوم وجوب استبراء عبارت است از زوال مالکیت، از کنیزی که با وی نزدیکی به جماع صورت گرفته به سبب ملک یمین، که زوال ملکیت از وی به سبب مرگ اربابش یا به سبب آزادیش بوده، و بر وی لازم است استبراء را حاصل کند تا فراش و همخوابگی قبلی وی از میان برود، و استبراء وی با یک ماه انتظار حاصل</w:t>
      </w:r>
      <w:r w:rsidR="005A2E2B">
        <w:rPr>
          <w:rFonts w:hint="cs"/>
          <w:rtl/>
        </w:rPr>
        <w:t xml:space="preserve"> می‌</w:t>
      </w:r>
      <w:r w:rsidRPr="003D6F83">
        <w:rPr>
          <w:rFonts w:hint="cs"/>
          <w:rtl/>
        </w:rPr>
        <w:t>شود اگر از</w:t>
      </w:r>
      <w:r w:rsidR="009A7B5F">
        <w:rPr>
          <w:rFonts w:hint="cs"/>
          <w:rtl/>
        </w:rPr>
        <w:t xml:space="preserve"> </w:t>
      </w:r>
      <w:r w:rsidRPr="003D6F83">
        <w:rPr>
          <w:rFonts w:hint="cs"/>
          <w:rtl/>
        </w:rPr>
        <w:t>آن</w:t>
      </w:r>
      <w:r w:rsidR="009A7B5F">
        <w:rPr>
          <w:rFonts w:hint="eastAsia"/>
          <w:rtl/>
        </w:rPr>
        <w:t>‌</w:t>
      </w:r>
      <w:r w:rsidRPr="003D6F83">
        <w:rPr>
          <w:rFonts w:hint="cs"/>
          <w:rtl/>
        </w:rPr>
        <w:t>ها باشد که با پشت گذاشتن</w:t>
      </w:r>
      <w:r w:rsidR="009A7B5F">
        <w:rPr>
          <w:rFonts w:hint="cs"/>
          <w:rtl/>
        </w:rPr>
        <w:t xml:space="preserve"> ماه‌ها</w:t>
      </w:r>
      <w:r w:rsidRPr="003D6F83">
        <w:rPr>
          <w:rFonts w:hint="cs"/>
          <w:rtl/>
        </w:rPr>
        <w:t xml:space="preserve"> عده شان تمام</w:t>
      </w:r>
      <w:r w:rsidR="005A2E2B">
        <w:rPr>
          <w:rFonts w:hint="cs"/>
          <w:rtl/>
        </w:rPr>
        <w:t xml:space="preserve"> می‌</w:t>
      </w:r>
      <w:r w:rsidRPr="003D6F83">
        <w:rPr>
          <w:rFonts w:hint="cs"/>
          <w:rtl/>
        </w:rPr>
        <w:t>شود، یا استبراء با حیض حاصل</w:t>
      </w:r>
      <w:r w:rsidR="005A2E2B">
        <w:rPr>
          <w:rFonts w:hint="cs"/>
          <w:rtl/>
        </w:rPr>
        <w:t xml:space="preserve"> می‌</w:t>
      </w:r>
      <w:r w:rsidRPr="003D6F83">
        <w:rPr>
          <w:rFonts w:hint="cs"/>
          <w:rtl/>
        </w:rPr>
        <w:t>شود اگر از جمله زنانی باشد که قاعده</w:t>
      </w:r>
      <w:r w:rsidR="005A2E2B">
        <w:rPr>
          <w:rFonts w:hint="cs"/>
          <w:rtl/>
        </w:rPr>
        <w:t xml:space="preserve"> می‌</w:t>
      </w:r>
      <w:r w:rsidRPr="003D6F83">
        <w:rPr>
          <w:rFonts w:hint="cs"/>
          <w:rtl/>
        </w:rPr>
        <w:t>شوند. و ازدواج کنیز پیش از استبراء جایز نیست ولی پیش از استبراء</w:t>
      </w:r>
      <w:r w:rsidR="005A2E2B">
        <w:rPr>
          <w:rFonts w:hint="cs"/>
          <w:rtl/>
        </w:rPr>
        <w:t xml:space="preserve"> می‌</w:t>
      </w:r>
      <w:r w:rsidRPr="003D6F83">
        <w:rPr>
          <w:rFonts w:hint="cs"/>
          <w:rtl/>
        </w:rPr>
        <w:t xml:space="preserve">توان وی را فروخت. </w:t>
      </w:r>
    </w:p>
    <w:p w:rsidR="008E5DA0" w:rsidRPr="00D92A48" w:rsidRDefault="008E5DA0" w:rsidP="00501A88">
      <w:pPr>
        <w:pStyle w:val="a2"/>
        <w:rPr>
          <w:rtl/>
        </w:rPr>
      </w:pPr>
      <w:bookmarkStart w:id="600" w:name="_Toc338427158"/>
      <w:bookmarkStart w:id="601" w:name="_Toc418284304"/>
      <w:r w:rsidRPr="00D92A48">
        <w:rPr>
          <w:rFonts w:hint="cs"/>
          <w:rtl/>
        </w:rPr>
        <w:t>آنچه برای زن در عده واجب</w:t>
      </w:r>
      <w:r w:rsidR="005A2E2B">
        <w:rPr>
          <w:rFonts w:hint="cs"/>
          <w:rtl/>
        </w:rPr>
        <w:t xml:space="preserve"> می‌</w:t>
      </w:r>
      <w:r w:rsidRPr="00D92A48">
        <w:rPr>
          <w:rFonts w:hint="cs"/>
          <w:rtl/>
        </w:rPr>
        <w:t>شود</w:t>
      </w:r>
      <w:bookmarkEnd w:id="600"/>
      <w:bookmarkEnd w:id="601"/>
    </w:p>
    <w:p w:rsidR="008E5DA0" w:rsidRPr="003D6F83" w:rsidRDefault="008E5DA0" w:rsidP="006B2A73">
      <w:pPr>
        <w:pStyle w:val="a3"/>
        <w:rPr>
          <w:rtl/>
        </w:rPr>
      </w:pPr>
      <w:r w:rsidRPr="003D6F83">
        <w:rPr>
          <w:rFonts w:hint="cs"/>
          <w:rtl/>
        </w:rPr>
        <w:t xml:space="preserve">زنان در عده چند نوعند: </w:t>
      </w:r>
    </w:p>
    <w:p w:rsidR="008E5DA0" w:rsidRPr="003D6F83" w:rsidRDefault="008E5DA0" w:rsidP="006B2A73">
      <w:pPr>
        <w:pStyle w:val="a3"/>
        <w:rPr>
          <w:rtl/>
        </w:rPr>
      </w:pPr>
      <w:r w:rsidRPr="003D6F83">
        <w:rPr>
          <w:rFonts w:hint="cs"/>
          <w:rtl/>
        </w:rPr>
        <w:t xml:space="preserve">از جمله: عده رجعت که برای وی نفقه و هزینه زندگی و مسکن به اجماع واجب است. </w:t>
      </w:r>
    </w:p>
    <w:p w:rsidR="008E5DA0" w:rsidRPr="003D6F83" w:rsidRDefault="008E5DA0" w:rsidP="006B2A73">
      <w:pPr>
        <w:pStyle w:val="a3"/>
        <w:rPr>
          <w:rtl/>
        </w:rPr>
      </w:pPr>
      <w:r w:rsidRPr="003D6F83">
        <w:rPr>
          <w:rFonts w:hint="cs"/>
          <w:rtl/>
        </w:rPr>
        <w:t xml:space="preserve">چون پیامبر </w:t>
      </w:r>
      <w:r w:rsidRPr="003D6F83">
        <w:rPr>
          <w:rFonts w:hint="cs"/>
          <w:rtl/>
        </w:rPr>
        <w:sym w:font="AGA Arabesque" w:char="F072"/>
      </w:r>
      <w:r w:rsidRPr="003D6F83">
        <w:rPr>
          <w:rFonts w:hint="cs"/>
          <w:rtl/>
        </w:rPr>
        <w:t xml:space="preserve"> گفت: </w:t>
      </w:r>
      <w:r w:rsidRPr="009A7B5F">
        <w:rPr>
          <w:rStyle w:val="Char1"/>
          <w:rtl/>
        </w:rPr>
        <w:t>«إِنَّماَ النَّفَقَةُ وَالسُّکنی لِمَن</w:t>
      </w:r>
      <w:r w:rsidRPr="009A7B5F">
        <w:rPr>
          <w:rStyle w:val="Char1"/>
          <w:rFonts w:hint="cs"/>
          <w:rtl/>
        </w:rPr>
        <w:t>ْ</w:t>
      </w:r>
      <w:r w:rsidRPr="009A7B5F">
        <w:rPr>
          <w:rStyle w:val="Char1"/>
          <w:rtl/>
        </w:rPr>
        <w:t xml:space="preserve"> تَم</w:t>
      </w:r>
      <w:r w:rsidRPr="009A7B5F">
        <w:rPr>
          <w:rStyle w:val="Char1"/>
          <w:rFonts w:hint="cs"/>
          <w:rtl/>
        </w:rPr>
        <w:t>ْ</w:t>
      </w:r>
      <w:r w:rsidRPr="009A7B5F">
        <w:rPr>
          <w:rStyle w:val="Char1"/>
          <w:rtl/>
        </w:rPr>
        <w:t>ل</w:t>
      </w:r>
      <w:r w:rsidRPr="009A7B5F">
        <w:rPr>
          <w:rStyle w:val="Char1"/>
          <w:rFonts w:hint="cs"/>
          <w:rtl/>
        </w:rPr>
        <w:t>ِ</w:t>
      </w:r>
      <w:r w:rsidRPr="009A7B5F">
        <w:rPr>
          <w:rStyle w:val="Char1"/>
          <w:rtl/>
        </w:rPr>
        <w:t>کُ الرَّجعَةَ»</w:t>
      </w:r>
      <w:r w:rsidRPr="003D6F83">
        <w:rPr>
          <w:rFonts w:hint="cs"/>
          <w:rtl/>
        </w:rPr>
        <w:t xml:space="preserve"> </w:t>
      </w:r>
      <w:r>
        <w:rPr>
          <w:rFonts w:ascii="Traditional Arabic" w:hAnsi="Traditional Arabic" w:cs="Traditional Arabic"/>
          <w:rtl/>
        </w:rPr>
        <w:t>«</w:t>
      </w:r>
      <w:r w:rsidRPr="003D6F83">
        <w:rPr>
          <w:rFonts w:hint="cs"/>
          <w:rtl/>
        </w:rPr>
        <w:t>همانا نفقه و حق مسکن برای زنی است که، حق رجعت بر وی است</w:t>
      </w:r>
      <w:r>
        <w:rPr>
          <w:rFonts w:ascii="Traditional Arabic" w:hAnsi="Traditional Arabic" w:cs="Traditional Arabic"/>
          <w:rtl/>
        </w:rPr>
        <w:t>»</w:t>
      </w:r>
      <w:r w:rsidRPr="003D6F83">
        <w:rPr>
          <w:rFonts w:hint="cs"/>
          <w:rtl/>
        </w:rPr>
        <w:t xml:space="preserve"> دارقطنی و نسائی آن را تخریج کرده</w:t>
      </w:r>
      <w:r w:rsidR="005A2E2B">
        <w:rPr>
          <w:rFonts w:hint="cs"/>
          <w:rtl/>
        </w:rPr>
        <w:t>‌اند.</w:t>
      </w:r>
      <w:r w:rsidRPr="003D6F83">
        <w:rPr>
          <w:rFonts w:hint="cs"/>
          <w:rtl/>
        </w:rPr>
        <w:t xml:space="preserve"> </w:t>
      </w:r>
    </w:p>
    <w:p w:rsidR="008E5DA0" w:rsidRPr="003D6F83" w:rsidRDefault="008E5DA0" w:rsidP="006B2A73">
      <w:pPr>
        <w:pStyle w:val="a3"/>
        <w:rPr>
          <w:rtl/>
        </w:rPr>
      </w:pPr>
      <w:r w:rsidRPr="003D6F83">
        <w:rPr>
          <w:rFonts w:hint="cs"/>
          <w:rtl/>
        </w:rPr>
        <w:t>و از جمله: عده طلاق بائن، که اگر بائن بودن وی به سبب طلاق خلعی باشد یا به سبب سه طلاقه شدن، او حق سکونت دارد خواه آبستن باشد یا نباشد. چون خدای</w:t>
      </w:r>
      <w:r w:rsidR="005A2E2B">
        <w:rPr>
          <w:rFonts w:hint="cs"/>
          <w:rtl/>
        </w:rPr>
        <w:t xml:space="preserve"> می‌</w:t>
      </w:r>
      <w:r w:rsidRPr="003D6F83">
        <w:rPr>
          <w:rFonts w:hint="cs"/>
          <w:rtl/>
        </w:rPr>
        <w:t xml:space="preserve">فرماید: </w:t>
      </w:r>
    </w:p>
    <w:p w:rsidR="00D00B75" w:rsidRPr="00D3448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34481">
        <w:rPr>
          <w:rFonts w:ascii="KFGQPC Uthmanic Script HAFS" w:hAnsi="KFGQPC Uthmanic Script HAFS" w:cs="KFGQPC Uthmanic Script HAFS" w:hint="eastAsia"/>
          <w:sz w:val="28"/>
          <w:rtl/>
        </w:rPr>
        <w:t>أَسۡكِنُوهُنَّ</w:t>
      </w:r>
      <w:r w:rsidR="00D34481">
        <w:rPr>
          <w:rFonts w:ascii="KFGQPC Uthmanic Script HAFS" w:hAnsi="KFGQPC Uthmanic Script HAFS" w:cs="KFGQPC Uthmanic Script HAFS"/>
          <w:sz w:val="28"/>
          <w:rtl/>
        </w:rPr>
        <w:t xml:space="preserve"> مِنۡ حَيۡثُ سَكَنتُم مِّن وُجۡدِكُمۡ</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الطلاق: 6</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آنان را سکونت دهید به</w:t>
      </w:r>
      <w:r w:rsidR="00B94649">
        <w:rPr>
          <w:rFonts w:hint="cs"/>
          <w:rtl/>
        </w:rPr>
        <w:t xml:space="preserve"> گونه‌ای </w:t>
      </w:r>
      <w:r w:rsidRPr="003D6F83">
        <w:rPr>
          <w:rFonts w:hint="cs"/>
          <w:rtl/>
        </w:rPr>
        <w:t>که خود سکونت دارید برحسب استطاعت و گشایشی که دارید</w:t>
      </w:r>
      <w:r>
        <w:rPr>
          <w:rFonts w:ascii="Traditional Arabic" w:hAnsi="Traditional Arabic" w:cs="Traditional Arabic"/>
          <w:rtl/>
        </w:rPr>
        <w:t>»</w:t>
      </w:r>
      <w:r w:rsidRPr="003D6F83">
        <w:rPr>
          <w:rFonts w:hint="cs"/>
          <w:rtl/>
        </w:rPr>
        <w:t>.</w:t>
      </w:r>
    </w:p>
    <w:p w:rsidR="00D00B75" w:rsidRPr="00D3448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34481">
        <w:rPr>
          <w:rFonts w:ascii="KFGQPC Uthmanic Script HAFS" w:hAnsi="KFGQPC Uthmanic Script HAFS" w:cs="KFGQPC Uthmanic Script HAFS"/>
          <w:sz w:val="28"/>
          <w:rtl/>
        </w:rPr>
        <w:t>لَا تُخۡرِجُوهُنَّ مِنۢ بُيُوتِهِنَّ وَلَا يَخۡرُجۡنَ إِلَّآ أَن يَأۡتِينَ بِفَٰحِشَةٖ مُّبَيِّنَةٖ</w:t>
      </w:r>
      <w:r>
        <w:rPr>
          <w:rFonts w:ascii="Traditional Arabic" w:hAnsi="Traditional Arabic" w:cs="Traditional Arabic"/>
          <w:sz w:val="28"/>
          <w:rtl/>
          <w:lang w:bidi="fa-IR"/>
        </w:rPr>
        <w:t>﴾</w:t>
      </w:r>
      <w:r w:rsidRPr="003D6F83">
        <w:rPr>
          <w:rFonts w:cs="B Lotus" w:hint="cs"/>
          <w:sz w:val="28"/>
          <w:rtl/>
          <w:lang w:bidi="fa-IR"/>
        </w:rPr>
        <w:t xml:space="preserve"> </w:t>
      </w:r>
      <w:r w:rsidRPr="006B2A73">
        <w:rPr>
          <w:rStyle w:val="Char4"/>
          <w:rtl/>
        </w:rPr>
        <w:t>[</w:t>
      </w:r>
      <w:r w:rsidRPr="006B2A73">
        <w:rPr>
          <w:rStyle w:val="Char4"/>
          <w:rFonts w:hint="cs"/>
          <w:rtl/>
        </w:rPr>
        <w:t>الطلاق: 1</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آنان را از منزل</w:t>
      </w:r>
      <w:r w:rsidR="006B2A73">
        <w:rPr>
          <w:rFonts w:hint="eastAsia"/>
          <w:rtl/>
        </w:rPr>
        <w:t>‌</w:t>
      </w:r>
      <w:r w:rsidRPr="003D6F83">
        <w:rPr>
          <w:rFonts w:hint="cs"/>
          <w:rtl/>
        </w:rPr>
        <w:t>های خود بیرون مکنید و آنان نیز نباید بیرون بروند مگر این که مرتکب فحشاء آشکار شوند</w:t>
      </w:r>
      <w:r>
        <w:rPr>
          <w:rFonts w:ascii="Traditional Arabic" w:hAnsi="Traditional Arabic" w:cs="Traditional Arabic"/>
          <w:rtl/>
        </w:rPr>
        <w:t>»</w:t>
      </w:r>
      <w:r w:rsidRPr="003D6F83">
        <w:rPr>
          <w:rFonts w:hint="cs"/>
          <w:rtl/>
        </w:rPr>
        <w:t>.</w:t>
      </w:r>
    </w:p>
    <w:p w:rsidR="008E5DA0" w:rsidRPr="003D6F83" w:rsidRDefault="008E5DA0" w:rsidP="006B2A73">
      <w:pPr>
        <w:pStyle w:val="a3"/>
        <w:rPr>
          <w:rtl/>
        </w:rPr>
      </w:pPr>
      <w:r w:rsidRPr="003D6F83">
        <w:rPr>
          <w:rFonts w:hint="cs"/>
          <w:rtl/>
        </w:rPr>
        <w:t xml:space="preserve">و اگر در عده وفات باشد حق سکنی دارد، چون پیامبر </w:t>
      </w:r>
      <w:r w:rsidRPr="003D6F83">
        <w:rPr>
          <w:rFonts w:hint="cs"/>
          <w:rtl/>
        </w:rPr>
        <w:sym w:font="AGA Arabesque" w:char="F072"/>
      </w:r>
      <w:r w:rsidRPr="003D6F83">
        <w:rPr>
          <w:rFonts w:hint="cs"/>
          <w:rtl/>
        </w:rPr>
        <w:t xml:space="preserve"> به فریعه دختر مالک که شوهرش کشته شده بود گفت: </w:t>
      </w:r>
      <w:r>
        <w:rPr>
          <w:rFonts w:ascii="Traditional Arabic" w:hAnsi="Traditional Arabic" w:cs="Traditional Arabic"/>
          <w:rtl/>
        </w:rPr>
        <w:t>«</w:t>
      </w:r>
      <w:r w:rsidRPr="003D6F83">
        <w:rPr>
          <w:rFonts w:hint="cs"/>
          <w:rtl/>
        </w:rPr>
        <w:t>در خانه بمان تا این که عده شرعی تو به پایان</w:t>
      </w:r>
      <w:r w:rsidR="005A2E2B">
        <w:rPr>
          <w:rFonts w:hint="cs"/>
          <w:rtl/>
        </w:rPr>
        <w:t xml:space="preserve"> می‌</w:t>
      </w:r>
      <w:r w:rsidRPr="003D6F83">
        <w:rPr>
          <w:rFonts w:hint="cs"/>
          <w:rtl/>
        </w:rPr>
        <w:t>رسد</w:t>
      </w:r>
      <w:r>
        <w:rPr>
          <w:rFonts w:ascii="Traditional Arabic" w:hAnsi="Traditional Arabic" w:cs="Traditional Arabic"/>
          <w:rtl/>
        </w:rPr>
        <w:t>»</w:t>
      </w:r>
      <w:r w:rsidRPr="003D6F83">
        <w:rPr>
          <w:rFonts w:hint="cs"/>
          <w:rtl/>
        </w:rPr>
        <w:t xml:space="preserve"> و او گفت: چهار ماه و ده روز در عده بودم. و اگر کسی زنش را به علت ناشیزه بودن، طلاق داد او حق نفقه و حق سکونت ندارد، چون زمانی که هنوز عقد نکاح بر وی باقی است استحقاق آن را ندارد پس بعد از طلاق دادن به طریق اولی استحقاق آن را ندارد. قاضی حسین چنین گفته است. </w:t>
      </w:r>
    </w:p>
    <w:p w:rsidR="008E5DA0" w:rsidRPr="00D92A48" w:rsidRDefault="008E5DA0" w:rsidP="00501A88">
      <w:pPr>
        <w:pStyle w:val="a2"/>
        <w:rPr>
          <w:rtl/>
        </w:rPr>
      </w:pPr>
      <w:bookmarkStart w:id="602" w:name="_Toc338427159"/>
      <w:bookmarkStart w:id="603" w:name="_Toc418284305"/>
      <w:r w:rsidRPr="00D92A48">
        <w:rPr>
          <w:rFonts w:hint="cs"/>
          <w:rtl/>
        </w:rPr>
        <w:t>واجب است زنیکه شوهرش مرده است مدت سوگواری را انتظار بکشد</w:t>
      </w:r>
      <w:bookmarkEnd w:id="602"/>
      <w:bookmarkEnd w:id="603"/>
    </w:p>
    <w:p w:rsidR="008E5DA0" w:rsidRPr="003D6F83" w:rsidRDefault="008E5DA0" w:rsidP="006B2A73">
      <w:pPr>
        <w:pStyle w:val="a3"/>
        <w:rPr>
          <w:rtl/>
        </w:rPr>
      </w:pPr>
      <w:r w:rsidRPr="003D6F83">
        <w:rPr>
          <w:rFonts w:hint="cs"/>
          <w:rtl/>
        </w:rPr>
        <w:t>کلمه حداد که برای زن شوهر مرده، بکار</w:t>
      </w:r>
      <w:r w:rsidR="005A2E2B">
        <w:rPr>
          <w:rFonts w:hint="cs"/>
          <w:rtl/>
        </w:rPr>
        <w:t xml:space="preserve"> می‌</w:t>
      </w:r>
      <w:r w:rsidRPr="003D6F83">
        <w:rPr>
          <w:rFonts w:hint="cs"/>
          <w:rtl/>
        </w:rPr>
        <w:t xml:space="preserve">رود در زبان عربی به معنی منع است. و در اصطلاح شرع اسلامی عبارت است از این که زن شوهر مرده، پوشیدن لباس زیبا و استعمال زیورآلات و مواد خوشبو را ترک کند. و این عمل بر زن شوهر مرده واجب است. چون پیامبر </w:t>
      </w:r>
      <w:r w:rsidRPr="003D6F83">
        <w:rPr>
          <w:rFonts w:hint="cs"/>
          <w:rtl/>
        </w:rPr>
        <w:sym w:font="AGA Arabesque" w:char="F072"/>
      </w:r>
      <w:r w:rsidRPr="003D6F83">
        <w:rPr>
          <w:rFonts w:hint="cs"/>
          <w:rtl/>
        </w:rPr>
        <w:t xml:space="preserve"> گفت: </w:t>
      </w:r>
      <w:r w:rsidRPr="009A7B5F">
        <w:rPr>
          <w:rStyle w:val="Char1"/>
          <w:rtl/>
        </w:rPr>
        <w:t>«لَا یَحِلُّ لِامرَأَةٍ تُؤْمِنُ بِاللهِ وَالْیَوْمِ الْآخِرَةِ أَنْ تَحِدَّ عَلی مَیِّتٍ فَوْقَ ثَلاثِ لَیالٍ إِلَّا عَلی زَوْجٍ أَرْبَعَةَ أَشْهُرٍ وَعَشراً فَلَا تَلْبِسُ ثَوْباً مَصْبُوغاً إِلَّا ثَوْبَ عَصْبٍ وَلَا تَکْتَحِلُ وَلَا تَمُسُّ طِیْباً إِلَّا إِذَا طَهُرَتْ فَنُبْذَةً مِنْ قِسْطٍ أَوْ أَظْفارٍ»</w:t>
      </w:r>
      <w:r w:rsidRPr="003D6F83">
        <w:rPr>
          <w:rFonts w:hint="cs"/>
          <w:rtl/>
        </w:rPr>
        <w:t xml:space="preserve">. </w:t>
      </w:r>
      <w:r>
        <w:rPr>
          <w:rFonts w:ascii="Traditional Arabic" w:hAnsi="Traditional Arabic" w:cs="Traditional Arabic"/>
          <w:rtl/>
        </w:rPr>
        <w:t>«</w:t>
      </w:r>
      <w:r w:rsidRPr="003D6F83">
        <w:rPr>
          <w:rFonts w:hint="cs"/>
          <w:rtl/>
        </w:rPr>
        <w:t>زنی که به خدای و به روز رستاخیز ایمان داشته باشد برای او حلال نیست که بیش از سه شبانه روز بر مرده سوگوار بماند، مگر بر شوهر مرده</w:t>
      </w:r>
      <w:r w:rsidR="005A2E2B">
        <w:rPr>
          <w:rFonts w:hint="cs"/>
          <w:rtl/>
        </w:rPr>
        <w:t xml:space="preserve">‌اش </w:t>
      </w:r>
      <w:r w:rsidRPr="003D6F83">
        <w:rPr>
          <w:rFonts w:hint="cs"/>
          <w:rtl/>
        </w:rPr>
        <w:t>که باید چهار ماه و ده روز سوگوار بماند، و لباس رنگی نپوشد مگر لباس حریر بافته شده و سرمه به چشم نکشد و به مواد خوشبو دست نزند مگر وقتی که از قاعدگی بیرون</w:t>
      </w:r>
      <w:r w:rsidR="005A2E2B">
        <w:rPr>
          <w:rFonts w:hint="cs"/>
          <w:rtl/>
        </w:rPr>
        <w:t xml:space="preserve"> می‌</w:t>
      </w:r>
      <w:r w:rsidRPr="003D6F83">
        <w:rPr>
          <w:rFonts w:hint="cs"/>
          <w:rtl/>
        </w:rPr>
        <w:t>آید که</w:t>
      </w:r>
      <w:r w:rsidR="005A2E2B">
        <w:rPr>
          <w:rFonts w:hint="cs"/>
          <w:rtl/>
        </w:rPr>
        <w:t xml:space="preserve"> می‌</w:t>
      </w:r>
      <w:r w:rsidRPr="003D6F83">
        <w:rPr>
          <w:rFonts w:hint="cs"/>
          <w:rtl/>
        </w:rPr>
        <w:t>تواند با اندکی مواد خوشبو از عود و غیر آن خود را خوشبو کند</w:t>
      </w:r>
      <w:r>
        <w:rPr>
          <w:rFonts w:ascii="Traditional Arabic" w:hAnsi="Traditional Arabic" w:cs="Traditional Arabic"/>
          <w:rtl/>
        </w:rPr>
        <w:t>»</w:t>
      </w:r>
      <w:r w:rsidRPr="003D6F83">
        <w:rPr>
          <w:rFonts w:hint="cs"/>
          <w:rtl/>
        </w:rPr>
        <w:t xml:space="preserve">. </w:t>
      </w:r>
      <w:r w:rsidR="00135E3C" w:rsidRPr="003D6F83">
        <w:rPr>
          <w:rFonts w:hint="cs"/>
          <w:rtl/>
        </w:rPr>
        <w:t>(</w:t>
      </w:r>
      <w:r w:rsidRPr="003D6F83">
        <w:rPr>
          <w:rFonts w:hint="cs"/>
          <w:rtl/>
        </w:rPr>
        <w:t>به روایت شیخین</w:t>
      </w:r>
      <w:r w:rsidR="00135E3C" w:rsidRPr="003D6F83">
        <w:rPr>
          <w:rFonts w:hint="cs"/>
          <w:rtl/>
        </w:rPr>
        <w:t>)</w:t>
      </w:r>
      <w:r w:rsidRPr="003D6F83">
        <w:rPr>
          <w:rFonts w:hint="cs"/>
          <w:rtl/>
        </w:rPr>
        <w:t xml:space="preserve">. </w:t>
      </w:r>
    </w:p>
    <w:p w:rsidR="008E5DA0" w:rsidRPr="003D6F83" w:rsidRDefault="008E5DA0" w:rsidP="006B2A73">
      <w:pPr>
        <w:pStyle w:val="a3"/>
        <w:rPr>
          <w:rtl/>
        </w:rPr>
      </w:pPr>
      <w:r w:rsidRPr="003D6F83">
        <w:rPr>
          <w:rFonts w:hint="cs"/>
          <w:rtl/>
        </w:rPr>
        <w:t>اما لباس زینت و زیور آلات، تمام انواع آن بر وی پوشیدنش حرام است خواه زیورآلات طلائی یا غیر آن، و اما استعمال مواد خوشبو بر وی حرام است که بر بدن خود یا بر لباس خود بزند، و همچنین تزیین با حنا و خضاب و امثال آن، ولی او</w:t>
      </w:r>
      <w:r w:rsidR="005A2E2B">
        <w:rPr>
          <w:rFonts w:hint="cs"/>
          <w:rtl/>
        </w:rPr>
        <w:t xml:space="preserve"> می‌</w:t>
      </w:r>
      <w:r w:rsidRPr="003D6F83">
        <w:rPr>
          <w:rFonts w:hint="cs"/>
          <w:rtl/>
        </w:rPr>
        <w:t>تواند فرش و اثاث خانه را تزیین کند و</w:t>
      </w:r>
      <w:r w:rsidR="005A2E2B">
        <w:rPr>
          <w:rFonts w:hint="cs"/>
          <w:rtl/>
        </w:rPr>
        <w:t xml:space="preserve"> می‌</w:t>
      </w:r>
      <w:r w:rsidRPr="003D6F83">
        <w:rPr>
          <w:rFonts w:hint="cs"/>
          <w:rtl/>
        </w:rPr>
        <w:t>تواند با غسل و حمام خود را از چرک و کثافات پاک کند و سرش را شانه بزند و ناخن را بگیرد و چرکها را از خود دور کند. چون این کارها از جمله تزیین و زینت آرایی نیست. و سوگواری و به سوگ</w:t>
      </w:r>
      <w:r w:rsidR="00B37529">
        <w:rPr>
          <w:rFonts w:hint="cs"/>
          <w:rtl/>
        </w:rPr>
        <w:t xml:space="preserve"> </w:t>
      </w:r>
      <w:r w:rsidRPr="003D6F83">
        <w:rPr>
          <w:rFonts w:hint="cs"/>
          <w:rtl/>
        </w:rPr>
        <w:t xml:space="preserve">نشستن بر غیر شوهر سه روز جایز است و کمتر از آن نیز به دلیل حدیث نبوی. </w:t>
      </w:r>
    </w:p>
    <w:p w:rsidR="008E5DA0" w:rsidRPr="006B2A73" w:rsidRDefault="008E5DA0" w:rsidP="006B2A73">
      <w:pPr>
        <w:pStyle w:val="a3"/>
        <w:rPr>
          <w:rtl/>
        </w:rPr>
      </w:pPr>
      <w:r w:rsidRPr="006B2A73">
        <w:rPr>
          <w:rFonts w:hint="cs"/>
          <w:rtl/>
        </w:rPr>
        <w:t>باید دانست که بر زنی که در عده وفات</w:t>
      </w:r>
      <w:r w:rsidR="005A2E2B" w:rsidRPr="006B2A73">
        <w:rPr>
          <w:rFonts w:hint="cs"/>
          <w:rtl/>
        </w:rPr>
        <w:t xml:space="preserve"> می‌</w:t>
      </w:r>
      <w:r w:rsidRPr="006B2A73">
        <w:rPr>
          <w:rFonts w:hint="cs"/>
          <w:rtl/>
        </w:rPr>
        <w:t xml:space="preserve">باشد، واجب است در همان خانه که در عده است سکونت کند و سکونت را ادامه دهد و جایز نیست که از آن خارج شود و نه کسی او را بیرون کند به دلیل قول خدای: </w:t>
      </w:r>
      <w:r w:rsidRPr="006B2A73">
        <w:rPr>
          <w:rtl/>
        </w:rPr>
        <w:t>«</w:t>
      </w:r>
      <w:r w:rsidRPr="006B2A73">
        <w:rPr>
          <w:rFonts w:hint="cs"/>
          <w:rtl/>
        </w:rPr>
        <w:t>آنان را از خانه شان بیرون مکنید و خودشان بیرون نروند ..</w:t>
      </w:r>
      <w:r w:rsidRPr="006B2A73">
        <w:rPr>
          <w:rtl/>
        </w:rPr>
        <w:t>»</w:t>
      </w:r>
      <w:r w:rsidRPr="006B2A73">
        <w:rPr>
          <w:rFonts w:hint="cs"/>
          <w:rtl/>
        </w:rPr>
        <w:t>. مگر این که بیرون رفتن برای نیاز باشد که برای نیاز بیرون رفتن جایز است، مانند این که نگران وجود خود، یا مال خود باشد و این که نباید از خانه خارج شود فرق ندارد که در عده طلاق باشد یا در عده وفات.</w:t>
      </w:r>
    </w:p>
    <w:p w:rsidR="008E5DA0" w:rsidRPr="003D6F83" w:rsidRDefault="008E5DA0" w:rsidP="006B2A73">
      <w:pPr>
        <w:pStyle w:val="a3"/>
        <w:rPr>
          <w:rtl/>
        </w:rPr>
      </w:pPr>
      <w:r w:rsidRPr="003D6F83">
        <w:rPr>
          <w:rFonts w:hint="cs"/>
          <w:rtl/>
        </w:rPr>
        <w:t>و بر شوهر حرام است با زن در عده همنشینی کند، مگر این که در عده طلاق رجعی باشد، زیرا همنشینی با زن که در عده طلاق رجعی باشد حرام نیست. و برای زنی که در عده غیر طلاق رجعی است همنشینی حرام است چون به خلوت حرام منجر</w:t>
      </w:r>
      <w:r w:rsidR="005A2E2B">
        <w:rPr>
          <w:rFonts w:hint="cs"/>
          <w:rtl/>
        </w:rPr>
        <w:t xml:space="preserve"> می‌</w:t>
      </w:r>
      <w:r w:rsidRPr="003D6F83">
        <w:rPr>
          <w:rFonts w:hint="cs"/>
          <w:rtl/>
        </w:rPr>
        <w:t xml:space="preserve">گردد. </w:t>
      </w:r>
    </w:p>
    <w:p w:rsidR="008E5DA0" w:rsidRPr="00D92A48" w:rsidRDefault="008E5DA0" w:rsidP="00501A88">
      <w:pPr>
        <w:pStyle w:val="a2"/>
        <w:rPr>
          <w:rtl/>
        </w:rPr>
      </w:pPr>
      <w:bookmarkStart w:id="604" w:name="_Toc338427160"/>
      <w:bookmarkStart w:id="605" w:name="_Toc418284306"/>
      <w:r w:rsidRPr="00D92A48">
        <w:rPr>
          <w:rFonts w:hint="cs"/>
          <w:rtl/>
        </w:rPr>
        <w:t>رضاع و شیرخوارگی</w:t>
      </w:r>
      <w:bookmarkEnd w:id="604"/>
      <w:bookmarkEnd w:id="605"/>
    </w:p>
    <w:p w:rsidR="008E5DA0" w:rsidRPr="003D6F83" w:rsidRDefault="008E5DA0" w:rsidP="006B2A73">
      <w:pPr>
        <w:pStyle w:val="a3"/>
        <w:rPr>
          <w:rtl/>
        </w:rPr>
      </w:pPr>
      <w:r w:rsidRPr="003D6F83">
        <w:rPr>
          <w:rFonts w:hint="cs"/>
          <w:rtl/>
        </w:rPr>
        <w:t>رضاع با فتح راء و کسر آن در زبان عربی به معنی مکیدن پستان و نوشیدن شیر آن</w:t>
      </w:r>
      <w:r w:rsidR="005A2E2B">
        <w:rPr>
          <w:rFonts w:hint="cs"/>
          <w:rtl/>
        </w:rPr>
        <w:t xml:space="preserve"> می‌</w:t>
      </w:r>
      <w:r w:rsidRPr="003D6F83">
        <w:rPr>
          <w:rFonts w:hint="cs"/>
          <w:rtl/>
        </w:rPr>
        <w:t>باشد. و شرعا به معنی حصول شیر زن یا چیزی که از آن حاصل</w:t>
      </w:r>
      <w:r w:rsidR="005A2E2B">
        <w:rPr>
          <w:rFonts w:hint="cs"/>
          <w:rtl/>
        </w:rPr>
        <w:t xml:space="preserve"> می‌</w:t>
      </w:r>
      <w:r w:rsidRPr="003D6F83">
        <w:rPr>
          <w:rFonts w:hint="cs"/>
          <w:rtl/>
        </w:rPr>
        <w:t>شود در شکم کودک است، خواه مکیدن پستان باشد یا از طرفی آن را بنوشد</w:t>
      </w:r>
      <w:r w:rsidRPr="003D6F83">
        <w:rPr>
          <w:rtl/>
        </w:rPr>
        <w:t>.</w:t>
      </w:r>
      <w:r w:rsidRPr="003D6F83">
        <w:rPr>
          <w:rFonts w:hint="cs"/>
          <w:rtl/>
        </w:rPr>
        <w:t xml:space="preserve"> و دلیل شرعی احکام رضاع قرآن و سنت نبوی و اجماع امت محمدی است، خداوند</w:t>
      </w:r>
      <w:r w:rsidR="005A2E2B">
        <w:rPr>
          <w:rFonts w:hint="cs"/>
          <w:rtl/>
        </w:rPr>
        <w:t xml:space="preserve"> می‌</w:t>
      </w:r>
      <w:r w:rsidRPr="003D6F83">
        <w:rPr>
          <w:rFonts w:hint="cs"/>
          <w:rtl/>
        </w:rPr>
        <w:t xml:space="preserve">فرماید: </w:t>
      </w:r>
    </w:p>
    <w:p w:rsidR="00D00B75" w:rsidRPr="00D3448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34481">
        <w:rPr>
          <w:rFonts w:ascii="KFGQPC Uthmanic Script HAFS" w:hAnsi="KFGQPC Uthmanic Script HAFS" w:cs="KFGQPC Uthmanic Script HAFS"/>
          <w:sz w:val="28"/>
          <w:rtl/>
        </w:rPr>
        <w:t xml:space="preserve">وَأُمَّهَٰتُكُمُ </w:t>
      </w:r>
      <w:r w:rsidR="00D34481">
        <w:rPr>
          <w:rFonts w:ascii="KFGQPC Uthmanic Script HAFS" w:hAnsi="KFGQPC Uthmanic Script HAFS" w:cs="KFGQPC Uthmanic Script HAFS" w:hint="cs"/>
          <w:sz w:val="28"/>
          <w:rtl/>
        </w:rPr>
        <w:t>ٱ</w:t>
      </w:r>
      <w:r w:rsidR="00D34481">
        <w:rPr>
          <w:rFonts w:ascii="KFGQPC Uthmanic Script HAFS" w:hAnsi="KFGQPC Uthmanic Script HAFS" w:cs="KFGQPC Uthmanic Script HAFS" w:hint="eastAsia"/>
          <w:sz w:val="28"/>
          <w:rtl/>
        </w:rPr>
        <w:t>لَّٰتِيٓ</w:t>
      </w:r>
      <w:r w:rsidR="00D34481">
        <w:rPr>
          <w:rFonts w:ascii="KFGQPC Uthmanic Script HAFS" w:hAnsi="KFGQPC Uthmanic Script HAFS" w:cs="KFGQPC Uthmanic Script HAFS"/>
          <w:sz w:val="28"/>
          <w:rtl/>
        </w:rPr>
        <w:t xml:space="preserve"> أَرۡضَعۡنَكُمۡ وَأَخَوَٰتُكُم مِّنَ </w:t>
      </w:r>
      <w:r w:rsidR="00D34481">
        <w:rPr>
          <w:rFonts w:ascii="KFGQPC Uthmanic Script HAFS" w:hAnsi="KFGQPC Uthmanic Script HAFS" w:cs="KFGQPC Uthmanic Script HAFS" w:hint="cs"/>
          <w:sz w:val="28"/>
          <w:rtl/>
        </w:rPr>
        <w:t>ٱ</w:t>
      </w:r>
      <w:r w:rsidR="00D34481">
        <w:rPr>
          <w:rFonts w:ascii="KFGQPC Uthmanic Script HAFS" w:hAnsi="KFGQPC Uthmanic Script HAFS" w:cs="KFGQPC Uthmanic Script HAFS" w:hint="eastAsia"/>
          <w:sz w:val="28"/>
          <w:rtl/>
        </w:rPr>
        <w:t>لرَّضَٰعَةِ</w:t>
      </w:r>
      <w:r>
        <w:rPr>
          <w:rFonts w:ascii="Traditional Arabic" w:hAnsi="Traditional Arabic" w:cs="Traditional Arabic"/>
          <w:sz w:val="28"/>
          <w:rtl/>
          <w:lang w:bidi="fa-IR"/>
        </w:rPr>
        <w:t>﴾</w:t>
      </w:r>
      <w:r w:rsidRPr="006B2A73">
        <w:rPr>
          <w:rStyle w:val="Char0"/>
          <w:rFonts w:hint="cs"/>
          <w:rtl/>
        </w:rPr>
        <w:t xml:space="preserve"> </w:t>
      </w:r>
      <w:r w:rsidRPr="006B2A73">
        <w:rPr>
          <w:rStyle w:val="Char4"/>
          <w:rtl/>
        </w:rPr>
        <w:t>[</w:t>
      </w:r>
      <w:r w:rsidRPr="006B2A73">
        <w:rPr>
          <w:rStyle w:val="Char4"/>
          <w:rFonts w:hint="cs"/>
          <w:rtl/>
        </w:rPr>
        <w:t>النساء: 23</w:t>
      </w:r>
      <w:r w:rsidRPr="006B2A73">
        <w:rPr>
          <w:rStyle w:val="Char4"/>
          <w:rtl/>
        </w:rPr>
        <w:t>]</w:t>
      </w:r>
      <w:r w:rsidRPr="006B2A73">
        <w:rPr>
          <w:rStyle w:val="Char3"/>
          <w:rtl/>
        </w:rPr>
        <w:t>.</w:t>
      </w:r>
    </w:p>
    <w:p w:rsidR="008E5DA0" w:rsidRPr="003D6F83" w:rsidRDefault="008E5DA0" w:rsidP="006B2A73">
      <w:pPr>
        <w:pStyle w:val="a3"/>
        <w:rPr>
          <w:rtl/>
        </w:rPr>
      </w:pPr>
      <w:r>
        <w:rPr>
          <w:rFonts w:ascii="Traditional Arabic" w:hAnsi="Traditional Arabic" w:cs="Traditional Arabic"/>
          <w:rtl/>
        </w:rPr>
        <w:t>«</w:t>
      </w:r>
      <w:r w:rsidRPr="003D6F83">
        <w:rPr>
          <w:rFonts w:hint="cs"/>
          <w:rtl/>
        </w:rPr>
        <w:t>و (از جمله زنانی که نکاح</w:t>
      </w:r>
      <w:r w:rsidR="005A2E2B">
        <w:rPr>
          <w:rFonts w:hint="cs"/>
          <w:rtl/>
        </w:rPr>
        <w:t xml:space="preserve"> آن‌ها </w:t>
      </w:r>
      <w:r w:rsidRPr="003D6F83">
        <w:rPr>
          <w:rFonts w:hint="cs"/>
          <w:rtl/>
        </w:rPr>
        <w:t>بر شما حرام است) مادرنانتان که به شما شیر داده</w:t>
      </w:r>
      <w:r w:rsidR="005A2E2B">
        <w:rPr>
          <w:rFonts w:hint="cs"/>
          <w:rtl/>
        </w:rPr>
        <w:t xml:space="preserve">‌اند </w:t>
      </w:r>
      <w:r w:rsidRPr="003D6F83">
        <w:rPr>
          <w:rFonts w:hint="cs"/>
          <w:rtl/>
        </w:rPr>
        <w:t>(مادران رضاعی شما) و خواهران شیری شما (که با شما از یک پستان شیر خورده</w:t>
      </w:r>
      <w:r w:rsidR="005A2E2B">
        <w:rPr>
          <w:rFonts w:hint="cs"/>
          <w:rtl/>
        </w:rPr>
        <w:t>‌اند)</w:t>
      </w:r>
      <w:r>
        <w:rPr>
          <w:rFonts w:ascii="Traditional Arabic" w:hAnsi="Traditional Arabic" w:cs="Traditional Arabic"/>
          <w:rtl/>
        </w:rPr>
        <w:t>»</w:t>
      </w:r>
      <w:r w:rsidRPr="003D6F83">
        <w:rPr>
          <w:rFonts w:hint="cs"/>
          <w:rtl/>
        </w:rPr>
        <w:t>.</w:t>
      </w:r>
    </w:p>
    <w:p w:rsidR="006B2A73" w:rsidRDefault="008E5DA0" w:rsidP="006B2A73">
      <w:pPr>
        <w:pStyle w:val="a3"/>
        <w:rPr>
          <w:rtl/>
        </w:rPr>
      </w:pPr>
      <w:r w:rsidRPr="003D6F83">
        <w:rPr>
          <w:rFonts w:hint="cs"/>
          <w:rtl/>
        </w:rPr>
        <w:t xml:space="preserve">از عایشه </w:t>
      </w:r>
      <w:r>
        <w:rPr>
          <w:rFonts w:cs="CTraditional Arabic" w:hint="cs"/>
          <w:rtl/>
        </w:rPr>
        <w:t>ل</w:t>
      </w:r>
      <w:r w:rsidRPr="003D6F83">
        <w:rPr>
          <w:rFonts w:hint="cs"/>
          <w:rtl/>
        </w:rPr>
        <w:t xml:space="preserve"> روایت شده است که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آنچه که به سبب نسب حرام</w:t>
      </w:r>
      <w:r w:rsidR="005A2E2B">
        <w:rPr>
          <w:rFonts w:hint="cs"/>
          <w:rtl/>
        </w:rPr>
        <w:t xml:space="preserve"> می‌</w:t>
      </w:r>
      <w:r w:rsidRPr="003D6F83">
        <w:rPr>
          <w:rFonts w:hint="cs"/>
          <w:rtl/>
        </w:rPr>
        <w:t>شود به سبب رضاع نیز حرام</w:t>
      </w:r>
      <w:r w:rsidR="005A2E2B">
        <w:rPr>
          <w:rFonts w:hint="cs"/>
          <w:rtl/>
        </w:rPr>
        <w:t xml:space="preserve"> می‌</w:t>
      </w:r>
      <w:r w:rsidRPr="003D6F83">
        <w:rPr>
          <w:rFonts w:hint="cs"/>
          <w:rtl/>
        </w:rPr>
        <w:t>گردد</w:t>
      </w:r>
      <w:r>
        <w:rPr>
          <w:rFonts w:ascii="Traditional Arabic" w:hAnsi="Traditional Arabic" w:cs="Traditional Arabic"/>
          <w:rtl/>
        </w:rPr>
        <w:t>»</w:t>
      </w:r>
      <w:r w:rsidRPr="003D6F83">
        <w:rPr>
          <w:rFonts w:hint="cs"/>
          <w:rtl/>
        </w:rPr>
        <w:t xml:space="preserve">. </w:t>
      </w:r>
      <w:r w:rsidR="00135E3C" w:rsidRPr="003D6F83">
        <w:rPr>
          <w:rFonts w:hint="cs"/>
          <w:rtl/>
        </w:rPr>
        <w:t>(</w:t>
      </w:r>
      <w:r w:rsidRPr="003D6F83">
        <w:rPr>
          <w:rFonts w:hint="cs"/>
          <w:rtl/>
        </w:rPr>
        <w:t>به روایت شیخین</w:t>
      </w:r>
      <w:r w:rsidR="00135E3C" w:rsidRPr="003D6F83">
        <w:rPr>
          <w:rFonts w:hint="cs"/>
          <w:rtl/>
        </w:rPr>
        <w:t>)</w:t>
      </w:r>
      <w:r w:rsidRPr="003D6F83">
        <w:rPr>
          <w:rFonts w:hint="cs"/>
          <w:rtl/>
        </w:rPr>
        <w:t>.</w:t>
      </w:r>
    </w:p>
    <w:p w:rsidR="006B2A73" w:rsidRDefault="006B2A73" w:rsidP="006B2A73">
      <w:pPr>
        <w:pStyle w:val="a3"/>
        <w:rPr>
          <w:rtl/>
        </w:rPr>
      </w:pPr>
    </w:p>
    <w:p w:rsidR="008E5DA0" w:rsidRPr="003D6F83" w:rsidRDefault="008E5DA0" w:rsidP="006B2A73">
      <w:pPr>
        <w:pStyle w:val="a3"/>
        <w:rPr>
          <w:rtl/>
        </w:rPr>
      </w:pPr>
      <w:r w:rsidRPr="003D6F83">
        <w:rPr>
          <w:rFonts w:hint="cs"/>
          <w:rtl/>
        </w:rPr>
        <w:t xml:space="preserve"> </w:t>
      </w:r>
    </w:p>
    <w:p w:rsidR="00501A88" w:rsidRDefault="008E5DA0" w:rsidP="00501A88">
      <w:pPr>
        <w:pStyle w:val="a2"/>
        <w:rPr>
          <w:rFonts w:cs="B Lotus"/>
          <w:rtl/>
        </w:rPr>
      </w:pPr>
      <w:bookmarkStart w:id="606" w:name="_Toc338427161"/>
      <w:bookmarkStart w:id="607" w:name="_Toc418284307"/>
      <w:r w:rsidRPr="00C9119C">
        <w:rPr>
          <w:rFonts w:hint="cs"/>
          <w:rtl/>
        </w:rPr>
        <w:t>سبب تحریم در رضاع</w:t>
      </w:r>
      <w:r w:rsidRPr="003D6F83">
        <w:rPr>
          <w:rFonts w:cs="B Lotus" w:hint="cs"/>
          <w:rtl/>
        </w:rPr>
        <w:t>:</w:t>
      </w:r>
      <w:bookmarkEnd w:id="606"/>
      <w:bookmarkEnd w:id="607"/>
    </w:p>
    <w:p w:rsidR="008E5DA0" w:rsidRPr="006B2A73" w:rsidRDefault="008E5DA0" w:rsidP="006B2A73">
      <w:pPr>
        <w:pStyle w:val="a3"/>
        <w:rPr>
          <w:rtl/>
        </w:rPr>
      </w:pPr>
      <w:r w:rsidRPr="006B2A73">
        <w:rPr>
          <w:rFonts w:hint="cs"/>
          <w:rtl/>
        </w:rPr>
        <w:t>سبب تحریم در رضاع آن است که شیر جزئی است از شیردهنده، و جزء اندام و بدن شیرخواره</w:t>
      </w:r>
      <w:r w:rsidR="005A2E2B" w:rsidRPr="006B2A73">
        <w:rPr>
          <w:rFonts w:hint="cs"/>
          <w:rtl/>
        </w:rPr>
        <w:t xml:space="preserve"> می‌</w:t>
      </w:r>
      <w:r w:rsidRPr="006B2A73">
        <w:rPr>
          <w:rFonts w:hint="cs"/>
          <w:rtl/>
        </w:rPr>
        <w:t>شود پس شبیه به نطفه شیر دهنده است، و از این طریق او نیز بعضی از شیردهنده</w:t>
      </w:r>
      <w:r w:rsidR="005A2E2B" w:rsidRPr="006B2A73">
        <w:rPr>
          <w:rFonts w:hint="cs"/>
          <w:rtl/>
        </w:rPr>
        <w:t xml:space="preserve"> می‌</w:t>
      </w:r>
      <w:r w:rsidRPr="006B2A73">
        <w:rPr>
          <w:rFonts w:hint="cs"/>
          <w:rtl/>
        </w:rPr>
        <w:t>گردد و سبب تحریم ایجاد</w:t>
      </w:r>
      <w:r w:rsidR="005A2E2B" w:rsidRPr="006B2A73">
        <w:rPr>
          <w:rFonts w:hint="cs"/>
          <w:rtl/>
        </w:rPr>
        <w:t xml:space="preserve"> می‌</w:t>
      </w:r>
      <w:r w:rsidRPr="006B2A73">
        <w:rPr>
          <w:rFonts w:hint="cs"/>
          <w:rtl/>
        </w:rPr>
        <w:t>شود. پس آنچه که بر نسب مترتب</w:t>
      </w:r>
      <w:r w:rsidR="005A2E2B" w:rsidRPr="006B2A73">
        <w:rPr>
          <w:rFonts w:hint="cs"/>
          <w:rtl/>
        </w:rPr>
        <w:t xml:space="preserve"> می‌</w:t>
      </w:r>
      <w:r w:rsidRPr="006B2A73">
        <w:rPr>
          <w:rFonts w:hint="cs"/>
          <w:rtl/>
        </w:rPr>
        <w:t>گردد بر رضاع نیز مترتب</w:t>
      </w:r>
      <w:r w:rsidR="005A2E2B" w:rsidRPr="006B2A73">
        <w:rPr>
          <w:rFonts w:hint="cs"/>
          <w:rtl/>
        </w:rPr>
        <w:t xml:space="preserve"> می‌</w:t>
      </w:r>
      <w:r w:rsidRPr="006B2A73">
        <w:rPr>
          <w:rFonts w:hint="cs"/>
          <w:rtl/>
        </w:rPr>
        <w:t>گردد، مانند حرام بودن نکاح، چه در ابتداء و چه ادامه آن (یعنی اگر با کسی ازدواج کرده بود و بعد پیوند رضاع آنان معلوم شد ادامه نکاح آنان حرام است) و مانند حرام نبودن نظر بر وی، و خلوت با وی و باطل نشدن وضو به وسیله تماس پوستی با وی.</w:t>
      </w:r>
    </w:p>
    <w:p w:rsidR="008E5DA0" w:rsidRPr="003D6F83" w:rsidRDefault="008E5DA0" w:rsidP="008A147B">
      <w:pPr>
        <w:pStyle w:val="a3"/>
        <w:rPr>
          <w:rtl/>
        </w:rPr>
      </w:pPr>
      <w:r w:rsidRPr="003D6F83">
        <w:rPr>
          <w:rFonts w:hint="cs"/>
          <w:rtl/>
        </w:rPr>
        <w:t>البته چون پیوند رضاع به شدت و استحکام پیوند نسبی نیست، تمام احکام شرعی نسبی برای پیوند رضاعی ثابت</w:t>
      </w:r>
      <w:r w:rsidR="005A2E2B">
        <w:rPr>
          <w:rFonts w:hint="cs"/>
          <w:rtl/>
        </w:rPr>
        <w:t xml:space="preserve"> نمی‌</w:t>
      </w:r>
      <w:r w:rsidRPr="003D6F83">
        <w:rPr>
          <w:rFonts w:hint="cs"/>
          <w:rtl/>
        </w:rPr>
        <w:t>شود، مانند ارث و نفقه و عتق، با ملک شدن و سقوط قصاص و ردّ شهادت. پس شیرخواره، از شیردهنده و مادر رضاعی خویش ارث</w:t>
      </w:r>
      <w:r w:rsidR="005A2E2B">
        <w:rPr>
          <w:rFonts w:hint="cs"/>
          <w:rtl/>
        </w:rPr>
        <w:t xml:space="preserve"> نمی‌</w:t>
      </w:r>
      <w:r w:rsidRPr="003D6F83">
        <w:rPr>
          <w:rFonts w:hint="cs"/>
          <w:rtl/>
        </w:rPr>
        <w:t>برد، و هرگاه یکی از</w:t>
      </w:r>
      <w:r w:rsidR="005A2E2B">
        <w:rPr>
          <w:rFonts w:hint="cs"/>
          <w:rtl/>
        </w:rPr>
        <w:t xml:space="preserve"> آن‌ها </w:t>
      </w:r>
      <w:r w:rsidRPr="003D6F83">
        <w:rPr>
          <w:rFonts w:hint="cs"/>
          <w:rtl/>
        </w:rPr>
        <w:t>مالک دیگری شد بر او آزاد</w:t>
      </w:r>
      <w:r w:rsidR="005A2E2B">
        <w:rPr>
          <w:rFonts w:hint="cs"/>
          <w:rtl/>
        </w:rPr>
        <w:t xml:space="preserve"> نمی‌</w:t>
      </w:r>
      <w:r w:rsidRPr="003D6F83">
        <w:rPr>
          <w:rFonts w:hint="cs"/>
          <w:rtl/>
        </w:rPr>
        <w:t>شود، و هرگاه یکی از</w:t>
      </w:r>
      <w:r w:rsidR="005A2E2B">
        <w:rPr>
          <w:rFonts w:hint="cs"/>
          <w:rtl/>
        </w:rPr>
        <w:t xml:space="preserve"> آن‌ها </w:t>
      </w:r>
      <w:r w:rsidRPr="003D6F83">
        <w:rPr>
          <w:rFonts w:hint="cs"/>
          <w:rtl/>
        </w:rPr>
        <w:t>دیگری را بکشد به جای او کشته</w:t>
      </w:r>
      <w:r w:rsidR="005A2E2B">
        <w:rPr>
          <w:rFonts w:hint="cs"/>
          <w:rtl/>
        </w:rPr>
        <w:t xml:space="preserve"> می‌</w:t>
      </w:r>
      <w:r w:rsidRPr="003D6F83">
        <w:rPr>
          <w:rFonts w:hint="cs"/>
          <w:rtl/>
        </w:rPr>
        <w:t>شود، و هرگاه یکی از</w:t>
      </w:r>
      <w:r w:rsidR="005A2E2B">
        <w:rPr>
          <w:rFonts w:hint="cs"/>
          <w:rtl/>
        </w:rPr>
        <w:t xml:space="preserve"> آن‌ها </w:t>
      </w:r>
      <w:r w:rsidRPr="003D6F83">
        <w:rPr>
          <w:rFonts w:hint="cs"/>
          <w:rtl/>
        </w:rPr>
        <w:t>به نفع دیگری شهادت داد شهادتش رد</w:t>
      </w:r>
      <w:r w:rsidR="005A2E2B">
        <w:rPr>
          <w:rFonts w:hint="cs"/>
          <w:rtl/>
        </w:rPr>
        <w:t xml:space="preserve"> نمی‌</w:t>
      </w:r>
      <w:r w:rsidRPr="003D6F83">
        <w:rPr>
          <w:rFonts w:hint="cs"/>
          <w:rtl/>
        </w:rPr>
        <w:t xml:space="preserve">گردد. </w:t>
      </w:r>
    </w:p>
    <w:p w:rsidR="008E5DA0" w:rsidRPr="00D92A48" w:rsidRDefault="007A3F36" w:rsidP="00501A88">
      <w:pPr>
        <w:pStyle w:val="a2"/>
        <w:rPr>
          <w:rtl/>
        </w:rPr>
      </w:pPr>
      <w:bookmarkStart w:id="608" w:name="_Toc338427162"/>
      <w:bookmarkStart w:id="609" w:name="_Toc418284308"/>
      <w:r>
        <w:rPr>
          <w:rFonts w:hint="cs"/>
          <w:rtl/>
        </w:rPr>
        <w:t>رضاعی که موجب حرام شدن می</w:t>
      </w:r>
      <w:r>
        <w:rPr>
          <w:rFonts w:hint="eastAsia"/>
          <w:rtl/>
        </w:rPr>
        <w:t>‌</w:t>
      </w:r>
      <w:r w:rsidR="008E5DA0" w:rsidRPr="00D92A48">
        <w:rPr>
          <w:rFonts w:hint="cs"/>
          <w:rtl/>
        </w:rPr>
        <w:t>گردد</w:t>
      </w:r>
      <w:bookmarkEnd w:id="608"/>
      <w:bookmarkEnd w:id="609"/>
    </w:p>
    <w:p w:rsidR="008E5DA0" w:rsidRPr="003D6F83" w:rsidRDefault="008E5DA0" w:rsidP="008A147B">
      <w:pPr>
        <w:pStyle w:val="a3"/>
        <w:rPr>
          <w:rtl/>
        </w:rPr>
      </w:pPr>
      <w:r w:rsidRPr="003D6F83">
        <w:rPr>
          <w:rFonts w:hint="cs"/>
          <w:rtl/>
        </w:rPr>
        <w:t>رضاعی که حرام شدن را سبب</w:t>
      </w:r>
      <w:r w:rsidR="005A2E2B">
        <w:rPr>
          <w:rFonts w:hint="cs"/>
          <w:rtl/>
        </w:rPr>
        <w:t xml:space="preserve"> می‌</w:t>
      </w:r>
      <w:r w:rsidRPr="003D6F83">
        <w:rPr>
          <w:rFonts w:hint="cs"/>
          <w:rtl/>
        </w:rPr>
        <w:t xml:space="preserve">گردد سه رکن دارد: </w:t>
      </w:r>
    </w:p>
    <w:p w:rsidR="008E5DA0" w:rsidRPr="003D6F83" w:rsidRDefault="008E5DA0" w:rsidP="008A147B">
      <w:pPr>
        <w:pStyle w:val="a3"/>
        <w:rPr>
          <w:rtl/>
        </w:rPr>
      </w:pPr>
      <w:r w:rsidRPr="003D6F83">
        <w:rPr>
          <w:rFonts w:hint="cs"/>
          <w:rtl/>
        </w:rPr>
        <w:t xml:space="preserve">اول: شیردهنده و مادر رضاعی، شرط است که باید بتواند تحمل ولادت و زادن را بکند به این معنی که دختر 9 ساله باشد. و رضاع نیز چون نسب است و احتمال در آن کافی است، پس اگر احتمال زادن را داشته باشد کافی است. </w:t>
      </w:r>
    </w:p>
    <w:p w:rsidR="008E5DA0" w:rsidRPr="003D6F83" w:rsidRDefault="008E5DA0" w:rsidP="008A147B">
      <w:pPr>
        <w:pStyle w:val="a3"/>
        <w:rPr>
          <w:rtl/>
        </w:rPr>
      </w:pPr>
      <w:r w:rsidRPr="003D6F83">
        <w:rPr>
          <w:rFonts w:hint="cs"/>
          <w:rtl/>
        </w:rPr>
        <w:t>دوم: شیر. و شرط آن آنست که کودک پنج بار از آن سیر شود و به معده</w:t>
      </w:r>
      <w:r w:rsidR="005A2E2B">
        <w:rPr>
          <w:rFonts w:hint="cs"/>
          <w:rtl/>
        </w:rPr>
        <w:t xml:space="preserve">‌اش </w:t>
      </w:r>
      <w:r w:rsidRPr="003D6F83">
        <w:rPr>
          <w:rFonts w:hint="cs"/>
          <w:rtl/>
        </w:rPr>
        <w:t>برسد، و پیش از دو سالگی وی باشد، و اگر به دو سالگی رسید دیگر شیر خوردنش تأثیر در حرام شدن ندارد. چون پیامبر</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رضاع نیست جز وقتی که کودک در خلال دو سالگی باشد</w:t>
      </w:r>
      <w:r>
        <w:rPr>
          <w:rFonts w:ascii="Traditional Arabic" w:hAnsi="Traditional Arabic" w:cs="Traditional Arabic"/>
          <w:rtl/>
        </w:rPr>
        <w:t>»</w:t>
      </w:r>
      <w:r w:rsidRPr="003D6F83">
        <w:rPr>
          <w:rFonts w:hint="cs"/>
          <w:rtl/>
        </w:rPr>
        <w:t xml:space="preserve"> به روایت دارقطنی. و در روایتی از ترمذی آمده است: </w:t>
      </w:r>
      <w:r>
        <w:rPr>
          <w:rFonts w:ascii="Traditional Arabic" w:hAnsi="Traditional Arabic" w:cs="Traditional Arabic"/>
          <w:rtl/>
        </w:rPr>
        <w:t>«</w:t>
      </w:r>
      <w:r w:rsidRPr="003D6F83">
        <w:rPr>
          <w:rFonts w:hint="cs"/>
          <w:rtl/>
        </w:rPr>
        <w:t>وقتی رضاع موجب حرام شدن</w:t>
      </w:r>
      <w:r w:rsidR="005A2E2B">
        <w:rPr>
          <w:rFonts w:hint="cs"/>
          <w:rtl/>
        </w:rPr>
        <w:t xml:space="preserve"> می‌</w:t>
      </w:r>
      <w:r w:rsidRPr="003D6F83">
        <w:rPr>
          <w:rFonts w:hint="cs"/>
          <w:rtl/>
        </w:rPr>
        <w:t>گردد که از پستان به معده و روده</w:t>
      </w:r>
      <w:r w:rsidR="005A2E2B">
        <w:rPr>
          <w:rFonts w:hint="cs"/>
          <w:rtl/>
        </w:rPr>
        <w:t xml:space="preserve">‌ها </w:t>
      </w:r>
      <w:r w:rsidRPr="003D6F83">
        <w:rPr>
          <w:rFonts w:hint="cs"/>
          <w:rtl/>
        </w:rPr>
        <w:t>بریزد و قبل از فطام صورت گیرد</w:t>
      </w:r>
      <w:r>
        <w:rPr>
          <w:rFonts w:ascii="Traditional Arabic" w:hAnsi="Traditional Arabic" w:cs="Traditional Arabic"/>
          <w:rtl/>
        </w:rPr>
        <w:t>»</w:t>
      </w:r>
      <w:r w:rsidRPr="003D6F83">
        <w:rPr>
          <w:rFonts w:hint="cs"/>
          <w:rtl/>
        </w:rPr>
        <w:t>. ترمذی آن را حسن صحیح دانسته است. اگر کودک به دو سالگی رسید یا بیشتر، دیگر شیرخوارگی در وی تأثیر ندارد و کسی را بر وی حرام</w:t>
      </w:r>
      <w:r w:rsidR="005A2E2B">
        <w:rPr>
          <w:rFonts w:hint="cs"/>
          <w:rtl/>
        </w:rPr>
        <w:t xml:space="preserve"> نمی‌</w:t>
      </w:r>
      <w:r w:rsidRPr="003D6F83">
        <w:rPr>
          <w:rFonts w:hint="cs"/>
          <w:rtl/>
        </w:rPr>
        <w:t xml:space="preserve">کند، چون عایشه </w:t>
      </w:r>
      <w:r>
        <w:rPr>
          <w:rFonts w:cs="CTraditional Arabic" w:hint="cs"/>
          <w:rtl/>
        </w:rPr>
        <w:t>ل</w:t>
      </w:r>
      <w:r w:rsidRPr="003D6F83">
        <w:rPr>
          <w:rFonts w:hint="cs"/>
          <w:rtl/>
        </w:rPr>
        <w:t xml:space="preserve"> روایت کرده است که گفت: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داخل شد و نزد من مردی بود که دیدن او بر پیامبر </w:t>
      </w:r>
      <w:r w:rsidRPr="003D6F83">
        <w:rPr>
          <w:rFonts w:hint="cs"/>
          <w:rtl/>
        </w:rPr>
        <w:sym w:font="AGA Arabesque" w:char="F072"/>
      </w:r>
      <w:r w:rsidRPr="003D6F83">
        <w:rPr>
          <w:rFonts w:hint="cs"/>
          <w:rtl/>
        </w:rPr>
        <w:t xml:space="preserve"> گران آمد و خشم و غضب را در چهره وی مشاهده کردم، و من گفتم: ای رسول خدای، این برادر رضاعی من است. او فرمود: بنگرید که چه کسانی برادران شیری شمایند؟ شیر و رضاعت وقتی تأثیر دارد که گرسنگی کودک را برطرف کند، یعنی پیش از دو سال باشد</w:t>
      </w:r>
      <w:r>
        <w:rPr>
          <w:rFonts w:ascii="Traditional Arabic" w:hAnsi="Traditional Arabic" w:cs="Traditional Arabic"/>
          <w:rtl/>
        </w:rPr>
        <w:t>»</w:t>
      </w:r>
      <w:r w:rsidRPr="003D6F83">
        <w:rPr>
          <w:rFonts w:hint="cs"/>
          <w:rtl/>
        </w:rPr>
        <w:t>. شیخین آن را تخریج کرده</w:t>
      </w:r>
      <w:r w:rsidR="005A2E2B">
        <w:rPr>
          <w:rFonts w:hint="cs"/>
          <w:rtl/>
        </w:rPr>
        <w:t>‌اند.</w:t>
      </w:r>
      <w:r w:rsidRPr="003D6F83">
        <w:rPr>
          <w:rFonts w:hint="cs"/>
          <w:rtl/>
        </w:rPr>
        <w:t xml:space="preserve"> پیامبر </w:t>
      </w:r>
      <w:r w:rsidRPr="003D6F83">
        <w:rPr>
          <w:rFonts w:hint="cs"/>
          <w:rtl/>
        </w:rPr>
        <w:sym w:font="AGA Arabesque" w:char="F072"/>
      </w:r>
      <w:r w:rsidRPr="003D6F83">
        <w:rPr>
          <w:rFonts w:hint="cs"/>
          <w:rtl/>
        </w:rPr>
        <w:t xml:space="preserve"> بیان نمود شیری که بر آن اعتماد</w:t>
      </w:r>
      <w:r w:rsidR="005A2E2B">
        <w:rPr>
          <w:rFonts w:hint="cs"/>
          <w:rtl/>
        </w:rPr>
        <w:t xml:space="preserve"> می‌</w:t>
      </w:r>
      <w:r w:rsidRPr="003D6F83">
        <w:rPr>
          <w:rFonts w:hint="cs"/>
          <w:rtl/>
        </w:rPr>
        <w:t>شود در حرام کردن کسانی بر شیرخوار، همان شیری است که برای شیرخوار جای غذا را</w:t>
      </w:r>
      <w:r w:rsidR="005A2E2B">
        <w:rPr>
          <w:rFonts w:hint="cs"/>
          <w:rtl/>
        </w:rPr>
        <w:t xml:space="preserve"> می‌</w:t>
      </w:r>
      <w:r w:rsidRPr="003D6F83">
        <w:rPr>
          <w:rFonts w:hint="cs"/>
          <w:rtl/>
        </w:rPr>
        <w:t>گیرد. و بدیهی است این وقتی است که کودک بزرگ نباشد و و از شیر</w:t>
      </w:r>
      <w:r w:rsidR="0095249E">
        <w:rPr>
          <w:rFonts w:hint="cs"/>
          <w:rtl/>
        </w:rPr>
        <w:t xml:space="preserve"> بی‌</w:t>
      </w:r>
      <w:r w:rsidRPr="003D6F83">
        <w:rPr>
          <w:rFonts w:hint="cs"/>
          <w:rtl/>
        </w:rPr>
        <w:t xml:space="preserve">نیاز نباشد. </w:t>
      </w:r>
    </w:p>
    <w:p w:rsidR="008E5DA0" w:rsidRPr="003D6F83" w:rsidRDefault="008E5DA0" w:rsidP="008A147B">
      <w:pPr>
        <w:pStyle w:val="a3"/>
        <w:rPr>
          <w:rtl/>
        </w:rPr>
      </w:pPr>
      <w:r w:rsidRPr="003D6F83">
        <w:rPr>
          <w:rFonts w:hint="cs"/>
          <w:rtl/>
        </w:rPr>
        <w:t>سوم: محلی است که شیر در آن قرار</w:t>
      </w:r>
      <w:r w:rsidR="005A2E2B">
        <w:rPr>
          <w:rFonts w:hint="cs"/>
          <w:rtl/>
        </w:rPr>
        <w:t xml:space="preserve"> می‌</w:t>
      </w:r>
      <w:r w:rsidRPr="003D6F83">
        <w:rPr>
          <w:rFonts w:hint="cs"/>
          <w:rtl/>
        </w:rPr>
        <w:t>گیرد و آن معده کودک است خواه کودک مستقیما شیر را از پستان بمکد یا برایش دوشیده شود یا از راه بینی شیر را به معده او برسانند، به خلاف این که شیر را به وی تزریق کنند که آن موجب حرمت کسانی بر وی</w:t>
      </w:r>
      <w:r w:rsidR="005A2E2B">
        <w:rPr>
          <w:rFonts w:hint="cs"/>
          <w:rtl/>
        </w:rPr>
        <w:t xml:space="preserve"> نمی‌</w:t>
      </w:r>
      <w:r w:rsidRPr="003D6F83">
        <w:rPr>
          <w:rFonts w:hint="cs"/>
          <w:rtl/>
        </w:rPr>
        <w:t xml:space="preserve">شود. </w:t>
      </w:r>
    </w:p>
    <w:p w:rsidR="008E5DA0" w:rsidRPr="00D92A48" w:rsidRDefault="008E5DA0" w:rsidP="00501A88">
      <w:pPr>
        <w:pStyle w:val="a2"/>
        <w:rPr>
          <w:rtl/>
        </w:rPr>
      </w:pPr>
      <w:bookmarkStart w:id="610" w:name="_Toc338427163"/>
      <w:bookmarkStart w:id="611" w:name="_Toc418284309"/>
      <w:r w:rsidRPr="00D92A48">
        <w:rPr>
          <w:rFonts w:hint="cs"/>
          <w:rtl/>
        </w:rPr>
        <w:t>شرط رضاعت</w:t>
      </w:r>
      <w:bookmarkEnd w:id="610"/>
      <w:bookmarkEnd w:id="611"/>
    </w:p>
    <w:p w:rsidR="008E5DA0" w:rsidRPr="003D6F83" w:rsidRDefault="008E5DA0" w:rsidP="008A147B">
      <w:pPr>
        <w:pStyle w:val="a3"/>
        <w:rPr>
          <w:rtl/>
        </w:rPr>
      </w:pPr>
      <w:r w:rsidRPr="003D6F83">
        <w:rPr>
          <w:rFonts w:hint="cs"/>
          <w:rtl/>
        </w:rPr>
        <w:t>رضاعی که موجب حرمت</w:t>
      </w:r>
      <w:r w:rsidR="005A2E2B">
        <w:rPr>
          <w:rFonts w:hint="cs"/>
          <w:rtl/>
        </w:rPr>
        <w:t xml:space="preserve"> می‌</w:t>
      </w:r>
      <w:r w:rsidRPr="003D6F83">
        <w:rPr>
          <w:rFonts w:hint="cs"/>
          <w:rtl/>
        </w:rPr>
        <w:t xml:space="preserve">شود پنج بار است. چون عایشه </w:t>
      </w:r>
      <w:r>
        <w:rPr>
          <w:rFonts w:cs="CTraditional Arabic" w:hint="cs"/>
          <w:rtl/>
        </w:rPr>
        <w:t>ل</w:t>
      </w:r>
      <w:r w:rsidRPr="003D6F83">
        <w:rPr>
          <w:rFonts w:hint="cs"/>
          <w:rtl/>
        </w:rPr>
        <w:t xml:space="preserve"> گفته است: </w:t>
      </w:r>
      <w:r>
        <w:rPr>
          <w:rFonts w:ascii="Traditional Arabic" w:hAnsi="Traditional Arabic" w:cs="Traditional Arabic"/>
          <w:rtl/>
        </w:rPr>
        <w:t>«</w:t>
      </w:r>
      <w:r w:rsidRPr="003D6F83">
        <w:rPr>
          <w:rFonts w:hint="cs"/>
          <w:rtl/>
        </w:rPr>
        <w:t>آنچه خداوند در قرآن نازل فرموده است، ده بار شیر خوردن معلوم و معین است که موجب حرام شدن</w:t>
      </w:r>
      <w:r w:rsidR="005A2E2B">
        <w:rPr>
          <w:rFonts w:hint="cs"/>
          <w:rtl/>
        </w:rPr>
        <w:t xml:space="preserve"> می‌</w:t>
      </w:r>
      <w:r w:rsidRPr="003D6F83">
        <w:rPr>
          <w:rFonts w:hint="cs"/>
          <w:rtl/>
        </w:rPr>
        <w:t xml:space="preserve">گردد. سپس ده بار شیر خوردن فسخ شد با پنج بار شیر خوردن معلوم، که وقتی پیامبر </w:t>
      </w:r>
      <w:r w:rsidRPr="003D6F83">
        <w:rPr>
          <w:rFonts w:hint="cs"/>
          <w:rtl/>
        </w:rPr>
        <w:sym w:font="AGA Arabesque" w:char="F072"/>
      </w:r>
      <w:r w:rsidRPr="003D6F83">
        <w:rPr>
          <w:rFonts w:hint="cs"/>
          <w:rtl/>
        </w:rPr>
        <w:t xml:space="preserve"> وفات یافت مردم هنوز (عشر رضعات معلومات یحرمن) را در قرآن</w:t>
      </w:r>
      <w:r w:rsidR="005A2E2B">
        <w:rPr>
          <w:rFonts w:hint="cs"/>
          <w:rtl/>
        </w:rPr>
        <w:t xml:space="preserve"> می‌</w:t>
      </w:r>
      <w:r w:rsidRPr="003D6F83">
        <w:rPr>
          <w:rFonts w:hint="cs"/>
          <w:rtl/>
        </w:rPr>
        <w:t>خواندند</w:t>
      </w:r>
      <w:r>
        <w:rPr>
          <w:rFonts w:ascii="Traditional Arabic" w:hAnsi="Traditional Arabic" w:cs="Traditional Arabic"/>
          <w:rtl/>
        </w:rPr>
        <w:t>»</w:t>
      </w:r>
      <w:r w:rsidRPr="003D6F83">
        <w:rPr>
          <w:rFonts w:hint="cs"/>
          <w:rtl/>
        </w:rPr>
        <w:t xml:space="preserve">. </w:t>
      </w:r>
      <w:r w:rsidR="00135E3C" w:rsidRPr="003D6F83">
        <w:rPr>
          <w:rFonts w:hint="cs"/>
          <w:rtl/>
        </w:rPr>
        <w:t>(</w:t>
      </w:r>
      <w:r w:rsidRPr="003D6F83">
        <w:rPr>
          <w:rFonts w:hint="cs"/>
          <w:rtl/>
        </w:rPr>
        <w:t>به روایت مسلم و دیگران</w:t>
      </w:r>
      <w:r w:rsidR="00135E3C" w:rsidRPr="003D6F83">
        <w:rPr>
          <w:rFonts w:hint="cs"/>
          <w:rtl/>
        </w:rPr>
        <w:t>)</w:t>
      </w:r>
      <w:r w:rsidRPr="003D6F83">
        <w:rPr>
          <w:rFonts w:hint="cs"/>
          <w:rtl/>
        </w:rPr>
        <w:t>.</w:t>
      </w:r>
    </w:p>
    <w:p w:rsidR="008E5DA0" w:rsidRPr="003D6F83" w:rsidRDefault="008E5DA0" w:rsidP="008A147B">
      <w:pPr>
        <w:pStyle w:val="a3"/>
        <w:rPr>
          <w:rtl/>
        </w:rPr>
      </w:pPr>
      <w:r w:rsidRPr="003D6F83">
        <w:rPr>
          <w:rFonts w:hint="cs"/>
          <w:rtl/>
        </w:rPr>
        <w:t>و آن را تأیید</w:t>
      </w:r>
      <w:r w:rsidR="005A2E2B">
        <w:rPr>
          <w:rFonts w:hint="cs"/>
          <w:rtl/>
        </w:rPr>
        <w:t xml:space="preserve"> می‌</w:t>
      </w:r>
      <w:r w:rsidRPr="003D6F83">
        <w:rPr>
          <w:rFonts w:hint="cs"/>
          <w:rtl/>
        </w:rPr>
        <w:t>کند آنچه در بعضی الفاظ، حدیث سهله دختر سهیل آمده است:</w:t>
      </w:r>
      <w:r w:rsidR="00B37529">
        <w:rPr>
          <w:rFonts w:hint="cs"/>
          <w:rtl/>
        </w:rPr>
        <w:t xml:space="preserve">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گفت: پنج بار به سالم شیر بده بر او حرام خواهی شد</w:t>
      </w:r>
      <w:r>
        <w:rPr>
          <w:rFonts w:ascii="Traditional Arabic" w:hAnsi="Traditional Arabic" w:cs="Traditional Arabic"/>
          <w:rtl/>
        </w:rPr>
        <w:t>»</w:t>
      </w:r>
      <w:r w:rsidRPr="003D6F83">
        <w:rPr>
          <w:rFonts w:hint="cs"/>
          <w:rtl/>
        </w:rPr>
        <w:t xml:space="preserve">. این ترکیب در تقدیر آن است که گفته شود: </w:t>
      </w:r>
      <w:r>
        <w:rPr>
          <w:rFonts w:ascii="Traditional Arabic" w:hAnsi="Traditional Arabic" w:cs="Traditional Arabic"/>
          <w:rtl/>
        </w:rPr>
        <w:t>«</w:t>
      </w:r>
      <w:r w:rsidRPr="003D6F83">
        <w:rPr>
          <w:rFonts w:hint="cs"/>
          <w:rtl/>
        </w:rPr>
        <w:t>اگر پنج بار به وی شیر بدهی بر وی حرام خواهی شد</w:t>
      </w:r>
      <w:r>
        <w:rPr>
          <w:rFonts w:ascii="Traditional Arabic" w:hAnsi="Traditional Arabic" w:cs="Traditional Arabic"/>
          <w:rtl/>
        </w:rPr>
        <w:t>»</w:t>
      </w:r>
      <w:r w:rsidRPr="003D6F83">
        <w:rPr>
          <w:rFonts w:hint="cs"/>
          <w:rtl/>
        </w:rPr>
        <w:t xml:space="preserve"> و در روایتی آمده است: </w:t>
      </w:r>
      <w:r>
        <w:rPr>
          <w:rFonts w:ascii="Traditional Arabic" w:hAnsi="Traditional Arabic" w:cs="Traditional Arabic"/>
          <w:rtl/>
        </w:rPr>
        <w:t>«</w:t>
      </w:r>
      <w:r w:rsidRPr="003D6F83">
        <w:rPr>
          <w:rFonts w:hint="cs"/>
          <w:rtl/>
        </w:rPr>
        <w:t>یک بار مکیدن و دو بار مکیدن شیر، و یک بار شیردادن و دوبار شیر دادن موجب حرام شدن کسی بر شیرخوار</w:t>
      </w:r>
      <w:r w:rsidR="005A2E2B">
        <w:rPr>
          <w:rFonts w:hint="cs"/>
          <w:rtl/>
        </w:rPr>
        <w:t xml:space="preserve"> نمی‌</w:t>
      </w:r>
      <w:r w:rsidRPr="003D6F83">
        <w:rPr>
          <w:rFonts w:hint="cs"/>
          <w:rtl/>
        </w:rPr>
        <w:t>شود</w:t>
      </w:r>
      <w:r>
        <w:rPr>
          <w:rFonts w:ascii="Traditional Arabic" w:hAnsi="Traditional Arabic" w:cs="Traditional Arabic"/>
          <w:rtl/>
        </w:rPr>
        <w:t>»</w:t>
      </w:r>
      <w:r w:rsidRPr="003D6F83">
        <w:rPr>
          <w:rFonts w:hint="cs"/>
          <w:rtl/>
        </w:rPr>
        <w:t xml:space="preserve"> به روایت مسلم. ابن مسعود و عایشه و عبدالله بن الزبیر و عطاء و طاووس و سعید بن جبیر و عروه بن الزبیر و لیث بن سعد و شافعی و احمد و اسحاق و ابن حزم و جماعتی از اهل علم </w:t>
      </w:r>
      <w:r w:rsidRPr="003D6F83">
        <w:rPr>
          <w:rFonts w:hint="cs"/>
          <w:rtl/>
        </w:rPr>
        <w:sym w:font="AGA Arabesque" w:char="F079"/>
      </w:r>
      <w:r w:rsidRPr="003D6F83">
        <w:rPr>
          <w:rFonts w:hint="cs"/>
          <w:rtl/>
        </w:rPr>
        <w:t xml:space="preserve"> پنج بار شیر خوردن را مؤثر در حرمت دانسته</w:t>
      </w:r>
      <w:r w:rsidR="00550528">
        <w:rPr>
          <w:rFonts w:hint="cs"/>
          <w:rtl/>
        </w:rPr>
        <w:t>‌اند،</w:t>
      </w:r>
      <w:r w:rsidRPr="003D6F83">
        <w:rPr>
          <w:rFonts w:hint="cs"/>
          <w:rtl/>
        </w:rPr>
        <w:t xml:space="preserve"> و از علی بن ابیطالب </w:t>
      </w:r>
      <w:r w:rsidRPr="003D6F83">
        <w:rPr>
          <w:rFonts w:hint="cs"/>
          <w:rtl/>
        </w:rPr>
        <w:sym w:font="AGA Arabesque" w:char="F074"/>
      </w:r>
      <w:r w:rsidRPr="003D6F83">
        <w:rPr>
          <w:rFonts w:hint="cs"/>
          <w:rtl/>
        </w:rPr>
        <w:t xml:space="preserve"> نیز این روایت شده است. و جمهور علما برآنند، شیری که به معده کودک رسید موجب تحریم است اگرچه اندک باشد، از جمله، ابوحنیفه و مالک که خداوند از همگی راضی باشد. به دلیل عموم معنی آیه: </w:t>
      </w:r>
      <w:r>
        <w:rPr>
          <w:rFonts w:ascii="Traditional Arabic" w:hAnsi="Traditional Arabic" w:cs="Traditional Arabic"/>
          <w:rtl/>
        </w:rPr>
        <w:t>«</w:t>
      </w:r>
      <w:r w:rsidRPr="003D6F83">
        <w:rPr>
          <w:rFonts w:hint="cs"/>
          <w:rtl/>
        </w:rPr>
        <w:t>ماردان رضاعی شما که به شما شیر داده اند</w:t>
      </w:r>
      <w:r>
        <w:rPr>
          <w:rFonts w:ascii="Traditional Arabic" w:hAnsi="Traditional Arabic" w:cs="Traditional Arabic"/>
          <w:rtl/>
        </w:rPr>
        <w:t>»</w:t>
      </w:r>
      <w:r w:rsidRPr="003D6F83">
        <w:rPr>
          <w:rFonts w:hint="cs"/>
          <w:rtl/>
        </w:rPr>
        <w:t xml:space="preserve"> و این مقتضی آن است که نام شیر دادن بر آن اطلاق گردد خواه زیاد باشد یا اندک. </w:t>
      </w:r>
    </w:p>
    <w:p w:rsidR="008E5DA0" w:rsidRPr="003D6F83" w:rsidRDefault="008E5DA0" w:rsidP="008A147B">
      <w:pPr>
        <w:pStyle w:val="a3"/>
        <w:rPr>
          <w:rtl/>
        </w:rPr>
      </w:pPr>
      <w:r w:rsidRPr="003D6F83">
        <w:rPr>
          <w:rFonts w:hint="cs"/>
          <w:rtl/>
        </w:rPr>
        <w:t>باید دانست که اگر مادر شیری شک کند که آیا پنج بار به کودک شیر داده است یا خیر و آیا شیر به معده</w:t>
      </w:r>
      <w:r w:rsidR="005A2E2B">
        <w:rPr>
          <w:rFonts w:hint="cs"/>
          <w:rtl/>
        </w:rPr>
        <w:t xml:space="preserve">‌اش </w:t>
      </w:r>
      <w:r w:rsidRPr="003D6F83">
        <w:rPr>
          <w:rFonts w:hint="cs"/>
          <w:rtl/>
        </w:rPr>
        <w:t>رسیده است یا خبر، موجب تحریم نیست، و ورع و پرهیزگاری پنهان</w:t>
      </w:r>
      <w:r w:rsidR="005A2E2B">
        <w:rPr>
          <w:rFonts w:hint="cs"/>
          <w:rtl/>
        </w:rPr>
        <w:t xml:space="preserve"> نمی‌</w:t>
      </w:r>
      <w:r w:rsidRPr="003D6F83">
        <w:rPr>
          <w:rFonts w:hint="cs"/>
          <w:rtl/>
        </w:rPr>
        <w:t>ماند. و اگر یقین داشت که پنج بار به وی شیر داده است و لیکن شک داشت که در طی دو سالگی وی بوده است یا بیشتر از دو سالگی، یعنی بعد از دو سالگی یا پیش از دو سالگی، باز هم موجب تحریم</w:t>
      </w:r>
      <w:r w:rsidR="005A2E2B">
        <w:rPr>
          <w:rFonts w:hint="cs"/>
          <w:rtl/>
        </w:rPr>
        <w:t xml:space="preserve"> نمی‌</w:t>
      </w:r>
      <w:r w:rsidRPr="003D6F83">
        <w:rPr>
          <w:rFonts w:hint="cs"/>
          <w:rtl/>
        </w:rPr>
        <w:t xml:space="preserve">شود چون اصل عدم آن است. </w:t>
      </w:r>
    </w:p>
    <w:p w:rsidR="008E5DA0" w:rsidRPr="00D92A48" w:rsidRDefault="008E5DA0" w:rsidP="00501A88">
      <w:pPr>
        <w:pStyle w:val="a2"/>
        <w:rPr>
          <w:rtl/>
        </w:rPr>
      </w:pPr>
      <w:bookmarkStart w:id="612" w:name="_Toc338427164"/>
      <w:bookmarkStart w:id="613" w:name="_Toc418284310"/>
      <w:r w:rsidRPr="00D92A48">
        <w:rPr>
          <w:rFonts w:hint="cs"/>
          <w:rtl/>
        </w:rPr>
        <w:t>اثر رضاع</w:t>
      </w:r>
      <w:bookmarkEnd w:id="612"/>
      <w:bookmarkEnd w:id="613"/>
    </w:p>
    <w:p w:rsidR="008E5DA0" w:rsidRPr="003D6F83" w:rsidRDefault="008E5DA0" w:rsidP="008A147B">
      <w:pPr>
        <w:pStyle w:val="a3"/>
        <w:rPr>
          <w:rtl/>
        </w:rPr>
      </w:pPr>
      <w:r w:rsidRPr="003D6F83">
        <w:rPr>
          <w:rFonts w:hint="cs"/>
          <w:rtl/>
        </w:rPr>
        <w:t xml:space="preserve">باید دانست که مادر شیری به منزله مادر است، پس هر کس از جهت مادر نسبی بر فرزند حرام است و پسری که از جهت مادرش هر کس بر وی حرام باشد از جهت مادر شیری و رضاعی نیز بر وی حرام است، چون پیامبر </w:t>
      </w:r>
      <w:r w:rsidRPr="003D6F83">
        <w:rPr>
          <w:rFonts w:hint="cs"/>
          <w:rtl/>
        </w:rPr>
        <w:sym w:font="AGA Arabesque" w:char="F072"/>
      </w:r>
      <w:r w:rsidRPr="003D6F83">
        <w:rPr>
          <w:rFonts w:hint="cs"/>
          <w:rtl/>
        </w:rPr>
        <w:t xml:space="preserve"> گفته است: </w:t>
      </w:r>
      <w:r w:rsidRPr="009A7B5F">
        <w:rPr>
          <w:rStyle w:val="Char1"/>
          <w:rtl/>
        </w:rPr>
        <w:t>«یَحرُمُ مِنَ الرِّضاعِ مَا یَحرُمُ مِنَ النَّسَبِ»</w:t>
      </w:r>
      <w:r w:rsidRPr="003D6F83">
        <w:rPr>
          <w:rFonts w:hint="cs"/>
          <w:rtl/>
        </w:rPr>
        <w:t xml:space="preserve"> </w:t>
      </w:r>
      <w:r>
        <w:rPr>
          <w:rFonts w:ascii="Traditional Arabic" w:hAnsi="Traditional Arabic" w:cs="Traditional Arabic"/>
          <w:rtl/>
        </w:rPr>
        <w:t>«</w:t>
      </w:r>
      <w:r w:rsidRPr="003D6F83">
        <w:rPr>
          <w:rFonts w:hint="cs"/>
          <w:rtl/>
        </w:rPr>
        <w:t>آنچه از جهت نسب حرام است از جهت رضاع نیز حرام است</w:t>
      </w:r>
      <w:r>
        <w:rPr>
          <w:rFonts w:ascii="Traditional Arabic" w:hAnsi="Traditional Arabic" w:cs="Traditional Arabic"/>
          <w:rtl/>
        </w:rPr>
        <w:t>»</w:t>
      </w:r>
      <w:r w:rsidRPr="003D6F83">
        <w:rPr>
          <w:rFonts w:hint="cs"/>
          <w:rtl/>
        </w:rPr>
        <w:t xml:space="preserve"> جز آنچه که از آن استثنا شده و قبلا بیان شده است. </w:t>
      </w:r>
    </w:p>
    <w:p w:rsidR="008E5DA0" w:rsidRPr="003D6F83" w:rsidRDefault="008E5DA0" w:rsidP="00535E17">
      <w:pPr>
        <w:pStyle w:val="a3"/>
        <w:rPr>
          <w:rtl/>
        </w:rPr>
      </w:pPr>
      <w:r w:rsidRPr="00535E17">
        <w:rPr>
          <w:rFonts w:hint="cs"/>
          <w:rtl/>
        </w:rPr>
        <w:t>پس زن شیردهنده مادر، کودک شیرخوار</w:t>
      </w:r>
      <w:r w:rsidR="005A2E2B" w:rsidRPr="00535E17">
        <w:rPr>
          <w:rFonts w:hint="cs"/>
          <w:rtl/>
        </w:rPr>
        <w:t xml:space="preserve"> می‌</w:t>
      </w:r>
      <w:r w:rsidRPr="00535E17">
        <w:rPr>
          <w:rFonts w:hint="cs"/>
          <w:rtl/>
        </w:rPr>
        <w:t>شود</w:t>
      </w:r>
      <w:r w:rsidRPr="003D6F83">
        <w:rPr>
          <w:rFonts w:hint="cs"/>
          <w:rtl/>
        </w:rPr>
        <w:t xml:space="preserve"> و شوهرش پدر رضاعی آن کودک</w:t>
      </w:r>
      <w:r w:rsidR="005A2E2B">
        <w:rPr>
          <w:rFonts w:hint="cs"/>
          <w:rtl/>
        </w:rPr>
        <w:t xml:space="preserve"> می‌</w:t>
      </w:r>
      <w:r w:rsidRPr="003D6F83">
        <w:rPr>
          <w:rFonts w:hint="cs"/>
          <w:rtl/>
        </w:rPr>
        <w:t xml:space="preserve">گردد. و دلیل آن آنست که عایشه </w:t>
      </w:r>
      <w:r>
        <w:rPr>
          <w:rFonts w:cs="CTraditional Arabic" w:hint="cs"/>
          <w:rtl/>
        </w:rPr>
        <w:t>ل</w:t>
      </w:r>
      <w:r w:rsidRPr="003D6F83">
        <w:rPr>
          <w:rFonts w:hint="cs"/>
          <w:rtl/>
        </w:rPr>
        <w:t xml:space="preserve"> گفته است: </w:t>
      </w:r>
      <w:r>
        <w:rPr>
          <w:rFonts w:ascii="Traditional Arabic" w:hAnsi="Traditional Arabic" w:cs="Traditional Arabic"/>
          <w:rtl/>
        </w:rPr>
        <w:t>«</w:t>
      </w:r>
      <w:r w:rsidRPr="003D6F83">
        <w:rPr>
          <w:rFonts w:hint="cs"/>
          <w:rtl/>
        </w:rPr>
        <w:t>بعد از نزول آیه حجاب، افلح برادر ابوالقعیس اجازه آمدن نزد من خواست و من به وی اجازه ورود ندادم و گفتم: به خدای سوگند به وی اجازه ورود به خانه را</w:t>
      </w:r>
      <w:r w:rsidR="005A2E2B">
        <w:rPr>
          <w:rFonts w:hint="cs"/>
          <w:rtl/>
        </w:rPr>
        <w:t xml:space="preserve"> نمی‌</w:t>
      </w:r>
      <w:r w:rsidRPr="003D6F83">
        <w:rPr>
          <w:rFonts w:hint="cs"/>
          <w:rtl/>
        </w:rPr>
        <w:t xml:space="preserve">دهم تا این که از پیامبر </w:t>
      </w:r>
      <w:r w:rsidRPr="003D6F83">
        <w:rPr>
          <w:rFonts w:hint="cs"/>
          <w:rtl/>
        </w:rPr>
        <w:sym w:font="AGA Arabesque" w:char="F072"/>
      </w:r>
      <w:r w:rsidRPr="003D6F83">
        <w:rPr>
          <w:rFonts w:hint="cs"/>
          <w:rtl/>
        </w:rPr>
        <w:t xml:space="preserve"> کسب اجازه کنم، و گفتم: ای رسول خدای، این مرد به من شیر نداده است بلکه زن او به من شیر داده است، نظرت چیست؟ پیامبر </w:t>
      </w:r>
      <w:r w:rsidRPr="003D6F83">
        <w:rPr>
          <w:rFonts w:hint="cs"/>
          <w:rtl/>
        </w:rPr>
        <w:sym w:font="AGA Arabesque" w:char="F072"/>
      </w:r>
      <w:r w:rsidRPr="003D6F83">
        <w:rPr>
          <w:rFonts w:hint="cs"/>
          <w:rtl/>
        </w:rPr>
        <w:t xml:space="preserve"> گفت: </w:t>
      </w:r>
      <w:r w:rsidRPr="009A7B5F">
        <w:rPr>
          <w:rStyle w:val="Char1"/>
          <w:rtl/>
        </w:rPr>
        <w:t>«إِ</w:t>
      </w:r>
      <w:r w:rsidRPr="009A7B5F">
        <w:rPr>
          <w:rStyle w:val="Char1"/>
          <w:rFonts w:hint="cs"/>
          <w:rtl/>
        </w:rPr>
        <w:t>ئ</w:t>
      </w:r>
      <w:r w:rsidR="00135E3C" w:rsidRPr="009A7B5F">
        <w:rPr>
          <w:rStyle w:val="Char1"/>
          <w:rFonts w:hint="cs"/>
          <w:rtl/>
        </w:rPr>
        <w:t>ْ</w:t>
      </w:r>
      <w:r w:rsidRPr="009A7B5F">
        <w:rPr>
          <w:rStyle w:val="Char1"/>
          <w:rtl/>
        </w:rPr>
        <w:t>ذَنِی لهُ فَإِنَّهُ عَمُّکِ تَرِبَت یَمیِنکِ»</w:t>
      </w:r>
      <w:r w:rsidRPr="003D6F83">
        <w:rPr>
          <w:rFonts w:hint="cs"/>
          <w:rtl/>
        </w:rPr>
        <w:t xml:space="preserve"> </w:t>
      </w:r>
      <w:r>
        <w:rPr>
          <w:rFonts w:ascii="Traditional Arabic" w:hAnsi="Traditional Arabic" w:cs="Traditional Arabic"/>
          <w:rtl/>
        </w:rPr>
        <w:t>«</w:t>
      </w:r>
      <w:r w:rsidRPr="003D6F83">
        <w:rPr>
          <w:rFonts w:hint="cs"/>
          <w:rtl/>
        </w:rPr>
        <w:t>اجازه ورود به خانه</w:t>
      </w:r>
      <w:r w:rsidR="005A2E2B">
        <w:rPr>
          <w:rFonts w:hint="cs"/>
          <w:rtl/>
        </w:rPr>
        <w:t xml:space="preserve">‌ات </w:t>
      </w:r>
      <w:r w:rsidRPr="003D6F83">
        <w:rPr>
          <w:rFonts w:hint="cs"/>
          <w:rtl/>
        </w:rPr>
        <w:t>را بده چون او عموی تو است. خدایت بیامرزد</w:t>
      </w:r>
      <w:r>
        <w:rPr>
          <w:rFonts w:ascii="Traditional Arabic" w:hAnsi="Traditional Arabic" w:cs="Traditional Arabic"/>
          <w:rtl/>
        </w:rPr>
        <w:t>»</w:t>
      </w:r>
      <w:r w:rsidRPr="003D6F83">
        <w:rPr>
          <w:rFonts w:hint="cs"/>
          <w:rtl/>
        </w:rPr>
        <w:t xml:space="preserve"> و عایشه </w:t>
      </w:r>
      <w:r>
        <w:rPr>
          <w:rFonts w:cs="CTraditional Arabic" w:hint="cs"/>
          <w:rtl/>
        </w:rPr>
        <w:t>ل</w:t>
      </w:r>
      <w:r w:rsidR="005A2E2B">
        <w:rPr>
          <w:rFonts w:hint="cs"/>
          <w:rtl/>
        </w:rPr>
        <w:t xml:space="preserve"> می‌</w:t>
      </w:r>
      <w:r w:rsidRPr="003D6F83">
        <w:rPr>
          <w:rFonts w:hint="cs"/>
          <w:rtl/>
        </w:rPr>
        <w:t>گفت: هرچه از نسب حرام است آن را از رضاع نیز حرام بدانید</w:t>
      </w:r>
      <w:r>
        <w:rPr>
          <w:rFonts w:ascii="Traditional Arabic" w:hAnsi="Traditional Arabic" w:cs="Traditional Arabic"/>
          <w:rtl/>
        </w:rPr>
        <w:t>»</w:t>
      </w:r>
      <w:r w:rsidR="00135E3C">
        <w:rPr>
          <w:rFonts w:ascii="Traditional Arabic" w:hAnsi="Traditional Arabic" w:cs="Traditional Arabic" w:hint="cs"/>
          <w:rtl/>
        </w:rPr>
        <w:t>.</w:t>
      </w:r>
      <w:r w:rsidRPr="003D6F83">
        <w:rPr>
          <w:rFonts w:hint="cs"/>
          <w:rtl/>
        </w:rPr>
        <w:t xml:space="preserve"> </w:t>
      </w:r>
      <w:r w:rsidR="00135E3C" w:rsidRPr="003D6F83">
        <w:rPr>
          <w:rFonts w:hint="cs"/>
          <w:rtl/>
        </w:rPr>
        <w:t>(</w:t>
      </w:r>
      <w:r w:rsidRPr="003D6F83">
        <w:rPr>
          <w:rFonts w:hint="cs"/>
          <w:rtl/>
        </w:rPr>
        <w:t>به روایت شیخین</w:t>
      </w:r>
      <w:r w:rsidR="00135E3C" w:rsidRPr="003D6F83">
        <w:rPr>
          <w:rFonts w:hint="cs"/>
          <w:rtl/>
        </w:rPr>
        <w:t>)</w:t>
      </w:r>
      <w:r w:rsidRPr="003D6F83">
        <w:rPr>
          <w:rFonts w:hint="cs"/>
          <w:rtl/>
        </w:rPr>
        <w:t xml:space="preserve">. </w:t>
      </w:r>
    </w:p>
    <w:p w:rsidR="008E5DA0" w:rsidRPr="003D6F83" w:rsidRDefault="008E5DA0" w:rsidP="00535E17">
      <w:pPr>
        <w:pStyle w:val="a3"/>
        <w:rPr>
          <w:rtl/>
        </w:rPr>
      </w:pPr>
      <w:r w:rsidRPr="003D6F83">
        <w:rPr>
          <w:rFonts w:hint="cs"/>
          <w:rtl/>
        </w:rPr>
        <w:t>ابوالقعیس شوهر مادر رضاعی حضرت عایشه بود، پس او پدر رضاعی وی</w:t>
      </w:r>
      <w:r w:rsidR="005A2E2B">
        <w:rPr>
          <w:rFonts w:hint="cs"/>
          <w:rtl/>
        </w:rPr>
        <w:t xml:space="preserve"> می‌</w:t>
      </w:r>
      <w:r w:rsidRPr="003D6F83">
        <w:rPr>
          <w:rFonts w:hint="cs"/>
          <w:rtl/>
        </w:rPr>
        <w:t xml:space="preserve">شود، زیرا در حقیقت شیر ملک شوهر است، و افلح برادر ابوالقعیس بود، پس عموی حضرت عایشه </w:t>
      </w:r>
      <w:r>
        <w:rPr>
          <w:rFonts w:cs="CTraditional Arabic" w:hint="cs"/>
          <w:rtl/>
        </w:rPr>
        <w:t>ل</w:t>
      </w:r>
      <w:r w:rsidR="005A2E2B">
        <w:rPr>
          <w:rFonts w:hint="cs"/>
          <w:rtl/>
        </w:rPr>
        <w:t xml:space="preserve"> می‌</w:t>
      </w:r>
      <w:r w:rsidRPr="003D6F83">
        <w:rPr>
          <w:rFonts w:hint="cs"/>
          <w:rtl/>
        </w:rPr>
        <w:t xml:space="preserve">شد این که گفته است: </w:t>
      </w:r>
      <w:r w:rsidRPr="00535E17">
        <w:rPr>
          <w:rStyle w:val="Char0"/>
          <w:rtl/>
        </w:rPr>
        <w:t>«إِنَّمَا أَر</w:t>
      </w:r>
      <w:r w:rsidRPr="00535E17">
        <w:rPr>
          <w:rStyle w:val="Char0"/>
          <w:rFonts w:hint="cs"/>
          <w:rtl/>
        </w:rPr>
        <w:t>ْ</w:t>
      </w:r>
      <w:r w:rsidRPr="00535E17">
        <w:rPr>
          <w:rStyle w:val="Char0"/>
          <w:rtl/>
        </w:rPr>
        <w:t>ضَعَت</w:t>
      </w:r>
      <w:r w:rsidRPr="00535E17">
        <w:rPr>
          <w:rStyle w:val="Char0"/>
          <w:rFonts w:hint="cs"/>
          <w:rtl/>
        </w:rPr>
        <w:t>ْ</w:t>
      </w:r>
      <w:r w:rsidRPr="00535E17">
        <w:rPr>
          <w:rStyle w:val="Char0"/>
          <w:rtl/>
        </w:rPr>
        <w:t>نِی امرَأَتُهُ»</w:t>
      </w:r>
      <w:r w:rsidRPr="003D6F83">
        <w:rPr>
          <w:rFonts w:hint="cs"/>
          <w:rtl/>
        </w:rPr>
        <w:t xml:space="preserve"> این ضمیر به ابوالقعیس بر</w:t>
      </w:r>
      <w:r w:rsidR="005A2E2B">
        <w:rPr>
          <w:rFonts w:hint="cs"/>
          <w:rtl/>
        </w:rPr>
        <w:t xml:space="preserve"> می‌</w:t>
      </w:r>
      <w:r w:rsidRPr="003D6F83">
        <w:rPr>
          <w:rFonts w:hint="cs"/>
          <w:rtl/>
        </w:rPr>
        <w:t xml:space="preserve">گردد نه به افلح. </w:t>
      </w:r>
    </w:p>
    <w:p w:rsidR="008E5DA0" w:rsidRPr="00D92A48" w:rsidRDefault="008E5DA0" w:rsidP="00501A88">
      <w:pPr>
        <w:pStyle w:val="a2"/>
        <w:rPr>
          <w:rtl/>
        </w:rPr>
      </w:pPr>
      <w:bookmarkStart w:id="614" w:name="_Toc338427165"/>
      <w:bookmarkStart w:id="615" w:name="_Toc418284311"/>
      <w:r w:rsidRPr="00D92A48">
        <w:rPr>
          <w:rFonts w:hint="cs"/>
          <w:rtl/>
        </w:rPr>
        <w:t>نفقه و موجبات شرعی نفقه</w:t>
      </w:r>
      <w:bookmarkEnd w:id="614"/>
      <w:bookmarkEnd w:id="615"/>
    </w:p>
    <w:p w:rsidR="008E5DA0" w:rsidRPr="00535E17" w:rsidRDefault="008E5DA0" w:rsidP="00535E17">
      <w:pPr>
        <w:pStyle w:val="a3"/>
        <w:rPr>
          <w:rtl/>
        </w:rPr>
      </w:pPr>
      <w:r w:rsidRPr="00535E17">
        <w:rPr>
          <w:rFonts w:hint="cs"/>
          <w:rtl/>
        </w:rPr>
        <w:t>نفقه از انفاق و اخراج گرفته شده است به معنی هزینه کردن و بیرون نمودن، و سه چیز موجب نفقه</w:t>
      </w:r>
      <w:r w:rsidR="005A2E2B" w:rsidRPr="00535E17">
        <w:rPr>
          <w:rFonts w:hint="cs"/>
          <w:rtl/>
        </w:rPr>
        <w:t xml:space="preserve"> می‌</w:t>
      </w:r>
      <w:r w:rsidRPr="00535E17">
        <w:rPr>
          <w:rFonts w:hint="cs"/>
          <w:rtl/>
        </w:rPr>
        <w:t xml:space="preserve">شود: </w:t>
      </w:r>
      <w:r w:rsidRPr="00535E17">
        <w:rPr>
          <w:rtl/>
        </w:rPr>
        <w:t>القرابة</w:t>
      </w:r>
      <w:r w:rsidRPr="00535E17">
        <w:rPr>
          <w:rFonts w:hint="cs"/>
          <w:rtl/>
        </w:rPr>
        <w:t>،</w:t>
      </w:r>
      <w:r w:rsidRPr="00535E17">
        <w:rPr>
          <w:rtl/>
        </w:rPr>
        <w:t xml:space="preserve"> والملک</w:t>
      </w:r>
      <w:r w:rsidRPr="00535E17">
        <w:rPr>
          <w:rFonts w:hint="cs"/>
          <w:rtl/>
        </w:rPr>
        <w:t>،</w:t>
      </w:r>
      <w:r w:rsidRPr="00535E17">
        <w:rPr>
          <w:rtl/>
        </w:rPr>
        <w:t xml:space="preserve"> والزوجیة</w:t>
      </w:r>
      <w:r w:rsidRPr="00535E17">
        <w:rPr>
          <w:rFonts w:hint="cs"/>
          <w:rtl/>
        </w:rPr>
        <w:t xml:space="preserve">. خویشاوندی و ملک یمین، یعنی اسیر کردن کسی یا مالک وی شدن و رابطه زناشوئی. </w:t>
      </w:r>
    </w:p>
    <w:p w:rsidR="008E5DA0" w:rsidRPr="003D6F83" w:rsidRDefault="008E5DA0" w:rsidP="00535E17">
      <w:pPr>
        <w:pStyle w:val="a3"/>
        <w:rPr>
          <w:rtl/>
        </w:rPr>
      </w:pPr>
      <w:r w:rsidRPr="003D6F83">
        <w:rPr>
          <w:rFonts w:hint="cs"/>
          <w:rtl/>
        </w:rPr>
        <w:t>اما سبب اول: که قرابت و خویشاوندی است موجب نفقه هر دو طرف بر یکدیگر</w:t>
      </w:r>
      <w:r w:rsidR="005A2E2B">
        <w:rPr>
          <w:rFonts w:hint="cs"/>
          <w:rtl/>
        </w:rPr>
        <w:t xml:space="preserve"> می‌</w:t>
      </w:r>
      <w:r w:rsidRPr="003D6F83">
        <w:rPr>
          <w:rFonts w:hint="cs"/>
          <w:rtl/>
        </w:rPr>
        <w:t>گردد، چون پیوند همخونی با هم دارند و شفقت اقتضای آن را دارد. چون خداوند</w:t>
      </w:r>
      <w:r w:rsidR="005A2E2B">
        <w:rPr>
          <w:rFonts w:hint="cs"/>
          <w:rtl/>
        </w:rPr>
        <w:t xml:space="preserve"> می‌</w:t>
      </w:r>
      <w:r w:rsidRPr="003D6F83">
        <w:rPr>
          <w:rFonts w:hint="cs"/>
          <w:rtl/>
        </w:rPr>
        <w:t xml:space="preserve">فرماید: </w:t>
      </w:r>
    </w:p>
    <w:p w:rsidR="00D00B75" w:rsidRPr="00B01B45"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1B45">
        <w:rPr>
          <w:rFonts w:ascii="KFGQPC Uthmanic Script HAFS" w:hAnsi="KFGQPC Uthmanic Script HAFS" w:cs="KFGQPC Uthmanic Script HAFS"/>
          <w:sz w:val="28"/>
          <w:rtl/>
        </w:rPr>
        <w:t xml:space="preserve">وَأُوْلُواْ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لۡأَرۡحَامِ</w:t>
      </w:r>
      <w:r w:rsidR="00B01B45">
        <w:rPr>
          <w:rFonts w:ascii="KFGQPC Uthmanic Script HAFS" w:hAnsi="KFGQPC Uthmanic Script HAFS" w:cs="KFGQPC Uthmanic Script HAFS"/>
          <w:sz w:val="28"/>
          <w:rtl/>
        </w:rPr>
        <w:t xml:space="preserve"> بَعۡضُهُمۡ أَوۡلَىٰ بِبَعۡضٖ فِي كِتَٰبِ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3D6F83">
        <w:rPr>
          <w:rFonts w:cs="B Lotus" w:hint="cs"/>
          <w:sz w:val="28"/>
          <w:rtl/>
          <w:lang w:bidi="fa-IR"/>
        </w:rPr>
        <w:t xml:space="preserve"> </w:t>
      </w:r>
      <w:r w:rsidRPr="00535E17">
        <w:rPr>
          <w:rStyle w:val="Char4"/>
          <w:rtl/>
        </w:rPr>
        <w:t>[</w:t>
      </w:r>
      <w:r w:rsidRPr="00535E17">
        <w:rPr>
          <w:rStyle w:val="Char4"/>
          <w:rFonts w:hint="cs"/>
          <w:rtl/>
        </w:rPr>
        <w:t>الأحزاب: 6</w:t>
      </w:r>
      <w:r w:rsidRPr="00535E17">
        <w:rPr>
          <w:rStyle w:val="Char4"/>
          <w:rtl/>
        </w:rPr>
        <w:t>]</w:t>
      </w:r>
      <w:r w:rsidRPr="00535E17">
        <w:rPr>
          <w:rStyle w:val="Char3"/>
          <w:rtl/>
        </w:rPr>
        <w:t>.</w:t>
      </w:r>
    </w:p>
    <w:p w:rsidR="008E5DA0" w:rsidRPr="00535E17" w:rsidRDefault="008E5DA0" w:rsidP="00535E17">
      <w:pPr>
        <w:pStyle w:val="a3"/>
        <w:rPr>
          <w:rtl/>
        </w:rPr>
      </w:pPr>
      <w:r w:rsidRPr="00535E17">
        <w:rPr>
          <w:rtl/>
        </w:rPr>
        <w:t>«</w:t>
      </w:r>
      <w:r w:rsidRPr="00535E17">
        <w:rPr>
          <w:rFonts w:hint="cs"/>
          <w:rtl/>
        </w:rPr>
        <w:t>و صاحبان خویشاوندی و صاحبان ارحام به موجب کتاب خدا بعضی از آنان بر بعضی دیگر اولویت دارند</w:t>
      </w:r>
      <w:r w:rsidRPr="00535E17">
        <w:rPr>
          <w:rtl/>
        </w:rPr>
        <w:t>»</w:t>
      </w:r>
      <w:r w:rsidRPr="00535E17">
        <w:rPr>
          <w:rFonts w:hint="cs"/>
          <w:rtl/>
        </w:rPr>
        <w:t>.</w:t>
      </w:r>
    </w:p>
    <w:p w:rsidR="008E5DA0" w:rsidRPr="003D6F83" w:rsidRDefault="008E5DA0" w:rsidP="00535E17">
      <w:pPr>
        <w:pStyle w:val="a3"/>
        <w:rPr>
          <w:rtl/>
        </w:rPr>
      </w:pPr>
      <w:r w:rsidRPr="003D6F83">
        <w:rPr>
          <w:rFonts w:hint="cs"/>
          <w:rtl/>
        </w:rPr>
        <w:t xml:space="preserve">پس نفقه با این سبب بر اصول و فروع هر دو واجب است، برای پدر بر فرزندش، پدر هر چه بالاتر برود. و برای فرزندش بر پدرش، فرزند هرچه پایین تر برود، و فرق بین مذکر و مؤنث نیست و بین وارث و غیر آن هم نیست، و خواه اتفاق در دین داشته باشند یا اختلاف در دین داشته باشند. </w:t>
      </w:r>
    </w:p>
    <w:p w:rsidR="008E5DA0" w:rsidRPr="00D92A48" w:rsidRDefault="008E5DA0" w:rsidP="00501A88">
      <w:pPr>
        <w:pStyle w:val="a2"/>
        <w:rPr>
          <w:rtl/>
        </w:rPr>
      </w:pPr>
      <w:bookmarkStart w:id="616" w:name="_Toc338427166"/>
      <w:bookmarkStart w:id="617" w:name="_Toc418284312"/>
      <w:r w:rsidRPr="00D92A48">
        <w:rPr>
          <w:rFonts w:hint="cs"/>
          <w:rtl/>
        </w:rPr>
        <w:t>دلیل وجوب نفقه والد بر ولد</w:t>
      </w:r>
      <w:bookmarkEnd w:id="616"/>
      <w:bookmarkEnd w:id="617"/>
    </w:p>
    <w:p w:rsidR="008E5DA0" w:rsidRPr="003D6F83" w:rsidRDefault="008E5DA0" w:rsidP="00535E17">
      <w:pPr>
        <w:pStyle w:val="a3"/>
        <w:rPr>
          <w:rtl/>
        </w:rPr>
      </w:pPr>
      <w:r w:rsidRPr="003D6F83">
        <w:rPr>
          <w:rFonts w:hint="cs"/>
          <w:rtl/>
        </w:rPr>
        <w:t xml:space="preserve">دلیل وجوب نفقه والدین بر ولد قول خداوند است: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B01B45">
        <w:rPr>
          <w:rFonts w:ascii="KFGQPC Uthmanic Script HAFS" w:hAnsi="KFGQPC Uthmanic Script HAFS" w:cs="KFGQPC Uthmanic Script HAFS"/>
          <w:sz w:val="28"/>
          <w:rtl/>
        </w:rPr>
        <w:t xml:space="preserve">وَصَاحِبۡهُمَا فِي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لدُّنۡيَا</w:t>
      </w:r>
      <w:r w:rsidR="00B01B45">
        <w:rPr>
          <w:rFonts w:ascii="KFGQPC Uthmanic Script HAFS" w:hAnsi="KFGQPC Uthmanic Script HAFS" w:cs="KFGQPC Uthmanic Script HAFS"/>
          <w:sz w:val="28"/>
          <w:rtl/>
        </w:rPr>
        <w:t xml:space="preserve"> مَعۡرُوفٗا</w:t>
      </w:r>
      <w:r>
        <w:rPr>
          <w:rFonts w:ascii="Traditional Arabic" w:hAnsi="Traditional Arabic" w:cs="Traditional Arabic"/>
          <w:sz w:val="28"/>
          <w:rtl/>
          <w:lang w:bidi="fa-IR"/>
        </w:rPr>
        <w:t>﴾</w:t>
      </w:r>
      <w:r w:rsidRPr="003D6F83">
        <w:rPr>
          <w:rFonts w:cs="B Lotus" w:hint="cs"/>
          <w:sz w:val="28"/>
          <w:rtl/>
          <w:lang w:bidi="fa-IR"/>
        </w:rPr>
        <w:t xml:space="preserve"> </w:t>
      </w:r>
      <w:r w:rsidRPr="00535E17">
        <w:rPr>
          <w:rStyle w:val="Char4"/>
          <w:rtl/>
        </w:rPr>
        <w:t>[</w:t>
      </w:r>
      <w:r w:rsidRPr="00535E17">
        <w:rPr>
          <w:rStyle w:val="Char4"/>
          <w:rFonts w:hint="cs"/>
          <w:rtl/>
        </w:rPr>
        <w:t>لقمان: 15</w:t>
      </w:r>
      <w:r w:rsidRPr="00535E17">
        <w:rPr>
          <w:rStyle w:val="Char4"/>
          <w:rtl/>
        </w:rPr>
        <w:t>]</w:t>
      </w:r>
      <w:r w:rsidRPr="00535E17">
        <w:rPr>
          <w:rStyle w:val="Char3"/>
          <w:rtl/>
        </w:rPr>
        <w:t>.</w:t>
      </w:r>
    </w:p>
    <w:p w:rsidR="008E5DA0" w:rsidRPr="003D6F83" w:rsidRDefault="008E5DA0" w:rsidP="00535E17">
      <w:pPr>
        <w:pStyle w:val="a3"/>
        <w:rPr>
          <w:rtl/>
        </w:rPr>
      </w:pPr>
      <w:r>
        <w:rPr>
          <w:rFonts w:ascii="Traditional Arabic" w:hAnsi="Traditional Arabic" w:cs="Traditional Arabic"/>
          <w:rtl/>
        </w:rPr>
        <w:t>«</w:t>
      </w:r>
      <w:r w:rsidRPr="003D6F83">
        <w:rPr>
          <w:rFonts w:hint="cs"/>
          <w:rtl/>
        </w:rPr>
        <w:t>با والدین خود در دنیا مصاحبت به نیکی داشته باش</w:t>
      </w:r>
      <w:r>
        <w:rPr>
          <w:rFonts w:ascii="Traditional Arabic" w:hAnsi="Traditional Arabic" w:cs="Traditional Arabic"/>
          <w:rtl/>
        </w:rPr>
        <w:t>»</w:t>
      </w:r>
      <w:r w:rsidRPr="003D6F83">
        <w:rPr>
          <w:rFonts w:hint="cs"/>
          <w:rtl/>
        </w:rPr>
        <w:t>.</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B01B45">
        <w:rPr>
          <w:rFonts w:ascii="KFGQPC Uthmanic Script HAFS" w:hAnsi="KFGQPC Uthmanic Script HAFS" w:cs="KFGQPC Uthmanic Script HAFS" w:hint="eastAsia"/>
          <w:sz w:val="28"/>
          <w:rtl/>
        </w:rPr>
        <w:t>وَوَصَّيۡنَا</w:t>
      </w:r>
      <w:r w:rsidR="00B01B45">
        <w:rPr>
          <w:rFonts w:ascii="KFGQPC Uthmanic Script HAFS" w:hAnsi="KFGQPC Uthmanic Script HAFS" w:cs="KFGQPC Uthmanic Script HAFS"/>
          <w:sz w:val="28"/>
          <w:rtl/>
        </w:rPr>
        <w:t xml:space="preserve">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لۡإِنسَٰنَ</w:t>
      </w:r>
      <w:r w:rsidR="00B01B45">
        <w:rPr>
          <w:rFonts w:ascii="KFGQPC Uthmanic Script HAFS" w:hAnsi="KFGQPC Uthmanic Script HAFS" w:cs="KFGQPC Uthmanic Script HAFS"/>
          <w:sz w:val="28"/>
          <w:rtl/>
        </w:rPr>
        <w:t xml:space="preserve"> بِوَٰلِدَيۡهِ إِحۡسَٰنًا</w:t>
      </w:r>
      <w:r>
        <w:rPr>
          <w:rFonts w:ascii="Traditional Arabic" w:hAnsi="Traditional Arabic" w:cs="Traditional Arabic"/>
          <w:sz w:val="28"/>
          <w:rtl/>
          <w:lang w:bidi="fa-IR"/>
        </w:rPr>
        <w:t>﴾</w:t>
      </w:r>
      <w:r w:rsidRPr="003D6F83">
        <w:rPr>
          <w:rFonts w:cs="B Lotus" w:hint="cs"/>
          <w:sz w:val="28"/>
          <w:rtl/>
          <w:lang w:bidi="fa-IR"/>
        </w:rPr>
        <w:t xml:space="preserve"> </w:t>
      </w:r>
      <w:r w:rsidRPr="00535E17">
        <w:rPr>
          <w:rStyle w:val="Char4"/>
          <w:rtl/>
        </w:rPr>
        <w:t>[</w:t>
      </w:r>
      <w:r w:rsidRPr="00535E17">
        <w:rPr>
          <w:rStyle w:val="Char4"/>
          <w:rFonts w:hint="cs"/>
          <w:rtl/>
        </w:rPr>
        <w:t>الأحقاف: 15</w:t>
      </w:r>
      <w:r w:rsidRPr="00535E17">
        <w:rPr>
          <w:rStyle w:val="Char4"/>
          <w:rtl/>
        </w:rPr>
        <w:t>]</w:t>
      </w:r>
      <w:r w:rsidRPr="00535E17">
        <w:rPr>
          <w:rStyle w:val="Char3"/>
          <w:rtl/>
        </w:rPr>
        <w:t>.</w:t>
      </w:r>
    </w:p>
    <w:p w:rsidR="008E5DA0" w:rsidRPr="003D6F83" w:rsidRDefault="008E5DA0" w:rsidP="00535E17">
      <w:pPr>
        <w:pStyle w:val="a3"/>
        <w:rPr>
          <w:rtl/>
        </w:rPr>
      </w:pPr>
      <w:r>
        <w:rPr>
          <w:rFonts w:ascii="Traditional Arabic" w:hAnsi="Traditional Arabic" w:cs="Traditional Arabic"/>
          <w:rtl/>
        </w:rPr>
        <w:t>«</w:t>
      </w:r>
      <w:r w:rsidRPr="003D6F83">
        <w:rPr>
          <w:rFonts w:hint="cs"/>
          <w:rtl/>
        </w:rPr>
        <w:t>و به انسان توصیه کرده ایم که با والدین خود به احسان و نیکی رفتار نماید</w:t>
      </w:r>
      <w:r>
        <w:rPr>
          <w:rFonts w:ascii="Traditional Arabic" w:hAnsi="Traditional Arabic" w:cs="Traditional Arabic"/>
          <w:rtl/>
        </w:rPr>
        <w:t>»</w:t>
      </w:r>
      <w:r w:rsidRPr="003D6F83">
        <w:rPr>
          <w:rFonts w:hint="cs"/>
          <w:rtl/>
        </w:rPr>
        <w:t xml:space="preserve">. و پیامبر </w:t>
      </w:r>
      <w:r w:rsidRPr="003D6F83">
        <w:rPr>
          <w:rFonts w:hint="cs"/>
          <w:rtl/>
        </w:rPr>
        <w:sym w:font="AGA Arabesque" w:char="F072"/>
      </w:r>
      <w:r w:rsidRPr="003D6F83">
        <w:rPr>
          <w:rFonts w:hint="cs"/>
          <w:rtl/>
        </w:rPr>
        <w:t xml:space="preserve"> گفته است: </w:t>
      </w:r>
      <w:r w:rsidRPr="009A7B5F">
        <w:rPr>
          <w:rStyle w:val="Char1"/>
          <w:rtl/>
        </w:rPr>
        <w:t>«أَطْیَبُ مَا یَأْکُ</w:t>
      </w:r>
      <w:r w:rsidR="00135E3C" w:rsidRPr="009A7B5F">
        <w:rPr>
          <w:rStyle w:val="Char1"/>
          <w:rFonts w:hint="cs"/>
          <w:rtl/>
        </w:rPr>
        <w:t>ـ</w:t>
      </w:r>
      <w:r w:rsidRPr="009A7B5F">
        <w:rPr>
          <w:rStyle w:val="Char1"/>
          <w:rtl/>
        </w:rPr>
        <w:t>لُ الرَّجُلُ مِنْ کَسْبِهِ وَوَلَدُهُ مِنْ کَسْبِهِ»</w:t>
      </w:r>
      <w:r w:rsidRPr="003D6F83">
        <w:rPr>
          <w:rFonts w:hint="cs"/>
          <w:rtl/>
        </w:rPr>
        <w:t xml:space="preserve">. </w:t>
      </w:r>
      <w:r>
        <w:rPr>
          <w:rFonts w:ascii="Traditional Arabic" w:hAnsi="Traditional Arabic" w:cs="Traditional Arabic"/>
          <w:rtl/>
        </w:rPr>
        <w:t>«</w:t>
      </w:r>
      <w:r w:rsidRPr="003D6F83">
        <w:rPr>
          <w:rFonts w:hint="cs"/>
          <w:rtl/>
        </w:rPr>
        <w:t>پاکترین چیزی که انسان</w:t>
      </w:r>
      <w:r w:rsidR="005A2E2B">
        <w:rPr>
          <w:rFonts w:hint="cs"/>
          <w:rtl/>
        </w:rPr>
        <w:t xml:space="preserve"> می‌</w:t>
      </w:r>
      <w:r w:rsidRPr="003D6F83">
        <w:rPr>
          <w:rFonts w:hint="cs"/>
          <w:rtl/>
        </w:rPr>
        <w:t>خورد آن است که از کسب خویش بخورد، و فرزندش نیز از کسب او است</w:t>
      </w:r>
      <w:r>
        <w:rPr>
          <w:rFonts w:ascii="Traditional Arabic" w:hAnsi="Traditional Arabic" w:cs="Traditional Arabic"/>
          <w:rtl/>
        </w:rPr>
        <w:t>»</w:t>
      </w:r>
      <w:r w:rsidR="00135E3C">
        <w:rPr>
          <w:rFonts w:ascii="Traditional Arabic" w:hAnsi="Traditional Arabic" w:cs="Traditional Arabic" w:hint="cs"/>
          <w:rtl/>
        </w:rPr>
        <w:t>.</w:t>
      </w:r>
      <w:r w:rsidRPr="003D6F83">
        <w:rPr>
          <w:rFonts w:hint="cs"/>
          <w:rtl/>
        </w:rPr>
        <w:t xml:space="preserve"> </w:t>
      </w:r>
      <w:r w:rsidR="00135E3C" w:rsidRPr="003D6F83">
        <w:rPr>
          <w:rFonts w:hint="cs"/>
          <w:rtl/>
        </w:rPr>
        <w:t>(</w:t>
      </w:r>
      <w:r w:rsidRPr="003D6F83">
        <w:rPr>
          <w:rFonts w:hint="cs"/>
          <w:rtl/>
        </w:rPr>
        <w:t>احمد و اهل سنن و همچنین</w:t>
      </w:r>
      <w:r w:rsidR="00B37529">
        <w:rPr>
          <w:rFonts w:hint="cs"/>
          <w:rtl/>
        </w:rPr>
        <w:t xml:space="preserve"> </w:t>
      </w:r>
      <w:r w:rsidRPr="003D6F83">
        <w:rPr>
          <w:rFonts w:hint="cs"/>
          <w:rtl/>
        </w:rPr>
        <w:t>ابن حبان و حاکم آن را تخریج کرده</w:t>
      </w:r>
      <w:r w:rsidR="005A2E2B">
        <w:rPr>
          <w:rFonts w:hint="cs"/>
          <w:rtl/>
        </w:rPr>
        <w:t>‌اند)</w:t>
      </w:r>
      <w:r w:rsidRPr="003D6F83">
        <w:rPr>
          <w:rFonts w:hint="cs"/>
          <w:rtl/>
        </w:rPr>
        <w:t xml:space="preserve">. </w:t>
      </w:r>
    </w:p>
    <w:p w:rsidR="008E5DA0" w:rsidRPr="003D6F83" w:rsidRDefault="008E5DA0" w:rsidP="00535E17">
      <w:pPr>
        <w:pStyle w:val="a3"/>
        <w:rPr>
          <w:rtl/>
        </w:rPr>
      </w:pPr>
      <w:r w:rsidRPr="003D6F83">
        <w:rPr>
          <w:rFonts w:hint="cs"/>
          <w:rtl/>
        </w:rPr>
        <w:t xml:space="preserve">وپیامبر </w:t>
      </w:r>
      <w:r w:rsidRPr="003D6F83">
        <w:rPr>
          <w:rFonts w:hint="cs"/>
          <w:rtl/>
        </w:rPr>
        <w:sym w:font="AGA Arabesque" w:char="F072"/>
      </w:r>
      <w:r w:rsidRPr="003D6F83">
        <w:rPr>
          <w:rFonts w:hint="cs"/>
          <w:rtl/>
        </w:rPr>
        <w:t xml:space="preserve"> خطاب به کسی گفت: </w:t>
      </w:r>
      <w:r w:rsidRPr="009A7B5F">
        <w:rPr>
          <w:rStyle w:val="Char1"/>
          <w:rtl/>
        </w:rPr>
        <w:t>«أَنتَ وَمالُکَ لِأَبِیکَ»</w:t>
      </w:r>
      <w:r w:rsidRPr="003D6F83">
        <w:rPr>
          <w:rFonts w:hint="cs"/>
          <w:rtl/>
        </w:rPr>
        <w:t xml:space="preserve"> </w:t>
      </w:r>
      <w:r>
        <w:rPr>
          <w:rFonts w:ascii="Traditional Arabic" w:hAnsi="Traditional Arabic" w:cs="Traditional Arabic"/>
          <w:rtl/>
        </w:rPr>
        <w:t>«</w:t>
      </w:r>
      <w:r w:rsidRPr="003D6F83">
        <w:rPr>
          <w:rFonts w:hint="cs"/>
          <w:rtl/>
        </w:rPr>
        <w:t>تو و مالت از آن پدرت هستید</w:t>
      </w:r>
      <w:r>
        <w:rPr>
          <w:rFonts w:ascii="Traditional Arabic" w:hAnsi="Traditional Arabic" w:cs="Traditional Arabic"/>
          <w:rtl/>
        </w:rPr>
        <w:t>»</w:t>
      </w:r>
      <w:r w:rsidRPr="003D6F83">
        <w:rPr>
          <w:rFonts w:hint="cs"/>
          <w:rtl/>
        </w:rPr>
        <w:t>. یعنی هم تو و هم مالت ملک پدرت</w:t>
      </w:r>
      <w:r w:rsidR="005A2E2B">
        <w:rPr>
          <w:rFonts w:hint="cs"/>
          <w:rtl/>
        </w:rPr>
        <w:t xml:space="preserve"> می‌</w:t>
      </w:r>
      <w:r w:rsidRPr="003D6F83">
        <w:rPr>
          <w:rFonts w:hint="cs"/>
          <w:rtl/>
        </w:rPr>
        <w:t xml:space="preserve">باشید. </w:t>
      </w:r>
      <w:r w:rsidR="007A3F36" w:rsidRPr="003D6F83">
        <w:rPr>
          <w:rFonts w:hint="cs"/>
          <w:rtl/>
        </w:rPr>
        <w:t>(</w:t>
      </w:r>
      <w:r w:rsidRPr="003D6F83">
        <w:rPr>
          <w:rFonts w:hint="cs"/>
          <w:rtl/>
        </w:rPr>
        <w:t>احمد و ابوداود و ابن خزیمه آن را تخریج کرده</w:t>
      </w:r>
      <w:r w:rsidR="005A2E2B">
        <w:rPr>
          <w:rFonts w:hint="cs"/>
          <w:rtl/>
        </w:rPr>
        <w:t>‌اند)</w:t>
      </w:r>
      <w:r w:rsidRPr="003D6F83">
        <w:rPr>
          <w:rFonts w:hint="cs"/>
          <w:rtl/>
        </w:rPr>
        <w:t>. و پیامبر</w:t>
      </w:r>
      <w:r w:rsidRPr="003D6F83">
        <w:rPr>
          <w:rFonts w:hint="cs"/>
          <w:rtl/>
        </w:rPr>
        <w:sym w:font="AGA Arabesque" w:char="F072"/>
      </w:r>
      <w:r w:rsidRPr="003D6F83">
        <w:rPr>
          <w:rFonts w:hint="cs"/>
          <w:rtl/>
        </w:rPr>
        <w:t xml:space="preserve"> گفته است: </w:t>
      </w:r>
      <w:r w:rsidRPr="009A7B5F">
        <w:rPr>
          <w:rStyle w:val="Char1"/>
          <w:rtl/>
        </w:rPr>
        <w:t>«إِنَّ أَوْلَادَکُمْ هِبَةٌ مِنَ اللهِ وَأَمْوَالُ</w:t>
      </w:r>
      <w:r w:rsidR="00135E3C" w:rsidRPr="009A7B5F">
        <w:rPr>
          <w:rStyle w:val="Char1"/>
          <w:rFonts w:hint="cs"/>
          <w:rtl/>
        </w:rPr>
        <w:t>ـ</w:t>
      </w:r>
      <w:r w:rsidRPr="009A7B5F">
        <w:rPr>
          <w:rStyle w:val="Char1"/>
          <w:rtl/>
        </w:rPr>
        <w:t>هُمْ لَکُمْ إِذَا اَحتَجْتُم</w:t>
      </w:r>
      <w:r w:rsidR="00135E3C" w:rsidRPr="009A7B5F">
        <w:rPr>
          <w:rStyle w:val="Char1"/>
          <w:rFonts w:hint="cs"/>
          <w:rtl/>
        </w:rPr>
        <w:t>ْ</w:t>
      </w:r>
      <w:r w:rsidRPr="009A7B5F">
        <w:rPr>
          <w:rStyle w:val="Char1"/>
          <w:rtl/>
        </w:rPr>
        <w:t>»</w:t>
      </w:r>
      <w:r w:rsidRPr="003D6F83">
        <w:rPr>
          <w:rFonts w:hint="cs"/>
          <w:rtl/>
        </w:rPr>
        <w:t xml:space="preserve"> </w:t>
      </w:r>
      <w:r>
        <w:rPr>
          <w:rFonts w:ascii="Traditional Arabic" w:hAnsi="Traditional Arabic" w:cs="Traditional Arabic"/>
          <w:rtl/>
        </w:rPr>
        <w:t>«</w:t>
      </w:r>
      <w:r w:rsidRPr="003D6F83">
        <w:rPr>
          <w:rFonts w:hint="cs"/>
          <w:rtl/>
        </w:rPr>
        <w:t>به راستی فرزندانتان هبه و بخششی از جانب خداوند به شما هستند، و اموال فرزندانتان از آن شما است هرگاه نیاز به آن داشته باشید</w:t>
      </w:r>
      <w:r>
        <w:rPr>
          <w:rFonts w:ascii="Traditional Arabic" w:hAnsi="Traditional Arabic" w:cs="Traditional Arabic"/>
          <w:rtl/>
        </w:rPr>
        <w:t>»</w:t>
      </w:r>
      <w:r w:rsidRPr="003D6F83">
        <w:rPr>
          <w:rFonts w:hint="cs"/>
          <w:rtl/>
        </w:rPr>
        <w:t>. و قول خداوند تعالی که</w:t>
      </w:r>
      <w:r w:rsidR="005A2E2B">
        <w:rPr>
          <w:rFonts w:hint="cs"/>
          <w:rtl/>
        </w:rPr>
        <w:t xml:space="preserve"> می‌</w:t>
      </w:r>
      <w:r w:rsidRPr="003D6F83">
        <w:rPr>
          <w:rFonts w:hint="cs"/>
          <w:rtl/>
        </w:rPr>
        <w:t xml:space="preserve">گوید: </w:t>
      </w:r>
    </w:p>
    <w:p w:rsidR="00D00B75" w:rsidRPr="00B01B45"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1B45">
        <w:rPr>
          <w:rFonts w:ascii="KFGQPC Uthmanic Script HAFS" w:hAnsi="KFGQPC Uthmanic Script HAFS" w:cs="KFGQPC Uthmanic Script HAFS"/>
          <w:sz w:val="28"/>
          <w:rtl/>
        </w:rPr>
        <w:t>مَآ أَغۡنَىٰ عَنۡهُ مَالُهُ</w:t>
      </w:r>
      <w:r w:rsidR="00B01B45">
        <w:rPr>
          <w:rFonts w:ascii="KFGQPC Uthmanic Script HAFS" w:hAnsi="KFGQPC Uthmanic Script HAFS" w:cs="KFGQPC Uthmanic Script HAFS" w:hint="cs"/>
          <w:sz w:val="28"/>
          <w:rtl/>
        </w:rPr>
        <w:t>ۥ</w:t>
      </w:r>
      <w:r w:rsidR="00B01B45">
        <w:rPr>
          <w:rFonts w:ascii="KFGQPC Uthmanic Script HAFS" w:hAnsi="KFGQPC Uthmanic Script HAFS" w:cs="KFGQPC Uthmanic Script HAFS"/>
          <w:sz w:val="28"/>
          <w:rtl/>
        </w:rPr>
        <w:t xml:space="preserve"> وَمَا كَسَبَ ٢</w:t>
      </w:r>
      <w:r>
        <w:rPr>
          <w:rFonts w:ascii="Traditional Arabic" w:hAnsi="Traditional Arabic" w:cs="Traditional Arabic"/>
          <w:sz w:val="28"/>
          <w:rtl/>
          <w:lang w:bidi="fa-IR"/>
        </w:rPr>
        <w:t>﴾</w:t>
      </w:r>
      <w:r w:rsidRPr="003D6F83">
        <w:rPr>
          <w:rFonts w:cs="B Lotus" w:hint="cs"/>
          <w:sz w:val="28"/>
          <w:rtl/>
          <w:lang w:bidi="fa-IR"/>
        </w:rPr>
        <w:t xml:space="preserve"> </w:t>
      </w:r>
      <w:r w:rsidRPr="00535E17">
        <w:rPr>
          <w:rStyle w:val="Char4"/>
          <w:rtl/>
        </w:rPr>
        <w:t>[</w:t>
      </w:r>
      <w:r w:rsidRPr="00535E17">
        <w:rPr>
          <w:rStyle w:val="Char4"/>
          <w:rFonts w:hint="cs"/>
          <w:rtl/>
        </w:rPr>
        <w:t>المسد: 2</w:t>
      </w:r>
      <w:r w:rsidRPr="00535E17">
        <w:rPr>
          <w:rStyle w:val="Char4"/>
          <w:rtl/>
        </w:rPr>
        <w:t>]</w:t>
      </w:r>
      <w:r w:rsidRPr="00535E17">
        <w:rPr>
          <w:rStyle w:val="Char3"/>
          <w:rtl/>
        </w:rPr>
        <w:t>.</w:t>
      </w:r>
    </w:p>
    <w:p w:rsidR="008E5DA0" w:rsidRPr="003D6F83" w:rsidRDefault="008E5DA0" w:rsidP="00535E17">
      <w:pPr>
        <w:pStyle w:val="a3"/>
        <w:rPr>
          <w:rtl/>
        </w:rPr>
      </w:pPr>
      <w:r>
        <w:rPr>
          <w:rFonts w:ascii="Traditional Arabic" w:hAnsi="Traditional Arabic" w:cs="Traditional Arabic"/>
          <w:rtl/>
        </w:rPr>
        <w:t>«</w:t>
      </w:r>
      <w:r w:rsidRPr="003D6F83">
        <w:rPr>
          <w:rFonts w:hint="cs"/>
          <w:rtl/>
        </w:rPr>
        <w:t>مال وی و آنچه کسب کرده است او را</w:t>
      </w:r>
      <w:r w:rsidR="0095249E">
        <w:rPr>
          <w:rFonts w:hint="cs"/>
          <w:rtl/>
        </w:rPr>
        <w:t xml:space="preserve"> بی‌</w:t>
      </w:r>
      <w:r w:rsidRPr="003D6F83">
        <w:rPr>
          <w:rFonts w:hint="cs"/>
          <w:rtl/>
        </w:rPr>
        <w:t>نیاز نساخت و برایش سودی نداشت</w:t>
      </w:r>
      <w:r>
        <w:rPr>
          <w:rFonts w:ascii="Traditional Arabic" w:hAnsi="Traditional Arabic" w:cs="Traditional Arabic"/>
          <w:rtl/>
        </w:rPr>
        <w:t>»</w:t>
      </w:r>
      <w:r w:rsidRPr="003D6F83">
        <w:rPr>
          <w:rFonts w:hint="cs"/>
          <w:rtl/>
        </w:rPr>
        <w:t>.</w:t>
      </w:r>
    </w:p>
    <w:p w:rsidR="008E5DA0" w:rsidRPr="003D6F83" w:rsidRDefault="008E5DA0" w:rsidP="00535E17">
      <w:pPr>
        <w:pStyle w:val="a3"/>
        <w:rPr>
          <w:rtl/>
        </w:rPr>
      </w:pPr>
      <w:r w:rsidRPr="003D6F83">
        <w:rPr>
          <w:rFonts w:hint="cs"/>
          <w:rtl/>
        </w:rPr>
        <w:t>همه آنچه ذکر شد، دلیل است بر آن که فرزند از جمله کسب والد است. باید دانست که مادربزرگها و پدربزرگها ملحق به والدین هستند و حکم</w:t>
      </w:r>
      <w:r w:rsidR="005A2E2B">
        <w:rPr>
          <w:rFonts w:hint="cs"/>
          <w:rtl/>
        </w:rPr>
        <w:t xml:space="preserve"> آن‌ها </w:t>
      </w:r>
      <w:r w:rsidRPr="003D6F83">
        <w:rPr>
          <w:rFonts w:hint="cs"/>
          <w:rtl/>
        </w:rPr>
        <w:t>را دارند، اگر خود</w:t>
      </w:r>
      <w:r w:rsidR="00B37529">
        <w:rPr>
          <w:rFonts w:hint="cs"/>
          <w:rtl/>
        </w:rPr>
        <w:t xml:space="preserve"> </w:t>
      </w:r>
      <w:r w:rsidRPr="003D6F83">
        <w:rPr>
          <w:rFonts w:hint="cs"/>
          <w:rtl/>
        </w:rPr>
        <w:t>داخل در مفهوم ابوت نباشند، همان گونه که در عتق و سقوط قصاص و غیر آن به</w:t>
      </w:r>
      <w:r w:rsidR="005A2E2B">
        <w:rPr>
          <w:rFonts w:hint="cs"/>
          <w:rtl/>
        </w:rPr>
        <w:t xml:space="preserve"> آن‌ها </w:t>
      </w:r>
      <w:r w:rsidRPr="003D6F83">
        <w:rPr>
          <w:rFonts w:hint="cs"/>
          <w:rtl/>
        </w:rPr>
        <w:t>ملحق شده</w:t>
      </w:r>
      <w:r w:rsidR="00550528">
        <w:rPr>
          <w:rFonts w:hint="cs"/>
          <w:rtl/>
        </w:rPr>
        <w:t>‌اند،</w:t>
      </w:r>
      <w:r w:rsidRPr="003D6F83">
        <w:rPr>
          <w:rFonts w:hint="cs"/>
          <w:rtl/>
        </w:rPr>
        <w:t xml:space="preserve"> چون به هرحال پیوند تنی و همخونی و شفقت نیز در آنان حاصل است. </w:t>
      </w:r>
    </w:p>
    <w:p w:rsidR="008E5DA0" w:rsidRPr="003D6F83" w:rsidRDefault="008E5DA0" w:rsidP="00535E17">
      <w:pPr>
        <w:pStyle w:val="a3"/>
        <w:rPr>
          <w:rtl/>
        </w:rPr>
      </w:pPr>
      <w:r w:rsidRPr="003D6F83">
        <w:rPr>
          <w:rFonts w:hint="cs"/>
          <w:rtl/>
        </w:rPr>
        <w:t>نفقه والدین بر ولدشان با وجود شرایطی واجب</w:t>
      </w:r>
      <w:r w:rsidR="005A2E2B">
        <w:rPr>
          <w:rFonts w:hint="cs"/>
          <w:rtl/>
        </w:rPr>
        <w:t xml:space="preserve"> می‌</w:t>
      </w:r>
      <w:r w:rsidRPr="003D6F83">
        <w:rPr>
          <w:rFonts w:hint="cs"/>
          <w:rtl/>
        </w:rPr>
        <w:t xml:space="preserve">گردد: </w:t>
      </w:r>
    </w:p>
    <w:p w:rsidR="008E5DA0" w:rsidRPr="003D6F83" w:rsidRDefault="008E5DA0" w:rsidP="00535E17">
      <w:pPr>
        <w:pStyle w:val="a3"/>
        <w:rPr>
          <w:rtl/>
        </w:rPr>
      </w:pPr>
      <w:r w:rsidRPr="003D6F83">
        <w:rPr>
          <w:rFonts w:hint="cs"/>
          <w:rtl/>
        </w:rPr>
        <w:t>اول: ولد باید فراخ حال و در یسر باشد. و از نظر شرع فراخ حال، کسی است که از قوت خود و عیالش در یک شبانه روز آن قدر اضافه داشته باشد که صرف هزینه والدین کند، و اگر آن قدر اضافه نداشته باشد چیزی بر وی واجب نیست، چون تنگ دست به حساب</w:t>
      </w:r>
      <w:r w:rsidR="005A2E2B">
        <w:rPr>
          <w:rFonts w:hint="cs"/>
          <w:rtl/>
        </w:rPr>
        <w:t xml:space="preserve"> می‌</w:t>
      </w:r>
      <w:r w:rsidRPr="003D6F83">
        <w:rPr>
          <w:rFonts w:hint="cs"/>
          <w:rtl/>
        </w:rPr>
        <w:t>آید. و برای نفقه و هزینه خویشاوند چیزهایی فروخته</w:t>
      </w:r>
      <w:r w:rsidR="005A2E2B">
        <w:rPr>
          <w:rFonts w:hint="cs"/>
          <w:rtl/>
        </w:rPr>
        <w:t xml:space="preserve"> می‌</w:t>
      </w:r>
      <w:r w:rsidRPr="003D6F83">
        <w:rPr>
          <w:rFonts w:hint="cs"/>
          <w:rtl/>
        </w:rPr>
        <w:t>شود که برای پرداخت وام فروخته</w:t>
      </w:r>
      <w:r w:rsidR="005A2E2B">
        <w:rPr>
          <w:rFonts w:hint="cs"/>
          <w:rtl/>
        </w:rPr>
        <w:t xml:space="preserve"> می‌</w:t>
      </w:r>
      <w:r w:rsidRPr="003D6F83">
        <w:rPr>
          <w:rFonts w:hint="cs"/>
          <w:rtl/>
        </w:rPr>
        <w:t>شود، از جمله، باغ و ملک و آب و غیر آن، چون این نفقه نیز یک حق مالی است که بدل عوض ندارد و شبیه به دین و وام است، و اگر فرزند مالی نداشته باشد و قدرت کسب و کار داشته باشد، مکلف</w:t>
      </w:r>
      <w:r w:rsidR="005A2E2B">
        <w:rPr>
          <w:rFonts w:hint="cs"/>
          <w:rtl/>
        </w:rPr>
        <w:t xml:space="preserve"> می‌</w:t>
      </w:r>
      <w:r w:rsidRPr="003D6F83">
        <w:rPr>
          <w:rFonts w:hint="cs"/>
          <w:rtl/>
        </w:rPr>
        <w:t xml:space="preserve">گردد که کسب و کار کند بنا به قول صحیح و جمهور علما برآن قولند. </w:t>
      </w:r>
    </w:p>
    <w:p w:rsidR="008E5DA0" w:rsidRPr="003D6F83" w:rsidRDefault="008E5DA0" w:rsidP="00535E17">
      <w:pPr>
        <w:pStyle w:val="a3"/>
        <w:rPr>
          <w:rtl/>
        </w:rPr>
      </w:pPr>
      <w:r w:rsidRPr="003D6F83">
        <w:rPr>
          <w:rFonts w:hint="cs"/>
          <w:rtl/>
        </w:rPr>
        <w:t>دوم: نباید پدر و مادر مالی داشته باشند که کفایت آنان را کند.</w:t>
      </w:r>
    </w:p>
    <w:p w:rsidR="008E5DA0" w:rsidRPr="003D6F83" w:rsidRDefault="008E5DA0" w:rsidP="00535E17">
      <w:pPr>
        <w:pStyle w:val="a3"/>
        <w:rPr>
          <w:rtl/>
        </w:rPr>
      </w:pPr>
      <w:r w:rsidRPr="003D6F83">
        <w:rPr>
          <w:rFonts w:hint="cs"/>
          <w:rtl/>
        </w:rPr>
        <w:t>سوم: نباید قادر بر کسب باشند و کسبی داشته باشند. چون کسب و قدرت بر کسب، به منزله داشتن مال است. و اگر تندرست باشند و کسبی نداشته باشند در مکلف ساختن آنان به کسب دو قول وجود دارد: بنابر قول اصح مکلف</w:t>
      </w:r>
      <w:r w:rsidR="005A2E2B">
        <w:rPr>
          <w:rFonts w:hint="cs"/>
          <w:rtl/>
        </w:rPr>
        <w:t xml:space="preserve"> می‌</w:t>
      </w:r>
      <w:r w:rsidRPr="003D6F83">
        <w:rPr>
          <w:rFonts w:hint="cs"/>
          <w:rtl/>
        </w:rPr>
        <w:t>شوند، چون قدرت بر کسب دارند. و قول دوم آن است که مکلف</w:t>
      </w:r>
      <w:r w:rsidR="005A2E2B">
        <w:rPr>
          <w:rFonts w:hint="cs"/>
          <w:rtl/>
        </w:rPr>
        <w:t xml:space="preserve"> نمی‌</w:t>
      </w:r>
      <w:r w:rsidRPr="003D6F83">
        <w:rPr>
          <w:rFonts w:hint="cs"/>
          <w:rtl/>
        </w:rPr>
        <w:t>شوند چون خداوند تعالی گفته است</w:t>
      </w:r>
      <w:r w:rsidR="00D00B75" w:rsidRPr="003D6F83">
        <w:rPr>
          <w:rFonts w:hint="cs"/>
          <w:rtl/>
        </w:rPr>
        <w:t>:</w:t>
      </w:r>
    </w:p>
    <w:p w:rsidR="00D00B75" w:rsidRPr="00B01B45"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1B45">
        <w:rPr>
          <w:rFonts w:ascii="KFGQPC Uthmanic Script HAFS" w:hAnsi="KFGQPC Uthmanic Script HAFS" w:cs="KFGQPC Uthmanic Script HAFS"/>
          <w:sz w:val="28"/>
          <w:rtl/>
        </w:rPr>
        <w:t xml:space="preserve">وَصَاحِبۡهُمَا فِي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لدُّنۡيَا</w:t>
      </w:r>
      <w:r w:rsidR="00B01B45">
        <w:rPr>
          <w:rFonts w:ascii="KFGQPC Uthmanic Script HAFS" w:hAnsi="KFGQPC Uthmanic Script HAFS" w:cs="KFGQPC Uthmanic Script HAFS"/>
          <w:sz w:val="28"/>
          <w:rtl/>
        </w:rPr>
        <w:t xml:space="preserve"> مَعۡرُوفٗا</w:t>
      </w:r>
      <w:r>
        <w:rPr>
          <w:rFonts w:ascii="Traditional Arabic" w:hAnsi="Traditional Arabic" w:cs="Traditional Arabic"/>
          <w:sz w:val="28"/>
          <w:rtl/>
          <w:lang w:bidi="fa-IR"/>
        </w:rPr>
        <w:t>﴾</w:t>
      </w:r>
      <w:r w:rsidRPr="00535E17">
        <w:rPr>
          <w:rStyle w:val="Char3"/>
          <w:rFonts w:hint="cs"/>
          <w:rtl/>
        </w:rPr>
        <w:t>.</w:t>
      </w:r>
    </w:p>
    <w:p w:rsidR="008E5DA0" w:rsidRPr="003D6F83" w:rsidRDefault="008E5DA0" w:rsidP="00535E17">
      <w:pPr>
        <w:pStyle w:val="a3"/>
        <w:rPr>
          <w:rtl/>
        </w:rPr>
      </w:pPr>
      <w:r>
        <w:rPr>
          <w:rFonts w:ascii="Traditional Arabic" w:hAnsi="Traditional Arabic" w:cs="Traditional Arabic"/>
          <w:rtl/>
        </w:rPr>
        <w:t>«</w:t>
      </w:r>
      <w:r w:rsidRPr="003D6F83">
        <w:rPr>
          <w:rFonts w:hint="cs"/>
          <w:rtl/>
        </w:rPr>
        <w:t>در دنیا با آنان به نیکی مصاحبت کن</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و مکلف ساختن آنان به کسب، مصاحبت به نیکی نیست. </w:t>
      </w:r>
    </w:p>
    <w:p w:rsidR="008E5DA0" w:rsidRPr="00D92A48" w:rsidRDefault="008E5DA0" w:rsidP="00501A88">
      <w:pPr>
        <w:pStyle w:val="a2"/>
        <w:rPr>
          <w:rtl/>
        </w:rPr>
      </w:pPr>
      <w:bookmarkStart w:id="618" w:name="_Toc338427167"/>
      <w:bookmarkStart w:id="619" w:name="_Toc418284313"/>
      <w:r w:rsidRPr="00D92A48">
        <w:rPr>
          <w:rFonts w:hint="cs"/>
          <w:rtl/>
        </w:rPr>
        <w:t>دلیل وجوب نفقه فرزند بر والد</w:t>
      </w:r>
      <w:bookmarkEnd w:id="618"/>
      <w:bookmarkEnd w:id="619"/>
    </w:p>
    <w:p w:rsidR="008E5DA0" w:rsidRPr="003D6F83" w:rsidRDefault="008E5DA0" w:rsidP="00535E17">
      <w:pPr>
        <w:pStyle w:val="a3"/>
        <w:rPr>
          <w:rtl/>
        </w:rPr>
      </w:pPr>
      <w:r w:rsidRPr="003D6F83">
        <w:rPr>
          <w:rFonts w:hint="cs"/>
          <w:rtl/>
        </w:rPr>
        <w:t>اما دلیل وجوب نفقه فرزند بر والدش</w:t>
      </w:r>
      <w:r w:rsidR="009C0A98">
        <w:rPr>
          <w:rFonts w:hint="cs"/>
          <w:rtl/>
        </w:rPr>
        <w:t xml:space="preserve"> اگرچه </w:t>
      </w:r>
      <w:r w:rsidRPr="003D6F83">
        <w:rPr>
          <w:rFonts w:hint="cs"/>
          <w:rtl/>
        </w:rPr>
        <w:t xml:space="preserve">پایین برود و مذکر باشد یا مؤنث، به دلیل قول خداوند است: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B01B45">
        <w:rPr>
          <w:rFonts w:ascii="KFGQPC Uthmanic Script HAFS" w:hAnsi="KFGQPC Uthmanic Script HAFS" w:cs="KFGQPC Uthmanic Script HAFS"/>
          <w:sz w:val="28"/>
          <w:rtl/>
        </w:rPr>
        <w:t xml:space="preserve">وَعَلَى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لۡمَوۡلُودِ</w:t>
      </w:r>
      <w:r w:rsidR="00B01B45">
        <w:rPr>
          <w:rFonts w:ascii="KFGQPC Uthmanic Script HAFS" w:hAnsi="KFGQPC Uthmanic Script HAFS" w:cs="KFGQPC Uthmanic Script HAFS"/>
          <w:sz w:val="28"/>
          <w:rtl/>
        </w:rPr>
        <w:t xml:space="preserve"> لَهُ</w:t>
      </w:r>
      <w:r w:rsidR="00B01B45">
        <w:rPr>
          <w:rFonts w:ascii="KFGQPC Uthmanic Script HAFS" w:hAnsi="KFGQPC Uthmanic Script HAFS" w:cs="KFGQPC Uthmanic Script HAFS" w:hint="cs"/>
          <w:sz w:val="28"/>
          <w:rtl/>
        </w:rPr>
        <w:t>ۥ</w:t>
      </w:r>
      <w:r w:rsidR="00B01B45">
        <w:rPr>
          <w:rFonts w:ascii="KFGQPC Uthmanic Script HAFS" w:hAnsi="KFGQPC Uthmanic Script HAFS" w:cs="KFGQPC Uthmanic Script HAFS"/>
          <w:sz w:val="28"/>
          <w:rtl/>
        </w:rPr>
        <w:t xml:space="preserve"> رِزۡقُهُنَّ وَكِسۡوَتُهُنَّ بِ</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لۡمَعۡرُوفِ</w:t>
      </w:r>
      <w:r>
        <w:rPr>
          <w:rFonts w:ascii="Traditional Arabic" w:hAnsi="Traditional Arabic" w:cs="Traditional Arabic"/>
          <w:sz w:val="28"/>
          <w:rtl/>
          <w:lang w:bidi="fa-IR"/>
        </w:rPr>
        <w:t>﴾</w:t>
      </w:r>
      <w:r w:rsidRPr="003D6F83">
        <w:rPr>
          <w:rFonts w:cs="B Lotus" w:hint="cs"/>
          <w:sz w:val="28"/>
          <w:rtl/>
          <w:lang w:bidi="fa-IR"/>
        </w:rPr>
        <w:t xml:space="preserve"> </w:t>
      </w:r>
      <w:r w:rsidRPr="00535E17">
        <w:rPr>
          <w:rStyle w:val="Char4"/>
          <w:rtl/>
        </w:rPr>
        <w:t>[</w:t>
      </w:r>
      <w:r w:rsidRPr="00535E17">
        <w:rPr>
          <w:rStyle w:val="Char4"/>
          <w:rFonts w:hint="cs"/>
          <w:rtl/>
        </w:rPr>
        <w:t>البقرة: 233</w:t>
      </w:r>
      <w:r w:rsidRPr="00535E17">
        <w:rPr>
          <w:rStyle w:val="Char4"/>
          <w:rtl/>
        </w:rPr>
        <w:t>]</w:t>
      </w:r>
      <w:r w:rsidRPr="00535E17">
        <w:rPr>
          <w:rStyle w:val="Char3"/>
          <w:rtl/>
        </w:rPr>
        <w:t>.</w:t>
      </w:r>
    </w:p>
    <w:p w:rsidR="008E5DA0" w:rsidRPr="003D6F83" w:rsidRDefault="008E5DA0" w:rsidP="00535E17">
      <w:pPr>
        <w:pStyle w:val="a3"/>
        <w:rPr>
          <w:rtl/>
        </w:rPr>
      </w:pPr>
      <w:r>
        <w:rPr>
          <w:rFonts w:ascii="Traditional Arabic" w:hAnsi="Traditional Arabic" w:cs="Traditional Arabic"/>
          <w:rtl/>
        </w:rPr>
        <w:t>«</w:t>
      </w:r>
      <w:r w:rsidRPr="003D6F83">
        <w:rPr>
          <w:rFonts w:hint="cs"/>
          <w:rtl/>
        </w:rPr>
        <w:t>بر صاحب ولد است که (مادران فرزندان را) روزی و لباس به نیکی بدهد</w:t>
      </w:r>
      <w:r>
        <w:rPr>
          <w:rFonts w:ascii="Traditional Arabic" w:hAnsi="Traditional Arabic" w:cs="Traditional Arabic"/>
          <w:rtl/>
        </w:rPr>
        <w:t>»</w:t>
      </w:r>
      <w:r w:rsidRPr="003D6F83">
        <w:rPr>
          <w:rFonts w:hint="cs"/>
          <w:rtl/>
        </w:rPr>
        <w:t>.</w:t>
      </w:r>
    </w:p>
    <w:p w:rsidR="008E5DA0" w:rsidRPr="003D6F83" w:rsidRDefault="008E5DA0" w:rsidP="00535E17">
      <w:pPr>
        <w:pStyle w:val="a3"/>
        <w:rPr>
          <w:rtl/>
        </w:rPr>
      </w:pPr>
      <w:r w:rsidRPr="003D6F83">
        <w:rPr>
          <w:rFonts w:hint="cs"/>
          <w:rtl/>
        </w:rPr>
        <w:t>دلیل آن این است که هرگاه زن مطلقه فرزند را شیر بدهد بر پدر واجب است خوراک و پوشاک مادر کودک را تأمین کند به عنوان مزد شیر دادن، پس به طریق اولی بر</w:t>
      </w:r>
      <w:r w:rsidR="00B37529">
        <w:rPr>
          <w:rFonts w:hint="cs"/>
          <w:rtl/>
        </w:rPr>
        <w:t xml:space="preserve"> </w:t>
      </w:r>
      <w:r w:rsidRPr="003D6F83">
        <w:rPr>
          <w:rFonts w:hint="cs"/>
          <w:rtl/>
        </w:rPr>
        <w:t xml:space="preserve">وی واجب است که نفقه فرزندش را تأمین کند و خداوند گفته است: </w:t>
      </w:r>
    </w:p>
    <w:p w:rsidR="00D00B75" w:rsidRPr="00B01B45"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1B45">
        <w:rPr>
          <w:rFonts w:ascii="KFGQPC Uthmanic Script HAFS" w:hAnsi="KFGQPC Uthmanic Script HAFS" w:cs="KFGQPC Uthmanic Script HAFS"/>
          <w:sz w:val="28"/>
          <w:rtl/>
        </w:rPr>
        <w:t>فَإِنۡ أَرۡضَعۡنَ لَكُمۡ فَ‍َٔاتُوهُنَّ أُجُورَهُنَّ</w:t>
      </w:r>
      <w:r>
        <w:rPr>
          <w:rFonts w:ascii="Traditional Arabic" w:hAnsi="Traditional Arabic" w:cs="Traditional Arabic"/>
          <w:sz w:val="28"/>
          <w:rtl/>
          <w:lang w:bidi="fa-IR"/>
        </w:rPr>
        <w:t>﴾</w:t>
      </w:r>
      <w:r w:rsidRPr="003D6F83">
        <w:rPr>
          <w:rFonts w:cs="B Lotus" w:hint="cs"/>
          <w:sz w:val="28"/>
          <w:rtl/>
          <w:lang w:bidi="fa-IR"/>
        </w:rPr>
        <w:t xml:space="preserve"> </w:t>
      </w:r>
      <w:r w:rsidRPr="00535E17">
        <w:rPr>
          <w:rStyle w:val="Char4"/>
          <w:rtl/>
        </w:rPr>
        <w:t>[</w:t>
      </w:r>
      <w:r w:rsidRPr="00535E17">
        <w:rPr>
          <w:rStyle w:val="Char4"/>
          <w:rFonts w:hint="cs"/>
          <w:rtl/>
        </w:rPr>
        <w:t>الطلاق: 6</w:t>
      </w:r>
      <w:r w:rsidRPr="00535E17">
        <w:rPr>
          <w:rStyle w:val="Char4"/>
          <w:rtl/>
        </w:rPr>
        <w:t>]</w:t>
      </w:r>
      <w:r w:rsidRPr="00535E17">
        <w:rPr>
          <w:rStyle w:val="Char3"/>
          <w:rtl/>
        </w:rPr>
        <w:t>.</w:t>
      </w:r>
    </w:p>
    <w:p w:rsidR="008E5DA0" w:rsidRPr="003D6F83" w:rsidRDefault="008E5DA0" w:rsidP="00535E17">
      <w:pPr>
        <w:pStyle w:val="a3"/>
        <w:rPr>
          <w:rtl/>
        </w:rPr>
      </w:pPr>
      <w:r>
        <w:rPr>
          <w:rFonts w:ascii="Traditional Arabic" w:hAnsi="Traditional Arabic" w:cs="Traditional Arabic"/>
          <w:rtl/>
        </w:rPr>
        <w:t>«</w:t>
      </w:r>
      <w:r w:rsidRPr="003D6F83">
        <w:rPr>
          <w:rFonts w:hint="cs"/>
          <w:rtl/>
        </w:rPr>
        <w:t>اگر زنان مطلقه کودکان شما را شیر دادند مزدشان را بدهید</w:t>
      </w:r>
      <w:r>
        <w:rPr>
          <w:rFonts w:ascii="Traditional Arabic" w:hAnsi="Traditional Arabic" w:cs="Traditional Arabic"/>
          <w:rtl/>
        </w:rPr>
        <w:t>»</w:t>
      </w:r>
      <w:r w:rsidRPr="003D6F83">
        <w:rPr>
          <w:rFonts w:hint="cs"/>
          <w:rtl/>
        </w:rPr>
        <w:t>.</w:t>
      </w:r>
    </w:p>
    <w:p w:rsidR="008E5DA0" w:rsidRPr="00535E17" w:rsidRDefault="008E5DA0" w:rsidP="00535E17">
      <w:pPr>
        <w:pStyle w:val="a3"/>
        <w:rPr>
          <w:rtl/>
        </w:rPr>
      </w:pPr>
      <w:r w:rsidRPr="00535E17">
        <w:rPr>
          <w:rFonts w:hint="cs"/>
          <w:rtl/>
        </w:rPr>
        <w:t>پس هرگاه مزد کسی که کودکش را شیر</w:t>
      </w:r>
      <w:r w:rsidR="005A2E2B" w:rsidRPr="00535E17">
        <w:rPr>
          <w:rFonts w:hint="cs"/>
          <w:rtl/>
        </w:rPr>
        <w:t xml:space="preserve"> می‌</w:t>
      </w:r>
      <w:r w:rsidRPr="00535E17">
        <w:rPr>
          <w:rFonts w:hint="cs"/>
          <w:rtl/>
        </w:rPr>
        <w:t xml:space="preserve">دهد واجب باشد به طریقه اولی نفقه و هزینه کودکش واجب است. </w:t>
      </w:r>
      <w:r w:rsidRPr="00535E17">
        <w:rPr>
          <w:rtl/>
        </w:rPr>
        <w:t>«</w:t>
      </w:r>
      <w:r w:rsidRPr="00535E17">
        <w:rPr>
          <w:rFonts w:hint="cs"/>
          <w:rtl/>
        </w:rPr>
        <w:t xml:space="preserve">مردی به حضور پیامبر </w:t>
      </w:r>
      <w:r w:rsidRPr="00535E17">
        <w:rPr>
          <w:rFonts w:hint="cs"/>
          <w:rtl/>
        </w:rPr>
        <w:sym w:font="AGA Arabesque" w:char="F072"/>
      </w:r>
      <w:r w:rsidRPr="00535E17">
        <w:rPr>
          <w:rFonts w:hint="cs"/>
          <w:rtl/>
        </w:rPr>
        <w:t xml:space="preserve"> آمد و گفت: من دیناری دارم فرمود: آن را بر خویشتن هزینه کن. گفت: دیناری دیگر نیز دارم. فرمود: آن را بر فرزندت هزینه کن</w:t>
      </w:r>
      <w:r w:rsidRPr="00535E17">
        <w:rPr>
          <w:rtl/>
        </w:rPr>
        <w:t>»</w:t>
      </w:r>
      <w:r w:rsidR="00535E17">
        <w:t>.</w:t>
      </w:r>
      <w:r w:rsidRPr="00535E17">
        <w:rPr>
          <w:rFonts w:hint="cs"/>
          <w:rtl/>
        </w:rPr>
        <w:t xml:space="preserve"> </w:t>
      </w:r>
    </w:p>
    <w:p w:rsidR="008E5DA0" w:rsidRPr="003D6F83" w:rsidRDefault="008E5DA0" w:rsidP="00535E17">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به همسر ابوسفیان گفت: </w:t>
      </w:r>
      <w:r>
        <w:rPr>
          <w:rFonts w:ascii="Traditional Arabic" w:hAnsi="Traditional Arabic" w:cs="Traditional Arabic"/>
          <w:rtl/>
        </w:rPr>
        <w:t>«</w:t>
      </w:r>
      <w:r w:rsidRPr="003D6F83">
        <w:rPr>
          <w:rFonts w:hint="cs"/>
          <w:rtl/>
        </w:rPr>
        <w:t>از مال او به نیکی آن قدر بردار و بگیر که کفایت هزینه خودت و فرزندانت را بکند</w:t>
      </w:r>
      <w:r>
        <w:rPr>
          <w:rFonts w:ascii="Traditional Arabic" w:hAnsi="Traditional Arabic" w:cs="Traditional Arabic"/>
          <w:rtl/>
        </w:rPr>
        <w:t>»</w:t>
      </w:r>
      <w:r w:rsidRPr="003D6F83">
        <w:rPr>
          <w:rFonts w:hint="cs"/>
          <w:rtl/>
        </w:rPr>
        <w:t xml:space="preserve">. </w:t>
      </w:r>
    </w:p>
    <w:p w:rsidR="008E5DA0" w:rsidRPr="00D92A48" w:rsidRDefault="008E5DA0" w:rsidP="00501A88">
      <w:pPr>
        <w:pStyle w:val="a2"/>
        <w:rPr>
          <w:rtl/>
        </w:rPr>
      </w:pPr>
      <w:bookmarkStart w:id="620" w:name="_Toc338427168"/>
      <w:bookmarkStart w:id="621" w:name="_Toc418284314"/>
      <w:r w:rsidRPr="00D92A48">
        <w:rPr>
          <w:rFonts w:hint="cs"/>
          <w:rtl/>
        </w:rPr>
        <w:t>نفقه فرزندان تحت شرایطی واجب است</w:t>
      </w:r>
      <w:bookmarkEnd w:id="620"/>
      <w:bookmarkEnd w:id="621"/>
    </w:p>
    <w:p w:rsidR="008E5DA0" w:rsidRPr="003D6F83" w:rsidRDefault="008E5DA0" w:rsidP="00535E17">
      <w:pPr>
        <w:pStyle w:val="a3"/>
        <w:rPr>
          <w:rtl/>
        </w:rPr>
      </w:pPr>
      <w:r w:rsidRPr="003D6F83">
        <w:rPr>
          <w:rFonts w:hint="cs"/>
          <w:rtl/>
        </w:rPr>
        <w:t>اول: فراخ مالی والدین، همانگونه که در حق والد نیز فراخ حالی ولد شرط بود، و در این که اگر والدین مالی نداشته و قدرت کسب داشتند، آیا برای تأمین هزینه اولاد مکلف به کسب</w:t>
      </w:r>
      <w:r w:rsidR="005A2E2B">
        <w:rPr>
          <w:rFonts w:hint="cs"/>
          <w:rtl/>
        </w:rPr>
        <w:t xml:space="preserve"> می‌</w:t>
      </w:r>
      <w:r w:rsidRPr="003D6F83">
        <w:rPr>
          <w:rFonts w:hint="cs"/>
          <w:rtl/>
        </w:rPr>
        <w:t>شوند یا خیر، دو قول است که بنابر قول صحیح، آری مکلف</w:t>
      </w:r>
      <w:r w:rsidR="005A2E2B">
        <w:rPr>
          <w:rFonts w:hint="cs"/>
          <w:rtl/>
        </w:rPr>
        <w:t xml:space="preserve"> می‌</w:t>
      </w:r>
      <w:r w:rsidRPr="003D6F83">
        <w:rPr>
          <w:rFonts w:hint="cs"/>
          <w:rtl/>
        </w:rPr>
        <w:t xml:space="preserve">شوند. </w:t>
      </w:r>
    </w:p>
    <w:p w:rsidR="008E5DA0" w:rsidRPr="003D6F83" w:rsidRDefault="008E5DA0" w:rsidP="00535E17">
      <w:pPr>
        <w:pStyle w:val="a3"/>
        <w:rPr>
          <w:rtl/>
        </w:rPr>
      </w:pPr>
      <w:r w:rsidRPr="003D6F83">
        <w:rPr>
          <w:rFonts w:hint="cs"/>
          <w:rtl/>
        </w:rPr>
        <w:t>دوم: به شرط آن که ولد مال و کسب نداشته باشد. اگر ولد مال و کسب داشت چون نیازی ندارد، نفقه</w:t>
      </w:r>
      <w:r w:rsidR="005A2E2B">
        <w:rPr>
          <w:rFonts w:hint="cs"/>
          <w:rtl/>
        </w:rPr>
        <w:t xml:space="preserve">‌اش </w:t>
      </w:r>
      <w:r w:rsidRPr="003D6F83">
        <w:rPr>
          <w:rFonts w:hint="cs"/>
          <w:rtl/>
        </w:rPr>
        <w:t xml:space="preserve">بر والدین واجب نیست. آری اگر پسر مالی داشت که در دسترس نبود، بر والد لازم است که بر وی نفقه کند تا این که مالش برسد سپس آنچه بر وی نفقه کرده است از وی بگیرد. </w:t>
      </w:r>
    </w:p>
    <w:p w:rsidR="008E5DA0" w:rsidRPr="00D92A48" w:rsidRDefault="008E5DA0" w:rsidP="00501A88">
      <w:pPr>
        <w:pStyle w:val="a2"/>
        <w:rPr>
          <w:rtl/>
        </w:rPr>
      </w:pPr>
      <w:bookmarkStart w:id="622" w:name="_Toc338427169"/>
      <w:bookmarkStart w:id="623" w:name="_Toc418284315"/>
      <w:r w:rsidRPr="00D92A48">
        <w:rPr>
          <w:rFonts w:hint="cs"/>
          <w:rtl/>
        </w:rPr>
        <w:t>نفقه به مقدار نیاز است</w:t>
      </w:r>
      <w:bookmarkEnd w:id="622"/>
      <w:bookmarkEnd w:id="623"/>
    </w:p>
    <w:p w:rsidR="008E5DA0" w:rsidRPr="003D6F83" w:rsidRDefault="008E5DA0" w:rsidP="00535E17">
      <w:pPr>
        <w:pStyle w:val="a3"/>
        <w:rPr>
          <w:rtl/>
        </w:rPr>
      </w:pPr>
      <w:r w:rsidRPr="003D6F83">
        <w:rPr>
          <w:rFonts w:hint="cs"/>
          <w:rtl/>
        </w:rPr>
        <w:t>نفقه خویشاوند مقدار معین ندارد، بلکه باید کفایت او باشد و این قدر کفایت برحسب بزرگی و کوچکی و میزان نیاز تفاوت و اختلاف دارد. زیرا گاهی پیش</w:t>
      </w:r>
      <w:r w:rsidR="005A2E2B">
        <w:rPr>
          <w:rFonts w:hint="cs"/>
          <w:rtl/>
        </w:rPr>
        <w:t xml:space="preserve"> می‌</w:t>
      </w:r>
      <w:r w:rsidRPr="003D6F83">
        <w:rPr>
          <w:rFonts w:hint="cs"/>
          <w:rtl/>
        </w:rPr>
        <w:t>آید که بزرگسال به چیزی احتیاج دارد که خردسال به آن نیاز ندارد و یا برعکس، پس میزان نفقه برحسب حال کسی است که بر وی نفقه صورت</w:t>
      </w:r>
      <w:r w:rsidR="005A2E2B">
        <w:rPr>
          <w:rFonts w:hint="cs"/>
          <w:rtl/>
        </w:rPr>
        <w:t xml:space="preserve"> می‌</w:t>
      </w:r>
      <w:r w:rsidRPr="003D6F83">
        <w:rPr>
          <w:rFonts w:hint="cs"/>
          <w:rtl/>
        </w:rPr>
        <w:t>گیرد، و باید آن قدر به وی بدهد که استقلال خود را به آن حفظ کند، نه آن قدر که وی را سدّ رمق باشد، و جامه و لباس و محل سکونت نیز برای وی واجب است، و اگر نیازی به خدمتگزار داشته باشد آن نیز واجب است، و اگر این امور به صورت ضیافت و مهمان نوازی یا خیریه، در حق وی صورت گیرد نفقه از عهده کسی که بر وی واجب است ساقط</w:t>
      </w:r>
      <w:r w:rsidR="005A2E2B">
        <w:rPr>
          <w:rFonts w:hint="cs"/>
          <w:rtl/>
        </w:rPr>
        <w:t xml:space="preserve"> می‌</w:t>
      </w:r>
      <w:r w:rsidRPr="003D6F83">
        <w:rPr>
          <w:rFonts w:hint="cs"/>
          <w:rtl/>
        </w:rPr>
        <w:t>گردد، و اگر نفقه را به خویشاوند تسلیم نمود و در دست او تلف شد، یا او خود آن را تلف ساخت، عوض و بدل آن واجب است، لیکن در صورتی که خود آن را تلف کند وقتی بدل آن واجب است که مجددا تأمین کند اگر فراخ حال باشد و برایش ممکن باشد، و اگر تا مدتی نفقه خویشاوند را پرداخت نکرد و مدتی از وجوب آن گذشت به صورت وام و قرض در</w:t>
      </w:r>
      <w:r w:rsidR="005A2E2B">
        <w:rPr>
          <w:rFonts w:hint="cs"/>
          <w:rtl/>
        </w:rPr>
        <w:t xml:space="preserve"> نمی‌</w:t>
      </w:r>
      <w:r w:rsidRPr="003D6F83">
        <w:rPr>
          <w:rFonts w:hint="cs"/>
          <w:rtl/>
        </w:rPr>
        <w:t>آید، خواه به صورت تعدی و تعمدی چنان کرده باشد، یا مرتکب تعدی در تأخیر نشده باشد، چون نفقه برای مواسات و دستگیری واجب شده است. ولی اگر در تأخیر پرداخت و انجام آن مرتکب تعدی و تقصیر گردد. مرتکب نافرمانی الله شده است، ولی نفقه زن اگر تأخیر افتد به صورت وام در</w:t>
      </w:r>
      <w:r w:rsidR="005A2E2B">
        <w:rPr>
          <w:rFonts w:hint="cs"/>
          <w:rtl/>
        </w:rPr>
        <w:t xml:space="preserve"> می‌</w:t>
      </w:r>
      <w:r w:rsidRPr="003D6F83">
        <w:rPr>
          <w:rFonts w:hint="cs"/>
          <w:rtl/>
        </w:rPr>
        <w:t xml:space="preserve">آید و جبران و بازپرداخت مدت گذشته آن واجب است چون نفقه زن عوض است، و مواسات و کمک و دستگیری نیست. </w:t>
      </w:r>
    </w:p>
    <w:p w:rsidR="008E5DA0" w:rsidRPr="00D92A48" w:rsidRDefault="008E5DA0" w:rsidP="00501A88">
      <w:pPr>
        <w:pStyle w:val="a2"/>
        <w:rPr>
          <w:rtl/>
        </w:rPr>
      </w:pPr>
      <w:bookmarkStart w:id="624" w:name="_Toc338427170"/>
      <w:bookmarkStart w:id="625" w:name="_Toc418284316"/>
      <w:r w:rsidRPr="00D92A48">
        <w:rPr>
          <w:rFonts w:hint="cs"/>
          <w:rtl/>
        </w:rPr>
        <w:t>نفقه بنده و حیوانات و چهارپایان</w:t>
      </w:r>
      <w:bookmarkEnd w:id="624"/>
      <w:bookmarkEnd w:id="625"/>
    </w:p>
    <w:p w:rsidR="008E5DA0" w:rsidRPr="003D6F83" w:rsidRDefault="008E5DA0" w:rsidP="00535E17">
      <w:pPr>
        <w:pStyle w:val="a3"/>
        <w:rPr>
          <w:rtl/>
        </w:rPr>
      </w:pPr>
      <w:r w:rsidRPr="003D6F83">
        <w:rPr>
          <w:rFonts w:hint="cs"/>
          <w:rtl/>
        </w:rPr>
        <w:t>این دومین سبب وجوب نفقه</w:t>
      </w:r>
      <w:r w:rsidR="005A2E2B">
        <w:rPr>
          <w:rFonts w:hint="cs"/>
          <w:rtl/>
        </w:rPr>
        <w:t xml:space="preserve"> می‌</w:t>
      </w:r>
      <w:r w:rsidRPr="003D6F83">
        <w:rPr>
          <w:rFonts w:hint="cs"/>
          <w:rtl/>
        </w:rPr>
        <w:t>باشد که عبارت است از: ملک یمین و مالک کسی شدن. پس هرکس مالک عبد یا کنیزی باشد بر وی لازم است که خوراک و پوشاک و نان و دیگر هزینه</w:t>
      </w:r>
      <w:r w:rsidR="005A2E2B">
        <w:rPr>
          <w:rFonts w:hint="cs"/>
          <w:rtl/>
        </w:rPr>
        <w:t xml:space="preserve">‌های </w:t>
      </w:r>
      <w:r w:rsidRPr="003D6F83">
        <w:rPr>
          <w:rFonts w:hint="cs"/>
          <w:rtl/>
        </w:rPr>
        <w:t xml:space="preserve">او را تأمین و پرداخت کند. چون سبب وجوب نفقه و هزینه که ملکیت است حاصل شده است. و به دلیل این که ابوهریره </w:t>
      </w:r>
      <w:r w:rsidRPr="003D6F83">
        <w:rPr>
          <w:rFonts w:hint="cs"/>
          <w:rtl/>
        </w:rPr>
        <w:sym w:font="AGA Arabesque" w:char="F074"/>
      </w:r>
      <w:r w:rsidRPr="003D6F83">
        <w:rPr>
          <w:rFonts w:hint="cs"/>
          <w:rtl/>
        </w:rPr>
        <w:t xml:space="preserve"> روایت کرده است که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مملوک و برده حق خوراک و پوشاک بر سیّد و مالک خود دارد و تنها به کاری مکلف</w:t>
      </w:r>
      <w:r w:rsidR="005A2E2B">
        <w:rPr>
          <w:rFonts w:hint="cs"/>
          <w:rtl/>
        </w:rPr>
        <w:t xml:space="preserve"> می‌</w:t>
      </w:r>
      <w:r w:rsidRPr="003D6F83">
        <w:rPr>
          <w:rFonts w:hint="cs"/>
          <w:rtl/>
        </w:rPr>
        <w:t>گردد که توان و طاقت آن را داشته باشد</w:t>
      </w:r>
      <w:r>
        <w:rPr>
          <w:rFonts w:ascii="Traditional Arabic" w:hAnsi="Traditional Arabic" w:cs="Traditional Arabic"/>
          <w:rtl/>
        </w:rPr>
        <w:t>»</w:t>
      </w:r>
      <w:r w:rsidRPr="003D6F83">
        <w:rPr>
          <w:rFonts w:hint="cs"/>
          <w:rtl/>
        </w:rPr>
        <w:t>. به روایت مسلم.</w:t>
      </w:r>
    </w:p>
    <w:p w:rsidR="008E5DA0" w:rsidRPr="003D6F83" w:rsidRDefault="008E5DA0" w:rsidP="00535E17">
      <w:pPr>
        <w:pStyle w:val="a3"/>
        <w:rPr>
          <w:rtl/>
        </w:rPr>
      </w:pPr>
      <w:r w:rsidRPr="003D6F83">
        <w:rPr>
          <w:rFonts w:hint="cs"/>
          <w:rtl/>
        </w:rPr>
        <w:t xml:space="preserve">و در روایتی آمده است: </w:t>
      </w:r>
      <w:r>
        <w:rPr>
          <w:rFonts w:ascii="Traditional Arabic" w:hAnsi="Traditional Arabic" w:cs="Traditional Arabic"/>
          <w:rtl/>
        </w:rPr>
        <w:t>«</w:t>
      </w:r>
      <w:r w:rsidRPr="003D6F83">
        <w:rPr>
          <w:rFonts w:hint="cs"/>
          <w:rtl/>
        </w:rPr>
        <w:t>اگر کسی در رابطه با خوراک و روزی مملوک خود دریغ ورزد، این گناه برای او کافی است که خداوند دچار عذابش کند</w:t>
      </w:r>
      <w:r>
        <w:rPr>
          <w:rFonts w:ascii="Traditional Arabic" w:hAnsi="Traditional Arabic" w:cs="Traditional Arabic"/>
          <w:rtl/>
        </w:rPr>
        <w:t>»</w:t>
      </w:r>
      <w:r w:rsidRPr="003D6F83">
        <w:rPr>
          <w:rFonts w:hint="cs"/>
          <w:rtl/>
        </w:rPr>
        <w:t>. چون سیّد، مالکِ کسب و کار و تصرفات او است پس هزینه</w:t>
      </w:r>
      <w:r w:rsidR="005A2E2B">
        <w:rPr>
          <w:rFonts w:hint="cs"/>
          <w:rtl/>
        </w:rPr>
        <w:t xml:space="preserve">‌اش </w:t>
      </w:r>
      <w:r w:rsidRPr="003D6F83">
        <w:rPr>
          <w:rFonts w:hint="cs"/>
          <w:rtl/>
        </w:rPr>
        <w:t>نیز بر وی لازم</w:t>
      </w:r>
      <w:r w:rsidR="005A2E2B">
        <w:rPr>
          <w:rFonts w:hint="cs"/>
          <w:rtl/>
        </w:rPr>
        <w:t xml:space="preserve"> می‌</w:t>
      </w:r>
      <w:r w:rsidRPr="003D6F83">
        <w:rPr>
          <w:rFonts w:hint="cs"/>
          <w:rtl/>
        </w:rPr>
        <w:t>گردد، و نباید از وی عملی را بخواهد و او را به چیزی مکلف کند که طاقت آن را ندارد، پس هرگاه روز از وی کار کشد باید شب را به وی استراحت بدهد و برعکس.</w:t>
      </w:r>
    </w:p>
    <w:p w:rsidR="008E5DA0" w:rsidRPr="003D6F83" w:rsidRDefault="008E5DA0" w:rsidP="00535E17">
      <w:pPr>
        <w:pStyle w:val="a3"/>
        <w:rPr>
          <w:rtl/>
        </w:rPr>
      </w:pPr>
      <w:r w:rsidRPr="003D6F83">
        <w:rPr>
          <w:rFonts w:hint="cs"/>
          <w:rtl/>
        </w:rPr>
        <w:t xml:space="preserve">و در فصل تابستان باید وقت استراحت و خواب نیمروزی را نیز به وی بدهد، و هرچه در کار بر وی سبک بگیرد و به وی تخفیف بدهد مزد و ثواب اخروی دارد، چون در حدیث آمده است: </w:t>
      </w:r>
      <w:r w:rsidRPr="009A7B5F">
        <w:rPr>
          <w:rStyle w:val="Char1"/>
          <w:rtl/>
        </w:rPr>
        <w:t>«مَا خَفَّفْتَ عَنْ خادِمِکَ مِنْ عَمَلِهِ کَانَ لَکَ أَجْراً فِی مَوَازیْنِکَ»</w:t>
      </w:r>
      <w:r w:rsidRPr="003D6F83">
        <w:rPr>
          <w:rFonts w:hint="cs"/>
          <w:rtl/>
        </w:rPr>
        <w:t xml:space="preserve"> </w:t>
      </w:r>
      <w:r>
        <w:rPr>
          <w:rFonts w:ascii="Traditional Arabic" w:hAnsi="Traditional Arabic" w:cs="Traditional Arabic"/>
          <w:rtl/>
        </w:rPr>
        <w:t>«</w:t>
      </w:r>
      <w:r w:rsidRPr="003D6F83">
        <w:rPr>
          <w:rFonts w:hint="cs"/>
          <w:rtl/>
        </w:rPr>
        <w:t>هر اندازه که کار را برای خدمتکار سبک بگیری و تخفیف دهی مزد و پاداش اخروی آن در میزان و ترازوی تو خواهد بود</w:t>
      </w:r>
      <w:r>
        <w:rPr>
          <w:rFonts w:ascii="Traditional Arabic" w:hAnsi="Traditional Arabic" w:cs="Traditional Arabic"/>
          <w:rtl/>
        </w:rPr>
        <w:t>»</w:t>
      </w:r>
      <w:r w:rsidRPr="003D6F83">
        <w:rPr>
          <w:rFonts w:hint="cs"/>
          <w:rtl/>
        </w:rPr>
        <w:t xml:space="preserve">. </w:t>
      </w:r>
      <w:r w:rsidR="00135E3C" w:rsidRPr="003D6F83">
        <w:rPr>
          <w:rFonts w:hint="cs"/>
          <w:rtl/>
        </w:rPr>
        <w:t>(</w:t>
      </w:r>
      <w:r w:rsidRPr="003D6F83">
        <w:rPr>
          <w:rFonts w:hint="cs"/>
          <w:rtl/>
        </w:rPr>
        <w:t>ابن حبان آن را در صحیح خود روایت کرده است</w:t>
      </w:r>
      <w:r w:rsidR="00135E3C" w:rsidRPr="003D6F83">
        <w:rPr>
          <w:rFonts w:hint="cs"/>
          <w:rtl/>
        </w:rPr>
        <w:t>)</w:t>
      </w:r>
      <w:r w:rsidRPr="003D6F83">
        <w:rPr>
          <w:rFonts w:hint="cs"/>
          <w:rtl/>
        </w:rPr>
        <w:t xml:space="preserve">. و بر مملوک و برده خواه مذکر یا مؤنث نیز واجب است که در حدّ توان خود بکوشد و تنبلی را رها کند. </w:t>
      </w:r>
    </w:p>
    <w:p w:rsidR="008E5DA0" w:rsidRPr="003D6F83" w:rsidRDefault="008E5DA0" w:rsidP="00535E17">
      <w:pPr>
        <w:pStyle w:val="a3"/>
        <w:rPr>
          <w:rtl/>
        </w:rPr>
      </w:pPr>
      <w:r w:rsidRPr="003D6F83">
        <w:rPr>
          <w:rFonts w:hint="cs"/>
          <w:rtl/>
        </w:rPr>
        <w:t>همانگونه که هزینه و خرج مملوک بر عهده مالک است، هزینه مرکوب وی نیز واجب است، اعم از آب دادن و علف دادن و رها کردن آن برای چریدن. و باید به وی وقت دهد که آن را بچراند و آب دهد، اگر از جمله کسانی بود که خود این اعمال را انجام</w:t>
      </w:r>
      <w:r w:rsidR="005A2E2B">
        <w:rPr>
          <w:rFonts w:hint="cs"/>
          <w:rtl/>
        </w:rPr>
        <w:t xml:space="preserve"> می‌</w:t>
      </w:r>
      <w:r w:rsidRPr="003D6F83">
        <w:rPr>
          <w:rFonts w:hint="cs"/>
          <w:rtl/>
        </w:rPr>
        <w:t>داد و به علت وفور چراگاه به آن اکتفا</w:t>
      </w:r>
      <w:r w:rsidR="005A2E2B">
        <w:rPr>
          <w:rFonts w:hint="cs"/>
          <w:rtl/>
        </w:rPr>
        <w:t xml:space="preserve"> می‌</w:t>
      </w:r>
      <w:r w:rsidRPr="003D6F83">
        <w:rPr>
          <w:rFonts w:hint="cs"/>
          <w:rtl/>
        </w:rPr>
        <w:t xml:space="preserve">شد و امثال آن و مانعی از آن هم در بین نبود. </w:t>
      </w:r>
    </w:p>
    <w:p w:rsidR="008E5DA0" w:rsidRPr="003D6F83" w:rsidRDefault="008E5DA0" w:rsidP="00535E17">
      <w:pPr>
        <w:pStyle w:val="a3"/>
        <w:rPr>
          <w:rtl/>
        </w:rPr>
      </w:pPr>
      <w:r w:rsidRPr="003D6F83">
        <w:rPr>
          <w:rFonts w:hint="cs"/>
          <w:rtl/>
        </w:rPr>
        <w:t>اگر مالک و سید از آن امتناع کند، حاکم وی را بر آن مجبور</w:t>
      </w:r>
      <w:r w:rsidR="005A2E2B">
        <w:rPr>
          <w:rFonts w:hint="cs"/>
          <w:rtl/>
        </w:rPr>
        <w:t xml:space="preserve"> می‌</w:t>
      </w:r>
      <w:r w:rsidRPr="003D6F83">
        <w:rPr>
          <w:rFonts w:hint="cs"/>
          <w:rtl/>
        </w:rPr>
        <w:t>سازد و مالک نیز گناهکار</w:t>
      </w:r>
      <w:r w:rsidR="005A2E2B">
        <w:rPr>
          <w:rFonts w:hint="cs"/>
          <w:rtl/>
        </w:rPr>
        <w:t xml:space="preserve"> می‌</w:t>
      </w:r>
      <w:r w:rsidRPr="003D6F83">
        <w:rPr>
          <w:rFonts w:hint="cs"/>
          <w:rtl/>
        </w:rPr>
        <w:t xml:space="preserve">گردد. و در صحیحین آمده است که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زنی را به آن جهت عذاب</w:t>
      </w:r>
      <w:r w:rsidR="005A2E2B">
        <w:rPr>
          <w:rFonts w:hint="cs"/>
          <w:rtl/>
        </w:rPr>
        <w:t xml:space="preserve"> می‌</w:t>
      </w:r>
      <w:r w:rsidRPr="003D6F83">
        <w:rPr>
          <w:rFonts w:hint="cs"/>
          <w:rtl/>
        </w:rPr>
        <w:t>دادند که گربه ای را حبس کرده بود و</w:t>
      </w:r>
      <w:r w:rsidR="00B37529">
        <w:rPr>
          <w:rFonts w:hint="cs"/>
          <w:rtl/>
        </w:rPr>
        <w:t xml:space="preserve"> </w:t>
      </w:r>
      <w:r w:rsidRPr="003D6F83">
        <w:rPr>
          <w:rFonts w:hint="cs"/>
          <w:rtl/>
        </w:rPr>
        <w:t>چیزی به وی نداد تا این که آن گربه مرد و به خاطر آن، این زن داخل آتش دوزخ شد که گربه را خوراک و آب</w:t>
      </w:r>
      <w:r w:rsidR="005A2E2B">
        <w:rPr>
          <w:rFonts w:hint="cs"/>
          <w:rtl/>
        </w:rPr>
        <w:t xml:space="preserve"> نمی‌</w:t>
      </w:r>
      <w:r w:rsidRPr="003D6F83">
        <w:rPr>
          <w:rFonts w:hint="cs"/>
          <w:rtl/>
        </w:rPr>
        <w:t>داد و آن را حبس کرده بود و به حال خود رها</w:t>
      </w:r>
      <w:r w:rsidR="005A2E2B">
        <w:rPr>
          <w:rFonts w:hint="cs"/>
          <w:rtl/>
        </w:rPr>
        <w:t xml:space="preserve"> نمی‌</w:t>
      </w:r>
      <w:r w:rsidRPr="003D6F83">
        <w:rPr>
          <w:rFonts w:hint="cs"/>
          <w:rtl/>
        </w:rPr>
        <w:t>کرد که از حشرات زمین تغذیه کند</w:t>
      </w:r>
      <w:r>
        <w:rPr>
          <w:rFonts w:ascii="Traditional Arabic" w:hAnsi="Traditional Arabic" w:cs="Traditional Arabic"/>
          <w:rtl/>
        </w:rPr>
        <w:t>»</w:t>
      </w:r>
      <w:r w:rsidRPr="003D6F83">
        <w:rPr>
          <w:rFonts w:hint="cs"/>
          <w:rtl/>
        </w:rPr>
        <w:t>. کلمه (خشاش) که در حدیث آمده است به معنی حشرات است.</w:t>
      </w:r>
    </w:p>
    <w:p w:rsidR="008E5DA0" w:rsidRPr="003D6F83" w:rsidRDefault="008E5DA0" w:rsidP="00535E17">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وارد باغ یک مرد انصاری شد و</w:t>
      </w:r>
      <w:r w:rsidR="00B37529">
        <w:rPr>
          <w:rFonts w:hint="cs"/>
          <w:rtl/>
        </w:rPr>
        <w:t xml:space="preserve"> </w:t>
      </w:r>
      <w:r w:rsidRPr="003D6F83">
        <w:rPr>
          <w:rFonts w:hint="cs"/>
          <w:rtl/>
        </w:rPr>
        <w:t xml:space="preserve">در آن شتری یافت، هنگامیکه شتر پیامبر </w:t>
      </w:r>
      <w:r w:rsidRPr="003D6F83">
        <w:rPr>
          <w:rFonts w:hint="cs"/>
          <w:rtl/>
        </w:rPr>
        <w:sym w:font="AGA Arabesque" w:char="F072"/>
      </w:r>
      <w:r w:rsidRPr="003D6F83">
        <w:rPr>
          <w:rFonts w:hint="cs"/>
          <w:rtl/>
        </w:rPr>
        <w:t xml:space="preserve"> را دید آب از چشمانش سرازیر گردید. پیامبر </w:t>
      </w:r>
      <w:r w:rsidRPr="003D6F83">
        <w:rPr>
          <w:rFonts w:hint="cs"/>
          <w:rtl/>
        </w:rPr>
        <w:sym w:font="AGA Arabesque" w:char="F072"/>
      </w:r>
      <w:r w:rsidRPr="003D6F83">
        <w:rPr>
          <w:rFonts w:hint="cs"/>
          <w:rtl/>
        </w:rPr>
        <w:t xml:space="preserve"> به نزدیک آن رفت و دست بر سرش مالید که آرام شد، سپس گفت: چه کسی صاحب و مالک این شتر است؟ که جوانی از انصار آمد و گفت: ای رسول خدا، مال من است.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به راستی حیوان نزد من شکوی نمود که تو او را گرسنه</w:t>
      </w:r>
      <w:r w:rsidR="005A2E2B">
        <w:rPr>
          <w:rFonts w:hint="cs"/>
          <w:rtl/>
        </w:rPr>
        <w:t xml:space="preserve"> می‌</w:t>
      </w:r>
      <w:r w:rsidRPr="003D6F83">
        <w:rPr>
          <w:rFonts w:hint="cs"/>
          <w:rtl/>
        </w:rPr>
        <w:t>داری و عمل پیوسته و کار مداوم از وی</w:t>
      </w:r>
      <w:r w:rsidR="005A2E2B">
        <w:rPr>
          <w:rFonts w:hint="cs"/>
          <w:rtl/>
        </w:rPr>
        <w:t xml:space="preserve"> می‌</w:t>
      </w:r>
      <w:r w:rsidRPr="003D6F83">
        <w:rPr>
          <w:rFonts w:hint="cs"/>
          <w:rtl/>
        </w:rPr>
        <w:t>کشی</w:t>
      </w:r>
      <w:r>
        <w:rPr>
          <w:rFonts w:ascii="Traditional Arabic" w:hAnsi="Traditional Arabic" w:cs="Traditional Arabic"/>
          <w:rtl/>
        </w:rPr>
        <w:t>»</w:t>
      </w:r>
      <w:r w:rsidRPr="003D6F83">
        <w:rPr>
          <w:rFonts w:hint="cs"/>
          <w:rtl/>
        </w:rPr>
        <w:t xml:space="preserve">. </w:t>
      </w:r>
      <w:r w:rsidR="00135E3C" w:rsidRPr="003D6F83">
        <w:rPr>
          <w:rFonts w:hint="cs"/>
          <w:rtl/>
        </w:rPr>
        <w:t>(</w:t>
      </w:r>
      <w:r w:rsidRPr="003D6F83">
        <w:rPr>
          <w:rFonts w:hint="cs"/>
          <w:rtl/>
        </w:rPr>
        <w:t>به روایت احمد و بیهقی و اسناد آن در مسلم آمده است. و حاکم اسناد آن را صحیح دانسته است</w:t>
      </w:r>
      <w:r w:rsidR="00135E3C" w:rsidRPr="003D6F83">
        <w:rPr>
          <w:rFonts w:hint="cs"/>
          <w:rtl/>
        </w:rPr>
        <w:t>)</w:t>
      </w:r>
      <w:r w:rsidRPr="003D6F83">
        <w:rPr>
          <w:rFonts w:hint="cs"/>
          <w:rtl/>
        </w:rPr>
        <w:t>. و چون حیوان جاندار است شبیه به مملوک و برده است و نباید از آن کار کشید مگر به اندازه توان و طاقتش همچون برده. باید دانست که حیوان شیرده را نباید آن قدر دوشید که به بچه</w:t>
      </w:r>
      <w:r w:rsidR="005A2E2B">
        <w:rPr>
          <w:rFonts w:hint="cs"/>
          <w:rtl/>
        </w:rPr>
        <w:t xml:space="preserve">‌اش </w:t>
      </w:r>
      <w:r w:rsidRPr="003D6F83">
        <w:rPr>
          <w:rFonts w:hint="cs"/>
          <w:rtl/>
        </w:rPr>
        <w:t>زیان برسد، بلکه باید مازاد مصرف بچه</w:t>
      </w:r>
      <w:r w:rsidR="005A2E2B">
        <w:rPr>
          <w:rFonts w:hint="cs"/>
          <w:rtl/>
        </w:rPr>
        <w:t xml:space="preserve">‌اش </w:t>
      </w:r>
      <w:r w:rsidRPr="003D6F83">
        <w:rPr>
          <w:rFonts w:hint="cs"/>
          <w:rtl/>
        </w:rPr>
        <w:t xml:space="preserve">دوشیده شود. و مستحب است که دوشنده ناخن خود را بگیرد تا پستان آن را نیازارد و همانگونه که این واجب است، بر مالک واجب است که آن قدر عسل در کندوی زنبور باقی بگذارد که در وقت خشکی و بیکاری از آن تغذیه کند و تلف نشود. </w:t>
      </w:r>
    </w:p>
    <w:p w:rsidR="008E5DA0" w:rsidRPr="00D92A48" w:rsidRDefault="008E5DA0" w:rsidP="00501A88">
      <w:pPr>
        <w:pStyle w:val="a2"/>
        <w:rPr>
          <w:rtl/>
        </w:rPr>
      </w:pPr>
      <w:bookmarkStart w:id="626" w:name="_Toc338427171"/>
      <w:bookmarkStart w:id="627" w:name="_Toc418284317"/>
      <w:r w:rsidRPr="00D92A48">
        <w:rPr>
          <w:rFonts w:hint="cs"/>
          <w:rtl/>
        </w:rPr>
        <w:t>نفقه همسر</w:t>
      </w:r>
      <w:bookmarkEnd w:id="626"/>
      <w:bookmarkEnd w:id="627"/>
    </w:p>
    <w:p w:rsidR="008E5DA0" w:rsidRPr="003D6F83" w:rsidRDefault="008E5DA0" w:rsidP="00535E17">
      <w:pPr>
        <w:pStyle w:val="a3"/>
        <w:rPr>
          <w:rtl/>
        </w:rPr>
      </w:pPr>
      <w:r w:rsidRPr="003D6F83">
        <w:rPr>
          <w:rFonts w:hint="cs"/>
          <w:rtl/>
        </w:rPr>
        <w:t>این سبب سوم وجوب نفقه است که عبارت است از مالکیت زوجیت. و کتاب و سنت و اجماع بر وجوب نفقه زن و همسر همگی دلالت</w:t>
      </w:r>
      <w:r w:rsidR="005A2E2B">
        <w:rPr>
          <w:rFonts w:hint="cs"/>
          <w:rtl/>
        </w:rPr>
        <w:t xml:space="preserve"> می‌</w:t>
      </w:r>
      <w:r w:rsidRPr="003D6F83">
        <w:rPr>
          <w:rFonts w:hint="cs"/>
          <w:rtl/>
        </w:rPr>
        <w:t xml:space="preserve">کنند. خداوند گفته است: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لرِّجَالُ</w:t>
      </w:r>
      <w:r w:rsidR="00B01B45">
        <w:rPr>
          <w:rFonts w:ascii="KFGQPC Uthmanic Script HAFS" w:hAnsi="KFGQPC Uthmanic Script HAFS" w:cs="KFGQPC Uthmanic Script HAFS"/>
          <w:sz w:val="28"/>
          <w:rtl/>
        </w:rPr>
        <w:t xml:space="preserve"> قَوَّٰمُونَ عَلَى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لنِّسَآءِ</w:t>
      </w:r>
      <w:r w:rsidR="00B01B45">
        <w:rPr>
          <w:rFonts w:ascii="KFGQPC Uthmanic Script HAFS" w:hAnsi="KFGQPC Uthmanic Script HAFS" w:cs="KFGQPC Uthmanic Script HAFS"/>
          <w:sz w:val="28"/>
          <w:rtl/>
        </w:rPr>
        <w:t xml:space="preserve"> بِمَا فَضَّلَ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للَّهُ</w:t>
      </w:r>
      <w:r w:rsidR="00B01B45">
        <w:rPr>
          <w:rFonts w:ascii="KFGQPC Uthmanic Script HAFS" w:hAnsi="KFGQPC Uthmanic Script HAFS" w:cs="KFGQPC Uthmanic Script HAFS"/>
          <w:sz w:val="28"/>
          <w:rtl/>
        </w:rPr>
        <w:t xml:space="preserve"> بَعۡضَهُمۡ عَلَىٰ بَعۡضٖ وَبِمَآ أَنفَقُواْ مِنۡ أَمۡوَٰلِهِمۡ</w:t>
      </w:r>
      <w:r>
        <w:rPr>
          <w:rFonts w:ascii="Traditional Arabic" w:hAnsi="Traditional Arabic" w:cs="Traditional Arabic"/>
          <w:sz w:val="28"/>
          <w:rtl/>
          <w:lang w:bidi="fa-IR"/>
        </w:rPr>
        <w:t>﴾</w:t>
      </w:r>
      <w:r w:rsidRPr="003D6F83">
        <w:rPr>
          <w:rFonts w:cs="B Lotus" w:hint="cs"/>
          <w:sz w:val="28"/>
          <w:rtl/>
          <w:lang w:bidi="fa-IR"/>
        </w:rPr>
        <w:t xml:space="preserve"> </w:t>
      </w:r>
      <w:r w:rsidRPr="00535E17">
        <w:rPr>
          <w:rStyle w:val="Char4"/>
          <w:rtl/>
        </w:rPr>
        <w:t>[</w:t>
      </w:r>
      <w:r w:rsidRPr="00535E17">
        <w:rPr>
          <w:rStyle w:val="Char4"/>
          <w:rFonts w:hint="cs"/>
          <w:rtl/>
        </w:rPr>
        <w:t>النساء:34</w:t>
      </w:r>
      <w:r w:rsidRPr="00535E17">
        <w:rPr>
          <w:rStyle w:val="Char4"/>
          <w:rtl/>
        </w:rPr>
        <w:t>]</w:t>
      </w:r>
      <w:r w:rsidRPr="00535E17">
        <w:rPr>
          <w:rStyle w:val="Char3"/>
          <w:rtl/>
        </w:rPr>
        <w:t>.</w:t>
      </w:r>
    </w:p>
    <w:p w:rsidR="008E5DA0" w:rsidRPr="003D6F83" w:rsidRDefault="008E5DA0" w:rsidP="00535E17">
      <w:pPr>
        <w:pStyle w:val="a3"/>
        <w:rPr>
          <w:rtl/>
        </w:rPr>
      </w:pPr>
      <w:r>
        <w:rPr>
          <w:rFonts w:ascii="Traditional Arabic" w:hAnsi="Traditional Arabic" w:cs="Traditional Arabic"/>
          <w:rtl/>
        </w:rPr>
        <w:t>«</w:t>
      </w:r>
      <w:r w:rsidRPr="003D6F83">
        <w:rPr>
          <w:rFonts w:hint="cs"/>
          <w:rtl/>
        </w:rPr>
        <w:t>مردان بر زنان سرپرستند (و حق رعایت و صیانت زنان بر عهده آنان است) بدان خاطر که خداوند مردان را بر زنان در برخی از صفات برتری بخشیده است) و بعضی را بر بعضی فضیلت داده است، و نیز بدان خاطر که (معمولا مردان رنج</w:t>
      </w:r>
      <w:r w:rsidR="005A2E2B">
        <w:rPr>
          <w:rFonts w:hint="cs"/>
          <w:rtl/>
        </w:rPr>
        <w:t xml:space="preserve"> می‌</w:t>
      </w:r>
      <w:r w:rsidRPr="003D6F83">
        <w:rPr>
          <w:rFonts w:hint="cs"/>
          <w:rtl/>
        </w:rPr>
        <w:t>کشند و پول بدست</w:t>
      </w:r>
      <w:r w:rsidR="005A2E2B">
        <w:rPr>
          <w:rFonts w:hint="cs"/>
          <w:rtl/>
        </w:rPr>
        <w:t xml:space="preserve"> می‌</w:t>
      </w:r>
      <w:r w:rsidRPr="003D6F83">
        <w:rPr>
          <w:rFonts w:hint="cs"/>
          <w:rtl/>
        </w:rPr>
        <w:t>آوردند) و از اموال خود (برای خانواده) خرج</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w:t>
      </w:r>
    </w:p>
    <w:p w:rsidR="008E5DA0" w:rsidRPr="003D6F83" w:rsidRDefault="008E5DA0" w:rsidP="00535E17">
      <w:pPr>
        <w:pStyle w:val="a3"/>
        <w:rPr>
          <w:rtl/>
        </w:rPr>
      </w:pPr>
      <w:r w:rsidRPr="003D6F83">
        <w:rPr>
          <w:rFonts w:hint="cs"/>
          <w:rtl/>
        </w:rPr>
        <w:t xml:space="preserve"> قیّم بر امر غیر، یعنی به عهده گیرنده و مکلف به امور وی، و باز هم خداوند گفته است: </w:t>
      </w:r>
      <w:r>
        <w:rPr>
          <w:rFonts w:ascii="Traditional Arabic" w:hAnsi="Traditional Arabic" w:cs="Traditional Arabic"/>
          <w:rtl/>
        </w:rPr>
        <w:t>«</w:t>
      </w:r>
      <w:r w:rsidRPr="003D6F83">
        <w:rPr>
          <w:rFonts w:hint="cs"/>
          <w:rtl/>
        </w:rPr>
        <w:t>صاحب فرزند باید خوراک و پوشاک مادر طفل را بدهد</w:t>
      </w:r>
      <w:r>
        <w:rPr>
          <w:rFonts w:ascii="Traditional Arabic" w:hAnsi="Traditional Arabic" w:cs="Traditional Arabic"/>
          <w:rtl/>
        </w:rPr>
        <w:t>»</w:t>
      </w:r>
      <w:r w:rsidRPr="003D6F83">
        <w:rPr>
          <w:rFonts w:hint="cs"/>
          <w:rtl/>
        </w:rPr>
        <w:t>.</w:t>
      </w:r>
    </w:p>
    <w:p w:rsidR="008E5DA0" w:rsidRPr="00535E17" w:rsidRDefault="008E5DA0" w:rsidP="0027013F">
      <w:pPr>
        <w:pStyle w:val="a3"/>
        <w:rPr>
          <w:rtl/>
        </w:rPr>
      </w:pPr>
      <w:r w:rsidRPr="00535E17">
        <w:rPr>
          <w:rFonts w:hint="cs"/>
          <w:rtl/>
        </w:rPr>
        <w:t xml:space="preserve">وقتی که زن ابوسفیان (هند) به حضور پیامبر </w:t>
      </w:r>
      <w:r w:rsidRPr="00535E17">
        <w:rPr>
          <w:rFonts w:hint="cs"/>
          <w:rtl/>
        </w:rPr>
        <w:sym w:font="AGA Arabesque" w:char="F072"/>
      </w:r>
      <w:r w:rsidRPr="00535E17">
        <w:rPr>
          <w:rFonts w:hint="cs"/>
          <w:rtl/>
        </w:rPr>
        <w:t xml:space="preserve"> آمد و از حال خود نزد پیامبر </w:t>
      </w:r>
      <w:r w:rsidRPr="00535E17">
        <w:rPr>
          <w:rFonts w:hint="cs"/>
          <w:rtl/>
        </w:rPr>
        <w:sym w:font="AGA Arabesque" w:char="F072"/>
      </w:r>
      <w:r w:rsidRPr="00535E17">
        <w:rPr>
          <w:rFonts w:hint="cs"/>
          <w:rtl/>
        </w:rPr>
        <w:t xml:space="preserve"> شکوی نمود، پیامبر </w:t>
      </w:r>
      <w:r w:rsidRPr="00535E17">
        <w:rPr>
          <w:rFonts w:hint="cs"/>
          <w:rtl/>
        </w:rPr>
        <w:sym w:font="AGA Arabesque" w:char="F072"/>
      </w:r>
      <w:r w:rsidRPr="00535E17">
        <w:rPr>
          <w:rFonts w:hint="cs"/>
          <w:rtl/>
        </w:rPr>
        <w:t xml:space="preserve"> به وی گفت: </w:t>
      </w:r>
      <w:r w:rsidRPr="00535E17">
        <w:rPr>
          <w:rtl/>
        </w:rPr>
        <w:t>«</w:t>
      </w:r>
      <w:r w:rsidRPr="00535E17">
        <w:rPr>
          <w:rFonts w:hint="cs"/>
          <w:rtl/>
        </w:rPr>
        <w:t>از مال شوهرت آن قدر که تو و فرزندت را کفایت کند، بردار به نیکو و برابر عرف</w:t>
      </w:r>
      <w:r w:rsidRPr="00535E17">
        <w:rPr>
          <w:rtl/>
        </w:rPr>
        <w:t>»</w:t>
      </w:r>
      <w:r w:rsidRPr="00535E17">
        <w:rPr>
          <w:rFonts w:hint="cs"/>
          <w:rtl/>
        </w:rPr>
        <w:t xml:space="preserve"> و در حدیث بلند جابر </w:t>
      </w:r>
      <w:r w:rsidRPr="00535E17">
        <w:rPr>
          <w:rFonts w:hint="cs"/>
          <w:rtl/>
        </w:rPr>
        <w:sym w:font="AGA Arabesque" w:char="F074"/>
      </w:r>
      <w:r w:rsidRPr="00535E17">
        <w:rPr>
          <w:rFonts w:hint="cs"/>
          <w:rtl/>
        </w:rPr>
        <w:t xml:space="preserve"> آمده است: </w:t>
      </w:r>
      <w:r w:rsidRPr="00535E17">
        <w:rPr>
          <w:rtl/>
        </w:rPr>
        <w:t>«</w:t>
      </w:r>
      <w:r w:rsidRPr="00535E17">
        <w:rPr>
          <w:rFonts w:hint="cs"/>
          <w:rtl/>
        </w:rPr>
        <w:t>درباره زنانتان تقوای خدا پیشه کنید، مواظب باشید خلاف اوامر خدا درباره آنان رفتار نکنید به راستی شما زنان خود را به امانت از خدا دارید و بهره گیری و تمتع از آنان را با سخن خدا و اجازه وی کسب کرده</w:t>
      </w:r>
      <w:r w:rsidR="00535E17">
        <w:rPr>
          <w:rFonts w:hint="eastAsia"/>
        </w:rPr>
        <w:t>‌</w:t>
      </w:r>
      <w:r w:rsidRPr="00535E17">
        <w:rPr>
          <w:rFonts w:hint="cs"/>
          <w:rtl/>
        </w:rPr>
        <w:t>اید، و شما نیز بر آنان حق دارید، از جمله این که به کسی اجازه ندهند که به خانه شما بیاید و حال آن که شما آن کس را دوست ندارید، و اگر به چنین کسی اجازه ورود بدهند آنان را به</w:t>
      </w:r>
      <w:r w:rsidR="00B94649" w:rsidRPr="00535E17">
        <w:rPr>
          <w:rFonts w:hint="cs"/>
          <w:rtl/>
        </w:rPr>
        <w:t xml:space="preserve"> گونه‌ای </w:t>
      </w:r>
      <w:r w:rsidRPr="00535E17">
        <w:rPr>
          <w:rFonts w:hint="cs"/>
          <w:rtl/>
        </w:rPr>
        <w:t>کتک بزنید که به آنان آسیب نرساند، و بر شما است که خوراک و پوشاک آنان را به خوبی و برابر عرف تأمین کنید، به حقیقت من چیزی را در میان شما گذاشته</w:t>
      </w:r>
      <w:r w:rsidR="0027013F">
        <w:rPr>
          <w:rFonts w:hint="eastAsia"/>
        </w:rPr>
        <w:t>‌</w:t>
      </w:r>
      <w:r w:rsidRPr="00535E17">
        <w:rPr>
          <w:rFonts w:hint="cs"/>
          <w:rtl/>
        </w:rPr>
        <w:t>ام که اگر به آن عمل کنید و چنگ بزنید هرگز گمراه</w:t>
      </w:r>
      <w:r w:rsidR="005A2E2B" w:rsidRPr="00535E17">
        <w:rPr>
          <w:rFonts w:hint="cs"/>
          <w:rtl/>
        </w:rPr>
        <w:t xml:space="preserve"> نمی‌</w:t>
      </w:r>
      <w:r w:rsidRPr="00535E17">
        <w:rPr>
          <w:rFonts w:hint="cs"/>
          <w:rtl/>
        </w:rPr>
        <w:t>شوید و آن کتاب خدای تعالی است</w:t>
      </w:r>
      <w:r w:rsidRPr="00535E17">
        <w:rPr>
          <w:rtl/>
        </w:rPr>
        <w:t>»</w:t>
      </w:r>
      <w:r w:rsidRPr="00535E17">
        <w:rPr>
          <w:rFonts w:hint="cs"/>
          <w:rtl/>
        </w:rPr>
        <w:t>. و اجماع نیز بر وجوب نفقه همسر بر شوهرش منعقد است.</w:t>
      </w:r>
    </w:p>
    <w:p w:rsidR="008E5DA0" w:rsidRPr="00D92A48" w:rsidRDefault="008E5DA0" w:rsidP="00501A88">
      <w:pPr>
        <w:pStyle w:val="a2"/>
        <w:rPr>
          <w:rtl/>
        </w:rPr>
      </w:pPr>
      <w:bookmarkStart w:id="628" w:name="_Toc338427172"/>
      <w:bookmarkStart w:id="629" w:name="_Toc418284318"/>
      <w:r w:rsidRPr="00D92A48">
        <w:rPr>
          <w:rFonts w:hint="cs"/>
          <w:rtl/>
        </w:rPr>
        <w:t>انواع نفقه</w:t>
      </w:r>
      <w:bookmarkEnd w:id="628"/>
      <w:bookmarkEnd w:id="629"/>
    </w:p>
    <w:p w:rsidR="008E5DA0" w:rsidRPr="003D6F83" w:rsidRDefault="008E5DA0" w:rsidP="0027013F">
      <w:pPr>
        <w:pStyle w:val="a3"/>
        <w:rPr>
          <w:rtl/>
        </w:rPr>
      </w:pPr>
      <w:r w:rsidRPr="003D6F83">
        <w:rPr>
          <w:rFonts w:hint="cs"/>
          <w:rtl/>
        </w:rPr>
        <w:t xml:space="preserve">نفقه و هزینه همسر چند چیز است: </w:t>
      </w:r>
    </w:p>
    <w:p w:rsidR="008E5DA0" w:rsidRPr="003D6F83" w:rsidRDefault="008E5DA0" w:rsidP="0027013F">
      <w:pPr>
        <w:pStyle w:val="a3"/>
        <w:rPr>
          <w:rtl/>
        </w:rPr>
      </w:pPr>
      <w:r w:rsidRPr="003D6F83">
        <w:rPr>
          <w:rFonts w:hint="cs"/>
          <w:rtl/>
        </w:rPr>
        <w:t>از جمله خوراک، و آن چیزی است که قوت وی باشد، و غالبا از حبوبا ت و دانه</w:t>
      </w:r>
      <w:r w:rsidR="005A2E2B">
        <w:rPr>
          <w:rFonts w:hint="cs"/>
          <w:rtl/>
        </w:rPr>
        <w:t xml:space="preserve">‌ها </w:t>
      </w:r>
      <w:r w:rsidRPr="003D6F83">
        <w:rPr>
          <w:rFonts w:hint="cs"/>
          <w:rtl/>
        </w:rPr>
        <w:t>است، که برحسب حال شوهر از فراخ حالی و تنگدستی فرق</w:t>
      </w:r>
      <w:r w:rsidR="005A2E2B">
        <w:rPr>
          <w:rFonts w:hint="cs"/>
          <w:rtl/>
        </w:rPr>
        <w:t xml:space="preserve"> می‌</w:t>
      </w:r>
      <w:r w:rsidRPr="003D6F83">
        <w:rPr>
          <w:rFonts w:hint="cs"/>
          <w:rtl/>
        </w:rPr>
        <w:t>کند و برحسب مال او تعیین</w:t>
      </w:r>
      <w:r w:rsidR="005A2E2B">
        <w:rPr>
          <w:rFonts w:hint="cs"/>
          <w:rtl/>
        </w:rPr>
        <w:t xml:space="preserve"> می‌</w:t>
      </w:r>
      <w:r w:rsidRPr="003D6F83">
        <w:rPr>
          <w:rFonts w:hint="cs"/>
          <w:rtl/>
        </w:rPr>
        <w:t>گردد. و نفقه زن و همسر واجب است خواه همسر مسلمان یا ذمی و آزاد یا کنیز باشد. چون این نفقه عوض تمتع و بهره گیری جنسی است، و در همه</w:t>
      </w:r>
      <w:r w:rsidR="005A2E2B">
        <w:rPr>
          <w:rFonts w:hint="cs"/>
          <w:rtl/>
        </w:rPr>
        <w:t xml:space="preserve"> آن‌ها </w:t>
      </w:r>
      <w:r w:rsidRPr="003D6F83">
        <w:rPr>
          <w:rFonts w:hint="cs"/>
          <w:rtl/>
        </w:rPr>
        <w:t>این مطلب حاصل است، بر فراخ حال دو مدّ (36 لیتر فرنگی تقریبا) و بر تنگ دست، یک مد، و متوسط الحال یک مد و نیم (هر مدّ عبارت است از پری دو دست به هم چسبیده یک انسان معتدل که گویند: 18 لیتر فرنگی</w:t>
      </w:r>
      <w:r w:rsidR="005A2E2B">
        <w:rPr>
          <w:rFonts w:hint="cs"/>
          <w:rtl/>
        </w:rPr>
        <w:t xml:space="preserve"> می‌</w:t>
      </w:r>
      <w:r w:rsidRPr="003D6F83">
        <w:rPr>
          <w:rFonts w:hint="cs"/>
          <w:rtl/>
        </w:rPr>
        <w:t>شود) و آنچه معتبر</w:t>
      </w:r>
      <w:r w:rsidR="005A2E2B">
        <w:rPr>
          <w:rFonts w:hint="cs"/>
          <w:rtl/>
        </w:rPr>
        <w:t xml:space="preserve"> می‌</w:t>
      </w:r>
      <w:r w:rsidRPr="003D6F83">
        <w:rPr>
          <w:rFonts w:hint="cs"/>
          <w:rtl/>
        </w:rPr>
        <w:t xml:space="preserve">باشد مدّ مدینه در عصر پیامبر </w:t>
      </w:r>
      <w:r w:rsidRPr="003D6F83">
        <w:rPr>
          <w:rFonts w:hint="cs"/>
          <w:rtl/>
        </w:rPr>
        <w:sym w:font="AGA Arabesque" w:char="F072"/>
      </w:r>
      <w:r w:rsidRPr="003D6F83">
        <w:rPr>
          <w:rFonts w:hint="cs"/>
          <w:rtl/>
        </w:rPr>
        <w:t xml:space="preserve"> است که یک پیمانه مصری</w:t>
      </w:r>
      <w:r w:rsidR="005A2E2B">
        <w:rPr>
          <w:rFonts w:hint="cs"/>
          <w:rtl/>
        </w:rPr>
        <w:t xml:space="preserve"> می‌</w:t>
      </w:r>
      <w:r w:rsidRPr="003D6F83">
        <w:rPr>
          <w:rFonts w:hint="cs"/>
          <w:rtl/>
        </w:rPr>
        <w:t>شود یا قیمت و بهای آن. اما این که حبوبات و دانه</w:t>
      </w:r>
      <w:r w:rsidR="005A2E2B">
        <w:rPr>
          <w:rFonts w:hint="cs"/>
          <w:rtl/>
        </w:rPr>
        <w:t xml:space="preserve">‌ها </w:t>
      </w:r>
      <w:r w:rsidRPr="003D6F83">
        <w:rPr>
          <w:rFonts w:hint="cs"/>
          <w:rtl/>
        </w:rPr>
        <w:t>معتبرند چون خداوند نفقه را به نیکویی و برابر عرف واجب کرده است، و برابر عرف و خوب بودن آن است که از چیزی داده شود که اهل آن شهر مصرف</w:t>
      </w:r>
      <w:r w:rsidR="005A2E2B">
        <w:rPr>
          <w:rFonts w:hint="cs"/>
          <w:rtl/>
        </w:rPr>
        <w:t xml:space="preserve"> می‌</w:t>
      </w:r>
      <w:r w:rsidRPr="003D6F83">
        <w:rPr>
          <w:rFonts w:hint="cs"/>
          <w:rtl/>
        </w:rPr>
        <w:t>کنند. و واجب بودن حبوبات به دلیل قیاس بر کفاره است. و دلیل این که گفته ایم: برحسب حال نفقه کننده باشد قول خدا است که</w:t>
      </w:r>
      <w:r w:rsidR="005A2E2B">
        <w:rPr>
          <w:rFonts w:hint="cs"/>
          <w:rtl/>
        </w:rPr>
        <w:t xml:space="preserve"> می‌</w:t>
      </w:r>
      <w:r w:rsidRPr="003D6F83">
        <w:rPr>
          <w:rFonts w:hint="cs"/>
          <w:rtl/>
        </w:rPr>
        <w:t xml:space="preserve">فرماید: </w:t>
      </w:r>
    </w:p>
    <w:p w:rsidR="00D00B75" w:rsidRPr="00B01B45"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1B45">
        <w:rPr>
          <w:rFonts w:ascii="KFGQPC Uthmanic Script HAFS" w:hAnsi="KFGQPC Uthmanic Script HAFS" w:cs="KFGQPC Uthmanic Script HAFS" w:hint="eastAsia"/>
          <w:sz w:val="28"/>
          <w:rtl/>
        </w:rPr>
        <w:t>لِيُنفِقۡ</w:t>
      </w:r>
      <w:r w:rsidR="00B01B45">
        <w:rPr>
          <w:rFonts w:ascii="KFGQPC Uthmanic Script HAFS" w:hAnsi="KFGQPC Uthmanic Script HAFS" w:cs="KFGQPC Uthmanic Script HAFS"/>
          <w:sz w:val="28"/>
          <w:rtl/>
        </w:rPr>
        <w:t xml:space="preserve"> ذُو سَعَةٖ مِّن سَعَتِهِ</w:t>
      </w:r>
      <w:r w:rsidR="00B01B45">
        <w:rPr>
          <w:rFonts w:ascii="KFGQPC Uthmanic Script HAFS" w:hAnsi="KFGQPC Uthmanic Script HAFS" w:cs="KFGQPC Uthmanic Script HAFS" w:hint="cs"/>
          <w:sz w:val="28"/>
          <w:rtl/>
        </w:rPr>
        <w:t>ۦۖ</w:t>
      </w:r>
      <w:r w:rsidR="00B01B45">
        <w:rPr>
          <w:rFonts w:ascii="KFGQPC Uthmanic Script HAFS" w:hAnsi="KFGQPC Uthmanic Script HAFS" w:cs="KFGQPC Uthmanic Script HAFS"/>
          <w:sz w:val="28"/>
          <w:rtl/>
        </w:rPr>
        <w:t xml:space="preserve"> وَمَن قُدِرَ عَلَيۡهِ رِزۡقُهُ</w:t>
      </w:r>
      <w:r w:rsidR="00B01B45">
        <w:rPr>
          <w:rFonts w:ascii="KFGQPC Uthmanic Script HAFS" w:hAnsi="KFGQPC Uthmanic Script HAFS" w:cs="KFGQPC Uthmanic Script HAFS" w:hint="cs"/>
          <w:sz w:val="28"/>
          <w:rtl/>
        </w:rPr>
        <w:t>ۥ</w:t>
      </w:r>
      <w:r w:rsidR="00B01B45">
        <w:rPr>
          <w:rFonts w:ascii="KFGQPC Uthmanic Script HAFS" w:hAnsi="KFGQPC Uthmanic Script HAFS" w:cs="KFGQPC Uthmanic Script HAFS"/>
          <w:sz w:val="28"/>
          <w:rtl/>
        </w:rPr>
        <w:t xml:space="preserve"> فَلۡيُنفِقۡ مِمَّآ ءَاتَىٰهُ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3D6F83">
        <w:rPr>
          <w:rFonts w:cs="B Lotus" w:hint="cs"/>
          <w:sz w:val="28"/>
          <w:rtl/>
          <w:lang w:bidi="fa-IR"/>
        </w:rPr>
        <w:t xml:space="preserve"> </w:t>
      </w:r>
      <w:r w:rsidRPr="0027013F">
        <w:rPr>
          <w:rStyle w:val="Char4"/>
          <w:rtl/>
        </w:rPr>
        <w:t>[</w:t>
      </w:r>
      <w:r w:rsidRPr="0027013F">
        <w:rPr>
          <w:rStyle w:val="Char4"/>
          <w:rFonts w:hint="cs"/>
          <w:rtl/>
        </w:rPr>
        <w:t>الطلاق: 7</w:t>
      </w:r>
      <w:r w:rsidRPr="0027013F">
        <w:rPr>
          <w:rStyle w:val="Char4"/>
          <w:rtl/>
        </w:rPr>
        <w:t>]</w:t>
      </w:r>
      <w:r w:rsidRPr="0027013F">
        <w:rPr>
          <w:rStyle w:val="Char3"/>
          <w:rtl/>
        </w:rPr>
        <w:t>.</w:t>
      </w:r>
    </w:p>
    <w:p w:rsidR="008E5DA0" w:rsidRPr="003D6F83" w:rsidRDefault="008E5DA0" w:rsidP="0027013F">
      <w:pPr>
        <w:pStyle w:val="a3"/>
        <w:rPr>
          <w:rtl/>
        </w:rPr>
      </w:pPr>
      <w:r>
        <w:rPr>
          <w:rFonts w:ascii="Traditional Arabic" w:hAnsi="Traditional Arabic" w:cs="Traditional Arabic"/>
          <w:rtl/>
        </w:rPr>
        <w:t>«</w:t>
      </w:r>
      <w:r w:rsidRPr="003D6F83">
        <w:rPr>
          <w:rFonts w:hint="cs"/>
          <w:rtl/>
        </w:rPr>
        <w:t>آنان که دارا هستند، از دارایی خود (برای زنان شیردهنده به اندازه توان خود) خرج کنند و آنان که تنگدست هستند، از چیزی که خدا به</w:t>
      </w:r>
      <w:r w:rsidR="005A2E2B">
        <w:rPr>
          <w:rFonts w:hint="cs"/>
          <w:rtl/>
        </w:rPr>
        <w:t xml:space="preserve"> آن‌ها </w:t>
      </w:r>
      <w:r w:rsidRPr="003D6F83">
        <w:rPr>
          <w:rFonts w:hint="cs"/>
          <w:rtl/>
        </w:rPr>
        <w:t>داده است، خرج کنند</w:t>
      </w:r>
      <w:r>
        <w:rPr>
          <w:rFonts w:ascii="Traditional Arabic" w:hAnsi="Traditional Arabic" w:cs="Traditional Arabic"/>
          <w:rtl/>
        </w:rPr>
        <w:t>»</w:t>
      </w:r>
      <w:r w:rsidRPr="003D6F83">
        <w:rPr>
          <w:rFonts w:hint="cs"/>
          <w:rtl/>
        </w:rPr>
        <w:t>.</w:t>
      </w:r>
    </w:p>
    <w:p w:rsidR="008E5DA0" w:rsidRPr="003D6F83" w:rsidRDefault="008E5DA0" w:rsidP="0027013F">
      <w:pPr>
        <w:pStyle w:val="a3"/>
        <w:rPr>
          <w:rtl/>
        </w:rPr>
      </w:pPr>
      <w:r w:rsidRPr="003D6F83">
        <w:rPr>
          <w:rFonts w:hint="cs"/>
          <w:rtl/>
        </w:rPr>
        <w:t>و از جمله نفقه: نان خورش از غالب نان خورش اهل محل و شهر، مانند: روغن زیتون و روغن وکره و مثال آن، و گاهی میوه در وقت خود غالب</w:t>
      </w:r>
      <w:r w:rsidR="005A2E2B">
        <w:rPr>
          <w:rFonts w:hint="cs"/>
          <w:rtl/>
        </w:rPr>
        <w:t xml:space="preserve"> می‌</w:t>
      </w:r>
      <w:r w:rsidRPr="003D6F83">
        <w:rPr>
          <w:rFonts w:hint="cs"/>
          <w:rtl/>
        </w:rPr>
        <w:t>شود و به صورت نان خورش در</w:t>
      </w:r>
      <w:r w:rsidR="005A2E2B">
        <w:rPr>
          <w:rFonts w:hint="cs"/>
          <w:rtl/>
        </w:rPr>
        <w:t xml:space="preserve"> می‌</w:t>
      </w:r>
      <w:r w:rsidRPr="003D6F83">
        <w:rPr>
          <w:rFonts w:hint="cs"/>
          <w:rtl/>
        </w:rPr>
        <w:t>آید که در آن وقت که واجب</w:t>
      </w:r>
      <w:r w:rsidR="005A2E2B">
        <w:rPr>
          <w:rFonts w:hint="cs"/>
          <w:rtl/>
        </w:rPr>
        <w:t xml:space="preserve"> می‌</w:t>
      </w:r>
      <w:r w:rsidRPr="003D6F83">
        <w:rPr>
          <w:rFonts w:hint="cs"/>
          <w:rtl/>
        </w:rPr>
        <w:t>شود، و بر وی واجب است که هر هفته به وی گوشت بدهند که اگر فراخ حال باشد، دو رطل گوشت و اگر تنگدست باشد یک رطل گوشت در هفته، و بر متوسط الحال یک رطل و نیم. و شافعی مستحب دانسته است که این گوشت را در روز جمعه بدهد، چون آن روز شایسته تر است به گسترش و فراخی حال در آن. و این در حال و جائی است که گوشت فراوان نیست و اما اگر گوشت بیشتر باشد برحسب عرف و عادت اهل شهر در آن افزایش حاصل</w:t>
      </w:r>
      <w:r w:rsidR="005A2E2B">
        <w:rPr>
          <w:rFonts w:hint="cs"/>
          <w:rtl/>
        </w:rPr>
        <w:t xml:space="preserve"> می‌</w:t>
      </w:r>
      <w:r w:rsidRPr="003D6F83">
        <w:rPr>
          <w:rFonts w:hint="cs"/>
          <w:rtl/>
        </w:rPr>
        <w:t xml:space="preserve">شود. </w:t>
      </w:r>
    </w:p>
    <w:p w:rsidR="008E5DA0" w:rsidRPr="003D6F83" w:rsidRDefault="008E5DA0" w:rsidP="0027013F">
      <w:pPr>
        <w:pStyle w:val="a3"/>
        <w:rPr>
          <w:rtl/>
        </w:rPr>
      </w:pPr>
      <w:r w:rsidRPr="003D6F83">
        <w:rPr>
          <w:rFonts w:hint="cs"/>
          <w:rtl/>
        </w:rPr>
        <w:t>و از جمله نفقه: خدمتکار است اگر از جمله کسانی باشد که به خدمتکار نیاز دارد و خدمتکار دارد وإلا خود خدمت خویشتن را</w:t>
      </w:r>
      <w:r w:rsidR="005A2E2B">
        <w:rPr>
          <w:rFonts w:hint="cs"/>
          <w:rtl/>
        </w:rPr>
        <w:t xml:space="preserve"> می‌</w:t>
      </w:r>
      <w:r w:rsidRPr="003D6F83">
        <w:rPr>
          <w:rFonts w:hint="cs"/>
          <w:rtl/>
        </w:rPr>
        <w:t xml:space="preserve">کند. </w:t>
      </w:r>
    </w:p>
    <w:p w:rsidR="008E5DA0" w:rsidRPr="003D6F83" w:rsidRDefault="008E5DA0" w:rsidP="0027013F">
      <w:pPr>
        <w:pStyle w:val="a3"/>
        <w:rPr>
          <w:rtl/>
        </w:rPr>
      </w:pPr>
      <w:r w:rsidRPr="003D6F83">
        <w:rPr>
          <w:rFonts w:hint="cs"/>
          <w:rtl/>
        </w:rPr>
        <w:t>و از جمله نفقه: پوشاک است و آن هم بر قدر کفایت واجب است، و برحسب اوضاع شهر در گرما و سرما و با اختلاف فصول تابستانی و زمستانی و بر حسب فراخ حالی و تنگدستی شوهر فرق</w:t>
      </w:r>
      <w:r w:rsidR="005A2E2B">
        <w:rPr>
          <w:rFonts w:hint="cs"/>
          <w:rtl/>
        </w:rPr>
        <w:t xml:space="preserve"> می‌</w:t>
      </w:r>
      <w:r w:rsidRPr="003D6F83">
        <w:rPr>
          <w:rFonts w:hint="cs"/>
          <w:rtl/>
        </w:rPr>
        <w:t xml:space="preserve">کند، و همه این چیزها در آن دخالت دارند. پس آنچه برای پوشاک زن فراخ حال و ثروتمند واجب است، آن برای زن مرد تنگدست و فقیر واجب نیست و پوشاک زن مرد متوسط الحال بین این دو تا است. </w:t>
      </w:r>
    </w:p>
    <w:p w:rsidR="008E5DA0" w:rsidRPr="00FC5A1F" w:rsidRDefault="006014C2" w:rsidP="00501A88">
      <w:pPr>
        <w:pStyle w:val="a2"/>
        <w:rPr>
          <w:rtl/>
        </w:rPr>
      </w:pPr>
      <w:bookmarkStart w:id="630" w:name="_Toc338427173"/>
      <w:bookmarkStart w:id="631" w:name="_Toc418284319"/>
      <w:r>
        <w:rPr>
          <w:rFonts w:hint="cs"/>
          <w:rtl/>
        </w:rPr>
        <w:t>نفقه زن بر</w:t>
      </w:r>
      <w:r w:rsidR="008E5DA0" w:rsidRPr="00FC5A1F">
        <w:rPr>
          <w:rFonts w:hint="cs"/>
          <w:rtl/>
        </w:rPr>
        <w:t xml:space="preserve"> همسر کی واجب</w:t>
      </w:r>
      <w:r w:rsidR="005A2E2B">
        <w:rPr>
          <w:rFonts w:hint="cs"/>
          <w:rtl/>
        </w:rPr>
        <w:t xml:space="preserve"> می‌</w:t>
      </w:r>
      <w:r w:rsidR="008E5DA0" w:rsidRPr="00FC5A1F">
        <w:rPr>
          <w:rFonts w:hint="cs"/>
          <w:rtl/>
        </w:rPr>
        <w:t>گردد؟</w:t>
      </w:r>
      <w:bookmarkEnd w:id="630"/>
      <w:bookmarkEnd w:id="631"/>
      <w:r w:rsidR="008E5DA0" w:rsidRPr="00FC5A1F">
        <w:rPr>
          <w:rFonts w:hint="cs"/>
          <w:rtl/>
        </w:rPr>
        <w:t xml:space="preserve"> </w:t>
      </w:r>
    </w:p>
    <w:p w:rsidR="008E5DA0" w:rsidRPr="003D6F83" w:rsidRDefault="008E5DA0" w:rsidP="0027013F">
      <w:pPr>
        <w:pStyle w:val="a3"/>
        <w:rPr>
          <w:rtl/>
        </w:rPr>
      </w:pPr>
      <w:r w:rsidRPr="003D6F83">
        <w:rPr>
          <w:rFonts w:hint="cs"/>
          <w:rtl/>
        </w:rPr>
        <w:t>نفقه زن بر شوهر وقتی واجب</w:t>
      </w:r>
      <w:r w:rsidR="005A2E2B">
        <w:rPr>
          <w:rFonts w:hint="cs"/>
          <w:rtl/>
        </w:rPr>
        <w:t xml:space="preserve"> می‌‌</w:t>
      </w:r>
      <w:r w:rsidRPr="003D6F83">
        <w:rPr>
          <w:rFonts w:hint="cs"/>
          <w:rtl/>
        </w:rPr>
        <w:t>گردد که زن مرد را تمکین کند و به وی اجازه نزدیکی و همخوابگی بدهد و در سایر امور مربوطه مطیع باشد. عدم تمکین به چند چیز حاصل</w:t>
      </w:r>
      <w:r w:rsidR="005A2E2B">
        <w:rPr>
          <w:rFonts w:hint="cs"/>
          <w:rtl/>
        </w:rPr>
        <w:t xml:space="preserve"> می‌</w:t>
      </w:r>
      <w:r w:rsidRPr="003D6F83">
        <w:rPr>
          <w:rFonts w:hint="cs"/>
          <w:rtl/>
        </w:rPr>
        <w:t xml:space="preserve">شود: </w:t>
      </w:r>
    </w:p>
    <w:p w:rsidR="008E5DA0" w:rsidRPr="003D6F83" w:rsidRDefault="008E5DA0" w:rsidP="0027013F">
      <w:pPr>
        <w:pStyle w:val="a3"/>
        <w:rPr>
          <w:rtl/>
        </w:rPr>
      </w:pPr>
      <w:r w:rsidRPr="003D6F83">
        <w:rPr>
          <w:rFonts w:hint="cs"/>
          <w:rtl/>
        </w:rPr>
        <w:t>اول: اگر زن تنها از همخوابگی امتناع کند یا از بقیه بهره گیری و لذت طلبی زناشوئی حتی بوسه، امتناع کند عدم تمکین به حساب</w:t>
      </w:r>
      <w:r w:rsidR="005A2E2B">
        <w:rPr>
          <w:rFonts w:hint="cs"/>
          <w:rtl/>
        </w:rPr>
        <w:t xml:space="preserve"> می‌</w:t>
      </w:r>
      <w:r w:rsidRPr="003D6F83">
        <w:rPr>
          <w:rFonts w:hint="cs"/>
          <w:rtl/>
        </w:rPr>
        <w:t>آید. البته اگر مانع شرعی از این امور در میان نباشد، و اگر امتناع زن به علت وجود موانع شرعی بود او معذور است. مانند این که: زن بیمار بوده یا چنان زخمی داشته باشد که با وجود آن نزدیکی و همخوابگی زیان برساند، و این نفقه باید ادامه و استمرار یابد به شرط آن که زن نزد شوهرش باشد.</w:t>
      </w:r>
    </w:p>
    <w:p w:rsidR="008E5DA0" w:rsidRPr="003D6F83" w:rsidRDefault="008E5DA0" w:rsidP="0027013F">
      <w:pPr>
        <w:pStyle w:val="a3"/>
        <w:rPr>
          <w:rtl/>
        </w:rPr>
      </w:pPr>
      <w:r w:rsidRPr="003D6F83">
        <w:rPr>
          <w:rFonts w:hint="cs"/>
          <w:rtl/>
        </w:rPr>
        <w:t>دوم: فرار زن از خانه شوهر و مسافرت وی بدون اجازه شوهر عدم تمکین است.</w:t>
      </w:r>
    </w:p>
    <w:p w:rsidR="008E5DA0" w:rsidRPr="003D6F83" w:rsidRDefault="008E5DA0" w:rsidP="0027013F">
      <w:pPr>
        <w:pStyle w:val="a3"/>
        <w:rPr>
          <w:rtl/>
        </w:rPr>
      </w:pPr>
      <w:r w:rsidRPr="003D6F83">
        <w:rPr>
          <w:rFonts w:hint="cs"/>
          <w:rtl/>
        </w:rPr>
        <w:t xml:space="preserve">سوم: تفاوت سن، یعنی کوچک بودن از هر طرف باشد پس اگر زن در سنّ صغیر و کودکی بود و شوهر بزرگسال یا خردسال باشد در این حال زن نفقه ندارد، چون تمکین کامل و استمتاع و لذت طلبی جنسی حاصل نشده است. </w:t>
      </w:r>
    </w:p>
    <w:p w:rsidR="008E5DA0" w:rsidRDefault="008E5DA0" w:rsidP="0027013F">
      <w:pPr>
        <w:pStyle w:val="a3"/>
      </w:pPr>
      <w:r w:rsidRPr="003D6F83">
        <w:rPr>
          <w:rFonts w:hint="cs"/>
          <w:rtl/>
        </w:rPr>
        <w:t>چهارم: عبادت است، پس هرگاه زن احرام به حج یا به عمره بست حتی اگر با اجازه شوهرش نیز باشد نفقه زن ساقط</w:t>
      </w:r>
      <w:r w:rsidR="005A2E2B">
        <w:rPr>
          <w:rFonts w:hint="cs"/>
          <w:rtl/>
        </w:rPr>
        <w:t xml:space="preserve"> می‌</w:t>
      </w:r>
      <w:r w:rsidRPr="003D6F83">
        <w:rPr>
          <w:rFonts w:hint="cs"/>
          <w:rtl/>
        </w:rPr>
        <w:t>گردد، چون در این حال زن برای هدف شخصی خویش به مسافرت رفته است، و اگر شوهر نیز با وی به مسافرت رفت نفقه زن ساقط</w:t>
      </w:r>
      <w:r w:rsidR="005A2E2B">
        <w:rPr>
          <w:rFonts w:hint="cs"/>
          <w:rtl/>
        </w:rPr>
        <w:t xml:space="preserve"> نمی‌</w:t>
      </w:r>
      <w:r w:rsidRPr="003D6F83">
        <w:rPr>
          <w:rFonts w:hint="cs"/>
          <w:rtl/>
        </w:rPr>
        <w:t>شود، و اگر زن بدون اجازه شوهرش روزه سنت را بگیرد نفقه</w:t>
      </w:r>
      <w:r w:rsidR="005A2E2B">
        <w:rPr>
          <w:rFonts w:hint="cs"/>
          <w:rtl/>
        </w:rPr>
        <w:t xml:space="preserve">‌اش </w:t>
      </w:r>
      <w:r w:rsidRPr="003D6F83">
        <w:rPr>
          <w:rFonts w:hint="cs"/>
          <w:rtl/>
        </w:rPr>
        <w:t>ساقط</w:t>
      </w:r>
      <w:r w:rsidR="005A2E2B">
        <w:rPr>
          <w:rFonts w:hint="cs"/>
          <w:rtl/>
        </w:rPr>
        <w:t xml:space="preserve"> می‌</w:t>
      </w:r>
      <w:r w:rsidRPr="003D6F83">
        <w:rPr>
          <w:rFonts w:hint="cs"/>
          <w:rtl/>
        </w:rPr>
        <w:t>گردد، و اگر شوهر اجازه داد نفقه</w:t>
      </w:r>
      <w:r w:rsidR="005A2E2B">
        <w:rPr>
          <w:rFonts w:hint="cs"/>
          <w:rtl/>
        </w:rPr>
        <w:t xml:space="preserve">‌اش </w:t>
      </w:r>
      <w:r w:rsidRPr="003D6F83">
        <w:rPr>
          <w:rFonts w:hint="cs"/>
          <w:rtl/>
        </w:rPr>
        <w:t>برجای است.</w:t>
      </w:r>
    </w:p>
    <w:p w:rsidR="0027013F" w:rsidRPr="003D6F83" w:rsidRDefault="0027013F" w:rsidP="0027013F">
      <w:pPr>
        <w:pStyle w:val="a3"/>
        <w:rPr>
          <w:rtl/>
        </w:rPr>
      </w:pPr>
    </w:p>
    <w:p w:rsidR="008E5DA0" w:rsidRPr="00D92A48" w:rsidRDefault="008E5DA0" w:rsidP="00501A88">
      <w:pPr>
        <w:pStyle w:val="a2"/>
        <w:rPr>
          <w:rtl/>
        </w:rPr>
      </w:pPr>
      <w:bookmarkStart w:id="632" w:name="_Toc338427174"/>
      <w:bookmarkStart w:id="633" w:name="_Toc418284320"/>
      <w:r w:rsidRPr="00D92A48">
        <w:rPr>
          <w:rFonts w:hint="cs"/>
          <w:rtl/>
        </w:rPr>
        <w:t>ناتوان بودن شوهر از تأمین انفاق</w:t>
      </w:r>
      <w:bookmarkEnd w:id="632"/>
      <w:bookmarkEnd w:id="633"/>
    </w:p>
    <w:p w:rsidR="008E5DA0" w:rsidRPr="0027013F" w:rsidRDefault="008E5DA0" w:rsidP="0027013F">
      <w:pPr>
        <w:pStyle w:val="a3"/>
        <w:rPr>
          <w:rtl/>
        </w:rPr>
      </w:pPr>
      <w:r w:rsidRPr="0027013F">
        <w:rPr>
          <w:rFonts w:hint="cs"/>
          <w:rtl/>
        </w:rPr>
        <w:t>هرگاه شوهر از تأمین کردن هزینه</w:t>
      </w:r>
      <w:r w:rsidR="005A2E2B" w:rsidRPr="0027013F">
        <w:rPr>
          <w:rFonts w:hint="cs"/>
          <w:rtl/>
        </w:rPr>
        <w:t xml:space="preserve">‌ها </w:t>
      </w:r>
      <w:r w:rsidRPr="0027013F">
        <w:rPr>
          <w:rFonts w:hint="cs"/>
          <w:rtl/>
        </w:rPr>
        <w:t>و تکالیف واجب زوجیت و آنچه شرع بر وی واجب کرده است، ناتوان شد در این حال زن اختیار دارد و آزاد است که اگر بخواهد صبر کند و از مال خویش نفقه و هزینه نماید، یا قرض بگیرد و بر خویشتن نفقه کند و در هر دو صورت چه از مال خویش هزینه کند و چه وام بگیرد، وام بر عهده مرد است و بر اوست تا زمانی که فراخ حال گردد، و اگر بخواهد</w:t>
      </w:r>
      <w:r w:rsidR="005A2E2B" w:rsidRPr="0027013F">
        <w:rPr>
          <w:rFonts w:hint="cs"/>
          <w:rtl/>
        </w:rPr>
        <w:t xml:space="preserve"> می‌</w:t>
      </w:r>
      <w:r w:rsidRPr="0027013F">
        <w:rPr>
          <w:rFonts w:hint="cs"/>
          <w:rtl/>
        </w:rPr>
        <w:t xml:space="preserve">تواند طلب فسخ نکاح خود را بکند. از پیامبر </w:t>
      </w:r>
      <w:r w:rsidRPr="0027013F">
        <w:rPr>
          <w:rFonts w:hint="cs"/>
          <w:rtl/>
        </w:rPr>
        <w:sym w:font="AGA Arabesque" w:char="F072"/>
      </w:r>
      <w:r w:rsidRPr="0027013F">
        <w:rPr>
          <w:rFonts w:hint="cs"/>
          <w:rtl/>
        </w:rPr>
        <w:t xml:space="preserve"> سوال شد درباره کسی که بدلیل تنگدستی از تأمین نفقه زنش عاجز است و</w:t>
      </w:r>
      <w:r w:rsidR="005A2E2B" w:rsidRPr="0027013F">
        <w:rPr>
          <w:rFonts w:hint="cs"/>
          <w:rtl/>
        </w:rPr>
        <w:t xml:space="preserve"> نمی‌</w:t>
      </w:r>
      <w:r w:rsidRPr="0027013F">
        <w:rPr>
          <w:rFonts w:hint="cs"/>
          <w:rtl/>
        </w:rPr>
        <w:t xml:space="preserve">تواند آن را بپردازد، او فرمود: </w:t>
      </w:r>
      <w:r w:rsidRPr="0027013F">
        <w:rPr>
          <w:rtl/>
        </w:rPr>
        <w:t>«</w:t>
      </w:r>
      <w:r w:rsidRPr="0027013F">
        <w:rPr>
          <w:rFonts w:hint="cs"/>
          <w:rtl/>
        </w:rPr>
        <w:t>باید از هم جدا شوند و از همدیگر دور گردند</w:t>
      </w:r>
      <w:r w:rsidRPr="0027013F">
        <w:rPr>
          <w:rtl/>
        </w:rPr>
        <w:t>»</w:t>
      </w:r>
      <w:r w:rsidRPr="0027013F">
        <w:rPr>
          <w:rFonts w:hint="cs"/>
          <w:rtl/>
        </w:rPr>
        <w:t xml:space="preserve"> به روایت دارقطنی. و چون بریدگی آلت تناسلی و عنین بودن، حق فسخ نکاح را ثابت</w:t>
      </w:r>
      <w:r w:rsidR="005A2E2B" w:rsidRPr="0027013F">
        <w:rPr>
          <w:rFonts w:hint="cs"/>
          <w:rtl/>
        </w:rPr>
        <w:t xml:space="preserve"> می‌</w:t>
      </w:r>
      <w:r w:rsidRPr="0027013F">
        <w:rPr>
          <w:rFonts w:hint="cs"/>
          <w:rtl/>
        </w:rPr>
        <w:t>کنند پس ناتوانی از تأمین نفقه نیز به طریق اولی این حق را به وی</w:t>
      </w:r>
      <w:r w:rsidR="005A2E2B" w:rsidRPr="0027013F">
        <w:rPr>
          <w:rFonts w:hint="cs"/>
          <w:rtl/>
        </w:rPr>
        <w:t xml:space="preserve"> می‌</w:t>
      </w:r>
      <w:r w:rsidRPr="0027013F">
        <w:rPr>
          <w:rFonts w:hint="cs"/>
          <w:rtl/>
        </w:rPr>
        <w:t>دهد، چون صبر و شکیبایی از تمتع و بهره گیری جنسی و همخوابگی آسان تر است از صبر بر</w:t>
      </w:r>
      <w:r w:rsidR="0095249E" w:rsidRPr="0027013F">
        <w:rPr>
          <w:rFonts w:hint="cs"/>
          <w:rtl/>
        </w:rPr>
        <w:t xml:space="preserve"> بی‌</w:t>
      </w:r>
      <w:r w:rsidRPr="0027013F">
        <w:rPr>
          <w:rFonts w:hint="cs"/>
          <w:rtl/>
        </w:rPr>
        <w:t>نفقه بودن. و به دلیل این که نبودن نفقه چه بسا زن را به فساد و ارتکاب فحشاء بکشاند.</w:t>
      </w:r>
    </w:p>
    <w:p w:rsidR="008E5DA0" w:rsidRPr="0027013F" w:rsidRDefault="008E5DA0" w:rsidP="0027013F">
      <w:pPr>
        <w:pStyle w:val="a3"/>
        <w:rPr>
          <w:spacing w:val="-2"/>
          <w:rtl/>
        </w:rPr>
      </w:pPr>
      <w:r w:rsidRPr="0027013F">
        <w:rPr>
          <w:rFonts w:hint="cs"/>
          <w:spacing w:val="-2"/>
          <w:rtl/>
        </w:rPr>
        <w:t>اگر مرد بر زنش دینی داشت و دستور داد که زن نفقه خود را از آن مصرف کند، اگر زن فراخ حال بود و مالی داشت در این صورت باید از آن وام نفقه کند، و حق خیار فسخ نکاح را ندارد، و اگر تنگدست بود و مالی نداشت</w:t>
      </w:r>
      <w:r w:rsidR="009C0A98" w:rsidRPr="0027013F">
        <w:rPr>
          <w:rFonts w:hint="cs"/>
          <w:spacing w:val="-2"/>
          <w:rtl/>
        </w:rPr>
        <w:t xml:space="preserve"> اگرچه </w:t>
      </w:r>
      <w:r w:rsidRPr="0027013F">
        <w:rPr>
          <w:rFonts w:hint="cs"/>
          <w:spacing w:val="-2"/>
          <w:rtl/>
        </w:rPr>
        <w:t>بدهکار هم باشد حق فسخ نکاح را دارد و خیار برای او ثابت است. البته بر زن لازم نیست که تأمین نفقه را از وام خویش بپذیرد چون زن به حق خود</w:t>
      </w:r>
      <w:r w:rsidR="005A2E2B" w:rsidRPr="0027013F">
        <w:rPr>
          <w:rFonts w:hint="cs"/>
          <w:spacing w:val="-2"/>
          <w:rtl/>
        </w:rPr>
        <w:t xml:space="preserve"> نمی‌</w:t>
      </w:r>
      <w:r w:rsidRPr="0027013F">
        <w:rPr>
          <w:rFonts w:hint="cs"/>
          <w:spacing w:val="-2"/>
          <w:rtl/>
        </w:rPr>
        <w:t>رسد. و اگر تنگدست باشد به وی مهلت داده</w:t>
      </w:r>
      <w:r w:rsidR="005A2E2B" w:rsidRPr="0027013F">
        <w:rPr>
          <w:rFonts w:hint="cs"/>
          <w:spacing w:val="-2"/>
          <w:rtl/>
        </w:rPr>
        <w:t xml:space="preserve"> می‌</w:t>
      </w:r>
      <w:r w:rsidRPr="0027013F">
        <w:rPr>
          <w:rFonts w:hint="cs"/>
          <w:spacing w:val="-2"/>
          <w:rtl/>
        </w:rPr>
        <w:t>شود. و اگر به صورت داوطلبانه و خیریه کسی حاضر شد به جای شوهر تنگدست، نفقه زن را بدهد بر زن لازم نیست که آن را بپذیرد، چون باید منت این مرد نیکوکار را بکشد، پس در آن صورت هم حق فسخ نکاح را دارد. باید دانست قدرت کسب و توان کاری، مانند توان و قدرت مالی است پس اگر شوهر بتواند هر روز به اندازه نفقه زنش کسب کند زن حق فسخ نکاح را ندارد، و اگر به علت بیماری از کسب و کار عاجز شد اگر امید زوال بیماری و شفا را در خلال سه روز داشته باشد حق فسخ نکاح را ندارد و اگر بیشتر طول بکشد زن حق فسخ نکاح را دارد. چون متضرر</w:t>
      </w:r>
      <w:r w:rsidR="005A2E2B" w:rsidRPr="0027013F">
        <w:rPr>
          <w:rFonts w:hint="cs"/>
          <w:spacing w:val="-2"/>
          <w:rtl/>
        </w:rPr>
        <w:t xml:space="preserve"> می‌</w:t>
      </w:r>
      <w:r w:rsidRPr="0027013F">
        <w:rPr>
          <w:rFonts w:hint="cs"/>
          <w:spacing w:val="-2"/>
          <w:rtl/>
        </w:rPr>
        <w:t>گردد. و اگر شخص فراخ حال و مالدار حاضر نشد جز به مقدار نفقه</w:t>
      </w:r>
      <w:r w:rsidR="0027013F" w:rsidRPr="0027013F">
        <w:rPr>
          <w:rFonts w:hint="eastAsia"/>
          <w:spacing w:val="-2"/>
        </w:rPr>
        <w:t>‌</w:t>
      </w:r>
      <w:r w:rsidRPr="0027013F">
        <w:rPr>
          <w:rFonts w:hint="cs"/>
          <w:spacing w:val="-2"/>
          <w:rtl/>
        </w:rPr>
        <w:t>ای که شخص فقیر و تنگدست</w:t>
      </w:r>
      <w:r w:rsidR="005A2E2B" w:rsidRPr="0027013F">
        <w:rPr>
          <w:rFonts w:hint="cs"/>
          <w:spacing w:val="-2"/>
          <w:rtl/>
        </w:rPr>
        <w:t xml:space="preserve"> می‌</w:t>
      </w:r>
      <w:r w:rsidRPr="0027013F">
        <w:rPr>
          <w:rFonts w:hint="cs"/>
          <w:spacing w:val="-2"/>
          <w:rtl/>
        </w:rPr>
        <w:t>دهد، به زن خود بدهد، زن حق فسخ نکاح را ندارد و مازاد بر نفقه شخص تنگدست بر شوهر وام است و به زن بدهکار است. شرط فسخ کردن نکاح آن است که: عجز و ناتوانی شوهر از تأمین نفقه و تنگدستی وی با اقرار خود شوهر یا با گواهان مقبول شرعی، خواه شوهر حاضر باشد یا غائب تحقق یابد.</w:t>
      </w:r>
    </w:p>
    <w:p w:rsidR="008E5DA0" w:rsidRPr="003D6F83" w:rsidRDefault="008E5DA0" w:rsidP="0027013F">
      <w:pPr>
        <w:pStyle w:val="a3"/>
        <w:rPr>
          <w:rtl/>
        </w:rPr>
      </w:pPr>
      <w:r w:rsidRPr="003D6F83">
        <w:rPr>
          <w:rFonts w:hint="cs"/>
          <w:rtl/>
        </w:rPr>
        <w:t>و اگر عجز و ناتوانی از پرداخت مهریه پیش از دخول و نزدیکی باشد، حق فسخ دارد و اگز زن قسمتی از مهریه را دریافت داشت حق فسخ ممنوع است. چون شوهر با دادن بعضی از مهریه حق استفاده از زن را برای خود به وجود آورده است و دیگر حق فسخ برای زن نیست. و اگر بعد از دخول و همخوابگی باشد، عجز از پرداخت مهریه موجب اثبات حق فسخ نکاح</w:t>
      </w:r>
      <w:r w:rsidR="005A2E2B">
        <w:rPr>
          <w:rFonts w:hint="cs"/>
          <w:rtl/>
        </w:rPr>
        <w:t xml:space="preserve"> نمی‌</w:t>
      </w:r>
      <w:r w:rsidRPr="003D6F83">
        <w:rPr>
          <w:rFonts w:hint="cs"/>
          <w:rtl/>
        </w:rPr>
        <w:t>شود و جایز نیست که نکاح خود را فسخ کند. چون با دخول و همخوابگی، معوض که عمل جنسی است تلف شده، و عوض آن مهریه است به صورت وام در ذمه و تعهد شوهر</w:t>
      </w:r>
      <w:r w:rsidR="005A2E2B">
        <w:rPr>
          <w:rFonts w:hint="cs"/>
          <w:rtl/>
        </w:rPr>
        <w:t xml:space="preserve"> می‌</w:t>
      </w:r>
      <w:r w:rsidRPr="003D6F83">
        <w:rPr>
          <w:rFonts w:hint="cs"/>
          <w:rtl/>
        </w:rPr>
        <w:t>ماند و چون زن خود را به شوهر تسلیم کرده است مشعر به رضایت او است که این مهریه وام باشد بر ذمه شوهرش، ولی پیش از دخول و نزدیکی چنین نیست و او خود را تسلیم نکرده است.</w:t>
      </w:r>
    </w:p>
    <w:p w:rsidR="008E5DA0" w:rsidRPr="003D6F83" w:rsidRDefault="008E5DA0" w:rsidP="006003DB">
      <w:pPr>
        <w:pStyle w:val="a3"/>
        <w:rPr>
          <w:rtl/>
        </w:rPr>
      </w:pPr>
      <w:r w:rsidRPr="003D6F83">
        <w:rPr>
          <w:rFonts w:hint="cs"/>
          <w:rtl/>
        </w:rPr>
        <w:t>اگر شوهر بر نفقه مادر فرزندش که کنیز است عاجر باشد برآزاد کردن وی مجبور</w:t>
      </w:r>
      <w:r w:rsidR="005A2E2B">
        <w:rPr>
          <w:rFonts w:hint="cs"/>
          <w:rtl/>
        </w:rPr>
        <w:t xml:space="preserve"> می‌</w:t>
      </w:r>
      <w:r w:rsidRPr="003D6F83">
        <w:rPr>
          <w:rFonts w:hint="cs"/>
          <w:rtl/>
        </w:rPr>
        <w:t xml:space="preserve">گردد، و یا باید اگر خواستگاری داشته باشد و به ازدواج با وی رغبت کند او را به ازدواج وی درآورد وإلا باید او را رها کند تا کار کند و نفقه خویش را تأمین نماید. </w:t>
      </w:r>
    </w:p>
    <w:p w:rsidR="008E5DA0" w:rsidRPr="00501A88" w:rsidRDefault="008E5DA0" w:rsidP="00501A88">
      <w:pPr>
        <w:pStyle w:val="a2"/>
        <w:rPr>
          <w:rtl/>
        </w:rPr>
      </w:pPr>
      <w:bookmarkStart w:id="634" w:name="_Toc338427175"/>
      <w:bookmarkStart w:id="635" w:name="_Toc418284321"/>
      <w:r w:rsidRPr="00501A88">
        <w:rPr>
          <w:rFonts w:hint="cs"/>
          <w:rtl/>
        </w:rPr>
        <w:t>نکاح متعه (زن صیغه</w:t>
      </w:r>
      <w:r w:rsidR="005A2E2B" w:rsidRPr="00501A88">
        <w:rPr>
          <w:rFonts w:hint="eastAsia"/>
          <w:rtl/>
        </w:rPr>
        <w:t>‌</w:t>
      </w:r>
      <w:r w:rsidRPr="00501A88">
        <w:rPr>
          <w:rFonts w:hint="cs"/>
          <w:rtl/>
        </w:rPr>
        <w:t>ای)</w:t>
      </w:r>
      <w:bookmarkEnd w:id="634"/>
      <w:bookmarkEnd w:id="635"/>
    </w:p>
    <w:p w:rsidR="008E5DA0" w:rsidRPr="003D6F83" w:rsidRDefault="008E5DA0" w:rsidP="006003DB">
      <w:pPr>
        <w:pStyle w:val="a3"/>
        <w:rPr>
          <w:rtl/>
        </w:rPr>
      </w:pPr>
      <w:r w:rsidRPr="003D6F83">
        <w:rPr>
          <w:rFonts w:hint="cs"/>
          <w:rtl/>
        </w:rPr>
        <w:t>نکاح متعه عبارت است از هر نکاحی که مدت معین داشته باشد خواه دور یا نزدیک، مانند این که مرد به زن بگوید: تو را برای یک روز نکاح کردم، یا برای ده روز یا برای یک ماه تا وقتی که از این شهر بیرون</w:t>
      </w:r>
      <w:r w:rsidR="005A2E2B">
        <w:rPr>
          <w:rFonts w:hint="cs"/>
          <w:rtl/>
        </w:rPr>
        <w:t xml:space="preserve"> می‌</w:t>
      </w:r>
      <w:r w:rsidRPr="003D6F83">
        <w:rPr>
          <w:rFonts w:hint="cs"/>
          <w:rtl/>
        </w:rPr>
        <w:t>روم و امثال آن. نکاح مهلت دارد و با مدت معین نکاح فاسدی است و از آن نهی شده است و به اتفاق همه پیشوایان مذاهب اهل سنت و جماعت حرام است. و بر حرام بودن آن استدلال کرده</w:t>
      </w:r>
      <w:r w:rsidR="005A2E2B">
        <w:rPr>
          <w:rFonts w:hint="cs"/>
          <w:rtl/>
        </w:rPr>
        <w:t xml:space="preserve">‌اند </w:t>
      </w:r>
      <w:r w:rsidRPr="003D6F83">
        <w:rPr>
          <w:rFonts w:hint="cs"/>
          <w:rtl/>
        </w:rPr>
        <w:t xml:space="preserve">به گفته پیامبر </w:t>
      </w:r>
      <w:r w:rsidRPr="003D6F83">
        <w:rPr>
          <w:rFonts w:hint="cs"/>
          <w:rtl/>
        </w:rPr>
        <w:sym w:font="AGA Arabesque" w:char="F072"/>
      </w:r>
      <w:r w:rsidRPr="003D6F83">
        <w:rPr>
          <w:rFonts w:hint="cs"/>
          <w:rtl/>
        </w:rPr>
        <w:t xml:space="preserve"> که گفت: </w:t>
      </w:r>
      <w:r w:rsidRPr="009A7B5F">
        <w:rPr>
          <w:rStyle w:val="Char1"/>
          <w:rtl/>
        </w:rPr>
        <w:t>«یَا أَیُّهَا النَّاسُ إِنِّیْ کُنْتُ أَذِنْتُ لَکُمْ فِی الْاِسْتِمْتَاعِ أَلَا وَإِنَّ اللهَ قَدْ حَرَّمَهَا إِلی یَوْمِ الْقِیَامَةِ»</w:t>
      </w:r>
      <w:r w:rsidRPr="003D6F83">
        <w:rPr>
          <w:rFonts w:hint="cs"/>
          <w:rtl/>
        </w:rPr>
        <w:t xml:space="preserve"> </w:t>
      </w:r>
      <w:r>
        <w:rPr>
          <w:rFonts w:ascii="Traditional Arabic" w:hAnsi="Traditional Arabic" w:cs="Traditional Arabic"/>
          <w:rtl/>
        </w:rPr>
        <w:t>«</w:t>
      </w:r>
      <w:r w:rsidRPr="003D6F83">
        <w:rPr>
          <w:rFonts w:hint="cs"/>
          <w:rtl/>
        </w:rPr>
        <w:t>ای مردم من به شما اجازه داده بودم که از نکاح متعه لذت طلبی کنید آگاه باشید و بدانید از امروز به بعد خداوند آن را تا روز قیامت حرام گردانید است</w:t>
      </w:r>
      <w:r>
        <w:rPr>
          <w:rFonts w:ascii="Traditional Arabic" w:hAnsi="Traditional Arabic" w:cs="Traditional Arabic"/>
          <w:rtl/>
        </w:rPr>
        <w:t>»</w:t>
      </w:r>
      <w:r w:rsidRPr="003D6F83">
        <w:rPr>
          <w:rFonts w:hint="cs"/>
          <w:rtl/>
        </w:rPr>
        <w:t xml:space="preserve">. به روایت ابن ماجه. </w:t>
      </w:r>
    </w:p>
    <w:p w:rsidR="008E5DA0" w:rsidRPr="003D6F83" w:rsidRDefault="008E5DA0" w:rsidP="006003DB">
      <w:pPr>
        <w:pStyle w:val="a3"/>
        <w:rPr>
          <w:rtl/>
        </w:rPr>
      </w:pPr>
      <w:r w:rsidRPr="003D6F83">
        <w:rPr>
          <w:rFonts w:hint="cs"/>
          <w:rtl/>
        </w:rPr>
        <w:t xml:space="preserve">و از سبره جهنی روایت شده است که او با پیامبر </w:t>
      </w:r>
      <w:r w:rsidRPr="003D6F83">
        <w:rPr>
          <w:rFonts w:hint="cs"/>
          <w:rtl/>
        </w:rPr>
        <w:sym w:font="AGA Arabesque" w:char="F072"/>
      </w:r>
      <w:r w:rsidRPr="003D6F83">
        <w:rPr>
          <w:rFonts w:hint="cs"/>
          <w:rtl/>
        </w:rPr>
        <w:t xml:space="preserve"> در فتح مکه به جنگ رفته بود که پیامبر </w:t>
      </w:r>
      <w:r w:rsidRPr="003D6F83">
        <w:rPr>
          <w:rFonts w:hint="cs"/>
          <w:rtl/>
        </w:rPr>
        <w:sym w:font="AGA Arabesque" w:char="F072"/>
      </w:r>
      <w:r w:rsidRPr="003D6F83">
        <w:rPr>
          <w:rFonts w:hint="cs"/>
          <w:rtl/>
        </w:rPr>
        <w:t xml:space="preserve"> به مردم اجازه داد از متعه زنان و نکاح مؤقت استفاده کنند و او گفت: پیامبر </w:t>
      </w:r>
      <w:r w:rsidRPr="003D6F83">
        <w:rPr>
          <w:rFonts w:hint="cs"/>
          <w:rtl/>
        </w:rPr>
        <w:sym w:font="AGA Arabesque" w:char="F072"/>
      </w:r>
      <w:r w:rsidRPr="003D6F83">
        <w:rPr>
          <w:rFonts w:hint="cs"/>
          <w:rtl/>
        </w:rPr>
        <w:t xml:space="preserve"> هنوز از مکه بیرون نیامده بود که آن را حرام گردانید. امام شافعی گفته است: سفیان بن عیینه از زهری و او از ربیع بن سبره و او از پدرش روایت کرده است که پیامبر </w:t>
      </w:r>
      <w:r w:rsidRPr="003D6F83">
        <w:rPr>
          <w:rFonts w:hint="cs"/>
          <w:rtl/>
        </w:rPr>
        <w:sym w:font="AGA Arabesque" w:char="F072"/>
      </w:r>
      <w:r w:rsidRPr="003D6F83">
        <w:rPr>
          <w:rFonts w:hint="cs"/>
          <w:rtl/>
        </w:rPr>
        <w:t xml:space="preserve"> از نکاح مؤقت و متعه نهی کرد.</w:t>
      </w:r>
    </w:p>
    <w:p w:rsidR="008E5DA0" w:rsidRPr="003D6F83" w:rsidRDefault="008E5DA0" w:rsidP="006003DB">
      <w:pPr>
        <w:pStyle w:val="a3"/>
        <w:rPr>
          <w:rtl/>
        </w:rPr>
      </w:pPr>
      <w:r w:rsidRPr="003D6F83">
        <w:rPr>
          <w:rFonts w:hint="cs"/>
          <w:rtl/>
        </w:rPr>
        <w:t xml:space="preserve">و از عمر بن خطاب </w:t>
      </w:r>
      <w:r w:rsidRPr="003D6F83">
        <w:rPr>
          <w:rFonts w:hint="cs"/>
          <w:rtl/>
        </w:rPr>
        <w:sym w:font="AGA Arabesque" w:char="F074"/>
      </w:r>
      <w:r w:rsidRPr="003D6F83">
        <w:rPr>
          <w:rFonts w:hint="cs"/>
          <w:rtl/>
        </w:rPr>
        <w:t xml:space="preserve"> روایت شده است که او نکاح مؤقت و متعه را حرام کرد در حالی که بر منبر بود در ایام خلافتش. و یاران پیامبر </w:t>
      </w:r>
      <w:r w:rsidRPr="003D6F83">
        <w:rPr>
          <w:rFonts w:hint="cs"/>
          <w:rtl/>
        </w:rPr>
        <w:sym w:font="AGA Arabesque" w:char="F072"/>
      </w:r>
      <w:r w:rsidRPr="003D6F83">
        <w:rPr>
          <w:rFonts w:hint="cs"/>
          <w:rtl/>
        </w:rPr>
        <w:t xml:space="preserve"> این عمل او را به قبول تلقی کردند پس به صورت اجماع در آمد. </w:t>
      </w:r>
    </w:p>
    <w:p w:rsidR="008E5DA0" w:rsidRPr="003D6F83" w:rsidRDefault="008E5DA0" w:rsidP="006003DB">
      <w:pPr>
        <w:pStyle w:val="a3"/>
        <w:rPr>
          <w:rtl/>
        </w:rPr>
      </w:pPr>
      <w:r w:rsidRPr="003D6F83">
        <w:rPr>
          <w:rFonts w:hint="cs"/>
          <w:rtl/>
        </w:rPr>
        <w:t xml:space="preserve">و زهری از عبدالله و حسن بن محمد بن الحنفیه و آنان از پدرشان و او از </w:t>
      </w:r>
      <w:r w:rsidRPr="006003DB">
        <w:rPr>
          <w:rFonts w:hint="cs"/>
          <w:rtl/>
        </w:rPr>
        <w:t xml:space="preserve">علی بن ابیطالب </w:t>
      </w:r>
      <w:r w:rsidRPr="006003DB">
        <w:rPr>
          <w:rFonts w:hint="cs"/>
          <w:rtl/>
        </w:rPr>
        <w:sym w:font="AGA Arabesque" w:char="F074"/>
      </w:r>
      <w:r w:rsidRPr="006003DB">
        <w:rPr>
          <w:rFonts w:hint="cs"/>
          <w:rtl/>
        </w:rPr>
        <w:t xml:space="preserve"> روایت کرده است که گفت: </w:t>
      </w:r>
      <w:r w:rsidRPr="006003DB">
        <w:rPr>
          <w:rtl/>
        </w:rPr>
        <w:t>«</w:t>
      </w:r>
      <w:r w:rsidRPr="006003DB">
        <w:rPr>
          <w:rFonts w:hint="cs"/>
          <w:rtl/>
        </w:rPr>
        <w:t xml:space="preserve">پیامبر </w:t>
      </w:r>
      <w:r w:rsidRPr="006003DB">
        <w:rPr>
          <w:rFonts w:hint="cs"/>
          <w:rtl/>
        </w:rPr>
        <w:sym w:font="AGA Arabesque" w:char="F072"/>
      </w:r>
      <w:r w:rsidRPr="006003DB">
        <w:rPr>
          <w:rFonts w:hint="cs"/>
          <w:rtl/>
        </w:rPr>
        <w:t xml:space="preserve"> به من دستور داد جار بزنم و ندا در دهم که پیامبر </w:t>
      </w:r>
      <w:r w:rsidRPr="006003DB">
        <w:rPr>
          <w:rFonts w:hint="cs"/>
          <w:rtl/>
        </w:rPr>
        <w:sym w:font="AGA Arabesque" w:char="F072"/>
      </w:r>
      <w:r w:rsidRPr="006003DB">
        <w:rPr>
          <w:rFonts w:hint="cs"/>
          <w:rtl/>
        </w:rPr>
        <w:t xml:space="preserve"> از متعه و نکاح مؤقت نهی کرده و آن را حرام کرده است بعد از آن که به آن دستور داده بود</w:t>
      </w:r>
      <w:r w:rsidRPr="006003DB">
        <w:rPr>
          <w:rtl/>
        </w:rPr>
        <w:t>»</w:t>
      </w:r>
      <w:r w:rsidRPr="006003DB">
        <w:rPr>
          <w:rFonts w:hint="cs"/>
          <w:rtl/>
        </w:rPr>
        <w:t>. مأمون</w:t>
      </w:r>
      <w:r w:rsidRPr="003D6F83">
        <w:rPr>
          <w:rFonts w:hint="cs"/>
          <w:rtl/>
        </w:rPr>
        <w:t xml:space="preserve"> از حدیث زهری، سوال کرد که آیا محفوظ است؟! و دانست که آن را مالک روایت کرده. مأمون گفت: از خداوند استغفار</w:t>
      </w:r>
      <w:r w:rsidR="005A2E2B">
        <w:rPr>
          <w:rFonts w:hint="cs"/>
          <w:rtl/>
        </w:rPr>
        <w:t xml:space="preserve"> می‌</w:t>
      </w:r>
      <w:r w:rsidRPr="003D6F83">
        <w:rPr>
          <w:rFonts w:hint="cs"/>
          <w:rtl/>
        </w:rPr>
        <w:t>طلبم و دستور داد که ندا در دادند که متعه حرام است.</w:t>
      </w:r>
    </w:p>
    <w:p w:rsidR="008E5DA0" w:rsidRPr="00D92A48" w:rsidRDefault="008E5DA0" w:rsidP="00501A88">
      <w:pPr>
        <w:pStyle w:val="a2"/>
        <w:rPr>
          <w:rtl/>
        </w:rPr>
      </w:pPr>
      <w:bookmarkStart w:id="636" w:name="_Toc338427176"/>
      <w:bookmarkStart w:id="637" w:name="_Toc418284322"/>
      <w:r w:rsidRPr="00D92A48">
        <w:rPr>
          <w:rFonts w:hint="cs"/>
          <w:rtl/>
        </w:rPr>
        <w:t>حضانت و سرپرستی</w:t>
      </w:r>
      <w:bookmarkEnd w:id="636"/>
      <w:bookmarkEnd w:id="637"/>
    </w:p>
    <w:p w:rsidR="008E5DA0" w:rsidRPr="003D6F83" w:rsidRDefault="008E5DA0" w:rsidP="006003DB">
      <w:pPr>
        <w:pStyle w:val="a3"/>
        <w:rPr>
          <w:rtl/>
        </w:rPr>
      </w:pPr>
      <w:r w:rsidRPr="003D6F83">
        <w:rPr>
          <w:rFonts w:hint="cs"/>
          <w:rtl/>
        </w:rPr>
        <w:t>حضانت در لغت به معنی ضم و جمع است و به فتحه حاء خوانده</w:t>
      </w:r>
      <w:r w:rsidR="005A2E2B">
        <w:rPr>
          <w:rFonts w:hint="cs"/>
          <w:rtl/>
        </w:rPr>
        <w:t xml:space="preserve"> می‌</w:t>
      </w:r>
      <w:r w:rsidRPr="003D6F83">
        <w:rPr>
          <w:rFonts w:hint="cs"/>
          <w:rtl/>
        </w:rPr>
        <w:t>شود و از حضن گرفته شده که به معنی پهلوی نرم و آرام است، چون زن کودک را در آغوش</w:t>
      </w:r>
      <w:r w:rsidR="005A2E2B">
        <w:rPr>
          <w:rFonts w:hint="cs"/>
          <w:rtl/>
        </w:rPr>
        <w:t xml:space="preserve"> می‌</w:t>
      </w:r>
      <w:r w:rsidRPr="003D6F83">
        <w:rPr>
          <w:rFonts w:hint="cs"/>
          <w:rtl/>
        </w:rPr>
        <w:t>گیرد و آن را به خود ضم</w:t>
      </w:r>
      <w:r w:rsidR="005A2E2B">
        <w:rPr>
          <w:rFonts w:hint="cs"/>
          <w:rtl/>
        </w:rPr>
        <w:t xml:space="preserve"> می‌</w:t>
      </w:r>
      <w:r w:rsidRPr="003D6F83">
        <w:rPr>
          <w:rFonts w:hint="cs"/>
          <w:rtl/>
        </w:rPr>
        <w:t>کند. و شرعا عبارت است از محافظت کردن از کسی که به حدّ تمییز نرسیده و در کار خود مستقل نباشد، و تربیت کردن وی به</w:t>
      </w:r>
      <w:r w:rsidR="00B94649">
        <w:rPr>
          <w:rFonts w:hint="cs"/>
          <w:rtl/>
        </w:rPr>
        <w:t xml:space="preserve"> گونه‌ای </w:t>
      </w:r>
      <w:r w:rsidRPr="003D6F83">
        <w:rPr>
          <w:rFonts w:hint="cs"/>
          <w:rtl/>
        </w:rPr>
        <w:t xml:space="preserve">که وی را اصلاح کند و حفظ کردن وی از چیزی که وی را بیازارد. </w:t>
      </w:r>
    </w:p>
    <w:p w:rsidR="008E5DA0" w:rsidRPr="003D6F83" w:rsidRDefault="008E5DA0" w:rsidP="006003DB">
      <w:pPr>
        <w:pStyle w:val="a3"/>
        <w:rPr>
          <w:rtl/>
        </w:rPr>
      </w:pPr>
      <w:r w:rsidRPr="003D6F83">
        <w:rPr>
          <w:rFonts w:hint="cs"/>
          <w:rtl/>
        </w:rPr>
        <w:t>حضانت خود نوعی ولایت</w:t>
      </w:r>
      <w:r w:rsidR="005A2E2B">
        <w:rPr>
          <w:rFonts w:hint="cs"/>
          <w:rtl/>
        </w:rPr>
        <w:t xml:space="preserve"> می‌</w:t>
      </w:r>
      <w:r w:rsidRPr="003D6F83">
        <w:rPr>
          <w:rFonts w:hint="cs"/>
          <w:rtl/>
        </w:rPr>
        <w:t>باشد جز آن برخلاف ولایت، به زنان بیشتر لایق است. چون زنان مهربانتر و راه یافته ترند به تربیت، و شکیباترند بر قیام به تربیت و بیشتر در ملازمت اطفال شدت به خرج</w:t>
      </w:r>
      <w:r w:rsidR="005A2E2B">
        <w:rPr>
          <w:rFonts w:hint="cs"/>
          <w:rtl/>
        </w:rPr>
        <w:t xml:space="preserve"> می‌</w:t>
      </w:r>
      <w:r w:rsidRPr="003D6F83">
        <w:rPr>
          <w:rFonts w:hint="cs"/>
          <w:rtl/>
        </w:rPr>
        <w:t xml:space="preserve">دهند و سخت گیرترند. </w:t>
      </w:r>
    </w:p>
    <w:p w:rsidR="008E5DA0" w:rsidRPr="003D6F83" w:rsidRDefault="008E5DA0" w:rsidP="006003DB">
      <w:pPr>
        <w:pStyle w:val="a3"/>
        <w:rPr>
          <w:rtl/>
        </w:rPr>
      </w:pPr>
      <w:r w:rsidRPr="003D6F83">
        <w:rPr>
          <w:rFonts w:hint="cs"/>
          <w:rtl/>
        </w:rPr>
        <w:t>در حضانت، زنان بر مردان مقدم</w:t>
      </w:r>
      <w:r w:rsidR="005A2E2B">
        <w:rPr>
          <w:rFonts w:hint="cs"/>
          <w:rtl/>
        </w:rPr>
        <w:t xml:space="preserve"> می‌</w:t>
      </w:r>
      <w:r w:rsidRPr="003D6F83">
        <w:rPr>
          <w:rFonts w:hint="cs"/>
          <w:rtl/>
        </w:rPr>
        <w:t>باشند به دلیل آنچه از عمروبن شعیب و او از پدرش و او از جدش روایت کرده</w:t>
      </w:r>
      <w:r w:rsidR="005A2E2B">
        <w:rPr>
          <w:rFonts w:hint="cs"/>
          <w:rtl/>
        </w:rPr>
        <w:t xml:space="preserve">‌اند </w:t>
      </w:r>
      <w:r w:rsidRPr="003D6F83">
        <w:rPr>
          <w:rFonts w:hint="cs"/>
          <w:rtl/>
        </w:rPr>
        <w:t xml:space="preserve">که زنی به نزد پیامبر </w:t>
      </w:r>
      <w:r w:rsidRPr="003D6F83">
        <w:rPr>
          <w:rFonts w:hint="cs"/>
          <w:rtl/>
        </w:rPr>
        <w:sym w:font="AGA Arabesque" w:char="F072"/>
      </w:r>
      <w:r w:rsidRPr="003D6F83">
        <w:rPr>
          <w:rFonts w:hint="cs"/>
          <w:rtl/>
        </w:rPr>
        <w:t xml:space="preserve"> آمد و گفت: ای رسول خدای، به راستی این فرزندم که</w:t>
      </w:r>
      <w:r w:rsidR="005A2E2B">
        <w:rPr>
          <w:rFonts w:hint="cs"/>
          <w:rtl/>
        </w:rPr>
        <w:t xml:space="preserve"> می‌</w:t>
      </w:r>
      <w:r w:rsidRPr="003D6F83">
        <w:rPr>
          <w:rFonts w:hint="cs"/>
          <w:rtl/>
        </w:rPr>
        <w:t>بینی تا جنین بود شکم من ظرف او بود، و از پستانم آبیاری شده و سیراب گردیده است و در آغوشم آرمیده است و پدرش مرا طلاق داده و</w:t>
      </w:r>
      <w:r w:rsidR="005A2E2B">
        <w:rPr>
          <w:rFonts w:hint="cs"/>
          <w:rtl/>
        </w:rPr>
        <w:t xml:space="preserve"> می‌</w:t>
      </w:r>
      <w:r w:rsidRPr="003D6F83">
        <w:rPr>
          <w:rFonts w:hint="cs"/>
          <w:rtl/>
        </w:rPr>
        <w:t xml:space="preserve">خواهد او را از من بگیرد، پیامبر </w:t>
      </w:r>
      <w:r w:rsidRPr="003D6F83">
        <w:rPr>
          <w:rFonts w:hint="cs"/>
          <w:rtl/>
        </w:rPr>
        <w:sym w:font="AGA Arabesque" w:char="F072"/>
      </w:r>
      <w:r w:rsidRPr="003D6F83">
        <w:rPr>
          <w:rFonts w:hint="cs"/>
          <w:rtl/>
        </w:rPr>
        <w:t xml:space="preserve"> به وی گفت: </w:t>
      </w:r>
      <w:r w:rsidRPr="009A7B5F">
        <w:rPr>
          <w:rStyle w:val="Char1"/>
          <w:rtl/>
        </w:rPr>
        <w:t>«أَنتِ أَحَقُّ بِهِ مَالَم تَنکَحِی»</w:t>
      </w:r>
      <w:r w:rsidRPr="003D6F83">
        <w:rPr>
          <w:rFonts w:hint="cs"/>
          <w:rtl/>
        </w:rPr>
        <w:t xml:space="preserve">. </w:t>
      </w:r>
      <w:r>
        <w:rPr>
          <w:rFonts w:ascii="Traditional Arabic" w:hAnsi="Traditional Arabic" w:cs="Traditional Arabic"/>
          <w:rtl/>
        </w:rPr>
        <w:t>«</w:t>
      </w:r>
      <w:r w:rsidRPr="003D6F83">
        <w:rPr>
          <w:rFonts w:hint="cs"/>
          <w:rtl/>
        </w:rPr>
        <w:t>تا زمانی که نکاح نکرده</w:t>
      </w:r>
      <w:r w:rsidR="006003DB">
        <w:rPr>
          <w:rFonts w:hint="eastAsia"/>
        </w:rPr>
        <w:t>‌</w:t>
      </w:r>
      <w:r w:rsidRPr="003D6F83">
        <w:rPr>
          <w:rFonts w:hint="cs"/>
          <w:rtl/>
        </w:rPr>
        <w:t>ای تو به وی شایسته</w:t>
      </w:r>
      <w:r w:rsidR="006003DB">
        <w:rPr>
          <w:rFonts w:hint="eastAsia"/>
        </w:rPr>
        <w:t>‌</w:t>
      </w:r>
      <w:r w:rsidRPr="003D6F83">
        <w:rPr>
          <w:rFonts w:hint="cs"/>
          <w:rtl/>
        </w:rPr>
        <w:t>تری</w:t>
      </w:r>
      <w:r>
        <w:rPr>
          <w:rFonts w:ascii="Traditional Arabic" w:hAnsi="Traditional Arabic" w:cs="Traditional Arabic"/>
          <w:rtl/>
        </w:rPr>
        <w:t>»</w:t>
      </w:r>
      <w:r w:rsidR="00ED066A">
        <w:rPr>
          <w:rFonts w:ascii="Traditional Arabic" w:hAnsi="Traditional Arabic" w:cs="Traditional Arabic" w:hint="cs"/>
          <w:rtl/>
        </w:rPr>
        <w:t>.</w:t>
      </w:r>
      <w:r w:rsidRPr="003D6F83">
        <w:rPr>
          <w:rFonts w:hint="cs"/>
          <w:rtl/>
        </w:rPr>
        <w:t xml:space="preserve"> </w:t>
      </w:r>
      <w:r w:rsidR="00ED066A" w:rsidRPr="003D6F83">
        <w:rPr>
          <w:rFonts w:hint="cs"/>
          <w:rtl/>
        </w:rPr>
        <w:t>(</w:t>
      </w:r>
      <w:r w:rsidRPr="003D6F83">
        <w:rPr>
          <w:rFonts w:hint="cs"/>
          <w:rtl/>
        </w:rPr>
        <w:t>به روایت ابوداود و حاکم و گفت اسناد آن صحیح است</w:t>
      </w:r>
      <w:r w:rsidR="00ED066A" w:rsidRPr="003D6F83">
        <w:rPr>
          <w:rFonts w:hint="cs"/>
          <w:rtl/>
        </w:rPr>
        <w:t>)</w:t>
      </w:r>
      <w:r w:rsidRPr="003D6F83">
        <w:rPr>
          <w:rFonts w:hint="cs"/>
          <w:rtl/>
        </w:rPr>
        <w:t xml:space="preserve">. </w:t>
      </w:r>
    </w:p>
    <w:p w:rsidR="008E5DA0" w:rsidRPr="006003DB" w:rsidRDefault="008E5DA0" w:rsidP="006003DB">
      <w:pPr>
        <w:pStyle w:val="a3"/>
        <w:rPr>
          <w:rtl/>
        </w:rPr>
      </w:pPr>
      <w:r w:rsidRPr="006003DB">
        <w:rPr>
          <w:rFonts w:hint="cs"/>
          <w:rtl/>
        </w:rPr>
        <w:t>و زمانی که کودک خردسال باشد و به حدّ تمییز و تشخیص نرسد حکم سرپرستی برای مادر ثابت است نه برای پدر. اگر کودک دارای تمییز باشد او را میان پدر و مادر مخیر</w:t>
      </w:r>
      <w:r w:rsidR="005A2E2B" w:rsidRPr="006003DB">
        <w:rPr>
          <w:rFonts w:hint="cs"/>
          <w:rtl/>
        </w:rPr>
        <w:t xml:space="preserve"> می‌</w:t>
      </w:r>
      <w:r w:rsidRPr="006003DB">
        <w:rPr>
          <w:rFonts w:hint="cs"/>
          <w:rtl/>
        </w:rPr>
        <w:t>کنند هرکدام را برگزیند به وی داده</w:t>
      </w:r>
      <w:r w:rsidR="005A2E2B" w:rsidRPr="006003DB">
        <w:rPr>
          <w:rFonts w:hint="cs"/>
          <w:rtl/>
        </w:rPr>
        <w:t xml:space="preserve"> می‌</w:t>
      </w:r>
      <w:r w:rsidRPr="006003DB">
        <w:rPr>
          <w:rFonts w:hint="cs"/>
          <w:rtl/>
        </w:rPr>
        <w:t xml:space="preserve">شود. چون ابوهریره </w:t>
      </w:r>
      <w:r w:rsidRPr="006003DB">
        <w:rPr>
          <w:rFonts w:hint="cs"/>
          <w:rtl/>
        </w:rPr>
        <w:sym w:font="AGA Arabesque" w:char="F074"/>
      </w:r>
      <w:r w:rsidRPr="006003DB">
        <w:rPr>
          <w:rFonts w:hint="cs"/>
          <w:rtl/>
        </w:rPr>
        <w:t xml:space="preserve"> روایت کرده است که پیامبر </w:t>
      </w:r>
      <w:r w:rsidRPr="006003DB">
        <w:rPr>
          <w:rFonts w:hint="cs"/>
          <w:rtl/>
        </w:rPr>
        <w:sym w:font="AGA Arabesque" w:char="F072"/>
      </w:r>
      <w:r w:rsidRPr="006003DB">
        <w:rPr>
          <w:rFonts w:hint="cs"/>
          <w:rtl/>
        </w:rPr>
        <w:t xml:space="preserve"> </w:t>
      </w:r>
      <w:r w:rsidRPr="006003DB">
        <w:rPr>
          <w:rtl/>
        </w:rPr>
        <w:t>«</w:t>
      </w:r>
      <w:r w:rsidRPr="006003DB">
        <w:rPr>
          <w:rFonts w:hint="cs"/>
          <w:rtl/>
        </w:rPr>
        <w:t>کودک جوانی را (که دارای رشد و تمییز بود) بین پدر و مادرش مخیر نمود</w:t>
      </w:r>
      <w:r w:rsidRPr="006003DB">
        <w:rPr>
          <w:rtl/>
        </w:rPr>
        <w:t>»</w:t>
      </w:r>
      <w:r w:rsidRPr="006003DB">
        <w:rPr>
          <w:rFonts w:hint="cs"/>
          <w:rtl/>
        </w:rPr>
        <w:t xml:space="preserve"> به روایت ابن ماجه و ترمذی که آن را حسن دانسته است و در روایتی از ابوداود و حاکم آمده است: </w:t>
      </w:r>
      <w:r w:rsidRPr="006003DB">
        <w:rPr>
          <w:rtl/>
        </w:rPr>
        <w:t>«</w:t>
      </w:r>
      <w:r w:rsidRPr="006003DB">
        <w:rPr>
          <w:rFonts w:hint="cs"/>
          <w:rtl/>
        </w:rPr>
        <w:t>کودک دست مادرش را گرفت و مادرش او را با خود برد</w:t>
      </w:r>
      <w:r w:rsidRPr="006003DB">
        <w:rPr>
          <w:rtl/>
        </w:rPr>
        <w:t>»</w:t>
      </w:r>
      <w:r w:rsidR="00ED066A" w:rsidRPr="006003DB">
        <w:rPr>
          <w:rFonts w:hint="cs"/>
          <w:rtl/>
        </w:rPr>
        <w:t>.</w:t>
      </w:r>
      <w:r w:rsidRPr="006003DB">
        <w:rPr>
          <w:rFonts w:hint="cs"/>
          <w:rtl/>
        </w:rPr>
        <w:t xml:space="preserve"> </w:t>
      </w:r>
      <w:r w:rsidR="00ED066A" w:rsidRPr="006003DB">
        <w:rPr>
          <w:rFonts w:hint="cs"/>
          <w:rtl/>
        </w:rPr>
        <w:t>(</w:t>
      </w:r>
      <w:r w:rsidRPr="006003DB">
        <w:rPr>
          <w:rFonts w:hint="cs"/>
          <w:rtl/>
        </w:rPr>
        <w:t>حاکم آن را صحیح الإسناد دانسته است</w:t>
      </w:r>
      <w:r w:rsidR="00ED066A" w:rsidRPr="006003DB">
        <w:rPr>
          <w:rFonts w:hint="cs"/>
          <w:rtl/>
        </w:rPr>
        <w:t>)</w:t>
      </w:r>
      <w:r w:rsidRPr="006003DB">
        <w:rPr>
          <w:rFonts w:hint="cs"/>
          <w:rtl/>
        </w:rPr>
        <w:t xml:space="preserve">. </w:t>
      </w:r>
    </w:p>
    <w:p w:rsidR="008E5DA0" w:rsidRPr="003D6F83" w:rsidRDefault="008E5DA0" w:rsidP="006003DB">
      <w:pPr>
        <w:pStyle w:val="a3"/>
        <w:rPr>
          <w:rtl/>
        </w:rPr>
      </w:pPr>
      <w:r w:rsidRPr="003D6F83">
        <w:rPr>
          <w:rFonts w:hint="cs"/>
          <w:rtl/>
        </w:rPr>
        <w:t xml:space="preserve"> سنّ تمییز و تشخیص کودک در حدود هفت یا هشت سال است. و علاوه بر تمییز داشتن باید اسباب و وسایل اختیار و انتخاب را بشناسد. چون اختیار و انتخاب بدان جهت به وی داده شده که به بهره و نصیب خودش آشناتر و داناتر است. </w:t>
      </w:r>
    </w:p>
    <w:p w:rsidR="008E5DA0" w:rsidRPr="003D6F83" w:rsidRDefault="008E5DA0" w:rsidP="006003DB">
      <w:pPr>
        <w:pStyle w:val="a3"/>
        <w:rPr>
          <w:rtl/>
        </w:rPr>
      </w:pPr>
      <w:r w:rsidRPr="003D6F83">
        <w:rPr>
          <w:rFonts w:hint="cs"/>
          <w:rtl/>
        </w:rPr>
        <w:t xml:space="preserve">و ضابطه و معیار تمییز آن است که بتواند تنها غذا و نوشیدنی خود را بخورد و بیاشامد و محتاج دیگری نباشد، و تنها بتواند قضای حاجت کند و خود را پاک نماید. </w:t>
      </w:r>
    </w:p>
    <w:p w:rsidR="008E5DA0" w:rsidRPr="003D6F83" w:rsidRDefault="008E5DA0" w:rsidP="006003DB">
      <w:pPr>
        <w:pStyle w:val="a3"/>
        <w:rPr>
          <w:rtl/>
        </w:rPr>
      </w:pPr>
      <w:r w:rsidRPr="003D6F83">
        <w:rPr>
          <w:rFonts w:hint="cs"/>
          <w:rtl/>
        </w:rPr>
        <w:t>از نظر حضانت، مادرِ مادر با وجود پدر و پدر بزرگ حکم مادر را دارد. پس مادر مقدم است و سپس مادرانش به تربیت نزدیکی خویشاوندی، سپس مادر بزرگ پدری</w:t>
      </w:r>
      <w:r w:rsidR="00B37529">
        <w:rPr>
          <w:rFonts w:hint="cs"/>
          <w:rtl/>
        </w:rPr>
        <w:t xml:space="preserve"> </w:t>
      </w:r>
      <w:r w:rsidRPr="003D6F83">
        <w:rPr>
          <w:rFonts w:hint="cs"/>
          <w:rtl/>
        </w:rPr>
        <w:t xml:space="preserve">و مادرِ مادر بزرگ، سپس مادر بزرگ و مادرِ مادرش قرار دارد، سپس خواهر پدر مادرش، سپس خواهر پدری، سپس خواهر مادری، سپس خاله، سپس عمه قرار دارند. </w:t>
      </w:r>
    </w:p>
    <w:p w:rsidR="008E5DA0" w:rsidRPr="003D6F83" w:rsidRDefault="008E5DA0" w:rsidP="006003DB">
      <w:pPr>
        <w:pStyle w:val="a3"/>
        <w:rPr>
          <w:rtl/>
        </w:rPr>
      </w:pPr>
      <w:r w:rsidRPr="003D6F83">
        <w:rPr>
          <w:rFonts w:hint="cs"/>
          <w:rtl/>
        </w:rPr>
        <w:t>اگر با این زنان مردان نیز جمع شوند، مقدم مادر است، سپس مادران وی سپس پدر و سپس مادران او و پس از</w:t>
      </w:r>
      <w:r w:rsidR="005A2E2B">
        <w:rPr>
          <w:rFonts w:hint="cs"/>
          <w:rtl/>
        </w:rPr>
        <w:t xml:space="preserve"> آن‌ها </w:t>
      </w:r>
      <w:r w:rsidRPr="003D6F83">
        <w:rPr>
          <w:rFonts w:hint="cs"/>
          <w:rtl/>
        </w:rPr>
        <w:t xml:space="preserve">پدر بزرگ سپس خواهران سپس خاله سپس عمه برابر نصّ. </w:t>
      </w:r>
    </w:p>
    <w:p w:rsidR="008E5DA0" w:rsidRPr="006003DB" w:rsidRDefault="008E5DA0" w:rsidP="006003DB">
      <w:pPr>
        <w:pStyle w:val="a3"/>
        <w:rPr>
          <w:spacing w:val="-3"/>
          <w:rtl/>
        </w:rPr>
      </w:pPr>
      <w:r w:rsidRPr="006003DB">
        <w:rPr>
          <w:rFonts w:hint="cs"/>
          <w:spacing w:val="-3"/>
          <w:rtl/>
        </w:rPr>
        <w:t>و اما برادران و فرزندانشان، و عموها و فرزندانشان، آنان نیز چون پدر و پدر بزرگ</w:t>
      </w:r>
      <w:r w:rsidR="005A2E2B" w:rsidRPr="006003DB">
        <w:rPr>
          <w:rFonts w:hint="cs"/>
          <w:spacing w:val="-3"/>
          <w:rtl/>
        </w:rPr>
        <w:t xml:space="preserve"> می‌</w:t>
      </w:r>
      <w:r w:rsidRPr="006003DB">
        <w:rPr>
          <w:rFonts w:hint="cs"/>
          <w:spacing w:val="-3"/>
          <w:rtl/>
        </w:rPr>
        <w:t>باشند در حضانت که به ترتیب نزدیکتر در خویشاوندی مقدم</w:t>
      </w:r>
      <w:r w:rsidR="005A2E2B" w:rsidRPr="006003DB">
        <w:rPr>
          <w:rFonts w:hint="cs"/>
          <w:spacing w:val="-3"/>
          <w:rtl/>
        </w:rPr>
        <w:t xml:space="preserve"> می‌</w:t>
      </w:r>
      <w:r w:rsidRPr="006003DB">
        <w:rPr>
          <w:rFonts w:hint="cs"/>
          <w:spacing w:val="-3"/>
          <w:rtl/>
        </w:rPr>
        <w:t xml:space="preserve">گردند، به ترتیب تقدم در ارث برابر نصّ. و باید دانست که دختران خواهران بر دختران برادران مقدمند همان گونه که خواهر از این بابت بر برادر مقدم است. </w:t>
      </w:r>
    </w:p>
    <w:p w:rsidR="008E5DA0" w:rsidRPr="00D92A48" w:rsidRDefault="008E5DA0" w:rsidP="00501A88">
      <w:pPr>
        <w:pStyle w:val="a2"/>
        <w:rPr>
          <w:rtl/>
        </w:rPr>
      </w:pPr>
      <w:bookmarkStart w:id="638" w:name="_Toc338427177"/>
      <w:bookmarkStart w:id="639" w:name="_Toc418284323"/>
      <w:r w:rsidRPr="00D92A48">
        <w:rPr>
          <w:rFonts w:hint="cs"/>
          <w:rtl/>
        </w:rPr>
        <w:t>شرایط حضانت و سرپرستی</w:t>
      </w:r>
      <w:bookmarkEnd w:id="638"/>
      <w:bookmarkEnd w:id="639"/>
    </w:p>
    <w:p w:rsidR="008E5DA0" w:rsidRPr="003D6F83" w:rsidRDefault="008E5DA0" w:rsidP="006003DB">
      <w:pPr>
        <w:pStyle w:val="a3"/>
        <w:rPr>
          <w:rtl/>
        </w:rPr>
      </w:pPr>
      <w:r w:rsidRPr="003D6F83">
        <w:rPr>
          <w:rFonts w:hint="cs"/>
          <w:rtl/>
        </w:rPr>
        <w:t xml:space="preserve">معلوم گردید که حضانت خود ولایت و سرپرستی و تسلط است بر کودک، و از این حیث مادر شایسته تر است از پدر و غیر او، چون شفقت و دلسوزی مادر خیلی فراوان است. هرگاه مادر تمایل به حضانت نشان داد برای این که استحقاق آن را داشته باشد وجود شرایط زیر در وی لازم است: </w:t>
      </w:r>
    </w:p>
    <w:p w:rsidR="008E5DA0" w:rsidRPr="003D6F83" w:rsidRDefault="008E5DA0" w:rsidP="006003DB">
      <w:pPr>
        <w:pStyle w:val="a3"/>
        <w:rPr>
          <w:rtl/>
        </w:rPr>
      </w:pPr>
      <w:r w:rsidRPr="003D6F83">
        <w:rPr>
          <w:rFonts w:hint="cs"/>
          <w:rtl/>
        </w:rPr>
        <w:t>اول: باید مادر عاقل باشد، پس مادر دیوانه استحقاق حضانت را ندارد. چون با وجود جنون و دیوانگی حفظ و نگهداشت کودک ممکن نیست بلکه خود مادر شخصا احتیاج به کسی دارد که از وی نگهداری و کفالت کند پس چگونه او</w:t>
      </w:r>
      <w:r w:rsidR="005A2E2B">
        <w:rPr>
          <w:rFonts w:hint="cs"/>
          <w:rtl/>
        </w:rPr>
        <w:t xml:space="preserve"> می‌</w:t>
      </w:r>
      <w:r w:rsidRPr="003D6F83">
        <w:rPr>
          <w:rFonts w:hint="cs"/>
          <w:rtl/>
        </w:rPr>
        <w:t xml:space="preserve">تواند از دیگری نگهداری کند و کفالت او را بعهده بگیرد؟ </w:t>
      </w:r>
    </w:p>
    <w:p w:rsidR="008E5DA0" w:rsidRPr="003D6F83" w:rsidRDefault="008E5DA0" w:rsidP="006003DB">
      <w:pPr>
        <w:pStyle w:val="a3"/>
        <w:rPr>
          <w:rtl/>
        </w:rPr>
      </w:pPr>
      <w:r w:rsidRPr="003D6F83">
        <w:rPr>
          <w:rFonts w:hint="cs"/>
          <w:rtl/>
        </w:rPr>
        <w:t>دوم: آزادی، باید مادر آزاد باشد. پس مادر کنیز</w:t>
      </w:r>
      <w:r w:rsidR="005A2E2B">
        <w:rPr>
          <w:rFonts w:hint="cs"/>
          <w:rtl/>
        </w:rPr>
        <w:t xml:space="preserve"> نمی‌</w:t>
      </w:r>
      <w:r w:rsidRPr="003D6F83">
        <w:rPr>
          <w:rFonts w:hint="cs"/>
          <w:rtl/>
        </w:rPr>
        <w:t>تواند از کودک حضانت کند، چون منافع او متعلق به اربابش</w:t>
      </w:r>
      <w:r w:rsidR="005A2E2B">
        <w:rPr>
          <w:rFonts w:hint="cs"/>
          <w:rtl/>
        </w:rPr>
        <w:t xml:space="preserve"> می‌</w:t>
      </w:r>
      <w:r w:rsidRPr="003D6F83">
        <w:rPr>
          <w:rFonts w:hint="cs"/>
          <w:rtl/>
        </w:rPr>
        <w:t>باشد و به خاطر اشتغال به منافع مالکش</w:t>
      </w:r>
      <w:r w:rsidR="005A2E2B">
        <w:rPr>
          <w:rFonts w:hint="cs"/>
          <w:rtl/>
        </w:rPr>
        <w:t xml:space="preserve"> نمی‌</w:t>
      </w:r>
      <w:r w:rsidRPr="003D6F83">
        <w:rPr>
          <w:rFonts w:hint="cs"/>
          <w:rtl/>
        </w:rPr>
        <w:t xml:space="preserve">تواند به حضانت بپردازد و چون حضانت خود ولایت است و کنیز و برده ولایت ندارد. </w:t>
      </w:r>
    </w:p>
    <w:p w:rsidR="008E5DA0" w:rsidRPr="006003DB" w:rsidRDefault="008E5DA0" w:rsidP="006003DB">
      <w:pPr>
        <w:pStyle w:val="a3"/>
        <w:rPr>
          <w:rtl/>
        </w:rPr>
      </w:pPr>
      <w:r w:rsidRPr="006003DB">
        <w:rPr>
          <w:rFonts w:hint="cs"/>
          <w:rtl/>
        </w:rPr>
        <w:t xml:space="preserve">سوم: باید مادر مسلمان باشد تا حضانت کودک مسلمان را به وی سپرد، در مورد کودکی که پدرش مسلمان است. پس مادر کافر بر مسلمان حضانت ندارد. چون حضانت ولایت است و کافر بر مسلمان ولایت ندارد زیرا ممکن است در کار وی غش و خیانت کند و کودک بر عادات و عقاید مادرش پرورش یابد. </w:t>
      </w:r>
    </w:p>
    <w:p w:rsidR="008E5DA0" w:rsidRPr="003D6F83" w:rsidRDefault="008E5DA0" w:rsidP="006003DB">
      <w:pPr>
        <w:pStyle w:val="a3"/>
        <w:rPr>
          <w:rtl/>
        </w:rPr>
      </w:pPr>
      <w:r w:rsidRPr="003D6F83">
        <w:rPr>
          <w:rFonts w:hint="cs"/>
          <w:rtl/>
        </w:rPr>
        <w:t>چهارم: عفیف بودن است، پس مادر فاسق و بدکار حق حضانت ندارد. چون حضانت ولایت است و ولایت فاسق جایز نیست. زیرا ممکن است که کودک بر عادات و کارهای ناشایست وی پرورش یابد.</w:t>
      </w:r>
    </w:p>
    <w:p w:rsidR="008E5DA0" w:rsidRPr="003D6F83" w:rsidRDefault="008E5DA0" w:rsidP="006003DB">
      <w:pPr>
        <w:pStyle w:val="a3"/>
        <w:rPr>
          <w:rtl/>
        </w:rPr>
      </w:pPr>
      <w:r w:rsidRPr="003D6F83">
        <w:rPr>
          <w:rFonts w:hint="cs"/>
          <w:rtl/>
        </w:rPr>
        <w:t>پنجم: امانتداری است، پس خیانت پیشه حق حضانت ندارد. چون گاهی در نگهداشت وی خیانت</w:t>
      </w:r>
      <w:r w:rsidR="005A2E2B">
        <w:rPr>
          <w:rFonts w:hint="cs"/>
          <w:rtl/>
        </w:rPr>
        <w:t xml:space="preserve"> می‌</w:t>
      </w:r>
      <w:r w:rsidRPr="003D6F83">
        <w:rPr>
          <w:rFonts w:hint="cs"/>
          <w:rtl/>
        </w:rPr>
        <w:t>کند و کودک ضایع</w:t>
      </w:r>
      <w:r w:rsidR="005A2E2B">
        <w:rPr>
          <w:rFonts w:hint="cs"/>
          <w:rtl/>
        </w:rPr>
        <w:t xml:space="preserve"> می‌</w:t>
      </w:r>
      <w:r w:rsidRPr="003D6F83">
        <w:rPr>
          <w:rFonts w:hint="cs"/>
          <w:rtl/>
        </w:rPr>
        <w:t xml:space="preserve">شود. </w:t>
      </w:r>
    </w:p>
    <w:p w:rsidR="008E5DA0" w:rsidRPr="006003DB" w:rsidRDefault="008E5DA0" w:rsidP="006003DB">
      <w:pPr>
        <w:pStyle w:val="a3"/>
        <w:rPr>
          <w:rtl/>
        </w:rPr>
      </w:pPr>
      <w:r w:rsidRPr="006003DB">
        <w:rPr>
          <w:rFonts w:hint="cs"/>
          <w:rtl/>
        </w:rPr>
        <w:t xml:space="preserve">ششم: باید از نکاح دیگران خالی باشد و شوهر نکرده باشد. چون پیامبر </w:t>
      </w:r>
      <w:r w:rsidRPr="006003DB">
        <w:rPr>
          <w:rFonts w:hint="cs"/>
          <w:rtl/>
        </w:rPr>
        <w:sym w:font="AGA Arabesque" w:char="F072"/>
      </w:r>
      <w:r w:rsidRPr="006003DB">
        <w:rPr>
          <w:rFonts w:hint="cs"/>
          <w:rtl/>
        </w:rPr>
        <w:t xml:space="preserve"> گفت: </w:t>
      </w:r>
      <w:r w:rsidRPr="006003DB">
        <w:rPr>
          <w:rtl/>
        </w:rPr>
        <w:t>«</w:t>
      </w:r>
      <w:r w:rsidRPr="006003DB">
        <w:rPr>
          <w:rFonts w:hint="cs"/>
          <w:rtl/>
        </w:rPr>
        <w:t>تو به حضانت و سرپرستی کودکت شایسته تری مادام که نکاح نکرده باشی</w:t>
      </w:r>
      <w:r w:rsidRPr="006003DB">
        <w:rPr>
          <w:rtl/>
        </w:rPr>
        <w:t>»</w:t>
      </w:r>
      <w:r w:rsidRPr="006003DB">
        <w:rPr>
          <w:rFonts w:hint="cs"/>
          <w:rtl/>
        </w:rPr>
        <w:t>. زیرا اگر با شخصی دیگر ازدواج کرده باشد به حق شوهرش مشغول است و کودک متضرر</w:t>
      </w:r>
      <w:r w:rsidR="005A2E2B" w:rsidRPr="006003DB">
        <w:rPr>
          <w:rFonts w:hint="cs"/>
          <w:rtl/>
        </w:rPr>
        <w:t xml:space="preserve"> می‌</w:t>
      </w:r>
      <w:r w:rsidRPr="006003DB">
        <w:rPr>
          <w:rFonts w:hint="cs"/>
          <w:rtl/>
        </w:rPr>
        <w:t>گردد. اگر مادر کودک با عموی کودک ازدواج کرد، دو دیدگاه مطرح است: أصح آن است که حضانت وی باطل</w:t>
      </w:r>
      <w:r w:rsidR="005A2E2B" w:rsidRPr="006003DB">
        <w:rPr>
          <w:rFonts w:hint="cs"/>
          <w:rtl/>
        </w:rPr>
        <w:t xml:space="preserve"> نمی‌</w:t>
      </w:r>
      <w:r w:rsidRPr="006003DB">
        <w:rPr>
          <w:rFonts w:hint="cs"/>
          <w:rtl/>
        </w:rPr>
        <w:t>شود چون خود عموی کودک نیز حقی در حضانت دارد و مهربانی و دلسوزی او، او را وادار</w:t>
      </w:r>
      <w:r w:rsidR="005A2E2B" w:rsidRPr="006003DB">
        <w:rPr>
          <w:rFonts w:hint="cs"/>
          <w:rtl/>
        </w:rPr>
        <w:t xml:space="preserve"> می‌</w:t>
      </w:r>
      <w:r w:rsidRPr="006003DB">
        <w:rPr>
          <w:rFonts w:hint="cs"/>
          <w:rtl/>
        </w:rPr>
        <w:t>کند که سرپرستی کودک را به عهده بگیرد. پس هر دو در حضانت کودک همدیگر را یاری</w:t>
      </w:r>
      <w:r w:rsidR="005A2E2B" w:rsidRPr="006003DB">
        <w:rPr>
          <w:rFonts w:hint="cs"/>
          <w:rtl/>
        </w:rPr>
        <w:t xml:space="preserve"> می‌</w:t>
      </w:r>
      <w:r w:rsidRPr="006003DB">
        <w:rPr>
          <w:rFonts w:hint="cs"/>
          <w:rtl/>
        </w:rPr>
        <w:t>کنند.</w:t>
      </w:r>
    </w:p>
    <w:p w:rsidR="008E5DA0" w:rsidRPr="003D6F83" w:rsidRDefault="008E5DA0" w:rsidP="006003DB">
      <w:pPr>
        <w:pStyle w:val="a3"/>
        <w:rPr>
          <w:rtl/>
        </w:rPr>
      </w:pPr>
      <w:r w:rsidRPr="003D6F83">
        <w:rPr>
          <w:rFonts w:hint="cs"/>
          <w:rtl/>
        </w:rPr>
        <w:t>هفتم: در سفر نبودن و مقیم بودن است. پس مادر وقتی استحقاق حضانت را بیشتر از پدر دارد که هر دوی</w:t>
      </w:r>
      <w:r w:rsidR="005A2E2B">
        <w:rPr>
          <w:rFonts w:hint="cs"/>
          <w:rtl/>
        </w:rPr>
        <w:t xml:space="preserve"> آن‌ها </w:t>
      </w:r>
      <w:r w:rsidRPr="003D6F83">
        <w:rPr>
          <w:rFonts w:hint="cs"/>
          <w:rtl/>
        </w:rPr>
        <w:t>در یک شهر مقیم باشند. اما اگر یکی از</w:t>
      </w:r>
      <w:r w:rsidR="005A2E2B">
        <w:rPr>
          <w:rFonts w:hint="cs"/>
          <w:rtl/>
        </w:rPr>
        <w:t xml:space="preserve"> آن‌ها </w:t>
      </w:r>
      <w:r w:rsidRPr="003D6F83">
        <w:rPr>
          <w:rFonts w:hint="cs"/>
          <w:rtl/>
        </w:rPr>
        <w:t>در مسافرت باشد اگر مسافرت ضروری باشد مانند: سفر حج و تجارت و جهاد، نباید کودک را با خود به سفر ببرد چون سفر خطر و مشقت دارد بلکه در این حال هر کی که مقیم باشد کودک با وی خواهد بود تا مسافر برگردد خواه سفر طولانی یا کوتاه مدت باشد. اگر سفر دارای مسافت قصر باشد، یعنی مسافتی که نماز را در آن شکسته</w:t>
      </w:r>
      <w:r w:rsidR="005A2E2B">
        <w:rPr>
          <w:rFonts w:hint="cs"/>
          <w:rtl/>
        </w:rPr>
        <w:t xml:space="preserve"> می‌</w:t>
      </w:r>
      <w:r w:rsidRPr="003D6F83">
        <w:rPr>
          <w:rFonts w:hint="cs"/>
          <w:rtl/>
        </w:rPr>
        <w:t>خوانند پدر</w:t>
      </w:r>
      <w:r w:rsidR="005A2E2B">
        <w:rPr>
          <w:rFonts w:hint="cs"/>
          <w:rtl/>
        </w:rPr>
        <w:t xml:space="preserve"> می‌</w:t>
      </w:r>
      <w:r w:rsidRPr="003D6F83">
        <w:rPr>
          <w:rFonts w:hint="cs"/>
          <w:rtl/>
        </w:rPr>
        <w:t>تواند کودک را به زور از مادر بگیرد و او را با خود ببرد به جهت حفظ احتیاط در نگهداری نسب خود، چون نسب با پدران حفظ</w:t>
      </w:r>
      <w:r w:rsidR="005A2E2B">
        <w:rPr>
          <w:rFonts w:hint="cs"/>
          <w:rtl/>
        </w:rPr>
        <w:t xml:space="preserve"> می‌</w:t>
      </w:r>
      <w:r w:rsidRPr="003D6F83">
        <w:rPr>
          <w:rFonts w:hint="cs"/>
          <w:rtl/>
        </w:rPr>
        <w:t>شود و موجب مصلحت کودک</w:t>
      </w:r>
      <w:r w:rsidR="005A2E2B">
        <w:rPr>
          <w:rFonts w:hint="cs"/>
          <w:rtl/>
        </w:rPr>
        <w:t xml:space="preserve"> می‌</w:t>
      </w:r>
      <w:r w:rsidRPr="003D6F83">
        <w:rPr>
          <w:rFonts w:hint="cs"/>
          <w:rtl/>
        </w:rPr>
        <w:t xml:space="preserve">گردد در تادیب و تعلیم و در آموزش و پرورش و آسانی قیام به هزینه ای او. و اگر مادر نیز با وی در این سفر همراه باشد حق تقدم مادر در حضانت محفوظ و مقدم است. </w:t>
      </w:r>
    </w:p>
    <w:p w:rsidR="008E5DA0" w:rsidRPr="003D6F83" w:rsidRDefault="008E5DA0" w:rsidP="006003DB">
      <w:pPr>
        <w:pStyle w:val="a3"/>
        <w:rPr>
          <w:rtl/>
        </w:rPr>
      </w:pPr>
      <w:r w:rsidRPr="003D6F83">
        <w:rPr>
          <w:rFonts w:hint="cs"/>
          <w:rtl/>
        </w:rPr>
        <w:t>اگر پدر از سفر مسافت قصر برگشت حق تقدم حضانت به مادر بر</w:t>
      </w:r>
      <w:r w:rsidR="005A2E2B">
        <w:rPr>
          <w:rFonts w:hint="cs"/>
          <w:rtl/>
        </w:rPr>
        <w:t xml:space="preserve"> می‌</w:t>
      </w:r>
      <w:r w:rsidRPr="003D6F83">
        <w:rPr>
          <w:rFonts w:hint="cs"/>
          <w:rtl/>
        </w:rPr>
        <w:t>گردد، البته وقتی در این سفر پدر حق دارد کودک را با خود ببرد که راه امن باشد، و همچنین شهری که به آنجا سفر</w:t>
      </w:r>
      <w:r w:rsidR="005A2E2B">
        <w:rPr>
          <w:rFonts w:hint="cs"/>
          <w:rtl/>
        </w:rPr>
        <w:t xml:space="preserve"> می‌</w:t>
      </w:r>
      <w:r w:rsidRPr="003D6F83">
        <w:rPr>
          <w:rFonts w:hint="cs"/>
          <w:rtl/>
        </w:rPr>
        <w:t xml:space="preserve">کند امن باشد. در غیر این صورت حق گرفت کودک را از مادر ندارد. </w:t>
      </w:r>
    </w:p>
    <w:p w:rsidR="008E5DA0" w:rsidRPr="003D6F83" w:rsidRDefault="008E5DA0" w:rsidP="006003DB">
      <w:pPr>
        <w:pStyle w:val="a3"/>
        <w:rPr>
          <w:rtl/>
        </w:rPr>
      </w:pPr>
      <w:r w:rsidRPr="003D6F83">
        <w:rPr>
          <w:rFonts w:hint="cs"/>
          <w:rtl/>
        </w:rPr>
        <w:t>باید دانست که سفر مسافت قصر، حق انتزاع کودک از مادر برای سایر عصباتی دارای محرمیت هستند نیز محفوظ است، مانند پدر بزرگ و برادر و عمو به جهت احتیاط در حفظ نسب، و غیر محارم، نیز مانند پسر عمو این حق را دارند اگر کودک پسر باشد، ولی اگر کودک دختر باشد به وی تسلیم</w:t>
      </w:r>
      <w:r w:rsidR="005A2E2B">
        <w:rPr>
          <w:rFonts w:hint="cs"/>
          <w:rtl/>
        </w:rPr>
        <w:t xml:space="preserve"> نمی‌</w:t>
      </w:r>
      <w:r w:rsidRPr="003D6F83">
        <w:rPr>
          <w:rFonts w:hint="cs"/>
          <w:rtl/>
        </w:rPr>
        <w:t xml:space="preserve">گردد. اما اگر محرم از غیر عصبات باشد، مانند دایی و عموی مادری آن وقت حق انتزاع کودک از مادر را در چنین سفری ندارند چون آنان در نسب کودک حقی ندارند. </w:t>
      </w:r>
    </w:p>
    <w:p w:rsidR="008E5DA0" w:rsidRPr="003D6F83" w:rsidRDefault="008E5DA0" w:rsidP="006003DB">
      <w:pPr>
        <w:pStyle w:val="a3"/>
        <w:rPr>
          <w:rtl/>
        </w:rPr>
      </w:pPr>
      <w:r w:rsidRPr="003D6F83">
        <w:rPr>
          <w:rFonts w:hint="cs"/>
          <w:rtl/>
        </w:rPr>
        <w:t xml:space="preserve">دراین که اگر کودک شیرخوار باشد آیا شرط است که مادر کودک را شیر بدهد تا استحقاق حضانت را داشته باشد، دو وجه است: </w:t>
      </w:r>
    </w:p>
    <w:p w:rsidR="008E5DA0" w:rsidRPr="003D6F83" w:rsidRDefault="008E5DA0" w:rsidP="006003DB">
      <w:pPr>
        <w:pStyle w:val="a3"/>
        <w:rPr>
          <w:rtl/>
        </w:rPr>
      </w:pPr>
      <w:r w:rsidRPr="003D6F83">
        <w:rPr>
          <w:rFonts w:hint="cs"/>
          <w:rtl/>
        </w:rPr>
        <w:t>یکی آن است که، شرط نیست بلکه بر پدر واجب است که دایه ای به مزد بگیرد. و قول صحیح آن است که شرط است مادر کودک را شیر دهد چون به مزد گرفتن دایه و شیردهنده برای کودک بسیار سخت</w:t>
      </w:r>
      <w:r w:rsidR="00B37529">
        <w:rPr>
          <w:rFonts w:hint="cs"/>
          <w:rtl/>
        </w:rPr>
        <w:t xml:space="preserve"> </w:t>
      </w:r>
      <w:r w:rsidRPr="003D6F83">
        <w:rPr>
          <w:rFonts w:hint="cs"/>
          <w:rtl/>
        </w:rPr>
        <w:t xml:space="preserve">است. </w:t>
      </w:r>
    </w:p>
    <w:p w:rsidR="008E5DA0" w:rsidRPr="00D92A48" w:rsidRDefault="008E5DA0" w:rsidP="00501A88">
      <w:pPr>
        <w:pStyle w:val="a2"/>
        <w:rPr>
          <w:rtl/>
        </w:rPr>
      </w:pPr>
      <w:bookmarkStart w:id="640" w:name="_Toc338427178"/>
      <w:bookmarkStart w:id="641" w:name="_Toc418284324"/>
      <w:r w:rsidRPr="00D92A48">
        <w:rPr>
          <w:rFonts w:hint="cs"/>
          <w:rtl/>
        </w:rPr>
        <w:t>جنایات</w:t>
      </w:r>
      <w:bookmarkEnd w:id="640"/>
      <w:bookmarkEnd w:id="641"/>
    </w:p>
    <w:p w:rsidR="008E5DA0" w:rsidRPr="003D6F83" w:rsidRDefault="008E5DA0" w:rsidP="006003DB">
      <w:pPr>
        <w:pStyle w:val="a3"/>
        <w:spacing w:line="235" w:lineRule="auto"/>
        <w:rPr>
          <w:rtl/>
        </w:rPr>
      </w:pPr>
      <w:r w:rsidRPr="003D6F83">
        <w:rPr>
          <w:rFonts w:hint="cs"/>
          <w:rtl/>
        </w:rPr>
        <w:t xml:space="preserve">کلمه جنایات جمع جنایه است. جنایات چیزهایی هستند که در شرع برای آن حدّ تعیین شده است و چهار چیزند: </w:t>
      </w:r>
    </w:p>
    <w:p w:rsidR="008E5DA0" w:rsidRPr="003D6F83" w:rsidRDefault="008E5DA0" w:rsidP="006003DB">
      <w:pPr>
        <w:pStyle w:val="a3"/>
        <w:spacing w:line="235" w:lineRule="auto"/>
        <w:rPr>
          <w:rtl/>
        </w:rPr>
      </w:pPr>
      <w:r w:rsidRPr="003D6F83">
        <w:rPr>
          <w:rFonts w:hint="cs"/>
          <w:rtl/>
        </w:rPr>
        <w:t>اول: جنایاتی که بر جانها و اعضا صورت</w:t>
      </w:r>
      <w:r w:rsidR="005A2E2B">
        <w:rPr>
          <w:rFonts w:hint="cs"/>
          <w:rtl/>
        </w:rPr>
        <w:t xml:space="preserve"> می‌</w:t>
      </w:r>
      <w:r w:rsidRPr="003D6F83">
        <w:rPr>
          <w:rFonts w:hint="cs"/>
          <w:rtl/>
        </w:rPr>
        <w:t>گیرد که آن را قتل و جرح</w:t>
      </w:r>
      <w:r w:rsidR="005A2E2B">
        <w:rPr>
          <w:rFonts w:hint="cs"/>
          <w:rtl/>
        </w:rPr>
        <w:t xml:space="preserve"> می‌</w:t>
      </w:r>
      <w:r w:rsidRPr="003D6F83">
        <w:rPr>
          <w:rFonts w:hint="cs"/>
          <w:rtl/>
        </w:rPr>
        <w:t xml:space="preserve">نامند (کشتن و زخمی کردن). </w:t>
      </w:r>
    </w:p>
    <w:p w:rsidR="008E5DA0" w:rsidRPr="003D6F83" w:rsidRDefault="008E5DA0" w:rsidP="006003DB">
      <w:pPr>
        <w:pStyle w:val="a3"/>
        <w:spacing w:line="235" w:lineRule="auto"/>
        <w:rPr>
          <w:rtl/>
        </w:rPr>
      </w:pPr>
      <w:r w:rsidRPr="003D6F83">
        <w:rPr>
          <w:rFonts w:hint="cs"/>
          <w:rtl/>
        </w:rPr>
        <w:t>دوم: جنایاتی که از راه آلت تناسلی صورت</w:t>
      </w:r>
      <w:r w:rsidR="005A2E2B">
        <w:rPr>
          <w:rFonts w:hint="cs"/>
          <w:rtl/>
        </w:rPr>
        <w:t xml:space="preserve"> می‌</w:t>
      </w:r>
      <w:r w:rsidRPr="003D6F83">
        <w:rPr>
          <w:rFonts w:hint="cs"/>
          <w:rtl/>
        </w:rPr>
        <w:t>گیرد که آن را زنا و سفاح</w:t>
      </w:r>
      <w:r w:rsidR="005A2E2B">
        <w:rPr>
          <w:rFonts w:hint="cs"/>
          <w:rtl/>
        </w:rPr>
        <w:t xml:space="preserve"> می‌</w:t>
      </w:r>
      <w:r w:rsidRPr="003D6F83">
        <w:rPr>
          <w:rFonts w:hint="cs"/>
          <w:rtl/>
        </w:rPr>
        <w:t>نامند (ارتکاب فحشاء).</w:t>
      </w:r>
    </w:p>
    <w:p w:rsidR="008E5DA0" w:rsidRPr="003D6F83" w:rsidRDefault="008E5DA0" w:rsidP="006003DB">
      <w:pPr>
        <w:pStyle w:val="a3"/>
        <w:spacing w:line="235" w:lineRule="auto"/>
        <w:rPr>
          <w:rtl/>
        </w:rPr>
      </w:pPr>
      <w:r w:rsidRPr="003D6F83">
        <w:rPr>
          <w:rFonts w:hint="cs"/>
          <w:rtl/>
        </w:rPr>
        <w:t>سوم: جنایاتی که بر اموال صورت</w:t>
      </w:r>
      <w:r w:rsidR="005A2E2B">
        <w:rPr>
          <w:rFonts w:hint="cs"/>
          <w:rtl/>
        </w:rPr>
        <w:t xml:space="preserve"> می‌</w:t>
      </w:r>
      <w:r w:rsidRPr="003D6F83">
        <w:rPr>
          <w:rFonts w:hint="cs"/>
          <w:rtl/>
        </w:rPr>
        <w:t>گیرد. آنچه که با جنگ تصرف</w:t>
      </w:r>
      <w:r w:rsidR="005A2E2B">
        <w:rPr>
          <w:rFonts w:hint="cs"/>
          <w:rtl/>
        </w:rPr>
        <w:t xml:space="preserve"> می‌</w:t>
      </w:r>
      <w:r w:rsidRPr="003D6F83">
        <w:rPr>
          <w:rFonts w:hint="cs"/>
          <w:rtl/>
        </w:rPr>
        <w:t>شود حرابه نامیده</w:t>
      </w:r>
      <w:r w:rsidR="005A2E2B">
        <w:rPr>
          <w:rFonts w:hint="cs"/>
          <w:rtl/>
        </w:rPr>
        <w:t xml:space="preserve"> می‌</w:t>
      </w:r>
      <w:r w:rsidRPr="003D6F83">
        <w:rPr>
          <w:rFonts w:hint="cs"/>
          <w:rtl/>
        </w:rPr>
        <w:t>شود که بدون تأویل و دلیل</w:t>
      </w:r>
      <w:r w:rsidR="005A2E2B">
        <w:rPr>
          <w:rFonts w:hint="cs"/>
          <w:rtl/>
        </w:rPr>
        <w:t xml:space="preserve"> می‌</w:t>
      </w:r>
      <w:r w:rsidRPr="003D6F83">
        <w:rPr>
          <w:rFonts w:hint="cs"/>
          <w:rtl/>
        </w:rPr>
        <w:t>گیرند، و اگر با تأویل و دلیل تصرف کنند آن را بغی</w:t>
      </w:r>
      <w:r w:rsidR="005A2E2B">
        <w:rPr>
          <w:rFonts w:hint="cs"/>
          <w:rtl/>
        </w:rPr>
        <w:t xml:space="preserve"> می‌</w:t>
      </w:r>
      <w:r w:rsidRPr="003D6F83">
        <w:rPr>
          <w:rFonts w:hint="cs"/>
          <w:rtl/>
        </w:rPr>
        <w:t>نامند. و اگر اموال را مخفیانه از جایگاه حفاظت آن بردارند سرقت و دزدی</w:t>
      </w:r>
      <w:r w:rsidR="005A2E2B">
        <w:rPr>
          <w:rFonts w:hint="cs"/>
          <w:rtl/>
        </w:rPr>
        <w:t xml:space="preserve"> می‌</w:t>
      </w:r>
      <w:r w:rsidRPr="003D6F83">
        <w:rPr>
          <w:rFonts w:hint="cs"/>
          <w:rtl/>
        </w:rPr>
        <w:t>نامند، و اگر اموال را به زور و با قدرت و تسلط تصرف کنند غصب نامیده</w:t>
      </w:r>
      <w:r w:rsidR="005A2E2B">
        <w:rPr>
          <w:rFonts w:hint="cs"/>
          <w:rtl/>
        </w:rPr>
        <w:t xml:space="preserve"> می‌</w:t>
      </w:r>
      <w:r w:rsidRPr="003D6F83">
        <w:rPr>
          <w:rFonts w:hint="cs"/>
          <w:rtl/>
        </w:rPr>
        <w:t xml:space="preserve">شود. </w:t>
      </w:r>
    </w:p>
    <w:p w:rsidR="008E5DA0" w:rsidRPr="003D6F83" w:rsidRDefault="008E5DA0" w:rsidP="006003DB">
      <w:pPr>
        <w:pStyle w:val="a3"/>
        <w:spacing w:line="235" w:lineRule="auto"/>
        <w:rPr>
          <w:rtl/>
        </w:rPr>
      </w:pPr>
      <w:r w:rsidRPr="003D6F83">
        <w:rPr>
          <w:rFonts w:hint="cs"/>
          <w:rtl/>
        </w:rPr>
        <w:t>چهارم: جنایاتی که نسبت به آبرو و عرض دیگران صورت</w:t>
      </w:r>
      <w:r w:rsidR="005A2E2B">
        <w:rPr>
          <w:rFonts w:hint="cs"/>
          <w:rtl/>
        </w:rPr>
        <w:t xml:space="preserve"> می‌</w:t>
      </w:r>
      <w:r w:rsidRPr="003D6F83">
        <w:rPr>
          <w:rFonts w:hint="cs"/>
          <w:rtl/>
        </w:rPr>
        <w:t>گیرد که قذف و اتهام به زنا نامیده</w:t>
      </w:r>
      <w:r w:rsidR="005A2E2B">
        <w:rPr>
          <w:rFonts w:hint="cs"/>
          <w:rtl/>
        </w:rPr>
        <w:t xml:space="preserve"> می‌</w:t>
      </w:r>
      <w:r w:rsidRPr="003D6F83">
        <w:rPr>
          <w:rFonts w:hint="cs"/>
          <w:rtl/>
        </w:rPr>
        <w:t xml:space="preserve">شود. </w:t>
      </w:r>
    </w:p>
    <w:p w:rsidR="008E5DA0" w:rsidRPr="00D92A48" w:rsidRDefault="008E5DA0" w:rsidP="00501A88">
      <w:pPr>
        <w:pStyle w:val="a2"/>
        <w:rPr>
          <w:rtl/>
        </w:rPr>
      </w:pPr>
      <w:bookmarkStart w:id="642" w:name="_Toc338427179"/>
      <w:bookmarkStart w:id="643" w:name="_Toc418284325"/>
      <w:r w:rsidRPr="00D92A48">
        <w:rPr>
          <w:rFonts w:hint="cs"/>
          <w:rtl/>
        </w:rPr>
        <w:t>جنایات قتل عمدی</w:t>
      </w:r>
      <w:bookmarkEnd w:id="642"/>
      <w:bookmarkEnd w:id="643"/>
    </w:p>
    <w:p w:rsidR="008E5DA0" w:rsidRPr="003D6F83" w:rsidRDefault="008E5DA0" w:rsidP="006003DB">
      <w:pPr>
        <w:pStyle w:val="a3"/>
        <w:spacing w:line="235" w:lineRule="auto"/>
        <w:rPr>
          <w:rtl/>
        </w:rPr>
      </w:pPr>
      <w:r w:rsidRPr="003D6F83">
        <w:rPr>
          <w:rFonts w:hint="cs"/>
          <w:rtl/>
        </w:rPr>
        <w:t xml:space="preserve">قتل و کشتن سه نوع است: </w:t>
      </w:r>
    </w:p>
    <w:p w:rsidR="008E5DA0" w:rsidRPr="003D6F83" w:rsidRDefault="008E5DA0" w:rsidP="006003DB">
      <w:pPr>
        <w:pStyle w:val="a3"/>
        <w:spacing w:line="235" w:lineRule="auto"/>
        <w:rPr>
          <w:rtl/>
        </w:rPr>
      </w:pPr>
      <w:r w:rsidRPr="003D6F83">
        <w:rPr>
          <w:rFonts w:hint="cs"/>
          <w:rtl/>
        </w:rPr>
        <w:t>الف</w:t>
      </w:r>
      <w:r w:rsidR="006003DB">
        <w:t>-</w:t>
      </w:r>
      <w:r w:rsidRPr="003D6F83">
        <w:rPr>
          <w:rFonts w:hint="cs"/>
          <w:rtl/>
        </w:rPr>
        <w:t xml:space="preserve"> قتل عمدی محض که قاتل قصد کشتن را دارد. </w:t>
      </w:r>
    </w:p>
    <w:p w:rsidR="008E5DA0" w:rsidRPr="003D6F83" w:rsidRDefault="008E5DA0" w:rsidP="006003DB">
      <w:pPr>
        <w:pStyle w:val="a3"/>
        <w:spacing w:line="235" w:lineRule="auto"/>
        <w:rPr>
          <w:rtl/>
        </w:rPr>
      </w:pPr>
      <w:r w:rsidRPr="003D6F83">
        <w:rPr>
          <w:rFonts w:hint="cs"/>
          <w:rtl/>
        </w:rPr>
        <w:t>ب</w:t>
      </w:r>
      <w:r w:rsidR="006003DB">
        <w:t>-</w:t>
      </w:r>
      <w:r w:rsidRPr="003D6F83">
        <w:rPr>
          <w:rFonts w:hint="cs"/>
          <w:rtl/>
        </w:rPr>
        <w:t xml:space="preserve"> قتل خطا که از روی اشتباه و بدون قصد صورت</w:t>
      </w:r>
      <w:r w:rsidR="005A2E2B">
        <w:rPr>
          <w:rFonts w:hint="cs"/>
          <w:rtl/>
        </w:rPr>
        <w:t xml:space="preserve"> می‌</w:t>
      </w:r>
      <w:r w:rsidRPr="003D6F83">
        <w:rPr>
          <w:rFonts w:hint="cs"/>
          <w:rtl/>
        </w:rPr>
        <w:t xml:space="preserve">گیرد. </w:t>
      </w:r>
    </w:p>
    <w:p w:rsidR="008E5DA0" w:rsidRPr="003D6F83" w:rsidRDefault="008E5DA0" w:rsidP="006003DB">
      <w:pPr>
        <w:pStyle w:val="a3"/>
        <w:spacing w:line="235" w:lineRule="auto"/>
        <w:rPr>
          <w:rtl/>
        </w:rPr>
      </w:pPr>
      <w:r w:rsidRPr="003D6F83">
        <w:rPr>
          <w:rFonts w:hint="cs"/>
          <w:rtl/>
        </w:rPr>
        <w:t>ج</w:t>
      </w:r>
      <w:r w:rsidR="006003DB">
        <w:t>-</w:t>
      </w:r>
      <w:r w:rsidRPr="003D6F83">
        <w:rPr>
          <w:rFonts w:hint="cs"/>
          <w:rtl/>
        </w:rPr>
        <w:t xml:space="preserve"> قتل عمدی به خطاء. </w:t>
      </w:r>
    </w:p>
    <w:p w:rsidR="008E5DA0" w:rsidRPr="006003DB" w:rsidRDefault="008E5DA0" w:rsidP="006003DB">
      <w:pPr>
        <w:pStyle w:val="a2"/>
        <w:rPr>
          <w:rtl/>
        </w:rPr>
      </w:pPr>
      <w:bookmarkStart w:id="644" w:name="_Toc338427180"/>
      <w:bookmarkStart w:id="645" w:name="_Toc418284326"/>
      <w:r w:rsidRPr="006003DB">
        <w:rPr>
          <w:rFonts w:hint="cs"/>
          <w:rtl/>
        </w:rPr>
        <w:t>الف</w:t>
      </w:r>
      <w:r w:rsidR="00501A88" w:rsidRPr="006003DB">
        <w:rPr>
          <w:rFonts w:hint="cs"/>
          <w:rtl/>
        </w:rPr>
        <w:t>-</w:t>
      </w:r>
      <w:r w:rsidRPr="006003DB">
        <w:rPr>
          <w:rFonts w:hint="cs"/>
          <w:rtl/>
        </w:rPr>
        <w:t xml:space="preserve"> قتل عمدی محض:</w:t>
      </w:r>
      <w:bookmarkEnd w:id="644"/>
      <w:bookmarkEnd w:id="645"/>
      <w:r w:rsidRPr="006003DB">
        <w:rPr>
          <w:rFonts w:hint="cs"/>
          <w:rtl/>
        </w:rPr>
        <w:t xml:space="preserve"> </w:t>
      </w:r>
    </w:p>
    <w:p w:rsidR="008E5DA0" w:rsidRPr="003D6F83" w:rsidRDefault="008E5DA0" w:rsidP="006003DB">
      <w:pPr>
        <w:pStyle w:val="a3"/>
        <w:spacing w:line="235" w:lineRule="auto"/>
        <w:rPr>
          <w:rtl/>
        </w:rPr>
      </w:pPr>
      <w:r w:rsidRPr="003D6F83">
        <w:rPr>
          <w:rFonts w:hint="cs"/>
          <w:rtl/>
        </w:rPr>
        <w:t>آن است که قاتل و کشنده قصد کشتن شخص معینی کند به وسیله چیزی که غالبا موجب کشتن</w:t>
      </w:r>
      <w:r w:rsidR="005A2E2B">
        <w:rPr>
          <w:rFonts w:hint="cs"/>
          <w:rtl/>
        </w:rPr>
        <w:t xml:space="preserve"> می‌</w:t>
      </w:r>
      <w:r w:rsidRPr="003D6F83">
        <w:rPr>
          <w:rFonts w:hint="cs"/>
          <w:rtl/>
        </w:rPr>
        <w:t>شود و به مرگ منجر</w:t>
      </w:r>
      <w:r w:rsidR="005A2E2B">
        <w:rPr>
          <w:rFonts w:hint="cs"/>
          <w:rtl/>
        </w:rPr>
        <w:t xml:space="preserve"> می‌</w:t>
      </w:r>
      <w:r w:rsidRPr="003D6F83">
        <w:rPr>
          <w:rFonts w:hint="cs"/>
          <w:rtl/>
        </w:rPr>
        <w:t>گردد خواه ابزار باشد یا غیر ابزار. پس اگر قصد کشتن نکند مانند این که: پایش بلغزد بر روی شخص بیفتد و آن شخص بمیرد، در این صورت قصاص</w:t>
      </w:r>
      <w:r w:rsidR="005A2E2B">
        <w:rPr>
          <w:rFonts w:hint="cs"/>
          <w:rtl/>
        </w:rPr>
        <w:t xml:space="preserve"> نمی‌</w:t>
      </w:r>
      <w:r w:rsidRPr="003D6F83">
        <w:rPr>
          <w:rFonts w:hint="cs"/>
          <w:rtl/>
        </w:rPr>
        <w:t>شود. و همچنین اگر قصد کشتن شخص معینی نکند مانند این که بدون هدف تیراندازی کند و به شخص غیر معینی اصابت کند و بمیرد باز هم قصاص</w:t>
      </w:r>
      <w:r w:rsidR="005A2E2B">
        <w:rPr>
          <w:rFonts w:hint="cs"/>
          <w:rtl/>
        </w:rPr>
        <w:t xml:space="preserve"> نمی‌</w:t>
      </w:r>
      <w:r w:rsidRPr="003D6F83">
        <w:rPr>
          <w:rFonts w:hint="cs"/>
          <w:rtl/>
        </w:rPr>
        <w:t xml:space="preserve">شود. </w:t>
      </w:r>
    </w:p>
    <w:p w:rsidR="008E5DA0" w:rsidRPr="003D6F83" w:rsidRDefault="008E5DA0" w:rsidP="006003DB">
      <w:pPr>
        <w:pStyle w:val="a3"/>
        <w:rPr>
          <w:rtl/>
        </w:rPr>
      </w:pPr>
      <w:r w:rsidRPr="003D6F83">
        <w:rPr>
          <w:rFonts w:hint="cs"/>
          <w:rtl/>
        </w:rPr>
        <w:t>همانطور که کشتن با ابزار صورت</w:t>
      </w:r>
      <w:r w:rsidR="005A2E2B">
        <w:rPr>
          <w:rFonts w:hint="cs"/>
          <w:rtl/>
        </w:rPr>
        <w:t xml:space="preserve"> می‌</w:t>
      </w:r>
      <w:r w:rsidRPr="003D6F83">
        <w:rPr>
          <w:rFonts w:hint="cs"/>
          <w:rtl/>
        </w:rPr>
        <w:t>گیرد بدون ابزار نیز کشتن صورت</w:t>
      </w:r>
      <w:r w:rsidR="005A2E2B">
        <w:rPr>
          <w:rFonts w:hint="cs"/>
          <w:rtl/>
        </w:rPr>
        <w:t xml:space="preserve"> می‌</w:t>
      </w:r>
      <w:r w:rsidRPr="003D6F83">
        <w:rPr>
          <w:rFonts w:hint="cs"/>
          <w:rtl/>
        </w:rPr>
        <w:t>گیرد. از جمله: اگر کسی را حبس و زندان کند و او را از خوردن و آشامیدن باز دارد تا این که بمیرد در این صورت حبس کننده، قصاص واجب</w:t>
      </w:r>
      <w:r w:rsidR="005A2E2B">
        <w:rPr>
          <w:rFonts w:hint="cs"/>
          <w:rtl/>
        </w:rPr>
        <w:t xml:space="preserve"> می‌</w:t>
      </w:r>
      <w:r w:rsidRPr="003D6F83">
        <w:rPr>
          <w:rFonts w:hint="cs"/>
          <w:rtl/>
        </w:rPr>
        <w:t>شود. و همچنین است اگر کسی را حبس و زندان کند و او را برهنه سازد تا این که از سرما بمیرد باز هم قصاص</w:t>
      </w:r>
      <w:r w:rsidR="005A2E2B">
        <w:rPr>
          <w:rFonts w:hint="cs"/>
          <w:rtl/>
        </w:rPr>
        <w:t xml:space="preserve"> می‌</w:t>
      </w:r>
      <w:r w:rsidRPr="003D6F83">
        <w:rPr>
          <w:rFonts w:hint="cs"/>
          <w:rtl/>
        </w:rPr>
        <w:t>شود.</w:t>
      </w:r>
    </w:p>
    <w:p w:rsidR="008E5DA0" w:rsidRPr="003D6F83" w:rsidRDefault="008E5DA0" w:rsidP="006003DB">
      <w:pPr>
        <w:pStyle w:val="a3"/>
        <w:rPr>
          <w:rtl/>
        </w:rPr>
      </w:pPr>
      <w:r w:rsidRPr="003D6F83">
        <w:rPr>
          <w:rFonts w:hint="cs"/>
          <w:rtl/>
        </w:rPr>
        <w:t>و از جمله: اگر جماعتی بر کسی گواهی بدهند بر چیزی که موجب کشتن او</w:t>
      </w:r>
      <w:r w:rsidR="005A2E2B">
        <w:rPr>
          <w:rFonts w:hint="cs"/>
          <w:rtl/>
        </w:rPr>
        <w:t xml:space="preserve"> می‌</w:t>
      </w:r>
      <w:r w:rsidRPr="003D6F83">
        <w:rPr>
          <w:rFonts w:hint="cs"/>
          <w:rtl/>
        </w:rPr>
        <w:t>شود، و قاضی بر مبنای گواهی آنان حکم صادر کرد و او را کشت</w:t>
      </w:r>
      <w:r w:rsidR="00B37529">
        <w:rPr>
          <w:rFonts w:hint="cs"/>
          <w:rtl/>
        </w:rPr>
        <w:t xml:space="preserve"> </w:t>
      </w:r>
      <w:r w:rsidRPr="003D6F83">
        <w:rPr>
          <w:rFonts w:hint="cs"/>
          <w:rtl/>
        </w:rPr>
        <w:t>سپس آنان از گواهی خود بر گشتند و گفتند: مقصودمان از گواهی</w:t>
      </w:r>
      <w:r w:rsidR="00B37529">
        <w:rPr>
          <w:rFonts w:hint="cs"/>
          <w:rtl/>
        </w:rPr>
        <w:t xml:space="preserve"> </w:t>
      </w:r>
      <w:r w:rsidRPr="003D6F83">
        <w:rPr>
          <w:rFonts w:hint="cs"/>
          <w:rtl/>
        </w:rPr>
        <w:t>کشتن او بوده است، قصاص بر آنان لازم</w:t>
      </w:r>
      <w:r w:rsidR="005A2E2B">
        <w:rPr>
          <w:rFonts w:hint="cs"/>
          <w:rtl/>
        </w:rPr>
        <w:t xml:space="preserve"> می‌</w:t>
      </w:r>
      <w:r w:rsidRPr="003D6F83">
        <w:rPr>
          <w:rFonts w:hint="cs"/>
          <w:rtl/>
        </w:rPr>
        <w:t xml:space="preserve">گردد. </w:t>
      </w:r>
    </w:p>
    <w:p w:rsidR="008E5DA0" w:rsidRPr="003D6F83" w:rsidRDefault="008E5DA0" w:rsidP="006003DB">
      <w:pPr>
        <w:pStyle w:val="a3"/>
        <w:rPr>
          <w:rtl/>
        </w:rPr>
      </w:pPr>
      <w:r w:rsidRPr="003D6F83">
        <w:rPr>
          <w:rFonts w:hint="cs"/>
          <w:rtl/>
        </w:rPr>
        <w:t>و از آن جمله: اگر کسی غذای مسموم را به کسی بدهد و آن شخص آن غذای مسموم را بخورد و بمیرد، قصاص بر آن شخص واجب</w:t>
      </w:r>
      <w:r w:rsidR="005A2E2B">
        <w:rPr>
          <w:rFonts w:hint="cs"/>
          <w:rtl/>
        </w:rPr>
        <w:t xml:space="preserve"> می‌</w:t>
      </w:r>
      <w:r w:rsidRPr="003D6F83">
        <w:rPr>
          <w:rFonts w:hint="cs"/>
          <w:rtl/>
        </w:rPr>
        <w:t xml:space="preserve">شود. </w:t>
      </w:r>
    </w:p>
    <w:p w:rsidR="008E5DA0" w:rsidRPr="003D6F83" w:rsidRDefault="008E5DA0" w:rsidP="006003DB">
      <w:pPr>
        <w:pStyle w:val="a3"/>
        <w:rPr>
          <w:rtl/>
        </w:rPr>
      </w:pPr>
      <w:r w:rsidRPr="003D6F83">
        <w:rPr>
          <w:rFonts w:hint="cs"/>
          <w:rtl/>
        </w:rPr>
        <w:t>و از جمله: اگر کسی چاهی در دالانی بکند و سرآن را بپوشاند و کسی را به خانه خودش بخواند و او را مهمانی کند به منظور و هدف خیانت به وی و آن شخص از روی آن چاه بگذرد و در آن افتد و هلاک شود، قصاص بر آن کس واجب</w:t>
      </w:r>
      <w:r w:rsidR="005A2E2B">
        <w:rPr>
          <w:rFonts w:hint="cs"/>
          <w:rtl/>
        </w:rPr>
        <w:t xml:space="preserve"> می‌</w:t>
      </w:r>
      <w:r w:rsidRPr="003D6F83">
        <w:rPr>
          <w:rFonts w:hint="cs"/>
          <w:rtl/>
        </w:rPr>
        <w:t xml:space="preserve">گردد. </w:t>
      </w:r>
    </w:p>
    <w:p w:rsidR="008E5DA0" w:rsidRPr="003D6F83" w:rsidRDefault="008E5DA0" w:rsidP="006003DB">
      <w:pPr>
        <w:pStyle w:val="a3"/>
        <w:rPr>
          <w:rtl/>
        </w:rPr>
      </w:pPr>
      <w:r w:rsidRPr="003D6F83">
        <w:rPr>
          <w:rFonts w:hint="cs"/>
          <w:rtl/>
        </w:rPr>
        <w:t xml:space="preserve">باید دانست که کشتن انسان بدون حق و قتل به ناحق، از جمله بزرگترین گناهان کبیره است بعد از کفر به خدا، یعنی اول کفر، دوم قتل به ناحق. </w:t>
      </w:r>
    </w:p>
    <w:p w:rsidR="008E5DA0" w:rsidRPr="003D6F83" w:rsidRDefault="008E5DA0" w:rsidP="006003DB">
      <w:pPr>
        <w:pStyle w:val="a3"/>
        <w:rPr>
          <w:rtl/>
        </w:rPr>
      </w:pPr>
      <w:r w:rsidRPr="003D6F83">
        <w:rPr>
          <w:rFonts w:hint="cs"/>
          <w:rtl/>
        </w:rPr>
        <w:t>برای پرهیز و دوری از قتل به ناحق آیات و احادیث فراوان وجود دارد از جمله خداوند</w:t>
      </w:r>
      <w:r w:rsidR="005A2E2B">
        <w:rPr>
          <w:rFonts w:hint="cs"/>
          <w:rtl/>
        </w:rPr>
        <w:t xml:space="preserve"> می‌</w:t>
      </w:r>
      <w:r w:rsidRPr="003D6F83">
        <w:rPr>
          <w:rFonts w:hint="cs"/>
          <w:rtl/>
        </w:rPr>
        <w:t xml:space="preserve">فرماید: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B01B45">
        <w:rPr>
          <w:rFonts w:ascii="KFGQPC Uthmanic Script HAFS" w:hAnsi="KFGQPC Uthmanic Script HAFS" w:cs="KFGQPC Uthmanic Script HAFS" w:hint="eastAsia"/>
          <w:sz w:val="28"/>
          <w:rtl/>
        </w:rPr>
        <w:t>وَمَن</w:t>
      </w:r>
      <w:r w:rsidR="00B01B45">
        <w:rPr>
          <w:rFonts w:ascii="KFGQPC Uthmanic Script HAFS" w:hAnsi="KFGQPC Uthmanic Script HAFS" w:cs="KFGQPC Uthmanic Script HAFS"/>
          <w:sz w:val="28"/>
          <w:rtl/>
        </w:rPr>
        <w:t xml:space="preserve"> يَقۡتُلۡ مُؤۡمِنٗا مُّتَعَمِّدٗا فَجَزَآؤُهُ</w:t>
      </w:r>
      <w:r w:rsidR="00B01B45">
        <w:rPr>
          <w:rFonts w:ascii="KFGQPC Uthmanic Script HAFS" w:hAnsi="KFGQPC Uthmanic Script HAFS" w:cs="KFGQPC Uthmanic Script HAFS" w:hint="cs"/>
          <w:sz w:val="28"/>
          <w:rtl/>
        </w:rPr>
        <w:t>ۥ</w:t>
      </w:r>
      <w:r w:rsidR="00B01B45">
        <w:rPr>
          <w:rFonts w:ascii="KFGQPC Uthmanic Script HAFS" w:hAnsi="KFGQPC Uthmanic Script HAFS" w:cs="KFGQPC Uthmanic Script HAFS"/>
          <w:sz w:val="28"/>
          <w:rtl/>
        </w:rPr>
        <w:t xml:space="preserve"> جَهَنَّمُ خَٰلِدٗا فِيهَا</w:t>
      </w:r>
      <w:r>
        <w:rPr>
          <w:rFonts w:ascii="Traditional Arabic" w:hAnsi="Traditional Arabic" w:cs="Traditional Arabic"/>
          <w:sz w:val="28"/>
          <w:rtl/>
          <w:lang w:bidi="fa-IR"/>
        </w:rPr>
        <w:t>﴾</w:t>
      </w:r>
      <w:r w:rsidRPr="003D6F83">
        <w:rPr>
          <w:rFonts w:cs="B Lotus" w:hint="cs"/>
          <w:sz w:val="28"/>
          <w:rtl/>
          <w:lang w:bidi="fa-IR"/>
        </w:rPr>
        <w:t xml:space="preserve"> </w:t>
      </w:r>
      <w:r w:rsidRPr="006003DB">
        <w:rPr>
          <w:rStyle w:val="Char4"/>
          <w:rtl/>
        </w:rPr>
        <w:t>[</w:t>
      </w:r>
      <w:r w:rsidRPr="006003DB">
        <w:rPr>
          <w:rStyle w:val="Char4"/>
          <w:rFonts w:hint="cs"/>
          <w:rtl/>
        </w:rPr>
        <w:t>النساء: 93</w:t>
      </w:r>
      <w:r w:rsidRPr="006003DB">
        <w:rPr>
          <w:rStyle w:val="Char4"/>
          <w:rtl/>
        </w:rPr>
        <w:t>]</w:t>
      </w:r>
      <w:r w:rsidRPr="006003DB">
        <w:rPr>
          <w:rStyle w:val="Char3"/>
          <w:rtl/>
        </w:rPr>
        <w:t>.</w:t>
      </w:r>
      <w:r w:rsidR="008E5DA0" w:rsidRPr="003D6F83">
        <w:rPr>
          <w:rFonts w:cs="B Lotus" w:hint="cs"/>
          <w:sz w:val="28"/>
          <w:rtl/>
          <w:lang w:bidi="fa-IR"/>
        </w:rPr>
        <w:t xml:space="preserve"> </w:t>
      </w:r>
    </w:p>
    <w:p w:rsidR="008E5DA0" w:rsidRPr="003D6F83" w:rsidRDefault="008E5DA0" w:rsidP="006003DB">
      <w:pPr>
        <w:pStyle w:val="a3"/>
        <w:rPr>
          <w:rtl/>
        </w:rPr>
      </w:pPr>
      <w:r>
        <w:rPr>
          <w:rFonts w:ascii="Traditional Arabic" w:hAnsi="Traditional Arabic" w:cs="Traditional Arabic"/>
          <w:rtl/>
        </w:rPr>
        <w:t>«</w:t>
      </w:r>
      <w:r w:rsidRPr="003D6F83">
        <w:rPr>
          <w:rFonts w:hint="cs"/>
          <w:rtl/>
        </w:rPr>
        <w:t>هرکس مؤمنی را به ناحق و از روی قصد و عمد بکشد جزای او جهنم است که جاودان در آن</w:t>
      </w:r>
      <w:r w:rsidR="005A2E2B">
        <w:rPr>
          <w:rFonts w:hint="cs"/>
          <w:rtl/>
        </w:rPr>
        <w:t xml:space="preserve"> می‌</w:t>
      </w:r>
      <w:r w:rsidRPr="003D6F83">
        <w:rPr>
          <w:rFonts w:hint="cs"/>
          <w:rtl/>
        </w:rPr>
        <w:t>ماند</w:t>
      </w:r>
      <w:r>
        <w:rPr>
          <w:rFonts w:ascii="Traditional Arabic" w:hAnsi="Traditional Arabic" w:cs="Traditional Arabic"/>
          <w:rtl/>
        </w:rPr>
        <w:t>»</w:t>
      </w:r>
      <w:r w:rsidRPr="003D6F83">
        <w:rPr>
          <w:rFonts w:hint="cs"/>
          <w:rtl/>
        </w:rPr>
        <w:t xml:space="preserve">. </w:t>
      </w:r>
    </w:p>
    <w:p w:rsidR="008E5DA0" w:rsidRPr="003D6F83" w:rsidRDefault="00ED066A" w:rsidP="006003DB">
      <w:pPr>
        <w:pStyle w:val="a3"/>
        <w:rPr>
          <w:rtl/>
        </w:rPr>
      </w:pPr>
      <w:r w:rsidRPr="003D6F83">
        <w:rPr>
          <w:rFonts w:hint="cs"/>
          <w:rtl/>
        </w:rPr>
        <w:t>(</w:t>
      </w:r>
      <w:r w:rsidR="008E5DA0" w:rsidRPr="003D6F83">
        <w:rPr>
          <w:rFonts w:hint="cs"/>
          <w:rtl/>
        </w:rPr>
        <w:t>و در صحیح مسلم آمده است</w:t>
      </w:r>
      <w:r w:rsidRPr="003D6F83">
        <w:rPr>
          <w:rFonts w:hint="cs"/>
          <w:rtl/>
        </w:rPr>
        <w:t>)</w:t>
      </w:r>
      <w:r w:rsidR="008E5DA0" w:rsidRPr="003D6F83">
        <w:rPr>
          <w:rFonts w:hint="cs"/>
          <w:rtl/>
        </w:rPr>
        <w:t xml:space="preserve">: </w:t>
      </w:r>
    </w:p>
    <w:p w:rsidR="008E5DA0" w:rsidRPr="003D6F83" w:rsidRDefault="008E5DA0" w:rsidP="006003DB">
      <w:pPr>
        <w:ind w:firstLine="284"/>
        <w:jc w:val="both"/>
        <w:rPr>
          <w:rFonts w:cs="B Lotus"/>
          <w:sz w:val="28"/>
          <w:rtl/>
          <w:lang w:bidi="fa-IR"/>
        </w:rPr>
      </w:pPr>
      <w:r w:rsidRPr="009A7B5F">
        <w:rPr>
          <w:rStyle w:val="Char1"/>
          <w:rtl/>
        </w:rPr>
        <w:t>«لَا یحِلُّ قَتْلُ امْرِئٍ مُسْلِمٍ إِلَّا بِإِحدی ثَلَاثٍ: کُفْرٍ بَعْدَ إِیْمانٍ، وَزِناً بَعْدَ إِحْصَانٍ وَقَتْلِ نَفْسٍ بِغَیْرِ حَقٍّ ظُلْماً وَعُدْوَاناً»</w:t>
      </w:r>
      <w:r w:rsidRPr="006003DB">
        <w:rPr>
          <w:rStyle w:val="Char3"/>
          <w:rFonts w:hint="cs"/>
          <w:rtl/>
        </w:rPr>
        <w:t>.</w:t>
      </w:r>
      <w:r w:rsidRPr="003D6F83">
        <w:rPr>
          <w:rFonts w:cs="B Lotus" w:hint="cs"/>
          <w:sz w:val="28"/>
          <w:rtl/>
          <w:lang w:bidi="fa-IR"/>
        </w:rPr>
        <w:t xml:space="preserve"> </w:t>
      </w:r>
    </w:p>
    <w:p w:rsidR="008E5DA0" w:rsidRPr="003D6F83" w:rsidRDefault="008E5DA0" w:rsidP="006003DB">
      <w:pPr>
        <w:pStyle w:val="a3"/>
        <w:rPr>
          <w:rtl/>
        </w:rPr>
      </w:pPr>
      <w:r>
        <w:rPr>
          <w:rFonts w:ascii="Traditional Arabic" w:hAnsi="Traditional Arabic" w:cs="Traditional Arabic"/>
          <w:rtl/>
        </w:rPr>
        <w:t>«</w:t>
      </w:r>
      <w:r w:rsidRPr="003D6F83">
        <w:rPr>
          <w:rFonts w:hint="cs"/>
          <w:rtl/>
        </w:rPr>
        <w:t>کشتن انسان مسلمان حلال نیست مگر به سبب یکی از سه چیز زیر: کافر شدن بعد از ایمان آوردن، و مرتد شدن، و به سبب ارتکاب زنای محصنه، یعنی بعد از احصان زنا بکند و به سبب ارتکاب قتل کسی به ناحق از روی ظلم و تجاوز</w:t>
      </w:r>
      <w:r>
        <w:rPr>
          <w:rFonts w:ascii="Traditional Arabic" w:hAnsi="Traditional Arabic" w:cs="Traditional Arabic"/>
          <w:rtl/>
        </w:rPr>
        <w:t>»</w:t>
      </w:r>
      <w:r w:rsidRPr="003D6F83">
        <w:rPr>
          <w:rFonts w:hint="cs"/>
          <w:rtl/>
        </w:rPr>
        <w:t>.</w:t>
      </w:r>
    </w:p>
    <w:p w:rsidR="008E5DA0" w:rsidRPr="003D6F83" w:rsidRDefault="008E5DA0" w:rsidP="006003DB">
      <w:pPr>
        <w:pStyle w:val="a3"/>
        <w:rPr>
          <w:rtl/>
        </w:rPr>
      </w:pPr>
      <w:r w:rsidRPr="003D6F83">
        <w:rPr>
          <w:rFonts w:hint="cs"/>
          <w:rtl/>
        </w:rPr>
        <w:t xml:space="preserve">و در خبری آمده است: </w:t>
      </w:r>
      <w:r w:rsidRPr="009A7B5F">
        <w:rPr>
          <w:rStyle w:val="Char1"/>
          <w:rtl/>
        </w:rPr>
        <w:t>«لَقَتْلُ مُؤْمِنٍ أَعْظَمُ عِنْدَاللهِ مِنْ زَوْالِ الدُّنْیَا»</w:t>
      </w:r>
      <w:r w:rsidRPr="003D6F83">
        <w:rPr>
          <w:rFonts w:hint="cs"/>
          <w:rtl/>
        </w:rPr>
        <w:t xml:space="preserve">. </w:t>
      </w:r>
      <w:r>
        <w:rPr>
          <w:rFonts w:ascii="Traditional Arabic" w:hAnsi="Traditional Arabic" w:cs="Traditional Arabic"/>
          <w:rtl/>
        </w:rPr>
        <w:t>«</w:t>
      </w:r>
      <w:r w:rsidRPr="003D6F83">
        <w:rPr>
          <w:rFonts w:hint="cs"/>
          <w:rtl/>
        </w:rPr>
        <w:t>به راستی کشتن مؤمنی به ناحق گناهش از زوال دنیا بزرگتر است</w:t>
      </w:r>
      <w:r>
        <w:rPr>
          <w:rFonts w:ascii="Traditional Arabic" w:hAnsi="Traditional Arabic" w:cs="Traditional Arabic"/>
          <w:rtl/>
        </w:rPr>
        <w:t>»</w:t>
      </w:r>
      <w:r w:rsidRPr="003D6F83">
        <w:rPr>
          <w:rFonts w:hint="cs"/>
          <w:rtl/>
        </w:rPr>
        <w:t xml:space="preserve">. </w:t>
      </w:r>
    </w:p>
    <w:p w:rsidR="008E5DA0" w:rsidRPr="003D6F83" w:rsidRDefault="008E5DA0" w:rsidP="006003DB">
      <w:pPr>
        <w:pStyle w:val="a3"/>
        <w:rPr>
          <w:rtl/>
        </w:rPr>
      </w:pPr>
      <w:r w:rsidRPr="003D6F83">
        <w:rPr>
          <w:rFonts w:hint="cs"/>
          <w:rtl/>
        </w:rPr>
        <w:t xml:space="preserve">به روایت ترمذی و نسائی که اسناد ایشان درست است و پیامبر </w:t>
      </w:r>
      <w:r w:rsidRPr="003D6F83">
        <w:rPr>
          <w:rFonts w:hint="cs"/>
          <w:rtl/>
        </w:rPr>
        <w:sym w:font="AGA Arabesque" w:char="F072"/>
      </w:r>
      <w:r w:rsidRPr="003D6F83">
        <w:rPr>
          <w:rFonts w:hint="cs"/>
          <w:rtl/>
        </w:rPr>
        <w:t xml:space="preserve"> گفته است: </w:t>
      </w:r>
    </w:p>
    <w:p w:rsidR="008E5DA0" w:rsidRPr="003D6F83" w:rsidRDefault="008E5DA0" w:rsidP="006003DB">
      <w:pPr>
        <w:ind w:firstLine="284"/>
        <w:jc w:val="both"/>
        <w:rPr>
          <w:rFonts w:cs="B Lotus"/>
          <w:sz w:val="28"/>
          <w:rtl/>
          <w:lang w:bidi="fa-IR"/>
        </w:rPr>
      </w:pPr>
      <w:r w:rsidRPr="009A7B5F">
        <w:rPr>
          <w:rStyle w:val="Char1"/>
          <w:rtl/>
        </w:rPr>
        <w:t>«مَنْ أَعَانَ عَلی قَتْلِ مُسْل</w:t>
      </w:r>
      <w:r w:rsidR="00ED066A" w:rsidRPr="009A7B5F">
        <w:rPr>
          <w:rStyle w:val="Char1"/>
          <w:rFonts w:hint="cs"/>
          <w:rtl/>
        </w:rPr>
        <w:t>ِ</w:t>
      </w:r>
      <w:r w:rsidRPr="009A7B5F">
        <w:rPr>
          <w:rStyle w:val="Char1"/>
          <w:rtl/>
        </w:rPr>
        <w:t>مٍ وَلَو بِشَطْرِ کَلِمَةٍ لَقَی اللهَ وَهُوَ مَکْتُوبٌ بَیْنَ عَیْنَیْهِ آیِسٌ مِنْ رَّحْمَةِ اللهِ»</w:t>
      </w:r>
      <w:r w:rsidRPr="006003DB">
        <w:rPr>
          <w:rStyle w:val="Char3"/>
          <w:rFonts w:hint="cs"/>
          <w:rtl/>
        </w:rPr>
        <w:t>.</w:t>
      </w:r>
      <w:r w:rsidRPr="003D6F83">
        <w:rPr>
          <w:rFonts w:cs="B Lotus" w:hint="cs"/>
          <w:sz w:val="28"/>
          <w:rtl/>
          <w:lang w:bidi="fa-IR"/>
        </w:rPr>
        <w:t xml:space="preserve"> </w:t>
      </w:r>
    </w:p>
    <w:p w:rsidR="008E5DA0" w:rsidRPr="006003DB" w:rsidRDefault="008E5DA0" w:rsidP="006003DB">
      <w:pPr>
        <w:pStyle w:val="a3"/>
        <w:rPr>
          <w:rtl/>
        </w:rPr>
      </w:pPr>
      <w:r w:rsidRPr="006003DB">
        <w:rPr>
          <w:rtl/>
        </w:rPr>
        <w:t>«</w:t>
      </w:r>
      <w:r w:rsidRPr="006003DB">
        <w:rPr>
          <w:rFonts w:hint="cs"/>
          <w:rtl/>
        </w:rPr>
        <w:t>هرکس بر کشتن مسلمانی کمک و اعانت کند اگرچه با یک نیمه کلمه باشد در حالی خداوند را ملاقات</w:t>
      </w:r>
      <w:r w:rsidR="005A2E2B" w:rsidRPr="006003DB">
        <w:rPr>
          <w:rFonts w:hint="cs"/>
          <w:rtl/>
        </w:rPr>
        <w:t xml:space="preserve"> می‌</w:t>
      </w:r>
      <w:r w:rsidRPr="006003DB">
        <w:rPr>
          <w:rFonts w:hint="cs"/>
          <w:rtl/>
        </w:rPr>
        <w:t>کند که بر پیشانی وی نوشته شده: او از رحمت خداوند نومید و مأیوس است</w:t>
      </w:r>
      <w:r w:rsidRPr="006003DB">
        <w:rPr>
          <w:rtl/>
        </w:rPr>
        <w:t>»</w:t>
      </w:r>
      <w:r w:rsidRPr="006003DB">
        <w:rPr>
          <w:rFonts w:hint="cs"/>
          <w:rtl/>
        </w:rPr>
        <w:t>.</w:t>
      </w:r>
    </w:p>
    <w:p w:rsidR="008E5DA0" w:rsidRPr="003D6F83" w:rsidRDefault="008E5DA0" w:rsidP="006003DB">
      <w:pPr>
        <w:pStyle w:val="a3"/>
        <w:rPr>
          <w:rtl/>
        </w:rPr>
      </w:pPr>
      <w:r w:rsidRPr="003D6F83">
        <w:rPr>
          <w:rFonts w:hint="cs"/>
          <w:rtl/>
        </w:rPr>
        <w:t>حکم شرعی قتل عمدی: هرکس مسلمانی را به آن کیفیت که ذکر شد به عمد و از روی قصد بکشد، قصاص وی واجب است. چون خداوند</w:t>
      </w:r>
      <w:r w:rsidR="005A2E2B">
        <w:rPr>
          <w:rFonts w:hint="cs"/>
          <w:rtl/>
        </w:rPr>
        <w:t xml:space="preserve"> می‌</w:t>
      </w:r>
      <w:r w:rsidRPr="003D6F83">
        <w:rPr>
          <w:rFonts w:hint="cs"/>
          <w:rtl/>
        </w:rPr>
        <w:t xml:space="preserve">فرماید: </w:t>
      </w:r>
    </w:p>
    <w:p w:rsidR="006003DB" w:rsidRDefault="00D00B75" w:rsidP="003D6F83">
      <w:pPr>
        <w:ind w:firstLine="284"/>
        <w:jc w:val="both"/>
        <w:rPr>
          <w:rFonts w:cs="B Lotus"/>
          <w:sz w:val="28"/>
          <w:lang w:bidi="fa-IR"/>
        </w:rPr>
      </w:pPr>
      <w:r>
        <w:rPr>
          <w:rFonts w:ascii="Traditional Arabic" w:hAnsi="Traditional Arabic" w:cs="Traditional Arabic"/>
          <w:sz w:val="28"/>
          <w:rtl/>
          <w:lang w:bidi="fa-IR"/>
        </w:rPr>
        <w:t>﴿</w:t>
      </w:r>
      <w:r w:rsidR="00B01B45">
        <w:rPr>
          <w:rFonts w:ascii="KFGQPC Uthmanic Script HAFS" w:hAnsi="KFGQPC Uthmanic Script HAFS" w:cs="KFGQPC Uthmanic Script HAFS"/>
          <w:sz w:val="28"/>
          <w:rtl/>
        </w:rPr>
        <w:t xml:space="preserve">كُتِبَ عَلَيۡكُمُ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لۡقِصَاصُ</w:t>
      </w:r>
      <w:r w:rsidR="00B01B45">
        <w:rPr>
          <w:rFonts w:ascii="KFGQPC Uthmanic Script HAFS" w:hAnsi="KFGQPC Uthmanic Script HAFS" w:cs="KFGQPC Uthmanic Script HAFS"/>
          <w:sz w:val="28"/>
          <w:rtl/>
        </w:rPr>
        <w:t xml:space="preserve"> فِي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لۡقَتۡلَىۖ</w:t>
      </w:r>
      <w:r w:rsidR="00B01B45">
        <w:rPr>
          <w:rFonts w:ascii="KFGQPC Uthmanic Script HAFS" w:hAnsi="KFGQPC Uthmanic Script HAFS" w:cs="KFGQPC Uthmanic Script HAFS"/>
          <w:sz w:val="28"/>
          <w:rtl/>
        </w:rPr>
        <w:t xml:space="preserve">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لۡحُرُّ</w:t>
      </w:r>
      <w:r w:rsidR="00B01B45">
        <w:rPr>
          <w:rFonts w:ascii="KFGQPC Uthmanic Script HAFS" w:hAnsi="KFGQPC Uthmanic Script HAFS" w:cs="KFGQPC Uthmanic Script HAFS"/>
          <w:sz w:val="28"/>
          <w:rtl/>
        </w:rPr>
        <w:t xml:space="preserve"> بِ</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لۡحُرِّ</w:t>
      </w:r>
      <w:r w:rsidR="00B01B45">
        <w:rPr>
          <w:rFonts w:ascii="KFGQPC Uthmanic Script HAFS" w:hAnsi="KFGQPC Uthmanic Script HAFS" w:cs="KFGQPC Uthmanic Script HAFS"/>
          <w:sz w:val="28"/>
          <w:rtl/>
        </w:rPr>
        <w:t xml:space="preserve"> وَ</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لۡعَبۡدُ</w:t>
      </w:r>
      <w:r w:rsidR="00B01B45">
        <w:rPr>
          <w:rFonts w:ascii="KFGQPC Uthmanic Script HAFS" w:hAnsi="KFGQPC Uthmanic Script HAFS" w:cs="KFGQPC Uthmanic Script HAFS"/>
          <w:sz w:val="28"/>
          <w:rtl/>
        </w:rPr>
        <w:t xml:space="preserve"> بِ</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لۡعَبۡدِ</w:t>
      </w:r>
      <w:r w:rsidR="00B01B45">
        <w:rPr>
          <w:rFonts w:ascii="KFGQPC Uthmanic Script HAFS" w:hAnsi="KFGQPC Uthmanic Script HAFS" w:cs="KFGQPC Uthmanic Script HAFS"/>
          <w:sz w:val="28"/>
          <w:rtl/>
        </w:rPr>
        <w:t xml:space="preserve"> وَ</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لۡأُنثَىٰ</w:t>
      </w:r>
      <w:r w:rsidR="00B01B45">
        <w:rPr>
          <w:rFonts w:ascii="KFGQPC Uthmanic Script HAFS" w:hAnsi="KFGQPC Uthmanic Script HAFS" w:cs="KFGQPC Uthmanic Script HAFS"/>
          <w:sz w:val="28"/>
          <w:rtl/>
        </w:rPr>
        <w:t xml:space="preserve"> بِ</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لۡأُنثَىٰ</w:t>
      </w:r>
      <w:r>
        <w:rPr>
          <w:rFonts w:ascii="Traditional Arabic" w:hAnsi="Traditional Arabic" w:cs="Traditional Arabic"/>
          <w:sz w:val="28"/>
          <w:rtl/>
          <w:lang w:bidi="fa-IR"/>
        </w:rPr>
        <w:t>﴾</w:t>
      </w:r>
      <w:r w:rsidRPr="003D6F83">
        <w:rPr>
          <w:rFonts w:cs="B Lotus" w:hint="cs"/>
          <w:sz w:val="28"/>
          <w:rtl/>
          <w:lang w:bidi="fa-IR"/>
        </w:rPr>
        <w:t xml:space="preserve"> </w:t>
      </w:r>
    </w:p>
    <w:p w:rsidR="00D00B75" w:rsidRPr="00B01B45" w:rsidRDefault="00D00B75" w:rsidP="006003DB">
      <w:pPr>
        <w:ind w:firstLine="284"/>
        <w:jc w:val="right"/>
        <w:rPr>
          <w:rFonts w:ascii="KFGQPC Uthmanic Script HAFS" w:hAnsi="KFGQPC Uthmanic Script HAFS" w:cs="KFGQPC Uthmanic Script HAFS"/>
          <w:sz w:val="28"/>
          <w:rtl/>
        </w:rPr>
      </w:pPr>
      <w:r w:rsidRPr="006003DB">
        <w:rPr>
          <w:rStyle w:val="Char4"/>
          <w:rtl/>
        </w:rPr>
        <w:t>[</w:t>
      </w:r>
      <w:r w:rsidRPr="006003DB">
        <w:rPr>
          <w:rStyle w:val="Char4"/>
          <w:rFonts w:hint="cs"/>
          <w:rtl/>
        </w:rPr>
        <w:t>البقرة: 178</w:t>
      </w:r>
      <w:r w:rsidRPr="006003DB">
        <w:rPr>
          <w:rStyle w:val="Char4"/>
          <w:rtl/>
        </w:rPr>
        <w:t>]</w:t>
      </w:r>
      <w:r w:rsidRPr="006003DB">
        <w:rPr>
          <w:rStyle w:val="Char3"/>
          <w:rtl/>
        </w:rPr>
        <w:t>.</w:t>
      </w:r>
    </w:p>
    <w:p w:rsidR="008E5DA0" w:rsidRPr="00B01B45" w:rsidRDefault="008E5DA0" w:rsidP="006003DB">
      <w:pPr>
        <w:pStyle w:val="a3"/>
        <w:rPr>
          <w:rFonts w:ascii="KFGQPC Uthmanic Script HAFS" w:hAnsi="KFGQPC Uthmanic Script HAFS" w:cs="KFGQPC Uthmanic Script HAFS"/>
          <w:rtl/>
        </w:rPr>
      </w:pPr>
      <w:r>
        <w:rPr>
          <w:rFonts w:ascii="Traditional Arabic" w:hAnsi="Traditional Arabic" w:cs="Traditional Arabic"/>
          <w:rtl/>
        </w:rPr>
        <w:t>«</w:t>
      </w:r>
      <w:r w:rsidRPr="003D6F83">
        <w:rPr>
          <w:rFonts w:hint="cs"/>
          <w:rtl/>
        </w:rPr>
        <w:t>درباره کشتگان بر شما نوشته شده که قصاص بدهید و قصاص شوید که آزاد در برابر آزاد و بنده در برابر بنده و زن در برابر زن</w:t>
      </w:r>
      <w:r>
        <w:rPr>
          <w:rFonts w:ascii="Traditional Arabic" w:hAnsi="Traditional Arabic" w:cs="Traditional Arabic"/>
          <w:rtl/>
        </w:rPr>
        <w:t>»</w:t>
      </w:r>
      <w:r w:rsidRPr="003D6F83">
        <w:rPr>
          <w:rFonts w:hint="cs"/>
          <w:rtl/>
        </w:rPr>
        <w:t>.</w:t>
      </w:r>
      <w:r w:rsidR="00D00B75" w:rsidRPr="003D6F83">
        <w:rPr>
          <w:rFonts w:hint="cs"/>
          <w:rtl/>
        </w:rPr>
        <w:t xml:space="preserve"> </w:t>
      </w:r>
      <w:r w:rsidR="00D00B75">
        <w:rPr>
          <w:rFonts w:ascii="Traditional Arabic" w:hAnsi="Traditional Arabic" w:cs="Traditional Arabic"/>
          <w:rtl/>
        </w:rPr>
        <w:t>﴿</w:t>
      </w:r>
      <w:r w:rsidR="00B01B45">
        <w:rPr>
          <w:rFonts w:ascii="KFGQPC Uthmanic Script HAFS" w:hAnsi="KFGQPC Uthmanic Script HAFS" w:cs="KFGQPC Uthmanic Script HAFS" w:hint="eastAsia"/>
          <w:rtl/>
        </w:rPr>
        <w:t>وَلَكُمۡ</w:t>
      </w:r>
      <w:r w:rsidR="00B01B45">
        <w:rPr>
          <w:rFonts w:ascii="KFGQPC Uthmanic Script HAFS" w:hAnsi="KFGQPC Uthmanic Script HAFS" w:cs="KFGQPC Uthmanic Script HAFS"/>
          <w:rtl/>
        </w:rPr>
        <w:t xml:space="preserve"> فِي </w:t>
      </w:r>
      <w:r w:rsidR="00B01B45">
        <w:rPr>
          <w:rFonts w:ascii="KFGQPC Uthmanic Script HAFS" w:hAnsi="KFGQPC Uthmanic Script HAFS" w:cs="KFGQPC Uthmanic Script HAFS" w:hint="cs"/>
          <w:rtl/>
        </w:rPr>
        <w:t>ٱ</w:t>
      </w:r>
      <w:r w:rsidR="00B01B45">
        <w:rPr>
          <w:rFonts w:ascii="KFGQPC Uthmanic Script HAFS" w:hAnsi="KFGQPC Uthmanic Script HAFS" w:cs="KFGQPC Uthmanic Script HAFS" w:hint="eastAsia"/>
          <w:rtl/>
        </w:rPr>
        <w:t>لۡقِصَاصِ</w:t>
      </w:r>
      <w:r w:rsidR="00B01B45">
        <w:rPr>
          <w:rFonts w:ascii="KFGQPC Uthmanic Script HAFS" w:hAnsi="KFGQPC Uthmanic Script HAFS" w:cs="KFGQPC Uthmanic Script HAFS"/>
          <w:rtl/>
        </w:rPr>
        <w:t xml:space="preserve"> حَيَوٰةٞ</w:t>
      </w:r>
      <w:r w:rsidR="00D00B75">
        <w:rPr>
          <w:rFonts w:ascii="Traditional Arabic" w:hAnsi="Traditional Arabic" w:cs="Traditional Arabic"/>
          <w:rtl/>
        </w:rPr>
        <w:t>﴾</w:t>
      </w:r>
      <w:r w:rsidR="00D00B75" w:rsidRPr="003D6F83">
        <w:rPr>
          <w:rFonts w:hint="cs"/>
          <w:rtl/>
        </w:rPr>
        <w:t xml:space="preserve"> </w:t>
      </w:r>
      <w:r w:rsidR="00D00B75" w:rsidRPr="006003DB">
        <w:rPr>
          <w:rStyle w:val="Char4"/>
          <w:rtl/>
        </w:rPr>
        <w:t>[</w:t>
      </w:r>
      <w:r w:rsidR="00D00B75" w:rsidRPr="006003DB">
        <w:rPr>
          <w:rStyle w:val="Char4"/>
          <w:rFonts w:hint="cs"/>
          <w:rtl/>
        </w:rPr>
        <w:t>البقرة:179</w:t>
      </w:r>
      <w:r w:rsidR="00D00B75" w:rsidRPr="006003DB">
        <w:rPr>
          <w:rStyle w:val="Char4"/>
          <w:rtl/>
        </w:rPr>
        <w:t>]</w:t>
      </w:r>
      <w:r w:rsidR="00D00B75" w:rsidRPr="006003DB">
        <w:rPr>
          <w:rtl/>
        </w:rPr>
        <w:t>.</w:t>
      </w:r>
    </w:p>
    <w:p w:rsidR="008E5DA0" w:rsidRPr="003D6F83" w:rsidRDefault="008E5DA0" w:rsidP="006003DB">
      <w:pPr>
        <w:pStyle w:val="a3"/>
        <w:rPr>
          <w:rtl/>
        </w:rPr>
      </w:pPr>
      <w:r>
        <w:rPr>
          <w:rFonts w:ascii="Traditional Arabic" w:hAnsi="Traditional Arabic" w:cs="Traditional Arabic"/>
          <w:rtl/>
        </w:rPr>
        <w:t>«</w:t>
      </w:r>
      <w:r w:rsidRPr="003D6F83">
        <w:rPr>
          <w:rFonts w:hint="cs"/>
          <w:rtl/>
        </w:rPr>
        <w:t>در قصاص گرفتن (مقتول) زندگی شما (و ادامه) زندگی شما است</w:t>
      </w:r>
      <w:r>
        <w:rPr>
          <w:rFonts w:ascii="Traditional Arabic" w:hAnsi="Traditional Arabic" w:cs="Traditional Arabic"/>
          <w:rtl/>
        </w:rPr>
        <w:t>»</w:t>
      </w:r>
      <w:r w:rsidRPr="003D6F83">
        <w:rPr>
          <w:rFonts w:hint="cs"/>
          <w:rtl/>
        </w:rPr>
        <w:t>.</w:t>
      </w:r>
    </w:p>
    <w:p w:rsidR="008E5DA0" w:rsidRPr="003D6F83" w:rsidRDefault="008E5DA0" w:rsidP="006003DB">
      <w:pPr>
        <w:pStyle w:val="a3"/>
        <w:rPr>
          <w:rtl/>
        </w:rPr>
      </w:pPr>
      <w:r w:rsidRPr="003D6F83">
        <w:rPr>
          <w:rFonts w:hint="cs"/>
          <w:rtl/>
        </w:rPr>
        <w:t>یعنی اگر قاتلان بدانند که قصاص</w:t>
      </w:r>
      <w:r w:rsidR="005A2E2B">
        <w:rPr>
          <w:rFonts w:hint="cs"/>
          <w:rtl/>
        </w:rPr>
        <w:t xml:space="preserve"> می‌</w:t>
      </w:r>
      <w:r w:rsidRPr="003D6F83">
        <w:rPr>
          <w:rFonts w:hint="cs"/>
          <w:rtl/>
        </w:rPr>
        <w:t>شوند از اقدام به قتل خودداری</w:t>
      </w:r>
      <w:r w:rsidR="005A2E2B">
        <w:rPr>
          <w:rFonts w:hint="cs"/>
          <w:rtl/>
        </w:rPr>
        <w:t xml:space="preserve"> می‌</w:t>
      </w:r>
      <w:r w:rsidRPr="003D6F83">
        <w:rPr>
          <w:rFonts w:hint="cs"/>
          <w:rtl/>
        </w:rPr>
        <w:t>کنند در نتیجه هم خود زنده</w:t>
      </w:r>
      <w:r w:rsidR="005A2E2B">
        <w:rPr>
          <w:rFonts w:hint="cs"/>
          <w:rtl/>
        </w:rPr>
        <w:t xml:space="preserve"> می‌</w:t>
      </w:r>
      <w:r w:rsidRPr="003D6F83">
        <w:rPr>
          <w:rFonts w:hint="cs"/>
          <w:rtl/>
        </w:rPr>
        <w:t xml:space="preserve">مانند و هم کسی که در برنامه قتل بود. </w:t>
      </w:r>
    </w:p>
    <w:p w:rsidR="008E5DA0" w:rsidRPr="006003DB" w:rsidRDefault="008E5DA0" w:rsidP="006003DB">
      <w:pPr>
        <w:pStyle w:val="a3"/>
        <w:rPr>
          <w:rFonts w:cs="B Lotus"/>
          <w:spacing w:val="-2"/>
          <w:rtl/>
        </w:rPr>
      </w:pPr>
      <w:r w:rsidRPr="006003DB">
        <w:rPr>
          <w:rFonts w:hint="cs"/>
          <w:spacing w:val="-2"/>
          <w:rtl/>
        </w:rPr>
        <w:t xml:space="preserve">و پیامبر </w:t>
      </w:r>
      <w:r w:rsidRPr="006003DB">
        <w:rPr>
          <w:rFonts w:hint="cs"/>
          <w:spacing w:val="-2"/>
          <w:rtl/>
        </w:rPr>
        <w:sym w:font="AGA Arabesque" w:char="F072"/>
      </w:r>
      <w:r w:rsidR="005A2E2B" w:rsidRPr="006003DB">
        <w:rPr>
          <w:rFonts w:hint="cs"/>
          <w:spacing w:val="-2"/>
          <w:rtl/>
        </w:rPr>
        <w:t xml:space="preserve"> می‌</w:t>
      </w:r>
      <w:r w:rsidRPr="006003DB">
        <w:rPr>
          <w:rFonts w:hint="cs"/>
          <w:spacing w:val="-2"/>
          <w:rtl/>
        </w:rPr>
        <w:t>فرماید:</w:t>
      </w:r>
      <w:r w:rsidRPr="006003DB">
        <w:rPr>
          <w:rFonts w:cs="B Lotus" w:hint="cs"/>
          <w:spacing w:val="-2"/>
          <w:rtl/>
        </w:rPr>
        <w:t xml:space="preserve"> </w:t>
      </w:r>
      <w:r w:rsidRPr="006003DB">
        <w:rPr>
          <w:rStyle w:val="Char1"/>
          <w:spacing w:val="-2"/>
          <w:rtl/>
        </w:rPr>
        <w:t>«لَا یَحِلُّ قَتْلُ مُس</w:t>
      </w:r>
      <w:r w:rsidRPr="006003DB">
        <w:rPr>
          <w:rStyle w:val="Char1"/>
          <w:rFonts w:hint="cs"/>
          <w:spacing w:val="-2"/>
          <w:rtl/>
        </w:rPr>
        <w:t>ْ</w:t>
      </w:r>
      <w:r w:rsidRPr="006003DB">
        <w:rPr>
          <w:rStyle w:val="Char1"/>
          <w:spacing w:val="-2"/>
          <w:rtl/>
        </w:rPr>
        <w:t>لِمٍ إِلَّا فِی إِحْدی ثَلَاثِ خِصَالٍ: زَانٍ مُحْصِنٍ فَیُرْجَمُ وَرَجُل</w:t>
      </w:r>
      <w:r w:rsidRPr="006003DB">
        <w:rPr>
          <w:rStyle w:val="Char1"/>
          <w:rFonts w:hint="cs"/>
          <w:spacing w:val="-2"/>
          <w:rtl/>
        </w:rPr>
        <w:t>ٌ</w:t>
      </w:r>
      <w:r w:rsidRPr="006003DB">
        <w:rPr>
          <w:rStyle w:val="Char1"/>
          <w:spacing w:val="-2"/>
          <w:rtl/>
        </w:rPr>
        <w:t xml:space="preserve"> یَقْتُلُ مُسْلِماً مُتَعَمِّداً وَرَجُل</w:t>
      </w:r>
      <w:r w:rsidRPr="006003DB">
        <w:rPr>
          <w:rStyle w:val="Char1"/>
          <w:rFonts w:hint="cs"/>
          <w:spacing w:val="-2"/>
          <w:rtl/>
        </w:rPr>
        <w:t>ٌ</w:t>
      </w:r>
      <w:r w:rsidRPr="006003DB">
        <w:rPr>
          <w:rStyle w:val="Char1"/>
          <w:spacing w:val="-2"/>
          <w:rtl/>
        </w:rPr>
        <w:t xml:space="preserve"> یَخْرُجُ مِنَ الْإِسْلَامِ فَیُحارِبُ اللهَ وَرَسُوْلَهُ فَیُقْتَلُ أَوْ یُصْلَبُ أَوْ یُنْفَی مِن َ الْأََرْضِ»</w:t>
      </w:r>
      <w:r w:rsidRPr="006003DB">
        <w:rPr>
          <w:rFonts w:hint="cs"/>
          <w:spacing w:val="-2"/>
          <w:rtl/>
        </w:rPr>
        <w:t xml:space="preserve">. </w:t>
      </w:r>
      <w:r w:rsidRPr="006003DB">
        <w:rPr>
          <w:spacing w:val="-2"/>
          <w:rtl/>
        </w:rPr>
        <w:t>«</w:t>
      </w:r>
      <w:r w:rsidRPr="006003DB">
        <w:rPr>
          <w:rFonts w:hint="cs"/>
          <w:spacing w:val="-2"/>
          <w:rtl/>
        </w:rPr>
        <w:t>کشتن مسلمان حلال نیست مگر در سه صورت و به سبب سه خصلت: کسی که محصن باشد و مرتکب زنا گردد که به صورت رجم کشته</w:t>
      </w:r>
      <w:r w:rsidR="005A2E2B" w:rsidRPr="006003DB">
        <w:rPr>
          <w:rFonts w:hint="cs"/>
          <w:spacing w:val="-2"/>
          <w:rtl/>
        </w:rPr>
        <w:t xml:space="preserve"> می‌</w:t>
      </w:r>
      <w:r w:rsidRPr="006003DB">
        <w:rPr>
          <w:rFonts w:hint="cs"/>
          <w:spacing w:val="-2"/>
          <w:rtl/>
        </w:rPr>
        <w:t>شود. و کسی که مسلمانی را به عمد و به ناحق بکشد، و کسی که از دین اسلام خارج شود و مرتد گردد و با خدا و رسول وی بجنگد که یا کشته</w:t>
      </w:r>
      <w:r w:rsidR="005A2E2B" w:rsidRPr="006003DB">
        <w:rPr>
          <w:rFonts w:hint="cs"/>
          <w:spacing w:val="-2"/>
          <w:rtl/>
        </w:rPr>
        <w:t xml:space="preserve"> می‌</w:t>
      </w:r>
      <w:r w:rsidRPr="006003DB">
        <w:rPr>
          <w:rFonts w:hint="cs"/>
          <w:spacing w:val="-2"/>
          <w:rtl/>
        </w:rPr>
        <w:t>شود یا به دار زده</w:t>
      </w:r>
      <w:r w:rsidR="005A2E2B" w:rsidRPr="006003DB">
        <w:rPr>
          <w:rFonts w:hint="cs"/>
          <w:spacing w:val="-2"/>
          <w:rtl/>
        </w:rPr>
        <w:t xml:space="preserve"> می‌</w:t>
      </w:r>
      <w:r w:rsidRPr="006003DB">
        <w:rPr>
          <w:rFonts w:hint="cs"/>
          <w:spacing w:val="-2"/>
          <w:rtl/>
        </w:rPr>
        <w:t>شود یا تبعید بلد</w:t>
      </w:r>
      <w:r w:rsidR="005A2E2B" w:rsidRPr="006003DB">
        <w:rPr>
          <w:rFonts w:hint="cs"/>
          <w:spacing w:val="-2"/>
          <w:rtl/>
        </w:rPr>
        <w:t xml:space="preserve"> می‌</w:t>
      </w:r>
      <w:r w:rsidRPr="006003DB">
        <w:rPr>
          <w:rFonts w:hint="cs"/>
          <w:spacing w:val="-2"/>
          <w:rtl/>
        </w:rPr>
        <w:t>گردد</w:t>
      </w:r>
      <w:r w:rsidRPr="006003DB">
        <w:rPr>
          <w:spacing w:val="-2"/>
          <w:rtl/>
        </w:rPr>
        <w:t>»</w:t>
      </w:r>
      <w:r w:rsidRPr="006003DB">
        <w:rPr>
          <w:rFonts w:hint="cs"/>
          <w:spacing w:val="-2"/>
          <w:rtl/>
        </w:rPr>
        <w:t xml:space="preserve">. </w:t>
      </w:r>
      <w:r w:rsidR="00ED066A" w:rsidRPr="006003DB">
        <w:rPr>
          <w:rFonts w:hint="cs"/>
          <w:spacing w:val="-2"/>
          <w:rtl/>
        </w:rPr>
        <w:t>(</w:t>
      </w:r>
      <w:r w:rsidRPr="006003DB">
        <w:rPr>
          <w:rFonts w:hint="cs"/>
          <w:spacing w:val="-2"/>
          <w:rtl/>
        </w:rPr>
        <w:t>ابوداود و نسائی و حاکم آن را تخریج کرده</w:t>
      </w:r>
      <w:r w:rsidR="005A2E2B" w:rsidRPr="006003DB">
        <w:rPr>
          <w:rFonts w:hint="cs"/>
          <w:spacing w:val="-2"/>
          <w:rtl/>
        </w:rPr>
        <w:t>‌اند.</w:t>
      </w:r>
      <w:r w:rsidRPr="006003DB">
        <w:rPr>
          <w:rFonts w:hint="cs"/>
          <w:spacing w:val="-2"/>
          <w:rtl/>
        </w:rPr>
        <w:t xml:space="preserve"> و حاکم آن را صحیح دانسته است</w:t>
      </w:r>
      <w:r w:rsidR="00ED066A" w:rsidRPr="006003DB">
        <w:rPr>
          <w:rFonts w:hint="cs"/>
          <w:spacing w:val="-2"/>
          <w:rtl/>
        </w:rPr>
        <w:t>)</w:t>
      </w:r>
      <w:r w:rsidRPr="006003DB">
        <w:rPr>
          <w:rFonts w:hint="cs"/>
          <w:spacing w:val="-2"/>
          <w:rtl/>
        </w:rPr>
        <w:t xml:space="preserve">. و در صحیحین و دیگر کتب آمده است که پیامبر </w:t>
      </w:r>
      <w:r w:rsidRPr="006003DB">
        <w:rPr>
          <w:rFonts w:hint="cs"/>
          <w:spacing w:val="-2"/>
          <w:rtl/>
        </w:rPr>
        <w:sym w:font="AGA Arabesque" w:char="F072"/>
      </w:r>
      <w:r w:rsidRPr="006003DB">
        <w:rPr>
          <w:rFonts w:hint="cs"/>
          <w:spacing w:val="-2"/>
          <w:rtl/>
        </w:rPr>
        <w:t xml:space="preserve"> گفته است: </w:t>
      </w:r>
    </w:p>
    <w:p w:rsidR="008E5DA0" w:rsidRPr="003D6F83" w:rsidRDefault="008E5DA0" w:rsidP="006003DB">
      <w:pPr>
        <w:ind w:firstLine="284"/>
        <w:jc w:val="both"/>
        <w:rPr>
          <w:rFonts w:cs="B Lotus"/>
          <w:sz w:val="28"/>
          <w:rtl/>
          <w:lang w:bidi="fa-IR"/>
        </w:rPr>
      </w:pPr>
      <w:r w:rsidRPr="009A7B5F">
        <w:rPr>
          <w:rStyle w:val="Char1"/>
          <w:rtl/>
        </w:rPr>
        <w:t>«مَنْ قُتِلَ لَهُ قَتِیْلُ فَهُوَ بِخَیْرِ النَّظ</w:t>
      </w:r>
      <w:r w:rsidRPr="009A7B5F">
        <w:rPr>
          <w:rStyle w:val="Char1"/>
          <w:rFonts w:hint="cs"/>
          <w:rtl/>
        </w:rPr>
        <w:t>َ</w:t>
      </w:r>
      <w:r w:rsidRPr="009A7B5F">
        <w:rPr>
          <w:rStyle w:val="Char1"/>
          <w:rtl/>
        </w:rPr>
        <w:t>رَینِ: إِمّا أَنْ یَفْتَدِیَ وَإِماّ أَنْ یَقتُلَ»</w:t>
      </w:r>
      <w:r w:rsidRPr="006003DB">
        <w:rPr>
          <w:rStyle w:val="Char3"/>
          <w:rFonts w:hint="cs"/>
          <w:rtl/>
        </w:rPr>
        <w:t xml:space="preserve">. </w:t>
      </w:r>
      <w:r w:rsidRPr="006003DB">
        <w:rPr>
          <w:rStyle w:val="Char3"/>
          <w:rtl/>
        </w:rPr>
        <w:t>«</w:t>
      </w:r>
      <w:r w:rsidRPr="006003DB">
        <w:rPr>
          <w:rStyle w:val="Char3"/>
          <w:rFonts w:hint="cs"/>
          <w:rtl/>
        </w:rPr>
        <w:t>هرکسی مقتولی داشته باشد و کسی از وی کشته شده باشد او آزاد و مختار است که، یا فدیه و خون بهای او را بگیرد یا قاتل را بکشد هرکدام را بهتر دانست آن کند</w:t>
      </w:r>
      <w:r w:rsidRPr="006003DB">
        <w:rPr>
          <w:rStyle w:val="Char3"/>
          <w:rtl/>
        </w:rPr>
        <w:t>»</w:t>
      </w:r>
      <w:r w:rsidRPr="006003DB">
        <w:rPr>
          <w:rStyle w:val="Char3"/>
          <w:rFonts w:hint="cs"/>
          <w:rtl/>
        </w:rPr>
        <w:t>.</w:t>
      </w:r>
    </w:p>
    <w:p w:rsidR="008E5DA0" w:rsidRPr="003D6F83" w:rsidRDefault="008E5DA0" w:rsidP="006003DB">
      <w:pPr>
        <w:pStyle w:val="a3"/>
        <w:rPr>
          <w:rtl/>
        </w:rPr>
      </w:pPr>
      <w:r w:rsidRPr="003D6F83">
        <w:rPr>
          <w:rFonts w:hint="cs"/>
          <w:rtl/>
        </w:rPr>
        <w:t>صاحب خون حق دارد که قاتل را قصاص کند آن گونه که با مقتول رفتار کرده، و با وی چنان کند بدون آنکه چیز بیشتری درباره او اعمال کند و بدون این که او را مثله کند. چون خداوند</w:t>
      </w:r>
      <w:r w:rsidR="005A2E2B">
        <w:rPr>
          <w:rFonts w:hint="cs"/>
          <w:rtl/>
        </w:rPr>
        <w:t xml:space="preserve"> می‌</w:t>
      </w:r>
      <w:r w:rsidRPr="003D6F83">
        <w:rPr>
          <w:rFonts w:hint="cs"/>
          <w:rtl/>
        </w:rPr>
        <w:t xml:space="preserve">فرماید: </w:t>
      </w:r>
    </w:p>
    <w:p w:rsidR="00D00B75" w:rsidRPr="00B01B45"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1B45">
        <w:rPr>
          <w:rFonts w:ascii="KFGQPC Uthmanic Script HAFS" w:hAnsi="KFGQPC Uthmanic Script HAFS" w:cs="KFGQPC Uthmanic Script HAFS"/>
          <w:sz w:val="28"/>
          <w:rtl/>
        </w:rPr>
        <w:t>وَمَن قُتِلَ مَظۡلُومٗا فَقَدۡ جَعَلۡنَا لِوَلِيِّهِ</w:t>
      </w:r>
      <w:r w:rsidR="00B01B45">
        <w:rPr>
          <w:rFonts w:ascii="KFGQPC Uthmanic Script HAFS" w:hAnsi="KFGQPC Uthmanic Script HAFS" w:cs="KFGQPC Uthmanic Script HAFS" w:hint="cs"/>
          <w:sz w:val="28"/>
          <w:rtl/>
        </w:rPr>
        <w:t>ۦ</w:t>
      </w:r>
      <w:r w:rsidR="00B01B45">
        <w:rPr>
          <w:rFonts w:ascii="KFGQPC Uthmanic Script HAFS" w:hAnsi="KFGQPC Uthmanic Script HAFS" w:cs="KFGQPC Uthmanic Script HAFS"/>
          <w:sz w:val="28"/>
          <w:rtl/>
        </w:rPr>
        <w:t xml:space="preserve"> سُلۡطَٰنٗا فَلَا يُسۡرِف فِّي </w:t>
      </w:r>
      <w:r w:rsidR="00B01B45">
        <w:rPr>
          <w:rFonts w:ascii="KFGQPC Uthmanic Script HAFS" w:hAnsi="KFGQPC Uthmanic Script HAFS" w:cs="KFGQPC Uthmanic Script HAFS" w:hint="cs"/>
          <w:sz w:val="28"/>
          <w:rtl/>
        </w:rPr>
        <w:t>ٱ</w:t>
      </w:r>
      <w:r w:rsidR="00B01B45">
        <w:rPr>
          <w:rFonts w:ascii="KFGQPC Uthmanic Script HAFS" w:hAnsi="KFGQPC Uthmanic Script HAFS" w:cs="KFGQPC Uthmanic Script HAFS" w:hint="eastAsia"/>
          <w:sz w:val="28"/>
          <w:rtl/>
        </w:rPr>
        <w:t>لۡقَتۡلِ</w:t>
      </w:r>
      <w:r>
        <w:rPr>
          <w:rFonts w:ascii="Traditional Arabic" w:hAnsi="Traditional Arabic" w:cs="Traditional Arabic"/>
          <w:sz w:val="28"/>
          <w:rtl/>
          <w:lang w:bidi="fa-IR"/>
        </w:rPr>
        <w:t>﴾</w:t>
      </w:r>
      <w:r w:rsidRPr="003D6F83">
        <w:rPr>
          <w:rFonts w:cs="B Lotus" w:hint="cs"/>
          <w:sz w:val="28"/>
          <w:rtl/>
          <w:lang w:bidi="fa-IR"/>
        </w:rPr>
        <w:t xml:space="preserve"> </w:t>
      </w:r>
      <w:r w:rsidRPr="006003DB">
        <w:rPr>
          <w:rStyle w:val="Char4"/>
          <w:rtl/>
        </w:rPr>
        <w:t>[</w:t>
      </w:r>
      <w:r w:rsidRPr="006003DB">
        <w:rPr>
          <w:rStyle w:val="Char4"/>
          <w:rFonts w:hint="cs"/>
          <w:rtl/>
        </w:rPr>
        <w:t>الإسراء: 33</w:t>
      </w:r>
      <w:r w:rsidRPr="006003DB">
        <w:rPr>
          <w:rStyle w:val="Char4"/>
          <w:rtl/>
        </w:rPr>
        <w:t>]</w:t>
      </w:r>
      <w:r w:rsidRPr="006003DB">
        <w:rPr>
          <w:rStyle w:val="Char3"/>
          <w:rtl/>
        </w:rPr>
        <w:t>.</w:t>
      </w:r>
    </w:p>
    <w:p w:rsidR="008E5DA0" w:rsidRPr="003D6F83" w:rsidRDefault="008E5DA0" w:rsidP="006003DB">
      <w:pPr>
        <w:pStyle w:val="a3"/>
        <w:rPr>
          <w:rtl/>
        </w:rPr>
      </w:pPr>
      <w:r>
        <w:rPr>
          <w:rFonts w:ascii="Traditional Arabic" w:hAnsi="Traditional Arabic" w:cs="Traditional Arabic"/>
          <w:rtl/>
        </w:rPr>
        <w:t>«</w:t>
      </w:r>
      <w:r w:rsidRPr="003D6F83">
        <w:rPr>
          <w:rFonts w:hint="cs"/>
          <w:rtl/>
        </w:rPr>
        <w:t>و هرکس به ظلم و ناحق کشته شود به درستی ما به ولی او قدرت و تسلط دادیم که (قصاص کند) و نباید او در کشتن قاتل اسراف کند (و به جای یک نفر، دو نفر و یا بیشتر را بکشد، یا اینکه به عوض قاتل، دیگری را هلاک سازد)</w:t>
      </w:r>
      <w:r>
        <w:rPr>
          <w:rFonts w:ascii="Traditional Arabic" w:hAnsi="Traditional Arabic" w:cs="Traditional Arabic"/>
          <w:rtl/>
        </w:rPr>
        <w:t>»</w:t>
      </w:r>
      <w:r w:rsidRPr="003D6F83">
        <w:rPr>
          <w:rFonts w:hint="cs"/>
          <w:rtl/>
        </w:rPr>
        <w:t>.</w:t>
      </w:r>
    </w:p>
    <w:p w:rsidR="008E5DA0" w:rsidRPr="003D6F83" w:rsidRDefault="008E5DA0" w:rsidP="006003DB">
      <w:pPr>
        <w:pStyle w:val="a3"/>
        <w:rPr>
          <w:rtl/>
        </w:rPr>
      </w:pPr>
      <w:r w:rsidRPr="003D6F83">
        <w:rPr>
          <w:rFonts w:hint="cs"/>
          <w:rtl/>
        </w:rPr>
        <w:t>پس اگر کسی با ابزاری کسی را کشته بود، به مانند همان ابزار کشته</w:t>
      </w:r>
      <w:r w:rsidR="005A2E2B">
        <w:rPr>
          <w:rFonts w:hint="cs"/>
          <w:rtl/>
        </w:rPr>
        <w:t xml:space="preserve"> می‌</w:t>
      </w:r>
      <w:r w:rsidRPr="003D6F83">
        <w:rPr>
          <w:rFonts w:hint="cs"/>
          <w:rtl/>
        </w:rPr>
        <w:t>شود و اگر بدون ابزار کسی را کشته بود همان طور و به همان وسیله کشته</w:t>
      </w:r>
      <w:r w:rsidR="005A2E2B">
        <w:rPr>
          <w:rFonts w:hint="cs"/>
          <w:rtl/>
        </w:rPr>
        <w:t xml:space="preserve"> می‌</w:t>
      </w:r>
      <w:r w:rsidRPr="003D6F83">
        <w:rPr>
          <w:rFonts w:hint="cs"/>
          <w:rtl/>
        </w:rPr>
        <w:t>شود، و صاحب و ولی مقتول نباید در کشتن قاتل و در قصاص اسراف و زیاده روی کند و قاتل را مثله کند. و همان گونه که حق دارد قاتل را به همان شیوه بکشد حق دارد از کشتن او گذشت کند و او را نکشد. چون خداوند</w:t>
      </w:r>
      <w:r w:rsidR="005A2E2B">
        <w:rPr>
          <w:rFonts w:hint="cs"/>
          <w:rtl/>
        </w:rPr>
        <w:t xml:space="preserve"> می‌</w:t>
      </w:r>
      <w:r w:rsidRPr="003D6F83">
        <w:rPr>
          <w:rFonts w:hint="cs"/>
          <w:rtl/>
        </w:rPr>
        <w:t xml:space="preserve">فرماید: </w:t>
      </w:r>
    </w:p>
    <w:p w:rsidR="00D00B75" w:rsidRPr="0084480D"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84480D">
        <w:rPr>
          <w:rFonts w:ascii="KFGQPC Uthmanic Script HAFS" w:hAnsi="KFGQPC Uthmanic Script HAFS" w:cs="KFGQPC Uthmanic Script HAFS"/>
          <w:sz w:val="28"/>
          <w:rtl/>
        </w:rPr>
        <w:t>فَمَنۡ عُفِيَ لَهُ</w:t>
      </w:r>
      <w:r w:rsidR="0084480D">
        <w:rPr>
          <w:rFonts w:ascii="KFGQPC Uthmanic Script HAFS" w:hAnsi="KFGQPC Uthmanic Script HAFS" w:cs="KFGQPC Uthmanic Script HAFS" w:hint="cs"/>
          <w:sz w:val="28"/>
          <w:rtl/>
        </w:rPr>
        <w:t>ۥ</w:t>
      </w:r>
      <w:r w:rsidR="0084480D">
        <w:rPr>
          <w:rFonts w:ascii="KFGQPC Uthmanic Script HAFS" w:hAnsi="KFGQPC Uthmanic Script HAFS" w:cs="KFGQPC Uthmanic Script HAFS"/>
          <w:sz w:val="28"/>
          <w:rtl/>
        </w:rPr>
        <w:t xml:space="preserve"> مِنۡ أَخِيهِ شَيۡءٞ فَ</w:t>
      </w:r>
      <w:r w:rsidR="0084480D">
        <w:rPr>
          <w:rFonts w:ascii="KFGQPC Uthmanic Script HAFS" w:hAnsi="KFGQPC Uthmanic Script HAFS" w:cs="KFGQPC Uthmanic Script HAFS" w:hint="cs"/>
          <w:sz w:val="28"/>
          <w:rtl/>
        </w:rPr>
        <w:t>ٱ</w:t>
      </w:r>
      <w:r w:rsidR="0084480D">
        <w:rPr>
          <w:rFonts w:ascii="KFGQPC Uthmanic Script HAFS" w:hAnsi="KFGQPC Uthmanic Script HAFS" w:cs="KFGQPC Uthmanic Script HAFS" w:hint="eastAsia"/>
          <w:sz w:val="28"/>
          <w:rtl/>
        </w:rPr>
        <w:t>تِّبَاعُۢ</w:t>
      </w:r>
      <w:r w:rsidR="0084480D">
        <w:rPr>
          <w:rFonts w:ascii="KFGQPC Uthmanic Script HAFS" w:hAnsi="KFGQPC Uthmanic Script HAFS" w:cs="KFGQPC Uthmanic Script HAFS"/>
          <w:sz w:val="28"/>
          <w:rtl/>
        </w:rPr>
        <w:t xml:space="preserve"> بِ</w:t>
      </w:r>
      <w:r w:rsidR="0084480D">
        <w:rPr>
          <w:rFonts w:ascii="KFGQPC Uthmanic Script HAFS" w:hAnsi="KFGQPC Uthmanic Script HAFS" w:cs="KFGQPC Uthmanic Script HAFS" w:hint="cs"/>
          <w:sz w:val="28"/>
          <w:rtl/>
        </w:rPr>
        <w:t>ٱ</w:t>
      </w:r>
      <w:r w:rsidR="0084480D">
        <w:rPr>
          <w:rFonts w:ascii="KFGQPC Uthmanic Script HAFS" w:hAnsi="KFGQPC Uthmanic Script HAFS" w:cs="KFGQPC Uthmanic Script HAFS" w:hint="eastAsia"/>
          <w:sz w:val="28"/>
          <w:rtl/>
        </w:rPr>
        <w:t>لۡمَعۡرُوفِ</w:t>
      </w:r>
      <w:r w:rsidR="0084480D">
        <w:rPr>
          <w:rFonts w:ascii="KFGQPC Uthmanic Script HAFS" w:hAnsi="KFGQPC Uthmanic Script HAFS" w:cs="KFGQPC Uthmanic Script HAFS"/>
          <w:sz w:val="28"/>
          <w:rtl/>
        </w:rPr>
        <w:t xml:space="preserve"> وَأَدَآءٌ إِلَيۡهِ بِإِحۡسَٰنٖ</w:t>
      </w:r>
      <w:r>
        <w:rPr>
          <w:rFonts w:ascii="Traditional Arabic" w:hAnsi="Traditional Arabic" w:cs="Traditional Arabic"/>
          <w:sz w:val="28"/>
          <w:rtl/>
          <w:lang w:bidi="fa-IR"/>
        </w:rPr>
        <w:t>﴾</w:t>
      </w:r>
      <w:r w:rsidRPr="003D6F83">
        <w:rPr>
          <w:rFonts w:cs="B Lotus" w:hint="cs"/>
          <w:sz w:val="28"/>
          <w:rtl/>
          <w:lang w:bidi="fa-IR"/>
        </w:rPr>
        <w:t xml:space="preserve"> </w:t>
      </w:r>
      <w:r w:rsidRPr="006003DB">
        <w:rPr>
          <w:rStyle w:val="Char4"/>
          <w:rtl/>
        </w:rPr>
        <w:t>[</w:t>
      </w:r>
      <w:r w:rsidRPr="006003DB">
        <w:rPr>
          <w:rStyle w:val="Char4"/>
          <w:rFonts w:hint="cs"/>
          <w:rtl/>
        </w:rPr>
        <w:t>البقرة: 178</w:t>
      </w:r>
      <w:r w:rsidRPr="006003DB">
        <w:rPr>
          <w:rStyle w:val="Char4"/>
          <w:rtl/>
        </w:rPr>
        <w:t>]</w:t>
      </w:r>
      <w:r w:rsidRPr="006003DB">
        <w:rPr>
          <w:rStyle w:val="Char3"/>
          <w:rtl/>
        </w:rPr>
        <w:t>.</w:t>
      </w:r>
    </w:p>
    <w:p w:rsidR="008E5DA0" w:rsidRPr="003D6F83" w:rsidRDefault="008E5DA0" w:rsidP="006003DB">
      <w:pPr>
        <w:pStyle w:val="a3"/>
        <w:rPr>
          <w:rtl/>
        </w:rPr>
      </w:pPr>
      <w:r>
        <w:rPr>
          <w:rFonts w:ascii="Traditional Arabic" w:hAnsi="Traditional Arabic" w:cs="Traditional Arabic"/>
          <w:rtl/>
        </w:rPr>
        <w:t>«</w:t>
      </w:r>
      <w:r w:rsidRPr="003D6F83">
        <w:rPr>
          <w:rFonts w:hint="cs"/>
          <w:rtl/>
        </w:rPr>
        <w:t>پس (هرگاه قاتل) را از کشتن بخشیدند و عفو کردند او به نیکی رفتار کند و خون بها را به نیکی به وی برساند</w:t>
      </w:r>
      <w:r>
        <w:rPr>
          <w:rFonts w:ascii="Traditional Arabic" w:hAnsi="Traditional Arabic" w:cs="Traditional Arabic"/>
          <w:rtl/>
        </w:rPr>
        <w:t>»</w:t>
      </w:r>
      <w:r w:rsidRPr="003D6F83">
        <w:rPr>
          <w:rFonts w:hint="cs"/>
          <w:rtl/>
        </w:rPr>
        <w:t>.</w:t>
      </w:r>
    </w:p>
    <w:p w:rsidR="008E5DA0" w:rsidRPr="003D6F83" w:rsidRDefault="008E5DA0" w:rsidP="006003DB">
      <w:pPr>
        <w:pStyle w:val="a3"/>
        <w:rPr>
          <w:rtl/>
        </w:rPr>
      </w:pPr>
      <w:r w:rsidRPr="003D6F83">
        <w:rPr>
          <w:rFonts w:hint="cs"/>
          <w:rtl/>
        </w:rPr>
        <w:t xml:space="preserve">مقصود از عفو و گذشت آن است که ولی مقتول در قتل عمد، دیه و خون بها را بپذیرد و از قصاص صرف نظر کند. و مقصود از اتباع به معروف در آیه آن است که ولی مقتول، در خون بها سخت گیری نکند و بر قاتل واجب است که دیه و خون بها را بدون تاخیر و کم و کاست به عفو کننده برساند. و این مخیر بودن بین قصاص و عفو و گرفتن دیه، از سخن پیامبر </w:t>
      </w:r>
      <w:r w:rsidRPr="003D6F83">
        <w:rPr>
          <w:rFonts w:hint="cs"/>
          <w:rtl/>
        </w:rPr>
        <w:sym w:font="AGA Arabesque" w:char="F072"/>
      </w:r>
      <w:r w:rsidRPr="003D6F83">
        <w:rPr>
          <w:rFonts w:hint="cs"/>
          <w:rtl/>
        </w:rPr>
        <w:t xml:space="preserve"> فهمیده</w:t>
      </w:r>
      <w:r w:rsidR="005A2E2B">
        <w:rPr>
          <w:rFonts w:hint="cs"/>
          <w:rtl/>
        </w:rPr>
        <w:t xml:space="preserve"> می‌</w:t>
      </w:r>
      <w:r w:rsidRPr="003D6F83">
        <w:rPr>
          <w:rFonts w:hint="cs"/>
          <w:rtl/>
        </w:rPr>
        <w:t xml:space="preserve">شود: </w:t>
      </w:r>
    </w:p>
    <w:p w:rsidR="008E5DA0" w:rsidRPr="003D6F83" w:rsidRDefault="008E5DA0" w:rsidP="006003DB">
      <w:pPr>
        <w:spacing w:line="235" w:lineRule="auto"/>
        <w:ind w:firstLine="284"/>
        <w:jc w:val="both"/>
        <w:rPr>
          <w:rFonts w:cs="B Lotus"/>
          <w:sz w:val="28"/>
          <w:rtl/>
          <w:lang w:bidi="fa-IR"/>
        </w:rPr>
      </w:pPr>
      <w:r w:rsidRPr="009A7B5F">
        <w:rPr>
          <w:rStyle w:val="Char1"/>
          <w:rtl/>
        </w:rPr>
        <w:t xml:space="preserve">«ثُمَّ أَنتُمْ مَعْشَرَ خُزاعَةَ قَدْ قَتَلْتُمْ هَذَا الْقَتِیلَ مِنْ هُذَیْلٍ وَأَنَا وَاللهِ عَاقِلُهُ </w:t>
      </w:r>
      <w:r w:rsidR="006003DB">
        <w:rPr>
          <w:rStyle w:val="Char1"/>
        </w:rPr>
        <w:t>-</w:t>
      </w:r>
      <w:r w:rsidRPr="009A7B5F">
        <w:rPr>
          <w:rStyle w:val="Char1"/>
          <w:rtl/>
        </w:rPr>
        <w:t>مُتَحَمِّلٌ دِیَتَهُ</w:t>
      </w:r>
      <w:r w:rsidR="006003DB">
        <w:rPr>
          <w:rStyle w:val="Char1"/>
        </w:rPr>
        <w:t>-</w:t>
      </w:r>
      <w:r w:rsidRPr="009A7B5F">
        <w:rPr>
          <w:rStyle w:val="Char1"/>
          <w:rtl/>
        </w:rPr>
        <w:t xml:space="preserve"> فَمَنْ قَتَلَ بَعْدََْهُ قَتِیْلاً فَأَهْلُهُ بَیْنَ خِیَرَتَینِ: إِنْ أَحَبُّوْا قَتَلُوْا وَإِنْ أَحَبُّوْا أَخَذُوْا الدِّیَةَ»</w:t>
      </w:r>
      <w:r w:rsidRPr="006003DB">
        <w:rPr>
          <w:rStyle w:val="Char3"/>
          <w:rFonts w:hint="cs"/>
          <w:rtl/>
        </w:rPr>
        <w:t>.</w:t>
      </w:r>
      <w:r w:rsidRPr="003D6F83">
        <w:rPr>
          <w:rFonts w:cs="B Lotus" w:hint="cs"/>
          <w:sz w:val="28"/>
          <w:rtl/>
          <w:lang w:bidi="fa-IR"/>
        </w:rPr>
        <w:t xml:space="preserve"> </w:t>
      </w:r>
    </w:p>
    <w:p w:rsidR="008E5DA0" w:rsidRPr="006003DB" w:rsidRDefault="008E5DA0" w:rsidP="006003DB">
      <w:pPr>
        <w:pStyle w:val="a3"/>
        <w:spacing w:line="235" w:lineRule="auto"/>
        <w:rPr>
          <w:rtl/>
        </w:rPr>
      </w:pPr>
      <w:r w:rsidRPr="006003DB">
        <w:rPr>
          <w:rtl/>
        </w:rPr>
        <w:t>«</w:t>
      </w:r>
      <w:r w:rsidRPr="006003DB">
        <w:rPr>
          <w:rFonts w:hint="cs"/>
          <w:rtl/>
        </w:rPr>
        <w:t>سپس ای جماعت و گروه خزاعه، باید بدانید که شما این کشته را کشته</w:t>
      </w:r>
      <w:r w:rsidR="006003DB" w:rsidRPr="006003DB">
        <w:rPr>
          <w:rFonts w:hint="eastAsia"/>
        </w:rPr>
        <w:t>‌</w:t>
      </w:r>
      <w:r w:rsidRPr="006003DB">
        <w:rPr>
          <w:rFonts w:hint="cs"/>
          <w:rtl/>
        </w:rPr>
        <w:t>اید از قوم هذیل و من به خدای سوگند، دیه او را تحمل</w:t>
      </w:r>
      <w:r w:rsidR="005A2E2B" w:rsidRPr="006003DB">
        <w:rPr>
          <w:rFonts w:hint="cs"/>
          <w:rtl/>
        </w:rPr>
        <w:t xml:space="preserve"> می‌</w:t>
      </w:r>
      <w:r w:rsidRPr="006003DB">
        <w:rPr>
          <w:rFonts w:hint="cs"/>
          <w:rtl/>
        </w:rPr>
        <w:t>کنم و دیه و خون بهای او را</w:t>
      </w:r>
      <w:r w:rsidR="005A2E2B" w:rsidRPr="006003DB">
        <w:rPr>
          <w:rFonts w:hint="cs"/>
          <w:rtl/>
        </w:rPr>
        <w:t xml:space="preserve"> می‌</w:t>
      </w:r>
      <w:r w:rsidRPr="006003DB">
        <w:rPr>
          <w:rFonts w:hint="cs"/>
          <w:rtl/>
        </w:rPr>
        <w:t>پردازم پس بعد از آن هرکس کسی را بکشد اولیای مقتول و اهل او بین دو چیز مختارند و هرکدام را بخواهند بکنند: اگر دوست داشتند</w:t>
      </w:r>
      <w:r w:rsidR="005A2E2B" w:rsidRPr="006003DB">
        <w:rPr>
          <w:rFonts w:hint="cs"/>
          <w:rtl/>
        </w:rPr>
        <w:t xml:space="preserve"> می‌</w:t>
      </w:r>
      <w:r w:rsidRPr="006003DB">
        <w:rPr>
          <w:rFonts w:hint="cs"/>
          <w:rtl/>
        </w:rPr>
        <w:t>توانند قاتل را بکشند و قصاص کنند، و اگر بخواهند</w:t>
      </w:r>
      <w:r w:rsidR="005A2E2B" w:rsidRPr="006003DB">
        <w:rPr>
          <w:rFonts w:hint="cs"/>
          <w:rtl/>
        </w:rPr>
        <w:t xml:space="preserve"> می‌</w:t>
      </w:r>
      <w:r w:rsidRPr="006003DB">
        <w:rPr>
          <w:rFonts w:hint="cs"/>
          <w:rtl/>
        </w:rPr>
        <w:t>توانند دیه را بگیرند</w:t>
      </w:r>
      <w:r w:rsidRPr="006003DB">
        <w:rPr>
          <w:rtl/>
        </w:rPr>
        <w:t>»</w:t>
      </w:r>
      <w:r w:rsidRPr="006003DB">
        <w:rPr>
          <w:rFonts w:hint="cs"/>
          <w:rtl/>
        </w:rPr>
        <w:t>. ابوداود و ترمذی آن را تخریج کرده</w:t>
      </w:r>
      <w:r w:rsidR="005A2E2B" w:rsidRPr="006003DB">
        <w:rPr>
          <w:rFonts w:hint="cs"/>
          <w:rtl/>
        </w:rPr>
        <w:t>‌اند.</w:t>
      </w:r>
      <w:r w:rsidRPr="006003DB">
        <w:rPr>
          <w:rFonts w:hint="cs"/>
          <w:rtl/>
        </w:rPr>
        <w:t xml:space="preserve"> پس صاحب حق اگر قصاص کرد و قاتل را کشت، قضیه روشن است و اگر از کشتن قاتل گذشت کرد، دیه واجب</w:t>
      </w:r>
      <w:r w:rsidR="005A2E2B" w:rsidRPr="006003DB">
        <w:rPr>
          <w:rFonts w:hint="cs"/>
          <w:rtl/>
        </w:rPr>
        <w:t xml:space="preserve"> می‌</w:t>
      </w:r>
      <w:r w:rsidRPr="006003DB">
        <w:rPr>
          <w:rFonts w:hint="cs"/>
          <w:rtl/>
        </w:rPr>
        <w:t>شود که برای مسلمان آزاده، خون بهای یک صد اشتر واجب است. و اگر قتل عمد باشد دیه سنگین است زیرا بر جانی واجب</w:t>
      </w:r>
      <w:r w:rsidR="005A2E2B" w:rsidRPr="006003DB">
        <w:rPr>
          <w:rFonts w:hint="cs"/>
          <w:rtl/>
        </w:rPr>
        <w:t xml:space="preserve"> می‌</w:t>
      </w:r>
      <w:r w:rsidRPr="006003DB">
        <w:rPr>
          <w:rFonts w:hint="cs"/>
          <w:rtl/>
        </w:rPr>
        <w:t>شود که باید خودش دیه را بپردازد و دیه بر عاقله نیست. دوم این که: باید نقدی و به صورت حال بپردازد نه به صورت قرض و مهلت دار، سوم این که: سنّ و تثلیث در آن مورد نظر است، یعنی از سه نوع داده</w:t>
      </w:r>
      <w:r w:rsidR="005A2E2B" w:rsidRPr="006003DB">
        <w:rPr>
          <w:rFonts w:hint="cs"/>
          <w:rtl/>
        </w:rPr>
        <w:t xml:space="preserve"> می‌</w:t>
      </w:r>
      <w:r w:rsidRPr="006003DB">
        <w:rPr>
          <w:rFonts w:hint="cs"/>
          <w:rtl/>
        </w:rPr>
        <w:t xml:space="preserve">شود، پس باید سی اشتر سه ساله و سی اشتر چهار ساله و چهل اشتر آبستن بدهد. به دلیل گفته پیامبر </w:t>
      </w:r>
      <w:r w:rsidRPr="006003DB">
        <w:rPr>
          <w:rFonts w:hint="cs"/>
          <w:rtl/>
        </w:rPr>
        <w:sym w:font="AGA Arabesque" w:char="F072"/>
      </w:r>
      <w:r w:rsidRPr="006003DB">
        <w:rPr>
          <w:rFonts w:hint="cs"/>
          <w:rtl/>
        </w:rPr>
        <w:t>:</w:t>
      </w:r>
    </w:p>
    <w:p w:rsidR="008E5DA0" w:rsidRPr="003D6F83" w:rsidRDefault="008E5DA0" w:rsidP="006003DB">
      <w:pPr>
        <w:ind w:firstLine="284"/>
        <w:jc w:val="both"/>
        <w:rPr>
          <w:rFonts w:cs="B Lotus"/>
          <w:sz w:val="28"/>
          <w:rtl/>
          <w:lang w:bidi="fa-IR"/>
        </w:rPr>
      </w:pPr>
      <w:r w:rsidRPr="009A7B5F">
        <w:rPr>
          <w:rStyle w:val="Char1"/>
          <w:rtl/>
        </w:rPr>
        <w:t>«مَنْ قَتَلَ مُتَعَمِّداً دُفِعَ إِلَی أَوْلِیَاءِ الْمَقْتُوْلِ فَإِنْ شَاءُوْا قَتَلُوْا وَإِنْ شَاءُوْا أَخَذُوْا الدِّیَةَ وَهِیَ ثَلَاثُوْنَ حِقَّةً وَثَلاثُوْنَ جَذَعَةً وَأَرْبَعُوْنَ خَلَفَةً وَمَا صَالَحُوْا عَلَیْهِ فَهُوَ لَهُمْ»</w:t>
      </w:r>
      <w:r w:rsidRPr="006003DB">
        <w:rPr>
          <w:rStyle w:val="Char3"/>
          <w:rFonts w:hint="cs"/>
          <w:rtl/>
        </w:rPr>
        <w:t xml:space="preserve">. </w:t>
      </w:r>
      <w:r w:rsidRPr="006003DB">
        <w:rPr>
          <w:rStyle w:val="Char3"/>
          <w:rtl/>
        </w:rPr>
        <w:t>«</w:t>
      </w:r>
      <w:r w:rsidRPr="006003DB">
        <w:rPr>
          <w:rStyle w:val="Char3"/>
          <w:rFonts w:hint="cs"/>
          <w:rtl/>
        </w:rPr>
        <w:t>هرکس به عمد کسی را بکشد او را به اولیاء مقتول تحویل</w:t>
      </w:r>
      <w:r w:rsidR="005A2E2B" w:rsidRPr="006003DB">
        <w:rPr>
          <w:rStyle w:val="Char3"/>
          <w:rFonts w:hint="cs"/>
          <w:rtl/>
        </w:rPr>
        <w:t xml:space="preserve"> می‌</w:t>
      </w:r>
      <w:r w:rsidRPr="006003DB">
        <w:rPr>
          <w:rStyle w:val="Char3"/>
          <w:rFonts w:hint="cs"/>
          <w:rtl/>
        </w:rPr>
        <w:t>دهند که اگر خواستند او را بکشند و قصاص کنند و اگر خواستند دیه و خون بهای او را بگیرند که سی اشتر به ساله و سی اشتر چهار ساله و چهل اشتر آبستن</w:t>
      </w:r>
      <w:r w:rsidR="005A2E2B" w:rsidRPr="006003DB">
        <w:rPr>
          <w:rStyle w:val="Char3"/>
          <w:rFonts w:hint="cs"/>
          <w:rtl/>
        </w:rPr>
        <w:t xml:space="preserve"> می‌</w:t>
      </w:r>
      <w:r w:rsidRPr="006003DB">
        <w:rPr>
          <w:rStyle w:val="Char3"/>
          <w:rFonts w:hint="cs"/>
          <w:rtl/>
        </w:rPr>
        <w:t>باشد، و بر هر چیزی که مصالحه کند و توافق نمایند به سود آنان است و قابل اجرا است این حکم سخت به خاطر سخت گیری در قتل است</w:t>
      </w:r>
      <w:r w:rsidRPr="006003DB">
        <w:rPr>
          <w:rStyle w:val="Char3"/>
          <w:rtl/>
        </w:rPr>
        <w:t>»</w:t>
      </w:r>
      <w:r w:rsidRPr="006003DB">
        <w:rPr>
          <w:rStyle w:val="Char3"/>
          <w:rFonts w:hint="cs"/>
          <w:rtl/>
        </w:rPr>
        <w:t>.</w:t>
      </w:r>
    </w:p>
    <w:p w:rsidR="008E5DA0" w:rsidRPr="003D6F83" w:rsidRDefault="00ED066A" w:rsidP="006003DB">
      <w:pPr>
        <w:pStyle w:val="a3"/>
        <w:rPr>
          <w:rtl/>
        </w:rPr>
      </w:pPr>
      <w:r w:rsidRPr="003D6F83">
        <w:rPr>
          <w:rFonts w:hint="cs"/>
          <w:rtl/>
        </w:rPr>
        <w:t>(</w:t>
      </w:r>
      <w:r w:rsidR="008E5DA0" w:rsidRPr="003D6F83">
        <w:rPr>
          <w:rFonts w:hint="cs"/>
          <w:rtl/>
        </w:rPr>
        <w:t>به روایت ترمذی که آن را حدیث حسن غریب دانسته است</w:t>
      </w:r>
      <w:r w:rsidRPr="003D6F83">
        <w:rPr>
          <w:rFonts w:hint="cs"/>
          <w:rtl/>
        </w:rPr>
        <w:t>)</w:t>
      </w:r>
      <w:r w:rsidR="008E5DA0" w:rsidRPr="003D6F83">
        <w:rPr>
          <w:rFonts w:hint="cs"/>
          <w:rtl/>
        </w:rPr>
        <w:t xml:space="preserve">. </w:t>
      </w:r>
    </w:p>
    <w:p w:rsidR="008E5DA0" w:rsidRPr="003D6F83" w:rsidRDefault="008E5DA0" w:rsidP="00501A88">
      <w:pPr>
        <w:pStyle w:val="a2"/>
        <w:rPr>
          <w:rFonts w:cs="B Lotus"/>
          <w:rtl/>
        </w:rPr>
      </w:pPr>
      <w:bookmarkStart w:id="646" w:name="_Toc338427181"/>
      <w:bookmarkStart w:id="647" w:name="_Toc418284327"/>
      <w:r w:rsidRPr="003D6F83">
        <w:rPr>
          <w:rFonts w:cs="B Lotus" w:hint="cs"/>
          <w:rtl/>
        </w:rPr>
        <w:t>ب</w:t>
      </w:r>
      <w:r w:rsidR="00501A88">
        <w:rPr>
          <w:rFonts w:cs="B Lotus" w:hint="cs"/>
          <w:rtl/>
        </w:rPr>
        <w:t>-</w:t>
      </w:r>
      <w:r w:rsidRPr="003D6F83">
        <w:rPr>
          <w:rFonts w:cs="B Lotus" w:hint="cs"/>
          <w:rtl/>
        </w:rPr>
        <w:t xml:space="preserve"> </w:t>
      </w:r>
      <w:r w:rsidRPr="00993B56">
        <w:rPr>
          <w:rFonts w:hint="cs"/>
          <w:rtl/>
        </w:rPr>
        <w:t>قتل خطأ محض:</w:t>
      </w:r>
      <w:bookmarkEnd w:id="646"/>
      <w:bookmarkEnd w:id="647"/>
      <w:r w:rsidRPr="003D6F83">
        <w:rPr>
          <w:rFonts w:cs="B Lotus" w:hint="cs"/>
          <w:rtl/>
        </w:rPr>
        <w:t xml:space="preserve"> </w:t>
      </w:r>
    </w:p>
    <w:p w:rsidR="008E5DA0" w:rsidRPr="003D6F83" w:rsidRDefault="008E5DA0" w:rsidP="006003DB">
      <w:pPr>
        <w:pStyle w:val="a3"/>
        <w:rPr>
          <w:rtl/>
        </w:rPr>
      </w:pPr>
      <w:r w:rsidRPr="003D6F83">
        <w:rPr>
          <w:rFonts w:hint="cs"/>
          <w:rtl/>
        </w:rPr>
        <w:t>قبلا از قتل عمد محض سخن گفتیم، و اکنون سخن از قتل خطأ و اشتباهی است و خطأ را دو گونه تفسیر کرده</w:t>
      </w:r>
      <w:r w:rsidR="00550528">
        <w:rPr>
          <w:rFonts w:hint="cs"/>
          <w:rtl/>
        </w:rPr>
        <w:t>‌اند،</w:t>
      </w:r>
      <w:r w:rsidRPr="003D6F83">
        <w:rPr>
          <w:rFonts w:hint="cs"/>
          <w:rtl/>
        </w:rPr>
        <w:t xml:space="preserve"> اول این که شخصی به سوی شکار یا غیر آن تیراندازی کند و آن تیر به کسی اصابت کند و او را بکشد. </w:t>
      </w:r>
    </w:p>
    <w:p w:rsidR="008E5DA0" w:rsidRPr="003D6F83" w:rsidRDefault="008E5DA0" w:rsidP="006003DB">
      <w:pPr>
        <w:pStyle w:val="a3"/>
        <w:rPr>
          <w:rtl/>
        </w:rPr>
      </w:pPr>
      <w:r w:rsidRPr="003D6F83">
        <w:rPr>
          <w:rFonts w:hint="cs"/>
          <w:rtl/>
        </w:rPr>
        <w:t>صورت دوم خطا، آن است که اصلا شخص قصدی برای کشتن چیزی نداشته باشد، مانند کسی که پایش بلغزد و بر کسی افتد و آن کس بمیرد یا این که دستش بلرزد و چیزی در دست داشته باشد که موجب هلاک گردد. و حکم قتل خطا به این صورتها آن است که دیه و خون بها بر او واجب</w:t>
      </w:r>
      <w:r w:rsidR="005A2E2B">
        <w:rPr>
          <w:rFonts w:hint="cs"/>
          <w:rtl/>
        </w:rPr>
        <w:t xml:space="preserve"> می‌</w:t>
      </w:r>
      <w:r w:rsidRPr="003D6F83">
        <w:rPr>
          <w:rFonts w:hint="cs"/>
          <w:rtl/>
        </w:rPr>
        <w:t>گردد. چون خداوند</w:t>
      </w:r>
      <w:r w:rsidR="005A2E2B">
        <w:rPr>
          <w:rFonts w:hint="cs"/>
          <w:rtl/>
        </w:rPr>
        <w:t xml:space="preserve"> می‌</w:t>
      </w:r>
      <w:r w:rsidRPr="003D6F83">
        <w:rPr>
          <w:rFonts w:hint="cs"/>
          <w:rtl/>
        </w:rPr>
        <w:t xml:space="preserve">گوید: </w:t>
      </w:r>
    </w:p>
    <w:p w:rsidR="00D00B75" w:rsidRPr="0084480D"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84480D">
        <w:rPr>
          <w:rFonts w:ascii="KFGQPC Uthmanic Script HAFS" w:hAnsi="KFGQPC Uthmanic Script HAFS" w:cs="KFGQPC Uthmanic Script HAFS"/>
          <w:sz w:val="28"/>
          <w:rtl/>
        </w:rPr>
        <w:t>وَمَن قَتَلَ مُؤۡمِنًا خَطَ‍ٔٗا فَتَحۡرِيرُ رَقَبَةٖ مُّؤۡمِنَةٖ وَدِيَةٞ مُّسَلَّمَةٌ إِلَىٰٓ أَهۡلِهِ</w:t>
      </w:r>
      <w:r>
        <w:rPr>
          <w:rFonts w:ascii="Traditional Arabic" w:hAnsi="Traditional Arabic" w:cs="Traditional Arabic"/>
          <w:sz w:val="28"/>
          <w:rtl/>
          <w:lang w:bidi="fa-IR"/>
        </w:rPr>
        <w:t>﴾</w:t>
      </w:r>
      <w:r w:rsidRPr="003D6F83">
        <w:rPr>
          <w:rFonts w:cs="B Lotus" w:hint="cs"/>
          <w:sz w:val="28"/>
          <w:rtl/>
          <w:lang w:bidi="fa-IR"/>
        </w:rPr>
        <w:t xml:space="preserve"> </w:t>
      </w:r>
      <w:r w:rsidRPr="006003DB">
        <w:rPr>
          <w:rStyle w:val="Char4"/>
          <w:rtl/>
        </w:rPr>
        <w:t>[</w:t>
      </w:r>
      <w:r w:rsidRPr="006003DB">
        <w:rPr>
          <w:rStyle w:val="Char4"/>
          <w:rFonts w:hint="cs"/>
          <w:rtl/>
        </w:rPr>
        <w:t>النساء: 92</w:t>
      </w:r>
      <w:r w:rsidRPr="006003DB">
        <w:rPr>
          <w:rStyle w:val="Char4"/>
          <w:rtl/>
        </w:rPr>
        <w:t>]</w:t>
      </w:r>
      <w:r w:rsidRPr="006003DB">
        <w:rPr>
          <w:rStyle w:val="Char3"/>
          <w:rtl/>
        </w:rPr>
        <w:t>.</w:t>
      </w:r>
    </w:p>
    <w:p w:rsidR="008E5DA0" w:rsidRPr="003D6F83" w:rsidRDefault="008E5DA0" w:rsidP="006003DB">
      <w:pPr>
        <w:pStyle w:val="a3"/>
        <w:rPr>
          <w:rtl/>
        </w:rPr>
      </w:pPr>
      <w:r>
        <w:rPr>
          <w:rFonts w:ascii="Traditional Arabic" w:hAnsi="Traditional Arabic" w:cs="Traditional Arabic"/>
          <w:rtl/>
        </w:rPr>
        <w:t>«</w:t>
      </w:r>
      <w:r w:rsidRPr="003D6F83">
        <w:rPr>
          <w:rFonts w:hint="cs"/>
          <w:rtl/>
        </w:rPr>
        <w:t>و هرکس مؤمنی را به خطا بکشد باید بنده مؤمنی را آزاد کند و دیه و خون بهایی هم به اهل مقتول بپردازد و تسلیم کند</w:t>
      </w:r>
      <w:r>
        <w:rPr>
          <w:rFonts w:ascii="Traditional Arabic" w:hAnsi="Traditional Arabic" w:cs="Traditional Arabic"/>
          <w:rtl/>
        </w:rPr>
        <w:t>»</w:t>
      </w:r>
      <w:r w:rsidRPr="003D6F83">
        <w:rPr>
          <w:rFonts w:hint="cs"/>
          <w:rtl/>
        </w:rPr>
        <w:t>.</w:t>
      </w:r>
    </w:p>
    <w:p w:rsidR="008E5DA0" w:rsidRPr="003D6F83" w:rsidRDefault="008E5DA0" w:rsidP="006003DB">
      <w:pPr>
        <w:pStyle w:val="a3"/>
        <w:rPr>
          <w:rtl/>
        </w:rPr>
      </w:pPr>
      <w:r w:rsidRPr="003D6F83">
        <w:rPr>
          <w:rFonts w:hint="cs"/>
          <w:rtl/>
        </w:rPr>
        <w:t xml:space="preserve">که خداوند دیه و خون بها را واجب گردانیده و سخن از قصاص نگفته است. و در حدیث آمده است که پیامبر </w:t>
      </w:r>
      <w:r w:rsidRPr="003D6F83">
        <w:rPr>
          <w:rFonts w:hint="cs"/>
          <w:rtl/>
        </w:rPr>
        <w:sym w:font="AGA Arabesque" w:char="F072"/>
      </w:r>
      <w:r w:rsidRPr="003D6F83">
        <w:rPr>
          <w:rFonts w:hint="cs"/>
          <w:rtl/>
        </w:rPr>
        <w:t xml:space="preserve"> به اهل یمن نوشت: </w:t>
      </w:r>
    </w:p>
    <w:p w:rsidR="008E5DA0" w:rsidRPr="003D6F83" w:rsidRDefault="008E5DA0" w:rsidP="003D6F83">
      <w:pPr>
        <w:ind w:firstLine="284"/>
        <w:jc w:val="both"/>
        <w:rPr>
          <w:rFonts w:cs="B Lotus"/>
          <w:sz w:val="28"/>
          <w:rtl/>
          <w:lang w:bidi="fa-IR"/>
        </w:rPr>
      </w:pPr>
      <w:r w:rsidRPr="009A7B5F">
        <w:rPr>
          <w:rStyle w:val="Char1"/>
          <w:rtl/>
        </w:rPr>
        <w:t>«إِنَّ فِی دِیَةِ النَّفسِ مِائَةً مِنَ ال</w:t>
      </w:r>
      <w:r w:rsidRPr="009A7B5F">
        <w:rPr>
          <w:rStyle w:val="Char1"/>
          <w:rFonts w:hint="cs"/>
          <w:rtl/>
        </w:rPr>
        <w:t>ْ</w:t>
      </w:r>
      <w:r w:rsidRPr="009A7B5F">
        <w:rPr>
          <w:rStyle w:val="Char1"/>
          <w:rtl/>
        </w:rPr>
        <w:t>إِبِلِ»</w:t>
      </w:r>
      <w:r w:rsidRPr="006003DB">
        <w:rPr>
          <w:rStyle w:val="Char3"/>
          <w:rFonts w:hint="cs"/>
          <w:rtl/>
        </w:rPr>
        <w:t xml:space="preserve">. </w:t>
      </w:r>
      <w:r w:rsidRPr="006003DB">
        <w:rPr>
          <w:rStyle w:val="Char3"/>
          <w:rtl/>
        </w:rPr>
        <w:t>«</w:t>
      </w:r>
      <w:r w:rsidRPr="006003DB">
        <w:rPr>
          <w:rStyle w:val="Char3"/>
          <w:rFonts w:hint="cs"/>
          <w:rtl/>
        </w:rPr>
        <w:t>دیه هرکس و خون بهای قتل نفس یک صد اشتر است</w:t>
      </w:r>
      <w:r w:rsidRPr="006003DB">
        <w:rPr>
          <w:rStyle w:val="Char3"/>
          <w:rtl/>
        </w:rPr>
        <w:t>»</w:t>
      </w:r>
      <w:r w:rsidRPr="006003DB">
        <w:rPr>
          <w:rStyle w:val="Char3"/>
          <w:rFonts w:hint="cs"/>
          <w:rtl/>
        </w:rPr>
        <w:t>.</w:t>
      </w:r>
    </w:p>
    <w:p w:rsidR="008E5DA0" w:rsidRPr="003D6F83" w:rsidRDefault="008E5DA0" w:rsidP="006003DB">
      <w:pPr>
        <w:pStyle w:val="a3"/>
        <w:rPr>
          <w:rtl/>
        </w:rPr>
      </w:pPr>
      <w:r w:rsidRPr="003D6F83">
        <w:rPr>
          <w:rFonts w:hint="cs"/>
          <w:rtl/>
        </w:rPr>
        <w:t>دیه و خون بهای قتل خطا تخفیف داده</w:t>
      </w:r>
      <w:r w:rsidR="005A2E2B">
        <w:rPr>
          <w:rFonts w:hint="cs"/>
          <w:rtl/>
        </w:rPr>
        <w:t xml:space="preserve"> می‌</w:t>
      </w:r>
      <w:r w:rsidRPr="003D6F83">
        <w:rPr>
          <w:rFonts w:hint="cs"/>
          <w:rtl/>
        </w:rPr>
        <w:t>شود به سه شیوه: اول این که این صد اشتر به پنج قسمت تقسیم شوند. در صورتی که در قتل عمد به سه قسمت تقسیم</w:t>
      </w:r>
      <w:r w:rsidR="005A2E2B">
        <w:rPr>
          <w:rFonts w:hint="cs"/>
          <w:rtl/>
        </w:rPr>
        <w:t xml:space="preserve"> می‌</w:t>
      </w:r>
      <w:r w:rsidRPr="003D6F83">
        <w:rPr>
          <w:rFonts w:hint="cs"/>
          <w:rtl/>
        </w:rPr>
        <w:t xml:space="preserve">شوند، پس واجب است بیست شتر ماده یک ساله و بیست شتر ماده دو ساله و بیست شتر نر دو ساله بیست شتر ماده سه ساله و بیست شتر ماده چهار ساله بدهد، چون ابن مسعود </w:t>
      </w:r>
      <w:r w:rsidRPr="003D6F83">
        <w:rPr>
          <w:rFonts w:hint="cs"/>
          <w:rtl/>
        </w:rPr>
        <w:sym w:font="AGA Arabesque" w:char="F074"/>
      </w:r>
      <w:r w:rsidRPr="003D6F83">
        <w:rPr>
          <w:rFonts w:hint="cs"/>
          <w:rtl/>
        </w:rPr>
        <w:t xml:space="preserve"> روایت کرده است که پیامبر </w:t>
      </w:r>
      <w:r w:rsidRPr="003D6F83">
        <w:rPr>
          <w:rFonts w:hint="cs"/>
          <w:rtl/>
        </w:rPr>
        <w:sym w:font="AGA Arabesque" w:char="F072"/>
      </w:r>
      <w:r w:rsidR="00B37529">
        <w:rPr>
          <w:rFonts w:hint="cs"/>
          <w:rtl/>
        </w:rPr>
        <w:t xml:space="preserve"> </w:t>
      </w:r>
      <w:r>
        <w:rPr>
          <w:rFonts w:ascii="Traditional Arabic" w:hAnsi="Traditional Arabic" w:cs="Traditional Arabic"/>
          <w:rtl/>
        </w:rPr>
        <w:t>«</w:t>
      </w:r>
      <w:r w:rsidRPr="003D6F83">
        <w:rPr>
          <w:rFonts w:hint="cs"/>
          <w:rtl/>
        </w:rPr>
        <w:t>در خون بهای قتل خطا به یک صد شتر حکم کرد</w:t>
      </w:r>
      <w:r>
        <w:rPr>
          <w:rFonts w:ascii="Traditional Arabic" w:hAnsi="Traditional Arabic" w:cs="Traditional Arabic"/>
          <w:rtl/>
        </w:rPr>
        <w:t>»</w:t>
      </w:r>
      <w:r w:rsidRPr="003D6F83">
        <w:rPr>
          <w:rFonts w:hint="cs"/>
          <w:rtl/>
        </w:rPr>
        <w:t xml:space="preserve"> و ابن مسعود </w:t>
      </w:r>
      <w:r w:rsidRPr="003D6F83">
        <w:rPr>
          <w:rFonts w:hint="cs"/>
          <w:rtl/>
        </w:rPr>
        <w:sym w:font="AGA Arabesque" w:char="F074"/>
      </w:r>
      <w:r w:rsidRPr="003D6F83">
        <w:rPr>
          <w:rFonts w:hint="cs"/>
          <w:rtl/>
        </w:rPr>
        <w:t xml:space="preserve"> آن را به تفصیل فوق بیان کرد. و بعضی روایت کرده</w:t>
      </w:r>
      <w:r w:rsidR="005A2E2B">
        <w:rPr>
          <w:rFonts w:hint="cs"/>
          <w:rtl/>
        </w:rPr>
        <w:t xml:space="preserve">‌اند </w:t>
      </w:r>
      <w:r w:rsidRPr="003D6F83">
        <w:rPr>
          <w:rFonts w:hint="cs"/>
          <w:rtl/>
        </w:rPr>
        <w:t xml:space="preserve">که ابن مسعود </w:t>
      </w:r>
      <w:r w:rsidRPr="003D6F83">
        <w:rPr>
          <w:rFonts w:hint="cs"/>
          <w:rtl/>
        </w:rPr>
        <w:sym w:font="AGA Arabesque" w:char="F074"/>
      </w:r>
      <w:r w:rsidRPr="003D6F83">
        <w:rPr>
          <w:rFonts w:hint="cs"/>
          <w:rtl/>
        </w:rPr>
        <w:t xml:space="preserve"> آن تفصیل را نیز به پیامبر </w:t>
      </w:r>
      <w:r w:rsidRPr="003D6F83">
        <w:rPr>
          <w:rFonts w:hint="cs"/>
          <w:rtl/>
        </w:rPr>
        <w:sym w:font="AGA Arabesque" w:char="F072"/>
      </w:r>
      <w:r w:rsidRPr="003D6F83">
        <w:rPr>
          <w:rFonts w:hint="cs"/>
          <w:rtl/>
        </w:rPr>
        <w:t xml:space="preserve"> نسبت داده است و جمهور اصحاب بر آن تقسیم پنچگانه</w:t>
      </w:r>
      <w:r w:rsidR="005A2E2B">
        <w:rPr>
          <w:rFonts w:hint="cs"/>
          <w:rtl/>
        </w:rPr>
        <w:t>‌اند.</w:t>
      </w:r>
      <w:r w:rsidRPr="003D6F83">
        <w:rPr>
          <w:rFonts w:hint="cs"/>
          <w:rtl/>
        </w:rPr>
        <w:t xml:space="preserve"> </w:t>
      </w:r>
    </w:p>
    <w:p w:rsidR="008E5DA0" w:rsidRPr="003D6F83" w:rsidRDefault="008E5DA0" w:rsidP="006003DB">
      <w:pPr>
        <w:pStyle w:val="a3"/>
        <w:rPr>
          <w:rtl/>
        </w:rPr>
      </w:pPr>
      <w:r w:rsidRPr="003D6F83">
        <w:rPr>
          <w:rFonts w:hint="cs"/>
          <w:rtl/>
        </w:rPr>
        <w:t>دوم: دیه قتل خطا بر عاقله است، یعنی این دیه را باید خویشاوندان پدری پرداخت کنند. و دلیل آن این است که دو زن از قبیله هذیل با هم به نزاع برخاستند که یکی از</w:t>
      </w:r>
      <w:r w:rsidR="005A2E2B">
        <w:rPr>
          <w:rFonts w:hint="cs"/>
          <w:rtl/>
        </w:rPr>
        <w:t xml:space="preserve"> آن‌ها </w:t>
      </w:r>
      <w:r w:rsidRPr="003D6F83">
        <w:rPr>
          <w:rFonts w:hint="cs"/>
          <w:rtl/>
        </w:rPr>
        <w:t xml:space="preserve">سنگی انداخت و دیگری را کشت و سقط جنین کرد، که پیامبر </w:t>
      </w:r>
      <w:r w:rsidRPr="003D6F83">
        <w:rPr>
          <w:rFonts w:hint="cs"/>
          <w:rtl/>
        </w:rPr>
        <w:sym w:font="AGA Arabesque" w:char="F072"/>
      </w:r>
      <w:r w:rsidRPr="003D6F83">
        <w:rPr>
          <w:rFonts w:hint="cs"/>
          <w:rtl/>
        </w:rPr>
        <w:t xml:space="preserve"> حکم کرد به دیه بر عاقله زن قاتل، یعنی خویشاوندان آن زن، از جانب پدرش دیه را پرداخت کردند، و برای جنین به آزادی بنده ای یا کنیزی دستور داد. به آن جهت عاقله را اختصاص داده</w:t>
      </w:r>
      <w:r w:rsidR="005A2E2B">
        <w:rPr>
          <w:rFonts w:hint="cs"/>
          <w:rtl/>
        </w:rPr>
        <w:t xml:space="preserve">‌اند </w:t>
      </w:r>
      <w:r w:rsidRPr="003D6F83">
        <w:rPr>
          <w:rFonts w:hint="cs"/>
          <w:rtl/>
        </w:rPr>
        <w:t>چون قتل خطا و شبه عمد فراوان پیش</w:t>
      </w:r>
      <w:r w:rsidR="005A2E2B">
        <w:rPr>
          <w:rFonts w:hint="cs"/>
          <w:rtl/>
        </w:rPr>
        <w:t xml:space="preserve"> می‌</w:t>
      </w:r>
      <w:r w:rsidRPr="003D6F83">
        <w:rPr>
          <w:rFonts w:hint="cs"/>
          <w:rtl/>
        </w:rPr>
        <w:t>آید، پس نیکو آن است که به قاتل اعانت و کمک شود تا فقیر و نیازمند نشود به سبب چیزی که در آن معذور است، به خلاف قتل عمد که در آن عذری ندارد و رفق و نرمی و ملایمت با وی سزاوار نیست. و در دیه بر عاقله مهلت داده</w:t>
      </w:r>
      <w:r w:rsidR="005A2E2B">
        <w:rPr>
          <w:rFonts w:hint="cs"/>
          <w:rtl/>
        </w:rPr>
        <w:t xml:space="preserve"> می‌</w:t>
      </w:r>
      <w:r w:rsidRPr="003D6F83">
        <w:rPr>
          <w:rFonts w:hint="cs"/>
          <w:rtl/>
        </w:rPr>
        <w:t xml:space="preserve">شود تا ادای آن بر خویشاوندان دشوار نگردد. </w:t>
      </w:r>
    </w:p>
    <w:p w:rsidR="008E5DA0" w:rsidRPr="003D6F83" w:rsidRDefault="008E5DA0" w:rsidP="006003DB">
      <w:pPr>
        <w:pStyle w:val="a3"/>
        <w:rPr>
          <w:rtl/>
        </w:rPr>
      </w:pPr>
      <w:r w:rsidRPr="003D6F83">
        <w:rPr>
          <w:rFonts w:hint="cs"/>
          <w:rtl/>
        </w:rPr>
        <w:t>سوم: آن است که این دیه در سه سال پرداخت</w:t>
      </w:r>
      <w:r w:rsidR="005A2E2B">
        <w:rPr>
          <w:rFonts w:hint="cs"/>
          <w:rtl/>
        </w:rPr>
        <w:t xml:space="preserve"> می‌</w:t>
      </w:r>
      <w:r w:rsidRPr="003D6F83">
        <w:rPr>
          <w:rFonts w:hint="cs"/>
          <w:rtl/>
        </w:rPr>
        <w:t xml:space="preserve">شود. امام شافعی گفته است: مخالفی را سراغ ندارم در این که پیامبر </w:t>
      </w:r>
      <w:r w:rsidRPr="003D6F83">
        <w:rPr>
          <w:rFonts w:hint="cs"/>
          <w:rtl/>
        </w:rPr>
        <w:sym w:font="AGA Arabesque" w:char="F072"/>
      </w:r>
      <w:r w:rsidRPr="003D6F83">
        <w:rPr>
          <w:rFonts w:hint="cs"/>
          <w:rtl/>
        </w:rPr>
        <w:t xml:space="preserve"> حکم کرد که دیه بر عاقله در سه سال پرداخت گردد. و عمربن خطاب و علی بن ابیطالب و ابن عباس </w:t>
      </w:r>
      <w:r w:rsidRPr="003D6F83">
        <w:rPr>
          <w:rFonts w:hint="cs"/>
          <w:rtl/>
        </w:rPr>
        <w:sym w:font="AGA Arabesque" w:char="F079"/>
      </w:r>
      <w:r w:rsidRPr="003D6F83">
        <w:rPr>
          <w:rFonts w:hint="cs"/>
          <w:rtl/>
        </w:rPr>
        <w:t xml:space="preserve"> نیز چنین کرده</w:t>
      </w:r>
      <w:r w:rsidR="005A2E2B">
        <w:rPr>
          <w:rFonts w:hint="cs"/>
          <w:rtl/>
        </w:rPr>
        <w:t>‌اند.</w:t>
      </w:r>
      <w:r w:rsidRPr="003D6F83">
        <w:rPr>
          <w:rFonts w:hint="cs"/>
          <w:rtl/>
        </w:rPr>
        <w:t xml:space="preserve"> و کسی آن را بر آنان انکار نکرده است، پس به صورت اجماع اصحاب درآمده است. چون ایشان چنین چیزی را</w:t>
      </w:r>
      <w:r w:rsidR="005A2E2B">
        <w:rPr>
          <w:rFonts w:hint="cs"/>
          <w:rtl/>
        </w:rPr>
        <w:t xml:space="preserve"> نمی‌</w:t>
      </w:r>
      <w:r w:rsidRPr="003D6F83">
        <w:rPr>
          <w:rFonts w:hint="cs"/>
          <w:rtl/>
        </w:rPr>
        <w:t xml:space="preserve">گویند مگر به صورت توقیف و از راه شنیدن از پیامبر </w:t>
      </w:r>
      <w:r w:rsidRPr="003D6F83">
        <w:rPr>
          <w:rFonts w:hint="cs"/>
          <w:rtl/>
        </w:rPr>
        <w:sym w:font="AGA Arabesque" w:char="F072"/>
      </w:r>
      <w:r w:rsidRPr="003D6F83">
        <w:rPr>
          <w:rFonts w:hint="cs"/>
          <w:rtl/>
        </w:rPr>
        <w:t xml:space="preserve">. </w:t>
      </w:r>
    </w:p>
    <w:p w:rsidR="008E5DA0" w:rsidRPr="009A7B5F" w:rsidRDefault="008E5DA0" w:rsidP="006003DB">
      <w:pPr>
        <w:pStyle w:val="a2"/>
        <w:rPr>
          <w:rtl/>
        </w:rPr>
      </w:pPr>
      <w:bookmarkStart w:id="648" w:name="_Toc338427182"/>
      <w:bookmarkStart w:id="649" w:name="_Toc418284328"/>
      <w:r w:rsidRPr="009A7B5F">
        <w:rPr>
          <w:rFonts w:hint="cs"/>
          <w:rtl/>
        </w:rPr>
        <w:t>ج</w:t>
      </w:r>
      <w:r w:rsidR="006003DB">
        <w:t>-</w:t>
      </w:r>
      <w:r w:rsidRPr="009A7B5F">
        <w:rPr>
          <w:rFonts w:hint="cs"/>
          <w:rtl/>
        </w:rPr>
        <w:t xml:space="preserve"> قتل عمد خطا:</w:t>
      </w:r>
      <w:bookmarkEnd w:id="648"/>
      <w:bookmarkEnd w:id="649"/>
      <w:r w:rsidRPr="009A7B5F">
        <w:rPr>
          <w:rFonts w:hint="cs"/>
          <w:rtl/>
        </w:rPr>
        <w:t xml:space="preserve"> </w:t>
      </w:r>
    </w:p>
    <w:p w:rsidR="008E5DA0" w:rsidRPr="003D6F83" w:rsidRDefault="008E5DA0" w:rsidP="006003DB">
      <w:pPr>
        <w:pStyle w:val="a3"/>
        <w:rPr>
          <w:rtl/>
        </w:rPr>
      </w:pPr>
      <w:r w:rsidRPr="003D6F83">
        <w:rPr>
          <w:rFonts w:hint="cs"/>
          <w:rtl/>
        </w:rPr>
        <w:t>قبلا از قتل عمد و قتل خطا سخن رفت، و اینک شبه عمد مانده است که عبارت است از آن که قصد زدن کسی را بکند با چیزی که غالبا موجب قتل</w:t>
      </w:r>
      <w:r w:rsidR="005A2E2B">
        <w:rPr>
          <w:rFonts w:hint="cs"/>
          <w:rtl/>
        </w:rPr>
        <w:t xml:space="preserve"> نمی‌</w:t>
      </w:r>
      <w:r w:rsidRPr="003D6F83">
        <w:rPr>
          <w:rFonts w:hint="cs"/>
          <w:rtl/>
        </w:rPr>
        <w:t>شود و زدن به آن به مرگ منجر</w:t>
      </w:r>
      <w:r w:rsidR="005A2E2B">
        <w:rPr>
          <w:rFonts w:hint="cs"/>
          <w:rtl/>
        </w:rPr>
        <w:t xml:space="preserve"> نمی‌</w:t>
      </w:r>
      <w:r w:rsidRPr="003D6F83">
        <w:rPr>
          <w:rFonts w:hint="cs"/>
          <w:rtl/>
        </w:rPr>
        <w:t>گردد، مانند این که کسی را با شلاق یا عصای سبک بزند، یا یک سنگ یا دو سنگ کوچک به سوی وی پرتاب کند و وی را بزند و شخص بمیرد. در آن صورت قصاص واجب</w:t>
      </w:r>
      <w:r w:rsidR="005A2E2B">
        <w:rPr>
          <w:rFonts w:hint="cs"/>
          <w:rtl/>
        </w:rPr>
        <w:t xml:space="preserve"> نمی‌</w:t>
      </w:r>
      <w:r w:rsidRPr="003D6F83">
        <w:rPr>
          <w:rFonts w:hint="cs"/>
          <w:rtl/>
        </w:rPr>
        <w:t>گردد. و دیه آن بر عاقله است. و دیه سنگین است و در مدت سه سال پرداخت</w:t>
      </w:r>
      <w:r w:rsidR="005A2E2B">
        <w:rPr>
          <w:rFonts w:hint="cs"/>
          <w:rtl/>
        </w:rPr>
        <w:t xml:space="preserve"> می‌</w:t>
      </w:r>
      <w:r w:rsidRPr="003D6F83">
        <w:rPr>
          <w:rFonts w:hint="cs"/>
          <w:rtl/>
        </w:rPr>
        <w:t>گردد. و از نظر سن شتران، و تقسیم به سه نوع، مغلظه و سنگین به حساب</w:t>
      </w:r>
      <w:r w:rsidR="005A2E2B">
        <w:rPr>
          <w:rFonts w:hint="cs"/>
          <w:rtl/>
        </w:rPr>
        <w:t xml:space="preserve"> می‌</w:t>
      </w:r>
      <w:r w:rsidRPr="003D6F83">
        <w:rPr>
          <w:rFonts w:hint="cs"/>
          <w:rtl/>
        </w:rPr>
        <w:t>آید. پس سی شتر ماده سه ساله و سی شتر ماده چهار ساله و چهل شتر آبستن واجب</w:t>
      </w:r>
      <w:r w:rsidR="005A2E2B">
        <w:rPr>
          <w:rFonts w:hint="cs"/>
          <w:rtl/>
        </w:rPr>
        <w:t xml:space="preserve"> می‌</w:t>
      </w:r>
      <w:r w:rsidRPr="003D6F83">
        <w:rPr>
          <w:rFonts w:hint="cs"/>
          <w:rtl/>
        </w:rPr>
        <w:t>شود. و با توجه به این که مهلت دارد و سه سال مهلت پرداخت آن است مخفف و سبک به حساب</w:t>
      </w:r>
      <w:r w:rsidR="005A2E2B">
        <w:rPr>
          <w:rFonts w:hint="cs"/>
          <w:rtl/>
        </w:rPr>
        <w:t xml:space="preserve"> می‌</w:t>
      </w:r>
      <w:r w:rsidRPr="003D6F83">
        <w:rPr>
          <w:rFonts w:hint="cs"/>
          <w:rtl/>
        </w:rPr>
        <w:t>آید. و دلیل آن، همان حدیث آن دو زن هذیلی است که گذشت. اگر کسی که مورد ضرب واقع شده است کوچک و خردسال باشد یا بیمار باشد و غالبا با چنین ضربتی بمیرد، یا قوی باشد ولی ضربت و زدن پی در پی باشد تا این که شخص قوی بمیرد، در همه این احوال قصاص واجب</w:t>
      </w:r>
      <w:r w:rsidR="005A2E2B">
        <w:rPr>
          <w:rFonts w:hint="cs"/>
          <w:rtl/>
        </w:rPr>
        <w:t xml:space="preserve"> می‌</w:t>
      </w:r>
      <w:r w:rsidRPr="003D6F83">
        <w:rPr>
          <w:rFonts w:hint="cs"/>
          <w:rtl/>
        </w:rPr>
        <w:t>گردد.</w:t>
      </w:r>
    </w:p>
    <w:p w:rsidR="008E5DA0" w:rsidRPr="00D92A48" w:rsidRDefault="008E5DA0" w:rsidP="00501A88">
      <w:pPr>
        <w:pStyle w:val="a2"/>
        <w:rPr>
          <w:rtl/>
        </w:rPr>
      </w:pPr>
      <w:bookmarkStart w:id="650" w:name="_Toc338427183"/>
      <w:bookmarkStart w:id="651" w:name="_Toc418284329"/>
      <w:r w:rsidRPr="00D92A48">
        <w:rPr>
          <w:rFonts w:hint="cs"/>
          <w:rtl/>
        </w:rPr>
        <w:t>شرایط وجوب قصاص</w:t>
      </w:r>
      <w:bookmarkEnd w:id="650"/>
      <w:bookmarkEnd w:id="651"/>
    </w:p>
    <w:p w:rsidR="008E5DA0" w:rsidRPr="003D6F83" w:rsidRDefault="008E5DA0" w:rsidP="006003DB">
      <w:pPr>
        <w:pStyle w:val="a3"/>
        <w:rPr>
          <w:rtl/>
        </w:rPr>
      </w:pPr>
      <w:r w:rsidRPr="003D6F83">
        <w:rPr>
          <w:rFonts w:hint="cs"/>
          <w:rtl/>
        </w:rPr>
        <w:t xml:space="preserve">برای وجوب قصاص چهار شرط لازم است که موجود باشند: </w:t>
      </w:r>
    </w:p>
    <w:p w:rsidR="008E5DA0" w:rsidRPr="003D6F83" w:rsidRDefault="008E5DA0" w:rsidP="006003DB">
      <w:pPr>
        <w:pStyle w:val="a3"/>
        <w:rPr>
          <w:rtl/>
        </w:rPr>
      </w:pPr>
      <w:r w:rsidRPr="003D6F83">
        <w:rPr>
          <w:rFonts w:hint="cs"/>
          <w:rtl/>
        </w:rPr>
        <w:t>اول: باید قاتل مکلف و دارای تکلیف شرعی باشد. پس قصاص بر کودک و دیوانه واجب نیست. چون از نظر شرع این دو دسته مکلف نیستند و قلم تکلیف از</w:t>
      </w:r>
      <w:r w:rsidR="005A2E2B">
        <w:rPr>
          <w:rFonts w:hint="cs"/>
          <w:rtl/>
        </w:rPr>
        <w:t xml:space="preserve"> آن‌ها </w:t>
      </w:r>
      <w:r w:rsidRPr="003D6F83">
        <w:rPr>
          <w:rFonts w:hint="cs"/>
          <w:rtl/>
        </w:rPr>
        <w:t>برداشته شده است. و قصاص بر کسی که در خواب است نیز واجب نیست. پس اگر کسی در خواب بر روی کسی افتاد و او را کشت به دلیل همان حدیث قصاص از او ساقط است.</w:t>
      </w:r>
    </w:p>
    <w:p w:rsidR="008E5DA0" w:rsidRPr="003D6F83" w:rsidRDefault="008E5DA0" w:rsidP="006003DB">
      <w:pPr>
        <w:pStyle w:val="a3"/>
        <w:rPr>
          <w:rtl/>
        </w:rPr>
      </w:pPr>
      <w:r w:rsidRPr="003D6F83">
        <w:rPr>
          <w:rFonts w:hint="cs"/>
          <w:rtl/>
        </w:rPr>
        <w:t>و بر حیوان نیز قصاص نیست چون مکلف</w:t>
      </w:r>
      <w:r w:rsidR="005A2E2B">
        <w:rPr>
          <w:rFonts w:hint="cs"/>
          <w:rtl/>
        </w:rPr>
        <w:t xml:space="preserve"> نمی‌</w:t>
      </w:r>
      <w:r w:rsidRPr="003D6F83">
        <w:rPr>
          <w:rFonts w:hint="cs"/>
          <w:rtl/>
        </w:rPr>
        <w:t>باشد. ولی اگر شخص به وسیله چیز حرامی عقلش زایل گردد مانند مست متجاوز و یا کسی که به وسیله نوشیدن دواء زائل کننده عقل، دچار تجاوز بر عقل خویش شود این گونه اشخاص اگر مرتکب قتل شوند مورد قصاص قرار</w:t>
      </w:r>
      <w:r w:rsidR="005A2E2B">
        <w:rPr>
          <w:rFonts w:hint="cs"/>
          <w:rtl/>
        </w:rPr>
        <w:t xml:space="preserve"> می‌</w:t>
      </w:r>
      <w:r w:rsidRPr="003D6F83">
        <w:rPr>
          <w:rFonts w:hint="cs"/>
          <w:rtl/>
        </w:rPr>
        <w:t>گیرند، چون متجاوزند. همان گونه که طلاق این گونه اشخاص و دیگر مواخذات آنان واقع</w:t>
      </w:r>
      <w:r w:rsidR="005A2E2B">
        <w:rPr>
          <w:rFonts w:hint="cs"/>
          <w:rtl/>
        </w:rPr>
        <w:t xml:space="preserve"> می‌</w:t>
      </w:r>
      <w:r w:rsidRPr="003D6F83">
        <w:rPr>
          <w:rFonts w:hint="cs"/>
          <w:rtl/>
        </w:rPr>
        <w:t>شود و معتبر است. و اگر چنین اشخاصی مورد قصاص قتل واقع نشوند باید آنان را به حال خود گذاشت و آن وقت هرکس اراده قتل کسی را کند از نوشیدن مسکرات و خوردن چیزی که عقل را زایل کند عاجز نیست و به آن مبادرت</w:t>
      </w:r>
      <w:r w:rsidR="005A2E2B">
        <w:rPr>
          <w:rFonts w:hint="cs"/>
          <w:rtl/>
        </w:rPr>
        <w:t xml:space="preserve"> می‌</w:t>
      </w:r>
      <w:r w:rsidRPr="003D6F83">
        <w:rPr>
          <w:rFonts w:hint="cs"/>
          <w:rtl/>
        </w:rPr>
        <w:t>ورزد تا مورد قصاص قرار نگیرد، و این عمل موجب خون ریزیهای فراوان</w:t>
      </w:r>
      <w:r w:rsidR="005A2E2B">
        <w:rPr>
          <w:rFonts w:hint="cs"/>
          <w:rtl/>
        </w:rPr>
        <w:t xml:space="preserve"> می‌</w:t>
      </w:r>
      <w:r w:rsidRPr="003D6F83">
        <w:rPr>
          <w:rFonts w:hint="cs"/>
          <w:rtl/>
        </w:rPr>
        <w:t xml:space="preserve">گردد. </w:t>
      </w:r>
    </w:p>
    <w:p w:rsidR="008E5DA0" w:rsidRPr="003D6F83" w:rsidRDefault="008E5DA0" w:rsidP="006003DB">
      <w:pPr>
        <w:pStyle w:val="a3"/>
        <w:rPr>
          <w:rtl/>
        </w:rPr>
      </w:pPr>
      <w:r w:rsidRPr="003D6F83">
        <w:rPr>
          <w:rFonts w:hint="cs"/>
          <w:rtl/>
        </w:rPr>
        <w:t>دوم: نباید مقتول از نظر شرع درجه و منزلتش از قاتل ناقص تر باشد به صفت کفر، اگر یک مسلما ن کافری را بکشد به قصاص کافر مقتول، کشته</w:t>
      </w:r>
      <w:r w:rsidR="005A2E2B">
        <w:rPr>
          <w:rFonts w:hint="cs"/>
          <w:rtl/>
        </w:rPr>
        <w:t xml:space="preserve"> نمی‌</w:t>
      </w:r>
      <w:r w:rsidRPr="003D6F83">
        <w:rPr>
          <w:rFonts w:hint="cs"/>
          <w:rtl/>
        </w:rPr>
        <w:t>شود. بخاری آن را روایت کرده است. و این است مذهب مالک و احمد و اسح</w:t>
      </w:r>
      <w:r w:rsidR="00ED066A" w:rsidRPr="003D6F83">
        <w:rPr>
          <w:rFonts w:hint="cs"/>
          <w:rtl/>
        </w:rPr>
        <w:t>اق، و</w:t>
      </w:r>
      <w:r w:rsidRPr="003D6F83">
        <w:rPr>
          <w:rFonts w:hint="cs"/>
          <w:rtl/>
        </w:rPr>
        <w:t xml:space="preserve"> ابوحنیفه گفته است: اگر مسلمانی یک کافر ذمی را بکشد به قصاص وی کشته</w:t>
      </w:r>
      <w:r w:rsidR="005A2E2B">
        <w:rPr>
          <w:rFonts w:hint="cs"/>
          <w:rtl/>
        </w:rPr>
        <w:t xml:space="preserve"> می‌</w:t>
      </w:r>
      <w:r w:rsidRPr="003D6F83">
        <w:rPr>
          <w:rFonts w:hint="cs"/>
          <w:rtl/>
        </w:rPr>
        <w:t xml:space="preserve">شود، ولی اگر یک کافر همپیمان و جنگی را بکشد قصاص ندارد. حکایت شده است که مسلمانی، کافری را کشته بود و مسأله را به نزد ابویوسف بردند که حکم قتل مسلمان را داد. پس مردی تکه کاغذی را که ابیات زیر در آن نوشته شده بود به وی داد: </w:t>
      </w:r>
    </w:p>
    <w:p w:rsidR="008E5DA0" w:rsidRPr="003D6F83" w:rsidRDefault="008E5DA0" w:rsidP="006003DB">
      <w:pPr>
        <w:pStyle w:val="a3"/>
        <w:rPr>
          <w:rtl/>
        </w:rPr>
      </w:pPr>
      <w:r>
        <w:rPr>
          <w:rFonts w:ascii="Traditional Arabic" w:hAnsi="Traditional Arabic" w:cs="Traditional Arabic"/>
          <w:rtl/>
        </w:rPr>
        <w:t>«</w:t>
      </w:r>
      <w:r w:rsidRPr="003D6F83">
        <w:rPr>
          <w:rFonts w:hint="cs"/>
          <w:rtl/>
        </w:rPr>
        <w:t>ای کسی که مسلمانی را به جای کافری کشتی، تو مرتکب ظلم و جور شدی و عادل و ظالم یکسان نیستند</w:t>
      </w:r>
      <w:r>
        <w:rPr>
          <w:rFonts w:ascii="Traditional Arabic" w:hAnsi="Traditional Arabic" w:cs="Traditional Arabic"/>
          <w:rtl/>
        </w:rPr>
        <w:t>»</w:t>
      </w:r>
      <w:r w:rsidRPr="003D6F83">
        <w:rPr>
          <w:rFonts w:hint="cs"/>
          <w:rtl/>
        </w:rPr>
        <w:t xml:space="preserve">. </w:t>
      </w:r>
    </w:p>
    <w:p w:rsidR="008E5DA0" w:rsidRPr="003D6F83" w:rsidRDefault="008E5DA0" w:rsidP="006003DB">
      <w:pPr>
        <w:pStyle w:val="a3"/>
        <w:rPr>
          <w:rtl/>
        </w:rPr>
      </w:pPr>
      <w:r w:rsidRPr="003D6F83">
        <w:rPr>
          <w:rFonts w:hint="cs"/>
          <w:rtl/>
        </w:rPr>
        <w:t>ای فقیهان و شاعران بغداد و اطراف آن، بدانید که ابویوسف ظلم و جور بر دین روا داشت با کشتن مسلمانی به جای کافری و در برابر قتل او استرجاع کنید (إنا لله وإنا إلیه راجعون بگویید) و بردین گریه کنید و صبر پیشه گیرید زیرا مزد از آن صابر و شکیبا است</w:t>
      </w:r>
      <w:r>
        <w:rPr>
          <w:rFonts w:ascii="Traditional Arabic" w:hAnsi="Traditional Arabic" w:cs="Traditional Arabic"/>
          <w:rtl/>
        </w:rPr>
        <w:t>»</w:t>
      </w:r>
      <w:r w:rsidRPr="003D6F83">
        <w:rPr>
          <w:rFonts w:hint="cs"/>
          <w:rtl/>
        </w:rPr>
        <w:t xml:space="preserve">. </w:t>
      </w:r>
    </w:p>
    <w:p w:rsidR="008E5DA0" w:rsidRPr="003D6F83" w:rsidRDefault="008E5DA0" w:rsidP="006003DB">
      <w:pPr>
        <w:pStyle w:val="a3"/>
        <w:rPr>
          <w:rtl/>
        </w:rPr>
      </w:pPr>
      <w:r w:rsidRPr="003D6F83">
        <w:rPr>
          <w:rFonts w:hint="cs"/>
          <w:rtl/>
        </w:rPr>
        <w:t>و همچنین نباید مقتول به صفت رقیت و بندگی از قاتل ناقص تر باشد، پس اگر یک نفر آزاد بنده ای را بکشد قصاص</w:t>
      </w:r>
      <w:r w:rsidR="005A2E2B">
        <w:rPr>
          <w:rFonts w:hint="cs"/>
          <w:rtl/>
        </w:rPr>
        <w:t xml:space="preserve"> نمی‌</w:t>
      </w:r>
      <w:r w:rsidRPr="003D6F83">
        <w:rPr>
          <w:rFonts w:hint="cs"/>
          <w:rtl/>
        </w:rPr>
        <w:t>شود، و به جای وی کشته</w:t>
      </w:r>
      <w:r w:rsidR="005A2E2B">
        <w:rPr>
          <w:rFonts w:hint="cs"/>
          <w:rtl/>
        </w:rPr>
        <w:t xml:space="preserve"> نمی‌</w:t>
      </w:r>
      <w:r w:rsidRPr="003D6F83">
        <w:rPr>
          <w:rFonts w:hint="cs"/>
          <w:rtl/>
        </w:rPr>
        <w:t xml:space="preserve">گردد. خواه عبد و کنیز </w:t>
      </w:r>
      <w:r>
        <w:rPr>
          <w:rFonts w:ascii="Traditional Arabic" w:hAnsi="Traditional Arabic" w:cs="Traditional Arabic"/>
          <w:rtl/>
        </w:rPr>
        <w:t>«</w:t>
      </w:r>
      <w:r w:rsidRPr="003D6F83">
        <w:rPr>
          <w:rFonts w:hint="cs"/>
          <w:rtl/>
        </w:rPr>
        <w:t>قن</w:t>
      </w:r>
      <w:r>
        <w:rPr>
          <w:rFonts w:ascii="Traditional Arabic" w:hAnsi="Traditional Arabic" w:cs="Traditional Arabic"/>
          <w:rtl/>
        </w:rPr>
        <w:t>»</w:t>
      </w:r>
      <w:r w:rsidRPr="003D6F83">
        <w:rPr>
          <w:rFonts w:hint="cs"/>
          <w:rtl/>
        </w:rPr>
        <w:t xml:space="preserve"> باشد یا </w:t>
      </w:r>
      <w:r>
        <w:rPr>
          <w:rFonts w:ascii="Traditional Arabic" w:hAnsi="Traditional Arabic" w:cs="Traditional Arabic"/>
          <w:rtl/>
        </w:rPr>
        <w:t>«</w:t>
      </w:r>
      <w:r w:rsidRPr="003D6F83">
        <w:rPr>
          <w:rFonts w:hint="cs"/>
          <w:rtl/>
        </w:rPr>
        <w:t>مدبر</w:t>
      </w:r>
      <w:r>
        <w:rPr>
          <w:rFonts w:ascii="Traditional Arabic" w:hAnsi="Traditional Arabic" w:cs="Traditional Arabic"/>
          <w:rtl/>
        </w:rPr>
        <w:t>»</w:t>
      </w:r>
      <w:r w:rsidRPr="003D6F83">
        <w:rPr>
          <w:rFonts w:hint="cs"/>
          <w:rtl/>
        </w:rPr>
        <w:t xml:space="preserve"> یعنی کسی که اگر پس از مرگ صاحبش آزاد شود یا با وی عقد کتابت بسته شده یا مادر فرزند اربابش باشد به هر حال آزاد در برابر عبد و کنیز کشته</w:t>
      </w:r>
      <w:r w:rsidR="005A2E2B">
        <w:rPr>
          <w:rFonts w:hint="cs"/>
          <w:rtl/>
        </w:rPr>
        <w:t xml:space="preserve"> نمی‌</w:t>
      </w:r>
      <w:r w:rsidRPr="003D6F83">
        <w:rPr>
          <w:rFonts w:hint="cs"/>
          <w:rtl/>
        </w:rPr>
        <w:t>شود. چون خداوند</w:t>
      </w:r>
      <w:r w:rsidR="005A2E2B">
        <w:rPr>
          <w:rFonts w:hint="cs"/>
          <w:rtl/>
        </w:rPr>
        <w:t xml:space="preserve"> می‌</w:t>
      </w:r>
      <w:r w:rsidRPr="003D6F83">
        <w:rPr>
          <w:rFonts w:hint="cs"/>
          <w:rtl/>
        </w:rPr>
        <w:t xml:space="preserve">فرماید: </w:t>
      </w:r>
      <w:r>
        <w:rPr>
          <w:rFonts w:ascii="Traditional Arabic" w:hAnsi="Traditional Arabic" w:cs="Traditional Arabic"/>
          <w:rtl/>
        </w:rPr>
        <w:t>«</w:t>
      </w:r>
      <w:r w:rsidRPr="003D6F83">
        <w:rPr>
          <w:rFonts w:hint="cs"/>
          <w:rtl/>
        </w:rPr>
        <w:t>آزاد در برابر آزاد و عبد در برابر عبد ..</w:t>
      </w:r>
      <w:r>
        <w:rPr>
          <w:rFonts w:ascii="Traditional Arabic" w:hAnsi="Traditional Arabic" w:cs="Traditional Arabic"/>
          <w:rtl/>
        </w:rPr>
        <w:t>»</w:t>
      </w:r>
      <w:r w:rsidRPr="003D6F83">
        <w:rPr>
          <w:rFonts w:hint="cs"/>
          <w:rtl/>
        </w:rPr>
        <w:t xml:space="preserve"> و از علی ابن ابیطالب </w:t>
      </w:r>
      <w:r w:rsidRPr="003D6F83">
        <w:rPr>
          <w:rFonts w:hint="cs"/>
          <w:rtl/>
        </w:rPr>
        <w:sym w:font="AGA Arabesque" w:char="F074"/>
      </w:r>
      <w:r w:rsidRPr="003D6F83">
        <w:rPr>
          <w:rFonts w:hint="cs"/>
          <w:rtl/>
        </w:rPr>
        <w:t xml:space="preserve"> روایت شده است که گفت: </w:t>
      </w:r>
      <w:r>
        <w:rPr>
          <w:rFonts w:ascii="Traditional Arabic" w:hAnsi="Traditional Arabic" w:cs="Traditional Arabic"/>
          <w:rtl/>
        </w:rPr>
        <w:t>«</w:t>
      </w:r>
      <w:r w:rsidRPr="003D6F83">
        <w:rPr>
          <w:rFonts w:hint="cs"/>
          <w:rtl/>
        </w:rPr>
        <w:t>سنّت بر آن است که در برابر عبد، آزاد کشته و قصاص نشود و چون اندام آزاد در برابر اندام عبد بریده</w:t>
      </w:r>
      <w:r w:rsidR="005A2E2B">
        <w:rPr>
          <w:rFonts w:hint="cs"/>
          <w:rtl/>
        </w:rPr>
        <w:t xml:space="preserve"> نمی‌</w:t>
      </w:r>
      <w:r w:rsidRPr="003D6F83">
        <w:rPr>
          <w:rFonts w:hint="cs"/>
          <w:rtl/>
        </w:rPr>
        <w:t>شود پس اولی تر آن است که کشت نیز نشود</w:t>
      </w:r>
      <w:r>
        <w:rPr>
          <w:rFonts w:ascii="Traditional Arabic" w:hAnsi="Traditional Arabic" w:cs="Traditional Arabic"/>
          <w:rtl/>
        </w:rPr>
        <w:t>»</w:t>
      </w:r>
      <w:r w:rsidRPr="003D6F83">
        <w:rPr>
          <w:rFonts w:hint="cs"/>
          <w:rtl/>
        </w:rPr>
        <w:t xml:space="preserve">. </w:t>
      </w:r>
    </w:p>
    <w:p w:rsidR="008E5DA0" w:rsidRPr="003D6F83" w:rsidRDefault="008E5DA0" w:rsidP="006003DB">
      <w:pPr>
        <w:pStyle w:val="a3"/>
        <w:rPr>
          <w:rtl/>
        </w:rPr>
      </w:pPr>
      <w:r w:rsidRPr="003D6F83">
        <w:rPr>
          <w:rFonts w:hint="cs"/>
          <w:rtl/>
        </w:rPr>
        <w:t>سوم: نباید قاتل پدر یا جد مقتول باشد</w:t>
      </w:r>
      <w:r w:rsidR="009C0A98">
        <w:rPr>
          <w:rFonts w:hint="cs"/>
          <w:rtl/>
        </w:rPr>
        <w:t xml:space="preserve"> اگرچه </w:t>
      </w:r>
      <w:r w:rsidRPr="003D6F83">
        <w:rPr>
          <w:rFonts w:hint="cs"/>
          <w:rtl/>
        </w:rPr>
        <w:t>بالاتر هم برود و</w:t>
      </w:r>
      <w:r w:rsidR="009C0A98">
        <w:rPr>
          <w:rFonts w:hint="cs"/>
          <w:rtl/>
        </w:rPr>
        <w:t xml:space="preserve"> اگرچه </w:t>
      </w:r>
      <w:r w:rsidRPr="003D6F83">
        <w:rPr>
          <w:rFonts w:hint="cs"/>
          <w:rtl/>
        </w:rPr>
        <w:t xml:space="preserve">مقتول از درجه فرزند پایین تر برود. چون عمر بن خطاب </w:t>
      </w:r>
      <w:r w:rsidRPr="003D6F83">
        <w:rPr>
          <w:rFonts w:hint="cs"/>
          <w:rtl/>
        </w:rPr>
        <w:sym w:font="AGA Arabesque" w:char="F074"/>
      </w:r>
      <w:r w:rsidRPr="003D6F83">
        <w:rPr>
          <w:rFonts w:hint="cs"/>
          <w:rtl/>
        </w:rPr>
        <w:t xml:space="preserve"> در قضیه ای که روی داده بود گفت: </w:t>
      </w:r>
      <w:r>
        <w:rPr>
          <w:rFonts w:ascii="Traditional Arabic" w:hAnsi="Traditional Arabic" w:cs="Traditional Arabic"/>
          <w:rtl/>
        </w:rPr>
        <w:t>«</w:t>
      </w:r>
      <w:r w:rsidRPr="003D6F83">
        <w:rPr>
          <w:rFonts w:hint="cs"/>
          <w:rtl/>
        </w:rPr>
        <w:t xml:space="preserve">اگر از پیامبر </w:t>
      </w:r>
      <w:r w:rsidRPr="003D6F83">
        <w:rPr>
          <w:rFonts w:hint="cs"/>
          <w:rtl/>
        </w:rPr>
        <w:sym w:font="AGA Arabesque" w:char="F072"/>
      </w:r>
      <w:r w:rsidRPr="003D6F83">
        <w:rPr>
          <w:rFonts w:hint="cs"/>
          <w:rtl/>
        </w:rPr>
        <w:t xml:space="preserve"> نشنیده بودم که</w:t>
      </w:r>
      <w:r w:rsidR="005A2E2B">
        <w:rPr>
          <w:rFonts w:hint="cs"/>
          <w:rtl/>
        </w:rPr>
        <w:t xml:space="preserve"> می‌</w:t>
      </w:r>
      <w:r w:rsidRPr="003D6F83">
        <w:rPr>
          <w:rFonts w:hint="cs"/>
          <w:rtl/>
        </w:rPr>
        <w:t>گفت: پدر را در برابر قتل فرزندش قصاص</w:t>
      </w:r>
      <w:r w:rsidR="005A2E2B">
        <w:rPr>
          <w:rFonts w:hint="cs"/>
          <w:rtl/>
        </w:rPr>
        <w:t xml:space="preserve"> نمی‌</w:t>
      </w:r>
      <w:r w:rsidRPr="003D6F83">
        <w:rPr>
          <w:rFonts w:hint="cs"/>
          <w:rtl/>
        </w:rPr>
        <w:t>کنند و</w:t>
      </w:r>
      <w:r w:rsidR="005A2E2B">
        <w:rPr>
          <w:rFonts w:hint="cs"/>
          <w:rtl/>
        </w:rPr>
        <w:t xml:space="preserve"> نمی‌</w:t>
      </w:r>
      <w:r w:rsidRPr="003D6F83">
        <w:rPr>
          <w:rFonts w:hint="cs"/>
          <w:rtl/>
        </w:rPr>
        <w:t>کشند، تو را در برابر قتل فرزندت</w:t>
      </w:r>
      <w:r w:rsidR="005A2E2B">
        <w:rPr>
          <w:rFonts w:hint="cs"/>
          <w:rtl/>
        </w:rPr>
        <w:t xml:space="preserve"> می‌</w:t>
      </w:r>
      <w:r w:rsidRPr="003D6F83">
        <w:rPr>
          <w:rFonts w:hint="cs"/>
          <w:rtl/>
        </w:rPr>
        <w:t xml:space="preserve">کشتم پس زود دیه و خون بهای وی را بیاور که آن مرد خون بهای فرزندش را آورد و عمر </w:t>
      </w:r>
      <w:r w:rsidRPr="003D6F83">
        <w:rPr>
          <w:rFonts w:hint="cs"/>
          <w:rtl/>
        </w:rPr>
        <w:sym w:font="AGA Arabesque" w:char="F074"/>
      </w:r>
      <w:r w:rsidRPr="003D6F83">
        <w:rPr>
          <w:rFonts w:hint="cs"/>
          <w:rtl/>
        </w:rPr>
        <w:t xml:space="preserve"> آن را به ورثه پسرش داد</w:t>
      </w:r>
      <w:r>
        <w:rPr>
          <w:rFonts w:ascii="Traditional Arabic" w:hAnsi="Traditional Arabic" w:cs="Traditional Arabic"/>
          <w:rtl/>
        </w:rPr>
        <w:t>»</w:t>
      </w:r>
      <w:r w:rsidRPr="003D6F83">
        <w:rPr>
          <w:rFonts w:hint="cs"/>
          <w:rtl/>
        </w:rPr>
        <w:t xml:space="preserve">. </w:t>
      </w:r>
      <w:r w:rsidR="00ED066A" w:rsidRPr="003D6F83">
        <w:rPr>
          <w:rFonts w:hint="cs"/>
          <w:rtl/>
        </w:rPr>
        <w:t>(</w:t>
      </w:r>
      <w:r w:rsidRPr="003D6F83">
        <w:rPr>
          <w:rFonts w:hint="cs"/>
          <w:rtl/>
        </w:rPr>
        <w:t>به روایت بیهقی که اسناد آن را صحیح دانسته. و حاکم نیز اسناد آن را صحیح دانسته است</w:t>
      </w:r>
      <w:r w:rsidR="00ED066A" w:rsidRPr="003D6F83">
        <w:rPr>
          <w:rFonts w:hint="cs"/>
          <w:rtl/>
        </w:rPr>
        <w:t>)</w:t>
      </w:r>
      <w:r w:rsidRPr="003D6F83">
        <w:rPr>
          <w:rFonts w:hint="cs"/>
          <w:rtl/>
        </w:rPr>
        <w:t xml:space="preserve">. </w:t>
      </w:r>
    </w:p>
    <w:p w:rsidR="008E5DA0" w:rsidRPr="003D6F83" w:rsidRDefault="008E5DA0" w:rsidP="006003DB">
      <w:pPr>
        <w:pStyle w:val="a3"/>
        <w:rPr>
          <w:rtl/>
        </w:rPr>
      </w:pPr>
      <w:r w:rsidRPr="003D6F83">
        <w:rPr>
          <w:rFonts w:hint="cs"/>
          <w:rtl/>
        </w:rPr>
        <w:t xml:space="preserve">و چون پدر سبب وجود فرزند خود شده است نباید فرزند سبب نابودی پدر بشود. </w:t>
      </w:r>
    </w:p>
    <w:p w:rsidR="008E5DA0" w:rsidRPr="003D6F83" w:rsidRDefault="008E5DA0" w:rsidP="006003DB">
      <w:pPr>
        <w:pStyle w:val="a3"/>
        <w:rPr>
          <w:rtl/>
        </w:rPr>
      </w:pPr>
      <w:r w:rsidRPr="003D6F83">
        <w:rPr>
          <w:rFonts w:hint="cs"/>
          <w:rtl/>
        </w:rPr>
        <w:t xml:space="preserve">چهارم: نباید مقتول، زانی محصن باشد. چون اگر مقتول زانی محصن باشد قصاص وی واجب نیست و قصاصی ندارد، چون او خونش ضایع است. خواه زنای وی با گواه یا از طریق اقرار خود وی ثابت شده باشد. </w:t>
      </w:r>
    </w:p>
    <w:p w:rsidR="008E5DA0" w:rsidRPr="00D92A48" w:rsidRDefault="008E5DA0" w:rsidP="00501A88">
      <w:pPr>
        <w:pStyle w:val="a2"/>
        <w:rPr>
          <w:rtl/>
        </w:rPr>
      </w:pPr>
      <w:bookmarkStart w:id="652" w:name="_Toc338427184"/>
      <w:bookmarkStart w:id="653" w:name="_Toc418284330"/>
      <w:r w:rsidRPr="00D92A48">
        <w:rPr>
          <w:rFonts w:hint="cs"/>
          <w:rtl/>
        </w:rPr>
        <w:t>اگر جماعتی فردی را کشته باشند همگی به قصاص وی کشته</w:t>
      </w:r>
      <w:r w:rsidR="005A2E2B">
        <w:rPr>
          <w:rFonts w:hint="cs"/>
          <w:rtl/>
        </w:rPr>
        <w:t xml:space="preserve"> می‌</w:t>
      </w:r>
      <w:r w:rsidRPr="00D92A48">
        <w:rPr>
          <w:rFonts w:hint="cs"/>
          <w:rtl/>
        </w:rPr>
        <w:t>شوند</w:t>
      </w:r>
      <w:bookmarkEnd w:id="652"/>
      <w:bookmarkEnd w:id="653"/>
    </w:p>
    <w:p w:rsidR="008E5DA0" w:rsidRPr="003D6F83" w:rsidRDefault="008E5DA0" w:rsidP="006003DB">
      <w:pPr>
        <w:pStyle w:val="a3"/>
        <w:rPr>
          <w:rtl/>
        </w:rPr>
      </w:pPr>
      <w:r w:rsidRPr="003D6F83">
        <w:rPr>
          <w:rFonts w:hint="cs"/>
          <w:rtl/>
        </w:rPr>
        <w:t>هرگاه جماعتی در کشتن یک فرد شرکت داشته باشند همگی به قصاص وی کشته</w:t>
      </w:r>
      <w:r w:rsidR="005A2E2B">
        <w:rPr>
          <w:rFonts w:hint="cs"/>
          <w:rtl/>
        </w:rPr>
        <w:t xml:space="preserve"> می‌</w:t>
      </w:r>
      <w:r w:rsidRPr="003D6F83">
        <w:rPr>
          <w:rFonts w:hint="cs"/>
          <w:rtl/>
        </w:rPr>
        <w:t>شوند، مشروط بر آن که فعل هر یک از</w:t>
      </w:r>
      <w:r w:rsidR="005A2E2B">
        <w:rPr>
          <w:rFonts w:hint="cs"/>
          <w:rtl/>
        </w:rPr>
        <w:t xml:space="preserve"> آن‌ها </w:t>
      </w:r>
      <w:r w:rsidRPr="003D6F83">
        <w:rPr>
          <w:rFonts w:hint="cs"/>
          <w:rtl/>
        </w:rPr>
        <w:t xml:space="preserve">اگر تنها باشد منجر به قتل گردد. به دلیل معنی عام این آیه: </w:t>
      </w:r>
      <w:r>
        <w:rPr>
          <w:rFonts w:ascii="Traditional Arabic" w:hAnsi="Traditional Arabic" w:cs="Traditional Arabic"/>
          <w:rtl/>
        </w:rPr>
        <w:t>«</w:t>
      </w:r>
      <w:r w:rsidRPr="003D6F83">
        <w:rPr>
          <w:rFonts w:hint="cs"/>
          <w:rtl/>
        </w:rPr>
        <w:t>هرکس مظلومانه کشته شود به تحقیق ما به ولی او قدرت و حق قصاص داده</w:t>
      </w:r>
      <w:r w:rsidR="006003DB">
        <w:rPr>
          <w:rFonts w:hint="eastAsia"/>
        </w:rPr>
        <w:t>‌</w:t>
      </w:r>
      <w:r w:rsidRPr="003D6F83">
        <w:rPr>
          <w:rFonts w:hint="cs"/>
          <w:rtl/>
        </w:rPr>
        <w:t>ایم</w:t>
      </w:r>
      <w:r>
        <w:rPr>
          <w:rFonts w:ascii="Traditional Arabic" w:hAnsi="Traditional Arabic" w:cs="Traditional Arabic"/>
          <w:rtl/>
        </w:rPr>
        <w:t>»</w:t>
      </w:r>
      <w:r w:rsidRPr="003D6F83">
        <w:rPr>
          <w:rFonts w:hint="cs"/>
          <w:rtl/>
        </w:rPr>
        <w:t xml:space="preserve"> یعنی سلطه قصاص را به وی داده ایم. و چون حضرت عمر بن خطاب </w:t>
      </w:r>
      <w:r w:rsidRPr="003D6F83">
        <w:rPr>
          <w:rFonts w:hint="cs"/>
          <w:rtl/>
        </w:rPr>
        <w:sym w:font="AGA Arabesque" w:char="F074"/>
      </w:r>
      <w:r w:rsidRPr="003D6F83">
        <w:rPr>
          <w:rFonts w:hint="cs"/>
          <w:rtl/>
        </w:rPr>
        <w:t xml:space="preserve"> پنج نفر با هفت نفر را از اهل صنعاء یمن که یک نفر را کشته بودند همگی را کشت و گفت: </w:t>
      </w:r>
      <w:r>
        <w:rPr>
          <w:rFonts w:ascii="Traditional Arabic" w:hAnsi="Traditional Arabic" w:cs="Traditional Arabic"/>
          <w:rtl/>
        </w:rPr>
        <w:t>«</w:t>
      </w:r>
      <w:r w:rsidRPr="003D6F83">
        <w:rPr>
          <w:rFonts w:hint="cs"/>
          <w:rtl/>
        </w:rPr>
        <w:t>اگر همگی اهل صنعاء در قتل وی شرکت کرده بودند همه آنان را به قصاص وی</w:t>
      </w:r>
      <w:r w:rsidR="005A2E2B">
        <w:rPr>
          <w:rFonts w:hint="cs"/>
          <w:rtl/>
        </w:rPr>
        <w:t xml:space="preserve"> می‌</w:t>
      </w:r>
      <w:r w:rsidRPr="003D6F83">
        <w:rPr>
          <w:rFonts w:hint="cs"/>
          <w:rtl/>
        </w:rPr>
        <w:t>کشتیم</w:t>
      </w:r>
      <w:r>
        <w:rPr>
          <w:rFonts w:ascii="Traditional Arabic" w:hAnsi="Traditional Arabic" w:cs="Traditional Arabic"/>
          <w:rtl/>
        </w:rPr>
        <w:t>»</w:t>
      </w:r>
      <w:r w:rsidRPr="003D6F83">
        <w:rPr>
          <w:rFonts w:hint="cs"/>
          <w:rtl/>
        </w:rPr>
        <w:t xml:space="preserve">. حضرت علی کرم الله وجهه نیز سه نفر را به قصاص قتل یک نفر کشت. و مغیره بن شعبه </w:t>
      </w:r>
      <w:r w:rsidRPr="003D6F83">
        <w:rPr>
          <w:rFonts w:hint="cs"/>
          <w:rtl/>
        </w:rPr>
        <w:sym w:font="AGA Arabesque" w:char="F074"/>
      </w:r>
      <w:r w:rsidRPr="003D6F83">
        <w:rPr>
          <w:rFonts w:hint="cs"/>
          <w:rtl/>
        </w:rPr>
        <w:t xml:space="preserve"> هفت نفر را به قصاص یک نفر کشت. و ابن عباس </w:t>
      </w:r>
      <w:r>
        <w:rPr>
          <w:rFonts w:cs="CTraditional Arabic" w:hint="cs"/>
          <w:rtl/>
        </w:rPr>
        <w:t>ب</w:t>
      </w:r>
      <w:r w:rsidRPr="003D6F83">
        <w:rPr>
          <w:rFonts w:hint="cs"/>
          <w:rtl/>
        </w:rPr>
        <w:t xml:space="preserve"> گفته است: هرگاه جماعتی یک نفر را بکشند همگی آنان به قصاص وی کشته</w:t>
      </w:r>
      <w:r w:rsidR="005A2E2B">
        <w:rPr>
          <w:rFonts w:hint="cs"/>
          <w:rtl/>
        </w:rPr>
        <w:t xml:space="preserve"> می‌</w:t>
      </w:r>
      <w:r w:rsidRPr="003D6F83">
        <w:rPr>
          <w:rFonts w:hint="cs"/>
          <w:rtl/>
        </w:rPr>
        <w:t>شوند حتی اگر یک صد نفر هم باشند، و کسی این سخن او را انکار</w:t>
      </w:r>
      <w:r w:rsidR="005A2E2B">
        <w:rPr>
          <w:rFonts w:hint="cs"/>
          <w:rtl/>
        </w:rPr>
        <w:t xml:space="preserve"> نمی‌</w:t>
      </w:r>
      <w:r w:rsidRPr="003D6F83">
        <w:rPr>
          <w:rFonts w:hint="cs"/>
          <w:rtl/>
        </w:rPr>
        <w:t>کرد. و این کار به صورت اجماع درآمده است و به علاوه تا همگی آن افراد کشته نشوند دل اهل مقتول آرام</w:t>
      </w:r>
      <w:r w:rsidR="005A2E2B">
        <w:rPr>
          <w:rFonts w:hint="cs"/>
          <w:rtl/>
        </w:rPr>
        <w:t xml:space="preserve"> نمی‌</w:t>
      </w:r>
      <w:r w:rsidRPr="003D6F83">
        <w:rPr>
          <w:rFonts w:hint="cs"/>
          <w:rtl/>
        </w:rPr>
        <w:t>گیرد. و همچنین زجر و منع از این کار با کشتن همه آنان حاصل</w:t>
      </w:r>
      <w:r w:rsidR="005A2E2B">
        <w:rPr>
          <w:rFonts w:hint="cs"/>
          <w:rtl/>
        </w:rPr>
        <w:t xml:space="preserve"> می‌</w:t>
      </w:r>
      <w:r w:rsidRPr="003D6F83">
        <w:rPr>
          <w:rFonts w:hint="cs"/>
          <w:rtl/>
        </w:rPr>
        <w:t xml:space="preserve">شود. </w:t>
      </w:r>
    </w:p>
    <w:p w:rsidR="008E5DA0" w:rsidRPr="00D92A48" w:rsidRDefault="008E5DA0" w:rsidP="00501A88">
      <w:pPr>
        <w:pStyle w:val="a2"/>
        <w:rPr>
          <w:rtl/>
        </w:rPr>
      </w:pPr>
      <w:bookmarkStart w:id="654" w:name="_Toc338427185"/>
      <w:bookmarkStart w:id="655" w:name="_Toc418284331"/>
      <w:r w:rsidRPr="00D92A48">
        <w:rPr>
          <w:rFonts w:hint="cs"/>
          <w:rtl/>
        </w:rPr>
        <w:t>قصاص</w:t>
      </w:r>
      <w:r w:rsidR="00155A2F">
        <w:rPr>
          <w:rFonts w:hint="cs"/>
          <w:rtl/>
        </w:rPr>
        <w:t xml:space="preserve"> اندام‌ها</w:t>
      </w:r>
      <w:bookmarkEnd w:id="654"/>
      <w:bookmarkEnd w:id="655"/>
    </w:p>
    <w:p w:rsidR="008E5DA0" w:rsidRPr="003D6F83" w:rsidRDefault="008E5DA0" w:rsidP="006003DB">
      <w:pPr>
        <w:pStyle w:val="a3"/>
        <w:spacing w:line="235" w:lineRule="auto"/>
        <w:rPr>
          <w:rtl/>
        </w:rPr>
      </w:pPr>
      <w:r w:rsidRPr="003D6F83">
        <w:rPr>
          <w:rFonts w:hint="cs"/>
          <w:rtl/>
        </w:rPr>
        <w:t>همان گونه که در قتل نفس مماثله و همگونی و همسانی معتبر است، برای</w:t>
      </w:r>
      <w:r w:rsidR="00155A2F">
        <w:rPr>
          <w:rFonts w:hint="cs"/>
          <w:rtl/>
        </w:rPr>
        <w:t xml:space="preserve"> اندام‌ها</w:t>
      </w:r>
      <w:r w:rsidRPr="003D6F83">
        <w:rPr>
          <w:rFonts w:hint="cs"/>
          <w:rtl/>
        </w:rPr>
        <w:t>ی انسان نیز این مماثله و همسانی معتبر است. پس هرکس با کشتن کسی کشته نشود با قطع و بریدن اندامی از وی، اندام وی بریده</w:t>
      </w:r>
      <w:r w:rsidR="005A2E2B">
        <w:rPr>
          <w:rFonts w:hint="cs"/>
          <w:rtl/>
        </w:rPr>
        <w:t xml:space="preserve"> نمی‌</w:t>
      </w:r>
      <w:r w:rsidRPr="003D6F83">
        <w:rPr>
          <w:rFonts w:hint="cs"/>
          <w:rtl/>
        </w:rPr>
        <w:t>شود چون مماثله و همسانی معتبر از نظر شرع وجود ندارد. پس اگر مسلمانی دست کافری را قطع کند دست وی را، قصاص دست وی قطع</w:t>
      </w:r>
      <w:r w:rsidR="005A2E2B">
        <w:rPr>
          <w:rFonts w:hint="cs"/>
          <w:rtl/>
        </w:rPr>
        <w:t xml:space="preserve"> نمی‌</w:t>
      </w:r>
      <w:r w:rsidRPr="003D6F83">
        <w:rPr>
          <w:rFonts w:hint="cs"/>
          <w:rtl/>
        </w:rPr>
        <w:t>کنند. و دست یک مرد آزاد را برای یک عبد و بنده، قطع</w:t>
      </w:r>
      <w:r w:rsidR="005A2E2B">
        <w:rPr>
          <w:rFonts w:hint="cs"/>
          <w:rtl/>
        </w:rPr>
        <w:t xml:space="preserve"> نمی‌</w:t>
      </w:r>
      <w:r w:rsidRPr="003D6F83">
        <w:rPr>
          <w:rFonts w:hint="cs"/>
          <w:rtl/>
        </w:rPr>
        <w:t>کنند. و در برابر پا، دست را و در برابر گوش، بینی را و در برابر دست چپ، دست راست را و برعکس هم</w:t>
      </w:r>
      <w:r w:rsidR="005A2E2B">
        <w:rPr>
          <w:rFonts w:hint="cs"/>
          <w:rtl/>
        </w:rPr>
        <w:t xml:space="preserve"> نمی‌</w:t>
      </w:r>
      <w:r w:rsidRPr="003D6F83">
        <w:rPr>
          <w:rFonts w:hint="cs"/>
          <w:rtl/>
        </w:rPr>
        <w:t>برند و قطع</w:t>
      </w:r>
      <w:r w:rsidR="005A2E2B">
        <w:rPr>
          <w:rFonts w:hint="cs"/>
          <w:rtl/>
        </w:rPr>
        <w:t xml:space="preserve"> نمی‌</w:t>
      </w:r>
      <w:r w:rsidRPr="003D6F83">
        <w:rPr>
          <w:rFonts w:hint="cs"/>
          <w:rtl/>
        </w:rPr>
        <w:t>کنند.</w:t>
      </w:r>
    </w:p>
    <w:p w:rsidR="008E5DA0" w:rsidRPr="003D6F83" w:rsidRDefault="008E5DA0" w:rsidP="006003DB">
      <w:pPr>
        <w:pStyle w:val="a3"/>
        <w:spacing w:line="235" w:lineRule="auto"/>
        <w:rPr>
          <w:rtl/>
        </w:rPr>
      </w:pPr>
      <w:r w:rsidRPr="003D6F83">
        <w:rPr>
          <w:rFonts w:hint="cs"/>
          <w:rtl/>
        </w:rPr>
        <w:t>و دیگر</w:t>
      </w:r>
      <w:r w:rsidR="00155A2F">
        <w:rPr>
          <w:rFonts w:hint="cs"/>
          <w:rtl/>
        </w:rPr>
        <w:t xml:space="preserve"> اندام‌ها</w:t>
      </w:r>
      <w:r w:rsidRPr="003D6F83">
        <w:rPr>
          <w:rFonts w:hint="cs"/>
          <w:rtl/>
        </w:rPr>
        <w:t xml:space="preserve"> نیز چنین است. پس چشم راست را در برابر چشم چپ و برعکس نیز</w:t>
      </w:r>
      <w:r w:rsidR="005A2E2B">
        <w:rPr>
          <w:rFonts w:hint="cs"/>
          <w:rtl/>
        </w:rPr>
        <w:t xml:space="preserve"> نمی‌</w:t>
      </w:r>
      <w:r w:rsidRPr="003D6F83">
        <w:rPr>
          <w:rFonts w:hint="cs"/>
          <w:rtl/>
        </w:rPr>
        <w:t>گیرند، و لب پایین را، در برابر لب بالا و برعکس نیز</w:t>
      </w:r>
      <w:r w:rsidR="005A2E2B">
        <w:rPr>
          <w:rFonts w:hint="cs"/>
          <w:rtl/>
        </w:rPr>
        <w:t xml:space="preserve"> نمی‌</w:t>
      </w:r>
      <w:r w:rsidRPr="003D6F83">
        <w:rPr>
          <w:rFonts w:hint="cs"/>
          <w:rtl/>
        </w:rPr>
        <w:t>برند. و هیچ انگشتی را در برابر انگشت دیگر</w:t>
      </w:r>
      <w:r w:rsidR="005A2E2B">
        <w:rPr>
          <w:rFonts w:hint="cs"/>
          <w:rtl/>
        </w:rPr>
        <w:t xml:space="preserve"> نمی‌</w:t>
      </w:r>
      <w:r w:rsidRPr="003D6F83">
        <w:rPr>
          <w:rFonts w:hint="cs"/>
          <w:rtl/>
        </w:rPr>
        <w:t>گیرند و هیچ سرانگشت را به جای سرانگشت دیگر</w:t>
      </w:r>
      <w:r w:rsidR="005A2E2B">
        <w:rPr>
          <w:rFonts w:hint="cs"/>
          <w:rtl/>
        </w:rPr>
        <w:t xml:space="preserve"> نمی‌</w:t>
      </w:r>
      <w:r w:rsidRPr="003D6F83">
        <w:rPr>
          <w:rFonts w:hint="cs"/>
          <w:rtl/>
        </w:rPr>
        <w:t>برند. چون در همه این احوال مماثله نیست و منافع و محل</w:t>
      </w:r>
      <w:r w:rsidR="005A2E2B">
        <w:rPr>
          <w:rFonts w:hint="cs"/>
          <w:rtl/>
        </w:rPr>
        <w:t xml:space="preserve"> آن‌ها </w:t>
      </w:r>
      <w:r w:rsidRPr="003D6F83">
        <w:rPr>
          <w:rFonts w:hint="cs"/>
          <w:rtl/>
        </w:rPr>
        <w:t>با هم تفاوت دارد. و دست درست و سالم را در برابر دست فلج، و چشم بینا را در برابر چشم کور</w:t>
      </w:r>
      <w:r w:rsidR="005A2E2B">
        <w:rPr>
          <w:rFonts w:hint="cs"/>
          <w:rtl/>
        </w:rPr>
        <w:t xml:space="preserve"> نمی‌</w:t>
      </w:r>
      <w:r w:rsidRPr="003D6F83">
        <w:rPr>
          <w:rFonts w:hint="cs"/>
          <w:rtl/>
        </w:rPr>
        <w:t>گیرند. به خلاف گوش کر که در برابر گوش سالم گرفته</w:t>
      </w:r>
      <w:r w:rsidR="005A2E2B">
        <w:rPr>
          <w:rFonts w:hint="cs"/>
          <w:rtl/>
        </w:rPr>
        <w:t xml:space="preserve"> می‌</w:t>
      </w:r>
      <w:r w:rsidRPr="003D6F83">
        <w:rPr>
          <w:rFonts w:hint="cs"/>
          <w:rtl/>
        </w:rPr>
        <w:t xml:space="preserve">شود. چون منفعت گوش اگر کر هم باشد باقی است که جمع کردن صدا و دفع حشرات است. </w:t>
      </w:r>
    </w:p>
    <w:p w:rsidR="008E5DA0" w:rsidRPr="00D92A48" w:rsidRDefault="008E5DA0" w:rsidP="00501A88">
      <w:pPr>
        <w:pStyle w:val="a2"/>
        <w:rPr>
          <w:rtl/>
        </w:rPr>
      </w:pPr>
      <w:bookmarkStart w:id="656" w:name="_Toc338427186"/>
      <w:bookmarkStart w:id="657" w:name="_Toc418284332"/>
      <w:r w:rsidRPr="00D92A48">
        <w:rPr>
          <w:rFonts w:hint="cs"/>
          <w:rtl/>
        </w:rPr>
        <w:t>قصاص در جراحات و زخم</w:t>
      </w:r>
      <w:r w:rsidR="00501A88">
        <w:rPr>
          <w:rFonts w:hint="eastAsia"/>
          <w:rtl/>
        </w:rPr>
        <w:t>‌</w:t>
      </w:r>
      <w:r w:rsidRPr="00D92A48">
        <w:rPr>
          <w:rFonts w:hint="cs"/>
          <w:rtl/>
        </w:rPr>
        <w:t>ها</w:t>
      </w:r>
      <w:bookmarkEnd w:id="656"/>
      <w:bookmarkEnd w:id="657"/>
    </w:p>
    <w:p w:rsidR="008E5DA0" w:rsidRPr="003D6F83" w:rsidRDefault="008E5DA0" w:rsidP="006003DB">
      <w:pPr>
        <w:pStyle w:val="a3"/>
        <w:rPr>
          <w:rtl/>
        </w:rPr>
      </w:pPr>
      <w:r w:rsidRPr="003D6F83">
        <w:rPr>
          <w:rFonts w:hint="cs"/>
          <w:rtl/>
        </w:rPr>
        <w:t>همان گونه که</w:t>
      </w:r>
      <w:r w:rsidR="00155A2F">
        <w:rPr>
          <w:rFonts w:hint="cs"/>
          <w:rtl/>
        </w:rPr>
        <w:t xml:space="preserve"> اندام‌ها</w:t>
      </w:r>
      <w:r w:rsidRPr="003D6F83">
        <w:rPr>
          <w:rFonts w:hint="cs"/>
          <w:rtl/>
        </w:rPr>
        <w:t>ی بدن و اطراف بدن قصاص دارند، جراحت</w:t>
      </w:r>
      <w:r w:rsidR="006003DB">
        <w:rPr>
          <w:rFonts w:hint="eastAsia"/>
        </w:rPr>
        <w:t>‌</w:t>
      </w:r>
      <w:r w:rsidRPr="003D6F83">
        <w:rPr>
          <w:rFonts w:hint="cs"/>
          <w:rtl/>
        </w:rPr>
        <w:t>ها و زخم</w:t>
      </w:r>
      <w:r w:rsidR="00155A2F">
        <w:rPr>
          <w:rFonts w:hint="cs"/>
          <w:rtl/>
        </w:rPr>
        <w:t xml:space="preserve"> اندام‌ها</w:t>
      </w:r>
      <w:r w:rsidRPr="003D6F83">
        <w:rPr>
          <w:rFonts w:hint="cs"/>
          <w:rtl/>
        </w:rPr>
        <w:t xml:space="preserve"> نیز قصاص دارد. چون خداوند</w:t>
      </w:r>
      <w:r w:rsidR="005A2E2B">
        <w:rPr>
          <w:rFonts w:hint="cs"/>
          <w:rtl/>
        </w:rPr>
        <w:t xml:space="preserve"> می‌</w:t>
      </w:r>
      <w:r w:rsidRPr="003D6F83">
        <w:rPr>
          <w:rFonts w:hint="cs"/>
          <w:rtl/>
        </w:rPr>
        <w:t xml:space="preserve">فرماید: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DA7CC1">
        <w:rPr>
          <w:rFonts w:ascii="KFGQPC Uthmanic Script HAFS" w:hAnsi="KFGQPC Uthmanic Script HAFS" w:cs="KFGQPC Uthmanic Script HAFS"/>
          <w:sz w:val="28"/>
          <w:rtl/>
        </w:rPr>
        <w:t>وَ</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لۡجُرُوحَ</w:t>
      </w:r>
      <w:r w:rsidR="00DA7CC1">
        <w:rPr>
          <w:rFonts w:ascii="KFGQPC Uthmanic Script HAFS" w:hAnsi="KFGQPC Uthmanic Script HAFS" w:cs="KFGQPC Uthmanic Script HAFS"/>
          <w:sz w:val="28"/>
          <w:rtl/>
        </w:rPr>
        <w:t xml:space="preserve"> قِصَاصٞ</w:t>
      </w:r>
      <w:r>
        <w:rPr>
          <w:rFonts w:ascii="Traditional Arabic" w:hAnsi="Traditional Arabic" w:cs="Traditional Arabic"/>
          <w:sz w:val="28"/>
          <w:rtl/>
          <w:lang w:bidi="fa-IR"/>
        </w:rPr>
        <w:t>﴾</w:t>
      </w:r>
      <w:r w:rsidRPr="003D6F83">
        <w:rPr>
          <w:rFonts w:cs="B Lotus" w:hint="cs"/>
          <w:sz w:val="28"/>
          <w:rtl/>
          <w:lang w:bidi="fa-IR"/>
        </w:rPr>
        <w:t xml:space="preserve"> </w:t>
      </w:r>
      <w:r w:rsidRPr="006003DB">
        <w:rPr>
          <w:rStyle w:val="Char4"/>
          <w:rtl/>
        </w:rPr>
        <w:t>[</w:t>
      </w:r>
      <w:r w:rsidRPr="006003DB">
        <w:rPr>
          <w:rStyle w:val="Char4"/>
          <w:rFonts w:hint="cs"/>
          <w:rtl/>
        </w:rPr>
        <w:t>المائدة: 45</w:t>
      </w:r>
      <w:r w:rsidRPr="006003DB">
        <w:rPr>
          <w:rStyle w:val="Char4"/>
          <w:rtl/>
        </w:rPr>
        <w:t>]</w:t>
      </w:r>
      <w:r w:rsidR="00DA7CC1" w:rsidRPr="006003DB">
        <w:rPr>
          <w:rStyle w:val="Char3"/>
          <w:rFonts w:hint="cs"/>
          <w:rtl/>
        </w:rPr>
        <w:t xml:space="preserve"> </w:t>
      </w:r>
      <w:r w:rsidR="008E5DA0" w:rsidRPr="006003DB">
        <w:rPr>
          <w:rStyle w:val="Char3"/>
          <w:rtl/>
        </w:rPr>
        <w:t>«</w:t>
      </w:r>
      <w:r w:rsidR="008E5DA0" w:rsidRPr="006003DB">
        <w:rPr>
          <w:rStyle w:val="Char3"/>
          <w:rFonts w:hint="cs"/>
          <w:rtl/>
        </w:rPr>
        <w:t>جراحتها و زخمها قصاص دارد</w:t>
      </w:r>
      <w:r w:rsidR="008E5DA0" w:rsidRPr="006003DB">
        <w:rPr>
          <w:rStyle w:val="Char3"/>
          <w:rtl/>
        </w:rPr>
        <w:t>»</w:t>
      </w:r>
      <w:r w:rsidR="008E5DA0" w:rsidRPr="006003DB">
        <w:rPr>
          <w:rStyle w:val="Char3"/>
          <w:rFonts w:hint="cs"/>
          <w:rtl/>
        </w:rPr>
        <w:t>.</w:t>
      </w:r>
    </w:p>
    <w:p w:rsidR="008E5DA0" w:rsidRPr="003D6F83" w:rsidRDefault="008E5DA0" w:rsidP="006003DB">
      <w:pPr>
        <w:pStyle w:val="a3"/>
        <w:rPr>
          <w:rtl/>
        </w:rPr>
      </w:pPr>
      <w:r w:rsidRPr="003D6F83">
        <w:rPr>
          <w:rFonts w:hint="cs"/>
          <w:rtl/>
        </w:rPr>
        <w:t>باید دانست که گاهی همراه زخم، عضوی از بدن جدا</w:t>
      </w:r>
      <w:r w:rsidR="005A2E2B">
        <w:rPr>
          <w:rFonts w:hint="cs"/>
          <w:rtl/>
        </w:rPr>
        <w:t xml:space="preserve"> می‌</w:t>
      </w:r>
      <w:r w:rsidRPr="003D6F83">
        <w:rPr>
          <w:rFonts w:hint="cs"/>
          <w:rtl/>
        </w:rPr>
        <w:t xml:space="preserve">شود و گاهی چنین نیست و اگر همراه زخم، جزئی از بدن جدا شود گاهی این جدا شدن عضو از مفصل است و گاهی نیست. </w:t>
      </w:r>
    </w:p>
    <w:p w:rsidR="008E5DA0" w:rsidRPr="003D6F83" w:rsidRDefault="008E5DA0" w:rsidP="006003DB">
      <w:pPr>
        <w:pStyle w:val="a3"/>
        <w:spacing w:line="235" w:lineRule="auto"/>
        <w:rPr>
          <w:rtl/>
        </w:rPr>
      </w:pPr>
      <w:r w:rsidRPr="003D6F83">
        <w:rPr>
          <w:rFonts w:hint="cs"/>
          <w:rtl/>
        </w:rPr>
        <w:t>اگر جدا شدن عضو از مفصل نباشد قصاص ندارد، چون اطمینان به مماثله و همسانی نیست. مانند این که دست کسی را از نصف کف دست او قطع کنند که در کف دست قصاص نیست. و بنابر قول أصح نسبت به نصف کف، داور و حاکم دیه آن را تعیین</w:t>
      </w:r>
      <w:r w:rsidR="005A2E2B">
        <w:rPr>
          <w:rFonts w:hint="cs"/>
          <w:rtl/>
        </w:rPr>
        <w:t xml:space="preserve"> می‌</w:t>
      </w:r>
      <w:r w:rsidRPr="003D6F83">
        <w:rPr>
          <w:rFonts w:hint="cs"/>
          <w:rtl/>
        </w:rPr>
        <w:t>کند. و اگر از نصف بازوی کسی را قطع کنند، از مچ دست طرف را قطع</w:t>
      </w:r>
      <w:r w:rsidR="005A2E2B">
        <w:rPr>
          <w:rFonts w:hint="cs"/>
          <w:rtl/>
        </w:rPr>
        <w:t xml:space="preserve"> می‌</w:t>
      </w:r>
      <w:r w:rsidRPr="003D6F83">
        <w:rPr>
          <w:rFonts w:hint="cs"/>
          <w:rtl/>
        </w:rPr>
        <w:t>کنند، و برای نصف بازو، داور و حاکم دیه آن را تعیین</w:t>
      </w:r>
      <w:r w:rsidR="005A2E2B">
        <w:rPr>
          <w:rFonts w:hint="cs"/>
          <w:rtl/>
        </w:rPr>
        <w:t xml:space="preserve"> می‌</w:t>
      </w:r>
      <w:r w:rsidRPr="003D6F83">
        <w:rPr>
          <w:rFonts w:hint="cs"/>
          <w:rtl/>
        </w:rPr>
        <w:t>کند (یعنی هرجا مماثله ممکن نشد حاکم میزان نقصی را که آن عیب حاصله از جراحت پدید آورده است تعیین</w:t>
      </w:r>
      <w:r w:rsidR="005A2E2B">
        <w:rPr>
          <w:rFonts w:hint="cs"/>
          <w:rtl/>
        </w:rPr>
        <w:t xml:space="preserve"> می‌</w:t>
      </w:r>
      <w:r w:rsidRPr="003D6F83">
        <w:rPr>
          <w:rFonts w:hint="cs"/>
          <w:rtl/>
        </w:rPr>
        <w:t>کند. برای مثال آن شخص را عبد فرض</w:t>
      </w:r>
      <w:r w:rsidR="005A2E2B">
        <w:rPr>
          <w:rFonts w:hint="cs"/>
          <w:rtl/>
        </w:rPr>
        <w:t xml:space="preserve"> می‌</w:t>
      </w:r>
      <w:r w:rsidRPr="003D6F83">
        <w:rPr>
          <w:rFonts w:hint="cs"/>
          <w:rtl/>
        </w:rPr>
        <w:t>کنیم که اگر این عیب را نداشت قیمت او یک هزار دینار بود، و با وجود این عیب هفتصد دینار است پس ارش و دیه این</w:t>
      </w:r>
      <w:r w:rsidR="00B37529">
        <w:rPr>
          <w:rFonts w:hint="cs"/>
          <w:rtl/>
        </w:rPr>
        <w:t xml:space="preserve"> </w:t>
      </w:r>
      <w:r w:rsidRPr="003D6F83">
        <w:rPr>
          <w:rFonts w:hint="cs"/>
          <w:rtl/>
        </w:rPr>
        <w:t>عیب سیصد دینار</w:t>
      </w:r>
      <w:r w:rsidR="005A2E2B">
        <w:rPr>
          <w:rFonts w:hint="cs"/>
          <w:rtl/>
        </w:rPr>
        <w:t xml:space="preserve"> می‌</w:t>
      </w:r>
      <w:r w:rsidRPr="003D6F83">
        <w:rPr>
          <w:rFonts w:hint="cs"/>
          <w:rtl/>
        </w:rPr>
        <w:t>شود و این را در اصطلاح شرع حکومت</w:t>
      </w:r>
      <w:r w:rsidR="005A2E2B">
        <w:rPr>
          <w:rFonts w:hint="cs"/>
          <w:rtl/>
        </w:rPr>
        <w:t xml:space="preserve"> می‌</w:t>
      </w:r>
      <w:r w:rsidRPr="003D6F83">
        <w:rPr>
          <w:rFonts w:hint="cs"/>
          <w:rtl/>
        </w:rPr>
        <w:t xml:space="preserve">نامند) یعنی حق حکومت دارد. </w:t>
      </w:r>
    </w:p>
    <w:p w:rsidR="008E5DA0" w:rsidRPr="003D6F83" w:rsidRDefault="008E5DA0" w:rsidP="006003DB">
      <w:pPr>
        <w:pStyle w:val="a3"/>
        <w:rPr>
          <w:rtl/>
        </w:rPr>
      </w:pPr>
      <w:r w:rsidRPr="003D6F83">
        <w:rPr>
          <w:rFonts w:hint="cs"/>
          <w:rtl/>
        </w:rPr>
        <w:t>و اگر او را عفو کرد حق دیه کف و حکومت نصف بازو را دارد، و برای شکستن استخوان نیز قصاص نیست. چون به مماثله و همسانی درشکستن استخوان اطمینان نیست. و حق حکومت دارد و باید نقصی را که این شکستگی استخوان پدید</w:t>
      </w:r>
      <w:r w:rsidR="005A2E2B">
        <w:rPr>
          <w:rFonts w:hint="cs"/>
          <w:rtl/>
        </w:rPr>
        <w:t xml:space="preserve"> می‌</w:t>
      </w:r>
      <w:r w:rsidRPr="003D6F83">
        <w:rPr>
          <w:rFonts w:hint="cs"/>
          <w:rtl/>
        </w:rPr>
        <w:t xml:space="preserve">آورد جبران کند. و اگر جدائی اندام در اثر زخم و جراحت از مفصل باشد قصاص آن واجب است. </w:t>
      </w:r>
    </w:p>
    <w:p w:rsidR="008E5DA0" w:rsidRPr="003D6F83" w:rsidRDefault="008E5DA0" w:rsidP="005F7ECF">
      <w:pPr>
        <w:pStyle w:val="a3"/>
        <w:rPr>
          <w:rtl/>
        </w:rPr>
      </w:pPr>
      <w:r w:rsidRPr="003D6F83">
        <w:rPr>
          <w:rFonts w:hint="cs"/>
          <w:rtl/>
        </w:rPr>
        <w:t>بند انگشتان و مچ و زانو و مفصل قدم پا و ران و شانه جزو مفاصل</w:t>
      </w:r>
      <w:r w:rsidR="005A2E2B">
        <w:rPr>
          <w:rFonts w:hint="cs"/>
          <w:rtl/>
        </w:rPr>
        <w:t xml:space="preserve"> می‌</w:t>
      </w:r>
      <w:r w:rsidRPr="003D6F83">
        <w:rPr>
          <w:rFonts w:hint="cs"/>
          <w:rtl/>
        </w:rPr>
        <w:t>باشند. اگر قصاص ممکن باشد بدون این که زخم قصاص به اندرون و جوف جانی برسد باید آن را انجام داد، و اگر قصاص موجب زخم درونی و داخلی شود نباید قصاص کرد خواه جانی زخم درونی انجام داده باشد یا خیر، چون زخمهایی عمیق و درونی ضابطه</w:t>
      </w:r>
      <w:r w:rsidR="005F7ECF">
        <w:rPr>
          <w:rFonts w:hint="eastAsia"/>
        </w:rPr>
        <w:t>‌</w:t>
      </w:r>
      <w:r w:rsidRPr="003D6F83">
        <w:rPr>
          <w:rFonts w:hint="cs"/>
          <w:rtl/>
        </w:rPr>
        <w:t>ای ندارند و مماثله در</w:t>
      </w:r>
      <w:r w:rsidR="005A2E2B">
        <w:rPr>
          <w:rFonts w:hint="cs"/>
          <w:rtl/>
        </w:rPr>
        <w:t xml:space="preserve"> آن‌ها </w:t>
      </w:r>
      <w:r w:rsidRPr="003D6F83">
        <w:rPr>
          <w:rFonts w:hint="cs"/>
          <w:rtl/>
        </w:rPr>
        <w:t>ممکن نیست، و لذا در</w:t>
      </w:r>
      <w:r w:rsidR="005A2E2B">
        <w:rPr>
          <w:rFonts w:hint="cs"/>
          <w:rtl/>
        </w:rPr>
        <w:t xml:space="preserve"> آن‌ها </w:t>
      </w:r>
      <w:r w:rsidRPr="003D6F83">
        <w:rPr>
          <w:rFonts w:hint="cs"/>
          <w:rtl/>
        </w:rPr>
        <w:t>قصاص جاری</w:t>
      </w:r>
      <w:r w:rsidR="005A2E2B">
        <w:rPr>
          <w:rFonts w:hint="cs"/>
          <w:rtl/>
        </w:rPr>
        <w:t xml:space="preserve"> نمی‌</w:t>
      </w:r>
      <w:r w:rsidRPr="003D6F83">
        <w:rPr>
          <w:rFonts w:hint="cs"/>
          <w:rtl/>
        </w:rPr>
        <w:t>شود. و اگر جراحت به</w:t>
      </w:r>
      <w:r w:rsidR="00B94649">
        <w:rPr>
          <w:rFonts w:hint="cs"/>
          <w:rtl/>
        </w:rPr>
        <w:t xml:space="preserve"> گونه‌ای </w:t>
      </w:r>
      <w:r w:rsidRPr="003D6F83">
        <w:rPr>
          <w:rFonts w:hint="cs"/>
          <w:rtl/>
        </w:rPr>
        <w:t>است که هیچ عضوی با آن جدا نشده باشد در</w:t>
      </w:r>
      <w:r w:rsidR="005A2E2B">
        <w:rPr>
          <w:rFonts w:hint="cs"/>
          <w:rtl/>
        </w:rPr>
        <w:t xml:space="preserve"> آن‌ها </w:t>
      </w:r>
      <w:r w:rsidRPr="003D6F83">
        <w:rPr>
          <w:rFonts w:hint="cs"/>
          <w:rtl/>
        </w:rPr>
        <w:t>قصاص نیست مگر در زخم موضحه که به استخوان رسیده و استخوان از خلال زخم پیدا است، خواه زخم موضحه در سر یا صورت یا سینه یا جای دیگر باشد، مانند بازو و بند انگشتان، چون در این گونه زخمها که استخوان پیدا و کشف</w:t>
      </w:r>
      <w:r w:rsidR="005A2E2B">
        <w:rPr>
          <w:rFonts w:hint="cs"/>
          <w:rtl/>
        </w:rPr>
        <w:t xml:space="preserve"> می‌</w:t>
      </w:r>
      <w:r w:rsidRPr="003D6F83">
        <w:rPr>
          <w:rFonts w:hint="cs"/>
          <w:rtl/>
        </w:rPr>
        <w:t>شود آن را زخم موضحه نامیده</w:t>
      </w:r>
      <w:r w:rsidR="00550528">
        <w:rPr>
          <w:rFonts w:hint="cs"/>
          <w:rtl/>
        </w:rPr>
        <w:t>‌اند،</w:t>
      </w:r>
      <w:r w:rsidRPr="003D6F83">
        <w:rPr>
          <w:rFonts w:hint="cs"/>
          <w:rtl/>
        </w:rPr>
        <w:t xml:space="preserve"> و به آن جهت در زخم موضحه قصاص وجود دارد که مماثله و همسانی برای قصاص ممکن است و</w:t>
      </w:r>
      <w:r w:rsidR="005A2E2B">
        <w:rPr>
          <w:rFonts w:hint="cs"/>
          <w:rtl/>
        </w:rPr>
        <w:t xml:space="preserve"> می‌</w:t>
      </w:r>
      <w:r w:rsidRPr="003D6F83">
        <w:rPr>
          <w:rFonts w:hint="cs"/>
          <w:rtl/>
        </w:rPr>
        <w:t xml:space="preserve">توان زخم را اندازه گرفت. </w:t>
      </w:r>
    </w:p>
    <w:p w:rsidR="008E5DA0" w:rsidRPr="005F7ECF" w:rsidRDefault="008E5DA0" w:rsidP="005F7ECF">
      <w:pPr>
        <w:pStyle w:val="a3"/>
        <w:rPr>
          <w:rtl/>
        </w:rPr>
      </w:pPr>
      <w:r w:rsidRPr="005F7ECF">
        <w:rPr>
          <w:rFonts w:hint="cs"/>
          <w:rtl/>
        </w:rPr>
        <w:t>اگر زخم و شکاف زخم، در سر باشد باید در قصاص آن، سر جنایتکار را تراشید و به اندازه زخمی که وارد کرده جای آن در سر وی تعیین شود و سپس باید با چاقوی سرتراشی زخمی در آن پدید آورد که مانند آن به استخوان برسد و استخوان پیدا باشد. و نباید با شمشیر این کار را کرد</w:t>
      </w:r>
      <w:r w:rsidR="009C0A98" w:rsidRPr="005F7ECF">
        <w:rPr>
          <w:rFonts w:hint="cs"/>
          <w:rtl/>
        </w:rPr>
        <w:t xml:space="preserve"> اگرچه </w:t>
      </w:r>
      <w:r w:rsidRPr="005F7ECF">
        <w:rPr>
          <w:rFonts w:hint="cs"/>
          <w:rtl/>
        </w:rPr>
        <w:t xml:space="preserve">جنایتکار با شمشیر سر طرف را شکسته و به استخوان رسانده باشد، چون با ضربت شمشیر اطمینان وجود ندارد که زخم بیشتری ایجاد نکند. </w:t>
      </w:r>
    </w:p>
    <w:p w:rsidR="008E5DA0" w:rsidRPr="003D6F83" w:rsidRDefault="008E5DA0" w:rsidP="005F7ECF">
      <w:pPr>
        <w:pStyle w:val="a3"/>
        <w:rPr>
          <w:rtl/>
        </w:rPr>
      </w:pPr>
      <w:r w:rsidRPr="003D6F83">
        <w:rPr>
          <w:rFonts w:hint="cs"/>
          <w:rtl/>
        </w:rPr>
        <w:t>و همچنین است اگر جنایتکار با سنگ یا عصا زخم موضحه را پدید آورده باشد، چون همسانی و مماثلت ممکن نیست. تفاوت در ضخامت و نازکی پوست و گوشت بین جانی و آسیب دیده معتبر نیست همان گونه که در قصاص نفس و اطراف و</w:t>
      </w:r>
      <w:r w:rsidR="00155A2F">
        <w:rPr>
          <w:rFonts w:hint="cs"/>
          <w:rtl/>
        </w:rPr>
        <w:t xml:space="preserve"> اندام‌ها</w:t>
      </w:r>
      <w:r w:rsidRPr="003D6F83">
        <w:rPr>
          <w:rFonts w:hint="cs"/>
          <w:rtl/>
        </w:rPr>
        <w:t xml:space="preserve"> هم چاقی و لاغری و ضخامت و نازکی معتبر نیست. هر جنایتی که ضابطه مشخص نداشته باشد در آن به حکومت عمل</w:t>
      </w:r>
      <w:r w:rsidR="005A2E2B">
        <w:rPr>
          <w:rFonts w:hint="cs"/>
          <w:rtl/>
        </w:rPr>
        <w:t xml:space="preserve"> می‌</w:t>
      </w:r>
      <w:r w:rsidRPr="003D6F83">
        <w:rPr>
          <w:rFonts w:hint="cs"/>
          <w:rtl/>
        </w:rPr>
        <w:t>شود، یعنی حاکم میزان ارش و غرامت و نقصی که این جنایت در شخص بوجود آورده است را تعیین</w:t>
      </w:r>
      <w:r w:rsidR="005A2E2B">
        <w:rPr>
          <w:rFonts w:hint="cs"/>
          <w:rtl/>
        </w:rPr>
        <w:t xml:space="preserve"> می‌</w:t>
      </w:r>
      <w:r w:rsidRPr="003D6F83">
        <w:rPr>
          <w:rFonts w:hint="cs"/>
          <w:rtl/>
        </w:rPr>
        <w:t xml:space="preserve">کند. </w:t>
      </w:r>
    </w:p>
    <w:p w:rsidR="008E5DA0" w:rsidRPr="00D92A48" w:rsidRDefault="008E5DA0" w:rsidP="00501A88">
      <w:pPr>
        <w:pStyle w:val="a2"/>
        <w:rPr>
          <w:rtl/>
        </w:rPr>
      </w:pPr>
      <w:bookmarkStart w:id="658" w:name="_Toc338427187"/>
      <w:bookmarkStart w:id="659" w:name="_Toc418284333"/>
      <w:r w:rsidRPr="00D92A48">
        <w:rPr>
          <w:rFonts w:hint="cs"/>
          <w:rtl/>
        </w:rPr>
        <w:t>دیه و خونبها</w:t>
      </w:r>
      <w:bookmarkEnd w:id="658"/>
      <w:bookmarkEnd w:id="659"/>
    </w:p>
    <w:p w:rsidR="008E5DA0" w:rsidRPr="003D6F83" w:rsidRDefault="008E5DA0" w:rsidP="005F7ECF">
      <w:pPr>
        <w:pStyle w:val="a3"/>
        <w:rPr>
          <w:rtl/>
        </w:rPr>
      </w:pPr>
      <w:r w:rsidRPr="003D6F83">
        <w:rPr>
          <w:rFonts w:hint="cs"/>
          <w:rtl/>
        </w:rPr>
        <w:t>دیه مالی است که به وسیله جنایت بر شخص آزاد واجب</w:t>
      </w:r>
      <w:r w:rsidR="005A2E2B">
        <w:rPr>
          <w:rFonts w:hint="cs"/>
          <w:rtl/>
        </w:rPr>
        <w:t xml:space="preserve"> می‌</w:t>
      </w:r>
      <w:r w:rsidRPr="003D6F83">
        <w:rPr>
          <w:rFonts w:hint="cs"/>
          <w:rtl/>
        </w:rPr>
        <w:t>شود خواه مربوط به نفس یا اندام باشد. و دیه دو نوع است: دیه مغلظه و سنگین، و دیه مخففه و سبک.</w:t>
      </w:r>
    </w:p>
    <w:p w:rsidR="008E5DA0" w:rsidRPr="003D6F83" w:rsidRDefault="008E5DA0" w:rsidP="005F7ECF">
      <w:pPr>
        <w:pStyle w:val="a3"/>
        <w:rPr>
          <w:rtl/>
        </w:rPr>
      </w:pPr>
      <w:r w:rsidRPr="003D6F83">
        <w:rPr>
          <w:rFonts w:hint="cs"/>
          <w:rtl/>
        </w:rPr>
        <w:t>دیه مغلظه و سنگین، عبارت است از سی اشتر ماده سه ساله و سی اشتر ماده چهارساله</w:t>
      </w:r>
      <w:r w:rsidR="00B37529">
        <w:rPr>
          <w:rFonts w:hint="cs"/>
          <w:rtl/>
        </w:rPr>
        <w:t xml:space="preserve"> </w:t>
      </w:r>
      <w:r w:rsidRPr="003D6F83">
        <w:rPr>
          <w:rFonts w:hint="cs"/>
          <w:rtl/>
        </w:rPr>
        <w:t xml:space="preserve">و چهل اشتر آبستن، برای قتل یک نفر مسلمان آزاده، همان گونه که پیامبر </w:t>
      </w:r>
      <w:r w:rsidRPr="003D6F83">
        <w:rPr>
          <w:rFonts w:hint="cs"/>
          <w:rtl/>
        </w:rPr>
        <w:sym w:font="AGA Arabesque" w:char="F072"/>
      </w:r>
      <w:r w:rsidRPr="003D6F83">
        <w:rPr>
          <w:rFonts w:hint="cs"/>
          <w:rtl/>
        </w:rPr>
        <w:t xml:space="preserve"> به صراحت در نامه خود به یمن گفته است، و ابو یوسف اجماع بر آن را مدعی شده است. </w:t>
      </w:r>
    </w:p>
    <w:p w:rsidR="008E5DA0" w:rsidRPr="005F7ECF" w:rsidRDefault="008E5DA0" w:rsidP="005F7ECF">
      <w:pPr>
        <w:pStyle w:val="a3"/>
        <w:rPr>
          <w:rtl/>
        </w:rPr>
      </w:pPr>
      <w:r w:rsidRPr="005F7ECF">
        <w:rPr>
          <w:rFonts w:hint="cs"/>
          <w:rtl/>
        </w:rPr>
        <w:t xml:space="preserve">و دیه مخففه و سبک، عبارت است از بیست شتر ماده سه ساله و بیست شتر ماده چهارساله و بیست شتر ماده دو ساله و بیست شتر نر دوساله و بیست شتر ماده یک ساله. چون ابن مسعود </w:t>
      </w:r>
      <w:r w:rsidRPr="005F7ECF">
        <w:rPr>
          <w:rFonts w:hint="cs"/>
          <w:rtl/>
        </w:rPr>
        <w:sym w:font="AGA Arabesque" w:char="F074"/>
      </w:r>
      <w:r w:rsidRPr="005F7ECF">
        <w:rPr>
          <w:rFonts w:hint="cs"/>
          <w:rtl/>
        </w:rPr>
        <w:t xml:space="preserve"> روایت کرده است که پیامبر </w:t>
      </w:r>
      <w:r w:rsidRPr="005F7ECF">
        <w:rPr>
          <w:rFonts w:hint="cs"/>
          <w:rtl/>
        </w:rPr>
        <w:sym w:font="AGA Arabesque" w:char="F072"/>
      </w:r>
      <w:r w:rsidRPr="005F7ECF">
        <w:rPr>
          <w:rFonts w:hint="cs"/>
          <w:rtl/>
        </w:rPr>
        <w:t xml:space="preserve"> گفته است: </w:t>
      </w:r>
      <w:r w:rsidRPr="005F7ECF">
        <w:rPr>
          <w:rtl/>
        </w:rPr>
        <w:t>«</w:t>
      </w:r>
      <w:r w:rsidRPr="005F7ECF">
        <w:rPr>
          <w:rFonts w:hint="cs"/>
          <w:rtl/>
        </w:rPr>
        <w:t>دیه قتل خطا به پنج قسم تقسیم</w:t>
      </w:r>
      <w:r w:rsidR="005A2E2B" w:rsidRPr="005F7ECF">
        <w:rPr>
          <w:rFonts w:hint="cs"/>
          <w:rtl/>
        </w:rPr>
        <w:t xml:space="preserve"> می‌</w:t>
      </w:r>
      <w:r w:rsidRPr="005F7ECF">
        <w:rPr>
          <w:rFonts w:hint="cs"/>
          <w:rtl/>
        </w:rPr>
        <w:t>شود</w:t>
      </w:r>
      <w:r w:rsidRPr="005F7ECF">
        <w:rPr>
          <w:rtl/>
        </w:rPr>
        <w:t>»</w:t>
      </w:r>
      <w:r w:rsidRPr="005F7ECF">
        <w:rPr>
          <w:rFonts w:hint="cs"/>
          <w:rtl/>
        </w:rPr>
        <w:t>. و جمهور اصحاب بر این تقسیم پنجگانه اتفاق نظر دارند همان گونه که بیان شد. و هرجا که دیه واجب گردید یا بر شخص قاتل واجب</w:t>
      </w:r>
      <w:r w:rsidR="005A2E2B" w:rsidRPr="005F7ECF">
        <w:rPr>
          <w:rFonts w:hint="cs"/>
          <w:rtl/>
        </w:rPr>
        <w:t xml:space="preserve"> می‌</w:t>
      </w:r>
      <w:r w:rsidRPr="005F7ECF">
        <w:rPr>
          <w:rFonts w:hint="cs"/>
          <w:rtl/>
        </w:rPr>
        <w:t xml:space="preserve">شود و یا بر عاقله یعنی خویشاوندان از جانب پدر. وقتی که قاتل شتر داشته باشد شتر واجب است همان گونه که زکات در نوع نصاب آن واجب است، و اگر جانی و عاقله او شتر نداشتند، قیمت آن شتران واجب است به هر میزان و مبلغ باشد بنا به قول اظهر. چون پیامبر </w:t>
      </w:r>
      <w:r w:rsidRPr="005F7ECF">
        <w:rPr>
          <w:rFonts w:hint="cs"/>
          <w:rtl/>
        </w:rPr>
        <w:sym w:font="AGA Arabesque" w:char="F072"/>
      </w:r>
      <w:r w:rsidRPr="005F7ECF">
        <w:rPr>
          <w:rFonts w:hint="cs"/>
          <w:rtl/>
        </w:rPr>
        <w:t xml:space="preserve"> شتران را بر اهل روستاها عرضه</w:t>
      </w:r>
      <w:r w:rsidR="005A2E2B" w:rsidRPr="005F7ECF">
        <w:rPr>
          <w:rFonts w:hint="cs"/>
          <w:rtl/>
        </w:rPr>
        <w:t xml:space="preserve"> می‌</w:t>
      </w:r>
      <w:r w:rsidRPr="005F7ECF">
        <w:rPr>
          <w:rFonts w:hint="cs"/>
          <w:rtl/>
        </w:rPr>
        <w:t>کرد برای تعیین قیمت، که گران</w:t>
      </w:r>
      <w:r w:rsidR="005A2E2B" w:rsidRPr="005F7ECF">
        <w:rPr>
          <w:rFonts w:hint="cs"/>
          <w:rtl/>
        </w:rPr>
        <w:t xml:space="preserve"> می‌</w:t>
      </w:r>
      <w:r w:rsidRPr="005F7ECF">
        <w:rPr>
          <w:rFonts w:hint="cs"/>
          <w:rtl/>
        </w:rPr>
        <w:t>بود قیمت را بالا</w:t>
      </w:r>
      <w:r w:rsidR="005A2E2B" w:rsidRPr="005F7ECF">
        <w:rPr>
          <w:rFonts w:hint="cs"/>
          <w:rtl/>
        </w:rPr>
        <w:t xml:space="preserve"> می‌</w:t>
      </w:r>
      <w:r w:rsidRPr="005F7ECF">
        <w:rPr>
          <w:rFonts w:hint="cs"/>
          <w:rtl/>
        </w:rPr>
        <w:t>برد، و اگر ارزان</w:t>
      </w:r>
      <w:r w:rsidR="005A2E2B" w:rsidRPr="005F7ECF">
        <w:rPr>
          <w:rFonts w:hint="cs"/>
          <w:rtl/>
        </w:rPr>
        <w:t xml:space="preserve"> می‌</w:t>
      </w:r>
      <w:r w:rsidRPr="005F7ECF">
        <w:rPr>
          <w:rFonts w:hint="cs"/>
          <w:rtl/>
        </w:rPr>
        <w:t>بود از قیمت</w:t>
      </w:r>
      <w:r w:rsidR="005A2E2B" w:rsidRPr="005F7ECF">
        <w:rPr>
          <w:rFonts w:hint="cs"/>
          <w:rtl/>
        </w:rPr>
        <w:t xml:space="preserve"> آن‌ها می‌</w:t>
      </w:r>
      <w:r w:rsidRPr="005F7ECF">
        <w:rPr>
          <w:rFonts w:hint="cs"/>
          <w:rtl/>
        </w:rPr>
        <w:t>کاست. و چون شتران بدل و عوض چیزی تلف شده</w:t>
      </w:r>
      <w:r w:rsidR="005A2E2B" w:rsidRPr="005F7ECF">
        <w:rPr>
          <w:rFonts w:hint="cs"/>
          <w:rtl/>
        </w:rPr>
        <w:t xml:space="preserve"> می‌</w:t>
      </w:r>
      <w:r w:rsidRPr="005F7ECF">
        <w:rPr>
          <w:rFonts w:hint="cs"/>
          <w:rtl/>
        </w:rPr>
        <w:t>باشند وقتی که اصل وجود نداشته باشد به قیمت آن مراجعه</w:t>
      </w:r>
      <w:r w:rsidR="005A2E2B" w:rsidRPr="005F7ECF">
        <w:rPr>
          <w:rFonts w:hint="cs"/>
          <w:rtl/>
        </w:rPr>
        <w:t xml:space="preserve"> می‌</w:t>
      </w:r>
      <w:r w:rsidRPr="005F7ECF">
        <w:rPr>
          <w:rFonts w:hint="cs"/>
          <w:rtl/>
        </w:rPr>
        <w:t xml:space="preserve">شود. و این است مذهب جدید امام شافعی، و اما به مذهب قدیم امام شافعی برای کسانی که طلا دارند یک هزار دینار، و برای صاحبان نقره دوازده هزار درهم است. چون پیامبر </w:t>
      </w:r>
      <w:r w:rsidRPr="005F7ECF">
        <w:rPr>
          <w:rFonts w:hint="cs"/>
          <w:rtl/>
        </w:rPr>
        <w:sym w:font="AGA Arabesque" w:char="F072"/>
      </w:r>
      <w:r w:rsidRPr="005F7ECF">
        <w:rPr>
          <w:rFonts w:hint="cs"/>
          <w:rtl/>
        </w:rPr>
        <w:t xml:space="preserve"> به مردم یمن نوشت: </w:t>
      </w:r>
      <w:r w:rsidRPr="005F7ECF">
        <w:rPr>
          <w:rtl/>
        </w:rPr>
        <w:t>«</w:t>
      </w:r>
      <w:r w:rsidRPr="005F7ECF">
        <w:rPr>
          <w:rFonts w:hint="cs"/>
          <w:rtl/>
        </w:rPr>
        <w:t>بر صاحبان طلا یک هزار دینار و بر صاحبان نقره دوازده هزار درهم است</w:t>
      </w:r>
      <w:r w:rsidRPr="005F7ECF">
        <w:rPr>
          <w:rtl/>
        </w:rPr>
        <w:t>»</w:t>
      </w:r>
      <w:r w:rsidRPr="005F7ECF">
        <w:rPr>
          <w:rFonts w:hint="cs"/>
          <w:rtl/>
        </w:rPr>
        <w:t xml:space="preserve">. </w:t>
      </w:r>
    </w:p>
    <w:p w:rsidR="008E5DA0" w:rsidRPr="0044138D" w:rsidRDefault="008E5DA0" w:rsidP="00501A88">
      <w:pPr>
        <w:pStyle w:val="a2"/>
        <w:rPr>
          <w:rtl/>
        </w:rPr>
      </w:pPr>
      <w:bookmarkStart w:id="660" w:name="_Toc338427188"/>
      <w:bookmarkStart w:id="661" w:name="_Toc418284334"/>
      <w:r w:rsidRPr="0044138D">
        <w:rPr>
          <w:rFonts w:hint="cs"/>
          <w:rtl/>
        </w:rPr>
        <w:t>سختگیری در دیه خطأ</w:t>
      </w:r>
      <w:r>
        <w:rPr>
          <w:rFonts w:hint="cs"/>
          <w:rtl/>
        </w:rPr>
        <w:t>:</w:t>
      </w:r>
      <w:bookmarkEnd w:id="660"/>
      <w:bookmarkEnd w:id="661"/>
    </w:p>
    <w:p w:rsidR="008E5DA0" w:rsidRPr="003D6F83" w:rsidRDefault="008E5DA0" w:rsidP="005F7ECF">
      <w:pPr>
        <w:pStyle w:val="a3"/>
        <w:rPr>
          <w:rtl/>
        </w:rPr>
      </w:pPr>
      <w:r w:rsidRPr="003D6F83">
        <w:rPr>
          <w:rFonts w:hint="cs"/>
          <w:rtl/>
        </w:rPr>
        <w:t>قبلا گفته شد که در دیه قتل خطأ به سه شیوه تخفیف داده</w:t>
      </w:r>
      <w:r w:rsidR="005A2E2B">
        <w:rPr>
          <w:rFonts w:hint="cs"/>
          <w:rtl/>
        </w:rPr>
        <w:t xml:space="preserve"> می‌</w:t>
      </w:r>
      <w:r w:rsidRPr="003D6F83">
        <w:rPr>
          <w:rFonts w:hint="cs"/>
          <w:rtl/>
        </w:rPr>
        <w:t>شود: این که به پنج قسمت تقسیم</w:t>
      </w:r>
      <w:r w:rsidR="005A2E2B">
        <w:rPr>
          <w:rFonts w:hint="cs"/>
          <w:rtl/>
        </w:rPr>
        <w:t xml:space="preserve"> می‌</w:t>
      </w:r>
      <w:r w:rsidRPr="003D6F83">
        <w:rPr>
          <w:rFonts w:hint="cs"/>
          <w:rtl/>
        </w:rPr>
        <w:t>شود، و دیه بر عاقله است، و دارای مهلت و مدت است. و گاهی وضعی پیش</w:t>
      </w:r>
      <w:r w:rsidR="005A2E2B">
        <w:rPr>
          <w:rFonts w:hint="cs"/>
          <w:rtl/>
        </w:rPr>
        <w:t xml:space="preserve"> می‌</w:t>
      </w:r>
      <w:r w:rsidRPr="003D6F83">
        <w:rPr>
          <w:rFonts w:hint="cs"/>
          <w:rtl/>
        </w:rPr>
        <w:t>آید که در سه مورد موجب</w:t>
      </w:r>
      <w:r w:rsidR="005A2E2B">
        <w:rPr>
          <w:rFonts w:hint="cs"/>
          <w:rtl/>
        </w:rPr>
        <w:t xml:space="preserve"> می‌</w:t>
      </w:r>
      <w:r w:rsidRPr="003D6F83">
        <w:rPr>
          <w:rFonts w:hint="cs"/>
          <w:rtl/>
        </w:rPr>
        <w:t xml:space="preserve">شود که به صورت دیه سنگین درآید: </w:t>
      </w:r>
    </w:p>
    <w:p w:rsidR="008E5DA0" w:rsidRPr="003D6F83" w:rsidRDefault="008E5DA0" w:rsidP="005F7ECF">
      <w:pPr>
        <w:pStyle w:val="a3"/>
        <w:rPr>
          <w:rtl/>
        </w:rPr>
      </w:pPr>
      <w:r w:rsidRPr="003D6F83">
        <w:rPr>
          <w:rFonts w:hint="cs"/>
          <w:rtl/>
        </w:rPr>
        <w:t>اول</w:t>
      </w:r>
      <w:r w:rsidR="005F7ECF">
        <w:t>-</w:t>
      </w:r>
      <w:r w:rsidRPr="003D6F83">
        <w:rPr>
          <w:rFonts w:hint="cs"/>
          <w:rtl/>
        </w:rPr>
        <w:t xml:space="preserve"> آن که قتل خطأ در سرزمین حرم مکه نه حرم مدینه صورت گیرد. </w:t>
      </w:r>
    </w:p>
    <w:p w:rsidR="008E5DA0" w:rsidRPr="003D6F83" w:rsidRDefault="008E5DA0" w:rsidP="005F7ECF">
      <w:pPr>
        <w:pStyle w:val="a3"/>
        <w:rPr>
          <w:rtl/>
        </w:rPr>
      </w:pPr>
      <w:r w:rsidRPr="003D6F83">
        <w:rPr>
          <w:rFonts w:hint="cs"/>
          <w:rtl/>
        </w:rPr>
        <w:t>دوم</w:t>
      </w:r>
      <w:r w:rsidR="005F7ECF">
        <w:t>-</w:t>
      </w:r>
      <w:r w:rsidRPr="003D6F83">
        <w:rPr>
          <w:rFonts w:hint="cs"/>
          <w:rtl/>
        </w:rPr>
        <w:t xml:space="preserve"> آن که در</w:t>
      </w:r>
      <w:r w:rsidR="009A7B5F">
        <w:rPr>
          <w:rFonts w:hint="cs"/>
          <w:rtl/>
        </w:rPr>
        <w:t xml:space="preserve"> ماه‌ها</w:t>
      </w:r>
      <w:r w:rsidRPr="003D6F83">
        <w:rPr>
          <w:rFonts w:hint="cs"/>
          <w:rtl/>
        </w:rPr>
        <w:t>ی حرام (ذوالقعده وذوالحجه ومحرم ورجب) قتل خطأ صورت گیرد.</w:t>
      </w:r>
    </w:p>
    <w:p w:rsidR="008E5DA0" w:rsidRPr="003D6F83" w:rsidRDefault="008E5DA0" w:rsidP="005F7ECF">
      <w:pPr>
        <w:pStyle w:val="a3"/>
        <w:rPr>
          <w:rtl/>
        </w:rPr>
      </w:pPr>
      <w:r w:rsidRPr="003D6F83">
        <w:rPr>
          <w:rFonts w:hint="cs"/>
          <w:rtl/>
        </w:rPr>
        <w:t>سوم</w:t>
      </w:r>
      <w:r w:rsidR="005F7ECF">
        <w:t>-</w:t>
      </w:r>
      <w:r w:rsidRPr="003D6F83">
        <w:rPr>
          <w:rFonts w:hint="cs"/>
          <w:rtl/>
        </w:rPr>
        <w:t xml:space="preserve"> هرگاه کسی خویشاوند محرم خویش را بکشد نه خویشاوند غیر محرم. و دلیل این که با این سببها دیه قتل خطأ سنگین</w:t>
      </w:r>
      <w:r w:rsidR="005A2E2B">
        <w:rPr>
          <w:rFonts w:hint="cs"/>
          <w:rtl/>
        </w:rPr>
        <w:t xml:space="preserve"> می‌</w:t>
      </w:r>
      <w:r w:rsidRPr="003D6F83">
        <w:rPr>
          <w:rFonts w:hint="cs"/>
          <w:rtl/>
        </w:rPr>
        <w:t xml:space="preserve">شود، آن است که اصحاب پیامبر </w:t>
      </w:r>
      <w:r w:rsidRPr="003D6F83">
        <w:rPr>
          <w:rFonts w:hint="cs"/>
          <w:rtl/>
        </w:rPr>
        <w:sym w:font="AGA Arabesque" w:char="F079"/>
      </w:r>
      <w:r w:rsidRPr="003D6F83">
        <w:rPr>
          <w:rFonts w:hint="cs"/>
          <w:rtl/>
        </w:rPr>
        <w:t xml:space="preserve"> چنین کرده</w:t>
      </w:r>
      <w:r w:rsidR="005A2E2B">
        <w:rPr>
          <w:rFonts w:hint="cs"/>
          <w:rtl/>
        </w:rPr>
        <w:t xml:space="preserve">‌اند </w:t>
      </w:r>
      <w:r w:rsidRPr="003D6F83">
        <w:rPr>
          <w:rFonts w:hint="cs"/>
          <w:rtl/>
        </w:rPr>
        <w:t xml:space="preserve">و شهرت و حصول اتفاق نظر در آن ادعا شده است. </w:t>
      </w:r>
    </w:p>
    <w:p w:rsidR="008E5DA0" w:rsidRPr="003D6F83" w:rsidRDefault="008E5DA0" w:rsidP="005F7ECF">
      <w:pPr>
        <w:pStyle w:val="a3"/>
        <w:widowControl w:val="0"/>
        <w:rPr>
          <w:rtl/>
        </w:rPr>
      </w:pPr>
      <w:r w:rsidRPr="003D6F83">
        <w:rPr>
          <w:rFonts w:hint="cs"/>
          <w:rtl/>
        </w:rPr>
        <w:t xml:space="preserve">عمر بن خطاب </w:t>
      </w:r>
      <w:r w:rsidRPr="003D6F83">
        <w:rPr>
          <w:rFonts w:hint="cs"/>
          <w:rtl/>
        </w:rPr>
        <w:sym w:font="AGA Arabesque" w:char="F074"/>
      </w:r>
      <w:r w:rsidRPr="003D6F83">
        <w:rPr>
          <w:rFonts w:hint="cs"/>
          <w:rtl/>
        </w:rPr>
        <w:t xml:space="preserve"> گفت</w:t>
      </w:r>
      <w:r w:rsidRPr="005F7ECF">
        <w:rPr>
          <w:rFonts w:hint="cs"/>
          <w:rtl/>
        </w:rPr>
        <w:t xml:space="preserve">: </w:t>
      </w:r>
      <w:r w:rsidRPr="005F7ECF">
        <w:rPr>
          <w:rtl/>
        </w:rPr>
        <w:t>«</w:t>
      </w:r>
      <w:r w:rsidRPr="005F7ECF">
        <w:rPr>
          <w:rFonts w:hint="cs"/>
          <w:rtl/>
        </w:rPr>
        <w:t>هرکس در سرزمین حرم قتل کند یا خویشاوند خویش را بکشد یا در</w:t>
      </w:r>
      <w:r w:rsidR="009A7B5F" w:rsidRPr="005F7ECF">
        <w:rPr>
          <w:rFonts w:hint="cs"/>
          <w:rtl/>
        </w:rPr>
        <w:t xml:space="preserve"> ماه‌ها</w:t>
      </w:r>
      <w:r w:rsidRPr="005F7ECF">
        <w:rPr>
          <w:rFonts w:hint="cs"/>
          <w:rtl/>
        </w:rPr>
        <w:t>ی حرام مرتکب قتل شود بر وی دیه است و ثلث دیه، یعنی دیه سنگین</w:t>
      </w:r>
      <w:r w:rsidRPr="005F7ECF">
        <w:rPr>
          <w:rtl/>
        </w:rPr>
        <w:t>»</w:t>
      </w:r>
      <w:r w:rsidRPr="005F7ECF">
        <w:rPr>
          <w:rFonts w:hint="cs"/>
          <w:rtl/>
        </w:rPr>
        <w:t>.</w:t>
      </w:r>
      <w:r w:rsidRPr="003D6F83">
        <w:rPr>
          <w:rFonts w:hint="cs"/>
          <w:rtl/>
        </w:rPr>
        <w:t xml:space="preserve"> و عثمان بن عفان </w:t>
      </w:r>
      <w:r w:rsidRPr="003D6F83">
        <w:rPr>
          <w:rFonts w:hint="cs"/>
          <w:rtl/>
        </w:rPr>
        <w:sym w:font="AGA Arabesque" w:char="F074"/>
      </w:r>
      <w:r w:rsidRPr="003D6F83">
        <w:rPr>
          <w:rFonts w:hint="cs"/>
          <w:rtl/>
        </w:rPr>
        <w:t xml:space="preserve"> درباره زنی که در زیر گامها در طواف کشته شده بود حکم کرد که دیه</w:t>
      </w:r>
      <w:r w:rsidR="005A2E2B">
        <w:rPr>
          <w:rFonts w:hint="cs"/>
          <w:rtl/>
        </w:rPr>
        <w:t xml:space="preserve">‌اش </w:t>
      </w:r>
      <w:r w:rsidRPr="003D6F83">
        <w:rPr>
          <w:rFonts w:hint="cs"/>
          <w:rtl/>
        </w:rPr>
        <w:t xml:space="preserve">شش هزار درهم است، و دو هزار درهم را نیز به خاطر این که در حرم صورت گرفته است مطالبه کرد. </w:t>
      </w:r>
    </w:p>
    <w:p w:rsidR="008E5DA0" w:rsidRPr="003D6F83" w:rsidRDefault="008E5DA0" w:rsidP="005F7ECF">
      <w:pPr>
        <w:pStyle w:val="a3"/>
        <w:rPr>
          <w:rtl/>
        </w:rPr>
      </w:pPr>
      <w:r w:rsidRPr="003D6F83">
        <w:rPr>
          <w:rFonts w:hint="cs"/>
          <w:rtl/>
        </w:rPr>
        <w:t xml:space="preserve">از ابن عباس </w:t>
      </w:r>
      <w:r>
        <w:rPr>
          <w:rFonts w:cs="CTraditional Arabic" w:hint="cs"/>
          <w:rtl/>
        </w:rPr>
        <w:t>ب</w:t>
      </w:r>
      <w:r w:rsidRPr="003D6F83">
        <w:rPr>
          <w:rFonts w:hint="cs"/>
          <w:rtl/>
        </w:rPr>
        <w:t xml:space="preserve"> روایت شده است که مردی، مردی را در ماه حرام در سرزمین حرام کشت، و او گفت دیه</w:t>
      </w:r>
      <w:r w:rsidR="005A2E2B">
        <w:rPr>
          <w:rFonts w:hint="cs"/>
          <w:rtl/>
        </w:rPr>
        <w:t xml:space="preserve">‌اش </w:t>
      </w:r>
      <w:r w:rsidRPr="003D6F83">
        <w:rPr>
          <w:rFonts w:hint="cs"/>
          <w:rtl/>
        </w:rPr>
        <w:t xml:space="preserve">دوازده هزار درهم است و چهار هزار درهم برای ماه حرام و چهار هزار درهم برای سرزمین حرام، باید بدهد و کسی از اصحاب آن را بر وی انکار نکرد، لذا به صورت اجماع درآمد. و این کارها چیزهایی نیستند که با احتجاجها بتوان به آن رسید بلکه از راه توقیف و رهنمود پیامبر </w:t>
      </w:r>
      <w:r w:rsidRPr="003D6F83">
        <w:rPr>
          <w:rFonts w:hint="cs"/>
          <w:rtl/>
        </w:rPr>
        <w:sym w:font="AGA Arabesque" w:char="F072"/>
      </w:r>
      <w:r w:rsidRPr="003D6F83">
        <w:rPr>
          <w:rFonts w:hint="cs"/>
          <w:rtl/>
        </w:rPr>
        <w:t xml:space="preserve"> به آن رسیده</w:t>
      </w:r>
      <w:r w:rsidR="005F7ECF">
        <w:rPr>
          <w:rFonts w:hint="eastAsia"/>
        </w:rPr>
        <w:t>‌</w:t>
      </w:r>
      <w:r w:rsidRPr="003D6F83">
        <w:rPr>
          <w:rFonts w:hint="cs"/>
          <w:rtl/>
        </w:rPr>
        <w:t xml:space="preserve">اند. </w:t>
      </w:r>
    </w:p>
    <w:p w:rsidR="008E5DA0" w:rsidRPr="00D92A48" w:rsidRDefault="008E5DA0" w:rsidP="00501A88">
      <w:pPr>
        <w:pStyle w:val="a2"/>
        <w:rPr>
          <w:rtl/>
        </w:rPr>
      </w:pPr>
      <w:bookmarkStart w:id="662" w:name="_Toc338427189"/>
      <w:bookmarkStart w:id="663" w:name="_Toc418284335"/>
      <w:r w:rsidRPr="00D92A48">
        <w:rPr>
          <w:rFonts w:hint="cs"/>
          <w:rtl/>
        </w:rPr>
        <w:t>دیه زن</w:t>
      </w:r>
      <w:bookmarkEnd w:id="662"/>
      <w:bookmarkEnd w:id="663"/>
    </w:p>
    <w:p w:rsidR="008E5DA0" w:rsidRPr="003D6F83" w:rsidRDefault="008E5DA0" w:rsidP="005F7ECF">
      <w:pPr>
        <w:pStyle w:val="a3"/>
        <w:rPr>
          <w:rtl/>
        </w:rPr>
      </w:pPr>
      <w:r w:rsidRPr="003D6F83">
        <w:rPr>
          <w:rFonts w:hint="cs"/>
          <w:rtl/>
        </w:rPr>
        <w:t xml:space="preserve">خون بهای زن و دیه وی نصف خون بها و دیه مرد </w:t>
      </w:r>
      <w:r w:rsidRPr="005F7ECF">
        <w:rPr>
          <w:rFonts w:hint="cs"/>
          <w:rtl/>
        </w:rPr>
        <w:t xml:space="preserve">است. چون از عمر و بن حزم روایت شده است که پیامبر </w:t>
      </w:r>
      <w:r w:rsidRPr="005F7ECF">
        <w:rPr>
          <w:rFonts w:hint="cs"/>
          <w:rtl/>
        </w:rPr>
        <w:sym w:font="AGA Arabesque" w:char="F072"/>
      </w:r>
      <w:r w:rsidRPr="005F7ECF">
        <w:rPr>
          <w:rFonts w:hint="cs"/>
          <w:rtl/>
        </w:rPr>
        <w:t xml:space="preserve"> گفت: </w:t>
      </w:r>
      <w:r w:rsidRPr="005F7ECF">
        <w:rPr>
          <w:rtl/>
        </w:rPr>
        <w:t>«</w:t>
      </w:r>
      <w:r w:rsidRPr="005F7ECF">
        <w:rPr>
          <w:rFonts w:hint="cs"/>
          <w:rtl/>
        </w:rPr>
        <w:t>دیه و خون بهای زن نصف دیه و خونبهای مرد است</w:t>
      </w:r>
      <w:r w:rsidRPr="005F7ECF">
        <w:rPr>
          <w:rtl/>
        </w:rPr>
        <w:t>»</w:t>
      </w:r>
      <w:r w:rsidRPr="005F7ECF">
        <w:rPr>
          <w:rFonts w:hint="cs"/>
          <w:rtl/>
        </w:rPr>
        <w:t xml:space="preserve">. و چنین نظری از عمربن خطاب و عثمان بن عفان و علی بن ابیطالب و عبادله </w:t>
      </w:r>
      <w:r w:rsidRPr="005F7ECF">
        <w:rPr>
          <w:rFonts w:hint="cs"/>
          <w:rtl/>
        </w:rPr>
        <w:sym w:font="AGA Arabesque" w:char="F079"/>
      </w:r>
      <w:r w:rsidRPr="005F7ECF">
        <w:rPr>
          <w:rFonts w:hint="cs"/>
          <w:rtl/>
        </w:rPr>
        <w:t xml:space="preserve"> نیز روایت شده</w:t>
      </w:r>
      <w:r w:rsidRPr="003D6F83">
        <w:rPr>
          <w:rFonts w:hint="cs"/>
          <w:rtl/>
        </w:rPr>
        <w:t xml:space="preserve"> است. و با وجود مشهور بودن آن نظر از آنان، کسی با آنان مخالفت نکرد پس به صورت اجماع درآمده است. و عبادله چهار نفرند که پدرانشان از اصحاب پیامبر </w:t>
      </w:r>
      <w:r w:rsidRPr="003D6F83">
        <w:rPr>
          <w:rFonts w:hint="cs"/>
          <w:rtl/>
        </w:rPr>
        <w:sym w:font="AGA Arabesque" w:char="F072"/>
      </w:r>
      <w:r w:rsidRPr="003D6F83">
        <w:rPr>
          <w:rFonts w:hint="cs"/>
          <w:rtl/>
        </w:rPr>
        <w:t xml:space="preserve"> بودند: عبدالله بن عمر و عبدالله بن عباس و عبدالله بن الزبیر و عبدالله بن عمرو</w:t>
      </w:r>
      <w:r w:rsidR="00A60A64" w:rsidRPr="003D6F83">
        <w:rPr>
          <w:rFonts w:hint="cs"/>
          <w:rtl/>
        </w:rPr>
        <w:t xml:space="preserve"> بن </w:t>
      </w:r>
      <w:r w:rsidRPr="003D6F83">
        <w:rPr>
          <w:rFonts w:hint="cs"/>
          <w:rtl/>
        </w:rPr>
        <w:t xml:space="preserve">عاص </w:t>
      </w:r>
      <w:r w:rsidRPr="003D6F83">
        <w:rPr>
          <w:rFonts w:hint="cs"/>
          <w:rtl/>
        </w:rPr>
        <w:sym w:font="AGA Arabesque" w:char="F079"/>
      </w:r>
      <w:r w:rsidRPr="003D6F83">
        <w:rPr>
          <w:rFonts w:hint="cs"/>
          <w:rtl/>
        </w:rPr>
        <w:t xml:space="preserve">. </w:t>
      </w:r>
    </w:p>
    <w:p w:rsidR="008E5DA0" w:rsidRPr="00D92A48" w:rsidRDefault="008E5DA0" w:rsidP="00501A88">
      <w:pPr>
        <w:pStyle w:val="a2"/>
        <w:rPr>
          <w:rtl/>
        </w:rPr>
      </w:pPr>
      <w:bookmarkStart w:id="664" w:name="_Toc338427190"/>
      <w:bookmarkStart w:id="665" w:name="_Toc418284336"/>
      <w:r w:rsidRPr="00D92A48">
        <w:rPr>
          <w:rFonts w:hint="cs"/>
          <w:rtl/>
        </w:rPr>
        <w:t>دیه و خون بهای اهل کتاب</w:t>
      </w:r>
      <w:bookmarkEnd w:id="664"/>
      <w:bookmarkEnd w:id="665"/>
    </w:p>
    <w:p w:rsidR="008E5DA0" w:rsidRPr="003D6F83" w:rsidRDefault="008E5DA0" w:rsidP="005F7ECF">
      <w:pPr>
        <w:pStyle w:val="a3"/>
        <w:rPr>
          <w:rtl/>
        </w:rPr>
      </w:pPr>
      <w:r w:rsidRPr="003D6F83">
        <w:rPr>
          <w:rFonts w:hint="cs"/>
          <w:rtl/>
        </w:rPr>
        <w:t xml:space="preserve">دیه یهودی و نصرانی خواه ذمی یا در امان و یا در پیمان باشند، یک سوم دیه مسلمان است و این مطلب از پیامبر </w:t>
      </w:r>
      <w:r w:rsidRPr="003D6F83">
        <w:rPr>
          <w:rFonts w:hint="cs"/>
          <w:rtl/>
        </w:rPr>
        <w:sym w:font="AGA Arabesque" w:char="F072"/>
      </w:r>
      <w:r w:rsidRPr="003D6F83">
        <w:rPr>
          <w:rFonts w:hint="cs"/>
          <w:rtl/>
        </w:rPr>
        <w:t xml:space="preserve"> روایت شده است. و همچنین روایت شده است که عمر بن خطاب </w:t>
      </w:r>
      <w:r w:rsidRPr="003D6F83">
        <w:rPr>
          <w:rFonts w:hint="cs"/>
          <w:rtl/>
        </w:rPr>
        <w:sym w:font="AGA Arabesque" w:char="F074"/>
      </w:r>
      <w:r w:rsidRPr="003D6F83">
        <w:rPr>
          <w:rFonts w:hint="cs"/>
          <w:rtl/>
        </w:rPr>
        <w:t xml:space="preserve"> در دیه یهودی به چهار هزار درهم حکم کرد و در دیه مجوسی به هشتصد درهم حکم کرد که </w:t>
      </w:r>
      <w:r w:rsidR="00ED066A" w:rsidRPr="003D6F83">
        <w:rPr>
          <w:rFonts w:hint="cs"/>
          <w:rtl/>
        </w:rPr>
        <w:t>(</w:t>
      </w:r>
      <w:r w:rsidRPr="003D6F83">
        <w:rPr>
          <w:rFonts w:hint="cs"/>
          <w:rtl/>
        </w:rPr>
        <w:t>بیهقی آن را با اسناد صحیح روایت کرده است</w:t>
      </w:r>
      <w:r w:rsidR="00ED066A" w:rsidRPr="003D6F83">
        <w:rPr>
          <w:rFonts w:hint="cs"/>
          <w:rtl/>
        </w:rPr>
        <w:t>)</w:t>
      </w:r>
      <w:r w:rsidRPr="003D6F83">
        <w:rPr>
          <w:rFonts w:hint="cs"/>
          <w:rtl/>
        </w:rPr>
        <w:t xml:space="preserve">. و چون کمترین چیزی است که گفته شده است، و اصل آن است که در مازاد بر آن برائت ذمه حاصل شود و بیش از آن نباشد. </w:t>
      </w:r>
    </w:p>
    <w:p w:rsidR="008E5DA0" w:rsidRPr="003D6F83" w:rsidRDefault="008E5DA0" w:rsidP="005F7ECF">
      <w:pPr>
        <w:pStyle w:val="a3"/>
        <w:rPr>
          <w:rtl/>
        </w:rPr>
      </w:pPr>
      <w:r w:rsidRPr="003D6F83">
        <w:rPr>
          <w:rFonts w:hint="cs"/>
          <w:rtl/>
        </w:rPr>
        <w:t xml:space="preserve">و شرط فرض بودن دیه مجوسی آن است که در امان باشد، به دلیل همان حدیث عمر </w:t>
      </w:r>
      <w:r w:rsidRPr="003D6F83">
        <w:rPr>
          <w:rFonts w:hint="cs"/>
          <w:rtl/>
        </w:rPr>
        <w:sym w:font="AGA Arabesque" w:char="F074"/>
      </w:r>
      <w:r w:rsidRPr="003D6F83">
        <w:rPr>
          <w:rFonts w:hint="cs"/>
          <w:rtl/>
        </w:rPr>
        <w:t xml:space="preserve"> و بدیهی است که این گونه نرخ گذاریها و بیان مقدار، بدون شنیدن از پیامبر </w:t>
      </w:r>
      <w:r w:rsidRPr="003D6F83">
        <w:rPr>
          <w:rFonts w:hint="cs"/>
          <w:rtl/>
        </w:rPr>
        <w:sym w:font="AGA Arabesque" w:char="F072"/>
      </w:r>
      <w:r w:rsidRPr="003D6F83">
        <w:rPr>
          <w:rFonts w:hint="cs"/>
          <w:rtl/>
        </w:rPr>
        <w:t>، صورت نگرفته بلکه توقیفی است. و برای این که یهود و نصاری اهل کتاب هستند، و کتاب آسمانی و دین دارند، و نکاحشان برای مسلمان حلال است، و ذبیحه</w:t>
      </w:r>
      <w:r w:rsidR="005A2E2B">
        <w:rPr>
          <w:rFonts w:hint="cs"/>
          <w:rtl/>
        </w:rPr>
        <w:t xml:space="preserve"> آن‌ها </w:t>
      </w:r>
      <w:r w:rsidRPr="003D6F83">
        <w:rPr>
          <w:rFonts w:hint="cs"/>
          <w:rtl/>
        </w:rPr>
        <w:t>نیز حلال است و به جزیه اقرار</w:t>
      </w:r>
      <w:r w:rsidR="005A2E2B">
        <w:rPr>
          <w:rFonts w:hint="cs"/>
          <w:rtl/>
        </w:rPr>
        <w:t xml:space="preserve"> می‌</w:t>
      </w:r>
      <w:r w:rsidRPr="003D6F83">
        <w:rPr>
          <w:rFonts w:hint="cs"/>
          <w:rtl/>
        </w:rPr>
        <w:t>کنند، و مجوسی هیچ یک از این پنج چیز را ندارد کتاب آسمانی و دین آسمانی ندارند، و نکاح و ذبیحه شان برای مسلمان حلال نیست به جز اینکه تنها به جزیه اقرار</w:t>
      </w:r>
      <w:r w:rsidR="005A2E2B">
        <w:rPr>
          <w:rFonts w:hint="cs"/>
          <w:rtl/>
        </w:rPr>
        <w:t xml:space="preserve"> می‌</w:t>
      </w:r>
      <w:r w:rsidRPr="003D6F83">
        <w:rPr>
          <w:rFonts w:hint="cs"/>
          <w:rtl/>
        </w:rPr>
        <w:t xml:space="preserve">کنند. </w:t>
      </w:r>
    </w:p>
    <w:p w:rsidR="008E5DA0" w:rsidRPr="003D6F83" w:rsidRDefault="008E5DA0" w:rsidP="005F7ECF">
      <w:pPr>
        <w:pStyle w:val="a3"/>
        <w:rPr>
          <w:rtl/>
        </w:rPr>
      </w:pPr>
      <w:r w:rsidRPr="003D6F83">
        <w:rPr>
          <w:rFonts w:hint="cs"/>
          <w:rtl/>
        </w:rPr>
        <w:t>باید دانست که بت پرستان از قبیل آفتاب پرست و آتش پرست و حیوان و درخت پرست و امثال آن، حکم مجوسی را دارند و دیه</w:t>
      </w:r>
      <w:r w:rsidR="005A2E2B">
        <w:rPr>
          <w:rFonts w:hint="cs"/>
          <w:rtl/>
        </w:rPr>
        <w:t xml:space="preserve"> آن‌ها </w:t>
      </w:r>
      <w:r w:rsidRPr="003D6F83">
        <w:rPr>
          <w:rFonts w:hint="cs"/>
          <w:rtl/>
        </w:rPr>
        <w:t>یک پنجم دیه یهود و نصاری</w:t>
      </w:r>
      <w:r w:rsidR="005A2E2B">
        <w:rPr>
          <w:rFonts w:hint="cs"/>
          <w:rtl/>
        </w:rPr>
        <w:t xml:space="preserve"> می‌</w:t>
      </w:r>
      <w:r w:rsidRPr="003D6F83">
        <w:rPr>
          <w:rFonts w:hint="cs"/>
          <w:rtl/>
        </w:rPr>
        <w:t xml:space="preserve">باشد. </w:t>
      </w:r>
    </w:p>
    <w:p w:rsidR="008E5DA0" w:rsidRPr="00D92A48" w:rsidRDefault="008E5DA0" w:rsidP="00501A88">
      <w:pPr>
        <w:pStyle w:val="a2"/>
        <w:rPr>
          <w:rtl/>
        </w:rPr>
      </w:pPr>
      <w:bookmarkStart w:id="666" w:name="_Toc338427191"/>
      <w:bookmarkStart w:id="667" w:name="_Toc418284337"/>
      <w:r w:rsidRPr="00D92A48">
        <w:rPr>
          <w:rFonts w:hint="cs"/>
          <w:rtl/>
        </w:rPr>
        <w:t>کامل کردن دیه</w:t>
      </w:r>
      <w:bookmarkEnd w:id="666"/>
      <w:bookmarkEnd w:id="667"/>
    </w:p>
    <w:p w:rsidR="008E5DA0" w:rsidRPr="005F7ECF" w:rsidRDefault="008E5DA0" w:rsidP="005F7ECF">
      <w:pPr>
        <w:pStyle w:val="a3"/>
        <w:rPr>
          <w:rtl/>
        </w:rPr>
      </w:pPr>
      <w:r w:rsidRPr="005F7ECF">
        <w:rPr>
          <w:rFonts w:hint="cs"/>
          <w:rtl/>
        </w:rPr>
        <w:t>از آنچه که گذشت دانسته شد که دیه نفس بنابر قول جدید یک صد شتر، و بنابر قول قدیم یک هزار دینار طلا یا دوازده هزار درهم نقره است. حالا که این را دانستی، بدان که جنایت گاهی نسبت به جان و نفس پیش</w:t>
      </w:r>
      <w:r w:rsidR="005A2E2B" w:rsidRPr="005F7ECF">
        <w:rPr>
          <w:rFonts w:hint="cs"/>
          <w:rtl/>
        </w:rPr>
        <w:t xml:space="preserve"> می‌</w:t>
      </w:r>
      <w:r w:rsidRPr="005F7ECF">
        <w:rPr>
          <w:rFonts w:hint="cs"/>
          <w:rtl/>
        </w:rPr>
        <w:t>آید و گاهی نسبت به غیر نفس، و اگر نسبت به غیر نفس باشد گاهی نسبت به</w:t>
      </w:r>
      <w:r w:rsidR="00155A2F" w:rsidRPr="005F7ECF">
        <w:rPr>
          <w:rFonts w:hint="cs"/>
          <w:rtl/>
        </w:rPr>
        <w:t xml:space="preserve"> اندام‌ها</w:t>
      </w:r>
      <w:r w:rsidRPr="005F7ECF">
        <w:rPr>
          <w:rFonts w:hint="cs"/>
          <w:rtl/>
        </w:rPr>
        <w:t xml:space="preserve"> و اطراف بدن از قبیل دستان و پاها و چشمان و گوش و امثال آن صورت</w:t>
      </w:r>
      <w:r w:rsidR="005A2E2B" w:rsidRPr="005F7ECF">
        <w:rPr>
          <w:rFonts w:hint="cs"/>
          <w:rtl/>
        </w:rPr>
        <w:t xml:space="preserve"> می‌</w:t>
      </w:r>
      <w:r w:rsidRPr="005F7ECF">
        <w:rPr>
          <w:rFonts w:hint="cs"/>
          <w:rtl/>
        </w:rPr>
        <w:t>گیرد، و گاهی نسبت به غیر</w:t>
      </w:r>
      <w:r w:rsidR="005A2E2B" w:rsidRPr="005F7ECF">
        <w:rPr>
          <w:rFonts w:hint="cs"/>
          <w:rtl/>
        </w:rPr>
        <w:t xml:space="preserve"> آن‌ها.</w:t>
      </w:r>
      <w:r w:rsidRPr="005F7ECF">
        <w:rPr>
          <w:rFonts w:hint="cs"/>
          <w:rtl/>
        </w:rPr>
        <w:t xml:space="preserve"> و اگر نسبت به غیر طرفهای بدن صورت گیرد گاهی برای آن عضو ارش و غرامت و قیمت نقص آن مقدر و معین است و گاهی نیست، اگر قیمت و ارزش و ارش نقص آن مقدر و معین نباشد درباره دیه آن به حکومت عمل</w:t>
      </w:r>
      <w:r w:rsidR="005A2E2B" w:rsidRPr="005F7ECF">
        <w:rPr>
          <w:rFonts w:hint="cs"/>
          <w:rtl/>
        </w:rPr>
        <w:t xml:space="preserve"> می‌</w:t>
      </w:r>
      <w:r w:rsidRPr="005F7ECF">
        <w:rPr>
          <w:rFonts w:hint="cs"/>
          <w:rtl/>
        </w:rPr>
        <w:t>شود که بعدا درباره حکومت سخن خواهیم گفت. و اگر میزان ارش و نقص آن عضو، مقدر و مشخص باشد در اثر جنایت فایده و منفعت عضو از بین</w:t>
      </w:r>
      <w:r w:rsidR="005A2E2B" w:rsidRPr="005F7ECF">
        <w:rPr>
          <w:rFonts w:hint="cs"/>
          <w:rtl/>
        </w:rPr>
        <w:t xml:space="preserve"> می‌</w:t>
      </w:r>
      <w:r w:rsidRPr="005F7ECF">
        <w:rPr>
          <w:rFonts w:hint="cs"/>
          <w:rtl/>
        </w:rPr>
        <w:t>رود و عضو باقی است، مانند از بین رفتن بینائی چشم. و گاهی در اثر جنایت فایده و منفعت همراه خود عضو هر دو از بین</w:t>
      </w:r>
      <w:r w:rsidR="005A2E2B" w:rsidRPr="005F7ECF">
        <w:rPr>
          <w:rFonts w:hint="cs"/>
          <w:rtl/>
        </w:rPr>
        <w:t xml:space="preserve"> می‌</w:t>
      </w:r>
      <w:r w:rsidRPr="005F7ECF">
        <w:rPr>
          <w:rFonts w:hint="cs"/>
          <w:rtl/>
        </w:rPr>
        <w:t>روند مانند قطع دستها و پاها و چشمان و گوشها که برای هر یک حکمی خاص است. اگر در اثر جنایت، عضو و منفعت آن هر دو از میان بروند تکمیل دیه نفس که یک صد اشتر است واجب</w:t>
      </w:r>
      <w:r w:rsidR="005A2E2B" w:rsidRPr="005F7ECF">
        <w:rPr>
          <w:rFonts w:hint="cs"/>
          <w:rtl/>
        </w:rPr>
        <w:t xml:space="preserve"> می‌</w:t>
      </w:r>
      <w:r w:rsidRPr="005F7ECF">
        <w:rPr>
          <w:rFonts w:hint="cs"/>
          <w:rtl/>
        </w:rPr>
        <w:t>گردد، پس برای قطع هر دو دست دیه به صورت کامل گرفته</w:t>
      </w:r>
      <w:r w:rsidR="005A2E2B" w:rsidRPr="005F7ECF">
        <w:rPr>
          <w:rFonts w:hint="cs"/>
          <w:rtl/>
        </w:rPr>
        <w:t xml:space="preserve"> می‌</w:t>
      </w:r>
      <w:r w:rsidRPr="005F7ECF">
        <w:rPr>
          <w:rFonts w:hint="cs"/>
          <w:rtl/>
        </w:rPr>
        <w:t>شود و برای قطع یک دست نصف دیه</w:t>
      </w:r>
      <w:r w:rsidR="00B37529" w:rsidRPr="005F7ECF">
        <w:rPr>
          <w:rFonts w:hint="cs"/>
          <w:rtl/>
        </w:rPr>
        <w:t xml:space="preserve"> </w:t>
      </w:r>
      <w:r w:rsidRPr="005F7ECF">
        <w:rPr>
          <w:rFonts w:hint="cs"/>
          <w:rtl/>
        </w:rPr>
        <w:t xml:space="preserve">کامل. چون پیامبر </w:t>
      </w:r>
      <w:r w:rsidRPr="005F7ECF">
        <w:rPr>
          <w:rFonts w:hint="cs"/>
          <w:rtl/>
        </w:rPr>
        <w:sym w:font="AGA Arabesque" w:char="F072"/>
      </w:r>
      <w:r w:rsidRPr="005F7ECF">
        <w:rPr>
          <w:rFonts w:hint="cs"/>
          <w:rtl/>
        </w:rPr>
        <w:t xml:space="preserve"> گفته است: </w:t>
      </w:r>
      <w:r w:rsidRPr="005F7ECF">
        <w:rPr>
          <w:rtl/>
        </w:rPr>
        <w:t>«</w:t>
      </w:r>
      <w:r w:rsidRPr="005F7ECF">
        <w:rPr>
          <w:rFonts w:hint="cs"/>
          <w:rtl/>
        </w:rPr>
        <w:t>برای هر دو دست دیه کامل گرفته</w:t>
      </w:r>
      <w:r w:rsidR="005A2E2B" w:rsidRPr="005F7ECF">
        <w:rPr>
          <w:rFonts w:hint="cs"/>
          <w:rtl/>
        </w:rPr>
        <w:t xml:space="preserve"> می‌</w:t>
      </w:r>
      <w:r w:rsidRPr="005F7ECF">
        <w:rPr>
          <w:rFonts w:hint="cs"/>
          <w:rtl/>
        </w:rPr>
        <w:t>شود</w:t>
      </w:r>
      <w:r w:rsidRPr="005F7ECF">
        <w:rPr>
          <w:rtl/>
        </w:rPr>
        <w:t>»</w:t>
      </w:r>
      <w:r w:rsidRPr="005F7ECF">
        <w:rPr>
          <w:rFonts w:hint="cs"/>
          <w:rtl/>
        </w:rPr>
        <w:t xml:space="preserve"> همان گونه که در حدیث جابر </w:t>
      </w:r>
      <w:r w:rsidRPr="005F7ECF">
        <w:rPr>
          <w:rFonts w:hint="cs"/>
          <w:rtl/>
        </w:rPr>
        <w:sym w:font="AGA Arabesque" w:char="F074"/>
      </w:r>
      <w:r w:rsidRPr="005F7ECF">
        <w:rPr>
          <w:rFonts w:hint="cs"/>
          <w:rtl/>
        </w:rPr>
        <w:t xml:space="preserve"> و در نامه حضرت به مردم یمن آمده است: </w:t>
      </w:r>
      <w:r w:rsidRPr="005F7ECF">
        <w:rPr>
          <w:rtl/>
        </w:rPr>
        <w:t>«</w:t>
      </w:r>
      <w:r w:rsidRPr="005F7ECF">
        <w:rPr>
          <w:rFonts w:hint="cs"/>
          <w:rtl/>
        </w:rPr>
        <w:t>و برای یک دست پنجاه شتر دیه است</w:t>
      </w:r>
      <w:r w:rsidRPr="005F7ECF">
        <w:rPr>
          <w:rtl/>
        </w:rPr>
        <w:t>»</w:t>
      </w:r>
      <w:r w:rsidRPr="005F7ECF">
        <w:rPr>
          <w:rFonts w:hint="cs"/>
          <w:rtl/>
        </w:rPr>
        <w:t xml:space="preserve">. و مقصود از دست، هر دو کف دست است چون خداوند فرموده است: </w:t>
      </w:r>
      <w:r w:rsidRPr="005F7ECF">
        <w:rPr>
          <w:rtl/>
        </w:rPr>
        <w:t>«</w:t>
      </w:r>
      <w:r w:rsidRPr="005F7ECF">
        <w:rPr>
          <w:rFonts w:hint="cs"/>
          <w:rtl/>
        </w:rPr>
        <w:t>دستانشان را قطع کنید</w:t>
      </w:r>
      <w:r w:rsidRPr="005F7ECF">
        <w:rPr>
          <w:rtl/>
        </w:rPr>
        <w:t>»</w:t>
      </w:r>
      <w:r w:rsidRPr="005F7ECF">
        <w:rPr>
          <w:rFonts w:hint="cs"/>
          <w:rtl/>
        </w:rPr>
        <w:t xml:space="preserve">. و پیامبر </w:t>
      </w:r>
      <w:r w:rsidRPr="005F7ECF">
        <w:rPr>
          <w:rFonts w:hint="cs"/>
          <w:rtl/>
        </w:rPr>
        <w:sym w:font="AGA Arabesque" w:char="F072"/>
      </w:r>
      <w:r w:rsidRPr="005F7ECF">
        <w:rPr>
          <w:rFonts w:hint="cs"/>
          <w:rtl/>
        </w:rPr>
        <w:t xml:space="preserve"> دست را از مفصل کف قطع کرد. پس این دلیل است که چه از نظر لغت و چه از نظر شرع عبارت است از کف تا مفصل کف. البته پنجاه شتر برای یک دست درست و سالم است، ولی اگر دست فلج و غیر سالم باشد ارش و غرامت آن به حکومت معین</w:t>
      </w:r>
      <w:r w:rsidR="005A2E2B" w:rsidRPr="005F7ECF">
        <w:rPr>
          <w:rFonts w:hint="cs"/>
          <w:rtl/>
        </w:rPr>
        <w:t xml:space="preserve"> می‌</w:t>
      </w:r>
      <w:r w:rsidRPr="005F7ECF">
        <w:rPr>
          <w:rFonts w:hint="cs"/>
          <w:rtl/>
        </w:rPr>
        <w:t>شود، چون دست هم فایده و منفعت دارد هم زیبایی و آراستگی که حکومت، غرامت و نقص جمال آن را معین</w:t>
      </w:r>
      <w:r w:rsidR="005A2E2B" w:rsidRPr="005F7ECF">
        <w:rPr>
          <w:rFonts w:hint="cs"/>
          <w:rtl/>
        </w:rPr>
        <w:t xml:space="preserve"> می‌</w:t>
      </w:r>
      <w:r w:rsidRPr="005F7ECF">
        <w:rPr>
          <w:rFonts w:hint="cs"/>
          <w:rtl/>
        </w:rPr>
        <w:t xml:space="preserve">کند. </w:t>
      </w:r>
    </w:p>
    <w:p w:rsidR="008E5DA0" w:rsidRPr="005F7ECF" w:rsidRDefault="008E5DA0" w:rsidP="005F7ECF">
      <w:pPr>
        <w:pStyle w:val="a3"/>
        <w:rPr>
          <w:rtl/>
        </w:rPr>
      </w:pPr>
      <w:r w:rsidRPr="005F7ECF">
        <w:rPr>
          <w:rFonts w:hint="cs"/>
          <w:rtl/>
        </w:rPr>
        <w:t>و برای قطع هر دو پا دیه کامل داده</w:t>
      </w:r>
      <w:r w:rsidR="005A2E2B" w:rsidRPr="005F7ECF">
        <w:rPr>
          <w:rFonts w:hint="cs"/>
          <w:rtl/>
        </w:rPr>
        <w:t xml:space="preserve"> می‌</w:t>
      </w:r>
      <w:r w:rsidRPr="005F7ECF">
        <w:rPr>
          <w:rFonts w:hint="cs"/>
          <w:rtl/>
        </w:rPr>
        <w:t xml:space="preserve">شود. چون پیامبر </w:t>
      </w:r>
      <w:r w:rsidRPr="005F7ECF">
        <w:rPr>
          <w:rFonts w:hint="cs"/>
          <w:rtl/>
        </w:rPr>
        <w:sym w:font="AGA Arabesque" w:char="F072"/>
      </w:r>
      <w:r w:rsidRPr="005F7ECF">
        <w:rPr>
          <w:rFonts w:hint="cs"/>
          <w:rtl/>
        </w:rPr>
        <w:t xml:space="preserve"> گفته است: </w:t>
      </w:r>
      <w:r w:rsidRPr="005F7ECF">
        <w:rPr>
          <w:rtl/>
        </w:rPr>
        <w:t>«</w:t>
      </w:r>
      <w:r w:rsidRPr="005F7ECF">
        <w:rPr>
          <w:rFonts w:hint="cs"/>
          <w:rtl/>
        </w:rPr>
        <w:t>قطع هر دو پا دیه دارد</w:t>
      </w:r>
      <w:r w:rsidRPr="005F7ECF">
        <w:rPr>
          <w:rtl/>
        </w:rPr>
        <w:t>»</w:t>
      </w:r>
      <w:r w:rsidRPr="005F7ECF">
        <w:rPr>
          <w:rFonts w:hint="cs"/>
          <w:rtl/>
        </w:rPr>
        <w:t xml:space="preserve"> همان گونه که در خبر ابن شعیب و در نامه پیامبر </w:t>
      </w:r>
      <w:r w:rsidRPr="005F7ECF">
        <w:rPr>
          <w:rFonts w:hint="cs"/>
          <w:rtl/>
        </w:rPr>
        <w:sym w:font="AGA Arabesque" w:char="F072"/>
      </w:r>
      <w:r w:rsidRPr="005F7ECF">
        <w:rPr>
          <w:rFonts w:hint="cs"/>
          <w:rtl/>
        </w:rPr>
        <w:t xml:space="preserve"> به مردم یمن آمده است، و برای یک پا، نصف دیه کامل</w:t>
      </w:r>
      <w:r w:rsidR="005A2E2B" w:rsidRPr="005F7ECF">
        <w:rPr>
          <w:rFonts w:hint="cs"/>
          <w:rtl/>
        </w:rPr>
        <w:t xml:space="preserve"> می‌</w:t>
      </w:r>
      <w:r w:rsidRPr="005F7ECF">
        <w:rPr>
          <w:rFonts w:hint="cs"/>
          <w:rtl/>
        </w:rPr>
        <w:t>باشد و بین پای سالم و پای لنگ هیچ فرقی نیست از نظر دیه، چون عیب لنگیدن از خود پا نیست، بلکه یا از ران است یا از ساق یا تشنج اعصاب است. و برای قطع بینی، دیه کامل است وقتی که قسمت جلوی بینی که گوشت و نرمه بدون استخوان است بریده</w:t>
      </w:r>
      <w:r w:rsidR="005A2E2B" w:rsidRPr="005F7ECF">
        <w:rPr>
          <w:rFonts w:hint="cs"/>
          <w:rtl/>
        </w:rPr>
        <w:t xml:space="preserve"> می‌</w:t>
      </w:r>
      <w:r w:rsidRPr="005F7ECF">
        <w:rPr>
          <w:rFonts w:hint="cs"/>
          <w:rtl/>
        </w:rPr>
        <w:t>شود، زیرا فایده بینی که جمع کردن بو است در لوله و نای بینی در آن</w:t>
      </w:r>
      <w:r w:rsidR="005A2E2B" w:rsidRPr="005F7ECF">
        <w:rPr>
          <w:rFonts w:hint="cs"/>
          <w:rtl/>
        </w:rPr>
        <w:t xml:space="preserve"> می‌</w:t>
      </w:r>
      <w:r w:rsidRPr="005F7ECF">
        <w:rPr>
          <w:rFonts w:hint="cs"/>
          <w:rtl/>
        </w:rPr>
        <w:t xml:space="preserve">باشد، و به وسیله آن است و چون آن قسمت بریده شود دیگر بینی فایده ای ندارد، چون پیامبر </w:t>
      </w:r>
      <w:r w:rsidRPr="005F7ECF">
        <w:rPr>
          <w:rFonts w:hint="cs"/>
          <w:rtl/>
        </w:rPr>
        <w:sym w:font="AGA Arabesque" w:char="F072"/>
      </w:r>
      <w:r w:rsidRPr="005F7ECF">
        <w:rPr>
          <w:rFonts w:hint="cs"/>
          <w:rtl/>
        </w:rPr>
        <w:t xml:space="preserve"> گفته است: </w:t>
      </w:r>
      <w:r w:rsidRPr="005F7ECF">
        <w:rPr>
          <w:rtl/>
        </w:rPr>
        <w:t>«</w:t>
      </w:r>
      <w:r w:rsidRPr="005F7ECF">
        <w:rPr>
          <w:rFonts w:hint="cs"/>
          <w:rtl/>
        </w:rPr>
        <w:t>هرگاه قسمت جلوی بینی که مارن نام دارد به تمامی قطع گردد دیه کامل است</w:t>
      </w:r>
      <w:r w:rsidRPr="005F7ECF">
        <w:rPr>
          <w:rtl/>
        </w:rPr>
        <w:t>»</w:t>
      </w:r>
      <w:r w:rsidRPr="005F7ECF">
        <w:rPr>
          <w:rFonts w:hint="cs"/>
          <w:rtl/>
        </w:rPr>
        <w:t>. مارن، که قسمت گوشتی و نرمه بدون استخوان بینی است از سه طبقه تشکیل یافته است: دو طرف بینی، و ستون وسطی فاصل بین دو مجرای بینی. اگر مارن و قسمتی از قصبه و لوله اصلی بریده شود هم دیه و هم حکومت هر دو لازم</w:t>
      </w:r>
      <w:r w:rsidR="005A2E2B" w:rsidRPr="005F7ECF">
        <w:rPr>
          <w:rFonts w:hint="cs"/>
          <w:rtl/>
        </w:rPr>
        <w:t xml:space="preserve"> می‌</w:t>
      </w:r>
      <w:r w:rsidRPr="005F7ECF">
        <w:rPr>
          <w:rFonts w:hint="cs"/>
          <w:rtl/>
        </w:rPr>
        <w:t xml:space="preserve">آید. </w:t>
      </w:r>
    </w:p>
    <w:p w:rsidR="008E5DA0" w:rsidRPr="003D6F83" w:rsidRDefault="008E5DA0" w:rsidP="005F7ECF">
      <w:pPr>
        <w:pStyle w:val="a3"/>
        <w:rPr>
          <w:rtl/>
        </w:rPr>
      </w:pPr>
      <w:r w:rsidRPr="003D6F83">
        <w:rPr>
          <w:rFonts w:hint="cs"/>
          <w:rtl/>
        </w:rPr>
        <w:t>و برای قطع هر دو گوش اگر از بیخ بریده شوند دیه کامل است. و دلیل آن قضاوت عمر بن</w:t>
      </w:r>
      <w:r w:rsidR="00B37529">
        <w:rPr>
          <w:rFonts w:hint="cs"/>
          <w:rtl/>
        </w:rPr>
        <w:t xml:space="preserve"> </w:t>
      </w:r>
      <w:r w:rsidRPr="003D6F83">
        <w:rPr>
          <w:rFonts w:hint="cs"/>
          <w:rtl/>
        </w:rPr>
        <w:t xml:space="preserve">خطاب و عثمان بن عفان است بدین گونه، بدون این کسی با آنان مخالفتی کند. و به علاوه گوشها، عضوهایی هستند که چون دستها هم فایده دارند و هم زیبایی و جمال، و فایده و منفعت گوشها، جمع کردن صدا و رساندن آن به سوراخ گوش و محل شنوائی و پرده گوش و جلوگیری از داخل شدن آب و حشرات به داخل گوش است. و برای این کار فرقی بین کر و سالم نیست، چون شنوائی در پرده گوش و سوراخ آن است نه در خود گوش. </w:t>
      </w:r>
    </w:p>
    <w:p w:rsidR="008E5DA0" w:rsidRPr="003D6F83" w:rsidRDefault="008E5DA0" w:rsidP="005F7ECF">
      <w:pPr>
        <w:pStyle w:val="a3"/>
        <w:rPr>
          <w:rtl/>
        </w:rPr>
      </w:pPr>
      <w:r w:rsidRPr="003D6F83">
        <w:rPr>
          <w:rFonts w:hint="cs"/>
          <w:rtl/>
        </w:rPr>
        <w:t>و برای هر دو چشم دیه کامل است. چون در نامه عمروبن حزم آمده است. و به علاوه چشمان، از بزرگترین و با اهمیت</w:t>
      </w:r>
      <w:r w:rsidR="005A2E2B">
        <w:rPr>
          <w:rFonts w:hint="cs"/>
          <w:rtl/>
        </w:rPr>
        <w:t>‌ترین</w:t>
      </w:r>
      <w:r w:rsidR="00155A2F">
        <w:rPr>
          <w:rFonts w:hint="cs"/>
          <w:rtl/>
        </w:rPr>
        <w:t xml:space="preserve"> اندام‌ها</w:t>
      </w:r>
      <w:r w:rsidRPr="003D6F83">
        <w:rPr>
          <w:rFonts w:hint="cs"/>
          <w:rtl/>
        </w:rPr>
        <w:t>ی بدن</w:t>
      </w:r>
      <w:r w:rsidR="005A2E2B">
        <w:rPr>
          <w:rFonts w:hint="cs"/>
          <w:rtl/>
        </w:rPr>
        <w:t xml:space="preserve"> می‌</w:t>
      </w:r>
      <w:r w:rsidRPr="003D6F83">
        <w:rPr>
          <w:rFonts w:hint="cs"/>
          <w:rtl/>
        </w:rPr>
        <w:t>باشند و نفعشان فراوان است و از دیگر</w:t>
      </w:r>
      <w:r w:rsidR="00155A2F">
        <w:rPr>
          <w:rFonts w:hint="cs"/>
          <w:rtl/>
        </w:rPr>
        <w:t xml:space="preserve"> اندام‌ها</w:t>
      </w:r>
      <w:r w:rsidRPr="003D6F83">
        <w:rPr>
          <w:rFonts w:hint="cs"/>
          <w:rtl/>
        </w:rPr>
        <w:t xml:space="preserve"> سزاوارتر هستند به این که، دیه</w:t>
      </w:r>
      <w:r w:rsidR="005A2E2B">
        <w:rPr>
          <w:rFonts w:hint="cs"/>
          <w:rtl/>
        </w:rPr>
        <w:t xml:space="preserve"> آن‌ها </w:t>
      </w:r>
      <w:r w:rsidRPr="003D6F83">
        <w:rPr>
          <w:rFonts w:hint="cs"/>
          <w:rtl/>
        </w:rPr>
        <w:t>کامل گرفته شود. و در این که دیه کامل گرفته</w:t>
      </w:r>
      <w:r w:rsidR="005A2E2B">
        <w:rPr>
          <w:rFonts w:hint="cs"/>
          <w:rtl/>
        </w:rPr>
        <w:t xml:space="preserve"> می‌</w:t>
      </w:r>
      <w:r w:rsidRPr="003D6F83">
        <w:rPr>
          <w:rFonts w:hint="cs"/>
          <w:rtl/>
        </w:rPr>
        <w:t>شود بین چشمان تیزبین یا</w:t>
      </w:r>
      <w:r w:rsidR="00B37529">
        <w:rPr>
          <w:rFonts w:hint="cs"/>
          <w:rtl/>
        </w:rPr>
        <w:t xml:space="preserve"> </w:t>
      </w:r>
      <w:r w:rsidRPr="003D6F83">
        <w:rPr>
          <w:rFonts w:hint="cs"/>
          <w:rtl/>
        </w:rPr>
        <w:t>کندبین، و سالم یا بیمار و چشمان سفید یا چشمان ضعیف اشک ریز و لوچ و کجبین فرقی وجود ندارد مادام که دید درست باشد. و برای یک چشم نصف دیه است، چون چنین آمده و برای این که هرگاه برای دو عضو دیه کامل واجب گردد، برای یکی از</w:t>
      </w:r>
      <w:r w:rsidR="005A2E2B">
        <w:rPr>
          <w:rFonts w:hint="cs"/>
          <w:rtl/>
        </w:rPr>
        <w:t xml:space="preserve"> آن‌ها </w:t>
      </w:r>
      <w:r w:rsidRPr="003D6F83">
        <w:rPr>
          <w:rFonts w:hint="cs"/>
          <w:rtl/>
        </w:rPr>
        <w:t>نصف دیه واجب</w:t>
      </w:r>
      <w:r w:rsidR="005A2E2B">
        <w:rPr>
          <w:rFonts w:hint="cs"/>
          <w:rtl/>
        </w:rPr>
        <w:t xml:space="preserve"> می‌</w:t>
      </w:r>
      <w:r w:rsidRPr="003D6F83">
        <w:rPr>
          <w:rFonts w:hint="cs"/>
          <w:rtl/>
        </w:rPr>
        <w:t>شود مانند</w:t>
      </w:r>
      <w:r w:rsidR="00B37529">
        <w:rPr>
          <w:rFonts w:hint="cs"/>
          <w:rtl/>
        </w:rPr>
        <w:t xml:space="preserve"> </w:t>
      </w:r>
      <w:r w:rsidRPr="003D6F83">
        <w:rPr>
          <w:rFonts w:hint="cs"/>
          <w:rtl/>
        </w:rPr>
        <w:t>دستها و پاها، و برای مژگان و پلکهای چهارگانه چشمان، دیه کامل است چون</w:t>
      </w:r>
      <w:r w:rsidR="005A2E2B">
        <w:rPr>
          <w:rFonts w:hint="cs"/>
          <w:rtl/>
        </w:rPr>
        <w:t xml:space="preserve"> آن‌ها </w:t>
      </w:r>
      <w:r w:rsidRPr="003D6F83">
        <w:rPr>
          <w:rFonts w:hint="cs"/>
          <w:rtl/>
        </w:rPr>
        <w:t>نیز جزو خلقت انسان و موجب جمال او</w:t>
      </w:r>
      <w:r w:rsidR="005A2E2B">
        <w:rPr>
          <w:rFonts w:hint="cs"/>
          <w:rtl/>
        </w:rPr>
        <w:t xml:space="preserve"> می‌</w:t>
      </w:r>
      <w:r w:rsidRPr="003D6F83">
        <w:rPr>
          <w:rFonts w:hint="cs"/>
          <w:rtl/>
        </w:rPr>
        <w:t>باشند، و دارای منفعت هستند و شباهت به دو دست دارند، و فرق</w:t>
      </w:r>
      <w:r w:rsidR="005A2E2B">
        <w:rPr>
          <w:rFonts w:hint="cs"/>
          <w:rtl/>
        </w:rPr>
        <w:t xml:space="preserve"> نمی‌</w:t>
      </w:r>
      <w:r w:rsidRPr="003D6F83">
        <w:rPr>
          <w:rFonts w:hint="cs"/>
          <w:rtl/>
        </w:rPr>
        <w:t>کند از آن کسی باشند که چشمان بینا دارد یا چشمان کور، و برای هر مژه و پلک چشم یک چهارم دیه است، و چون کل دیه</w:t>
      </w:r>
      <w:r w:rsidR="005A2E2B">
        <w:rPr>
          <w:rFonts w:hint="cs"/>
          <w:rtl/>
        </w:rPr>
        <w:t xml:space="preserve"> آن‌ها </w:t>
      </w:r>
      <w:r w:rsidRPr="003D6F83">
        <w:rPr>
          <w:rFonts w:hint="cs"/>
          <w:rtl/>
        </w:rPr>
        <w:t>بر چهار تقسیم</w:t>
      </w:r>
      <w:r w:rsidR="005A2E2B">
        <w:rPr>
          <w:rFonts w:hint="cs"/>
          <w:rtl/>
        </w:rPr>
        <w:t xml:space="preserve"> می‌</w:t>
      </w:r>
      <w:r w:rsidRPr="003D6F83">
        <w:rPr>
          <w:rFonts w:hint="cs"/>
          <w:rtl/>
        </w:rPr>
        <w:t xml:space="preserve">شود. </w:t>
      </w:r>
    </w:p>
    <w:p w:rsidR="008E5DA0" w:rsidRPr="005F7ECF" w:rsidRDefault="008E5DA0" w:rsidP="005F7ECF">
      <w:pPr>
        <w:pStyle w:val="a3"/>
        <w:rPr>
          <w:rtl/>
        </w:rPr>
      </w:pPr>
      <w:r w:rsidRPr="005F7ECF">
        <w:rPr>
          <w:rFonts w:hint="cs"/>
          <w:rtl/>
        </w:rPr>
        <w:t xml:space="preserve">و برای زبان دیه کامل است، چون پیامبر </w:t>
      </w:r>
      <w:r w:rsidRPr="005F7ECF">
        <w:rPr>
          <w:rFonts w:hint="cs"/>
          <w:rtl/>
        </w:rPr>
        <w:sym w:font="AGA Arabesque" w:char="F072"/>
      </w:r>
      <w:r w:rsidRPr="005F7ECF">
        <w:rPr>
          <w:rFonts w:hint="cs"/>
          <w:rtl/>
        </w:rPr>
        <w:t xml:space="preserve"> گفته است: </w:t>
      </w:r>
      <w:r w:rsidRPr="005F7ECF">
        <w:rPr>
          <w:rtl/>
        </w:rPr>
        <w:t>«</w:t>
      </w:r>
      <w:r w:rsidRPr="005F7ECF">
        <w:rPr>
          <w:rFonts w:hint="cs"/>
          <w:rtl/>
        </w:rPr>
        <w:t>برای زبان دیه کامل است</w:t>
      </w:r>
      <w:r w:rsidRPr="005F7ECF">
        <w:rPr>
          <w:rtl/>
        </w:rPr>
        <w:t>»</w:t>
      </w:r>
      <w:r w:rsidRPr="005F7ECF">
        <w:rPr>
          <w:rFonts w:hint="cs"/>
          <w:rtl/>
        </w:rPr>
        <w:t xml:space="preserve">. و رای ابوبکر و عمر و علی </w:t>
      </w:r>
      <w:r w:rsidRPr="005F7ECF">
        <w:rPr>
          <w:rFonts w:hint="cs"/>
          <w:rtl/>
        </w:rPr>
        <w:sym w:font="AGA Arabesque" w:char="F079"/>
      </w:r>
      <w:r w:rsidRPr="005F7ECF">
        <w:rPr>
          <w:rFonts w:hint="cs"/>
          <w:rtl/>
        </w:rPr>
        <w:t xml:space="preserve"> نیز بر این است، و کسی با رأی آنان مخالفت نکرده است. و برای این که زبان هم موجب جمال و زیبایی است و هم منفعت دارد، و فرقی</w:t>
      </w:r>
      <w:r w:rsidR="005A2E2B" w:rsidRPr="005F7ECF">
        <w:rPr>
          <w:rFonts w:hint="cs"/>
          <w:rtl/>
        </w:rPr>
        <w:t xml:space="preserve"> نمی‌</w:t>
      </w:r>
      <w:r w:rsidRPr="005F7ECF">
        <w:rPr>
          <w:rFonts w:hint="cs"/>
          <w:rtl/>
        </w:rPr>
        <w:t>کند که، زبان گنگ و دارای لکنت باشد و با شتاب بگردد و یا سنگین باشد و سین را در ثاء ضم کند، و یا سین را ثاء تلفظ کند یا غیر آن باشد که دیه آن تفاوتی</w:t>
      </w:r>
      <w:r w:rsidR="005A2E2B" w:rsidRPr="005F7ECF">
        <w:rPr>
          <w:rFonts w:hint="cs"/>
          <w:rtl/>
        </w:rPr>
        <w:t xml:space="preserve"> نمی‌</w:t>
      </w:r>
      <w:r w:rsidRPr="005F7ECF">
        <w:rPr>
          <w:rFonts w:hint="cs"/>
          <w:rtl/>
        </w:rPr>
        <w:t xml:space="preserve">کند. </w:t>
      </w:r>
    </w:p>
    <w:p w:rsidR="008E5DA0" w:rsidRPr="005F7ECF" w:rsidRDefault="008E5DA0" w:rsidP="005F7ECF">
      <w:pPr>
        <w:pStyle w:val="a3"/>
        <w:rPr>
          <w:rtl/>
        </w:rPr>
      </w:pPr>
      <w:r w:rsidRPr="005F7ECF">
        <w:rPr>
          <w:rFonts w:hint="cs"/>
          <w:rtl/>
        </w:rPr>
        <w:t xml:space="preserve">و برای هر دو لب دیه کامل است. چون پیامبر </w:t>
      </w:r>
      <w:r w:rsidRPr="005F7ECF">
        <w:rPr>
          <w:rFonts w:hint="cs"/>
          <w:rtl/>
        </w:rPr>
        <w:sym w:font="AGA Arabesque" w:char="F072"/>
      </w:r>
      <w:r w:rsidRPr="005F7ECF">
        <w:rPr>
          <w:rFonts w:hint="cs"/>
          <w:rtl/>
        </w:rPr>
        <w:t xml:space="preserve"> آن را در نامه عمروبن حزم ذکر کرده است. و لبها موجب زیبایی و دارای منفعت</w:t>
      </w:r>
      <w:r w:rsidR="005A2E2B" w:rsidRPr="005F7ECF">
        <w:rPr>
          <w:rFonts w:hint="cs"/>
          <w:rtl/>
        </w:rPr>
        <w:t xml:space="preserve"> می‌</w:t>
      </w:r>
      <w:r w:rsidRPr="005F7ECF">
        <w:rPr>
          <w:rFonts w:hint="cs"/>
          <w:rtl/>
        </w:rPr>
        <w:t>باشند پس شبیه به دستها هستند، و برای یک لب، نصف دیه است و اگر کسی نسبت به لبها مرتکب جنایت شد و خشک و فلج شدند، دیه واجب</w:t>
      </w:r>
      <w:r w:rsidR="005A2E2B" w:rsidRPr="005F7ECF">
        <w:rPr>
          <w:rFonts w:hint="cs"/>
          <w:rtl/>
        </w:rPr>
        <w:t xml:space="preserve"> می‌</w:t>
      </w:r>
      <w:r w:rsidRPr="005F7ECF">
        <w:rPr>
          <w:rFonts w:hint="cs"/>
          <w:rtl/>
        </w:rPr>
        <w:t>شود مانند دستها، و برای قطع آلت تناسلی و قطع خایه</w:t>
      </w:r>
      <w:r w:rsidR="005A2E2B" w:rsidRPr="005F7ECF">
        <w:rPr>
          <w:rFonts w:hint="cs"/>
          <w:rtl/>
        </w:rPr>
        <w:t xml:space="preserve">‌ها </w:t>
      </w:r>
      <w:r w:rsidRPr="005F7ECF">
        <w:rPr>
          <w:rFonts w:hint="cs"/>
          <w:rtl/>
        </w:rPr>
        <w:t>برای هر کدام دیه کامل است. به دلیل حدیث عمروبن حزم. و چون که آلت تناسلی وسیله تناسل است و از بهترین منافع و سودها است و فرق</w:t>
      </w:r>
      <w:r w:rsidR="005A2E2B" w:rsidRPr="005F7ECF">
        <w:rPr>
          <w:rFonts w:hint="cs"/>
          <w:rtl/>
        </w:rPr>
        <w:t xml:space="preserve"> نمی‌</w:t>
      </w:r>
      <w:r w:rsidRPr="005F7ECF">
        <w:rPr>
          <w:rFonts w:hint="cs"/>
          <w:rtl/>
        </w:rPr>
        <w:t>کند طرف عنین و سست آلت باشد یا خیر، چون عنین بودن عیبی است که مربوط به آلت نیست. وجوب دیه کامل برای خایه</w:t>
      </w:r>
      <w:r w:rsidR="005A2E2B" w:rsidRPr="005F7ECF">
        <w:rPr>
          <w:rFonts w:hint="cs"/>
          <w:rtl/>
        </w:rPr>
        <w:t xml:space="preserve">‌ها </w:t>
      </w:r>
      <w:r w:rsidRPr="005F7ECF">
        <w:rPr>
          <w:rFonts w:hint="cs"/>
          <w:rtl/>
        </w:rPr>
        <w:t xml:space="preserve">برای آن است که آمده است: </w:t>
      </w:r>
      <w:r w:rsidRPr="005F7ECF">
        <w:rPr>
          <w:rtl/>
        </w:rPr>
        <w:t>«</w:t>
      </w:r>
      <w:r w:rsidRPr="005F7ECF">
        <w:rPr>
          <w:rFonts w:hint="cs"/>
          <w:rtl/>
        </w:rPr>
        <w:t>برای خایه</w:t>
      </w:r>
      <w:r w:rsidR="005A2E2B" w:rsidRPr="005F7ECF">
        <w:rPr>
          <w:rFonts w:hint="cs"/>
          <w:rtl/>
        </w:rPr>
        <w:t xml:space="preserve">‌ها </w:t>
      </w:r>
      <w:r w:rsidRPr="005F7ECF">
        <w:rPr>
          <w:rFonts w:hint="cs"/>
          <w:rtl/>
        </w:rPr>
        <w:t>و بیضین دیه است</w:t>
      </w:r>
      <w:r w:rsidRPr="005F7ECF">
        <w:rPr>
          <w:rtl/>
        </w:rPr>
        <w:t>»</w:t>
      </w:r>
      <w:r w:rsidRPr="005F7ECF">
        <w:rPr>
          <w:rFonts w:hint="cs"/>
          <w:rtl/>
        </w:rPr>
        <w:t xml:space="preserve"> و</w:t>
      </w:r>
      <w:r w:rsidR="005A2E2B" w:rsidRPr="005F7ECF">
        <w:rPr>
          <w:rFonts w:hint="cs"/>
          <w:rtl/>
        </w:rPr>
        <w:t xml:space="preserve"> آن‌ها </w:t>
      </w:r>
      <w:r w:rsidRPr="005F7ECF">
        <w:rPr>
          <w:rFonts w:hint="cs"/>
          <w:rtl/>
        </w:rPr>
        <w:t>از جمله تمام خلقت انسان و سبب و محل تناسل</w:t>
      </w:r>
      <w:r w:rsidR="005A2E2B" w:rsidRPr="005F7ECF">
        <w:rPr>
          <w:rFonts w:hint="cs"/>
          <w:rtl/>
        </w:rPr>
        <w:t xml:space="preserve"> می‌</w:t>
      </w:r>
      <w:r w:rsidRPr="005F7ECF">
        <w:rPr>
          <w:rFonts w:hint="cs"/>
          <w:rtl/>
        </w:rPr>
        <w:t xml:space="preserve">باشند، و برای یک خایه نصف دیه است، و اگر کسی هر دو خایه را قطع کرد و منی شخص از بین رفت باید دو دیه بدهد. </w:t>
      </w:r>
    </w:p>
    <w:p w:rsidR="008E5DA0" w:rsidRPr="00D92A48" w:rsidRDefault="008E5DA0" w:rsidP="00501A88">
      <w:pPr>
        <w:pStyle w:val="a2"/>
        <w:rPr>
          <w:rtl/>
        </w:rPr>
      </w:pPr>
      <w:bookmarkStart w:id="668" w:name="_Toc338427192"/>
      <w:bookmarkStart w:id="669" w:name="_Toc418284338"/>
      <w:r w:rsidRPr="00D92A48">
        <w:rPr>
          <w:rFonts w:hint="cs"/>
          <w:rtl/>
        </w:rPr>
        <w:t>از بین رفتن منفعت عضو</w:t>
      </w:r>
      <w:bookmarkEnd w:id="668"/>
      <w:bookmarkEnd w:id="669"/>
    </w:p>
    <w:p w:rsidR="008E5DA0" w:rsidRPr="003D6F83" w:rsidRDefault="008E5DA0" w:rsidP="00E564B1">
      <w:pPr>
        <w:pStyle w:val="a3"/>
        <w:rPr>
          <w:rtl/>
        </w:rPr>
      </w:pPr>
      <w:r w:rsidRPr="003D6F83">
        <w:rPr>
          <w:rFonts w:hint="cs"/>
          <w:rtl/>
        </w:rPr>
        <w:t>از</w:t>
      </w:r>
      <w:r w:rsidR="00155A2F">
        <w:rPr>
          <w:rFonts w:hint="cs"/>
          <w:rtl/>
        </w:rPr>
        <w:t xml:space="preserve"> اندام‌ها</w:t>
      </w:r>
      <w:r w:rsidRPr="003D6F83">
        <w:rPr>
          <w:rFonts w:hint="cs"/>
          <w:rtl/>
        </w:rPr>
        <w:t>یی که در اثر جنایت از بین</w:t>
      </w:r>
      <w:r w:rsidR="005A2E2B">
        <w:rPr>
          <w:rFonts w:hint="cs"/>
          <w:rtl/>
        </w:rPr>
        <w:t xml:space="preserve"> می‌</w:t>
      </w:r>
      <w:r w:rsidRPr="003D6F83">
        <w:rPr>
          <w:rFonts w:hint="cs"/>
          <w:rtl/>
        </w:rPr>
        <w:t>رفتند سخن گفته شد. اکنون سخن از فوت منفعت و سود</w:t>
      </w:r>
      <w:r w:rsidR="00155A2F">
        <w:rPr>
          <w:rFonts w:hint="cs"/>
          <w:rtl/>
        </w:rPr>
        <w:t xml:space="preserve"> اندام‌ها</w:t>
      </w:r>
      <w:r w:rsidRPr="003D6F83">
        <w:rPr>
          <w:rFonts w:hint="cs"/>
          <w:rtl/>
        </w:rPr>
        <w:t xml:space="preserve"> است بر اثر جنایت، پس هرگاه زبان کسی دچار جنایت شد و سخن گفتن را از دست داد و نتوانست حرف بزند، دیه آن واجب</w:t>
      </w:r>
      <w:r w:rsidR="005A2E2B">
        <w:rPr>
          <w:rFonts w:hint="cs"/>
          <w:rtl/>
        </w:rPr>
        <w:t xml:space="preserve"> می‌</w:t>
      </w:r>
      <w:r w:rsidRPr="003D6F83">
        <w:rPr>
          <w:rFonts w:hint="cs"/>
          <w:rtl/>
        </w:rPr>
        <w:t>شود چون بزرگترین منافع را دیه واجب</w:t>
      </w:r>
      <w:r w:rsidR="005A2E2B">
        <w:rPr>
          <w:rFonts w:hint="cs"/>
          <w:rtl/>
        </w:rPr>
        <w:t xml:space="preserve"> می‌</w:t>
      </w:r>
      <w:r w:rsidRPr="003D6F83">
        <w:rPr>
          <w:rFonts w:hint="cs"/>
          <w:rtl/>
        </w:rPr>
        <w:t>شود، و اگر خوب شد و مجددا به سخن آمد و توانست مثل او سخن بگوید، دیه از او پس گرفته</w:t>
      </w:r>
      <w:r w:rsidR="005A2E2B">
        <w:rPr>
          <w:rFonts w:hint="cs"/>
          <w:rtl/>
        </w:rPr>
        <w:t xml:space="preserve"> می‌</w:t>
      </w:r>
      <w:r w:rsidRPr="003D6F83">
        <w:rPr>
          <w:rFonts w:hint="cs"/>
          <w:rtl/>
        </w:rPr>
        <w:t>شود. و اگر بر اثر جنایت بینائی چشمان از میان برود، دیه واجب است چون فایده چشمان دیدن است و از میان رفتن بینائی چون فلج شدن دستها</w:t>
      </w:r>
      <w:r w:rsidR="005A2E2B">
        <w:rPr>
          <w:rFonts w:hint="cs"/>
          <w:rtl/>
        </w:rPr>
        <w:t xml:space="preserve"> می‌</w:t>
      </w:r>
      <w:r w:rsidRPr="003D6F83">
        <w:rPr>
          <w:rFonts w:hint="cs"/>
          <w:rtl/>
        </w:rPr>
        <w:t xml:space="preserve">باشد، و اگر بر اثر جنایت شنوائی از </w:t>
      </w:r>
      <w:r w:rsidR="00E564B1">
        <w:rPr>
          <w:rFonts w:hint="cs"/>
          <w:rtl/>
        </w:rPr>
        <w:t>بین برود، دیه کامل است چون عمر</w:t>
      </w:r>
      <w:r w:rsidRPr="003D6F83">
        <w:rPr>
          <w:rFonts w:hint="cs"/>
          <w:rtl/>
        </w:rPr>
        <w:t xml:space="preserve"> بن خطاب</w:t>
      </w:r>
      <w:r w:rsidRPr="003D6F83">
        <w:rPr>
          <w:rFonts w:hint="cs"/>
          <w:rtl/>
        </w:rPr>
        <w:sym w:font="AGA Arabesque" w:char="F074"/>
      </w:r>
      <w:r w:rsidRPr="003D6F83">
        <w:rPr>
          <w:rFonts w:hint="cs"/>
          <w:rtl/>
        </w:rPr>
        <w:t xml:space="preserve"> چنان حکم کرد و کسی با وی مخالفت نکرد. و برای این که شنوائی از شریف</w:t>
      </w:r>
      <w:r w:rsidR="005A2E2B">
        <w:rPr>
          <w:rFonts w:hint="cs"/>
          <w:rtl/>
        </w:rPr>
        <w:t xml:space="preserve">‌ترین </w:t>
      </w:r>
      <w:r w:rsidRPr="003D6F83">
        <w:rPr>
          <w:rFonts w:hint="cs"/>
          <w:rtl/>
        </w:rPr>
        <w:t>حواس است و مانند بینائی است.</w:t>
      </w:r>
    </w:p>
    <w:p w:rsidR="008E5DA0" w:rsidRPr="003D6F83" w:rsidRDefault="008E5DA0" w:rsidP="005F7ECF">
      <w:pPr>
        <w:pStyle w:val="a3"/>
        <w:rPr>
          <w:rtl/>
        </w:rPr>
      </w:pPr>
      <w:r w:rsidRPr="003D6F83">
        <w:rPr>
          <w:rFonts w:hint="cs"/>
          <w:rtl/>
        </w:rPr>
        <w:t>و برای از بین رفتن بویایی نیز چنین است، و آن نیز چون بینایی است. و برخی گفته</w:t>
      </w:r>
      <w:r w:rsidR="005A2E2B">
        <w:rPr>
          <w:rFonts w:hint="cs"/>
          <w:rtl/>
        </w:rPr>
        <w:t>‌اند:</w:t>
      </w:r>
      <w:r w:rsidRPr="003D6F83">
        <w:rPr>
          <w:rFonts w:hint="cs"/>
          <w:rtl/>
        </w:rPr>
        <w:t xml:space="preserve"> چون منفعت آن اندک و ضعیف است به حکومت عمل</w:t>
      </w:r>
      <w:r w:rsidR="005A2E2B">
        <w:rPr>
          <w:rFonts w:hint="cs"/>
          <w:rtl/>
        </w:rPr>
        <w:t xml:space="preserve"> می‌</w:t>
      </w:r>
      <w:r w:rsidRPr="003D6F83">
        <w:rPr>
          <w:rFonts w:hint="cs"/>
          <w:rtl/>
        </w:rPr>
        <w:t>شود. و برای زوال عقل در اثر جنایت، دیه است چون در نامه عمروبن حزم چنین آمده است، و عمربن خطاب و زید، نیز چنین حکم کرده</w:t>
      </w:r>
      <w:r w:rsidR="005A2E2B">
        <w:rPr>
          <w:rFonts w:hint="cs"/>
          <w:rtl/>
        </w:rPr>
        <w:t xml:space="preserve">‌اند </w:t>
      </w:r>
      <w:r w:rsidRPr="003D6F83">
        <w:rPr>
          <w:rFonts w:hint="cs"/>
          <w:rtl/>
        </w:rPr>
        <w:t>و کسی با آنان مخالفت نکرده است. و به دلیل این که عقل از شریفترین حواس انسان است و سزاوار است به این که کمال دیه برای آن گرفته شود. و مراد از عقل که موجب دیه کامل است، عقل غریزی و سرشتی است که مبنای تکلیف است نه عقل کسبی که موجب حسن تصرف است، و برای آن حکومت عمل</w:t>
      </w:r>
      <w:r w:rsidR="005A2E2B">
        <w:rPr>
          <w:rFonts w:hint="cs"/>
          <w:rtl/>
        </w:rPr>
        <w:t xml:space="preserve"> می‌</w:t>
      </w:r>
      <w:r w:rsidRPr="003D6F83">
        <w:rPr>
          <w:rFonts w:hint="cs"/>
          <w:rtl/>
        </w:rPr>
        <w:t>شود و حاکم ارش و غرامت آن را مقرر</w:t>
      </w:r>
      <w:r w:rsidR="005A2E2B">
        <w:rPr>
          <w:rFonts w:hint="cs"/>
          <w:rtl/>
        </w:rPr>
        <w:t xml:space="preserve"> می‌</w:t>
      </w:r>
      <w:r w:rsidRPr="003D6F83">
        <w:rPr>
          <w:rFonts w:hint="cs"/>
          <w:rtl/>
        </w:rPr>
        <w:t xml:space="preserve">کند. </w:t>
      </w:r>
    </w:p>
    <w:p w:rsidR="008E5DA0" w:rsidRPr="00D92A48" w:rsidRDefault="008E5DA0" w:rsidP="00501A88">
      <w:pPr>
        <w:pStyle w:val="a2"/>
        <w:rPr>
          <w:rtl/>
        </w:rPr>
      </w:pPr>
      <w:bookmarkStart w:id="670" w:name="_Toc338427193"/>
      <w:bookmarkStart w:id="671" w:name="_Toc418284339"/>
      <w:r w:rsidRPr="00D92A48">
        <w:rPr>
          <w:rFonts w:hint="cs"/>
          <w:rtl/>
        </w:rPr>
        <w:t>زخم عمیق و دندان</w:t>
      </w:r>
      <w:bookmarkEnd w:id="670"/>
      <w:bookmarkEnd w:id="671"/>
    </w:p>
    <w:p w:rsidR="008E5DA0" w:rsidRPr="005F7ECF" w:rsidRDefault="008E5DA0" w:rsidP="005F7ECF">
      <w:pPr>
        <w:pStyle w:val="a3"/>
        <w:rPr>
          <w:rtl/>
        </w:rPr>
      </w:pPr>
      <w:r w:rsidRPr="005F7ECF">
        <w:rPr>
          <w:rFonts w:hint="cs"/>
          <w:rtl/>
        </w:rPr>
        <w:t>برای زخم عمیق و برای دندان، دیه پنج شتر است چون در حدیث عمروبن حزم چنان آمده است، و هرگاه متعدد گردد ارش و غرامت آن نیز متعدد</w:t>
      </w:r>
      <w:r w:rsidR="005A2E2B" w:rsidRPr="005F7ECF">
        <w:rPr>
          <w:rFonts w:hint="cs"/>
          <w:rtl/>
        </w:rPr>
        <w:t xml:space="preserve"> می‌</w:t>
      </w:r>
      <w:r w:rsidRPr="005F7ECF">
        <w:rPr>
          <w:rFonts w:hint="cs"/>
          <w:rtl/>
        </w:rPr>
        <w:t>گردد. پس برای هر زخم عمیق و برای هر دندان پنج شتر</w:t>
      </w:r>
      <w:r w:rsidR="005A2E2B" w:rsidRPr="005F7ECF">
        <w:rPr>
          <w:rFonts w:hint="cs"/>
          <w:rtl/>
        </w:rPr>
        <w:t xml:space="preserve"> می‌</w:t>
      </w:r>
      <w:r w:rsidRPr="005F7ECF">
        <w:rPr>
          <w:rFonts w:hint="cs"/>
          <w:rtl/>
        </w:rPr>
        <w:t xml:space="preserve">باشد. چون پیامبر </w:t>
      </w:r>
      <w:r w:rsidRPr="005F7ECF">
        <w:rPr>
          <w:rFonts w:hint="cs"/>
          <w:rtl/>
        </w:rPr>
        <w:sym w:font="AGA Arabesque" w:char="F072"/>
      </w:r>
      <w:r w:rsidRPr="005F7ECF">
        <w:rPr>
          <w:rFonts w:hint="cs"/>
          <w:rtl/>
        </w:rPr>
        <w:t xml:space="preserve"> گفته است: </w:t>
      </w:r>
      <w:r w:rsidRPr="005F7ECF">
        <w:rPr>
          <w:rtl/>
        </w:rPr>
        <w:t>«</w:t>
      </w:r>
      <w:r w:rsidRPr="005F7ECF">
        <w:rPr>
          <w:rFonts w:hint="cs"/>
          <w:rtl/>
        </w:rPr>
        <w:t>و برای هر دندانی پنج شتر</w:t>
      </w:r>
      <w:r w:rsidR="005A2E2B" w:rsidRPr="005F7ECF">
        <w:rPr>
          <w:rFonts w:hint="cs"/>
          <w:rtl/>
        </w:rPr>
        <w:t xml:space="preserve"> می‌</w:t>
      </w:r>
      <w:r w:rsidRPr="005F7ECF">
        <w:rPr>
          <w:rFonts w:hint="cs"/>
          <w:rtl/>
        </w:rPr>
        <w:t>باشد</w:t>
      </w:r>
      <w:r w:rsidRPr="005F7ECF">
        <w:rPr>
          <w:rtl/>
        </w:rPr>
        <w:t>»</w:t>
      </w:r>
      <w:r w:rsidRPr="005F7ECF">
        <w:rPr>
          <w:rFonts w:hint="cs"/>
          <w:rtl/>
        </w:rPr>
        <w:t xml:space="preserve">. </w:t>
      </w:r>
    </w:p>
    <w:p w:rsidR="008E5DA0" w:rsidRPr="00D92A48" w:rsidRDefault="008E5DA0" w:rsidP="00501A88">
      <w:pPr>
        <w:pStyle w:val="a2"/>
        <w:rPr>
          <w:rtl/>
        </w:rPr>
      </w:pPr>
      <w:bookmarkStart w:id="672" w:name="_Toc338427194"/>
      <w:bookmarkStart w:id="673" w:name="_Toc418284340"/>
      <w:r w:rsidRPr="00D92A48">
        <w:rPr>
          <w:rFonts w:hint="cs"/>
          <w:rtl/>
        </w:rPr>
        <w:t>عضوی که منفعت ندارد</w:t>
      </w:r>
      <w:bookmarkEnd w:id="672"/>
      <w:bookmarkEnd w:id="673"/>
    </w:p>
    <w:p w:rsidR="008E5DA0" w:rsidRPr="003D6F83" w:rsidRDefault="008E5DA0" w:rsidP="005F7ECF">
      <w:pPr>
        <w:pStyle w:val="a3"/>
        <w:rPr>
          <w:rtl/>
        </w:rPr>
      </w:pPr>
      <w:r w:rsidRPr="003D6F83">
        <w:rPr>
          <w:rFonts w:hint="cs"/>
          <w:rtl/>
        </w:rPr>
        <w:t>اگر عضوی در اثر جنایت از بین برود که فایده</w:t>
      </w:r>
      <w:r w:rsidR="005F7ECF">
        <w:rPr>
          <w:rFonts w:hint="eastAsia"/>
        </w:rPr>
        <w:t>‌</w:t>
      </w:r>
      <w:r w:rsidRPr="003D6F83">
        <w:rPr>
          <w:rFonts w:hint="cs"/>
          <w:rtl/>
        </w:rPr>
        <w:t>ای ندارد، به حکومت عمل</w:t>
      </w:r>
      <w:r w:rsidR="005A2E2B">
        <w:rPr>
          <w:rFonts w:hint="cs"/>
          <w:rtl/>
        </w:rPr>
        <w:t xml:space="preserve"> می‌</w:t>
      </w:r>
      <w:r w:rsidRPr="003D6F83">
        <w:rPr>
          <w:rFonts w:hint="cs"/>
          <w:rtl/>
        </w:rPr>
        <w:t>شود. و همچنین درشکستن استخوانها و در جمیع جنایاتی که اندازه</w:t>
      </w:r>
      <w:r w:rsidR="005A2E2B">
        <w:rPr>
          <w:rFonts w:hint="cs"/>
          <w:rtl/>
        </w:rPr>
        <w:t xml:space="preserve"> آن‌ها </w:t>
      </w:r>
      <w:r w:rsidRPr="003D6F83">
        <w:rPr>
          <w:rFonts w:hint="cs"/>
          <w:rtl/>
        </w:rPr>
        <w:t>مشخص</w:t>
      </w:r>
      <w:r w:rsidR="005A2E2B">
        <w:rPr>
          <w:rFonts w:hint="cs"/>
          <w:rtl/>
        </w:rPr>
        <w:t xml:space="preserve"> نمی‌</w:t>
      </w:r>
      <w:r w:rsidRPr="003D6F83">
        <w:rPr>
          <w:rFonts w:hint="cs"/>
          <w:rtl/>
        </w:rPr>
        <w:t>شود و مماثلت ممکن نیست، چون شرع به</w:t>
      </w:r>
      <w:r w:rsidR="005A2E2B">
        <w:rPr>
          <w:rFonts w:hint="cs"/>
          <w:rtl/>
        </w:rPr>
        <w:t xml:space="preserve"> آن‌ها </w:t>
      </w:r>
      <w:r w:rsidRPr="003D6F83">
        <w:rPr>
          <w:rFonts w:hint="cs"/>
          <w:rtl/>
        </w:rPr>
        <w:t>تصریح نکرده و شباهت به</w:t>
      </w:r>
      <w:r w:rsidR="00155A2F">
        <w:rPr>
          <w:rFonts w:hint="cs"/>
          <w:rtl/>
        </w:rPr>
        <w:t xml:space="preserve"> اندام‌ها</w:t>
      </w:r>
      <w:r w:rsidRPr="003D6F83">
        <w:rPr>
          <w:rFonts w:hint="cs"/>
          <w:rtl/>
        </w:rPr>
        <w:t>یی ندارد که در شرع بیان شده است پس در همه</w:t>
      </w:r>
      <w:r w:rsidR="005A2E2B">
        <w:rPr>
          <w:rFonts w:hint="cs"/>
          <w:rtl/>
        </w:rPr>
        <w:t xml:space="preserve"> آن‌ها </w:t>
      </w:r>
      <w:r w:rsidRPr="003D6F83">
        <w:rPr>
          <w:rFonts w:hint="cs"/>
          <w:rtl/>
        </w:rPr>
        <w:t xml:space="preserve">واجب است که حکومت اجرا گردد. </w:t>
      </w:r>
    </w:p>
    <w:p w:rsidR="008E5DA0" w:rsidRPr="003D6F83" w:rsidRDefault="008E5DA0" w:rsidP="005F7ECF">
      <w:pPr>
        <w:pStyle w:val="a3"/>
        <w:rPr>
          <w:rtl/>
        </w:rPr>
      </w:pPr>
      <w:r w:rsidRPr="003D6F83">
        <w:rPr>
          <w:rFonts w:hint="cs"/>
          <w:rtl/>
        </w:rPr>
        <w:t>حکومت آن است که شخص مورد جنایت را عبد فرض کنیم، و قیمت او را پیش از جنایت و بعد از جنایت به دست آوریم، و به همان اندازه که از شتران دیه ناقص</w:t>
      </w:r>
      <w:r w:rsidR="005A2E2B">
        <w:rPr>
          <w:rFonts w:hint="cs"/>
          <w:rtl/>
        </w:rPr>
        <w:t xml:space="preserve"> می‌</w:t>
      </w:r>
      <w:r w:rsidRPr="003D6F83">
        <w:rPr>
          <w:rFonts w:hint="cs"/>
          <w:rtl/>
        </w:rPr>
        <w:t>شود آن را بگیریم. برای مثال شخص سالم، مساوی یک صد شتر است و بعد از جنایت قیمت آن نود شتر است پس دیه جنایت او یکدهم دیه او</w:t>
      </w:r>
      <w:r w:rsidR="005A2E2B">
        <w:rPr>
          <w:rFonts w:hint="cs"/>
          <w:rtl/>
        </w:rPr>
        <w:t xml:space="preserve"> می‌</w:t>
      </w:r>
      <w:r w:rsidRPr="003D6F83">
        <w:rPr>
          <w:rFonts w:hint="cs"/>
          <w:rtl/>
        </w:rPr>
        <w:t>شود و این است حکومت از نظر شرع.</w:t>
      </w:r>
    </w:p>
    <w:p w:rsidR="008E5DA0" w:rsidRPr="00D92A48" w:rsidRDefault="008E5DA0" w:rsidP="00501A88">
      <w:pPr>
        <w:pStyle w:val="a2"/>
        <w:rPr>
          <w:rtl/>
        </w:rPr>
      </w:pPr>
      <w:bookmarkStart w:id="674" w:name="_Toc338427195"/>
      <w:bookmarkStart w:id="675" w:name="_Toc418284341"/>
      <w:r w:rsidRPr="00D92A48">
        <w:rPr>
          <w:rFonts w:hint="cs"/>
          <w:rtl/>
        </w:rPr>
        <w:t>دیه عبد و جنین</w:t>
      </w:r>
      <w:bookmarkEnd w:id="674"/>
      <w:bookmarkEnd w:id="675"/>
    </w:p>
    <w:p w:rsidR="008E5DA0" w:rsidRPr="005F7ECF" w:rsidRDefault="008E5DA0" w:rsidP="005F7ECF">
      <w:pPr>
        <w:pStyle w:val="a3"/>
        <w:rPr>
          <w:rtl/>
        </w:rPr>
      </w:pPr>
      <w:r w:rsidRPr="005F7ECF">
        <w:rPr>
          <w:rFonts w:hint="cs"/>
          <w:rtl/>
        </w:rPr>
        <w:t>هرگاه کسی که ضمانت بر وی واجب است، بنده و کنیزی را کشت بر او لازم است که قیمت او را بپردازد هراندازه باشد، چون عبد و کنیز، مال هستند و مانند دیگران اموال</w:t>
      </w:r>
      <w:r w:rsidR="005A2E2B" w:rsidRPr="005F7ECF">
        <w:rPr>
          <w:rFonts w:hint="cs"/>
          <w:rtl/>
        </w:rPr>
        <w:t xml:space="preserve"> می‌</w:t>
      </w:r>
      <w:r w:rsidRPr="005F7ECF">
        <w:rPr>
          <w:rFonts w:hint="cs"/>
          <w:rtl/>
        </w:rPr>
        <w:t>باشند، و هرگاه کسی برکنیز جنایت کرد و در اثر جنایت کنیز سقط جنین نمود، بر او واجب است که یک دهم قیمت کنیز را بدهد چون جنین آدمی است، و با یک درهم آنچه مادرش به آن ضمانت</w:t>
      </w:r>
      <w:r w:rsidR="005A2E2B" w:rsidRPr="005F7ECF">
        <w:rPr>
          <w:rFonts w:hint="cs"/>
          <w:rtl/>
        </w:rPr>
        <w:t xml:space="preserve"> می‌</w:t>
      </w:r>
      <w:r w:rsidRPr="005F7ECF">
        <w:rPr>
          <w:rFonts w:hint="cs"/>
          <w:rtl/>
        </w:rPr>
        <w:t>شود، ضمانت</w:t>
      </w:r>
      <w:r w:rsidR="005A2E2B" w:rsidRPr="005F7ECF">
        <w:rPr>
          <w:rFonts w:hint="cs"/>
          <w:rtl/>
        </w:rPr>
        <w:t xml:space="preserve"> می‌</w:t>
      </w:r>
      <w:r w:rsidRPr="005F7ECF">
        <w:rPr>
          <w:rFonts w:hint="cs"/>
          <w:rtl/>
        </w:rPr>
        <w:t>گردد و قیمت مادرش به هنگام اصابت ضربت معتبر است، چون آن سبب اسقاط جنین شده است. اما دیه جنین آزاد مسلمان، اگر مرده از مادر جدا شود عبد یا کنیز</w:t>
      </w:r>
      <w:r w:rsidR="005A2E2B" w:rsidRPr="005F7ECF">
        <w:rPr>
          <w:rFonts w:hint="cs"/>
          <w:rtl/>
        </w:rPr>
        <w:t xml:space="preserve"> می‌</w:t>
      </w:r>
      <w:r w:rsidRPr="005F7ECF">
        <w:rPr>
          <w:rFonts w:hint="cs"/>
          <w:rtl/>
        </w:rPr>
        <w:t xml:space="preserve">باشد، چون در حکم پیامبر </w:t>
      </w:r>
      <w:r w:rsidRPr="005F7ECF">
        <w:rPr>
          <w:rFonts w:hint="cs"/>
          <w:rtl/>
        </w:rPr>
        <w:sym w:font="AGA Arabesque" w:char="F072"/>
      </w:r>
      <w:r w:rsidRPr="005F7ECF">
        <w:rPr>
          <w:rFonts w:hint="cs"/>
          <w:rtl/>
        </w:rPr>
        <w:t xml:space="preserve"> چنان به ثبوت رسیده است که شیخین آن را روایت کرده</w:t>
      </w:r>
      <w:r w:rsidR="00550528" w:rsidRPr="005F7ECF">
        <w:rPr>
          <w:rFonts w:hint="cs"/>
          <w:rtl/>
        </w:rPr>
        <w:t>‌اند،</w:t>
      </w:r>
      <w:r w:rsidRPr="005F7ECF">
        <w:rPr>
          <w:rFonts w:hint="cs"/>
          <w:rtl/>
        </w:rPr>
        <w:t xml:space="preserve"> مشروط بر آن که این دیه به اندازه نصف یک دهم دیه پدر و مادرش باشد که عبارت است از قیمت پنج شتر. چون عمر بن خطاب </w:t>
      </w:r>
      <w:r w:rsidRPr="005F7ECF">
        <w:rPr>
          <w:rFonts w:hint="cs"/>
          <w:rtl/>
        </w:rPr>
        <w:sym w:font="AGA Arabesque" w:char="F074"/>
      </w:r>
      <w:r w:rsidRPr="005F7ECF">
        <w:rPr>
          <w:rFonts w:hint="cs"/>
          <w:rtl/>
        </w:rPr>
        <w:t xml:space="preserve"> </w:t>
      </w:r>
      <w:r w:rsidRPr="005F7ECF">
        <w:rPr>
          <w:rtl/>
        </w:rPr>
        <w:t>«</w:t>
      </w:r>
      <w:r w:rsidRPr="005F7ECF">
        <w:rPr>
          <w:rFonts w:hint="cs"/>
          <w:rtl/>
        </w:rPr>
        <w:t>غرّه</w:t>
      </w:r>
      <w:r w:rsidRPr="005F7ECF">
        <w:rPr>
          <w:rtl/>
        </w:rPr>
        <w:t>»</w:t>
      </w:r>
      <w:r w:rsidRPr="005F7ECF">
        <w:rPr>
          <w:rFonts w:hint="cs"/>
          <w:rtl/>
        </w:rPr>
        <w:t xml:space="preserve"> را پنجاه دینار نرخ گذاشت، و علی </w:t>
      </w:r>
      <w:r w:rsidRPr="005F7ECF">
        <w:rPr>
          <w:rFonts w:hint="cs"/>
          <w:rtl/>
        </w:rPr>
        <w:sym w:font="AGA Arabesque" w:char="F074"/>
      </w:r>
      <w:r w:rsidRPr="005F7ECF">
        <w:rPr>
          <w:rFonts w:hint="cs"/>
          <w:rtl/>
        </w:rPr>
        <w:t xml:space="preserve"> و زید </w:t>
      </w:r>
      <w:r w:rsidRPr="005F7ECF">
        <w:rPr>
          <w:rFonts w:hint="cs"/>
          <w:rtl/>
        </w:rPr>
        <w:sym w:font="AGA Arabesque" w:char="F074"/>
      </w:r>
      <w:r w:rsidRPr="005F7ECF">
        <w:rPr>
          <w:rFonts w:hint="cs"/>
          <w:rtl/>
        </w:rPr>
        <w:t xml:space="preserve"> نیز چنین کردند و کسی با آنان مخالت نکرد. </w:t>
      </w:r>
    </w:p>
    <w:p w:rsidR="008E5DA0" w:rsidRPr="00D92A48" w:rsidRDefault="008E5DA0" w:rsidP="00501A88">
      <w:pPr>
        <w:pStyle w:val="a2"/>
        <w:rPr>
          <w:rtl/>
        </w:rPr>
      </w:pPr>
      <w:bookmarkStart w:id="676" w:name="_Toc338427196"/>
      <w:bookmarkStart w:id="677" w:name="_Toc418284342"/>
      <w:r w:rsidRPr="00D92A48">
        <w:rPr>
          <w:rFonts w:hint="cs"/>
          <w:rtl/>
        </w:rPr>
        <w:t>مسائلی چند درباره جنایات و دیه</w:t>
      </w:r>
      <w:bookmarkEnd w:id="676"/>
      <w:bookmarkEnd w:id="677"/>
    </w:p>
    <w:p w:rsidR="008E5DA0" w:rsidRPr="003D6F83" w:rsidRDefault="008E5DA0" w:rsidP="005F7ECF">
      <w:pPr>
        <w:pStyle w:val="a3"/>
        <w:rPr>
          <w:rtl/>
        </w:rPr>
      </w:pPr>
      <w:r w:rsidRPr="003D6F83">
        <w:rPr>
          <w:rFonts w:hint="cs"/>
          <w:rtl/>
        </w:rPr>
        <w:t xml:space="preserve">اگر شخصی بر کودکی غیر ممیز فریاد کشید و آن کودک بر گوشه بامی یا بر کنار رودی یا چاهی ایستاده بود و دچار لرزه شد و افتاد و بر اثر آن مرد، دیه آن واجب است نه قصاص آن. </w:t>
      </w:r>
    </w:p>
    <w:p w:rsidR="008E5DA0" w:rsidRPr="003D6F83" w:rsidRDefault="008E5DA0" w:rsidP="005F7ECF">
      <w:pPr>
        <w:pStyle w:val="a3"/>
        <w:rPr>
          <w:rtl/>
        </w:rPr>
      </w:pPr>
      <w:r w:rsidRPr="003D6F83">
        <w:rPr>
          <w:rFonts w:hint="cs"/>
          <w:rtl/>
        </w:rPr>
        <w:t>و اگر بر روی زمین بود و بر اثر همان فریاد مرد، بر فریاد زننده ضمانتی نیست چون مرگ بر اثر فریاد بسیار بعید به نظر</w:t>
      </w:r>
      <w:r w:rsidR="005A2E2B">
        <w:rPr>
          <w:rFonts w:hint="cs"/>
          <w:rtl/>
        </w:rPr>
        <w:t xml:space="preserve"> می‌</w:t>
      </w:r>
      <w:r w:rsidRPr="003D6F83">
        <w:rPr>
          <w:rFonts w:hint="cs"/>
          <w:rtl/>
        </w:rPr>
        <w:t xml:space="preserve">رسد و این قول راجح است. </w:t>
      </w:r>
    </w:p>
    <w:p w:rsidR="008E5DA0" w:rsidRPr="003D6F83" w:rsidRDefault="008E5DA0" w:rsidP="005F7ECF">
      <w:pPr>
        <w:pStyle w:val="a3"/>
        <w:rPr>
          <w:rtl/>
        </w:rPr>
      </w:pPr>
      <w:r w:rsidRPr="003D6F83">
        <w:rPr>
          <w:rFonts w:hint="cs"/>
          <w:rtl/>
        </w:rPr>
        <w:t xml:space="preserve">دیوانه و پریشان حواس ناقص عقلی که دچار وسواس است و کسی که در خواب است و زن ضعیف و ترسو، حکم کودک غیر ممیز را دارند. و اسلحه کشیدن و تهدید شدید نیز حکم فریاد را دارد. </w:t>
      </w:r>
    </w:p>
    <w:p w:rsidR="008E5DA0" w:rsidRPr="003D6F83" w:rsidRDefault="008E5DA0" w:rsidP="005F7ECF">
      <w:pPr>
        <w:pStyle w:val="a3"/>
        <w:rPr>
          <w:rtl/>
        </w:rPr>
      </w:pPr>
      <w:r w:rsidRPr="003D6F83">
        <w:rPr>
          <w:rFonts w:hint="cs"/>
          <w:rtl/>
        </w:rPr>
        <w:t xml:space="preserve">اگر شخصی بر خردسالی فریاد کشید و او عقل را از دست داد، ضمانت آن واجب است، و اگر کسی با شمشیر یا امثال آن کس دیگری را دنبال نمود و شخص گریخت و از ترس او، خود را در رودخانه انداخت یا از جای بلندی خود را پرت کرد یا خود را در چاهی انداخت و هلاک شد، بر دنبال کننده ضمانتی نیست، چون شخص گریزان خودش را از روی قصد هلاک کرده و مستقیما به سبب هلاک اقدام کرده است، و سبب به دست او بوده است. و اگر از محل هلاک اطلاع نداشته باشد و بدون قصد در آن محل افتد، مانند اینکه کور باشد یا در تاریکی باشد یا در شب باشد، در آن صورت تعقیب کننده ضامن بوده و ضمانت بر وی واجب است. </w:t>
      </w:r>
    </w:p>
    <w:p w:rsidR="008E5DA0" w:rsidRPr="003D6F83" w:rsidRDefault="008E5DA0" w:rsidP="005F7ECF">
      <w:pPr>
        <w:pStyle w:val="a3"/>
        <w:rPr>
          <w:rtl/>
        </w:rPr>
      </w:pPr>
      <w:r w:rsidRPr="003D6F83">
        <w:rPr>
          <w:rFonts w:hint="cs"/>
          <w:rtl/>
        </w:rPr>
        <w:t>و اگر کودک را به شناگر تسلیم کردند تا به وی شنا یاد دهد و کودک غرق شد، بنا به قول صحیح دیه شبه عمد در آن واجب</w:t>
      </w:r>
      <w:r w:rsidR="005A2E2B">
        <w:rPr>
          <w:rFonts w:hint="cs"/>
          <w:rtl/>
        </w:rPr>
        <w:t xml:space="preserve"> می‌</w:t>
      </w:r>
      <w:r w:rsidRPr="003D6F83">
        <w:rPr>
          <w:rFonts w:hint="cs"/>
          <w:rtl/>
        </w:rPr>
        <w:t xml:space="preserve">شود همانگونه که اگر کودک در اثر ضربت تأدیبی معلم هلاک گردد چنین است. </w:t>
      </w:r>
    </w:p>
    <w:p w:rsidR="008E5DA0" w:rsidRPr="003D6F83" w:rsidRDefault="008E5DA0" w:rsidP="005F7ECF">
      <w:pPr>
        <w:pStyle w:val="a3"/>
        <w:rPr>
          <w:rtl/>
        </w:rPr>
      </w:pPr>
      <w:r w:rsidRPr="003D6F83">
        <w:rPr>
          <w:rFonts w:hint="cs"/>
          <w:rtl/>
        </w:rPr>
        <w:t>اگر زباله و پوست خربزه و موز و امثال آن را در زمین موات و غیر آباد بیندازند یا در چای زباله بریزند، و انسانی به آن هلاک شود یا مالی به آن تلف شود، ضمانتی وجود ندارد، و اگر مواد فوق را در سر راه بیندازند و موجب تلف مال و یا هلاکت شخصی شوند، ضمانت واجب است مشروط بر آن که شخصی که چنین حادثه ای برایش پیش آمده است به آن جاهل بوده باشد، و اما اگر آگاهانه و از روی قصد از روی</w:t>
      </w:r>
      <w:r w:rsidR="005A2E2B">
        <w:rPr>
          <w:rFonts w:hint="cs"/>
          <w:rtl/>
        </w:rPr>
        <w:t xml:space="preserve"> آن‌ها </w:t>
      </w:r>
      <w:r w:rsidRPr="003D6F83">
        <w:rPr>
          <w:rFonts w:hint="cs"/>
          <w:rtl/>
        </w:rPr>
        <w:t>بگذرد و عبور کند، ضمانتی وجود ندارد. و اگر بر راه گذر آب پاشید برای مصلحت عمومی مانند دفع گرد و غبار از عابران، و پای کسی بر اثر آن لغزید یا حیوانی از آن لغزید و تلف شد، ضمانتی وجود ندارد. و اگر این کار را برای مصلحت شخصی خود انجام دهد ضمانت بر او واجب است. و اگرگِل راه را ترکند، ضامن چیزی است که به آن تلف</w:t>
      </w:r>
      <w:r w:rsidR="005A2E2B">
        <w:rPr>
          <w:rFonts w:hint="cs"/>
          <w:rtl/>
        </w:rPr>
        <w:t xml:space="preserve"> می‌</w:t>
      </w:r>
      <w:r w:rsidRPr="003D6F83">
        <w:rPr>
          <w:rFonts w:hint="cs"/>
          <w:rtl/>
        </w:rPr>
        <w:t xml:space="preserve">شود، و اگر در جلو در خانه اش، سکوئی یا سایبانی بسازد و انسانی یا حیوانی به آن تلف شود ضامن است. </w:t>
      </w:r>
    </w:p>
    <w:p w:rsidR="008E5DA0" w:rsidRPr="00D92A48" w:rsidRDefault="008E5DA0" w:rsidP="00501A88">
      <w:pPr>
        <w:pStyle w:val="a2"/>
        <w:rPr>
          <w:rtl/>
        </w:rPr>
      </w:pPr>
      <w:bookmarkStart w:id="678" w:name="_Toc338427197"/>
      <w:bookmarkStart w:id="679" w:name="_Toc418284343"/>
      <w:r w:rsidRPr="00D92A48">
        <w:rPr>
          <w:rFonts w:hint="cs"/>
          <w:rtl/>
        </w:rPr>
        <w:t>قسامه</w:t>
      </w:r>
      <w:bookmarkEnd w:id="678"/>
      <w:bookmarkEnd w:id="679"/>
    </w:p>
    <w:p w:rsidR="008E5DA0" w:rsidRPr="003D6F83" w:rsidRDefault="008E5DA0" w:rsidP="005F7ECF">
      <w:pPr>
        <w:pStyle w:val="a3"/>
        <w:rPr>
          <w:rtl/>
        </w:rPr>
      </w:pPr>
      <w:r w:rsidRPr="003D6F83">
        <w:rPr>
          <w:rFonts w:hint="cs"/>
          <w:rtl/>
        </w:rPr>
        <w:t>قسامه عبارت است از قسمت</w:t>
      </w:r>
      <w:r w:rsidR="005F7ECF">
        <w:rPr>
          <w:rFonts w:hint="eastAsia"/>
        </w:rPr>
        <w:t>‌</w:t>
      </w:r>
      <w:r w:rsidRPr="003D6F83">
        <w:rPr>
          <w:rFonts w:hint="cs"/>
          <w:rtl/>
        </w:rPr>
        <w:t>هایی که درباره خون</w:t>
      </w:r>
      <w:r w:rsidR="005F7ECF">
        <w:rPr>
          <w:rFonts w:hint="eastAsia"/>
        </w:rPr>
        <w:t>‌</w:t>
      </w:r>
      <w:r w:rsidRPr="003D6F83">
        <w:rPr>
          <w:rFonts w:hint="cs"/>
          <w:rtl/>
        </w:rPr>
        <w:t>ها خورده</w:t>
      </w:r>
      <w:r w:rsidR="005A2E2B">
        <w:rPr>
          <w:rFonts w:hint="cs"/>
          <w:rtl/>
        </w:rPr>
        <w:t xml:space="preserve"> می‌</w:t>
      </w:r>
      <w:r w:rsidRPr="003D6F83">
        <w:rPr>
          <w:rFonts w:hint="cs"/>
          <w:rtl/>
        </w:rPr>
        <w:t>شود. و صورت قسامه به این شکل است که، مقتولی در یک محل یافت شود و قاتل آن شناخته نگردد و دلیلی بر قتل وی نیز نباشد و ولّی مقتول قتل او را به شخص معینی یا جماعتی معین نسبت دهد و مدعی آن گردد و قرینه ای و علامتی هم باشد که بیانگر صداقت او باشد که آن قرینه و علامت را لوث</w:t>
      </w:r>
      <w:r w:rsidR="005A2E2B">
        <w:rPr>
          <w:rFonts w:hint="cs"/>
          <w:rtl/>
        </w:rPr>
        <w:t xml:space="preserve"> می‌</w:t>
      </w:r>
      <w:r w:rsidRPr="003D6F83">
        <w:rPr>
          <w:rFonts w:hint="cs"/>
          <w:rtl/>
        </w:rPr>
        <w:t>گویند، (چون طرف را آلوده</w:t>
      </w:r>
      <w:r w:rsidR="005A2E2B">
        <w:rPr>
          <w:rFonts w:hint="cs"/>
          <w:rtl/>
        </w:rPr>
        <w:t xml:space="preserve"> می‌</w:t>
      </w:r>
      <w:r w:rsidRPr="003D6F83">
        <w:rPr>
          <w:rFonts w:hint="cs"/>
          <w:rtl/>
        </w:rPr>
        <w:t>کند) و شخص ولّی مقتول بر ادعای خویش پنجاه بار قسم</w:t>
      </w:r>
      <w:r w:rsidR="005A2E2B">
        <w:rPr>
          <w:rFonts w:hint="cs"/>
          <w:rtl/>
        </w:rPr>
        <w:t xml:space="preserve"> می‌</w:t>
      </w:r>
      <w:r w:rsidRPr="003D6F83">
        <w:rPr>
          <w:rFonts w:hint="cs"/>
          <w:rtl/>
        </w:rPr>
        <w:t>خورد که ادعای او درست است، و چون سوگند خورد دیه مقتول واجب</w:t>
      </w:r>
      <w:r w:rsidR="005A2E2B">
        <w:rPr>
          <w:rFonts w:hint="cs"/>
          <w:rtl/>
        </w:rPr>
        <w:t xml:space="preserve"> می‌</w:t>
      </w:r>
      <w:r w:rsidRPr="003D6F83">
        <w:rPr>
          <w:rFonts w:hint="cs"/>
          <w:rtl/>
        </w:rPr>
        <w:t>شود. اگر قتل عمد باشد بر کسی یا کسانی واجب</w:t>
      </w:r>
      <w:r w:rsidR="005A2E2B">
        <w:rPr>
          <w:rFonts w:hint="cs"/>
          <w:rtl/>
        </w:rPr>
        <w:t xml:space="preserve"> می‌</w:t>
      </w:r>
      <w:r w:rsidRPr="003D6F83">
        <w:rPr>
          <w:rFonts w:hint="cs"/>
          <w:rtl/>
        </w:rPr>
        <w:t>شود که بر علیه آنان سوگند یاد شده است، و در قتل شبه عمد و قتل خطأ دیه بر عاقله واجب</w:t>
      </w:r>
      <w:r w:rsidR="005A2E2B">
        <w:rPr>
          <w:rFonts w:hint="cs"/>
          <w:rtl/>
        </w:rPr>
        <w:t xml:space="preserve"> می‌</w:t>
      </w:r>
      <w:r w:rsidRPr="003D6F83">
        <w:rPr>
          <w:rFonts w:hint="cs"/>
          <w:rtl/>
        </w:rPr>
        <w:t>شود. این لوث و علامت</w:t>
      </w:r>
      <w:r w:rsidR="00040A49">
        <w:rPr>
          <w:rFonts w:hint="cs"/>
          <w:rtl/>
        </w:rPr>
        <w:t xml:space="preserve"> راه‌ها</w:t>
      </w:r>
      <w:r w:rsidRPr="003D6F83">
        <w:rPr>
          <w:rFonts w:hint="cs"/>
          <w:rtl/>
        </w:rPr>
        <w:t xml:space="preserve">ئی دارد. </w:t>
      </w:r>
    </w:p>
    <w:p w:rsidR="008E5DA0" w:rsidRPr="003D6F83" w:rsidRDefault="008E5DA0" w:rsidP="005F7ECF">
      <w:pPr>
        <w:pStyle w:val="a3"/>
        <w:rPr>
          <w:rtl/>
        </w:rPr>
      </w:pPr>
      <w:r w:rsidRPr="003D6F83">
        <w:rPr>
          <w:rFonts w:hint="cs"/>
          <w:rtl/>
        </w:rPr>
        <w:t>از جمله: در میان قبیله ای یا قلعه</w:t>
      </w:r>
      <w:r w:rsidR="005F7ECF">
        <w:rPr>
          <w:rFonts w:hint="eastAsia"/>
        </w:rPr>
        <w:t>‌</w:t>
      </w:r>
      <w:r w:rsidRPr="003D6F83">
        <w:rPr>
          <w:rFonts w:hint="cs"/>
          <w:rtl/>
        </w:rPr>
        <w:t>ای یا دهی کوچک یا محله</w:t>
      </w:r>
      <w:r w:rsidR="005F7ECF">
        <w:rPr>
          <w:rFonts w:hint="eastAsia"/>
        </w:rPr>
        <w:t>‌</w:t>
      </w:r>
      <w:r w:rsidRPr="003D6F83">
        <w:rPr>
          <w:rFonts w:hint="cs"/>
          <w:rtl/>
        </w:rPr>
        <w:t xml:space="preserve">ای جدا از محل بزرگ، مقتولی یافت شود، و بین مقتول و اهل آن محل یا قبیله عداوت ظاهر و آشکاری باشد که لوث در حق آنان ثابت است. </w:t>
      </w:r>
    </w:p>
    <w:p w:rsidR="008E5DA0" w:rsidRPr="003D6F83" w:rsidRDefault="008E5DA0" w:rsidP="005F7ECF">
      <w:pPr>
        <w:pStyle w:val="a3"/>
        <w:rPr>
          <w:rtl/>
        </w:rPr>
      </w:pPr>
      <w:r w:rsidRPr="003D6F83">
        <w:rPr>
          <w:rFonts w:hint="cs"/>
          <w:rtl/>
        </w:rPr>
        <w:t xml:space="preserve">و از جمله: جماعتی و گروهی در خانه ای یا در مسجدی یا در باغی یا راهی یا صحرائی باشند، و مقتول در حال ضعف بر آنان وارد شده یا نیازی داشته باشد، و این جماعت آنجا را ترک کنند، این هم درباره آنان لوث و علامت است. </w:t>
      </w:r>
    </w:p>
    <w:p w:rsidR="008E5DA0" w:rsidRPr="003D6F83" w:rsidRDefault="008E5DA0" w:rsidP="005F7ECF">
      <w:pPr>
        <w:pStyle w:val="a3"/>
        <w:rPr>
          <w:rtl/>
        </w:rPr>
      </w:pPr>
      <w:r w:rsidRPr="003D6F83">
        <w:rPr>
          <w:rFonts w:hint="cs"/>
          <w:rtl/>
        </w:rPr>
        <w:t>و از جمله: اگر مردی عادل شهادت دهد که فلان کس، فلان کس را کشت علامت</w:t>
      </w:r>
      <w:r w:rsidR="005A2E2B">
        <w:rPr>
          <w:rFonts w:hint="cs"/>
          <w:rtl/>
        </w:rPr>
        <w:t xml:space="preserve"> می‌</w:t>
      </w:r>
      <w:r w:rsidRPr="003D6F83">
        <w:rPr>
          <w:rFonts w:hint="cs"/>
          <w:rtl/>
        </w:rPr>
        <w:t xml:space="preserve">شود و لوث محسوب است. و اگر بندگانی و زنانی گواهی دهند، اگر جدا جدا بیایند و گواهی دهند لوث است، و اگر به یک باره هم گواهی دهند بنابر قول راجح لوث است. اصل و دلیل قسامه آن است که، سهل بن ابی خیثمه گفت: عبدالله بن سهل و محیصه بن مسعود، به سوی خیبر رفتند که آن روز در صلح بود. آن دو نفر از هم جدا شدند و سپس محیصه نزدیک عبدالله بن سهل آمد و او را در خون خویش غلطان دید و مرده یافت، پس او را دفن کرد و به مدینه آمد. </w:t>
      </w:r>
    </w:p>
    <w:p w:rsidR="008E5DA0" w:rsidRPr="003D6F83" w:rsidRDefault="008E5DA0" w:rsidP="005F7ECF">
      <w:pPr>
        <w:pStyle w:val="a3"/>
        <w:rPr>
          <w:rtl/>
        </w:rPr>
      </w:pPr>
      <w:r w:rsidRPr="003D6F83">
        <w:rPr>
          <w:rFonts w:hint="cs"/>
          <w:rtl/>
        </w:rPr>
        <w:t xml:space="preserve">پس عبدالرحمن بن سهل و حویصه و محیصه پسران مسعود، نزد پیامبر </w:t>
      </w:r>
      <w:r w:rsidRPr="003D6F83">
        <w:rPr>
          <w:rFonts w:hint="cs"/>
          <w:rtl/>
        </w:rPr>
        <w:sym w:font="AGA Arabesque" w:char="F072"/>
      </w:r>
      <w:r w:rsidRPr="003D6F83">
        <w:rPr>
          <w:rFonts w:hint="cs"/>
          <w:rtl/>
        </w:rPr>
        <w:t xml:space="preserve"> رفتند. عبدالرحمن شروع به سخن گفتن کرد و گفت: مرد بزرگی بود مرد بزرگی بود و او شدیدترین قوم بود، سپس ساکت شد و آن دو نفر سخن گفتند. پیامبر </w:t>
      </w:r>
      <w:r w:rsidRPr="003D6F83">
        <w:rPr>
          <w:rFonts w:hint="cs"/>
          <w:rtl/>
        </w:rPr>
        <w:sym w:font="AGA Arabesque" w:char="F072"/>
      </w:r>
      <w:r w:rsidRPr="003D6F83">
        <w:rPr>
          <w:rFonts w:hint="cs"/>
          <w:rtl/>
        </w:rPr>
        <w:t xml:space="preserve"> گفت: آیا قسم</w:t>
      </w:r>
      <w:r w:rsidR="005A2E2B">
        <w:rPr>
          <w:rFonts w:hint="cs"/>
          <w:rtl/>
        </w:rPr>
        <w:t xml:space="preserve"> می‌</w:t>
      </w:r>
      <w:r w:rsidRPr="003D6F83">
        <w:rPr>
          <w:rFonts w:hint="cs"/>
          <w:rtl/>
        </w:rPr>
        <w:t>خورید تا استحقاق خون قاتل یا رفیق خود را پیدا کنید؟ چگونه قسم بخوریم و حال آنکه ندیده</w:t>
      </w:r>
      <w:r w:rsidR="005F7ECF">
        <w:rPr>
          <w:rFonts w:hint="eastAsia"/>
        </w:rPr>
        <w:t>‌</w:t>
      </w:r>
      <w:r w:rsidRPr="003D6F83">
        <w:rPr>
          <w:rFonts w:hint="cs"/>
          <w:rtl/>
        </w:rPr>
        <w:t>ایم و حاضر نبوده</w:t>
      </w:r>
      <w:r w:rsidR="005F7ECF">
        <w:rPr>
          <w:rFonts w:hint="eastAsia"/>
        </w:rPr>
        <w:t>‌</w:t>
      </w:r>
      <w:r w:rsidRPr="003D6F83">
        <w:rPr>
          <w:rFonts w:hint="cs"/>
          <w:rtl/>
        </w:rPr>
        <w:t>ایم؟ گفت: یهودیان با پنجاه قسم، خود را تبرئه</w:t>
      </w:r>
      <w:r w:rsidR="005A2E2B">
        <w:rPr>
          <w:rFonts w:hint="cs"/>
          <w:rtl/>
        </w:rPr>
        <w:t xml:space="preserve"> می‌</w:t>
      </w:r>
      <w:r w:rsidRPr="003D6F83">
        <w:rPr>
          <w:rFonts w:hint="cs"/>
          <w:rtl/>
        </w:rPr>
        <w:t xml:space="preserve">کنند، گفتند: چگونه قسم کفار را قبول کنیم؟ پس پیامبر </w:t>
      </w:r>
      <w:r w:rsidRPr="003D6F83">
        <w:rPr>
          <w:rFonts w:hint="cs"/>
          <w:rtl/>
        </w:rPr>
        <w:sym w:font="AGA Arabesque" w:char="F072"/>
      </w:r>
      <w:r w:rsidRPr="003D6F83">
        <w:rPr>
          <w:rFonts w:hint="cs"/>
          <w:rtl/>
        </w:rPr>
        <w:t xml:space="preserve"> خود دیه او را داد. به روایت شیخین. </w:t>
      </w:r>
    </w:p>
    <w:p w:rsidR="008E5DA0" w:rsidRDefault="008E5DA0" w:rsidP="005F7ECF">
      <w:pPr>
        <w:pStyle w:val="a3"/>
      </w:pPr>
      <w:r w:rsidRPr="005F7ECF">
        <w:rPr>
          <w:rFonts w:hint="cs"/>
          <w:rtl/>
        </w:rPr>
        <w:t>و این حدیث مفهوم عام این حدیث را تخصیص داده است که</w:t>
      </w:r>
      <w:r w:rsidR="005A2E2B" w:rsidRPr="005F7ECF">
        <w:rPr>
          <w:rFonts w:hint="cs"/>
          <w:rtl/>
        </w:rPr>
        <w:t xml:space="preserve"> می‌</w:t>
      </w:r>
      <w:r w:rsidRPr="005F7ECF">
        <w:rPr>
          <w:rFonts w:hint="cs"/>
          <w:rtl/>
        </w:rPr>
        <w:t xml:space="preserve">فرماید: </w:t>
      </w:r>
      <w:r w:rsidRPr="005F7ECF">
        <w:rPr>
          <w:rtl/>
        </w:rPr>
        <w:t>«</w:t>
      </w:r>
      <w:r w:rsidRPr="005F7ECF">
        <w:rPr>
          <w:rFonts w:hint="cs"/>
          <w:rtl/>
        </w:rPr>
        <w:t>بر مدعی است که اقامه بینه کند و برمدعی علیه است که سوگند یاد کند</w:t>
      </w:r>
      <w:r w:rsidRPr="005F7ECF">
        <w:rPr>
          <w:rtl/>
        </w:rPr>
        <w:t>»</w:t>
      </w:r>
      <w:r w:rsidRPr="005F7ECF">
        <w:rPr>
          <w:rFonts w:hint="cs"/>
          <w:rtl/>
        </w:rPr>
        <w:t xml:space="preserve">. (چون در قسامه، اول از مدعی مطالبه سوگند شد). دارقطنی بر این حدیث افزوده است: </w:t>
      </w:r>
      <w:r w:rsidRPr="005F7ECF">
        <w:rPr>
          <w:rtl/>
        </w:rPr>
        <w:t>«</w:t>
      </w:r>
      <w:r w:rsidRPr="005F7ECF">
        <w:rPr>
          <w:rFonts w:hint="cs"/>
          <w:rtl/>
        </w:rPr>
        <w:t>مگر در قسامه که اول مدعی قسم</w:t>
      </w:r>
      <w:r w:rsidR="005A2E2B" w:rsidRPr="005F7ECF">
        <w:rPr>
          <w:rFonts w:hint="cs"/>
          <w:rtl/>
        </w:rPr>
        <w:t xml:space="preserve"> می‌</w:t>
      </w:r>
      <w:r w:rsidRPr="005F7ECF">
        <w:rPr>
          <w:rFonts w:hint="cs"/>
          <w:rtl/>
        </w:rPr>
        <w:t>خورد</w:t>
      </w:r>
      <w:r w:rsidRPr="005F7ECF">
        <w:rPr>
          <w:rtl/>
        </w:rPr>
        <w:t>»</w:t>
      </w:r>
      <w:r w:rsidRPr="005F7ECF">
        <w:rPr>
          <w:rFonts w:hint="cs"/>
          <w:rtl/>
        </w:rPr>
        <w:t>. به آن جهت در قسامه یمین و قسم به مدعی حواله</w:t>
      </w:r>
      <w:r w:rsidR="005A2E2B" w:rsidRPr="005F7ECF">
        <w:rPr>
          <w:rFonts w:hint="cs"/>
          <w:rtl/>
        </w:rPr>
        <w:t xml:space="preserve"> می‌</w:t>
      </w:r>
      <w:r w:rsidRPr="005F7ECF">
        <w:rPr>
          <w:rFonts w:hint="cs"/>
          <w:rtl/>
        </w:rPr>
        <w:t>شود که، با وجود لوث و علائم جانب او قوی است. و اگر لوثی نباشد یمین و قسم به مدعی علیه حواله</w:t>
      </w:r>
      <w:r w:rsidR="005A2E2B" w:rsidRPr="005F7ECF">
        <w:rPr>
          <w:rFonts w:hint="cs"/>
          <w:rtl/>
        </w:rPr>
        <w:t xml:space="preserve"> می‌</w:t>
      </w:r>
      <w:r w:rsidRPr="005F7ECF">
        <w:rPr>
          <w:rFonts w:hint="cs"/>
          <w:rtl/>
        </w:rPr>
        <w:t xml:space="preserve">گردد برابر قاعده شرعی مستفاده از همان حدیث که: </w:t>
      </w:r>
      <w:r w:rsidRPr="005F7ECF">
        <w:rPr>
          <w:rtl/>
        </w:rPr>
        <w:t>«</w:t>
      </w:r>
      <w:r w:rsidRPr="005F7ECF">
        <w:rPr>
          <w:rFonts w:hint="cs"/>
          <w:rtl/>
        </w:rPr>
        <w:t>بر مدعی است که گواه و بینه اقامه کند و بر مدعی علیه است که قسم بخورد</w:t>
      </w:r>
      <w:r w:rsidRPr="005F7ECF">
        <w:rPr>
          <w:rtl/>
        </w:rPr>
        <w:t>»</w:t>
      </w:r>
      <w:r w:rsidRPr="005F7ECF">
        <w:rPr>
          <w:rFonts w:hint="cs"/>
          <w:rtl/>
        </w:rPr>
        <w:t xml:space="preserve">. </w:t>
      </w:r>
    </w:p>
    <w:p w:rsidR="005F7ECF" w:rsidRPr="005F7ECF" w:rsidRDefault="005F7ECF" w:rsidP="005F7ECF">
      <w:pPr>
        <w:pStyle w:val="a3"/>
        <w:rPr>
          <w:rtl/>
        </w:rPr>
      </w:pPr>
    </w:p>
    <w:p w:rsidR="008E5DA0" w:rsidRPr="00D92A48" w:rsidRDefault="008E5DA0" w:rsidP="00501A88">
      <w:pPr>
        <w:pStyle w:val="a2"/>
        <w:rPr>
          <w:rtl/>
        </w:rPr>
      </w:pPr>
      <w:bookmarkStart w:id="680" w:name="_Toc338427198"/>
      <w:bookmarkStart w:id="681" w:name="_Toc418284344"/>
      <w:r w:rsidRPr="00D92A48">
        <w:rPr>
          <w:rFonts w:hint="cs"/>
          <w:rtl/>
        </w:rPr>
        <w:t>کشتن نفس به ناحق</w:t>
      </w:r>
      <w:bookmarkEnd w:id="680"/>
      <w:bookmarkEnd w:id="681"/>
    </w:p>
    <w:p w:rsidR="008E5DA0" w:rsidRPr="003D6F83" w:rsidRDefault="008E5DA0" w:rsidP="005F7ECF">
      <w:pPr>
        <w:pStyle w:val="a3"/>
        <w:spacing w:line="235" w:lineRule="auto"/>
        <w:rPr>
          <w:rtl/>
        </w:rPr>
      </w:pPr>
      <w:r w:rsidRPr="003D6F83">
        <w:rPr>
          <w:rFonts w:hint="cs"/>
          <w:rtl/>
        </w:rPr>
        <w:t>هرکس که خداوند، کشتن او را حرام کرده باشد اگر کسی وی را بکشد بر قاتل او کفاره واجب</w:t>
      </w:r>
      <w:r w:rsidR="005A2E2B">
        <w:rPr>
          <w:rFonts w:hint="cs"/>
          <w:rtl/>
        </w:rPr>
        <w:t xml:space="preserve"> می‌</w:t>
      </w:r>
      <w:r w:rsidRPr="003D6F83">
        <w:rPr>
          <w:rFonts w:hint="cs"/>
          <w:rtl/>
        </w:rPr>
        <w:t>گردد خواه کشتن به خطا باشد یا کشتن عمدی و از روی قصد باشد. کفاره قتل عبارت است از: آزاد کردن یک بنده مؤمن خالی از عیوب و نقص. اگر عبد و بنده</w:t>
      </w:r>
      <w:r w:rsidR="005F7ECF">
        <w:rPr>
          <w:rFonts w:hint="eastAsia"/>
        </w:rPr>
        <w:t>‌</w:t>
      </w:r>
      <w:r w:rsidRPr="003D6F83">
        <w:rPr>
          <w:rFonts w:hint="cs"/>
          <w:rtl/>
        </w:rPr>
        <w:t>ای را نیافت که آزاد کند باید به عنوان کفاره دو ماه پشت سر هم روزه بگیرد، خواه شخص کشته شده مسلمان یا کافر باشد وخواه ذمی یا در عهد و پیمان باشد و خواه شخص کشته شده آزاد یا عبد باشد و خواه عبد خودش یا عبد غیر باشد و خواه مقتول عاقل یا دیوانه و کوچک و یا خردسال و یا جنین باشد، و ضابطه</w:t>
      </w:r>
      <w:r w:rsidR="005A2E2B">
        <w:rPr>
          <w:rFonts w:hint="cs"/>
          <w:rtl/>
        </w:rPr>
        <w:t xml:space="preserve">‌اش </w:t>
      </w:r>
      <w:r w:rsidRPr="003D6F83">
        <w:rPr>
          <w:rFonts w:hint="cs"/>
          <w:rtl/>
        </w:rPr>
        <w:t>این است که مقتول و شخص کشته شده، انسان و از مصونیت برخوردار باشد، و این مصونیت به سبب ایمان یا به سبب امان حاصل شده باشد، و با کشتن کافر محارب و کشتن مرتد و کشتن راهزن و زناکار که مرتکب زنای محصن شده باشد و با کشتن زنان اهل جنگ در طرف مقابل و فرزندان آنان</w:t>
      </w:r>
      <w:r w:rsidR="009C0A98">
        <w:rPr>
          <w:rFonts w:hint="cs"/>
          <w:rtl/>
        </w:rPr>
        <w:t xml:space="preserve"> اگرچه </w:t>
      </w:r>
      <w:r w:rsidRPr="003D6F83">
        <w:rPr>
          <w:rFonts w:hint="cs"/>
          <w:rtl/>
        </w:rPr>
        <w:t>کشتنشان حرام باشد با همه</w:t>
      </w:r>
      <w:r w:rsidR="005A2E2B">
        <w:rPr>
          <w:rFonts w:hint="cs"/>
          <w:rtl/>
        </w:rPr>
        <w:t xml:space="preserve"> این‌ها </w:t>
      </w:r>
      <w:r w:rsidRPr="003D6F83">
        <w:rPr>
          <w:rFonts w:hint="cs"/>
          <w:rtl/>
        </w:rPr>
        <w:t>کفاره واجب</w:t>
      </w:r>
      <w:r w:rsidR="005A2E2B">
        <w:rPr>
          <w:rFonts w:hint="cs"/>
          <w:rtl/>
        </w:rPr>
        <w:t xml:space="preserve"> نمی‌</w:t>
      </w:r>
      <w:r w:rsidRPr="003D6F83">
        <w:rPr>
          <w:rFonts w:hint="cs"/>
          <w:rtl/>
        </w:rPr>
        <w:t xml:space="preserve">گردد. چون کشتن این انواع که اشاره شد به خاطر خودشان حرام نیست، بلکه به خاطر مصلحت مسلمانان کشتن آنان حرام است تا وحدت مسلمانان به هم نخورد. </w:t>
      </w:r>
    </w:p>
    <w:p w:rsidR="008E5DA0" w:rsidRPr="005F7ECF" w:rsidRDefault="008E5DA0" w:rsidP="005F7ECF">
      <w:pPr>
        <w:pStyle w:val="a3"/>
        <w:spacing w:line="235" w:lineRule="auto"/>
        <w:rPr>
          <w:rtl/>
        </w:rPr>
      </w:pPr>
      <w:r w:rsidRPr="005F7ECF">
        <w:rPr>
          <w:rFonts w:hint="cs"/>
          <w:rtl/>
        </w:rPr>
        <w:t>اما در قتل خطا به آن جهت کفاره واجب است که اجماع بر آن منعقد ا ست، و در نصّ صریح نیز آمده است که خدای تعالی</w:t>
      </w:r>
      <w:r w:rsidR="005A2E2B" w:rsidRPr="005F7ECF">
        <w:rPr>
          <w:rFonts w:hint="cs"/>
          <w:rtl/>
        </w:rPr>
        <w:t xml:space="preserve"> می‌</w:t>
      </w:r>
      <w:r w:rsidRPr="005F7ECF">
        <w:rPr>
          <w:rFonts w:hint="cs"/>
          <w:rtl/>
        </w:rPr>
        <w:t xml:space="preserve">گوید: </w:t>
      </w:r>
      <w:r w:rsidRPr="005F7ECF">
        <w:rPr>
          <w:rtl/>
        </w:rPr>
        <w:t>«</w:t>
      </w:r>
      <w:r w:rsidRPr="005F7ECF">
        <w:rPr>
          <w:rFonts w:hint="cs"/>
          <w:rtl/>
        </w:rPr>
        <w:t>و هرکس مؤمنی را به خطا بکشد باید بنده مؤمنی را آزاد کند</w:t>
      </w:r>
      <w:r w:rsidRPr="005F7ECF">
        <w:rPr>
          <w:rtl/>
        </w:rPr>
        <w:t>»</w:t>
      </w:r>
      <w:r w:rsidRPr="005F7ECF">
        <w:rPr>
          <w:rFonts w:hint="cs"/>
          <w:rtl/>
        </w:rPr>
        <w:t xml:space="preserve"> و اما در قتل عمد وجوب کفاره، به دلیل روایت واثله بن الأسقع است که گفت: </w:t>
      </w:r>
      <w:r w:rsidRPr="005F7ECF">
        <w:rPr>
          <w:rtl/>
        </w:rPr>
        <w:t>«</w:t>
      </w:r>
      <w:r w:rsidRPr="005F7ECF">
        <w:rPr>
          <w:rFonts w:hint="cs"/>
          <w:rtl/>
        </w:rPr>
        <w:t xml:space="preserve">به حضور پیامبر </w:t>
      </w:r>
      <w:r w:rsidRPr="005F7ECF">
        <w:rPr>
          <w:rFonts w:hint="cs"/>
          <w:rtl/>
        </w:rPr>
        <w:sym w:font="AGA Arabesque" w:char="F072"/>
      </w:r>
      <w:r w:rsidRPr="005F7ECF">
        <w:rPr>
          <w:rFonts w:hint="cs"/>
          <w:rtl/>
        </w:rPr>
        <w:t xml:space="preserve"> آمدیم درباره یکی از یاران خود که عذاب دوزخ برای وی به سبب قتل واجب شده بود، پیامبر </w:t>
      </w:r>
      <w:r w:rsidRPr="005F7ECF">
        <w:rPr>
          <w:rFonts w:hint="cs"/>
          <w:rtl/>
        </w:rPr>
        <w:sym w:font="AGA Arabesque" w:char="F072"/>
      </w:r>
      <w:r w:rsidRPr="005F7ECF">
        <w:rPr>
          <w:rFonts w:hint="cs"/>
          <w:rtl/>
        </w:rPr>
        <w:t xml:space="preserve"> گفت: به جای او یک بنده آزاد کنید</w:t>
      </w:r>
      <w:r w:rsidRPr="005F7ECF">
        <w:rPr>
          <w:rtl/>
        </w:rPr>
        <w:t>»</w:t>
      </w:r>
      <w:r w:rsidRPr="005F7ECF">
        <w:rPr>
          <w:rFonts w:hint="cs"/>
          <w:rtl/>
        </w:rPr>
        <w:t xml:space="preserve"> و در روایت دیگری آمده است: </w:t>
      </w:r>
      <w:r w:rsidRPr="005F7ECF">
        <w:rPr>
          <w:rtl/>
        </w:rPr>
        <w:t>«</w:t>
      </w:r>
      <w:r w:rsidRPr="005F7ECF">
        <w:rPr>
          <w:rFonts w:hint="cs"/>
          <w:rtl/>
        </w:rPr>
        <w:t>پس او بنده ای آزاد کند خداوند در برابر هر عضوی، عضوی را از او آزاد</w:t>
      </w:r>
      <w:r w:rsidR="005A2E2B" w:rsidRPr="005F7ECF">
        <w:rPr>
          <w:rFonts w:hint="cs"/>
          <w:rtl/>
        </w:rPr>
        <w:t xml:space="preserve"> می‌</w:t>
      </w:r>
      <w:r w:rsidRPr="005F7ECF">
        <w:rPr>
          <w:rFonts w:hint="cs"/>
          <w:rtl/>
        </w:rPr>
        <w:t>کند</w:t>
      </w:r>
      <w:r w:rsidRPr="005F7ECF">
        <w:rPr>
          <w:rtl/>
        </w:rPr>
        <w:t>»</w:t>
      </w:r>
      <w:r w:rsidRPr="005F7ECF">
        <w:rPr>
          <w:rFonts w:hint="cs"/>
          <w:rtl/>
        </w:rPr>
        <w:t xml:space="preserve">. </w:t>
      </w:r>
      <w:r w:rsidR="00D409D1" w:rsidRPr="005F7ECF">
        <w:rPr>
          <w:rFonts w:hint="cs"/>
          <w:rtl/>
        </w:rPr>
        <w:t>(</w:t>
      </w:r>
      <w:r w:rsidRPr="005F7ECF">
        <w:rPr>
          <w:rFonts w:hint="cs"/>
          <w:rtl/>
        </w:rPr>
        <w:t>به روایت نسائی و ابوداود و ابن حبان. و حاکم که آن را به شرط شیخین صحیح دانسته</w:t>
      </w:r>
      <w:r w:rsidR="005A2E2B" w:rsidRPr="005F7ECF">
        <w:rPr>
          <w:rFonts w:hint="cs"/>
          <w:rtl/>
        </w:rPr>
        <w:t>‌اند)</w:t>
      </w:r>
      <w:r w:rsidRPr="005F7ECF">
        <w:rPr>
          <w:rFonts w:hint="cs"/>
          <w:rtl/>
        </w:rPr>
        <w:t xml:space="preserve">. </w:t>
      </w:r>
    </w:p>
    <w:p w:rsidR="008E5DA0" w:rsidRPr="003D6F83" w:rsidRDefault="008E5DA0" w:rsidP="005F7ECF">
      <w:pPr>
        <w:pStyle w:val="a3"/>
        <w:spacing w:line="235" w:lineRule="auto"/>
        <w:rPr>
          <w:rtl/>
        </w:rPr>
      </w:pPr>
      <w:r w:rsidRPr="003D6F83">
        <w:rPr>
          <w:rFonts w:hint="cs"/>
          <w:rtl/>
        </w:rPr>
        <w:t>قاتل تنها با قتل عمدی مستوجب عذاب آتش</w:t>
      </w:r>
      <w:r w:rsidR="005A2E2B">
        <w:rPr>
          <w:rFonts w:hint="cs"/>
          <w:rtl/>
        </w:rPr>
        <w:t xml:space="preserve"> می‌</w:t>
      </w:r>
      <w:r w:rsidRPr="003D6F83">
        <w:rPr>
          <w:rFonts w:hint="cs"/>
          <w:rtl/>
        </w:rPr>
        <w:t>گردد. زیرا قتل عمد، قتل انسانی است که خون وی محترم است و به خاطر خودش حرام است، پس در آن هم چون قتل خطأ کفاره</w:t>
      </w:r>
      <w:r w:rsidR="005A2E2B">
        <w:rPr>
          <w:rFonts w:hint="cs"/>
          <w:rtl/>
        </w:rPr>
        <w:t xml:space="preserve">‌اش </w:t>
      </w:r>
      <w:r w:rsidRPr="003D6F83">
        <w:rPr>
          <w:rFonts w:hint="cs"/>
          <w:rtl/>
        </w:rPr>
        <w:t>واجب است و قاتل نفس، باید کفاره بدهد خواه یک نفر باشد یا جماعتی، پس اگر گروهی در قتل کسی شرکت کنند بر هر یک از آنان یک کفاره لازم</w:t>
      </w:r>
      <w:r w:rsidR="005A2E2B">
        <w:rPr>
          <w:rFonts w:hint="cs"/>
          <w:rtl/>
        </w:rPr>
        <w:t xml:space="preserve"> می‌</w:t>
      </w:r>
      <w:r w:rsidRPr="003D6F83">
        <w:rPr>
          <w:rFonts w:hint="cs"/>
          <w:rtl/>
        </w:rPr>
        <w:t xml:space="preserve">آید. چون کفاره حقی است متعلق به قتل و قابل تقسیم نیست، و باید در حق هر یکی از قاتلان کامل گردد مانند قصاص. </w:t>
      </w:r>
      <w:r w:rsidR="005D1448" w:rsidRPr="003D6F83">
        <w:rPr>
          <w:rFonts w:hint="cs"/>
          <w:rtl/>
        </w:rPr>
        <w:t xml:space="preserve">و به علاوه در اين كفاره دادن معني عبادت وجود دارد و قابل تقسيم وتوزيع نيست </w:t>
      </w:r>
      <w:r w:rsidRPr="003D6F83">
        <w:rPr>
          <w:rFonts w:hint="cs"/>
          <w:rtl/>
        </w:rPr>
        <w:t>. و برخی گفته</w:t>
      </w:r>
      <w:r w:rsidR="005A2E2B">
        <w:rPr>
          <w:rFonts w:hint="cs"/>
          <w:rtl/>
        </w:rPr>
        <w:t>‌اند:</w:t>
      </w:r>
      <w:r w:rsidRPr="003D6F83">
        <w:rPr>
          <w:rFonts w:hint="cs"/>
          <w:rtl/>
        </w:rPr>
        <w:t xml:space="preserve"> برای همه قاتلان یک کفاره واجب</w:t>
      </w:r>
      <w:r w:rsidR="005A2E2B">
        <w:rPr>
          <w:rFonts w:hint="cs"/>
          <w:rtl/>
        </w:rPr>
        <w:t xml:space="preserve"> می‌</w:t>
      </w:r>
      <w:r w:rsidRPr="003D6F83">
        <w:rPr>
          <w:rFonts w:hint="cs"/>
          <w:rtl/>
        </w:rPr>
        <w:t>گردد چون این کفاره مالی است که به سبب قتل واجب</w:t>
      </w:r>
      <w:r w:rsidR="005A2E2B">
        <w:rPr>
          <w:rFonts w:hint="cs"/>
          <w:rtl/>
        </w:rPr>
        <w:t xml:space="preserve"> می‌</w:t>
      </w:r>
      <w:r w:rsidRPr="003D6F83">
        <w:rPr>
          <w:rFonts w:hint="cs"/>
          <w:rtl/>
        </w:rPr>
        <w:t>شود. و اگر قاتل کودک یا دیوانه باشد، ولّی آنان باید از مال آنان کفاره را بدهد همان گونه که ولّی آنان زکات از مال آنان</w:t>
      </w:r>
      <w:r w:rsidR="005A2E2B">
        <w:rPr>
          <w:rFonts w:hint="cs"/>
          <w:rtl/>
        </w:rPr>
        <w:t xml:space="preserve"> می‌</w:t>
      </w:r>
      <w:r w:rsidRPr="003D6F83">
        <w:rPr>
          <w:rFonts w:hint="cs"/>
          <w:rtl/>
        </w:rPr>
        <w:t>دهد، اما به هیچ وجه ولّی آنان به جای آنان روزه</w:t>
      </w:r>
      <w:r w:rsidR="005A2E2B">
        <w:rPr>
          <w:rFonts w:hint="cs"/>
          <w:rtl/>
        </w:rPr>
        <w:t xml:space="preserve"> نمی‌</w:t>
      </w:r>
      <w:r w:rsidRPr="003D6F83">
        <w:rPr>
          <w:rFonts w:hint="cs"/>
          <w:rtl/>
        </w:rPr>
        <w:t>گیرد بلکه روزه بر آنان بعد از بلوغ و عقل واجب</w:t>
      </w:r>
      <w:r w:rsidR="005A2E2B">
        <w:rPr>
          <w:rFonts w:hint="cs"/>
          <w:rtl/>
        </w:rPr>
        <w:t xml:space="preserve"> می‌</w:t>
      </w:r>
      <w:r w:rsidRPr="003D6F83">
        <w:rPr>
          <w:rFonts w:hint="cs"/>
          <w:rtl/>
        </w:rPr>
        <w:t xml:space="preserve">باشد. </w:t>
      </w:r>
    </w:p>
    <w:p w:rsidR="008E5DA0" w:rsidRPr="00D92A48" w:rsidRDefault="008E5DA0" w:rsidP="00501A88">
      <w:pPr>
        <w:pStyle w:val="a2"/>
        <w:rPr>
          <w:rtl/>
        </w:rPr>
      </w:pPr>
      <w:bookmarkStart w:id="682" w:name="_Toc338427199"/>
      <w:bookmarkStart w:id="683" w:name="_Toc418284345"/>
      <w:r w:rsidRPr="00D92A48">
        <w:rPr>
          <w:rFonts w:hint="cs"/>
          <w:rtl/>
        </w:rPr>
        <w:t>حدود شرعی گناهان</w:t>
      </w:r>
      <w:bookmarkEnd w:id="682"/>
      <w:bookmarkEnd w:id="683"/>
    </w:p>
    <w:p w:rsidR="008E5DA0" w:rsidRPr="003D6F83" w:rsidRDefault="008E5DA0" w:rsidP="005F7ECF">
      <w:pPr>
        <w:pStyle w:val="a3"/>
        <w:rPr>
          <w:rtl/>
        </w:rPr>
      </w:pPr>
      <w:r w:rsidRPr="003D6F83">
        <w:rPr>
          <w:rFonts w:hint="cs"/>
          <w:rtl/>
        </w:rPr>
        <w:t>کلمه حدود جمع حدّ است، و حد در لغت عرب به معنی منع است، و عقوبت را به آن جهت حدّ نامیده</w:t>
      </w:r>
      <w:r w:rsidR="00550528">
        <w:rPr>
          <w:rFonts w:hint="cs"/>
          <w:rtl/>
        </w:rPr>
        <w:t>‌اند،</w:t>
      </w:r>
      <w:r w:rsidRPr="003D6F83">
        <w:rPr>
          <w:rFonts w:hint="cs"/>
          <w:rtl/>
        </w:rPr>
        <w:t xml:space="preserve"> چون موجب منع ارتکاب فواحش و گناهان زشت</w:t>
      </w:r>
      <w:r w:rsidR="005A2E2B">
        <w:rPr>
          <w:rFonts w:hint="cs"/>
          <w:rtl/>
        </w:rPr>
        <w:t xml:space="preserve"> می‌</w:t>
      </w:r>
      <w:r w:rsidRPr="003D6F83">
        <w:rPr>
          <w:rFonts w:hint="cs"/>
          <w:rtl/>
        </w:rPr>
        <w:t xml:space="preserve">گردد. </w:t>
      </w:r>
    </w:p>
    <w:p w:rsidR="008E5DA0" w:rsidRPr="003D6F83" w:rsidRDefault="008E5DA0" w:rsidP="005F7ECF">
      <w:pPr>
        <w:pStyle w:val="a3"/>
        <w:rPr>
          <w:rtl/>
        </w:rPr>
      </w:pPr>
      <w:r w:rsidRPr="003D6F83">
        <w:rPr>
          <w:rFonts w:hint="cs"/>
          <w:rtl/>
        </w:rPr>
        <w:t>و حد در اصطلاح شرع عقوبت معینی است بر ارتکاب گناه که به خاطر حق الله واجب شده است، یعنی به خاطر مخالفت با امر خدا و ارتکاب گناه، این عقوبت از طرف شارع واجب گردیده است، مانند حد زنا، و یا به خاطر حق آدمی این حدّ واجب</w:t>
      </w:r>
      <w:r w:rsidR="005A2E2B">
        <w:rPr>
          <w:rFonts w:hint="cs"/>
          <w:rtl/>
        </w:rPr>
        <w:t xml:space="preserve"> می‌</w:t>
      </w:r>
      <w:r w:rsidRPr="003D6F83">
        <w:rPr>
          <w:rFonts w:hint="cs"/>
          <w:rtl/>
        </w:rPr>
        <w:t>گردد همانگونه که در حد قذف واجب</w:t>
      </w:r>
      <w:r w:rsidR="005A2E2B">
        <w:rPr>
          <w:rFonts w:hint="cs"/>
          <w:rtl/>
        </w:rPr>
        <w:t xml:space="preserve"> می‌</w:t>
      </w:r>
      <w:r w:rsidRPr="003D6F83">
        <w:rPr>
          <w:rFonts w:hint="cs"/>
          <w:rtl/>
        </w:rPr>
        <w:t xml:space="preserve">گردد. به خلاف تعزیر، که تعزیر عقوبتی است غیر معین و اندازه و کیفیت آن به اجتهاد حاکم موکول شده است. </w:t>
      </w:r>
    </w:p>
    <w:p w:rsidR="008E5DA0" w:rsidRPr="00D92A48" w:rsidRDefault="008E5DA0" w:rsidP="00501A88">
      <w:pPr>
        <w:pStyle w:val="a2"/>
        <w:rPr>
          <w:rtl/>
        </w:rPr>
      </w:pPr>
      <w:bookmarkStart w:id="684" w:name="_Toc338427200"/>
      <w:bookmarkStart w:id="685" w:name="_Toc418284346"/>
      <w:r w:rsidRPr="00D92A48">
        <w:rPr>
          <w:rFonts w:hint="cs"/>
          <w:rtl/>
        </w:rPr>
        <w:t>عقوبت و حدّ زناکار</w:t>
      </w:r>
      <w:bookmarkEnd w:id="684"/>
      <w:bookmarkEnd w:id="685"/>
    </w:p>
    <w:p w:rsidR="008E5DA0" w:rsidRPr="003D6F83" w:rsidRDefault="008E5DA0" w:rsidP="005F7ECF">
      <w:pPr>
        <w:pStyle w:val="a3"/>
        <w:rPr>
          <w:rtl/>
        </w:rPr>
      </w:pPr>
      <w:r w:rsidRPr="003D6F83">
        <w:rPr>
          <w:rFonts w:hint="cs"/>
          <w:rtl/>
        </w:rPr>
        <w:t>زناکار دو نوع است: زناکار محصن، و زناکار غیر محصن.</w:t>
      </w:r>
    </w:p>
    <w:p w:rsidR="008E5DA0" w:rsidRPr="003D6F83" w:rsidRDefault="008E5DA0" w:rsidP="005F7ECF">
      <w:pPr>
        <w:pStyle w:val="a3"/>
        <w:rPr>
          <w:rtl/>
        </w:rPr>
      </w:pPr>
      <w:r w:rsidRPr="003D6F83">
        <w:rPr>
          <w:rFonts w:hint="cs"/>
          <w:rtl/>
        </w:rPr>
        <w:t>عقوبت و حدّ زناکار محصن، رجم و سنگباران است بدون شلاق و چوب زدن. و عقوبت و حدّ غیر محصن یکصد ضربه شلاق و یک سال تبعید است.</w:t>
      </w:r>
    </w:p>
    <w:p w:rsidR="008E5DA0" w:rsidRPr="005F7ECF" w:rsidRDefault="008E5DA0" w:rsidP="005F7ECF">
      <w:pPr>
        <w:pStyle w:val="a3"/>
        <w:rPr>
          <w:rtl/>
        </w:rPr>
      </w:pPr>
      <w:r w:rsidRPr="005F7ECF">
        <w:rPr>
          <w:rFonts w:hint="cs"/>
          <w:rtl/>
        </w:rPr>
        <w:t>و ضابطه آن که موجب حدّ گردد، داخل شدن و فرو شدن سر آلت مرد است، یا</w:t>
      </w:r>
      <w:r w:rsidR="00B37529" w:rsidRPr="005F7ECF">
        <w:rPr>
          <w:rFonts w:hint="cs"/>
          <w:rtl/>
        </w:rPr>
        <w:t xml:space="preserve"> </w:t>
      </w:r>
      <w:r w:rsidRPr="005F7ECF">
        <w:rPr>
          <w:rFonts w:hint="cs"/>
          <w:rtl/>
        </w:rPr>
        <w:t>اندازه سر آلت مرد در آلت تناسلی زنی که حرام باشد و طبیعتا اشتهابرانگیز بوده</w:t>
      </w:r>
      <w:r w:rsidR="00B37529" w:rsidRPr="005F7ECF">
        <w:rPr>
          <w:rFonts w:hint="cs"/>
          <w:rtl/>
        </w:rPr>
        <w:t xml:space="preserve"> </w:t>
      </w:r>
      <w:r w:rsidRPr="005F7ECF">
        <w:rPr>
          <w:rFonts w:hint="cs"/>
          <w:rtl/>
        </w:rPr>
        <w:t>و شبهه ای در آن نباشد. و در اجرای حدّ زنا، بین زن و مرد فرقی نیست و بر هر کدام جاری</w:t>
      </w:r>
      <w:r w:rsidR="005A2E2B" w:rsidRPr="005F7ECF">
        <w:rPr>
          <w:rFonts w:hint="cs"/>
          <w:rtl/>
        </w:rPr>
        <w:t xml:space="preserve"> می‌</w:t>
      </w:r>
      <w:r w:rsidRPr="005F7ECF">
        <w:rPr>
          <w:rFonts w:hint="cs"/>
          <w:rtl/>
        </w:rPr>
        <w:t xml:space="preserve">شود. چون عمر بن خطاب </w:t>
      </w:r>
      <w:r w:rsidRPr="005F7ECF">
        <w:rPr>
          <w:rFonts w:hint="cs"/>
          <w:rtl/>
        </w:rPr>
        <w:sym w:font="AGA Arabesque" w:char="F074"/>
      </w:r>
      <w:r w:rsidRPr="005F7ECF">
        <w:rPr>
          <w:rFonts w:hint="cs"/>
          <w:rtl/>
        </w:rPr>
        <w:t xml:space="preserve"> خطابه</w:t>
      </w:r>
      <w:r w:rsidR="005F7ECF" w:rsidRPr="005F7ECF">
        <w:rPr>
          <w:rFonts w:hint="eastAsia"/>
        </w:rPr>
        <w:t>‌</w:t>
      </w:r>
      <w:r w:rsidRPr="005F7ECF">
        <w:rPr>
          <w:rFonts w:hint="cs"/>
          <w:rtl/>
        </w:rPr>
        <w:t xml:space="preserve">ای ایراد کرد و گفت: </w:t>
      </w:r>
      <w:r w:rsidRPr="005F7ECF">
        <w:rPr>
          <w:rtl/>
        </w:rPr>
        <w:t>«</w:t>
      </w:r>
      <w:r w:rsidRPr="005F7ECF">
        <w:rPr>
          <w:rFonts w:hint="cs"/>
          <w:rtl/>
        </w:rPr>
        <w:t xml:space="preserve">خداوند تعالی محمد </w:t>
      </w:r>
      <w:r w:rsidRPr="005F7ECF">
        <w:rPr>
          <w:rFonts w:hint="cs"/>
          <w:rtl/>
        </w:rPr>
        <w:sym w:font="AGA Arabesque" w:char="F072"/>
      </w:r>
      <w:r w:rsidRPr="005F7ECF">
        <w:rPr>
          <w:rFonts w:hint="cs"/>
          <w:rtl/>
        </w:rPr>
        <w:t xml:space="preserve"> را به حق فرستاد و قرآن را بر وی نازل کرد و از جمله چیزهایی که در قرآن بود، آیه دال بر رجم کردن زناکار بود، ما آن را خواندیم و حفظ کردیم و پیامبر </w:t>
      </w:r>
      <w:r w:rsidRPr="005F7ECF">
        <w:rPr>
          <w:rFonts w:hint="cs"/>
          <w:rtl/>
        </w:rPr>
        <w:sym w:font="AGA Arabesque" w:char="F072"/>
      </w:r>
      <w:r w:rsidRPr="005F7ECF">
        <w:rPr>
          <w:rFonts w:hint="cs"/>
          <w:rtl/>
        </w:rPr>
        <w:t xml:space="preserve"> زناکار محصن را رجم کرد و ما نیز رجم کردیم و من</w:t>
      </w:r>
      <w:r w:rsidR="005A2E2B" w:rsidRPr="005F7ECF">
        <w:rPr>
          <w:rFonts w:hint="cs"/>
          <w:rtl/>
        </w:rPr>
        <w:t xml:space="preserve"> می‌</w:t>
      </w:r>
      <w:r w:rsidRPr="005F7ECF">
        <w:rPr>
          <w:rFonts w:hint="cs"/>
          <w:rtl/>
        </w:rPr>
        <w:t>ترسم که زمان بگذرد و طول بکشد و کسی مدعی شود که ما دلیل رجم زناکار محصن را در قرآن</w:t>
      </w:r>
      <w:r w:rsidR="005A2E2B" w:rsidRPr="005F7ECF">
        <w:rPr>
          <w:rFonts w:hint="cs"/>
          <w:rtl/>
        </w:rPr>
        <w:t xml:space="preserve"> نمی‌</w:t>
      </w:r>
      <w:r w:rsidRPr="005F7ECF">
        <w:rPr>
          <w:rFonts w:hint="cs"/>
          <w:rtl/>
        </w:rPr>
        <w:t>یابیم. آن وقت است که مردان گمراه</w:t>
      </w:r>
      <w:r w:rsidR="005A2E2B" w:rsidRPr="005F7ECF">
        <w:rPr>
          <w:rFonts w:hint="cs"/>
          <w:rtl/>
        </w:rPr>
        <w:t xml:space="preserve"> می‌</w:t>
      </w:r>
      <w:r w:rsidRPr="005F7ECF">
        <w:rPr>
          <w:rFonts w:hint="cs"/>
          <w:rtl/>
        </w:rPr>
        <w:t xml:space="preserve">شوند به سبب ترک کردن فریضه برپایی حدّ زناکار محصن که خداوند نازل کرده است. </w:t>
      </w:r>
    </w:p>
    <w:p w:rsidR="008E5DA0" w:rsidRPr="005F7ECF" w:rsidRDefault="008E5DA0" w:rsidP="005F7ECF">
      <w:pPr>
        <w:pStyle w:val="a3"/>
        <w:rPr>
          <w:spacing w:val="-2"/>
          <w:rtl/>
        </w:rPr>
      </w:pPr>
      <w:r w:rsidRPr="005F7ECF">
        <w:rPr>
          <w:rFonts w:hint="cs"/>
          <w:spacing w:val="-2"/>
          <w:rtl/>
        </w:rPr>
        <w:t>پس بدانید که رجم و سنگباران و سنگسار کردن زنان و مردانی که مرتکب زنای محصن</w:t>
      </w:r>
      <w:r w:rsidR="005A2E2B" w:rsidRPr="005F7ECF">
        <w:rPr>
          <w:rFonts w:hint="cs"/>
          <w:spacing w:val="-2"/>
          <w:rtl/>
        </w:rPr>
        <w:t xml:space="preserve"> می‌</w:t>
      </w:r>
      <w:r w:rsidRPr="005F7ECF">
        <w:rPr>
          <w:rFonts w:hint="cs"/>
          <w:spacing w:val="-2"/>
          <w:rtl/>
        </w:rPr>
        <w:t>شوند واجب است، هرگاه اقامه</w:t>
      </w:r>
      <w:r w:rsidR="005F7ECF" w:rsidRPr="005F7ECF">
        <w:rPr>
          <w:rFonts w:hint="eastAsia"/>
          <w:spacing w:val="-2"/>
        </w:rPr>
        <w:t>‌</w:t>
      </w:r>
      <w:r w:rsidRPr="005F7ECF">
        <w:rPr>
          <w:rFonts w:hint="cs"/>
          <w:spacing w:val="-2"/>
          <w:rtl/>
        </w:rPr>
        <w:t>ای بینه گردد و چهار نفر گواهی دهند، یا زن حامله باشد در اثر زنا یا مرتکب زنا خود اعتراف کند. و به خدای سوگند اگر مردم</w:t>
      </w:r>
      <w:r w:rsidR="005A2E2B" w:rsidRPr="005F7ECF">
        <w:rPr>
          <w:rFonts w:hint="cs"/>
          <w:spacing w:val="-2"/>
          <w:rtl/>
        </w:rPr>
        <w:t xml:space="preserve"> نمی‌</w:t>
      </w:r>
      <w:r w:rsidRPr="005F7ECF">
        <w:rPr>
          <w:rFonts w:hint="cs"/>
          <w:spacing w:val="-2"/>
          <w:rtl/>
        </w:rPr>
        <w:t>گفتند: عمر بر قرآن افزوده است و چیزی در آن زیاد کرده است آیه ای رجم را در قرآن</w:t>
      </w:r>
      <w:r w:rsidR="005A2E2B" w:rsidRPr="005F7ECF">
        <w:rPr>
          <w:rFonts w:hint="cs"/>
          <w:spacing w:val="-2"/>
          <w:rtl/>
        </w:rPr>
        <w:t xml:space="preserve"> می‌</w:t>
      </w:r>
      <w:r w:rsidRPr="005F7ECF">
        <w:rPr>
          <w:rFonts w:hint="cs"/>
          <w:spacing w:val="-2"/>
          <w:rtl/>
        </w:rPr>
        <w:t>نوشتم</w:t>
      </w:r>
      <w:r w:rsidRPr="005F7ECF">
        <w:rPr>
          <w:spacing w:val="-2"/>
          <w:rtl/>
        </w:rPr>
        <w:t>»</w:t>
      </w:r>
      <w:r w:rsidRPr="005F7ECF">
        <w:rPr>
          <w:rFonts w:hint="cs"/>
          <w:spacing w:val="-2"/>
          <w:rtl/>
        </w:rPr>
        <w:t xml:space="preserve">. </w:t>
      </w:r>
      <w:r w:rsidR="00D409D1" w:rsidRPr="005F7ECF">
        <w:rPr>
          <w:rFonts w:hint="cs"/>
          <w:spacing w:val="-2"/>
          <w:rtl/>
        </w:rPr>
        <w:t>(</w:t>
      </w:r>
      <w:r w:rsidRPr="005F7ECF">
        <w:rPr>
          <w:rFonts w:hint="cs"/>
          <w:spacing w:val="-2"/>
          <w:rtl/>
        </w:rPr>
        <w:t>به روایت شیخین و ابوداود و ترمذی و نسائی به صورت مختصر و مطول</w:t>
      </w:r>
      <w:r w:rsidR="00D409D1" w:rsidRPr="005F7ECF">
        <w:rPr>
          <w:rFonts w:hint="cs"/>
          <w:spacing w:val="-2"/>
          <w:rtl/>
        </w:rPr>
        <w:t>)</w:t>
      </w:r>
      <w:r w:rsidRPr="005F7ECF">
        <w:rPr>
          <w:rFonts w:hint="cs"/>
          <w:spacing w:val="-2"/>
          <w:rtl/>
        </w:rPr>
        <w:t xml:space="preserve">. و این حرف را در محضر اصحاب بیان کرد و کسی بر وی انکار ننمود. و اگر زناکار غیر محصن باشد اگر حُرّ و آزاد باشد حدّ او، صد ضربه شلاق است به دلیل فرموده خدای تعالی: </w:t>
      </w:r>
    </w:p>
    <w:p w:rsidR="008E5DA0" w:rsidRPr="003D6F83" w:rsidRDefault="00D00B75" w:rsidP="003D6F83">
      <w:pPr>
        <w:ind w:firstLine="284"/>
        <w:jc w:val="both"/>
        <w:rPr>
          <w:rFonts w:cs="B Lotus"/>
          <w:sz w:val="28"/>
          <w:rtl/>
          <w:lang w:bidi="fa-IR"/>
        </w:rPr>
      </w:pPr>
      <w:r>
        <w:rPr>
          <w:rFonts w:ascii="Traditional Arabic" w:hAnsi="Traditional Arabic" w:cs="Traditional Arabic"/>
          <w:sz w:val="28"/>
          <w:rtl/>
          <w:lang w:bidi="fa-IR"/>
        </w:rPr>
        <w:t>﴿</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لزَّانِيَةُ</w:t>
      </w:r>
      <w:r w:rsidR="00DA7CC1">
        <w:rPr>
          <w:rFonts w:ascii="KFGQPC Uthmanic Script HAFS" w:hAnsi="KFGQPC Uthmanic Script HAFS" w:cs="KFGQPC Uthmanic Script HAFS"/>
          <w:sz w:val="28"/>
          <w:rtl/>
        </w:rPr>
        <w:t xml:space="preserve"> وَ</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لزَّانِي</w:t>
      </w:r>
      <w:r w:rsidR="00DA7CC1">
        <w:rPr>
          <w:rFonts w:ascii="KFGQPC Uthmanic Script HAFS" w:hAnsi="KFGQPC Uthmanic Script HAFS" w:cs="KFGQPC Uthmanic Script HAFS"/>
          <w:sz w:val="28"/>
          <w:rtl/>
        </w:rPr>
        <w:t xml:space="preserve"> فَ</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جۡلِدُواْ</w:t>
      </w:r>
      <w:r w:rsidR="00DA7CC1">
        <w:rPr>
          <w:rFonts w:ascii="KFGQPC Uthmanic Script HAFS" w:hAnsi="KFGQPC Uthmanic Script HAFS" w:cs="KFGQPC Uthmanic Script HAFS"/>
          <w:sz w:val="28"/>
          <w:rtl/>
        </w:rPr>
        <w:t xml:space="preserve"> كُلَّ وَٰحِدٖ مِّنۡهُمَا مِاْئَةَ جَلۡدَةٖ</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النور: 2</w:t>
      </w:r>
      <w:r w:rsidRPr="005F7ECF">
        <w:rPr>
          <w:rStyle w:val="Char4"/>
          <w:rtl/>
        </w:rPr>
        <w:t>]</w:t>
      </w:r>
      <w:r w:rsidRPr="005F7ECF">
        <w:rPr>
          <w:rStyle w:val="Char3"/>
          <w:rtl/>
        </w:rPr>
        <w:t>.</w:t>
      </w:r>
    </w:p>
    <w:p w:rsidR="008E5DA0" w:rsidRPr="005F7ECF" w:rsidRDefault="008E5DA0" w:rsidP="005F7ECF">
      <w:pPr>
        <w:pStyle w:val="a3"/>
        <w:rPr>
          <w:rtl/>
        </w:rPr>
      </w:pPr>
      <w:r w:rsidRPr="005F7ECF">
        <w:rPr>
          <w:rtl/>
        </w:rPr>
        <w:t>«</w:t>
      </w:r>
      <w:r w:rsidRPr="005F7ECF">
        <w:rPr>
          <w:rFonts w:hint="cs"/>
          <w:rtl/>
        </w:rPr>
        <w:t>به هر یک از زن و مرد زناکار صد ضربه شلاق و تازیانه بزنید</w:t>
      </w:r>
      <w:r w:rsidRPr="005F7ECF">
        <w:rPr>
          <w:rtl/>
        </w:rPr>
        <w:t>»</w:t>
      </w:r>
      <w:r w:rsidRPr="005F7ECF">
        <w:rPr>
          <w:rFonts w:hint="cs"/>
          <w:rtl/>
        </w:rPr>
        <w:t xml:space="preserve">. و یک سال تبعید به دلیل قول پیامبر </w:t>
      </w:r>
      <w:r w:rsidRPr="005F7ECF">
        <w:rPr>
          <w:rFonts w:hint="cs"/>
          <w:rtl/>
        </w:rPr>
        <w:sym w:font="AGA Arabesque" w:char="F072"/>
      </w:r>
      <w:r w:rsidRPr="005F7ECF">
        <w:rPr>
          <w:rFonts w:hint="cs"/>
          <w:rtl/>
        </w:rPr>
        <w:t>:</w:t>
      </w:r>
    </w:p>
    <w:p w:rsidR="008E5DA0" w:rsidRPr="003D6F83" w:rsidRDefault="008E5DA0" w:rsidP="005F7ECF">
      <w:pPr>
        <w:pStyle w:val="a3"/>
        <w:rPr>
          <w:rtl/>
        </w:rPr>
      </w:pPr>
      <w:r w:rsidRPr="00034AE5">
        <w:rPr>
          <w:rStyle w:val="Char1"/>
          <w:rtl/>
        </w:rPr>
        <w:t>«اَلبِک</w:t>
      </w:r>
      <w:r w:rsidRPr="00034AE5">
        <w:rPr>
          <w:rStyle w:val="Char1"/>
          <w:rFonts w:hint="cs"/>
          <w:rtl/>
        </w:rPr>
        <w:t>ْ</w:t>
      </w:r>
      <w:r w:rsidRPr="00034AE5">
        <w:rPr>
          <w:rStyle w:val="Char1"/>
          <w:rtl/>
        </w:rPr>
        <w:t>رُ بِالبِک</w:t>
      </w:r>
      <w:r w:rsidRPr="00034AE5">
        <w:rPr>
          <w:rStyle w:val="Char1"/>
          <w:rFonts w:hint="cs"/>
          <w:rtl/>
        </w:rPr>
        <w:t>ْ</w:t>
      </w:r>
      <w:r w:rsidRPr="00034AE5">
        <w:rPr>
          <w:rStyle w:val="Char1"/>
          <w:rtl/>
        </w:rPr>
        <w:t>رِ جَل</w:t>
      </w:r>
      <w:r w:rsidRPr="00034AE5">
        <w:rPr>
          <w:rStyle w:val="Char1"/>
          <w:rFonts w:hint="cs"/>
          <w:rtl/>
        </w:rPr>
        <w:t>ْ</w:t>
      </w:r>
      <w:r w:rsidRPr="00034AE5">
        <w:rPr>
          <w:rStyle w:val="Char1"/>
          <w:rtl/>
        </w:rPr>
        <w:t>دُ مِأَةٍ وَنَف</w:t>
      </w:r>
      <w:r w:rsidRPr="00034AE5">
        <w:rPr>
          <w:rStyle w:val="Char1"/>
          <w:rFonts w:hint="cs"/>
          <w:rtl/>
        </w:rPr>
        <w:t>ْ</w:t>
      </w:r>
      <w:r w:rsidRPr="00034AE5">
        <w:rPr>
          <w:rStyle w:val="Char1"/>
          <w:rtl/>
        </w:rPr>
        <w:t>یُ سَنَةٍ»</w:t>
      </w:r>
      <w:r w:rsidRPr="005F7ECF">
        <w:rPr>
          <w:rFonts w:hint="cs"/>
          <w:rtl/>
        </w:rPr>
        <w:t xml:space="preserve">. </w:t>
      </w:r>
      <w:r w:rsidRPr="005F7ECF">
        <w:rPr>
          <w:rtl/>
        </w:rPr>
        <w:t>«</w:t>
      </w:r>
      <w:r w:rsidRPr="005F7ECF">
        <w:rPr>
          <w:rFonts w:hint="cs"/>
          <w:rtl/>
        </w:rPr>
        <w:t>هرگاه زن شوهر نکرده و شوهر ندیده با مرد زن نگرفته مرتکب زنا شدند صد ضربه شلاق و یک</w:t>
      </w:r>
      <w:r w:rsidR="00B37529" w:rsidRPr="005F7ECF">
        <w:rPr>
          <w:rFonts w:hint="cs"/>
          <w:rtl/>
        </w:rPr>
        <w:t xml:space="preserve"> </w:t>
      </w:r>
      <w:r w:rsidRPr="005F7ECF">
        <w:rPr>
          <w:rFonts w:hint="cs"/>
          <w:rtl/>
        </w:rPr>
        <w:t>سال تبعید حدّ</w:t>
      </w:r>
      <w:r w:rsidR="005A2E2B" w:rsidRPr="005F7ECF">
        <w:rPr>
          <w:rFonts w:hint="cs"/>
          <w:rtl/>
        </w:rPr>
        <w:t xml:space="preserve"> آن‌ها </w:t>
      </w:r>
      <w:r w:rsidRPr="005F7ECF">
        <w:rPr>
          <w:rFonts w:hint="cs"/>
          <w:rtl/>
        </w:rPr>
        <w:t>است</w:t>
      </w:r>
      <w:r w:rsidRPr="005F7ECF">
        <w:rPr>
          <w:rtl/>
        </w:rPr>
        <w:t>»</w:t>
      </w:r>
      <w:r w:rsidRPr="005F7ECF">
        <w:rPr>
          <w:rFonts w:hint="cs"/>
          <w:rtl/>
        </w:rPr>
        <w:t>.</w:t>
      </w:r>
    </w:p>
    <w:p w:rsidR="008E5DA0" w:rsidRPr="003D6F83" w:rsidRDefault="00D409D1" w:rsidP="005F7ECF">
      <w:pPr>
        <w:pStyle w:val="a3"/>
        <w:rPr>
          <w:rtl/>
        </w:rPr>
      </w:pPr>
      <w:r w:rsidRPr="003D6F83">
        <w:rPr>
          <w:rFonts w:hint="cs"/>
          <w:rtl/>
        </w:rPr>
        <w:t>(</w:t>
      </w:r>
      <w:r w:rsidR="008E5DA0" w:rsidRPr="003D6F83">
        <w:rPr>
          <w:rFonts w:hint="cs"/>
          <w:rtl/>
        </w:rPr>
        <w:t>به روایت مسلم</w:t>
      </w:r>
      <w:r w:rsidRPr="003D6F83">
        <w:rPr>
          <w:rFonts w:hint="cs"/>
          <w:rtl/>
        </w:rPr>
        <w:t>)</w:t>
      </w:r>
      <w:r w:rsidR="008E5DA0" w:rsidRPr="003D6F83">
        <w:rPr>
          <w:rFonts w:hint="cs"/>
          <w:rtl/>
        </w:rPr>
        <w:t>. و شرط است که محل تبعید به اندازه مسافتی دور باشد که نماز را در آن به صورت شکسته</w:t>
      </w:r>
      <w:r w:rsidR="005A2E2B">
        <w:rPr>
          <w:rFonts w:hint="cs"/>
          <w:rtl/>
        </w:rPr>
        <w:t xml:space="preserve"> می‌</w:t>
      </w:r>
      <w:r w:rsidR="008E5DA0" w:rsidRPr="003D6F83">
        <w:rPr>
          <w:rFonts w:hint="cs"/>
          <w:rtl/>
        </w:rPr>
        <w:t xml:space="preserve">خوانند. چون مقصود از تبعید دوری از اهل و وطن است. و اگر امام مصلحت بداند که او را به مسافتی دورتر تبعید کند این حق را دارد، چون ابوبکر صدیق </w:t>
      </w:r>
      <w:r w:rsidR="008E5DA0" w:rsidRPr="003D6F83">
        <w:rPr>
          <w:rFonts w:hint="cs"/>
          <w:rtl/>
        </w:rPr>
        <w:sym w:font="AGA Arabesque" w:char="F074"/>
      </w:r>
      <w:r w:rsidR="008E5DA0" w:rsidRPr="003D6F83">
        <w:rPr>
          <w:rFonts w:hint="cs"/>
          <w:rtl/>
        </w:rPr>
        <w:t xml:space="preserve"> یکی را به فدک تبعید نمود. و عمر بن خطاب </w:t>
      </w:r>
      <w:r w:rsidR="008E5DA0" w:rsidRPr="003D6F83">
        <w:rPr>
          <w:rFonts w:hint="cs"/>
          <w:rtl/>
        </w:rPr>
        <w:sym w:font="AGA Arabesque" w:char="F074"/>
      </w:r>
      <w:r w:rsidR="008E5DA0" w:rsidRPr="003D6F83">
        <w:rPr>
          <w:rFonts w:hint="cs"/>
          <w:rtl/>
        </w:rPr>
        <w:t xml:space="preserve"> به شام تبعید کرد. و عثمان بن عفان </w:t>
      </w:r>
      <w:r w:rsidR="008E5DA0" w:rsidRPr="003D6F83">
        <w:rPr>
          <w:rFonts w:hint="cs"/>
          <w:rtl/>
        </w:rPr>
        <w:sym w:font="AGA Arabesque" w:char="F074"/>
      </w:r>
      <w:r w:rsidR="008E5DA0" w:rsidRPr="003D6F83">
        <w:rPr>
          <w:rFonts w:hint="cs"/>
          <w:rtl/>
        </w:rPr>
        <w:t xml:space="preserve"> به مصر تبعید کرد. و علی بن ابیطالب </w:t>
      </w:r>
      <w:r w:rsidR="008E5DA0" w:rsidRPr="003D6F83">
        <w:rPr>
          <w:rFonts w:hint="cs"/>
          <w:rtl/>
        </w:rPr>
        <w:sym w:font="AGA Arabesque" w:char="F074"/>
      </w:r>
      <w:r w:rsidR="008E5DA0" w:rsidRPr="003D6F83">
        <w:rPr>
          <w:rFonts w:hint="cs"/>
          <w:rtl/>
        </w:rPr>
        <w:t xml:space="preserve"> به بصره تبعید کرد. و زن را نباید به تبعید فرستاد مگر با وجود محرمی همراه او و اگر محرم جز با مزد و کرایه حاضر به خروج همراه وی نشد باید این مزد و اجرت به وی داده شود و از مال زن پرداخت گردد. </w:t>
      </w:r>
    </w:p>
    <w:p w:rsidR="008E5DA0" w:rsidRPr="005F7ECF" w:rsidRDefault="008E5DA0" w:rsidP="005F7ECF">
      <w:pPr>
        <w:pStyle w:val="a3"/>
        <w:rPr>
          <w:spacing w:val="-2"/>
          <w:rtl/>
        </w:rPr>
      </w:pPr>
      <w:r w:rsidRPr="005F7ECF">
        <w:rPr>
          <w:rFonts w:hint="cs"/>
          <w:spacing w:val="-2"/>
          <w:rtl/>
        </w:rPr>
        <w:t>پس هرگاه مرد بالغ و عاقل از روی اختیار و اراده خود مرتکب زنا شد و او مسلمان یا کافر ذمی یا مرتد باشد، حدّ بر وی واجب</w:t>
      </w:r>
      <w:r w:rsidR="005A2E2B" w:rsidRPr="005F7ECF">
        <w:rPr>
          <w:rFonts w:hint="cs"/>
          <w:spacing w:val="-2"/>
          <w:rtl/>
        </w:rPr>
        <w:t xml:space="preserve"> می‌</w:t>
      </w:r>
      <w:r w:rsidRPr="005F7ECF">
        <w:rPr>
          <w:rFonts w:hint="cs"/>
          <w:spacing w:val="-2"/>
          <w:rtl/>
        </w:rPr>
        <w:t xml:space="preserve">گردد. اما مسلمان به دلیل اجماع بر آن. و اما کافر ذمی، به دلیل این که اهل ادیان آسمانی اجماع دارند بر حرام بودن زنا و شخص ذمی ملتزم شده است به احکام اسلامی پس شبیه به مسلمان است. و پیامبر </w:t>
      </w:r>
      <w:r w:rsidRPr="005F7ECF">
        <w:rPr>
          <w:rFonts w:hint="cs"/>
          <w:spacing w:val="-2"/>
          <w:rtl/>
        </w:rPr>
        <w:sym w:font="AGA Arabesque" w:char="F072"/>
      </w:r>
      <w:r w:rsidRPr="005F7ECF">
        <w:rPr>
          <w:rFonts w:hint="cs"/>
          <w:spacing w:val="-2"/>
          <w:rtl/>
        </w:rPr>
        <w:t xml:space="preserve"> دو نفر زن و مرد یهودی را که مرتکب زنای محصن شده بودند رجم کرد. و اما مرتد به طریق اولی باید حدّ بر وی جاری گردد. چون احکام اسلامی بر وی جاری</w:t>
      </w:r>
      <w:r w:rsidR="005A2E2B" w:rsidRPr="005F7ECF">
        <w:rPr>
          <w:rFonts w:hint="cs"/>
          <w:spacing w:val="-2"/>
          <w:rtl/>
        </w:rPr>
        <w:t xml:space="preserve"> می‌</w:t>
      </w:r>
      <w:r w:rsidRPr="005F7ECF">
        <w:rPr>
          <w:rFonts w:hint="cs"/>
          <w:spacing w:val="-2"/>
          <w:rtl/>
        </w:rPr>
        <w:t xml:space="preserve">شود. </w:t>
      </w:r>
    </w:p>
    <w:p w:rsidR="008E5DA0" w:rsidRPr="003D6F83" w:rsidRDefault="008E5DA0" w:rsidP="005F7ECF">
      <w:pPr>
        <w:pStyle w:val="a3"/>
        <w:rPr>
          <w:rtl/>
        </w:rPr>
      </w:pPr>
      <w:r w:rsidRPr="003D6F83">
        <w:rPr>
          <w:rFonts w:hint="cs"/>
          <w:rtl/>
        </w:rPr>
        <w:t xml:space="preserve">و کسی که بدون اختیار و به اکراه مرتکب زنا شده باشد بر وی حدّ نیست خواه مرد باشد یا زن، بنا به تصور این که، اکراه از جانب مرد باشد و آن صحیح است و بدون خلاف اکراه از جانب زن نیز قابل تصور است. </w:t>
      </w:r>
    </w:p>
    <w:p w:rsidR="008E5DA0" w:rsidRDefault="008E5DA0" w:rsidP="005F7ECF">
      <w:pPr>
        <w:pStyle w:val="a3"/>
      </w:pPr>
      <w:r w:rsidRPr="005F7ECF">
        <w:rPr>
          <w:rFonts w:hint="cs"/>
          <w:rtl/>
        </w:rPr>
        <w:t>و برای این که حدّ، در حق مرتکب زنا اجرا شود باید او به حرام بودن زنا آگاهی و علم داشته باشد، پس بر کسی که مرتکب زنا شده و از حرام بودن آن اطلاع ندارد حّدی نیست، مانند کسی که در صحرا و بیابان پرورش یافته است یا تازه مسلمان شده باشد و از قوانین اسلام اطلاع نداشته باشد، لذا پیامبر</w:t>
      </w:r>
      <w:r w:rsidRPr="005F7ECF">
        <w:rPr>
          <w:rFonts w:hint="cs"/>
          <w:rtl/>
        </w:rPr>
        <w:sym w:font="AGA Arabesque" w:char="F072"/>
      </w:r>
      <w:r w:rsidRPr="005F7ECF">
        <w:rPr>
          <w:rFonts w:hint="cs"/>
          <w:rtl/>
        </w:rPr>
        <w:t xml:space="preserve"> به ماعز گفت: </w:t>
      </w:r>
      <w:r w:rsidRPr="005F7ECF">
        <w:rPr>
          <w:rtl/>
        </w:rPr>
        <w:t>«</w:t>
      </w:r>
      <w:r w:rsidRPr="005F7ECF">
        <w:rPr>
          <w:rFonts w:hint="cs"/>
          <w:rtl/>
        </w:rPr>
        <w:t>آیا</w:t>
      </w:r>
      <w:r w:rsidR="005A2E2B" w:rsidRPr="005F7ECF">
        <w:rPr>
          <w:rFonts w:hint="cs"/>
          <w:rtl/>
        </w:rPr>
        <w:t xml:space="preserve"> می‌‌</w:t>
      </w:r>
      <w:r w:rsidRPr="005F7ECF">
        <w:rPr>
          <w:rFonts w:hint="cs"/>
          <w:rtl/>
        </w:rPr>
        <w:t>دانی که زنا چیست؟ و اگر جهل به حرمت زنا مانع از اجرا و اقامه حدّ</w:t>
      </w:r>
      <w:r w:rsidR="005A2E2B" w:rsidRPr="005F7ECF">
        <w:rPr>
          <w:rFonts w:hint="cs"/>
          <w:rtl/>
        </w:rPr>
        <w:t xml:space="preserve"> نمی‌</w:t>
      </w:r>
      <w:r w:rsidRPr="005F7ECF">
        <w:rPr>
          <w:rFonts w:hint="cs"/>
          <w:rtl/>
        </w:rPr>
        <w:t xml:space="preserve">شد پیامبر </w:t>
      </w:r>
      <w:r w:rsidRPr="005F7ECF">
        <w:rPr>
          <w:rFonts w:hint="cs"/>
          <w:rtl/>
        </w:rPr>
        <w:sym w:font="AGA Arabesque" w:char="F072"/>
      </w:r>
      <w:r w:rsidRPr="005F7ECF">
        <w:rPr>
          <w:rFonts w:hint="cs"/>
          <w:rtl/>
        </w:rPr>
        <w:t xml:space="preserve"> این پرسش را از وی</w:t>
      </w:r>
      <w:r w:rsidR="005A2E2B" w:rsidRPr="005F7ECF">
        <w:rPr>
          <w:rFonts w:hint="cs"/>
          <w:rtl/>
        </w:rPr>
        <w:t xml:space="preserve"> نمی‌</w:t>
      </w:r>
      <w:r w:rsidRPr="005F7ECF">
        <w:rPr>
          <w:rFonts w:hint="cs"/>
          <w:rtl/>
        </w:rPr>
        <w:t xml:space="preserve">کرد، و حدّ تابع گناه است و چنین شخصی گناهکار نیست. </w:t>
      </w:r>
    </w:p>
    <w:p w:rsidR="008E5DA0" w:rsidRPr="00D92A48" w:rsidRDefault="008E5DA0" w:rsidP="00501A88">
      <w:pPr>
        <w:pStyle w:val="a2"/>
        <w:rPr>
          <w:rtl/>
        </w:rPr>
      </w:pPr>
      <w:bookmarkStart w:id="686" w:name="_Toc338427201"/>
      <w:bookmarkStart w:id="687" w:name="_Toc418284347"/>
      <w:r w:rsidRPr="00D92A48">
        <w:rPr>
          <w:rFonts w:hint="cs"/>
          <w:rtl/>
        </w:rPr>
        <w:t>شرط محصن بودن</w:t>
      </w:r>
      <w:bookmarkEnd w:id="686"/>
      <w:bookmarkEnd w:id="687"/>
    </w:p>
    <w:p w:rsidR="008E5DA0" w:rsidRPr="003D6F83" w:rsidRDefault="008E5DA0" w:rsidP="005F7ECF">
      <w:pPr>
        <w:pStyle w:val="a3"/>
        <w:rPr>
          <w:rtl/>
        </w:rPr>
      </w:pPr>
      <w:r w:rsidRPr="003D6F83">
        <w:rPr>
          <w:rFonts w:hint="cs"/>
          <w:rtl/>
        </w:rPr>
        <w:t>احصان در لغت عرب به معنی منع است چون خداوند</w:t>
      </w:r>
      <w:r w:rsidR="005A2E2B">
        <w:rPr>
          <w:rFonts w:hint="cs"/>
          <w:rtl/>
        </w:rPr>
        <w:t xml:space="preserve"> می‌</w:t>
      </w:r>
      <w:r w:rsidRPr="003D6F83">
        <w:rPr>
          <w:rFonts w:hint="cs"/>
          <w:rtl/>
        </w:rPr>
        <w:t xml:space="preserve">فرماید: </w:t>
      </w:r>
    </w:p>
    <w:p w:rsidR="00D00B75" w:rsidRPr="00DA7CC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sz w:val="28"/>
          <w:rtl/>
        </w:rPr>
        <w:t>لِتُحۡصِنَكُم مِّنۢ بَأۡسِكُمۡ</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الأنبیاء: 80</w:t>
      </w:r>
      <w:r w:rsidRPr="005F7ECF">
        <w:rPr>
          <w:rStyle w:val="Char4"/>
          <w:rtl/>
        </w:rPr>
        <w:t>]</w:t>
      </w:r>
      <w:r w:rsidRPr="005F7ECF">
        <w:rPr>
          <w:rStyle w:val="Char3"/>
          <w:rtl/>
        </w:rPr>
        <w:t>.</w:t>
      </w:r>
    </w:p>
    <w:p w:rsidR="008E5DA0" w:rsidRPr="005F7ECF" w:rsidRDefault="008E5DA0" w:rsidP="005F7ECF">
      <w:pPr>
        <w:pStyle w:val="a3"/>
        <w:rPr>
          <w:rtl/>
        </w:rPr>
      </w:pPr>
      <w:r w:rsidRPr="005F7ECF">
        <w:rPr>
          <w:rtl/>
        </w:rPr>
        <w:t>«</w:t>
      </w:r>
      <w:r w:rsidRPr="005F7ECF">
        <w:rPr>
          <w:rFonts w:hint="cs"/>
          <w:rtl/>
        </w:rPr>
        <w:t>تا شما را از سختی منع کند</w:t>
      </w:r>
      <w:r w:rsidRPr="005F7ECF">
        <w:rPr>
          <w:rtl/>
        </w:rPr>
        <w:t>»</w:t>
      </w:r>
      <w:r w:rsidRPr="005F7ECF">
        <w:rPr>
          <w:rFonts w:hint="cs"/>
          <w:rtl/>
        </w:rPr>
        <w:t xml:space="preserve"> و در اصطلاح شرع معانی فراوانی دارد: </w:t>
      </w:r>
    </w:p>
    <w:p w:rsidR="008E5DA0" w:rsidRPr="005F7ECF" w:rsidRDefault="008E5DA0" w:rsidP="005F7ECF">
      <w:pPr>
        <w:pStyle w:val="a3"/>
        <w:rPr>
          <w:rtl/>
        </w:rPr>
      </w:pPr>
      <w:r w:rsidRPr="005F7ECF">
        <w:rPr>
          <w:rFonts w:hint="cs"/>
          <w:rtl/>
        </w:rPr>
        <w:t>از جمله: محصن به معنای مسلمان بودن. چون خداوند</w:t>
      </w:r>
      <w:r w:rsidR="005A2E2B" w:rsidRPr="005F7ECF">
        <w:rPr>
          <w:rFonts w:hint="cs"/>
          <w:rtl/>
        </w:rPr>
        <w:t xml:space="preserve"> می‌</w:t>
      </w:r>
      <w:r w:rsidRPr="005F7ECF">
        <w:rPr>
          <w:rFonts w:hint="cs"/>
          <w:rtl/>
        </w:rPr>
        <w:t xml:space="preserve">گوید: </w:t>
      </w:r>
    </w:p>
    <w:p w:rsidR="00D00B75" w:rsidRPr="00DA7CC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sz w:val="28"/>
          <w:rtl/>
        </w:rPr>
        <w:t>فَإِذَآ أُحۡصِنَّ فَإِنۡ أَتَيۡنَ بِفَٰحِشَةٖ</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النساء: 25</w:t>
      </w:r>
      <w:r w:rsidRPr="005F7ECF">
        <w:rPr>
          <w:rStyle w:val="Char4"/>
          <w:rtl/>
        </w:rPr>
        <w:t>]</w:t>
      </w:r>
      <w:r w:rsidRPr="005F7ECF">
        <w:rPr>
          <w:rStyle w:val="Char3"/>
          <w:rtl/>
        </w:rPr>
        <w:t>.</w:t>
      </w:r>
    </w:p>
    <w:p w:rsidR="008E5DA0" w:rsidRPr="005F7ECF" w:rsidRDefault="008E5DA0" w:rsidP="005F7ECF">
      <w:pPr>
        <w:pStyle w:val="a3"/>
        <w:rPr>
          <w:rtl/>
        </w:rPr>
      </w:pPr>
      <w:r w:rsidRPr="005F7ECF">
        <w:rPr>
          <w:rtl/>
        </w:rPr>
        <w:t>«</w:t>
      </w:r>
      <w:r w:rsidRPr="005F7ECF">
        <w:rPr>
          <w:rFonts w:hint="cs"/>
          <w:rtl/>
        </w:rPr>
        <w:t>هرگاه زنان مسلمان بودند و مرتکب زنا شدند</w:t>
      </w:r>
      <w:r w:rsidRPr="005F7ECF">
        <w:rPr>
          <w:rtl/>
        </w:rPr>
        <w:t>»</w:t>
      </w:r>
      <w:r w:rsidRPr="005F7ECF">
        <w:rPr>
          <w:rFonts w:hint="cs"/>
          <w:rtl/>
        </w:rPr>
        <w:t xml:space="preserve"> که (أُحصن) به معنی (أَسلَمنَ) است. </w:t>
      </w:r>
    </w:p>
    <w:p w:rsidR="008E5DA0" w:rsidRPr="003D6F83" w:rsidRDefault="008E5DA0" w:rsidP="005F7ECF">
      <w:pPr>
        <w:pStyle w:val="a3"/>
        <w:rPr>
          <w:rtl/>
        </w:rPr>
      </w:pPr>
      <w:r w:rsidRPr="003D6F83">
        <w:rPr>
          <w:rFonts w:hint="cs"/>
          <w:rtl/>
        </w:rPr>
        <w:t>و از جمله: احصان به معنی حریت و آزادی نیز آمده است. چون خداوند</w:t>
      </w:r>
      <w:r w:rsidR="005A2E2B">
        <w:rPr>
          <w:rFonts w:hint="cs"/>
          <w:rtl/>
        </w:rPr>
        <w:t xml:space="preserve"> می‌</w:t>
      </w:r>
      <w:r w:rsidRPr="003D6F83">
        <w:rPr>
          <w:rFonts w:hint="cs"/>
          <w:rtl/>
        </w:rPr>
        <w:t xml:space="preserve">فرماید: </w:t>
      </w:r>
    </w:p>
    <w:p w:rsidR="00D00B75" w:rsidRPr="00DA7CC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sz w:val="28"/>
          <w:rtl/>
        </w:rPr>
        <w:t xml:space="preserve">فَعَلَيۡهِنَّ نِصۡفُ مَا عَلَى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لۡمُحۡصَنَٰتِ</w:t>
      </w:r>
      <w:r w:rsidR="00DA7CC1">
        <w:rPr>
          <w:rFonts w:ascii="KFGQPC Uthmanic Script HAFS" w:hAnsi="KFGQPC Uthmanic Script HAFS" w:cs="KFGQPC Uthmanic Script HAFS"/>
          <w:sz w:val="28"/>
          <w:rtl/>
        </w:rPr>
        <w:t xml:space="preserve"> مِنَ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لۡعَذَابِ</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النساء: 25</w:t>
      </w:r>
      <w:r w:rsidRPr="005F7ECF">
        <w:rPr>
          <w:rStyle w:val="Char4"/>
          <w:rtl/>
        </w:rPr>
        <w:t>]</w:t>
      </w:r>
      <w:r w:rsidRPr="005F7ECF">
        <w:rPr>
          <w:rStyle w:val="Char3"/>
          <w:rtl/>
        </w:rPr>
        <w:t>.</w:t>
      </w:r>
    </w:p>
    <w:p w:rsidR="008E5DA0" w:rsidRPr="003D6F83" w:rsidRDefault="008E5DA0" w:rsidP="005F7ECF">
      <w:pPr>
        <w:pStyle w:val="a3"/>
        <w:rPr>
          <w:rtl/>
        </w:rPr>
      </w:pPr>
      <w:r w:rsidRPr="005F7ECF">
        <w:rPr>
          <w:rtl/>
        </w:rPr>
        <w:t>«</w:t>
      </w:r>
      <w:r w:rsidRPr="005F7ECF">
        <w:rPr>
          <w:rFonts w:hint="cs"/>
          <w:rtl/>
        </w:rPr>
        <w:t>حدّ زنان کنیز نصف حدّ زنان آزاد است</w:t>
      </w:r>
      <w:r w:rsidRPr="005F7ECF">
        <w:rPr>
          <w:rtl/>
        </w:rPr>
        <w:t>»</w:t>
      </w:r>
      <w:r w:rsidRPr="005F7ECF">
        <w:rPr>
          <w:rFonts w:hint="cs"/>
          <w:rtl/>
        </w:rPr>
        <w:t xml:space="preserve"> که محصنات</w:t>
      </w:r>
      <w:r w:rsidRPr="003D6F83">
        <w:rPr>
          <w:rFonts w:hint="cs"/>
          <w:rtl/>
        </w:rPr>
        <w:t xml:space="preserve"> به معنی آزادگان است.</w:t>
      </w:r>
    </w:p>
    <w:p w:rsidR="008E5DA0" w:rsidRPr="003D6F83" w:rsidRDefault="008E5DA0" w:rsidP="005F7ECF">
      <w:pPr>
        <w:pStyle w:val="a3"/>
        <w:rPr>
          <w:rtl/>
        </w:rPr>
      </w:pPr>
      <w:r w:rsidRPr="003D6F83">
        <w:rPr>
          <w:rFonts w:hint="cs"/>
          <w:rtl/>
        </w:rPr>
        <w:t xml:space="preserve">و از جمله: احصان به معنی عفت و پاکدامنی است. به دلیل قول خدای: </w:t>
      </w:r>
    </w:p>
    <w:p w:rsidR="00D00B75" w:rsidRPr="00DA7CC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hint="eastAsia"/>
          <w:sz w:val="28"/>
          <w:rtl/>
        </w:rPr>
        <w:t>وَ</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لَّذِينَ</w:t>
      </w:r>
      <w:r w:rsidR="00DA7CC1">
        <w:rPr>
          <w:rFonts w:ascii="KFGQPC Uthmanic Script HAFS" w:hAnsi="KFGQPC Uthmanic Script HAFS" w:cs="KFGQPC Uthmanic Script HAFS"/>
          <w:sz w:val="28"/>
          <w:rtl/>
        </w:rPr>
        <w:t xml:space="preserve"> يَرۡمُونَ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لۡمُحۡصَنَٰتِ</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النور: 4</w:t>
      </w:r>
      <w:r w:rsidRPr="005F7ECF">
        <w:rPr>
          <w:rStyle w:val="Char4"/>
          <w:rtl/>
        </w:rPr>
        <w:t>]</w:t>
      </w:r>
      <w:r w:rsidRPr="005F7ECF">
        <w:rPr>
          <w:rStyle w:val="Char3"/>
          <w:rtl/>
        </w:rPr>
        <w:t>.</w:t>
      </w:r>
    </w:p>
    <w:p w:rsidR="008E5DA0" w:rsidRPr="005F7ECF" w:rsidRDefault="008E5DA0" w:rsidP="005F7ECF">
      <w:pPr>
        <w:pStyle w:val="a3"/>
        <w:rPr>
          <w:rtl/>
        </w:rPr>
      </w:pPr>
      <w:r w:rsidRPr="005F7ECF">
        <w:rPr>
          <w:rtl/>
        </w:rPr>
        <w:t>«</w:t>
      </w:r>
      <w:r w:rsidRPr="005F7ECF">
        <w:rPr>
          <w:rFonts w:hint="cs"/>
          <w:rtl/>
        </w:rPr>
        <w:t>آن کسانی که زنان پاکدامن و عفیف را مورد اتهام و قذف قرار</w:t>
      </w:r>
      <w:r w:rsidR="005A2E2B" w:rsidRPr="005F7ECF">
        <w:rPr>
          <w:rFonts w:hint="cs"/>
          <w:rtl/>
        </w:rPr>
        <w:t xml:space="preserve"> می‌</w:t>
      </w:r>
      <w:r w:rsidRPr="005F7ECF">
        <w:rPr>
          <w:rFonts w:hint="cs"/>
          <w:rtl/>
        </w:rPr>
        <w:t>دهند</w:t>
      </w:r>
      <w:r w:rsidRPr="005F7ECF">
        <w:rPr>
          <w:rtl/>
        </w:rPr>
        <w:t>»</w:t>
      </w:r>
      <w:r w:rsidRPr="005F7ECF">
        <w:rPr>
          <w:rFonts w:hint="cs"/>
          <w:rtl/>
        </w:rPr>
        <w:t xml:space="preserve"> که محصنات به معنی عفیفات است. </w:t>
      </w:r>
    </w:p>
    <w:p w:rsidR="008E5DA0" w:rsidRPr="003D6F83" w:rsidRDefault="008E5DA0" w:rsidP="005F7ECF">
      <w:pPr>
        <w:pStyle w:val="a3"/>
        <w:rPr>
          <w:rtl/>
        </w:rPr>
      </w:pPr>
      <w:r w:rsidRPr="003D6F83">
        <w:rPr>
          <w:rFonts w:hint="cs"/>
          <w:rtl/>
        </w:rPr>
        <w:t>و از جمله: احصان به معنی ازدواج کرده، چون خداوند</w:t>
      </w:r>
      <w:r w:rsidR="005A2E2B">
        <w:rPr>
          <w:rFonts w:hint="cs"/>
          <w:rtl/>
        </w:rPr>
        <w:t xml:space="preserve"> می‌</w:t>
      </w:r>
      <w:r w:rsidRPr="003D6F83">
        <w:rPr>
          <w:rFonts w:hint="cs"/>
          <w:rtl/>
        </w:rPr>
        <w:t xml:space="preserve">گوید: </w:t>
      </w:r>
    </w:p>
    <w:p w:rsidR="00D00B75" w:rsidRPr="00DA7CC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sz w:val="28"/>
          <w:rtl/>
        </w:rPr>
        <w:t>۞وَ</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لۡمُحۡصَنَٰتُ</w:t>
      </w:r>
      <w:r w:rsidR="00DA7CC1">
        <w:rPr>
          <w:rFonts w:ascii="KFGQPC Uthmanic Script HAFS" w:hAnsi="KFGQPC Uthmanic Script HAFS" w:cs="KFGQPC Uthmanic Script HAFS"/>
          <w:sz w:val="28"/>
          <w:rtl/>
        </w:rPr>
        <w:t xml:space="preserve"> مِنَ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لنِّسَآءِ</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النساء: 24</w:t>
      </w:r>
      <w:r w:rsidRPr="005F7ECF">
        <w:rPr>
          <w:rStyle w:val="Char4"/>
          <w:rtl/>
        </w:rPr>
        <w:t>]</w:t>
      </w:r>
      <w:r w:rsidRPr="005F7ECF">
        <w:rPr>
          <w:rStyle w:val="Char3"/>
          <w:rtl/>
        </w:rPr>
        <w:t>.</w:t>
      </w:r>
    </w:p>
    <w:p w:rsidR="008E5DA0" w:rsidRPr="005F7ECF" w:rsidRDefault="008E5DA0" w:rsidP="005F7ECF">
      <w:pPr>
        <w:pStyle w:val="a3"/>
        <w:rPr>
          <w:rtl/>
        </w:rPr>
      </w:pPr>
      <w:r w:rsidRPr="005F7ECF">
        <w:rPr>
          <w:rtl/>
        </w:rPr>
        <w:t>«</w:t>
      </w:r>
      <w:r w:rsidRPr="005F7ECF">
        <w:rPr>
          <w:rFonts w:hint="cs"/>
          <w:rtl/>
        </w:rPr>
        <w:t>زنان ازدواج کرده</w:t>
      </w:r>
      <w:r w:rsidRPr="005F7ECF">
        <w:rPr>
          <w:rtl/>
        </w:rPr>
        <w:t>»</w:t>
      </w:r>
      <w:r w:rsidRPr="005F7ECF">
        <w:rPr>
          <w:rFonts w:hint="cs"/>
          <w:rtl/>
        </w:rPr>
        <w:t xml:space="preserve"> که محصنات به معنی متزوجات است.</w:t>
      </w:r>
    </w:p>
    <w:p w:rsidR="008E5DA0" w:rsidRPr="005F7ECF" w:rsidRDefault="008E5DA0" w:rsidP="005F7ECF">
      <w:pPr>
        <w:pStyle w:val="a3"/>
        <w:rPr>
          <w:rtl/>
        </w:rPr>
      </w:pPr>
      <w:r w:rsidRPr="005F7ECF">
        <w:rPr>
          <w:rFonts w:hint="cs"/>
          <w:rtl/>
        </w:rPr>
        <w:t>و از جمله: احصان به معنی وطی و عمل جماع است. و خداوند</w:t>
      </w:r>
      <w:r w:rsidR="005A2E2B" w:rsidRPr="005F7ECF">
        <w:rPr>
          <w:rFonts w:hint="cs"/>
          <w:rtl/>
        </w:rPr>
        <w:t xml:space="preserve"> می‌</w:t>
      </w:r>
      <w:r w:rsidRPr="005F7ECF">
        <w:rPr>
          <w:rFonts w:hint="cs"/>
          <w:rtl/>
        </w:rPr>
        <w:t xml:space="preserve">فرماید: </w:t>
      </w:r>
    </w:p>
    <w:p w:rsidR="00D00B75" w:rsidRPr="00DA7CC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sz w:val="28"/>
          <w:rtl/>
        </w:rPr>
        <w:t>مُّحۡصِنِينَ غَيۡرَ مُسَٰفِحِينَ</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النساء: 24</w:t>
      </w:r>
      <w:r w:rsidRPr="005F7ECF">
        <w:rPr>
          <w:rStyle w:val="Char4"/>
          <w:rtl/>
        </w:rPr>
        <w:t>]</w:t>
      </w:r>
      <w:r w:rsidRPr="005F7ECF">
        <w:rPr>
          <w:rStyle w:val="Char3"/>
          <w:rtl/>
        </w:rPr>
        <w:t>.</w:t>
      </w:r>
    </w:p>
    <w:p w:rsidR="008E5DA0" w:rsidRPr="003D6F83" w:rsidRDefault="008E5DA0" w:rsidP="005F7ECF">
      <w:pPr>
        <w:pStyle w:val="a3"/>
        <w:rPr>
          <w:rFonts w:cs="B Lotus"/>
          <w:rtl/>
        </w:rPr>
      </w:pPr>
      <w:r w:rsidRPr="005F7ECF">
        <w:rPr>
          <w:rtl/>
        </w:rPr>
        <w:t>«</w:t>
      </w:r>
      <w:r w:rsidRPr="005F7ECF">
        <w:rPr>
          <w:rFonts w:hint="cs"/>
          <w:rtl/>
        </w:rPr>
        <w:t>مرتکب عمل جماع شدگان بدون زنا</w:t>
      </w:r>
      <w:r w:rsidRPr="005F7ECF">
        <w:rPr>
          <w:rtl/>
        </w:rPr>
        <w:t>»</w:t>
      </w:r>
      <w:r w:rsidRPr="005F7ECF">
        <w:rPr>
          <w:rFonts w:hint="cs"/>
          <w:rtl/>
        </w:rPr>
        <w:t xml:space="preserve"> و مقصود از احصان در این آیه عمل جماع بر اثر نکاح صحیح است. به دلیل قول پیامبر</w:t>
      </w:r>
      <w:r w:rsidRPr="005F7ECF">
        <w:rPr>
          <w:rFonts w:hint="cs"/>
          <w:rtl/>
        </w:rPr>
        <w:sym w:font="AGA Arabesque" w:char="F072"/>
      </w:r>
      <w:r w:rsidR="005F7ECF">
        <w:t>:</w:t>
      </w:r>
      <w:r w:rsidRPr="003D6F83">
        <w:rPr>
          <w:rFonts w:cs="B Lotus" w:hint="cs"/>
          <w:rtl/>
        </w:rPr>
        <w:t xml:space="preserve"> </w:t>
      </w:r>
      <w:r w:rsidRPr="00D34BCC">
        <w:rPr>
          <w:rStyle w:val="Char1"/>
          <w:rtl/>
        </w:rPr>
        <w:t>«لَا یَحِلّ ُ دَمُ ام</w:t>
      </w:r>
      <w:r w:rsidRPr="00D34BCC">
        <w:rPr>
          <w:rStyle w:val="Char1"/>
          <w:rFonts w:hint="cs"/>
          <w:rtl/>
        </w:rPr>
        <w:t>ْ</w:t>
      </w:r>
      <w:r w:rsidRPr="00D34BCC">
        <w:rPr>
          <w:rStyle w:val="Char1"/>
          <w:rtl/>
        </w:rPr>
        <w:t>رِئٍ مُس</w:t>
      </w:r>
      <w:r w:rsidRPr="00D34BCC">
        <w:rPr>
          <w:rStyle w:val="Char1"/>
          <w:rFonts w:hint="cs"/>
          <w:rtl/>
        </w:rPr>
        <w:t>ْ</w:t>
      </w:r>
      <w:r w:rsidRPr="00D34BCC">
        <w:rPr>
          <w:rStyle w:val="Char1"/>
          <w:rtl/>
        </w:rPr>
        <w:t>لِمٍ یَش</w:t>
      </w:r>
      <w:r w:rsidRPr="00D34BCC">
        <w:rPr>
          <w:rStyle w:val="Char1"/>
          <w:rFonts w:hint="cs"/>
          <w:rtl/>
        </w:rPr>
        <w:t>ْ</w:t>
      </w:r>
      <w:r w:rsidRPr="00D34BCC">
        <w:rPr>
          <w:rStyle w:val="Char1"/>
          <w:rtl/>
        </w:rPr>
        <w:t>هَدُ أَن ل</w:t>
      </w:r>
      <w:r w:rsidRPr="00D34BCC">
        <w:rPr>
          <w:rStyle w:val="Char1"/>
          <w:rFonts w:hint="cs"/>
          <w:rtl/>
        </w:rPr>
        <w:t>ّ</w:t>
      </w:r>
      <w:r w:rsidRPr="00D34BCC">
        <w:rPr>
          <w:rStyle w:val="Char1"/>
          <w:rtl/>
        </w:rPr>
        <w:t>َا إِلهَ إِلَّا اللهُ وَأَنِّی رَسُولُ اللهِ إِلَّا بِإِحدیَ ثَلاثٍ: اَلثَّیِّبُ الزّانِی وَالنَّفسُ بِالنَّف</w:t>
      </w:r>
      <w:r w:rsidRPr="00D34BCC">
        <w:rPr>
          <w:rStyle w:val="Char1"/>
          <w:rFonts w:hint="cs"/>
          <w:rtl/>
        </w:rPr>
        <w:t>ْ</w:t>
      </w:r>
      <w:r w:rsidRPr="00D34BCC">
        <w:rPr>
          <w:rStyle w:val="Char1"/>
          <w:rtl/>
        </w:rPr>
        <w:t>سِ وَالتاّرِکُ لِدینِهِ اَل</w:t>
      </w:r>
      <w:r w:rsidR="00D409D1" w:rsidRPr="00D34BCC">
        <w:rPr>
          <w:rStyle w:val="Char1"/>
          <w:rFonts w:hint="cs"/>
          <w:rtl/>
        </w:rPr>
        <w:t>ْ</w:t>
      </w:r>
      <w:r w:rsidRPr="00D34BCC">
        <w:rPr>
          <w:rStyle w:val="Char1"/>
          <w:rtl/>
        </w:rPr>
        <w:t>مُفَارِقُ لِلجَماعَةِ»</w:t>
      </w:r>
      <w:r w:rsidR="005F7ECF" w:rsidRPr="005F7ECF">
        <w:t>.</w:t>
      </w:r>
    </w:p>
    <w:p w:rsidR="008E5DA0" w:rsidRPr="003D6F83" w:rsidRDefault="008E5DA0" w:rsidP="005F7ECF">
      <w:pPr>
        <w:pStyle w:val="a3"/>
        <w:rPr>
          <w:rtl/>
        </w:rPr>
      </w:pPr>
      <w:r>
        <w:rPr>
          <w:rFonts w:ascii="Traditional Arabic" w:hAnsi="Traditional Arabic" w:cs="Traditional Arabic"/>
          <w:rtl/>
        </w:rPr>
        <w:t>«</w:t>
      </w:r>
      <w:r w:rsidRPr="003D6F83">
        <w:rPr>
          <w:rFonts w:hint="cs"/>
          <w:rtl/>
        </w:rPr>
        <w:t xml:space="preserve">حلال نیست ریختن خون مرد مسلمانی که گواهی دهد، که نیست هیچ معبود به حقی جز الله و گواهی دهد که محمد بن عبدالله رسول خدای است، مگر به وسیله سه چیز: </w:t>
      </w:r>
    </w:p>
    <w:p w:rsidR="008E5DA0" w:rsidRPr="005F7ECF" w:rsidRDefault="008E5DA0" w:rsidP="005F7ECF">
      <w:pPr>
        <w:pStyle w:val="a3"/>
        <w:rPr>
          <w:rtl/>
        </w:rPr>
      </w:pPr>
      <w:r w:rsidRPr="005F7ECF">
        <w:rPr>
          <w:rFonts w:hint="cs"/>
          <w:rtl/>
        </w:rPr>
        <w:t>مرد و زنی که مرتکب زنا شده</w:t>
      </w:r>
      <w:r w:rsidR="00550528" w:rsidRPr="005F7ECF">
        <w:rPr>
          <w:rFonts w:hint="cs"/>
          <w:rtl/>
        </w:rPr>
        <w:t>‌اند،</w:t>
      </w:r>
      <w:r w:rsidRPr="005F7ECF">
        <w:rPr>
          <w:rFonts w:hint="cs"/>
          <w:rtl/>
        </w:rPr>
        <w:t xml:space="preserve"> کسی که کسی را کشته به ناحق، و کسی که دین اسلام را ترک کرده واز جماعت مسلمانان جدا شده است</w:t>
      </w:r>
      <w:r w:rsidRPr="005F7ECF">
        <w:rPr>
          <w:rtl/>
        </w:rPr>
        <w:t>»</w:t>
      </w:r>
      <w:r w:rsidRPr="005F7ECF">
        <w:rPr>
          <w:rFonts w:hint="cs"/>
          <w:rtl/>
        </w:rPr>
        <w:t xml:space="preserve">. به روایت شیخین و اجماع مراد از </w:t>
      </w:r>
      <w:r w:rsidRPr="005F7ECF">
        <w:rPr>
          <w:rtl/>
        </w:rPr>
        <w:t>«</w:t>
      </w:r>
      <w:r w:rsidRPr="005F7ECF">
        <w:rPr>
          <w:rFonts w:hint="cs"/>
          <w:rtl/>
        </w:rPr>
        <w:t>ثیب زانی</w:t>
      </w:r>
      <w:r w:rsidRPr="005F7ECF">
        <w:rPr>
          <w:rtl/>
        </w:rPr>
        <w:t>»</w:t>
      </w:r>
      <w:r w:rsidRPr="005F7ECF">
        <w:rPr>
          <w:rFonts w:hint="cs"/>
          <w:rtl/>
        </w:rPr>
        <w:t xml:space="preserve"> در حدیث، مرد و زنی است که با نکاح صحیح پیش از ارتکاب زنا عمل جماع را انجام داده باشند. </w:t>
      </w:r>
    </w:p>
    <w:p w:rsidR="008E5DA0" w:rsidRPr="00D26235" w:rsidRDefault="008E5DA0" w:rsidP="00501A88">
      <w:pPr>
        <w:pStyle w:val="a2"/>
        <w:rPr>
          <w:rFonts w:cs="B Lotus"/>
          <w:rtl/>
        </w:rPr>
      </w:pPr>
      <w:bookmarkStart w:id="688" w:name="_Toc338427202"/>
      <w:bookmarkStart w:id="689" w:name="_Toc418284348"/>
      <w:r w:rsidRPr="00AE71FB">
        <w:rPr>
          <w:rFonts w:hint="cs"/>
          <w:rtl/>
        </w:rPr>
        <w:t>شرایط احصان سه چیز است</w:t>
      </w:r>
      <w:bookmarkEnd w:id="688"/>
      <w:bookmarkEnd w:id="689"/>
    </w:p>
    <w:p w:rsidR="008E5DA0" w:rsidRPr="003D6F83" w:rsidRDefault="008E5DA0" w:rsidP="005F7ECF">
      <w:pPr>
        <w:pStyle w:val="a3"/>
        <w:rPr>
          <w:rtl/>
        </w:rPr>
      </w:pPr>
      <w:r w:rsidRPr="003D6F83">
        <w:rPr>
          <w:rFonts w:hint="cs"/>
          <w:rtl/>
        </w:rPr>
        <w:t>اول: باید شخص مکلف باشد پس حد بر کودک و دیوانه نیست. ولی باید تادیب و تنبیه شوند به</w:t>
      </w:r>
      <w:r w:rsidR="00B94649">
        <w:rPr>
          <w:rFonts w:hint="cs"/>
          <w:rtl/>
        </w:rPr>
        <w:t xml:space="preserve"> گونه‌ای </w:t>
      </w:r>
      <w:r w:rsidRPr="003D6F83">
        <w:rPr>
          <w:rFonts w:hint="cs"/>
          <w:rtl/>
        </w:rPr>
        <w:t xml:space="preserve">که آنان را از ارتکاب زنا منع کند مانند دیگر چیزهای حرام. </w:t>
      </w:r>
    </w:p>
    <w:p w:rsidR="008E5DA0" w:rsidRPr="005F7ECF" w:rsidRDefault="008E5DA0" w:rsidP="005F7ECF">
      <w:pPr>
        <w:pStyle w:val="a3"/>
        <w:rPr>
          <w:rtl/>
        </w:rPr>
      </w:pPr>
      <w:r w:rsidRPr="005F7ECF">
        <w:rPr>
          <w:rFonts w:hint="cs"/>
          <w:rtl/>
        </w:rPr>
        <w:t>دوم: حریت و آزادی داشتن، پس عبد و کنیز محصن نیستند</w:t>
      </w:r>
      <w:r w:rsidR="00B37529" w:rsidRPr="005F7ECF">
        <w:rPr>
          <w:rFonts w:hint="cs"/>
          <w:rtl/>
        </w:rPr>
        <w:t xml:space="preserve"> </w:t>
      </w:r>
      <w:r w:rsidRPr="005F7ECF">
        <w:rPr>
          <w:rFonts w:hint="cs"/>
          <w:rtl/>
        </w:rPr>
        <w:t>حتی اگر با نکاح صحیح نیز مرتکب جماع شده باشند. چون حرّیت صفت کمال وشرف است و شریف و کامل آبروی خود را از چیزی که آلودگی</w:t>
      </w:r>
      <w:r w:rsidR="005A2E2B" w:rsidRPr="005F7ECF">
        <w:rPr>
          <w:rFonts w:hint="cs"/>
          <w:rtl/>
        </w:rPr>
        <w:t xml:space="preserve"> می‌</w:t>
      </w:r>
      <w:r w:rsidRPr="005F7ECF">
        <w:rPr>
          <w:rFonts w:hint="cs"/>
          <w:rtl/>
        </w:rPr>
        <w:t>آورد محفوظ و مصون</w:t>
      </w:r>
      <w:r w:rsidR="005A2E2B" w:rsidRPr="005F7ECF">
        <w:rPr>
          <w:rFonts w:hint="cs"/>
          <w:rtl/>
        </w:rPr>
        <w:t xml:space="preserve"> می‌</w:t>
      </w:r>
      <w:r w:rsidRPr="005F7ECF">
        <w:rPr>
          <w:rFonts w:hint="cs"/>
          <w:rtl/>
        </w:rPr>
        <w:t>دارد، و رقیق و برده چنین نیست و او خوار و مبتذل است و از چیزهایی که آزاد از آن دوری</w:t>
      </w:r>
      <w:r w:rsidR="005A2E2B" w:rsidRPr="005F7ECF">
        <w:rPr>
          <w:rFonts w:hint="cs"/>
          <w:rtl/>
        </w:rPr>
        <w:t xml:space="preserve"> می‌</w:t>
      </w:r>
      <w:r w:rsidRPr="005F7ECF">
        <w:rPr>
          <w:rFonts w:hint="cs"/>
          <w:rtl/>
        </w:rPr>
        <w:t>کند پرهیزی</w:t>
      </w:r>
      <w:r w:rsidR="005A2E2B" w:rsidRPr="005F7ECF">
        <w:rPr>
          <w:rFonts w:hint="cs"/>
          <w:rtl/>
        </w:rPr>
        <w:t xml:space="preserve"> نمی‌</w:t>
      </w:r>
      <w:r w:rsidRPr="005F7ECF">
        <w:rPr>
          <w:rFonts w:hint="cs"/>
          <w:rtl/>
        </w:rPr>
        <w:t xml:space="preserve">نماید، و لذا هند زن ابوسفیان به هنگام بیعت با حضرت محمد </w:t>
      </w:r>
      <w:r w:rsidRPr="005F7ECF">
        <w:rPr>
          <w:rFonts w:hint="cs"/>
          <w:rtl/>
        </w:rPr>
        <w:sym w:font="AGA Arabesque" w:char="F072"/>
      </w:r>
      <w:r w:rsidRPr="005F7ECF">
        <w:rPr>
          <w:rFonts w:hint="cs"/>
          <w:rtl/>
        </w:rPr>
        <w:t xml:space="preserve"> گفت:</w:t>
      </w:r>
      <w:r w:rsidR="00B37529" w:rsidRPr="005F7ECF">
        <w:rPr>
          <w:rFonts w:hint="cs"/>
          <w:rtl/>
        </w:rPr>
        <w:t xml:space="preserve"> </w:t>
      </w:r>
      <w:r w:rsidRPr="005F7ECF">
        <w:rPr>
          <w:rtl/>
        </w:rPr>
        <w:t>«</w:t>
      </w:r>
      <w:r w:rsidRPr="005F7ECF">
        <w:rPr>
          <w:rFonts w:hint="cs"/>
          <w:rtl/>
        </w:rPr>
        <w:t>مگر</w:t>
      </w:r>
      <w:r w:rsidR="005A2E2B" w:rsidRPr="005F7ECF">
        <w:rPr>
          <w:rFonts w:hint="cs"/>
          <w:rtl/>
        </w:rPr>
        <w:t xml:space="preserve"> می‌</w:t>
      </w:r>
      <w:r w:rsidRPr="005F7ECF">
        <w:rPr>
          <w:rFonts w:hint="cs"/>
          <w:rtl/>
        </w:rPr>
        <w:t>شود زن آزاد مرتکب عمل زشت زنا شود؟</w:t>
      </w:r>
      <w:r w:rsidRPr="005F7ECF">
        <w:rPr>
          <w:rtl/>
        </w:rPr>
        <w:t>»</w:t>
      </w:r>
      <w:r w:rsidRPr="005F7ECF">
        <w:rPr>
          <w:rFonts w:hint="cs"/>
          <w:rtl/>
        </w:rPr>
        <w:t>.</w:t>
      </w:r>
    </w:p>
    <w:p w:rsidR="008E5DA0" w:rsidRPr="003D6F83" w:rsidRDefault="008E5DA0" w:rsidP="005F7ECF">
      <w:pPr>
        <w:pStyle w:val="a3"/>
        <w:rPr>
          <w:rtl/>
        </w:rPr>
      </w:pPr>
      <w:r w:rsidRPr="003D6F83">
        <w:rPr>
          <w:rFonts w:hint="cs"/>
          <w:rtl/>
        </w:rPr>
        <w:t>سوم: باید مرد یا زن پیش از عمل زنا با نکاح درست و صحیح عمل جماع را انجام داده باشد تا محصن شود، و اگر تنها سر آلت مرد در آلت زن ناپدید شود حتی اگر انزال هم صورت نگیرد احصان حاصل</w:t>
      </w:r>
      <w:r w:rsidR="005A2E2B">
        <w:rPr>
          <w:rFonts w:hint="cs"/>
          <w:rtl/>
        </w:rPr>
        <w:t xml:space="preserve"> می‌</w:t>
      </w:r>
      <w:r w:rsidRPr="003D6F83">
        <w:rPr>
          <w:rFonts w:hint="cs"/>
          <w:rtl/>
        </w:rPr>
        <w:t>شود و محصن به شمار</w:t>
      </w:r>
      <w:r w:rsidR="005A2E2B">
        <w:rPr>
          <w:rFonts w:hint="cs"/>
          <w:rtl/>
        </w:rPr>
        <w:t xml:space="preserve"> می‌</w:t>
      </w:r>
      <w:r w:rsidRPr="003D6F83">
        <w:rPr>
          <w:rFonts w:hint="cs"/>
          <w:rtl/>
        </w:rPr>
        <w:t>رود. گفتیم: نکاح صحیح، پس با نکاح فاسد احصاص حاصل</w:t>
      </w:r>
      <w:r w:rsidR="005A2E2B">
        <w:rPr>
          <w:rFonts w:hint="cs"/>
          <w:rtl/>
        </w:rPr>
        <w:t xml:space="preserve"> نمی‌</w:t>
      </w:r>
      <w:r w:rsidRPr="003D6F83">
        <w:rPr>
          <w:rFonts w:hint="cs"/>
          <w:rtl/>
        </w:rPr>
        <w:t>شود ، چون در نکاح فاسد جماع حلال نیست و دارای احترام نیست، پس موجب حصول صفت کمال که احصان است</w:t>
      </w:r>
      <w:r w:rsidR="005A2E2B">
        <w:rPr>
          <w:rFonts w:hint="cs"/>
          <w:rtl/>
        </w:rPr>
        <w:t xml:space="preserve"> نمی‌</w:t>
      </w:r>
      <w:r w:rsidRPr="003D6F83">
        <w:rPr>
          <w:rFonts w:hint="cs"/>
          <w:rtl/>
        </w:rPr>
        <w:t>شود. باید دانست که برای اجرای حدّ رجم، محصن بودن هر دو طرف مرد و زن شرط نیست. پس اگر غیر محصنی با محصنی مرتکب عمل زنا شد آن یکی که محصن است و شرایط احصان را دارد، رجم و سنگسار</w:t>
      </w:r>
      <w:r w:rsidR="005A2E2B">
        <w:rPr>
          <w:rFonts w:hint="cs"/>
          <w:rtl/>
        </w:rPr>
        <w:t xml:space="preserve"> می‌</w:t>
      </w:r>
      <w:r w:rsidRPr="003D6F83">
        <w:rPr>
          <w:rFonts w:hint="cs"/>
          <w:rtl/>
        </w:rPr>
        <w:t>گردد و دیگری که غیر محصن است شلاق</w:t>
      </w:r>
      <w:r w:rsidR="005A2E2B">
        <w:rPr>
          <w:rFonts w:hint="cs"/>
          <w:rtl/>
        </w:rPr>
        <w:t xml:space="preserve"> می‌</w:t>
      </w:r>
      <w:r w:rsidRPr="003D6F83">
        <w:rPr>
          <w:rFonts w:hint="cs"/>
          <w:rtl/>
        </w:rPr>
        <w:t>خورد و تبعید</w:t>
      </w:r>
      <w:r w:rsidR="005A2E2B">
        <w:rPr>
          <w:rFonts w:hint="cs"/>
          <w:rtl/>
        </w:rPr>
        <w:t xml:space="preserve"> می‌</w:t>
      </w:r>
      <w:r w:rsidRPr="003D6F83">
        <w:rPr>
          <w:rFonts w:hint="cs"/>
          <w:rtl/>
        </w:rPr>
        <w:t xml:space="preserve">شود. </w:t>
      </w:r>
    </w:p>
    <w:p w:rsidR="008E5DA0" w:rsidRPr="00D92A48" w:rsidRDefault="008E5DA0" w:rsidP="00501A88">
      <w:pPr>
        <w:pStyle w:val="a2"/>
        <w:rPr>
          <w:rtl/>
        </w:rPr>
      </w:pPr>
      <w:bookmarkStart w:id="690" w:name="_Toc338427203"/>
      <w:bookmarkStart w:id="691" w:name="_Toc418284349"/>
      <w:r w:rsidRPr="00D92A48">
        <w:rPr>
          <w:rFonts w:hint="cs"/>
          <w:rtl/>
        </w:rPr>
        <w:t>حد بنده و کنیز</w:t>
      </w:r>
      <w:bookmarkEnd w:id="690"/>
      <w:bookmarkEnd w:id="691"/>
    </w:p>
    <w:p w:rsidR="008E5DA0" w:rsidRPr="003D6F83" w:rsidRDefault="008E5DA0" w:rsidP="005F7ECF">
      <w:pPr>
        <w:pStyle w:val="a3"/>
        <w:rPr>
          <w:rtl/>
        </w:rPr>
      </w:pPr>
      <w:r w:rsidRPr="003D6F83">
        <w:rPr>
          <w:rFonts w:hint="cs"/>
          <w:rtl/>
        </w:rPr>
        <w:t>حد بنده و کنیز اگر مرتکب زنا شوند پنجا ضربه شلاق است. چون خداوند</w:t>
      </w:r>
      <w:r w:rsidR="005A2E2B">
        <w:rPr>
          <w:rFonts w:hint="cs"/>
          <w:rtl/>
        </w:rPr>
        <w:t xml:space="preserve"> می‌</w:t>
      </w:r>
      <w:r w:rsidRPr="003D6F83">
        <w:rPr>
          <w:rFonts w:hint="cs"/>
          <w:rtl/>
        </w:rPr>
        <w:t xml:space="preserve">فرماید: </w:t>
      </w:r>
    </w:p>
    <w:p w:rsidR="00D00B75" w:rsidRPr="00DA7CC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sz w:val="28"/>
          <w:rtl/>
        </w:rPr>
        <w:t xml:space="preserve">فَعَلَيۡهِنَّ نِصۡفُ مَا عَلَى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لۡمُحۡصَنَٰتِ</w:t>
      </w:r>
      <w:r w:rsidR="00DA7CC1">
        <w:rPr>
          <w:rFonts w:ascii="KFGQPC Uthmanic Script HAFS" w:hAnsi="KFGQPC Uthmanic Script HAFS" w:cs="KFGQPC Uthmanic Script HAFS"/>
          <w:sz w:val="28"/>
          <w:rtl/>
        </w:rPr>
        <w:t xml:space="preserve"> مِنَ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لۡعَذَابِ</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النساء: 25</w:t>
      </w:r>
      <w:r w:rsidRPr="005F7ECF">
        <w:rPr>
          <w:rStyle w:val="Char4"/>
          <w:rtl/>
        </w:rPr>
        <w:t>]</w:t>
      </w:r>
      <w:r w:rsidRPr="005F7ECF">
        <w:rPr>
          <w:rStyle w:val="Char3"/>
          <w:rtl/>
        </w:rPr>
        <w:t>.</w:t>
      </w:r>
    </w:p>
    <w:p w:rsidR="008E5DA0" w:rsidRPr="005F7ECF" w:rsidRDefault="008E5DA0" w:rsidP="005F7ECF">
      <w:pPr>
        <w:pStyle w:val="a3"/>
        <w:rPr>
          <w:rtl/>
        </w:rPr>
      </w:pPr>
      <w:r w:rsidRPr="005F7ECF">
        <w:rPr>
          <w:rtl/>
        </w:rPr>
        <w:t>«</w:t>
      </w:r>
      <w:r w:rsidRPr="005F7ECF">
        <w:rPr>
          <w:rFonts w:hint="cs"/>
          <w:rtl/>
        </w:rPr>
        <w:t>حدّ زنان غیر آزاد (کنیزان) نصف حد زنان آزاد است</w:t>
      </w:r>
      <w:r w:rsidRPr="005F7ECF">
        <w:rPr>
          <w:rtl/>
        </w:rPr>
        <w:t>»</w:t>
      </w:r>
      <w:r w:rsidRPr="005F7ECF">
        <w:rPr>
          <w:rFonts w:hint="cs"/>
          <w:rtl/>
        </w:rPr>
        <w:t>.</w:t>
      </w:r>
    </w:p>
    <w:p w:rsidR="008E5DA0" w:rsidRPr="003D6F83" w:rsidRDefault="008E5DA0" w:rsidP="005F7ECF">
      <w:pPr>
        <w:pStyle w:val="a3"/>
        <w:rPr>
          <w:rtl/>
        </w:rPr>
      </w:pPr>
      <w:r w:rsidRPr="003D6F83">
        <w:rPr>
          <w:rFonts w:hint="cs"/>
          <w:rtl/>
        </w:rPr>
        <w:t>چون بنده و کنیز با این صفت دچار نقص و کاستی شده</w:t>
      </w:r>
      <w:r w:rsidR="00550528">
        <w:rPr>
          <w:rFonts w:hint="cs"/>
          <w:rtl/>
        </w:rPr>
        <w:t>‌اند،</w:t>
      </w:r>
      <w:r w:rsidRPr="003D6F83">
        <w:rPr>
          <w:rFonts w:hint="cs"/>
          <w:rtl/>
        </w:rPr>
        <w:t xml:space="preserve"> پس باید عده و حدّشان، نصف عده و حدّ آزاد باشد، و عبد نصف سال تبعید</w:t>
      </w:r>
      <w:r w:rsidR="005A2E2B">
        <w:rPr>
          <w:rFonts w:hint="cs"/>
          <w:rtl/>
        </w:rPr>
        <w:t xml:space="preserve"> می‌</w:t>
      </w:r>
      <w:r w:rsidRPr="003D6F83">
        <w:rPr>
          <w:rFonts w:hint="cs"/>
          <w:rtl/>
        </w:rPr>
        <w:t xml:space="preserve">شود. </w:t>
      </w:r>
    </w:p>
    <w:p w:rsidR="008E5DA0" w:rsidRPr="00D92A48" w:rsidRDefault="008E5DA0" w:rsidP="00501A88">
      <w:pPr>
        <w:pStyle w:val="a2"/>
        <w:rPr>
          <w:rtl/>
        </w:rPr>
      </w:pPr>
      <w:bookmarkStart w:id="692" w:name="_Toc338427204"/>
      <w:bookmarkStart w:id="693" w:name="_Toc418284350"/>
      <w:r w:rsidRPr="00D92A48">
        <w:rPr>
          <w:rFonts w:hint="cs"/>
          <w:rtl/>
        </w:rPr>
        <w:t>حکم شرعی کسی که مرتکب عمل لواط</w:t>
      </w:r>
      <w:r w:rsidR="005A2E2B">
        <w:rPr>
          <w:rFonts w:hint="cs"/>
          <w:rtl/>
        </w:rPr>
        <w:t xml:space="preserve"> می‌</w:t>
      </w:r>
      <w:r w:rsidRPr="00D92A48">
        <w:rPr>
          <w:rFonts w:hint="cs"/>
          <w:rtl/>
        </w:rPr>
        <w:t>شود یا به حیوان تجاوز جنسی</w:t>
      </w:r>
      <w:r w:rsidR="005A2E2B">
        <w:rPr>
          <w:rFonts w:hint="cs"/>
          <w:rtl/>
        </w:rPr>
        <w:t xml:space="preserve"> می‌</w:t>
      </w:r>
      <w:r w:rsidRPr="00D92A48">
        <w:rPr>
          <w:rFonts w:hint="cs"/>
          <w:rtl/>
        </w:rPr>
        <w:t>کند</w:t>
      </w:r>
      <w:bookmarkEnd w:id="692"/>
      <w:bookmarkEnd w:id="693"/>
    </w:p>
    <w:p w:rsidR="008E5DA0" w:rsidRPr="003D6F83" w:rsidRDefault="008E5DA0" w:rsidP="005F7ECF">
      <w:pPr>
        <w:pStyle w:val="a3"/>
        <w:rPr>
          <w:rtl/>
        </w:rPr>
      </w:pPr>
      <w:r w:rsidRPr="003D6F83">
        <w:rPr>
          <w:rFonts w:hint="cs"/>
          <w:rtl/>
        </w:rPr>
        <w:t>عمل لواط از جمله گناهان کبیره و بسیار زشت است، و موجب حدّ شرعی زنا است. و لواط عبارت است از دخول آلت تناسلی مرد، در دبر مردی دیگر، پس هرکس مردی را مورد تجاوز قرار دهد و مکلف و مختار و عالم به حرام بودن آن باشد خواه مسلمان یا ذمی یا مرتد باشدف بر او حدّ جاری</w:t>
      </w:r>
      <w:r w:rsidR="005A2E2B">
        <w:rPr>
          <w:rFonts w:hint="cs"/>
          <w:rtl/>
        </w:rPr>
        <w:t xml:space="preserve"> می‌</w:t>
      </w:r>
      <w:r w:rsidRPr="003D6F83">
        <w:rPr>
          <w:rFonts w:hint="cs"/>
          <w:rtl/>
        </w:rPr>
        <w:t>گردد. پس اگر محصن باشد سنگسار و رجم</w:t>
      </w:r>
      <w:r w:rsidR="005A2E2B">
        <w:rPr>
          <w:rFonts w:hint="cs"/>
          <w:rtl/>
        </w:rPr>
        <w:t xml:space="preserve"> می‌</w:t>
      </w:r>
      <w:r w:rsidRPr="003D6F83">
        <w:rPr>
          <w:rFonts w:hint="cs"/>
          <w:rtl/>
        </w:rPr>
        <w:t>گردد و اگر غیر محصن باشد شلاق زده</w:t>
      </w:r>
      <w:r w:rsidR="005A2E2B">
        <w:rPr>
          <w:rFonts w:hint="cs"/>
          <w:rtl/>
        </w:rPr>
        <w:t xml:space="preserve"> می‌</w:t>
      </w:r>
      <w:r w:rsidRPr="003D6F83">
        <w:rPr>
          <w:rFonts w:hint="cs"/>
          <w:rtl/>
        </w:rPr>
        <w:t>شود و تبعید</w:t>
      </w:r>
      <w:r w:rsidR="005A2E2B">
        <w:rPr>
          <w:rFonts w:hint="cs"/>
          <w:rtl/>
        </w:rPr>
        <w:t xml:space="preserve"> می‌</w:t>
      </w:r>
      <w:r w:rsidRPr="003D6F83">
        <w:rPr>
          <w:rFonts w:hint="cs"/>
          <w:rtl/>
        </w:rPr>
        <w:t>شود. چون خداوند آن را نیز همچون عمل زنا فاحشه نام نهاد و خطاب به قوم لوط</w:t>
      </w:r>
      <w:r w:rsidR="005A2E2B">
        <w:rPr>
          <w:rFonts w:hint="cs"/>
          <w:rtl/>
        </w:rPr>
        <w:t xml:space="preserve"> می‌</w:t>
      </w:r>
      <w:r w:rsidRPr="003D6F83">
        <w:rPr>
          <w:rFonts w:hint="cs"/>
          <w:rtl/>
        </w:rPr>
        <w:t xml:space="preserve">فرماید: </w:t>
      </w:r>
    </w:p>
    <w:p w:rsidR="00D00B75" w:rsidRPr="00DA7CC1" w:rsidRDefault="00D00B75"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sz w:val="28"/>
          <w:rtl/>
        </w:rPr>
        <w:t xml:space="preserve">أَتَأۡتُونَ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لۡفَٰحِشَةَ</w:t>
      </w:r>
      <w:r w:rsidR="00DA7CC1">
        <w:rPr>
          <w:rFonts w:ascii="KFGQPC Uthmanic Script HAFS" w:hAnsi="KFGQPC Uthmanic Script HAFS" w:cs="KFGQPC Uthmanic Script HAFS"/>
          <w:sz w:val="28"/>
          <w:rtl/>
        </w:rPr>
        <w:t xml:space="preserve"> مَا سَبَقَكُم بِهَا مِنۡ أَحَدٖ مِّنَ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لۡعَٰلَمِينَ</w:t>
      </w:r>
      <w:r w:rsidR="00DA7CC1">
        <w:rPr>
          <w:rFonts w:ascii="KFGQPC Uthmanic Script HAFS" w:hAnsi="KFGQPC Uthmanic Script HAFS" w:cs="KFGQPC Uthmanic Script HAFS"/>
          <w:sz w:val="28"/>
          <w:rtl/>
        </w:rPr>
        <w:t xml:space="preserve"> ٨٠</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الأعراف: 80</w:t>
      </w:r>
      <w:r w:rsidRPr="005F7ECF">
        <w:rPr>
          <w:rStyle w:val="Char4"/>
          <w:rtl/>
        </w:rPr>
        <w:t>]</w:t>
      </w:r>
      <w:r w:rsidRPr="005F7ECF">
        <w:rPr>
          <w:rStyle w:val="Char3"/>
          <w:rtl/>
        </w:rPr>
        <w:t>.</w:t>
      </w:r>
    </w:p>
    <w:p w:rsidR="008E5DA0" w:rsidRPr="003D6F83" w:rsidRDefault="008E5DA0" w:rsidP="005F7ECF">
      <w:pPr>
        <w:pStyle w:val="a3"/>
        <w:rPr>
          <w:rtl/>
        </w:rPr>
      </w:pPr>
      <w:r>
        <w:rPr>
          <w:rFonts w:ascii="Traditional Arabic" w:hAnsi="Traditional Arabic" w:cs="Traditional Arabic"/>
          <w:rtl/>
        </w:rPr>
        <w:t>«</w:t>
      </w:r>
      <w:r w:rsidRPr="003D6F83">
        <w:rPr>
          <w:rFonts w:hint="cs"/>
          <w:rtl/>
        </w:rPr>
        <w:t>آیا عمل فحشاء لواط را مرتکب</w:t>
      </w:r>
      <w:r w:rsidR="005A2E2B">
        <w:rPr>
          <w:rFonts w:hint="cs"/>
          <w:rtl/>
        </w:rPr>
        <w:t xml:space="preserve"> می‌</w:t>
      </w:r>
      <w:r w:rsidRPr="003D6F83">
        <w:rPr>
          <w:rFonts w:hint="cs"/>
          <w:rtl/>
        </w:rPr>
        <w:t>شوید که کسی از مردمان غیر از شما به آن سبق نکرده است</w:t>
      </w:r>
      <w:r>
        <w:rPr>
          <w:rFonts w:ascii="Traditional Arabic" w:hAnsi="Traditional Arabic" w:cs="Traditional Arabic"/>
          <w:rtl/>
        </w:rPr>
        <w:t>»</w:t>
      </w:r>
      <w:r w:rsidRPr="003D6F83">
        <w:rPr>
          <w:rFonts w:hint="cs"/>
          <w:rtl/>
        </w:rPr>
        <w:t>.</w:t>
      </w:r>
    </w:p>
    <w:p w:rsidR="008E5DA0" w:rsidRPr="003D6F83" w:rsidRDefault="008E5DA0" w:rsidP="005F7ECF">
      <w:pPr>
        <w:pStyle w:val="a3"/>
        <w:rPr>
          <w:rtl/>
        </w:rPr>
      </w:pPr>
      <w:r w:rsidRPr="003D6F83">
        <w:rPr>
          <w:rFonts w:hint="cs"/>
          <w:rtl/>
        </w:rPr>
        <w:t xml:space="preserve">و در جای دیگر فرموده است: </w:t>
      </w:r>
    </w:p>
    <w:p w:rsidR="00265E66" w:rsidRPr="00DA7CC1" w:rsidRDefault="00265E66"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A7CC1">
        <w:rPr>
          <w:rFonts w:ascii="KFGQPC Uthmanic Script HAFS" w:hAnsi="KFGQPC Uthmanic Script HAFS" w:cs="KFGQPC Uthmanic Script HAFS" w:hint="eastAsia"/>
          <w:sz w:val="28"/>
          <w:rtl/>
        </w:rPr>
        <w:t>وَ</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لَّذَانِ</w:t>
      </w:r>
      <w:r w:rsidR="00DA7CC1">
        <w:rPr>
          <w:rFonts w:ascii="KFGQPC Uthmanic Script HAFS" w:hAnsi="KFGQPC Uthmanic Script HAFS" w:cs="KFGQPC Uthmanic Script HAFS"/>
          <w:sz w:val="28"/>
          <w:rtl/>
        </w:rPr>
        <w:t xml:space="preserve"> يَأۡتِيَٰنِهَا مِنكُمۡ فَ‍َٔاذُوهُمَا</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النساء: 16</w:t>
      </w:r>
      <w:r w:rsidRPr="005F7ECF">
        <w:rPr>
          <w:rStyle w:val="Char4"/>
          <w:rtl/>
        </w:rPr>
        <w:t>]</w:t>
      </w:r>
      <w:r w:rsidRPr="005F7ECF">
        <w:rPr>
          <w:rStyle w:val="Char3"/>
          <w:rtl/>
        </w:rPr>
        <w:t>.</w:t>
      </w:r>
    </w:p>
    <w:p w:rsidR="008E5DA0" w:rsidRPr="003D6F83" w:rsidRDefault="008E5DA0" w:rsidP="005F7ECF">
      <w:pPr>
        <w:pStyle w:val="a3"/>
        <w:rPr>
          <w:rtl/>
        </w:rPr>
      </w:pPr>
      <w:r>
        <w:rPr>
          <w:rFonts w:ascii="Traditional Arabic" w:hAnsi="Traditional Arabic" w:cs="Traditional Arabic"/>
          <w:rtl/>
        </w:rPr>
        <w:t>«</w:t>
      </w:r>
      <w:r w:rsidRPr="003D6F83">
        <w:rPr>
          <w:rFonts w:hint="cs"/>
          <w:rtl/>
        </w:rPr>
        <w:t>آن دو مردی که بدان عمل زشت مبادرت</w:t>
      </w:r>
      <w:r w:rsidR="005A2E2B">
        <w:rPr>
          <w:rFonts w:hint="cs"/>
          <w:rtl/>
        </w:rPr>
        <w:t xml:space="preserve"> می‌</w:t>
      </w:r>
      <w:r w:rsidRPr="003D6F83">
        <w:rPr>
          <w:rFonts w:hint="cs"/>
          <w:rtl/>
        </w:rPr>
        <w:t>کنند عذابشان دهید</w:t>
      </w:r>
      <w:r>
        <w:rPr>
          <w:rFonts w:ascii="Traditional Arabic" w:hAnsi="Traditional Arabic" w:cs="Traditional Arabic"/>
          <w:rtl/>
        </w:rPr>
        <w:t>»</w:t>
      </w:r>
    </w:p>
    <w:p w:rsidR="008E5DA0" w:rsidRPr="003D6F83" w:rsidRDefault="008E5DA0" w:rsidP="005F7ECF">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 </w:t>
      </w:r>
    </w:p>
    <w:p w:rsidR="008E5DA0" w:rsidRPr="00D34BCC" w:rsidRDefault="008E5DA0" w:rsidP="005F7ECF">
      <w:pPr>
        <w:pStyle w:val="a1"/>
        <w:rPr>
          <w:rtl/>
        </w:rPr>
      </w:pPr>
      <w:r w:rsidRPr="00D34BCC">
        <w:rPr>
          <w:rtl/>
        </w:rPr>
        <w:t>«إِذا أَتَی الرَّجُلُ الرَّجُلَ فَهُما زانِیانِ»</w:t>
      </w:r>
      <w:r w:rsidR="005F7ECF" w:rsidRPr="005F7ECF">
        <w:rPr>
          <w:rStyle w:val="Char3"/>
        </w:rPr>
        <w:t>.</w:t>
      </w:r>
    </w:p>
    <w:p w:rsidR="008E5DA0" w:rsidRPr="003D6F83" w:rsidRDefault="008E5DA0" w:rsidP="005F7ECF">
      <w:pPr>
        <w:pStyle w:val="a3"/>
        <w:rPr>
          <w:rtl/>
        </w:rPr>
      </w:pPr>
      <w:r>
        <w:rPr>
          <w:rFonts w:ascii="Traditional Arabic" w:hAnsi="Traditional Arabic" w:cs="Traditional Arabic"/>
          <w:rtl/>
        </w:rPr>
        <w:t>«</w:t>
      </w:r>
      <w:r w:rsidRPr="003D6F83">
        <w:rPr>
          <w:rFonts w:hint="cs"/>
          <w:rtl/>
        </w:rPr>
        <w:t>هرگاه مردی به مردی تجاوز نمود هر دو زنا کارند</w:t>
      </w:r>
      <w:r>
        <w:rPr>
          <w:rFonts w:ascii="Traditional Arabic" w:hAnsi="Traditional Arabic" w:cs="Traditional Arabic"/>
          <w:rtl/>
        </w:rPr>
        <w:t>»</w:t>
      </w:r>
      <w:r w:rsidRPr="003D6F83">
        <w:rPr>
          <w:rFonts w:hint="cs"/>
          <w:rtl/>
        </w:rPr>
        <w:t>.</w:t>
      </w:r>
    </w:p>
    <w:p w:rsidR="008E5DA0" w:rsidRPr="003D6F83" w:rsidRDefault="008E5DA0" w:rsidP="005F7ECF">
      <w:pPr>
        <w:pStyle w:val="a3"/>
        <w:rPr>
          <w:rtl/>
        </w:rPr>
      </w:pPr>
      <w:r w:rsidRPr="003D6F83">
        <w:rPr>
          <w:rFonts w:hint="cs"/>
          <w:rtl/>
        </w:rPr>
        <w:t>برخی گفته</w:t>
      </w:r>
      <w:r w:rsidR="005A2E2B">
        <w:rPr>
          <w:rFonts w:hint="cs"/>
          <w:rtl/>
        </w:rPr>
        <w:t>‌اند:</w:t>
      </w:r>
      <w:r w:rsidRPr="003D6F83">
        <w:rPr>
          <w:rFonts w:hint="cs"/>
          <w:rtl/>
        </w:rPr>
        <w:t xml:space="preserve"> کسی که مرتکب عمل لواط</w:t>
      </w:r>
      <w:r w:rsidR="005A2E2B">
        <w:rPr>
          <w:rFonts w:hint="cs"/>
          <w:rtl/>
        </w:rPr>
        <w:t xml:space="preserve"> می‌</w:t>
      </w:r>
      <w:r w:rsidRPr="003D6F83">
        <w:rPr>
          <w:rFonts w:hint="cs"/>
          <w:rtl/>
        </w:rPr>
        <w:t>شود مطلقا کشته</w:t>
      </w:r>
      <w:r w:rsidR="005A2E2B">
        <w:rPr>
          <w:rFonts w:hint="cs"/>
          <w:rtl/>
        </w:rPr>
        <w:t xml:space="preserve"> می‌</w:t>
      </w:r>
      <w:r w:rsidRPr="003D6F83">
        <w:rPr>
          <w:rFonts w:hint="cs"/>
          <w:rtl/>
        </w:rPr>
        <w:t xml:space="preserve">شود محصن باشد یا غیر محصن. چون در حدیث آمده است: </w:t>
      </w:r>
    </w:p>
    <w:p w:rsidR="008E5DA0" w:rsidRPr="00D34BCC" w:rsidRDefault="008E5DA0" w:rsidP="005F7ECF">
      <w:pPr>
        <w:pStyle w:val="a1"/>
        <w:rPr>
          <w:rtl/>
        </w:rPr>
      </w:pPr>
      <w:r w:rsidRPr="00D34BCC">
        <w:rPr>
          <w:rtl/>
        </w:rPr>
        <w:t>«مَن وَجَدت</w:t>
      </w:r>
      <w:r w:rsidR="00D409D1" w:rsidRPr="00D34BCC">
        <w:rPr>
          <w:rFonts w:hint="cs"/>
          <w:rtl/>
        </w:rPr>
        <w:t>ُّ</w:t>
      </w:r>
      <w:r w:rsidRPr="00D34BCC">
        <w:rPr>
          <w:rtl/>
        </w:rPr>
        <w:t>مُوهُ یَع</w:t>
      </w:r>
      <w:r w:rsidR="00D409D1" w:rsidRPr="00D34BCC">
        <w:rPr>
          <w:rFonts w:hint="cs"/>
          <w:rtl/>
        </w:rPr>
        <w:t>ْ</w:t>
      </w:r>
      <w:r w:rsidRPr="00D34BCC">
        <w:rPr>
          <w:rtl/>
        </w:rPr>
        <w:t>مَلُ عَمَلَ قَومِ لُوطٍ فَاق</w:t>
      </w:r>
      <w:r w:rsidR="00D409D1" w:rsidRPr="00D34BCC">
        <w:rPr>
          <w:rFonts w:hint="cs"/>
          <w:rtl/>
        </w:rPr>
        <w:t>ْ</w:t>
      </w:r>
      <w:r w:rsidRPr="00D34BCC">
        <w:rPr>
          <w:rtl/>
        </w:rPr>
        <w:t>تُلُوا الفاعِلَ وَالمَف</w:t>
      </w:r>
      <w:r w:rsidR="00D409D1" w:rsidRPr="00D34BCC">
        <w:rPr>
          <w:rFonts w:hint="cs"/>
          <w:rtl/>
        </w:rPr>
        <w:t>ْ</w:t>
      </w:r>
      <w:r w:rsidRPr="00D34BCC">
        <w:rPr>
          <w:rtl/>
        </w:rPr>
        <w:t>عُولَ»</w:t>
      </w:r>
      <w:r w:rsidR="005F7ECF" w:rsidRPr="005F7ECF">
        <w:rPr>
          <w:rStyle w:val="Char3"/>
        </w:rPr>
        <w:t>.</w:t>
      </w:r>
    </w:p>
    <w:p w:rsidR="008E5DA0" w:rsidRPr="005F7ECF" w:rsidRDefault="008E5DA0" w:rsidP="005F7ECF">
      <w:pPr>
        <w:pStyle w:val="a3"/>
        <w:rPr>
          <w:rtl/>
        </w:rPr>
      </w:pPr>
      <w:r w:rsidRPr="005F7ECF">
        <w:rPr>
          <w:rtl/>
        </w:rPr>
        <w:t>«</w:t>
      </w:r>
      <w:r w:rsidRPr="005F7ECF">
        <w:rPr>
          <w:rFonts w:hint="cs"/>
          <w:rtl/>
        </w:rPr>
        <w:t>هرکس را یافتید که مرتکب عمل قوم لوط</w:t>
      </w:r>
      <w:r w:rsidR="005A2E2B" w:rsidRPr="005F7ECF">
        <w:rPr>
          <w:rFonts w:hint="cs"/>
          <w:rtl/>
        </w:rPr>
        <w:t xml:space="preserve"> می‌</w:t>
      </w:r>
      <w:r w:rsidRPr="005F7ECF">
        <w:rPr>
          <w:rFonts w:hint="cs"/>
          <w:rtl/>
        </w:rPr>
        <w:t>شود هم فاعل و هم مفعول را بکشید</w:t>
      </w:r>
      <w:r w:rsidRPr="005F7ECF">
        <w:rPr>
          <w:rtl/>
        </w:rPr>
        <w:t>»</w:t>
      </w:r>
      <w:r w:rsidRPr="005F7ECF">
        <w:rPr>
          <w:rFonts w:hint="cs"/>
          <w:rtl/>
        </w:rPr>
        <w:t>.</w:t>
      </w:r>
    </w:p>
    <w:p w:rsidR="008E5DA0" w:rsidRPr="005F7ECF" w:rsidRDefault="008E5DA0" w:rsidP="005F7ECF">
      <w:pPr>
        <w:pStyle w:val="a3"/>
        <w:rPr>
          <w:rtl/>
        </w:rPr>
      </w:pPr>
      <w:r w:rsidRPr="005F7ECF">
        <w:rPr>
          <w:rFonts w:hint="cs"/>
          <w:rtl/>
        </w:rPr>
        <w:t xml:space="preserve">یعنی هر دو را بکشید. و در روایتی دیگر آمده است: </w:t>
      </w:r>
      <w:r w:rsidRPr="005F7ECF">
        <w:rPr>
          <w:rtl/>
        </w:rPr>
        <w:t>«</w:t>
      </w:r>
      <w:r w:rsidRPr="005F7ECF">
        <w:rPr>
          <w:rFonts w:hint="cs"/>
          <w:rtl/>
        </w:rPr>
        <w:t>بالا و پایین را رجم کنید</w:t>
      </w:r>
      <w:r w:rsidRPr="005F7ECF">
        <w:rPr>
          <w:rtl/>
        </w:rPr>
        <w:t>»</w:t>
      </w:r>
      <w:r w:rsidRPr="005F7ECF">
        <w:rPr>
          <w:rFonts w:hint="cs"/>
          <w:rtl/>
        </w:rPr>
        <w:t xml:space="preserve"> به روایت ابوداود و ترمذی و ابن ماجه. و حاکم آن را صحیح الإسناد دانسته است. </w:t>
      </w:r>
    </w:p>
    <w:p w:rsidR="008E5DA0" w:rsidRPr="004C6601" w:rsidRDefault="008E5DA0" w:rsidP="00501A88">
      <w:pPr>
        <w:pStyle w:val="a2"/>
        <w:rPr>
          <w:rtl/>
        </w:rPr>
      </w:pPr>
      <w:bookmarkStart w:id="694" w:name="_Toc338427205"/>
      <w:bookmarkStart w:id="695" w:name="_Toc418284351"/>
      <w:r w:rsidRPr="004C6601">
        <w:rPr>
          <w:rFonts w:hint="cs"/>
          <w:rtl/>
        </w:rPr>
        <w:t>چگونگی کشتن کسی که مرتکب عمل لواط</w:t>
      </w:r>
      <w:r w:rsidR="005A2E2B">
        <w:rPr>
          <w:rFonts w:hint="cs"/>
          <w:rtl/>
        </w:rPr>
        <w:t xml:space="preserve"> می‌</w:t>
      </w:r>
      <w:r w:rsidRPr="004C6601">
        <w:rPr>
          <w:rFonts w:hint="cs"/>
          <w:rtl/>
        </w:rPr>
        <w:t>گردد</w:t>
      </w:r>
      <w:r>
        <w:rPr>
          <w:rFonts w:hint="cs"/>
          <w:rtl/>
        </w:rPr>
        <w:t>:</w:t>
      </w:r>
      <w:bookmarkEnd w:id="694"/>
      <w:bookmarkEnd w:id="695"/>
      <w:r w:rsidRPr="004C6601">
        <w:rPr>
          <w:rFonts w:hint="cs"/>
          <w:rtl/>
        </w:rPr>
        <w:t xml:space="preserve"> </w:t>
      </w:r>
    </w:p>
    <w:p w:rsidR="008E5DA0" w:rsidRPr="005F7ECF" w:rsidRDefault="008E5DA0" w:rsidP="005F7ECF">
      <w:pPr>
        <w:pStyle w:val="a3"/>
        <w:rPr>
          <w:rtl/>
        </w:rPr>
      </w:pPr>
      <w:r w:rsidRPr="005F7ECF">
        <w:rPr>
          <w:rFonts w:hint="cs"/>
          <w:rtl/>
        </w:rPr>
        <w:t>در چگونگی کشتن کسی که مرتکب عمل لواط</w:t>
      </w:r>
      <w:r w:rsidR="005A2E2B" w:rsidRPr="005F7ECF">
        <w:rPr>
          <w:rFonts w:hint="cs"/>
          <w:rtl/>
        </w:rPr>
        <w:t xml:space="preserve"> می‌</w:t>
      </w:r>
      <w:r w:rsidRPr="005F7ECF">
        <w:rPr>
          <w:rFonts w:hint="cs"/>
          <w:rtl/>
        </w:rPr>
        <w:t>شود اختلاف نظر است: برخی گفته</w:t>
      </w:r>
      <w:r w:rsidR="005A2E2B" w:rsidRPr="005F7ECF">
        <w:rPr>
          <w:rFonts w:hint="cs"/>
          <w:rtl/>
        </w:rPr>
        <w:t>‌اند:</w:t>
      </w:r>
      <w:r w:rsidRPr="005F7ECF">
        <w:rPr>
          <w:rFonts w:hint="cs"/>
          <w:rtl/>
        </w:rPr>
        <w:t xml:space="preserve"> او را باید با شمشیر کشت، مانند مرتد چون از لفظ قتل این به ذهن متبادر است. و نووی این را صحیح دانسته است. و برخی گفته</w:t>
      </w:r>
      <w:r w:rsidR="005A2E2B" w:rsidRPr="005F7ECF">
        <w:rPr>
          <w:rFonts w:hint="cs"/>
          <w:rtl/>
        </w:rPr>
        <w:t>‌اند:</w:t>
      </w:r>
      <w:r w:rsidRPr="005F7ECF">
        <w:rPr>
          <w:rFonts w:hint="cs"/>
          <w:rtl/>
        </w:rPr>
        <w:t xml:space="preserve"> به دلیل روایت دیگری باید هر دو را رجم کرد: </w:t>
      </w:r>
      <w:r w:rsidRPr="005F7ECF">
        <w:rPr>
          <w:rtl/>
        </w:rPr>
        <w:t>«</w:t>
      </w:r>
      <w:r w:rsidRPr="005F7ECF">
        <w:rPr>
          <w:rFonts w:hint="cs"/>
          <w:rtl/>
        </w:rPr>
        <w:t>هر دوی بالا و پایین را رجم کنید</w:t>
      </w:r>
      <w:r w:rsidRPr="005F7ECF">
        <w:rPr>
          <w:rtl/>
        </w:rPr>
        <w:t>»</w:t>
      </w:r>
      <w:r w:rsidRPr="005F7ECF">
        <w:rPr>
          <w:rFonts w:hint="cs"/>
          <w:rtl/>
        </w:rPr>
        <w:t xml:space="preserve"> و چون کشتن و قتلی است که به سبب جماع واجب شده است پس باید به وسیله سنگسار شدن کشته شود، مانند قتل زناکار. و برخی گفته</w:t>
      </w:r>
      <w:r w:rsidR="005A2E2B" w:rsidRPr="005F7ECF">
        <w:rPr>
          <w:rFonts w:hint="cs"/>
          <w:rtl/>
        </w:rPr>
        <w:t>‌اند:</w:t>
      </w:r>
      <w:r w:rsidRPr="005F7ECF">
        <w:rPr>
          <w:rFonts w:hint="cs"/>
          <w:rtl/>
        </w:rPr>
        <w:t xml:space="preserve"> بر وی دیوار خراب شود یا از جای بلندی پرت شود تا بمیرد، و چون عمل قوم لوط را انجام داده است باید عذاب آنان را ببیند. </w:t>
      </w:r>
    </w:p>
    <w:p w:rsidR="008E5DA0" w:rsidRPr="003D6F83" w:rsidRDefault="008E5DA0" w:rsidP="005F7ECF">
      <w:pPr>
        <w:pStyle w:val="a3"/>
        <w:rPr>
          <w:rtl/>
        </w:rPr>
      </w:pPr>
      <w:r w:rsidRPr="003D6F83">
        <w:rPr>
          <w:rFonts w:hint="cs"/>
          <w:rtl/>
        </w:rPr>
        <w:t>و لواط با بیگانه یا غیر بیگانه فرقی</w:t>
      </w:r>
      <w:r w:rsidR="005A2E2B">
        <w:rPr>
          <w:rFonts w:hint="cs"/>
          <w:rtl/>
        </w:rPr>
        <w:t xml:space="preserve"> نمی‌</w:t>
      </w:r>
      <w:r w:rsidRPr="003D6F83">
        <w:rPr>
          <w:rFonts w:hint="cs"/>
          <w:rtl/>
        </w:rPr>
        <w:t>کند، و بین مملوک خود یا مملوک غیر فرق نیست چون به هر حال جماع از راه دبر به هیچ حال مباح نیست، و اگر از راه دبر با زن بیگانه عمل لواط انجام داد، بنابر اصح مانند عمل لواط با مرد است و همان خلاف پیش درباره او جاری است.</w:t>
      </w:r>
    </w:p>
    <w:p w:rsidR="008E5DA0" w:rsidRPr="003D6F83" w:rsidRDefault="008E5DA0" w:rsidP="005F7ECF">
      <w:pPr>
        <w:pStyle w:val="a3"/>
        <w:rPr>
          <w:rtl/>
        </w:rPr>
      </w:pPr>
      <w:r w:rsidRPr="003D6F83">
        <w:rPr>
          <w:rFonts w:hint="cs"/>
          <w:rtl/>
        </w:rPr>
        <w:t>اما عقوبت زن در آن صورت ضربه شلاق و تبعید است بنابر اصح اقوال. و اگر با زنش عمل لواط انجام دهد برای بار اول تعزیر</w:t>
      </w:r>
      <w:r w:rsidR="005A2E2B">
        <w:rPr>
          <w:rFonts w:hint="cs"/>
          <w:rtl/>
        </w:rPr>
        <w:t xml:space="preserve"> نمی‌</w:t>
      </w:r>
      <w:r w:rsidRPr="003D6F83">
        <w:rPr>
          <w:rFonts w:hint="cs"/>
          <w:rtl/>
        </w:rPr>
        <w:t>شود، و برای دفعات دیگر تعزیر</w:t>
      </w:r>
      <w:r w:rsidR="005A2E2B">
        <w:rPr>
          <w:rFonts w:hint="cs"/>
          <w:rtl/>
        </w:rPr>
        <w:t xml:space="preserve"> می‌</w:t>
      </w:r>
      <w:r w:rsidRPr="003D6F83">
        <w:rPr>
          <w:rFonts w:hint="cs"/>
          <w:rtl/>
        </w:rPr>
        <w:t>گردد. از شافعی در مختصر مزنی، نص بر آن نقل شده است و جماعتی نیز به آن تصریح کرده</w:t>
      </w:r>
      <w:r w:rsidR="005A2E2B">
        <w:rPr>
          <w:rFonts w:hint="cs"/>
          <w:rtl/>
        </w:rPr>
        <w:t>‌اند.</w:t>
      </w:r>
      <w:r w:rsidRPr="003D6F83">
        <w:rPr>
          <w:rFonts w:hint="cs"/>
          <w:rtl/>
        </w:rPr>
        <w:t xml:space="preserve"> و به هر حال عمل لواط با همسر حرام است و از آن نهی شده است. </w:t>
      </w:r>
    </w:p>
    <w:p w:rsidR="008E5DA0" w:rsidRPr="003D6F83" w:rsidRDefault="008E5DA0" w:rsidP="005F7ECF">
      <w:pPr>
        <w:pStyle w:val="a3"/>
        <w:rPr>
          <w:rtl/>
        </w:rPr>
      </w:pPr>
      <w:r w:rsidRPr="003D6F83">
        <w:rPr>
          <w:rFonts w:hint="cs"/>
          <w:rtl/>
        </w:rPr>
        <w:t>اما عمل جماع با حیوانات به طور قطع حرام است، چون عمل فحشاء است و حد زنا درباره آن جاری</w:t>
      </w:r>
      <w:r w:rsidR="005A2E2B">
        <w:rPr>
          <w:rFonts w:hint="cs"/>
          <w:rtl/>
        </w:rPr>
        <w:t xml:space="preserve"> می‌</w:t>
      </w:r>
      <w:r w:rsidRPr="003D6F83">
        <w:rPr>
          <w:rFonts w:hint="cs"/>
          <w:rtl/>
        </w:rPr>
        <w:t>گردد. و بین محصن و غیر محصن فرق است، چون به هر حال دخول در فرج است و شبیه به فرج و آلت تناسلی زن است. و برخی گفته</w:t>
      </w:r>
      <w:r w:rsidR="005A2E2B">
        <w:rPr>
          <w:rFonts w:hint="cs"/>
          <w:rtl/>
        </w:rPr>
        <w:t>‌اند:</w:t>
      </w:r>
      <w:r w:rsidRPr="003D6F83">
        <w:rPr>
          <w:rFonts w:hint="cs"/>
          <w:rtl/>
        </w:rPr>
        <w:t xml:space="preserve"> حد آن قتل است محصن باشد یا غیر محصن. </w:t>
      </w:r>
    </w:p>
    <w:p w:rsidR="008E5DA0" w:rsidRPr="003D6F83" w:rsidRDefault="008E5DA0" w:rsidP="005F7ECF">
      <w:pPr>
        <w:pStyle w:val="a3"/>
        <w:rPr>
          <w:rtl/>
        </w:rPr>
      </w:pPr>
      <w:r w:rsidRPr="003D6F83">
        <w:rPr>
          <w:rFonts w:hint="cs"/>
          <w:rtl/>
        </w:rPr>
        <w:t xml:space="preserve">چون پیامبر </w:t>
      </w:r>
      <w:r w:rsidRPr="003D6F83">
        <w:rPr>
          <w:rFonts w:hint="cs"/>
          <w:rtl/>
        </w:rPr>
        <w:sym w:font="AGA Arabesque" w:char="F072"/>
      </w:r>
      <w:r w:rsidRPr="003D6F83">
        <w:rPr>
          <w:rFonts w:hint="cs"/>
          <w:rtl/>
        </w:rPr>
        <w:t xml:space="preserve"> گفته است: </w:t>
      </w:r>
      <w:r w:rsidRPr="00D64B3F">
        <w:rPr>
          <w:rStyle w:val="Char1"/>
          <w:rtl/>
        </w:rPr>
        <w:t>«مَن أَتَی بَهِیمَةً فَاق</w:t>
      </w:r>
      <w:r w:rsidRPr="00D64B3F">
        <w:rPr>
          <w:rStyle w:val="Char1"/>
          <w:rFonts w:hint="cs"/>
          <w:rtl/>
        </w:rPr>
        <w:t>ْ</w:t>
      </w:r>
      <w:r w:rsidRPr="00D64B3F">
        <w:rPr>
          <w:rStyle w:val="Char1"/>
          <w:rtl/>
        </w:rPr>
        <w:t>تُلُوهُ وَاق</w:t>
      </w:r>
      <w:r w:rsidRPr="00D64B3F">
        <w:rPr>
          <w:rStyle w:val="Char1"/>
          <w:rFonts w:hint="cs"/>
          <w:rtl/>
        </w:rPr>
        <w:t>ْ</w:t>
      </w:r>
      <w:r w:rsidRPr="00D64B3F">
        <w:rPr>
          <w:rStyle w:val="Char1"/>
          <w:rtl/>
        </w:rPr>
        <w:t>تُلُوها مَعَهُ»</w:t>
      </w:r>
      <w:r w:rsidRPr="005F7ECF">
        <w:rPr>
          <w:rFonts w:hint="cs"/>
          <w:rtl/>
        </w:rPr>
        <w:t xml:space="preserve"> </w:t>
      </w:r>
      <w:r w:rsidRPr="005F7ECF">
        <w:rPr>
          <w:rtl/>
        </w:rPr>
        <w:t>«</w:t>
      </w:r>
      <w:r w:rsidRPr="005F7ECF">
        <w:rPr>
          <w:rFonts w:hint="cs"/>
          <w:rtl/>
        </w:rPr>
        <w:t>هر کس به حیوانی تجاوز جنسی کرد او را همراه با حیوان بکشید</w:t>
      </w:r>
      <w:r w:rsidRPr="005F7ECF">
        <w:rPr>
          <w:rtl/>
        </w:rPr>
        <w:t>»</w:t>
      </w:r>
      <w:r w:rsidR="00D409D1" w:rsidRPr="005F7ECF">
        <w:rPr>
          <w:rFonts w:hint="cs"/>
          <w:rtl/>
        </w:rPr>
        <w:t>.</w:t>
      </w:r>
      <w:r w:rsidRPr="005F7ECF">
        <w:rPr>
          <w:rFonts w:hint="cs"/>
          <w:rtl/>
        </w:rPr>
        <w:t xml:space="preserve"> </w:t>
      </w:r>
      <w:r w:rsidR="00D409D1" w:rsidRPr="005F7ECF">
        <w:rPr>
          <w:rFonts w:hint="cs"/>
          <w:rtl/>
        </w:rPr>
        <w:t>(</w:t>
      </w:r>
      <w:r w:rsidRPr="005F7ECF">
        <w:rPr>
          <w:rFonts w:hint="cs"/>
          <w:rtl/>
        </w:rPr>
        <w:t>به روایت ابوداود و ترمذی و غیر آنان. و حاکم گفته است: صحیح الإس</w:t>
      </w:r>
      <w:r w:rsidRPr="003D6F83">
        <w:rPr>
          <w:rFonts w:hint="cs"/>
          <w:rtl/>
        </w:rPr>
        <w:t>ناد است</w:t>
      </w:r>
      <w:r w:rsidR="00D409D1" w:rsidRPr="003D6F83">
        <w:rPr>
          <w:rFonts w:hint="cs"/>
          <w:rtl/>
        </w:rPr>
        <w:t>)</w:t>
      </w:r>
      <w:r w:rsidRPr="003D6F83">
        <w:rPr>
          <w:rFonts w:hint="cs"/>
          <w:rtl/>
        </w:rPr>
        <w:t xml:space="preserve">. و </w:t>
      </w:r>
      <w:r w:rsidRPr="005F7ECF">
        <w:rPr>
          <w:rFonts w:hint="cs"/>
          <w:rtl/>
        </w:rPr>
        <w:t>برخی گفته</w:t>
      </w:r>
      <w:r w:rsidR="005A2E2B" w:rsidRPr="005F7ECF">
        <w:rPr>
          <w:rFonts w:hint="cs"/>
          <w:rtl/>
        </w:rPr>
        <w:t>‌اند:</w:t>
      </w:r>
      <w:r w:rsidRPr="005F7ECF">
        <w:rPr>
          <w:rFonts w:hint="cs"/>
          <w:rtl/>
        </w:rPr>
        <w:t xml:space="preserve"> فقط تعزیر برای آن واجب است و آن صحیح است. چون ابن عباس ب گفته است: </w:t>
      </w:r>
      <w:r w:rsidRPr="005F7ECF">
        <w:rPr>
          <w:rtl/>
        </w:rPr>
        <w:t>«</w:t>
      </w:r>
      <w:r w:rsidRPr="005F7ECF">
        <w:rPr>
          <w:rFonts w:hint="cs"/>
          <w:rtl/>
        </w:rPr>
        <w:t>کسی که به حیوانی تجاوز جنسی کند بر وی حدّ نیست</w:t>
      </w:r>
      <w:r w:rsidRPr="005F7ECF">
        <w:rPr>
          <w:rtl/>
        </w:rPr>
        <w:t>»</w:t>
      </w:r>
      <w:r w:rsidRPr="005F7ECF">
        <w:rPr>
          <w:rFonts w:hint="cs"/>
          <w:rtl/>
        </w:rPr>
        <w:t xml:space="preserve"> </w:t>
      </w:r>
      <w:r w:rsidR="00D409D1" w:rsidRPr="005F7ECF">
        <w:rPr>
          <w:rFonts w:hint="cs"/>
          <w:rtl/>
        </w:rPr>
        <w:t>(</w:t>
      </w:r>
      <w:r w:rsidRPr="003D6F83">
        <w:rPr>
          <w:rFonts w:hint="cs"/>
          <w:rtl/>
        </w:rPr>
        <w:t>به روایت نسائی</w:t>
      </w:r>
      <w:r w:rsidR="00D409D1" w:rsidRPr="003D6F83">
        <w:rPr>
          <w:rFonts w:hint="cs"/>
          <w:rtl/>
        </w:rPr>
        <w:t>).</w:t>
      </w:r>
      <w:r w:rsidRPr="003D6F83">
        <w:rPr>
          <w:rFonts w:hint="cs"/>
          <w:rtl/>
        </w:rPr>
        <w:t xml:space="preserve"> و او این حرف را با توقیف بر پیامبر </w:t>
      </w:r>
      <w:r w:rsidRPr="003D6F83">
        <w:rPr>
          <w:rFonts w:hint="cs"/>
          <w:rtl/>
        </w:rPr>
        <w:sym w:font="AGA Arabesque" w:char="F072"/>
      </w:r>
      <w:r w:rsidRPr="003D6F83">
        <w:rPr>
          <w:rFonts w:hint="cs"/>
          <w:rtl/>
        </w:rPr>
        <w:t xml:space="preserve"> گفته است. و هرگاه حدّ نباشد تعزیر ثابت</w:t>
      </w:r>
      <w:r w:rsidR="005A2E2B">
        <w:rPr>
          <w:rFonts w:hint="cs"/>
          <w:rtl/>
        </w:rPr>
        <w:t xml:space="preserve"> می‌</w:t>
      </w:r>
      <w:r w:rsidRPr="003D6F83">
        <w:rPr>
          <w:rFonts w:hint="cs"/>
          <w:rtl/>
        </w:rPr>
        <w:t>گردد، چون گناه و معصیتی را انجام داده است که در آن حد و کفاره نیست. و به علاوه فرج و آلت تناسلی حیوان به</w:t>
      </w:r>
      <w:r w:rsidR="00B94649">
        <w:rPr>
          <w:rFonts w:hint="cs"/>
          <w:rtl/>
        </w:rPr>
        <w:t xml:space="preserve"> گونه‌ای </w:t>
      </w:r>
      <w:r w:rsidRPr="003D6F83">
        <w:rPr>
          <w:rFonts w:hint="cs"/>
          <w:rtl/>
        </w:rPr>
        <w:t>است که نفس و طبع سالم به آن میل و رغبت ندارد وسرشت سلیم به آن میل</w:t>
      </w:r>
      <w:r w:rsidR="005A2E2B">
        <w:rPr>
          <w:rFonts w:hint="cs"/>
          <w:rtl/>
        </w:rPr>
        <w:t xml:space="preserve"> نمی‌</w:t>
      </w:r>
      <w:r w:rsidRPr="003D6F83">
        <w:rPr>
          <w:rFonts w:hint="cs"/>
          <w:rtl/>
        </w:rPr>
        <w:t>کند، و حدّ شرعا برای چیزی است که مورد میل و رغبت باشد و برای منع از آن است. شافعی به آن تصریح کرده است، و بعضی نیز آن را با قاطعیت گفته</w:t>
      </w:r>
      <w:r w:rsidR="005A2E2B">
        <w:rPr>
          <w:rFonts w:hint="cs"/>
          <w:rtl/>
        </w:rPr>
        <w:t>‌اند.</w:t>
      </w:r>
      <w:r w:rsidRPr="003D6F83">
        <w:rPr>
          <w:rFonts w:hint="cs"/>
          <w:rtl/>
        </w:rPr>
        <w:t xml:space="preserve"> </w:t>
      </w:r>
    </w:p>
    <w:p w:rsidR="008E5DA0" w:rsidRPr="00D92A48" w:rsidRDefault="008E5DA0" w:rsidP="00501A88">
      <w:pPr>
        <w:pStyle w:val="a2"/>
        <w:rPr>
          <w:rtl/>
        </w:rPr>
      </w:pPr>
      <w:bookmarkStart w:id="696" w:name="_Toc338427206"/>
      <w:bookmarkStart w:id="697" w:name="_Toc418284352"/>
      <w:r w:rsidRPr="00D92A48">
        <w:rPr>
          <w:rFonts w:hint="cs"/>
          <w:rtl/>
        </w:rPr>
        <w:t>عمل جماع با غیر آلت تناسلی</w:t>
      </w:r>
      <w:bookmarkEnd w:id="696"/>
      <w:bookmarkEnd w:id="697"/>
    </w:p>
    <w:p w:rsidR="008E5DA0" w:rsidRPr="005F7ECF" w:rsidRDefault="008E5DA0" w:rsidP="005F7ECF">
      <w:pPr>
        <w:pStyle w:val="a3"/>
        <w:rPr>
          <w:spacing w:val="-2"/>
          <w:rtl/>
        </w:rPr>
      </w:pPr>
      <w:r w:rsidRPr="005F7ECF">
        <w:rPr>
          <w:rFonts w:hint="cs"/>
          <w:spacing w:val="-2"/>
          <w:rtl/>
        </w:rPr>
        <w:t>هرگاه با زن بیگانه از غیر فرج و آلت تناسلی عمل جماع انجام</w:t>
      </w:r>
      <w:r w:rsidR="00B37529" w:rsidRPr="005F7ECF">
        <w:rPr>
          <w:rFonts w:hint="cs"/>
          <w:spacing w:val="-2"/>
          <w:rtl/>
        </w:rPr>
        <w:t xml:space="preserve"> </w:t>
      </w:r>
      <w:r w:rsidRPr="005F7ECF">
        <w:rPr>
          <w:rFonts w:hint="cs"/>
          <w:spacing w:val="-2"/>
          <w:rtl/>
        </w:rPr>
        <w:t>دهد و کاری کند که از غیر فرج انزال کند باید تعزیر شود و بر او حدّی نیست. چون</w:t>
      </w:r>
      <w:r w:rsidR="00B37529" w:rsidRPr="005F7ECF">
        <w:rPr>
          <w:rFonts w:hint="cs"/>
          <w:spacing w:val="-2"/>
          <w:rtl/>
        </w:rPr>
        <w:t xml:space="preserve"> </w:t>
      </w:r>
      <w:r w:rsidRPr="005F7ECF">
        <w:rPr>
          <w:rFonts w:hint="cs"/>
          <w:spacing w:val="-2"/>
          <w:rtl/>
        </w:rPr>
        <w:t xml:space="preserve">ابوداود از ابن مسعود </w:t>
      </w:r>
      <w:r w:rsidRPr="005F7ECF">
        <w:rPr>
          <w:rFonts w:hint="cs"/>
          <w:spacing w:val="-2"/>
          <w:rtl/>
        </w:rPr>
        <w:sym w:font="AGA Arabesque" w:char="F074"/>
      </w:r>
      <w:r w:rsidRPr="005F7ECF">
        <w:rPr>
          <w:rFonts w:hint="cs"/>
          <w:spacing w:val="-2"/>
          <w:rtl/>
        </w:rPr>
        <w:t xml:space="preserve"> روایت کرده است که</w:t>
      </w:r>
      <w:r w:rsidR="005A2E2B" w:rsidRPr="005F7ECF">
        <w:rPr>
          <w:rFonts w:hint="cs"/>
          <w:spacing w:val="-2"/>
          <w:rtl/>
        </w:rPr>
        <w:t xml:space="preserve"> می‌</w:t>
      </w:r>
      <w:r w:rsidRPr="005F7ECF">
        <w:rPr>
          <w:rFonts w:hint="cs"/>
          <w:spacing w:val="-2"/>
          <w:rtl/>
        </w:rPr>
        <w:t xml:space="preserve">گفت: </w:t>
      </w:r>
      <w:r w:rsidRPr="005F7ECF">
        <w:rPr>
          <w:spacing w:val="-2"/>
          <w:rtl/>
        </w:rPr>
        <w:t>«</w:t>
      </w:r>
      <w:r w:rsidRPr="005F7ECF">
        <w:rPr>
          <w:rFonts w:hint="cs"/>
          <w:spacing w:val="-2"/>
          <w:rtl/>
        </w:rPr>
        <w:t>مردی نزد پیامبر آمد و گفت: من در آن سوی شهر با زنی مشغول بودم و از طریق غیر فرج از وی انزال به من دست داد اینک من حاضرم هر حدّی که</w:t>
      </w:r>
      <w:r w:rsidR="005A2E2B" w:rsidRPr="005F7ECF">
        <w:rPr>
          <w:rFonts w:hint="cs"/>
          <w:spacing w:val="-2"/>
          <w:rtl/>
        </w:rPr>
        <w:t xml:space="preserve"> می‌</w:t>
      </w:r>
      <w:r w:rsidRPr="005F7ECF">
        <w:rPr>
          <w:rFonts w:hint="cs"/>
          <w:spacing w:val="-2"/>
          <w:rtl/>
        </w:rPr>
        <w:t>خواهی بر من اجرا کن</w:t>
      </w:r>
      <w:r w:rsidRPr="005F7ECF">
        <w:rPr>
          <w:spacing w:val="-2"/>
          <w:rtl/>
        </w:rPr>
        <w:t>»</w:t>
      </w:r>
      <w:r w:rsidRPr="005F7ECF">
        <w:rPr>
          <w:rFonts w:hint="cs"/>
          <w:spacing w:val="-2"/>
          <w:rtl/>
        </w:rPr>
        <w:t xml:space="preserve">. عمر بن خطاب </w:t>
      </w:r>
      <w:r w:rsidRPr="005F7ECF">
        <w:rPr>
          <w:rFonts w:hint="cs"/>
          <w:spacing w:val="-2"/>
          <w:rtl/>
        </w:rPr>
        <w:sym w:font="AGA Arabesque" w:char="F074"/>
      </w:r>
      <w:r w:rsidRPr="005F7ECF">
        <w:rPr>
          <w:rFonts w:hint="cs"/>
          <w:spacing w:val="-2"/>
          <w:rtl/>
        </w:rPr>
        <w:t xml:space="preserve"> گفت: </w:t>
      </w:r>
      <w:r w:rsidRPr="005F7ECF">
        <w:rPr>
          <w:spacing w:val="-2"/>
          <w:rtl/>
        </w:rPr>
        <w:t>«</w:t>
      </w:r>
      <w:r w:rsidRPr="005F7ECF">
        <w:rPr>
          <w:rFonts w:hint="cs"/>
          <w:spacing w:val="-2"/>
          <w:rtl/>
        </w:rPr>
        <w:t>خداوند آن را بر تو پوشانیده است ای کاش تو نیز بر نفس خویش آشکار</w:t>
      </w:r>
      <w:r w:rsidR="005A2E2B" w:rsidRPr="005F7ECF">
        <w:rPr>
          <w:rFonts w:hint="cs"/>
          <w:spacing w:val="-2"/>
          <w:rtl/>
        </w:rPr>
        <w:t xml:space="preserve"> نمی‌</w:t>
      </w:r>
      <w:r w:rsidRPr="005F7ECF">
        <w:rPr>
          <w:rFonts w:hint="cs"/>
          <w:spacing w:val="-2"/>
          <w:rtl/>
        </w:rPr>
        <w:t>کردی</w:t>
      </w:r>
      <w:r w:rsidRPr="005F7ECF">
        <w:rPr>
          <w:spacing w:val="-2"/>
          <w:rtl/>
        </w:rPr>
        <w:t>»</w:t>
      </w:r>
      <w:r w:rsidRPr="005F7ECF">
        <w:rPr>
          <w:rFonts w:hint="cs"/>
          <w:spacing w:val="-2"/>
          <w:rtl/>
        </w:rPr>
        <w:t xml:space="preserve"> پیامبر </w:t>
      </w:r>
      <w:r w:rsidRPr="005F7ECF">
        <w:rPr>
          <w:rFonts w:hint="cs"/>
          <w:spacing w:val="-2"/>
          <w:rtl/>
        </w:rPr>
        <w:sym w:font="AGA Arabesque" w:char="F072"/>
      </w:r>
      <w:r w:rsidRPr="005F7ECF">
        <w:rPr>
          <w:rFonts w:hint="cs"/>
          <w:spacing w:val="-2"/>
          <w:rtl/>
        </w:rPr>
        <w:t xml:space="preserve"> چیزی به وی نگفت، آن مرد رفت و پیامبر </w:t>
      </w:r>
      <w:r w:rsidRPr="005F7ECF">
        <w:rPr>
          <w:rFonts w:hint="cs"/>
          <w:spacing w:val="-2"/>
          <w:rtl/>
        </w:rPr>
        <w:sym w:font="AGA Arabesque" w:char="F072"/>
      </w:r>
      <w:r w:rsidRPr="005F7ECF">
        <w:rPr>
          <w:rFonts w:hint="cs"/>
          <w:spacing w:val="-2"/>
          <w:rtl/>
        </w:rPr>
        <w:t xml:space="preserve"> مردی را به دنبال وی روانه ساخت و گفت: این آیه را بر وی بخوان: </w:t>
      </w:r>
    </w:p>
    <w:p w:rsidR="008E5DA0" w:rsidRPr="003D6F83" w:rsidRDefault="00265E66" w:rsidP="003D6F83">
      <w:pPr>
        <w:ind w:firstLine="284"/>
        <w:jc w:val="both"/>
        <w:rPr>
          <w:rFonts w:cs="B Lotus"/>
          <w:sz w:val="28"/>
          <w:rtl/>
          <w:lang w:bidi="fa-IR"/>
        </w:rPr>
      </w:pPr>
      <w:r>
        <w:rPr>
          <w:rFonts w:ascii="Traditional Arabic" w:hAnsi="Traditional Arabic" w:cs="Traditional Arabic"/>
          <w:sz w:val="28"/>
          <w:rtl/>
          <w:lang w:bidi="fa-IR"/>
        </w:rPr>
        <w:t>﴿</w:t>
      </w:r>
      <w:r w:rsidR="00DA7CC1">
        <w:rPr>
          <w:rFonts w:ascii="KFGQPC Uthmanic Script HAFS" w:hAnsi="KFGQPC Uthmanic Script HAFS" w:cs="KFGQPC Uthmanic Script HAFS" w:hint="eastAsia"/>
          <w:sz w:val="28"/>
          <w:rtl/>
        </w:rPr>
        <w:t>وَأَقِمِ</w:t>
      </w:r>
      <w:r w:rsidR="00DA7CC1">
        <w:rPr>
          <w:rFonts w:ascii="KFGQPC Uthmanic Script HAFS" w:hAnsi="KFGQPC Uthmanic Script HAFS" w:cs="KFGQPC Uthmanic Script HAFS"/>
          <w:sz w:val="28"/>
          <w:rtl/>
        </w:rPr>
        <w:t xml:space="preserve">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لصَّلَوٰةَ</w:t>
      </w:r>
      <w:r w:rsidR="00DA7CC1">
        <w:rPr>
          <w:rFonts w:ascii="KFGQPC Uthmanic Script HAFS" w:hAnsi="KFGQPC Uthmanic Script HAFS" w:cs="KFGQPC Uthmanic Script HAFS"/>
          <w:sz w:val="28"/>
          <w:rtl/>
        </w:rPr>
        <w:t xml:space="preserve"> طَرَفَيِ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لنَّهَارِ</w:t>
      </w:r>
      <w:r w:rsidR="00DA7CC1">
        <w:rPr>
          <w:rFonts w:ascii="KFGQPC Uthmanic Script HAFS" w:hAnsi="KFGQPC Uthmanic Script HAFS" w:cs="KFGQPC Uthmanic Script HAFS"/>
          <w:sz w:val="28"/>
          <w:rtl/>
        </w:rPr>
        <w:t xml:space="preserve"> وَزُلَفٗا مِّنَ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لَّيۡلِۚ</w:t>
      </w:r>
      <w:r w:rsidR="00DA7CC1">
        <w:rPr>
          <w:rFonts w:ascii="KFGQPC Uthmanic Script HAFS" w:hAnsi="KFGQPC Uthmanic Script HAFS" w:cs="KFGQPC Uthmanic Script HAFS"/>
          <w:sz w:val="28"/>
          <w:rtl/>
        </w:rPr>
        <w:t xml:space="preserve"> إِنَّ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لۡحَسَنَٰتِ</w:t>
      </w:r>
      <w:r w:rsidR="00DA7CC1">
        <w:rPr>
          <w:rFonts w:ascii="KFGQPC Uthmanic Script HAFS" w:hAnsi="KFGQPC Uthmanic Script HAFS" w:cs="KFGQPC Uthmanic Script HAFS"/>
          <w:sz w:val="28"/>
          <w:rtl/>
        </w:rPr>
        <w:t xml:space="preserve"> يُذۡهِبۡنَ </w:t>
      </w:r>
      <w:r w:rsidR="00DA7CC1">
        <w:rPr>
          <w:rFonts w:ascii="KFGQPC Uthmanic Script HAFS" w:hAnsi="KFGQPC Uthmanic Script HAFS" w:cs="KFGQPC Uthmanic Script HAFS" w:hint="cs"/>
          <w:sz w:val="28"/>
          <w:rtl/>
        </w:rPr>
        <w:t>ٱ</w:t>
      </w:r>
      <w:r w:rsidR="00DA7CC1">
        <w:rPr>
          <w:rFonts w:ascii="KFGQPC Uthmanic Script HAFS" w:hAnsi="KFGQPC Uthmanic Script HAFS" w:cs="KFGQPC Uthmanic Script HAFS" w:hint="eastAsia"/>
          <w:sz w:val="28"/>
          <w:rtl/>
        </w:rPr>
        <w:t>لسَّيِّ‍َٔاتِ</w:t>
      </w:r>
      <w:r>
        <w:rPr>
          <w:rFonts w:ascii="Traditional Arabic" w:hAnsi="Traditional Arabic" w:cs="Traditional Arabic"/>
          <w:sz w:val="28"/>
          <w:rtl/>
          <w:lang w:bidi="fa-IR"/>
        </w:rPr>
        <w:t>﴾</w:t>
      </w:r>
      <w:r w:rsidRPr="003D6F83">
        <w:rPr>
          <w:rFonts w:cs="B Lotus" w:hint="cs"/>
          <w:sz w:val="28"/>
          <w:rtl/>
          <w:lang w:bidi="fa-IR"/>
        </w:rPr>
        <w:t xml:space="preserve"> </w:t>
      </w:r>
      <w:r w:rsidRPr="005F7ECF">
        <w:rPr>
          <w:rStyle w:val="Char4"/>
          <w:rtl/>
        </w:rPr>
        <w:t>[</w:t>
      </w:r>
      <w:r w:rsidRPr="005F7ECF">
        <w:rPr>
          <w:rStyle w:val="Char4"/>
          <w:rFonts w:hint="cs"/>
          <w:rtl/>
        </w:rPr>
        <w:t>هود: 114</w:t>
      </w:r>
      <w:r w:rsidRPr="005F7ECF">
        <w:rPr>
          <w:rStyle w:val="Char4"/>
          <w:rtl/>
        </w:rPr>
        <w:t>]</w:t>
      </w:r>
      <w:r w:rsidRPr="005F7ECF">
        <w:rPr>
          <w:rStyle w:val="Char3"/>
          <w:rtl/>
        </w:rPr>
        <w:t>.</w:t>
      </w:r>
    </w:p>
    <w:p w:rsidR="008E5DA0" w:rsidRPr="003D6F83" w:rsidRDefault="008E5DA0" w:rsidP="005F7ECF">
      <w:pPr>
        <w:pStyle w:val="a3"/>
        <w:rPr>
          <w:rtl/>
        </w:rPr>
      </w:pPr>
      <w:r>
        <w:rPr>
          <w:rFonts w:ascii="Traditional Arabic" w:hAnsi="Traditional Arabic" w:cs="Traditional Arabic"/>
          <w:rtl/>
        </w:rPr>
        <w:t>«</w:t>
      </w:r>
      <w:r w:rsidRPr="003D6F83">
        <w:rPr>
          <w:rFonts w:hint="cs"/>
          <w:rtl/>
        </w:rPr>
        <w:t>و نماز را به پای دار و در دو طرف روز و پاره</w:t>
      </w:r>
      <w:r w:rsidR="005F7ECF">
        <w:rPr>
          <w:rFonts w:hint="eastAsia"/>
        </w:rPr>
        <w:t>‌</w:t>
      </w:r>
      <w:r w:rsidRPr="003D6F83">
        <w:rPr>
          <w:rFonts w:hint="cs"/>
          <w:rtl/>
        </w:rPr>
        <w:t>ای از شب همانا کارهای نیکو</w:t>
      </w:r>
      <w:r w:rsidRPr="003D6F83">
        <w:rPr>
          <w:rtl/>
        </w:rPr>
        <w:t>)</w:t>
      </w:r>
      <w:r w:rsidR="005F7ECF">
        <w:t xml:space="preserve"> </w:t>
      </w:r>
      <w:r w:rsidRPr="003D6F83">
        <w:rPr>
          <w:rFonts w:hint="cs"/>
          <w:rtl/>
        </w:rPr>
        <w:t>اثر</w:t>
      </w:r>
      <w:r w:rsidRPr="003D6F83">
        <w:rPr>
          <w:rtl/>
        </w:rPr>
        <w:t>(</w:t>
      </w:r>
      <w:r w:rsidRPr="003D6F83">
        <w:rPr>
          <w:rFonts w:hint="cs"/>
          <w:rtl/>
        </w:rPr>
        <w:t>کارهای بد را محو</w:t>
      </w:r>
      <w:r w:rsidR="005A2E2B">
        <w:rPr>
          <w:rFonts w:hint="cs"/>
          <w:rtl/>
        </w:rPr>
        <w:t xml:space="preserve"> می‌</w:t>
      </w:r>
      <w:r w:rsidRPr="003D6F83">
        <w:rPr>
          <w:rFonts w:hint="cs"/>
          <w:rtl/>
        </w:rPr>
        <w:t>کنند</w:t>
      </w:r>
      <w:r>
        <w:rPr>
          <w:rFonts w:ascii="Traditional Arabic" w:hAnsi="Traditional Arabic" w:cs="Traditional Arabic"/>
          <w:rtl/>
        </w:rPr>
        <w:t>»</w:t>
      </w:r>
      <w:r>
        <w:rPr>
          <w:rFonts w:ascii="Traditional Arabic" w:hAnsi="Traditional Arabic" w:cs="Traditional Arabic"/>
        </w:rPr>
        <w:t>.</w:t>
      </w:r>
    </w:p>
    <w:p w:rsidR="00BB4769" w:rsidRPr="005F7ECF" w:rsidRDefault="008E5DA0" w:rsidP="005F7ECF">
      <w:pPr>
        <w:pStyle w:val="a3"/>
        <w:rPr>
          <w:rtl/>
        </w:rPr>
      </w:pPr>
      <w:r w:rsidRPr="005F7ECF">
        <w:rPr>
          <w:rFonts w:hint="cs"/>
          <w:rtl/>
        </w:rPr>
        <w:t>یکی از مردم گفت: یا رسول الله، آیا این حکم فقط درباره این مرد است یا شامل حال همه مردم</w:t>
      </w:r>
      <w:r w:rsidR="005A2E2B" w:rsidRPr="005F7ECF">
        <w:rPr>
          <w:rFonts w:hint="cs"/>
          <w:rtl/>
        </w:rPr>
        <w:t xml:space="preserve"> می‌</w:t>
      </w:r>
      <w:r w:rsidRPr="005F7ECF">
        <w:rPr>
          <w:rFonts w:hint="cs"/>
          <w:rtl/>
        </w:rPr>
        <w:t xml:space="preserve">شود؟ پیامبر </w:t>
      </w:r>
      <w:r w:rsidRPr="005F7ECF">
        <w:rPr>
          <w:rFonts w:hint="cs"/>
          <w:rtl/>
        </w:rPr>
        <w:sym w:font="AGA Arabesque" w:char="F072"/>
      </w:r>
      <w:r w:rsidRPr="005F7ECF">
        <w:rPr>
          <w:rFonts w:hint="cs"/>
          <w:rtl/>
        </w:rPr>
        <w:t xml:space="preserve"> گفت: </w:t>
      </w:r>
      <w:r w:rsidRPr="005F7ECF">
        <w:rPr>
          <w:rtl/>
        </w:rPr>
        <w:t>«</w:t>
      </w:r>
      <w:r w:rsidRPr="005F7ECF">
        <w:rPr>
          <w:rFonts w:hint="cs"/>
          <w:rtl/>
        </w:rPr>
        <w:t>برای همه مردم است</w:t>
      </w:r>
      <w:r w:rsidRPr="005F7ECF">
        <w:rPr>
          <w:rtl/>
        </w:rPr>
        <w:t>»</w:t>
      </w:r>
      <w:r w:rsidRPr="005F7ECF">
        <w:rPr>
          <w:rFonts w:hint="cs"/>
          <w:rtl/>
        </w:rPr>
        <w:t xml:space="preserve">. </w:t>
      </w:r>
      <w:r w:rsidR="00D409D1" w:rsidRPr="005F7ECF">
        <w:rPr>
          <w:rFonts w:hint="cs"/>
          <w:rtl/>
        </w:rPr>
        <w:t>(</w:t>
      </w:r>
      <w:r w:rsidRPr="005F7ECF">
        <w:rPr>
          <w:rFonts w:hint="cs"/>
          <w:rtl/>
        </w:rPr>
        <w:t>مسلم و ترمذی آن را تخریج کرده</w:t>
      </w:r>
      <w:r w:rsidR="005A2E2B" w:rsidRPr="005F7ECF">
        <w:rPr>
          <w:rFonts w:hint="cs"/>
          <w:rtl/>
        </w:rPr>
        <w:t>‌اند)</w:t>
      </w:r>
      <w:r w:rsidRPr="005F7ECF">
        <w:rPr>
          <w:rFonts w:hint="cs"/>
          <w:rtl/>
        </w:rPr>
        <w:t xml:space="preserve">. </w:t>
      </w:r>
    </w:p>
    <w:p w:rsidR="008E5DA0" w:rsidRPr="003D6F83" w:rsidRDefault="008E5DA0" w:rsidP="005F7ECF">
      <w:pPr>
        <w:pStyle w:val="a3"/>
        <w:rPr>
          <w:rtl/>
        </w:rPr>
      </w:pPr>
      <w:r w:rsidRPr="003D6F83">
        <w:rPr>
          <w:rFonts w:hint="cs"/>
          <w:rtl/>
        </w:rPr>
        <w:t>و همچنین است اگر کسی کودکی را یا مردی را از راه غیر فرج مورد تجاز قرار دهد یعنی با آنان لاس بزند تا</w:t>
      </w:r>
      <w:r w:rsidR="00B37529">
        <w:rPr>
          <w:rFonts w:hint="cs"/>
          <w:rtl/>
        </w:rPr>
        <w:t xml:space="preserve"> </w:t>
      </w:r>
      <w:r w:rsidRPr="003D6F83">
        <w:rPr>
          <w:rFonts w:hint="cs"/>
          <w:rtl/>
        </w:rPr>
        <w:t xml:space="preserve">انزال صورت گیرد همین حکم را دارد. عقوبت تعزیر، نباید از حداقل حد بیشتر باشد چون پیامبر </w:t>
      </w:r>
      <w:r w:rsidRPr="003D6F83">
        <w:rPr>
          <w:rFonts w:hint="cs"/>
          <w:rtl/>
        </w:rPr>
        <w:sym w:font="AGA Arabesque" w:char="F072"/>
      </w:r>
      <w:r w:rsidRPr="003D6F83">
        <w:rPr>
          <w:rFonts w:hint="cs"/>
          <w:rtl/>
        </w:rPr>
        <w:t xml:space="preserve"> گفته است: </w:t>
      </w:r>
    </w:p>
    <w:p w:rsidR="008E5DA0" w:rsidRPr="003D6F83" w:rsidRDefault="008E5DA0" w:rsidP="00252E43">
      <w:pPr>
        <w:pStyle w:val="a3"/>
        <w:rPr>
          <w:rtl/>
        </w:rPr>
      </w:pPr>
      <w:r w:rsidRPr="00D64B3F">
        <w:rPr>
          <w:rStyle w:val="Char1"/>
          <w:rtl/>
        </w:rPr>
        <w:t>«لَا یُجْ</w:t>
      </w:r>
      <w:r w:rsidR="00D409D1" w:rsidRPr="00D64B3F">
        <w:rPr>
          <w:rStyle w:val="Char1"/>
          <w:rFonts w:hint="cs"/>
          <w:rtl/>
        </w:rPr>
        <w:t>ـ</w:t>
      </w:r>
      <w:r w:rsidRPr="00D64B3F">
        <w:rPr>
          <w:rStyle w:val="Char1"/>
          <w:rtl/>
        </w:rPr>
        <w:t>لَدُ أَحَدٌ فَوْقَ عَشَرةِ أَسْواطٍ إِلَّا فِی حَد</w:t>
      </w:r>
      <w:r w:rsidRPr="00D64B3F">
        <w:rPr>
          <w:rStyle w:val="Char1"/>
          <w:rFonts w:hint="cs"/>
          <w:rtl/>
        </w:rPr>
        <w:t>ٍّ</w:t>
      </w:r>
      <w:r w:rsidRPr="00D64B3F">
        <w:rPr>
          <w:rStyle w:val="Char1"/>
          <w:rtl/>
        </w:rPr>
        <w:t xml:space="preserve"> مِن حُدُودِ اللهِ»</w:t>
      </w:r>
      <w:r w:rsidRPr="003D6F83">
        <w:rPr>
          <w:rFonts w:hint="cs"/>
          <w:rtl/>
        </w:rPr>
        <w:t xml:space="preserve"> </w:t>
      </w:r>
      <w:r>
        <w:rPr>
          <w:rFonts w:ascii="Traditional Arabic" w:hAnsi="Traditional Arabic" w:cs="Traditional Arabic"/>
          <w:rtl/>
        </w:rPr>
        <w:t>«</w:t>
      </w:r>
      <w:r w:rsidRPr="003D6F83">
        <w:rPr>
          <w:rFonts w:hint="cs"/>
          <w:rtl/>
        </w:rPr>
        <w:t>کسی را نباید پیش از ده ضربه شلاق زد مگر در اجرای حدی از اجرای خداوند</w:t>
      </w:r>
      <w:r>
        <w:rPr>
          <w:rFonts w:ascii="Traditional Arabic" w:hAnsi="Traditional Arabic" w:cs="Traditional Arabic"/>
          <w:rtl/>
        </w:rPr>
        <w:t>»</w:t>
      </w:r>
      <w:r w:rsidRPr="003D6F83">
        <w:rPr>
          <w:rFonts w:hint="cs"/>
          <w:rtl/>
        </w:rPr>
        <w:t xml:space="preserve">. </w:t>
      </w:r>
      <w:r w:rsidR="00D409D1" w:rsidRPr="003D6F83">
        <w:rPr>
          <w:rFonts w:hint="cs"/>
          <w:rtl/>
        </w:rPr>
        <w:t>(</w:t>
      </w:r>
      <w:r w:rsidRPr="003D6F83">
        <w:rPr>
          <w:rFonts w:hint="cs"/>
          <w:rtl/>
        </w:rPr>
        <w:t>به روایت شیخین</w:t>
      </w:r>
      <w:r w:rsidR="00D409D1" w:rsidRPr="003D6F83">
        <w:rPr>
          <w:rFonts w:hint="cs"/>
          <w:rtl/>
        </w:rPr>
        <w:t>).</w:t>
      </w:r>
      <w:r w:rsidRPr="003D6F83">
        <w:rPr>
          <w:rFonts w:hint="cs"/>
          <w:rtl/>
        </w:rPr>
        <w:t xml:space="preserve"> و در روایتی دیگر آمده است:</w:t>
      </w:r>
    </w:p>
    <w:p w:rsidR="008E5DA0" w:rsidRPr="003D6F83" w:rsidRDefault="008E5DA0" w:rsidP="00252E43">
      <w:pPr>
        <w:pStyle w:val="a3"/>
        <w:rPr>
          <w:rtl/>
        </w:rPr>
      </w:pPr>
      <w:r w:rsidRPr="00D64B3F">
        <w:rPr>
          <w:rStyle w:val="Char1"/>
          <w:rtl/>
        </w:rPr>
        <w:t>«مَن</w:t>
      </w:r>
      <w:r w:rsidRPr="00D64B3F">
        <w:rPr>
          <w:rStyle w:val="Char1"/>
          <w:rFonts w:hint="cs"/>
          <w:rtl/>
        </w:rPr>
        <w:t>ْ</w:t>
      </w:r>
      <w:r w:rsidRPr="00D64B3F">
        <w:rPr>
          <w:rStyle w:val="Char1"/>
          <w:rtl/>
        </w:rPr>
        <w:t xml:space="preserve"> ضَرَبَ حَدّاً فِی غَیرِ حَدّ</w:t>
      </w:r>
      <w:r w:rsidRPr="00D64B3F">
        <w:rPr>
          <w:rStyle w:val="Char1"/>
          <w:rFonts w:hint="cs"/>
          <w:rtl/>
        </w:rPr>
        <w:t>ٍ</w:t>
      </w:r>
      <w:r w:rsidRPr="00D64B3F">
        <w:rPr>
          <w:rStyle w:val="Char1"/>
          <w:rtl/>
        </w:rPr>
        <w:t xml:space="preserve"> فَهُوَ مِنَ المَع</w:t>
      </w:r>
      <w:r w:rsidRPr="00D64B3F">
        <w:rPr>
          <w:rStyle w:val="Char1"/>
          <w:rFonts w:hint="cs"/>
          <w:rtl/>
        </w:rPr>
        <w:t>ْ</w:t>
      </w:r>
      <w:r w:rsidR="00D409D1" w:rsidRPr="00D64B3F">
        <w:rPr>
          <w:rStyle w:val="Char1"/>
          <w:rFonts w:hint="cs"/>
          <w:rtl/>
        </w:rPr>
        <w:t>ـ</w:t>
      </w:r>
      <w:r w:rsidRPr="00D64B3F">
        <w:rPr>
          <w:rStyle w:val="Char1"/>
          <w:rtl/>
        </w:rPr>
        <w:t>تَدیِنَ»</w:t>
      </w:r>
      <w:r w:rsidRPr="00D64B3F">
        <w:rPr>
          <w:rStyle w:val="Char1"/>
          <w:rFonts w:hint="cs"/>
          <w:rtl/>
        </w:rPr>
        <w:t>.</w:t>
      </w:r>
      <w:r w:rsidRPr="003D6F83">
        <w:rPr>
          <w:rFonts w:hint="cs"/>
          <w:rtl/>
        </w:rPr>
        <w:t xml:space="preserve"> </w:t>
      </w:r>
      <w:r>
        <w:rPr>
          <w:rFonts w:ascii="Traditional Arabic" w:hAnsi="Traditional Arabic" w:cs="Traditional Arabic"/>
          <w:rtl/>
        </w:rPr>
        <w:t>«</w:t>
      </w:r>
      <w:r w:rsidRPr="003D6F83">
        <w:rPr>
          <w:rFonts w:hint="cs"/>
          <w:rtl/>
        </w:rPr>
        <w:t>هرکس حدّی را بر گناهی بزند که حدّ معین ندارد او متجاوز است</w:t>
      </w:r>
      <w:r>
        <w:rPr>
          <w:rFonts w:ascii="Traditional Arabic" w:hAnsi="Traditional Arabic" w:cs="Traditional Arabic"/>
          <w:rtl/>
        </w:rPr>
        <w:t>»</w:t>
      </w:r>
      <w:r w:rsidRPr="003D6F83">
        <w:rPr>
          <w:rFonts w:hint="cs"/>
          <w:rtl/>
        </w:rPr>
        <w:t>.</w:t>
      </w:r>
    </w:p>
    <w:p w:rsidR="008E5DA0" w:rsidRPr="003D6F83" w:rsidRDefault="008E5DA0" w:rsidP="00252E43">
      <w:pPr>
        <w:pStyle w:val="a3"/>
        <w:rPr>
          <w:rtl/>
        </w:rPr>
      </w:pPr>
      <w:r w:rsidRPr="003D6F83">
        <w:rPr>
          <w:rFonts w:hint="cs"/>
          <w:rtl/>
        </w:rPr>
        <w:t xml:space="preserve">یعنی او خود را مشرع دانسته است. </w:t>
      </w:r>
    </w:p>
    <w:p w:rsidR="008E5DA0" w:rsidRPr="00D92A48" w:rsidRDefault="008E5DA0" w:rsidP="00501A88">
      <w:pPr>
        <w:pStyle w:val="a2"/>
        <w:rPr>
          <w:rtl/>
        </w:rPr>
      </w:pPr>
      <w:bookmarkStart w:id="698" w:name="_Toc338427207"/>
      <w:bookmarkStart w:id="699" w:name="_Toc418284353"/>
      <w:r w:rsidRPr="00D92A48">
        <w:rPr>
          <w:rFonts w:hint="cs"/>
          <w:rtl/>
        </w:rPr>
        <w:t>حکم استمناء</w:t>
      </w:r>
      <w:bookmarkEnd w:id="698"/>
      <w:bookmarkEnd w:id="699"/>
    </w:p>
    <w:p w:rsidR="008E5DA0" w:rsidRPr="003D6F83" w:rsidRDefault="008E5DA0" w:rsidP="00252E43">
      <w:pPr>
        <w:pStyle w:val="a3"/>
        <w:rPr>
          <w:rtl/>
        </w:rPr>
      </w:pPr>
      <w:r w:rsidRPr="003D6F83">
        <w:rPr>
          <w:rFonts w:hint="cs"/>
          <w:rtl/>
        </w:rPr>
        <w:t xml:space="preserve">استمناء آن است که شخص با دست خود آلت تناسلی را مالش دهد تا این که انزال صورت گیرد. این عمل حرام است و از جمله گناهان زشت و بزرگ است و انجام دهنده چنین عملی مورد لعنت و نفرین واقع شده. چون پیامبر </w:t>
      </w:r>
      <w:r w:rsidRPr="003D6F83">
        <w:rPr>
          <w:rFonts w:hint="cs"/>
          <w:rtl/>
        </w:rPr>
        <w:sym w:font="AGA Arabesque" w:char="F072"/>
      </w:r>
      <w:r w:rsidRPr="003D6F83">
        <w:rPr>
          <w:rFonts w:hint="cs"/>
          <w:rtl/>
        </w:rPr>
        <w:t xml:space="preserve"> گفته است: </w:t>
      </w:r>
    </w:p>
    <w:p w:rsidR="008E5DA0" w:rsidRPr="003D6F83" w:rsidRDefault="008E5DA0" w:rsidP="00252E43">
      <w:pPr>
        <w:pStyle w:val="a3"/>
        <w:rPr>
          <w:rtl/>
        </w:rPr>
      </w:pPr>
      <w:r w:rsidRPr="00D64B3F">
        <w:rPr>
          <w:rStyle w:val="Char1"/>
          <w:rtl/>
        </w:rPr>
        <w:t>«مَلْعُوْنٌ مَنْ نَکَ</w:t>
      </w:r>
      <w:r w:rsidR="00D409D1" w:rsidRPr="00D64B3F">
        <w:rPr>
          <w:rStyle w:val="Char1"/>
          <w:rFonts w:hint="cs"/>
          <w:rtl/>
        </w:rPr>
        <w:t>ـ</w:t>
      </w:r>
      <w:r w:rsidRPr="00D64B3F">
        <w:rPr>
          <w:rStyle w:val="Char1"/>
          <w:rtl/>
        </w:rPr>
        <w:t>حَ یَدَهُ»</w:t>
      </w:r>
      <w:r w:rsidRPr="00D64B3F">
        <w:rPr>
          <w:rStyle w:val="Char1"/>
          <w:rFonts w:hint="cs"/>
          <w:rtl/>
        </w:rPr>
        <w:t>.</w:t>
      </w:r>
      <w:r w:rsidRPr="003D6F83">
        <w:rPr>
          <w:rFonts w:hint="cs"/>
          <w:rtl/>
        </w:rPr>
        <w:t xml:space="preserve"> </w:t>
      </w:r>
      <w:r>
        <w:rPr>
          <w:rFonts w:ascii="Traditional Arabic" w:hAnsi="Traditional Arabic" w:cs="Traditional Arabic"/>
          <w:rtl/>
        </w:rPr>
        <w:t>«</w:t>
      </w:r>
      <w:r w:rsidRPr="003D6F83">
        <w:rPr>
          <w:rFonts w:hint="cs"/>
          <w:rtl/>
        </w:rPr>
        <w:t>هرکس با دست خود جماع کند ملعون است</w:t>
      </w:r>
      <w:r>
        <w:rPr>
          <w:rFonts w:ascii="Traditional Arabic" w:hAnsi="Traditional Arabic" w:cs="Traditional Arabic"/>
          <w:rtl/>
        </w:rPr>
        <w:t>»</w:t>
      </w:r>
      <w:r w:rsidRPr="003D6F83">
        <w:rPr>
          <w:rFonts w:hint="cs"/>
          <w:rtl/>
        </w:rPr>
        <w:t>.</w:t>
      </w:r>
    </w:p>
    <w:p w:rsidR="008E5DA0" w:rsidRPr="003D6F83" w:rsidRDefault="008E5DA0" w:rsidP="00252E43">
      <w:pPr>
        <w:pStyle w:val="a3"/>
        <w:rPr>
          <w:rtl/>
        </w:rPr>
      </w:pPr>
      <w:r w:rsidRPr="003D6F83">
        <w:rPr>
          <w:rFonts w:hint="cs"/>
          <w:rtl/>
        </w:rPr>
        <w:t>چون این عمل به نقص عقل و پریشانی آن</w:t>
      </w:r>
      <w:r w:rsidR="005A2E2B">
        <w:rPr>
          <w:rFonts w:hint="cs"/>
          <w:rtl/>
        </w:rPr>
        <w:t xml:space="preserve"> می‌</w:t>
      </w:r>
      <w:r w:rsidRPr="003D6F83">
        <w:rPr>
          <w:rFonts w:hint="cs"/>
          <w:rtl/>
        </w:rPr>
        <w:t>انجامد، و بدن را ضعیف</w:t>
      </w:r>
      <w:r w:rsidR="005A2E2B">
        <w:rPr>
          <w:rFonts w:hint="cs"/>
          <w:rtl/>
        </w:rPr>
        <w:t xml:space="preserve"> می‌</w:t>
      </w:r>
      <w:r w:rsidRPr="003D6F83">
        <w:rPr>
          <w:rFonts w:hint="cs"/>
          <w:rtl/>
        </w:rPr>
        <w:t>کند، و نسل را از بین</w:t>
      </w:r>
      <w:r w:rsidR="005A2E2B">
        <w:rPr>
          <w:rFonts w:hint="cs"/>
          <w:rtl/>
        </w:rPr>
        <w:t xml:space="preserve"> می‌</w:t>
      </w:r>
      <w:r w:rsidRPr="003D6F83">
        <w:rPr>
          <w:rFonts w:hint="cs"/>
          <w:rtl/>
        </w:rPr>
        <w:t>برد و موجب قطع نسل</w:t>
      </w:r>
      <w:r w:rsidR="005A2E2B">
        <w:rPr>
          <w:rFonts w:hint="cs"/>
          <w:rtl/>
        </w:rPr>
        <w:t xml:space="preserve"> می‌</w:t>
      </w:r>
      <w:r w:rsidRPr="003D6F83">
        <w:rPr>
          <w:rFonts w:hint="cs"/>
          <w:rtl/>
        </w:rPr>
        <w:t>شود. و حکم شرعی آن، حکم مباشرت و آمیزش با زن بیگانه از طریق غیر فرج و دبر است و موجب تعزیر</w:t>
      </w:r>
      <w:r w:rsidR="005A2E2B">
        <w:rPr>
          <w:rFonts w:hint="cs"/>
          <w:rtl/>
        </w:rPr>
        <w:t xml:space="preserve"> می‌</w:t>
      </w:r>
      <w:r w:rsidRPr="003D6F83">
        <w:rPr>
          <w:rFonts w:hint="cs"/>
          <w:rtl/>
        </w:rPr>
        <w:t>گردد و</w:t>
      </w:r>
      <w:r w:rsidR="00B37529">
        <w:rPr>
          <w:rFonts w:hint="cs"/>
          <w:rtl/>
        </w:rPr>
        <w:t xml:space="preserve"> </w:t>
      </w:r>
      <w:r w:rsidRPr="003D6F83">
        <w:rPr>
          <w:rFonts w:hint="cs"/>
          <w:rtl/>
        </w:rPr>
        <w:t>انجام دهنده آن باید تعزیر شود.</w:t>
      </w:r>
    </w:p>
    <w:p w:rsidR="008E5DA0" w:rsidRPr="00D92A48" w:rsidRDefault="008E5DA0" w:rsidP="00501A88">
      <w:pPr>
        <w:pStyle w:val="a2"/>
        <w:rPr>
          <w:rtl/>
        </w:rPr>
      </w:pPr>
      <w:bookmarkStart w:id="700" w:name="_Toc338427208"/>
      <w:bookmarkStart w:id="701" w:name="_Toc418284354"/>
      <w:r w:rsidRPr="00D92A48">
        <w:rPr>
          <w:rFonts w:hint="cs"/>
          <w:rtl/>
        </w:rPr>
        <w:t>مساحقه و طباق زنان</w:t>
      </w:r>
      <w:bookmarkEnd w:id="700"/>
      <w:bookmarkEnd w:id="701"/>
    </w:p>
    <w:p w:rsidR="008E5DA0" w:rsidRPr="003D6F83" w:rsidRDefault="008E5DA0" w:rsidP="00252E43">
      <w:pPr>
        <w:pStyle w:val="a3"/>
        <w:rPr>
          <w:rtl/>
        </w:rPr>
      </w:pPr>
      <w:r w:rsidRPr="003D6F83">
        <w:rPr>
          <w:rFonts w:hint="cs"/>
          <w:rtl/>
        </w:rPr>
        <w:t>سحاق و طباق آن است که زنی آلت تناسلی خود را به آلت تناسلی زن دیگر بمالد و با همدیگر مشغول شوند. چنین زنانی باید تعزیر شوند چون این عمل حرام است و گناه آن مانند گناه زنا</w:t>
      </w:r>
      <w:r w:rsidR="005A2E2B">
        <w:rPr>
          <w:rFonts w:hint="cs"/>
          <w:rtl/>
        </w:rPr>
        <w:t xml:space="preserve"> می‌</w:t>
      </w:r>
      <w:r w:rsidRPr="003D6F83">
        <w:rPr>
          <w:rFonts w:hint="cs"/>
          <w:rtl/>
        </w:rPr>
        <w:t xml:space="preserve">باشد. چون پیامبر </w:t>
      </w:r>
      <w:r w:rsidRPr="003D6F83">
        <w:rPr>
          <w:rFonts w:hint="cs"/>
          <w:rtl/>
        </w:rPr>
        <w:sym w:font="AGA Arabesque" w:char="F072"/>
      </w:r>
      <w:r w:rsidRPr="003D6F83">
        <w:rPr>
          <w:rFonts w:hint="cs"/>
          <w:rtl/>
        </w:rPr>
        <w:t xml:space="preserve"> گفته است: </w:t>
      </w:r>
    </w:p>
    <w:p w:rsidR="004627AB" w:rsidRDefault="008E5DA0" w:rsidP="00252E43">
      <w:pPr>
        <w:pStyle w:val="a3"/>
        <w:rPr>
          <w:rStyle w:val="Char1"/>
        </w:rPr>
      </w:pPr>
      <w:r w:rsidRPr="00D64B3F">
        <w:rPr>
          <w:rStyle w:val="Char1"/>
          <w:rtl/>
        </w:rPr>
        <w:t>«إِذا أَتَتِ المَر</w:t>
      </w:r>
      <w:r w:rsidRPr="00D64B3F">
        <w:rPr>
          <w:rStyle w:val="Char1"/>
          <w:rFonts w:hint="cs"/>
          <w:rtl/>
        </w:rPr>
        <w:t>ْ</w:t>
      </w:r>
      <w:r w:rsidRPr="00D64B3F">
        <w:rPr>
          <w:rStyle w:val="Char1"/>
          <w:rtl/>
        </w:rPr>
        <w:t>أَةُ المَر</w:t>
      </w:r>
      <w:r w:rsidRPr="00D64B3F">
        <w:rPr>
          <w:rStyle w:val="Char1"/>
          <w:rFonts w:hint="cs"/>
          <w:rtl/>
        </w:rPr>
        <w:t>ْ</w:t>
      </w:r>
      <w:r w:rsidRPr="00D64B3F">
        <w:rPr>
          <w:rStyle w:val="Char1"/>
          <w:rtl/>
        </w:rPr>
        <w:t>أَةَ فَهُما زانِیَتانِ»</w:t>
      </w:r>
      <w:r w:rsidR="004627AB" w:rsidRPr="004627AB">
        <w:t>.</w:t>
      </w:r>
    </w:p>
    <w:p w:rsidR="008E5DA0" w:rsidRDefault="008E5DA0" w:rsidP="00252E43">
      <w:pPr>
        <w:pStyle w:val="a3"/>
      </w:pPr>
      <w:r w:rsidRPr="00252E43">
        <w:rPr>
          <w:rtl/>
        </w:rPr>
        <w:t>«</w:t>
      </w:r>
      <w:r w:rsidRPr="00252E43">
        <w:rPr>
          <w:rFonts w:hint="cs"/>
          <w:rtl/>
        </w:rPr>
        <w:t>هرگاه زنی با زنی عمل سحاق انجام دهد هر دو زناکارند</w:t>
      </w:r>
      <w:r w:rsidRPr="00252E43">
        <w:rPr>
          <w:rtl/>
        </w:rPr>
        <w:t>»</w:t>
      </w:r>
      <w:r w:rsidRPr="00252E43">
        <w:rPr>
          <w:rFonts w:hint="cs"/>
          <w:rtl/>
        </w:rPr>
        <w:t>.</w:t>
      </w:r>
    </w:p>
    <w:p w:rsidR="004627AB" w:rsidRDefault="004627AB" w:rsidP="00252E43">
      <w:pPr>
        <w:pStyle w:val="a3"/>
      </w:pPr>
    </w:p>
    <w:p w:rsidR="008E5DA0" w:rsidRPr="00C868E4" w:rsidRDefault="008E5DA0" w:rsidP="00501A88">
      <w:pPr>
        <w:pStyle w:val="a2"/>
        <w:rPr>
          <w:rtl/>
        </w:rPr>
      </w:pPr>
      <w:bookmarkStart w:id="702" w:name="_Toc338427209"/>
      <w:bookmarkStart w:id="703" w:name="_Toc418284355"/>
      <w:r w:rsidRPr="00C868E4">
        <w:rPr>
          <w:rFonts w:hint="cs"/>
          <w:rtl/>
        </w:rPr>
        <w:t>قذف</w:t>
      </w:r>
      <w:bookmarkEnd w:id="702"/>
      <w:bookmarkEnd w:id="703"/>
    </w:p>
    <w:p w:rsidR="008E5DA0" w:rsidRPr="003D6F83" w:rsidRDefault="008E5DA0" w:rsidP="004627AB">
      <w:pPr>
        <w:pStyle w:val="a3"/>
        <w:rPr>
          <w:rtl/>
        </w:rPr>
      </w:pPr>
      <w:r w:rsidRPr="003D6F83">
        <w:rPr>
          <w:rFonts w:hint="cs"/>
          <w:rtl/>
        </w:rPr>
        <w:t xml:space="preserve">کلمه قذف در زبان عربی به معنی </w:t>
      </w:r>
      <w:r w:rsidRPr="004627AB">
        <w:rPr>
          <w:rFonts w:hint="cs"/>
          <w:rtl/>
        </w:rPr>
        <w:t>تیرانداختن</w:t>
      </w:r>
      <w:r w:rsidRPr="003D6F83">
        <w:rPr>
          <w:rFonts w:hint="cs"/>
          <w:rtl/>
        </w:rPr>
        <w:t xml:space="preserve"> و مطلق انداختن است، چون خداوند به مادر موسی الهام فرمود: </w:t>
      </w:r>
    </w:p>
    <w:p w:rsidR="008E5DA0" w:rsidRPr="00DC36BB" w:rsidRDefault="006B5FC9"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C36BB">
        <w:rPr>
          <w:rFonts w:ascii="KFGQPC Uthmanic Script HAFS" w:hAnsi="KFGQPC Uthmanic Script HAFS" w:cs="KFGQPC Uthmanic Script HAFS"/>
          <w:sz w:val="28"/>
          <w:rtl/>
        </w:rPr>
        <w:t>فَ</w:t>
      </w:r>
      <w:r w:rsidR="00DC36BB">
        <w:rPr>
          <w:rFonts w:ascii="KFGQPC Uthmanic Script HAFS" w:hAnsi="KFGQPC Uthmanic Script HAFS" w:cs="KFGQPC Uthmanic Script HAFS" w:hint="cs"/>
          <w:sz w:val="28"/>
          <w:rtl/>
        </w:rPr>
        <w:t>ٱ</w:t>
      </w:r>
      <w:r w:rsidR="00DC36BB">
        <w:rPr>
          <w:rFonts w:ascii="KFGQPC Uthmanic Script HAFS" w:hAnsi="KFGQPC Uthmanic Script HAFS" w:cs="KFGQPC Uthmanic Script HAFS" w:hint="eastAsia"/>
          <w:sz w:val="28"/>
          <w:rtl/>
        </w:rPr>
        <w:t>قۡذِفِيهِ</w:t>
      </w:r>
      <w:r w:rsidR="00DC36BB">
        <w:rPr>
          <w:rFonts w:ascii="KFGQPC Uthmanic Script HAFS" w:hAnsi="KFGQPC Uthmanic Script HAFS" w:cs="KFGQPC Uthmanic Script HAFS"/>
          <w:sz w:val="28"/>
          <w:rtl/>
        </w:rPr>
        <w:t xml:space="preserve"> فِي </w:t>
      </w:r>
      <w:r w:rsidR="00DC36BB">
        <w:rPr>
          <w:rFonts w:ascii="KFGQPC Uthmanic Script HAFS" w:hAnsi="KFGQPC Uthmanic Script HAFS" w:cs="KFGQPC Uthmanic Script HAFS" w:hint="cs"/>
          <w:sz w:val="28"/>
          <w:rtl/>
        </w:rPr>
        <w:t>ٱ</w:t>
      </w:r>
      <w:r w:rsidR="00DC36BB">
        <w:rPr>
          <w:rFonts w:ascii="KFGQPC Uthmanic Script HAFS" w:hAnsi="KFGQPC Uthmanic Script HAFS" w:cs="KFGQPC Uthmanic Script HAFS" w:hint="eastAsia"/>
          <w:sz w:val="28"/>
          <w:rtl/>
        </w:rPr>
        <w:t>لۡيَمِّ</w:t>
      </w:r>
      <w:r w:rsidR="00DC36BB">
        <w:rPr>
          <w:rFonts w:ascii="Traditional Arabic" w:hAnsi="Traditional Arabic" w:cs="Traditional Arabic"/>
          <w:sz w:val="28"/>
          <w:rtl/>
          <w:lang w:bidi="fa-IR"/>
        </w:rPr>
        <w:t xml:space="preserve"> </w:t>
      </w:r>
      <w:r>
        <w:rPr>
          <w:rFonts w:ascii="Traditional Arabic" w:hAnsi="Traditional Arabic" w:cs="Traditional Arabic"/>
          <w:sz w:val="28"/>
          <w:rtl/>
          <w:lang w:bidi="fa-IR"/>
        </w:rPr>
        <w:t>﴾</w:t>
      </w:r>
      <w:r w:rsidRPr="004627AB">
        <w:rPr>
          <w:rStyle w:val="Char3"/>
          <w:rFonts w:hint="cs"/>
          <w:rtl/>
        </w:rPr>
        <w:t xml:space="preserve"> </w:t>
      </w:r>
      <w:r w:rsidR="008E5DA0" w:rsidRPr="004627AB">
        <w:rPr>
          <w:rStyle w:val="Char3"/>
          <w:rtl/>
        </w:rPr>
        <w:t>«</w:t>
      </w:r>
      <w:r w:rsidR="008E5DA0" w:rsidRPr="004627AB">
        <w:rPr>
          <w:rStyle w:val="Char3"/>
          <w:rFonts w:hint="cs"/>
          <w:rtl/>
        </w:rPr>
        <w:t>او را در دریا انداز</w:t>
      </w:r>
      <w:r w:rsidR="008E5DA0" w:rsidRPr="004627AB">
        <w:rPr>
          <w:rStyle w:val="Char3"/>
          <w:rtl/>
        </w:rPr>
        <w:t>»</w:t>
      </w:r>
      <w:r w:rsidR="008E5DA0" w:rsidRPr="004627AB">
        <w:rPr>
          <w:rStyle w:val="Char3"/>
          <w:rFonts w:hint="cs"/>
          <w:rtl/>
        </w:rPr>
        <w:t>.</w:t>
      </w:r>
    </w:p>
    <w:p w:rsidR="008E5DA0" w:rsidRPr="003D6F83" w:rsidRDefault="008E5DA0" w:rsidP="004627AB">
      <w:pPr>
        <w:pStyle w:val="a3"/>
        <w:rPr>
          <w:rtl/>
        </w:rPr>
      </w:pPr>
      <w:r w:rsidRPr="003D6F83">
        <w:rPr>
          <w:rFonts w:hint="cs"/>
          <w:rtl/>
        </w:rPr>
        <w:t xml:space="preserve">که قذف به معنی رمی و انداخت است. و در اصطلاح شرع اتهام به زنا است بر صورت تعزیر کسی را متهم به ارتکاب زنا کند. عمل قذف از جمله گناهان کبیره و بسیار زشت است و به موجب قرآن و حدیث نبوی و اجماع امت موجب حدّ است. </w:t>
      </w:r>
    </w:p>
    <w:p w:rsidR="00501A88" w:rsidRDefault="008E5DA0" w:rsidP="00501A88">
      <w:pPr>
        <w:pStyle w:val="a2"/>
        <w:rPr>
          <w:rFonts w:cs="B Lotus"/>
          <w:rtl/>
        </w:rPr>
      </w:pPr>
      <w:bookmarkStart w:id="704" w:name="_Toc338427210"/>
      <w:bookmarkStart w:id="705" w:name="_Toc418284356"/>
      <w:r w:rsidRPr="001729FA">
        <w:rPr>
          <w:rFonts w:hint="cs"/>
          <w:rtl/>
        </w:rPr>
        <w:t>شرایط قذف</w:t>
      </w:r>
      <w:r w:rsidRPr="003D6F83">
        <w:rPr>
          <w:rFonts w:cs="B Lotus" w:hint="cs"/>
          <w:rtl/>
        </w:rPr>
        <w:t>:</w:t>
      </w:r>
      <w:bookmarkEnd w:id="704"/>
      <w:bookmarkEnd w:id="705"/>
    </w:p>
    <w:p w:rsidR="008E5DA0" w:rsidRPr="003D6F83" w:rsidRDefault="008E5DA0" w:rsidP="004627AB">
      <w:pPr>
        <w:pStyle w:val="a3"/>
        <w:rPr>
          <w:rtl/>
        </w:rPr>
      </w:pPr>
      <w:r w:rsidRPr="003D6F83">
        <w:rPr>
          <w:rFonts w:hint="cs"/>
          <w:rtl/>
        </w:rPr>
        <w:t>وقتی چنین اتهامی، قذف محسوب</w:t>
      </w:r>
      <w:r w:rsidR="005A2E2B">
        <w:rPr>
          <w:rFonts w:hint="cs"/>
          <w:rtl/>
        </w:rPr>
        <w:t xml:space="preserve"> می‌</w:t>
      </w:r>
      <w:r w:rsidRPr="003D6F83">
        <w:rPr>
          <w:rFonts w:hint="cs"/>
          <w:rtl/>
        </w:rPr>
        <w:t xml:space="preserve">شود که سه شرط زیر موجود باشد: </w:t>
      </w:r>
    </w:p>
    <w:p w:rsidR="008E5DA0" w:rsidRPr="003D6F83" w:rsidRDefault="008E5DA0" w:rsidP="004627AB">
      <w:pPr>
        <w:pStyle w:val="a3"/>
        <w:rPr>
          <w:rtl/>
        </w:rPr>
      </w:pPr>
      <w:r w:rsidRPr="003D6F83">
        <w:rPr>
          <w:rFonts w:hint="cs"/>
          <w:rtl/>
        </w:rPr>
        <w:t>اول: باید اتهام زننده و قذف کننده بالغ باشد پس کودک و دیوانه مورد حدّ قذف قرار</w:t>
      </w:r>
      <w:r w:rsidR="005A2E2B">
        <w:rPr>
          <w:rFonts w:hint="cs"/>
          <w:rtl/>
        </w:rPr>
        <w:t xml:space="preserve"> نمی‌</w:t>
      </w:r>
      <w:r w:rsidRPr="003D6F83">
        <w:rPr>
          <w:rFonts w:hint="cs"/>
          <w:rtl/>
        </w:rPr>
        <w:t>گیرند، لیکن اگر دارای تمییز باشند تعزیر و تنبیه</w:t>
      </w:r>
      <w:r w:rsidR="005A2E2B">
        <w:rPr>
          <w:rFonts w:hint="cs"/>
          <w:rtl/>
        </w:rPr>
        <w:t xml:space="preserve"> می‌</w:t>
      </w:r>
      <w:r w:rsidRPr="003D6F83">
        <w:rPr>
          <w:rFonts w:hint="cs"/>
          <w:rtl/>
        </w:rPr>
        <w:t xml:space="preserve">گردند. </w:t>
      </w:r>
    </w:p>
    <w:p w:rsidR="008E5DA0" w:rsidRPr="003D6F83" w:rsidRDefault="008E5DA0" w:rsidP="004627AB">
      <w:pPr>
        <w:pStyle w:val="a3"/>
        <w:rPr>
          <w:rtl/>
        </w:rPr>
      </w:pPr>
      <w:r w:rsidRPr="003D6F83">
        <w:rPr>
          <w:rFonts w:hint="cs"/>
          <w:rtl/>
        </w:rPr>
        <w:t>دوم: قاذف و تهمت زننده پدر و مادر متهم نباشند</w:t>
      </w:r>
      <w:r w:rsidR="009C0A98">
        <w:rPr>
          <w:rFonts w:hint="cs"/>
          <w:rtl/>
        </w:rPr>
        <w:t xml:space="preserve"> اگرچه </w:t>
      </w:r>
      <w:r w:rsidRPr="003D6F83">
        <w:rPr>
          <w:rFonts w:hint="cs"/>
          <w:rtl/>
        </w:rPr>
        <w:t>به سلسله اجداد هم برسد و بالاتر برود. و چون پدر و مادر اگر مرتکب قتل فرزند خود بشوند قصاص</w:t>
      </w:r>
      <w:r w:rsidR="005A2E2B">
        <w:rPr>
          <w:rFonts w:hint="cs"/>
          <w:rtl/>
        </w:rPr>
        <w:t xml:space="preserve"> نمی‌</w:t>
      </w:r>
      <w:r w:rsidRPr="003D6F83">
        <w:rPr>
          <w:rFonts w:hint="cs"/>
          <w:rtl/>
        </w:rPr>
        <w:t>گردند و کشته</w:t>
      </w:r>
      <w:r w:rsidR="005A2E2B">
        <w:rPr>
          <w:rFonts w:hint="cs"/>
          <w:rtl/>
        </w:rPr>
        <w:t xml:space="preserve"> نمی‌</w:t>
      </w:r>
      <w:r w:rsidRPr="003D6F83">
        <w:rPr>
          <w:rFonts w:hint="cs"/>
          <w:rtl/>
        </w:rPr>
        <w:t>شوند پس به طریق اولی برای این اتهام مورد حدّ قرار</w:t>
      </w:r>
      <w:r w:rsidR="005A2E2B">
        <w:rPr>
          <w:rFonts w:hint="cs"/>
          <w:rtl/>
        </w:rPr>
        <w:t xml:space="preserve"> نمی‌</w:t>
      </w:r>
      <w:r w:rsidRPr="003D6F83">
        <w:rPr>
          <w:rFonts w:hint="cs"/>
          <w:rtl/>
        </w:rPr>
        <w:t>گیرند و حدّ درباره</w:t>
      </w:r>
      <w:r w:rsidR="005A2E2B">
        <w:rPr>
          <w:rFonts w:hint="cs"/>
          <w:rtl/>
        </w:rPr>
        <w:t xml:space="preserve"> آن‌ها </w:t>
      </w:r>
      <w:r w:rsidRPr="003D6F83">
        <w:rPr>
          <w:rFonts w:hint="cs"/>
          <w:rtl/>
        </w:rPr>
        <w:t>جاری</w:t>
      </w:r>
      <w:r w:rsidR="005A2E2B">
        <w:rPr>
          <w:rFonts w:hint="cs"/>
          <w:rtl/>
        </w:rPr>
        <w:t xml:space="preserve"> نمی‌</w:t>
      </w:r>
      <w:r w:rsidRPr="003D6F83">
        <w:rPr>
          <w:rFonts w:hint="cs"/>
          <w:rtl/>
        </w:rPr>
        <w:t>شود، ولی چون آزادی را قذف کرده</w:t>
      </w:r>
      <w:r w:rsidR="005A2E2B">
        <w:rPr>
          <w:rFonts w:hint="cs"/>
          <w:rtl/>
        </w:rPr>
        <w:t xml:space="preserve">‌اند </w:t>
      </w:r>
      <w:r w:rsidRPr="003D6F83">
        <w:rPr>
          <w:rFonts w:hint="cs"/>
          <w:rtl/>
        </w:rPr>
        <w:t>باید بر آن تعزیر شوند.</w:t>
      </w:r>
    </w:p>
    <w:p w:rsidR="008E5DA0" w:rsidRPr="003D6F83" w:rsidRDefault="008E5DA0" w:rsidP="004627AB">
      <w:pPr>
        <w:pStyle w:val="a3"/>
        <w:rPr>
          <w:rtl/>
        </w:rPr>
      </w:pPr>
      <w:r w:rsidRPr="003D6F83">
        <w:rPr>
          <w:rFonts w:hint="cs"/>
          <w:rtl/>
        </w:rPr>
        <w:t xml:space="preserve">سوم: باید قذف کننده به اختیار خود این اتهام را بزند، پس اگر کسی را به اجبار و زور وادار به قذف کردند بر او حدّی نیست چون پیامبر </w:t>
      </w:r>
      <w:r w:rsidRPr="003D6F83">
        <w:rPr>
          <w:rFonts w:hint="cs"/>
          <w:rtl/>
        </w:rPr>
        <w:sym w:font="AGA Arabesque" w:char="F072"/>
      </w:r>
      <w:r w:rsidRPr="003D6F83">
        <w:rPr>
          <w:rFonts w:hint="cs"/>
          <w:rtl/>
        </w:rPr>
        <w:t xml:space="preserve"> گفته است: </w:t>
      </w:r>
    </w:p>
    <w:p w:rsidR="008E5DA0" w:rsidRPr="00D64B3F" w:rsidRDefault="008E5DA0" w:rsidP="004627AB">
      <w:pPr>
        <w:pStyle w:val="a1"/>
        <w:rPr>
          <w:rtl/>
        </w:rPr>
      </w:pPr>
      <w:r w:rsidRPr="00D64B3F">
        <w:rPr>
          <w:rtl/>
        </w:rPr>
        <w:t>«رُفِعَ عَن اُمَّتِی ال</w:t>
      </w:r>
      <w:r w:rsidR="006C29E5" w:rsidRPr="00D64B3F">
        <w:rPr>
          <w:rFonts w:hint="cs"/>
          <w:rtl/>
        </w:rPr>
        <w:t>ْـ</w:t>
      </w:r>
      <w:r w:rsidRPr="00D64B3F">
        <w:rPr>
          <w:rtl/>
        </w:rPr>
        <w:t>خَطَ</w:t>
      </w:r>
      <w:r w:rsidR="006C29E5" w:rsidRPr="00D64B3F">
        <w:rPr>
          <w:rFonts w:hint="cs"/>
          <w:rtl/>
        </w:rPr>
        <w:t>ـ</w:t>
      </w:r>
      <w:r w:rsidRPr="00D64B3F">
        <w:rPr>
          <w:rtl/>
        </w:rPr>
        <w:t>أُ وَالنَّسیانُ وَمَا استُکرِهُوا عَلَیهِ»</w:t>
      </w:r>
      <w:r w:rsidR="004627AB" w:rsidRPr="004627AB">
        <w:rPr>
          <w:rStyle w:val="Char3"/>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گناه خطا و فراموشی و آنچه بر آن مجبور</w:t>
      </w:r>
      <w:r w:rsidR="005A2E2B">
        <w:rPr>
          <w:rFonts w:hint="cs"/>
          <w:rtl/>
        </w:rPr>
        <w:t xml:space="preserve"> می‌</w:t>
      </w:r>
      <w:r w:rsidRPr="003D6F83">
        <w:rPr>
          <w:rFonts w:hint="cs"/>
          <w:rtl/>
        </w:rPr>
        <w:t>شوند از امت من برداشته شده است</w:t>
      </w:r>
      <w:r>
        <w:rPr>
          <w:rFonts w:ascii="Traditional Arabic" w:hAnsi="Traditional Arabic" w:cs="Traditional Arabic"/>
          <w:rtl/>
        </w:rPr>
        <w:t>»</w:t>
      </w:r>
      <w:r w:rsidRPr="003D6F83">
        <w:rPr>
          <w:rFonts w:hint="cs"/>
          <w:rtl/>
        </w:rPr>
        <w:t>.</w:t>
      </w:r>
    </w:p>
    <w:p w:rsidR="008E5DA0" w:rsidRPr="003D6F83" w:rsidRDefault="008E5DA0" w:rsidP="004627AB">
      <w:pPr>
        <w:pStyle w:val="a3"/>
        <w:rPr>
          <w:rtl/>
        </w:rPr>
      </w:pPr>
      <w:r w:rsidRPr="003D6F83">
        <w:rPr>
          <w:rFonts w:hint="cs"/>
          <w:rtl/>
        </w:rPr>
        <w:t xml:space="preserve">شرط کسی که به وی تهمت زده شده و مورد قذف واقع شده است: </w:t>
      </w:r>
    </w:p>
    <w:p w:rsidR="008E5DA0" w:rsidRPr="003D6F83" w:rsidRDefault="008E5DA0" w:rsidP="004627AB">
      <w:pPr>
        <w:pStyle w:val="a3"/>
        <w:rPr>
          <w:rtl/>
        </w:rPr>
      </w:pPr>
      <w:r w:rsidRPr="003D6F83">
        <w:rPr>
          <w:rFonts w:hint="cs"/>
          <w:rtl/>
        </w:rPr>
        <w:t>کسی که مورد تهمت واقع</w:t>
      </w:r>
      <w:r w:rsidR="005A2E2B">
        <w:rPr>
          <w:rFonts w:hint="cs"/>
          <w:rtl/>
        </w:rPr>
        <w:t xml:space="preserve"> می‌</w:t>
      </w:r>
      <w:r w:rsidRPr="003D6F83">
        <w:rPr>
          <w:rFonts w:hint="cs"/>
          <w:rtl/>
        </w:rPr>
        <w:t>شود باید محصن باشد و احصان داشته باشد یعنی قبلا با نکاح صحیح جماع کرده باشد، چون خداوند</w:t>
      </w:r>
      <w:r w:rsidR="005A2E2B">
        <w:rPr>
          <w:rFonts w:hint="cs"/>
          <w:rtl/>
        </w:rPr>
        <w:t xml:space="preserve"> می‌</w:t>
      </w:r>
      <w:r w:rsidRPr="003D6F83">
        <w:rPr>
          <w:rFonts w:hint="cs"/>
          <w:rtl/>
        </w:rPr>
        <w:t xml:space="preserve">فرماید: </w:t>
      </w:r>
    </w:p>
    <w:p w:rsidR="008E5DA0" w:rsidRPr="003D6F83" w:rsidRDefault="006B5FC9" w:rsidP="003D6F83">
      <w:pPr>
        <w:ind w:firstLine="284"/>
        <w:jc w:val="both"/>
        <w:rPr>
          <w:rFonts w:cs="B Lotus"/>
          <w:sz w:val="28"/>
          <w:rtl/>
          <w:lang w:bidi="fa-IR"/>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لَّذِينَ</w:t>
      </w:r>
      <w:r w:rsidR="00A17783">
        <w:rPr>
          <w:rFonts w:ascii="KFGQPC Uthmanic Script HAFS" w:hAnsi="KFGQPC Uthmanic Script HAFS" w:cs="KFGQPC Uthmanic Script HAFS"/>
          <w:sz w:val="28"/>
          <w:rtl/>
        </w:rPr>
        <w:t xml:space="preserve"> يَرۡمُونَ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لۡمُحۡصَنَٰتِ</w:t>
      </w:r>
      <w:r>
        <w:rPr>
          <w:rFonts w:ascii="Traditional Arabic" w:hAnsi="Traditional Arabic" w:cs="Traditional Arabic"/>
          <w:sz w:val="28"/>
          <w:rtl/>
          <w:lang w:bidi="fa-IR"/>
        </w:rPr>
        <w:t>﴾</w:t>
      </w:r>
      <w:r w:rsidRPr="004627AB">
        <w:rPr>
          <w:rStyle w:val="Char4"/>
          <w:rFonts w:hint="cs"/>
          <w:rtl/>
        </w:rPr>
        <w:t xml:space="preserve"> </w:t>
      </w:r>
      <w:r w:rsidRPr="004627AB">
        <w:rPr>
          <w:rStyle w:val="Char4"/>
          <w:rtl/>
        </w:rPr>
        <w:t>[</w:t>
      </w:r>
      <w:r w:rsidRPr="004627AB">
        <w:rPr>
          <w:rStyle w:val="Char4"/>
          <w:rFonts w:hint="cs"/>
          <w:rtl/>
        </w:rPr>
        <w:t>النور: 4</w:t>
      </w:r>
      <w:r w:rsidRPr="004627AB">
        <w:rPr>
          <w:rStyle w:val="Char4"/>
          <w:rtl/>
        </w:rPr>
        <w:t>]</w:t>
      </w:r>
      <w:r w:rsidRPr="004627AB">
        <w:rPr>
          <w:rStyle w:val="Char3"/>
          <w:rtl/>
        </w:rPr>
        <w:t>.</w:t>
      </w:r>
      <w:r w:rsidR="008E5DA0" w:rsidRPr="004627AB">
        <w:rPr>
          <w:rStyle w:val="Char3"/>
          <w:rFonts w:hint="cs"/>
          <w:rtl/>
        </w:rPr>
        <w:t xml:space="preserve"> </w:t>
      </w:r>
      <w:r w:rsidR="008E5DA0" w:rsidRPr="004627AB">
        <w:rPr>
          <w:rStyle w:val="Char3"/>
          <w:rtl/>
        </w:rPr>
        <w:t>«</w:t>
      </w:r>
      <w:r w:rsidR="008E5DA0" w:rsidRPr="004627AB">
        <w:rPr>
          <w:rStyle w:val="Char3"/>
          <w:rFonts w:hint="cs"/>
          <w:rtl/>
        </w:rPr>
        <w:t>و آن کسانی که درباره زنان پاکدامن و محصن مرتکب قذف</w:t>
      </w:r>
      <w:r w:rsidR="005A2E2B" w:rsidRPr="004627AB">
        <w:rPr>
          <w:rStyle w:val="Char3"/>
          <w:rFonts w:hint="cs"/>
          <w:rtl/>
        </w:rPr>
        <w:t xml:space="preserve"> می‌</w:t>
      </w:r>
      <w:r w:rsidR="008E5DA0" w:rsidRPr="004627AB">
        <w:rPr>
          <w:rStyle w:val="Char3"/>
          <w:rFonts w:hint="cs"/>
          <w:rtl/>
        </w:rPr>
        <w:t>شوند</w:t>
      </w:r>
      <w:r w:rsidR="008E5DA0" w:rsidRPr="004627AB">
        <w:rPr>
          <w:rStyle w:val="Char3"/>
          <w:rtl/>
        </w:rPr>
        <w:t>»</w:t>
      </w:r>
      <w:r w:rsidR="008E5DA0" w:rsidRPr="004627AB">
        <w:rPr>
          <w:rStyle w:val="Char3"/>
          <w:rFonts w:hint="cs"/>
          <w:rtl/>
        </w:rPr>
        <w:t>.</w:t>
      </w:r>
    </w:p>
    <w:p w:rsidR="008E5DA0" w:rsidRPr="003D6F83" w:rsidRDefault="008E5DA0" w:rsidP="004627AB">
      <w:pPr>
        <w:pStyle w:val="a3"/>
        <w:rPr>
          <w:rtl/>
        </w:rPr>
      </w:pPr>
      <w:r w:rsidRPr="003D6F83">
        <w:rPr>
          <w:rFonts w:hint="cs"/>
          <w:rtl/>
        </w:rPr>
        <w:t>و معلوم است که شرط محصن بودن، مسلمان بودن و بالغ و عاقل و آزاد بودن و پاکدامن و به دور از زنا بودن</w:t>
      </w:r>
      <w:r w:rsidR="005A2E2B">
        <w:rPr>
          <w:rFonts w:hint="cs"/>
          <w:rtl/>
        </w:rPr>
        <w:t xml:space="preserve"> می‌</w:t>
      </w:r>
      <w:r w:rsidRPr="003D6F83">
        <w:rPr>
          <w:rFonts w:hint="cs"/>
          <w:rtl/>
        </w:rPr>
        <w:t>باشد، پس اگر کسی کودکی را یا کافری را یا دیوانه</w:t>
      </w:r>
      <w:r w:rsidR="004627AB">
        <w:rPr>
          <w:rFonts w:hint="eastAsia"/>
        </w:rPr>
        <w:t>‌</w:t>
      </w:r>
      <w:r w:rsidRPr="003D6F83">
        <w:rPr>
          <w:rFonts w:hint="cs"/>
          <w:rtl/>
        </w:rPr>
        <w:t>ای را یا عبدی را یا فاجری و تبهکاری را و زنا پیشه</w:t>
      </w:r>
      <w:r w:rsidR="004627AB">
        <w:rPr>
          <w:rFonts w:hint="eastAsia"/>
        </w:rPr>
        <w:t>‌</w:t>
      </w:r>
      <w:r w:rsidRPr="003D6F83">
        <w:rPr>
          <w:rFonts w:hint="cs"/>
          <w:rtl/>
        </w:rPr>
        <w:t>ای را قذف کرد، بر او حدّی نیست چون کلمه محصن و احصان در آیه به طور عموم بیان شده است و محصن شامل</w:t>
      </w:r>
      <w:r w:rsidR="005A2E2B">
        <w:rPr>
          <w:rFonts w:hint="cs"/>
          <w:rtl/>
        </w:rPr>
        <w:t xml:space="preserve"> این‌ها نمی‌</w:t>
      </w:r>
      <w:r w:rsidRPr="003D6F83">
        <w:rPr>
          <w:rFonts w:hint="cs"/>
          <w:rtl/>
        </w:rPr>
        <w:t>شود. ولی چون به هر حال این اتهام آزار و اذیت است، قاذف نسبت به این اشخاص باید مورد تعزیر و تنبیه شرعی قرار گیرد.</w:t>
      </w:r>
    </w:p>
    <w:p w:rsidR="008E5DA0" w:rsidRPr="00D92A48" w:rsidRDefault="008E5DA0" w:rsidP="00501A88">
      <w:pPr>
        <w:pStyle w:val="a2"/>
        <w:rPr>
          <w:rtl/>
        </w:rPr>
      </w:pPr>
      <w:bookmarkStart w:id="706" w:name="_Toc338427211"/>
      <w:bookmarkStart w:id="707" w:name="_Toc418284357"/>
      <w:r w:rsidRPr="00D92A48">
        <w:rPr>
          <w:rFonts w:hint="cs"/>
          <w:rtl/>
        </w:rPr>
        <w:t>حدّ آزاد وبنده</w:t>
      </w:r>
      <w:bookmarkEnd w:id="706"/>
      <w:bookmarkEnd w:id="707"/>
    </w:p>
    <w:p w:rsidR="008E5DA0" w:rsidRPr="003D6F83" w:rsidRDefault="008E5DA0" w:rsidP="004627AB">
      <w:pPr>
        <w:pStyle w:val="a3"/>
        <w:rPr>
          <w:rtl/>
        </w:rPr>
      </w:pPr>
      <w:r w:rsidRPr="003D6F83">
        <w:rPr>
          <w:rFonts w:hint="cs"/>
          <w:rtl/>
        </w:rPr>
        <w:t>هرگاه شخصی بالغ و عاقل و مختارِ مسلمان یا کافرِ در امان، یا مرتد که پدر و مادر هم نباشند شخص محصنی را قذف کردند، حدّ بر</w:t>
      </w:r>
      <w:r w:rsidR="005A2E2B">
        <w:rPr>
          <w:rFonts w:hint="cs"/>
          <w:rtl/>
        </w:rPr>
        <w:t xml:space="preserve"> آن‌ها </w:t>
      </w:r>
      <w:r w:rsidRPr="003D6F83">
        <w:rPr>
          <w:rFonts w:hint="cs"/>
          <w:rtl/>
        </w:rPr>
        <w:t>واجب</w:t>
      </w:r>
      <w:r w:rsidR="005A2E2B">
        <w:rPr>
          <w:rFonts w:hint="cs"/>
          <w:rtl/>
        </w:rPr>
        <w:t xml:space="preserve"> می‌</w:t>
      </w:r>
      <w:r w:rsidRPr="003D6F83">
        <w:rPr>
          <w:rFonts w:hint="cs"/>
          <w:rtl/>
        </w:rPr>
        <w:t>شود بنا به نص صریح شرع و بنا به اجماع علمای امت اسلامی، اگر آن شخص قذف کننده آزاد بود هشتاد ضربه شلاق به وی زده</w:t>
      </w:r>
      <w:r w:rsidR="005A2E2B">
        <w:rPr>
          <w:rFonts w:hint="cs"/>
          <w:rtl/>
        </w:rPr>
        <w:t xml:space="preserve"> می‌</w:t>
      </w:r>
      <w:r w:rsidRPr="003D6F83">
        <w:rPr>
          <w:rFonts w:hint="cs"/>
          <w:rtl/>
        </w:rPr>
        <w:t xml:space="preserve">شود چون خداوند گفته است: </w:t>
      </w:r>
    </w:p>
    <w:p w:rsidR="008E5DA0" w:rsidRPr="003D6F83" w:rsidRDefault="006B5FC9" w:rsidP="003D6F83">
      <w:pPr>
        <w:ind w:firstLine="284"/>
        <w:jc w:val="both"/>
        <w:rPr>
          <w:rFonts w:cs="B Lotus"/>
          <w:sz w:val="28"/>
          <w:rtl/>
          <w:lang w:bidi="fa-IR"/>
        </w:rPr>
      </w:pPr>
      <w:r>
        <w:rPr>
          <w:rFonts w:ascii="Traditional Arabic" w:hAnsi="Traditional Arabic" w:cs="Traditional Arabic"/>
          <w:sz w:val="28"/>
          <w:rtl/>
          <w:lang w:bidi="fa-IR"/>
        </w:rPr>
        <w:t>﴿</w:t>
      </w:r>
      <w:r w:rsidR="00A17783">
        <w:rPr>
          <w:rFonts w:ascii="KFGQPC Uthmanic Script HAFS" w:hAnsi="KFGQPC Uthmanic Script HAFS" w:cs="KFGQPC Uthmanic Script HAFS"/>
          <w:sz w:val="28"/>
          <w:rtl/>
        </w:rPr>
        <w:t>فَ</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جۡلِدُوهُمۡ</w:t>
      </w:r>
      <w:r w:rsidR="00A17783">
        <w:rPr>
          <w:rFonts w:ascii="KFGQPC Uthmanic Script HAFS" w:hAnsi="KFGQPC Uthmanic Script HAFS" w:cs="KFGQPC Uthmanic Script HAFS"/>
          <w:sz w:val="28"/>
          <w:rtl/>
        </w:rPr>
        <w:t xml:space="preserve"> ثَمَٰنِينَ جَلۡدَةٗ</w:t>
      </w:r>
      <w:r>
        <w:rPr>
          <w:rFonts w:ascii="Traditional Arabic" w:hAnsi="Traditional Arabic" w:cs="Traditional Arabic"/>
          <w:sz w:val="28"/>
          <w:rtl/>
          <w:lang w:bidi="fa-IR"/>
        </w:rPr>
        <w:t>﴾</w:t>
      </w:r>
      <w:r w:rsidRPr="003D6F83">
        <w:rPr>
          <w:rFonts w:cs="B Lotus" w:hint="cs"/>
          <w:sz w:val="28"/>
          <w:rtl/>
          <w:lang w:bidi="fa-IR"/>
        </w:rPr>
        <w:t xml:space="preserve"> </w:t>
      </w:r>
      <w:r w:rsidRPr="004627AB">
        <w:rPr>
          <w:rStyle w:val="Char4"/>
          <w:rtl/>
        </w:rPr>
        <w:t>[</w:t>
      </w:r>
      <w:r w:rsidRPr="004627AB">
        <w:rPr>
          <w:rStyle w:val="Char4"/>
          <w:rFonts w:hint="cs"/>
          <w:rtl/>
        </w:rPr>
        <w:t>النور: 4</w:t>
      </w:r>
      <w:r w:rsidRPr="004627AB">
        <w:rPr>
          <w:rStyle w:val="Char4"/>
          <w:rtl/>
        </w:rPr>
        <w:t>]</w:t>
      </w:r>
      <w:r w:rsidRPr="004627AB">
        <w:rPr>
          <w:rStyle w:val="Char3"/>
          <w:rtl/>
        </w:rPr>
        <w:t>.</w:t>
      </w:r>
      <w:r w:rsidR="008E5DA0" w:rsidRPr="004627AB">
        <w:rPr>
          <w:rStyle w:val="Char3"/>
          <w:rFonts w:hint="cs"/>
          <w:rtl/>
        </w:rPr>
        <w:t xml:space="preserve"> </w:t>
      </w:r>
      <w:r w:rsidR="008E5DA0" w:rsidRPr="004627AB">
        <w:rPr>
          <w:rStyle w:val="Char3"/>
          <w:rtl/>
        </w:rPr>
        <w:t>«</w:t>
      </w:r>
      <w:r w:rsidR="008E5DA0" w:rsidRPr="004627AB">
        <w:rPr>
          <w:rStyle w:val="Char3"/>
          <w:rFonts w:hint="cs"/>
          <w:rtl/>
        </w:rPr>
        <w:t>به آنان هشتاد ضربه شلاق بزنید</w:t>
      </w:r>
      <w:r w:rsidR="008E5DA0" w:rsidRPr="004627AB">
        <w:rPr>
          <w:rStyle w:val="Char3"/>
          <w:rtl/>
        </w:rPr>
        <w:t>»</w:t>
      </w:r>
      <w:r w:rsidR="008E5DA0" w:rsidRPr="004627AB">
        <w:rPr>
          <w:rStyle w:val="Char3"/>
          <w:rFonts w:hint="cs"/>
          <w:rtl/>
        </w:rPr>
        <w:t>.</w:t>
      </w:r>
    </w:p>
    <w:p w:rsidR="008E5DA0" w:rsidRPr="003D6F83" w:rsidRDefault="006C29E5" w:rsidP="004627AB">
      <w:pPr>
        <w:pStyle w:val="a3"/>
        <w:rPr>
          <w:rtl/>
        </w:rPr>
      </w:pPr>
      <w:r w:rsidRPr="003D6F83">
        <w:rPr>
          <w:rFonts w:hint="cs"/>
          <w:rtl/>
        </w:rPr>
        <w:t>(</w:t>
      </w:r>
      <w:r w:rsidR="008E5DA0" w:rsidRPr="003D6F83">
        <w:rPr>
          <w:rFonts w:hint="cs"/>
          <w:rtl/>
        </w:rPr>
        <w:t xml:space="preserve">ابوداود از عایشه </w:t>
      </w:r>
      <w:r w:rsidR="008E5DA0">
        <w:rPr>
          <w:rFonts w:cs="CTraditional Arabic" w:hint="cs"/>
          <w:rtl/>
        </w:rPr>
        <w:t>ل</w:t>
      </w:r>
      <w:r w:rsidR="008E5DA0" w:rsidRPr="003D6F83">
        <w:rPr>
          <w:rFonts w:hint="cs"/>
          <w:rtl/>
        </w:rPr>
        <w:t xml:space="preserve"> روایت کرده است</w:t>
      </w:r>
      <w:r w:rsidRPr="003D6F83">
        <w:rPr>
          <w:rFonts w:hint="cs"/>
          <w:rtl/>
        </w:rPr>
        <w:t>)</w:t>
      </w:r>
      <w:r w:rsidR="008E5DA0" w:rsidRPr="003D6F83">
        <w:rPr>
          <w:rFonts w:hint="cs"/>
          <w:rtl/>
        </w:rPr>
        <w:t xml:space="preserve"> که گفت: </w:t>
      </w:r>
      <w:r w:rsidR="008E5DA0">
        <w:rPr>
          <w:rFonts w:ascii="Traditional Arabic" w:hAnsi="Traditional Arabic" w:cs="Traditional Arabic"/>
          <w:rtl/>
        </w:rPr>
        <w:t>«</w:t>
      </w:r>
      <w:r w:rsidR="008E5DA0" w:rsidRPr="003D6F83">
        <w:rPr>
          <w:rFonts w:hint="cs"/>
          <w:rtl/>
        </w:rPr>
        <w:t xml:space="preserve">چون قرآن مرا از آن اتهام تبرئه کرد و معذور داشت و نازل شد، پیامبر </w:t>
      </w:r>
      <w:r w:rsidR="008E5DA0" w:rsidRPr="003D6F83">
        <w:rPr>
          <w:rFonts w:hint="cs"/>
          <w:rtl/>
        </w:rPr>
        <w:sym w:font="AGA Arabesque" w:char="F072"/>
      </w:r>
      <w:r w:rsidR="008E5DA0" w:rsidRPr="003D6F83">
        <w:rPr>
          <w:rFonts w:hint="cs"/>
          <w:rtl/>
        </w:rPr>
        <w:t xml:space="preserve"> برخاست و آن آیات قرآن را خواند و تلاوت کرد و دستور داد آن دو مرد و یک زن را حدّ زدند که عبارت بودند از، حسان بن ثابت و مسطح و حمنه</w:t>
      </w:r>
      <w:r w:rsidR="008E5DA0">
        <w:rPr>
          <w:rFonts w:ascii="Traditional Arabic" w:hAnsi="Traditional Arabic" w:cs="Traditional Arabic"/>
          <w:rtl/>
        </w:rPr>
        <w:t>»</w:t>
      </w:r>
      <w:r w:rsidR="008E5DA0" w:rsidRPr="003D6F83">
        <w:rPr>
          <w:rFonts w:hint="cs"/>
          <w:rtl/>
        </w:rPr>
        <w:t xml:space="preserve">. طحاوی گفته است: </w:t>
      </w:r>
      <w:r w:rsidR="008E5DA0">
        <w:rPr>
          <w:rFonts w:ascii="Traditional Arabic" w:hAnsi="Traditional Arabic" w:cs="Traditional Arabic"/>
          <w:rtl/>
        </w:rPr>
        <w:t>«</w:t>
      </w:r>
      <w:r w:rsidR="008E5DA0" w:rsidRPr="003D6F83">
        <w:rPr>
          <w:rFonts w:hint="cs"/>
          <w:rtl/>
        </w:rPr>
        <w:t>هشتاد ضربه به دلیل این که قذف و اتهام به زنا کمتر از خود زنا است پس باید حدّ آن کمتر از حد زنا باشد</w:t>
      </w:r>
      <w:r w:rsidR="008E5DA0">
        <w:rPr>
          <w:rFonts w:ascii="Traditional Arabic" w:hAnsi="Traditional Arabic" w:cs="Traditional Arabic"/>
          <w:rtl/>
        </w:rPr>
        <w:t>»</w:t>
      </w:r>
      <w:r w:rsidR="008E5DA0">
        <w:rPr>
          <w:rFonts w:ascii="Traditional Arabic" w:hAnsi="Traditional Arabic" w:cs="Traditional Arabic" w:hint="cs"/>
          <w:rtl/>
        </w:rPr>
        <w:t>.</w:t>
      </w:r>
    </w:p>
    <w:p w:rsidR="008E5DA0" w:rsidRPr="00A17783" w:rsidRDefault="008E5DA0" w:rsidP="004627AB">
      <w:pPr>
        <w:pStyle w:val="a3"/>
        <w:rPr>
          <w:rFonts w:ascii="KFGQPC Uthmanic Script HAFS" w:hAnsi="KFGQPC Uthmanic Script HAFS" w:cs="Times New Roman"/>
          <w:rtl/>
        </w:rPr>
      </w:pPr>
      <w:r w:rsidRPr="003D6F83">
        <w:rPr>
          <w:rFonts w:hint="cs"/>
          <w:rtl/>
        </w:rPr>
        <w:t>و اگر قذف کننده غیر آزاد باشد، چهل ضربه شلاق به وی زده</w:t>
      </w:r>
      <w:r w:rsidR="005A2E2B">
        <w:rPr>
          <w:rFonts w:hint="cs"/>
          <w:rtl/>
        </w:rPr>
        <w:t xml:space="preserve"> می‌</w:t>
      </w:r>
      <w:r w:rsidRPr="003D6F83">
        <w:rPr>
          <w:rFonts w:hint="cs"/>
          <w:rtl/>
        </w:rPr>
        <w:t>شود خواه آن غیر آزاد برده مطلق باشد یا برده</w:t>
      </w:r>
      <w:r w:rsidR="004627AB">
        <w:rPr>
          <w:rFonts w:hint="eastAsia"/>
        </w:rPr>
        <w:t>‌</w:t>
      </w:r>
      <w:r w:rsidRPr="003D6F83">
        <w:rPr>
          <w:rFonts w:hint="cs"/>
          <w:rtl/>
        </w:rPr>
        <w:t xml:space="preserve">ای که اربابش گفته باشد: بعد از مرگ من آزاد است یا با وی عقد به کتابت شده یا مادر فرزند اربابش باشد یا نیمه برده باشد. چون ابوبکر و عمربن خطاب و علی بن ابیطالب </w:t>
      </w:r>
      <w:r w:rsidRPr="003D6F83">
        <w:rPr>
          <w:rFonts w:hint="cs"/>
          <w:rtl/>
        </w:rPr>
        <w:sym w:font="AGA Arabesque" w:char="F079"/>
      </w:r>
      <w:r w:rsidRPr="003D6F83">
        <w:rPr>
          <w:rFonts w:hint="cs"/>
          <w:rtl/>
        </w:rPr>
        <w:t xml:space="preserve"> و کسانی که بعد از آنان بودند فقط چهل ضربه شلاق به غیر آزاد</w:t>
      </w:r>
      <w:r w:rsidR="005A2E2B">
        <w:rPr>
          <w:rFonts w:hint="cs"/>
          <w:rtl/>
        </w:rPr>
        <w:t xml:space="preserve"> می‌</w:t>
      </w:r>
      <w:r w:rsidRPr="003D6F83">
        <w:rPr>
          <w:rFonts w:hint="cs"/>
          <w:rtl/>
        </w:rPr>
        <w:t>زدند و کسی نیز با</w:t>
      </w:r>
      <w:r w:rsidR="00B37529">
        <w:rPr>
          <w:rFonts w:hint="cs"/>
          <w:rtl/>
        </w:rPr>
        <w:t xml:space="preserve"> </w:t>
      </w:r>
      <w:r w:rsidRPr="003D6F83">
        <w:rPr>
          <w:rFonts w:hint="cs"/>
          <w:rtl/>
        </w:rPr>
        <w:t>آنان مخالفت نکرد، و چون حدّ ضربه شلاق قابل تبعیض و تقسیم است پس حد عبد نصف حدّ آزاد است مانند حدّ زنا. اگر گفته شود که: در آیه بطور مطلق گفته شده: هشتاد ضربه شلاق بزنید و شامل</w:t>
      </w:r>
      <w:r w:rsidR="00B37529">
        <w:rPr>
          <w:rFonts w:hint="cs"/>
          <w:rtl/>
        </w:rPr>
        <w:t xml:space="preserve"> </w:t>
      </w:r>
      <w:r w:rsidRPr="003D6F83">
        <w:rPr>
          <w:rFonts w:hint="cs"/>
          <w:rtl/>
        </w:rPr>
        <w:t>آزاد و غیر آزاد</w:t>
      </w:r>
      <w:r w:rsidR="005A2E2B">
        <w:rPr>
          <w:rFonts w:hint="cs"/>
          <w:rtl/>
        </w:rPr>
        <w:t xml:space="preserve"> می‌</w:t>
      </w:r>
      <w:r w:rsidRPr="003D6F83">
        <w:rPr>
          <w:rFonts w:hint="cs"/>
          <w:rtl/>
        </w:rPr>
        <w:t>شود، جواب آن است که، این آیه درباره آزادگان است به دلیل قول خداوند بعد از آن:</w:t>
      </w:r>
      <w:r w:rsidR="006B5FC9" w:rsidRPr="003D6F83">
        <w:rPr>
          <w:rFonts w:hint="cs"/>
          <w:rtl/>
        </w:rPr>
        <w:t xml:space="preserve"> </w:t>
      </w:r>
      <w:r w:rsidR="006B5FC9">
        <w:rPr>
          <w:rFonts w:ascii="Traditional Arabic" w:hAnsi="Traditional Arabic" w:cs="Traditional Arabic"/>
          <w:rtl/>
        </w:rPr>
        <w:t>﴿</w:t>
      </w:r>
      <w:r w:rsidR="00A17783">
        <w:rPr>
          <w:rFonts w:ascii="KFGQPC Uthmanic Script HAFS" w:hAnsi="KFGQPC Uthmanic Script HAFS" w:cs="KFGQPC Uthmanic Script HAFS"/>
          <w:rtl/>
        </w:rPr>
        <w:t>وَلَا تَقۡبَلُواْ لَهُمۡ شَهَٰدَةً أَبَدٗا</w:t>
      </w:r>
      <w:r w:rsidR="006B5FC9">
        <w:rPr>
          <w:rFonts w:ascii="Traditional Arabic" w:hAnsi="Traditional Arabic" w:cs="Traditional Arabic"/>
          <w:rtl/>
        </w:rPr>
        <w:t>﴾</w:t>
      </w:r>
      <w:r w:rsidR="00A17783">
        <w:rPr>
          <w:rFonts w:ascii="Traditional Arabic" w:hAnsi="Traditional Arabic" w:cs="Traditional Arabic" w:hint="cs"/>
          <w:rtl/>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هرگز گواهی دادن را از آنان بعد از آن نپذیرید</w:t>
      </w:r>
      <w:r>
        <w:rPr>
          <w:rFonts w:ascii="Traditional Arabic" w:hAnsi="Traditional Arabic" w:cs="Traditional Arabic"/>
          <w:rtl/>
        </w:rPr>
        <w:t>»</w:t>
      </w:r>
      <w:r w:rsidRPr="003D6F83">
        <w:rPr>
          <w:rFonts w:hint="cs"/>
          <w:rtl/>
        </w:rPr>
        <w:t>.</w:t>
      </w:r>
    </w:p>
    <w:p w:rsidR="008E5DA0" w:rsidRDefault="008E5DA0" w:rsidP="004627AB">
      <w:pPr>
        <w:pStyle w:val="a3"/>
      </w:pPr>
      <w:r w:rsidRPr="003D6F83">
        <w:rPr>
          <w:rFonts w:hint="cs"/>
          <w:rtl/>
        </w:rPr>
        <w:t>و بدیهی است که گواهی عبد در غیر قذف نیز پذیرفته</w:t>
      </w:r>
      <w:r w:rsidR="005A2E2B">
        <w:rPr>
          <w:rFonts w:hint="cs"/>
          <w:rtl/>
        </w:rPr>
        <w:t xml:space="preserve"> نمی‌</w:t>
      </w:r>
      <w:r w:rsidRPr="003D6F83">
        <w:rPr>
          <w:rFonts w:hint="cs"/>
          <w:rtl/>
        </w:rPr>
        <w:t>شود.</w:t>
      </w:r>
    </w:p>
    <w:p w:rsidR="004627AB" w:rsidRPr="003D6F83" w:rsidRDefault="004627AB" w:rsidP="004627AB">
      <w:pPr>
        <w:pStyle w:val="a3"/>
        <w:rPr>
          <w:rtl/>
        </w:rPr>
      </w:pPr>
    </w:p>
    <w:p w:rsidR="008E5DA0" w:rsidRPr="00D92A48" w:rsidRDefault="008E5DA0" w:rsidP="00501A88">
      <w:pPr>
        <w:pStyle w:val="a2"/>
        <w:rPr>
          <w:rtl/>
        </w:rPr>
      </w:pPr>
      <w:bookmarkStart w:id="708" w:name="_Toc338427212"/>
      <w:bookmarkStart w:id="709" w:name="_Toc418284358"/>
      <w:r w:rsidRPr="00D92A48">
        <w:rPr>
          <w:rFonts w:hint="cs"/>
          <w:rtl/>
        </w:rPr>
        <w:t>به چند چیز حد قذف ساقط</w:t>
      </w:r>
      <w:r w:rsidR="005A2E2B">
        <w:rPr>
          <w:rFonts w:hint="cs"/>
          <w:rtl/>
        </w:rPr>
        <w:t xml:space="preserve"> می‌</w:t>
      </w:r>
      <w:r w:rsidRPr="00D92A48">
        <w:rPr>
          <w:rFonts w:hint="cs"/>
          <w:rtl/>
        </w:rPr>
        <w:t>شود؟</w:t>
      </w:r>
      <w:bookmarkEnd w:id="708"/>
      <w:bookmarkEnd w:id="709"/>
    </w:p>
    <w:p w:rsidR="008E5DA0" w:rsidRPr="003D6F83" w:rsidRDefault="008E5DA0" w:rsidP="004627AB">
      <w:pPr>
        <w:pStyle w:val="a3"/>
        <w:rPr>
          <w:rtl/>
        </w:rPr>
      </w:pPr>
      <w:r w:rsidRPr="003D6F83">
        <w:rPr>
          <w:rFonts w:hint="cs"/>
          <w:rtl/>
        </w:rPr>
        <w:t xml:space="preserve">هرگاه کسی شخص واجد شرایط را قذف کرد برای سقوط حدّ قذف از او سه راه وجود دارد: </w:t>
      </w:r>
    </w:p>
    <w:p w:rsidR="008E5DA0" w:rsidRPr="003D6F83" w:rsidRDefault="008E5DA0" w:rsidP="004627AB">
      <w:pPr>
        <w:pStyle w:val="a3"/>
        <w:rPr>
          <w:rtl/>
        </w:rPr>
      </w:pPr>
      <w:r w:rsidRPr="003D6F83">
        <w:rPr>
          <w:rFonts w:hint="cs"/>
          <w:rtl/>
        </w:rPr>
        <w:t>اول: بر این اتهام خودگواهانی بیاورد خواه شخص مورد اتهام همسر خودش باشد یا بیگانه. اما درباره غیرهمسر خودش به دلیل قول خدای</w:t>
      </w:r>
      <w:r w:rsidR="006B5FC9" w:rsidRPr="003D6F83">
        <w:rPr>
          <w:rFonts w:hint="cs"/>
          <w:rtl/>
        </w:rPr>
        <w:t>:</w:t>
      </w:r>
    </w:p>
    <w:p w:rsidR="006B5FC9" w:rsidRPr="00A17783" w:rsidRDefault="006B5FC9" w:rsidP="00D64B3F">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لَّذِينَ</w:t>
      </w:r>
      <w:r w:rsidR="00A17783">
        <w:rPr>
          <w:rFonts w:ascii="KFGQPC Uthmanic Script HAFS" w:hAnsi="KFGQPC Uthmanic Script HAFS" w:cs="KFGQPC Uthmanic Script HAFS"/>
          <w:sz w:val="28"/>
          <w:rtl/>
        </w:rPr>
        <w:t xml:space="preserve"> يَرۡمُونَ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لۡمُحۡصَنَٰتِ</w:t>
      </w:r>
      <w:r w:rsidR="00A17783">
        <w:rPr>
          <w:rFonts w:ascii="KFGQPC Uthmanic Script HAFS" w:hAnsi="KFGQPC Uthmanic Script HAFS" w:cs="KFGQPC Uthmanic Script HAFS"/>
          <w:sz w:val="28"/>
          <w:rtl/>
        </w:rPr>
        <w:t xml:space="preserve"> ثُمَّ لَمۡ يَأۡتُواْ بِأَرۡبَعَةِ شُهَدَآءَ فَ</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جۡلِدُوهُمۡ</w:t>
      </w:r>
      <w:r w:rsidR="00A17783">
        <w:rPr>
          <w:rFonts w:ascii="KFGQPC Uthmanic Script HAFS" w:hAnsi="KFGQPC Uthmanic Script HAFS" w:cs="KFGQPC Uthmanic Script HAFS"/>
          <w:sz w:val="28"/>
          <w:rtl/>
        </w:rPr>
        <w:t xml:space="preserve"> ثَمَٰنِينَ جَلۡدَةٗ</w:t>
      </w:r>
      <w:r>
        <w:rPr>
          <w:rFonts w:ascii="Traditional Arabic" w:hAnsi="Traditional Arabic" w:cs="Traditional Arabic"/>
          <w:sz w:val="28"/>
          <w:rtl/>
          <w:lang w:bidi="fa-IR"/>
        </w:rPr>
        <w:t>﴾</w:t>
      </w:r>
      <w:r w:rsidRPr="003D6F83">
        <w:rPr>
          <w:rFonts w:cs="B Lotus" w:hint="cs"/>
          <w:sz w:val="28"/>
          <w:rtl/>
          <w:lang w:bidi="fa-IR"/>
        </w:rPr>
        <w:t xml:space="preserve"> </w:t>
      </w:r>
      <w:r w:rsidRPr="004627AB">
        <w:rPr>
          <w:rStyle w:val="Char4"/>
          <w:rtl/>
        </w:rPr>
        <w:t>[</w:t>
      </w:r>
      <w:r w:rsidRPr="004627AB">
        <w:rPr>
          <w:rStyle w:val="Char4"/>
          <w:rFonts w:hint="cs"/>
          <w:rtl/>
        </w:rPr>
        <w:t>النور:</w:t>
      </w:r>
      <w:r w:rsidR="004627AB">
        <w:rPr>
          <w:rStyle w:val="Char4"/>
        </w:rPr>
        <w:t xml:space="preserve"> </w:t>
      </w:r>
      <w:r w:rsidRPr="004627AB">
        <w:rPr>
          <w:rStyle w:val="Char4"/>
          <w:rFonts w:hint="cs"/>
          <w:rtl/>
        </w:rPr>
        <w:t>4</w:t>
      </w:r>
      <w:r w:rsidRPr="004627AB">
        <w:rPr>
          <w:rStyle w:val="Char4"/>
          <w:rtl/>
        </w:rPr>
        <w:t>]</w:t>
      </w:r>
      <w:r w:rsidRPr="004627AB">
        <w:rPr>
          <w:rStyle w:val="Char3"/>
          <w:rtl/>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و آن کسانی که درباره زنان پاکدامن و محصن مرتکب قذف زدند و نتوانستند چهار نفر گواه بیاورند آنان را هشتاد ضربه شلاق بزنید</w:t>
      </w:r>
      <w:r>
        <w:rPr>
          <w:rFonts w:ascii="Traditional Arabic" w:hAnsi="Traditional Arabic" w:cs="Traditional Arabic"/>
          <w:rtl/>
        </w:rPr>
        <w:t>»</w:t>
      </w:r>
      <w:r>
        <w:rPr>
          <w:rFonts w:ascii="Traditional Arabic" w:hAnsi="Traditional Arabic" w:cs="Traditional Arabic" w:hint="cs"/>
          <w:rtl/>
        </w:rPr>
        <w:t>.</w:t>
      </w:r>
    </w:p>
    <w:p w:rsidR="008E5DA0" w:rsidRPr="003D6F83" w:rsidRDefault="008E5DA0" w:rsidP="004627AB">
      <w:pPr>
        <w:pStyle w:val="a3"/>
        <w:rPr>
          <w:rtl/>
        </w:rPr>
      </w:pPr>
      <w:r w:rsidRPr="003D6F83">
        <w:rPr>
          <w:rFonts w:hint="cs"/>
          <w:rtl/>
        </w:rPr>
        <w:t xml:space="preserve">و آیه به ما دستور داده است اگر اتهام دهنده، گواهانی بر این اتهام نداشت او را شلاق بزنید. </w:t>
      </w:r>
    </w:p>
    <w:p w:rsidR="008E5DA0" w:rsidRPr="003D6F83" w:rsidRDefault="008E5DA0" w:rsidP="004627AB">
      <w:pPr>
        <w:pStyle w:val="a3"/>
        <w:rPr>
          <w:rtl/>
        </w:rPr>
      </w:pPr>
      <w:r w:rsidRPr="003D6F83">
        <w:rPr>
          <w:rFonts w:hint="cs"/>
          <w:rtl/>
        </w:rPr>
        <w:t xml:space="preserve">و اما درباره همسر، چون پیامبر </w:t>
      </w:r>
      <w:r w:rsidRPr="003D6F83">
        <w:rPr>
          <w:rFonts w:hint="cs"/>
          <w:rtl/>
        </w:rPr>
        <w:sym w:font="AGA Arabesque" w:char="F072"/>
      </w:r>
      <w:r w:rsidRPr="003D6F83">
        <w:rPr>
          <w:rFonts w:hint="cs"/>
          <w:rtl/>
        </w:rPr>
        <w:t xml:space="preserve"> به هلال بن امیه که همسرش را متهم کرد که با شریک بن السمحاء مرتکب زنا شده است، گفت: </w:t>
      </w:r>
      <w:r w:rsidRPr="00D64B3F">
        <w:rPr>
          <w:rStyle w:val="Char1"/>
          <w:rtl/>
        </w:rPr>
        <w:t>«اَلبَیِّنَةُ أَوحَدُ فِی ظَهرِکَ»</w:t>
      </w:r>
      <w:r w:rsidRPr="003D6F83">
        <w:rPr>
          <w:rFonts w:hint="cs"/>
          <w:rtl/>
        </w:rPr>
        <w:t xml:space="preserve">. </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(یا گواهانی را بر این اتهام بیاور یا بر تو حد جاری</w:t>
      </w:r>
      <w:r w:rsidR="005A2E2B">
        <w:rPr>
          <w:rFonts w:hint="cs"/>
          <w:rtl/>
        </w:rPr>
        <w:t xml:space="preserve"> می‌</w:t>
      </w:r>
      <w:r w:rsidRPr="003D6F83">
        <w:rPr>
          <w:rFonts w:hint="cs"/>
          <w:rtl/>
        </w:rPr>
        <w:t>کنم) و حد بر پشتت</w:t>
      </w:r>
      <w:r w:rsidR="005A2E2B">
        <w:rPr>
          <w:rFonts w:hint="cs"/>
          <w:rtl/>
        </w:rPr>
        <w:t xml:space="preserve"> می‌</w:t>
      </w:r>
      <w:r w:rsidRPr="003D6F83">
        <w:rPr>
          <w:rFonts w:hint="cs"/>
          <w:rtl/>
        </w:rPr>
        <w:t>خورد)</w:t>
      </w:r>
      <w:r>
        <w:rPr>
          <w:rFonts w:ascii="Traditional Arabic" w:hAnsi="Traditional Arabic" w:cs="Traditional Arabic"/>
          <w:rtl/>
        </w:rPr>
        <w:t>»</w:t>
      </w:r>
      <w:r w:rsidRPr="003D6F83">
        <w:rPr>
          <w:rFonts w:hint="cs"/>
          <w:rtl/>
        </w:rPr>
        <w:t xml:space="preserve"> که چند بار آن را تکرار کرد. </w:t>
      </w:r>
    </w:p>
    <w:p w:rsidR="008E5DA0" w:rsidRPr="003D6F83" w:rsidRDefault="008E5DA0" w:rsidP="004627AB">
      <w:pPr>
        <w:pStyle w:val="a3"/>
        <w:rPr>
          <w:rtl/>
        </w:rPr>
      </w:pPr>
      <w:r w:rsidRPr="003D6F83">
        <w:rPr>
          <w:rFonts w:hint="cs"/>
          <w:rtl/>
        </w:rPr>
        <w:t>دوم: خود متهم اقرار کند و اتهام را تصدیق نماید، پس هرگاه متهم اقرار به زنا کرد حدّ از اتهام زننده ساقط</w:t>
      </w:r>
      <w:r w:rsidR="005A2E2B">
        <w:rPr>
          <w:rFonts w:hint="cs"/>
          <w:rtl/>
        </w:rPr>
        <w:t xml:space="preserve"> می‌</w:t>
      </w:r>
      <w:r w:rsidRPr="003D6F83">
        <w:rPr>
          <w:rFonts w:hint="cs"/>
          <w:rtl/>
        </w:rPr>
        <w:t xml:space="preserve">شود چون اقرار بزرگترین و بهترین دلیل است. </w:t>
      </w:r>
    </w:p>
    <w:p w:rsidR="008E5DA0" w:rsidRPr="003D6F83" w:rsidRDefault="008E5DA0" w:rsidP="004627AB">
      <w:pPr>
        <w:pStyle w:val="a3"/>
        <w:rPr>
          <w:rtl/>
        </w:rPr>
      </w:pPr>
      <w:r w:rsidRPr="003D6F83">
        <w:rPr>
          <w:rFonts w:hint="cs"/>
          <w:rtl/>
        </w:rPr>
        <w:t>سوم: عفو و گذشت متهم، چون حّد حق متهم است و لذا تا متهم اجازه ندهد اجرای حدّ بر قاذف صورت</w:t>
      </w:r>
      <w:r w:rsidR="005A2E2B">
        <w:rPr>
          <w:rFonts w:hint="cs"/>
          <w:rtl/>
        </w:rPr>
        <w:t xml:space="preserve"> نمی‌</w:t>
      </w:r>
      <w:r w:rsidRPr="003D6F83">
        <w:rPr>
          <w:rFonts w:hint="cs"/>
          <w:rtl/>
        </w:rPr>
        <w:t>گیرد و باید او اجرای حدّ را مطالبه کند، پس هرگاه او گذشت کرد قصاص و حدّ ساقط</w:t>
      </w:r>
      <w:r w:rsidR="005A2E2B">
        <w:rPr>
          <w:rFonts w:hint="cs"/>
          <w:rtl/>
        </w:rPr>
        <w:t xml:space="preserve"> می‌</w:t>
      </w:r>
      <w:r w:rsidRPr="003D6F83">
        <w:rPr>
          <w:rFonts w:hint="cs"/>
          <w:rtl/>
        </w:rPr>
        <w:t>گردد.</w:t>
      </w:r>
    </w:p>
    <w:p w:rsidR="008E5DA0" w:rsidRPr="00D92A48" w:rsidRDefault="008E5DA0" w:rsidP="00501A88">
      <w:pPr>
        <w:pStyle w:val="a2"/>
        <w:rPr>
          <w:rtl/>
        </w:rPr>
      </w:pPr>
      <w:bookmarkStart w:id="710" w:name="_Toc338427213"/>
      <w:bookmarkStart w:id="711" w:name="_Toc418284359"/>
      <w:r w:rsidRPr="00D92A48">
        <w:rPr>
          <w:rFonts w:hint="cs"/>
          <w:rtl/>
        </w:rPr>
        <w:t>شرابخواری</w:t>
      </w:r>
      <w:bookmarkEnd w:id="710"/>
      <w:bookmarkEnd w:id="711"/>
    </w:p>
    <w:p w:rsidR="008E5DA0" w:rsidRPr="003D6F83" w:rsidRDefault="008E5DA0" w:rsidP="004627AB">
      <w:pPr>
        <w:pStyle w:val="a3"/>
        <w:rPr>
          <w:rtl/>
        </w:rPr>
      </w:pPr>
      <w:r w:rsidRPr="003D6F83">
        <w:rPr>
          <w:rFonts w:hint="cs"/>
          <w:rtl/>
        </w:rPr>
        <w:t>شرابخواری از جمله گناهان کبیره و زشت است و عقل را از میان</w:t>
      </w:r>
      <w:r w:rsidR="005A2E2B">
        <w:rPr>
          <w:rFonts w:hint="cs"/>
          <w:rtl/>
        </w:rPr>
        <w:t xml:space="preserve"> می‌</w:t>
      </w:r>
      <w:r w:rsidRPr="003D6F83">
        <w:rPr>
          <w:rFonts w:hint="cs"/>
          <w:rtl/>
        </w:rPr>
        <w:t>برد و زوال عقل از این راه ممنوع و محظور و حرام است در همه ادیان آسمانی، چون حفظ عقل از جمله پنج چیزی است که همه ادیان بر حفظ</w:t>
      </w:r>
      <w:r w:rsidR="005A2E2B">
        <w:rPr>
          <w:rFonts w:hint="cs"/>
          <w:rtl/>
        </w:rPr>
        <w:t xml:space="preserve"> آن‌ها </w:t>
      </w:r>
      <w:r w:rsidRPr="003D6F83">
        <w:rPr>
          <w:rFonts w:hint="cs"/>
          <w:rtl/>
        </w:rPr>
        <w:t>اتفاق نظر دارند، و خداوند در کتاب</w:t>
      </w:r>
      <w:r w:rsidR="0095249E">
        <w:rPr>
          <w:rFonts w:hint="cs"/>
          <w:rtl/>
        </w:rPr>
        <w:t xml:space="preserve"> بی‌</w:t>
      </w:r>
      <w:r w:rsidRPr="003D6F83">
        <w:rPr>
          <w:rFonts w:hint="cs"/>
          <w:rtl/>
        </w:rPr>
        <w:t>نظیر خویش به اجتناب و دوری از</w:t>
      </w:r>
      <w:r w:rsidR="005A2E2B">
        <w:rPr>
          <w:rFonts w:hint="cs"/>
          <w:rtl/>
        </w:rPr>
        <w:t xml:space="preserve"> می‌</w:t>
      </w:r>
      <w:r w:rsidRPr="003D6F83">
        <w:rPr>
          <w:rFonts w:hint="cs"/>
          <w:rtl/>
        </w:rPr>
        <w:t>خوارگی امر فرموده و بیان داشته است که می، آلوده و نجس است و از عمل شیطان</w:t>
      </w:r>
      <w:r w:rsidR="005A2E2B">
        <w:rPr>
          <w:rFonts w:hint="cs"/>
          <w:rtl/>
        </w:rPr>
        <w:t xml:space="preserve"> می‌</w:t>
      </w:r>
      <w:r w:rsidRPr="003D6F83">
        <w:rPr>
          <w:rFonts w:hint="cs"/>
          <w:rtl/>
        </w:rPr>
        <w:t>باشد آنجا که</w:t>
      </w:r>
      <w:r w:rsidR="005A2E2B">
        <w:rPr>
          <w:rFonts w:hint="cs"/>
          <w:rtl/>
        </w:rPr>
        <w:t xml:space="preserve"> می‌</w:t>
      </w:r>
      <w:r w:rsidRPr="003D6F83">
        <w:rPr>
          <w:rFonts w:hint="cs"/>
          <w:rtl/>
        </w:rPr>
        <w:t xml:space="preserve">گوید: </w:t>
      </w:r>
    </w:p>
    <w:p w:rsidR="006B5FC9" w:rsidRPr="00A17783" w:rsidRDefault="006B5FC9"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sz w:val="28"/>
          <w:rtl/>
        </w:rPr>
        <w:t xml:space="preserve">إِنَّمَا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لۡخَمۡرُ</w:t>
      </w:r>
      <w:r w:rsidR="00A17783">
        <w:rPr>
          <w:rFonts w:ascii="KFGQPC Uthmanic Script HAFS" w:hAnsi="KFGQPC Uthmanic Script HAFS" w:cs="KFGQPC Uthmanic Script HAFS"/>
          <w:sz w:val="28"/>
          <w:rtl/>
        </w:rPr>
        <w:t xml:space="preserve"> 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لۡمَيۡسِرُ</w:t>
      </w:r>
      <w:r w:rsidR="00A17783">
        <w:rPr>
          <w:rFonts w:ascii="KFGQPC Uthmanic Script HAFS" w:hAnsi="KFGQPC Uthmanic Script HAFS" w:cs="KFGQPC Uthmanic Script HAFS"/>
          <w:sz w:val="28"/>
          <w:rtl/>
        </w:rPr>
        <w:t xml:space="preserve"> 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لۡأَنصَابُ</w:t>
      </w:r>
      <w:r w:rsidR="00A17783">
        <w:rPr>
          <w:rFonts w:ascii="KFGQPC Uthmanic Script HAFS" w:hAnsi="KFGQPC Uthmanic Script HAFS" w:cs="KFGQPC Uthmanic Script HAFS"/>
          <w:sz w:val="28"/>
          <w:rtl/>
        </w:rPr>
        <w:t xml:space="preserve"> 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لۡأَزۡلَٰمُ</w:t>
      </w:r>
      <w:r w:rsidR="00A17783">
        <w:rPr>
          <w:rFonts w:ascii="KFGQPC Uthmanic Script HAFS" w:hAnsi="KFGQPC Uthmanic Script HAFS" w:cs="KFGQPC Uthmanic Script HAFS"/>
          <w:sz w:val="28"/>
          <w:rtl/>
        </w:rPr>
        <w:t xml:space="preserve"> رِجۡسٞ مِّنۡ عَمَلِ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لشَّيۡطَٰنِ</w:t>
      </w:r>
      <w:r w:rsidR="00A17783">
        <w:rPr>
          <w:rFonts w:ascii="KFGQPC Uthmanic Script HAFS" w:hAnsi="KFGQPC Uthmanic Script HAFS" w:cs="KFGQPC Uthmanic Script HAFS"/>
          <w:sz w:val="28"/>
          <w:rtl/>
        </w:rPr>
        <w:t xml:space="preserve"> فَ</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جۡتَنِبُوهُ</w:t>
      </w:r>
      <w:r w:rsidR="00A17783">
        <w:rPr>
          <w:rFonts w:ascii="KFGQPC Uthmanic Script HAFS" w:hAnsi="KFGQPC Uthmanic Script HAFS" w:cs="KFGQPC Uthmanic Script HAFS"/>
          <w:sz w:val="28"/>
          <w:rtl/>
        </w:rPr>
        <w:t xml:space="preserve"> لَعَلَّكُمۡ تُفۡلِحُونَ ٩٠</w:t>
      </w:r>
      <w:r>
        <w:rPr>
          <w:rFonts w:ascii="Traditional Arabic" w:hAnsi="Traditional Arabic" w:cs="Traditional Arabic"/>
          <w:sz w:val="28"/>
          <w:rtl/>
          <w:lang w:bidi="fa-IR"/>
        </w:rPr>
        <w:t>﴾</w:t>
      </w:r>
      <w:r w:rsidRPr="003D6F83">
        <w:rPr>
          <w:rFonts w:cs="B Lotus" w:hint="cs"/>
          <w:sz w:val="28"/>
          <w:rtl/>
          <w:lang w:bidi="fa-IR"/>
        </w:rPr>
        <w:t xml:space="preserve"> </w:t>
      </w:r>
      <w:r w:rsidRPr="004627AB">
        <w:rPr>
          <w:rStyle w:val="Char4"/>
          <w:rtl/>
        </w:rPr>
        <w:t>[</w:t>
      </w:r>
      <w:r w:rsidRPr="004627AB">
        <w:rPr>
          <w:rStyle w:val="Char4"/>
          <w:rFonts w:hint="cs"/>
          <w:rtl/>
        </w:rPr>
        <w:t>المائدة: 90</w:t>
      </w:r>
      <w:r w:rsidRPr="004627AB">
        <w:rPr>
          <w:rStyle w:val="Char4"/>
          <w:rtl/>
        </w:rPr>
        <w:t>]</w:t>
      </w:r>
      <w:r w:rsidRPr="004627AB">
        <w:rPr>
          <w:rStyle w:val="Char3"/>
          <w:rtl/>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همانا شراب، قمار و انصاب و ازلازم، آلوده و نجسند و از عمل شیطان</w:t>
      </w:r>
      <w:r w:rsidR="005A2E2B">
        <w:rPr>
          <w:rFonts w:hint="cs"/>
          <w:rtl/>
        </w:rPr>
        <w:t xml:space="preserve"> می‌</w:t>
      </w:r>
      <w:r w:rsidRPr="003D6F83">
        <w:rPr>
          <w:rFonts w:hint="cs"/>
          <w:rtl/>
        </w:rPr>
        <w:t>باشند پس از</w:t>
      </w:r>
      <w:r w:rsidR="005A2E2B">
        <w:rPr>
          <w:rFonts w:hint="cs"/>
          <w:rtl/>
        </w:rPr>
        <w:t xml:space="preserve"> آن‌ها </w:t>
      </w:r>
      <w:r w:rsidRPr="003D6F83">
        <w:rPr>
          <w:rFonts w:hint="cs"/>
          <w:rtl/>
        </w:rPr>
        <w:t>دوری کنید تا رستگار شوید</w:t>
      </w:r>
      <w:r>
        <w:rPr>
          <w:rFonts w:ascii="Traditional Arabic" w:hAnsi="Traditional Arabic" w:cs="Traditional Arabic"/>
          <w:rtl/>
        </w:rPr>
        <w:t>»</w:t>
      </w:r>
      <w:r w:rsidRPr="003D6F83">
        <w:rPr>
          <w:rFonts w:hint="cs"/>
          <w:rtl/>
        </w:rPr>
        <w:t>.</w:t>
      </w:r>
    </w:p>
    <w:p w:rsidR="008E5DA0" w:rsidRPr="003D6F83" w:rsidRDefault="008E5DA0" w:rsidP="004627AB">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 </w:t>
      </w:r>
      <w:r w:rsidRPr="00D64B3F">
        <w:rPr>
          <w:rStyle w:val="Char1"/>
          <w:rtl/>
        </w:rPr>
        <w:t>«کُلُّ مُسکِرٍ حَرامٌ»</w:t>
      </w:r>
      <w:r>
        <w:rPr>
          <w:rFonts w:ascii="Traditional Arabic" w:hAnsi="Traditional Arabic" w:cs="Traditional Arabic" w:hint="cs"/>
          <w:rtl/>
        </w:rPr>
        <w:t>.</w:t>
      </w:r>
      <w:r w:rsidRPr="003D6F83">
        <w:rPr>
          <w:rFonts w:hint="cs"/>
          <w:rtl/>
        </w:rPr>
        <w:t xml:space="preserve"> </w:t>
      </w:r>
      <w:r>
        <w:rPr>
          <w:rFonts w:ascii="Traditional Arabic" w:hAnsi="Traditional Arabic" w:cs="Traditional Arabic"/>
          <w:rtl/>
        </w:rPr>
        <w:t>«</w:t>
      </w:r>
      <w:r w:rsidRPr="003D6F83">
        <w:rPr>
          <w:rFonts w:hint="cs"/>
          <w:rtl/>
        </w:rPr>
        <w:t>هر چیز مستی آور حرام است</w:t>
      </w:r>
      <w:r>
        <w:rPr>
          <w:rFonts w:ascii="Traditional Arabic" w:hAnsi="Traditional Arabic" w:cs="Traditional Arabic"/>
          <w:rtl/>
        </w:rPr>
        <w:t>»</w:t>
      </w:r>
      <w:r>
        <w:rPr>
          <w:rFonts w:ascii="Traditional Arabic" w:hAnsi="Traditional Arabic" w:cs="Traditional Arabic" w:hint="cs"/>
          <w:rtl/>
        </w:rPr>
        <w:t>.</w:t>
      </w:r>
    </w:p>
    <w:p w:rsidR="008E5DA0" w:rsidRPr="003D6F83" w:rsidRDefault="008E5DA0" w:rsidP="004627AB">
      <w:pPr>
        <w:pStyle w:val="a3"/>
        <w:rPr>
          <w:rFonts w:cs="B Lotus"/>
          <w:rtl/>
        </w:rPr>
      </w:pPr>
      <w:r w:rsidRPr="004627AB">
        <w:rPr>
          <w:rFonts w:hint="cs"/>
          <w:rtl/>
        </w:rPr>
        <w:t>به روایت مسلم. و در بخاری آمده است:</w:t>
      </w:r>
      <w:r w:rsidRPr="003D6F83">
        <w:rPr>
          <w:rFonts w:cs="B Lotus" w:hint="cs"/>
          <w:rtl/>
        </w:rPr>
        <w:t xml:space="preserve"> </w:t>
      </w:r>
      <w:r w:rsidRPr="00D64B3F">
        <w:rPr>
          <w:rStyle w:val="Char1"/>
          <w:rtl/>
        </w:rPr>
        <w:t>«لَیَکُونَنَّ مِن</w:t>
      </w:r>
      <w:r w:rsidRPr="00D64B3F">
        <w:rPr>
          <w:rStyle w:val="Char1"/>
          <w:rFonts w:hint="cs"/>
          <w:rtl/>
        </w:rPr>
        <w:t>ْ</w:t>
      </w:r>
      <w:r w:rsidRPr="00D64B3F">
        <w:rPr>
          <w:rStyle w:val="Char1"/>
          <w:rtl/>
        </w:rPr>
        <w:t xml:space="preserve"> أُمَّتِی أَقوَامٌ یَس</w:t>
      </w:r>
      <w:r w:rsidRPr="00D64B3F">
        <w:rPr>
          <w:rStyle w:val="Char1"/>
          <w:rFonts w:hint="cs"/>
          <w:rtl/>
        </w:rPr>
        <w:t>ْ</w:t>
      </w:r>
      <w:r w:rsidRPr="00D64B3F">
        <w:rPr>
          <w:rStyle w:val="Char1"/>
          <w:rtl/>
        </w:rPr>
        <w:t>تَحِلُّو</w:t>
      </w:r>
      <w:r w:rsidRPr="00D64B3F">
        <w:rPr>
          <w:rStyle w:val="Char1"/>
          <w:rFonts w:hint="cs"/>
          <w:rtl/>
        </w:rPr>
        <w:t>ْ</w:t>
      </w:r>
      <w:r w:rsidRPr="00D64B3F">
        <w:rPr>
          <w:rStyle w:val="Char1"/>
          <w:rtl/>
        </w:rPr>
        <w:t>نَ الحَر</w:t>
      </w:r>
      <w:r w:rsidRPr="00D64B3F">
        <w:rPr>
          <w:rStyle w:val="Char1"/>
          <w:rFonts w:hint="cs"/>
          <w:rtl/>
        </w:rPr>
        <w:t>ِ</w:t>
      </w:r>
      <w:r w:rsidRPr="00D64B3F">
        <w:rPr>
          <w:rStyle w:val="Char1"/>
          <w:rtl/>
        </w:rPr>
        <w:t>یرَ وَالخَم</w:t>
      </w:r>
      <w:r w:rsidRPr="00D64B3F">
        <w:rPr>
          <w:rStyle w:val="Char1"/>
          <w:rFonts w:hint="cs"/>
          <w:rtl/>
        </w:rPr>
        <w:t>ْ</w:t>
      </w:r>
      <w:r w:rsidRPr="00D64B3F">
        <w:rPr>
          <w:rStyle w:val="Char1"/>
          <w:rtl/>
        </w:rPr>
        <w:t>رَ وَالم</w:t>
      </w:r>
      <w:r w:rsidRPr="00D64B3F">
        <w:rPr>
          <w:rStyle w:val="Char1"/>
          <w:rFonts w:hint="cs"/>
          <w:rtl/>
        </w:rPr>
        <w:t>َ</w:t>
      </w:r>
      <w:r w:rsidRPr="00D64B3F">
        <w:rPr>
          <w:rStyle w:val="Char1"/>
          <w:rtl/>
        </w:rPr>
        <w:t>عاز</w:t>
      </w:r>
      <w:r w:rsidRPr="00D64B3F">
        <w:rPr>
          <w:rStyle w:val="Char1"/>
          <w:rFonts w:hint="cs"/>
          <w:rtl/>
        </w:rPr>
        <w:t>ِ</w:t>
      </w:r>
      <w:r w:rsidRPr="00D64B3F">
        <w:rPr>
          <w:rStyle w:val="Char1"/>
          <w:rtl/>
        </w:rPr>
        <w:t>فَ»</w:t>
      </w:r>
      <w:r w:rsidR="004627AB" w:rsidRPr="004627AB">
        <w:t>.</w:t>
      </w:r>
      <w:r w:rsidRPr="003D6F83">
        <w:rPr>
          <w:rFonts w:cs="B Lotus" w:hint="cs"/>
          <w:rtl/>
        </w:rPr>
        <w:t xml:space="preserve"> </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همانا در امت من گروهی خواهند آمد که پوشیدن حریر (برای مردان) و نوشیدن شراب و نوازندگی و آلات نوازندگی را حلال</w:t>
      </w:r>
      <w:r w:rsidR="005A2E2B">
        <w:rPr>
          <w:rFonts w:hint="cs"/>
          <w:rtl/>
        </w:rPr>
        <w:t xml:space="preserve"> می‌</w:t>
      </w:r>
      <w:r w:rsidRPr="003D6F83">
        <w:rPr>
          <w:rFonts w:hint="cs"/>
          <w:rtl/>
        </w:rPr>
        <w:t>شمردند</w:t>
      </w:r>
      <w:r>
        <w:rPr>
          <w:rFonts w:ascii="Traditional Arabic" w:hAnsi="Traditional Arabic" w:cs="Traditional Arabic"/>
          <w:rtl/>
        </w:rPr>
        <w:t>»</w:t>
      </w:r>
      <w:r>
        <w:rPr>
          <w:rFonts w:ascii="Traditional Arabic" w:hAnsi="Traditional Arabic" w:cs="Traditional Arabic" w:hint="cs"/>
          <w:rtl/>
        </w:rPr>
        <w:t>.</w:t>
      </w:r>
    </w:p>
    <w:p w:rsidR="008E5DA0" w:rsidRPr="003D6F83" w:rsidRDefault="008E5DA0" w:rsidP="004627AB">
      <w:pPr>
        <w:pStyle w:val="a3"/>
        <w:rPr>
          <w:rtl/>
        </w:rPr>
      </w:pPr>
      <w:r w:rsidRPr="003D6F83">
        <w:rPr>
          <w:rFonts w:hint="cs"/>
          <w:rtl/>
        </w:rPr>
        <w:t xml:space="preserve">و در روایتی از ابومالک اشجعی آمده است: </w:t>
      </w:r>
    </w:p>
    <w:p w:rsidR="008E5DA0" w:rsidRPr="003D6F83" w:rsidRDefault="008E5DA0" w:rsidP="004627AB">
      <w:pPr>
        <w:ind w:firstLine="284"/>
        <w:jc w:val="both"/>
        <w:rPr>
          <w:rFonts w:cs="B Lotus"/>
          <w:sz w:val="28"/>
          <w:rtl/>
          <w:lang w:bidi="fa-IR"/>
        </w:rPr>
      </w:pPr>
      <w:r w:rsidRPr="00D64B3F">
        <w:rPr>
          <w:rStyle w:val="Char1"/>
          <w:rtl/>
        </w:rPr>
        <w:t>«لَیَشرَبَ</w:t>
      </w:r>
      <w:r w:rsidR="006C29E5" w:rsidRPr="00D64B3F">
        <w:rPr>
          <w:rStyle w:val="Char1"/>
          <w:rFonts w:hint="cs"/>
          <w:rtl/>
        </w:rPr>
        <w:t>ـ</w:t>
      </w:r>
      <w:r w:rsidRPr="00D64B3F">
        <w:rPr>
          <w:rStyle w:val="Char1"/>
          <w:rtl/>
        </w:rPr>
        <w:t>نَّ اُناسٌ مِنْ اُمَّتِی الخَمْرَ یَسَمُّوْن</w:t>
      </w:r>
      <w:r w:rsidR="006C29E5" w:rsidRPr="00D64B3F">
        <w:rPr>
          <w:rStyle w:val="Char1"/>
          <w:rFonts w:hint="cs"/>
          <w:rtl/>
        </w:rPr>
        <w:t>َ</w:t>
      </w:r>
      <w:r w:rsidRPr="00D64B3F">
        <w:rPr>
          <w:rStyle w:val="Char1"/>
          <w:rtl/>
        </w:rPr>
        <w:t>ها بِغَیْرِ اِسْمِهَا وَتُضْرَبُ عَلی رُؤْوسِهِمُ ال</w:t>
      </w:r>
      <w:r w:rsidR="006C29E5" w:rsidRPr="00D64B3F">
        <w:rPr>
          <w:rStyle w:val="Char1"/>
          <w:rFonts w:hint="cs"/>
          <w:rtl/>
        </w:rPr>
        <w:t>ْ</w:t>
      </w:r>
      <w:r w:rsidRPr="00D64B3F">
        <w:rPr>
          <w:rStyle w:val="Char1"/>
          <w:rtl/>
        </w:rPr>
        <w:t>مَعازِفُ وَیَخْسِفُ اللهُ بِهِمُ الأَرْضَ وَیَجْعَلُ اللهُ مِنْهُمُ ال</w:t>
      </w:r>
      <w:r w:rsidR="006C29E5" w:rsidRPr="00D64B3F">
        <w:rPr>
          <w:rStyle w:val="Char1"/>
          <w:rFonts w:hint="cs"/>
          <w:rtl/>
        </w:rPr>
        <w:t>ْـ</w:t>
      </w:r>
      <w:r w:rsidRPr="00D64B3F">
        <w:rPr>
          <w:rStyle w:val="Char1"/>
          <w:rtl/>
        </w:rPr>
        <w:t>قِرَدَةَ وَالخنازِیرَ»</w:t>
      </w:r>
      <w:r w:rsidRPr="004627AB">
        <w:rPr>
          <w:rStyle w:val="Char3"/>
          <w:rFonts w:hint="cs"/>
          <w:rtl/>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مردمانی از امت من شراب را</w:t>
      </w:r>
      <w:r w:rsidR="005A2E2B">
        <w:rPr>
          <w:rFonts w:hint="cs"/>
          <w:rtl/>
        </w:rPr>
        <w:t xml:space="preserve"> می‌</w:t>
      </w:r>
      <w:r w:rsidRPr="003D6F83">
        <w:rPr>
          <w:rFonts w:hint="cs"/>
          <w:rtl/>
        </w:rPr>
        <w:t>نوشند و آن را بغیر نام خود</w:t>
      </w:r>
      <w:r w:rsidR="005A2E2B">
        <w:rPr>
          <w:rFonts w:hint="cs"/>
          <w:rtl/>
        </w:rPr>
        <w:t xml:space="preserve"> می‌</w:t>
      </w:r>
      <w:r w:rsidRPr="003D6F83">
        <w:rPr>
          <w:rFonts w:hint="cs"/>
          <w:rtl/>
        </w:rPr>
        <w:t>خوانند، و بر ایشان آلات لهو نواخته</w:t>
      </w:r>
      <w:r w:rsidR="005A2E2B">
        <w:rPr>
          <w:rFonts w:hint="cs"/>
          <w:rtl/>
        </w:rPr>
        <w:t xml:space="preserve"> می‌</w:t>
      </w:r>
      <w:r w:rsidRPr="003D6F83">
        <w:rPr>
          <w:rFonts w:hint="cs"/>
          <w:rtl/>
        </w:rPr>
        <w:t>شود که خداوند آنان را در زمین فرو</w:t>
      </w:r>
      <w:r w:rsidR="005A2E2B">
        <w:rPr>
          <w:rFonts w:hint="cs"/>
          <w:rtl/>
        </w:rPr>
        <w:t xml:space="preserve"> می‌</w:t>
      </w:r>
      <w:r w:rsidRPr="003D6F83">
        <w:rPr>
          <w:rFonts w:hint="cs"/>
          <w:rtl/>
        </w:rPr>
        <w:t>برد و صفات خوک و خنزیر و میمون در آنان</w:t>
      </w:r>
      <w:r w:rsidR="005A2E2B">
        <w:rPr>
          <w:rFonts w:hint="cs"/>
          <w:rtl/>
        </w:rPr>
        <w:t xml:space="preserve"> می‌</w:t>
      </w:r>
      <w:r w:rsidRPr="003D6F83">
        <w:rPr>
          <w:rFonts w:hint="cs"/>
          <w:rtl/>
        </w:rPr>
        <w:t>آفریند</w:t>
      </w:r>
      <w:r>
        <w:rPr>
          <w:rFonts w:ascii="Traditional Arabic" w:hAnsi="Traditional Arabic" w:cs="Traditional Arabic"/>
          <w:rtl/>
        </w:rPr>
        <w:t>»</w:t>
      </w:r>
      <w:r w:rsidRPr="003D6F83">
        <w:rPr>
          <w:rFonts w:hint="cs"/>
          <w:rtl/>
        </w:rPr>
        <w:t>.</w:t>
      </w:r>
    </w:p>
    <w:p w:rsidR="008E5DA0" w:rsidRPr="003D6F83" w:rsidRDefault="008E5DA0" w:rsidP="004627AB">
      <w:pPr>
        <w:pStyle w:val="a3"/>
        <w:rPr>
          <w:rtl/>
        </w:rPr>
      </w:pPr>
      <w:r w:rsidRPr="003D6F83">
        <w:rPr>
          <w:rFonts w:hint="cs"/>
          <w:rtl/>
        </w:rPr>
        <w:t xml:space="preserve">معازف که در حدیث آمده است، به معنی آلات لهو ابزار لعب است. جوهری گفته است: از نظر حرام بودن، اندک و بسیار شراب فرق ندارد چون پیامبر </w:t>
      </w:r>
      <w:r w:rsidRPr="003D6F83">
        <w:rPr>
          <w:rFonts w:hint="cs"/>
          <w:rtl/>
        </w:rPr>
        <w:sym w:font="AGA Arabesque" w:char="F072"/>
      </w:r>
      <w:r w:rsidRPr="003D6F83">
        <w:rPr>
          <w:rFonts w:hint="cs"/>
          <w:rtl/>
        </w:rPr>
        <w:t xml:space="preserve"> گفته است: </w:t>
      </w:r>
    </w:p>
    <w:p w:rsidR="008E5DA0" w:rsidRPr="003D6F83" w:rsidRDefault="008E5DA0" w:rsidP="004627AB">
      <w:pPr>
        <w:pStyle w:val="a3"/>
        <w:rPr>
          <w:rtl/>
        </w:rPr>
      </w:pPr>
      <w:r w:rsidRPr="00D64B3F">
        <w:rPr>
          <w:rStyle w:val="Char1"/>
          <w:rtl/>
        </w:rPr>
        <w:t>«مَا أَسکَرَ کَثِیرُهُ فَقَلِیلُهُ حَرامٌ»</w:t>
      </w:r>
      <w:r w:rsidRPr="003D6F83">
        <w:rPr>
          <w:rFonts w:hint="cs"/>
          <w:rtl/>
        </w:rPr>
        <w:t xml:space="preserve"> </w:t>
      </w:r>
      <w:r>
        <w:rPr>
          <w:rFonts w:ascii="Traditional Arabic" w:hAnsi="Traditional Arabic" w:cs="Traditional Arabic"/>
          <w:rtl/>
        </w:rPr>
        <w:t>«</w:t>
      </w:r>
      <w:r w:rsidRPr="003D6F83">
        <w:rPr>
          <w:rFonts w:hint="cs"/>
          <w:rtl/>
        </w:rPr>
        <w:t>هر چیزی که بسیارش مست کند اندکش نیز حرام است</w:t>
      </w:r>
      <w:r>
        <w:rPr>
          <w:rFonts w:ascii="Traditional Arabic" w:hAnsi="Traditional Arabic" w:cs="Traditional Arabic"/>
          <w:rtl/>
        </w:rPr>
        <w:t>»</w:t>
      </w:r>
      <w:r w:rsidRPr="003D6F83">
        <w:rPr>
          <w:rFonts w:hint="cs"/>
          <w:rtl/>
        </w:rPr>
        <w:t>.</w:t>
      </w:r>
    </w:p>
    <w:p w:rsidR="008E5DA0" w:rsidRPr="003D6F83" w:rsidRDefault="008E5DA0" w:rsidP="004627AB">
      <w:pPr>
        <w:pStyle w:val="a3"/>
        <w:rPr>
          <w:rtl/>
        </w:rPr>
      </w:pPr>
      <w:r w:rsidRPr="003D6F83">
        <w:rPr>
          <w:rFonts w:hint="cs"/>
          <w:rtl/>
        </w:rPr>
        <w:t xml:space="preserve">به روایت نسائی و ابوداود و در روایت دیگری از نسائی آمده است: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نهی کرد از اندک چیزی که بسیارش مست</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w:t>
      </w:r>
    </w:p>
    <w:p w:rsidR="008E5DA0" w:rsidRPr="00D92A48" w:rsidRDefault="008E5DA0" w:rsidP="00501A88">
      <w:pPr>
        <w:pStyle w:val="a2"/>
        <w:rPr>
          <w:rtl/>
        </w:rPr>
      </w:pPr>
      <w:bookmarkStart w:id="712" w:name="_Toc338427214"/>
      <w:bookmarkStart w:id="713" w:name="_Toc418284360"/>
      <w:r w:rsidRPr="00D92A48">
        <w:rPr>
          <w:rFonts w:hint="cs"/>
          <w:rtl/>
        </w:rPr>
        <w:t>حدّ میخواره</w:t>
      </w:r>
      <w:bookmarkEnd w:id="712"/>
      <w:bookmarkEnd w:id="713"/>
    </w:p>
    <w:p w:rsidR="008E5DA0" w:rsidRPr="003D6F83" w:rsidRDefault="008E5DA0" w:rsidP="004627AB">
      <w:pPr>
        <w:pStyle w:val="a3"/>
        <w:rPr>
          <w:rtl/>
        </w:rPr>
      </w:pPr>
      <w:r w:rsidRPr="003D6F83">
        <w:rPr>
          <w:rFonts w:hint="cs"/>
          <w:rtl/>
        </w:rPr>
        <w:t>هرکس چیزی مستی آور بنوشد و مسلمان عاقل بالغ مختار عالم به مستی آوری و حرام بودن آن باشد، حدّ بر او واجب</w:t>
      </w:r>
      <w:r w:rsidR="005A2E2B">
        <w:rPr>
          <w:rFonts w:hint="cs"/>
          <w:rtl/>
        </w:rPr>
        <w:t xml:space="preserve"> می‌</w:t>
      </w:r>
      <w:r w:rsidRPr="003D6F83">
        <w:rPr>
          <w:rFonts w:hint="cs"/>
          <w:rtl/>
        </w:rPr>
        <w:t>گردد خواه مست شده باشد یا نشده باشد. اگر آزاد باشد چهل ضربه شلاق به وی زده</w:t>
      </w:r>
      <w:r w:rsidR="005A2E2B">
        <w:rPr>
          <w:rFonts w:hint="cs"/>
          <w:rtl/>
        </w:rPr>
        <w:t xml:space="preserve"> می‌</w:t>
      </w:r>
      <w:r w:rsidRPr="003D6F83">
        <w:rPr>
          <w:rFonts w:hint="cs"/>
          <w:rtl/>
        </w:rPr>
        <w:t xml:space="preserve">شود. چون عبدالرحمن بن جعفر، ولید را در پیشگاه عثمان بن عفان </w:t>
      </w:r>
      <w:r w:rsidRPr="003D6F83">
        <w:rPr>
          <w:rFonts w:hint="cs"/>
          <w:rtl/>
        </w:rPr>
        <w:sym w:font="AGA Arabesque" w:char="F074"/>
      </w:r>
      <w:r w:rsidRPr="003D6F83">
        <w:rPr>
          <w:rFonts w:hint="cs"/>
          <w:rtl/>
        </w:rPr>
        <w:t xml:space="preserve"> شلاق</w:t>
      </w:r>
      <w:r w:rsidR="005A2E2B">
        <w:rPr>
          <w:rFonts w:hint="cs"/>
          <w:rtl/>
        </w:rPr>
        <w:t xml:space="preserve"> می‌</w:t>
      </w:r>
      <w:r w:rsidRPr="003D6F83">
        <w:rPr>
          <w:rFonts w:hint="cs"/>
          <w:rtl/>
        </w:rPr>
        <w:t>زد و علی بن ابیطالب آن را</w:t>
      </w:r>
      <w:r w:rsidR="005A2E2B">
        <w:rPr>
          <w:rFonts w:hint="cs"/>
          <w:rtl/>
        </w:rPr>
        <w:t xml:space="preserve"> می‌</w:t>
      </w:r>
      <w:r w:rsidRPr="003D6F83">
        <w:rPr>
          <w:rFonts w:hint="cs"/>
          <w:rtl/>
        </w:rPr>
        <w:t xml:space="preserve">شمرد تا این که به چهل رسید گفت: دست نگه دار. سپس گفت: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چهل ضربه شلاق زده است و عمر بن خطاب </w:t>
      </w:r>
      <w:r w:rsidRPr="003D6F83">
        <w:rPr>
          <w:rFonts w:hint="cs"/>
          <w:rtl/>
        </w:rPr>
        <w:sym w:font="AGA Arabesque" w:char="F074"/>
      </w:r>
      <w:r w:rsidRPr="003D6F83">
        <w:rPr>
          <w:rFonts w:hint="cs"/>
          <w:rtl/>
        </w:rPr>
        <w:t xml:space="preserve"> هشتاد ضربه تازیانه زده است و هر دو شیوه سنت و معمول است، و من این یکی را (چهل ضربه) بیشتر</w:t>
      </w:r>
      <w:r w:rsidR="005A2E2B">
        <w:rPr>
          <w:rFonts w:hint="cs"/>
          <w:rtl/>
        </w:rPr>
        <w:t xml:space="preserve"> می‌</w:t>
      </w:r>
      <w:r w:rsidRPr="003D6F83">
        <w:rPr>
          <w:rFonts w:hint="cs"/>
          <w:rtl/>
        </w:rPr>
        <w:t>پسندم</w:t>
      </w:r>
      <w:r>
        <w:rPr>
          <w:rFonts w:ascii="Traditional Arabic" w:hAnsi="Traditional Arabic" w:cs="Traditional Arabic"/>
          <w:rtl/>
        </w:rPr>
        <w:t>»</w:t>
      </w:r>
      <w:r w:rsidRPr="003D6F83">
        <w:rPr>
          <w:rFonts w:hint="cs"/>
          <w:rtl/>
        </w:rPr>
        <w:t xml:space="preserve"> به روایت مسلم. و در صحیح مسلم باز آمده است که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کسی را که شراب خورده بود با دو شاخه درخت چهل ضربه زد</w:t>
      </w:r>
      <w:r>
        <w:rPr>
          <w:rFonts w:ascii="Traditional Arabic" w:hAnsi="Traditional Arabic" w:cs="Traditional Arabic"/>
          <w:rtl/>
        </w:rPr>
        <w:t>»</w:t>
      </w:r>
      <w:r w:rsidRPr="003D6F83">
        <w:rPr>
          <w:rFonts w:hint="cs"/>
          <w:rtl/>
        </w:rPr>
        <w:t xml:space="preserve"> هرگاه امام مسلمین خواست آزاد را هشتاد ضربه و عبد را چهل ضربه بزند</w:t>
      </w:r>
      <w:r w:rsidR="005A2E2B">
        <w:rPr>
          <w:rFonts w:hint="cs"/>
          <w:rtl/>
        </w:rPr>
        <w:t xml:space="preserve"> می‌</w:t>
      </w:r>
      <w:r w:rsidRPr="003D6F83">
        <w:rPr>
          <w:rFonts w:hint="cs"/>
          <w:rtl/>
        </w:rPr>
        <w:t xml:space="preserve">تواند چنین کند، چون مسلم روایت کرده است: </w:t>
      </w:r>
      <w:r>
        <w:rPr>
          <w:rFonts w:ascii="Traditional Arabic" w:hAnsi="Traditional Arabic" w:cs="Traditional Arabic"/>
          <w:rtl/>
        </w:rPr>
        <w:t>«</w:t>
      </w:r>
      <w:r w:rsidRPr="003D6F83">
        <w:rPr>
          <w:rFonts w:hint="cs"/>
          <w:rtl/>
        </w:rPr>
        <w:t xml:space="preserve">عمر بن خطاب حدّ میخوارگی را هشتاد ضربه قرار داد و علی </w:t>
      </w:r>
      <w:r w:rsidRPr="003D6F83">
        <w:rPr>
          <w:rFonts w:hint="cs"/>
          <w:rtl/>
        </w:rPr>
        <w:sym w:font="AGA Arabesque" w:char="F074"/>
      </w:r>
      <w:r w:rsidRPr="003D6F83">
        <w:rPr>
          <w:rFonts w:hint="cs"/>
          <w:rtl/>
        </w:rPr>
        <w:t xml:space="preserve"> به عمر </w:t>
      </w:r>
      <w:r w:rsidRPr="003D6F83">
        <w:rPr>
          <w:rFonts w:hint="cs"/>
          <w:rtl/>
        </w:rPr>
        <w:sym w:font="AGA Arabesque" w:char="F074"/>
      </w:r>
      <w:r w:rsidRPr="003D6F83">
        <w:rPr>
          <w:rFonts w:hint="cs"/>
          <w:rtl/>
        </w:rPr>
        <w:t xml:space="preserve"> گفت: آری هرگاه کسی</w:t>
      </w:r>
      <w:r w:rsidR="005A2E2B">
        <w:rPr>
          <w:rFonts w:hint="cs"/>
          <w:rtl/>
        </w:rPr>
        <w:t xml:space="preserve"> می‌</w:t>
      </w:r>
      <w:r w:rsidRPr="003D6F83">
        <w:rPr>
          <w:rFonts w:hint="cs"/>
          <w:rtl/>
        </w:rPr>
        <w:t>نوشد، مست</w:t>
      </w:r>
      <w:r w:rsidR="005A2E2B">
        <w:rPr>
          <w:rFonts w:hint="cs"/>
          <w:rtl/>
        </w:rPr>
        <w:t xml:space="preserve"> می‌</w:t>
      </w:r>
      <w:r w:rsidRPr="003D6F83">
        <w:rPr>
          <w:rFonts w:hint="cs"/>
          <w:rtl/>
        </w:rPr>
        <w:t>شود و چون مست شود هذیان گوید، و چون هذیان گوید افتری کند و قذف گوید، و حدّ مفتری و قاذف هشتاد ضربه است</w:t>
      </w:r>
      <w:r>
        <w:rPr>
          <w:rFonts w:ascii="Traditional Arabic" w:hAnsi="Traditional Arabic" w:cs="Traditional Arabic"/>
          <w:rtl/>
        </w:rPr>
        <w:t>»</w:t>
      </w:r>
      <w:r w:rsidRPr="003D6F83">
        <w:rPr>
          <w:rFonts w:hint="cs"/>
          <w:rtl/>
        </w:rPr>
        <w:t xml:space="preserve"> عمر به آن عمل کرد و کسی وی را منکر نشد.</w:t>
      </w:r>
    </w:p>
    <w:p w:rsidR="008E5DA0" w:rsidRPr="00D92A48" w:rsidRDefault="008E5DA0" w:rsidP="00501A88">
      <w:pPr>
        <w:pStyle w:val="a2"/>
        <w:rPr>
          <w:rtl/>
        </w:rPr>
      </w:pPr>
      <w:bookmarkStart w:id="714" w:name="_Toc338427215"/>
      <w:bookmarkStart w:id="715" w:name="_Toc418284361"/>
      <w:r w:rsidRPr="00D92A48">
        <w:rPr>
          <w:rFonts w:hint="cs"/>
          <w:rtl/>
        </w:rPr>
        <w:t>چه موقع حدّ میخوارگی واجب</w:t>
      </w:r>
      <w:r w:rsidR="005A2E2B">
        <w:rPr>
          <w:rFonts w:hint="cs"/>
          <w:rtl/>
        </w:rPr>
        <w:t xml:space="preserve"> می‌</w:t>
      </w:r>
      <w:r w:rsidRPr="00D92A48">
        <w:rPr>
          <w:rFonts w:hint="cs"/>
          <w:rtl/>
        </w:rPr>
        <w:t>شود</w:t>
      </w:r>
      <w:bookmarkEnd w:id="714"/>
      <w:bookmarkEnd w:id="715"/>
    </w:p>
    <w:p w:rsidR="008E5DA0" w:rsidRPr="003D6F83" w:rsidRDefault="008E5DA0" w:rsidP="004627AB">
      <w:pPr>
        <w:pStyle w:val="a3"/>
        <w:rPr>
          <w:rtl/>
        </w:rPr>
      </w:pPr>
      <w:r w:rsidRPr="003D6F83">
        <w:rPr>
          <w:rFonts w:hint="cs"/>
          <w:rtl/>
        </w:rPr>
        <w:t>حدّ یک عقوبت و کیفر شرعی است و با یکی از این دو سبب بر شخص مورد حدّ اجرا و اقامه آن واجب</w:t>
      </w:r>
      <w:r w:rsidR="005A2E2B">
        <w:rPr>
          <w:rFonts w:hint="cs"/>
          <w:rtl/>
        </w:rPr>
        <w:t xml:space="preserve"> می‌</w:t>
      </w:r>
      <w:r w:rsidRPr="003D6F83">
        <w:rPr>
          <w:rFonts w:hint="cs"/>
          <w:rtl/>
        </w:rPr>
        <w:t xml:space="preserve">گردد: </w:t>
      </w:r>
    </w:p>
    <w:p w:rsidR="008E5DA0" w:rsidRPr="003D6F83" w:rsidRDefault="008E5DA0" w:rsidP="004627AB">
      <w:pPr>
        <w:pStyle w:val="a3"/>
        <w:rPr>
          <w:rtl/>
        </w:rPr>
      </w:pPr>
      <w:r w:rsidRPr="003D6F83">
        <w:rPr>
          <w:rFonts w:hint="cs"/>
          <w:rtl/>
        </w:rPr>
        <w:t>اول: به سبب اقرار بدون اکراه و آزادانه شخص، چون اقرار بهترین و بزرگترین دلیل است. مانند این که خود شخص بگوید: من</w:t>
      </w:r>
      <w:r w:rsidR="005A2E2B">
        <w:rPr>
          <w:rFonts w:hint="cs"/>
          <w:rtl/>
        </w:rPr>
        <w:t xml:space="preserve"> می‌</w:t>
      </w:r>
      <w:r w:rsidRPr="003D6F83">
        <w:rPr>
          <w:rFonts w:hint="cs"/>
          <w:rtl/>
        </w:rPr>
        <w:t xml:space="preserve">خورده ام و به آن آگاه و مختار بودم. </w:t>
      </w:r>
    </w:p>
    <w:p w:rsidR="008E5DA0" w:rsidRPr="003D6F83" w:rsidRDefault="008E5DA0" w:rsidP="004627AB">
      <w:pPr>
        <w:pStyle w:val="a3"/>
        <w:rPr>
          <w:rtl/>
        </w:rPr>
      </w:pPr>
      <w:r w:rsidRPr="003D6F83">
        <w:rPr>
          <w:rFonts w:hint="cs"/>
          <w:rtl/>
        </w:rPr>
        <w:t>دوم: دو نفر مرد یا بیشتر بر علیه او گواهی دهند و اهل شهادت و گواهی باشند و گواهی آنان شرعا قبول باشد، و به مجرد این که شخص دچار قی و استفراغ گردد یا بوی شراب و مشروب مسکر از وی استشمام شود</w:t>
      </w:r>
      <w:r w:rsidR="005A2E2B">
        <w:rPr>
          <w:rFonts w:hint="cs"/>
          <w:rtl/>
        </w:rPr>
        <w:t xml:space="preserve"> نمی‌</w:t>
      </w:r>
      <w:r w:rsidRPr="003D6F83">
        <w:rPr>
          <w:rFonts w:hint="cs"/>
          <w:rtl/>
        </w:rPr>
        <w:t>توان شرعا وی را حدّ زد، چون احتمال دارد که او را مجبور کرده باشند یا در خوردن آن دچار اشتباه شده باشد، و چون غیرشراب هم گاهی بوی آن را</w:t>
      </w:r>
      <w:r w:rsidR="005A2E2B">
        <w:rPr>
          <w:rFonts w:hint="cs"/>
          <w:rtl/>
        </w:rPr>
        <w:t xml:space="preserve"> می‌</w:t>
      </w:r>
      <w:r w:rsidRPr="003D6F83">
        <w:rPr>
          <w:rFonts w:hint="cs"/>
          <w:rtl/>
        </w:rPr>
        <w:t>دهد و اصل بر آن است که شخص از عقوبت و کیفر بری باشد و شارع مقدس علاقمند به دفع و رفع حد به</w:t>
      </w:r>
      <w:r w:rsidR="00E03D5B">
        <w:rPr>
          <w:rFonts w:hint="cs"/>
          <w:rtl/>
        </w:rPr>
        <w:t xml:space="preserve"> شب‌ها</w:t>
      </w:r>
      <w:r w:rsidRPr="003D6F83">
        <w:rPr>
          <w:rFonts w:hint="cs"/>
          <w:rtl/>
        </w:rPr>
        <w:t xml:space="preserve">ت است. </w:t>
      </w:r>
    </w:p>
    <w:p w:rsidR="008E5DA0" w:rsidRPr="00D92A48" w:rsidRDefault="008E5DA0" w:rsidP="00501A88">
      <w:pPr>
        <w:pStyle w:val="a2"/>
        <w:rPr>
          <w:rtl/>
        </w:rPr>
      </w:pPr>
      <w:bookmarkStart w:id="716" w:name="_Toc338427216"/>
      <w:bookmarkStart w:id="717" w:name="_Toc418284362"/>
      <w:r w:rsidRPr="00D92A48">
        <w:rPr>
          <w:rFonts w:hint="cs"/>
          <w:rtl/>
        </w:rPr>
        <w:t>مداوا و معالجه با مواد مسکر جایز نیست</w:t>
      </w:r>
      <w:bookmarkEnd w:id="716"/>
      <w:bookmarkEnd w:id="717"/>
    </w:p>
    <w:p w:rsidR="008E5DA0" w:rsidRPr="003D6F83" w:rsidRDefault="008E5DA0" w:rsidP="004627AB">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خبر داده است که مواد مسکر و شراب خود درد است و درمان نیست. از طارق بن سوید جعفی آمده است که او از پیامبر </w:t>
      </w:r>
      <w:r w:rsidRPr="003D6F83">
        <w:rPr>
          <w:rFonts w:hint="cs"/>
          <w:rtl/>
        </w:rPr>
        <w:sym w:font="AGA Arabesque" w:char="F072"/>
      </w:r>
      <w:r w:rsidRPr="003D6F83">
        <w:rPr>
          <w:rFonts w:hint="cs"/>
          <w:rtl/>
        </w:rPr>
        <w:t xml:space="preserve"> سوال کرد درباره شراب، پیامبر </w:t>
      </w:r>
      <w:r w:rsidRPr="003D6F83">
        <w:rPr>
          <w:rFonts w:hint="cs"/>
          <w:rtl/>
        </w:rPr>
        <w:sym w:font="AGA Arabesque" w:char="F072"/>
      </w:r>
      <w:r w:rsidRPr="003D6F83">
        <w:rPr>
          <w:rFonts w:hint="cs"/>
          <w:rtl/>
        </w:rPr>
        <w:t xml:space="preserve"> وی را از آن نهی کرد. او گفت: من آن را به منظور درمان و برای مداوا</w:t>
      </w:r>
      <w:r w:rsidR="005A2E2B">
        <w:rPr>
          <w:rFonts w:hint="cs"/>
          <w:rtl/>
        </w:rPr>
        <w:t xml:space="preserve"> می‌</w:t>
      </w:r>
      <w:r w:rsidRPr="003D6F83">
        <w:rPr>
          <w:rFonts w:hint="cs"/>
          <w:rtl/>
        </w:rPr>
        <w:t xml:space="preserve">خوردم؟ پیامبر </w:t>
      </w:r>
      <w:r w:rsidRPr="003D6F83">
        <w:rPr>
          <w:rFonts w:hint="cs"/>
          <w:rtl/>
        </w:rPr>
        <w:sym w:font="AGA Arabesque" w:char="F072"/>
      </w:r>
      <w:r w:rsidRPr="003D6F83">
        <w:rPr>
          <w:rFonts w:hint="cs"/>
          <w:rtl/>
        </w:rPr>
        <w:t xml:space="preserve"> گفت: </w:t>
      </w:r>
      <w:r w:rsidRPr="00D64B3F">
        <w:rPr>
          <w:rStyle w:val="Char1"/>
          <w:rtl/>
        </w:rPr>
        <w:t>«إِنَّهُ لَیسَ بِدَواءٍ وَلکِنَّهُ داءٌ»</w:t>
      </w:r>
      <w:r w:rsidRPr="003D6F83">
        <w:rPr>
          <w:rFonts w:hint="cs"/>
          <w:rtl/>
        </w:rPr>
        <w:t xml:space="preserve">. </w:t>
      </w:r>
      <w:r>
        <w:rPr>
          <w:rFonts w:ascii="Traditional Arabic" w:hAnsi="Traditional Arabic" w:cs="Traditional Arabic"/>
          <w:rtl/>
        </w:rPr>
        <w:t>«</w:t>
      </w:r>
      <w:r w:rsidRPr="003D6F83">
        <w:rPr>
          <w:rFonts w:hint="cs"/>
          <w:rtl/>
        </w:rPr>
        <w:t>به راستی شراب درمان نیست بلکه درد است</w:t>
      </w:r>
      <w:r>
        <w:rPr>
          <w:rFonts w:ascii="Traditional Arabic" w:hAnsi="Traditional Arabic" w:cs="Traditional Arabic"/>
          <w:rtl/>
        </w:rPr>
        <w:t>»</w:t>
      </w:r>
      <w:r w:rsidRPr="003D6F83">
        <w:rPr>
          <w:rFonts w:hint="cs"/>
          <w:rtl/>
        </w:rPr>
        <w:t>.</w:t>
      </w:r>
      <w:r w:rsidR="006C29E5" w:rsidRPr="003D6F83">
        <w:rPr>
          <w:rFonts w:hint="cs"/>
          <w:rtl/>
        </w:rPr>
        <w:t xml:space="preserve"> (</w:t>
      </w:r>
      <w:r w:rsidRPr="003D6F83">
        <w:rPr>
          <w:rFonts w:hint="cs"/>
          <w:rtl/>
        </w:rPr>
        <w:t>به روایت احمد و مسلم و ابوداود و ترمذی</w:t>
      </w:r>
      <w:r w:rsidR="006C29E5" w:rsidRPr="003D6F83">
        <w:rPr>
          <w:rFonts w:hint="cs"/>
          <w:rtl/>
        </w:rPr>
        <w:t>)</w:t>
      </w:r>
      <w:r w:rsidRPr="003D6F83">
        <w:rPr>
          <w:rFonts w:hint="cs"/>
          <w:rtl/>
        </w:rPr>
        <w:t>. پس حدیث دلیل است بر این که مداوا با شراب جایز نیست چون آن خود درد است. شراب و مسکرات همانند مردار</w:t>
      </w:r>
      <w:r w:rsidR="005A2E2B">
        <w:rPr>
          <w:rFonts w:hint="cs"/>
          <w:rtl/>
        </w:rPr>
        <w:t xml:space="preserve"> می‌</w:t>
      </w:r>
      <w:r w:rsidRPr="003D6F83">
        <w:rPr>
          <w:rFonts w:hint="cs"/>
          <w:rtl/>
        </w:rPr>
        <w:t>باشد و استعمال آن جز در مواقع ضرورت روا نیست مانند این که، کسی لقمه در گلویش گیر کرده است و چیزی را نیابد که بدان آن را فرو برد جز شراب، و یا مانند کسی که دچار حمله و نارسائی قلبی شده است و چیزی نیابد که آن را دفع کند مگر شراب، و یا مانند کسی که در اثر سرمای شدید مشرف بر هلاک است و چیزی را نیابد که سرما را به آن دفع کند مگر خمر و شراب، که در این احوال خوردن آن جایز است به منظور دفع ضرر. و قاعده کلی است که ضروریات محظورات را روا و مباح</w:t>
      </w:r>
      <w:r w:rsidR="005A2E2B">
        <w:rPr>
          <w:rFonts w:hint="cs"/>
          <w:rtl/>
        </w:rPr>
        <w:t xml:space="preserve"> می‌</w:t>
      </w:r>
      <w:r w:rsidRPr="003D6F83">
        <w:rPr>
          <w:rFonts w:hint="cs"/>
          <w:rtl/>
        </w:rPr>
        <w:t xml:space="preserve">گردانند، و باید حریم ضرورت را نگه داشت و آن را به صورت عادت در نیاورد. </w:t>
      </w:r>
    </w:p>
    <w:p w:rsidR="008E5DA0" w:rsidRPr="00D92A48" w:rsidRDefault="008E5DA0" w:rsidP="00501A88">
      <w:pPr>
        <w:pStyle w:val="a2"/>
        <w:rPr>
          <w:rtl/>
        </w:rPr>
      </w:pPr>
      <w:bookmarkStart w:id="718" w:name="_Toc338427217"/>
      <w:bookmarkStart w:id="719" w:name="_Toc418284363"/>
      <w:r w:rsidRPr="00D92A48">
        <w:rPr>
          <w:rFonts w:hint="cs"/>
          <w:rtl/>
        </w:rPr>
        <w:t>حدّ سارق و دزد</w:t>
      </w:r>
      <w:bookmarkEnd w:id="718"/>
      <w:bookmarkEnd w:id="719"/>
    </w:p>
    <w:p w:rsidR="008E5DA0" w:rsidRPr="003D6F83" w:rsidRDefault="008E5DA0" w:rsidP="004627AB">
      <w:pPr>
        <w:pStyle w:val="a3"/>
        <w:rPr>
          <w:rtl/>
        </w:rPr>
      </w:pPr>
      <w:r w:rsidRPr="003D6F83">
        <w:rPr>
          <w:rFonts w:hint="cs"/>
          <w:rtl/>
        </w:rPr>
        <w:t>سرقت و دزدی عبارت است از گرفتن و ربودن مال دیگران به صورت نهانی و بیرون آمدن آن از جای محفوظِ لایق به آن مال که حرز نامیده</w:t>
      </w:r>
      <w:r w:rsidR="005A2E2B">
        <w:rPr>
          <w:rFonts w:hint="cs"/>
          <w:rtl/>
        </w:rPr>
        <w:t xml:space="preserve"> می‌</w:t>
      </w:r>
      <w:r w:rsidRPr="003D6F83">
        <w:rPr>
          <w:rFonts w:hint="cs"/>
          <w:rtl/>
        </w:rPr>
        <w:t>شود. سرقت و دزدی به این کیفیت به دلیل قرآن و سنت نبوی و اجماع، موجب بریدن دست دزد است. خداوند</w:t>
      </w:r>
      <w:r w:rsidR="005A2E2B">
        <w:rPr>
          <w:rFonts w:hint="cs"/>
          <w:rtl/>
        </w:rPr>
        <w:t xml:space="preserve"> می‌</w:t>
      </w:r>
      <w:r w:rsidRPr="003D6F83">
        <w:rPr>
          <w:rFonts w:hint="cs"/>
          <w:rtl/>
        </w:rPr>
        <w:t xml:space="preserve">گوید: </w:t>
      </w:r>
    </w:p>
    <w:p w:rsidR="006B5FC9" w:rsidRPr="00A17783" w:rsidRDefault="006B5FC9"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لسَّارِقُ</w:t>
      </w:r>
      <w:r w:rsidR="00A17783">
        <w:rPr>
          <w:rFonts w:ascii="KFGQPC Uthmanic Script HAFS" w:hAnsi="KFGQPC Uthmanic Script HAFS" w:cs="KFGQPC Uthmanic Script HAFS"/>
          <w:sz w:val="28"/>
          <w:rtl/>
        </w:rPr>
        <w:t xml:space="preserve"> 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لسَّارِقَةُ</w:t>
      </w:r>
      <w:r w:rsidR="00A17783">
        <w:rPr>
          <w:rFonts w:ascii="KFGQPC Uthmanic Script HAFS" w:hAnsi="KFGQPC Uthmanic Script HAFS" w:cs="KFGQPC Uthmanic Script HAFS"/>
          <w:sz w:val="28"/>
          <w:rtl/>
        </w:rPr>
        <w:t xml:space="preserve"> فَ</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قۡطَعُوٓاْ</w:t>
      </w:r>
      <w:r w:rsidR="00A17783">
        <w:rPr>
          <w:rFonts w:ascii="KFGQPC Uthmanic Script HAFS" w:hAnsi="KFGQPC Uthmanic Script HAFS" w:cs="KFGQPC Uthmanic Script HAFS"/>
          <w:sz w:val="28"/>
          <w:rtl/>
        </w:rPr>
        <w:t xml:space="preserve"> أَيۡدِيَهُمَا جَزَآءَۢ بِمَا كَسَبَا نَكَٰلٗا مِّنَ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sidR="00A17783">
        <w:rPr>
          <w:rFonts w:ascii="KFGQPC Uthmanic Script HAFS" w:hAnsi="KFGQPC Uthmanic Script HAFS" w:cs="KFGQPC Uthmanic Script HAFS"/>
          <w:sz w:val="28"/>
          <w:rtl/>
        </w:rPr>
        <w:t xml:space="preserve"> 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sidR="00A17783">
        <w:rPr>
          <w:rFonts w:ascii="KFGQPC Uthmanic Script HAFS" w:hAnsi="KFGQPC Uthmanic Script HAFS" w:cs="KFGQPC Uthmanic Script HAFS"/>
          <w:sz w:val="28"/>
          <w:rtl/>
        </w:rPr>
        <w:t xml:space="preserve"> عَزِيزٌ حَكِيمٞ ٣٨</w:t>
      </w:r>
      <w:r>
        <w:rPr>
          <w:rFonts w:ascii="Traditional Arabic" w:hAnsi="Traditional Arabic" w:cs="Traditional Arabic"/>
          <w:sz w:val="28"/>
          <w:rtl/>
          <w:lang w:bidi="fa-IR"/>
        </w:rPr>
        <w:t>﴾</w:t>
      </w:r>
      <w:r w:rsidRPr="003D6F83">
        <w:rPr>
          <w:rFonts w:cs="B Lotus" w:hint="cs"/>
          <w:sz w:val="28"/>
          <w:rtl/>
          <w:lang w:bidi="fa-IR"/>
        </w:rPr>
        <w:t xml:space="preserve"> </w:t>
      </w:r>
      <w:r w:rsidRPr="004627AB">
        <w:rPr>
          <w:rStyle w:val="Char4"/>
          <w:rtl/>
        </w:rPr>
        <w:t>[</w:t>
      </w:r>
      <w:r w:rsidRPr="004627AB">
        <w:rPr>
          <w:rStyle w:val="Char4"/>
          <w:rFonts w:hint="cs"/>
          <w:rtl/>
        </w:rPr>
        <w:t>المائدة: 38</w:t>
      </w:r>
      <w:r w:rsidRPr="004627AB">
        <w:rPr>
          <w:rStyle w:val="Char4"/>
          <w:rtl/>
        </w:rPr>
        <w:t>]</w:t>
      </w:r>
      <w:r w:rsidRPr="004627AB">
        <w:rPr>
          <w:rStyle w:val="Char3"/>
          <w:rtl/>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زن و مردی که دزدی کنند دستان آنان را ببرید به سبب عمل (دزدیی) که کرده</w:t>
      </w:r>
      <w:r w:rsidR="005A2E2B">
        <w:rPr>
          <w:rFonts w:hint="cs"/>
          <w:rtl/>
        </w:rPr>
        <w:t xml:space="preserve">‌اند </w:t>
      </w:r>
      <w:r w:rsidRPr="003D6F83">
        <w:rPr>
          <w:rFonts w:hint="cs"/>
          <w:rtl/>
        </w:rPr>
        <w:t>و به جهت عذاب و رسوائی آنان از جانب خداوند و خداوند در کارهایش</w:t>
      </w:r>
      <w:r w:rsidR="0095249E">
        <w:rPr>
          <w:rFonts w:hint="cs"/>
          <w:rtl/>
        </w:rPr>
        <w:t xml:space="preserve"> بی‌</w:t>
      </w:r>
      <w:r w:rsidRPr="003D6F83">
        <w:rPr>
          <w:rFonts w:hint="cs"/>
          <w:rtl/>
        </w:rPr>
        <w:t>همتا و حکیم است</w:t>
      </w:r>
      <w:r>
        <w:rPr>
          <w:rFonts w:ascii="Traditional Arabic" w:hAnsi="Traditional Arabic" w:cs="Traditional Arabic"/>
          <w:rtl/>
        </w:rPr>
        <w:t>»</w:t>
      </w:r>
      <w:r w:rsidRPr="003D6F83">
        <w:rPr>
          <w:rFonts w:hint="cs"/>
          <w:rtl/>
        </w:rPr>
        <w:t>.</w:t>
      </w:r>
    </w:p>
    <w:p w:rsidR="008E5DA0" w:rsidRPr="003D6F83" w:rsidRDefault="008E5DA0" w:rsidP="004627AB">
      <w:pPr>
        <w:pStyle w:val="a3"/>
        <w:rPr>
          <w:rtl/>
        </w:rPr>
      </w:pPr>
      <w:r w:rsidRPr="003D6F83">
        <w:rPr>
          <w:rFonts w:hint="cs"/>
          <w:rtl/>
        </w:rPr>
        <w:t xml:space="preserve">از صفوان بن امیه آمده است که گفت: من در مسجد بر روی عبای خود خوابیده بودم آن را از من دزدیدند و ما دزد را گرفتیم و او را به حضور پیامبر </w:t>
      </w:r>
      <w:r w:rsidRPr="003D6F83">
        <w:rPr>
          <w:rFonts w:hint="cs"/>
          <w:rtl/>
        </w:rPr>
        <w:sym w:font="AGA Arabesque" w:char="F072"/>
      </w:r>
      <w:r w:rsidRPr="003D6F83">
        <w:rPr>
          <w:rFonts w:hint="cs"/>
          <w:rtl/>
        </w:rPr>
        <w:t xml:space="preserve"> بردیم که دستور بریدن دست وی را داد، و من گفتم: یا رسول الله برای یک عبا؟ ... من آن را به وی</w:t>
      </w:r>
      <w:r w:rsidR="005A2E2B">
        <w:rPr>
          <w:rFonts w:hint="cs"/>
          <w:rtl/>
        </w:rPr>
        <w:t xml:space="preserve"> می‌</w:t>
      </w:r>
      <w:r w:rsidRPr="003D6F83">
        <w:rPr>
          <w:rFonts w:hint="cs"/>
          <w:rtl/>
        </w:rPr>
        <w:t xml:space="preserve">بخشم، پیامبر </w:t>
      </w:r>
      <w:r w:rsidRPr="003D6F83">
        <w:rPr>
          <w:rFonts w:hint="cs"/>
          <w:rtl/>
        </w:rPr>
        <w:sym w:font="AGA Arabesque" w:char="F072"/>
      </w:r>
      <w:r w:rsidRPr="003D6F83">
        <w:rPr>
          <w:rFonts w:hint="cs"/>
          <w:rtl/>
        </w:rPr>
        <w:t xml:space="preserve"> گفت: پس چرا پیش از آن که او را پیش من بیاوری او را نبخشیدی؟</w:t>
      </w:r>
      <w:r>
        <w:rPr>
          <w:rFonts w:ascii="Traditional Arabic" w:hAnsi="Traditional Arabic" w:cs="Traditional Arabic"/>
          <w:rtl/>
        </w:rPr>
        <w:t>»</w:t>
      </w:r>
      <w:r w:rsidRPr="003D6F83">
        <w:rPr>
          <w:rFonts w:hint="cs"/>
          <w:rtl/>
        </w:rPr>
        <w:t xml:space="preserve"> </w:t>
      </w:r>
      <w:r w:rsidR="006C29E5" w:rsidRPr="003D6F83">
        <w:rPr>
          <w:rFonts w:hint="cs"/>
          <w:rtl/>
        </w:rPr>
        <w:t>(</w:t>
      </w:r>
      <w:r w:rsidRPr="003D6F83">
        <w:rPr>
          <w:rFonts w:hint="cs"/>
          <w:rtl/>
        </w:rPr>
        <w:t>به روایت ابوداود و ابن ماجه و نسائی و مالک و شافعی و حاکم آن را صحیح دانسته است</w:t>
      </w:r>
      <w:r w:rsidR="006C29E5" w:rsidRPr="003D6F83">
        <w:rPr>
          <w:rFonts w:hint="cs"/>
          <w:rtl/>
        </w:rPr>
        <w:t>)</w:t>
      </w:r>
      <w:r w:rsidRPr="003D6F83">
        <w:rPr>
          <w:rFonts w:hint="cs"/>
          <w:rtl/>
        </w:rPr>
        <w:t xml:space="preserve">. </w:t>
      </w:r>
    </w:p>
    <w:p w:rsidR="008E5DA0" w:rsidRPr="00D92A48" w:rsidRDefault="008E5DA0" w:rsidP="00501A88">
      <w:pPr>
        <w:pStyle w:val="a2"/>
        <w:rPr>
          <w:rtl/>
        </w:rPr>
      </w:pPr>
      <w:bookmarkStart w:id="720" w:name="_Toc338427218"/>
      <w:bookmarkStart w:id="721" w:name="_Toc418284364"/>
      <w:r w:rsidRPr="00D92A48">
        <w:rPr>
          <w:rFonts w:hint="cs"/>
          <w:rtl/>
        </w:rPr>
        <w:t>شرایط بریدن دست</w:t>
      </w:r>
      <w:bookmarkEnd w:id="720"/>
      <w:bookmarkEnd w:id="721"/>
    </w:p>
    <w:p w:rsidR="008E5DA0" w:rsidRPr="003D6F83" w:rsidRDefault="008E5DA0" w:rsidP="004627AB">
      <w:pPr>
        <w:pStyle w:val="a3"/>
        <w:rPr>
          <w:rtl/>
        </w:rPr>
      </w:pPr>
      <w:r w:rsidRPr="003D6F83">
        <w:rPr>
          <w:rFonts w:hint="cs"/>
          <w:rtl/>
        </w:rPr>
        <w:t>برای قطع و بریدن دست دزد شرایطی لازم است که بعضی از آن شرایط در دزد و برای او معتبر است، و بعضی از</w:t>
      </w:r>
      <w:r w:rsidR="005A2E2B">
        <w:rPr>
          <w:rFonts w:hint="cs"/>
          <w:rtl/>
        </w:rPr>
        <w:t xml:space="preserve"> آن‌ها </w:t>
      </w:r>
      <w:r w:rsidRPr="003D6F83">
        <w:rPr>
          <w:rFonts w:hint="cs"/>
          <w:rtl/>
        </w:rPr>
        <w:t>در مال دزدیده شده معتبر است.</w:t>
      </w:r>
    </w:p>
    <w:p w:rsidR="008E5DA0" w:rsidRPr="003D6F83" w:rsidRDefault="008E5DA0" w:rsidP="004627AB">
      <w:pPr>
        <w:pStyle w:val="a3"/>
        <w:rPr>
          <w:rtl/>
        </w:rPr>
      </w:pPr>
      <w:r w:rsidRPr="003D6F83">
        <w:rPr>
          <w:rFonts w:hint="cs"/>
          <w:rtl/>
        </w:rPr>
        <w:t>اما دزد و سارق، شرط است که بالغ و عاقل و مختار باشد خواه مسلمان یا کافر ذمی یا مرتد باشد فرقی</w:t>
      </w:r>
      <w:r w:rsidR="005A2E2B">
        <w:rPr>
          <w:rFonts w:hint="cs"/>
          <w:rtl/>
        </w:rPr>
        <w:t xml:space="preserve"> نمی‌</w:t>
      </w:r>
      <w:r w:rsidRPr="003D6F83">
        <w:rPr>
          <w:rFonts w:hint="cs"/>
          <w:rtl/>
        </w:rPr>
        <w:t xml:space="preserve">کند. پس برای کودک و دیوانه و کسی که مجبور شده است، قطع و بریدنی در کار نیست، و اما مال دزدیده بایستی به حدّ نصاب و میزان معین شرعی برسد که یک چهارم دینار طلای خالص مسکوک است، پس برای کمتر از آن میزان قطع شدن در کار نیست. چون عایشه </w:t>
      </w:r>
      <w:r>
        <w:rPr>
          <w:rFonts w:cs="CTraditional Arabic" w:hint="cs"/>
          <w:rtl/>
        </w:rPr>
        <w:t>ل</w:t>
      </w:r>
      <w:r w:rsidRPr="003D6F83">
        <w:rPr>
          <w:rFonts w:hint="cs"/>
          <w:rtl/>
        </w:rPr>
        <w:t xml:space="preserve"> روایت کرده است که پیامبر </w:t>
      </w:r>
      <w:r w:rsidRPr="003D6F83">
        <w:rPr>
          <w:rFonts w:hint="cs"/>
          <w:rtl/>
        </w:rPr>
        <w:sym w:font="AGA Arabesque" w:char="F072"/>
      </w:r>
      <w:r w:rsidRPr="003D6F83">
        <w:rPr>
          <w:rFonts w:hint="cs"/>
          <w:rtl/>
        </w:rPr>
        <w:t xml:space="preserve"> گفت: </w:t>
      </w:r>
    </w:p>
    <w:p w:rsidR="008E5DA0" w:rsidRPr="003D6F83" w:rsidRDefault="008E5DA0" w:rsidP="003D6F83">
      <w:pPr>
        <w:ind w:firstLine="284"/>
        <w:jc w:val="both"/>
        <w:rPr>
          <w:rFonts w:cs="B Lotus"/>
          <w:sz w:val="28"/>
          <w:rtl/>
          <w:lang w:bidi="fa-IR"/>
        </w:rPr>
      </w:pPr>
      <w:r w:rsidRPr="00D64B3F">
        <w:rPr>
          <w:rStyle w:val="Char1"/>
          <w:rtl/>
        </w:rPr>
        <w:t>«لَا تُقْطَعُ یَدُ سَارِقٍ إ</w:t>
      </w:r>
      <w:r w:rsidR="006C29E5" w:rsidRPr="00D64B3F">
        <w:rPr>
          <w:rStyle w:val="Char1"/>
          <w:rtl/>
        </w:rPr>
        <w:t>ِلَّا فِی رُبْعِ دِیْنارٍ فَصَا</w:t>
      </w:r>
      <w:r w:rsidRPr="00D64B3F">
        <w:rPr>
          <w:rStyle w:val="Char1"/>
          <w:rtl/>
        </w:rPr>
        <w:t>عِداً»</w:t>
      </w:r>
      <w:r w:rsidRPr="004627AB">
        <w:rPr>
          <w:rStyle w:val="Char3"/>
          <w:rFonts w:hint="cs"/>
          <w:rtl/>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دست سارق و دزد بریده</w:t>
      </w:r>
      <w:r w:rsidR="005A2E2B">
        <w:rPr>
          <w:rFonts w:hint="cs"/>
          <w:rtl/>
        </w:rPr>
        <w:t xml:space="preserve"> نمی‌</w:t>
      </w:r>
      <w:r w:rsidRPr="003D6F83">
        <w:rPr>
          <w:rFonts w:hint="cs"/>
          <w:rtl/>
        </w:rPr>
        <w:t>شود مگر برای یک چهارم دینار یا بیشتر</w:t>
      </w:r>
      <w:r>
        <w:rPr>
          <w:rFonts w:ascii="Traditional Arabic" w:hAnsi="Traditional Arabic" w:cs="Traditional Arabic"/>
          <w:rtl/>
        </w:rPr>
        <w:t>»</w:t>
      </w:r>
    </w:p>
    <w:p w:rsidR="008E5DA0" w:rsidRPr="003D6F83" w:rsidRDefault="008E5DA0" w:rsidP="004627AB">
      <w:pPr>
        <w:pStyle w:val="a3"/>
        <w:rPr>
          <w:rtl/>
        </w:rPr>
      </w:pPr>
      <w:r w:rsidRPr="003D6F83">
        <w:rPr>
          <w:rFonts w:hint="cs"/>
          <w:rtl/>
        </w:rPr>
        <w:t xml:space="preserve">به روایت بخاری و مسلم و متن از وی است. و برای چیزی که ارزش و قیمت یک ربع دینار داشته باشد نیز دست دزد را باید قطع کرد. و امام شافعی چنین گفته است. و برای این که پیامبر </w:t>
      </w:r>
      <w:r w:rsidRPr="003D6F83">
        <w:rPr>
          <w:rFonts w:hint="cs"/>
          <w:rtl/>
        </w:rPr>
        <w:sym w:font="AGA Arabesque" w:char="F072"/>
      </w:r>
      <w:r w:rsidRPr="003D6F83">
        <w:rPr>
          <w:rFonts w:hint="cs"/>
          <w:rtl/>
        </w:rPr>
        <w:t xml:space="preserve"> دست دزدی را که سپر و کلاهی را به ارزش سه درهم دزدیده بود، قطع کرد. </w:t>
      </w:r>
    </w:p>
    <w:p w:rsidR="008E5DA0" w:rsidRPr="003D6F83" w:rsidRDefault="008E5DA0" w:rsidP="004627AB">
      <w:pPr>
        <w:pStyle w:val="a3"/>
        <w:rPr>
          <w:rtl/>
        </w:rPr>
      </w:pPr>
      <w:r w:rsidRPr="003D6F83">
        <w:rPr>
          <w:rFonts w:hint="cs"/>
          <w:rtl/>
        </w:rPr>
        <w:t>و به عنوان نکته</w:t>
      </w:r>
      <w:r w:rsidR="004627AB">
        <w:rPr>
          <w:rFonts w:hint="eastAsia"/>
        </w:rPr>
        <w:t>‌</w:t>
      </w:r>
      <w:r w:rsidRPr="003D6F83">
        <w:rPr>
          <w:rFonts w:hint="cs"/>
          <w:rtl/>
        </w:rPr>
        <w:t xml:space="preserve">ای ظریف این سخن شاعر نقل شده است. </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دیه و خون بهای یک دست پانصد سکه طلا است چرا</w:t>
      </w:r>
      <w:r w:rsidR="005A2E2B">
        <w:rPr>
          <w:rFonts w:hint="cs"/>
          <w:rtl/>
        </w:rPr>
        <w:t xml:space="preserve"> آن را </w:t>
      </w:r>
      <w:r w:rsidRPr="003D6F83">
        <w:rPr>
          <w:rFonts w:hint="cs"/>
          <w:rtl/>
        </w:rPr>
        <w:t>برای یک چهارم دینار قطع</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 xml:space="preserve">. </w:t>
      </w:r>
    </w:p>
    <w:p w:rsidR="008E5DA0" w:rsidRPr="003D6F83" w:rsidRDefault="008E5DA0" w:rsidP="004627AB">
      <w:pPr>
        <w:pStyle w:val="a3"/>
        <w:rPr>
          <w:rtl/>
        </w:rPr>
      </w:pPr>
      <w:r w:rsidRPr="003D6F83">
        <w:rPr>
          <w:rFonts w:hint="cs"/>
          <w:rtl/>
        </w:rPr>
        <w:t>آری عزت امانت، قیمت آن را بالا برده و ذلت و خواری و خیانت، آن را ارزان و</w:t>
      </w:r>
      <w:r w:rsidR="0095249E">
        <w:rPr>
          <w:rFonts w:hint="cs"/>
          <w:rtl/>
        </w:rPr>
        <w:t xml:space="preserve"> بی‌</w:t>
      </w:r>
      <w:r w:rsidRPr="003D6F83">
        <w:rPr>
          <w:rFonts w:hint="cs"/>
          <w:rtl/>
        </w:rPr>
        <w:t>بها ساخته است، حکم خدا را بدان.</w:t>
      </w:r>
    </w:p>
    <w:p w:rsidR="008E5DA0" w:rsidRPr="003D6F83" w:rsidRDefault="008E5DA0" w:rsidP="004627AB">
      <w:pPr>
        <w:pStyle w:val="a3"/>
        <w:rPr>
          <w:rtl/>
        </w:rPr>
      </w:pPr>
      <w:r w:rsidRPr="003D6F83">
        <w:rPr>
          <w:rFonts w:hint="cs"/>
          <w:rtl/>
        </w:rPr>
        <w:t>اگر کسی ابزار و آلات لهو و لعب را دزدید، دست وی را قطع</w:t>
      </w:r>
      <w:r w:rsidR="005A2E2B">
        <w:rPr>
          <w:rFonts w:hint="cs"/>
          <w:rtl/>
        </w:rPr>
        <w:t xml:space="preserve"> نمی‌</w:t>
      </w:r>
      <w:r w:rsidRPr="003D6F83">
        <w:rPr>
          <w:rFonts w:hint="cs"/>
          <w:rtl/>
        </w:rPr>
        <w:t>کنند چون</w:t>
      </w:r>
      <w:r w:rsidR="005A2E2B">
        <w:rPr>
          <w:rFonts w:hint="cs"/>
          <w:rtl/>
        </w:rPr>
        <w:t xml:space="preserve"> آن‌ها </w:t>
      </w:r>
      <w:r w:rsidRPr="003D6F83">
        <w:rPr>
          <w:rFonts w:hint="cs"/>
          <w:rtl/>
        </w:rPr>
        <w:t>حرام</w:t>
      </w:r>
      <w:r w:rsidR="005A2E2B">
        <w:rPr>
          <w:rFonts w:hint="cs"/>
          <w:rtl/>
        </w:rPr>
        <w:t xml:space="preserve"> می‌</w:t>
      </w:r>
      <w:r w:rsidRPr="003D6F83">
        <w:rPr>
          <w:rFonts w:hint="cs"/>
          <w:rtl/>
        </w:rPr>
        <w:t>باشند و اتلاف</w:t>
      </w:r>
      <w:r w:rsidR="005A2E2B">
        <w:rPr>
          <w:rFonts w:hint="cs"/>
          <w:rtl/>
        </w:rPr>
        <w:t xml:space="preserve"> آن‌ها </w:t>
      </w:r>
      <w:r w:rsidRPr="003D6F83">
        <w:rPr>
          <w:rFonts w:hint="cs"/>
          <w:rtl/>
        </w:rPr>
        <w:t>واجب است و به مانند شراب دارای احترام شرعی نیستند، و هرکس مؤظف به خراب کردن</w:t>
      </w:r>
      <w:r w:rsidR="005A2E2B">
        <w:rPr>
          <w:rFonts w:hint="cs"/>
          <w:rtl/>
        </w:rPr>
        <w:t xml:space="preserve"> آن‌ها </w:t>
      </w:r>
      <w:r w:rsidRPr="003D6F83">
        <w:rPr>
          <w:rFonts w:hint="cs"/>
          <w:rtl/>
        </w:rPr>
        <w:t>است و نگه داشتن</w:t>
      </w:r>
      <w:r w:rsidR="005A2E2B">
        <w:rPr>
          <w:rFonts w:hint="cs"/>
          <w:rtl/>
        </w:rPr>
        <w:t xml:space="preserve"> آن‌ها </w:t>
      </w:r>
      <w:r w:rsidRPr="003D6F83">
        <w:rPr>
          <w:rFonts w:hint="cs"/>
          <w:rtl/>
        </w:rPr>
        <w:t xml:space="preserve">جایز نیست و تلف کردنشان واجب است. همان گونه که در مال دزدیده شرط است که به حدّ نصاب و میزان معین برسد، شرط است که محرز در حرز لایق به خود باشد و در جایی حفظ شده باشد که جای مناسب آن است، و چیزی که در جای مناسب خود نگهداری نشده باشد اگر دزدیده شود به موجب نصّ، موجب قطع ید نیست. </w:t>
      </w:r>
    </w:p>
    <w:p w:rsidR="008E5DA0" w:rsidRPr="003D6F83" w:rsidRDefault="008E5DA0" w:rsidP="004627AB">
      <w:pPr>
        <w:pStyle w:val="a3"/>
        <w:rPr>
          <w:rtl/>
        </w:rPr>
      </w:pPr>
      <w:r w:rsidRPr="003D6F83">
        <w:rPr>
          <w:rFonts w:hint="cs"/>
          <w:rtl/>
        </w:rPr>
        <w:t>حرز و جای حفظ اشیاء در حالات مختلف فرق</w:t>
      </w:r>
      <w:r w:rsidR="005A2E2B">
        <w:rPr>
          <w:rFonts w:hint="cs"/>
          <w:rtl/>
        </w:rPr>
        <w:t xml:space="preserve"> می‌</w:t>
      </w:r>
      <w:r w:rsidRPr="003D6F83">
        <w:rPr>
          <w:rFonts w:hint="cs"/>
          <w:rtl/>
        </w:rPr>
        <w:t>کند و برای تشخیص آن به عرف و عادات مراجعه</w:t>
      </w:r>
      <w:r w:rsidR="005A2E2B">
        <w:rPr>
          <w:rFonts w:hint="cs"/>
          <w:rtl/>
        </w:rPr>
        <w:t xml:space="preserve"> می‌</w:t>
      </w:r>
      <w:r w:rsidRPr="003D6F83">
        <w:rPr>
          <w:rFonts w:hint="cs"/>
          <w:rtl/>
        </w:rPr>
        <w:t>شود، چون برای آن ضابطه مشخصی نیست از طرف شرع و نه از طرف لغت و اهل زبان، و در چیزی که از نظر شرع و اهل زبان ضابطه ای نداشته باشد به عرف و عادات مراجعه</w:t>
      </w:r>
      <w:r w:rsidR="005A2E2B">
        <w:rPr>
          <w:rFonts w:hint="cs"/>
          <w:rtl/>
        </w:rPr>
        <w:t xml:space="preserve"> می‌</w:t>
      </w:r>
      <w:r w:rsidRPr="003D6F83">
        <w:rPr>
          <w:rFonts w:hint="cs"/>
          <w:rtl/>
        </w:rPr>
        <w:t>شود. لذا ماوردی گفته است: بنابراین گاهی جائی برای یک چیز حرز است و گاهی نیست چون زمان بر یک حال</w:t>
      </w:r>
      <w:r w:rsidR="005A2E2B">
        <w:rPr>
          <w:rFonts w:hint="cs"/>
          <w:rtl/>
        </w:rPr>
        <w:t xml:space="preserve"> نمی‌</w:t>
      </w:r>
      <w:r w:rsidRPr="003D6F83">
        <w:rPr>
          <w:rFonts w:hint="cs"/>
          <w:rtl/>
        </w:rPr>
        <w:t xml:space="preserve">ماند و در هر چیزی زمان معتبر است. باید دانست در زمان قحطی و خشکسالی و گرسنگی، نباید دست دزد را برید و کاری که عمر بن خطاب </w:t>
      </w:r>
      <w:r w:rsidRPr="003D6F83">
        <w:rPr>
          <w:rFonts w:hint="cs"/>
          <w:rtl/>
        </w:rPr>
        <w:sym w:font="AGA Arabesque" w:char="F074"/>
      </w:r>
      <w:r w:rsidRPr="003D6F83">
        <w:rPr>
          <w:rFonts w:hint="cs"/>
          <w:rtl/>
        </w:rPr>
        <w:t xml:space="preserve"> کرد بر این حمل</w:t>
      </w:r>
      <w:r w:rsidR="005A2E2B">
        <w:rPr>
          <w:rFonts w:hint="cs"/>
          <w:rtl/>
        </w:rPr>
        <w:t xml:space="preserve"> می‌</w:t>
      </w:r>
      <w:r w:rsidRPr="003D6F83">
        <w:rPr>
          <w:rFonts w:hint="cs"/>
          <w:rtl/>
        </w:rPr>
        <w:t>شود که گفت:</w:t>
      </w:r>
      <w:r w:rsidR="00B37529">
        <w:rPr>
          <w:rFonts w:hint="cs"/>
          <w:rtl/>
        </w:rPr>
        <w:t xml:space="preserve"> </w:t>
      </w:r>
      <w:r>
        <w:rPr>
          <w:rFonts w:ascii="Traditional Arabic" w:hAnsi="Traditional Arabic" w:cs="Traditional Arabic"/>
          <w:rtl/>
        </w:rPr>
        <w:t>«</w:t>
      </w:r>
      <w:r w:rsidRPr="003D6F83">
        <w:rPr>
          <w:rFonts w:hint="cs"/>
          <w:rtl/>
        </w:rPr>
        <w:t>در سال گرسنگی و قحطی دست بریدن دزد در کار نیست</w:t>
      </w:r>
      <w:r>
        <w:rPr>
          <w:rFonts w:ascii="Traditional Arabic" w:hAnsi="Traditional Arabic" w:cs="Traditional Arabic"/>
          <w:rtl/>
        </w:rPr>
        <w:t>»</w:t>
      </w:r>
      <w:r w:rsidRPr="003D6F83">
        <w:rPr>
          <w:rFonts w:hint="cs"/>
          <w:rtl/>
        </w:rPr>
        <w:t xml:space="preserve"> و در مال دزدیده شده شرط است که مال ملک خود دزد، نباشد پس اگر کسی مال و ملک خود را از کسی دیگر دزدید دست وی بریده</w:t>
      </w:r>
      <w:r w:rsidR="005A2E2B">
        <w:rPr>
          <w:rFonts w:hint="cs"/>
          <w:rtl/>
        </w:rPr>
        <w:t xml:space="preserve"> نمی‌</w:t>
      </w:r>
      <w:r w:rsidRPr="003D6F83">
        <w:rPr>
          <w:rFonts w:hint="cs"/>
          <w:rtl/>
        </w:rPr>
        <w:t>شود، مانند این که مال به گرو نهاده یا به اجاره داده و یا به عاریه داده خود را، یا ودیعه خود را یا مال خود را از عامل قراض و یا از وکیل یا از شریک خود بدزدد، دست وی بریده</w:t>
      </w:r>
      <w:r w:rsidR="005A2E2B">
        <w:rPr>
          <w:rFonts w:hint="cs"/>
          <w:rtl/>
        </w:rPr>
        <w:t xml:space="preserve"> نمی‌</w:t>
      </w:r>
      <w:r w:rsidRPr="003D6F83">
        <w:rPr>
          <w:rFonts w:hint="cs"/>
          <w:rtl/>
        </w:rPr>
        <w:t xml:space="preserve">شود. و باز هم شرط است که نباید سارق در مال مسروق شبهه ای داشته باشد چون پیامبر </w:t>
      </w:r>
      <w:r w:rsidRPr="003D6F83">
        <w:rPr>
          <w:rFonts w:hint="cs"/>
          <w:rtl/>
        </w:rPr>
        <w:sym w:font="AGA Arabesque" w:char="F072"/>
      </w:r>
      <w:r w:rsidRPr="003D6F83">
        <w:rPr>
          <w:rFonts w:hint="cs"/>
          <w:rtl/>
        </w:rPr>
        <w:t xml:space="preserve"> گفته است: </w:t>
      </w:r>
    </w:p>
    <w:p w:rsidR="008E5DA0" w:rsidRPr="003D6F83" w:rsidRDefault="008E5DA0" w:rsidP="004627AB">
      <w:pPr>
        <w:pStyle w:val="a3"/>
        <w:rPr>
          <w:rtl/>
        </w:rPr>
      </w:pPr>
      <w:r w:rsidRPr="00D64B3F">
        <w:rPr>
          <w:rStyle w:val="Char1"/>
          <w:rtl/>
        </w:rPr>
        <w:t>«اِدرَؤُا ال</w:t>
      </w:r>
      <w:r w:rsidR="006C29E5" w:rsidRPr="00D64B3F">
        <w:rPr>
          <w:rStyle w:val="Char1"/>
          <w:rFonts w:hint="cs"/>
          <w:rtl/>
        </w:rPr>
        <w:t>ْـ</w:t>
      </w:r>
      <w:r w:rsidRPr="00D64B3F">
        <w:rPr>
          <w:rStyle w:val="Char1"/>
          <w:rtl/>
        </w:rPr>
        <w:t>حُدُودَ بِالشُّبُهاتِ»</w:t>
      </w:r>
      <w:r w:rsidRPr="003D6F83">
        <w:rPr>
          <w:rFonts w:hint="cs"/>
          <w:rtl/>
        </w:rPr>
        <w:t xml:space="preserve"> </w:t>
      </w:r>
      <w:r>
        <w:rPr>
          <w:rFonts w:ascii="Traditional Arabic" w:hAnsi="Traditional Arabic" w:cs="Traditional Arabic"/>
          <w:rtl/>
        </w:rPr>
        <w:t>«</w:t>
      </w:r>
      <w:r w:rsidRPr="003D6F83">
        <w:rPr>
          <w:rFonts w:hint="cs"/>
          <w:rtl/>
        </w:rPr>
        <w:t>با شبهه</w:t>
      </w:r>
      <w:r w:rsidR="005A2E2B">
        <w:rPr>
          <w:rFonts w:hint="cs"/>
          <w:rtl/>
        </w:rPr>
        <w:t xml:space="preserve">‌ها </w:t>
      </w:r>
      <w:r w:rsidRPr="003D6F83">
        <w:rPr>
          <w:rFonts w:hint="cs"/>
          <w:rtl/>
        </w:rPr>
        <w:t>حدود را دفع کنید (یعنی به هنگام شبهه حدّ را اجرا مکنید)</w:t>
      </w:r>
      <w:r>
        <w:rPr>
          <w:rFonts w:ascii="Traditional Arabic" w:hAnsi="Traditional Arabic" w:cs="Traditional Arabic"/>
          <w:rtl/>
        </w:rPr>
        <w:t>»</w:t>
      </w:r>
      <w:r w:rsidRPr="003D6F83">
        <w:rPr>
          <w:rFonts w:hint="cs"/>
          <w:rtl/>
        </w:rPr>
        <w:t>.</w:t>
      </w:r>
    </w:p>
    <w:p w:rsidR="008E5DA0" w:rsidRPr="003D6F83" w:rsidRDefault="008E5DA0" w:rsidP="004627AB">
      <w:pPr>
        <w:pStyle w:val="a3"/>
        <w:rPr>
          <w:rtl/>
        </w:rPr>
      </w:pPr>
      <w:r w:rsidRPr="003D6F83">
        <w:rPr>
          <w:rFonts w:hint="cs"/>
          <w:rtl/>
        </w:rPr>
        <w:t>پس در دزدی مال از پدر و مادر و برعکس دست قطع</w:t>
      </w:r>
      <w:r w:rsidR="005A2E2B">
        <w:rPr>
          <w:rFonts w:hint="cs"/>
          <w:rtl/>
        </w:rPr>
        <w:t xml:space="preserve"> نمی‌</w:t>
      </w:r>
      <w:r w:rsidRPr="003D6F83">
        <w:rPr>
          <w:rFonts w:hint="cs"/>
          <w:rtl/>
        </w:rPr>
        <w:t>شود، چون مال هریک از</w:t>
      </w:r>
      <w:r w:rsidR="005A2E2B">
        <w:rPr>
          <w:rFonts w:hint="cs"/>
          <w:rtl/>
        </w:rPr>
        <w:t xml:space="preserve"> آن‌ها </w:t>
      </w:r>
      <w:r w:rsidRPr="003D6F83">
        <w:rPr>
          <w:rFonts w:hint="cs"/>
          <w:rtl/>
        </w:rPr>
        <w:t>برای نیاز دیگری آمده شده است و چون شبهه استحقاق نفقه هر یک از</w:t>
      </w:r>
      <w:r w:rsidR="005A2E2B">
        <w:rPr>
          <w:rFonts w:hint="cs"/>
          <w:rtl/>
        </w:rPr>
        <w:t xml:space="preserve"> آن‌ها </w:t>
      </w:r>
      <w:r w:rsidRPr="003D6F83">
        <w:rPr>
          <w:rFonts w:hint="cs"/>
          <w:rtl/>
        </w:rPr>
        <w:t>درمال دیگری وجود دارد. و اگر عبد، مال سید خود را بدزدد به دلیل استحقاق عبد در مال سیدش دست وی قطع</w:t>
      </w:r>
      <w:r w:rsidR="005A2E2B">
        <w:rPr>
          <w:rFonts w:hint="cs"/>
          <w:rtl/>
        </w:rPr>
        <w:t xml:space="preserve"> نمی‌</w:t>
      </w:r>
      <w:r w:rsidRPr="003D6F83">
        <w:rPr>
          <w:rFonts w:hint="cs"/>
          <w:rtl/>
        </w:rPr>
        <w:t>شود، به دلیل این که این شبهه وجود دارد که او استحقاق نفقه از مال شوهرش را دارد و نفقه</w:t>
      </w:r>
      <w:r w:rsidR="005A2E2B">
        <w:rPr>
          <w:rFonts w:hint="cs"/>
          <w:rtl/>
        </w:rPr>
        <w:t xml:space="preserve">‌اش </w:t>
      </w:r>
      <w:r w:rsidRPr="003D6F83">
        <w:rPr>
          <w:rFonts w:hint="cs"/>
          <w:rtl/>
        </w:rPr>
        <w:t>واجب است ولی اگر شوهر از مال همسرش بدزدد باید دستش را برید چون نفقه شوهر بر همسر</w:t>
      </w:r>
      <w:r w:rsidR="00B37529">
        <w:rPr>
          <w:rFonts w:hint="cs"/>
          <w:rtl/>
        </w:rPr>
        <w:t xml:space="preserve"> </w:t>
      </w:r>
      <w:r w:rsidRPr="003D6F83">
        <w:rPr>
          <w:rFonts w:hint="cs"/>
          <w:rtl/>
        </w:rPr>
        <w:t xml:space="preserve">واجب نیست و شبهه ای وجود ندارد. </w:t>
      </w:r>
    </w:p>
    <w:p w:rsidR="008E5DA0" w:rsidRPr="00D92A48" w:rsidRDefault="008E5DA0" w:rsidP="00501A88">
      <w:pPr>
        <w:pStyle w:val="a2"/>
        <w:rPr>
          <w:rtl/>
        </w:rPr>
      </w:pPr>
      <w:bookmarkStart w:id="722" w:name="_Toc338427219"/>
      <w:bookmarkStart w:id="723" w:name="_Toc418284365"/>
      <w:r w:rsidRPr="00D92A48">
        <w:rPr>
          <w:rFonts w:hint="cs"/>
          <w:rtl/>
        </w:rPr>
        <w:t>آنچه که بر سرقت و دزدی مترتب</w:t>
      </w:r>
      <w:r w:rsidR="005A2E2B">
        <w:rPr>
          <w:rFonts w:hint="cs"/>
          <w:rtl/>
        </w:rPr>
        <w:t xml:space="preserve"> می‌</w:t>
      </w:r>
      <w:r w:rsidRPr="00D92A48">
        <w:rPr>
          <w:rFonts w:hint="cs"/>
          <w:rtl/>
        </w:rPr>
        <w:t>شود</w:t>
      </w:r>
      <w:bookmarkEnd w:id="722"/>
      <w:bookmarkEnd w:id="723"/>
    </w:p>
    <w:p w:rsidR="008E5DA0" w:rsidRPr="003D6F83" w:rsidRDefault="008E5DA0" w:rsidP="004627AB">
      <w:pPr>
        <w:pStyle w:val="a3"/>
        <w:rPr>
          <w:rtl/>
        </w:rPr>
      </w:pPr>
      <w:r w:rsidRPr="003D6F83">
        <w:rPr>
          <w:rFonts w:hint="cs"/>
          <w:rtl/>
        </w:rPr>
        <w:t>هرگاه دزدی روی داد دو چیز واجب</w:t>
      </w:r>
      <w:r w:rsidR="005A2E2B">
        <w:rPr>
          <w:rFonts w:hint="cs"/>
          <w:rtl/>
        </w:rPr>
        <w:t xml:space="preserve"> می‌</w:t>
      </w:r>
      <w:r w:rsidRPr="003D6F83">
        <w:rPr>
          <w:rFonts w:hint="cs"/>
          <w:rtl/>
        </w:rPr>
        <w:t>گردد:</w:t>
      </w:r>
    </w:p>
    <w:p w:rsidR="008E5DA0" w:rsidRPr="003D6F83" w:rsidRDefault="008E5DA0" w:rsidP="004627AB">
      <w:pPr>
        <w:pStyle w:val="a3"/>
        <w:rPr>
          <w:rtl/>
        </w:rPr>
      </w:pPr>
      <w:r w:rsidRPr="003D6F83">
        <w:rPr>
          <w:rFonts w:hint="cs"/>
          <w:rtl/>
        </w:rPr>
        <w:t xml:space="preserve">اول: برگرداندن مال دزدیده شده اگر خود باقی باشد یا بدل آن اگر تلف شده باشد یا تلف شدنی باشد، چون دزد حقی در آن ندارد. </w:t>
      </w:r>
    </w:p>
    <w:p w:rsidR="008E5DA0" w:rsidRPr="003D6F83" w:rsidRDefault="008E5DA0" w:rsidP="004627AB">
      <w:pPr>
        <w:pStyle w:val="a3"/>
        <w:rPr>
          <w:rtl/>
        </w:rPr>
      </w:pPr>
      <w:r w:rsidRPr="003D6F83">
        <w:rPr>
          <w:rFonts w:hint="cs"/>
          <w:rtl/>
        </w:rPr>
        <w:t xml:space="preserve">دوم: واجب شدن قطع دست، چون خدای تعالی گفته است: </w:t>
      </w:r>
      <w:r>
        <w:rPr>
          <w:rFonts w:ascii="Traditional Arabic" w:hAnsi="Traditional Arabic" w:cs="Traditional Arabic"/>
          <w:rtl/>
        </w:rPr>
        <w:t>«</w:t>
      </w:r>
      <w:r w:rsidRPr="003D6F83">
        <w:rPr>
          <w:rFonts w:hint="cs"/>
          <w:rtl/>
        </w:rPr>
        <w:t>دست زن و مرد دزد را ببرید</w:t>
      </w:r>
      <w:r>
        <w:rPr>
          <w:rFonts w:ascii="Traditional Arabic" w:hAnsi="Traditional Arabic" w:cs="Traditional Arabic"/>
          <w:rtl/>
        </w:rPr>
        <w:t>»</w:t>
      </w:r>
      <w:r w:rsidRPr="003D6F83">
        <w:rPr>
          <w:rFonts w:hint="cs"/>
          <w:rtl/>
        </w:rPr>
        <w:t xml:space="preserve"> و دست راست دزد بریده</w:t>
      </w:r>
      <w:r w:rsidR="005A2E2B">
        <w:rPr>
          <w:rFonts w:hint="cs"/>
          <w:rtl/>
        </w:rPr>
        <w:t xml:space="preserve"> می‌</w:t>
      </w:r>
      <w:r w:rsidRPr="003D6F83">
        <w:rPr>
          <w:rFonts w:hint="cs"/>
          <w:rtl/>
        </w:rPr>
        <w:t xml:space="preserve">شود، چون پیامبر </w:t>
      </w:r>
      <w:r w:rsidRPr="003D6F83">
        <w:rPr>
          <w:rFonts w:hint="cs"/>
          <w:rtl/>
        </w:rPr>
        <w:sym w:font="AGA Arabesque" w:char="F072"/>
      </w:r>
      <w:r w:rsidRPr="003D6F83">
        <w:rPr>
          <w:rFonts w:hint="cs"/>
          <w:rtl/>
        </w:rPr>
        <w:t xml:space="preserve"> به آن امر کرده است و خلفای راشدین نیز بعد از پیامبر</w:t>
      </w:r>
      <w:r w:rsidRPr="003D6F83">
        <w:rPr>
          <w:rFonts w:hint="cs"/>
          <w:rtl/>
        </w:rPr>
        <w:sym w:font="AGA Arabesque" w:char="F072"/>
      </w:r>
      <w:r w:rsidRPr="003D6F83">
        <w:rPr>
          <w:rFonts w:hint="cs"/>
          <w:rtl/>
        </w:rPr>
        <w:t xml:space="preserve"> چنین کرده</w:t>
      </w:r>
      <w:r w:rsidR="005A2E2B">
        <w:rPr>
          <w:rFonts w:hint="cs"/>
          <w:rtl/>
        </w:rPr>
        <w:t>‌اند.</w:t>
      </w:r>
      <w:r w:rsidRPr="003D6F83">
        <w:rPr>
          <w:rFonts w:hint="cs"/>
          <w:rtl/>
        </w:rPr>
        <w:t xml:space="preserve"> و دست را از مفصل مچ دست،</w:t>
      </w:r>
      <w:r w:rsidR="005A2E2B">
        <w:rPr>
          <w:rFonts w:hint="cs"/>
          <w:rtl/>
        </w:rPr>
        <w:t xml:space="preserve"> می‌</w:t>
      </w:r>
      <w:r w:rsidRPr="003D6F83">
        <w:rPr>
          <w:rFonts w:hint="cs"/>
          <w:rtl/>
        </w:rPr>
        <w:t xml:space="preserve">برند چون پیامبر </w:t>
      </w:r>
      <w:r w:rsidRPr="003D6F83">
        <w:rPr>
          <w:rFonts w:hint="cs"/>
          <w:rtl/>
        </w:rPr>
        <w:sym w:font="AGA Arabesque" w:char="F072"/>
      </w:r>
      <w:r w:rsidRPr="003D6F83">
        <w:rPr>
          <w:rFonts w:hint="cs"/>
          <w:rtl/>
        </w:rPr>
        <w:t xml:space="preserve"> درباره دزد، عبای صفوان چنین عمل کرد و به آن امر نمود، و اگر دزد بعد از قطع دست راست مجدداً به دزدی اقدام کرد پای چپ را قطع</w:t>
      </w:r>
      <w:r w:rsidR="005A2E2B">
        <w:rPr>
          <w:rFonts w:hint="cs"/>
          <w:rtl/>
        </w:rPr>
        <w:t xml:space="preserve"> می‌</w:t>
      </w:r>
      <w:r w:rsidRPr="003D6F83">
        <w:rPr>
          <w:rFonts w:hint="cs"/>
          <w:rtl/>
        </w:rPr>
        <w:t xml:space="preserve">کنند، چون پیامبر </w:t>
      </w:r>
      <w:r w:rsidRPr="003D6F83">
        <w:rPr>
          <w:rFonts w:hint="cs"/>
          <w:rtl/>
        </w:rPr>
        <w:sym w:font="AGA Arabesque" w:char="F072"/>
      </w:r>
      <w:r w:rsidRPr="003D6F83">
        <w:rPr>
          <w:rFonts w:hint="cs"/>
          <w:rtl/>
        </w:rPr>
        <w:t xml:space="preserve"> به آن دستور داده است. به روایت امام شافعی. و ابوبکر و عمر</w:t>
      </w:r>
      <w:r>
        <w:rPr>
          <w:rFonts w:cs="CTraditional Arabic" w:hint="cs"/>
          <w:rtl/>
        </w:rPr>
        <w:t>ب</w:t>
      </w:r>
      <w:r w:rsidRPr="003D6F83">
        <w:rPr>
          <w:rFonts w:hint="cs"/>
          <w:rtl/>
        </w:rPr>
        <w:t xml:space="preserve"> نیز چنین کردند و کسی با ایشان مخالفت نکرد. و به قیاس بر راهزن و قاطع الطریق که خدای گفته است: </w:t>
      </w:r>
      <w:r>
        <w:rPr>
          <w:rFonts w:ascii="Traditional Arabic" w:hAnsi="Traditional Arabic" w:cs="Traditional Arabic"/>
          <w:rtl/>
        </w:rPr>
        <w:t>«</w:t>
      </w:r>
      <w:r w:rsidRPr="003D6F83">
        <w:rPr>
          <w:rFonts w:hint="cs"/>
          <w:rtl/>
        </w:rPr>
        <w:t>یا دست و پایشان در جهت مخالف بریده</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 xml:space="preserve"> یعنی دست راست با پای چپ و برعکس و پای را از مچ قدم</w:t>
      </w:r>
      <w:r w:rsidR="005A2E2B">
        <w:rPr>
          <w:rFonts w:hint="cs"/>
          <w:rtl/>
        </w:rPr>
        <w:t xml:space="preserve"> می‌</w:t>
      </w:r>
      <w:r w:rsidRPr="003D6F83">
        <w:rPr>
          <w:rFonts w:hint="cs"/>
          <w:rtl/>
        </w:rPr>
        <w:t xml:space="preserve">برند که عمر بن خطاب </w:t>
      </w:r>
      <w:r w:rsidRPr="003D6F83">
        <w:rPr>
          <w:rFonts w:hint="cs"/>
          <w:rtl/>
        </w:rPr>
        <w:sym w:font="AGA Arabesque" w:char="F074"/>
      </w:r>
      <w:r w:rsidRPr="003D6F83">
        <w:rPr>
          <w:rFonts w:hint="cs"/>
          <w:rtl/>
        </w:rPr>
        <w:t xml:space="preserve"> چنین کرد. و شرط پای آن است که بریدگی دست جوش خورده و زخمش بسته شده باشد آن وقت پای را</w:t>
      </w:r>
      <w:r w:rsidR="005A2E2B">
        <w:rPr>
          <w:rFonts w:hint="cs"/>
          <w:rtl/>
        </w:rPr>
        <w:t xml:space="preserve"> می‌</w:t>
      </w:r>
      <w:r w:rsidRPr="003D6F83">
        <w:rPr>
          <w:rFonts w:hint="cs"/>
          <w:rtl/>
        </w:rPr>
        <w:t>برند تا پشت سر هم آمدن دو قطع موجب هلاک او نشود، و اگر باز هم به دزدی برگشت، بار سوم دست چپ وی بریده</w:t>
      </w:r>
      <w:r w:rsidR="005A2E2B">
        <w:rPr>
          <w:rFonts w:hint="cs"/>
          <w:rtl/>
        </w:rPr>
        <w:t xml:space="preserve"> می‌</w:t>
      </w:r>
      <w:r w:rsidRPr="003D6F83">
        <w:rPr>
          <w:rFonts w:hint="cs"/>
          <w:rtl/>
        </w:rPr>
        <w:t>شود، و اگر برای بار چهارم دزدی کرد پای راست وی قطع</w:t>
      </w:r>
      <w:r w:rsidR="005A2E2B">
        <w:rPr>
          <w:rFonts w:hint="cs"/>
          <w:rtl/>
        </w:rPr>
        <w:t xml:space="preserve"> می‌</w:t>
      </w:r>
      <w:r w:rsidRPr="003D6F83">
        <w:rPr>
          <w:rFonts w:hint="cs"/>
          <w:rtl/>
        </w:rPr>
        <w:t xml:space="preserve">شود. چون پیامبر </w:t>
      </w:r>
      <w:r w:rsidRPr="003D6F83">
        <w:rPr>
          <w:rFonts w:hint="cs"/>
          <w:rtl/>
        </w:rPr>
        <w:sym w:font="AGA Arabesque" w:char="F072"/>
      </w:r>
      <w:r w:rsidRPr="003D6F83">
        <w:rPr>
          <w:rFonts w:hint="cs"/>
          <w:rtl/>
        </w:rPr>
        <w:t xml:space="preserve"> به آن امر کرده است و ابوبکر </w:t>
      </w:r>
      <w:r w:rsidRPr="003D6F83">
        <w:rPr>
          <w:rFonts w:hint="cs"/>
          <w:rtl/>
        </w:rPr>
        <w:sym w:font="AGA Arabesque" w:char="F074"/>
      </w:r>
      <w:r w:rsidRPr="003D6F83">
        <w:rPr>
          <w:rFonts w:hint="cs"/>
          <w:rtl/>
        </w:rPr>
        <w:t xml:space="preserve"> چنین عمل کرد با شخصی که دست و پایش قطع شده بود. و اگر بعد از قطع چهار دست و پای باز هم دزدی کرد تعزیر</w:t>
      </w:r>
      <w:r w:rsidR="005A2E2B">
        <w:rPr>
          <w:rFonts w:hint="cs"/>
          <w:rtl/>
        </w:rPr>
        <w:t xml:space="preserve"> می‌</w:t>
      </w:r>
      <w:r w:rsidRPr="003D6F83">
        <w:rPr>
          <w:rFonts w:hint="cs"/>
          <w:rtl/>
        </w:rPr>
        <w:t>شود، چون قطع دست و پای به کتابت و سنت ثابت است و چیز دیگری ذکر نشده است، و دزدی معصیتی است که به سبب آن تعزیر شده است. و برخی گفته</w:t>
      </w:r>
      <w:r w:rsidR="005A2E2B">
        <w:rPr>
          <w:rFonts w:hint="cs"/>
          <w:rtl/>
        </w:rPr>
        <w:t>‌اند:</w:t>
      </w:r>
      <w:r w:rsidRPr="003D6F83">
        <w:rPr>
          <w:rFonts w:hint="cs"/>
          <w:rtl/>
        </w:rPr>
        <w:t xml:space="preserve"> دیگر بعد از آن کشته شود، چون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تا چهار بار دستور قطع داده و برای بار پنجم گفت: او را بکشید</w:t>
      </w:r>
      <w:r>
        <w:rPr>
          <w:rFonts w:ascii="Traditional Arabic" w:hAnsi="Traditional Arabic" w:cs="Traditional Arabic"/>
          <w:rtl/>
        </w:rPr>
        <w:t>»</w:t>
      </w:r>
      <w:r w:rsidRPr="003D6F83">
        <w:rPr>
          <w:rFonts w:hint="cs"/>
          <w:rtl/>
        </w:rPr>
        <w:t>. به روایت ابوداود و نسائی. و قول اول اصح است. و این حدیث را منکر دانسته</w:t>
      </w:r>
      <w:r w:rsidR="005A2E2B">
        <w:rPr>
          <w:rFonts w:hint="cs"/>
          <w:rtl/>
        </w:rPr>
        <w:t xml:space="preserve">‌اند </w:t>
      </w:r>
      <w:r w:rsidRPr="003D6F83">
        <w:rPr>
          <w:rFonts w:hint="cs"/>
          <w:rtl/>
        </w:rPr>
        <w:t xml:space="preserve">و زهری گفت: </w:t>
      </w:r>
      <w:r>
        <w:rPr>
          <w:rFonts w:ascii="Traditional Arabic" w:hAnsi="Traditional Arabic" w:cs="Traditional Arabic"/>
          <w:rtl/>
        </w:rPr>
        <w:t>«</w:t>
      </w:r>
      <w:r w:rsidRPr="003D6F83">
        <w:rPr>
          <w:rFonts w:hint="cs"/>
          <w:rtl/>
        </w:rPr>
        <w:t xml:space="preserve">قتل منسوخ است چون کسی را به حضور پیامبر </w:t>
      </w:r>
      <w:r w:rsidRPr="003D6F83">
        <w:rPr>
          <w:rFonts w:hint="cs"/>
          <w:rtl/>
        </w:rPr>
        <w:sym w:font="AGA Arabesque" w:char="F072"/>
      </w:r>
      <w:r w:rsidRPr="003D6F83">
        <w:rPr>
          <w:rFonts w:hint="cs"/>
          <w:rtl/>
        </w:rPr>
        <w:t xml:space="preserve"> بردند که برای بار پنجم دزدی کرده بود او را نکشت</w:t>
      </w:r>
      <w:r>
        <w:rPr>
          <w:rFonts w:ascii="Traditional Arabic" w:hAnsi="Traditional Arabic" w:cs="Traditional Arabic"/>
          <w:rtl/>
        </w:rPr>
        <w:t>»</w:t>
      </w:r>
      <w:r w:rsidRPr="003D6F83">
        <w:rPr>
          <w:rFonts w:hint="cs"/>
          <w:rtl/>
        </w:rPr>
        <w:t xml:space="preserve"> و امام شافعی گفته است: بدون خلاف علماء، قتل برای بار پنجم منسوخ است چون هر معصیتی که موجب حدّ باشد تکرار آن موجب قتل</w:t>
      </w:r>
      <w:r w:rsidR="005A2E2B">
        <w:rPr>
          <w:rFonts w:hint="cs"/>
          <w:rtl/>
        </w:rPr>
        <w:t xml:space="preserve"> نمی‌</w:t>
      </w:r>
      <w:r w:rsidRPr="003D6F83">
        <w:rPr>
          <w:rFonts w:hint="cs"/>
          <w:rtl/>
        </w:rPr>
        <w:t xml:space="preserve">گردد. </w:t>
      </w:r>
    </w:p>
    <w:p w:rsidR="008E5DA0" w:rsidRPr="00D92A48" w:rsidRDefault="008E5DA0" w:rsidP="00501A88">
      <w:pPr>
        <w:pStyle w:val="a2"/>
        <w:rPr>
          <w:rtl/>
        </w:rPr>
      </w:pPr>
      <w:bookmarkStart w:id="724" w:name="_Toc338427220"/>
      <w:bookmarkStart w:id="725" w:name="_Toc418284366"/>
      <w:r w:rsidRPr="00D92A48">
        <w:rPr>
          <w:rFonts w:hint="cs"/>
          <w:rtl/>
        </w:rPr>
        <w:t>حدّ راهزنان</w:t>
      </w:r>
      <w:bookmarkEnd w:id="724"/>
      <w:bookmarkEnd w:id="725"/>
    </w:p>
    <w:p w:rsidR="008E5DA0" w:rsidRPr="003D6F83" w:rsidRDefault="008E5DA0" w:rsidP="004627AB">
      <w:pPr>
        <w:pStyle w:val="a3"/>
        <w:rPr>
          <w:rtl/>
        </w:rPr>
      </w:pPr>
      <w:r w:rsidRPr="003D6F83">
        <w:rPr>
          <w:rFonts w:hint="cs"/>
          <w:rtl/>
        </w:rPr>
        <w:t>راهزنان را به آن جهت قاطع الطریق</w:t>
      </w:r>
      <w:r w:rsidR="005A2E2B">
        <w:rPr>
          <w:rFonts w:hint="cs"/>
          <w:rtl/>
        </w:rPr>
        <w:t xml:space="preserve"> می‌</w:t>
      </w:r>
      <w:r w:rsidRPr="003D6F83">
        <w:rPr>
          <w:rFonts w:hint="cs"/>
          <w:rtl/>
        </w:rPr>
        <w:t>نامند که عبور و مرور مردم در</w:t>
      </w:r>
      <w:r w:rsidR="00040A49">
        <w:rPr>
          <w:rFonts w:hint="cs"/>
          <w:rtl/>
        </w:rPr>
        <w:t xml:space="preserve"> راه‌ها</w:t>
      </w:r>
      <w:r w:rsidRPr="003D6F83">
        <w:rPr>
          <w:rFonts w:hint="cs"/>
          <w:rtl/>
        </w:rPr>
        <w:t xml:space="preserve"> را قطع</w:t>
      </w:r>
      <w:r w:rsidR="005A2E2B">
        <w:rPr>
          <w:rFonts w:hint="cs"/>
          <w:rtl/>
        </w:rPr>
        <w:t xml:space="preserve"> می‌</w:t>
      </w:r>
      <w:r w:rsidRPr="003D6F83">
        <w:rPr>
          <w:rFonts w:hint="cs"/>
          <w:rtl/>
        </w:rPr>
        <w:t>کنند و مردم از ترس</w:t>
      </w:r>
      <w:r w:rsidR="005A2E2B">
        <w:rPr>
          <w:rFonts w:hint="cs"/>
          <w:rtl/>
        </w:rPr>
        <w:t xml:space="preserve"> آن‌ها </w:t>
      </w:r>
      <w:r w:rsidRPr="003D6F83">
        <w:rPr>
          <w:rFonts w:hint="cs"/>
          <w:rtl/>
        </w:rPr>
        <w:t>رفت و آمد</w:t>
      </w:r>
      <w:r w:rsidR="005A2E2B">
        <w:rPr>
          <w:rFonts w:hint="cs"/>
          <w:rtl/>
        </w:rPr>
        <w:t xml:space="preserve"> نمی‌</w:t>
      </w:r>
      <w:r w:rsidRPr="003D6F83">
        <w:rPr>
          <w:rFonts w:hint="cs"/>
          <w:rtl/>
        </w:rPr>
        <w:t xml:space="preserve">کنند. قرآن کریم به صراحت عقوبت و کیفر آنان را بیان و گفته است: </w:t>
      </w:r>
    </w:p>
    <w:p w:rsidR="008E5DA0" w:rsidRPr="00AC3B3E" w:rsidRDefault="006B5FC9" w:rsidP="003D6F83">
      <w:pPr>
        <w:ind w:firstLine="284"/>
        <w:jc w:val="both"/>
        <w:rPr>
          <w:rFonts w:ascii="(normal text)" w:hAnsi="(normal text)"/>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إِنَّمَا</w:t>
      </w:r>
      <w:r w:rsidR="00A17783">
        <w:rPr>
          <w:rFonts w:ascii="KFGQPC Uthmanic Script HAFS" w:hAnsi="KFGQPC Uthmanic Script HAFS" w:cs="KFGQPC Uthmanic Script HAFS"/>
          <w:sz w:val="28"/>
          <w:rtl/>
        </w:rPr>
        <w:t xml:space="preserve"> جَزَٰٓؤُاْ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لَّذِينَ</w:t>
      </w:r>
      <w:r w:rsidR="00A17783">
        <w:rPr>
          <w:rFonts w:ascii="KFGQPC Uthmanic Script HAFS" w:hAnsi="KFGQPC Uthmanic Script HAFS" w:cs="KFGQPC Uthmanic Script HAFS"/>
          <w:sz w:val="28"/>
          <w:rtl/>
        </w:rPr>
        <w:t xml:space="preserve"> يُحَارِبُونَ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sidR="00A17783">
        <w:rPr>
          <w:rFonts w:ascii="KFGQPC Uthmanic Script HAFS" w:hAnsi="KFGQPC Uthmanic Script HAFS" w:cs="KFGQPC Uthmanic Script HAFS"/>
          <w:sz w:val="28"/>
          <w:rtl/>
        </w:rPr>
        <w:t xml:space="preserve"> وَرَسُولَهُ</w:t>
      </w:r>
      <w:r w:rsidR="00A17783">
        <w:rPr>
          <w:rFonts w:ascii="KFGQPC Uthmanic Script HAFS" w:hAnsi="KFGQPC Uthmanic Script HAFS" w:cs="KFGQPC Uthmanic Script HAFS" w:hint="cs"/>
          <w:sz w:val="28"/>
          <w:rtl/>
        </w:rPr>
        <w:t>ۥ</w:t>
      </w:r>
      <w:r w:rsidR="00A17783">
        <w:rPr>
          <w:rFonts w:ascii="KFGQPC Uthmanic Script HAFS" w:hAnsi="KFGQPC Uthmanic Script HAFS" w:cs="KFGQPC Uthmanic Script HAFS"/>
          <w:sz w:val="28"/>
          <w:rtl/>
        </w:rPr>
        <w:t xml:space="preserve"> وَيَسۡعَوۡنَ فِي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لۡأَرۡضِ</w:t>
      </w:r>
      <w:r w:rsidR="00A17783">
        <w:rPr>
          <w:rFonts w:ascii="KFGQPC Uthmanic Script HAFS" w:hAnsi="KFGQPC Uthmanic Script HAFS" w:cs="KFGQPC Uthmanic Script HAFS"/>
          <w:sz w:val="28"/>
          <w:rtl/>
        </w:rPr>
        <w:t xml:space="preserve"> فَسَادًا أَن يُقَتَّلُوٓاْ أَوۡ يُصَلَّبُوٓاْ أَوۡ تُقَطَّعَ أَيۡدِيهِمۡ وَأَرۡجُلُهُم مِّنۡ خِلَٰفٍ أَوۡ يُنفَوۡاْ مِنَ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لۡأَرۡضِ</w:t>
      </w:r>
      <w:r>
        <w:rPr>
          <w:rFonts w:ascii="Traditional Arabic" w:hAnsi="Traditional Arabic" w:cs="Traditional Arabic"/>
          <w:sz w:val="28"/>
          <w:rtl/>
          <w:lang w:bidi="fa-IR"/>
        </w:rPr>
        <w:t>﴾</w:t>
      </w:r>
      <w:r w:rsidRPr="004627AB">
        <w:rPr>
          <w:rStyle w:val="Char4"/>
          <w:rFonts w:hint="cs"/>
          <w:rtl/>
        </w:rPr>
        <w:t xml:space="preserve"> </w:t>
      </w:r>
      <w:r w:rsidRPr="004627AB">
        <w:rPr>
          <w:rStyle w:val="Char4"/>
          <w:rtl/>
        </w:rPr>
        <w:t>[</w:t>
      </w:r>
      <w:r w:rsidRPr="004627AB">
        <w:rPr>
          <w:rStyle w:val="Char4"/>
          <w:rFonts w:hint="cs"/>
          <w:rtl/>
        </w:rPr>
        <w:t>المائدة: 33</w:t>
      </w:r>
      <w:r w:rsidRPr="004627AB">
        <w:rPr>
          <w:rStyle w:val="Char4"/>
          <w:rtl/>
        </w:rPr>
        <w:t>]</w:t>
      </w:r>
      <w:r w:rsidRPr="004627AB">
        <w:rPr>
          <w:rStyle w:val="Char3"/>
          <w:rtl/>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به درستی جزا و کیفر</w:t>
      </w:r>
      <w:r w:rsidR="005A2E2B">
        <w:rPr>
          <w:rFonts w:hint="cs"/>
          <w:rtl/>
        </w:rPr>
        <w:t xml:space="preserve"> آن‌هایی </w:t>
      </w:r>
      <w:r w:rsidRPr="003D6F83">
        <w:rPr>
          <w:rFonts w:hint="cs"/>
          <w:rtl/>
        </w:rPr>
        <w:t>که با خدای و رسول وی</w:t>
      </w:r>
      <w:r w:rsidR="005A2E2B">
        <w:rPr>
          <w:rFonts w:hint="cs"/>
          <w:rtl/>
        </w:rPr>
        <w:t xml:space="preserve"> می‌</w:t>
      </w:r>
      <w:r w:rsidRPr="003D6F83">
        <w:rPr>
          <w:rFonts w:hint="cs"/>
          <w:rtl/>
        </w:rPr>
        <w:t>جنگند و در روی زمین فساد</w:t>
      </w:r>
      <w:r w:rsidR="005A2E2B">
        <w:rPr>
          <w:rFonts w:hint="cs"/>
          <w:rtl/>
        </w:rPr>
        <w:t xml:space="preserve"> می‌</w:t>
      </w:r>
      <w:r w:rsidRPr="003D6F83">
        <w:rPr>
          <w:rFonts w:hint="cs"/>
          <w:rtl/>
        </w:rPr>
        <w:t>کنند (آن است که) کشته شوند یا به دار زده شوند یا دست راست و پای چپ آنان قطع گردد یا تبعید شوند</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w:t>
      </w:r>
    </w:p>
    <w:p w:rsidR="008E5DA0" w:rsidRPr="003D6F83" w:rsidRDefault="008E5DA0" w:rsidP="004627AB">
      <w:pPr>
        <w:pStyle w:val="a3"/>
        <w:rPr>
          <w:rtl/>
        </w:rPr>
      </w:pPr>
      <w:r w:rsidRPr="003D6F83">
        <w:rPr>
          <w:rFonts w:hint="cs"/>
          <w:rtl/>
        </w:rPr>
        <w:t>پس راهزنان چهار دسته</w:t>
      </w:r>
      <w:r w:rsidR="005A2E2B">
        <w:rPr>
          <w:rFonts w:hint="cs"/>
          <w:rtl/>
        </w:rPr>
        <w:t xml:space="preserve"> می‌</w:t>
      </w:r>
      <w:r w:rsidRPr="003D6F83">
        <w:rPr>
          <w:rFonts w:hint="cs"/>
          <w:rtl/>
        </w:rPr>
        <w:t>شوند و چهار گونه</w:t>
      </w:r>
      <w:r w:rsidR="005A2E2B">
        <w:rPr>
          <w:rFonts w:hint="cs"/>
          <w:rtl/>
        </w:rPr>
        <w:t>‌اند:</w:t>
      </w:r>
      <w:r w:rsidRPr="003D6F83">
        <w:rPr>
          <w:rFonts w:hint="cs"/>
          <w:rtl/>
        </w:rPr>
        <w:t xml:space="preserve"> </w:t>
      </w:r>
    </w:p>
    <w:p w:rsidR="008E5DA0" w:rsidRPr="003D6F83" w:rsidRDefault="008E5DA0" w:rsidP="004627AB">
      <w:pPr>
        <w:pStyle w:val="a3"/>
        <w:rPr>
          <w:rtl/>
        </w:rPr>
      </w:pPr>
      <w:r w:rsidRPr="003D6F83">
        <w:rPr>
          <w:rFonts w:hint="cs"/>
          <w:rtl/>
        </w:rPr>
        <w:t>اول: اگر مرتکب قتل شده بودند و مالی نگرفته باشند، کشته</w:t>
      </w:r>
      <w:r w:rsidR="005A2E2B">
        <w:rPr>
          <w:rFonts w:hint="cs"/>
          <w:rtl/>
        </w:rPr>
        <w:t xml:space="preserve"> می‌</w:t>
      </w:r>
      <w:r w:rsidRPr="003D6F83">
        <w:rPr>
          <w:rFonts w:hint="cs"/>
          <w:rtl/>
        </w:rPr>
        <w:t xml:space="preserve">شوند. </w:t>
      </w:r>
    </w:p>
    <w:p w:rsidR="008E5DA0" w:rsidRPr="003D6F83" w:rsidRDefault="008E5DA0" w:rsidP="004627AB">
      <w:pPr>
        <w:pStyle w:val="a3"/>
        <w:rPr>
          <w:rtl/>
        </w:rPr>
      </w:pPr>
      <w:r w:rsidRPr="003D6F83">
        <w:rPr>
          <w:rFonts w:hint="cs"/>
          <w:rtl/>
        </w:rPr>
        <w:t>دوم: اگر مرتکب قتل شده و مال را نیز گرفته بودند، کشته</w:t>
      </w:r>
      <w:r w:rsidR="005A2E2B">
        <w:rPr>
          <w:rFonts w:hint="cs"/>
          <w:rtl/>
        </w:rPr>
        <w:t xml:space="preserve"> می‌</w:t>
      </w:r>
      <w:r w:rsidRPr="003D6F83">
        <w:rPr>
          <w:rFonts w:hint="cs"/>
          <w:rtl/>
        </w:rPr>
        <w:t>شوند و جنازه شان دار زده</w:t>
      </w:r>
      <w:r w:rsidR="005A2E2B">
        <w:rPr>
          <w:rFonts w:hint="cs"/>
          <w:rtl/>
        </w:rPr>
        <w:t xml:space="preserve"> می‌</w:t>
      </w:r>
      <w:r w:rsidRPr="003D6F83">
        <w:rPr>
          <w:rFonts w:hint="cs"/>
          <w:rtl/>
        </w:rPr>
        <w:t>شود.</w:t>
      </w:r>
    </w:p>
    <w:p w:rsidR="008E5DA0" w:rsidRPr="003D6F83" w:rsidRDefault="008E5DA0" w:rsidP="004627AB">
      <w:pPr>
        <w:pStyle w:val="a3"/>
        <w:rPr>
          <w:rtl/>
        </w:rPr>
      </w:pPr>
      <w:r w:rsidRPr="003D6F83">
        <w:rPr>
          <w:rFonts w:hint="cs"/>
          <w:rtl/>
        </w:rPr>
        <w:t>سوم: اگر مال را گرفته بودند و قتلی نکرده بودند، دست راست و پای چپ آنان قطع</w:t>
      </w:r>
      <w:r w:rsidR="005A2E2B">
        <w:rPr>
          <w:rFonts w:hint="cs"/>
          <w:rtl/>
        </w:rPr>
        <w:t xml:space="preserve"> می‌</w:t>
      </w:r>
      <w:r w:rsidRPr="003D6F83">
        <w:rPr>
          <w:rFonts w:hint="cs"/>
          <w:rtl/>
        </w:rPr>
        <w:t>گردد.</w:t>
      </w:r>
    </w:p>
    <w:p w:rsidR="008E5DA0" w:rsidRPr="003D6F83" w:rsidRDefault="008E5DA0" w:rsidP="004627AB">
      <w:pPr>
        <w:pStyle w:val="a3"/>
        <w:rPr>
          <w:rtl/>
        </w:rPr>
      </w:pPr>
      <w:r w:rsidRPr="003D6F83">
        <w:rPr>
          <w:rFonts w:hint="cs"/>
          <w:rtl/>
        </w:rPr>
        <w:t>چهارم: و اگر ایجاد خوف و ترس و رعب کرده بودند و مالی را نگرفته بودند و مرتکب قتل هم نشده بودند، حبس و زندان</w:t>
      </w:r>
      <w:r w:rsidR="005A2E2B">
        <w:rPr>
          <w:rFonts w:hint="cs"/>
          <w:rtl/>
        </w:rPr>
        <w:t xml:space="preserve"> می‌</w:t>
      </w:r>
      <w:r w:rsidRPr="003D6F83">
        <w:rPr>
          <w:rFonts w:hint="cs"/>
          <w:rtl/>
        </w:rPr>
        <w:t>شوند و با حبس تعزیر و تنبیه</w:t>
      </w:r>
      <w:r w:rsidR="005A2E2B">
        <w:rPr>
          <w:rFonts w:hint="cs"/>
          <w:rtl/>
        </w:rPr>
        <w:t xml:space="preserve"> می‌</w:t>
      </w:r>
      <w:r w:rsidRPr="003D6F83">
        <w:rPr>
          <w:rFonts w:hint="cs"/>
          <w:rtl/>
        </w:rPr>
        <w:t>شوند یا تبعید</w:t>
      </w:r>
      <w:r w:rsidR="005A2E2B">
        <w:rPr>
          <w:rFonts w:hint="cs"/>
          <w:rtl/>
        </w:rPr>
        <w:t xml:space="preserve"> می‌</w:t>
      </w:r>
      <w:r w:rsidRPr="003D6F83">
        <w:rPr>
          <w:rFonts w:hint="cs"/>
          <w:rtl/>
        </w:rPr>
        <w:t>شوند. و برای قطاع الطریق و راهزن بودن، مرد بودن و ذکورت و شماره و عدد مخصوص و بودنشان در غیر آبادی و عمران شرط نیست، بلکه حتی اگر یک نفر دارای چنان قوت و نیرویی باشد که بتواند بر نفس و مال گروهی غلبه یابد و آشکارا به آن قیام کند قاطع الطریق و راهزن است.</w:t>
      </w:r>
    </w:p>
    <w:p w:rsidR="008E5DA0" w:rsidRPr="003D6F83" w:rsidRDefault="008E5DA0" w:rsidP="004627AB">
      <w:pPr>
        <w:pStyle w:val="a3"/>
        <w:rPr>
          <w:rtl/>
        </w:rPr>
      </w:pPr>
      <w:r w:rsidRPr="003D6F83">
        <w:rPr>
          <w:rFonts w:hint="cs"/>
          <w:rtl/>
        </w:rPr>
        <w:t>رها کردن راهزن و گذشت از وی جایز نیست، و لعنت خدا بر ستمکارانی باد که در کمین مردمند و از راه خدا منع</w:t>
      </w:r>
      <w:r w:rsidR="005A2E2B">
        <w:rPr>
          <w:rFonts w:hint="cs"/>
          <w:rtl/>
        </w:rPr>
        <w:t xml:space="preserve"> می‌</w:t>
      </w:r>
      <w:r w:rsidRPr="003D6F83">
        <w:rPr>
          <w:rFonts w:hint="cs"/>
          <w:rtl/>
        </w:rPr>
        <w:t>کنند. اگر کسی از راهزنان پیش از آن که بر وی دست یابند توبه کند و پشیمان شود، حدود شرعی راهزنان از وی ساقط</w:t>
      </w:r>
      <w:r w:rsidR="005A2E2B">
        <w:rPr>
          <w:rFonts w:hint="cs"/>
          <w:rtl/>
        </w:rPr>
        <w:t xml:space="preserve"> می‌</w:t>
      </w:r>
      <w:r w:rsidRPr="003D6F83">
        <w:rPr>
          <w:rFonts w:hint="cs"/>
          <w:rtl/>
        </w:rPr>
        <w:t>گردد و مورد مؤاخذه مردم قرار</w:t>
      </w:r>
      <w:r w:rsidR="005A2E2B">
        <w:rPr>
          <w:rFonts w:hint="cs"/>
          <w:rtl/>
        </w:rPr>
        <w:t xml:space="preserve"> می‌</w:t>
      </w:r>
      <w:r w:rsidRPr="003D6F83">
        <w:rPr>
          <w:rFonts w:hint="cs"/>
          <w:rtl/>
        </w:rPr>
        <w:t>گیرد. اگر حاکم پیش از توبه کردنش بر وی دست یافت باید عقوبتی را که مستوجب آن است و قبلا بیان شد بر وی اجرا کند. اگر بعد از دست یافتن بر وی توبه کند و پشیمان گردد عقوبت و کیفرها از وی ساقط</w:t>
      </w:r>
      <w:r w:rsidR="005A2E2B">
        <w:rPr>
          <w:rFonts w:hint="cs"/>
          <w:rtl/>
        </w:rPr>
        <w:t xml:space="preserve"> نمی‌</w:t>
      </w:r>
      <w:r w:rsidRPr="003D6F83">
        <w:rPr>
          <w:rFonts w:hint="cs"/>
          <w:rtl/>
        </w:rPr>
        <w:t>گردد به دلیل مفهوم این آیه</w:t>
      </w:r>
      <w:r w:rsidR="00C73C3A" w:rsidRPr="003D6F83">
        <w:rPr>
          <w:rFonts w:hint="cs"/>
          <w:rtl/>
        </w:rPr>
        <w:t>:</w:t>
      </w:r>
    </w:p>
    <w:p w:rsidR="008E5DA0" w:rsidRPr="00DF4EEE" w:rsidRDefault="00C73C3A" w:rsidP="00D64B3F">
      <w:pPr>
        <w:ind w:firstLine="284"/>
        <w:jc w:val="both"/>
        <w:rPr>
          <w:rFonts w:ascii="(normal text)" w:hAnsi="(normal text)"/>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إِلَّا</w:t>
      </w:r>
      <w:r w:rsidR="00A17783">
        <w:rPr>
          <w:rFonts w:ascii="KFGQPC Uthmanic Script HAFS" w:hAnsi="KFGQPC Uthmanic Script HAFS" w:cs="KFGQPC Uthmanic Script HAFS"/>
          <w:sz w:val="28"/>
          <w:rtl/>
        </w:rPr>
        <w:t xml:space="preserve">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لَّذِينَ</w:t>
      </w:r>
      <w:r w:rsidR="00A17783">
        <w:rPr>
          <w:rFonts w:ascii="KFGQPC Uthmanic Script HAFS" w:hAnsi="KFGQPC Uthmanic Script HAFS" w:cs="KFGQPC Uthmanic Script HAFS"/>
          <w:sz w:val="28"/>
          <w:rtl/>
        </w:rPr>
        <w:t xml:space="preserve"> تَابُواْ مِن قَبۡلِ أَن تَقۡدِرُواْ عَلَيۡهِمۡۖ فَ</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عۡلَمُوٓاْ</w:t>
      </w:r>
      <w:r w:rsidR="00A17783">
        <w:rPr>
          <w:rFonts w:ascii="KFGQPC Uthmanic Script HAFS" w:hAnsi="KFGQPC Uthmanic Script HAFS" w:cs="KFGQPC Uthmanic Script HAFS"/>
          <w:sz w:val="28"/>
          <w:rtl/>
        </w:rPr>
        <w:t xml:space="preserve"> أَنَّ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sidR="00A17783">
        <w:rPr>
          <w:rFonts w:ascii="KFGQPC Uthmanic Script HAFS" w:hAnsi="KFGQPC Uthmanic Script HAFS" w:cs="KFGQPC Uthmanic Script HAFS"/>
          <w:sz w:val="28"/>
          <w:rtl/>
        </w:rPr>
        <w:t xml:space="preserve"> غَفُورٞ رَّحِيمٞ ٣٤</w:t>
      </w:r>
      <w:r>
        <w:rPr>
          <w:rFonts w:ascii="Traditional Arabic" w:hAnsi="Traditional Arabic" w:cs="Traditional Arabic"/>
          <w:sz w:val="28"/>
          <w:rtl/>
          <w:lang w:bidi="fa-IR"/>
        </w:rPr>
        <w:t>﴾</w:t>
      </w:r>
      <w:r w:rsidRPr="003D6F83">
        <w:rPr>
          <w:rFonts w:cs="B Lotus" w:hint="cs"/>
          <w:sz w:val="28"/>
          <w:rtl/>
          <w:lang w:bidi="fa-IR"/>
        </w:rPr>
        <w:t xml:space="preserve"> </w:t>
      </w:r>
      <w:r w:rsidRPr="004627AB">
        <w:rPr>
          <w:rStyle w:val="Char4"/>
          <w:rtl/>
        </w:rPr>
        <w:t>[</w:t>
      </w:r>
      <w:r w:rsidRPr="004627AB">
        <w:rPr>
          <w:rStyle w:val="Char4"/>
          <w:rFonts w:hint="cs"/>
          <w:rtl/>
        </w:rPr>
        <w:t>المائدة:</w:t>
      </w:r>
      <w:r w:rsidR="004627AB">
        <w:rPr>
          <w:rStyle w:val="Char4"/>
        </w:rPr>
        <w:t xml:space="preserve"> </w:t>
      </w:r>
      <w:r w:rsidRPr="004627AB">
        <w:rPr>
          <w:rStyle w:val="Char4"/>
          <w:rFonts w:hint="cs"/>
          <w:rtl/>
        </w:rPr>
        <w:t>34</w:t>
      </w:r>
      <w:r w:rsidRPr="004627AB">
        <w:rPr>
          <w:rStyle w:val="Char4"/>
          <w:rtl/>
        </w:rPr>
        <w:t>]</w:t>
      </w:r>
      <w:r w:rsidRPr="004627AB">
        <w:rPr>
          <w:rStyle w:val="Char3"/>
          <w:rtl/>
        </w:rPr>
        <w:t>.</w:t>
      </w:r>
    </w:p>
    <w:p w:rsidR="008E5DA0" w:rsidRPr="003D6F83" w:rsidRDefault="008E5DA0" w:rsidP="004627AB">
      <w:pPr>
        <w:pStyle w:val="a3"/>
        <w:rPr>
          <w:rtl/>
        </w:rPr>
      </w:pPr>
      <w:r>
        <w:rPr>
          <w:rFonts w:ascii="Traditional Arabic" w:hAnsi="Traditional Arabic" w:cs="Traditional Arabic"/>
          <w:rtl/>
        </w:rPr>
        <w:t>«</w:t>
      </w:r>
      <w:r w:rsidRPr="003D6F83">
        <w:rPr>
          <w:rFonts w:hint="cs"/>
          <w:rtl/>
        </w:rPr>
        <w:t>مگر آن کسانی که توبه کرده باشند پیش از آن که بر آنان دست یابید پس بدانید که خداوند بسیار آمرزگار و بسیار مهربان است</w:t>
      </w:r>
      <w:r>
        <w:rPr>
          <w:rFonts w:ascii="Traditional Arabic" w:hAnsi="Traditional Arabic" w:cs="Traditional Arabic"/>
          <w:rtl/>
        </w:rPr>
        <w:t>»</w:t>
      </w:r>
      <w:r w:rsidRPr="003D6F83">
        <w:rPr>
          <w:rFonts w:hint="cs"/>
          <w:rtl/>
        </w:rPr>
        <w:t>.</w:t>
      </w:r>
    </w:p>
    <w:p w:rsidR="008E5DA0" w:rsidRPr="003D6F83" w:rsidRDefault="008E5DA0" w:rsidP="004627AB">
      <w:pPr>
        <w:pStyle w:val="a3"/>
        <w:rPr>
          <w:rtl/>
        </w:rPr>
      </w:pPr>
      <w:r w:rsidRPr="003D6F83">
        <w:rPr>
          <w:rFonts w:hint="cs"/>
          <w:rtl/>
        </w:rPr>
        <w:t>اگر توبه کرد در صورتی که مرتکب قتل شده باشد حتمیت و واجب بودن کشتن از وی ساقط</w:t>
      </w:r>
      <w:r w:rsidR="005A2E2B">
        <w:rPr>
          <w:rFonts w:hint="cs"/>
          <w:rtl/>
        </w:rPr>
        <w:t xml:space="preserve"> می‌</w:t>
      </w:r>
      <w:r w:rsidRPr="003D6F83">
        <w:rPr>
          <w:rFonts w:hint="cs"/>
          <w:rtl/>
        </w:rPr>
        <w:t>شود، یعنی واجب نیست که کشته شود لیکن صاحب خون و ولی مقتول، حق دارد که قصاص کند یا از وی گذشت نماید و او را عفو کند. و اگر مرتکب قتل و گرفتن مال هر دو شده باشد بعد از توبه به دار زدن و واجب بودن قتل از وی ساقط</w:t>
      </w:r>
      <w:r w:rsidR="005A2E2B">
        <w:rPr>
          <w:rFonts w:hint="cs"/>
          <w:rtl/>
        </w:rPr>
        <w:t xml:space="preserve"> می‌</w:t>
      </w:r>
      <w:r w:rsidRPr="003D6F83">
        <w:rPr>
          <w:rFonts w:hint="cs"/>
          <w:rtl/>
        </w:rPr>
        <w:t>گردد بلکه قصاص و ضمانت مال بر وی</w:t>
      </w:r>
      <w:r w:rsidR="005A2E2B">
        <w:rPr>
          <w:rFonts w:hint="cs"/>
          <w:rtl/>
        </w:rPr>
        <w:t xml:space="preserve"> می‌</w:t>
      </w:r>
      <w:r w:rsidRPr="003D6F83">
        <w:rPr>
          <w:rFonts w:hint="cs"/>
          <w:rtl/>
        </w:rPr>
        <w:t>ماند.</w:t>
      </w:r>
    </w:p>
    <w:p w:rsidR="008E5DA0" w:rsidRPr="003D6F83" w:rsidRDefault="008E5DA0" w:rsidP="004627AB">
      <w:pPr>
        <w:pStyle w:val="a3"/>
        <w:rPr>
          <w:rtl/>
        </w:rPr>
      </w:pPr>
      <w:r w:rsidRPr="003D6F83">
        <w:rPr>
          <w:rFonts w:hint="cs"/>
          <w:rtl/>
        </w:rPr>
        <w:t>و اگر فقط مال را گرفته بود، بعد از توبه قطع دست و پای از وی ساقط</w:t>
      </w:r>
      <w:r w:rsidR="005A2E2B">
        <w:rPr>
          <w:rFonts w:hint="cs"/>
          <w:rtl/>
        </w:rPr>
        <w:t xml:space="preserve"> می‌</w:t>
      </w:r>
      <w:r w:rsidRPr="003D6F83">
        <w:rPr>
          <w:rFonts w:hint="cs"/>
          <w:rtl/>
        </w:rPr>
        <w:t>گردد، چون قطع دست و پای برای حقوق الهی است و تنها حقوق انسانها بر وی</w:t>
      </w:r>
      <w:r w:rsidR="005A2E2B">
        <w:rPr>
          <w:rFonts w:hint="cs"/>
          <w:rtl/>
        </w:rPr>
        <w:t xml:space="preserve"> می‌</w:t>
      </w:r>
      <w:r w:rsidRPr="003D6F83">
        <w:rPr>
          <w:rFonts w:hint="cs"/>
          <w:rtl/>
        </w:rPr>
        <w:t>ماند از قبیل قصاص و گرفتن مال، یعنی حقوق مردم ساقط</w:t>
      </w:r>
      <w:r w:rsidR="005A2E2B">
        <w:rPr>
          <w:rFonts w:hint="cs"/>
          <w:rtl/>
        </w:rPr>
        <w:t xml:space="preserve"> نمی‌</w:t>
      </w:r>
      <w:r w:rsidRPr="003D6F83">
        <w:rPr>
          <w:rFonts w:hint="cs"/>
          <w:rtl/>
        </w:rPr>
        <w:t>شود، و اگر راهزن توبه کرد و حدود شرعی دیگری بر وی بود مانند حد زنا و میخوارگی،</w:t>
      </w:r>
      <w:r w:rsidR="005A2E2B">
        <w:rPr>
          <w:rFonts w:hint="cs"/>
          <w:rtl/>
        </w:rPr>
        <w:t xml:space="preserve"> آن‌ها </w:t>
      </w:r>
      <w:r w:rsidRPr="003D6F83">
        <w:rPr>
          <w:rFonts w:hint="cs"/>
          <w:rtl/>
        </w:rPr>
        <w:t>ساقط</w:t>
      </w:r>
      <w:r w:rsidR="005A2E2B">
        <w:rPr>
          <w:rFonts w:hint="cs"/>
          <w:rtl/>
        </w:rPr>
        <w:t xml:space="preserve"> نمی‌</w:t>
      </w:r>
      <w:r w:rsidRPr="003D6F83">
        <w:rPr>
          <w:rFonts w:hint="cs"/>
          <w:rtl/>
        </w:rPr>
        <w:t>گردند چون دلایل</w:t>
      </w:r>
      <w:r w:rsidR="005A2E2B">
        <w:rPr>
          <w:rFonts w:hint="cs"/>
          <w:rtl/>
        </w:rPr>
        <w:t xml:space="preserve"> آن‌ها </w:t>
      </w:r>
      <w:r w:rsidRPr="003D6F83">
        <w:rPr>
          <w:rFonts w:hint="cs"/>
          <w:rtl/>
        </w:rPr>
        <w:t>مطلق است.</w:t>
      </w:r>
    </w:p>
    <w:p w:rsidR="008E5DA0" w:rsidRPr="00D92A48" w:rsidRDefault="008E5DA0" w:rsidP="005102EB">
      <w:pPr>
        <w:pStyle w:val="a2"/>
        <w:rPr>
          <w:rtl/>
        </w:rPr>
      </w:pPr>
      <w:bookmarkStart w:id="726" w:name="_Toc338427221"/>
      <w:bookmarkStart w:id="727" w:name="_Toc418284367"/>
      <w:r w:rsidRPr="00D92A48">
        <w:rPr>
          <w:rFonts w:hint="cs"/>
          <w:rtl/>
        </w:rPr>
        <w:t>احکام متجاوز و حمله کننده</w:t>
      </w:r>
      <w:bookmarkEnd w:id="726"/>
      <w:bookmarkEnd w:id="727"/>
    </w:p>
    <w:p w:rsidR="008E5DA0" w:rsidRPr="003D6F83" w:rsidRDefault="008E5DA0" w:rsidP="004627AB">
      <w:pPr>
        <w:pStyle w:val="a3"/>
        <w:rPr>
          <w:rtl/>
        </w:rPr>
      </w:pPr>
      <w:r w:rsidRPr="004627AB">
        <w:rPr>
          <w:rFonts w:hint="cs"/>
          <w:rtl/>
        </w:rPr>
        <w:t xml:space="preserve">صیال در زبان عربی به معنی دست درازی و حمله به غیر است، و شرعا حمله به ناحق به غیر است. و دلیل مؤاخذه به آن، پیش از اجماع این آیه است: </w:t>
      </w:r>
      <w:r w:rsidRPr="004627AB">
        <w:rPr>
          <w:rtl/>
        </w:rPr>
        <w:t>«</w:t>
      </w:r>
      <w:r w:rsidRPr="004627AB">
        <w:rPr>
          <w:rFonts w:hint="cs"/>
          <w:rtl/>
        </w:rPr>
        <w:t>پس هرکس بر شما تجاوز و تعدی کرد شما نیز بر وی تجاوز و تعدّی کنید به مانند آنچه بر شما تعّدی و تجاوز کرده است</w:t>
      </w:r>
      <w:r w:rsidRPr="004627AB">
        <w:rPr>
          <w:rtl/>
        </w:rPr>
        <w:t>»</w:t>
      </w:r>
      <w:r w:rsidRPr="004627AB">
        <w:rPr>
          <w:rFonts w:hint="cs"/>
          <w:rtl/>
        </w:rPr>
        <w:t xml:space="preserve"> (سوره بقره/ 194). و </w:t>
      </w:r>
      <w:r w:rsidRPr="003D6F83">
        <w:rPr>
          <w:rFonts w:hint="cs"/>
          <w:rtl/>
        </w:rPr>
        <w:t>پیامبر</w:t>
      </w:r>
      <w:r w:rsidRPr="003D6F83">
        <w:rPr>
          <w:rFonts w:hint="cs"/>
          <w:rtl/>
        </w:rPr>
        <w:sym w:font="AGA Arabesque" w:char="F072"/>
      </w:r>
      <w:r w:rsidRPr="003D6F83">
        <w:rPr>
          <w:rFonts w:hint="cs"/>
          <w:rtl/>
        </w:rPr>
        <w:t xml:space="preserve"> نیز گفته است: </w:t>
      </w:r>
    </w:p>
    <w:p w:rsidR="008E5DA0" w:rsidRPr="003D6F83" w:rsidRDefault="008E5DA0" w:rsidP="004627AB">
      <w:pPr>
        <w:pStyle w:val="a3"/>
        <w:rPr>
          <w:rFonts w:cs="B Lotus"/>
          <w:rtl/>
        </w:rPr>
      </w:pPr>
      <w:r w:rsidRPr="00D64B3F">
        <w:rPr>
          <w:rStyle w:val="Char1"/>
          <w:rtl/>
        </w:rPr>
        <w:t>«اُنْ</w:t>
      </w:r>
      <w:r w:rsidR="006C29E5" w:rsidRPr="00D64B3F">
        <w:rPr>
          <w:rStyle w:val="Char1"/>
          <w:rtl/>
        </w:rPr>
        <w:t>صُرْ أ</w:t>
      </w:r>
      <w:r w:rsidRPr="00D64B3F">
        <w:rPr>
          <w:rStyle w:val="Char1"/>
          <w:rtl/>
        </w:rPr>
        <w:t>َخَاکَ ظَالِماً أَوْ مَظْلُوْماً»</w:t>
      </w:r>
      <w:r w:rsidRPr="004627AB">
        <w:rPr>
          <w:rFonts w:hint="cs"/>
          <w:rtl/>
        </w:rPr>
        <w:t xml:space="preserve"> </w:t>
      </w:r>
      <w:r w:rsidRPr="004627AB">
        <w:rPr>
          <w:rtl/>
        </w:rPr>
        <w:t>«</w:t>
      </w:r>
      <w:r w:rsidRPr="004627AB">
        <w:rPr>
          <w:rFonts w:hint="cs"/>
          <w:rtl/>
        </w:rPr>
        <w:t>برادرت را یاری کن خواه ظالم باشد یا مظلوم</w:t>
      </w:r>
      <w:r w:rsidRPr="004627AB">
        <w:rPr>
          <w:rtl/>
        </w:rPr>
        <w:t>»</w:t>
      </w:r>
      <w:r w:rsidRPr="004627AB">
        <w:rPr>
          <w:rFonts w:hint="cs"/>
          <w:rtl/>
        </w:rPr>
        <w:t>.</w:t>
      </w:r>
    </w:p>
    <w:p w:rsidR="008E5DA0" w:rsidRPr="003D6F83" w:rsidRDefault="008E5DA0" w:rsidP="004627AB">
      <w:pPr>
        <w:pStyle w:val="a3"/>
        <w:rPr>
          <w:rtl/>
        </w:rPr>
      </w:pPr>
      <w:r w:rsidRPr="003D6F83">
        <w:rPr>
          <w:rFonts w:hint="cs"/>
          <w:rtl/>
        </w:rPr>
        <w:t xml:space="preserve">و حمله کننده به ناحق، ظالم است و یاری ظالم آن است که او را از ظلم بازداری. </w:t>
      </w:r>
    </w:p>
    <w:p w:rsidR="008E5DA0" w:rsidRPr="003D6F83" w:rsidRDefault="008E5DA0" w:rsidP="004627AB">
      <w:pPr>
        <w:pStyle w:val="a3"/>
        <w:rPr>
          <w:rtl/>
        </w:rPr>
      </w:pPr>
      <w:r w:rsidRPr="003D6F83">
        <w:rPr>
          <w:rFonts w:hint="cs"/>
          <w:rtl/>
        </w:rPr>
        <w:t>پس هرکس بر شخص مسلمانی به ناحق حمله کند و قصد قتل و کشتن وی را داشته باشد، برای کسی که مورد حمله واقع شده است جایز است که او را از خویشتن دفع کند در صورتی که قدرت نداشت، از وی بگریزد یا خود را در مکانی متحصن کند یا به</w:t>
      </w:r>
      <w:r w:rsidR="00B94649">
        <w:rPr>
          <w:rFonts w:hint="cs"/>
          <w:rtl/>
        </w:rPr>
        <w:t xml:space="preserve"> گونه‌ای </w:t>
      </w:r>
      <w:r w:rsidRPr="003D6F83">
        <w:rPr>
          <w:rFonts w:hint="cs"/>
          <w:rtl/>
        </w:rPr>
        <w:t xml:space="preserve">خود را از وی پنهان نماید. </w:t>
      </w:r>
    </w:p>
    <w:p w:rsidR="008E5DA0" w:rsidRPr="003D6F83" w:rsidRDefault="008E5DA0" w:rsidP="00D432E8">
      <w:pPr>
        <w:pStyle w:val="a3"/>
        <w:rPr>
          <w:rtl/>
        </w:rPr>
      </w:pPr>
      <w:r w:rsidRPr="003D6F83">
        <w:rPr>
          <w:rFonts w:hint="cs"/>
          <w:rtl/>
        </w:rPr>
        <w:t>اگر قدرت پناه بردن به جایی را داشته باشد بر وی واجب است که چنین کند، چون به هر حال او مکلف است که با ساده</w:t>
      </w:r>
      <w:r w:rsidR="005A2E2B">
        <w:rPr>
          <w:rFonts w:hint="cs"/>
          <w:rtl/>
        </w:rPr>
        <w:t xml:space="preserve">‌ترین </w:t>
      </w:r>
      <w:r w:rsidRPr="003D6F83">
        <w:rPr>
          <w:rFonts w:hint="cs"/>
          <w:rtl/>
        </w:rPr>
        <w:t>و آسان</w:t>
      </w:r>
      <w:r w:rsidR="005A2E2B">
        <w:rPr>
          <w:rFonts w:hint="cs"/>
          <w:rtl/>
        </w:rPr>
        <w:t xml:space="preserve">‌ترین </w:t>
      </w:r>
      <w:r w:rsidRPr="003D6F83">
        <w:rPr>
          <w:rFonts w:hint="cs"/>
          <w:rtl/>
        </w:rPr>
        <w:t>وسیله جان خود را حفظ کند. چون خداوند</w:t>
      </w:r>
      <w:r w:rsidR="005A2E2B">
        <w:rPr>
          <w:rFonts w:hint="cs"/>
          <w:rtl/>
        </w:rPr>
        <w:t xml:space="preserve"> می‌</w:t>
      </w:r>
      <w:r w:rsidRPr="003D6F83">
        <w:rPr>
          <w:rFonts w:hint="cs"/>
          <w:rtl/>
        </w:rPr>
        <w:t xml:space="preserve">گوید: </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دۡفَعۡ</w:t>
      </w:r>
      <w:r w:rsidR="00A17783">
        <w:rPr>
          <w:rFonts w:ascii="KFGQPC Uthmanic Script HAFS" w:hAnsi="KFGQPC Uthmanic Script HAFS" w:cs="KFGQPC Uthmanic Script HAFS"/>
          <w:sz w:val="28"/>
          <w:rtl/>
        </w:rPr>
        <w:t xml:space="preserve"> بِ</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لَّتِي</w:t>
      </w:r>
      <w:r w:rsidR="00A17783">
        <w:rPr>
          <w:rFonts w:ascii="KFGQPC Uthmanic Script HAFS" w:hAnsi="KFGQPC Uthmanic Script HAFS" w:cs="KFGQPC Uthmanic Script HAFS"/>
          <w:sz w:val="28"/>
          <w:rtl/>
        </w:rPr>
        <w:t xml:space="preserve"> هِيَ أَحۡسَنُ</w:t>
      </w:r>
      <w:r>
        <w:rPr>
          <w:rFonts w:ascii="Traditional Arabic" w:hAnsi="Traditional Arabic" w:cs="Traditional Arabic"/>
          <w:sz w:val="28"/>
          <w:rtl/>
          <w:lang w:bidi="fa-IR"/>
        </w:rPr>
        <w:t>﴾</w:t>
      </w:r>
      <w:r w:rsidRPr="003D6F83">
        <w:rPr>
          <w:rFonts w:cs="B Lotus" w:hint="cs"/>
          <w:sz w:val="28"/>
          <w:rtl/>
          <w:lang w:bidi="fa-IR"/>
        </w:rPr>
        <w:t xml:space="preserve"> </w:t>
      </w:r>
      <w:r w:rsidRPr="00D432E8">
        <w:rPr>
          <w:rStyle w:val="Char4"/>
          <w:rtl/>
        </w:rPr>
        <w:t>[</w:t>
      </w:r>
      <w:r w:rsidRPr="00D432E8">
        <w:rPr>
          <w:rStyle w:val="Char4"/>
          <w:rFonts w:hint="cs"/>
          <w:rtl/>
        </w:rPr>
        <w:t>فصلت: 34</w:t>
      </w:r>
      <w:r w:rsidRPr="00D432E8">
        <w:rPr>
          <w:rStyle w:val="Char4"/>
          <w:rtl/>
        </w:rPr>
        <w:t>]</w:t>
      </w:r>
      <w:r w:rsidRPr="00D432E8">
        <w:rPr>
          <w:rStyle w:val="Char3"/>
          <w:rtl/>
        </w:rPr>
        <w:t>.</w:t>
      </w:r>
    </w:p>
    <w:p w:rsidR="008E5DA0" w:rsidRPr="003D6F83" w:rsidRDefault="008E5DA0" w:rsidP="00D432E8">
      <w:pPr>
        <w:pStyle w:val="a3"/>
        <w:rPr>
          <w:rtl/>
        </w:rPr>
      </w:pPr>
      <w:r w:rsidRPr="003D6F83">
        <w:rPr>
          <w:rFonts w:hint="cs"/>
          <w:rtl/>
        </w:rPr>
        <w:t>دفع کن با آنچه بهتر و نیکوتر است</w:t>
      </w:r>
      <w:r>
        <w:rPr>
          <w:rFonts w:ascii="Traditional Arabic" w:hAnsi="Traditional Arabic" w:cs="Traditional Arabic"/>
          <w:rtl/>
        </w:rPr>
        <w:t>»</w:t>
      </w:r>
      <w:r w:rsidRPr="003D6F83">
        <w:rPr>
          <w:rFonts w:hint="cs"/>
          <w:rtl/>
        </w:rPr>
        <w:t>.</w:t>
      </w:r>
    </w:p>
    <w:p w:rsidR="008E5DA0" w:rsidRPr="003D6F83" w:rsidRDefault="008E5DA0" w:rsidP="00D432E8">
      <w:pPr>
        <w:pStyle w:val="a3"/>
        <w:rPr>
          <w:rtl/>
        </w:rPr>
      </w:pPr>
      <w:r w:rsidRPr="003D6F83">
        <w:rPr>
          <w:rFonts w:hint="cs"/>
          <w:rtl/>
        </w:rPr>
        <w:t xml:space="preserve"> و صحیح این است.</w:t>
      </w:r>
    </w:p>
    <w:p w:rsidR="008E5DA0" w:rsidRPr="003D6F83" w:rsidRDefault="008E5DA0" w:rsidP="00D432E8">
      <w:pPr>
        <w:pStyle w:val="a3"/>
        <w:rPr>
          <w:rtl/>
        </w:rPr>
      </w:pPr>
      <w:r w:rsidRPr="003D6F83">
        <w:rPr>
          <w:rFonts w:hint="cs"/>
          <w:rtl/>
        </w:rPr>
        <w:t>برخی گفته</w:t>
      </w:r>
      <w:r w:rsidR="005A2E2B">
        <w:rPr>
          <w:rFonts w:hint="cs"/>
          <w:rtl/>
        </w:rPr>
        <w:t>‌اند:</w:t>
      </w:r>
      <w:r w:rsidRPr="003D6F83">
        <w:rPr>
          <w:rFonts w:hint="cs"/>
          <w:rtl/>
        </w:rPr>
        <w:t xml:space="preserve"> حق دارد که پایداری کند و با حمله کننده بجنگد مشروط بر آن که اول به آسان تر و سبک تر اقدام کند، پس اگر بتواند با سخن گفتن یا با داد و فریاد یا یاری طلبیدن از مردم، حمله کننده را از خود دفع کند حق ندارد او را بزند، اگر جز با زدن دفع</w:t>
      </w:r>
      <w:r w:rsidR="005A2E2B">
        <w:rPr>
          <w:rFonts w:hint="cs"/>
          <w:rtl/>
        </w:rPr>
        <w:t xml:space="preserve"> نمی‌</w:t>
      </w:r>
      <w:r w:rsidRPr="003D6F83">
        <w:rPr>
          <w:rFonts w:hint="cs"/>
          <w:rtl/>
        </w:rPr>
        <w:t>شد</w:t>
      </w:r>
      <w:r w:rsidR="005A2E2B">
        <w:rPr>
          <w:rFonts w:hint="cs"/>
          <w:rtl/>
        </w:rPr>
        <w:t xml:space="preserve"> می‌</w:t>
      </w:r>
      <w:r w:rsidRPr="003D6F83">
        <w:rPr>
          <w:rFonts w:hint="cs"/>
          <w:rtl/>
        </w:rPr>
        <w:t>تواند او را بزند اگر بتواند او را با دست بزند نباید با شلاق و تازیانه بزند، و اگر بتواند با شلاق و تازیانه او را بزند نباید با عصا بزند، و اگر بتواند او را با زخمی کردن دفع کند نباید عضوی را از وی ببرد. اگر بتواند با قطع عضوی از وی او را براند نباید او را بکشد. و اگر جز با قتل و کشتن</w:t>
      </w:r>
      <w:r w:rsidR="005A2E2B">
        <w:rPr>
          <w:rFonts w:hint="cs"/>
          <w:rtl/>
        </w:rPr>
        <w:t xml:space="preserve"> نمی‌</w:t>
      </w:r>
      <w:r w:rsidRPr="003D6F83">
        <w:rPr>
          <w:rFonts w:hint="cs"/>
          <w:rtl/>
        </w:rPr>
        <w:t xml:space="preserve">توانست او را دفع کند و براند او را بکشد و بر وی قصاص و دیه و کفاره ای نیست، چون خدای تعالی گوید: </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وَلَمَنِ</w:t>
      </w:r>
      <w:r w:rsidR="00A17783">
        <w:rPr>
          <w:rFonts w:ascii="KFGQPC Uthmanic Script HAFS" w:hAnsi="KFGQPC Uthmanic Script HAFS" w:cs="KFGQPC Uthmanic Script HAFS"/>
          <w:sz w:val="28"/>
          <w:rtl/>
        </w:rPr>
        <w:t xml:space="preserve">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نتَصَرَ</w:t>
      </w:r>
      <w:r w:rsidR="00A17783">
        <w:rPr>
          <w:rFonts w:ascii="KFGQPC Uthmanic Script HAFS" w:hAnsi="KFGQPC Uthmanic Script HAFS" w:cs="KFGQPC Uthmanic Script HAFS"/>
          <w:sz w:val="28"/>
          <w:rtl/>
        </w:rPr>
        <w:t xml:space="preserve"> بَعۡدَ ظُلۡمِهِ</w:t>
      </w:r>
      <w:r w:rsidR="00A17783">
        <w:rPr>
          <w:rFonts w:ascii="KFGQPC Uthmanic Script HAFS" w:hAnsi="KFGQPC Uthmanic Script HAFS" w:cs="KFGQPC Uthmanic Script HAFS" w:hint="cs"/>
          <w:sz w:val="28"/>
          <w:rtl/>
        </w:rPr>
        <w:t>ۦ</w:t>
      </w:r>
      <w:r w:rsidR="00A17783">
        <w:rPr>
          <w:rFonts w:ascii="KFGQPC Uthmanic Script HAFS" w:hAnsi="KFGQPC Uthmanic Script HAFS" w:cs="KFGQPC Uthmanic Script HAFS"/>
          <w:sz w:val="28"/>
          <w:rtl/>
        </w:rPr>
        <w:t xml:space="preserve"> فَأُوْلَٰٓئِكَ مَا عَلَيۡهِم مِّن سَبِيلٍ ٤١</w:t>
      </w:r>
      <w:r w:rsidR="00A17783">
        <w:rPr>
          <w:rFonts w:ascii="KFGQPC Uthmanic Script HAFS" w:hAnsi="KFGQPC Uthmanic Script HAFS" w:cs="KFGQPC Uthmanic Script HAFS"/>
          <w:sz w:val="28"/>
        </w:rPr>
        <w:t xml:space="preserve"> </w:t>
      </w:r>
      <w:r w:rsidR="00A17783">
        <w:rPr>
          <w:rFonts w:ascii="KFGQPC Uthmanic Script HAFS" w:hAnsi="KFGQPC Uthmanic Script HAFS" w:cs="KFGQPC Uthmanic Script HAFS" w:hint="eastAsia"/>
          <w:sz w:val="28"/>
          <w:rtl/>
        </w:rPr>
        <w:t>إِنَّمَا</w:t>
      </w:r>
      <w:r w:rsidR="00A17783">
        <w:rPr>
          <w:rFonts w:ascii="KFGQPC Uthmanic Script HAFS" w:hAnsi="KFGQPC Uthmanic Script HAFS" w:cs="KFGQPC Uthmanic Script HAFS"/>
          <w:sz w:val="28"/>
          <w:rtl/>
        </w:rPr>
        <w:t xml:space="preserve">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لسَّبِيلُ</w:t>
      </w:r>
      <w:r w:rsidR="00A17783">
        <w:rPr>
          <w:rFonts w:ascii="KFGQPC Uthmanic Script HAFS" w:hAnsi="KFGQPC Uthmanic Script HAFS" w:cs="KFGQPC Uthmanic Script HAFS"/>
          <w:sz w:val="28"/>
          <w:rtl/>
        </w:rPr>
        <w:t xml:space="preserve"> عَلَى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لَّذِينَ</w:t>
      </w:r>
      <w:r w:rsidR="00A17783">
        <w:rPr>
          <w:rFonts w:ascii="KFGQPC Uthmanic Script HAFS" w:hAnsi="KFGQPC Uthmanic Script HAFS" w:cs="KFGQPC Uthmanic Script HAFS"/>
          <w:sz w:val="28"/>
          <w:rtl/>
        </w:rPr>
        <w:t xml:space="preserve"> يَظۡلِمُونَ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لنَّاسَ</w:t>
      </w:r>
      <w:r>
        <w:rPr>
          <w:rFonts w:ascii="Traditional Arabic" w:hAnsi="Traditional Arabic" w:cs="Traditional Arabic"/>
          <w:sz w:val="28"/>
          <w:rtl/>
          <w:lang w:bidi="fa-IR"/>
        </w:rPr>
        <w:t>﴾</w:t>
      </w:r>
      <w:r w:rsidRPr="003D6F83">
        <w:rPr>
          <w:rFonts w:cs="B Lotus" w:hint="cs"/>
          <w:sz w:val="28"/>
          <w:rtl/>
          <w:lang w:bidi="fa-IR"/>
        </w:rPr>
        <w:t xml:space="preserve"> </w:t>
      </w:r>
      <w:r w:rsidRPr="00D432E8">
        <w:rPr>
          <w:rStyle w:val="Char4"/>
          <w:rtl/>
        </w:rPr>
        <w:t>[</w:t>
      </w:r>
      <w:r w:rsidRPr="00D432E8">
        <w:rPr>
          <w:rStyle w:val="Char4"/>
          <w:rFonts w:hint="cs"/>
          <w:rtl/>
        </w:rPr>
        <w:t>الشوری: 41- 42</w:t>
      </w:r>
      <w:r w:rsidRPr="00D432E8">
        <w:rPr>
          <w:rStyle w:val="Char4"/>
          <w:rtl/>
        </w:rPr>
        <w:t>]</w:t>
      </w:r>
      <w:r w:rsidRPr="00D432E8">
        <w:rPr>
          <w:rStyle w:val="Char3"/>
          <w:rtl/>
        </w:rPr>
        <w:t>.</w:t>
      </w:r>
    </w:p>
    <w:p w:rsidR="008E5DA0" w:rsidRPr="003D6F83" w:rsidRDefault="008E5DA0" w:rsidP="00D432E8">
      <w:pPr>
        <w:pStyle w:val="a3"/>
        <w:rPr>
          <w:rtl/>
        </w:rPr>
      </w:pPr>
      <w:r>
        <w:rPr>
          <w:rFonts w:ascii="Traditional Arabic" w:hAnsi="Traditional Arabic" w:cs="Traditional Arabic"/>
          <w:rtl/>
        </w:rPr>
        <w:t>«</w:t>
      </w:r>
      <w:r w:rsidRPr="003D6F83">
        <w:rPr>
          <w:rFonts w:hint="cs"/>
          <w:rtl/>
        </w:rPr>
        <w:t>و کسانی که بعد از مظلوم شدن پیروز</w:t>
      </w:r>
      <w:r w:rsidR="005A2E2B">
        <w:rPr>
          <w:rFonts w:hint="cs"/>
          <w:rtl/>
        </w:rPr>
        <w:t xml:space="preserve"> می‌</w:t>
      </w:r>
      <w:r w:rsidRPr="003D6F83">
        <w:rPr>
          <w:rFonts w:hint="cs"/>
          <w:rtl/>
        </w:rPr>
        <w:t>گردند برآنان گناهی و راهی نیست بلکه گناه بر کسانی است که بر مردم ظلم</w:t>
      </w:r>
      <w:r w:rsidR="005A2E2B">
        <w:rPr>
          <w:rFonts w:hint="cs"/>
          <w:rtl/>
        </w:rPr>
        <w:t xml:space="preserve"> می‌</w:t>
      </w:r>
      <w:r w:rsidRPr="003D6F83">
        <w:rPr>
          <w:rFonts w:hint="cs"/>
          <w:rtl/>
        </w:rPr>
        <w:t>کنند و به ناحق مردم را</w:t>
      </w:r>
      <w:r w:rsidR="005A2E2B">
        <w:rPr>
          <w:rFonts w:hint="cs"/>
          <w:rtl/>
        </w:rPr>
        <w:t xml:space="preserve"> می‌</w:t>
      </w:r>
      <w:r w:rsidRPr="003D6F83">
        <w:rPr>
          <w:rFonts w:hint="cs"/>
          <w:rtl/>
        </w:rPr>
        <w:t>کشند</w:t>
      </w:r>
      <w:r>
        <w:rPr>
          <w:rFonts w:ascii="Traditional Arabic" w:hAnsi="Traditional Arabic" w:cs="Traditional Arabic"/>
          <w:rtl/>
        </w:rPr>
        <w:t>»</w:t>
      </w:r>
    </w:p>
    <w:p w:rsidR="008E5DA0" w:rsidRPr="003D6F83" w:rsidRDefault="008E5DA0" w:rsidP="00D432E8">
      <w:pPr>
        <w:pStyle w:val="a3"/>
        <w:rPr>
          <w:rtl/>
        </w:rPr>
      </w:pPr>
      <w:r w:rsidRPr="003D6F83">
        <w:rPr>
          <w:rFonts w:hint="cs"/>
          <w:rtl/>
        </w:rPr>
        <w:t xml:space="preserve">به علاوه حمله کننده ظالم است و ظالم معتدی و متجاوز است و جنگ با معتدی و متجاوز، مباح است و کسی که جنگ با وی مباح باشد ضمانت وی واجب نیست. </w:t>
      </w:r>
    </w:p>
    <w:p w:rsidR="008E5DA0" w:rsidRPr="00D92A48" w:rsidRDefault="008E5DA0" w:rsidP="005102EB">
      <w:pPr>
        <w:pStyle w:val="a2"/>
        <w:rPr>
          <w:rtl/>
        </w:rPr>
      </w:pPr>
      <w:bookmarkStart w:id="728" w:name="_Toc338427222"/>
      <w:bookmarkStart w:id="729" w:name="_Toc418284368"/>
      <w:r w:rsidRPr="00D92A48">
        <w:rPr>
          <w:rFonts w:hint="cs"/>
          <w:rtl/>
        </w:rPr>
        <w:t>حکم دفاع از نفس</w:t>
      </w:r>
      <w:bookmarkEnd w:id="728"/>
      <w:bookmarkEnd w:id="729"/>
    </w:p>
    <w:p w:rsidR="008E5DA0" w:rsidRPr="003D6F83" w:rsidRDefault="008E5DA0" w:rsidP="00D432E8">
      <w:pPr>
        <w:pStyle w:val="a3"/>
        <w:rPr>
          <w:rtl/>
        </w:rPr>
      </w:pPr>
      <w:r w:rsidRPr="003D6F83">
        <w:rPr>
          <w:rFonts w:hint="cs"/>
          <w:rtl/>
        </w:rPr>
        <w:t>درباره وجوب دفاع از نفس و جان خود، زمانی که حمله کننده مسلمان مکلف باشد اختلاف کرده</w:t>
      </w:r>
      <w:r w:rsidR="005A2E2B">
        <w:rPr>
          <w:rFonts w:hint="cs"/>
          <w:rtl/>
        </w:rPr>
        <w:t>‌اند.</w:t>
      </w:r>
      <w:r w:rsidRPr="003D6F83">
        <w:rPr>
          <w:rFonts w:hint="cs"/>
          <w:rtl/>
        </w:rPr>
        <w:t xml:space="preserve"> </w:t>
      </w:r>
    </w:p>
    <w:p w:rsidR="008E5DA0" w:rsidRPr="003D6F83" w:rsidRDefault="008E5DA0" w:rsidP="00D432E8">
      <w:pPr>
        <w:pStyle w:val="a3"/>
        <w:rPr>
          <w:rtl/>
        </w:rPr>
      </w:pPr>
      <w:r w:rsidRPr="003D6F83">
        <w:rPr>
          <w:rFonts w:hint="cs"/>
          <w:rtl/>
        </w:rPr>
        <w:t>برخی گفته</w:t>
      </w:r>
      <w:r w:rsidR="005A2E2B">
        <w:rPr>
          <w:rFonts w:hint="cs"/>
          <w:rtl/>
        </w:rPr>
        <w:t>‌اند:</w:t>
      </w:r>
      <w:r w:rsidRPr="003D6F83">
        <w:rPr>
          <w:rFonts w:hint="cs"/>
          <w:rtl/>
        </w:rPr>
        <w:t xml:space="preserve"> این دفاع واجب است چون خداوند</w:t>
      </w:r>
      <w:r w:rsidR="005A2E2B">
        <w:rPr>
          <w:rFonts w:hint="cs"/>
          <w:rtl/>
        </w:rPr>
        <w:t xml:space="preserve"> می‌</w:t>
      </w:r>
      <w:r w:rsidRPr="003D6F83">
        <w:rPr>
          <w:rFonts w:hint="cs"/>
          <w:rtl/>
        </w:rPr>
        <w:t xml:space="preserve">گوید: </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sz w:val="28"/>
          <w:rtl/>
        </w:rPr>
        <w:t xml:space="preserve">وَلَا تُلۡقُواْ بِأَيۡدِيكُمۡ إِلَى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لتَّهۡلُكَةِ</w:t>
      </w:r>
      <w:r>
        <w:rPr>
          <w:rFonts w:ascii="Traditional Arabic" w:hAnsi="Traditional Arabic" w:cs="Traditional Arabic"/>
          <w:sz w:val="28"/>
          <w:rtl/>
          <w:lang w:bidi="fa-IR"/>
        </w:rPr>
        <w:t>﴾</w:t>
      </w:r>
      <w:r w:rsidRPr="003D6F83">
        <w:rPr>
          <w:rFonts w:cs="B Lotus" w:hint="cs"/>
          <w:sz w:val="28"/>
          <w:rtl/>
          <w:lang w:bidi="fa-IR"/>
        </w:rPr>
        <w:t xml:space="preserve"> </w:t>
      </w:r>
      <w:r w:rsidRPr="00D432E8">
        <w:rPr>
          <w:rStyle w:val="Char4"/>
          <w:rtl/>
        </w:rPr>
        <w:t>[</w:t>
      </w:r>
      <w:r w:rsidRPr="00D432E8">
        <w:rPr>
          <w:rStyle w:val="Char4"/>
          <w:rFonts w:hint="cs"/>
          <w:rtl/>
        </w:rPr>
        <w:t>البقرة: 195</w:t>
      </w:r>
      <w:r w:rsidRPr="00D432E8">
        <w:rPr>
          <w:rStyle w:val="Char4"/>
          <w:rtl/>
        </w:rPr>
        <w:t>]</w:t>
      </w:r>
      <w:r w:rsidRPr="00D432E8">
        <w:rPr>
          <w:rStyle w:val="Char3"/>
          <w:rtl/>
        </w:rPr>
        <w:t>.</w:t>
      </w:r>
    </w:p>
    <w:p w:rsidR="008E5DA0" w:rsidRPr="004E50A9" w:rsidRDefault="008E5DA0" w:rsidP="00D432E8">
      <w:pPr>
        <w:pStyle w:val="a3"/>
        <w:rPr>
          <w:rFonts w:ascii="(normal text)" w:hAnsi="(normal text)"/>
          <w:rtl/>
        </w:rPr>
      </w:pPr>
      <w:r>
        <w:rPr>
          <w:rFonts w:ascii="Traditional Arabic" w:hAnsi="Traditional Arabic" w:cs="Traditional Arabic"/>
          <w:rtl/>
        </w:rPr>
        <w:t>«</w:t>
      </w:r>
      <w:r w:rsidRPr="003D6F83">
        <w:rPr>
          <w:rFonts w:hint="cs"/>
          <w:rtl/>
        </w:rPr>
        <w:t>با دست خودتان خود را به هلاکت میندازید</w:t>
      </w:r>
      <w:r>
        <w:rPr>
          <w:rFonts w:ascii="Traditional Arabic" w:hAnsi="Traditional Arabic" w:cs="Traditional Arabic"/>
          <w:rtl/>
        </w:rPr>
        <w:t>»</w:t>
      </w:r>
      <w:r w:rsidRPr="003D6F83">
        <w:rPr>
          <w:rFonts w:hint="cs"/>
          <w:rtl/>
        </w:rPr>
        <w:t>.</w:t>
      </w:r>
    </w:p>
    <w:p w:rsidR="008E5DA0" w:rsidRPr="00D432E8" w:rsidRDefault="008E5DA0" w:rsidP="00D432E8">
      <w:pPr>
        <w:pStyle w:val="a3"/>
        <w:rPr>
          <w:rtl/>
        </w:rPr>
      </w:pPr>
      <w:r w:rsidRPr="00D432E8">
        <w:rPr>
          <w:rFonts w:hint="cs"/>
          <w:rtl/>
        </w:rPr>
        <w:t xml:space="preserve">همان گونه که مضطر واجب است با خوردن حرام خویشتن را زنده نگه دارد، و راجح آن است که این دفاع واجب نیست. چون پیامبر </w:t>
      </w:r>
      <w:r w:rsidRPr="00D432E8">
        <w:rPr>
          <w:rFonts w:hint="cs"/>
          <w:rtl/>
        </w:rPr>
        <w:sym w:font="AGA Arabesque" w:char="F072"/>
      </w:r>
      <w:r w:rsidRPr="00D432E8">
        <w:rPr>
          <w:rFonts w:hint="cs"/>
          <w:rtl/>
        </w:rPr>
        <w:t xml:space="preserve"> وقتی که فتنه</w:t>
      </w:r>
      <w:r w:rsidR="005A2E2B" w:rsidRPr="00D432E8">
        <w:rPr>
          <w:rFonts w:hint="cs"/>
          <w:rtl/>
        </w:rPr>
        <w:t xml:space="preserve">‌های </w:t>
      </w:r>
      <w:r w:rsidRPr="00D432E8">
        <w:rPr>
          <w:rFonts w:hint="cs"/>
          <w:rtl/>
        </w:rPr>
        <w:t>آینده را بیان</w:t>
      </w:r>
      <w:r w:rsidR="005A2E2B" w:rsidRPr="00D432E8">
        <w:rPr>
          <w:rFonts w:hint="cs"/>
          <w:rtl/>
        </w:rPr>
        <w:t xml:space="preserve"> می‌</w:t>
      </w:r>
      <w:r w:rsidRPr="00D432E8">
        <w:rPr>
          <w:rFonts w:hint="cs"/>
          <w:rtl/>
        </w:rPr>
        <w:t xml:space="preserve">کرد، حذیفه </w:t>
      </w:r>
      <w:r w:rsidRPr="00D432E8">
        <w:rPr>
          <w:rFonts w:hint="cs"/>
          <w:rtl/>
        </w:rPr>
        <w:sym w:font="AGA Arabesque" w:char="F074"/>
      </w:r>
      <w:r w:rsidRPr="00D432E8">
        <w:rPr>
          <w:rFonts w:hint="cs"/>
          <w:rtl/>
        </w:rPr>
        <w:t xml:space="preserve"> گفت: اگر چنین زمانی مرا دریافت، چه کنم؟ پیامبر </w:t>
      </w:r>
      <w:r w:rsidRPr="00D432E8">
        <w:rPr>
          <w:rFonts w:hint="cs"/>
          <w:rtl/>
        </w:rPr>
        <w:sym w:font="AGA Arabesque" w:char="F072"/>
      </w:r>
      <w:r w:rsidRPr="00D432E8">
        <w:rPr>
          <w:rFonts w:hint="cs"/>
          <w:rtl/>
        </w:rPr>
        <w:t xml:space="preserve"> گفت: داخل خانه خویش شو و خود را گمنام ساز. حذیفه گفت: یا رسول الله، اگر به خانه من وارد شدند</w:t>
      </w:r>
      <w:r w:rsidR="00B37529" w:rsidRPr="00D432E8">
        <w:rPr>
          <w:rFonts w:hint="cs"/>
          <w:rtl/>
        </w:rPr>
        <w:t xml:space="preserve"> </w:t>
      </w:r>
      <w:r w:rsidRPr="00D432E8">
        <w:rPr>
          <w:rFonts w:hint="cs"/>
          <w:rtl/>
        </w:rPr>
        <w:t xml:space="preserve">چه کار کنم؟ پیامبر </w:t>
      </w:r>
      <w:r w:rsidRPr="00D432E8">
        <w:rPr>
          <w:rFonts w:hint="cs"/>
          <w:rtl/>
        </w:rPr>
        <w:sym w:font="AGA Arabesque" w:char="F072"/>
      </w:r>
      <w:r w:rsidRPr="00D432E8">
        <w:rPr>
          <w:rFonts w:hint="cs"/>
          <w:rtl/>
        </w:rPr>
        <w:t xml:space="preserve"> گفت: </w:t>
      </w:r>
      <w:r w:rsidRPr="00D432E8">
        <w:rPr>
          <w:rtl/>
        </w:rPr>
        <w:t>«</w:t>
      </w:r>
      <w:r w:rsidRPr="00D432E8">
        <w:rPr>
          <w:rFonts w:hint="cs"/>
          <w:rtl/>
        </w:rPr>
        <w:t>هرگاه برق شمشیر تو را ترساند روی خویش را بپوشان و بنده مقتول خدا باش نه بنده قاتل خدا</w:t>
      </w:r>
      <w:r w:rsidRPr="00D432E8">
        <w:rPr>
          <w:rtl/>
        </w:rPr>
        <w:t>»</w:t>
      </w:r>
      <w:r w:rsidRPr="00D432E8">
        <w:rPr>
          <w:rFonts w:hint="cs"/>
          <w:rtl/>
        </w:rPr>
        <w:t xml:space="preserve"> یعنی کشته شوی بهتر از آن است که دیگری را بکشی. و در بعضی روایت</w:t>
      </w:r>
      <w:r w:rsidR="005A2E2B" w:rsidRPr="00D432E8">
        <w:rPr>
          <w:rFonts w:hint="cs"/>
          <w:rtl/>
        </w:rPr>
        <w:t xml:space="preserve">‌ها </w:t>
      </w:r>
      <w:r w:rsidRPr="00D432E8">
        <w:rPr>
          <w:rFonts w:hint="cs"/>
          <w:rtl/>
        </w:rPr>
        <w:t xml:space="preserve">چنین است: </w:t>
      </w:r>
    </w:p>
    <w:p w:rsidR="008E5DA0" w:rsidRPr="00D64B3F" w:rsidRDefault="008E5DA0" w:rsidP="00D64B3F">
      <w:pPr>
        <w:pStyle w:val="a1"/>
        <w:rPr>
          <w:rtl/>
        </w:rPr>
      </w:pPr>
      <w:r w:rsidRPr="00D64B3F">
        <w:rPr>
          <w:rtl/>
        </w:rPr>
        <w:t>«وَکُن</w:t>
      </w:r>
      <w:r w:rsidRPr="00D64B3F">
        <w:rPr>
          <w:rFonts w:hint="cs"/>
          <w:rtl/>
        </w:rPr>
        <w:t>ْ</w:t>
      </w:r>
      <w:r w:rsidRPr="00D64B3F">
        <w:rPr>
          <w:rtl/>
        </w:rPr>
        <w:t xml:space="preserve"> خَی</w:t>
      </w:r>
      <w:r w:rsidRPr="00D64B3F">
        <w:rPr>
          <w:rFonts w:hint="cs"/>
          <w:rtl/>
        </w:rPr>
        <w:t>ْ</w:t>
      </w:r>
      <w:r w:rsidRPr="00D64B3F">
        <w:rPr>
          <w:rtl/>
        </w:rPr>
        <w:t>رَ اِبنَی آدَمَ»</w:t>
      </w:r>
      <w:r w:rsidR="00D432E8" w:rsidRPr="00D432E8">
        <w:rPr>
          <w:rStyle w:val="Char3"/>
        </w:rPr>
        <w:t>.</w:t>
      </w:r>
    </w:p>
    <w:p w:rsidR="008E5DA0" w:rsidRPr="003D6F83" w:rsidRDefault="008E5DA0" w:rsidP="00D432E8">
      <w:pPr>
        <w:pStyle w:val="a3"/>
        <w:rPr>
          <w:rtl/>
        </w:rPr>
      </w:pPr>
      <w:r>
        <w:rPr>
          <w:rFonts w:ascii="Traditional Arabic" w:hAnsi="Traditional Arabic" w:cs="Traditional Arabic"/>
          <w:rtl/>
        </w:rPr>
        <w:t>«</w:t>
      </w:r>
      <w:r w:rsidRPr="003D6F83">
        <w:rPr>
          <w:rFonts w:hint="cs"/>
          <w:rtl/>
        </w:rPr>
        <w:t xml:space="preserve">مانند بهترین از دو پسران آدم باش که کشته شد) و گفت: </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لَئِنۢ</w:t>
      </w:r>
      <w:r w:rsidR="00A17783">
        <w:rPr>
          <w:rFonts w:ascii="KFGQPC Uthmanic Script HAFS" w:hAnsi="KFGQPC Uthmanic Script HAFS" w:cs="KFGQPC Uthmanic Script HAFS"/>
          <w:sz w:val="28"/>
          <w:rtl/>
        </w:rPr>
        <w:t xml:space="preserve"> بَسَطتَ إِلَيَّ يَدَكَ لِتَقۡتُلَنِي مَآ أَنَا۠ بِبَاسِطٖ يَدِيَ إِلَيۡكَ لِأَقۡتُلَكَۖ إِنِّيٓ أَخَافُ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sidR="00A17783">
        <w:rPr>
          <w:rFonts w:ascii="KFGQPC Uthmanic Script HAFS" w:hAnsi="KFGQPC Uthmanic Script HAFS" w:cs="KFGQPC Uthmanic Script HAFS"/>
          <w:sz w:val="28"/>
          <w:rtl/>
        </w:rPr>
        <w:t xml:space="preserve"> رَبَّ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لۡعَٰلَمِينَ</w:t>
      </w:r>
      <w:r w:rsidR="00A17783">
        <w:rPr>
          <w:rFonts w:ascii="KFGQPC Uthmanic Script HAFS" w:hAnsi="KFGQPC Uthmanic Script HAFS" w:cs="KFGQPC Uthmanic Script HAFS"/>
          <w:sz w:val="28"/>
          <w:rtl/>
        </w:rPr>
        <w:t xml:space="preserve"> ٢٨</w:t>
      </w:r>
      <w:r>
        <w:rPr>
          <w:rFonts w:ascii="Traditional Arabic" w:hAnsi="Traditional Arabic" w:cs="Traditional Arabic"/>
          <w:sz w:val="28"/>
          <w:rtl/>
          <w:lang w:bidi="fa-IR"/>
        </w:rPr>
        <w:t>﴾</w:t>
      </w:r>
      <w:r w:rsidRPr="003D6F83">
        <w:rPr>
          <w:rFonts w:cs="B Lotus" w:hint="cs"/>
          <w:sz w:val="28"/>
          <w:rtl/>
          <w:lang w:bidi="fa-IR"/>
        </w:rPr>
        <w:t xml:space="preserve"> </w:t>
      </w:r>
      <w:r w:rsidRPr="00D432E8">
        <w:rPr>
          <w:rStyle w:val="Char4"/>
          <w:rtl/>
        </w:rPr>
        <w:t>[</w:t>
      </w:r>
      <w:r w:rsidRPr="00D432E8">
        <w:rPr>
          <w:rStyle w:val="Char4"/>
          <w:rFonts w:hint="cs"/>
          <w:rtl/>
        </w:rPr>
        <w:t>المائدة: 28</w:t>
      </w:r>
      <w:r w:rsidRPr="00D432E8">
        <w:rPr>
          <w:rStyle w:val="Char4"/>
          <w:rtl/>
        </w:rPr>
        <w:t>]</w:t>
      </w:r>
      <w:r w:rsidRPr="00D432E8">
        <w:rPr>
          <w:rStyle w:val="Char3"/>
          <w:rtl/>
        </w:rPr>
        <w:t>.</w:t>
      </w:r>
    </w:p>
    <w:p w:rsidR="008E5DA0" w:rsidRPr="003D6F83" w:rsidRDefault="008E5DA0" w:rsidP="00D432E8">
      <w:pPr>
        <w:pStyle w:val="a3"/>
        <w:rPr>
          <w:rtl/>
        </w:rPr>
      </w:pPr>
      <w:r>
        <w:rPr>
          <w:rFonts w:ascii="Traditional Arabic" w:hAnsi="Traditional Arabic" w:cs="Traditional Arabic"/>
          <w:rtl/>
        </w:rPr>
        <w:t>«</w:t>
      </w:r>
      <w:r w:rsidRPr="003D6F83">
        <w:rPr>
          <w:rFonts w:hint="cs"/>
          <w:rtl/>
        </w:rPr>
        <w:t>اگر تو به سوی من دست درازی کنی تا مرا بکشی من دست خود را به سوی تو دراز</w:t>
      </w:r>
      <w:r w:rsidR="005A2E2B">
        <w:rPr>
          <w:rFonts w:hint="cs"/>
          <w:rtl/>
        </w:rPr>
        <w:t xml:space="preserve"> نمی‌</w:t>
      </w:r>
      <w:r w:rsidRPr="003D6F83">
        <w:rPr>
          <w:rFonts w:hint="cs"/>
          <w:rtl/>
        </w:rPr>
        <w:t>کنم تا تو را بکشم چون به راستی من از الله، خدا و پرودگار جهانیان</w:t>
      </w:r>
      <w:r w:rsidR="005A2E2B">
        <w:rPr>
          <w:rFonts w:hint="cs"/>
          <w:rtl/>
        </w:rPr>
        <w:t xml:space="preserve"> می‌</w:t>
      </w:r>
      <w:r w:rsidRPr="003D6F83">
        <w:rPr>
          <w:rFonts w:hint="cs"/>
          <w:rtl/>
        </w:rPr>
        <w:t>ترسم</w:t>
      </w:r>
      <w:r>
        <w:rPr>
          <w:rFonts w:ascii="Traditional Arabic" w:hAnsi="Traditional Arabic" w:cs="Traditional Arabic"/>
          <w:rtl/>
        </w:rPr>
        <w:t>»</w:t>
      </w:r>
      <w:r>
        <w:rPr>
          <w:rFonts w:ascii="Traditional Arabic" w:hAnsi="Traditional Arabic" w:cs="Traditional Arabic" w:hint="cs"/>
          <w:rtl/>
        </w:rPr>
        <w:t>.</w:t>
      </w:r>
    </w:p>
    <w:p w:rsidR="008E5DA0" w:rsidRPr="003D6F83" w:rsidRDefault="008E5DA0" w:rsidP="00D432E8">
      <w:pPr>
        <w:pStyle w:val="a3"/>
        <w:rPr>
          <w:rtl/>
        </w:rPr>
      </w:pPr>
      <w:r w:rsidRPr="003D6F83">
        <w:rPr>
          <w:rFonts w:hint="cs"/>
          <w:rtl/>
        </w:rPr>
        <w:t xml:space="preserve">و صحیح است که عثمان بن عفان </w:t>
      </w:r>
      <w:r w:rsidRPr="003D6F83">
        <w:rPr>
          <w:rFonts w:hint="cs"/>
          <w:rtl/>
        </w:rPr>
        <w:sym w:font="AGA Arabesque" w:char="F074"/>
      </w:r>
      <w:r w:rsidRPr="003D6F83">
        <w:rPr>
          <w:rFonts w:hint="cs"/>
          <w:rtl/>
        </w:rPr>
        <w:t xml:space="preserve"> به هنگام محاصره خانه</w:t>
      </w:r>
      <w:r w:rsidR="005A2E2B">
        <w:rPr>
          <w:rFonts w:hint="cs"/>
          <w:rtl/>
        </w:rPr>
        <w:t xml:space="preserve">‌اش </w:t>
      </w:r>
      <w:r w:rsidRPr="003D6F83">
        <w:rPr>
          <w:rFonts w:hint="cs"/>
          <w:rtl/>
        </w:rPr>
        <w:t xml:space="preserve">بندگان خود را که چهارصد نفر بودند از دفاع کردن بازداشت و گفت: هرکس از شما سلاح خود را بر زمین بگذارد او آزاد است. </w:t>
      </w:r>
    </w:p>
    <w:p w:rsidR="008E5DA0" w:rsidRPr="003D6F83" w:rsidRDefault="008E5DA0" w:rsidP="00D432E8">
      <w:pPr>
        <w:pStyle w:val="a3"/>
        <w:rPr>
          <w:rFonts w:cs="B Lotus"/>
          <w:rtl/>
        </w:rPr>
      </w:pPr>
      <w:r w:rsidRPr="00D432E8">
        <w:rPr>
          <w:rFonts w:hint="cs"/>
          <w:rtl/>
        </w:rPr>
        <w:t xml:space="preserve">و پیامبر </w:t>
      </w:r>
      <w:r w:rsidRPr="00D432E8">
        <w:rPr>
          <w:rFonts w:hint="cs"/>
          <w:rtl/>
        </w:rPr>
        <w:sym w:font="AGA Arabesque" w:char="F072"/>
      </w:r>
      <w:r w:rsidRPr="00D432E8">
        <w:rPr>
          <w:rFonts w:hint="cs"/>
          <w:rtl/>
        </w:rPr>
        <w:t xml:space="preserve"> گفت: </w:t>
      </w:r>
      <w:r w:rsidRPr="00D64B3F">
        <w:rPr>
          <w:rStyle w:val="Char1"/>
          <w:rtl/>
        </w:rPr>
        <w:t>«إِنَّ بَینَ یَدَیِ السّاعَةِ فِتَنَاً کَقِطَعِ اللَّیلِ المُظ</w:t>
      </w:r>
      <w:r w:rsidRPr="00D64B3F">
        <w:rPr>
          <w:rStyle w:val="Char1"/>
          <w:rFonts w:hint="cs"/>
          <w:rtl/>
        </w:rPr>
        <w:t>ْ</w:t>
      </w:r>
      <w:r w:rsidRPr="00D64B3F">
        <w:rPr>
          <w:rStyle w:val="Char1"/>
          <w:rtl/>
        </w:rPr>
        <w:t>لِمِ یُص</w:t>
      </w:r>
      <w:r w:rsidRPr="00D64B3F">
        <w:rPr>
          <w:rStyle w:val="Char1"/>
          <w:rFonts w:hint="cs"/>
          <w:rtl/>
        </w:rPr>
        <w:t>ْ</w:t>
      </w:r>
      <w:r w:rsidRPr="00D64B3F">
        <w:rPr>
          <w:rStyle w:val="Char1"/>
          <w:rtl/>
        </w:rPr>
        <w:t>بِحُ الرَّجُلُ فِیها مُؤ</w:t>
      </w:r>
      <w:r w:rsidRPr="00D64B3F">
        <w:rPr>
          <w:rStyle w:val="Char1"/>
          <w:rFonts w:hint="cs"/>
          <w:rtl/>
        </w:rPr>
        <w:t>ْ</w:t>
      </w:r>
      <w:r w:rsidRPr="00D64B3F">
        <w:rPr>
          <w:rStyle w:val="Char1"/>
          <w:rtl/>
        </w:rPr>
        <w:t>مِناً وَیُم</w:t>
      </w:r>
      <w:r w:rsidRPr="00D64B3F">
        <w:rPr>
          <w:rStyle w:val="Char1"/>
          <w:rFonts w:hint="cs"/>
          <w:rtl/>
        </w:rPr>
        <w:t>ْ</w:t>
      </w:r>
      <w:r w:rsidRPr="00D64B3F">
        <w:rPr>
          <w:rStyle w:val="Char1"/>
          <w:rtl/>
        </w:rPr>
        <w:t>س</w:t>
      </w:r>
      <w:r w:rsidRPr="00D64B3F">
        <w:rPr>
          <w:rStyle w:val="Char1"/>
          <w:rFonts w:hint="cs"/>
          <w:rtl/>
        </w:rPr>
        <w:t>ِ</w:t>
      </w:r>
      <w:r w:rsidRPr="00D64B3F">
        <w:rPr>
          <w:rStyle w:val="Char1"/>
          <w:rtl/>
        </w:rPr>
        <w:t>ی</w:t>
      </w:r>
      <w:r w:rsidRPr="00D64B3F">
        <w:rPr>
          <w:rStyle w:val="Char1"/>
          <w:rFonts w:hint="cs"/>
          <w:rtl/>
        </w:rPr>
        <w:t>ْ</w:t>
      </w:r>
      <w:r w:rsidRPr="00D64B3F">
        <w:rPr>
          <w:rStyle w:val="Char1"/>
          <w:rtl/>
        </w:rPr>
        <w:t xml:space="preserve"> کَافِراً وَیُم</w:t>
      </w:r>
      <w:r w:rsidRPr="00D64B3F">
        <w:rPr>
          <w:rStyle w:val="Char1"/>
          <w:rFonts w:hint="cs"/>
          <w:rtl/>
        </w:rPr>
        <w:t>ْ</w:t>
      </w:r>
      <w:r w:rsidRPr="00D64B3F">
        <w:rPr>
          <w:rStyle w:val="Char1"/>
          <w:rtl/>
        </w:rPr>
        <w:t>س</w:t>
      </w:r>
      <w:r w:rsidRPr="00D64B3F">
        <w:rPr>
          <w:rStyle w:val="Char1"/>
          <w:rFonts w:hint="cs"/>
          <w:rtl/>
        </w:rPr>
        <w:t>ِ</w:t>
      </w:r>
      <w:r w:rsidRPr="00D64B3F">
        <w:rPr>
          <w:rStyle w:val="Char1"/>
          <w:rtl/>
        </w:rPr>
        <w:t>ی</w:t>
      </w:r>
      <w:r w:rsidRPr="00D64B3F">
        <w:rPr>
          <w:rStyle w:val="Char1"/>
          <w:rFonts w:hint="cs"/>
          <w:rtl/>
        </w:rPr>
        <w:t>ْ</w:t>
      </w:r>
      <w:r w:rsidRPr="00D64B3F">
        <w:rPr>
          <w:rStyle w:val="Char1"/>
          <w:rtl/>
        </w:rPr>
        <w:t xml:space="preserve"> مُؤ</w:t>
      </w:r>
      <w:r w:rsidRPr="00D64B3F">
        <w:rPr>
          <w:rStyle w:val="Char1"/>
          <w:rFonts w:hint="cs"/>
          <w:rtl/>
        </w:rPr>
        <w:t>ْ</w:t>
      </w:r>
      <w:r w:rsidRPr="00D64B3F">
        <w:rPr>
          <w:rStyle w:val="Char1"/>
          <w:rtl/>
        </w:rPr>
        <w:t>مِناً وَیُص</w:t>
      </w:r>
      <w:r w:rsidRPr="00D64B3F">
        <w:rPr>
          <w:rStyle w:val="Char1"/>
          <w:rFonts w:hint="cs"/>
          <w:rtl/>
        </w:rPr>
        <w:t>ْ</w:t>
      </w:r>
      <w:r w:rsidRPr="00D64B3F">
        <w:rPr>
          <w:rStyle w:val="Char1"/>
          <w:rtl/>
        </w:rPr>
        <w:t>بِحُ کافِراً</w:t>
      </w:r>
      <w:r w:rsidRPr="00D64B3F">
        <w:rPr>
          <w:rStyle w:val="Char1"/>
          <w:rFonts w:hint="cs"/>
          <w:rtl/>
        </w:rPr>
        <w:t>،</w:t>
      </w:r>
      <w:r w:rsidRPr="00D64B3F">
        <w:rPr>
          <w:rStyle w:val="Char1"/>
          <w:rtl/>
        </w:rPr>
        <w:t xml:space="preserve"> القاعِدُ فِی</w:t>
      </w:r>
      <w:r w:rsidRPr="00D64B3F">
        <w:rPr>
          <w:rStyle w:val="Char1"/>
          <w:rFonts w:hint="cs"/>
          <w:rtl/>
        </w:rPr>
        <w:t>هَ</w:t>
      </w:r>
      <w:r w:rsidRPr="00D64B3F">
        <w:rPr>
          <w:rStyle w:val="Char1"/>
          <w:rtl/>
        </w:rPr>
        <w:t>ا خَیرٌ مِنَ القائِمِ وَالقائِمُ خَیرٌ مِنَ الماشِی والم</w:t>
      </w:r>
      <w:r w:rsidRPr="00D64B3F">
        <w:rPr>
          <w:rStyle w:val="Char1"/>
          <w:rFonts w:hint="cs"/>
          <w:rtl/>
        </w:rPr>
        <w:t>َ</w:t>
      </w:r>
      <w:r w:rsidRPr="00D64B3F">
        <w:rPr>
          <w:rStyle w:val="Char1"/>
          <w:rtl/>
        </w:rPr>
        <w:t>اشِی خَیرٌ مِنَ الساعِی فَ</w:t>
      </w:r>
      <w:r w:rsidRPr="00D64B3F">
        <w:rPr>
          <w:rStyle w:val="Char1"/>
          <w:rFonts w:hint="cs"/>
          <w:rtl/>
        </w:rPr>
        <w:t>أَ</w:t>
      </w:r>
      <w:r w:rsidRPr="00D64B3F">
        <w:rPr>
          <w:rStyle w:val="Char1"/>
          <w:rtl/>
        </w:rPr>
        <w:t>ک</w:t>
      </w:r>
      <w:r w:rsidRPr="00D64B3F">
        <w:rPr>
          <w:rStyle w:val="Char1"/>
          <w:rFonts w:hint="cs"/>
          <w:rtl/>
        </w:rPr>
        <w:t>ْ</w:t>
      </w:r>
      <w:r w:rsidRPr="00D64B3F">
        <w:rPr>
          <w:rStyle w:val="Char1"/>
          <w:rtl/>
        </w:rPr>
        <w:t>سِرُوا قِسِیَّکُم</w:t>
      </w:r>
      <w:r w:rsidRPr="00D64B3F">
        <w:rPr>
          <w:rStyle w:val="Char1"/>
          <w:rFonts w:hint="cs"/>
          <w:rtl/>
        </w:rPr>
        <w:t>ْ</w:t>
      </w:r>
      <w:r w:rsidRPr="00D64B3F">
        <w:rPr>
          <w:rStyle w:val="Char1"/>
          <w:rtl/>
        </w:rPr>
        <w:t xml:space="preserve"> وَاق</w:t>
      </w:r>
      <w:r w:rsidRPr="00D64B3F">
        <w:rPr>
          <w:rStyle w:val="Char1"/>
          <w:rFonts w:hint="cs"/>
          <w:rtl/>
        </w:rPr>
        <w:t>ْ</w:t>
      </w:r>
      <w:r w:rsidRPr="00D64B3F">
        <w:rPr>
          <w:rStyle w:val="Char1"/>
          <w:rtl/>
        </w:rPr>
        <w:t>طَعُو</w:t>
      </w:r>
      <w:r w:rsidRPr="00D64B3F">
        <w:rPr>
          <w:rStyle w:val="Char1"/>
          <w:rFonts w:hint="cs"/>
          <w:rtl/>
        </w:rPr>
        <w:t>ْ</w:t>
      </w:r>
      <w:r w:rsidRPr="00D64B3F">
        <w:rPr>
          <w:rStyle w:val="Char1"/>
          <w:rtl/>
        </w:rPr>
        <w:t>ا أَو</w:t>
      </w:r>
      <w:r w:rsidRPr="00D64B3F">
        <w:rPr>
          <w:rStyle w:val="Char1"/>
          <w:rFonts w:hint="cs"/>
          <w:rtl/>
        </w:rPr>
        <w:t>ْ</w:t>
      </w:r>
      <w:r w:rsidRPr="00D64B3F">
        <w:rPr>
          <w:rStyle w:val="Char1"/>
          <w:rtl/>
        </w:rPr>
        <w:t>تارَکُم</w:t>
      </w:r>
      <w:r w:rsidRPr="00D64B3F">
        <w:rPr>
          <w:rStyle w:val="Char1"/>
          <w:rFonts w:hint="cs"/>
          <w:rtl/>
        </w:rPr>
        <w:t>ْ</w:t>
      </w:r>
      <w:r w:rsidRPr="00D64B3F">
        <w:rPr>
          <w:rStyle w:val="Char1"/>
          <w:rtl/>
        </w:rPr>
        <w:t xml:space="preserve"> وَاض</w:t>
      </w:r>
      <w:r w:rsidRPr="00D64B3F">
        <w:rPr>
          <w:rStyle w:val="Char1"/>
          <w:rFonts w:hint="cs"/>
          <w:rtl/>
        </w:rPr>
        <w:t>ْ</w:t>
      </w:r>
      <w:r w:rsidRPr="00D64B3F">
        <w:rPr>
          <w:rStyle w:val="Char1"/>
          <w:rtl/>
        </w:rPr>
        <w:t>رِبُو</w:t>
      </w:r>
      <w:r w:rsidRPr="00D64B3F">
        <w:rPr>
          <w:rStyle w:val="Char1"/>
          <w:rFonts w:hint="cs"/>
          <w:rtl/>
        </w:rPr>
        <w:t>ْ</w:t>
      </w:r>
      <w:r w:rsidRPr="00D64B3F">
        <w:rPr>
          <w:rStyle w:val="Char1"/>
          <w:rtl/>
        </w:rPr>
        <w:t>ا سُیُو</w:t>
      </w:r>
      <w:r w:rsidRPr="00D64B3F">
        <w:rPr>
          <w:rStyle w:val="Char1"/>
          <w:rFonts w:hint="cs"/>
          <w:rtl/>
        </w:rPr>
        <w:t>ْ</w:t>
      </w:r>
      <w:r w:rsidRPr="00D64B3F">
        <w:rPr>
          <w:rStyle w:val="Char1"/>
          <w:rtl/>
        </w:rPr>
        <w:t>فَکُم</w:t>
      </w:r>
      <w:r w:rsidRPr="00D64B3F">
        <w:rPr>
          <w:rStyle w:val="Char1"/>
          <w:rFonts w:hint="cs"/>
          <w:rtl/>
        </w:rPr>
        <w:t>ْ</w:t>
      </w:r>
      <w:r w:rsidRPr="00D64B3F">
        <w:rPr>
          <w:rStyle w:val="Char1"/>
          <w:rtl/>
        </w:rPr>
        <w:t xml:space="preserve"> بِال</w:t>
      </w:r>
      <w:r w:rsidR="006C29E5" w:rsidRPr="00D64B3F">
        <w:rPr>
          <w:rStyle w:val="Char1"/>
          <w:rFonts w:hint="cs"/>
          <w:rtl/>
        </w:rPr>
        <w:t>ْـ</w:t>
      </w:r>
      <w:r w:rsidRPr="00D64B3F">
        <w:rPr>
          <w:rStyle w:val="Char1"/>
          <w:rtl/>
        </w:rPr>
        <w:t>حِجارَةِ فَإِن دَخَلَ عَلی أَحَدٍ مِن</w:t>
      </w:r>
      <w:r w:rsidRPr="00D64B3F">
        <w:rPr>
          <w:rStyle w:val="Char1"/>
          <w:rFonts w:hint="cs"/>
          <w:rtl/>
        </w:rPr>
        <w:t>ْ</w:t>
      </w:r>
      <w:r w:rsidRPr="00D64B3F">
        <w:rPr>
          <w:rStyle w:val="Char1"/>
          <w:rtl/>
        </w:rPr>
        <w:t>کُم</w:t>
      </w:r>
      <w:r w:rsidRPr="00D64B3F">
        <w:rPr>
          <w:rStyle w:val="Char1"/>
          <w:rFonts w:hint="cs"/>
          <w:rtl/>
        </w:rPr>
        <w:t>ْ</w:t>
      </w:r>
      <w:r w:rsidRPr="00D64B3F">
        <w:rPr>
          <w:rStyle w:val="Char1"/>
          <w:rtl/>
        </w:rPr>
        <w:t xml:space="preserve"> فَل</w:t>
      </w:r>
      <w:r w:rsidRPr="00D64B3F">
        <w:rPr>
          <w:rStyle w:val="Char1"/>
          <w:rFonts w:hint="cs"/>
          <w:rtl/>
        </w:rPr>
        <w:t>ْ</w:t>
      </w:r>
      <w:r w:rsidRPr="00D64B3F">
        <w:rPr>
          <w:rStyle w:val="Char1"/>
          <w:rtl/>
        </w:rPr>
        <w:t>یَکُن</w:t>
      </w:r>
      <w:r w:rsidRPr="00D64B3F">
        <w:rPr>
          <w:rStyle w:val="Char1"/>
          <w:rFonts w:hint="cs"/>
          <w:rtl/>
        </w:rPr>
        <w:t>ْ</w:t>
      </w:r>
      <w:r w:rsidRPr="00D64B3F">
        <w:rPr>
          <w:rStyle w:val="Char1"/>
          <w:rtl/>
        </w:rPr>
        <w:t xml:space="preserve"> کَخَی</w:t>
      </w:r>
      <w:r w:rsidRPr="00D64B3F">
        <w:rPr>
          <w:rStyle w:val="Char1"/>
          <w:rFonts w:hint="cs"/>
          <w:rtl/>
        </w:rPr>
        <w:t>ْ</w:t>
      </w:r>
      <w:r w:rsidRPr="00D64B3F">
        <w:rPr>
          <w:rStyle w:val="Char1"/>
          <w:rtl/>
        </w:rPr>
        <w:t>رِ اِبنَی آدَمَ»</w:t>
      </w:r>
      <w:r w:rsidRPr="00D432E8">
        <w:rPr>
          <w:rFonts w:hint="cs"/>
          <w:rtl/>
        </w:rPr>
        <w:t>.</w:t>
      </w:r>
      <w:r w:rsidRPr="003D6F83">
        <w:rPr>
          <w:rFonts w:cs="B Lotus" w:hint="cs"/>
          <w:rtl/>
        </w:rPr>
        <w:t xml:space="preserve"> </w:t>
      </w:r>
    </w:p>
    <w:p w:rsidR="008E5DA0" w:rsidRPr="00D432E8" w:rsidRDefault="008E5DA0" w:rsidP="00D432E8">
      <w:pPr>
        <w:pStyle w:val="a3"/>
        <w:rPr>
          <w:rtl/>
        </w:rPr>
      </w:pPr>
      <w:r w:rsidRPr="00D432E8">
        <w:rPr>
          <w:rtl/>
        </w:rPr>
        <w:t>«</w:t>
      </w:r>
      <w:r w:rsidRPr="00D432E8">
        <w:rPr>
          <w:rFonts w:hint="cs"/>
          <w:rtl/>
        </w:rPr>
        <w:t>پیش از رستاخیز فتنه</w:t>
      </w:r>
      <w:r w:rsidR="005A2E2B" w:rsidRPr="00D432E8">
        <w:rPr>
          <w:rFonts w:hint="cs"/>
          <w:rtl/>
        </w:rPr>
        <w:t xml:space="preserve">‌ها </w:t>
      </w:r>
      <w:r w:rsidRPr="00D432E8">
        <w:rPr>
          <w:rFonts w:hint="cs"/>
          <w:rtl/>
        </w:rPr>
        <w:t>و آشوبهائی روی</w:t>
      </w:r>
      <w:r w:rsidR="005A2E2B" w:rsidRPr="00D432E8">
        <w:rPr>
          <w:rFonts w:hint="cs"/>
          <w:rtl/>
        </w:rPr>
        <w:t xml:space="preserve"> می‌</w:t>
      </w:r>
      <w:r w:rsidRPr="00D432E8">
        <w:rPr>
          <w:rFonts w:hint="cs"/>
          <w:rtl/>
        </w:rPr>
        <w:t>دهد که همچون شب تاریک هستند</w:t>
      </w:r>
      <w:r w:rsidR="00B37529" w:rsidRPr="00D432E8">
        <w:rPr>
          <w:rFonts w:hint="cs"/>
          <w:rtl/>
        </w:rPr>
        <w:t xml:space="preserve"> </w:t>
      </w:r>
      <w:r w:rsidRPr="00D432E8">
        <w:rPr>
          <w:rFonts w:hint="cs"/>
          <w:rtl/>
        </w:rPr>
        <w:t>و حق در تاریکی آَشوبها دیده</w:t>
      </w:r>
      <w:r w:rsidR="005A2E2B" w:rsidRPr="00D432E8">
        <w:rPr>
          <w:rFonts w:hint="cs"/>
          <w:rtl/>
        </w:rPr>
        <w:t xml:space="preserve"> نمی‌</w:t>
      </w:r>
      <w:r w:rsidRPr="00D432E8">
        <w:rPr>
          <w:rFonts w:hint="cs"/>
          <w:rtl/>
        </w:rPr>
        <w:t>شود، و این آشوبها به</w:t>
      </w:r>
      <w:r w:rsidR="00B94649" w:rsidRPr="00D432E8">
        <w:rPr>
          <w:rFonts w:hint="cs"/>
          <w:rtl/>
        </w:rPr>
        <w:t xml:space="preserve"> گونه‌ای </w:t>
      </w:r>
      <w:r w:rsidRPr="00D432E8">
        <w:rPr>
          <w:rFonts w:hint="cs"/>
          <w:rtl/>
        </w:rPr>
        <w:t>هستند مردی که صبح دراین آشوبها مؤمن بوده است شب به صورت کافر در</w:t>
      </w:r>
      <w:r w:rsidR="005A2E2B" w:rsidRPr="00D432E8">
        <w:rPr>
          <w:rFonts w:hint="cs"/>
          <w:rtl/>
        </w:rPr>
        <w:t xml:space="preserve"> می‌</w:t>
      </w:r>
      <w:r w:rsidRPr="00D432E8">
        <w:rPr>
          <w:rFonts w:hint="cs"/>
          <w:rtl/>
        </w:rPr>
        <w:t>آید و راه را گم</w:t>
      </w:r>
      <w:r w:rsidR="005A2E2B" w:rsidRPr="00D432E8">
        <w:rPr>
          <w:rFonts w:hint="cs"/>
          <w:rtl/>
        </w:rPr>
        <w:t xml:space="preserve"> می‌</w:t>
      </w:r>
      <w:r w:rsidRPr="00D432E8">
        <w:rPr>
          <w:rFonts w:hint="cs"/>
          <w:rtl/>
        </w:rPr>
        <w:t>کند و کسی که شب مؤمن و بر حق بوده صبح در اثر آشوبها حق را گم</w:t>
      </w:r>
      <w:r w:rsidR="005A2E2B" w:rsidRPr="00D432E8">
        <w:rPr>
          <w:rFonts w:hint="cs"/>
          <w:rtl/>
        </w:rPr>
        <w:t xml:space="preserve"> می‌</w:t>
      </w:r>
      <w:r w:rsidRPr="00D432E8">
        <w:rPr>
          <w:rFonts w:hint="cs"/>
          <w:rtl/>
        </w:rPr>
        <w:t>کند و به صورت کافر در</w:t>
      </w:r>
      <w:r w:rsidR="005A2E2B" w:rsidRPr="00D432E8">
        <w:rPr>
          <w:rFonts w:hint="cs"/>
          <w:rtl/>
        </w:rPr>
        <w:t xml:space="preserve"> می‌</w:t>
      </w:r>
      <w:r w:rsidRPr="00D432E8">
        <w:rPr>
          <w:rFonts w:hint="cs"/>
          <w:rtl/>
        </w:rPr>
        <w:t>آید. کسی که در این آشوبها بنشیند (کناره گیری کند) بهتر است از کسی که در</w:t>
      </w:r>
      <w:r w:rsidR="005A2E2B" w:rsidRPr="00D432E8">
        <w:rPr>
          <w:rFonts w:hint="cs"/>
          <w:rtl/>
        </w:rPr>
        <w:t xml:space="preserve"> آن‌ها </w:t>
      </w:r>
      <w:r w:rsidRPr="00D432E8">
        <w:rPr>
          <w:rFonts w:hint="cs"/>
          <w:rtl/>
        </w:rPr>
        <w:t>به پای برخیزد (یعنی دخالت کند) و کسی که ایستاده است (به تمامی درگیر نشده) بهتر است از کسی که در</w:t>
      </w:r>
      <w:r w:rsidR="005A2E2B" w:rsidRPr="00D432E8">
        <w:rPr>
          <w:rFonts w:hint="cs"/>
          <w:rtl/>
        </w:rPr>
        <w:t xml:space="preserve"> آن‌ها </w:t>
      </w:r>
      <w:r w:rsidRPr="00D432E8">
        <w:rPr>
          <w:rFonts w:hint="cs"/>
          <w:rtl/>
        </w:rPr>
        <w:t>راه برود (درگیر شده است) و کسی که در</w:t>
      </w:r>
      <w:r w:rsidR="005A2E2B" w:rsidRPr="00D432E8">
        <w:rPr>
          <w:rFonts w:hint="cs"/>
          <w:rtl/>
        </w:rPr>
        <w:t xml:space="preserve"> آن‌ها </w:t>
      </w:r>
      <w:r w:rsidRPr="00D432E8">
        <w:rPr>
          <w:rFonts w:hint="cs"/>
          <w:rtl/>
        </w:rPr>
        <w:t>راه برود (درگیر باشد به طور خفیف) بهتر است از کسی که در</w:t>
      </w:r>
      <w:r w:rsidR="005A2E2B" w:rsidRPr="00D432E8">
        <w:rPr>
          <w:rFonts w:hint="cs"/>
          <w:rtl/>
        </w:rPr>
        <w:t xml:space="preserve"> آن‌ها </w:t>
      </w:r>
      <w:r w:rsidRPr="00D432E8">
        <w:rPr>
          <w:rFonts w:hint="cs"/>
          <w:rtl/>
        </w:rPr>
        <w:t>شتاب کند (فعالانه درگیر باشد) تیر و کمان</w:t>
      </w:r>
      <w:r w:rsidR="005A2E2B" w:rsidRPr="00D432E8">
        <w:rPr>
          <w:rFonts w:hint="cs"/>
          <w:rtl/>
        </w:rPr>
        <w:t xml:space="preserve">‌های </w:t>
      </w:r>
      <w:r w:rsidRPr="00D432E8">
        <w:rPr>
          <w:rFonts w:hint="cs"/>
          <w:rtl/>
        </w:rPr>
        <w:t>خویش را بشکنید و ابزار جنگ را بگذارید و زره کمان را پاره کنید و تیغه شمشیرتان را بر سنگ زنید، و اگر کسی بر شما وارد شد و شما را مجبور ساخت مانند بهترین از دو پسران آدم باشید که کشته شد و به دیگری دست درازی نکرد</w:t>
      </w:r>
      <w:r w:rsidRPr="00D432E8">
        <w:rPr>
          <w:rtl/>
        </w:rPr>
        <w:t>»</w:t>
      </w:r>
      <w:r w:rsidRPr="00D432E8">
        <w:rPr>
          <w:rFonts w:hint="cs"/>
          <w:rtl/>
        </w:rPr>
        <w:t>.</w:t>
      </w:r>
    </w:p>
    <w:p w:rsidR="008E5DA0" w:rsidRPr="003D6F83" w:rsidRDefault="006C29E5" w:rsidP="00D432E8">
      <w:pPr>
        <w:pStyle w:val="a3"/>
        <w:rPr>
          <w:rtl/>
        </w:rPr>
      </w:pPr>
      <w:r w:rsidRPr="003D6F83">
        <w:rPr>
          <w:rFonts w:hint="cs"/>
          <w:rtl/>
        </w:rPr>
        <w:t>(</w:t>
      </w:r>
      <w:r w:rsidR="008E5DA0" w:rsidRPr="003D6F83">
        <w:rPr>
          <w:rFonts w:hint="cs"/>
          <w:rtl/>
        </w:rPr>
        <w:t>به روایت ابن ماجه و ابوداود و ترمذی که آن را حسن دانسته و ابن حبان که آن را صحیح دانسته است. شیخ تقی الدین ابن دقیق العید در کتاب اقتراح گوید: این حدیث شرط بخاری را دارد</w:t>
      </w:r>
      <w:r w:rsidRPr="003D6F83">
        <w:rPr>
          <w:rFonts w:hint="cs"/>
          <w:rtl/>
        </w:rPr>
        <w:t>)</w:t>
      </w:r>
      <w:r w:rsidR="008E5DA0" w:rsidRPr="003D6F83">
        <w:rPr>
          <w:rFonts w:hint="cs"/>
          <w:rtl/>
        </w:rPr>
        <w:t xml:space="preserve">. </w:t>
      </w:r>
    </w:p>
    <w:p w:rsidR="008E5DA0" w:rsidRPr="003D6F83" w:rsidRDefault="008E5DA0" w:rsidP="00D432E8">
      <w:pPr>
        <w:pStyle w:val="a3"/>
        <w:rPr>
          <w:rtl/>
        </w:rPr>
      </w:pPr>
      <w:r w:rsidRPr="003D6F83">
        <w:rPr>
          <w:rFonts w:hint="cs"/>
          <w:rtl/>
        </w:rPr>
        <w:t>به این جهت بین مضطر، و این مورد را فرق گذاشتیم که بر مضطر واجب است از حرام بخورد تا خود را زنده نگه دارد، چون اگر نخورد</w:t>
      </w:r>
      <w:r w:rsidR="005A2E2B">
        <w:rPr>
          <w:rFonts w:hint="cs"/>
          <w:rtl/>
        </w:rPr>
        <w:t xml:space="preserve"> می‌</w:t>
      </w:r>
      <w:r w:rsidRPr="003D6F83">
        <w:rPr>
          <w:rFonts w:hint="cs"/>
          <w:rtl/>
        </w:rPr>
        <w:t>میرد و خودکشی است و خودکشی حرام است ولی اگر دفاع از خویش نکند و کشته شود شهید محسوب</w:t>
      </w:r>
      <w:r w:rsidR="005A2E2B">
        <w:rPr>
          <w:rFonts w:hint="cs"/>
          <w:rtl/>
        </w:rPr>
        <w:t xml:space="preserve"> می‌</w:t>
      </w:r>
      <w:r w:rsidRPr="003D6F83">
        <w:rPr>
          <w:rFonts w:hint="cs"/>
          <w:rtl/>
        </w:rPr>
        <w:t xml:space="preserve">گردد و شهادت پسندیده است پس باز هم فرق دارند. </w:t>
      </w:r>
    </w:p>
    <w:p w:rsidR="008E5DA0" w:rsidRPr="003D6F83" w:rsidRDefault="008E5DA0" w:rsidP="00D432E8">
      <w:pPr>
        <w:pStyle w:val="a3"/>
        <w:rPr>
          <w:rtl/>
        </w:rPr>
      </w:pPr>
      <w:r w:rsidRPr="003D6F83">
        <w:rPr>
          <w:rFonts w:hint="cs"/>
          <w:rtl/>
        </w:rPr>
        <w:t xml:space="preserve">اگر کسی به کسی حمله کرد و قصد مال وی را بکند نه جانش را، او حق دارد که وی را دفع کند و از خود و مالش دفاع کند، چون پیامبر </w:t>
      </w:r>
      <w:r w:rsidRPr="003D6F83">
        <w:rPr>
          <w:rFonts w:hint="cs"/>
          <w:rtl/>
        </w:rPr>
        <w:sym w:font="AGA Arabesque" w:char="F072"/>
      </w:r>
      <w:r w:rsidRPr="003D6F83">
        <w:rPr>
          <w:rFonts w:hint="cs"/>
          <w:rtl/>
        </w:rPr>
        <w:t xml:space="preserve"> گفته است: </w:t>
      </w:r>
    </w:p>
    <w:p w:rsidR="008E5DA0" w:rsidRPr="003D6F83" w:rsidRDefault="008E5DA0" w:rsidP="00D432E8">
      <w:pPr>
        <w:pStyle w:val="a3"/>
        <w:rPr>
          <w:rtl/>
        </w:rPr>
      </w:pPr>
      <w:r w:rsidRPr="00D64B3F">
        <w:rPr>
          <w:rStyle w:val="Char1"/>
          <w:rtl/>
        </w:rPr>
        <w:t>«مَن قُتِلَ دُونَ مالِهِ فَهُوَ شَه</w:t>
      </w:r>
      <w:r w:rsidRPr="00D64B3F">
        <w:rPr>
          <w:rStyle w:val="Char1"/>
          <w:rFonts w:hint="cs"/>
          <w:rtl/>
        </w:rPr>
        <w:t>ِ</w:t>
      </w:r>
      <w:r w:rsidRPr="00D64B3F">
        <w:rPr>
          <w:rStyle w:val="Char1"/>
          <w:rtl/>
        </w:rPr>
        <w:t>ی</w:t>
      </w:r>
      <w:r w:rsidRPr="00D64B3F">
        <w:rPr>
          <w:rStyle w:val="Char1"/>
          <w:rFonts w:hint="cs"/>
          <w:rtl/>
        </w:rPr>
        <w:t>ْ</w:t>
      </w:r>
      <w:r w:rsidRPr="00D64B3F">
        <w:rPr>
          <w:rStyle w:val="Char1"/>
          <w:rtl/>
        </w:rPr>
        <w:t>دٌ»</w:t>
      </w:r>
      <w:r w:rsidRPr="003D6F83">
        <w:rPr>
          <w:rFonts w:hint="cs"/>
          <w:rtl/>
        </w:rPr>
        <w:t xml:space="preserve"> </w:t>
      </w:r>
      <w:r>
        <w:rPr>
          <w:rFonts w:ascii="Traditional Arabic" w:hAnsi="Traditional Arabic" w:cs="Traditional Arabic"/>
          <w:rtl/>
        </w:rPr>
        <w:t>«</w:t>
      </w:r>
      <w:r w:rsidRPr="003D6F83">
        <w:rPr>
          <w:rFonts w:hint="cs"/>
          <w:rtl/>
        </w:rPr>
        <w:t>هرکس در راه دفاع از مال (مشروع) خویش کشته شود او شهید است</w:t>
      </w:r>
      <w:r>
        <w:rPr>
          <w:rFonts w:ascii="Traditional Arabic" w:hAnsi="Traditional Arabic" w:cs="Traditional Arabic"/>
          <w:rtl/>
        </w:rPr>
        <w:t>»</w:t>
      </w:r>
      <w:r w:rsidRPr="003D6F83">
        <w:rPr>
          <w:rFonts w:hint="cs"/>
          <w:rtl/>
        </w:rPr>
        <w:t xml:space="preserve">. </w:t>
      </w:r>
      <w:r w:rsidR="006C29E5" w:rsidRPr="003D6F83">
        <w:rPr>
          <w:rFonts w:hint="cs"/>
          <w:rtl/>
        </w:rPr>
        <w:t>(</w:t>
      </w:r>
      <w:r w:rsidRPr="003D6F83">
        <w:rPr>
          <w:rFonts w:hint="cs"/>
          <w:rtl/>
        </w:rPr>
        <w:t>به روایت شیخین</w:t>
      </w:r>
      <w:r w:rsidR="006C29E5" w:rsidRPr="003D6F83">
        <w:rPr>
          <w:rFonts w:hint="cs"/>
          <w:rtl/>
        </w:rPr>
        <w:t>)</w:t>
      </w:r>
      <w:r w:rsidRPr="003D6F83">
        <w:rPr>
          <w:rFonts w:hint="cs"/>
          <w:rtl/>
        </w:rPr>
        <w:t xml:space="preserve">. طریق استدلال به این حدیث این است که، پیامبر </w:t>
      </w:r>
      <w:r w:rsidRPr="003D6F83">
        <w:rPr>
          <w:rFonts w:hint="cs"/>
          <w:rtl/>
        </w:rPr>
        <w:sym w:font="AGA Arabesque" w:char="F072"/>
      </w:r>
      <w:r w:rsidRPr="003D6F83">
        <w:rPr>
          <w:rFonts w:hint="cs"/>
          <w:rtl/>
        </w:rPr>
        <w:t xml:space="preserve"> او را شهید دانسته پس دلیل است بر اینکه او حق جنگ و کشتن را دارد، و بر این که او به آن مکلف است و این که بر وی ضمانتی نیست اگر حمله کننده متجاوز را بکشد، و حق هم دارد که دفاع از مالش را ترک کند، چون او</w:t>
      </w:r>
      <w:r w:rsidR="005A2E2B">
        <w:rPr>
          <w:rFonts w:hint="cs"/>
          <w:rtl/>
        </w:rPr>
        <w:t xml:space="preserve"> می‌</w:t>
      </w:r>
      <w:r w:rsidRPr="003D6F83">
        <w:rPr>
          <w:rFonts w:hint="cs"/>
          <w:rtl/>
        </w:rPr>
        <w:t>تواند مال خود را برای دیگران مباح گرداند. آری اما اگر مال حیوان باشد و متجاوز و معتدی قصد تلف کردن آن را داشته باشد واجب است که متجاوز را دفع کند، چون جاندار است و روح و جان محترم است. و اگر متجاوز و حمله کننده قصد حریم شخصی را کند مانند، همسر و مادر و فرزندش برای این که</w:t>
      </w:r>
      <w:r w:rsidR="005A2E2B">
        <w:rPr>
          <w:rFonts w:hint="cs"/>
          <w:rtl/>
        </w:rPr>
        <w:t xml:space="preserve"> آن‌ها </w:t>
      </w:r>
      <w:r w:rsidRPr="003D6F83">
        <w:rPr>
          <w:rFonts w:hint="cs"/>
          <w:rtl/>
        </w:rPr>
        <w:t>را بکشد یا به آنان تجاوز جنسی نماید بر او واجب است که دفاع کند.</w:t>
      </w:r>
    </w:p>
    <w:p w:rsidR="008E5DA0" w:rsidRPr="00D432E8" w:rsidRDefault="008E5DA0" w:rsidP="00D432E8">
      <w:pPr>
        <w:pStyle w:val="a3"/>
        <w:rPr>
          <w:rtl/>
        </w:rPr>
      </w:pPr>
      <w:r w:rsidRPr="00D432E8">
        <w:rPr>
          <w:rFonts w:hint="cs"/>
          <w:rtl/>
        </w:rPr>
        <w:t>چون</w:t>
      </w:r>
      <w:r w:rsidR="005A2E2B" w:rsidRPr="00D432E8">
        <w:rPr>
          <w:rFonts w:hint="cs"/>
          <w:rtl/>
        </w:rPr>
        <w:t xml:space="preserve"> نمی‌</w:t>
      </w:r>
      <w:r w:rsidRPr="00D432E8">
        <w:rPr>
          <w:rFonts w:hint="cs"/>
          <w:rtl/>
        </w:rPr>
        <w:t xml:space="preserve">تواند آن را مباح کند، و مباح کردن قتل و تجاوز حرام است چون حق غیر است. و روایت شده است که زنی برای هیزم جمع کردن بیرون رفته بود، مردی وی را دنبال کرد و قصد تجاوز به وی را داشت، آن زن سنگی به آن مرد انداخت و او را کشت و شکایت آن را پیش عمر بن خطاب </w:t>
      </w:r>
      <w:r w:rsidRPr="00D432E8">
        <w:rPr>
          <w:rFonts w:hint="cs"/>
          <w:rtl/>
        </w:rPr>
        <w:sym w:font="AGA Arabesque" w:char="F074"/>
      </w:r>
      <w:r w:rsidRPr="00D432E8">
        <w:rPr>
          <w:rFonts w:hint="cs"/>
          <w:rtl/>
        </w:rPr>
        <w:t xml:space="preserve"> بردند، گفت: </w:t>
      </w:r>
      <w:r w:rsidRPr="00D432E8">
        <w:rPr>
          <w:rtl/>
        </w:rPr>
        <w:t>«</w:t>
      </w:r>
      <w:r w:rsidRPr="00D432E8">
        <w:rPr>
          <w:rFonts w:hint="cs"/>
          <w:rtl/>
        </w:rPr>
        <w:t>او در راه خدا کشته است یعنی کشتن او به دستور خدا بوده است، و خداوند قاتل او است و خداوند هرگز برای چنین متجاوزی دیه قرار نداده است و دیه او را</w:t>
      </w:r>
      <w:r w:rsidR="005A2E2B" w:rsidRPr="00D432E8">
        <w:rPr>
          <w:rFonts w:hint="cs"/>
          <w:rtl/>
        </w:rPr>
        <w:t xml:space="preserve"> نمی‌</w:t>
      </w:r>
      <w:r w:rsidRPr="00D432E8">
        <w:rPr>
          <w:rFonts w:hint="cs"/>
          <w:rtl/>
        </w:rPr>
        <w:t>دهد</w:t>
      </w:r>
      <w:r w:rsidRPr="00D432E8">
        <w:rPr>
          <w:rtl/>
        </w:rPr>
        <w:t>»</w:t>
      </w:r>
      <w:r w:rsidRPr="00D432E8">
        <w:rPr>
          <w:rFonts w:hint="cs"/>
          <w:rtl/>
        </w:rPr>
        <w:t xml:space="preserve"> و کسی با این عمل عمر</w:t>
      </w:r>
      <w:r w:rsidRPr="00D432E8">
        <w:rPr>
          <w:rFonts w:hint="cs"/>
          <w:rtl/>
        </w:rPr>
        <w:sym w:font="AGA Arabesque" w:char="F074"/>
      </w:r>
      <w:r w:rsidRPr="00D432E8">
        <w:rPr>
          <w:rFonts w:hint="cs"/>
          <w:rtl/>
        </w:rPr>
        <w:t xml:space="preserve"> مخالفت نکرد پس به صورت اجماع درآمد، و در این که آیا دفاع از حریم غیر واجب است اگر در حریم وی نباشد، دو قول وجود دارد: أصح آن است که به مانند دفاع از جان است، البته این وقتی است که حمله کننده مسلمان باشد ولی اگر متجاوز و حمله کننده کافر باشد دفاع واجب است. و اگر حمله کننده حیوان هم باشد دفاع واجب است مشروط بر آن که ظن غالب نداشته باشد که خودش در دفاع هلاک</w:t>
      </w:r>
      <w:r w:rsidR="005A2E2B" w:rsidRPr="00D432E8">
        <w:rPr>
          <w:rFonts w:hint="cs"/>
          <w:rtl/>
        </w:rPr>
        <w:t xml:space="preserve"> می‌</w:t>
      </w:r>
      <w:r w:rsidRPr="00D432E8">
        <w:rPr>
          <w:rFonts w:hint="cs"/>
          <w:rtl/>
        </w:rPr>
        <w:t xml:space="preserve">شود. </w:t>
      </w:r>
    </w:p>
    <w:p w:rsidR="008E5DA0" w:rsidRPr="00D92A48" w:rsidRDefault="008E5DA0" w:rsidP="005102EB">
      <w:pPr>
        <w:pStyle w:val="a2"/>
        <w:rPr>
          <w:rtl/>
        </w:rPr>
      </w:pPr>
      <w:bookmarkStart w:id="730" w:name="_Toc338427223"/>
      <w:bookmarkStart w:id="731" w:name="_Toc418284369"/>
      <w:r w:rsidRPr="00D92A48">
        <w:rPr>
          <w:rFonts w:hint="cs"/>
          <w:rtl/>
        </w:rPr>
        <w:t>ضمانت چیزی که حیوان آن را تلف</w:t>
      </w:r>
      <w:r w:rsidR="005A2E2B">
        <w:rPr>
          <w:rFonts w:hint="cs"/>
          <w:rtl/>
        </w:rPr>
        <w:t xml:space="preserve"> می‌</w:t>
      </w:r>
      <w:r w:rsidRPr="00D92A48">
        <w:rPr>
          <w:rFonts w:hint="cs"/>
          <w:rtl/>
        </w:rPr>
        <w:t>کند</w:t>
      </w:r>
      <w:bookmarkEnd w:id="730"/>
      <w:bookmarkEnd w:id="731"/>
    </w:p>
    <w:p w:rsidR="008E5DA0" w:rsidRPr="003D6F83" w:rsidRDefault="008E5DA0" w:rsidP="00D432E8">
      <w:pPr>
        <w:pStyle w:val="a3"/>
        <w:rPr>
          <w:rtl/>
        </w:rPr>
      </w:pPr>
      <w:r w:rsidRPr="003D6F83">
        <w:rPr>
          <w:rFonts w:hint="cs"/>
          <w:rtl/>
        </w:rPr>
        <w:t>هرگاه با شخصی حیوانی باشد او ضامن چیزی است که، حیوان آن را تلف</w:t>
      </w:r>
      <w:r w:rsidR="005A2E2B">
        <w:rPr>
          <w:rFonts w:hint="cs"/>
          <w:rtl/>
        </w:rPr>
        <w:t xml:space="preserve"> می‌</w:t>
      </w:r>
      <w:r w:rsidRPr="003D6F83">
        <w:rPr>
          <w:rFonts w:hint="cs"/>
          <w:rtl/>
        </w:rPr>
        <w:t>کند خواه تلف شده جان باشد یا مال و در شب باشد یا در روز و خواه آن را براند یا زمامش را بکشد یا سوار بر آن باشد، به هر حال ضامن چیزی است که تلف کرده است. چون در دست اوست و بر وی لازم است که از آن مواظبت کند، و خواه کسی که با حیوان است مالک آن باشد یا مزدور وی باشد یا در اجاره</w:t>
      </w:r>
      <w:r w:rsidR="005A2E2B">
        <w:rPr>
          <w:rFonts w:hint="cs"/>
          <w:rtl/>
        </w:rPr>
        <w:t xml:space="preserve">‌اش </w:t>
      </w:r>
      <w:r w:rsidRPr="003D6F83">
        <w:rPr>
          <w:rFonts w:hint="cs"/>
          <w:rtl/>
        </w:rPr>
        <w:t xml:space="preserve">باشد یا آن را به عاریه گرفته یا آن را غصب کرده باشد. چون به هر حال در دست اوست. </w:t>
      </w:r>
    </w:p>
    <w:p w:rsidR="008E5DA0" w:rsidRPr="003D6F83" w:rsidRDefault="008E5DA0" w:rsidP="00D432E8">
      <w:pPr>
        <w:pStyle w:val="a3"/>
        <w:rPr>
          <w:rtl/>
        </w:rPr>
      </w:pPr>
      <w:r w:rsidRPr="003D6F83">
        <w:rPr>
          <w:rFonts w:hint="cs"/>
          <w:rtl/>
        </w:rPr>
        <w:t>اگر کسی حیوانی را سیخنک زد و آن حیوان جفتک زد یا چیزی را انداخت و تلف کرد ضمانت بر عهده کسی است که سیخنک زده است. حیوان و چهارپایی که با منع کردن و لگام زدن</w:t>
      </w:r>
      <w:r w:rsidR="005A2E2B">
        <w:rPr>
          <w:rFonts w:hint="cs"/>
          <w:rtl/>
        </w:rPr>
        <w:t xml:space="preserve"> نمی‌</w:t>
      </w:r>
      <w:r w:rsidRPr="003D6F83">
        <w:rPr>
          <w:rFonts w:hint="cs"/>
          <w:rtl/>
        </w:rPr>
        <w:t xml:space="preserve">شود آن را نگه داشت، نباید در بازارها سوار بر آن شد پس اگر بر آن سوار شد و چیزی را تلف کرد ضامن آن است. چون با سوار شدن آن مرتکب تقصیر شده است. اگر چهارپایی افسارکش داشت و چیزی را تلف کرد ضمانت به عهده افسارکش است. </w:t>
      </w:r>
    </w:p>
    <w:p w:rsidR="008E5DA0" w:rsidRPr="003D6F83" w:rsidRDefault="008E5DA0" w:rsidP="00D432E8">
      <w:pPr>
        <w:pStyle w:val="a3"/>
        <w:rPr>
          <w:rtl/>
        </w:rPr>
      </w:pPr>
      <w:r w:rsidRPr="003D6F83">
        <w:rPr>
          <w:rFonts w:hint="cs"/>
          <w:rtl/>
        </w:rPr>
        <w:t>چهارپایان رها شده اگر زراعتی را تلف کنند یا غیر آن را، اگر در روز باشد صاحبان</w:t>
      </w:r>
      <w:r w:rsidR="005A2E2B">
        <w:rPr>
          <w:rFonts w:hint="cs"/>
          <w:rtl/>
        </w:rPr>
        <w:t xml:space="preserve"> آن‌ها </w:t>
      </w:r>
      <w:r w:rsidRPr="003D6F83">
        <w:rPr>
          <w:rFonts w:hint="cs"/>
          <w:rtl/>
        </w:rPr>
        <w:t>ضامن نیستند و اگر در شب باشد صاحبان</w:t>
      </w:r>
      <w:r w:rsidR="005A2E2B">
        <w:rPr>
          <w:rFonts w:hint="cs"/>
          <w:rtl/>
        </w:rPr>
        <w:t xml:space="preserve"> آن‌ها </w:t>
      </w:r>
      <w:r w:rsidRPr="003D6F83">
        <w:rPr>
          <w:rFonts w:hint="cs"/>
          <w:rtl/>
        </w:rPr>
        <w:t xml:space="preserve">ضامن هستند. چون عادت چنان جاری شده است که، کشتزار و بوستان را در روز حفظ کنند و چهارپایان را لازم است که در روز به چرا رها کنند، و عادت چنان است که چهارپایان را </w:t>
      </w:r>
      <w:r w:rsidRPr="00D64B3F">
        <w:rPr>
          <w:rFonts w:hint="cs"/>
          <w:rtl/>
        </w:rPr>
        <w:t>(</w:t>
      </w:r>
      <w:r w:rsidRPr="00D64B3F">
        <w:rPr>
          <w:rFonts w:hint="cs"/>
          <w:color w:val="003300"/>
          <w:rtl/>
        </w:rPr>
        <w:t>درشب</w:t>
      </w:r>
      <w:r w:rsidRPr="00D64B3F">
        <w:rPr>
          <w:rFonts w:hint="cs"/>
          <w:rtl/>
        </w:rPr>
        <w:t>)</w:t>
      </w:r>
      <w:r w:rsidRPr="003D6F83">
        <w:rPr>
          <w:rFonts w:hint="cs"/>
          <w:rtl/>
        </w:rPr>
        <w:t xml:space="preserve"> رها نکنند پس اگر در شب رها شوند و چیزی را تلف کنند صاحبان</w:t>
      </w:r>
      <w:r w:rsidR="005A2E2B">
        <w:rPr>
          <w:rFonts w:hint="cs"/>
          <w:rtl/>
        </w:rPr>
        <w:t xml:space="preserve"> آن‌ها </w:t>
      </w:r>
      <w:r w:rsidRPr="003D6F83">
        <w:rPr>
          <w:rFonts w:hint="cs"/>
          <w:rtl/>
        </w:rPr>
        <w:t>تقصیر و کوتاهی کرده</w:t>
      </w:r>
      <w:r w:rsidR="005A2E2B">
        <w:rPr>
          <w:rFonts w:hint="cs"/>
          <w:rtl/>
        </w:rPr>
        <w:t xml:space="preserve">‌اند </w:t>
      </w:r>
      <w:r w:rsidRPr="003D6F83">
        <w:rPr>
          <w:rFonts w:hint="cs"/>
          <w:rtl/>
        </w:rPr>
        <w:t>و ضامن</w:t>
      </w:r>
      <w:r w:rsidR="005A2E2B">
        <w:rPr>
          <w:rFonts w:hint="cs"/>
          <w:rtl/>
        </w:rPr>
        <w:t xml:space="preserve"> می‌</w:t>
      </w:r>
      <w:r w:rsidRPr="003D6F83">
        <w:rPr>
          <w:rFonts w:hint="cs"/>
          <w:rtl/>
        </w:rPr>
        <w:t xml:space="preserve">باشند. </w:t>
      </w:r>
    </w:p>
    <w:p w:rsidR="008E5DA0" w:rsidRPr="003D6F83" w:rsidRDefault="008E5DA0" w:rsidP="00D432E8">
      <w:pPr>
        <w:pStyle w:val="a3"/>
        <w:rPr>
          <w:rtl/>
        </w:rPr>
      </w:pPr>
      <w:r w:rsidRPr="003D6F83">
        <w:rPr>
          <w:rFonts w:hint="cs"/>
          <w:rtl/>
        </w:rPr>
        <w:t>و تمام آنچه درباره ضمانت صاحب چهارپا گفتیم، وقتی است که صاحب مال تقصیر و کوتاهی نکرده باشد. اگر صاحب مال کوتاهی و تقصیر کرده باشد مانند آنکه، مال خود را بر چهار پا عرضه کرده باشد یا آن را در سر راه چهار پا قرار داده باشد بر صاحب چهار پا ضمانتی نیست. اگر کسی در خانه</w:t>
      </w:r>
      <w:r w:rsidR="005A2E2B">
        <w:rPr>
          <w:rFonts w:hint="cs"/>
          <w:rtl/>
        </w:rPr>
        <w:t xml:space="preserve">‌اش </w:t>
      </w:r>
      <w:r w:rsidRPr="003D6F83">
        <w:rPr>
          <w:rFonts w:hint="cs"/>
          <w:rtl/>
        </w:rPr>
        <w:t>سگ گزنده یا چهارپای چموشی داشت و کسی با اجازه او وارد خانه</w:t>
      </w:r>
      <w:r w:rsidR="005A2E2B">
        <w:rPr>
          <w:rFonts w:hint="cs"/>
          <w:rtl/>
        </w:rPr>
        <w:t xml:space="preserve">‌اش </w:t>
      </w:r>
      <w:r w:rsidRPr="003D6F83">
        <w:rPr>
          <w:rFonts w:hint="cs"/>
          <w:rtl/>
        </w:rPr>
        <w:t xml:space="preserve">شد و او را از حال سگ و چهارپا آگاه نساخته بود و سگ او را گاز گرفت یا چهارپای چموش به وی آسیبی رساند صاحب خانه ضامن است، اگرچه وارد شونده بینا هم باشد. اگر وارد شونده بدون اجازه وارد شود یا او را از حال سگ و چهار پا مطلع ساخته باشد، بر وی ضمانتی نیست. چون وارد شونده خود سبب آن شده است. باید دانست در این گونه موارد ضمانت جان دیه بر عاقله است. </w:t>
      </w:r>
    </w:p>
    <w:p w:rsidR="008E5DA0" w:rsidRPr="00D92A48" w:rsidRDefault="008E5DA0" w:rsidP="005102EB">
      <w:pPr>
        <w:pStyle w:val="a2"/>
        <w:rPr>
          <w:rtl/>
        </w:rPr>
      </w:pPr>
      <w:bookmarkStart w:id="732" w:name="_Toc338427224"/>
      <w:bookmarkStart w:id="733" w:name="_Toc418284370"/>
      <w:r w:rsidRPr="00D92A48">
        <w:rPr>
          <w:rFonts w:hint="cs"/>
          <w:rtl/>
        </w:rPr>
        <w:t>احکام باغیان</w:t>
      </w:r>
      <w:bookmarkEnd w:id="732"/>
      <w:bookmarkEnd w:id="733"/>
    </w:p>
    <w:p w:rsidR="008E5DA0" w:rsidRPr="003D6F83" w:rsidRDefault="008E5DA0" w:rsidP="00D432E8">
      <w:pPr>
        <w:pStyle w:val="a3"/>
        <w:rPr>
          <w:rtl/>
        </w:rPr>
      </w:pPr>
      <w:r w:rsidRPr="003D6F83">
        <w:rPr>
          <w:rFonts w:hint="cs"/>
          <w:rtl/>
        </w:rPr>
        <w:t>باغیان گروهی از مسلمانان مخالف امام و پیشوای عادل</w:t>
      </w:r>
      <w:r w:rsidR="005A2E2B">
        <w:rPr>
          <w:rFonts w:hint="cs"/>
          <w:rtl/>
        </w:rPr>
        <w:t xml:space="preserve"> می‌</w:t>
      </w:r>
      <w:r w:rsidRPr="003D6F83">
        <w:rPr>
          <w:rFonts w:hint="cs"/>
          <w:rtl/>
        </w:rPr>
        <w:t>باشند. و برخی گفته</w:t>
      </w:r>
      <w:r w:rsidR="005A2E2B">
        <w:rPr>
          <w:rFonts w:hint="cs"/>
          <w:rtl/>
        </w:rPr>
        <w:t>‌اند:</w:t>
      </w:r>
      <w:r w:rsidRPr="003D6F83">
        <w:rPr>
          <w:rFonts w:hint="cs"/>
          <w:rtl/>
        </w:rPr>
        <w:t xml:space="preserve"> عدالت امام شرط نیست، پس اطاعت امام و پیشوای مسلمین واجب است حتی اگر ستمکار و جابر باشد، و اطاعتش در چیزی واجب است که مخالف اوامر و نواهی شرع نباشد، به خلاف اینکه اگر مخالف اوامر و نواهی شرع باشد در آن صورت اطاعت وی واجب نیست. چون اطاعت مخلوق در معصیت و نافرمانی خالق جایز و درست</w:t>
      </w:r>
      <w:r w:rsidR="005A2E2B">
        <w:rPr>
          <w:rFonts w:hint="cs"/>
          <w:rtl/>
        </w:rPr>
        <w:t xml:space="preserve"> نمی‌</w:t>
      </w:r>
      <w:r w:rsidRPr="003D6F83">
        <w:rPr>
          <w:rFonts w:hint="cs"/>
          <w:rtl/>
        </w:rPr>
        <w:t xml:space="preserve">باشد. </w:t>
      </w:r>
    </w:p>
    <w:p w:rsidR="008E5DA0" w:rsidRPr="003D6F83" w:rsidRDefault="008E5DA0" w:rsidP="00D432E8">
      <w:pPr>
        <w:pStyle w:val="a3"/>
        <w:rPr>
          <w:rtl/>
        </w:rPr>
      </w:pPr>
      <w:r w:rsidRPr="003D6F83">
        <w:rPr>
          <w:rFonts w:hint="cs"/>
          <w:rtl/>
        </w:rPr>
        <w:t>اینگونه اشخاص را به آن جهت باغی نامیده</w:t>
      </w:r>
      <w:r w:rsidR="00550528">
        <w:rPr>
          <w:rFonts w:hint="cs"/>
          <w:rtl/>
        </w:rPr>
        <w:t>‌اند،</w:t>
      </w:r>
      <w:r w:rsidRPr="003D6F83">
        <w:rPr>
          <w:rFonts w:hint="cs"/>
          <w:rtl/>
        </w:rPr>
        <w:t xml:space="preserve"> چون مرتکب بغی و ظلم و تجاوز از حدّ و عدول از حق شده</w:t>
      </w:r>
      <w:r w:rsidR="005A2E2B">
        <w:rPr>
          <w:rFonts w:hint="cs"/>
          <w:rtl/>
        </w:rPr>
        <w:t>‌اند.</w:t>
      </w:r>
      <w:r w:rsidRPr="003D6F83">
        <w:rPr>
          <w:rFonts w:hint="cs"/>
          <w:rtl/>
        </w:rPr>
        <w:t xml:space="preserve"> و دلیل برباغیان قول خدای است که گفته است: </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وَإِن</w:t>
      </w:r>
      <w:r w:rsidR="00A17783">
        <w:rPr>
          <w:rFonts w:ascii="KFGQPC Uthmanic Script HAFS" w:hAnsi="KFGQPC Uthmanic Script HAFS" w:cs="KFGQPC Uthmanic Script HAFS"/>
          <w:sz w:val="28"/>
          <w:rtl/>
        </w:rPr>
        <w:t xml:space="preserve"> طَآئِفَتَانِ مِنَ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لۡمُؤۡمِنِينَ</w:t>
      </w:r>
      <w:r w:rsidR="00A17783">
        <w:rPr>
          <w:rFonts w:ascii="KFGQPC Uthmanic Script HAFS" w:hAnsi="KFGQPC Uthmanic Script HAFS" w:cs="KFGQPC Uthmanic Script HAFS"/>
          <w:sz w:val="28"/>
          <w:rtl/>
        </w:rPr>
        <w:t xml:space="preserve">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قۡتَتَلُواْ</w:t>
      </w:r>
      <w:r w:rsidR="00A17783">
        <w:rPr>
          <w:rFonts w:ascii="KFGQPC Uthmanic Script HAFS" w:hAnsi="KFGQPC Uthmanic Script HAFS" w:cs="KFGQPC Uthmanic Script HAFS"/>
          <w:sz w:val="28"/>
          <w:rtl/>
        </w:rPr>
        <w:t xml:space="preserve"> فَأَصۡلِحُواْ بَيۡنَهُمَاۖ فَإِنۢ بَغَتۡ إِحۡدَىٰهُمَا عَلَى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لۡأُخۡرَىٰ</w:t>
      </w:r>
      <w:r w:rsidR="00A17783">
        <w:rPr>
          <w:rFonts w:ascii="KFGQPC Uthmanic Script HAFS" w:hAnsi="KFGQPC Uthmanic Script HAFS" w:cs="KFGQPC Uthmanic Script HAFS"/>
          <w:sz w:val="28"/>
          <w:rtl/>
        </w:rPr>
        <w:t xml:space="preserve"> فَقَٰتِلُواْ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لَّتِي</w:t>
      </w:r>
      <w:r w:rsidR="00A17783">
        <w:rPr>
          <w:rFonts w:ascii="KFGQPC Uthmanic Script HAFS" w:hAnsi="KFGQPC Uthmanic Script HAFS" w:cs="KFGQPC Uthmanic Script HAFS"/>
          <w:sz w:val="28"/>
          <w:rtl/>
        </w:rPr>
        <w:t xml:space="preserve"> تَبۡغِي حَتَّىٰ تَفِيٓءَ إِلَىٰٓ أَمۡرِ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3D6F83">
        <w:rPr>
          <w:rFonts w:cs="B Lotus" w:hint="cs"/>
          <w:sz w:val="28"/>
          <w:rtl/>
          <w:lang w:bidi="fa-IR"/>
        </w:rPr>
        <w:t xml:space="preserve"> </w:t>
      </w:r>
      <w:r w:rsidRPr="007B46FD">
        <w:rPr>
          <w:rStyle w:val="Char4"/>
          <w:rtl/>
        </w:rPr>
        <w:t>[</w:t>
      </w:r>
      <w:r w:rsidRPr="007B46FD">
        <w:rPr>
          <w:rStyle w:val="Char4"/>
          <w:rFonts w:hint="cs"/>
          <w:rtl/>
        </w:rPr>
        <w:t>الحجزات: 9</w:t>
      </w:r>
      <w:r w:rsidRPr="007B46FD">
        <w:rPr>
          <w:rStyle w:val="Char4"/>
          <w:rtl/>
        </w:rPr>
        <w:t>]</w:t>
      </w:r>
      <w:r w:rsidRPr="007B46FD">
        <w:rPr>
          <w:rStyle w:val="Char3"/>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اگر دو گروه از مؤمنان با هم به جنگ برخاستند در میان ایشان اصلاح کنید، پس اگر یکی از آن دو گروه بر گروهی دیگر مرتکب بغی و طغیان و تجاوز شد با گروه باغی بجنگید تا اینکه به امر خداوند برگردد (و به قانون الهی راضی شود)</w:t>
      </w:r>
      <w:r>
        <w:rPr>
          <w:rFonts w:ascii="Traditional Arabic" w:hAnsi="Traditional Arabic" w:cs="Traditional Arabic"/>
          <w:rtl/>
        </w:rPr>
        <w:t>»</w:t>
      </w:r>
      <w:r w:rsidRPr="003D6F83">
        <w:rPr>
          <w:rFonts w:hint="cs"/>
          <w:rtl/>
        </w:rPr>
        <w:t>.</w:t>
      </w:r>
    </w:p>
    <w:p w:rsidR="008E5DA0" w:rsidRPr="00D92A48" w:rsidRDefault="008E5DA0" w:rsidP="005102EB">
      <w:pPr>
        <w:pStyle w:val="a2"/>
        <w:rPr>
          <w:rtl/>
        </w:rPr>
      </w:pPr>
      <w:bookmarkStart w:id="734" w:name="_Toc338427225"/>
      <w:bookmarkStart w:id="735" w:name="_Toc418284371"/>
      <w:r w:rsidRPr="00D92A48">
        <w:rPr>
          <w:rFonts w:hint="cs"/>
          <w:rtl/>
        </w:rPr>
        <w:t>شرایط جنگ و قتال با باغیان</w:t>
      </w:r>
      <w:bookmarkEnd w:id="734"/>
      <w:bookmarkEnd w:id="735"/>
    </w:p>
    <w:p w:rsidR="008E5DA0" w:rsidRPr="003D6F83" w:rsidRDefault="008E5DA0" w:rsidP="007B46FD">
      <w:pPr>
        <w:pStyle w:val="a3"/>
        <w:rPr>
          <w:rtl/>
        </w:rPr>
      </w:pPr>
      <w:r w:rsidRPr="003D6F83">
        <w:rPr>
          <w:rFonts w:hint="cs"/>
          <w:rtl/>
        </w:rPr>
        <w:t xml:space="preserve">به دلیل همان آیه که گفته شد با باغیان جنگ کنید..... به سه شرط بر امام مسلمین واجب است که با آنان جنگ کند: </w:t>
      </w:r>
    </w:p>
    <w:p w:rsidR="008E5DA0" w:rsidRPr="003D6F83" w:rsidRDefault="008E5DA0" w:rsidP="007B46FD">
      <w:pPr>
        <w:pStyle w:val="a3"/>
        <w:rPr>
          <w:rtl/>
        </w:rPr>
      </w:pPr>
      <w:r w:rsidRPr="003D6F83">
        <w:rPr>
          <w:rFonts w:hint="cs"/>
          <w:rtl/>
        </w:rPr>
        <w:t>اول: این که دارای شوکت و قدرت باشند و از خود دفاع کنند و امکان مقاومت در برابر امام را داشته باشند و فرمانده مطاعی نیز داشته باشند. اگر افرادی باشند که دستگیری آنان آسان باشد باغی به حساب</w:t>
      </w:r>
      <w:r w:rsidR="005A2E2B">
        <w:rPr>
          <w:rFonts w:hint="cs"/>
          <w:rtl/>
        </w:rPr>
        <w:t xml:space="preserve"> نمی‌</w:t>
      </w:r>
      <w:r w:rsidRPr="003D6F83">
        <w:rPr>
          <w:rFonts w:hint="cs"/>
          <w:rtl/>
        </w:rPr>
        <w:t xml:space="preserve">آیند. </w:t>
      </w:r>
    </w:p>
    <w:p w:rsidR="008E5DA0" w:rsidRPr="003D6F83" w:rsidRDefault="008E5DA0" w:rsidP="007B46FD">
      <w:pPr>
        <w:pStyle w:val="a3"/>
        <w:rPr>
          <w:rtl/>
        </w:rPr>
      </w:pPr>
      <w:r w:rsidRPr="003D6F83">
        <w:rPr>
          <w:rFonts w:hint="cs"/>
          <w:rtl/>
        </w:rPr>
        <w:t>دوم: از قبضه قدرت امام بیرون رفته باشند، به این معنی که نافرمانی کنند یا از پرداخت حقوق واجبه امتناع ورزند، خواه حقوق مالی باشد مانند زکات، یا غیر مالی باشد مانند حدودات و قصاص.</w:t>
      </w:r>
    </w:p>
    <w:p w:rsidR="008E5DA0" w:rsidRDefault="008E5DA0" w:rsidP="007B46FD">
      <w:pPr>
        <w:pStyle w:val="a3"/>
      </w:pPr>
      <w:r w:rsidRPr="003D6F83">
        <w:rPr>
          <w:rFonts w:hint="cs"/>
          <w:rtl/>
        </w:rPr>
        <w:t>سوم: باید در مخالفت خود تأویل و مستمسکی موجه روا داشته باشد به</w:t>
      </w:r>
      <w:r w:rsidR="00B94649">
        <w:rPr>
          <w:rFonts w:hint="cs"/>
          <w:rtl/>
        </w:rPr>
        <w:t xml:space="preserve"> گونه‌ای </w:t>
      </w:r>
      <w:r w:rsidRPr="003D6F83">
        <w:rPr>
          <w:rFonts w:hint="cs"/>
          <w:rtl/>
        </w:rPr>
        <w:t xml:space="preserve">که شبهه ای برایشان پیش آید که با توجه به آن معتقد به جواز خروج و بیرون رفتن از اطاعت گردند، به این معنی که به چیزی از کتاب خدا یا سنت تمسک جویند، یا به ظاهر آن استناد کنند و بر مبنای ظاهر آن عمل نمایند. مانند تأویل امتناع </w:t>
      </w:r>
      <w:r w:rsidRPr="007B46FD">
        <w:rPr>
          <w:rFonts w:hint="cs"/>
          <w:rtl/>
        </w:rPr>
        <w:t xml:space="preserve">کنندگان از پرداخت زکات در زمان حضرت ابوبکر صدیق </w:t>
      </w:r>
      <w:r w:rsidRPr="007B46FD">
        <w:rPr>
          <w:rFonts w:hint="cs"/>
          <w:rtl/>
        </w:rPr>
        <w:sym w:font="AGA Arabesque" w:char="F074"/>
      </w:r>
      <w:r w:rsidRPr="007B46FD">
        <w:rPr>
          <w:rFonts w:hint="cs"/>
          <w:rtl/>
        </w:rPr>
        <w:t xml:space="preserve"> که</w:t>
      </w:r>
      <w:r w:rsidR="005A2E2B" w:rsidRPr="007B46FD">
        <w:rPr>
          <w:rFonts w:hint="cs"/>
          <w:rtl/>
        </w:rPr>
        <w:t xml:space="preserve"> می‌</w:t>
      </w:r>
      <w:r w:rsidRPr="007B46FD">
        <w:rPr>
          <w:rFonts w:hint="cs"/>
          <w:rtl/>
        </w:rPr>
        <w:t xml:space="preserve">گفتند: </w:t>
      </w:r>
      <w:r w:rsidRPr="007B46FD">
        <w:rPr>
          <w:rtl/>
        </w:rPr>
        <w:t>«</w:t>
      </w:r>
      <w:r w:rsidRPr="007B46FD">
        <w:rPr>
          <w:rFonts w:hint="cs"/>
          <w:rtl/>
        </w:rPr>
        <w:t>به ما دستور داده شده که زکات را به کسی بدهیم که دعایش برای ما آرامش بخش است، و او رسول خدا بود</w:t>
      </w:r>
      <w:r w:rsidRPr="007B46FD">
        <w:rPr>
          <w:rtl/>
        </w:rPr>
        <w:t>»</w:t>
      </w:r>
      <w:r w:rsidRPr="007B46FD">
        <w:rPr>
          <w:rFonts w:hint="cs"/>
          <w:rtl/>
        </w:rPr>
        <w:t xml:space="preserve"> چون خداوند</w:t>
      </w:r>
      <w:r w:rsidR="005A2E2B" w:rsidRPr="007B46FD">
        <w:rPr>
          <w:rFonts w:hint="cs"/>
          <w:rtl/>
        </w:rPr>
        <w:t xml:space="preserve"> می‌</w:t>
      </w:r>
      <w:r w:rsidRPr="007B46FD">
        <w:rPr>
          <w:rFonts w:hint="cs"/>
          <w:rtl/>
        </w:rPr>
        <w:t>گوید</w:t>
      </w:r>
      <w:r w:rsidRPr="003D6F83">
        <w:rPr>
          <w:rFonts w:hint="cs"/>
          <w:rtl/>
        </w:rPr>
        <w:t>:</w:t>
      </w:r>
      <w:r w:rsidR="00C73C3A" w:rsidRPr="003D6F83">
        <w:rPr>
          <w:rFonts w:hint="cs"/>
          <w:rtl/>
        </w:rPr>
        <w:t xml:space="preserve"> </w:t>
      </w:r>
      <w:r w:rsidR="00C73C3A">
        <w:rPr>
          <w:rFonts w:ascii="Traditional Arabic" w:hAnsi="Traditional Arabic" w:cs="Traditional Arabic"/>
          <w:rtl/>
        </w:rPr>
        <w:t>﴿</w:t>
      </w:r>
      <w:r w:rsidR="00A17783">
        <w:rPr>
          <w:rFonts w:ascii="KFGQPC Uthmanic Script HAFS" w:hAnsi="KFGQPC Uthmanic Script HAFS" w:cs="KFGQPC Uthmanic Script HAFS" w:hint="eastAsia"/>
          <w:rtl/>
        </w:rPr>
        <w:t>خُذۡ</w:t>
      </w:r>
      <w:r w:rsidR="00A17783">
        <w:rPr>
          <w:rFonts w:ascii="KFGQPC Uthmanic Script HAFS" w:hAnsi="KFGQPC Uthmanic Script HAFS" w:cs="KFGQPC Uthmanic Script HAFS"/>
          <w:rtl/>
        </w:rPr>
        <w:t xml:space="preserve"> مِنۡ أَمۡوَٰلِهِمۡ صَدَقَةٗ تُطَهِّرُهُمۡ وَتُزَكِّيهِم بِهَا وَصَلِّ عَلَيۡهِمۡۖ إِنَّ صَلَوٰتَكَ سَكَنٞ لَّهُمۡ</w:t>
      </w:r>
      <w:r w:rsidR="00C73C3A">
        <w:rPr>
          <w:rFonts w:ascii="Traditional Arabic" w:hAnsi="Traditional Arabic" w:cs="Traditional Arabic"/>
          <w:rtl/>
        </w:rPr>
        <w:t>﴾</w:t>
      </w:r>
      <w:r w:rsidR="00C73C3A" w:rsidRPr="003D6F83">
        <w:rPr>
          <w:rFonts w:hint="cs"/>
          <w:rtl/>
        </w:rPr>
        <w:t xml:space="preserve"> </w:t>
      </w:r>
      <w:r w:rsidR="00C73C3A" w:rsidRPr="007B46FD">
        <w:rPr>
          <w:rStyle w:val="Char4"/>
          <w:rtl/>
        </w:rPr>
        <w:t>[</w:t>
      </w:r>
      <w:r w:rsidR="00C73C3A" w:rsidRPr="007B46FD">
        <w:rPr>
          <w:rStyle w:val="Char4"/>
          <w:rFonts w:hint="cs"/>
          <w:rtl/>
        </w:rPr>
        <w:t>التوبة: 103</w:t>
      </w:r>
      <w:r w:rsidR="00C73C3A" w:rsidRPr="007B46FD">
        <w:rPr>
          <w:rStyle w:val="Char4"/>
          <w:rtl/>
        </w:rPr>
        <w:t>]</w:t>
      </w:r>
      <w:r w:rsidR="00C73C3A" w:rsidRPr="007B46FD">
        <w:rPr>
          <w:rtl/>
        </w:rPr>
        <w:t>.</w:t>
      </w:r>
      <w:r w:rsidR="00FE7249" w:rsidRPr="007B46FD">
        <w:rPr>
          <w:rFonts w:hint="cs"/>
          <w:rtl/>
        </w:rPr>
        <w:t xml:space="preserve"> </w:t>
      </w:r>
      <w:r w:rsidRPr="007B46FD">
        <w:rPr>
          <w:rtl/>
        </w:rPr>
        <w:t>«</w:t>
      </w:r>
      <w:r w:rsidRPr="007B46FD">
        <w:rPr>
          <w:rFonts w:hint="cs"/>
          <w:rtl/>
        </w:rPr>
        <w:t>از اموال ایشان صدقه و زکات بگیرد تا به این وسیله آنان را از آلودگی حرص و طمع پاک کنی و دلشان را تزکیه نمایی و برای ایشان دعا کن که دعای تو برایشان آرامش بخش است</w:t>
      </w:r>
      <w:r w:rsidRPr="007B46FD">
        <w:rPr>
          <w:rtl/>
        </w:rPr>
        <w:t>»</w:t>
      </w:r>
      <w:r w:rsidRPr="007B46FD">
        <w:rPr>
          <w:rFonts w:hint="cs"/>
          <w:rtl/>
        </w:rPr>
        <w:t>. و</w:t>
      </w:r>
      <w:r w:rsidR="005A2E2B" w:rsidRPr="007B46FD">
        <w:rPr>
          <w:rFonts w:hint="cs"/>
          <w:rtl/>
        </w:rPr>
        <w:t xml:space="preserve"> می‌</w:t>
      </w:r>
      <w:r w:rsidRPr="007B46FD">
        <w:rPr>
          <w:rFonts w:hint="cs"/>
          <w:rtl/>
        </w:rPr>
        <w:t xml:space="preserve">گفتند: پس دعای غیر رسول برای ما آرامش بخش نیست، پس دادن زکات به غیر رسول الله واجب نیست. </w:t>
      </w:r>
    </w:p>
    <w:p w:rsidR="007B46FD" w:rsidRDefault="007B46FD" w:rsidP="007B46FD">
      <w:pPr>
        <w:pStyle w:val="a3"/>
      </w:pPr>
    </w:p>
    <w:p w:rsidR="007B46FD" w:rsidRPr="00A17783" w:rsidRDefault="007B46FD" w:rsidP="007B46FD">
      <w:pPr>
        <w:pStyle w:val="a3"/>
        <w:rPr>
          <w:rFonts w:ascii="KFGQPC Uthmanic Script HAFS" w:hAnsi="KFGQPC Uthmanic Script HAFS" w:cs="KFGQPC Uthmanic Script HAFS"/>
          <w:rtl/>
        </w:rPr>
      </w:pPr>
    </w:p>
    <w:p w:rsidR="008E5DA0" w:rsidRPr="00D92A48" w:rsidRDefault="008E5DA0" w:rsidP="005102EB">
      <w:pPr>
        <w:pStyle w:val="a2"/>
        <w:rPr>
          <w:rtl/>
        </w:rPr>
      </w:pPr>
      <w:bookmarkStart w:id="736" w:name="_Toc338427226"/>
      <w:bookmarkStart w:id="737" w:name="_Toc418284372"/>
      <w:r w:rsidRPr="00D92A48">
        <w:rPr>
          <w:rFonts w:hint="cs"/>
          <w:rtl/>
        </w:rPr>
        <w:t>چگونه باید با باغیان جنگید</w:t>
      </w:r>
      <w:bookmarkEnd w:id="736"/>
      <w:bookmarkEnd w:id="737"/>
    </w:p>
    <w:p w:rsidR="008E5DA0" w:rsidRPr="003D6F83" w:rsidRDefault="008E5DA0" w:rsidP="007B46FD">
      <w:pPr>
        <w:pStyle w:val="a3"/>
        <w:rPr>
          <w:rtl/>
        </w:rPr>
      </w:pPr>
      <w:r w:rsidRPr="003D6F83">
        <w:rPr>
          <w:rFonts w:hint="cs"/>
          <w:rtl/>
        </w:rPr>
        <w:t>چگونگی جنگ و مقابله با باغیان، به همان شکلی است که به آن دفع حمله متجاوز</w:t>
      </w:r>
      <w:r w:rsidR="005A2E2B">
        <w:rPr>
          <w:rFonts w:hint="cs"/>
          <w:rtl/>
        </w:rPr>
        <w:t xml:space="preserve"> می‌</w:t>
      </w:r>
      <w:r w:rsidRPr="003D6F83">
        <w:rPr>
          <w:rFonts w:hint="cs"/>
          <w:rtl/>
        </w:rPr>
        <w:t>شود که قبلا گفته شد. چون مقصود و هدف از جنگ با باغیان برگرداندن آنان به اطاعت امام و برطرف کردن شرّ آنان است، و خود جنگ با آنان هدف نیست. پس اگر اسارت آنان ممکن باشد نباید آنان را کشت، و هرگاه ممکن باشد با مجروح کردن آنان غائله را پایان داد کشتن زخمیان لازم نیست و نباید زخمیان آنان را کشت و تیر خلاص زد، بنابراین وقتی که جنگ در گرفت کار از کنترل خارج</w:t>
      </w:r>
      <w:r w:rsidR="005A2E2B">
        <w:rPr>
          <w:rFonts w:hint="cs"/>
          <w:rtl/>
        </w:rPr>
        <w:t xml:space="preserve"> می‌</w:t>
      </w:r>
      <w:r w:rsidRPr="003D6F83">
        <w:rPr>
          <w:rFonts w:hint="cs"/>
          <w:rtl/>
        </w:rPr>
        <w:t xml:space="preserve">شود، و اگر یکی از باغیان به اسارت درآید یا سخت مجروح و زخمی گردد نباید کشته شود. </w:t>
      </w:r>
    </w:p>
    <w:p w:rsidR="008E5DA0" w:rsidRPr="007B46FD" w:rsidRDefault="008E5DA0" w:rsidP="007B46FD">
      <w:pPr>
        <w:pStyle w:val="a3"/>
        <w:rPr>
          <w:rtl/>
        </w:rPr>
      </w:pPr>
      <w:r w:rsidRPr="007B46FD">
        <w:rPr>
          <w:rFonts w:hint="cs"/>
          <w:rtl/>
        </w:rPr>
        <w:t>ابوحنیفه گفته است: اسیرشان کشته</w:t>
      </w:r>
      <w:r w:rsidR="005A2E2B" w:rsidRPr="007B46FD">
        <w:rPr>
          <w:rFonts w:hint="cs"/>
          <w:rtl/>
        </w:rPr>
        <w:t xml:space="preserve"> می‌</w:t>
      </w:r>
      <w:r w:rsidRPr="007B46FD">
        <w:rPr>
          <w:rFonts w:hint="cs"/>
          <w:rtl/>
        </w:rPr>
        <w:t>شود و زخمی آنان نیز کشته</w:t>
      </w:r>
      <w:r w:rsidR="005A2E2B" w:rsidRPr="007B46FD">
        <w:rPr>
          <w:rFonts w:hint="cs"/>
          <w:rtl/>
        </w:rPr>
        <w:t xml:space="preserve"> می‌</w:t>
      </w:r>
      <w:r w:rsidRPr="007B46FD">
        <w:rPr>
          <w:rFonts w:hint="cs"/>
          <w:rtl/>
        </w:rPr>
        <w:t>شود. و حجت ما که گفتیم: کشته</w:t>
      </w:r>
      <w:r w:rsidR="005A2E2B" w:rsidRPr="007B46FD">
        <w:rPr>
          <w:rFonts w:hint="cs"/>
          <w:rtl/>
        </w:rPr>
        <w:t xml:space="preserve"> نمی‌</w:t>
      </w:r>
      <w:r w:rsidRPr="007B46FD">
        <w:rPr>
          <w:rFonts w:hint="cs"/>
          <w:rtl/>
        </w:rPr>
        <w:t xml:space="preserve">شوند، سخن پیامبر </w:t>
      </w:r>
      <w:r w:rsidRPr="007B46FD">
        <w:rPr>
          <w:rFonts w:hint="cs"/>
          <w:rtl/>
        </w:rPr>
        <w:sym w:font="AGA Arabesque" w:char="F072"/>
      </w:r>
      <w:r w:rsidRPr="007B46FD">
        <w:rPr>
          <w:rFonts w:hint="cs"/>
          <w:rtl/>
        </w:rPr>
        <w:t xml:space="preserve"> است به ابن مسعود </w:t>
      </w:r>
      <w:r w:rsidRPr="007B46FD">
        <w:rPr>
          <w:rFonts w:hint="cs"/>
          <w:rtl/>
        </w:rPr>
        <w:sym w:font="AGA Arabesque" w:char="F074"/>
      </w:r>
      <w:r w:rsidRPr="007B46FD">
        <w:rPr>
          <w:rFonts w:hint="cs"/>
          <w:rtl/>
        </w:rPr>
        <w:t xml:space="preserve"> که گفت: </w:t>
      </w:r>
      <w:r w:rsidRPr="007B46FD">
        <w:rPr>
          <w:rtl/>
        </w:rPr>
        <w:t>«</w:t>
      </w:r>
      <w:r w:rsidRPr="007B46FD">
        <w:rPr>
          <w:rFonts w:hint="cs"/>
          <w:rtl/>
        </w:rPr>
        <w:t>ای فرزند مادر عبد، حکم کسی از امت من که باغی گردد چیست؟</w:t>
      </w:r>
      <w:r w:rsidRPr="007B46FD">
        <w:rPr>
          <w:rtl/>
        </w:rPr>
        <w:t>»</w:t>
      </w:r>
      <w:r w:rsidRPr="007B46FD">
        <w:rPr>
          <w:rFonts w:hint="cs"/>
          <w:rtl/>
        </w:rPr>
        <w:t xml:space="preserve"> عبدالله گفت:</w:t>
      </w:r>
      <w:r w:rsidR="00B37529" w:rsidRPr="007B46FD">
        <w:rPr>
          <w:rFonts w:hint="cs"/>
          <w:rtl/>
        </w:rPr>
        <w:t xml:space="preserve"> </w:t>
      </w:r>
      <w:r w:rsidRPr="007B46FD">
        <w:rPr>
          <w:rtl/>
        </w:rPr>
        <w:t>«</w:t>
      </w:r>
      <w:r w:rsidRPr="007B46FD">
        <w:rPr>
          <w:rFonts w:hint="cs"/>
          <w:rtl/>
        </w:rPr>
        <w:t>گفتم خدای و رسول او بهتر</w:t>
      </w:r>
      <w:r w:rsidR="005A2E2B" w:rsidRPr="007B46FD">
        <w:rPr>
          <w:rFonts w:hint="cs"/>
          <w:rtl/>
        </w:rPr>
        <w:t xml:space="preserve"> می‌</w:t>
      </w:r>
      <w:r w:rsidRPr="007B46FD">
        <w:rPr>
          <w:rFonts w:hint="cs"/>
          <w:rtl/>
        </w:rPr>
        <w:t>دانند و داناترند</w:t>
      </w:r>
      <w:r w:rsidRPr="007B46FD">
        <w:rPr>
          <w:rtl/>
        </w:rPr>
        <w:t>»</w:t>
      </w:r>
      <w:r w:rsidRPr="007B46FD">
        <w:rPr>
          <w:rFonts w:hint="cs"/>
          <w:rtl/>
        </w:rPr>
        <w:t xml:space="preserve"> پیامبر </w:t>
      </w:r>
      <w:r w:rsidRPr="007B46FD">
        <w:rPr>
          <w:rFonts w:hint="cs"/>
          <w:rtl/>
        </w:rPr>
        <w:sym w:font="AGA Arabesque" w:char="F072"/>
      </w:r>
      <w:r w:rsidRPr="007B46FD">
        <w:rPr>
          <w:rFonts w:hint="cs"/>
          <w:rtl/>
        </w:rPr>
        <w:t xml:space="preserve"> فرمود: </w:t>
      </w:r>
    </w:p>
    <w:p w:rsidR="008E5DA0" w:rsidRPr="003D6F83" w:rsidRDefault="008E5DA0" w:rsidP="007B46FD">
      <w:pPr>
        <w:ind w:firstLine="284"/>
        <w:jc w:val="both"/>
        <w:rPr>
          <w:rFonts w:cs="B Lotus"/>
          <w:sz w:val="28"/>
          <w:rtl/>
          <w:lang w:bidi="fa-IR"/>
        </w:rPr>
      </w:pPr>
      <w:r w:rsidRPr="00D64B3F">
        <w:rPr>
          <w:rStyle w:val="Char1"/>
          <w:rtl/>
        </w:rPr>
        <w:t>«لَا یُت</w:t>
      </w:r>
      <w:r w:rsidRPr="00D64B3F">
        <w:rPr>
          <w:rStyle w:val="Char1"/>
          <w:rFonts w:hint="cs"/>
          <w:rtl/>
        </w:rPr>
        <w:t>ْ</w:t>
      </w:r>
      <w:r w:rsidRPr="00D64B3F">
        <w:rPr>
          <w:rStyle w:val="Char1"/>
          <w:rtl/>
        </w:rPr>
        <w:t>بَعُ مَد</w:t>
      </w:r>
      <w:r w:rsidRPr="00D64B3F">
        <w:rPr>
          <w:rStyle w:val="Char1"/>
          <w:rFonts w:hint="cs"/>
          <w:rtl/>
        </w:rPr>
        <w:t>ْ</w:t>
      </w:r>
      <w:r w:rsidRPr="00D64B3F">
        <w:rPr>
          <w:rStyle w:val="Char1"/>
          <w:rtl/>
        </w:rPr>
        <w:t>بِرُهُم</w:t>
      </w:r>
      <w:r w:rsidRPr="00D64B3F">
        <w:rPr>
          <w:rStyle w:val="Char1"/>
          <w:rFonts w:hint="cs"/>
          <w:rtl/>
        </w:rPr>
        <w:t>ْ</w:t>
      </w:r>
      <w:r w:rsidRPr="00D64B3F">
        <w:rPr>
          <w:rStyle w:val="Char1"/>
          <w:rtl/>
        </w:rPr>
        <w:t xml:space="preserve"> وَلَا یُج</w:t>
      </w:r>
      <w:r w:rsidRPr="00D64B3F">
        <w:rPr>
          <w:rStyle w:val="Char1"/>
          <w:rFonts w:hint="cs"/>
          <w:rtl/>
        </w:rPr>
        <w:t>ْ</w:t>
      </w:r>
      <w:r w:rsidRPr="00D64B3F">
        <w:rPr>
          <w:rStyle w:val="Char1"/>
          <w:rtl/>
        </w:rPr>
        <w:t>هَزُ عَلی جَرِی</w:t>
      </w:r>
      <w:r w:rsidRPr="00D64B3F">
        <w:rPr>
          <w:rStyle w:val="Char1"/>
          <w:rFonts w:hint="cs"/>
          <w:rtl/>
        </w:rPr>
        <w:t>ْ</w:t>
      </w:r>
      <w:r w:rsidRPr="00D64B3F">
        <w:rPr>
          <w:rStyle w:val="Char1"/>
          <w:rtl/>
        </w:rPr>
        <w:t>ح</w:t>
      </w:r>
      <w:r w:rsidRPr="00D64B3F">
        <w:rPr>
          <w:rStyle w:val="Char1"/>
          <w:rFonts w:hint="cs"/>
          <w:rtl/>
        </w:rPr>
        <w:t>ِ</w:t>
      </w:r>
      <w:r w:rsidRPr="00D64B3F">
        <w:rPr>
          <w:rStyle w:val="Char1"/>
          <w:rtl/>
        </w:rPr>
        <w:t>ه</w:t>
      </w:r>
      <w:r w:rsidRPr="00D64B3F">
        <w:rPr>
          <w:rStyle w:val="Char1"/>
          <w:rFonts w:hint="cs"/>
          <w:rtl/>
        </w:rPr>
        <w:t>ِ</w:t>
      </w:r>
      <w:r w:rsidRPr="00D64B3F">
        <w:rPr>
          <w:rStyle w:val="Char1"/>
          <w:rtl/>
        </w:rPr>
        <w:t>م</w:t>
      </w:r>
      <w:r w:rsidRPr="00D64B3F">
        <w:rPr>
          <w:rStyle w:val="Char1"/>
          <w:rFonts w:hint="cs"/>
          <w:rtl/>
        </w:rPr>
        <w:t>ْ</w:t>
      </w:r>
      <w:r w:rsidRPr="00D64B3F">
        <w:rPr>
          <w:rStyle w:val="Char1"/>
          <w:rtl/>
        </w:rPr>
        <w:t xml:space="preserve"> وَلَا یُق</w:t>
      </w:r>
      <w:r w:rsidRPr="00D64B3F">
        <w:rPr>
          <w:rStyle w:val="Char1"/>
          <w:rFonts w:hint="cs"/>
          <w:rtl/>
        </w:rPr>
        <w:t>ْ</w:t>
      </w:r>
      <w:r w:rsidRPr="00D64B3F">
        <w:rPr>
          <w:rStyle w:val="Char1"/>
          <w:rtl/>
        </w:rPr>
        <w:t>تَلُ أَس</w:t>
      </w:r>
      <w:r w:rsidRPr="00D64B3F">
        <w:rPr>
          <w:rStyle w:val="Char1"/>
          <w:rFonts w:hint="cs"/>
          <w:rtl/>
        </w:rPr>
        <w:t>ِ</w:t>
      </w:r>
      <w:r w:rsidRPr="00D64B3F">
        <w:rPr>
          <w:rStyle w:val="Char1"/>
          <w:rtl/>
        </w:rPr>
        <w:t>ی</w:t>
      </w:r>
      <w:r w:rsidRPr="00D64B3F">
        <w:rPr>
          <w:rStyle w:val="Char1"/>
          <w:rFonts w:hint="cs"/>
          <w:rtl/>
        </w:rPr>
        <w:t>ْ</w:t>
      </w:r>
      <w:r w:rsidRPr="00D64B3F">
        <w:rPr>
          <w:rStyle w:val="Char1"/>
          <w:rtl/>
        </w:rPr>
        <w:t>رُهُم</w:t>
      </w:r>
      <w:r w:rsidRPr="00D64B3F">
        <w:rPr>
          <w:rStyle w:val="Char1"/>
          <w:rFonts w:hint="cs"/>
          <w:rtl/>
        </w:rPr>
        <w:t>ْ</w:t>
      </w:r>
      <w:r w:rsidRPr="00D64B3F">
        <w:rPr>
          <w:rStyle w:val="Char1"/>
          <w:rtl/>
        </w:rPr>
        <w:t>»</w:t>
      </w:r>
      <w:r w:rsidRPr="007B46FD">
        <w:rPr>
          <w:rStyle w:val="Char3"/>
          <w:rFonts w:hint="cs"/>
          <w:rtl/>
        </w:rPr>
        <w:t>.</w:t>
      </w:r>
      <w:r w:rsidRPr="003D6F83">
        <w:rPr>
          <w:rFonts w:cs="B Lotus" w:hint="cs"/>
          <w:sz w:val="28"/>
          <w:rtl/>
          <w:lang w:bidi="fa-IR"/>
        </w:rPr>
        <w:t xml:space="preserve"> </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فراریان آنان دنبال</w:t>
      </w:r>
      <w:r w:rsidR="005A2E2B">
        <w:rPr>
          <w:rFonts w:hint="cs"/>
          <w:rtl/>
        </w:rPr>
        <w:t xml:space="preserve"> نمی‌</w:t>
      </w:r>
      <w:r w:rsidRPr="003D6F83">
        <w:rPr>
          <w:rFonts w:hint="cs"/>
          <w:rtl/>
        </w:rPr>
        <w:t>شوند و زخمیان و اسیران آنان کشته</w:t>
      </w:r>
      <w:r w:rsidR="005A2E2B">
        <w:rPr>
          <w:rFonts w:hint="cs"/>
          <w:rtl/>
        </w:rPr>
        <w:t xml:space="preserve"> نمی‌</w:t>
      </w:r>
      <w:r w:rsidRPr="003D6F83">
        <w:rPr>
          <w:rFonts w:hint="cs"/>
          <w:rtl/>
        </w:rPr>
        <w:t>شوند</w:t>
      </w:r>
      <w:r>
        <w:rPr>
          <w:rFonts w:ascii="Traditional Arabic" w:hAnsi="Traditional Arabic" w:cs="Traditional Arabic"/>
          <w:rtl/>
        </w:rPr>
        <w:t>»</w:t>
      </w:r>
    </w:p>
    <w:p w:rsidR="008E5DA0" w:rsidRPr="003D6F83" w:rsidRDefault="008E5DA0" w:rsidP="007B46FD">
      <w:pPr>
        <w:pStyle w:val="a3"/>
        <w:rPr>
          <w:rtl/>
        </w:rPr>
      </w:pPr>
      <w:r w:rsidRPr="003D6F83">
        <w:rPr>
          <w:rFonts w:hint="cs"/>
          <w:rtl/>
        </w:rPr>
        <w:t xml:space="preserve">حسین بن علی </w:t>
      </w:r>
      <w:r>
        <w:rPr>
          <w:rFonts w:cs="CTraditional Arabic" w:hint="cs"/>
          <w:rtl/>
        </w:rPr>
        <w:t>ب</w:t>
      </w:r>
      <w:r w:rsidRPr="003D6F83">
        <w:rPr>
          <w:rFonts w:hint="cs"/>
          <w:rtl/>
        </w:rPr>
        <w:t xml:space="preserve"> بر مروان داخل شد، و مروان به وی گفت: من کسی را از پدر تو جوانمردتر ندیده ام به محض این که ما در جنگ جمل پشت</w:t>
      </w:r>
      <w:r w:rsidR="005A2E2B">
        <w:rPr>
          <w:rFonts w:hint="cs"/>
          <w:rtl/>
        </w:rPr>
        <w:t xml:space="preserve"> می‌</w:t>
      </w:r>
      <w:r w:rsidRPr="003D6F83">
        <w:rPr>
          <w:rFonts w:hint="cs"/>
          <w:rtl/>
        </w:rPr>
        <w:t xml:space="preserve">کردیم کسی از طرف او ندا میداد: گریخته آنان را دنبال نکنید و زخمی و بیمارشان را نکشید. </w:t>
      </w:r>
    </w:p>
    <w:p w:rsidR="008E5DA0" w:rsidRPr="003D6F83" w:rsidRDefault="008E5DA0" w:rsidP="007B46FD">
      <w:pPr>
        <w:pStyle w:val="a3"/>
        <w:rPr>
          <w:rtl/>
        </w:rPr>
      </w:pPr>
      <w:r w:rsidRPr="003D6F83">
        <w:rPr>
          <w:rFonts w:hint="cs"/>
          <w:rtl/>
        </w:rPr>
        <w:t>مقصود از جنگ با باغیان منع شرّ آنان است نه کشتن آنان. و امام شافعی در این مطلب خود به آیه تمسک و استناد کرده است که</w:t>
      </w:r>
      <w:r w:rsidR="005A2E2B">
        <w:rPr>
          <w:rFonts w:hint="cs"/>
          <w:rtl/>
        </w:rPr>
        <w:t xml:space="preserve"> می‌</w:t>
      </w:r>
      <w:r w:rsidRPr="003D6F83">
        <w:rPr>
          <w:rFonts w:hint="cs"/>
          <w:rtl/>
        </w:rPr>
        <w:t>گوید:</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sz w:val="28"/>
          <w:rtl/>
        </w:rPr>
        <w:t xml:space="preserve">فَقَٰتِلُواْ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لَّتِي</w:t>
      </w:r>
      <w:r w:rsidR="00A17783">
        <w:rPr>
          <w:rFonts w:ascii="KFGQPC Uthmanic Script HAFS" w:hAnsi="KFGQPC Uthmanic Script HAFS" w:cs="KFGQPC Uthmanic Script HAFS"/>
          <w:sz w:val="28"/>
          <w:rtl/>
        </w:rPr>
        <w:t xml:space="preserve"> تَبۡغِي حَتَّىٰ تَفِيٓءَ إِلَىٰٓ أَمۡرِ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3D6F83">
        <w:rPr>
          <w:rFonts w:cs="B Lotus" w:hint="cs"/>
          <w:sz w:val="28"/>
          <w:rtl/>
          <w:lang w:bidi="fa-IR"/>
        </w:rPr>
        <w:t xml:space="preserve"> </w:t>
      </w:r>
      <w:r w:rsidRPr="007B46FD">
        <w:rPr>
          <w:rStyle w:val="Char4"/>
          <w:rtl/>
        </w:rPr>
        <w:t>[</w:t>
      </w:r>
      <w:r w:rsidRPr="007B46FD">
        <w:rPr>
          <w:rStyle w:val="Char4"/>
          <w:rFonts w:hint="cs"/>
          <w:rtl/>
        </w:rPr>
        <w:t>الحجرات: 9</w:t>
      </w:r>
      <w:r w:rsidRPr="007B46FD">
        <w:rPr>
          <w:rStyle w:val="Char4"/>
          <w:rtl/>
        </w:rPr>
        <w:t>]</w:t>
      </w:r>
      <w:r w:rsidRPr="007B46FD">
        <w:rPr>
          <w:rStyle w:val="Char3"/>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با گروه باغی به جنگ برخیزید تا این که به دستور خداوند برگردند</w:t>
      </w:r>
      <w:r>
        <w:rPr>
          <w:rFonts w:ascii="Traditional Arabic" w:hAnsi="Traditional Arabic" w:cs="Traditional Arabic"/>
          <w:rtl/>
        </w:rPr>
        <w:t>»</w:t>
      </w:r>
      <w:r w:rsidRPr="003D6F83">
        <w:rPr>
          <w:rFonts w:hint="cs"/>
          <w:rtl/>
        </w:rPr>
        <w:t>.</w:t>
      </w:r>
    </w:p>
    <w:p w:rsidR="008E5DA0" w:rsidRPr="003D6F83" w:rsidRDefault="008E5DA0" w:rsidP="007B46FD">
      <w:pPr>
        <w:pStyle w:val="a3"/>
        <w:rPr>
          <w:rtl/>
        </w:rPr>
      </w:pPr>
      <w:r w:rsidRPr="003D6F83">
        <w:rPr>
          <w:rFonts w:hint="cs"/>
          <w:rtl/>
        </w:rPr>
        <w:t xml:space="preserve">و (تفیء) را به معنی ترک کردن جنگ و برگشت به اطاعت معنی کرده است، و باز هم گفته است: </w:t>
      </w:r>
      <w:r>
        <w:rPr>
          <w:rFonts w:ascii="Traditional Arabic" w:hAnsi="Traditional Arabic" w:cs="Traditional Arabic"/>
          <w:rtl/>
        </w:rPr>
        <w:t>«</w:t>
      </w:r>
      <w:r w:rsidRPr="003D6F83">
        <w:rPr>
          <w:rFonts w:hint="cs"/>
          <w:rtl/>
        </w:rPr>
        <w:t>خداوند به جنگ با ایشان امر فرموده است نه به کشتن ایشان</w:t>
      </w:r>
      <w:r>
        <w:rPr>
          <w:rFonts w:ascii="Traditional Arabic" w:hAnsi="Traditional Arabic" w:cs="Traditional Arabic"/>
          <w:rtl/>
        </w:rPr>
        <w:t>»</w:t>
      </w:r>
      <w:r w:rsidRPr="003D6F83">
        <w:rPr>
          <w:rFonts w:hint="cs"/>
          <w:rtl/>
        </w:rPr>
        <w:t xml:space="preserve"> همان گونه که اسیرشان کشته</w:t>
      </w:r>
      <w:r w:rsidR="005A2E2B">
        <w:rPr>
          <w:rFonts w:hint="cs"/>
          <w:rtl/>
        </w:rPr>
        <w:t xml:space="preserve"> نمی‌</w:t>
      </w:r>
      <w:r w:rsidRPr="003D6F83">
        <w:rPr>
          <w:rFonts w:hint="cs"/>
          <w:rtl/>
        </w:rPr>
        <w:t>شود و به حیات زخمی ایشان پایان داده</w:t>
      </w:r>
      <w:r w:rsidR="005A2E2B">
        <w:rPr>
          <w:rFonts w:hint="cs"/>
          <w:rtl/>
        </w:rPr>
        <w:t xml:space="preserve"> نمی‌</w:t>
      </w:r>
      <w:r w:rsidRPr="003D6F83">
        <w:rPr>
          <w:rFonts w:hint="cs"/>
          <w:rtl/>
        </w:rPr>
        <w:t>شود و مالشان به غنیمت برده</w:t>
      </w:r>
      <w:r w:rsidR="005A2E2B">
        <w:rPr>
          <w:rFonts w:hint="cs"/>
          <w:rtl/>
        </w:rPr>
        <w:t xml:space="preserve"> نمی‌</w:t>
      </w:r>
      <w:r w:rsidRPr="003D6F83">
        <w:rPr>
          <w:rFonts w:hint="cs"/>
          <w:rtl/>
        </w:rPr>
        <w:t xml:space="preserve">شود، چون به هر حال باغیان مسلمان هستند، و مال انسان مسلمان حلال نیست مگر از روی رضای خاطرش، و نباید امام به جنگ با باغیان مبادرت کند تا این که اول پیک امین و هوشیار به نزد آنان بفرستد و از سبب عدم اطاعت و امتناع از فرمان برداری آنان سوال نموده و آنان را نصیحت نماید و شبهه آنان را برطرف نماید. همان گونه که حضرت علی </w:t>
      </w:r>
      <w:r w:rsidRPr="003D6F83">
        <w:rPr>
          <w:rFonts w:hint="cs"/>
          <w:rtl/>
        </w:rPr>
        <w:sym w:font="AGA Arabesque" w:char="F074"/>
      </w:r>
      <w:r w:rsidRPr="003D6F83">
        <w:rPr>
          <w:rFonts w:hint="cs"/>
          <w:rtl/>
        </w:rPr>
        <w:t xml:space="preserve"> عبدالله بن عباس </w:t>
      </w:r>
      <w:r>
        <w:rPr>
          <w:rFonts w:cs="CTraditional Arabic" w:hint="cs"/>
          <w:rtl/>
        </w:rPr>
        <w:t>ب</w:t>
      </w:r>
      <w:r w:rsidRPr="003D6F83">
        <w:rPr>
          <w:rFonts w:hint="cs"/>
          <w:rtl/>
        </w:rPr>
        <w:t xml:space="preserve"> را به نزد اهل نهروان از خوارج گسیل داشت که در اثر توضیحات او برخی از آنان پشیمان شدند و برخی امتناع ورزیدند که با آنان جنگ روی داد.</w:t>
      </w:r>
    </w:p>
    <w:p w:rsidR="008E5DA0" w:rsidRPr="00D92A48" w:rsidRDefault="008E5DA0" w:rsidP="005102EB">
      <w:pPr>
        <w:pStyle w:val="a2"/>
        <w:rPr>
          <w:rtl/>
        </w:rPr>
      </w:pPr>
      <w:bookmarkStart w:id="738" w:name="_Toc338427227"/>
      <w:bookmarkStart w:id="739" w:name="_Toc418284373"/>
      <w:r w:rsidRPr="00D92A48">
        <w:rPr>
          <w:rFonts w:hint="cs"/>
          <w:rtl/>
        </w:rPr>
        <w:t>حکم مرتد شدن</w:t>
      </w:r>
      <w:bookmarkEnd w:id="738"/>
      <w:bookmarkEnd w:id="739"/>
    </w:p>
    <w:p w:rsidR="008E5DA0" w:rsidRPr="00A17783" w:rsidRDefault="008E5DA0" w:rsidP="007B46FD">
      <w:pPr>
        <w:pStyle w:val="a3"/>
        <w:rPr>
          <w:rFonts w:ascii="KFGQPC Uthmanic Script HAFS" w:hAnsi="KFGQPC Uthmanic Script HAFS" w:cs="KFGQPC Uthmanic Script HAFS"/>
          <w:rtl/>
        </w:rPr>
      </w:pPr>
      <w:r w:rsidRPr="003D6F83">
        <w:rPr>
          <w:rFonts w:hint="cs"/>
          <w:rtl/>
        </w:rPr>
        <w:t>کلمه رد</w:t>
      </w:r>
      <w:r w:rsidRPr="00CC6632">
        <w:rPr>
          <w:rFonts w:ascii="Lotus Linotype" w:hAnsi="Lotus Linotype" w:cs="mylotus"/>
          <w:rtl/>
        </w:rPr>
        <w:t>ة</w:t>
      </w:r>
      <w:r w:rsidRPr="003D6F83">
        <w:rPr>
          <w:rFonts w:hint="cs"/>
          <w:rtl/>
        </w:rPr>
        <w:t xml:space="preserve"> در زبان عربی بعنی برگشت و رجوع از چیزی به غیر آن چیز. خداوند</w:t>
      </w:r>
      <w:r w:rsidR="005A2E2B">
        <w:rPr>
          <w:rFonts w:hint="cs"/>
          <w:rtl/>
        </w:rPr>
        <w:t xml:space="preserve"> می‌</w:t>
      </w:r>
      <w:r w:rsidRPr="003D6F83">
        <w:rPr>
          <w:rFonts w:hint="cs"/>
          <w:rtl/>
        </w:rPr>
        <w:t>فرماید:</w:t>
      </w:r>
      <w:r w:rsidR="00C73C3A" w:rsidRPr="003D6F83">
        <w:rPr>
          <w:rFonts w:hint="cs"/>
          <w:rtl/>
        </w:rPr>
        <w:t xml:space="preserve"> </w:t>
      </w:r>
      <w:r w:rsidR="00C73C3A">
        <w:rPr>
          <w:rFonts w:ascii="Traditional Arabic" w:hAnsi="Traditional Arabic" w:cs="Traditional Arabic"/>
          <w:rtl/>
        </w:rPr>
        <w:t>﴿</w:t>
      </w:r>
      <w:r w:rsidR="00A17783">
        <w:rPr>
          <w:rFonts w:ascii="KFGQPC Uthmanic Script HAFS" w:hAnsi="KFGQPC Uthmanic Script HAFS" w:cs="KFGQPC Uthmanic Script HAFS"/>
          <w:rtl/>
        </w:rPr>
        <w:t>وَلَا تَرۡتَدُّواْ عَلَىٰٓ أَدۡبَارِكُمۡ</w:t>
      </w:r>
      <w:r w:rsidR="00C73C3A">
        <w:rPr>
          <w:rFonts w:ascii="Traditional Arabic" w:hAnsi="Traditional Arabic" w:cs="Traditional Arabic"/>
          <w:rtl/>
        </w:rPr>
        <w:t>﴾</w:t>
      </w:r>
      <w:r w:rsidR="00C73C3A" w:rsidRPr="003D6F83">
        <w:rPr>
          <w:rFonts w:hint="cs"/>
          <w:rtl/>
        </w:rPr>
        <w:t xml:space="preserve"> </w:t>
      </w:r>
      <w:r w:rsidR="00C73C3A" w:rsidRPr="007B46FD">
        <w:rPr>
          <w:rStyle w:val="Char4"/>
          <w:rtl/>
        </w:rPr>
        <w:t>[</w:t>
      </w:r>
      <w:r w:rsidR="00C73C3A" w:rsidRPr="007B46FD">
        <w:rPr>
          <w:rStyle w:val="Char4"/>
          <w:rFonts w:hint="cs"/>
          <w:rtl/>
        </w:rPr>
        <w:t>المائدة: 21</w:t>
      </w:r>
      <w:r w:rsidR="00C73C3A" w:rsidRPr="007B46FD">
        <w:rPr>
          <w:rStyle w:val="Char4"/>
          <w:rtl/>
        </w:rPr>
        <w:t>]</w:t>
      </w:r>
      <w:r w:rsidR="00C73C3A" w:rsidRPr="007B46FD">
        <w:rPr>
          <w:rtl/>
        </w:rPr>
        <w:t>.</w:t>
      </w:r>
    </w:p>
    <w:p w:rsidR="00A015CB" w:rsidRPr="003D6F83" w:rsidRDefault="008E5DA0" w:rsidP="007B46FD">
      <w:pPr>
        <w:pStyle w:val="a3"/>
        <w:rPr>
          <w:rtl/>
        </w:rPr>
      </w:pPr>
      <w:r>
        <w:rPr>
          <w:rFonts w:ascii="Traditional Arabic" w:hAnsi="Traditional Arabic" w:cs="Traditional Arabic"/>
          <w:rtl/>
        </w:rPr>
        <w:t>«</w:t>
      </w:r>
      <w:r w:rsidRPr="003D6F83">
        <w:rPr>
          <w:rFonts w:hint="cs"/>
          <w:rtl/>
        </w:rPr>
        <w:t>برنگردید بر پشت خودتان (یعنی به عقب رجوع نکنید)</w:t>
      </w:r>
      <w:r>
        <w:rPr>
          <w:rFonts w:ascii="Traditional Arabic" w:hAnsi="Traditional Arabic" w:cs="Traditional Arabic"/>
          <w:rtl/>
        </w:rPr>
        <w:t>»</w:t>
      </w:r>
      <w:r w:rsidRPr="003D6F83">
        <w:rPr>
          <w:rFonts w:hint="cs"/>
          <w:rtl/>
        </w:rPr>
        <w:t xml:space="preserve">. و در اصطلاح شرع اسلامی برگشت و پشیمان شدن از اسلام است به کفر و قطع اسلام، یعنی اسلام را رها کند و کافر شود. </w:t>
      </w:r>
    </w:p>
    <w:p w:rsidR="008E5DA0" w:rsidRPr="003D6F83" w:rsidRDefault="008E5DA0" w:rsidP="007B46FD">
      <w:pPr>
        <w:pStyle w:val="a3"/>
        <w:rPr>
          <w:rtl/>
        </w:rPr>
      </w:pPr>
      <w:r w:rsidRPr="003D6F83">
        <w:rPr>
          <w:rFonts w:hint="cs"/>
          <w:rtl/>
        </w:rPr>
        <w:t>رده و مرتد شدن چند نوع دارد، گاهی مرتد شدن با گفتار است و گاهی مرتد شدن با کردار است و گاهی مرتد شدن با عقیده و باور است، و هریک از این انواع سه گانه مسائل</w:t>
      </w:r>
      <w:r w:rsidR="0095249E">
        <w:rPr>
          <w:rFonts w:hint="cs"/>
          <w:rtl/>
        </w:rPr>
        <w:t xml:space="preserve"> بی‌</w:t>
      </w:r>
      <w:r w:rsidRPr="003D6F83">
        <w:rPr>
          <w:rFonts w:hint="cs"/>
          <w:rtl/>
        </w:rPr>
        <w:t>شماری دارند که از هر یک از</w:t>
      </w:r>
      <w:r w:rsidR="005A2E2B">
        <w:rPr>
          <w:rFonts w:hint="cs"/>
          <w:rtl/>
        </w:rPr>
        <w:t xml:space="preserve"> آن‌ها </w:t>
      </w:r>
      <w:r w:rsidRPr="003D6F83">
        <w:rPr>
          <w:rFonts w:hint="cs"/>
          <w:rtl/>
        </w:rPr>
        <w:t>چند تا را ذکر</w:t>
      </w:r>
      <w:r w:rsidR="005A2E2B">
        <w:rPr>
          <w:rFonts w:hint="cs"/>
          <w:rtl/>
        </w:rPr>
        <w:t xml:space="preserve"> می‌</w:t>
      </w:r>
      <w:r w:rsidRPr="003D6F83">
        <w:rPr>
          <w:rFonts w:hint="cs"/>
          <w:rtl/>
        </w:rPr>
        <w:t>کنیم که از آن اقسام دیگر را</w:t>
      </w:r>
      <w:r w:rsidR="005A2E2B">
        <w:rPr>
          <w:rFonts w:hint="cs"/>
          <w:rtl/>
        </w:rPr>
        <w:t xml:space="preserve"> می‌</w:t>
      </w:r>
      <w:r w:rsidRPr="003D6F83">
        <w:rPr>
          <w:rFonts w:hint="cs"/>
          <w:rtl/>
        </w:rPr>
        <w:t>شناسیم. اما مرتد شدن گفتاری، مانند این که کسی به دشمن خود گوید: اگر او خدای من</w:t>
      </w:r>
      <w:r w:rsidR="005A2E2B">
        <w:rPr>
          <w:rFonts w:hint="cs"/>
          <w:rtl/>
        </w:rPr>
        <w:t xml:space="preserve"> می‌</w:t>
      </w:r>
      <w:r w:rsidRPr="003D6F83">
        <w:rPr>
          <w:rFonts w:hint="cs"/>
          <w:rtl/>
        </w:rPr>
        <w:t>بود من او را عبادت</w:t>
      </w:r>
      <w:r w:rsidR="005A2E2B">
        <w:rPr>
          <w:rFonts w:hint="cs"/>
          <w:rtl/>
        </w:rPr>
        <w:t xml:space="preserve"> نمی‌</w:t>
      </w:r>
      <w:r w:rsidRPr="003D6F83">
        <w:rPr>
          <w:rFonts w:hint="cs"/>
          <w:rtl/>
        </w:rPr>
        <w:t>کردم که به این گفتار شخص کافر</w:t>
      </w:r>
      <w:r w:rsidR="005A2E2B">
        <w:rPr>
          <w:rFonts w:hint="cs"/>
          <w:rtl/>
        </w:rPr>
        <w:t xml:space="preserve"> می‌</w:t>
      </w:r>
      <w:r w:rsidRPr="003D6F83">
        <w:rPr>
          <w:rFonts w:hint="cs"/>
          <w:rtl/>
        </w:rPr>
        <w:t>گردد، یا این که به کسی گوید: اگر او پیامبر</w:t>
      </w:r>
      <w:r w:rsidR="005A2E2B">
        <w:rPr>
          <w:rFonts w:hint="cs"/>
          <w:rtl/>
        </w:rPr>
        <w:t xml:space="preserve"> می‌</w:t>
      </w:r>
      <w:r w:rsidRPr="003D6F83">
        <w:rPr>
          <w:rFonts w:hint="cs"/>
          <w:rtl/>
        </w:rPr>
        <w:t>بود من به وی ایمان</w:t>
      </w:r>
      <w:r w:rsidR="005A2E2B">
        <w:rPr>
          <w:rFonts w:hint="cs"/>
          <w:rtl/>
        </w:rPr>
        <w:t xml:space="preserve"> نمی‌</w:t>
      </w:r>
      <w:r w:rsidRPr="003D6F83">
        <w:rPr>
          <w:rFonts w:hint="cs"/>
          <w:rtl/>
        </w:rPr>
        <w:t>آوردم،</w:t>
      </w:r>
      <w:r w:rsidR="00B37529">
        <w:rPr>
          <w:rFonts w:hint="cs"/>
          <w:rtl/>
        </w:rPr>
        <w:t xml:space="preserve"> </w:t>
      </w:r>
      <w:r w:rsidRPr="003D6F83">
        <w:rPr>
          <w:rFonts w:hint="cs"/>
          <w:rtl/>
        </w:rPr>
        <w:t>یا این که به فرزندش یا زنش گوید: تو را بیشتر از خدای تعالی یا بیشتر از رسول الله دوست دارم</w:t>
      </w:r>
      <w:r w:rsidR="00772AD3" w:rsidRPr="003D6F83">
        <w:rPr>
          <w:rFonts w:hint="cs"/>
          <w:rtl/>
        </w:rPr>
        <w:t>.</w:t>
      </w:r>
      <w:r w:rsidRPr="003D6F83">
        <w:rPr>
          <w:rFonts w:hint="cs"/>
          <w:rtl/>
        </w:rPr>
        <w:t xml:space="preserve"> </w:t>
      </w:r>
    </w:p>
    <w:p w:rsidR="008E5DA0" w:rsidRPr="003D6F83" w:rsidRDefault="008E5DA0" w:rsidP="007B46FD">
      <w:pPr>
        <w:pStyle w:val="a3"/>
        <w:rPr>
          <w:rtl/>
        </w:rPr>
      </w:pPr>
      <w:r w:rsidRPr="003D6F83">
        <w:rPr>
          <w:rFonts w:hint="cs"/>
          <w:rtl/>
        </w:rPr>
        <w:t>در این صورت چنین شخصی با گفتن این اقوال کافر</w:t>
      </w:r>
      <w:r w:rsidR="005A2E2B">
        <w:rPr>
          <w:rFonts w:hint="cs"/>
          <w:rtl/>
        </w:rPr>
        <w:t xml:space="preserve"> می‌</w:t>
      </w:r>
      <w:r w:rsidRPr="003D6F83">
        <w:rPr>
          <w:rFonts w:hint="cs"/>
          <w:rtl/>
        </w:rPr>
        <w:t>شود، چون با گفتن این گفتار مستوجب نسبت دادن ظلم به خداوند تعالی</w:t>
      </w:r>
      <w:r w:rsidR="005A2E2B">
        <w:rPr>
          <w:rFonts w:hint="cs"/>
          <w:rtl/>
        </w:rPr>
        <w:t xml:space="preserve"> می‌</w:t>
      </w:r>
      <w:r w:rsidRPr="003D6F83">
        <w:rPr>
          <w:rFonts w:hint="cs"/>
          <w:rtl/>
        </w:rPr>
        <w:t>گردد. و همچنین اگر مدعی شود که به وی وحی شده است، اگرچه مدعی نبوت هم نشود کافر</w:t>
      </w:r>
      <w:r w:rsidR="005A2E2B">
        <w:rPr>
          <w:rFonts w:hint="cs"/>
          <w:rtl/>
        </w:rPr>
        <w:t xml:space="preserve"> می‌</w:t>
      </w:r>
      <w:r w:rsidRPr="003D6F83">
        <w:rPr>
          <w:rFonts w:hint="cs"/>
          <w:rtl/>
        </w:rPr>
        <w:t>گردد. و یا اگر ادعا کند که داخل بهشت</w:t>
      </w:r>
      <w:r w:rsidR="005A2E2B">
        <w:rPr>
          <w:rFonts w:hint="cs"/>
          <w:rtl/>
        </w:rPr>
        <w:t xml:space="preserve"> می‌</w:t>
      </w:r>
      <w:r w:rsidRPr="003D6F83">
        <w:rPr>
          <w:rFonts w:hint="cs"/>
          <w:rtl/>
        </w:rPr>
        <w:t>شود و از میوه</w:t>
      </w:r>
      <w:r w:rsidR="005A2E2B">
        <w:rPr>
          <w:rFonts w:hint="cs"/>
          <w:rtl/>
        </w:rPr>
        <w:t xml:space="preserve">‌های </w:t>
      </w:r>
      <w:r w:rsidRPr="003D6F83">
        <w:rPr>
          <w:rFonts w:hint="cs"/>
          <w:rtl/>
        </w:rPr>
        <w:t>آن</w:t>
      </w:r>
      <w:r w:rsidR="005A2E2B">
        <w:rPr>
          <w:rFonts w:hint="cs"/>
          <w:rtl/>
        </w:rPr>
        <w:t xml:space="preserve"> می‌</w:t>
      </w:r>
      <w:r w:rsidRPr="003D6F83">
        <w:rPr>
          <w:rFonts w:hint="cs"/>
          <w:rtl/>
        </w:rPr>
        <w:t>خورد و با حوریان معانقه و هم آغوشی</w:t>
      </w:r>
      <w:r w:rsidR="005A2E2B">
        <w:rPr>
          <w:rFonts w:hint="cs"/>
          <w:rtl/>
        </w:rPr>
        <w:t xml:space="preserve"> می‌</w:t>
      </w:r>
      <w:r w:rsidRPr="003D6F83">
        <w:rPr>
          <w:rFonts w:hint="cs"/>
          <w:rtl/>
        </w:rPr>
        <w:t>کند، این به اجماع کفر است. و اگر کسی یکی از انبیاء الهی را ناسزا و دشنام گوید، یا به یکی از پیامبران الهی توهین و استخفاف کند به اجماع چنین شخصی کافر</w:t>
      </w:r>
      <w:r w:rsidR="005A2E2B">
        <w:rPr>
          <w:rFonts w:hint="cs"/>
          <w:rtl/>
        </w:rPr>
        <w:t xml:space="preserve"> می‌</w:t>
      </w:r>
      <w:r w:rsidRPr="003D6F83">
        <w:rPr>
          <w:rFonts w:hint="cs"/>
          <w:rtl/>
        </w:rPr>
        <w:t>گردد. و از جمله صورتهای استهزاء آن است که، گاهی یکی از ظالمان، مظلومی را کتک</w:t>
      </w:r>
      <w:r w:rsidR="005A2E2B">
        <w:rPr>
          <w:rFonts w:hint="cs"/>
          <w:rtl/>
        </w:rPr>
        <w:t xml:space="preserve"> می‌</w:t>
      </w:r>
      <w:r w:rsidRPr="003D6F83">
        <w:rPr>
          <w:rFonts w:hint="cs"/>
          <w:rtl/>
        </w:rPr>
        <w:t>زند و کتک خورده فریاد</w:t>
      </w:r>
      <w:r w:rsidR="005A2E2B">
        <w:rPr>
          <w:rFonts w:hint="cs"/>
          <w:rtl/>
        </w:rPr>
        <w:t xml:space="preserve"> می‌</w:t>
      </w:r>
      <w:r w:rsidRPr="003D6F83">
        <w:rPr>
          <w:rFonts w:hint="cs"/>
          <w:rtl/>
        </w:rPr>
        <w:t>زند و</w:t>
      </w:r>
      <w:r w:rsidR="005A2E2B">
        <w:rPr>
          <w:rFonts w:hint="cs"/>
          <w:rtl/>
        </w:rPr>
        <w:t xml:space="preserve"> می‌</w:t>
      </w:r>
      <w:r w:rsidRPr="003D6F83">
        <w:rPr>
          <w:rFonts w:hint="cs"/>
          <w:rtl/>
        </w:rPr>
        <w:t xml:space="preserve">گوید: تو را به سید اولین و آخرین (حضرت محمد </w:t>
      </w:r>
      <w:r w:rsidRPr="003D6F83">
        <w:rPr>
          <w:rFonts w:hint="cs"/>
          <w:rtl/>
        </w:rPr>
        <w:sym w:font="AGA Arabesque" w:char="F072"/>
      </w:r>
      <w:r w:rsidRPr="003D6F83">
        <w:rPr>
          <w:rFonts w:hint="cs"/>
          <w:rtl/>
        </w:rPr>
        <w:t>) مرا نزن. آن ظالم گوید: بگذار، رسول الله تو را نجات دهد و به زدن وی ادامه دهد، چنین شخصی کافر</w:t>
      </w:r>
      <w:r w:rsidR="005A2E2B">
        <w:rPr>
          <w:rFonts w:hint="cs"/>
          <w:rtl/>
        </w:rPr>
        <w:t xml:space="preserve"> می‌</w:t>
      </w:r>
      <w:r w:rsidRPr="003D6F83">
        <w:rPr>
          <w:rFonts w:hint="cs"/>
          <w:rtl/>
        </w:rPr>
        <w:t>شود. و اگر کسی گفت: من پیامبرم و دیگری نیز وی را تصدیق کرد هر دو کافر</w:t>
      </w:r>
      <w:r w:rsidR="005A2E2B">
        <w:rPr>
          <w:rFonts w:hint="cs"/>
          <w:rtl/>
        </w:rPr>
        <w:t xml:space="preserve"> می‌</w:t>
      </w:r>
      <w:r w:rsidRPr="003D6F83">
        <w:rPr>
          <w:rFonts w:hint="cs"/>
          <w:rtl/>
        </w:rPr>
        <w:t>شوند. و اگر کسی به مسلمانی گفت: ای کافر بدون این که این سخن او قابل تأویل باشد کافر</w:t>
      </w:r>
      <w:r w:rsidR="005A2E2B">
        <w:rPr>
          <w:rFonts w:hint="cs"/>
          <w:rtl/>
        </w:rPr>
        <w:t xml:space="preserve"> می‌</w:t>
      </w:r>
      <w:r w:rsidRPr="003D6F83">
        <w:rPr>
          <w:rFonts w:hint="cs"/>
          <w:rtl/>
        </w:rPr>
        <w:t>شود. و اگر کافری که</w:t>
      </w:r>
      <w:r w:rsidR="005A2E2B">
        <w:rPr>
          <w:rFonts w:hint="cs"/>
          <w:rtl/>
        </w:rPr>
        <w:t xml:space="preserve"> می‌</w:t>
      </w:r>
      <w:r w:rsidRPr="003D6F83">
        <w:rPr>
          <w:rFonts w:hint="cs"/>
          <w:rtl/>
        </w:rPr>
        <w:t>خواهد مسلمان شود از کسی خواهش کند که کلمه توحید را به وی تلقین کند و او به وی بگوید که: بر کفر خود بمان، او کافر</w:t>
      </w:r>
      <w:r w:rsidR="005A2E2B">
        <w:rPr>
          <w:rFonts w:hint="cs"/>
          <w:rtl/>
        </w:rPr>
        <w:t xml:space="preserve"> می‌</w:t>
      </w:r>
      <w:r w:rsidRPr="003D6F83">
        <w:rPr>
          <w:rFonts w:hint="cs"/>
          <w:rtl/>
        </w:rPr>
        <w:t>شود. و اگر به مسلمانی اشاره کند که کافر شو، خود کافر</w:t>
      </w:r>
      <w:r w:rsidR="005A2E2B">
        <w:rPr>
          <w:rFonts w:hint="cs"/>
          <w:rtl/>
        </w:rPr>
        <w:t xml:space="preserve"> می‌</w:t>
      </w:r>
      <w:r w:rsidRPr="003D6F83">
        <w:rPr>
          <w:rFonts w:hint="cs"/>
          <w:rtl/>
        </w:rPr>
        <w:t>گردد. و اگر کافری</w:t>
      </w:r>
      <w:r w:rsidR="005A2E2B">
        <w:rPr>
          <w:rFonts w:hint="cs"/>
          <w:rtl/>
        </w:rPr>
        <w:t xml:space="preserve"> می‌</w:t>
      </w:r>
      <w:r w:rsidRPr="003D6F83">
        <w:rPr>
          <w:rFonts w:hint="cs"/>
          <w:rtl/>
        </w:rPr>
        <w:t>خواست اسلام آورد و مسلمانی به وی گفت: اول برو غسل کن، او کافر</w:t>
      </w:r>
      <w:r w:rsidR="005A2E2B">
        <w:rPr>
          <w:rFonts w:hint="cs"/>
          <w:rtl/>
        </w:rPr>
        <w:t xml:space="preserve"> می‌</w:t>
      </w:r>
      <w:r w:rsidRPr="003D6F83">
        <w:rPr>
          <w:rFonts w:hint="cs"/>
          <w:rtl/>
        </w:rPr>
        <w:t>شود. چون در این مدت که غسل</w:t>
      </w:r>
      <w:r w:rsidR="005A2E2B">
        <w:rPr>
          <w:rFonts w:hint="cs"/>
          <w:rtl/>
        </w:rPr>
        <w:t xml:space="preserve"> می‌</w:t>
      </w:r>
      <w:r w:rsidRPr="003D6F83">
        <w:rPr>
          <w:rFonts w:hint="cs"/>
          <w:rtl/>
        </w:rPr>
        <w:t>کند به کفر وی راضی شده و رضای به کفر، کفر است. و اگر به وی گفته شد که: ناخنت را کوتاه کن یا سبیلت را کوتاه کن که سنت نبوی است، و او در جواب بگوید: من آن را انجام</w:t>
      </w:r>
      <w:r w:rsidR="005A2E2B">
        <w:rPr>
          <w:rFonts w:hint="cs"/>
          <w:rtl/>
        </w:rPr>
        <w:t xml:space="preserve"> نمی‌</w:t>
      </w:r>
      <w:r w:rsidRPr="003D6F83">
        <w:rPr>
          <w:rFonts w:hint="cs"/>
          <w:rtl/>
        </w:rPr>
        <w:t>دهم حتی اگر سنت هم باشد و هدفش استهزاء باشد کافر</w:t>
      </w:r>
      <w:r w:rsidR="005A2E2B">
        <w:rPr>
          <w:rFonts w:hint="cs"/>
          <w:rtl/>
        </w:rPr>
        <w:t xml:space="preserve"> می‌</w:t>
      </w:r>
      <w:r w:rsidRPr="003D6F83">
        <w:rPr>
          <w:rFonts w:hint="cs"/>
          <w:rtl/>
        </w:rPr>
        <w:t xml:space="preserve">گردد. </w:t>
      </w:r>
    </w:p>
    <w:p w:rsidR="008E5DA0" w:rsidRPr="003D6F83" w:rsidRDefault="008E5DA0" w:rsidP="007B46FD">
      <w:pPr>
        <w:pStyle w:val="a3"/>
        <w:rPr>
          <w:rtl/>
        </w:rPr>
      </w:pPr>
      <w:r w:rsidRPr="003D6F83">
        <w:rPr>
          <w:rFonts w:hint="cs"/>
          <w:rtl/>
        </w:rPr>
        <w:t>و اگر کسی به خاطر معصیتی که بر فرزند و مالش وارد شده است، دچار معصیت شود و به عنوان اعتراض گوید: خداوند فرزند و مالم را از من گرفت، کافر</w:t>
      </w:r>
      <w:r w:rsidR="005A2E2B">
        <w:rPr>
          <w:rFonts w:hint="cs"/>
          <w:rtl/>
        </w:rPr>
        <w:t xml:space="preserve"> می‌</w:t>
      </w:r>
      <w:r w:rsidRPr="003D6F83">
        <w:rPr>
          <w:rFonts w:hint="cs"/>
          <w:rtl/>
        </w:rPr>
        <w:t xml:space="preserve">شود و امثال آن نیز چنین است. </w:t>
      </w:r>
    </w:p>
    <w:p w:rsidR="008E5DA0" w:rsidRPr="003D6F83" w:rsidRDefault="008E5DA0" w:rsidP="007B46FD">
      <w:pPr>
        <w:pStyle w:val="a3"/>
        <w:rPr>
          <w:rtl/>
        </w:rPr>
      </w:pPr>
      <w:r w:rsidRPr="003D6F83">
        <w:rPr>
          <w:rFonts w:hint="cs"/>
          <w:rtl/>
        </w:rPr>
        <w:t>اگر کسی فرزندش را بزند و کسی به وی گوید: مگر تو مسلمان نیستی؟ و از روی عمد و قصد گفت: نخیر مسلمان نیستم، کافر</w:t>
      </w:r>
      <w:r w:rsidR="005A2E2B">
        <w:rPr>
          <w:rFonts w:hint="cs"/>
          <w:rtl/>
        </w:rPr>
        <w:t xml:space="preserve"> می‌</w:t>
      </w:r>
      <w:r w:rsidRPr="003D6F83">
        <w:rPr>
          <w:rFonts w:hint="cs"/>
          <w:rtl/>
        </w:rPr>
        <w:t xml:space="preserve">شود. و از این قبیل است دشنام دادن به دین و شرع و مذهب و احکام دینی. </w:t>
      </w:r>
    </w:p>
    <w:p w:rsidR="008E5DA0" w:rsidRPr="003D6F83" w:rsidRDefault="008E5DA0" w:rsidP="007B46FD">
      <w:pPr>
        <w:pStyle w:val="a3"/>
        <w:rPr>
          <w:rtl/>
        </w:rPr>
      </w:pPr>
      <w:r w:rsidRPr="003D6F83">
        <w:rPr>
          <w:rFonts w:hint="cs"/>
          <w:rtl/>
        </w:rPr>
        <w:t>اما کافر شدن و مرتد شدن با کردار، مانند این که برای بت و غیر خدا و خورشید و ماه و اشیاء دیگر سجده کند، یا قرآن را در میان آلودگیها اندازد و یا برای بتها قربانی کند و یا به نامی از نامهای خداوند تعالی یا به امر و نهی و وعده و وعید خداوند استهزاء کند یا قرائت قرآن کریم را بر آلت لهو و لعب و دف و امثال آن بنوازد کافر</w:t>
      </w:r>
      <w:r w:rsidR="005A2E2B">
        <w:rPr>
          <w:rFonts w:hint="cs"/>
          <w:rtl/>
        </w:rPr>
        <w:t xml:space="preserve"> می‌</w:t>
      </w:r>
      <w:r w:rsidRPr="003D6F83">
        <w:rPr>
          <w:rFonts w:hint="cs"/>
          <w:rtl/>
        </w:rPr>
        <w:t>گردد. چون خداوند</w:t>
      </w:r>
      <w:r w:rsidR="005A2E2B">
        <w:rPr>
          <w:rFonts w:hint="cs"/>
          <w:rtl/>
        </w:rPr>
        <w:t xml:space="preserve"> می‌</w:t>
      </w:r>
      <w:r w:rsidRPr="003D6F83">
        <w:rPr>
          <w:rFonts w:hint="cs"/>
          <w:rtl/>
        </w:rPr>
        <w:t>گوید:</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sz w:val="28"/>
          <w:rtl/>
        </w:rPr>
        <w:t>قُلۡ أَبِ</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sidR="00A17783">
        <w:rPr>
          <w:rFonts w:ascii="KFGQPC Uthmanic Script HAFS" w:hAnsi="KFGQPC Uthmanic Script HAFS" w:cs="KFGQPC Uthmanic Script HAFS"/>
          <w:sz w:val="28"/>
          <w:rtl/>
        </w:rPr>
        <w:t xml:space="preserve"> وَءَايَٰتِهِ</w:t>
      </w:r>
      <w:r w:rsidR="00A17783">
        <w:rPr>
          <w:rFonts w:ascii="KFGQPC Uthmanic Script HAFS" w:hAnsi="KFGQPC Uthmanic Script HAFS" w:cs="KFGQPC Uthmanic Script HAFS" w:hint="cs"/>
          <w:sz w:val="28"/>
          <w:rtl/>
        </w:rPr>
        <w:t>ۦ</w:t>
      </w:r>
      <w:r w:rsidR="00A17783">
        <w:rPr>
          <w:rFonts w:ascii="KFGQPC Uthmanic Script HAFS" w:hAnsi="KFGQPC Uthmanic Script HAFS" w:cs="KFGQPC Uthmanic Script HAFS"/>
          <w:sz w:val="28"/>
          <w:rtl/>
        </w:rPr>
        <w:t xml:space="preserve"> وَرَسُولِهِ</w:t>
      </w:r>
      <w:r w:rsidR="00A17783">
        <w:rPr>
          <w:rFonts w:ascii="KFGQPC Uthmanic Script HAFS" w:hAnsi="KFGQPC Uthmanic Script HAFS" w:cs="KFGQPC Uthmanic Script HAFS" w:hint="cs"/>
          <w:sz w:val="28"/>
          <w:rtl/>
        </w:rPr>
        <w:t>ۦ</w:t>
      </w:r>
      <w:r w:rsidR="00A17783">
        <w:rPr>
          <w:rFonts w:ascii="KFGQPC Uthmanic Script HAFS" w:hAnsi="KFGQPC Uthmanic Script HAFS" w:cs="KFGQPC Uthmanic Script HAFS"/>
          <w:sz w:val="28"/>
          <w:rtl/>
        </w:rPr>
        <w:t xml:space="preserve"> كُنتُمۡ تَسۡتَهۡزِءُونَ ٦٥</w:t>
      </w:r>
      <w:r w:rsidR="00A17783">
        <w:rPr>
          <w:rFonts w:ascii="KFGQPC Uthmanic Script HAFS" w:hAnsi="KFGQPC Uthmanic Script HAFS" w:cs="KFGQPC Uthmanic Script HAFS"/>
          <w:sz w:val="28"/>
        </w:rPr>
        <w:t xml:space="preserve"> </w:t>
      </w:r>
      <w:r w:rsidR="00A17783">
        <w:rPr>
          <w:rFonts w:ascii="KFGQPC Uthmanic Script HAFS" w:hAnsi="KFGQPC Uthmanic Script HAFS" w:cs="KFGQPC Uthmanic Script HAFS" w:hint="eastAsia"/>
          <w:sz w:val="28"/>
          <w:rtl/>
        </w:rPr>
        <w:t>لَا</w:t>
      </w:r>
      <w:r w:rsidR="00A17783">
        <w:rPr>
          <w:rFonts w:ascii="KFGQPC Uthmanic Script HAFS" w:hAnsi="KFGQPC Uthmanic Script HAFS" w:cs="KFGQPC Uthmanic Script HAFS"/>
          <w:sz w:val="28"/>
          <w:rtl/>
        </w:rPr>
        <w:t xml:space="preserve"> تَعۡتَذِرُواْ قَدۡ كَفَرۡتُم بَعۡدَ إِيمَٰنِكُمۡ</w:t>
      </w:r>
      <w:r>
        <w:rPr>
          <w:rFonts w:ascii="Traditional Arabic" w:hAnsi="Traditional Arabic" w:cs="Traditional Arabic"/>
          <w:sz w:val="28"/>
          <w:rtl/>
          <w:lang w:bidi="fa-IR"/>
        </w:rPr>
        <w:t>﴾</w:t>
      </w:r>
      <w:r w:rsidRPr="003D6F83">
        <w:rPr>
          <w:rFonts w:cs="B Lotus" w:hint="cs"/>
          <w:sz w:val="28"/>
          <w:rtl/>
          <w:lang w:bidi="fa-IR"/>
        </w:rPr>
        <w:t xml:space="preserve"> </w:t>
      </w:r>
      <w:r w:rsidRPr="007B46FD">
        <w:rPr>
          <w:rStyle w:val="Char4"/>
          <w:rtl/>
        </w:rPr>
        <w:t>[</w:t>
      </w:r>
      <w:r w:rsidRPr="007B46FD">
        <w:rPr>
          <w:rStyle w:val="Char4"/>
          <w:rFonts w:hint="cs"/>
          <w:rtl/>
        </w:rPr>
        <w:t>التوبة: 65- 66</w:t>
      </w:r>
      <w:r w:rsidRPr="007B46FD">
        <w:rPr>
          <w:rStyle w:val="Char4"/>
          <w:rtl/>
        </w:rPr>
        <w:t>]</w:t>
      </w:r>
      <w:r w:rsidRPr="007B46FD">
        <w:rPr>
          <w:rStyle w:val="Char3"/>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بگو (ای محمد) آیا به خداوند و آیات و رسول وی استهزاء</w:t>
      </w:r>
      <w:r w:rsidR="005A2E2B">
        <w:rPr>
          <w:rFonts w:hint="cs"/>
          <w:rtl/>
        </w:rPr>
        <w:t xml:space="preserve"> می‌</w:t>
      </w:r>
      <w:r w:rsidRPr="003D6F83">
        <w:rPr>
          <w:rFonts w:hint="cs"/>
          <w:rtl/>
        </w:rPr>
        <w:t>کنید (دیگر با این اعمالتان) پوزش میاورید به راستی بعد از این که مؤمن بودید کافر شدید (و مرتد گشتید)</w:t>
      </w:r>
      <w:r>
        <w:rPr>
          <w:rFonts w:ascii="Traditional Arabic" w:hAnsi="Traditional Arabic" w:cs="Traditional Arabic"/>
          <w:rtl/>
        </w:rPr>
        <w:t>»</w:t>
      </w:r>
      <w:r w:rsidRPr="003D6F83">
        <w:rPr>
          <w:rFonts w:hint="cs"/>
          <w:rtl/>
        </w:rPr>
        <w:t>.</w:t>
      </w:r>
    </w:p>
    <w:p w:rsidR="008E5DA0" w:rsidRPr="007B46FD" w:rsidRDefault="008E5DA0" w:rsidP="007B46FD">
      <w:pPr>
        <w:pStyle w:val="a3"/>
        <w:rPr>
          <w:spacing w:val="-2"/>
          <w:rtl/>
        </w:rPr>
      </w:pPr>
      <w:r w:rsidRPr="007B46FD">
        <w:rPr>
          <w:rFonts w:hint="cs"/>
          <w:spacing w:val="-2"/>
          <w:rtl/>
        </w:rPr>
        <w:t>و زناّر بر کمر بستن همچون راهبان مسیحی، و کلاه مخصوص مجوسیان بر سر نهادن و رفتن به کلیسا و پوشیدن لباس مخصوص اهل کلیسا هر چه باشد همگی نشانه کفر است و شخص کافر</w:t>
      </w:r>
      <w:r w:rsidR="005A2E2B" w:rsidRPr="007B46FD">
        <w:rPr>
          <w:rFonts w:hint="cs"/>
          <w:spacing w:val="-2"/>
          <w:rtl/>
        </w:rPr>
        <w:t xml:space="preserve"> می‌</w:t>
      </w:r>
      <w:r w:rsidRPr="007B46FD">
        <w:rPr>
          <w:rFonts w:hint="cs"/>
          <w:spacing w:val="-2"/>
          <w:rtl/>
        </w:rPr>
        <w:t>شود.</w:t>
      </w:r>
    </w:p>
    <w:p w:rsidR="008E5DA0" w:rsidRPr="003D6F83" w:rsidRDefault="008E5DA0" w:rsidP="007B46FD">
      <w:pPr>
        <w:pStyle w:val="a3"/>
        <w:rPr>
          <w:rtl/>
        </w:rPr>
      </w:pPr>
      <w:r w:rsidRPr="003D6F83">
        <w:rPr>
          <w:rFonts w:hint="cs"/>
          <w:rtl/>
        </w:rPr>
        <w:t>و اما کافر شدن و مرتد گشتن با اعتقاد و باور، مانند کسی که به عدم وجود خداوند باور پیدا کند یا صفات ثابت خدای تعالی را نفی کند و یا صفات سلبی خدای تعالی را ثابت کند، مانند رنگها و پیوستن و گسستن و غیره، چنین کسی کافر</w:t>
      </w:r>
      <w:r w:rsidR="005A2E2B">
        <w:rPr>
          <w:rFonts w:hint="cs"/>
          <w:rtl/>
        </w:rPr>
        <w:t xml:space="preserve"> می‌</w:t>
      </w:r>
      <w:r w:rsidRPr="003D6F83">
        <w:rPr>
          <w:rFonts w:hint="cs"/>
          <w:rtl/>
        </w:rPr>
        <w:t>شود، و یا این که حلالی را حرام و حرامی را حلال کند، به اجماع کافر</w:t>
      </w:r>
      <w:r w:rsidR="005A2E2B">
        <w:rPr>
          <w:rFonts w:hint="cs"/>
          <w:rtl/>
        </w:rPr>
        <w:t xml:space="preserve"> می‌</w:t>
      </w:r>
      <w:r w:rsidRPr="003D6F83">
        <w:rPr>
          <w:rFonts w:hint="cs"/>
          <w:rtl/>
        </w:rPr>
        <w:t>شود. و یا اگر عقیده به وجوب چیزی پیدا کند که واجب نباشد باز هم کافر</w:t>
      </w:r>
      <w:r w:rsidR="005A2E2B">
        <w:rPr>
          <w:rFonts w:hint="cs"/>
          <w:rtl/>
        </w:rPr>
        <w:t xml:space="preserve"> می‌</w:t>
      </w:r>
      <w:r w:rsidRPr="003D6F83">
        <w:rPr>
          <w:rFonts w:hint="cs"/>
          <w:rtl/>
        </w:rPr>
        <w:t>شود. و نووی به قطع و جزم، مُجسِّمه که خدای را جسمانی دانسته</w:t>
      </w:r>
      <w:r w:rsidR="005A2E2B">
        <w:rPr>
          <w:rFonts w:hint="cs"/>
          <w:rtl/>
        </w:rPr>
        <w:t xml:space="preserve">‌اند </w:t>
      </w:r>
      <w:r w:rsidRPr="003D6F83">
        <w:rPr>
          <w:rFonts w:hint="cs"/>
          <w:rtl/>
        </w:rPr>
        <w:t>یا صفات جسمانی را به وی نسبت</w:t>
      </w:r>
      <w:r w:rsidR="005A2E2B">
        <w:rPr>
          <w:rFonts w:hint="cs"/>
          <w:rtl/>
        </w:rPr>
        <w:t xml:space="preserve"> می‌</w:t>
      </w:r>
      <w:r w:rsidRPr="003D6F83">
        <w:rPr>
          <w:rFonts w:hint="cs"/>
          <w:rtl/>
        </w:rPr>
        <w:t>دهند کافر دانسته است. و درباره معطِّله نیز که خدای را به دور از صفات</w:t>
      </w:r>
      <w:r w:rsidR="005A2E2B">
        <w:rPr>
          <w:rFonts w:hint="cs"/>
          <w:rtl/>
        </w:rPr>
        <w:t xml:space="preserve"> می‌</w:t>
      </w:r>
      <w:r w:rsidRPr="003D6F83">
        <w:rPr>
          <w:rFonts w:hint="cs"/>
          <w:rtl/>
        </w:rPr>
        <w:t>دانند چنین گفته شده است. چون خداوند</w:t>
      </w:r>
      <w:r w:rsidR="005A2E2B">
        <w:rPr>
          <w:rFonts w:hint="cs"/>
          <w:rtl/>
        </w:rPr>
        <w:t xml:space="preserve"> می‌</w:t>
      </w:r>
      <w:r w:rsidRPr="003D6F83">
        <w:rPr>
          <w:rFonts w:hint="cs"/>
          <w:rtl/>
        </w:rPr>
        <w:t>فرماید:</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sz w:val="28"/>
          <w:rtl/>
        </w:rPr>
        <w:t>لَيۡسَ كَمِثۡلِهِ</w:t>
      </w:r>
      <w:r w:rsidR="00A17783">
        <w:rPr>
          <w:rFonts w:ascii="KFGQPC Uthmanic Script HAFS" w:hAnsi="KFGQPC Uthmanic Script HAFS" w:cs="KFGQPC Uthmanic Script HAFS" w:hint="cs"/>
          <w:sz w:val="28"/>
          <w:rtl/>
        </w:rPr>
        <w:t>ۦ</w:t>
      </w:r>
      <w:r w:rsidR="00A17783">
        <w:rPr>
          <w:rFonts w:ascii="KFGQPC Uthmanic Script HAFS" w:hAnsi="KFGQPC Uthmanic Script HAFS" w:cs="KFGQPC Uthmanic Script HAFS"/>
          <w:sz w:val="28"/>
          <w:rtl/>
        </w:rPr>
        <w:t xml:space="preserve"> شَيۡءٞۖ وَهُوَ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لسَّمِيعُ</w:t>
      </w:r>
      <w:r w:rsidR="00A17783">
        <w:rPr>
          <w:rFonts w:ascii="KFGQPC Uthmanic Script HAFS" w:hAnsi="KFGQPC Uthmanic Script HAFS" w:cs="KFGQPC Uthmanic Script HAFS"/>
          <w:sz w:val="28"/>
          <w:rtl/>
        </w:rPr>
        <w:t xml:space="preserve">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لۡبَصِيرُ</w:t>
      </w:r>
      <w:r w:rsidR="00A17783">
        <w:rPr>
          <w:rFonts w:ascii="KFGQPC Uthmanic Script HAFS" w:hAnsi="KFGQPC Uthmanic Script HAFS" w:cs="KFGQPC Uthmanic Script HAFS"/>
          <w:sz w:val="28"/>
          <w:rtl/>
        </w:rPr>
        <w:t xml:space="preserve"> ١١</w:t>
      </w:r>
      <w:r>
        <w:rPr>
          <w:rFonts w:ascii="Traditional Arabic" w:hAnsi="Traditional Arabic" w:cs="Traditional Arabic"/>
          <w:sz w:val="28"/>
          <w:rtl/>
          <w:lang w:bidi="fa-IR"/>
        </w:rPr>
        <w:t>﴾</w:t>
      </w:r>
      <w:r w:rsidRPr="003D6F83">
        <w:rPr>
          <w:rFonts w:cs="B Lotus" w:hint="cs"/>
          <w:sz w:val="28"/>
          <w:rtl/>
          <w:lang w:bidi="fa-IR"/>
        </w:rPr>
        <w:t xml:space="preserve"> </w:t>
      </w:r>
      <w:r w:rsidRPr="007B46FD">
        <w:rPr>
          <w:rStyle w:val="Char4"/>
          <w:rtl/>
        </w:rPr>
        <w:t>[</w:t>
      </w:r>
      <w:r w:rsidRPr="007B46FD">
        <w:rPr>
          <w:rStyle w:val="Char4"/>
          <w:rFonts w:hint="cs"/>
          <w:rtl/>
        </w:rPr>
        <w:t>الشوری: 11</w:t>
      </w:r>
      <w:r w:rsidRPr="007B46FD">
        <w:rPr>
          <w:rStyle w:val="Char4"/>
          <w:rtl/>
        </w:rPr>
        <w:t>]</w:t>
      </w:r>
      <w:r w:rsidRPr="007B46FD">
        <w:rPr>
          <w:rStyle w:val="Char3"/>
          <w:rtl/>
        </w:rPr>
        <w:t>.</w:t>
      </w:r>
    </w:p>
    <w:p w:rsidR="008E5DA0" w:rsidRPr="003D6F83" w:rsidRDefault="008E5DA0" w:rsidP="003D6F83">
      <w:pPr>
        <w:ind w:firstLine="284"/>
        <w:jc w:val="both"/>
        <w:rPr>
          <w:rFonts w:cs="B Lotus"/>
          <w:sz w:val="28"/>
          <w:rtl/>
          <w:lang w:bidi="fa-IR"/>
        </w:rPr>
      </w:pPr>
      <w:r>
        <w:rPr>
          <w:rFonts w:ascii="Traditional Arabic" w:hAnsi="Traditional Arabic" w:cs="Traditional Arabic"/>
          <w:sz w:val="28"/>
          <w:rtl/>
          <w:lang w:bidi="fa-IR"/>
        </w:rPr>
        <w:t>«</w:t>
      </w:r>
      <w:r w:rsidRPr="003D6F83">
        <w:rPr>
          <w:rFonts w:cs="B Lotus" w:hint="cs"/>
          <w:sz w:val="28"/>
          <w:rtl/>
          <w:lang w:bidi="fa-IR"/>
        </w:rPr>
        <w:t>هیچ چیزی به مانند خداوند نیست و او شنوا و بینا است</w:t>
      </w:r>
      <w:r>
        <w:rPr>
          <w:rFonts w:ascii="Traditional Arabic" w:hAnsi="Traditional Arabic" w:cs="Traditional Arabic"/>
          <w:sz w:val="28"/>
          <w:rtl/>
          <w:lang w:bidi="fa-IR"/>
        </w:rPr>
        <w:t>»</w:t>
      </w:r>
      <w:r w:rsidRPr="003D6F83">
        <w:rPr>
          <w:rFonts w:cs="B Lotus" w:hint="cs"/>
          <w:sz w:val="28"/>
          <w:rtl/>
          <w:lang w:bidi="fa-IR"/>
        </w:rPr>
        <w:t>.</w:t>
      </w:r>
    </w:p>
    <w:p w:rsidR="008E5DA0" w:rsidRPr="003D6F83" w:rsidRDefault="008E5DA0" w:rsidP="007B46FD">
      <w:pPr>
        <w:pStyle w:val="a3"/>
        <w:rPr>
          <w:rtl/>
        </w:rPr>
      </w:pPr>
      <w:r w:rsidRPr="003D6F83">
        <w:rPr>
          <w:rFonts w:hint="cs"/>
          <w:rtl/>
        </w:rPr>
        <w:t>و پاسخ دندان شکنی به هر دو گروه مجسمه و معطله داده است.</w:t>
      </w:r>
    </w:p>
    <w:p w:rsidR="008E5DA0" w:rsidRPr="003D6F83" w:rsidRDefault="008E5DA0" w:rsidP="007B46FD">
      <w:pPr>
        <w:pStyle w:val="a3"/>
        <w:rPr>
          <w:rtl/>
        </w:rPr>
      </w:pPr>
      <w:r w:rsidRPr="003D6F83">
        <w:rPr>
          <w:rFonts w:hint="cs"/>
          <w:rtl/>
        </w:rPr>
        <w:t>باید دانست که رضا به کفر، کفر است و تصمیم بر کفر و عزم بر آن کفر است در حال، و همچنین اگر تردید کند که آیا کافر</w:t>
      </w:r>
      <w:r w:rsidR="005A2E2B">
        <w:rPr>
          <w:rFonts w:hint="cs"/>
          <w:rtl/>
        </w:rPr>
        <w:t xml:space="preserve"> می‌</w:t>
      </w:r>
      <w:r w:rsidRPr="003D6F83">
        <w:rPr>
          <w:rFonts w:hint="cs"/>
          <w:rtl/>
        </w:rPr>
        <w:t>شود فورا کافر</w:t>
      </w:r>
      <w:r w:rsidR="005A2E2B">
        <w:rPr>
          <w:rFonts w:hint="cs"/>
          <w:rtl/>
        </w:rPr>
        <w:t xml:space="preserve"> می‌</w:t>
      </w:r>
      <w:r w:rsidRPr="003D6F83">
        <w:rPr>
          <w:rFonts w:hint="cs"/>
          <w:rtl/>
        </w:rPr>
        <w:t>گردد. و همچنین اگر کفر خود را به چیزی در آینده معلق کند فورا کافر</w:t>
      </w:r>
      <w:r w:rsidR="005A2E2B">
        <w:rPr>
          <w:rFonts w:hint="cs"/>
          <w:rtl/>
        </w:rPr>
        <w:t xml:space="preserve"> می‌</w:t>
      </w:r>
      <w:r w:rsidRPr="003D6F83">
        <w:rPr>
          <w:rFonts w:hint="cs"/>
          <w:rtl/>
        </w:rPr>
        <w:t xml:space="preserve">شود و درحال کافر است. </w:t>
      </w:r>
    </w:p>
    <w:p w:rsidR="008E5DA0" w:rsidRPr="00D92A48" w:rsidRDefault="008E5DA0" w:rsidP="000B54B5">
      <w:pPr>
        <w:pStyle w:val="a2"/>
        <w:rPr>
          <w:rtl/>
        </w:rPr>
      </w:pPr>
      <w:bookmarkStart w:id="740" w:name="_Toc338427228"/>
      <w:bookmarkStart w:id="741" w:name="_Toc418284374"/>
      <w:r w:rsidRPr="00D92A48">
        <w:rPr>
          <w:rFonts w:hint="cs"/>
          <w:rtl/>
        </w:rPr>
        <w:t>جزا و کیفر مرتد شدن</w:t>
      </w:r>
      <w:bookmarkEnd w:id="740"/>
      <w:bookmarkEnd w:id="741"/>
    </w:p>
    <w:p w:rsidR="008E5DA0" w:rsidRPr="003D6F83" w:rsidRDefault="008E5DA0" w:rsidP="007B46FD">
      <w:pPr>
        <w:pStyle w:val="a3"/>
        <w:rPr>
          <w:rtl/>
        </w:rPr>
      </w:pPr>
      <w:r w:rsidRPr="003D6F83">
        <w:rPr>
          <w:rFonts w:hint="cs"/>
          <w:rtl/>
        </w:rPr>
        <w:t>هرگاه ثابت شد که کسی مرتد شده و این امر به اثبات رسید، او مهدورالدم است یعنی خونش باید هدر رود و کشته شود و دیه و خون بها ندارد، چون او به راستی زشت</w:t>
      </w:r>
      <w:r w:rsidR="005A2E2B">
        <w:rPr>
          <w:rFonts w:hint="cs"/>
          <w:rtl/>
        </w:rPr>
        <w:t xml:space="preserve">‌ترین </w:t>
      </w:r>
      <w:r w:rsidRPr="003D6F83">
        <w:rPr>
          <w:rFonts w:hint="cs"/>
          <w:rtl/>
        </w:rPr>
        <w:t>انواع کفر را مرتکب شده است و سخت</w:t>
      </w:r>
      <w:r w:rsidR="005A2E2B">
        <w:rPr>
          <w:rFonts w:hint="cs"/>
          <w:rtl/>
        </w:rPr>
        <w:t xml:space="preserve">‌ترین </w:t>
      </w:r>
      <w:r w:rsidRPr="003D6F83">
        <w:rPr>
          <w:rFonts w:hint="cs"/>
          <w:rtl/>
        </w:rPr>
        <w:t>کیفر حکم را دارد. خداوند</w:t>
      </w:r>
      <w:r w:rsidR="005A2E2B">
        <w:rPr>
          <w:rFonts w:hint="cs"/>
          <w:rtl/>
        </w:rPr>
        <w:t xml:space="preserve"> می‌</w:t>
      </w:r>
      <w:r w:rsidRPr="003D6F83">
        <w:rPr>
          <w:rFonts w:hint="cs"/>
          <w:rtl/>
        </w:rPr>
        <w:t>گوید:</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sz w:val="28"/>
          <w:rtl/>
        </w:rPr>
        <w:t>وَمَن يَرۡتَدِدۡ مِنكُمۡ عَن دِينِهِ</w:t>
      </w:r>
      <w:r w:rsidR="00A17783">
        <w:rPr>
          <w:rFonts w:ascii="KFGQPC Uthmanic Script HAFS" w:hAnsi="KFGQPC Uthmanic Script HAFS" w:cs="KFGQPC Uthmanic Script HAFS" w:hint="cs"/>
          <w:sz w:val="28"/>
          <w:rtl/>
        </w:rPr>
        <w:t>ۦ</w:t>
      </w:r>
      <w:r w:rsidR="00A17783">
        <w:rPr>
          <w:rFonts w:ascii="KFGQPC Uthmanic Script HAFS" w:hAnsi="KFGQPC Uthmanic Script HAFS" w:cs="KFGQPC Uthmanic Script HAFS"/>
          <w:sz w:val="28"/>
          <w:rtl/>
        </w:rPr>
        <w:t xml:space="preserve"> فَيَمُتۡ وَهُوَ كَافِرٞ فَأُوْلَٰٓئِكَ حَبِطَتۡ أَعۡمَٰلُهُمۡ فِي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لدُّنۡيَا</w:t>
      </w:r>
      <w:r w:rsidR="00A17783">
        <w:rPr>
          <w:rFonts w:ascii="KFGQPC Uthmanic Script HAFS" w:hAnsi="KFGQPC Uthmanic Script HAFS" w:cs="KFGQPC Uthmanic Script HAFS"/>
          <w:sz w:val="28"/>
          <w:rtl/>
        </w:rPr>
        <w:t xml:space="preserve"> وَ</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لۡأٓخِرَةِۖ</w:t>
      </w:r>
      <w:r w:rsidR="00A17783">
        <w:rPr>
          <w:rFonts w:ascii="KFGQPC Uthmanic Script HAFS" w:hAnsi="KFGQPC Uthmanic Script HAFS" w:cs="KFGQPC Uthmanic Script HAFS"/>
          <w:sz w:val="28"/>
          <w:rtl/>
        </w:rPr>
        <w:t xml:space="preserve"> وَأُوْلَٰٓئِكَ أَصۡحَٰبُ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لنَّارِۖ</w:t>
      </w:r>
      <w:r w:rsidR="00A17783">
        <w:rPr>
          <w:rFonts w:ascii="KFGQPC Uthmanic Script HAFS" w:hAnsi="KFGQPC Uthmanic Script HAFS" w:cs="KFGQPC Uthmanic Script HAFS"/>
          <w:sz w:val="28"/>
          <w:rtl/>
        </w:rPr>
        <w:t xml:space="preserve"> هُمۡ فِيهَا</w:t>
      </w:r>
      <w:r w:rsidR="00A17783">
        <w:rPr>
          <w:rFonts w:ascii="KFGQPC Uthmanic Script HAFS" w:hAnsi="KFGQPC Uthmanic Script HAFS" w:cs="KFGQPC Uthmanic Script HAFS"/>
          <w:sz w:val="28"/>
        </w:rPr>
        <w:t xml:space="preserve"> </w:t>
      </w:r>
      <w:r w:rsidR="00A17783">
        <w:rPr>
          <w:rFonts w:ascii="KFGQPC Uthmanic Script HAFS" w:hAnsi="KFGQPC Uthmanic Script HAFS" w:cs="KFGQPC Uthmanic Script HAFS"/>
          <w:sz w:val="28"/>
          <w:rtl/>
        </w:rPr>
        <w:t>خَٰلِدُونَ ٢١٧</w:t>
      </w:r>
      <w:r>
        <w:rPr>
          <w:rFonts w:ascii="Traditional Arabic" w:hAnsi="Traditional Arabic" w:cs="Traditional Arabic"/>
          <w:sz w:val="28"/>
          <w:rtl/>
          <w:lang w:bidi="fa-IR"/>
        </w:rPr>
        <w:t>﴾</w:t>
      </w:r>
      <w:r w:rsidRPr="003D6F83">
        <w:rPr>
          <w:rFonts w:cs="B Lotus" w:hint="cs"/>
          <w:sz w:val="28"/>
          <w:rtl/>
          <w:lang w:bidi="fa-IR"/>
        </w:rPr>
        <w:t xml:space="preserve"> </w:t>
      </w:r>
      <w:r w:rsidRPr="007B46FD">
        <w:rPr>
          <w:rStyle w:val="Char4"/>
          <w:rtl/>
        </w:rPr>
        <w:t>[</w:t>
      </w:r>
      <w:r w:rsidRPr="007B46FD">
        <w:rPr>
          <w:rStyle w:val="Char4"/>
          <w:rFonts w:hint="cs"/>
          <w:rtl/>
        </w:rPr>
        <w:t>البقرة: 217</w:t>
      </w:r>
      <w:r w:rsidRPr="007B46FD">
        <w:rPr>
          <w:rStyle w:val="Char4"/>
          <w:rtl/>
        </w:rPr>
        <w:t>]</w:t>
      </w:r>
      <w:r w:rsidRPr="007B46FD">
        <w:rPr>
          <w:rStyle w:val="Char3"/>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هرکس از شما از دین خود (یعنی دین اسلام) برگردد و در آن حال بمیرد و کافر باشد، آنان اعمالشان در دنیا و آخرت باطل</w:t>
      </w:r>
      <w:r w:rsidR="005A2E2B">
        <w:rPr>
          <w:rFonts w:hint="cs"/>
          <w:rtl/>
        </w:rPr>
        <w:t xml:space="preserve"> می‌</w:t>
      </w:r>
      <w:r w:rsidRPr="003D6F83">
        <w:rPr>
          <w:rFonts w:hint="cs"/>
          <w:rtl/>
        </w:rPr>
        <w:t>شود آنان صاحبان دوزخ و اهل آن هستند و جاویدان در آن</w:t>
      </w:r>
      <w:r w:rsidR="005A2E2B">
        <w:rPr>
          <w:rFonts w:hint="cs"/>
          <w:rtl/>
        </w:rPr>
        <w:t xml:space="preserve"> می‌</w:t>
      </w:r>
      <w:r w:rsidRPr="003D6F83">
        <w:rPr>
          <w:rFonts w:hint="cs"/>
          <w:rtl/>
        </w:rPr>
        <w:t>مانند</w:t>
      </w:r>
      <w:r>
        <w:rPr>
          <w:rFonts w:ascii="Traditional Arabic" w:hAnsi="Traditional Arabic" w:cs="Traditional Arabic"/>
          <w:rtl/>
        </w:rPr>
        <w:t>»</w:t>
      </w:r>
      <w:r w:rsidRPr="003D6F83">
        <w:rPr>
          <w:rFonts w:hint="cs"/>
          <w:rtl/>
        </w:rPr>
        <w:t>.</w:t>
      </w:r>
    </w:p>
    <w:p w:rsidR="008E5DA0" w:rsidRPr="003D6F83" w:rsidRDefault="008E5DA0" w:rsidP="007B46FD">
      <w:pPr>
        <w:pStyle w:val="a3"/>
        <w:rPr>
          <w:rtl/>
        </w:rPr>
      </w:pPr>
      <w:r w:rsidRPr="003D6F83">
        <w:rPr>
          <w:rFonts w:hint="cs"/>
          <w:rtl/>
        </w:rPr>
        <w:t xml:space="preserve">و واجب است که از شخص مرتد طلب توبه کرد، پس اگر از مرتد شدن خود توبه کرد و پشیمان شد چه بهتر وإلا اگر توبه نکرد و پشیمان نشد باید کشته شود. چون حضرت عایشه </w:t>
      </w:r>
      <w:r>
        <w:rPr>
          <w:rFonts w:cs="CTraditional Arabic" w:hint="cs"/>
          <w:rtl/>
        </w:rPr>
        <w:t>ل</w:t>
      </w:r>
      <w:r w:rsidRPr="003D6F83">
        <w:rPr>
          <w:rFonts w:hint="cs"/>
          <w:rtl/>
        </w:rPr>
        <w:t xml:space="preserve"> روایت کرده است: </w:t>
      </w:r>
      <w:r>
        <w:rPr>
          <w:rFonts w:ascii="Traditional Arabic" w:hAnsi="Traditional Arabic" w:cs="Traditional Arabic"/>
          <w:rtl/>
        </w:rPr>
        <w:t>«</w:t>
      </w:r>
      <w:r w:rsidRPr="003D6F83">
        <w:rPr>
          <w:rFonts w:hint="cs"/>
          <w:rtl/>
        </w:rPr>
        <w:t xml:space="preserve">زنی در روز جنگ احد مرتد شد و از دین اسلام برگشت، پیامبر </w:t>
      </w:r>
      <w:r w:rsidRPr="003D6F83">
        <w:rPr>
          <w:rFonts w:hint="cs"/>
          <w:rtl/>
        </w:rPr>
        <w:sym w:font="AGA Arabesque" w:char="F072"/>
      </w:r>
      <w:r w:rsidRPr="003D6F83">
        <w:rPr>
          <w:rFonts w:hint="cs"/>
          <w:rtl/>
        </w:rPr>
        <w:t xml:space="preserve"> دستور داد تا از وی طلب توبه و پشیمانی شود که اگر توبه کرد و برگشت خوب وإلا باید کشته شود</w:t>
      </w:r>
      <w:r>
        <w:rPr>
          <w:rFonts w:ascii="Traditional Arabic" w:hAnsi="Traditional Arabic" w:cs="Traditional Arabic"/>
          <w:rtl/>
        </w:rPr>
        <w:t>»</w:t>
      </w:r>
      <w:r w:rsidRPr="003D6F83">
        <w:rPr>
          <w:rFonts w:hint="cs"/>
          <w:rtl/>
        </w:rPr>
        <w:t>. و چون اغلب مرتد شدن در اثر شبهه پیش</w:t>
      </w:r>
      <w:r w:rsidR="005A2E2B">
        <w:rPr>
          <w:rFonts w:hint="cs"/>
          <w:rtl/>
        </w:rPr>
        <w:t xml:space="preserve"> می‌</w:t>
      </w:r>
      <w:r w:rsidRPr="003D6F83">
        <w:rPr>
          <w:rFonts w:hint="cs"/>
          <w:rtl/>
        </w:rPr>
        <w:t>آید پس تا قبل از کشف شبهه و طلب توبه از وی درست نیست که کشته شود، مانند کافران جنگی که ما از اول آنان را</w:t>
      </w:r>
      <w:r w:rsidR="005A2E2B">
        <w:rPr>
          <w:rFonts w:hint="cs"/>
          <w:rtl/>
        </w:rPr>
        <w:t xml:space="preserve"> نمی‌</w:t>
      </w:r>
      <w:r w:rsidRPr="003D6F83">
        <w:rPr>
          <w:rFonts w:hint="cs"/>
          <w:rtl/>
        </w:rPr>
        <w:t>کشیم و به جنگ با آنان مبادرت</w:t>
      </w:r>
      <w:r w:rsidR="005A2E2B">
        <w:rPr>
          <w:rFonts w:hint="cs"/>
          <w:rtl/>
        </w:rPr>
        <w:t xml:space="preserve"> نمی‌</w:t>
      </w:r>
      <w:r w:rsidRPr="003D6F83">
        <w:rPr>
          <w:rFonts w:hint="cs"/>
          <w:rtl/>
        </w:rPr>
        <w:t xml:space="preserve">کنیم مگر بعد از ابلاغ دعوت به آنان و اظهار معجزه پیامبر </w:t>
      </w:r>
      <w:r w:rsidRPr="003D6F83">
        <w:rPr>
          <w:rFonts w:hint="cs"/>
          <w:rtl/>
        </w:rPr>
        <w:sym w:font="AGA Arabesque" w:char="F072"/>
      </w:r>
      <w:r w:rsidRPr="003D6F83">
        <w:rPr>
          <w:rFonts w:hint="cs"/>
          <w:rtl/>
        </w:rPr>
        <w:t>.</w:t>
      </w:r>
    </w:p>
    <w:p w:rsidR="008E5DA0" w:rsidRPr="003D6F83" w:rsidRDefault="008E5DA0" w:rsidP="007B46FD">
      <w:pPr>
        <w:pStyle w:val="a3"/>
        <w:rPr>
          <w:rtl/>
        </w:rPr>
      </w:pPr>
      <w:r w:rsidRPr="003D6F83">
        <w:rPr>
          <w:rFonts w:hint="cs"/>
          <w:rtl/>
        </w:rPr>
        <w:t>و باید دانست که مرتکب شدن بزرگترین گناهان کبیره و زشت</w:t>
      </w:r>
      <w:r w:rsidR="005A2E2B">
        <w:rPr>
          <w:rFonts w:hint="cs"/>
          <w:rtl/>
        </w:rPr>
        <w:t xml:space="preserve">‌ترین </w:t>
      </w:r>
      <w:r w:rsidRPr="003D6F83">
        <w:rPr>
          <w:rFonts w:hint="cs"/>
          <w:rtl/>
        </w:rPr>
        <w:t>چیزهای حرام، خود کفر نیست و اسم ایمان را از انسان سلب</w:t>
      </w:r>
      <w:r w:rsidR="005A2E2B">
        <w:rPr>
          <w:rFonts w:hint="cs"/>
          <w:rtl/>
        </w:rPr>
        <w:t xml:space="preserve"> نمی‌</w:t>
      </w:r>
      <w:r w:rsidRPr="003D6F83">
        <w:rPr>
          <w:rFonts w:hint="cs"/>
          <w:rtl/>
        </w:rPr>
        <w:t>کند، چون خدای تعالی</w:t>
      </w:r>
      <w:r w:rsidR="005A2E2B">
        <w:rPr>
          <w:rFonts w:hint="cs"/>
          <w:rtl/>
        </w:rPr>
        <w:t xml:space="preserve"> می‌</w:t>
      </w:r>
      <w:r w:rsidRPr="003D6F83">
        <w:rPr>
          <w:rFonts w:hint="cs"/>
          <w:rtl/>
        </w:rPr>
        <w:t>فرماید:</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إِنَّ</w:t>
      </w:r>
      <w:r w:rsidR="00A17783">
        <w:rPr>
          <w:rFonts w:ascii="KFGQPC Uthmanic Script HAFS" w:hAnsi="KFGQPC Uthmanic Script HAFS" w:cs="KFGQPC Uthmanic Script HAFS"/>
          <w:sz w:val="28"/>
          <w:rtl/>
        </w:rPr>
        <w:t xml:space="preserve"> </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للَّهَ</w:t>
      </w:r>
      <w:r w:rsidR="00A17783">
        <w:rPr>
          <w:rFonts w:ascii="KFGQPC Uthmanic Script HAFS" w:hAnsi="KFGQPC Uthmanic Script HAFS" w:cs="KFGQPC Uthmanic Script HAFS"/>
          <w:sz w:val="28"/>
          <w:rtl/>
        </w:rPr>
        <w:t xml:space="preserve"> لَا يَغۡفِرُ أَن يُشۡرَكَ بِهِ</w:t>
      </w:r>
      <w:r w:rsidR="00A17783">
        <w:rPr>
          <w:rFonts w:ascii="KFGQPC Uthmanic Script HAFS" w:hAnsi="KFGQPC Uthmanic Script HAFS" w:cs="KFGQPC Uthmanic Script HAFS" w:hint="cs"/>
          <w:sz w:val="28"/>
          <w:rtl/>
        </w:rPr>
        <w:t>ۦ</w:t>
      </w:r>
      <w:r w:rsidR="00A17783">
        <w:rPr>
          <w:rFonts w:ascii="KFGQPC Uthmanic Script HAFS" w:hAnsi="KFGQPC Uthmanic Script HAFS" w:cs="KFGQPC Uthmanic Script HAFS"/>
          <w:sz w:val="28"/>
          <w:rtl/>
        </w:rPr>
        <w:t xml:space="preserve"> وَيَغۡفِرُ مَا دُونَ ذَٰلِكَ لِمَن يَشَآءُ</w:t>
      </w:r>
      <w:r>
        <w:rPr>
          <w:rFonts w:ascii="Traditional Arabic" w:hAnsi="Traditional Arabic" w:cs="Traditional Arabic"/>
          <w:sz w:val="28"/>
          <w:rtl/>
          <w:lang w:bidi="fa-IR"/>
        </w:rPr>
        <w:t>﴾</w:t>
      </w:r>
      <w:r w:rsidRPr="003D6F83">
        <w:rPr>
          <w:rFonts w:cs="B Lotus" w:hint="cs"/>
          <w:sz w:val="28"/>
          <w:rtl/>
          <w:lang w:bidi="fa-IR"/>
        </w:rPr>
        <w:t xml:space="preserve"> </w:t>
      </w:r>
      <w:r w:rsidRPr="007B46FD">
        <w:rPr>
          <w:rStyle w:val="Char4"/>
          <w:rtl/>
        </w:rPr>
        <w:t>[</w:t>
      </w:r>
      <w:r w:rsidRPr="007B46FD">
        <w:rPr>
          <w:rStyle w:val="Char4"/>
          <w:rFonts w:hint="cs"/>
          <w:rtl/>
        </w:rPr>
        <w:t>النساء: 116</w:t>
      </w:r>
      <w:r w:rsidRPr="007B46FD">
        <w:rPr>
          <w:rStyle w:val="Char4"/>
          <w:rtl/>
        </w:rPr>
        <w:t>]</w:t>
      </w:r>
      <w:r w:rsidRPr="007B46FD">
        <w:rPr>
          <w:rStyle w:val="Char3"/>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خداوند شرک به خود را</w:t>
      </w:r>
      <w:r w:rsidR="005A2E2B">
        <w:rPr>
          <w:rFonts w:hint="cs"/>
          <w:rtl/>
        </w:rPr>
        <w:t xml:space="preserve"> نمی‌</w:t>
      </w:r>
      <w:r w:rsidRPr="003D6F83">
        <w:rPr>
          <w:rFonts w:hint="cs"/>
          <w:rtl/>
        </w:rPr>
        <w:t>آمرزد و غیر از شرک (به خود) هر گناهی باشد برای هر کس که بخواهد</w:t>
      </w:r>
      <w:r w:rsidR="005A2E2B">
        <w:rPr>
          <w:rFonts w:hint="cs"/>
          <w:rtl/>
        </w:rPr>
        <w:t xml:space="preserve"> می‌</w:t>
      </w:r>
      <w:r w:rsidRPr="003D6F83">
        <w:rPr>
          <w:rFonts w:hint="cs"/>
          <w:rtl/>
        </w:rPr>
        <w:t>آمرزد</w:t>
      </w:r>
      <w:r>
        <w:rPr>
          <w:rFonts w:ascii="Traditional Arabic" w:hAnsi="Traditional Arabic" w:cs="Traditional Arabic"/>
          <w:rtl/>
        </w:rPr>
        <w:t>»</w:t>
      </w:r>
      <w:r w:rsidRPr="003D6F83">
        <w:rPr>
          <w:rFonts w:hint="cs"/>
          <w:rtl/>
        </w:rPr>
        <w:t>.</w:t>
      </w:r>
    </w:p>
    <w:p w:rsidR="008E5DA0" w:rsidRPr="003D6F83" w:rsidRDefault="008E5DA0" w:rsidP="007B46FD">
      <w:pPr>
        <w:pStyle w:val="a3"/>
        <w:rPr>
          <w:rtl/>
        </w:rPr>
      </w:pPr>
      <w:r w:rsidRPr="003D6F83">
        <w:rPr>
          <w:rFonts w:hint="cs"/>
          <w:rtl/>
        </w:rPr>
        <w:t>پس گفته است غیر از شرک، و غیر شرک گناهان کبیره و صغیره، هر دو را شامل</w:t>
      </w:r>
      <w:r w:rsidR="005A2E2B">
        <w:rPr>
          <w:rFonts w:hint="cs"/>
          <w:rtl/>
        </w:rPr>
        <w:t xml:space="preserve"> می‌</w:t>
      </w:r>
      <w:r w:rsidRPr="003D6F83">
        <w:rPr>
          <w:rFonts w:hint="cs"/>
          <w:rtl/>
        </w:rPr>
        <w:t xml:space="preserve">شود و فاسق اگر پیش از آنکه بمیرد توبه نماید در دوزخ </w:t>
      </w:r>
      <w:r w:rsidRPr="00E564B1">
        <w:rPr>
          <w:rFonts w:hint="cs"/>
          <w:rtl/>
        </w:rPr>
        <w:t>جاودان</w:t>
      </w:r>
      <w:r w:rsidR="005A2E2B" w:rsidRPr="00E564B1">
        <w:rPr>
          <w:rFonts w:hint="cs"/>
          <w:rtl/>
        </w:rPr>
        <w:t xml:space="preserve"> نمی‌</w:t>
      </w:r>
      <w:r w:rsidRPr="00E564B1">
        <w:rPr>
          <w:rFonts w:hint="cs"/>
          <w:rtl/>
        </w:rPr>
        <w:t xml:space="preserve">ماند. چون </w:t>
      </w:r>
      <w:r w:rsidR="00E564B1" w:rsidRPr="00E564B1">
        <w:rPr>
          <w:rFonts w:hint="cs"/>
          <w:rtl/>
        </w:rPr>
        <w:t>خداوند در حدیث قدسی</w:t>
      </w:r>
      <w:r w:rsidRPr="00E564B1">
        <w:rPr>
          <w:rFonts w:hint="cs"/>
          <w:rtl/>
        </w:rPr>
        <w:t xml:space="preserve"> فرموده است</w:t>
      </w:r>
      <w:r w:rsidRPr="003D6F83">
        <w:rPr>
          <w:rFonts w:hint="cs"/>
          <w:rtl/>
        </w:rPr>
        <w:t xml:space="preserve">: </w:t>
      </w:r>
      <w:r w:rsidRPr="007B46FD">
        <w:rPr>
          <w:rStyle w:val="Char0"/>
          <w:rtl/>
        </w:rPr>
        <w:t>«أَخ</w:t>
      </w:r>
      <w:r w:rsidRPr="007B46FD">
        <w:rPr>
          <w:rStyle w:val="Char0"/>
          <w:rFonts w:hint="cs"/>
          <w:rtl/>
        </w:rPr>
        <w:t>ْ</w:t>
      </w:r>
      <w:r w:rsidRPr="007B46FD">
        <w:rPr>
          <w:rStyle w:val="Char0"/>
          <w:rtl/>
        </w:rPr>
        <w:t>رِجُو</w:t>
      </w:r>
      <w:r w:rsidRPr="007B46FD">
        <w:rPr>
          <w:rStyle w:val="Char0"/>
          <w:rFonts w:hint="cs"/>
          <w:rtl/>
        </w:rPr>
        <w:t>ا</w:t>
      </w:r>
      <w:r w:rsidRPr="007B46FD">
        <w:rPr>
          <w:rStyle w:val="Char0"/>
          <w:rtl/>
        </w:rPr>
        <w:t xml:space="preserve"> مِنَ النّارِ مَن</w:t>
      </w:r>
      <w:r w:rsidRPr="007B46FD">
        <w:rPr>
          <w:rStyle w:val="Char0"/>
          <w:rFonts w:hint="cs"/>
          <w:rtl/>
        </w:rPr>
        <w:t>ْ</w:t>
      </w:r>
      <w:r w:rsidRPr="007B46FD">
        <w:rPr>
          <w:rStyle w:val="Char0"/>
          <w:rtl/>
        </w:rPr>
        <w:t xml:space="preserve"> کانَ فِی قَل</w:t>
      </w:r>
      <w:r w:rsidRPr="007B46FD">
        <w:rPr>
          <w:rStyle w:val="Char0"/>
          <w:rFonts w:hint="cs"/>
          <w:rtl/>
        </w:rPr>
        <w:t>ْ</w:t>
      </w:r>
      <w:r w:rsidRPr="007B46FD">
        <w:rPr>
          <w:rStyle w:val="Char0"/>
          <w:rtl/>
        </w:rPr>
        <w:t>بِهِ مِثقَالَ ذَرَّةٍ مِن إِیمَانٍ»</w:t>
      </w:r>
      <w:r w:rsidRPr="007B46FD">
        <w:rPr>
          <w:rFonts w:hint="cs"/>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بیرون آورید از آتش دوزخ هرکس را که به اندازه یک مثقال ذره ایمان در دل وی بوده باشد</w:t>
      </w:r>
      <w:r>
        <w:rPr>
          <w:rFonts w:ascii="Traditional Arabic" w:hAnsi="Traditional Arabic" w:cs="Traditional Arabic"/>
          <w:rtl/>
        </w:rPr>
        <w:t>»</w:t>
      </w:r>
      <w:r w:rsidRPr="003D6F83">
        <w:rPr>
          <w:rFonts w:hint="cs"/>
          <w:rtl/>
        </w:rPr>
        <w:t>.</w:t>
      </w:r>
    </w:p>
    <w:p w:rsidR="008E5DA0" w:rsidRPr="003D6F83" w:rsidRDefault="008E5DA0" w:rsidP="000B54B5">
      <w:pPr>
        <w:pStyle w:val="a2"/>
        <w:rPr>
          <w:rFonts w:cs="B Lotus"/>
          <w:rtl/>
        </w:rPr>
      </w:pPr>
      <w:bookmarkStart w:id="742" w:name="_Toc338427229"/>
      <w:bookmarkStart w:id="743" w:name="_Toc418284375"/>
      <w:r w:rsidRPr="00DC14DB">
        <w:rPr>
          <w:rFonts w:hint="cs"/>
          <w:rtl/>
        </w:rPr>
        <w:t>چگونه از مرتد طلب توبه و پشیمانی</w:t>
      </w:r>
      <w:r w:rsidR="005A2E2B">
        <w:rPr>
          <w:rFonts w:hint="cs"/>
          <w:rtl/>
        </w:rPr>
        <w:t xml:space="preserve"> می‌</w:t>
      </w:r>
      <w:r w:rsidRPr="00DC14DB">
        <w:rPr>
          <w:rFonts w:hint="cs"/>
          <w:rtl/>
        </w:rPr>
        <w:t>شود</w:t>
      </w:r>
      <w:r w:rsidRPr="003D6F83">
        <w:rPr>
          <w:rFonts w:cs="B Lotus" w:hint="cs"/>
          <w:rtl/>
        </w:rPr>
        <w:t>؟</w:t>
      </w:r>
      <w:bookmarkEnd w:id="742"/>
      <w:bookmarkEnd w:id="743"/>
      <w:r w:rsidRPr="003D6F83">
        <w:rPr>
          <w:rFonts w:cs="B Lotus" w:hint="cs"/>
          <w:rtl/>
        </w:rPr>
        <w:t xml:space="preserve"> </w:t>
      </w:r>
    </w:p>
    <w:p w:rsidR="008E5DA0" w:rsidRPr="003D6F83" w:rsidRDefault="008E5DA0" w:rsidP="007B46FD">
      <w:pPr>
        <w:pStyle w:val="a3"/>
        <w:rPr>
          <w:rtl/>
        </w:rPr>
      </w:pPr>
      <w:r w:rsidRPr="003D6F83">
        <w:rPr>
          <w:rFonts w:hint="cs"/>
          <w:rtl/>
        </w:rPr>
        <w:t>به کسی که مرتد شده است سه روز مهلت داده</w:t>
      </w:r>
      <w:r w:rsidR="005A2E2B">
        <w:rPr>
          <w:rFonts w:hint="cs"/>
          <w:rtl/>
        </w:rPr>
        <w:t xml:space="preserve"> می‌</w:t>
      </w:r>
      <w:r w:rsidRPr="003D6F83">
        <w:rPr>
          <w:rFonts w:hint="cs"/>
          <w:rtl/>
        </w:rPr>
        <w:t>شود، پس اگر توبه نکرد کشته</w:t>
      </w:r>
      <w:r w:rsidR="005A2E2B">
        <w:rPr>
          <w:rFonts w:hint="cs"/>
          <w:rtl/>
        </w:rPr>
        <w:t xml:space="preserve"> می‌</w:t>
      </w:r>
      <w:r w:rsidRPr="003D6F83">
        <w:rPr>
          <w:rFonts w:hint="cs"/>
          <w:rtl/>
        </w:rPr>
        <w:t xml:space="preserve">شود. چون مردی از شام بر عمر بن خطاب </w:t>
      </w:r>
      <w:r w:rsidRPr="003D6F83">
        <w:rPr>
          <w:rFonts w:hint="cs"/>
          <w:rtl/>
        </w:rPr>
        <w:sym w:font="AGA Arabesque" w:char="F074"/>
      </w:r>
      <w:r w:rsidRPr="003D6F83">
        <w:rPr>
          <w:rFonts w:hint="cs"/>
          <w:rtl/>
        </w:rPr>
        <w:t xml:space="preserve"> وارد شد و عمر </w:t>
      </w:r>
      <w:r w:rsidRPr="003D6F83">
        <w:rPr>
          <w:rFonts w:hint="cs"/>
          <w:rtl/>
        </w:rPr>
        <w:sym w:font="AGA Arabesque" w:char="F074"/>
      </w:r>
      <w:r w:rsidRPr="003D6F83">
        <w:rPr>
          <w:rFonts w:hint="cs"/>
          <w:rtl/>
        </w:rPr>
        <w:t xml:space="preserve"> از وی سوال کرد آیا خبر تازه ای داری؟ گفت: آری. مردی بعد از آنکه اسلام آورده بود کافر شد و مرتد گردید و ما او را کشتیم. عمر گفت: </w:t>
      </w:r>
      <w:r>
        <w:rPr>
          <w:rFonts w:ascii="Traditional Arabic" w:hAnsi="Traditional Arabic" w:cs="Traditional Arabic"/>
          <w:rtl/>
        </w:rPr>
        <w:t>«</w:t>
      </w:r>
      <w:r w:rsidRPr="003D6F83">
        <w:rPr>
          <w:rFonts w:hint="cs"/>
          <w:rtl/>
        </w:rPr>
        <w:t>پس چرا سه روز او را در خانه زندانی نکردید؟ خداوندا گواه باش که من حاضر نبودم و به آنان امر نکرده بودم و به آن راضی نبودم چون خبر آن به من رسید، خداوندا من از گناه، ریختن خون وی به تو پناه</w:t>
      </w:r>
      <w:r w:rsidR="005A2E2B">
        <w:rPr>
          <w:rFonts w:hint="cs"/>
          <w:rtl/>
        </w:rPr>
        <w:t xml:space="preserve"> می‌</w:t>
      </w:r>
      <w:r w:rsidRPr="003D6F83">
        <w:rPr>
          <w:rFonts w:hint="cs"/>
          <w:rtl/>
        </w:rPr>
        <w:t>برم و از آن بیزارم</w:t>
      </w:r>
      <w:r>
        <w:rPr>
          <w:rFonts w:ascii="Traditional Arabic" w:hAnsi="Traditional Arabic" w:cs="Traditional Arabic"/>
          <w:rtl/>
        </w:rPr>
        <w:t>»</w:t>
      </w:r>
      <w:r w:rsidRPr="003D6F83">
        <w:rPr>
          <w:rFonts w:hint="cs"/>
          <w:rtl/>
        </w:rPr>
        <w:t xml:space="preserve"> و صحیح آن است که نباید آن را به تاخیر انداخت بلکه باید فورا از وی طلب توبه شود. به دلیل همان حدیث حضرت عایشه </w:t>
      </w:r>
      <w:r>
        <w:rPr>
          <w:rFonts w:cs="CTraditional Arabic" w:hint="cs"/>
          <w:rtl/>
        </w:rPr>
        <w:t>ل</w:t>
      </w:r>
      <w:r w:rsidRPr="003D6F83">
        <w:rPr>
          <w:rFonts w:hint="cs"/>
          <w:rtl/>
        </w:rPr>
        <w:t xml:space="preserve"> که گذشت درباره آن زن مرتد در جنگ احد. و به علاوه طلب توبه هم حدّ است و به مانند دیگر حدود شرعی نباید به تاخیر انداخته شود، پس اگر توبه کرد توبه وی پذیرفته</w:t>
      </w:r>
      <w:r w:rsidR="005A2E2B">
        <w:rPr>
          <w:rFonts w:hint="cs"/>
          <w:rtl/>
        </w:rPr>
        <w:t xml:space="preserve"> می‌</w:t>
      </w:r>
      <w:r w:rsidRPr="003D6F83">
        <w:rPr>
          <w:rFonts w:hint="cs"/>
          <w:rtl/>
        </w:rPr>
        <w:t>شود چون خداوند</w:t>
      </w:r>
      <w:r w:rsidR="005A2E2B">
        <w:rPr>
          <w:rFonts w:hint="cs"/>
          <w:rtl/>
        </w:rPr>
        <w:t xml:space="preserve"> می‌</w:t>
      </w:r>
      <w:r w:rsidRPr="003D6F83">
        <w:rPr>
          <w:rFonts w:hint="cs"/>
          <w:rtl/>
        </w:rPr>
        <w:t>گوید:</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A17783">
        <w:rPr>
          <w:rFonts w:ascii="KFGQPC Uthmanic Script HAFS" w:hAnsi="KFGQPC Uthmanic Script HAFS" w:cs="KFGQPC Uthmanic Script HAFS" w:hint="eastAsia"/>
          <w:sz w:val="28"/>
          <w:rtl/>
        </w:rPr>
        <w:t>قُل</w:t>
      </w:r>
      <w:r w:rsidR="00A17783">
        <w:rPr>
          <w:rFonts w:ascii="KFGQPC Uthmanic Script HAFS" w:hAnsi="KFGQPC Uthmanic Script HAFS" w:cs="KFGQPC Uthmanic Script HAFS"/>
          <w:sz w:val="28"/>
          <w:rtl/>
        </w:rPr>
        <w:t xml:space="preserve"> لِّلَّذِينَ كَفَرُوٓاْ إِن يَنتَهُواْ يُغۡفَرۡ لَهُم مَّا قَدۡ سَلَفَ</w:t>
      </w:r>
      <w:r>
        <w:rPr>
          <w:rFonts w:ascii="Traditional Arabic" w:hAnsi="Traditional Arabic" w:cs="Traditional Arabic"/>
          <w:sz w:val="28"/>
          <w:rtl/>
          <w:lang w:bidi="fa-IR"/>
        </w:rPr>
        <w:t>﴾</w:t>
      </w:r>
      <w:r w:rsidRPr="003D6F83">
        <w:rPr>
          <w:rFonts w:cs="B Lotus" w:hint="cs"/>
          <w:sz w:val="28"/>
          <w:rtl/>
          <w:lang w:bidi="fa-IR"/>
        </w:rPr>
        <w:t xml:space="preserve"> </w:t>
      </w:r>
      <w:r w:rsidRPr="007B46FD">
        <w:rPr>
          <w:rStyle w:val="Char4"/>
          <w:rtl/>
        </w:rPr>
        <w:t>[</w:t>
      </w:r>
      <w:r w:rsidRPr="007B46FD">
        <w:rPr>
          <w:rStyle w:val="Char4"/>
          <w:rFonts w:hint="cs"/>
          <w:rtl/>
        </w:rPr>
        <w:t>الأنفال: 28</w:t>
      </w:r>
      <w:r w:rsidRPr="007B46FD">
        <w:rPr>
          <w:rStyle w:val="Char4"/>
          <w:rtl/>
        </w:rPr>
        <w:t>]</w:t>
      </w:r>
      <w:r w:rsidRPr="007B46FD">
        <w:rPr>
          <w:rStyle w:val="Char3"/>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بگوی به کسانی که کافر شده</w:t>
      </w:r>
      <w:r w:rsidR="005A2E2B">
        <w:rPr>
          <w:rFonts w:hint="cs"/>
          <w:rtl/>
        </w:rPr>
        <w:t xml:space="preserve">‌اند </w:t>
      </w:r>
      <w:r w:rsidRPr="003D6F83">
        <w:rPr>
          <w:rFonts w:hint="cs"/>
          <w:rtl/>
        </w:rPr>
        <w:t>اگر دست (از کفر خود) بردارند گذشته آنان آمرزیده</w:t>
      </w:r>
      <w:r w:rsidR="005A2E2B">
        <w:rPr>
          <w:rFonts w:hint="cs"/>
          <w:rtl/>
        </w:rPr>
        <w:t xml:space="preserve"> می‌</w:t>
      </w:r>
      <w:r w:rsidRPr="003D6F83">
        <w:rPr>
          <w:rFonts w:hint="cs"/>
          <w:rtl/>
        </w:rPr>
        <w:t>شود</w:t>
      </w:r>
      <w:r>
        <w:rPr>
          <w:rFonts w:ascii="Traditional Arabic" w:hAnsi="Traditional Arabic" w:cs="Traditional Arabic"/>
          <w:rtl/>
        </w:rPr>
        <w:t>»</w:t>
      </w:r>
      <w:r w:rsidRPr="003D6F83">
        <w:rPr>
          <w:rFonts w:hint="cs"/>
          <w:rtl/>
        </w:rPr>
        <w:t>.</w:t>
      </w:r>
    </w:p>
    <w:p w:rsidR="008E5DA0" w:rsidRPr="007B46FD" w:rsidRDefault="008E5DA0" w:rsidP="007B46FD">
      <w:pPr>
        <w:pStyle w:val="a3"/>
        <w:rPr>
          <w:rtl/>
        </w:rPr>
      </w:pPr>
      <w:r w:rsidRPr="007B46FD">
        <w:rPr>
          <w:rFonts w:hint="cs"/>
          <w:rtl/>
        </w:rPr>
        <w:t xml:space="preserve">و پیامبر </w:t>
      </w:r>
      <w:r w:rsidRPr="007B46FD">
        <w:rPr>
          <w:rFonts w:hint="cs"/>
          <w:rtl/>
        </w:rPr>
        <w:sym w:font="AGA Arabesque" w:char="F072"/>
      </w:r>
      <w:r w:rsidRPr="007B46FD">
        <w:rPr>
          <w:rFonts w:hint="cs"/>
          <w:rtl/>
        </w:rPr>
        <w:t xml:space="preserve"> گفته است: </w:t>
      </w:r>
      <w:r w:rsidRPr="007B46FD">
        <w:rPr>
          <w:rtl/>
        </w:rPr>
        <w:t>«</w:t>
      </w:r>
      <w:r w:rsidRPr="007B46FD">
        <w:rPr>
          <w:rFonts w:hint="cs"/>
          <w:rtl/>
        </w:rPr>
        <w:t>به من دستور داده شده است که با مردم کافر بجنگم تا زمانی که کلمه توحید (لا إله إلا الله محمد رسول الله) را بر زبان</w:t>
      </w:r>
      <w:r w:rsidR="005A2E2B" w:rsidRPr="007B46FD">
        <w:rPr>
          <w:rFonts w:hint="cs"/>
          <w:rtl/>
        </w:rPr>
        <w:t xml:space="preserve"> می‌</w:t>
      </w:r>
      <w:r w:rsidRPr="007B46FD">
        <w:rPr>
          <w:rFonts w:hint="cs"/>
          <w:rtl/>
        </w:rPr>
        <w:t>آورند</w:t>
      </w:r>
      <w:r w:rsidRPr="007B46FD">
        <w:rPr>
          <w:rtl/>
        </w:rPr>
        <w:t>»</w:t>
      </w:r>
      <w:r w:rsidRPr="007B46FD">
        <w:rPr>
          <w:rFonts w:hint="cs"/>
          <w:rtl/>
        </w:rPr>
        <w:t>.</w:t>
      </w:r>
    </w:p>
    <w:p w:rsidR="008E5DA0" w:rsidRPr="00A17783" w:rsidRDefault="008E5DA0" w:rsidP="007B46FD">
      <w:pPr>
        <w:pStyle w:val="a3"/>
        <w:rPr>
          <w:rFonts w:ascii="KFGQPC Uthmanic Script HAFS" w:hAnsi="KFGQPC Uthmanic Script HAFS" w:cs="KFGQPC Uthmanic Script HAFS"/>
          <w:rtl/>
        </w:rPr>
      </w:pPr>
      <w:r w:rsidRPr="003D6F83">
        <w:rPr>
          <w:rFonts w:hint="cs"/>
          <w:rtl/>
        </w:rPr>
        <w:t>و دیگر آیات و احادیث. و اگر توبه نکرد کشته</w:t>
      </w:r>
      <w:r w:rsidR="005A2E2B">
        <w:rPr>
          <w:rFonts w:hint="cs"/>
          <w:rtl/>
        </w:rPr>
        <w:t xml:space="preserve"> می‌</w:t>
      </w:r>
      <w:r w:rsidRPr="003D6F83">
        <w:rPr>
          <w:rFonts w:hint="cs"/>
          <w:rtl/>
        </w:rPr>
        <w:t xml:space="preserve">شود. </w:t>
      </w:r>
      <w:r w:rsidRPr="007B46FD">
        <w:rPr>
          <w:rFonts w:hint="cs"/>
          <w:rtl/>
        </w:rPr>
        <w:t xml:space="preserve">چون پیامبر </w:t>
      </w:r>
      <w:r w:rsidRPr="007B46FD">
        <w:rPr>
          <w:rFonts w:hint="cs"/>
          <w:rtl/>
        </w:rPr>
        <w:sym w:font="AGA Arabesque" w:char="F072"/>
      </w:r>
      <w:r w:rsidRPr="007B46FD">
        <w:rPr>
          <w:rFonts w:hint="cs"/>
          <w:rtl/>
        </w:rPr>
        <w:t xml:space="preserve"> گفته است:</w:t>
      </w:r>
      <w:r w:rsidR="00B37529" w:rsidRPr="007B46FD">
        <w:rPr>
          <w:rFonts w:hint="cs"/>
          <w:rtl/>
        </w:rPr>
        <w:t xml:space="preserve"> </w:t>
      </w:r>
      <w:r w:rsidRPr="007B46FD">
        <w:rPr>
          <w:rtl/>
        </w:rPr>
        <w:t>«</w:t>
      </w:r>
      <w:r w:rsidRPr="007B46FD">
        <w:rPr>
          <w:rFonts w:hint="cs"/>
          <w:rtl/>
        </w:rPr>
        <w:t>ریختن خون انسان مسلمان حلال نیست مگر به سبب یکی از این سه چیز ....تا پایان حدیث</w:t>
      </w:r>
      <w:r w:rsidRPr="007B46FD">
        <w:rPr>
          <w:rtl/>
        </w:rPr>
        <w:t>»</w:t>
      </w:r>
      <w:r w:rsidRPr="007B46FD">
        <w:rPr>
          <w:rFonts w:hint="cs"/>
          <w:rtl/>
        </w:rPr>
        <w:t>. و چون مرتد حاضر به توبه نشد و او را کشتند نباید او را غسل داد و بر وی نماز میت خواند و در گورستان مسلمانان دفن کرد. چون او کافر است و دارای احترام نیست. و چون خداوند</w:t>
      </w:r>
      <w:r w:rsidRPr="003D6F83">
        <w:rPr>
          <w:rFonts w:hint="cs"/>
          <w:rtl/>
        </w:rPr>
        <w:t xml:space="preserve"> درباره منافقان به پیامبر </w:t>
      </w:r>
      <w:r w:rsidRPr="003D6F83">
        <w:rPr>
          <w:rFonts w:hint="cs"/>
          <w:rtl/>
        </w:rPr>
        <w:sym w:font="AGA Arabesque" w:char="F072"/>
      </w:r>
      <w:r w:rsidRPr="003D6F83">
        <w:rPr>
          <w:rFonts w:hint="cs"/>
          <w:rtl/>
        </w:rPr>
        <w:t xml:space="preserve"> گفت</w:t>
      </w:r>
      <w:r w:rsidR="00C73C3A" w:rsidRPr="003D6F83">
        <w:rPr>
          <w:rFonts w:hint="cs"/>
          <w:rtl/>
        </w:rPr>
        <w:t xml:space="preserve">: </w:t>
      </w:r>
      <w:r w:rsidR="00C73C3A">
        <w:rPr>
          <w:rFonts w:ascii="Traditional Arabic" w:hAnsi="Traditional Arabic" w:cs="Traditional Arabic"/>
          <w:rtl/>
        </w:rPr>
        <w:t>﴿</w:t>
      </w:r>
      <w:r w:rsidR="00A17783">
        <w:rPr>
          <w:rFonts w:ascii="KFGQPC Uthmanic Script HAFS" w:hAnsi="KFGQPC Uthmanic Script HAFS" w:cs="KFGQPC Uthmanic Script HAFS" w:hint="eastAsia"/>
          <w:rtl/>
        </w:rPr>
        <w:t>وَلَا</w:t>
      </w:r>
      <w:r w:rsidR="00A17783">
        <w:rPr>
          <w:rFonts w:ascii="KFGQPC Uthmanic Script HAFS" w:hAnsi="KFGQPC Uthmanic Script HAFS" w:cs="KFGQPC Uthmanic Script HAFS"/>
          <w:rtl/>
        </w:rPr>
        <w:t xml:space="preserve"> تُصَلِّ عَلَىٰٓ أَحَدٖ مِّنۡهُم مَّاتَ أَبَدٗا</w:t>
      </w:r>
      <w:r w:rsidR="00C73C3A">
        <w:rPr>
          <w:rFonts w:ascii="Traditional Arabic" w:hAnsi="Traditional Arabic" w:cs="Traditional Arabic"/>
          <w:rtl/>
        </w:rPr>
        <w:t>﴾</w:t>
      </w:r>
      <w:r w:rsidR="00C73C3A" w:rsidRPr="003D6F83">
        <w:rPr>
          <w:rFonts w:hint="cs"/>
          <w:rtl/>
        </w:rPr>
        <w:t xml:space="preserve"> </w:t>
      </w:r>
      <w:r w:rsidR="00C73C3A" w:rsidRPr="007B46FD">
        <w:rPr>
          <w:rStyle w:val="Char4"/>
          <w:rtl/>
        </w:rPr>
        <w:t>[</w:t>
      </w:r>
      <w:r w:rsidR="00C73C3A" w:rsidRPr="007B46FD">
        <w:rPr>
          <w:rStyle w:val="Char4"/>
          <w:rFonts w:hint="cs"/>
          <w:rtl/>
        </w:rPr>
        <w:t>التوبة: 84</w:t>
      </w:r>
      <w:r w:rsidR="00C73C3A" w:rsidRPr="007B46FD">
        <w:rPr>
          <w:rStyle w:val="Char4"/>
          <w:rtl/>
        </w:rPr>
        <w:t>]</w:t>
      </w:r>
      <w:r w:rsidR="00C73C3A" w:rsidRPr="007B46FD">
        <w:rPr>
          <w:rtl/>
        </w:rPr>
        <w:t>.</w:t>
      </w:r>
    </w:p>
    <w:p w:rsidR="008E5DA0" w:rsidRDefault="008E5DA0" w:rsidP="007B46FD">
      <w:pPr>
        <w:pStyle w:val="a3"/>
        <w:rPr>
          <w:rtl/>
        </w:rPr>
      </w:pPr>
      <w:r>
        <w:rPr>
          <w:rFonts w:ascii="Traditional Arabic" w:hAnsi="Traditional Arabic" w:cs="Traditional Arabic"/>
          <w:rtl/>
        </w:rPr>
        <w:t>«</w:t>
      </w:r>
      <w:r w:rsidRPr="003D6F83">
        <w:rPr>
          <w:rFonts w:hint="cs"/>
          <w:rtl/>
        </w:rPr>
        <w:t>و بر هیچ کس از ایشان که بمیرد هرگز نماز مخوان (و دعای خیر مکن)</w:t>
      </w:r>
      <w:r>
        <w:rPr>
          <w:rFonts w:ascii="Traditional Arabic" w:hAnsi="Traditional Arabic" w:cs="Traditional Arabic"/>
          <w:rtl/>
        </w:rPr>
        <w:t>»</w:t>
      </w:r>
      <w:r w:rsidRPr="003D6F83">
        <w:rPr>
          <w:rFonts w:hint="cs"/>
          <w:rtl/>
        </w:rPr>
        <w:t>.</w:t>
      </w:r>
    </w:p>
    <w:p w:rsidR="007B46FD" w:rsidRPr="003D6F83" w:rsidRDefault="007B46FD" w:rsidP="007B46FD">
      <w:pPr>
        <w:pStyle w:val="a3"/>
        <w:rPr>
          <w:rtl/>
        </w:rPr>
      </w:pPr>
    </w:p>
    <w:p w:rsidR="008E5DA0" w:rsidRPr="00D92A48" w:rsidRDefault="008E5DA0" w:rsidP="000B54B5">
      <w:pPr>
        <w:pStyle w:val="a2"/>
        <w:rPr>
          <w:rtl/>
        </w:rPr>
      </w:pPr>
      <w:bookmarkStart w:id="744" w:name="_Toc338427230"/>
      <w:bookmarkStart w:id="745" w:name="_Toc418284376"/>
      <w:r w:rsidRPr="00D92A48">
        <w:rPr>
          <w:rFonts w:hint="cs"/>
          <w:rtl/>
        </w:rPr>
        <w:t>باطل شدن عمل قبلی مرتد</w:t>
      </w:r>
      <w:bookmarkEnd w:id="744"/>
      <w:bookmarkEnd w:id="745"/>
    </w:p>
    <w:p w:rsidR="008E5DA0" w:rsidRPr="007B46FD" w:rsidRDefault="008E5DA0" w:rsidP="007B46FD">
      <w:pPr>
        <w:pStyle w:val="a3"/>
        <w:rPr>
          <w:rtl/>
        </w:rPr>
      </w:pPr>
      <w:r w:rsidRPr="007B46FD">
        <w:rPr>
          <w:rFonts w:hint="cs"/>
          <w:rtl/>
        </w:rPr>
        <w:t>مرتد شدن اگر به مرگ بیانجامد و توبه به دنبال نداشته باشد اعمال قبلی شخص را باطل</w:t>
      </w:r>
      <w:r w:rsidR="005A2E2B" w:rsidRPr="007B46FD">
        <w:rPr>
          <w:rFonts w:hint="cs"/>
          <w:rtl/>
        </w:rPr>
        <w:t xml:space="preserve"> می‌</w:t>
      </w:r>
      <w:r w:rsidRPr="007B46FD">
        <w:rPr>
          <w:rFonts w:hint="cs"/>
          <w:rtl/>
        </w:rPr>
        <w:t xml:space="preserve">کند. چون خداوند گفته است: </w:t>
      </w:r>
      <w:r w:rsidRPr="007B46FD">
        <w:rPr>
          <w:rtl/>
        </w:rPr>
        <w:t>«</w:t>
      </w:r>
      <w:r w:rsidRPr="007B46FD">
        <w:rPr>
          <w:rFonts w:hint="cs"/>
          <w:rtl/>
        </w:rPr>
        <w:t>هر کس از شما از دین خود (دین اسلام) برگردد در همان حال ارتداد و کفر بمیرد آنان اعمالشان در دنیا و آخرت باطل</w:t>
      </w:r>
      <w:r w:rsidR="005A2E2B" w:rsidRPr="007B46FD">
        <w:rPr>
          <w:rFonts w:hint="cs"/>
          <w:rtl/>
        </w:rPr>
        <w:t xml:space="preserve"> می‌</w:t>
      </w:r>
      <w:r w:rsidRPr="007B46FD">
        <w:rPr>
          <w:rFonts w:hint="cs"/>
          <w:rtl/>
        </w:rPr>
        <w:t>گردد..</w:t>
      </w:r>
      <w:r w:rsidRPr="007B46FD">
        <w:rPr>
          <w:rtl/>
        </w:rPr>
        <w:t>»</w:t>
      </w:r>
      <w:r w:rsidRPr="007B46FD">
        <w:rPr>
          <w:rFonts w:hint="cs"/>
          <w:rtl/>
        </w:rPr>
        <w:t>. و اگر قبل از مرگ اسلام بیاورد ثواب و مزد خیر اعمال پیشین او باطل</w:t>
      </w:r>
      <w:r w:rsidR="005A2E2B" w:rsidRPr="007B46FD">
        <w:rPr>
          <w:rFonts w:hint="cs"/>
          <w:rtl/>
        </w:rPr>
        <w:t xml:space="preserve"> می‌</w:t>
      </w:r>
      <w:r w:rsidRPr="007B46FD">
        <w:rPr>
          <w:rFonts w:hint="cs"/>
          <w:rtl/>
        </w:rPr>
        <w:t>گردد و عمل مجرد از ثواب و پاداش خیر به وی برمی گردد، پس اعمال قضای گذشته بر وی واجب نیست و در قیامت از وی مطالبه</w:t>
      </w:r>
      <w:r w:rsidR="005A2E2B" w:rsidRPr="007B46FD">
        <w:rPr>
          <w:rFonts w:hint="cs"/>
          <w:rtl/>
        </w:rPr>
        <w:t xml:space="preserve"> نمی‌</w:t>
      </w:r>
      <w:r w:rsidRPr="007B46FD">
        <w:rPr>
          <w:rFonts w:hint="cs"/>
          <w:rtl/>
        </w:rPr>
        <w:t>شود، و هرکس را برگفتن سخن کفرآمیز مجبور کنند کافر</w:t>
      </w:r>
      <w:r w:rsidR="005A2E2B" w:rsidRPr="007B46FD">
        <w:rPr>
          <w:rFonts w:hint="cs"/>
          <w:rtl/>
        </w:rPr>
        <w:t xml:space="preserve"> نمی‌</w:t>
      </w:r>
      <w:r w:rsidRPr="007B46FD">
        <w:rPr>
          <w:rFonts w:hint="cs"/>
          <w:rtl/>
        </w:rPr>
        <w:t>شود چون خداوند گفته است</w:t>
      </w:r>
      <w:r w:rsidR="00C73C3A" w:rsidRPr="007B46FD">
        <w:rPr>
          <w:rFonts w:hint="cs"/>
          <w:rtl/>
        </w:rPr>
        <w:t>:</w:t>
      </w:r>
    </w:p>
    <w:p w:rsidR="00C73C3A" w:rsidRPr="00A17783"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17783">
        <w:rPr>
          <w:rFonts w:ascii="KFGQPC Uthmanic Script HAFS" w:hAnsi="KFGQPC Uthmanic Script HAFS" w:cs="KFGQPC Uthmanic Script HAFS"/>
          <w:sz w:val="28"/>
          <w:rtl/>
        </w:rPr>
        <w:t>إِلَّا مَنۡ أُكۡرِهَ وَقَلۡبُهُ</w:t>
      </w:r>
      <w:r w:rsidR="00A17783">
        <w:rPr>
          <w:rFonts w:ascii="KFGQPC Uthmanic Script HAFS" w:hAnsi="KFGQPC Uthmanic Script HAFS" w:cs="KFGQPC Uthmanic Script HAFS" w:hint="cs"/>
          <w:sz w:val="28"/>
          <w:rtl/>
        </w:rPr>
        <w:t>ۥ</w:t>
      </w:r>
      <w:r w:rsidR="00A17783">
        <w:rPr>
          <w:rFonts w:ascii="KFGQPC Uthmanic Script HAFS" w:hAnsi="KFGQPC Uthmanic Script HAFS" w:cs="KFGQPC Uthmanic Script HAFS"/>
          <w:sz w:val="28"/>
          <w:rtl/>
        </w:rPr>
        <w:t xml:space="preserve"> مُطۡمَئِنُّۢ بِ</w:t>
      </w:r>
      <w:r w:rsidR="00A17783">
        <w:rPr>
          <w:rFonts w:ascii="KFGQPC Uthmanic Script HAFS" w:hAnsi="KFGQPC Uthmanic Script HAFS" w:cs="KFGQPC Uthmanic Script HAFS" w:hint="cs"/>
          <w:sz w:val="28"/>
          <w:rtl/>
        </w:rPr>
        <w:t>ٱ</w:t>
      </w:r>
      <w:r w:rsidR="00A17783">
        <w:rPr>
          <w:rFonts w:ascii="KFGQPC Uthmanic Script HAFS" w:hAnsi="KFGQPC Uthmanic Script HAFS" w:cs="KFGQPC Uthmanic Script HAFS" w:hint="eastAsia"/>
          <w:sz w:val="28"/>
          <w:rtl/>
        </w:rPr>
        <w:t>لۡإِيمَٰنِ</w:t>
      </w:r>
      <w:r>
        <w:rPr>
          <w:rFonts w:ascii="Traditional Arabic" w:hAnsi="Traditional Arabic" w:cs="Traditional Arabic"/>
          <w:sz w:val="28"/>
          <w:rtl/>
          <w:lang w:bidi="fa-IR"/>
        </w:rPr>
        <w:t>﴾</w:t>
      </w:r>
      <w:r w:rsidRPr="003D6F83">
        <w:rPr>
          <w:rFonts w:cs="B Lotus" w:hint="cs"/>
          <w:sz w:val="28"/>
          <w:rtl/>
          <w:lang w:bidi="fa-IR"/>
        </w:rPr>
        <w:t xml:space="preserve"> </w:t>
      </w:r>
      <w:r w:rsidRPr="007B46FD">
        <w:rPr>
          <w:rStyle w:val="Char4"/>
          <w:rtl/>
        </w:rPr>
        <w:t>[</w:t>
      </w:r>
      <w:r w:rsidRPr="007B46FD">
        <w:rPr>
          <w:rStyle w:val="Char4"/>
          <w:rFonts w:hint="cs"/>
          <w:rtl/>
        </w:rPr>
        <w:t>النحل: 106</w:t>
      </w:r>
      <w:r w:rsidRPr="007B46FD">
        <w:rPr>
          <w:rStyle w:val="Char4"/>
          <w:rtl/>
        </w:rPr>
        <w:t>]</w:t>
      </w:r>
      <w:r w:rsidRPr="007B46FD">
        <w:rPr>
          <w:rStyle w:val="Char3"/>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مگر کسی که او را به اکراه (برگفتن کفر) واداشته</w:t>
      </w:r>
      <w:r w:rsidR="005A2E2B">
        <w:rPr>
          <w:rFonts w:hint="cs"/>
          <w:rtl/>
        </w:rPr>
        <w:t xml:space="preserve">‌اند </w:t>
      </w:r>
      <w:r w:rsidRPr="003D6F83">
        <w:rPr>
          <w:rFonts w:hint="cs"/>
          <w:rtl/>
        </w:rPr>
        <w:t>و دلش مطمئن به ایمان است</w:t>
      </w:r>
      <w:r>
        <w:rPr>
          <w:rFonts w:ascii="Traditional Arabic" w:hAnsi="Traditional Arabic" w:cs="Traditional Arabic"/>
          <w:rtl/>
        </w:rPr>
        <w:t>»</w:t>
      </w:r>
      <w:r w:rsidRPr="003D6F83">
        <w:rPr>
          <w:rFonts w:hint="cs"/>
          <w:rtl/>
        </w:rPr>
        <w:t>.</w:t>
      </w:r>
    </w:p>
    <w:p w:rsidR="008E5DA0" w:rsidRPr="00D92A48" w:rsidRDefault="008E5DA0" w:rsidP="000B54B5">
      <w:pPr>
        <w:pStyle w:val="a2"/>
        <w:rPr>
          <w:rtl/>
        </w:rPr>
      </w:pPr>
      <w:bookmarkStart w:id="746" w:name="_Toc338427231"/>
      <w:bookmarkStart w:id="747" w:name="_Toc418284377"/>
      <w:r w:rsidRPr="00D92A48">
        <w:rPr>
          <w:rFonts w:hint="cs"/>
          <w:rtl/>
        </w:rPr>
        <w:t>حکم کسی که نماز</w:t>
      </w:r>
      <w:r w:rsidR="005A2E2B">
        <w:rPr>
          <w:rFonts w:hint="cs"/>
          <w:rtl/>
        </w:rPr>
        <w:t xml:space="preserve"> نمی‌</w:t>
      </w:r>
      <w:r w:rsidRPr="00D92A48">
        <w:rPr>
          <w:rFonts w:hint="cs"/>
          <w:rtl/>
        </w:rPr>
        <w:t>خواند</w:t>
      </w:r>
      <w:bookmarkEnd w:id="746"/>
      <w:bookmarkEnd w:id="747"/>
    </w:p>
    <w:p w:rsidR="008E5DA0" w:rsidRPr="003D6F83" w:rsidRDefault="008E5DA0" w:rsidP="007B46FD">
      <w:pPr>
        <w:pStyle w:val="a3"/>
        <w:rPr>
          <w:rtl/>
        </w:rPr>
      </w:pPr>
      <w:r w:rsidRPr="003D6F83">
        <w:rPr>
          <w:rFonts w:hint="cs"/>
          <w:rtl/>
        </w:rPr>
        <w:t>هرگاه شخصی مکلف از انجام نمازهای فرض امتناع نماید، اگر با این حال منکر واجب بودن</w:t>
      </w:r>
      <w:r w:rsidR="005A2E2B">
        <w:rPr>
          <w:rFonts w:hint="cs"/>
          <w:rtl/>
        </w:rPr>
        <w:t xml:space="preserve"> آن‌ها </w:t>
      </w:r>
      <w:r w:rsidRPr="003D6F83">
        <w:rPr>
          <w:rFonts w:hint="cs"/>
          <w:rtl/>
        </w:rPr>
        <w:t xml:space="preserve">گردد و هیچ عذری نداشته باشد او کافر است. چون یکی از اصول دین را که بطور قطعی واجب است انکار کرده است و هیچ عذری در آن ندارد، چون انکار آن به معنی تکذیب خدا و رسول خدا است و هرکس خدا و پیامبر </w:t>
      </w:r>
      <w:r w:rsidRPr="003D6F83">
        <w:rPr>
          <w:rFonts w:hint="cs"/>
          <w:rtl/>
        </w:rPr>
        <w:sym w:font="AGA Arabesque" w:char="F072"/>
      </w:r>
      <w:r w:rsidRPr="003D6F83">
        <w:rPr>
          <w:rFonts w:hint="cs"/>
          <w:rtl/>
        </w:rPr>
        <w:t xml:space="preserve"> را تکذیب کند کافر است و کشته</w:t>
      </w:r>
      <w:r w:rsidR="005A2E2B">
        <w:rPr>
          <w:rFonts w:hint="cs"/>
          <w:rtl/>
        </w:rPr>
        <w:t xml:space="preserve"> می‌</w:t>
      </w:r>
      <w:r w:rsidRPr="003D6F83">
        <w:rPr>
          <w:rFonts w:hint="cs"/>
          <w:rtl/>
        </w:rPr>
        <w:t xml:space="preserve">شود. چون پیامبر </w:t>
      </w:r>
      <w:r w:rsidRPr="003D6F83">
        <w:rPr>
          <w:rFonts w:hint="cs"/>
          <w:rtl/>
        </w:rPr>
        <w:sym w:font="AGA Arabesque" w:char="F072"/>
      </w:r>
      <w:r w:rsidRPr="003D6F83">
        <w:rPr>
          <w:rFonts w:hint="cs"/>
          <w:rtl/>
        </w:rPr>
        <w:t xml:space="preserve"> گفته است: </w:t>
      </w:r>
      <w:r w:rsidRPr="00D64B3F">
        <w:rPr>
          <w:rStyle w:val="Char1"/>
          <w:rtl/>
        </w:rPr>
        <w:t>«مَن بَدَّلَ دِینَهُ فَاق</w:t>
      </w:r>
      <w:r w:rsidR="00CC7ACA" w:rsidRPr="00D64B3F">
        <w:rPr>
          <w:rStyle w:val="Char1"/>
          <w:rFonts w:hint="cs"/>
          <w:rtl/>
        </w:rPr>
        <w:t>ْـ</w:t>
      </w:r>
      <w:r w:rsidRPr="00D64B3F">
        <w:rPr>
          <w:rStyle w:val="Char1"/>
          <w:rtl/>
        </w:rPr>
        <w:t>تُلُوهُ»</w:t>
      </w:r>
      <w:r w:rsidRPr="003D6F83">
        <w:rPr>
          <w:rFonts w:hint="cs"/>
          <w:rtl/>
        </w:rPr>
        <w:t xml:space="preserve"> </w:t>
      </w:r>
      <w:r w:rsidRPr="007B46FD">
        <w:rPr>
          <w:rtl/>
        </w:rPr>
        <w:t>«</w:t>
      </w:r>
      <w:r w:rsidRPr="007B46FD">
        <w:rPr>
          <w:rFonts w:hint="cs"/>
          <w:rtl/>
        </w:rPr>
        <w:t>هرکس دین خویش را تغییر دهد یعنی مرتد شود او را بکشید</w:t>
      </w:r>
      <w:r w:rsidRPr="007B46FD">
        <w:rPr>
          <w:rtl/>
        </w:rPr>
        <w:t>»</w:t>
      </w:r>
      <w:r w:rsidRPr="007B46FD">
        <w:rPr>
          <w:rFonts w:hint="cs"/>
          <w:rtl/>
        </w:rPr>
        <w:t xml:space="preserve"> </w:t>
      </w:r>
      <w:r w:rsidR="00CC7ACA" w:rsidRPr="007B46FD">
        <w:rPr>
          <w:rFonts w:hint="cs"/>
          <w:rtl/>
        </w:rPr>
        <w:t>(</w:t>
      </w:r>
      <w:r w:rsidRPr="007B46FD">
        <w:rPr>
          <w:rFonts w:hint="cs"/>
          <w:rtl/>
        </w:rPr>
        <w:t>به روایت بخاری</w:t>
      </w:r>
      <w:r w:rsidR="00CC7ACA" w:rsidRPr="007B46FD">
        <w:rPr>
          <w:rFonts w:hint="cs"/>
          <w:rtl/>
        </w:rPr>
        <w:t>)</w:t>
      </w:r>
      <w:r w:rsidRPr="007B46FD">
        <w:rPr>
          <w:rFonts w:hint="cs"/>
          <w:rtl/>
        </w:rPr>
        <w:t>. چنین کسی حکم مرتد</w:t>
      </w:r>
      <w:r w:rsidRPr="003D6F83">
        <w:rPr>
          <w:rFonts w:hint="cs"/>
          <w:rtl/>
        </w:rPr>
        <w:t xml:space="preserve"> را دارد که گذشت. </w:t>
      </w:r>
    </w:p>
    <w:p w:rsidR="008E5DA0" w:rsidRPr="003D6F83" w:rsidRDefault="008E5DA0" w:rsidP="007B46FD">
      <w:pPr>
        <w:pStyle w:val="a3"/>
        <w:rPr>
          <w:rtl/>
        </w:rPr>
      </w:pPr>
      <w:r w:rsidRPr="003D6F83">
        <w:rPr>
          <w:rFonts w:hint="cs"/>
          <w:rtl/>
        </w:rPr>
        <w:t>و اما اگر کسی به عذری ترک نماز کند به این جهت که تازه مسلمان است یا اینکه در بیابان پرورش یافته است، به حقیقت او کافر</w:t>
      </w:r>
      <w:r w:rsidR="005A2E2B">
        <w:rPr>
          <w:rFonts w:hint="cs"/>
          <w:rtl/>
        </w:rPr>
        <w:t xml:space="preserve"> نمی‌</w:t>
      </w:r>
      <w:r w:rsidRPr="003D6F83">
        <w:rPr>
          <w:rFonts w:hint="cs"/>
          <w:rtl/>
        </w:rPr>
        <w:t>شود و احکام نماز به وی یاد داده</w:t>
      </w:r>
      <w:r w:rsidR="005A2E2B">
        <w:rPr>
          <w:rFonts w:hint="cs"/>
          <w:rtl/>
        </w:rPr>
        <w:t xml:space="preserve"> می‌</w:t>
      </w:r>
      <w:r w:rsidRPr="003D6F83">
        <w:rPr>
          <w:rFonts w:hint="cs"/>
          <w:rtl/>
        </w:rPr>
        <w:t>شود، و اگر بعد از یاد دادن احکام نماز آن را انکار کند کافر</w:t>
      </w:r>
      <w:r w:rsidR="005A2E2B">
        <w:rPr>
          <w:rFonts w:hint="cs"/>
          <w:rtl/>
        </w:rPr>
        <w:t xml:space="preserve"> می‌</w:t>
      </w:r>
      <w:r w:rsidRPr="003D6F83">
        <w:rPr>
          <w:rFonts w:hint="cs"/>
          <w:rtl/>
        </w:rPr>
        <w:t xml:space="preserve">گردد و بر وی حدّ ارتداد اقامه خواهد شد. </w:t>
      </w:r>
    </w:p>
    <w:p w:rsidR="008E5DA0" w:rsidRPr="003D6F83" w:rsidRDefault="008E5DA0" w:rsidP="007B46FD">
      <w:pPr>
        <w:pStyle w:val="a3"/>
        <w:rPr>
          <w:rtl/>
        </w:rPr>
      </w:pPr>
      <w:r w:rsidRPr="003D6F83">
        <w:rPr>
          <w:rFonts w:hint="cs"/>
          <w:rtl/>
        </w:rPr>
        <w:t>و اگر نماز را ترک کرد و عقیده به وجوب آن را داشت لیکن از روی تنبلی و کاهلی نماز را نخواند تا این که وقتش گذشت، برخی گفته</w:t>
      </w:r>
      <w:r w:rsidR="005A2E2B">
        <w:rPr>
          <w:rFonts w:hint="cs"/>
          <w:rtl/>
        </w:rPr>
        <w:t>‌اند:</w:t>
      </w:r>
      <w:r w:rsidRPr="003D6F83">
        <w:rPr>
          <w:rFonts w:hint="cs"/>
          <w:rtl/>
        </w:rPr>
        <w:t xml:space="preserve"> او کافر</w:t>
      </w:r>
      <w:r w:rsidR="005A2E2B">
        <w:rPr>
          <w:rFonts w:hint="cs"/>
          <w:rtl/>
        </w:rPr>
        <w:t xml:space="preserve"> می‌</w:t>
      </w:r>
      <w:r w:rsidRPr="003D6F83">
        <w:rPr>
          <w:rFonts w:hint="cs"/>
          <w:rtl/>
        </w:rPr>
        <w:t xml:space="preserve">شود، چون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D64B3F">
        <w:rPr>
          <w:rStyle w:val="Char1"/>
          <w:rtl/>
        </w:rPr>
        <w:t>«بَینَ العَبدِ وَبَینَ الکُفرِ تَرکُ الصَّلاةِ»</w:t>
      </w:r>
      <w:r w:rsidRPr="007B46FD">
        <w:rPr>
          <w:rStyle w:val="Char3"/>
          <w:rFonts w:hint="cs"/>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فاصله بین عبد و کفر ترک نماز است، یعنی با نماز</w:t>
      </w:r>
      <w:r w:rsidR="005A2E2B">
        <w:rPr>
          <w:rFonts w:hint="cs"/>
          <w:rtl/>
        </w:rPr>
        <w:t xml:space="preserve"> می‌</w:t>
      </w:r>
      <w:r w:rsidRPr="003D6F83">
        <w:rPr>
          <w:rFonts w:hint="cs"/>
          <w:rtl/>
        </w:rPr>
        <w:t>توان فهمید که چه کسی مسلمان است یا خیر اگر آن را نخواند کافر است</w:t>
      </w:r>
      <w:r>
        <w:rPr>
          <w:rFonts w:ascii="Traditional Arabic" w:hAnsi="Traditional Arabic" w:cs="Traditional Arabic"/>
          <w:rtl/>
        </w:rPr>
        <w:t>»</w:t>
      </w:r>
      <w:r w:rsidRPr="003D6F83">
        <w:rPr>
          <w:rFonts w:hint="cs"/>
          <w:rtl/>
        </w:rPr>
        <w:t>.</w:t>
      </w:r>
      <w:r w:rsidR="00CC7ACA" w:rsidRPr="003D6F83">
        <w:rPr>
          <w:rFonts w:hint="cs"/>
          <w:rtl/>
        </w:rPr>
        <w:t xml:space="preserve"> (</w:t>
      </w:r>
      <w:r w:rsidRPr="003D6F83">
        <w:rPr>
          <w:rFonts w:hint="cs"/>
          <w:rtl/>
        </w:rPr>
        <w:t>به روایت مسلم</w:t>
      </w:r>
      <w:r w:rsidR="00CC7ACA" w:rsidRPr="003D6F83">
        <w:rPr>
          <w:rFonts w:hint="cs"/>
          <w:rtl/>
        </w:rPr>
        <w:t>).</w:t>
      </w:r>
      <w:r w:rsidRPr="003D6F83">
        <w:rPr>
          <w:rFonts w:hint="cs"/>
          <w:rtl/>
        </w:rPr>
        <w:t xml:space="preserve"> و مردمان بسیاری به ظاهر این حدیث عمل کرده</w:t>
      </w:r>
      <w:r w:rsidR="00550528">
        <w:rPr>
          <w:rFonts w:hint="cs"/>
          <w:rtl/>
        </w:rPr>
        <w:t>‌اند،</w:t>
      </w:r>
      <w:r w:rsidRPr="003D6F83">
        <w:rPr>
          <w:rFonts w:hint="cs"/>
          <w:rtl/>
        </w:rPr>
        <w:t xml:space="preserve"> از جمله حضرت علی </w:t>
      </w:r>
      <w:r w:rsidRPr="003D6F83">
        <w:rPr>
          <w:rFonts w:hint="cs"/>
          <w:rtl/>
        </w:rPr>
        <w:sym w:font="AGA Arabesque" w:char="F074"/>
      </w:r>
      <w:r w:rsidRPr="003D6F83">
        <w:rPr>
          <w:rFonts w:hint="cs"/>
          <w:rtl/>
        </w:rPr>
        <w:t xml:space="preserve"> و عبدالله بن المبارک و اسحاق بن راهویه، </w:t>
      </w:r>
      <w:r w:rsidR="00CC7ACA" w:rsidRPr="003D6F83">
        <w:rPr>
          <w:rFonts w:hint="cs"/>
          <w:rtl/>
        </w:rPr>
        <w:t>(</w:t>
      </w:r>
      <w:r w:rsidRPr="003D6F83">
        <w:rPr>
          <w:rFonts w:hint="cs"/>
          <w:rtl/>
        </w:rPr>
        <w:t>و این روایتی است از امام احمد</w:t>
      </w:r>
      <w:r w:rsidR="00CC7ACA" w:rsidRPr="003D6F83">
        <w:rPr>
          <w:rFonts w:hint="cs"/>
          <w:rtl/>
        </w:rPr>
        <w:t>)</w:t>
      </w:r>
      <w:r w:rsidRPr="003D6F83">
        <w:rPr>
          <w:rFonts w:hint="cs"/>
          <w:rtl/>
        </w:rPr>
        <w:t>. و صحیح آن است که چنین کافر</w:t>
      </w:r>
      <w:r w:rsidR="005A2E2B">
        <w:rPr>
          <w:rFonts w:hint="cs"/>
          <w:rtl/>
        </w:rPr>
        <w:t xml:space="preserve"> نمی‌</w:t>
      </w:r>
      <w:r w:rsidRPr="003D6F83">
        <w:rPr>
          <w:rFonts w:hint="cs"/>
          <w:rtl/>
        </w:rPr>
        <w:t xml:space="preserve">شود، و رای جمهور فقها نیز بر این است. چون منکر وجوب آن نیست و خدای تعالی فرموده است: </w:t>
      </w:r>
      <w:r>
        <w:rPr>
          <w:rFonts w:ascii="Traditional Arabic" w:hAnsi="Traditional Arabic" w:cs="Traditional Arabic"/>
          <w:rtl/>
        </w:rPr>
        <w:t>«</w:t>
      </w:r>
      <w:r w:rsidRPr="003D6F83">
        <w:rPr>
          <w:rFonts w:hint="cs"/>
          <w:rtl/>
        </w:rPr>
        <w:t>خداوند شرک به خود را</w:t>
      </w:r>
      <w:r w:rsidR="005A2E2B">
        <w:rPr>
          <w:rFonts w:hint="cs"/>
          <w:rtl/>
        </w:rPr>
        <w:t xml:space="preserve"> نمی‌</w:t>
      </w:r>
      <w:r w:rsidRPr="003D6F83">
        <w:rPr>
          <w:rFonts w:hint="cs"/>
          <w:rtl/>
        </w:rPr>
        <w:t>آمرزد و غیر آن را برای هرکس که بخواهد</w:t>
      </w:r>
      <w:r w:rsidR="005A2E2B">
        <w:rPr>
          <w:rFonts w:hint="cs"/>
          <w:rtl/>
        </w:rPr>
        <w:t xml:space="preserve"> می‌</w:t>
      </w:r>
      <w:r w:rsidRPr="003D6F83">
        <w:rPr>
          <w:rFonts w:hint="cs"/>
          <w:rtl/>
        </w:rPr>
        <w:t>آمرزد</w:t>
      </w:r>
      <w:r>
        <w:rPr>
          <w:rFonts w:ascii="Traditional Arabic" w:hAnsi="Traditional Arabic" w:cs="Traditional Arabic"/>
          <w:rtl/>
        </w:rPr>
        <w:t>»</w:t>
      </w:r>
      <w:r w:rsidRPr="003D6F83">
        <w:rPr>
          <w:rFonts w:hint="cs"/>
          <w:rtl/>
        </w:rPr>
        <w:t xml:space="preserve"> و غیر شرک شامل ترک نماز نیز</w:t>
      </w:r>
      <w:r w:rsidR="005A2E2B">
        <w:rPr>
          <w:rFonts w:hint="cs"/>
          <w:rtl/>
        </w:rPr>
        <w:t xml:space="preserve"> می‌</w:t>
      </w:r>
      <w:r w:rsidRPr="003D6F83">
        <w:rPr>
          <w:rFonts w:hint="cs"/>
          <w:rtl/>
        </w:rPr>
        <w:t>گردد و اگر ترک نماز کفر</w:t>
      </w:r>
      <w:r w:rsidR="005A2E2B">
        <w:rPr>
          <w:rFonts w:hint="cs"/>
          <w:rtl/>
        </w:rPr>
        <w:t xml:space="preserve"> می‌</w:t>
      </w:r>
      <w:r w:rsidRPr="003D6F83">
        <w:rPr>
          <w:rFonts w:hint="cs"/>
          <w:rtl/>
        </w:rPr>
        <w:t>بود داخل در غیر شرک</w:t>
      </w:r>
      <w:r w:rsidR="005A2E2B">
        <w:rPr>
          <w:rFonts w:hint="cs"/>
          <w:rtl/>
        </w:rPr>
        <w:t xml:space="preserve"> نمی‌</w:t>
      </w:r>
      <w:r w:rsidRPr="003D6F83">
        <w:rPr>
          <w:rFonts w:hint="cs"/>
          <w:rtl/>
        </w:rPr>
        <w:t>شد که</w:t>
      </w:r>
      <w:r w:rsidR="005A2E2B">
        <w:rPr>
          <w:rFonts w:hint="cs"/>
          <w:rtl/>
        </w:rPr>
        <w:t xml:space="preserve"> می‌</w:t>
      </w:r>
      <w:r w:rsidRPr="003D6F83">
        <w:rPr>
          <w:rFonts w:hint="cs"/>
          <w:rtl/>
        </w:rPr>
        <w:t>گوید:</w:t>
      </w:r>
      <w:r w:rsidR="00B37529">
        <w:rPr>
          <w:rFonts w:hint="cs"/>
          <w:rtl/>
        </w:rPr>
        <w:t xml:space="preserve"> </w:t>
      </w:r>
      <w:r>
        <w:rPr>
          <w:rFonts w:ascii="Traditional Arabic" w:hAnsi="Traditional Arabic" w:cs="Traditional Arabic"/>
          <w:rtl/>
        </w:rPr>
        <w:t>«</w:t>
      </w:r>
      <w:r w:rsidRPr="003D6F83">
        <w:rPr>
          <w:rFonts w:hint="cs"/>
          <w:rtl/>
        </w:rPr>
        <w:t>غیر شرک را اگر بخواهد</w:t>
      </w:r>
      <w:r w:rsidR="005A2E2B">
        <w:rPr>
          <w:rFonts w:hint="cs"/>
          <w:rtl/>
        </w:rPr>
        <w:t xml:space="preserve"> می‌</w:t>
      </w:r>
      <w:r w:rsidRPr="003D6F83">
        <w:rPr>
          <w:rFonts w:hint="cs"/>
          <w:rtl/>
        </w:rPr>
        <w:t>آمرزد</w:t>
      </w:r>
      <w:r>
        <w:rPr>
          <w:rFonts w:ascii="Traditional Arabic" w:hAnsi="Traditional Arabic" w:cs="Traditional Arabic"/>
          <w:rtl/>
        </w:rPr>
        <w:t>»</w:t>
      </w:r>
      <w:r w:rsidR="00B37529">
        <w:rPr>
          <w:rFonts w:hint="cs"/>
          <w:rtl/>
        </w:rPr>
        <w:t xml:space="preserve"> </w:t>
      </w:r>
      <w:r w:rsidRPr="003D6F83">
        <w:rPr>
          <w:rFonts w:hint="cs"/>
          <w:rtl/>
        </w:rPr>
        <w:t xml:space="preserve">و پیامبر </w:t>
      </w:r>
      <w:r w:rsidRPr="003D6F83">
        <w:rPr>
          <w:rFonts w:hint="cs"/>
          <w:rtl/>
        </w:rPr>
        <w:sym w:font="AGA Arabesque" w:char="F072"/>
      </w:r>
      <w:r w:rsidRPr="003D6F83">
        <w:rPr>
          <w:rFonts w:hint="cs"/>
          <w:rtl/>
        </w:rPr>
        <w:t xml:space="preserve"> نیز گفته است: </w:t>
      </w:r>
    </w:p>
    <w:p w:rsidR="008E5DA0" w:rsidRPr="003D6F83" w:rsidRDefault="008E5DA0" w:rsidP="003D6F83">
      <w:pPr>
        <w:ind w:firstLine="284"/>
        <w:jc w:val="both"/>
        <w:rPr>
          <w:rFonts w:cs="B Lotus"/>
          <w:sz w:val="28"/>
          <w:rtl/>
          <w:lang w:bidi="fa-IR"/>
        </w:rPr>
      </w:pPr>
      <w:r w:rsidRPr="00D64B3F">
        <w:rPr>
          <w:rStyle w:val="Char1"/>
          <w:rtl/>
        </w:rPr>
        <w:t>«لَا ی</w:t>
      </w:r>
      <w:r w:rsidR="00CC7ACA" w:rsidRPr="00D64B3F">
        <w:rPr>
          <w:rStyle w:val="Char1"/>
          <w:rFonts w:hint="cs"/>
          <w:rtl/>
        </w:rPr>
        <w:t>َـ</w:t>
      </w:r>
      <w:r w:rsidRPr="00D64B3F">
        <w:rPr>
          <w:rStyle w:val="Char1"/>
          <w:rtl/>
        </w:rPr>
        <w:t>حِلُّ دَمُ ام</w:t>
      </w:r>
      <w:r w:rsidRPr="00D64B3F">
        <w:rPr>
          <w:rStyle w:val="Char1"/>
          <w:rFonts w:hint="cs"/>
          <w:rtl/>
        </w:rPr>
        <w:t>ْ</w:t>
      </w:r>
      <w:r w:rsidRPr="00D64B3F">
        <w:rPr>
          <w:rStyle w:val="Char1"/>
          <w:rtl/>
        </w:rPr>
        <w:t>ر</w:t>
      </w:r>
      <w:r w:rsidRPr="00D64B3F">
        <w:rPr>
          <w:rStyle w:val="Char1"/>
          <w:rFonts w:hint="cs"/>
          <w:rtl/>
        </w:rPr>
        <w:t>ِئٍ</w:t>
      </w:r>
      <w:r w:rsidRPr="00D64B3F">
        <w:rPr>
          <w:rStyle w:val="Char1"/>
          <w:rtl/>
        </w:rPr>
        <w:t xml:space="preserve"> مُس</w:t>
      </w:r>
      <w:r w:rsidRPr="00D64B3F">
        <w:rPr>
          <w:rStyle w:val="Char1"/>
          <w:rFonts w:hint="cs"/>
          <w:rtl/>
        </w:rPr>
        <w:t>ْ</w:t>
      </w:r>
      <w:r w:rsidRPr="00D64B3F">
        <w:rPr>
          <w:rStyle w:val="Char1"/>
          <w:rtl/>
        </w:rPr>
        <w:t>لِمٍ إِلَّا بِإِحدَی ثَلاثٍ: کُف</w:t>
      </w:r>
      <w:r w:rsidRPr="00D64B3F">
        <w:rPr>
          <w:rStyle w:val="Char1"/>
          <w:rFonts w:hint="cs"/>
          <w:rtl/>
        </w:rPr>
        <w:t>ْ</w:t>
      </w:r>
      <w:r w:rsidRPr="00D64B3F">
        <w:rPr>
          <w:rStyle w:val="Char1"/>
          <w:rtl/>
        </w:rPr>
        <w:t>رٍ بَعدَ إِیمانٍ، وَزِنَاً بَعدَ إِحصانٍ وَقَتلِ نَفسٍ بِغَیرِ حَقٍ»</w:t>
      </w:r>
      <w:r w:rsidRPr="007B46FD">
        <w:rPr>
          <w:rStyle w:val="Char3"/>
          <w:rFonts w:hint="cs"/>
          <w:rtl/>
        </w:rPr>
        <w:t>.</w:t>
      </w:r>
    </w:p>
    <w:p w:rsidR="008E5DA0" w:rsidRPr="003D6F83" w:rsidRDefault="008E5DA0" w:rsidP="007B46FD">
      <w:pPr>
        <w:pStyle w:val="a3"/>
        <w:rPr>
          <w:rtl/>
        </w:rPr>
      </w:pPr>
      <w:r>
        <w:rPr>
          <w:rFonts w:ascii="Traditional Arabic" w:hAnsi="Traditional Arabic" w:cs="Traditional Arabic"/>
          <w:rtl/>
        </w:rPr>
        <w:t>«</w:t>
      </w:r>
      <w:r w:rsidRPr="003D6F83">
        <w:rPr>
          <w:rFonts w:hint="cs"/>
          <w:rtl/>
        </w:rPr>
        <w:t>ریختن خون مسلمان حلال نیست مگر با یکی از سه چیز: این که بعد از ایمان کافر شود و مرتد گردد، و پس از ازدواج مرتکب زنا گردد، و این که کسی را به ناحق کشته باشد</w:t>
      </w:r>
      <w:r>
        <w:rPr>
          <w:rFonts w:ascii="Traditional Arabic" w:hAnsi="Traditional Arabic" w:cs="Traditional Arabic"/>
          <w:rtl/>
        </w:rPr>
        <w:t>»</w:t>
      </w:r>
      <w:r w:rsidRPr="003D6F83">
        <w:rPr>
          <w:rFonts w:hint="cs"/>
          <w:rtl/>
        </w:rPr>
        <w:t xml:space="preserve"> </w:t>
      </w:r>
    </w:p>
    <w:p w:rsidR="008E5DA0" w:rsidRPr="003D6F83" w:rsidRDefault="008E5DA0" w:rsidP="007B46FD">
      <w:pPr>
        <w:pStyle w:val="a3"/>
        <w:rPr>
          <w:rtl/>
        </w:rPr>
      </w:pPr>
      <w:r w:rsidRPr="003D6F83">
        <w:rPr>
          <w:rFonts w:hint="cs"/>
          <w:rtl/>
        </w:rPr>
        <w:t xml:space="preserve">و باز هم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هرکس گواهی دهد به توحید و بگوید: (لا إله إلا الله ومحمد رسول الله) و حضرت عیسی بن مریم را بنده خدا</w:t>
      </w:r>
      <w:r w:rsidR="000F021F" w:rsidRPr="003D6F83">
        <w:rPr>
          <w:rtl/>
        </w:rPr>
        <w:t xml:space="preserve"> </w:t>
      </w:r>
      <w:r w:rsidR="000F021F" w:rsidRPr="003D6F83">
        <w:rPr>
          <w:rFonts w:hint="cs"/>
          <w:rtl/>
        </w:rPr>
        <w:t>و متولد شده از مريم به موجب كلمه الهي و روح بخشنده از خداي تعالي</w:t>
      </w:r>
      <w:r w:rsidR="00B37529">
        <w:rPr>
          <w:rFonts w:hint="cs"/>
          <w:rtl/>
        </w:rPr>
        <w:t xml:space="preserve"> </w:t>
      </w:r>
      <w:r w:rsidRPr="003D6F83">
        <w:rPr>
          <w:rFonts w:hint="cs"/>
          <w:rtl/>
        </w:rPr>
        <w:t>بداند و باور داشته باشد به این که بهشت</w:t>
      </w:r>
      <w:r w:rsidR="004755C7" w:rsidRPr="003D6F83">
        <w:rPr>
          <w:rFonts w:hint="cs"/>
          <w:rtl/>
        </w:rPr>
        <w:t xml:space="preserve"> </w:t>
      </w:r>
      <w:r w:rsidR="000F021F" w:rsidRPr="003D6F83">
        <w:rPr>
          <w:rFonts w:hint="cs"/>
          <w:rtl/>
        </w:rPr>
        <w:t>حق است و دوزخ حق است خداوند چنين كسي را داخل بهشت</w:t>
      </w:r>
      <w:r w:rsidR="00B37529">
        <w:rPr>
          <w:rFonts w:hint="cs"/>
          <w:rtl/>
        </w:rPr>
        <w:t xml:space="preserve"> </w:t>
      </w:r>
      <w:r w:rsidR="005A2E2B">
        <w:rPr>
          <w:rFonts w:hint="cs"/>
          <w:rtl/>
        </w:rPr>
        <w:t>می‌</w:t>
      </w:r>
      <w:r w:rsidRPr="003D6F83">
        <w:rPr>
          <w:rFonts w:hint="cs"/>
          <w:rtl/>
        </w:rPr>
        <w:t>کند هر عملی را داشته باشد (یعنی در دوزخ جاودان نخواهد ماند) به روایت شیخین. پس هر کس چنین شهادتی بدهد او از جمله اهل بهشت است حتی اگر نماز را هم ترک کند. و به علاوه کفر ناشی از عقیده است و عقیده کسی که عقیده به وجوب نماز دارد و آن را ترک کرده است صحیح است، پس کافر نیست. و حدیثی که به موجب آن استدلال بر کفر تارک الصلا</w:t>
      </w:r>
      <w:r w:rsidRPr="00CC6632">
        <w:rPr>
          <w:rFonts w:ascii="Lotus Linotype" w:hAnsi="Lotus Linotype" w:cs="mylotus"/>
          <w:rtl/>
        </w:rPr>
        <w:t>ة</w:t>
      </w:r>
      <w:r w:rsidRPr="003D6F83">
        <w:rPr>
          <w:rFonts w:hint="cs"/>
          <w:rtl/>
        </w:rPr>
        <w:t xml:space="preserve"> کرده</w:t>
      </w:r>
      <w:r w:rsidR="00550528">
        <w:rPr>
          <w:rFonts w:hint="cs"/>
          <w:rtl/>
        </w:rPr>
        <w:t>‌اند،</w:t>
      </w:r>
      <w:r w:rsidRPr="003D6F83">
        <w:rPr>
          <w:rFonts w:hint="cs"/>
          <w:rtl/>
        </w:rPr>
        <w:t xml:space="preserve"> مراد از تارک صلاتی است که منکر وجوب نماز باشد. </w:t>
      </w:r>
    </w:p>
    <w:p w:rsidR="008E5DA0" w:rsidRPr="003D6F83" w:rsidRDefault="008E5DA0" w:rsidP="007B46FD">
      <w:pPr>
        <w:pStyle w:val="a3"/>
        <w:rPr>
          <w:rtl/>
        </w:rPr>
      </w:pPr>
      <w:r w:rsidRPr="003D6F83">
        <w:rPr>
          <w:rFonts w:hint="cs"/>
          <w:rtl/>
        </w:rPr>
        <w:t>پس کسی که ترک نماز کرده است از وی طلب توبه</w:t>
      </w:r>
      <w:r w:rsidR="005A2E2B">
        <w:rPr>
          <w:rFonts w:hint="cs"/>
          <w:rtl/>
        </w:rPr>
        <w:t xml:space="preserve"> می‌</w:t>
      </w:r>
      <w:r w:rsidRPr="003D6F83">
        <w:rPr>
          <w:rFonts w:hint="cs"/>
          <w:rtl/>
        </w:rPr>
        <w:t xml:space="preserve">شود. چون به هر حال، حال او بدتر از حال مرتد نیست. پس اگر توبه کرد و نماز خواند قبول است و اگر توبه نکرد یعنی نماز نخواند او را باید کشت. چون پیامبر </w:t>
      </w:r>
      <w:r w:rsidRPr="003D6F83">
        <w:rPr>
          <w:rFonts w:hint="cs"/>
          <w:rtl/>
        </w:rPr>
        <w:sym w:font="AGA Arabesque" w:char="F072"/>
      </w:r>
      <w:r w:rsidRPr="003D6F83">
        <w:rPr>
          <w:rFonts w:hint="cs"/>
          <w:rtl/>
        </w:rPr>
        <w:t xml:space="preserve"> گفته است: </w:t>
      </w:r>
    </w:p>
    <w:p w:rsidR="008E5DA0" w:rsidRPr="003D6F83" w:rsidRDefault="008E5DA0" w:rsidP="007B46FD">
      <w:pPr>
        <w:ind w:firstLine="284"/>
        <w:jc w:val="both"/>
        <w:rPr>
          <w:rFonts w:cs="B Lotus"/>
          <w:sz w:val="28"/>
          <w:rtl/>
          <w:lang w:bidi="fa-IR"/>
        </w:rPr>
      </w:pPr>
      <w:r w:rsidRPr="00D64B3F">
        <w:rPr>
          <w:rStyle w:val="Char1"/>
          <w:rtl/>
        </w:rPr>
        <w:t>«أُمِر</w:t>
      </w:r>
      <w:r w:rsidRPr="00D64B3F">
        <w:rPr>
          <w:rStyle w:val="Char1"/>
          <w:rFonts w:hint="cs"/>
          <w:rtl/>
        </w:rPr>
        <w:t>ْ</w:t>
      </w:r>
      <w:r w:rsidRPr="00D64B3F">
        <w:rPr>
          <w:rStyle w:val="Char1"/>
          <w:rtl/>
        </w:rPr>
        <w:t>تُ أَن</w:t>
      </w:r>
      <w:r w:rsidRPr="00D64B3F">
        <w:rPr>
          <w:rStyle w:val="Char1"/>
          <w:rFonts w:hint="cs"/>
          <w:rtl/>
        </w:rPr>
        <w:t>ْ</w:t>
      </w:r>
      <w:r w:rsidRPr="00D64B3F">
        <w:rPr>
          <w:rStyle w:val="Char1"/>
          <w:rtl/>
        </w:rPr>
        <w:t xml:space="preserve"> أُقاتِلَ النّاسَ حَتَّی یَش</w:t>
      </w:r>
      <w:r w:rsidRPr="00D64B3F">
        <w:rPr>
          <w:rStyle w:val="Char1"/>
          <w:rFonts w:hint="cs"/>
          <w:rtl/>
        </w:rPr>
        <w:t>ْ</w:t>
      </w:r>
      <w:r w:rsidRPr="00D64B3F">
        <w:rPr>
          <w:rStyle w:val="Char1"/>
          <w:rtl/>
        </w:rPr>
        <w:t>هَدُوا أَن لَ</w:t>
      </w:r>
      <w:r w:rsidRPr="00D64B3F">
        <w:rPr>
          <w:rStyle w:val="Char1"/>
          <w:rFonts w:hint="cs"/>
          <w:rtl/>
        </w:rPr>
        <w:t>ّ</w:t>
      </w:r>
      <w:r w:rsidRPr="00D64B3F">
        <w:rPr>
          <w:rStyle w:val="Char1"/>
          <w:rtl/>
        </w:rPr>
        <w:t>ا إِلهَ إِلَّا اللهُ وَأَنَّ مَحَمَّداً رَسُولُ اللهِ وَیُق</w:t>
      </w:r>
      <w:r w:rsidRPr="00D64B3F">
        <w:rPr>
          <w:rStyle w:val="Char1"/>
          <w:rFonts w:hint="cs"/>
          <w:rtl/>
        </w:rPr>
        <w:t>ِ</w:t>
      </w:r>
      <w:r w:rsidRPr="00D64B3F">
        <w:rPr>
          <w:rStyle w:val="Char1"/>
          <w:rtl/>
        </w:rPr>
        <w:t>یِمُوا الصَّلاةَ وَیُ</w:t>
      </w:r>
      <w:r w:rsidRPr="00D64B3F">
        <w:rPr>
          <w:rStyle w:val="Char1"/>
          <w:rFonts w:hint="cs"/>
          <w:rtl/>
        </w:rPr>
        <w:t>ؤْ</w:t>
      </w:r>
      <w:r w:rsidRPr="00D64B3F">
        <w:rPr>
          <w:rStyle w:val="Char1"/>
          <w:rtl/>
        </w:rPr>
        <w:t>تُوا الزَّکاةَ فَإِذا فَعَلُوا ذِلکَ عَصَمُوا مِنِّی دِماءَهُم وَأَم</w:t>
      </w:r>
      <w:r w:rsidRPr="00D64B3F">
        <w:rPr>
          <w:rStyle w:val="Char1"/>
          <w:rFonts w:hint="cs"/>
          <w:rtl/>
        </w:rPr>
        <w:t>ْ</w:t>
      </w:r>
      <w:r w:rsidRPr="00D64B3F">
        <w:rPr>
          <w:rStyle w:val="Char1"/>
          <w:rtl/>
        </w:rPr>
        <w:t>وَال</w:t>
      </w:r>
      <w:r w:rsidR="00CC7ACA" w:rsidRPr="00D64B3F">
        <w:rPr>
          <w:rStyle w:val="Char1"/>
          <w:rFonts w:hint="cs"/>
          <w:rtl/>
        </w:rPr>
        <w:t>َ</w:t>
      </w:r>
      <w:r w:rsidRPr="00D64B3F">
        <w:rPr>
          <w:rStyle w:val="Char1"/>
          <w:rtl/>
        </w:rPr>
        <w:t>هُم إِلَّا بِحَقِّ الإِس</w:t>
      </w:r>
      <w:r w:rsidRPr="00D64B3F">
        <w:rPr>
          <w:rStyle w:val="Char1"/>
          <w:rFonts w:hint="cs"/>
          <w:rtl/>
        </w:rPr>
        <w:t>ْ</w:t>
      </w:r>
      <w:r w:rsidRPr="00D64B3F">
        <w:rPr>
          <w:rStyle w:val="Char1"/>
          <w:rtl/>
        </w:rPr>
        <w:t>لَامِ وَحِسابُهُم عَلیَ اللهِ»</w:t>
      </w:r>
      <w:r w:rsidRPr="007B46FD">
        <w:rPr>
          <w:rStyle w:val="Char3"/>
          <w:rFonts w:hint="cs"/>
          <w:rtl/>
        </w:rPr>
        <w:t>.</w:t>
      </w:r>
    </w:p>
    <w:p w:rsidR="000B54B5" w:rsidRDefault="008E5DA0" w:rsidP="007B46FD">
      <w:pPr>
        <w:pStyle w:val="a3"/>
        <w:rPr>
          <w:rtl/>
        </w:rPr>
      </w:pPr>
      <w:r>
        <w:rPr>
          <w:rFonts w:ascii="Traditional Arabic" w:hAnsi="Traditional Arabic" w:cs="Traditional Arabic"/>
          <w:rtl/>
        </w:rPr>
        <w:t>«</w:t>
      </w:r>
      <w:r w:rsidRPr="003D6F83">
        <w:rPr>
          <w:rFonts w:hint="cs"/>
          <w:rtl/>
        </w:rPr>
        <w:t xml:space="preserve">به من دستور داده شده است که با مردم بجنگم تا این که گواهی دهند هیچ معبود به حقی نیست مگر الله و این که محمد </w:t>
      </w:r>
      <w:r w:rsidRPr="003D6F83">
        <w:rPr>
          <w:rFonts w:hint="cs"/>
          <w:rtl/>
        </w:rPr>
        <w:sym w:font="AGA Arabesque" w:char="F072"/>
      </w:r>
      <w:r w:rsidRPr="003D6F83">
        <w:rPr>
          <w:rFonts w:hint="cs"/>
          <w:rtl/>
        </w:rPr>
        <w:t xml:space="preserve"> رسول خدا است و نمازهای فرض را به پای دارند و زکات را بدهند و چون چنین کردند آن وقت خونهایشان و مالهایشان را از من حفظ کرده</w:t>
      </w:r>
      <w:r w:rsidR="005A2E2B">
        <w:rPr>
          <w:rFonts w:hint="cs"/>
          <w:rtl/>
        </w:rPr>
        <w:t xml:space="preserve">‌اند </w:t>
      </w:r>
      <w:r w:rsidRPr="003D6F83">
        <w:rPr>
          <w:rFonts w:hint="cs"/>
          <w:rtl/>
        </w:rPr>
        <w:t>و جز به موجب قوانین اسلامی از آنان گرفته</w:t>
      </w:r>
      <w:r w:rsidR="005A2E2B">
        <w:rPr>
          <w:rFonts w:hint="cs"/>
          <w:rtl/>
        </w:rPr>
        <w:t xml:space="preserve"> نمی‌</w:t>
      </w:r>
      <w:r w:rsidRPr="003D6F83">
        <w:rPr>
          <w:rFonts w:hint="cs"/>
          <w:rtl/>
        </w:rPr>
        <w:t>شود و حسابشان با خدا است</w:t>
      </w:r>
      <w:r>
        <w:rPr>
          <w:rFonts w:ascii="Traditional Arabic" w:hAnsi="Traditional Arabic" w:cs="Traditional Arabic"/>
          <w:rtl/>
        </w:rPr>
        <w:t>»</w:t>
      </w:r>
      <w:r w:rsidRPr="003D6F83">
        <w:rPr>
          <w:rFonts w:hint="cs"/>
          <w:rtl/>
        </w:rPr>
        <w:t>. شیخین آن را تخریج کرده</w:t>
      </w:r>
      <w:r w:rsidR="005A2E2B">
        <w:rPr>
          <w:rFonts w:hint="cs"/>
          <w:rtl/>
        </w:rPr>
        <w:t>‌اند.</w:t>
      </w:r>
      <w:r w:rsidRPr="003D6F83">
        <w:rPr>
          <w:rFonts w:hint="cs"/>
          <w:rtl/>
        </w:rPr>
        <w:t xml:space="preserve"> پس چنین شخصی چون بمیرد شسته</w:t>
      </w:r>
      <w:r w:rsidR="005A2E2B">
        <w:rPr>
          <w:rFonts w:hint="cs"/>
          <w:rtl/>
        </w:rPr>
        <w:t xml:space="preserve"> می‌</w:t>
      </w:r>
      <w:r w:rsidRPr="003D6F83">
        <w:rPr>
          <w:rFonts w:hint="cs"/>
          <w:rtl/>
        </w:rPr>
        <w:t>شود و بر وی نماز خوانده</w:t>
      </w:r>
      <w:r w:rsidR="005A2E2B">
        <w:rPr>
          <w:rFonts w:hint="cs"/>
          <w:rtl/>
        </w:rPr>
        <w:t xml:space="preserve"> می‌</w:t>
      </w:r>
      <w:r w:rsidRPr="003D6F83">
        <w:rPr>
          <w:rFonts w:hint="cs"/>
          <w:rtl/>
        </w:rPr>
        <w:t>شود و در گورستان مسلمانان دفن</w:t>
      </w:r>
      <w:r w:rsidR="005A2E2B">
        <w:rPr>
          <w:rFonts w:hint="cs"/>
          <w:rtl/>
        </w:rPr>
        <w:t xml:space="preserve"> می‌</w:t>
      </w:r>
      <w:r w:rsidRPr="003D6F83">
        <w:rPr>
          <w:rFonts w:hint="cs"/>
          <w:rtl/>
        </w:rPr>
        <w:t>گردد. چون مسلمان است. و برخی گفته</w:t>
      </w:r>
      <w:r w:rsidR="005A2E2B">
        <w:rPr>
          <w:rFonts w:hint="cs"/>
          <w:rtl/>
        </w:rPr>
        <w:t>‌اند:</w:t>
      </w:r>
      <w:r w:rsidRPr="003D6F83">
        <w:rPr>
          <w:rFonts w:hint="cs"/>
          <w:rtl/>
        </w:rPr>
        <w:t xml:space="preserve"> شسته نمیشود و بر وی نماز خوانده</w:t>
      </w:r>
      <w:r w:rsidR="005A2E2B">
        <w:rPr>
          <w:rFonts w:hint="cs"/>
          <w:rtl/>
        </w:rPr>
        <w:t xml:space="preserve"> نمی‌</w:t>
      </w:r>
      <w:r w:rsidRPr="003D6F83">
        <w:rPr>
          <w:rFonts w:hint="cs"/>
          <w:rtl/>
        </w:rPr>
        <w:t>شود و گور وی را بلند</w:t>
      </w:r>
      <w:r w:rsidR="005A2E2B">
        <w:rPr>
          <w:rFonts w:hint="cs"/>
          <w:rtl/>
        </w:rPr>
        <w:t xml:space="preserve"> نمی‌</w:t>
      </w:r>
      <w:r w:rsidRPr="003D6F83">
        <w:rPr>
          <w:rFonts w:hint="cs"/>
          <w:rtl/>
        </w:rPr>
        <w:t>کنند، بلکه با زمین یکسان</w:t>
      </w:r>
      <w:r w:rsidR="005A2E2B">
        <w:rPr>
          <w:rFonts w:hint="cs"/>
          <w:rtl/>
        </w:rPr>
        <w:t xml:space="preserve"> می‌</w:t>
      </w:r>
      <w:r w:rsidRPr="003D6F83">
        <w:rPr>
          <w:rFonts w:hint="cs"/>
          <w:rtl/>
        </w:rPr>
        <w:t>شود به عنوان اهانت به وی، چون در انجام این فریضه کوتاهی و اهمال کرده است و این فریضه از جمله شعارهایی آشکار و ظاهر دین اسلام است.</w:t>
      </w:r>
    </w:p>
    <w:p w:rsidR="007B46FD" w:rsidRDefault="007B46FD" w:rsidP="007B46FD">
      <w:pPr>
        <w:pStyle w:val="a3"/>
        <w:rPr>
          <w:rtl/>
        </w:rPr>
        <w:sectPr w:rsidR="007B46FD" w:rsidSect="00F417B3">
          <w:headerReference w:type="default" r:id="rId73"/>
          <w:footnotePr>
            <w:numRestart w:val="eachPage"/>
          </w:footnotePr>
          <w:type w:val="oddPage"/>
          <w:pgSz w:w="9356" w:h="13608" w:code="9"/>
          <w:pgMar w:top="1021" w:right="851" w:bottom="737" w:left="851" w:header="454" w:footer="0" w:gutter="0"/>
          <w:cols w:space="720"/>
          <w:titlePg/>
          <w:bidi/>
          <w:rtlGutter/>
          <w:docGrid w:linePitch="360"/>
        </w:sectPr>
      </w:pPr>
    </w:p>
    <w:p w:rsidR="008E5DA0" w:rsidRPr="00D92A48" w:rsidRDefault="008E5DA0" w:rsidP="000B54B5">
      <w:pPr>
        <w:pStyle w:val="a"/>
        <w:rPr>
          <w:rtl/>
        </w:rPr>
      </w:pPr>
      <w:bookmarkStart w:id="748" w:name="_Toc338427232"/>
      <w:bookmarkStart w:id="749" w:name="_Toc418284378"/>
      <w:r w:rsidRPr="00D92A48">
        <w:rPr>
          <w:rFonts w:hint="cs"/>
          <w:rtl/>
        </w:rPr>
        <w:t>جهاد در راه خدا</w:t>
      </w:r>
      <w:bookmarkEnd w:id="748"/>
      <w:bookmarkEnd w:id="749"/>
    </w:p>
    <w:p w:rsidR="008E5DA0" w:rsidRPr="00F85429" w:rsidRDefault="008E5DA0" w:rsidP="00400FC9">
      <w:pPr>
        <w:pStyle w:val="a3"/>
        <w:rPr>
          <w:rFonts w:ascii="KFGQPC Uthmanic Script HAFS" w:hAnsi="KFGQPC Uthmanic Script HAFS" w:cs="KFGQPC Uthmanic Script HAFS"/>
          <w:rtl/>
        </w:rPr>
      </w:pPr>
      <w:r w:rsidRPr="003D6F83">
        <w:rPr>
          <w:rFonts w:hint="cs"/>
          <w:rtl/>
        </w:rPr>
        <w:t>جهاد از جهد به معنی مشقت و رنج گرفته شده چون در آن مجاهد، مرتکب مشقت</w:t>
      </w:r>
      <w:r w:rsidR="005A2E2B">
        <w:rPr>
          <w:rFonts w:hint="cs"/>
          <w:rtl/>
        </w:rPr>
        <w:t xml:space="preserve"> می‌</w:t>
      </w:r>
      <w:r w:rsidRPr="003D6F83">
        <w:rPr>
          <w:rFonts w:hint="cs"/>
          <w:rtl/>
        </w:rPr>
        <w:t>گردد</w:t>
      </w:r>
      <w:r w:rsidRPr="003D6F83">
        <w:rPr>
          <w:rtl/>
        </w:rPr>
        <w:t>.</w:t>
      </w:r>
      <w:r w:rsidRPr="003D6F83">
        <w:rPr>
          <w:rFonts w:hint="cs"/>
          <w:rtl/>
        </w:rPr>
        <w:t xml:space="preserve"> و یا از جهد به ضم جیم به معنی طاقت و توان گرفته شده چون مجاهد در جهاد طاقت و توان خود را در دفع دشمن بذل</w:t>
      </w:r>
      <w:r w:rsidR="005A2E2B">
        <w:rPr>
          <w:rFonts w:hint="cs"/>
          <w:rtl/>
        </w:rPr>
        <w:t xml:space="preserve"> می‌</w:t>
      </w:r>
      <w:r w:rsidRPr="003D6F83">
        <w:rPr>
          <w:rFonts w:hint="cs"/>
          <w:rtl/>
        </w:rPr>
        <w:t>کند</w:t>
      </w:r>
      <w:r w:rsidRPr="003D6F83">
        <w:rPr>
          <w:rtl/>
        </w:rPr>
        <w:t>.</w:t>
      </w:r>
      <w:r w:rsidRPr="003D6F83">
        <w:rPr>
          <w:rFonts w:hint="cs"/>
          <w:rtl/>
        </w:rPr>
        <w:t xml:space="preserve"> و شرعا عبارت است از جنگ با کافران برای پیروزی و یاری اسلام و دفاع از وطن. و جهاد و مبارزه با نفس و شیطان هر دو را شامل</w:t>
      </w:r>
      <w:r w:rsidR="005A2E2B">
        <w:rPr>
          <w:rFonts w:hint="cs"/>
          <w:rtl/>
        </w:rPr>
        <w:t xml:space="preserve"> می‌</w:t>
      </w:r>
      <w:r w:rsidRPr="003D6F83">
        <w:rPr>
          <w:rFonts w:hint="cs"/>
          <w:rtl/>
        </w:rPr>
        <w:t>شود</w:t>
      </w:r>
      <w:r w:rsidRPr="003D6F83">
        <w:rPr>
          <w:rtl/>
        </w:rPr>
        <w:t>.</w:t>
      </w:r>
      <w:r w:rsidRPr="003D6F83">
        <w:rPr>
          <w:rFonts w:hint="cs"/>
          <w:rtl/>
        </w:rPr>
        <w:t xml:space="preserve"> دلیل شرعی بودن جهاد پیش از اجماع قول خدای است:</w:t>
      </w:r>
      <w:r w:rsidR="00C73C3A" w:rsidRPr="003D6F83">
        <w:rPr>
          <w:rFonts w:hint="cs"/>
          <w:rtl/>
        </w:rPr>
        <w:t xml:space="preserve"> </w:t>
      </w:r>
      <w:r w:rsidR="00C73C3A">
        <w:rPr>
          <w:rFonts w:ascii="Traditional Arabic" w:hAnsi="Traditional Arabic" w:cs="Traditional Arabic"/>
          <w:rtl/>
        </w:rPr>
        <w:t>﴿</w:t>
      </w:r>
      <w:r w:rsidR="00F85429">
        <w:rPr>
          <w:rFonts w:ascii="KFGQPC Uthmanic Script HAFS" w:hAnsi="KFGQPC Uthmanic Script HAFS" w:cs="KFGQPC Uthmanic Script HAFS" w:hint="eastAsia"/>
          <w:rtl/>
        </w:rPr>
        <w:t>كُتِبَ</w:t>
      </w:r>
      <w:r w:rsidR="00F85429">
        <w:rPr>
          <w:rFonts w:ascii="KFGQPC Uthmanic Script HAFS" w:hAnsi="KFGQPC Uthmanic Script HAFS" w:cs="KFGQPC Uthmanic Script HAFS"/>
          <w:rtl/>
        </w:rPr>
        <w:t xml:space="preserve"> عَلَيۡكُمُ </w:t>
      </w:r>
      <w:r w:rsidR="00F85429">
        <w:rPr>
          <w:rFonts w:ascii="KFGQPC Uthmanic Script HAFS" w:hAnsi="KFGQPC Uthmanic Script HAFS" w:cs="KFGQPC Uthmanic Script HAFS" w:hint="cs"/>
          <w:rtl/>
        </w:rPr>
        <w:t>ٱ</w:t>
      </w:r>
      <w:r w:rsidR="00F85429">
        <w:rPr>
          <w:rFonts w:ascii="KFGQPC Uthmanic Script HAFS" w:hAnsi="KFGQPC Uthmanic Script HAFS" w:cs="KFGQPC Uthmanic Script HAFS" w:hint="eastAsia"/>
          <w:rtl/>
        </w:rPr>
        <w:t>لۡقِتَالُ</w:t>
      </w:r>
      <w:r w:rsidR="00F85429">
        <w:rPr>
          <w:rFonts w:ascii="KFGQPC Uthmanic Script HAFS" w:hAnsi="KFGQPC Uthmanic Script HAFS" w:cs="KFGQPC Uthmanic Script HAFS"/>
          <w:rtl/>
        </w:rPr>
        <w:t xml:space="preserve"> وَهُوَ كُرۡهٞ لَّكُمۡ</w:t>
      </w:r>
      <w:r w:rsidR="00C73C3A">
        <w:rPr>
          <w:rFonts w:ascii="Traditional Arabic" w:hAnsi="Traditional Arabic" w:cs="Traditional Arabic"/>
          <w:rtl/>
        </w:rPr>
        <w:t>﴾</w:t>
      </w:r>
      <w:r w:rsidR="00C73C3A" w:rsidRPr="003D6F83">
        <w:rPr>
          <w:rFonts w:hint="cs"/>
          <w:rtl/>
        </w:rPr>
        <w:t xml:space="preserve"> </w:t>
      </w:r>
      <w:r w:rsidR="00C73C3A" w:rsidRPr="00400FC9">
        <w:rPr>
          <w:rStyle w:val="Char4"/>
          <w:rtl/>
        </w:rPr>
        <w:t>[</w:t>
      </w:r>
      <w:r w:rsidR="00C73C3A" w:rsidRPr="00400FC9">
        <w:rPr>
          <w:rStyle w:val="Char4"/>
          <w:rFonts w:hint="cs"/>
          <w:rtl/>
        </w:rPr>
        <w:t>البقرة: 216</w:t>
      </w:r>
      <w:r w:rsidR="00C73C3A" w:rsidRPr="00400FC9">
        <w:rPr>
          <w:rStyle w:val="Char4"/>
          <w:rtl/>
        </w:rPr>
        <w:t>]</w:t>
      </w:r>
      <w:r w:rsidR="00C73C3A" w:rsidRPr="00400FC9">
        <w:rPr>
          <w:rtl/>
        </w:rPr>
        <w:t>.</w:t>
      </w:r>
    </w:p>
    <w:p w:rsidR="008E5DA0" w:rsidRPr="003D6F83" w:rsidRDefault="008E5DA0" w:rsidP="00400FC9">
      <w:pPr>
        <w:pStyle w:val="a3"/>
        <w:rPr>
          <w:rtl/>
        </w:rPr>
      </w:pPr>
      <w:r>
        <w:rPr>
          <w:rFonts w:ascii="Traditional Arabic" w:hAnsi="Traditional Arabic" w:cs="Traditional Arabic"/>
          <w:rtl/>
        </w:rPr>
        <w:t>«</w:t>
      </w:r>
      <w:r w:rsidRPr="003D6F83">
        <w:rPr>
          <w:rFonts w:hint="cs"/>
          <w:rtl/>
        </w:rPr>
        <w:t>جهاد بر شما (از طرف خداوند) فرض کرده شده است و حال آنکه آن ناپسند است برای شما</w:t>
      </w:r>
      <w:r>
        <w:rPr>
          <w:rFonts w:ascii="Traditional Arabic" w:hAnsi="Traditional Arabic" w:cs="Traditional Arabic"/>
          <w:rtl/>
        </w:rPr>
        <w:t>»</w:t>
      </w:r>
      <w:r>
        <w:rPr>
          <w:rFonts w:ascii="Traditional Arabic" w:hAnsi="Traditional Arabic" w:cs="Traditional Arabic" w:hint="cs"/>
          <w:rtl/>
        </w:rPr>
        <w:t>.</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F85429">
        <w:rPr>
          <w:rFonts w:ascii="KFGQPC Uthmanic Script HAFS" w:hAnsi="KFGQPC Uthmanic Script HAFS" w:cs="KFGQPC Uthmanic Script HAFS"/>
          <w:sz w:val="28"/>
          <w:rtl/>
        </w:rPr>
        <w:t xml:space="preserve">وَقَٰتِلُواْ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لۡمُشۡرِكِينَ</w:t>
      </w:r>
      <w:r w:rsidR="00F85429">
        <w:rPr>
          <w:rFonts w:ascii="KFGQPC Uthmanic Script HAFS" w:hAnsi="KFGQPC Uthmanic Script HAFS" w:cs="KFGQPC Uthmanic Script HAFS"/>
          <w:sz w:val="28"/>
          <w:rtl/>
        </w:rPr>
        <w:t xml:space="preserve"> كَآفَّةٗ</w:t>
      </w:r>
      <w:r>
        <w:rPr>
          <w:rFonts w:ascii="Traditional Arabic" w:hAnsi="Traditional Arabic" w:cs="Traditional Arabic"/>
          <w:sz w:val="28"/>
          <w:rtl/>
          <w:lang w:bidi="fa-IR"/>
        </w:rPr>
        <w:t>﴾</w:t>
      </w:r>
      <w:r w:rsidRPr="003D6F83">
        <w:rPr>
          <w:rFonts w:cs="B Lotus" w:hint="cs"/>
          <w:sz w:val="28"/>
          <w:rtl/>
          <w:lang w:bidi="fa-IR"/>
        </w:rPr>
        <w:t xml:space="preserve"> </w:t>
      </w:r>
      <w:r w:rsidRPr="00400FC9">
        <w:rPr>
          <w:rStyle w:val="Char4"/>
          <w:rtl/>
        </w:rPr>
        <w:t>[</w:t>
      </w:r>
      <w:r w:rsidRPr="00400FC9">
        <w:rPr>
          <w:rStyle w:val="Char4"/>
          <w:rFonts w:hint="cs"/>
          <w:rtl/>
        </w:rPr>
        <w:t>التوبة: 36</w:t>
      </w:r>
      <w:r w:rsidRPr="00400FC9">
        <w:rPr>
          <w:rStyle w:val="Char4"/>
          <w:rtl/>
        </w:rPr>
        <w:t>]</w:t>
      </w:r>
      <w:r w:rsidRPr="00400FC9">
        <w:rPr>
          <w:rStyle w:val="Char3"/>
          <w:rtl/>
        </w:rPr>
        <w:t>.</w:t>
      </w:r>
      <w:r w:rsidR="008E5DA0" w:rsidRPr="00400FC9">
        <w:rPr>
          <w:rStyle w:val="Char3"/>
          <w:rFonts w:hint="cs"/>
          <w:rtl/>
        </w:rPr>
        <w:t xml:space="preserve"> </w:t>
      </w:r>
      <w:r w:rsidR="008E5DA0" w:rsidRPr="00400FC9">
        <w:rPr>
          <w:rStyle w:val="Char3"/>
          <w:rtl/>
        </w:rPr>
        <w:t>«</w:t>
      </w:r>
      <w:r w:rsidR="008E5DA0" w:rsidRPr="00400FC9">
        <w:rPr>
          <w:rStyle w:val="Char3"/>
          <w:rFonts w:hint="cs"/>
          <w:rtl/>
        </w:rPr>
        <w:t>با همه مشرکان به جنگ بپردازید</w:t>
      </w:r>
      <w:r w:rsidR="008E5DA0" w:rsidRPr="00400FC9">
        <w:rPr>
          <w:rStyle w:val="Char3"/>
          <w:rtl/>
        </w:rPr>
        <w:t>»</w:t>
      </w:r>
      <w:r w:rsidR="008E5DA0" w:rsidRPr="00400FC9">
        <w:rPr>
          <w:rStyle w:val="Char3"/>
          <w:rFonts w:hint="cs"/>
          <w:rtl/>
        </w:rPr>
        <w:t>.</w:t>
      </w:r>
    </w:p>
    <w:p w:rsidR="00C73C3A" w:rsidRPr="00F85429"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F85429">
        <w:rPr>
          <w:rFonts w:ascii="KFGQPC Uthmanic Script HAFS" w:hAnsi="KFGQPC Uthmanic Script HAFS" w:cs="KFGQPC Uthmanic Script HAFS"/>
          <w:sz w:val="28"/>
          <w:rtl/>
        </w:rPr>
        <w:t>وَ</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قۡتُلُوهُمۡ</w:t>
      </w:r>
      <w:r w:rsidR="00F85429">
        <w:rPr>
          <w:rFonts w:ascii="KFGQPC Uthmanic Script HAFS" w:hAnsi="KFGQPC Uthmanic Script HAFS" w:cs="KFGQPC Uthmanic Script HAFS"/>
          <w:sz w:val="28"/>
          <w:rtl/>
        </w:rPr>
        <w:t xml:space="preserve"> حَيۡثُ وَجَدتُّمُوهُمۡ</w:t>
      </w:r>
      <w:r>
        <w:rPr>
          <w:rFonts w:ascii="Traditional Arabic" w:hAnsi="Traditional Arabic" w:cs="Traditional Arabic"/>
          <w:sz w:val="28"/>
          <w:rtl/>
          <w:lang w:bidi="fa-IR"/>
        </w:rPr>
        <w:t>﴾</w:t>
      </w:r>
      <w:r w:rsidRPr="003D6F83">
        <w:rPr>
          <w:rFonts w:cs="B Lotus" w:hint="cs"/>
          <w:sz w:val="28"/>
          <w:rtl/>
          <w:lang w:bidi="fa-IR"/>
        </w:rPr>
        <w:t xml:space="preserve"> </w:t>
      </w:r>
      <w:r w:rsidRPr="00400FC9">
        <w:rPr>
          <w:rStyle w:val="Char4"/>
          <w:rtl/>
        </w:rPr>
        <w:t>[</w:t>
      </w:r>
      <w:r w:rsidRPr="00400FC9">
        <w:rPr>
          <w:rStyle w:val="Char4"/>
          <w:rFonts w:hint="cs"/>
          <w:rtl/>
        </w:rPr>
        <w:t>النساء: 89</w:t>
      </w:r>
      <w:r w:rsidRPr="00400FC9">
        <w:rPr>
          <w:rStyle w:val="Char4"/>
          <w:rtl/>
        </w:rPr>
        <w:t>]</w:t>
      </w:r>
      <w:r w:rsidRPr="00400FC9">
        <w:rPr>
          <w:rStyle w:val="Char3"/>
          <w:rtl/>
        </w:rPr>
        <w:t>.</w:t>
      </w:r>
    </w:p>
    <w:p w:rsidR="008E5DA0" w:rsidRPr="003D6F83" w:rsidRDefault="008E5DA0" w:rsidP="00400FC9">
      <w:pPr>
        <w:pStyle w:val="a3"/>
        <w:rPr>
          <w:rtl/>
        </w:rPr>
      </w:pPr>
      <w:r>
        <w:rPr>
          <w:rFonts w:ascii="Traditional Arabic" w:hAnsi="Traditional Arabic" w:cs="Traditional Arabic"/>
          <w:rtl/>
        </w:rPr>
        <w:t>«</w:t>
      </w:r>
      <w:r w:rsidRPr="003D6F83">
        <w:rPr>
          <w:rFonts w:hint="cs"/>
          <w:rtl/>
        </w:rPr>
        <w:t>بکشید آنان را (و با آنان جنگ کنید) هرجا آنان را یافتید</w:t>
      </w:r>
      <w:r>
        <w:rPr>
          <w:rFonts w:ascii="Traditional Arabic" w:hAnsi="Traditional Arabic" w:cs="Traditional Arabic"/>
          <w:rtl/>
        </w:rPr>
        <w:t>»</w:t>
      </w:r>
      <w:r>
        <w:rPr>
          <w:rFonts w:ascii="Traditional Arabic" w:hAnsi="Traditional Arabic" w:cs="Traditional Arabic" w:hint="cs"/>
          <w:rtl/>
        </w:rPr>
        <w:t>.</w:t>
      </w:r>
    </w:p>
    <w:p w:rsidR="008E5DA0" w:rsidRPr="00400FC9" w:rsidRDefault="008E5DA0" w:rsidP="00400FC9">
      <w:pPr>
        <w:pStyle w:val="a3"/>
        <w:rPr>
          <w:rtl/>
        </w:rPr>
      </w:pPr>
      <w:r w:rsidRPr="00400FC9">
        <w:rPr>
          <w:rFonts w:hint="cs"/>
          <w:rtl/>
        </w:rPr>
        <w:t xml:space="preserve">و به دلیل قول پیامبر </w:t>
      </w:r>
      <w:r w:rsidRPr="00400FC9">
        <w:rPr>
          <w:rFonts w:hint="cs"/>
          <w:rtl/>
        </w:rPr>
        <w:sym w:font="AGA Arabesque" w:char="F072"/>
      </w:r>
      <w:r w:rsidRPr="00400FC9">
        <w:rPr>
          <w:rFonts w:hint="cs"/>
          <w:rtl/>
        </w:rPr>
        <w:t xml:space="preserve">: </w:t>
      </w:r>
      <w:r w:rsidRPr="00400FC9">
        <w:rPr>
          <w:rtl/>
        </w:rPr>
        <w:t>«</w:t>
      </w:r>
      <w:r w:rsidRPr="00400FC9">
        <w:rPr>
          <w:rFonts w:hint="cs"/>
          <w:rtl/>
        </w:rPr>
        <w:t>به من دستور داده شده است که با مردمان (کافران) بجنگم تا این که گواهی دهند که هیچ معبود به حقی نیست جزالله و این که محمد رسول خدای است</w:t>
      </w:r>
      <w:r w:rsidRPr="00400FC9">
        <w:rPr>
          <w:rtl/>
        </w:rPr>
        <w:t>»</w:t>
      </w:r>
      <w:r w:rsidRPr="00400FC9">
        <w:rPr>
          <w:rFonts w:hint="cs"/>
          <w:rtl/>
        </w:rPr>
        <w:t xml:space="preserve"> </w:t>
      </w:r>
      <w:r w:rsidR="00CC7ACA" w:rsidRPr="00400FC9">
        <w:rPr>
          <w:rFonts w:hint="cs"/>
          <w:rtl/>
        </w:rPr>
        <w:t>(</w:t>
      </w:r>
      <w:r w:rsidRPr="00400FC9">
        <w:rPr>
          <w:rFonts w:hint="cs"/>
          <w:rtl/>
        </w:rPr>
        <w:t>شیخین آن را تخریج کرده</w:t>
      </w:r>
      <w:r w:rsidR="005A2E2B" w:rsidRPr="00400FC9">
        <w:rPr>
          <w:rFonts w:hint="cs"/>
          <w:rtl/>
        </w:rPr>
        <w:t>‌اند)</w:t>
      </w:r>
      <w:r w:rsidRPr="00400FC9">
        <w:rPr>
          <w:rFonts w:hint="cs"/>
          <w:rtl/>
        </w:rPr>
        <w:t xml:space="preserve">. </w:t>
      </w:r>
    </w:p>
    <w:p w:rsidR="008E5DA0" w:rsidRPr="00D92A48" w:rsidRDefault="008E5DA0" w:rsidP="000B54B5">
      <w:pPr>
        <w:pStyle w:val="a2"/>
        <w:rPr>
          <w:rtl/>
        </w:rPr>
      </w:pPr>
      <w:bookmarkStart w:id="750" w:name="_Toc338427233"/>
      <w:bookmarkStart w:id="751" w:name="_Toc418284379"/>
      <w:r w:rsidRPr="00D92A48">
        <w:rPr>
          <w:rFonts w:hint="cs"/>
          <w:rtl/>
        </w:rPr>
        <w:t>فضیلت جهاد</w:t>
      </w:r>
      <w:bookmarkEnd w:id="750"/>
      <w:bookmarkEnd w:id="751"/>
    </w:p>
    <w:p w:rsidR="008E5DA0" w:rsidRPr="003D6F83" w:rsidRDefault="008E5DA0" w:rsidP="00400FC9">
      <w:pPr>
        <w:pStyle w:val="a3"/>
        <w:rPr>
          <w:rtl/>
        </w:rPr>
      </w:pPr>
      <w:r w:rsidRPr="003D6F83">
        <w:rPr>
          <w:rFonts w:hint="cs"/>
          <w:rtl/>
        </w:rPr>
        <w:t>خداوند فرموده است:</w:t>
      </w:r>
    </w:p>
    <w:p w:rsidR="00C73C3A" w:rsidRPr="00F85429"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F85429">
        <w:rPr>
          <w:rFonts w:ascii="KFGQPC Uthmanic Script HAFS" w:hAnsi="KFGQPC Uthmanic Script HAFS" w:cs="KFGQPC Uthmanic Script HAFS" w:hint="eastAsia"/>
          <w:sz w:val="28"/>
          <w:rtl/>
        </w:rPr>
        <w:t>لَّا</w:t>
      </w:r>
      <w:r w:rsidR="00F85429">
        <w:rPr>
          <w:rFonts w:ascii="KFGQPC Uthmanic Script HAFS" w:hAnsi="KFGQPC Uthmanic Script HAFS" w:cs="KFGQPC Uthmanic Script HAFS"/>
          <w:sz w:val="28"/>
          <w:rtl/>
        </w:rPr>
        <w:t xml:space="preserve"> يَسۡتَوِي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لۡقَٰعِدُونَ</w:t>
      </w:r>
      <w:r w:rsidR="00F85429">
        <w:rPr>
          <w:rFonts w:ascii="KFGQPC Uthmanic Script HAFS" w:hAnsi="KFGQPC Uthmanic Script HAFS" w:cs="KFGQPC Uthmanic Script HAFS"/>
          <w:sz w:val="28"/>
          <w:rtl/>
        </w:rPr>
        <w:t xml:space="preserve"> مِنَ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لۡمُؤۡمِنِينَ</w:t>
      </w:r>
      <w:r w:rsidR="00F85429">
        <w:rPr>
          <w:rFonts w:ascii="KFGQPC Uthmanic Script HAFS" w:hAnsi="KFGQPC Uthmanic Script HAFS" w:cs="KFGQPC Uthmanic Script HAFS"/>
          <w:sz w:val="28"/>
          <w:rtl/>
        </w:rPr>
        <w:t xml:space="preserve"> غَيۡرُ أُوْلِي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لضَّرَرِ</w:t>
      </w:r>
      <w:r w:rsidR="00F85429">
        <w:rPr>
          <w:rFonts w:ascii="KFGQPC Uthmanic Script HAFS" w:hAnsi="KFGQPC Uthmanic Script HAFS" w:cs="KFGQPC Uthmanic Script HAFS"/>
          <w:sz w:val="28"/>
          <w:rtl/>
        </w:rPr>
        <w:t xml:space="preserve"> وَ</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لۡمُجَٰهِدُونَ</w:t>
      </w:r>
      <w:r w:rsidR="00F85429">
        <w:rPr>
          <w:rFonts w:ascii="KFGQPC Uthmanic Script HAFS" w:hAnsi="KFGQPC Uthmanic Script HAFS" w:cs="KFGQPC Uthmanic Script HAFS"/>
          <w:sz w:val="28"/>
          <w:rtl/>
        </w:rPr>
        <w:t xml:space="preserve"> فِي سَبِيلِ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للَّهِ</w:t>
      </w:r>
      <w:r w:rsidR="00F85429">
        <w:rPr>
          <w:rFonts w:ascii="KFGQPC Uthmanic Script HAFS" w:hAnsi="KFGQPC Uthmanic Script HAFS" w:cs="KFGQPC Uthmanic Script HAFS"/>
          <w:sz w:val="28"/>
          <w:rtl/>
        </w:rPr>
        <w:t xml:space="preserve"> بِأَمۡوَٰلِهِمۡ وَأَنفُسِهِمۡۚ فَضَّلَ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للَّهُ</w:t>
      </w:r>
      <w:r w:rsidR="00F85429">
        <w:rPr>
          <w:rFonts w:ascii="KFGQPC Uthmanic Script HAFS" w:hAnsi="KFGQPC Uthmanic Script HAFS" w:cs="KFGQPC Uthmanic Script HAFS"/>
          <w:sz w:val="28"/>
          <w:rtl/>
        </w:rPr>
        <w:t xml:space="preserve">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لۡمُجَٰهِدِينَ</w:t>
      </w:r>
      <w:r w:rsidR="00F85429">
        <w:rPr>
          <w:rFonts w:ascii="KFGQPC Uthmanic Script HAFS" w:hAnsi="KFGQPC Uthmanic Script HAFS" w:cs="KFGQPC Uthmanic Script HAFS"/>
          <w:sz w:val="28"/>
          <w:rtl/>
        </w:rPr>
        <w:t xml:space="preserve"> بِأَمۡوَٰلِهِمۡ وَأَنفُسِهِمۡ عَلَى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لۡقَٰعِدِينَ</w:t>
      </w:r>
      <w:r w:rsidR="00F85429">
        <w:rPr>
          <w:rFonts w:ascii="KFGQPC Uthmanic Script HAFS" w:hAnsi="KFGQPC Uthmanic Script HAFS" w:cs="KFGQPC Uthmanic Script HAFS"/>
          <w:sz w:val="28"/>
          <w:rtl/>
        </w:rPr>
        <w:t xml:space="preserve"> دَرَجَةٗۚ وَكُلّٗا وَعَدَ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للَّهُ</w:t>
      </w:r>
      <w:r w:rsidR="00F85429">
        <w:rPr>
          <w:rFonts w:ascii="KFGQPC Uthmanic Script HAFS" w:hAnsi="KFGQPC Uthmanic Script HAFS" w:cs="KFGQPC Uthmanic Script HAFS"/>
          <w:sz w:val="28"/>
          <w:rtl/>
        </w:rPr>
        <w:t xml:space="preserve">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لۡحُسۡنَىٰۚ</w:t>
      </w:r>
      <w:r>
        <w:rPr>
          <w:rFonts w:ascii="Traditional Arabic" w:hAnsi="Traditional Arabic" w:cs="Traditional Arabic"/>
          <w:sz w:val="28"/>
          <w:rtl/>
          <w:lang w:bidi="fa-IR"/>
        </w:rPr>
        <w:t>﴾</w:t>
      </w:r>
      <w:r w:rsidRPr="003D6F83">
        <w:rPr>
          <w:rFonts w:cs="B Lotus" w:hint="cs"/>
          <w:sz w:val="28"/>
          <w:rtl/>
          <w:lang w:bidi="fa-IR"/>
        </w:rPr>
        <w:t xml:space="preserve"> </w:t>
      </w:r>
      <w:r w:rsidRPr="00400FC9">
        <w:rPr>
          <w:rStyle w:val="Char4"/>
          <w:rtl/>
        </w:rPr>
        <w:t>[</w:t>
      </w:r>
      <w:r w:rsidRPr="00400FC9">
        <w:rPr>
          <w:rStyle w:val="Char4"/>
          <w:rFonts w:hint="cs"/>
          <w:rtl/>
        </w:rPr>
        <w:t>النساء: 95</w:t>
      </w:r>
      <w:r w:rsidRPr="00400FC9">
        <w:rPr>
          <w:rStyle w:val="Char4"/>
          <w:rtl/>
        </w:rPr>
        <w:t>]</w:t>
      </w:r>
      <w:r w:rsidRPr="00400FC9">
        <w:rPr>
          <w:rStyle w:val="Char3"/>
          <w:rtl/>
        </w:rPr>
        <w:t>.</w:t>
      </w:r>
    </w:p>
    <w:p w:rsidR="008E5DA0" w:rsidRPr="00400FC9" w:rsidRDefault="008E5DA0" w:rsidP="00400FC9">
      <w:pPr>
        <w:pStyle w:val="a3"/>
        <w:rPr>
          <w:rtl/>
        </w:rPr>
      </w:pPr>
      <w:r w:rsidRPr="00400FC9">
        <w:rPr>
          <w:rtl/>
        </w:rPr>
        <w:t>«</w:t>
      </w:r>
      <w:r w:rsidRPr="00400FC9">
        <w:rPr>
          <w:rFonts w:hint="cs"/>
          <w:rtl/>
        </w:rPr>
        <w:t>کسانی که تخلف</w:t>
      </w:r>
      <w:r w:rsidR="005A2E2B" w:rsidRPr="00400FC9">
        <w:rPr>
          <w:rFonts w:hint="cs"/>
          <w:rtl/>
        </w:rPr>
        <w:t xml:space="preserve"> می‌</w:t>
      </w:r>
      <w:r w:rsidRPr="00400FC9">
        <w:rPr>
          <w:rFonts w:hint="cs"/>
          <w:rtl/>
        </w:rPr>
        <w:t>کنند از جهاد بدون این که دارای عذر شرعی و بیماری باشند با کسانی که در راه خداوند با جان و مال جهاد</w:t>
      </w:r>
      <w:r w:rsidR="005A2E2B" w:rsidRPr="00400FC9">
        <w:rPr>
          <w:rFonts w:hint="cs"/>
          <w:rtl/>
        </w:rPr>
        <w:t xml:space="preserve"> می‌</w:t>
      </w:r>
      <w:r w:rsidRPr="00400FC9">
        <w:rPr>
          <w:rFonts w:hint="cs"/>
          <w:rtl/>
        </w:rPr>
        <w:t>کنند مساوی و برابر نیستند و خداوند کسانی را که با جان و مالشان در راه خدا جهاد</w:t>
      </w:r>
      <w:r w:rsidR="005A2E2B" w:rsidRPr="00400FC9">
        <w:rPr>
          <w:rFonts w:hint="cs"/>
          <w:rtl/>
        </w:rPr>
        <w:t xml:space="preserve"> می‌</w:t>
      </w:r>
      <w:r w:rsidRPr="00400FC9">
        <w:rPr>
          <w:rFonts w:hint="cs"/>
          <w:rtl/>
        </w:rPr>
        <w:t>کنند برتری داده است از نظر منزلت بر آنان که (از جهاد) تخلف (بدون عذر</w:t>
      </w:r>
      <w:r w:rsidR="005A2E2B" w:rsidRPr="00400FC9">
        <w:rPr>
          <w:rFonts w:hint="cs"/>
          <w:rtl/>
        </w:rPr>
        <w:t xml:space="preserve"> می‌</w:t>
      </w:r>
      <w:r w:rsidRPr="00400FC9">
        <w:rPr>
          <w:rFonts w:hint="cs"/>
          <w:rtl/>
        </w:rPr>
        <w:t>کنند) و خداوند به همه وعده نیکوئی داده است یعنی وعده بهشت را داده است</w:t>
      </w:r>
      <w:r w:rsidRPr="00400FC9">
        <w:rPr>
          <w:rtl/>
        </w:rPr>
        <w:t>»</w:t>
      </w:r>
      <w:r w:rsidRPr="00400FC9">
        <w:rPr>
          <w:rFonts w:hint="cs"/>
          <w:rtl/>
        </w:rPr>
        <w:t>. و خداوند فضیلت مجاهدان را بر متخلفین ذکر کرده و وعده بهشت را به همه مجاهدان داده است.</w:t>
      </w:r>
    </w:p>
    <w:p w:rsidR="008E5DA0" w:rsidRPr="00D92A48" w:rsidRDefault="008E5DA0" w:rsidP="000B54B5">
      <w:pPr>
        <w:pStyle w:val="a2"/>
        <w:rPr>
          <w:rtl/>
        </w:rPr>
      </w:pPr>
      <w:bookmarkStart w:id="752" w:name="_Toc338427234"/>
      <w:bookmarkStart w:id="753" w:name="_Toc418284380"/>
      <w:r w:rsidRPr="00D92A48">
        <w:rPr>
          <w:rFonts w:hint="cs"/>
          <w:rtl/>
        </w:rPr>
        <w:t>حکم شرعی جهاد</w:t>
      </w:r>
      <w:bookmarkEnd w:id="752"/>
      <w:bookmarkEnd w:id="753"/>
    </w:p>
    <w:p w:rsidR="008E5DA0" w:rsidRPr="003D6F83" w:rsidRDefault="008E5DA0" w:rsidP="00400FC9">
      <w:pPr>
        <w:pStyle w:val="a3"/>
        <w:rPr>
          <w:rtl/>
        </w:rPr>
      </w:pPr>
      <w:r w:rsidRPr="003D6F83">
        <w:rPr>
          <w:rFonts w:hint="cs"/>
          <w:rtl/>
        </w:rPr>
        <w:t>خداوند</w:t>
      </w:r>
      <w:r w:rsidR="005A2E2B">
        <w:rPr>
          <w:rFonts w:hint="cs"/>
          <w:rtl/>
        </w:rPr>
        <w:t xml:space="preserve"> می‌</w:t>
      </w:r>
      <w:r w:rsidRPr="003D6F83">
        <w:rPr>
          <w:rFonts w:hint="cs"/>
          <w:rtl/>
        </w:rPr>
        <w:t>فرماید</w:t>
      </w:r>
      <w:r w:rsidR="00C73C3A" w:rsidRPr="003D6F83">
        <w:rPr>
          <w:rFonts w:hint="cs"/>
          <w:rtl/>
        </w:rPr>
        <w:t>:</w:t>
      </w:r>
    </w:p>
    <w:p w:rsidR="00C73C3A" w:rsidRPr="00F85429"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F85429">
        <w:rPr>
          <w:rFonts w:ascii="KFGQPC Uthmanic Script HAFS" w:hAnsi="KFGQPC Uthmanic Script HAFS" w:cs="KFGQPC Uthmanic Script HAFS"/>
          <w:sz w:val="28"/>
          <w:rtl/>
        </w:rPr>
        <w:t>فَلَوۡلَا نَفَرَ مِن كُلِّ فِرۡقَةٖ مِّنۡهُمۡ طَآئِفَةٞ</w:t>
      </w:r>
      <w:r>
        <w:rPr>
          <w:rFonts w:ascii="Traditional Arabic" w:hAnsi="Traditional Arabic" w:cs="Traditional Arabic"/>
          <w:sz w:val="28"/>
          <w:rtl/>
          <w:lang w:bidi="fa-IR"/>
        </w:rPr>
        <w:t>﴾</w:t>
      </w:r>
      <w:r w:rsidRPr="003D6F83">
        <w:rPr>
          <w:rFonts w:cs="B Lotus" w:hint="cs"/>
          <w:sz w:val="28"/>
          <w:rtl/>
          <w:lang w:bidi="fa-IR"/>
        </w:rPr>
        <w:t xml:space="preserve"> </w:t>
      </w:r>
      <w:r w:rsidRPr="00400FC9">
        <w:rPr>
          <w:rStyle w:val="Char4"/>
          <w:rtl/>
        </w:rPr>
        <w:t>[</w:t>
      </w:r>
      <w:r w:rsidRPr="00400FC9">
        <w:rPr>
          <w:rStyle w:val="Char4"/>
          <w:rFonts w:hint="cs"/>
          <w:rtl/>
        </w:rPr>
        <w:t>التوبة: 122</w:t>
      </w:r>
      <w:r w:rsidRPr="00400FC9">
        <w:rPr>
          <w:rStyle w:val="Char4"/>
          <w:rtl/>
        </w:rPr>
        <w:t>]</w:t>
      </w:r>
      <w:r w:rsidRPr="00400FC9">
        <w:rPr>
          <w:rStyle w:val="Char3"/>
          <w:rtl/>
        </w:rPr>
        <w:t>.</w:t>
      </w:r>
    </w:p>
    <w:p w:rsidR="008E5DA0" w:rsidRPr="003D6F83" w:rsidRDefault="008E5DA0" w:rsidP="00400FC9">
      <w:pPr>
        <w:pStyle w:val="a3"/>
        <w:rPr>
          <w:rtl/>
        </w:rPr>
      </w:pPr>
      <w:r>
        <w:rPr>
          <w:rFonts w:ascii="Traditional Arabic" w:hAnsi="Traditional Arabic" w:cs="Traditional Arabic"/>
          <w:sz w:val="30"/>
          <w:szCs w:val="30"/>
          <w:rtl/>
        </w:rPr>
        <w:t>«</w:t>
      </w:r>
      <w:r w:rsidRPr="003D6F83">
        <w:rPr>
          <w:rFonts w:hint="cs"/>
          <w:rtl/>
        </w:rPr>
        <w:t>چرا گروهی از هر دسته</w:t>
      </w:r>
      <w:r w:rsidR="00400FC9">
        <w:rPr>
          <w:rFonts w:hint="eastAsia"/>
          <w:rtl/>
        </w:rPr>
        <w:t>‌</w:t>
      </w:r>
      <w:r w:rsidRPr="003D6F83">
        <w:rPr>
          <w:rFonts w:hint="cs"/>
          <w:rtl/>
        </w:rPr>
        <w:t>ای از مؤمنان (به جهاد)</w:t>
      </w:r>
      <w:r w:rsidR="005A2E2B">
        <w:rPr>
          <w:rFonts w:hint="cs"/>
          <w:rtl/>
        </w:rPr>
        <w:t xml:space="preserve"> نمی‌</w:t>
      </w:r>
      <w:r w:rsidRPr="003D6F83">
        <w:rPr>
          <w:rFonts w:hint="cs"/>
          <w:rtl/>
        </w:rPr>
        <w:t>روند (و گروهی دیگر بمانند)</w:t>
      </w:r>
      <w:r>
        <w:rPr>
          <w:rFonts w:ascii="Traditional Arabic" w:hAnsi="Traditional Arabic" w:cs="Traditional Arabic"/>
          <w:rtl/>
        </w:rPr>
        <w:t>»</w:t>
      </w:r>
      <w:r w:rsidRPr="003D6F83">
        <w:rPr>
          <w:rFonts w:hint="cs"/>
          <w:rtl/>
        </w:rPr>
        <w:t>.</w:t>
      </w:r>
    </w:p>
    <w:p w:rsidR="008E5DA0" w:rsidRPr="003D6F83" w:rsidRDefault="008E5DA0" w:rsidP="00400FC9">
      <w:pPr>
        <w:pStyle w:val="a3"/>
        <w:rPr>
          <w:rtl/>
        </w:rPr>
      </w:pPr>
      <w:r w:rsidRPr="003D6F83">
        <w:rPr>
          <w:rFonts w:hint="cs"/>
          <w:rtl/>
        </w:rPr>
        <w:t>یعنی گروهی باید به جهاد بروند و گروهی دیگر کارهای زندگی مردم را بچرخانند. پس خداوند مسلمانان را تشویق</w:t>
      </w:r>
      <w:r w:rsidR="005A2E2B">
        <w:rPr>
          <w:rFonts w:hint="cs"/>
          <w:rtl/>
        </w:rPr>
        <w:t xml:space="preserve"> می‌</w:t>
      </w:r>
      <w:r w:rsidRPr="003D6F83">
        <w:rPr>
          <w:rFonts w:hint="cs"/>
          <w:rtl/>
        </w:rPr>
        <w:t>کند که گروهی به جهاد بروند و گروهی بمانند، و این دلیل است بر آن که جهاد فرض کفایه است نه فرض عین یعنی اگر گروهی به جهاد بروند و گروهی بمانند فرض از عهده آنان ساقط شده، و بر تک تک افراد به تنهایی واجب نیست بلکه بر جامعه مسلمین واجب</w:t>
      </w:r>
      <w:r w:rsidR="005A2E2B">
        <w:rPr>
          <w:rFonts w:hint="cs"/>
          <w:rtl/>
        </w:rPr>
        <w:t xml:space="preserve"> می‌</w:t>
      </w:r>
      <w:r w:rsidRPr="003D6F83">
        <w:rPr>
          <w:rFonts w:hint="cs"/>
          <w:rtl/>
        </w:rPr>
        <w:t>گردد. چون اگر جهاد فرض عین باشد و تمام مسلمانان به جهاد بروند مصالح بندگان تعطیل</w:t>
      </w:r>
      <w:r w:rsidR="005A2E2B">
        <w:rPr>
          <w:rFonts w:hint="cs"/>
          <w:rtl/>
        </w:rPr>
        <w:t xml:space="preserve"> می‌</w:t>
      </w:r>
      <w:r w:rsidRPr="003D6F83">
        <w:rPr>
          <w:rFonts w:hint="cs"/>
          <w:rtl/>
        </w:rPr>
        <w:t>شود و مملکت ویران</w:t>
      </w:r>
      <w:r w:rsidR="005A2E2B">
        <w:rPr>
          <w:rFonts w:hint="cs"/>
          <w:rtl/>
        </w:rPr>
        <w:t xml:space="preserve"> می‌</w:t>
      </w:r>
      <w:r w:rsidRPr="003D6F83">
        <w:rPr>
          <w:rFonts w:hint="cs"/>
          <w:rtl/>
        </w:rPr>
        <w:t>گردد. آری جهاد فرض کفایه است ولی گاهی اوضاعی پیش</w:t>
      </w:r>
      <w:r w:rsidR="005A2E2B">
        <w:rPr>
          <w:rFonts w:hint="cs"/>
          <w:rtl/>
        </w:rPr>
        <w:t xml:space="preserve"> می‌</w:t>
      </w:r>
      <w:r w:rsidRPr="003D6F83">
        <w:rPr>
          <w:rFonts w:hint="cs"/>
          <w:rtl/>
        </w:rPr>
        <w:t>آید که جهاد فرض عین</w:t>
      </w:r>
      <w:r w:rsidR="005A2E2B">
        <w:rPr>
          <w:rFonts w:hint="cs"/>
          <w:rtl/>
        </w:rPr>
        <w:t xml:space="preserve"> می‌</w:t>
      </w:r>
      <w:r w:rsidRPr="003D6F83">
        <w:rPr>
          <w:rFonts w:hint="cs"/>
          <w:rtl/>
        </w:rPr>
        <w:t>شود مانند این که، کافران وارد سرزمینی از سرزمینهای مسلمین شوند یا در نزدیک آن فرود آیند و آن را تهدید کنند آن وقت جهاد بر اهل آن سرزمین فرض عین</w:t>
      </w:r>
      <w:r w:rsidR="005A2E2B">
        <w:rPr>
          <w:rFonts w:hint="cs"/>
          <w:rtl/>
        </w:rPr>
        <w:t xml:space="preserve"> می‌</w:t>
      </w:r>
      <w:r w:rsidRPr="003D6F83">
        <w:rPr>
          <w:rFonts w:hint="cs"/>
          <w:rtl/>
        </w:rPr>
        <w:t>گردد و برآنان لازم است که به وسایل ممکن دشمن را دفع کنند، و چنانچه کافران مردی یا زنی را اسیر کنند اگرچه داخل سرزمین ما و خانه ما نشوند بر ما واجب است که در رهائی او بکوشیم اگر امید خلاص و رهائی</w:t>
      </w:r>
      <w:r w:rsidR="005A2E2B">
        <w:rPr>
          <w:rFonts w:hint="cs"/>
          <w:rtl/>
        </w:rPr>
        <w:t xml:space="preserve"> می‌</w:t>
      </w:r>
      <w:r w:rsidRPr="003D6F83">
        <w:rPr>
          <w:rFonts w:hint="cs"/>
          <w:rtl/>
        </w:rPr>
        <w:t xml:space="preserve">رفت، و همانگونه که اگر داخل سرزمین ما شوند واجب است که آنان را برانيم چون حرمت و احترام مسلمان بزرگتر است از حرمت و احترام سرزمین. </w:t>
      </w:r>
    </w:p>
    <w:p w:rsidR="008E5DA0" w:rsidRPr="00D92A48" w:rsidRDefault="008E5DA0" w:rsidP="000B54B5">
      <w:pPr>
        <w:pStyle w:val="a2"/>
        <w:rPr>
          <w:rtl/>
        </w:rPr>
      </w:pPr>
      <w:bookmarkStart w:id="754" w:name="_Toc338427235"/>
      <w:bookmarkStart w:id="755" w:name="_Toc418284381"/>
      <w:r w:rsidRPr="00D92A48">
        <w:rPr>
          <w:rFonts w:hint="cs"/>
          <w:rtl/>
        </w:rPr>
        <w:t>حداقل آنچه که در جهاد است</w:t>
      </w:r>
      <w:bookmarkEnd w:id="754"/>
      <w:bookmarkEnd w:id="755"/>
    </w:p>
    <w:p w:rsidR="008E5DA0" w:rsidRPr="003D6F83" w:rsidRDefault="008E5DA0" w:rsidP="00400FC9">
      <w:pPr>
        <w:pStyle w:val="a3"/>
        <w:rPr>
          <w:rtl/>
        </w:rPr>
      </w:pPr>
      <w:r w:rsidRPr="003D6F83">
        <w:rPr>
          <w:rFonts w:hint="cs"/>
          <w:rtl/>
        </w:rPr>
        <w:t xml:space="preserve">حداقل آنچه که در جهاد واجب است سالی یک بار است، چون پیامبر </w:t>
      </w:r>
      <w:r w:rsidRPr="003D6F83">
        <w:rPr>
          <w:rFonts w:hint="cs"/>
          <w:rtl/>
        </w:rPr>
        <w:sym w:font="AGA Arabesque" w:char="F072"/>
      </w:r>
      <w:r w:rsidRPr="003D6F83">
        <w:rPr>
          <w:rFonts w:hint="cs"/>
          <w:rtl/>
        </w:rPr>
        <w:t xml:space="preserve"> از زمانی که به وی دستور جهاد داده شده بود در هر سال جهاد را ترک نکرده است و اقتداء به پیامبر </w:t>
      </w:r>
      <w:r w:rsidRPr="003D6F83">
        <w:rPr>
          <w:rFonts w:hint="cs"/>
          <w:rtl/>
        </w:rPr>
        <w:sym w:font="AGA Arabesque" w:char="F072"/>
      </w:r>
      <w:r w:rsidRPr="003D6F83">
        <w:rPr>
          <w:rFonts w:hint="cs"/>
          <w:rtl/>
        </w:rPr>
        <w:t xml:space="preserve"> واجب است و چون خدای تعالی گفته است: </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F85429">
        <w:rPr>
          <w:rFonts w:ascii="KFGQPC Uthmanic Script HAFS" w:hAnsi="KFGQPC Uthmanic Script HAFS" w:cs="KFGQPC Uthmanic Script HAFS" w:hint="eastAsia"/>
          <w:sz w:val="28"/>
          <w:rtl/>
        </w:rPr>
        <w:t>أَوَلَا</w:t>
      </w:r>
      <w:r w:rsidR="00F85429">
        <w:rPr>
          <w:rFonts w:ascii="KFGQPC Uthmanic Script HAFS" w:hAnsi="KFGQPC Uthmanic Script HAFS" w:cs="KFGQPC Uthmanic Script HAFS"/>
          <w:sz w:val="28"/>
          <w:rtl/>
        </w:rPr>
        <w:t xml:space="preserve"> يَرَوۡنَ أَنَّهُمۡ يُفۡتَنُونَ فِي كُلِّ عَامٖ مَّرَّةً أَوۡ مَرَّتَيۡنِ</w:t>
      </w:r>
      <w:r>
        <w:rPr>
          <w:rFonts w:ascii="Traditional Arabic" w:hAnsi="Traditional Arabic" w:cs="Traditional Arabic"/>
          <w:sz w:val="28"/>
          <w:rtl/>
          <w:lang w:bidi="fa-IR"/>
        </w:rPr>
        <w:t>﴾</w:t>
      </w:r>
      <w:r w:rsidRPr="003D6F83">
        <w:rPr>
          <w:rFonts w:cs="B Lotus" w:hint="cs"/>
          <w:sz w:val="28"/>
          <w:rtl/>
          <w:lang w:bidi="fa-IR"/>
        </w:rPr>
        <w:t xml:space="preserve"> </w:t>
      </w:r>
      <w:r w:rsidRPr="00400FC9">
        <w:rPr>
          <w:rStyle w:val="Char4"/>
          <w:rtl/>
        </w:rPr>
        <w:t>[</w:t>
      </w:r>
      <w:r w:rsidRPr="00400FC9">
        <w:rPr>
          <w:rStyle w:val="Char4"/>
          <w:rFonts w:hint="cs"/>
          <w:rtl/>
        </w:rPr>
        <w:t>التوبة: 126</w:t>
      </w:r>
      <w:r w:rsidRPr="00400FC9">
        <w:rPr>
          <w:rStyle w:val="Char4"/>
          <w:rtl/>
        </w:rPr>
        <w:t>]</w:t>
      </w:r>
      <w:r w:rsidRPr="00400FC9">
        <w:rPr>
          <w:rStyle w:val="Char3"/>
          <w:rtl/>
        </w:rPr>
        <w:t>.</w:t>
      </w:r>
    </w:p>
    <w:p w:rsidR="008E5DA0" w:rsidRPr="00400FC9" w:rsidRDefault="008E5DA0" w:rsidP="00400FC9">
      <w:pPr>
        <w:pStyle w:val="a3"/>
        <w:rPr>
          <w:spacing w:val="-2"/>
          <w:rtl/>
        </w:rPr>
      </w:pPr>
      <w:r w:rsidRPr="00400FC9">
        <w:rPr>
          <w:spacing w:val="-2"/>
          <w:rtl/>
        </w:rPr>
        <w:t>«</w:t>
      </w:r>
      <w:r w:rsidRPr="00400FC9">
        <w:rPr>
          <w:rFonts w:hint="cs"/>
          <w:spacing w:val="-2"/>
          <w:rtl/>
        </w:rPr>
        <w:t>(نمی دانند) و</w:t>
      </w:r>
      <w:r w:rsidR="005A2E2B" w:rsidRPr="00400FC9">
        <w:rPr>
          <w:rFonts w:hint="cs"/>
          <w:spacing w:val="-2"/>
          <w:rtl/>
        </w:rPr>
        <w:t xml:space="preserve"> نمی‌</w:t>
      </w:r>
      <w:r w:rsidRPr="00400FC9">
        <w:rPr>
          <w:rFonts w:hint="cs"/>
          <w:spacing w:val="-2"/>
          <w:rtl/>
        </w:rPr>
        <w:t>بیند که آنان هر سال یک بار یا دو بار مورد آزمایش و فتنه و آشوب قرار</w:t>
      </w:r>
      <w:r w:rsidR="005A2E2B" w:rsidRPr="00400FC9">
        <w:rPr>
          <w:rFonts w:hint="cs"/>
          <w:spacing w:val="-2"/>
          <w:rtl/>
        </w:rPr>
        <w:t xml:space="preserve"> می‌</w:t>
      </w:r>
      <w:r w:rsidRPr="00400FC9">
        <w:rPr>
          <w:rFonts w:hint="cs"/>
          <w:spacing w:val="-2"/>
          <w:rtl/>
        </w:rPr>
        <w:t>گیرند</w:t>
      </w:r>
      <w:r w:rsidRPr="00400FC9">
        <w:rPr>
          <w:spacing w:val="-2"/>
          <w:rtl/>
        </w:rPr>
        <w:t>»</w:t>
      </w:r>
      <w:r w:rsidRPr="00400FC9">
        <w:rPr>
          <w:rFonts w:hint="cs"/>
          <w:spacing w:val="-2"/>
          <w:rtl/>
        </w:rPr>
        <w:t>.</w:t>
      </w:r>
    </w:p>
    <w:p w:rsidR="008E5DA0" w:rsidRPr="003D6F83" w:rsidRDefault="008E5DA0" w:rsidP="00400FC9">
      <w:pPr>
        <w:pStyle w:val="a3"/>
        <w:rPr>
          <w:rtl/>
        </w:rPr>
      </w:pPr>
      <w:r w:rsidRPr="003D6F83">
        <w:rPr>
          <w:rFonts w:hint="cs"/>
          <w:rtl/>
        </w:rPr>
        <w:t>مجاهد گفته است: این آیه درباره جهاد نازل شده است و چون</w:t>
      </w:r>
      <w:r w:rsidR="00B37529">
        <w:rPr>
          <w:rFonts w:hint="cs"/>
          <w:rtl/>
        </w:rPr>
        <w:t xml:space="preserve"> فریضه‌ای </w:t>
      </w:r>
      <w:r w:rsidRPr="003D6F83">
        <w:rPr>
          <w:rFonts w:hint="cs"/>
          <w:rtl/>
        </w:rPr>
        <w:t>است که تکرار</w:t>
      </w:r>
      <w:r w:rsidR="005A2E2B">
        <w:rPr>
          <w:rFonts w:hint="cs"/>
          <w:rtl/>
        </w:rPr>
        <w:t xml:space="preserve"> می‌</w:t>
      </w:r>
      <w:r w:rsidRPr="003D6F83">
        <w:rPr>
          <w:rFonts w:hint="cs"/>
          <w:rtl/>
        </w:rPr>
        <w:t>گردد و حداقل آنچه در هر سال تکرار</w:t>
      </w:r>
      <w:r w:rsidR="005A2E2B">
        <w:rPr>
          <w:rFonts w:hint="cs"/>
          <w:rtl/>
        </w:rPr>
        <w:t xml:space="preserve"> می‌</w:t>
      </w:r>
      <w:r w:rsidRPr="003D6F83">
        <w:rPr>
          <w:rFonts w:hint="cs"/>
          <w:rtl/>
        </w:rPr>
        <w:t>گردد یک بار است مانند، روزه و زکات و اگر نیاز ایجاب کند و اوضاع مقتضی باشد که بیشتر از یک بار در سال باشد آن هم واجب است، چون جهاد فرض کفایه است و بر مبنای نیاز و حاجت تعیین و مقدر</w:t>
      </w:r>
      <w:r w:rsidR="005A2E2B">
        <w:rPr>
          <w:rFonts w:hint="cs"/>
          <w:rtl/>
        </w:rPr>
        <w:t xml:space="preserve"> می‌</w:t>
      </w:r>
      <w:r w:rsidRPr="003D6F83">
        <w:rPr>
          <w:rFonts w:hint="cs"/>
          <w:rtl/>
        </w:rPr>
        <w:t xml:space="preserve">شود و معیار نیاز است. </w:t>
      </w:r>
    </w:p>
    <w:p w:rsidR="008E5DA0" w:rsidRPr="00D92A48" w:rsidRDefault="008E5DA0" w:rsidP="000B54B5">
      <w:pPr>
        <w:pStyle w:val="a2"/>
        <w:rPr>
          <w:rtl/>
        </w:rPr>
      </w:pPr>
      <w:bookmarkStart w:id="756" w:name="_Toc338427236"/>
      <w:bookmarkStart w:id="757" w:name="_Toc418284382"/>
      <w:r w:rsidRPr="00D92A48">
        <w:rPr>
          <w:rFonts w:hint="cs"/>
          <w:rtl/>
        </w:rPr>
        <w:t>شرایط واجب شدن جهاد</w:t>
      </w:r>
      <w:bookmarkEnd w:id="756"/>
      <w:bookmarkEnd w:id="757"/>
    </w:p>
    <w:p w:rsidR="008E5DA0" w:rsidRPr="003D6F83" w:rsidRDefault="008E5DA0" w:rsidP="00400FC9">
      <w:pPr>
        <w:pStyle w:val="a3"/>
        <w:rPr>
          <w:rtl/>
        </w:rPr>
      </w:pPr>
      <w:r w:rsidRPr="003D6F83">
        <w:rPr>
          <w:rFonts w:hint="cs"/>
          <w:rtl/>
        </w:rPr>
        <w:t>برای وجوب جهاد هفت شرط واجب است: اسلام، و بالغ شدن، و عاقل بودن، و آزادی، و مرد بودن، و سالم بودن، و توان جنگی داشتن. پس این شرایط در هرکس جمع شد و این صفات را داشت او اهل جهاد است و به اتفاق جهاد بر وی واجب است و اما کافر بر وی جهادی نیست، چون خداوند مؤمنان را مخاطب قرار داده است نه کافران را و</w:t>
      </w:r>
      <w:r w:rsidR="005A2E2B">
        <w:rPr>
          <w:rFonts w:hint="cs"/>
          <w:rtl/>
        </w:rPr>
        <w:t xml:space="preserve"> می‌</w:t>
      </w:r>
      <w:r w:rsidRPr="003D6F83">
        <w:rPr>
          <w:rFonts w:hint="cs"/>
          <w:rtl/>
        </w:rPr>
        <w:t xml:space="preserve">فرماید: </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F85429">
        <w:rPr>
          <w:rFonts w:ascii="KFGQPC Uthmanic Script HAFS" w:hAnsi="KFGQPC Uthmanic Script HAFS" w:cs="KFGQPC Uthmanic Script HAFS" w:hint="eastAsia"/>
          <w:sz w:val="28"/>
          <w:rtl/>
        </w:rPr>
        <w:t>يَٰٓأَيُّهَا</w:t>
      </w:r>
      <w:r w:rsidR="00F85429">
        <w:rPr>
          <w:rFonts w:ascii="KFGQPC Uthmanic Script HAFS" w:hAnsi="KFGQPC Uthmanic Script HAFS" w:cs="KFGQPC Uthmanic Script HAFS"/>
          <w:sz w:val="28"/>
          <w:rtl/>
        </w:rPr>
        <w:t xml:space="preserve">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لَّذِينَ</w:t>
      </w:r>
      <w:r w:rsidR="00F85429">
        <w:rPr>
          <w:rFonts w:ascii="KFGQPC Uthmanic Script HAFS" w:hAnsi="KFGQPC Uthmanic Script HAFS" w:cs="KFGQPC Uthmanic Script HAFS"/>
          <w:sz w:val="28"/>
          <w:rtl/>
        </w:rPr>
        <w:t xml:space="preserve"> ءَامَنُواْ قَٰتِلُواْ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لَّذِينَ</w:t>
      </w:r>
      <w:r w:rsidR="00F85429">
        <w:rPr>
          <w:rFonts w:ascii="KFGQPC Uthmanic Script HAFS" w:hAnsi="KFGQPC Uthmanic Script HAFS" w:cs="KFGQPC Uthmanic Script HAFS"/>
          <w:sz w:val="28"/>
          <w:rtl/>
        </w:rPr>
        <w:t xml:space="preserve"> يَلُونَكُم مِّنَ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لۡكُفَّارِ</w:t>
      </w:r>
      <w:r>
        <w:rPr>
          <w:rFonts w:ascii="Traditional Arabic" w:hAnsi="Traditional Arabic" w:cs="Traditional Arabic"/>
          <w:sz w:val="28"/>
          <w:rtl/>
          <w:lang w:bidi="fa-IR"/>
        </w:rPr>
        <w:t>﴾</w:t>
      </w:r>
      <w:r w:rsidRPr="003D6F83">
        <w:rPr>
          <w:rFonts w:cs="B Lotus" w:hint="cs"/>
          <w:sz w:val="28"/>
          <w:rtl/>
          <w:lang w:bidi="fa-IR"/>
        </w:rPr>
        <w:t xml:space="preserve"> </w:t>
      </w:r>
      <w:r w:rsidRPr="00400FC9">
        <w:rPr>
          <w:rStyle w:val="Char4"/>
          <w:rtl/>
        </w:rPr>
        <w:t>[</w:t>
      </w:r>
      <w:r w:rsidRPr="00400FC9">
        <w:rPr>
          <w:rStyle w:val="Char4"/>
          <w:rFonts w:hint="cs"/>
          <w:rtl/>
        </w:rPr>
        <w:t>التوبة: 123</w:t>
      </w:r>
      <w:r w:rsidRPr="00400FC9">
        <w:rPr>
          <w:rStyle w:val="Char4"/>
          <w:rtl/>
        </w:rPr>
        <w:t>]</w:t>
      </w:r>
      <w:r w:rsidRPr="00400FC9">
        <w:rPr>
          <w:rStyle w:val="Char3"/>
          <w:rtl/>
        </w:rPr>
        <w:t>.</w:t>
      </w:r>
    </w:p>
    <w:p w:rsidR="008E5DA0" w:rsidRPr="00400FC9" w:rsidRDefault="008E5DA0" w:rsidP="00400FC9">
      <w:pPr>
        <w:pStyle w:val="a3"/>
        <w:rPr>
          <w:rtl/>
        </w:rPr>
      </w:pPr>
      <w:r w:rsidRPr="00400FC9">
        <w:rPr>
          <w:rtl/>
        </w:rPr>
        <w:t>«</w:t>
      </w:r>
      <w:r w:rsidRPr="00400FC9">
        <w:rPr>
          <w:rFonts w:hint="cs"/>
          <w:rtl/>
        </w:rPr>
        <w:t>ای کسانی که ایمان آورده</w:t>
      </w:r>
      <w:r w:rsidR="00400FC9" w:rsidRPr="00400FC9">
        <w:rPr>
          <w:rFonts w:hint="eastAsia"/>
          <w:rtl/>
        </w:rPr>
        <w:t>‌</w:t>
      </w:r>
      <w:r w:rsidRPr="00400FC9">
        <w:rPr>
          <w:rFonts w:hint="cs"/>
          <w:rtl/>
        </w:rPr>
        <w:t>اید با کافرانی که به شما نزدیکند بجنگید</w:t>
      </w:r>
      <w:r w:rsidRPr="00400FC9">
        <w:rPr>
          <w:rtl/>
        </w:rPr>
        <w:t>»</w:t>
      </w:r>
      <w:r w:rsidRPr="00400FC9">
        <w:rPr>
          <w:rFonts w:hint="cs"/>
          <w:rtl/>
        </w:rPr>
        <w:t xml:space="preserve">. </w:t>
      </w:r>
    </w:p>
    <w:p w:rsidR="008E5DA0" w:rsidRPr="003D6F83" w:rsidRDefault="008E5DA0" w:rsidP="00400FC9">
      <w:pPr>
        <w:pStyle w:val="a3"/>
        <w:rPr>
          <w:rtl/>
        </w:rPr>
      </w:pPr>
      <w:r w:rsidRPr="003D6F83">
        <w:rPr>
          <w:rFonts w:hint="cs"/>
          <w:rtl/>
        </w:rPr>
        <w:t>و به علاوه کافر جزیه</w:t>
      </w:r>
      <w:r w:rsidR="005A2E2B">
        <w:rPr>
          <w:rFonts w:hint="cs"/>
          <w:rtl/>
        </w:rPr>
        <w:t xml:space="preserve"> می‌</w:t>
      </w:r>
      <w:r w:rsidRPr="003D6F83">
        <w:rPr>
          <w:rFonts w:hint="cs"/>
          <w:rtl/>
        </w:rPr>
        <w:t>دهد تا از او دفاع کنیم نه این که او از ما دفاع کند. و اما کودک خداوند</w:t>
      </w:r>
      <w:r w:rsidR="005A2E2B">
        <w:rPr>
          <w:rFonts w:hint="cs"/>
          <w:rtl/>
        </w:rPr>
        <w:t xml:space="preserve"> می‌</w:t>
      </w:r>
      <w:r w:rsidRPr="003D6F83">
        <w:rPr>
          <w:rFonts w:hint="cs"/>
          <w:rtl/>
        </w:rPr>
        <w:t xml:space="preserve">گوید: </w:t>
      </w:r>
    </w:p>
    <w:p w:rsidR="00400FC9" w:rsidRDefault="00C73C3A" w:rsidP="00400FC9">
      <w:pPr>
        <w:ind w:firstLine="284"/>
        <w:jc w:val="both"/>
        <w:rPr>
          <w:rFonts w:ascii="Traditional Arabic" w:hAnsi="Traditional Arabic" w:cs="Traditional Arabic"/>
          <w:sz w:val="28"/>
          <w:rtl/>
          <w:lang w:bidi="fa-IR"/>
        </w:rPr>
      </w:pPr>
      <w:r>
        <w:rPr>
          <w:rFonts w:ascii="Traditional Arabic" w:hAnsi="Traditional Arabic" w:cs="Traditional Arabic"/>
          <w:sz w:val="28"/>
          <w:rtl/>
          <w:lang w:bidi="fa-IR"/>
        </w:rPr>
        <w:t>﴿</w:t>
      </w:r>
      <w:r w:rsidR="00F85429">
        <w:rPr>
          <w:rFonts w:ascii="KFGQPC Uthmanic Script HAFS" w:hAnsi="KFGQPC Uthmanic Script HAFS" w:cs="KFGQPC Uthmanic Script HAFS" w:hint="eastAsia"/>
          <w:sz w:val="28"/>
          <w:rtl/>
        </w:rPr>
        <w:t>لَّيۡسَ</w:t>
      </w:r>
      <w:r w:rsidR="00F85429">
        <w:rPr>
          <w:rFonts w:ascii="KFGQPC Uthmanic Script HAFS" w:hAnsi="KFGQPC Uthmanic Script HAFS" w:cs="KFGQPC Uthmanic Script HAFS"/>
          <w:sz w:val="28"/>
          <w:rtl/>
        </w:rPr>
        <w:t xml:space="preserve"> عَلَى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لضُّعَفَآءِ</w:t>
      </w:r>
      <w:r w:rsidR="00F85429">
        <w:rPr>
          <w:rFonts w:ascii="KFGQPC Uthmanic Script HAFS" w:hAnsi="KFGQPC Uthmanic Script HAFS" w:cs="KFGQPC Uthmanic Script HAFS"/>
          <w:sz w:val="28"/>
          <w:rtl/>
        </w:rPr>
        <w:t xml:space="preserve"> وَلَا عَلَى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لۡمَرۡضَىٰ</w:t>
      </w:r>
      <w:r w:rsidR="00F85429">
        <w:rPr>
          <w:rFonts w:ascii="KFGQPC Uthmanic Script HAFS" w:hAnsi="KFGQPC Uthmanic Script HAFS" w:cs="KFGQPC Uthmanic Script HAFS"/>
          <w:sz w:val="28"/>
          <w:rtl/>
        </w:rPr>
        <w:t xml:space="preserve"> وَلَا عَلَى </w:t>
      </w:r>
      <w:r w:rsidR="00F85429">
        <w:rPr>
          <w:rFonts w:ascii="KFGQPC Uthmanic Script HAFS" w:hAnsi="KFGQPC Uthmanic Script HAFS" w:cs="KFGQPC Uthmanic Script HAFS" w:hint="cs"/>
          <w:sz w:val="28"/>
          <w:rtl/>
        </w:rPr>
        <w:t>ٱ</w:t>
      </w:r>
      <w:r w:rsidR="00F85429">
        <w:rPr>
          <w:rFonts w:ascii="KFGQPC Uthmanic Script HAFS" w:hAnsi="KFGQPC Uthmanic Script HAFS" w:cs="KFGQPC Uthmanic Script HAFS" w:hint="eastAsia"/>
          <w:sz w:val="28"/>
          <w:rtl/>
        </w:rPr>
        <w:t>لَّذِينَ</w:t>
      </w:r>
      <w:r w:rsidR="00F85429">
        <w:rPr>
          <w:rFonts w:ascii="KFGQPC Uthmanic Script HAFS" w:hAnsi="KFGQPC Uthmanic Script HAFS" w:cs="KFGQPC Uthmanic Script HAFS"/>
          <w:sz w:val="28"/>
          <w:rtl/>
        </w:rPr>
        <w:t xml:space="preserve"> لَا يَجِدُونَ مَا يُنفِقُونَ حَرَجٌ</w:t>
      </w:r>
      <w:r>
        <w:rPr>
          <w:rFonts w:ascii="Traditional Arabic" w:hAnsi="Traditional Arabic" w:cs="Traditional Arabic"/>
          <w:sz w:val="28"/>
          <w:rtl/>
          <w:lang w:bidi="fa-IR"/>
        </w:rPr>
        <w:t>﴾</w:t>
      </w:r>
    </w:p>
    <w:p w:rsidR="008E5DA0" w:rsidRPr="003D6F83" w:rsidRDefault="00400FC9" w:rsidP="00400FC9">
      <w:pPr>
        <w:ind w:firstLine="284"/>
        <w:jc w:val="right"/>
        <w:rPr>
          <w:rFonts w:cs="B Lotus"/>
          <w:sz w:val="28"/>
          <w:rtl/>
          <w:lang w:bidi="fa-IR"/>
        </w:rPr>
      </w:pPr>
      <w:r>
        <w:rPr>
          <w:rFonts w:ascii="Traditional Arabic" w:hAnsi="Traditional Arabic" w:cs="Traditional Arabic" w:hint="cs"/>
          <w:sz w:val="28"/>
          <w:rtl/>
          <w:lang w:bidi="fa-IR"/>
        </w:rPr>
        <w:t xml:space="preserve"> </w:t>
      </w:r>
      <w:r w:rsidR="00C73C3A" w:rsidRPr="00400FC9">
        <w:rPr>
          <w:rStyle w:val="Char4"/>
          <w:rtl/>
        </w:rPr>
        <w:t>[</w:t>
      </w:r>
      <w:r w:rsidR="00C73C3A" w:rsidRPr="00400FC9">
        <w:rPr>
          <w:rStyle w:val="Char4"/>
          <w:rFonts w:hint="cs"/>
          <w:rtl/>
        </w:rPr>
        <w:t>التوبة:</w:t>
      </w:r>
      <w:r>
        <w:rPr>
          <w:rStyle w:val="Char4"/>
          <w:rFonts w:hint="cs"/>
          <w:rtl/>
        </w:rPr>
        <w:t xml:space="preserve"> </w:t>
      </w:r>
      <w:r w:rsidR="00C73C3A" w:rsidRPr="00400FC9">
        <w:rPr>
          <w:rStyle w:val="Char4"/>
          <w:rFonts w:hint="cs"/>
          <w:rtl/>
        </w:rPr>
        <w:t>91</w:t>
      </w:r>
      <w:r w:rsidR="00C73C3A" w:rsidRPr="00400FC9">
        <w:rPr>
          <w:rStyle w:val="Char4"/>
          <w:rtl/>
        </w:rPr>
        <w:t>]</w:t>
      </w:r>
      <w:r w:rsidR="00C73C3A" w:rsidRPr="00400FC9">
        <w:rPr>
          <w:rStyle w:val="Char3"/>
          <w:rtl/>
        </w:rPr>
        <w:t>.</w:t>
      </w:r>
    </w:p>
    <w:p w:rsidR="008E5DA0" w:rsidRPr="003D6F83" w:rsidRDefault="008E5DA0" w:rsidP="00400FC9">
      <w:pPr>
        <w:pStyle w:val="a3"/>
        <w:rPr>
          <w:rtl/>
        </w:rPr>
      </w:pPr>
      <w:r>
        <w:rPr>
          <w:rFonts w:ascii="Traditional Arabic" w:hAnsi="Traditional Arabic" w:cs="Traditional Arabic"/>
          <w:rtl/>
        </w:rPr>
        <w:t>«</w:t>
      </w:r>
      <w:r w:rsidRPr="003D6F83">
        <w:rPr>
          <w:rFonts w:hint="cs"/>
          <w:rtl/>
        </w:rPr>
        <w:t>هیچ گناه و حرجی نیست بر ضعیفان و ناتوانان و نه بیماران و نه برکسانی که چیزی</w:t>
      </w:r>
      <w:r w:rsidR="005A2E2B">
        <w:rPr>
          <w:rFonts w:hint="cs"/>
          <w:rtl/>
        </w:rPr>
        <w:t xml:space="preserve"> نمی‌</w:t>
      </w:r>
      <w:r w:rsidRPr="003D6F83">
        <w:rPr>
          <w:rFonts w:hint="cs"/>
          <w:rtl/>
        </w:rPr>
        <w:t>یابند که هزینه کنند</w:t>
      </w:r>
      <w:r>
        <w:rPr>
          <w:rFonts w:ascii="Traditional Arabic" w:hAnsi="Traditional Arabic" w:cs="Traditional Arabic"/>
          <w:rtl/>
        </w:rPr>
        <w:t>»</w:t>
      </w:r>
      <w:r w:rsidRPr="003D6F83">
        <w:rPr>
          <w:rFonts w:hint="cs"/>
          <w:rtl/>
        </w:rPr>
        <w:t>.</w:t>
      </w:r>
    </w:p>
    <w:p w:rsidR="008E5DA0" w:rsidRPr="003D6F83" w:rsidRDefault="008E5DA0" w:rsidP="00400FC9">
      <w:pPr>
        <w:pStyle w:val="a3"/>
        <w:rPr>
          <w:rtl/>
        </w:rPr>
      </w:pPr>
      <w:r w:rsidRPr="003D6F83">
        <w:rPr>
          <w:rFonts w:hint="cs"/>
          <w:rtl/>
        </w:rPr>
        <w:t xml:space="preserve">و بدیهی است که کودکان، ناتوان هستند به سبب ناتوانی جسمی که دارند. و پیامبر </w:t>
      </w:r>
      <w:r w:rsidRPr="003D6F83">
        <w:rPr>
          <w:rFonts w:hint="cs"/>
          <w:rtl/>
        </w:rPr>
        <w:sym w:font="AGA Arabesque" w:char="F072"/>
      </w:r>
      <w:r w:rsidRPr="003D6F83">
        <w:rPr>
          <w:rFonts w:hint="cs"/>
          <w:rtl/>
        </w:rPr>
        <w:t xml:space="preserve"> زید بن ثابت و رافع بن خدیج و براء بن عازب و ابن عمر </w:t>
      </w:r>
      <w:r w:rsidRPr="003D6F83">
        <w:rPr>
          <w:rFonts w:hint="cs"/>
          <w:rtl/>
        </w:rPr>
        <w:sym w:font="AGA Arabesque" w:char="F079"/>
      </w:r>
      <w:r w:rsidRPr="003D6F83">
        <w:rPr>
          <w:rFonts w:hint="cs"/>
          <w:rtl/>
        </w:rPr>
        <w:t xml:space="preserve"> را در روز جنگ بدر برگرداند و آنان را کوچک شمرد. و در صحیحین از ابن عمر </w:t>
      </w:r>
      <w:r>
        <w:rPr>
          <w:rFonts w:cs="CTraditional Arabic" w:hint="cs"/>
          <w:rtl/>
        </w:rPr>
        <w:t>ب</w:t>
      </w:r>
      <w:r w:rsidRPr="003D6F83">
        <w:rPr>
          <w:rFonts w:hint="cs"/>
          <w:rtl/>
        </w:rPr>
        <w:t xml:space="preserve"> آمده است که گفت</w:t>
      </w:r>
      <w:r w:rsidRPr="00400FC9">
        <w:rPr>
          <w:rFonts w:hint="cs"/>
          <w:rtl/>
        </w:rPr>
        <w:t xml:space="preserve">: </w:t>
      </w:r>
      <w:r w:rsidRPr="00400FC9">
        <w:rPr>
          <w:rtl/>
        </w:rPr>
        <w:t>«</w:t>
      </w:r>
      <w:r w:rsidRPr="00400FC9">
        <w:rPr>
          <w:rFonts w:hint="cs"/>
          <w:rtl/>
        </w:rPr>
        <w:t xml:space="preserve">مرا در روز جنگ احد که چهارده سال داشتم بر پیامبر </w:t>
      </w:r>
      <w:r w:rsidRPr="00400FC9">
        <w:rPr>
          <w:rFonts w:hint="cs"/>
          <w:rtl/>
        </w:rPr>
        <w:sym w:font="AGA Arabesque" w:char="F072"/>
      </w:r>
      <w:r w:rsidRPr="00400FC9">
        <w:rPr>
          <w:rFonts w:hint="cs"/>
          <w:rtl/>
        </w:rPr>
        <w:t xml:space="preserve"> عرضه کردند مرا برگرداند و به من اجازه شرکت در جنگ نداد، و در روز جنگ خندق و نیز بر وی عرضه شدم و من پانزده سال داشتم که به من اجازه</w:t>
      </w:r>
      <w:r w:rsidRPr="003D6F83">
        <w:rPr>
          <w:rFonts w:hint="cs"/>
          <w:rtl/>
        </w:rPr>
        <w:t xml:space="preserve"> شرکت در جنگ را داد</w:t>
      </w:r>
      <w:r>
        <w:rPr>
          <w:rFonts w:ascii="Traditional Arabic" w:hAnsi="Traditional Arabic" w:cs="Traditional Arabic"/>
          <w:rtl/>
        </w:rPr>
        <w:t>»</w:t>
      </w:r>
      <w:r w:rsidRPr="003D6F83">
        <w:rPr>
          <w:rFonts w:hint="cs"/>
          <w:rtl/>
        </w:rPr>
        <w:t xml:space="preserve"> اما دیوانه به این جهت که مکلف نیست. و اما شرط آزادی، به </w:t>
      </w:r>
      <w:r w:rsidRPr="00400FC9">
        <w:rPr>
          <w:rFonts w:hint="cs"/>
          <w:rtl/>
        </w:rPr>
        <w:t>دلیل این که بر بنده و برده جهادی نیست، چون خداوند</w:t>
      </w:r>
      <w:r w:rsidR="005A2E2B" w:rsidRPr="00400FC9">
        <w:rPr>
          <w:rFonts w:hint="cs"/>
          <w:rtl/>
        </w:rPr>
        <w:t xml:space="preserve"> می‌</w:t>
      </w:r>
      <w:r w:rsidRPr="00400FC9">
        <w:rPr>
          <w:rFonts w:hint="cs"/>
          <w:rtl/>
        </w:rPr>
        <w:t xml:space="preserve">گوید: </w:t>
      </w:r>
      <w:r w:rsidRPr="00400FC9">
        <w:rPr>
          <w:rtl/>
        </w:rPr>
        <w:t>«</w:t>
      </w:r>
      <w:r w:rsidRPr="00400FC9">
        <w:rPr>
          <w:rFonts w:hint="cs"/>
          <w:rtl/>
        </w:rPr>
        <w:t>باجان و مالتان جهاد کنید</w:t>
      </w:r>
      <w:r w:rsidRPr="00400FC9">
        <w:rPr>
          <w:rtl/>
        </w:rPr>
        <w:t>»</w:t>
      </w:r>
      <w:r w:rsidRPr="00400FC9">
        <w:rPr>
          <w:rFonts w:hint="cs"/>
          <w:rtl/>
        </w:rPr>
        <w:t xml:space="preserve"> و بنده و رقیق مالی ندارد پس داخل است در، </w:t>
      </w:r>
      <w:r w:rsidRPr="00400FC9">
        <w:rPr>
          <w:rtl/>
        </w:rPr>
        <w:t>«</w:t>
      </w:r>
      <w:r w:rsidRPr="00400FC9">
        <w:rPr>
          <w:rFonts w:hint="cs"/>
          <w:rtl/>
        </w:rPr>
        <w:t>کسانی که هزینه و نفقه جنگ ندارند</w:t>
      </w:r>
      <w:r w:rsidRPr="00400FC9">
        <w:rPr>
          <w:rtl/>
        </w:rPr>
        <w:t>»</w:t>
      </w:r>
      <w:r w:rsidRPr="00400FC9">
        <w:rPr>
          <w:rFonts w:hint="cs"/>
          <w:rtl/>
        </w:rPr>
        <w:t xml:space="preserve"> و از جابر </w:t>
      </w:r>
      <w:r w:rsidRPr="00400FC9">
        <w:rPr>
          <w:rFonts w:hint="cs"/>
          <w:rtl/>
        </w:rPr>
        <w:sym w:font="AGA Arabesque" w:char="F074"/>
      </w:r>
      <w:r w:rsidRPr="00400FC9">
        <w:rPr>
          <w:rFonts w:hint="cs"/>
          <w:rtl/>
        </w:rPr>
        <w:t xml:space="preserve"> آمده است که گفت: </w:t>
      </w:r>
      <w:r w:rsidRPr="00400FC9">
        <w:rPr>
          <w:rtl/>
        </w:rPr>
        <w:t>«</w:t>
      </w:r>
      <w:r w:rsidRPr="00400FC9">
        <w:rPr>
          <w:rFonts w:hint="cs"/>
          <w:rtl/>
        </w:rPr>
        <w:t xml:space="preserve">هرگاه کسی به حضور پیامبر </w:t>
      </w:r>
      <w:r w:rsidRPr="00400FC9">
        <w:rPr>
          <w:rFonts w:hint="cs"/>
          <w:rtl/>
        </w:rPr>
        <w:sym w:font="AGA Arabesque" w:char="F072"/>
      </w:r>
      <w:r w:rsidR="005A2E2B" w:rsidRPr="00400FC9">
        <w:rPr>
          <w:rFonts w:hint="cs"/>
          <w:rtl/>
        </w:rPr>
        <w:t xml:space="preserve"> می‌</w:t>
      </w:r>
      <w:r w:rsidRPr="00400FC9">
        <w:rPr>
          <w:rFonts w:hint="cs"/>
          <w:rtl/>
        </w:rPr>
        <w:t xml:space="preserve">آمد که بیعت کند و پیامبر </w:t>
      </w:r>
      <w:r w:rsidRPr="00400FC9">
        <w:rPr>
          <w:rFonts w:hint="cs"/>
          <w:rtl/>
        </w:rPr>
        <w:sym w:font="AGA Arabesque" w:char="F072"/>
      </w:r>
      <w:r w:rsidRPr="00400FC9">
        <w:rPr>
          <w:rFonts w:hint="cs"/>
          <w:rtl/>
        </w:rPr>
        <w:t xml:space="preserve"> وی را</w:t>
      </w:r>
      <w:r w:rsidR="005A2E2B" w:rsidRPr="00400FC9">
        <w:rPr>
          <w:rFonts w:hint="cs"/>
          <w:rtl/>
        </w:rPr>
        <w:t xml:space="preserve"> نمی‌</w:t>
      </w:r>
      <w:r w:rsidRPr="00400FC9">
        <w:rPr>
          <w:rFonts w:hint="cs"/>
          <w:rtl/>
        </w:rPr>
        <w:t>شناخت</w:t>
      </w:r>
      <w:r w:rsidR="005A2E2B" w:rsidRPr="00400FC9">
        <w:rPr>
          <w:rFonts w:hint="cs"/>
          <w:rtl/>
        </w:rPr>
        <w:t xml:space="preserve"> می‌</w:t>
      </w:r>
      <w:r w:rsidRPr="00400FC9">
        <w:rPr>
          <w:rFonts w:hint="cs"/>
          <w:rtl/>
        </w:rPr>
        <w:t>پرسید: آیا او آزاد است یا مملوک دیگران؟ اگر</w:t>
      </w:r>
      <w:r w:rsidR="005A2E2B" w:rsidRPr="00400FC9">
        <w:rPr>
          <w:rFonts w:hint="cs"/>
          <w:rtl/>
        </w:rPr>
        <w:t xml:space="preserve"> می‌</w:t>
      </w:r>
      <w:r w:rsidRPr="00400FC9">
        <w:rPr>
          <w:rFonts w:hint="cs"/>
          <w:rtl/>
        </w:rPr>
        <w:t>گفتند: آزاد است با وی بیعت</w:t>
      </w:r>
      <w:r w:rsidR="005A2E2B" w:rsidRPr="00400FC9">
        <w:rPr>
          <w:rFonts w:hint="cs"/>
          <w:rtl/>
        </w:rPr>
        <w:t xml:space="preserve"> می‌</w:t>
      </w:r>
      <w:r w:rsidRPr="00400FC9">
        <w:rPr>
          <w:rFonts w:hint="cs"/>
          <w:rtl/>
        </w:rPr>
        <w:t>کرد بر اسلام و جهاد</w:t>
      </w:r>
      <w:r w:rsidRPr="00400FC9">
        <w:rPr>
          <w:rtl/>
        </w:rPr>
        <w:t>»</w:t>
      </w:r>
      <w:r w:rsidRPr="00400FC9">
        <w:rPr>
          <w:rFonts w:hint="cs"/>
          <w:rtl/>
        </w:rPr>
        <w:t xml:space="preserve">. و او </w:t>
      </w:r>
      <w:r w:rsidRPr="00400FC9">
        <w:rPr>
          <w:rFonts w:hint="cs"/>
          <w:rtl/>
        </w:rPr>
        <w:sym w:font="AGA Arabesque" w:char="F072"/>
      </w:r>
      <w:r w:rsidRPr="00400FC9">
        <w:rPr>
          <w:rFonts w:hint="cs"/>
          <w:rtl/>
        </w:rPr>
        <w:t xml:space="preserve"> از غنائم سهمی به بندگان</w:t>
      </w:r>
      <w:r w:rsidR="005A2E2B" w:rsidRPr="00400FC9">
        <w:rPr>
          <w:rFonts w:hint="cs"/>
          <w:rtl/>
        </w:rPr>
        <w:t xml:space="preserve"> نمی‌</w:t>
      </w:r>
      <w:r w:rsidRPr="00400FC9">
        <w:rPr>
          <w:rFonts w:hint="cs"/>
          <w:rtl/>
        </w:rPr>
        <w:t>داد، و اگر جهاد بر بنده فرض</w:t>
      </w:r>
      <w:r w:rsidR="005A2E2B" w:rsidRPr="00400FC9">
        <w:rPr>
          <w:rFonts w:hint="cs"/>
          <w:rtl/>
        </w:rPr>
        <w:t xml:space="preserve"> می‌</w:t>
      </w:r>
      <w:r w:rsidRPr="00400FC9">
        <w:rPr>
          <w:rFonts w:hint="cs"/>
          <w:rtl/>
        </w:rPr>
        <w:t>بود به وی نیز سهمی از غنای</w:t>
      </w:r>
      <w:r w:rsidRPr="003D6F83">
        <w:rPr>
          <w:rFonts w:hint="cs"/>
          <w:rtl/>
        </w:rPr>
        <w:t>م</w:t>
      </w:r>
      <w:r w:rsidR="005A2E2B">
        <w:rPr>
          <w:rFonts w:hint="cs"/>
          <w:rtl/>
        </w:rPr>
        <w:t xml:space="preserve"> می‌</w:t>
      </w:r>
      <w:r w:rsidRPr="003D6F83">
        <w:rPr>
          <w:rFonts w:hint="cs"/>
          <w:rtl/>
        </w:rPr>
        <w:t>داد. و اما مرد بودن، به آن</w:t>
      </w:r>
      <w:r w:rsidR="00B37529">
        <w:rPr>
          <w:rFonts w:hint="cs"/>
          <w:rtl/>
        </w:rPr>
        <w:t xml:space="preserve"> </w:t>
      </w:r>
      <w:r w:rsidRPr="003D6F83">
        <w:rPr>
          <w:rFonts w:hint="cs"/>
          <w:rtl/>
        </w:rPr>
        <w:t>جهت است که جهاد بر زنان واجب نیست چون خداوند</w:t>
      </w:r>
      <w:r w:rsidR="005A2E2B">
        <w:rPr>
          <w:rFonts w:hint="cs"/>
          <w:rtl/>
        </w:rPr>
        <w:t xml:space="preserve"> می‌</w:t>
      </w:r>
      <w:r w:rsidRPr="003D6F83">
        <w:rPr>
          <w:rFonts w:hint="cs"/>
          <w:rtl/>
        </w:rPr>
        <w:t xml:space="preserve">گوید: </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217C11">
        <w:rPr>
          <w:rFonts w:ascii="KFGQPC Uthmanic Script HAFS" w:hAnsi="KFGQPC Uthmanic Script HAFS" w:cs="KFGQPC Uthmanic Script HAFS" w:hint="eastAsia"/>
          <w:sz w:val="28"/>
          <w:rtl/>
        </w:rPr>
        <w:t>يَٰٓأَيُّهَا</w:t>
      </w:r>
      <w:r w:rsidR="00217C11">
        <w:rPr>
          <w:rFonts w:ascii="KFGQPC Uthmanic Script HAFS" w:hAnsi="KFGQPC Uthmanic Script HAFS" w:cs="KFGQPC Uthmanic Script HAFS"/>
          <w:sz w:val="28"/>
          <w:rtl/>
        </w:rPr>
        <w:t xml:space="preserve">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لنَّبِيُّ</w:t>
      </w:r>
      <w:r w:rsidR="00217C11">
        <w:rPr>
          <w:rFonts w:ascii="KFGQPC Uthmanic Script HAFS" w:hAnsi="KFGQPC Uthmanic Script HAFS" w:cs="KFGQPC Uthmanic Script HAFS"/>
          <w:sz w:val="28"/>
          <w:rtl/>
        </w:rPr>
        <w:t xml:space="preserve"> حَرِّضِ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لۡمُؤۡمِنِينَ</w:t>
      </w:r>
      <w:r w:rsidR="00217C11">
        <w:rPr>
          <w:rFonts w:ascii="KFGQPC Uthmanic Script HAFS" w:hAnsi="KFGQPC Uthmanic Script HAFS" w:cs="KFGQPC Uthmanic Script HAFS"/>
          <w:sz w:val="28"/>
          <w:rtl/>
        </w:rPr>
        <w:t xml:space="preserve"> عَلَى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لۡقِتَالِ</w:t>
      </w:r>
      <w:r>
        <w:rPr>
          <w:rFonts w:ascii="Traditional Arabic" w:hAnsi="Traditional Arabic" w:cs="Traditional Arabic"/>
          <w:sz w:val="28"/>
          <w:rtl/>
          <w:lang w:bidi="fa-IR"/>
        </w:rPr>
        <w:t>﴾</w:t>
      </w:r>
      <w:r w:rsidRPr="003D6F83">
        <w:rPr>
          <w:rFonts w:cs="B Lotus" w:hint="cs"/>
          <w:sz w:val="28"/>
          <w:rtl/>
          <w:lang w:bidi="fa-IR"/>
        </w:rPr>
        <w:t xml:space="preserve"> </w:t>
      </w:r>
      <w:r w:rsidRPr="00400FC9">
        <w:rPr>
          <w:rStyle w:val="Char4"/>
          <w:rtl/>
        </w:rPr>
        <w:t>[</w:t>
      </w:r>
      <w:r w:rsidRPr="00400FC9">
        <w:rPr>
          <w:rStyle w:val="Char4"/>
          <w:rFonts w:hint="cs"/>
          <w:rtl/>
        </w:rPr>
        <w:t>الأنفال: 65</w:t>
      </w:r>
      <w:r w:rsidRPr="00400FC9">
        <w:rPr>
          <w:rStyle w:val="Char4"/>
          <w:rtl/>
        </w:rPr>
        <w:t>]</w:t>
      </w:r>
      <w:r w:rsidRPr="00400FC9">
        <w:rPr>
          <w:rStyle w:val="Char3"/>
          <w:rtl/>
        </w:rPr>
        <w:t>.</w:t>
      </w:r>
    </w:p>
    <w:p w:rsidR="008E5DA0" w:rsidRPr="00400FC9" w:rsidRDefault="008E5DA0" w:rsidP="00400FC9">
      <w:pPr>
        <w:pStyle w:val="a3"/>
        <w:rPr>
          <w:rtl/>
        </w:rPr>
      </w:pPr>
      <w:r w:rsidRPr="00400FC9">
        <w:rPr>
          <w:rtl/>
        </w:rPr>
        <w:t>«</w:t>
      </w:r>
      <w:r w:rsidRPr="00400FC9">
        <w:rPr>
          <w:rFonts w:hint="cs"/>
          <w:rtl/>
        </w:rPr>
        <w:t>ای پیامبر مردان مؤمن را بر جهاد تشویق و ترغیب کن</w:t>
      </w:r>
      <w:r w:rsidRPr="00400FC9">
        <w:rPr>
          <w:rtl/>
        </w:rPr>
        <w:t>»</w:t>
      </w:r>
      <w:r w:rsidRPr="00400FC9">
        <w:rPr>
          <w:rFonts w:hint="cs"/>
          <w:rtl/>
        </w:rPr>
        <w:t>.</w:t>
      </w:r>
    </w:p>
    <w:p w:rsidR="008E5DA0" w:rsidRPr="003D6F83" w:rsidRDefault="008E5DA0" w:rsidP="00400FC9">
      <w:pPr>
        <w:pStyle w:val="a3"/>
        <w:rPr>
          <w:rtl/>
        </w:rPr>
      </w:pPr>
      <w:r w:rsidRPr="003D6F83">
        <w:rPr>
          <w:rFonts w:hint="cs"/>
          <w:rtl/>
        </w:rPr>
        <w:t>و مؤمنین، برای مردان است نه برای زنان. و کلمه (مؤمنین) شامل زنان</w:t>
      </w:r>
      <w:r w:rsidR="005A2E2B">
        <w:rPr>
          <w:rFonts w:hint="cs"/>
          <w:rtl/>
        </w:rPr>
        <w:t xml:space="preserve"> نمی‌</w:t>
      </w:r>
      <w:r w:rsidRPr="003D6F83">
        <w:rPr>
          <w:rFonts w:hint="cs"/>
          <w:rtl/>
        </w:rPr>
        <w:t xml:space="preserve">شود به نظر امام شافعی، مگر این که دلیل باشد. و درباره جهاد از عایشه </w:t>
      </w:r>
      <w:r>
        <w:rPr>
          <w:rFonts w:cs="CTraditional Arabic" w:hint="cs"/>
          <w:rtl/>
        </w:rPr>
        <w:t>ل</w:t>
      </w:r>
      <w:r w:rsidRPr="003D6F83">
        <w:rPr>
          <w:rFonts w:hint="cs"/>
          <w:rtl/>
        </w:rPr>
        <w:t xml:space="preserve"> </w:t>
      </w:r>
      <w:r w:rsidRPr="00400FC9">
        <w:rPr>
          <w:rFonts w:hint="cs"/>
          <w:rtl/>
        </w:rPr>
        <w:t xml:space="preserve">سوال شد که گفت: </w:t>
      </w:r>
      <w:r w:rsidRPr="00400FC9">
        <w:rPr>
          <w:rtl/>
        </w:rPr>
        <w:t>«</w:t>
      </w:r>
      <w:r w:rsidRPr="00400FC9">
        <w:rPr>
          <w:rFonts w:hint="cs"/>
          <w:rtl/>
        </w:rPr>
        <w:t>جهاد زنان به حج رفتن است</w:t>
      </w:r>
      <w:r w:rsidRPr="00400FC9">
        <w:rPr>
          <w:rtl/>
        </w:rPr>
        <w:t>»</w:t>
      </w:r>
      <w:r w:rsidRPr="00400FC9">
        <w:rPr>
          <w:rFonts w:hint="cs"/>
          <w:rtl/>
        </w:rPr>
        <w:t xml:space="preserve"> و چون زن ضعیف است. و مخنث نیز حکم زن را دارد</w:t>
      </w:r>
      <w:r w:rsidRPr="003D6F83">
        <w:rPr>
          <w:rFonts w:hint="cs"/>
          <w:rtl/>
        </w:rPr>
        <w:t xml:space="preserve"> و جهاد بر وی نیز واجب نیست. </w:t>
      </w:r>
    </w:p>
    <w:p w:rsidR="008E5DA0" w:rsidRPr="003D6F83" w:rsidRDefault="008E5DA0" w:rsidP="00400FC9">
      <w:pPr>
        <w:pStyle w:val="a3"/>
        <w:rPr>
          <w:rtl/>
        </w:rPr>
      </w:pPr>
      <w:r w:rsidRPr="003D6F83">
        <w:rPr>
          <w:rFonts w:hint="cs"/>
          <w:rtl/>
        </w:rPr>
        <w:t>و اما استطاعت، به آن جهت شرط است که شامل کور و بیمار و لنگ نشود که قدرت جهاد ندارند. و لذا خداوند گفته است:</w:t>
      </w:r>
    </w:p>
    <w:p w:rsidR="00C73C3A" w:rsidRPr="00217C11"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217C11">
        <w:rPr>
          <w:rFonts w:ascii="KFGQPC Uthmanic Script HAFS" w:hAnsi="KFGQPC Uthmanic Script HAFS" w:cs="KFGQPC Uthmanic Script HAFS" w:hint="eastAsia"/>
          <w:sz w:val="28"/>
          <w:rtl/>
        </w:rPr>
        <w:t>لَّيۡسَ</w:t>
      </w:r>
      <w:r w:rsidR="00217C11">
        <w:rPr>
          <w:rFonts w:ascii="KFGQPC Uthmanic Script HAFS" w:hAnsi="KFGQPC Uthmanic Script HAFS" w:cs="KFGQPC Uthmanic Script HAFS"/>
          <w:sz w:val="28"/>
          <w:rtl/>
        </w:rPr>
        <w:t xml:space="preserve"> عَلَى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لۡأَعۡمَىٰ</w:t>
      </w:r>
      <w:r w:rsidR="00217C11">
        <w:rPr>
          <w:rFonts w:ascii="KFGQPC Uthmanic Script HAFS" w:hAnsi="KFGQPC Uthmanic Script HAFS" w:cs="KFGQPC Uthmanic Script HAFS"/>
          <w:sz w:val="28"/>
          <w:rtl/>
        </w:rPr>
        <w:t xml:space="preserve"> حَرَجٞ وَلَا عَلَى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لۡأَعۡرَجِ</w:t>
      </w:r>
      <w:r w:rsidR="00217C11">
        <w:rPr>
          <w:rFonts w:ascii="KFGQPC Uthmanic Script HAFS" w:hAnsi="KFGQPC Uthmanic Script HAFS" w:cs="KFGQPC Uthmanic Script HAFS"/>
          <w:sz w:val="28"/>
          <w:rtl/>
        </w:rPr>
        <w:t xml:space="preserve"> حَرَجٞ وَلَا عَلَى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لۡمَرِيضِ</w:t>
      </w:r>
      <w:r w:rsidR="00217C11">
        <w:rPr>
          <w:rFonts w:ascii="KFGQPC Uthmanic Script HAFS" w:hAnsi="KFGQPC Uthmanic Script HAFS" w:cs="KFGQPC Uthmanic Script HAFS"/>
          <w:sz w:val="28"/>
          <w:rtl/>
        </w:rPr>
        <w:t xml:space="preserve"> حَرَجٞ</w:t>
      </w:r>
      <w:r>
        <w:rPr>
          <w:rFonts w:ascii="Traditional Arabic" w:hAnsi="Traditional Arabic" w:cs="Traditional Arabic"/>
          <w:sz w:val="28"/>
          <w:rtl/>
          <w:lang w:bidi="fa-IR"/>
        </w:rPr>
        <w:t>﴾</w:t>
      </w:r>
      <w:r w:rsidRPr="00400FC9">
        <w:rPr>
          <w:rStyle w:val="Char4"/>
          <w:rFonts w:hint="cs"/>
          <w:rtl/>
        </w:rPr>
        <w:t xml:space="preserve"> </w:t>
      </w:r>
      <w:r w:rsidRPr="00400FC9">
        <w:rPr>
          <w:rStyle w:val="Char4"/>
          <w:rtl/>
        </w:rPr>
        <w:t>[</w:t>
      </w:r>
      <w:r w:rsidRPr="00400FC9">
        <w:rPr>
          <w:rStyle w:val="Char4"/>
          <w:rFonts w:hint="cs"/>
          <w:rtl/>
        </w:rPr>
        <w:t>النور: 61</w:t>
      </w:r>
      <w:r w:rsidRPr="00400FC9">
        <w:rPr>
          <w:rStyle w:val="Char4"/>
          <w:rtl/>
        </w:rPr>
        <w:t>]</w:t>
      </w:r>
      <w:r w:rsidRPr="00400FC9">
        <w:rPr>
          <w:rStyle w:val="Char3"/>
          <w:rtl/>
        </w:rPr>
        <w:t>.</w:t>
      </w:r>
    </w:p>
    <w:p w:rsidR="008E5DA0" w:rsidRPr="00400FC9" w:rsidRDefault="008E5DA0" w:rsidP="00400FC9">
      <w:pPr>
        <w:pStyle w:val="a3"/>
        <w:rPr>
          <w:rtl/>
        </w:rPr>
      </w:pPr>
      <w:r w:rsidRPr="00400FC9">
        <w:rPr>
          <w:rtl/>
        </w:rPr>
        <w:t>«</w:t>
      </w:r>
      <w:r w:rsidRPr="00400FC9">
        <w:rPr>
          <w:rFonts w:hint="cs"/>
          <w:rtl/>
        </w:rPr>
        <w:t>بر کور و بیمار و لنگ حرجی نیست</w:t>
      </w:r>
      <w:r w:rsidRPr="00400FC9">
        <w:rPr>
          <w:rtl/>
        </w:rPr>
        <w:t>»</w:t>
      </w:r>
      <w:r w:rsidRPr="00400FC9">
        <w:rPr>
          <w:rFonts w:hint="cs"/>
          <w:rtl/>
        </w:rPr>
        <w:t>.</w:t>
      </w:r>
    </w:p>
    <w:p w:rsidR="008E5DA0" w:rsidRPr="003D6F83" w:rsidRDefault="008E5DA0" w:rsidP="00400FC9">
      <w:pPr>
        <w:pStyle w:val="a3"/>
        <w:rPr>
          <w:rtl/>
        </w:rPr>
      </w:pPr>
      <w:r w:rsidRPr="003D6F83">
        <w:rPr>
          <w:rFonts w:hint="cs"/>
          <w:rtl/>
        </w:rPr>
        <w:t xml:space="preserve">و کسی که نفقه خود و عیالش را ندارد </w:t>
      </w:r>
      <w:r w:rsidRPr="00400FC9">
        <w:rPr>
          <w:rFonts w:hint="cs"/>
          <w:rtl/>
        </w:rPr>
        <w:t xml:space="preserve">جهاد بر وی واجب نیست، چون خداوند گفته است: </w:t>
      </w:r>
      <w:r w:rsidRPr="00400FC9">
        <w:rPr>
          <w:rtl/>
        </w:rPr>
        <w:t>«</w:t>
      </w:r>
      <w:r w:rsidRPr="00400FC9">
        <w:rPr>
          <w:rFonts w:hint="cs"/>
          <w:rtl/>
        </w:rPr>
        <w:t>و حرج نیست برکسانی که</w:t>
      </w:r>
      <w:r w:rsidR="005A2E2B" w:rsidRPr="00400FC9">
        <w:rPr>
          <w:rFonts w:hint="cs"/>
          <w:rtl/>
        </w:rPr>
        <w:t xml:space="preserve"> نمی‌</w:t>
      </w:r>
      <w:r w:rsidRPr="00400FC9">
        <w:rPr>
          <w:rFonts w:hint="cs"/>
          <w:rtl/>
        </w:rPr>
        <w:t>یابند چیزی را که نفقه کنند</w:t>
      </w:r>
      <w:r w:rsidRPr="00400FC9">
        <w:rPr>
          <w:rtl/>
        </w:rPr>
        <w:t>»</w:t>
      </w:r>
      <w:r w:rsidRPr="00400FC9">
        <w:rPr>
          <w:rFonts w:hint="cs"/>
          <w:rtl/>
        </w:rPr>
        <w:t xml:space="preserve"> آری چنین است ولی اگر دشمن بر دروازه شهر و مرز سرزمینش باشد، داشتن نفقه شرط نیست. و وجود این شرایط وقتی است که کافران سرزمین مسلمانان را لگدمال و پایمال نکرده و آن را اشغال</w:t>
      </w:r>
      <w:r w:rsidRPr="003D6F83">
        <w:rPr>
          <w:rFonts w:hint="cs"/>
          <w:rtl/>
        </w:rPr>
        <w:t xml:space="preserve"> نکرده باشند ولی اگر سرزمین مسلمین پایمال کافران شد و مسلمانان را زیر پوشش خود در آوردند و همه</w:t>
      </w:r>
      <w:r w:rsidR="005A2E2B">
        <w:rPr>
          <w:rFonts w:hint="cs"/>
          <w:rtl/>
        </w:rPr>
        <w:t xml:space="preserve"> می‌</w:t>
      </w:r>
      <w:r w:rsidRPr="003D6F83">
        <w:rPr>
          <w:rFonts w:hint="cs"/>
          <w:rtl/>
        </w:rPr>
        <w:t>دانستند که اگر کافران آنان را بگیرند همگی را</w:t>
      </w:r>
      <w:r w:rsidR="005A2E2B">
        <w:rPr>
          <w:rFonts w:hint="cs"/>
          <w:rtl/>
        </w:rPr>
        <w:t xml:space="preserve"> می‌</w:t>
      </w:r>
      <w:r w:rsidRPr="003D6F83">
        <w:rPr>
          <w:rFonts w:hint="cs"/>
          <w:rtl/>
        </w:rPr>
        <w:t xml:space="preserve">کشند بر همه واجب است که هر یک از نفس خویش دفاع کند با هر وسیله ای که ممکن است، و در آن فرقی بین آزاد و عبد و زن و مرد و کور و لنگ و بیمار نیست و همه برحسب توان و امکانات خود مکلف به دفاع هستند. چون در این صورت جنگ دفاع از دین و وطن است نه جنگ و جهادی که تنها برکسانی واجب است که توان داشته باشند. </w:t>
      </w:r>
    </w:p>
    <w:p w:rsidR="008E5DA0" w:rsidRPr="00D92A48" w:rsidRDefault="008E5DA0" w:rsidP="000B54B5">
      <w:pPr>
        <w:pStyle w:val="a2"/>
        <w:rPr>
          <w:rtl/>
        </w:rPr>
      </w:pPr>
      <w:bookmarkStart w:id="758" w:name="_Toc338427237"/>
      <w:bookmarkStart w:id="759" w:name="_Toc418284383"/>
      <w:r w:rsidRPr="00D92A48">
        <w:rPr>
          <w:rFonts w:hint="cs"/>
          <w:rtl/>
        </w:rPr>
        <w:t>حکم اسیران کافر</w:t>
      </w:r>
      <w:bookmarkEnd w:id="758"/>
      <w:bookmarkEnd w:id="759"/>
    </w:p>
    <w:p w:rsidR="008E5DA0" w:rsidRPr="003D6F83" w:rsidRDefault="008E5DA0" w:rsidP="00400FC9">
      <w:pPr>
        <w:pStyle w:val="a3"/>
        <w:rPr>
          <w:rtl/>
        </w:rPr>
      </w:pPr>
      <w:r w:rsidRPr="003D6F83">
        <w:rPr>
          <w:rFonts w:hint="cs"/>
          <w:rtl/>
        </w:rPr>
        <w:t>اسیران کافر دو نوع</w:t>
      </w:r>
      <w:r w:rsidR="005A2E2B">
        <w:rPr>
          <w:rFonts w:hint="cs"/>
          <w:rtl/>
        </w:rPr>
        <w:t xml:space="preserve"> می‌</w:t>
      </w:r>
      <w:r w:rsidRPr="003D6F83">
        <w:rPr>
          <w:rFonts w:hint="cs"/>
          <w:rtl/>
        </w:rPr>
        <w:t xml:space="preserve">باشند: </w:t>
      </w:r>
    </w:p>
    <w:p w:rsidR="008E5DA0" w:rsidRPr="003D6F83" w:rsidRDefault="008E5DA0" w:rsidP="00400FC9">
      <w:pPr>
        <w:pStyle w:val="a3"/>
        <w:rPr>
          <w:rtl/>
        </w:rPr>
      </w:pPr>
      <w:r w:rsidRPr="003D6F83">
        <w:rPr>
          <w:rFonts w:hint="cs"/>
          <w:rtl/>
        </w:rPr>
        <w:t>اول: نوعی که به محض اسیر شدن، بنده و برده</w:t>
      </w:r>
      <w:r w:rsidR="005A2E2B">
        <w:rPr>
          <w:rFonts w:hint="cs"/>
          <w:rtl/>
        </w:rPr>
        <w:t xml:space="preserve"> می‌</w:t>
      </w:r>
      <w:r w:rsidRPr="003D6F83">
        <w:rPr>
          <w:rFonts w:hint="cs"/>
          <w:rtl/>
        </w:rPr>
        <w:t>شوند و آزادی خود را از دست</w:t>
      </w:r>
      <w:r w:rsidR="005A2E2B">
        <w:rPr>
          <w:rFonts w:hint="cs"/>
          <w:rtl/>
        </w:rPr>
        <w:t xml:space="preserve"> می‌</w:t>
      </w:r>
      <w:r w:rsidRPr="003D6F83">
        <w:rPr>
          <w:rFonts w:hint="cs"/>
          <w:rtl/>
        </w:rPr>
        <w:t>دهند که زنان و کودکانند.</w:t>
      </w:r>
    </w:p>
    <w:p w:rsidR="008E5DA0" w:rsidRPr="003D6F83" w:rsidRDefault="008E5DA0" w:rsidP="00400FC9">
      <w:pPr>
        <w:pStyle w:val="a3"/>
        <w:rPr>
          <w:rtl/>
        </w:rPr>
      </w:pPr>
      <w:r w:rsidRPr="003D6F83">
        <w:rPr>
          <w:rFonts w:hint="cs"/>
          <w:rtl/>
        </w:rPr>
        <w:t>دوم: نوعی که با اسارت، بنده و برده</w:t>
      </w:r>
      <w:r w:rsidR="005A2E2B">
        <w:rPr>
          <w:rFonts w:hint="cs"/>
          <w:rtl/>
        </w:rPr>
        <w:t xml:space="preserve"> نمی‌</w:t>
      </w:r>
      <w:r w:rsidRPr="003D6F83">
        <w:rPr>
          <w:rFonts w:hint="cs"/>
          <w:rtl/>
        </w:rPr>
        <w:t>گردند که مردان بالغ</w:t>
      </w:r>
      <w:r w:rsidR="005A2E2B">
        <w:rPr>
          <w:rFonts w:hint="cs"/>
          <w:rtl/>
        </w:rPr>
        <w:t xml:space="preserve"> می‌</w:t>
      </w:r>
      <w:r w:rsidRPr="003D6F83">
        <w:rPr>
          <w:rFonts w:hint="cs"/>
          <w:rtl/>
        </w:rPr>
        <w:t xml:space="preserve">باشند. اما نوع اول کشتن آنان حرام است و همچنین کشتن دیوانگان نیز حرام است مگر اینکه این نوع خود جنگ کنند، چون پیامبر </w:t>
      </w:r>
      <w:r w:rsidRPr="003D6F83">
        <w:rPr>
          <w:rFonts w:hint="cs"/>
          <w:rtl/>
        </w:rPr>
        <w:sym w:font="AGA Arabesque" w:char="F072"/>
      </w:r>
      <w:r w:rsidRPr="003D6F83">
        <w:rPr>
          <w:rFonts w:hint="cs"/>
          <w:rtl/>
        </w:rPr>
        <w:t xml:space="preserve"> از کشتن</w:t>
      </w:r>
      <w:r w:rsidR="005A2E2B">
        <w:rPr>
          <w:rFonts w:hint="cs"/>
          <w:rtl/>
        </w:rPr>
        <w:t xml:space="preserve"> آن‌ها </w:t>
      </w:r>
      <w:r w:rsidRPr="003D6F83">
        <w:rPr>
          <w:rFonts w:hint="cs"/>
          <w:rtl/>
        </w:rPr>
        <w:t xml:space="preserve">نهی کرده است. از ابن عمر </w:t>
      </w:r>
      <w:r>
        <w:rPr>
          <w:rFonts w:cs="CTraditional Arabic" w:hint="cs"/>
          <w:rtl/>
        </w:rPr>
        <w:t>ب</w:t>
      </w:r>
      <w:r w:rsidRPr="003D6F83">
        <w:rPr>
          <w:rFonts w:hint="cs"/>
          <w:rtl/>
        </w:rPr>
        <w:t xml:space="preserve"> آمده </w:t>
      </w:r>
      <w:r w:rsidRPr="00400FC9">
        <w:rPr>
          <w:rFonts w:hint="cs"/>
          <w:rtl/>
        </w:rPr>
        <w:t xml:space="preserve">است که پیامبر </w:t>
      </w:r>
      <w:r w:rsidRPr="00400FC9">
        <w:rPr>
          <w:rFonts w:hint="cs"/>
          <w:rtl/>
        </w:rPr>
        <w:sym w:font="AGA Arabesque" w:char="F072"/>
      </w:r>
      <w:r w:rsidRPr="00400FC9">
        <w:rPr>
          <w:rFonts w:hint="cs"/>
          <w:rtl/>
        </w:rPr>
        <w:t xml:space="preserve"> </w:t>
      </w:r>
      <w:r w:rsidRPr="00400FC9">
        <w:rPr>
          <w:rtl/>
        </w:rPr>
        <w:t>«</w:t>
      </w:r>
      <w:r w:rsidRPr="00400FC9">
        <w:rPr>
          <w:rFonts w:hint="cs"/>
          <w:rtl/>
        </w:rPr>
        <w:t>در یکی از</w:t>
      </w:r>
      <w:r w:rsidR="005A2E2B" w:rsidRPr="00400FC9">
        <w:rPr>
          <w:rFonts w:hint="cs"/>
          <w:rtl/>
        </w:rPr>
        <w:t xml:space="preserve"> جنگ‌ها</w:t>
      </w:r>
      <w:r w:rsidRPr="00400FC9">
        <w:rPr>
          <w:rFonts w:hint="cs"/>
          <w:rtl/>
        </w:rPr>
        <w:t>یش زنی را یافت که کشته شده بود چون او را دید منکر کشتن زنان و کودکان شد</w:t>
      </w:r>
      <w:r w:rsidRPr="00400FC9">
        <w:rPr>
          <w:rtl/>
        </w:rPr>
        <w:t>»</w:t>
      </w:r>
      <w:r w:rsidRPr="00400FC9">
        <w:rPr>
          <w:rFonts w:hint="cs"/>
          <w:rtl/>
        </w:rPr>
        <w:t xml:space="preserve"> به روایت شیخین. پس هرگاه کودکی یا زنی اسیر شد نام بندگی و عبد بر آن</w:t>
      </w:r>
      <w:r w:rsidR="005A2E2B" w:rsidRPr="00400FC9">
        <w:rPr>
          <w:rFonts w:hint="cs"/>
          <w:rtl/>
        </w:rPr>
        <w:t xml:space="preserve"> می‌</w:t>
      </w:r>
      <w:r w:rsidRPr="00400FC9">
        <w:rPr>
          <w:rFonts w:hint="cs"/>
          <w:rtl/>
        </w:rPr>
        <w:t>نشیند</w:t>
      </w:r>
      <w:r w:rsidRPr="003D6F83">
        <w:rPr>
          <w:rFonts w:hint="cs"/>
          <w:rtl/>
        </w:rPr>
        <w:t xml:space="preserve"> و عبد و کنیزند. چون پیامبر </w:t>
      </w:r>
      <w:r w:rsidRPr="003D6F83">
        <w:rPr>
          <w:rFonts w:hint="cs"/>
          <w:rtl/>
        </w:rPr>
        <w:sym w:font="AGA Arabesque" w:char="F072"/>
      </w:r>
      <w:r w:rsidRPr="003D6F83">
        <w:rPr>
          <w:rFonts w:hint="cs"/>
          <w:rtl/>
        </w:rPr>
        <w:t xml:space="preserve"> اسیران را همانند مال غنیمت تقسیم</w:t>
      </w:r>
      <w:r w:rsidR="005A2E2B">
        <w:rPr>
          <w:rFonts w:hint="cs"/>
          <w:rtl/>
        </w:rPr>
        <w:t xml:space="preserve"> می‌</w:t>
      </w:r>
      <w:r w:rsidRPr="003D6F83">
        <w:rPr>
          <w:rFonts w:hint="cs"/>
          <w:rtl/>
        </w:rPr>
        <w:t>کرد و دیوانه نیز حکم کودک را دارد. کنیز بودن زنان وقتی است که اهل کتاب باشند، پس اگر زنان اسیر، اهل کتاب نباشند مانند دهریون و بت پرستان اگر از قبول اسلام خودداری کنند به نظر امام شافعی باید کشته شوند.</w:t>
      </w:r>
    </w:p>
    <w:p w:rsidR="008E5DA0" w:rsidRPr="003D6F83" w:rsidRDefault="008E5DA0" w:rsidP="00400FC9">
      <w:pPr>
        <w:pStyle w:val="a3"/>
        <w:rPr>
          <w:rtl/>
        </w:rPr>
      </w:pPr>
      <w:r w:rsidRPr="003D6F83">
        <w:rPr>
          <w:rFonts w:hint="cs"/>
          <w:rtl/>
        </w:rPr>
        <w:t>و اما نوع دوم از اسیران که مردان بالغ هستند، امام مسلمین نسبت به آنان بین چهار چیز مخیر است که هر کدام را خواست انتخاب کند:</w:t>
      </w:r>
    </w:p>
    <w:p w:rsidR="008E5DA0" w:rsidRPr="003D6F83" w:rsidRDefault="008E5DA0" w:rsidP="00400FC9">
      <w:pPr>
        <w:pStyle w:val="a3"/>
        <w:rPr>
          <w:rtl/>
        </w:rPr>
      </w:pPr>
      <w:r w:rsidRPr="003D6F83">
        <w:rPr>
          <w:rFonts w:hint="cs"/>
          <w:rtl/>
        </w:rPr>
        <w:t>آنان را بکشد یا به صورت برده درآورد یا برآنان منت گزارد و آزادشان کند یا آنان را با مال یا مردان معاوضه کند. هرکدام را که مصلحت تشخیص دهد انجام</w:t>
      </w:r>
      <w:r w:rsidR="005A2E2B">
        <w:rPr>
          <w:rFonts w:hint="cs"/>
          <w:rtl/>
        </w:rPr>
        <w:t xml:space="preserve"> می‌</w:t>
      </w:r>
      <w:r w:rsidRPr="003D6F83">
        <w:rPr>
          <w:rFonts w:hint="cs"/>
          <w:rtl/>
        </w:rPr>
        <w:t>دهد. و دلیل جواز قتل و کشتن مردان اسیر اگر آن را مصلحت بداند قول خدای تعالی است که</w:t>
      </w:r>
      <w:r w:rsidR="005A2E2B">
        <w:rPr>
          <w:rFonts w:hint="cs"/>
          <w:rtl/>
        </w:rPr>
        <w:t xml:space="preserve"> می‌</w:t>
      </w:r>
      <w:r w:rsidRPr="003D6F83">
        <w:rPr>
          <w:rFonts w:hint="cs"/>
          <w:rtl/>
        </w:rPr>
        <w:t xml:space="preserve">گوید: </w:t>
      </w:r>
    </w:p>
    <w:p w:rsidR="008E5DA0" w:rsidRPr="003D6F83" w:rsidRDefault="008E5DA0" w:rsidP="00400FC9">
      <w:pPr>
        <w:pStyle w:val="a3"/>
        <w:rPr>
          <w:rtl/>
        </w:rPr>
      </w:pPr>
      <w:r w:rsidRPr="00400FC9">
        <w:rPr>
          <w:rtl/>
        </w:rPr>
        <w:t>«</w:t>
      </w:r>
      <w:r w:rsidRPr="00400FC9">
        <w:rPr>
          <w:rFonts w:hint="cs"/>
          <w:rtl/>
        </w:rPr>
        <w:t>پس بکشید مشرکان را...</w:t>
      </w:r>
      <w:r w:rsidRPr="00400FC9">
        <w:rPr>
          <w:rtl/>
        </w:rPr>
        <w:t>»</w:t>
      </w:r>
      <w:r w:rsidRPr="003D6F83">
        <w:rPr>
          <w:rFonts w:hint="cs"/>
          <w:rtl/>
        </w:rPr>
        <w:t xml:space="preserve"> و پیامبر </w:t>
      </w:r>
      <w:r w:rsidRPr="003D6F83">
        <w:rPr>
          <w:rFonts w:hint="cs"/>
          <w:rtl/>
        </w:rPr>
        <w:sym w:font="AGA Arabesque" w:char="F072"/>
      </w:r>
      <w:r w:rsidRPr="003D6F83">
        <w:rPr>
          <w:rFonts w:hint="cs"/>
          <w:rtl/>
        </w:rPr>
        <w:t xml:space="preserve"> عقبه بن أبی معیط و نضر بن الحارث را به سخت</w:t>
      </w:r>
      <w:r w:rsidR="005A2E2B">
        <w:rPr>
          <w:rFonts w:hint="cs"/>
          <w:rtl/>
        </w:rPr>
        <w:t xml:space="preserve">‌ترین </w:t>
      </w:r>
      <w:r w:rsidRPr="003D6F83">
        <w:rPr>
          <w:rFonts w:hint="cs"/>
          <w:rtl/>
        </w:rPr>
        <w:t>شیوه کشت و آنان را زندانی کرد تا آن که مردند، و این واقعه در جنگ بدر پیش آمد. و دلیل این که</w:t>
      </w:r>
      <w:r w:rsidR="005A2E2B">
        <w:rPr>
          <w:rFonts w:hint="cs"/>
          <w:rtl/>
        </w:rPr>
        <w:t xml:space="preserve"> می‌</w:t>
      </w:r>
      <w:r w:rsidRPr="003D6F83">
        <w:rPr>
          <w:rFonts w:hint="cs"/>
          <w:rtl/>
        </w:rPr>
        <w:t xml:space="preserve">توان آنان را برده و بنده ساخت، آن است که پیامبر </w:t>
      </w:r>
      <w:r w:rsidRPr="003D6F83">
        <w:rPr>
          <w:rFonts w:hint="cs"/>
          <w:rtl/>
        </w:rPr>
        <w:sym w:font="AGA Arabesque" w:char="F072"/>
      </w:r>
      <w:r w:rsidRPr="003D6F83">
        <w:rPr>
          <w:rFonts w:hint="cs"/>
          <w:rtl/>
        </w:rPr>
        <w:t xml:space="preserve"> بنی قریظه و بنی المصطلق و هوازان را بنده و برده ساخت. و دلیل جواز منت نهادن و آزاد کردن، قول خدای است که</w:t>
      </w:r>
      <w:r w:rsidR="005A2E2B">
        <w:rPr>
          <w:rFonts w:hint="cs"/>
          <w:rtl/>
        </w:rPr>
        <w:t xml:space="preserve"> می‌</w:t>
      </w:r>
      <w:r w:rsidRPr="003D6F83">
        <w:rPr>
          <w:rFonts w:hint="cs"/>
          <w:rtl/>
        </w:rPr>
        <w:t xml:space="preserve">گوید: </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217C11">
        <w:rPr>
          <w:rFonts w:ascii="KFGQPC Uthmanic Script HAFS" w:hAnsi="KFGQPC Uthmanic Script HAFS" w:cs="KFGQPC Uthmanic Script HAFS"/>
          <w:sz w:val="28"/>
          <w:rtl/>
        </w:rPr>
        <w:t>فَإِمَّا مَنَّۢا بَعۡدُ وَإِمَّا فِدَآءً</w:t>
      </w:r>
      <w:r>
        <w:rPr>
          <w:rFonts w:ascii="Traditional Arabic" w:hAnsi="Traditional Arabic" w:cs="Traditional Arabic"/>
          <w:sz w:val="28"/>
          <w:rtl/>
          <w:lang w:bidi="fa-IR"/>
        </w:rPr>
        <w:t>﴾</w:t>
      </w:r>
      <w:r w:rsidRPr="003D6F83">
        <w:rPr>
          <w:rFonts w:cs="B Lotus" w:hint="cs"/>
          <w:sz w:val="28"/>
          <w:rtl/>
          <w:lang w:bidi="fa-IR"/>
        </w:rPr>
        <w:t xml:space="preserve"> </w:t>
      </w:r>
      <w:r w:rsidRPr="00400FC9">
        <w:rPr>
          <w:rStyle w:val="Char4"/>
          <w:rtl/>
        </w:rPr>
        <w:t>[</w:t>
      </w:r>
      <w:r w:rsidRPr="00400FC9">
        <w:rPr>
          <w:rStyle w:val="Char4"/>
          <w:rFonts w:hint="cs"/>
          <w:rtl/>
        </w:rPr>
        <w:t>محمد: 4</w:t>
      </w:r>
      <w:r w:rsidRPr="00400FC9">
        <w:rPr>
          <w:rStyle w:val="Char4"/>
          <w:rtl/>
        </w:rPr>
        <w:t>]</w:t>
      </w:r>
      <w:r w:rsidRPr="00400FC9">
        <w:rPr>
          <w:rStyle w:val="Char3"/>
          <w:rtl/>
        </w:rPr>
        <w:t>.</w:t>
      </w:r>
    </w:p>
    <w:p w:rsidR="008E5DA0" w:rsidRPr="00400FC9" w:rsidRDefault="008E5DA0" w:rsidP="00400FC9">
      <w:pPr>
        <w:pStyle w:val="a3"/>
        <w:rPr>
          <w:rtl/>
        </w:rPr>
      </w:pPr>
      <w:r w:rsidRPr="00400FC9">
        <w:rPr>
          <w:rtl/>
        </w:rPr>
        <w:t>«</w:t>
      </w:r>
      <w:r w:rsidRPr="00400FC9">
        <w:rPr>
          <w:rFonts w:hint="cs"/>
          <w:rtl/>
        </w:rPr>
        <w:t>یا بعداً (که جنگ پایان یافت برآنان) منت نهید (و آزادشان کنید) یا بهای آنان (را در برابر آزادی بگیرید)</w:t>
      </w:r>
      <w:r w:rsidRPr="00400FC9">
        <w:rPr>
          <w:rtl/>
        </w:rPr>
        <w:t>»</w:t>
      </w:r>
      <w:r w:rsidRPr="00400FC9">
        <w:rPr>
          <w:rFonts w:hint="cs"/>
          <w:rtl/>
        </w:rPr>
        <w:t>.</w:t>
      </w:r>
    </w:p>
    <w:p w:rsidR="008E5DA0" w:rsidRPr="00400FC9" w:rsidRDefault="008E5DA0" w:rsidP="00400FC9">
      <w:pPr>
        <w:pStyle w:val="a3"/>
        <w:rPr>
          <w:rtl/>
        </w:rPr>
      </w:pPr>
      <w:r w:rsidRPr="00400FC9">
        <w:rPr>
          <w:rFonts w:hint="cs"/>
          <w:rtl/>
        </w:rPr>
        <w:t xml:space="preserve">و پیامبر </w:t>
      </w:r>
      <w:r w:rsidRPr="00400FC9">
        <w:rPr>
          <w:rFonts w:hint="cs"/>
          <w:rtl/>
        </w:rPr>
        <w:sym w:font="AGA Arabesque" w:char="F072"/>
      </w:r>
      <w:r w:rsidRPr="00400FC9">
        <w:rPr>
          <w:rFonts w:hint="cs"/>
          <w:rtl/>
        </w:rPr>
        <w:t xml:space="preserve"> در روز جنگ بدر بر أبی العاص بن الربیع منت نهاد و بر أبوعزّه جمحی نیز منت نهاد. و مسلمانان ثمامه بن أثال را اسیر کردند و او را به ستونی از ستونهای مسجد بستند که پیامبر </w:t>
      </w:r>
      <w:r w:rsidRPr="00400FC9">
        <w:rPr>
          <w:rFonts w:hint="cs"/>
          <w:rtl/>
        </w:rPr>
        <w:sym w:font="AGA Arabesque" w:char="F072"/>
      </w:r>
      <w:r w:rsidRPr="00400FC9">
        <w:rPr>
          <w:rFonts w:hint="cs"/>
          <w:rtl/>
        </w:rPr>
        <w:t xml:space="preserve"> او را آزاد ساخت. و دلیل جواز فدیه گرفتن و آزادی اسیر در برابر عوض همان قول خدای است: </w:t>
      </w:r>
      <w:r w:rsidRPr="00400FC9">
        <w:rPr>
          <w:rtl/>
        </w:rPr>
        <w:t>«</w:t>
      </w:r>
      <w:r w:rsidRPr="00400FC9">
        <w:rPr>
          <w:rFonts w:hint="cs"/>
          <w:rtl/>
        </w:rPr>
        <w:t>بعد از اتمام جنگ یا منت بر اسیر نهید و آزادش کنید و یا در برابر آزادی وی فدیه بگیرید</w:t>
      </w:r>
      <w:r w:rsidRPr="00400FC9">
        <w:rPr>
          <w:rtl/>
        </w:rPr>
        <w:t>»</w:t>
      </w:r>
      <w:r w:rsidRPr="00400FC9">
        <w:rPr>
          <w:rFonts w:hint="cs"/>
          <w:rtl/>
        </w:rPr>
        <w:t xml:space="preserve"> و پیامبر </w:t>
      </w:r>
      <w:r w:rsidRPr="00400FC9">
        <w:rPr>
          <w:rFonts w:hint="cs"/>
          <w:rtl/>
        </w:rPr>
        <w:sym w:font="AGA Arabesque" w:char="F072"/>
      </w:r>
      <w:r w:rsidRPr="00400FC9">
        <w:rPr>
          <w:rFonts w:hint="cs"/>
          <w:rtl/>
        </w:rPr>
        <w:t xml:space="preserve"> در برابر آزادی اسیران بدر فدیه گرفت و در برابر مال آنان را آزاد کرد. </w:t>
      </w:r>
    </w:p>
    <w:p w:rsidR="008E5DA0" w:rsidRPr="00400FC9" w:rsidRDefault="008E5DA0" w:rsidP="00400FC9">
      <w:pPr>
        <w:pStyle w:val="a3"/>
        <w:rPr>
          <w:rtl/>
        </w:rPr>
      </w:pPr>
      <w:r w:rsidRPr="00400FC9">
        <w:rPr>
          <w:rFonts w:hint="cs"/>
          <w:rtl/>
        </w:rPr>
        <w:t>و اگر اسیر بنده باشد در رابطه با او</w:t>
      </w:r>
      <w:r w:rsidR="005A2E2B" w:rsidRPr="00400FC9">
        <w:rPr>
          <w:rFonts w:hint="cs"/>
          <w:rtl/>
        </w:rPr>
        <w:t xml:space="preserve"> نمی‌</w:t>
      </w:r>
      <w:r w:rsidRPr="00400FC9">
        <w:rPr>
          <w:rFonts w:hint="cs"/>
          <w:rtl/>
        </w:rPr>
        <w:t xml:space="preserve">توان میان چهار حکم مخیّر بود، بلکه به طور یقین و معین باید او را بنده ساخت. و هرکس پیش از اسارت و دست یافتن بر وی مسلمان شود خون و مالش محفوظ است و کسی حق تعرض به او را ندارد. چون پیامبر گفته است: </w:t>
      </w:r>
      <w:r w:rsidRPr="00400FC9">
        <w:rPr>
          <w:rtl/>
        </w:rPr>
        <w:t>«</w:t>
      </w:r>
      <w:r w:rsidRPr="00400FC9">
        <w:rPr>
          <w:rFonts w:hint="cs"/>
          <w:rtl/>
        </w:rPr>
        <w:t>به من دستور داده شده است که با مردمان کافر بجنگم تا این که کلمه توحید را بگویند پس هرگاه آن را گفتند به راستی خون و مال خود را حفظ کرده اند</w:t>
      </w:r>
      <w:r w:rsidRPr="00400FC9">
        <w:rPr>
          <w:rtl/>
        </w:rPr>
        <w:t>»</w:t>
      </w:r>
      <w:r w:rsidRPr="00400FC9">
        <w:rPr>
          <w:rFonts w:hint="cs"/>
          <w:rtl/>
        </w:rPr>
        <w:t>. به روایت شیخین. و چنین کسی که اسلام آورد فرزندان کوچکش را نیز از اسارت و بردگی حفظ</w:t>
      </w:r>
      <w:r w:rsidR="005A2E2B" w:rsidRPr="00400FC9">
        <w:rPr>
          <w:rFonts w:hint="cs"/>
          <w:rtl/>
        </w:rPr>
        <w:t xml:space="preserve"> می‌</w:t>
      </w:r>
      <w:r w:rsidRPr="00400FC9">
        <w:rPr>
          <w:rFonts w:hint="cs"/>
          <w:rtl/>
        </w:rPr>
        <w:t>کند و به تبعیت پدرشان به اسلام آوردن آنان حکم</w:t>
      </w:r>
      <w:r w:rsidR="005A2E2B" w:rsidRPr="00400FC9">
        <w:rPr>
          <w:rFonts w:hint="cs"/>
          <w:rtl/>
        </w:rPr>
        <w:t xml:space="preserve"> می‌</w:t>
      </w:r>
      <w:r w:rsidRPr="00400FC9">
        <w:rPr>
          <w:rFonts w:hint="cs"/>
          <w:rtl/>
        </w:rPr>
        <w:t>شود و مسلمان تلقی</w:t>
      </w:r>
      <w:r w:rsidR="005A2E2B" w:rsidRPr="00400FC9">
        <w:rPr>
          <w:rFonts w:hint="cs"/>
          <w:rtl/>
        </w:rPr>
        <w:t xml:space="preserve"> می‌</w:t>
      </w:r>
      <w:r w:rsidRPr="00400FC9">
        <w:rPr>
          <w:rFonts w:hint="cs"/>
          <w:rtl/>
        </w:rPr>
        <w:t>شوند. و بنا به قول صحیح مسلمان شدن پدر بزرگ نیز موجب حفظ فرزندان کوچک پسرش</w:t>
      </w:r>
      <w:r w:rsidR="005A2E2B" w:rsidRPr="00400FC9">
        <w:rPr>
          <w:rFonts w:hint="cs"/>
          <w:rtl/>
        </w:rPr>
        <w:t xml:space="preserve"> می‌</w:t>
      </w:r>
      <w:r w:rsidRPr="00400FC9">
        <w:rPr>
          <w:rFonts w:hint="cs"/>
          <w:rtl/>
        </w:rPr>
        <w:t>شود. و دیوانگان نیز حکم بچه</w:t>
      </w:r>
      <w:r w:rsidR="005A2E2B" w:rsidRPr="00400FC9">
        <w:rPr>
          <w:rFonts w:hint="cs"/>
          <w:rtl/>
        </w:rPr>
        <w:t xml:space="preserve">‌ها </w:t>
      </w:r>
      <w:r w:rsidRPr="00400FC9">
        <w:rPr>
          <w:rFonts w:hint="cs"/>
          <w:rtl/>
        </w:rPr>
        <w:t>و کودکان را دارند. و همچنین اگر زن هم پیش از دست یافتن بر وی مسلمان شود نفس خود و کودکان خردسال خود را حفظ</w:t>
      </w:r>
      <w:r w:rsidR="005A2E2B" w:rsidRPr="00400FC9">
        <w:rPr>
          <w:rFonts w:hint="cs"/>
          <w:rtl/>
        </w:rPr>
        <w:t xml:space="preserve"> می‌</w:t>
      </w:r>
      <w:r w:rsidRPr="00400FC9">
        <w:rPr>
          <w:rFonts w:hint="cs"/>
          <w:rtl/>
        </w:rPr>
        <w:t>کند و همچنین مالش را، اما در مورد فرزندان بزرگسال اسلام آوردن پدر و مادر موجب حفظ آنان</w:t>
      </w:r>
      <w:r w:rsidR="005A2E2B" w:rsidRPr="00400FC9">
        <w:rPr>
          <w:rFonts w:hint="cs"/>
          <w:rtl/>
        </w:rPr>
        <w:t xml:space="preserve"> نمی‌</w:t>
      </w:r>
      <w:r w:rsidRPr="00400FC9">
        <w:rPr>
          <w:rFonts w:hint="cs"/>
          <w:rtl/>
        </w:rPr>
        <w:t>شود، چون اسلام آوردن آنان از اسلام آوردن والدین مستقل است.</w:t>
      </w:r>
    </w:p>
    <w:p w:rsidR="008E5DA0" w:rsidRPr="00D92A48" w:rsidRDefault="008E5DA0" w:rsidP="000B54B5">
      <w:pPr>
        <w:pStyle w:val="a2"/>
        <w:rPr>
          <w:rtl/>
        </w:rPr>
      </w:pPr>
      <w:bookmarkStart w:id="760" w:name="_Toc338427238"/>
      <w:bookmarkStart w:id="761" w:name="_Toc418284384"/>
      <w:r w:rsidRPr="00D92A48">
        <w:rPr>
          <w:rFonts w:hint="cs"/>
          <w:rtl/>
        </w:rPr>
        <w:t>اسلام آوردن کودک</w:t>
      </w:r>
      <w:bookmarkEnd w:id="760"/>
      <w:bookmarkEnd w:id="761"/>
    </w:p>
    <w:p w:rsidR="008E5DA0" w:rsidRPr="003D6F83" w:rsidRDefault="008E5DA0" w:rsidP="00400FC9">
      <w:pPr>
        <w:pStyle w:val="a3"/>
        <w:rPr>
          <w:rtl/>
        </w:rPr>
      </w:pPr>
      <w:r w:rsidRPr="003D6F83">
        <w:rPr>
          <w:rFonts w:hint="cs"/>
          <w:rtl/>
        </w:rPr>
        <w:t>وقتی به مسلمان بودن کودک حکم</w:t>
      </w:r>
      <w:r w:rsidR="005A2E2B">
        <w:rPr>
          <w:rFonts w:hint="cs"/>
          <w:rtl/>
        </w:rPr>
        <w:t xml:space="preserve"> می‌</w:t>
      </w:r>
      <w:r w:rsidRPr="003D6F83">
        <w:rPr>
          <w:rFonts w:hint="cs"/>
          <w:rtl/>
        </w:rPr>
        <w:t xml:space="preserve">شود که سه سبب وجود داشته باشند: </w:t>
      </w:r>
    </w:p>
    <w:p w:rsidR="008E5DA0" w:rsidRPr="003D6F83" w:rsidRDefault="008E5DA0" w:rsidP="00400FC9">
      <w:pPr>
        <w:pStyle w:val="a3"/>
        <w:rPr>
          <w:rtl/>
        </w:rPr>
      </w:pPr>
      <w:r w:rsidRPr="003D6F83">
        <w:rPr>
          <w:rFonts w:hint="cs"/>
          <w:rtl/>
        </w:rPr>
        <w:t>اول: یکی از والدین او اسلام را قبول کند. و پدربزرگ</w:t>
      </w:r>
      <w:r w:rsidR="005A2E2B">
        <w:rPr>
          <w:rFonts w:hint="cs"/>
          <w:rtl/>
        </w:rPr>
        <w:t xml:space="preserve">‌ها </w:t>
      </w:r>
      <w:r w:rsidRPr="003D6F83">
        <w:rPr>
          <w:rFonts w:hint="cs"/>
          <w:rtl/>
        </w:rPr>
        <w:t>و مادربزرگ</w:t>
      </w:r>
      <w:r w:rsidR="005A2E2B">
        <w:rPr>
          <w:rFonts w:hint="cs"/>
          <w:rtl/>
        </w:rPr>
        <w:t xml:space="preserve">‌ها </w:t>
      </w:r>
      <w:r w:rsidRPr="003D6F83">
        <w:rPr>
          <w:rFonts w:hint="cs"/>
          <w:rtl/>
        </w:rPr>
        <w:t>نیز حکم والدین را دارند چون خداوند</w:t>
      </w:r>
      <w:r w:rsidR="005A2E2B">
        <w:rPr>
          <w:rFonts w:hint="cs"/>
          <w:rtl/>
        </w:rPr>
        <w:t xml:space="preserve"> می‌</w:t>
      </w:r>
      <w:r w:rsidRPr="003D6F83">
        <w:rPr>
          <w:rFonts w:hint="cs"/>
          <w:rtl/>
        </w:rPr>
        <w:t xml:space="preserve">گوید: </w:t>
      </w:r>
    </w:p>
    <w:p w:rsidR="00C73C3A" w:rsidRPr="00217C11"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217C11">
        <w:rPr>
          <w:rFonts w:ascii="KFGQPC Uthmanic Script HAFS" w:hAnsi="KFGQPC Uthmanic Script HAFS" w:cs="KFGQPC Uthmanic Script HAFS" w:hint="eastAsia"/>
          <w:sz w:val="28"/>
          <w:rtl/>
        </w:rPr>
        <w:t>وَ</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لَّذِينَ</w:t>
      </w:r>
      <w:r w:rsidR="00217C11">
        <w:rPr>
          <w:rFonts w:ascii="KFGQPC Uthmanic Script HAFS" w:hAnsi="KFGQPC Uthmanic Script HAFS" w:cs="KFGQPC Uthmanic Script HAFS"/>
          <w:sz w:val="28"/>
          <w:rtl/>
        </w:rPr>
        <w:t xml:space="preserve"> ءَامَنُواْ وَ</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تَّبَعَتۡهُمۡ</w:t>
      </w:r>
      <w:r w:rsidR="00217C11">
        <w:rPr>
          <w:rFonts w:ascii="KFGQPC Uthmanic Script HAFS" w:hAnsi="KFGQPC Uthmanic Script HAFS" w:cs="KFGQPC Uthmanic Script HAFS"/>
          <w:sz w:val="28"/>
          <w:rtl/>
        </w:rPr>
        <w:t xml:space="preserve"> ذُرِّيَّتُهُم بِإِيمَٰنٍ أَلۡحَقۡنَا بِهِمۡ ذُرِّيَّتَهُمۡ</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الطور: 21</w:t>
      </w:r>
      <w:r w:rsidRPr="00B82B98">
        <w:rPr>
          <w:rStyle w:val="Char4"/>
          <w:rtl/>
        </w:rPr>
        <w:t>]</w:t>
      </w:r>
      <w:r w:rsidRPr="00B82B98">
        <w:rPr>
          <w:rStyle w:val="Char3"/>
          <w:rtl/>
        </w:rPr>
        <w:t>.</w:t>
      </w:r>
    </w:p>
    <w:p w:rsidR="008E5DA0" w:rsidRPr="00B82B98" w:rsidRDefault="008E5DA0" w:rsidP="00B82B98">
      <w:pPr>
        <w:pStyle w:val="a3"/>
        <w:rPr>
          <w:rtl/>
        </w:rPr>
      </w:pPr>
      <w:r w:rsidRPr="00B82B98">
        <w:rPr>
          <w:rtl/>
        </w:rPr>
        <w:t>«</w:t>
      </w:r>
      <w:r w:rsidRPr="00B82B98">
        <w:rPr>
          <w:rFonts w:hint="cs"/>
          <w:rtl/>
        </w:rPr>
        <w:t>و کسانی را که ایمان آورده</w:t>
      </w:r>
      <w:r w:rsidR="005A2E2B" w:rsidRPr="00B82B98">
        <w:rPr>
          <w:rFonts w:hint="cs"/>
          <w:rtl/>
        </w:rPr>
        <w:t xml:space="preserve">‌اند </w:t>
      </w:r>
      <w:r w:rsidRPr="00B82B98">
        <w:rPr>
          <w:rFonts w:hint="cs"/>
          <w:rtl/>
        </w:rPr>
        <w:t>و ذریت و نسل آنان از ایشان پیروی کنند ذریت وفرزندانشان را به آنان ملحق</w:t>
      </w:r>
      <w:r w:rsidR="005A2E2B" w:rsidRPr="00B82B98">
        <w:rPr>
          <w:rFonts w:hint="cs"/>
          <w:rtl/>
        </w:rPr>
        <w:t xml:space="preserve"> می‌</w:t>
      </w:r>
      <w:r w:rsidRPr="00B82B98">
        <w:rPr>
          <w:rFonts w:hint="cs"/>
          <w:rtl/>
        </w:rPr>
        <w:t>کنیم</w:t>
      </w:r>
      <w:r w:rsidRPr="00B82B98">
        <w:rPr>
          <w:rtl/>
        </w:rPr>
        <w:t>»</w:t>
      </w:r>
      <w:r w:rsidRPr="00B82B98">
        <w:rPr>
          <w:rFonts w:hint="cs"/>
          <w:rtl/>
        </w:rPr>
        <w:t>.</w:t>
      </w:r>
    </w:p>
    <w:p w:rsidR="008E5DA0" w:rsidRPr="003D6F83" w:rsidRDefault="008E5DA0" w:rsidP="00B82B98">
      <w:pPr>
        <w:pStyle w:val="a3"/>
        <w:rPr>
          <w:rtl/>
        </w:rPr>
      </w:pPr>
      <w:r w:rsidRPr="003D6F83">
        <w:rPr>
          <w:rFonts w:hint="cs"/>
          <w:rtl/>
        </w:rPr>
        <w:t>چون اگر در اسلام از اسیر کننده پیروی کند پیرویش از یکی از والدینش به طریق اولی حاصل است چون بعضی از آنان است.</w:t>
      </w:r>
    </w:p>
    <w:p w:rsidR="008E5DA0" w:rsidRPr="003D6F83" w:rsidRDefault="008E5DA0" w:rsidP="00B82B98">
      <w:pPr>
        <w:pStyle w:val="a3"/>
        <w:rPr>
          <w:rtl/>
        </w:rPr>
      </w:pPr>
      <w:r w:rsidRPr="003D6F83">
        <w:rPr>
          <w:rFonts w:hint="cs"/>
          <w:rtl/>
        </w:rPr>
        <w:t>دوم: این که کودک جدا از پدر و مادرش اسیر شود و به اسارت درآید، و اسیر کننده او مسلمان باشد که به تبعیت او، به مسلمان بودن آن کودک نیز حکم</w:t>
      </w:r>
      <w:r w:rsidR="005A2E2B">
        <w:rPr>
          <w:rFonts w:hint="cs"/>
          <w:rtl/>
        </w:rPr>
        <w:t xml:space="preserve"> می‌</w:t>
      </w:r>
      <w:r w:rsidRPr="003D6F83">
        <w:rPr>
          <w:rFonts w:hint="cs"/>
          <w:rtl/>
        </w:rPr>
        <w:t>شود و بر این اجماع منعقد است. چون کودک خود استقلالی ندارد و به سخن وی اعتباری نیست و حکمی بر سخن وی مترتب نیست پس او تابع اسیرکننده</w:t>
      </w:r>
      <w:r w:rsidR="005A2E2B">
        <w:rPr>
          <w:rFonts w:hint="cs"/>
          <w:rtl/>
        </w:rPr>
        <w:t xml:space="preserve">‌اش </w:t>
      </w:r>
      <w:r w:rsidRPr="003D6F83">
        <w:rPr>
          <w:rFonts w:hint="cs"/>
          <w:rtl/>
        </w:rPr>
        <w:t>است زیرا برای او چون پدر است در نگهداری و سرپرستی از وی.</w:t>
      </w:r>
    </w:p>
    <w:p w:rsidR="008E5DA0" w:rsidRPr="003D6F83" w:rsidRDefault="008E5DA0" w:rsidP="00B82B98">
      <w:pPr>
        <w:pStyle w:val="a3"/>
        <w:rPr>
          <w:rtl/>
        </w:rPr>
      </w:pPr>
      <w:r w:rsidRPr="003D6F83">
        <w:rPr>
          <w:rFonts w:hint="cs"/>
          <w:rtl/>
        </w:rPr>
        <w:t>سوم: این که کودک را به صورت لقیط و انداخته شده و سرراهی در سرزمین اسلام بیابند که حکم به مسلمان بودن وی</w:t>
      </w:r>
      <w:r w:rsidR="005A2E2B">
        <w:rPr>
          <w:rFonts w:hint="cs"/>
          <w:rtl/>
        </w:rPr>
        <w:t xml:space="preserve"> می‌</w:t>
      </w:r>
      <w:r w:rsidRPr="003D6F83">
        <w:rPr>
          <w:rFonts w:hint="cs"/>
          <w:rtl/>
        </w:rPr>
        <w:t xml:space="preserve">شود، چون سرزمین اسلامی و اسلام بر اهل آن غالب است، و چون اسلام برتر است و چیزی بر آن برتری ندارد، و چون پیامبر </w:t>
      </w:r>
      <w:r w:rsidRPr="003D6F83">
        <w:rPr>
          <w:rFonts w:hint="cs"/>
          <w:rtl/>
        </w:rPr>
        <w:sym w:font="AGA Arabesque" w:char="F072"/>
      </w:r>
      <w:r w:rsidRPr="003D6F83">
        <w:rPr>
          <w:rFonts w:hint="cs"/>
          <w:rtl/>
        </w:rPr>
        <w:t xml:space="preserve"> گفته است:</w:t>
      </w:r>
    </w:p>
    <w:p w:rsidR="008E5DA0" w:rsidRPr="003D6F83" w:rsidRDefault="008E5DA0" w:rsidP="00B82B98">
      <w:pPr>
        <w:pStyle w:val="a1"/>
        <w:rPr>
          <w:rFonts w:cs="B Lotus"/>
          <w:rtl/>
        </w:rPr>
      </w:pPr>
      <w:r w:rsidRPr="00B82B98">
        <w:rPr>
          <w:rStyle w:val="Char3"/>
          <w:rtl/>
        </w:rPr>
        <w:t>«</w:t>
      </w:r>
      <w:r w:rsidRPr="00A420DF">
        <w:rPr>
          <w:rtl/>
        </w:rPr>
        <w:t>مَا مِنْ مَوْلُوْدٍ إِلَّا یُوْلَدُ عَلَی الفِطْرَةِ فَأَبَوَاهُ یُهَوِّدَانِهِ أَوْ یُنَصِّرَانِهِ أَوْ یُمَجِّسَانِهِ</w:t>
      </w:r>
      <w:r w:rsidRPr="00B82B98">
        <w:rPr>
          <w:rStyle w:val="Char3"/>
          <w:rtl/>
        </w:rPr>
        <w:t>»</w:t>
      </w:r>
      <w:r w:rsidR="00B82B98" w:rsidRPr="00B82B98">
        <w:rPr>
          <w:rStyle w:val="Char3"/>
          <w:rFonts w:hint="cs"/>
          <w:rtl/>
        </w:rPr>
        <w:t>.</w:t>
      </w:r>
      <w:r w:rsidRPr="003D6F83">
        <w:rPr>
          <w:rFonts w:cs="B Lotus" w:hint="cs"/>
          <w:rtl/>
        </w:rPr>
        <w:t xml:space="preserve"> </w:t>
      </w:r>
    </w:p>
    <w:p w:rsidR="008E5DA0" w:rsidRPr="00B82B98" w:rsidRDefault="008E5DA0" w:rsidP="00B82B98">
      <w:pPr>
        <w:pStyle w:val="a3"/>
        <w:rPr>
          <w:rtl/>
        </w:rPr>
      </w:pPr>
      <w:r w:rsidRPr="00B82B98">
        <w:rPr>
          <w:rtl/>
        </w:rPr>
        <w:t>«</w:t>
      </w:r>
      <w:r w:rsidRPr="00B82B98">
        <w:rPr>
          <w:rFonts w:hint="cs"/>
          <w:rtl/>
        </w:rPr>
        <w:t>هر کودکی بر فطرت پاک خود متولد</w:t>
      </w:r>
      <w:r w:rsidR="005A2E2B" w:rsidRPr="00B82B98">
        <w:rPr>
          <w:rFonts w:hint="cs"/>
          <w:rtl/>
        </w:rPr>
        <w:t xml:space="preserve"> می‌</w:t>
      </w:r>
      <w:r w:rsidRPr="00B82B98">
        <w:rPr>
          <w:rFonts w:hint="cs"/>
          <w:rtl/>
        </w:rPr>
        <w:t>شود سپس پدر و مادر وی هستند که او را یهودی یا نصرانی یا مجوسی</w:t>
      </w:r>
      <w:r w:rsidR="005A2E2B" w:rsidRPr="00B82B98">
        <w:rPr>
          <w:rFonts w:hint="cs"/>
          <w:rtl/>
        </w:rPr>
        <w:t xml:space="preserve"> می‌</w:t>
      </w:r>
      <w:r w:rsidRPr="00B82B98">
        <w:rPr>
          <w:rFonts w:hint="cs"/>
          <w:rtl/>
        </w:rPr>
        <w:t>کنند (و فطرت او را تغییر</w:t>
      </w:r>
      <w:r w:rsidR="005A2E2B" w:rsidRPr="00B82B98">
        <w:rPr>
          <w:rFonts w:hint="cs"/>
          <w:rtl/>
        </w:rPr>
        <w:t xml:space="preserve"> می‌</w:t>
      </w:r>
      <w:r w:rsidRPr="00B82B98">
        <w:rPr>
          <w:rFonts w:hint="cs"/>
          <w:rtl/>
        </w:rPr>
        <w:t>دهند)</w:t>
      </w:r>
      <w:r w:rsidRPr="00B82B98">
        <w:rPr>
          <w:rtl/>
        </w:rPr>
        <w:t>»</w:t>
      </w:r>
    </w:p>
    <w:p w:rsidR="008E5DA0" w:rsidRPr="00B82B98" w:rsidRDefault="008E5DA0" w:rsidP="00B82B98">
      <w:pPr>
        <w:pStyle w:val="a3"/>
        <w:rPr>
          <w:rtl/>
        </w:rPr>
      </w:pPr>
      <w:r w:rsidRPr="00B82B98">
        <w:rPr>
          <w:rFonts w:hint="cs"/>
          <w:rtl/>
        </w:rPr>
        <w:t xml:space="preserve">و آمده است: </w:t>
      </w:r>
      <w:r w:rsidRPr="00B82B98">
        <w:rPr>
          <w:rtl/>
        </w:rPr>
        <w:t>«</w:t>
      </w:r>
      <w:r w:rsidRPr="00B82B98">
        <w:rPr>
          <w:rFonts w:hint="cs"/>
          <w:rtl/>
        </w:rPr>
        <w:t>یا او را مشرک</w:t>
      </w:r>
      <w:r w:rsidR="005A2E2B" w:rsidRPr="00B82B98">
        <w:rPr>
          <w:rFonts w:hint="cs"/>
          <w:rtl/>
        </w:rPr>
        <w:t xml:space="preserve"> می‌</w:t>
      </w:r>
      <w:r w:rsidRPr="00B82B98">
        <w:rPr>
          <w:rFonts w:hint="cs"/>
          <w:rtl/>
        </w:rPr>
        <w:t>کنند</w:t>
      </w:r>
      <w:r w:rsidRPr="00B82B98">
        <w:rPr>
          <w:rtl/>
        </w:rPr>
        <w:t>»</w:t>
      </w:r>
      <w:r w:rsidRPr="00B82B98">
        <w:rPr>
          <w:rFonts w:hint="cs"/>
          <w:rtl/>
        </w:rPr>
        <w:t xml:space="preserve"> مردی گفت: یا رسول الله، اگر پیش از پذیرفتن تأثیر تربیت والدین بمیرد حالش چگونه است؟ پیامبر </w:t>
      </w:r>
      <w:r w:rsidRPr="00B82B98">
        <w:rPr>
          <w:rFonts w:hint="cs"/>
          <w:rtl/>
        </w:rPr>
        <w:sym w:font="AGA Arabesque" w:char="F072"/>
      </w:r>
      <w:r w:rsidRPr="00B82B98">
        <w:rPr>
          <w:rFonts w:hint="cs"/>
          <w:rtl/>
        </w:rPr>
        <w:t xml:space="preserve"> گفت:</w:t>
      </w:r>
    </w:p>
    <w:p w:rsidR="008E5DA0" w:rsidRPr="003D6F83" w:rsidRDefault="008E5DA0" w:rsidP="00B82B98">
      <w:pPr>
        <w:pStyle w:val="a3"/>
        <w:rPr>
          <w:rtl/>
        </w:rPr>
      </w:pPr>
      <w:r w:rsidRPr="00D64B3F">
        <w:rPr>
          <w:rStyle w:val="Char1"/>
          <w:rtl/>
        </w:rPr>
        <w:t>«وَاللهُ أَعلَمُ بِما کانُوا عامِلِینَ»</w:t>
      </w:r>
      <w:r w:rsidRPr="00B82B98">
        <w:rPr>
          <w:rFonts w:hint="cs"/>
          <w:rtl/>
        </w:rPr>
        <w:t xml:space="preserve"> </w:t>
      </w:r>
      <w:r w:rsidRPr="00B82B98">
        <w:rPr>
          <w:rtl/>
        </w:rPr>
        <w:t>«</w:t>
      </w:r>
      <w:r w:rsidRPr="00B82B98">
        <w:rPr>
          <w:rFonts w:hint="cs"/>
          <w:rtl/>
        </w:rPr>
        <w:t>خداوند داناتر است به این که چه</w:t>
      </w:r>
      <w:r w:rsidR="005A2E2B" w:rsidRPr="00B82B98">
        <w:rPr>
          <w:rFonts w:hint="cs"/>
          <w:rtl/>
        </w:rPr>
        <w:t xml:space="preserve"> می‌</w:t>
      </w:r>
      <w:r w:rsidRPr="00B82B98">
        <w:rPr>
          <w:rFonts w:hint="cs"/>
          <w:rtl/>
        </w:rPr>
        <w:t>کردند</w:t>
      </w:r>
      <w:r w:rsidRPr="00B82B98">
        <w:rPr>
          <w:rtl/>
        </w:rPr>
        <w:t>»</w:t>
      </w:r>
      <w:r w:rsidR="00322CBE" w:rsidRPr="00B82B98">
        <w:rPr>
          <w:rFonts w:hint="cs"/>
          <w:rtl/>
        </w:rPr>
        <w:t xml:space="preserve">. </w:t>
      </w:r>
      <w:r w:rsidRPr="00B82B98">
        <w:rPr>
          <w:rFonts w:hint="cs"/>
          <w:rtl/>
        </w:rPr>
        <w:t>به روایت شیخین.</w:t>
      </w:r>
    </w:p>
    <w:p w:rsidR="008E5DA0" w:rsidRPr="003D6F83" w:rsidRDefault="008E5DA0" w:rsidP="00B82B98">
      <w:pPr>
        <w:pStyle w:val="a3"/>
        <w:rPr>
          <w:rtl/>
        </w:rPr>
      </w:pPr>
      <w:r w:rsidRPr="003D6F83">
        <w:rPr>
          <w:rFonts w:hint="cs"/>
          <w:rtl/>
        </w:rPr>
        <w:t>باید دانست این که به مسلمان بودن اطفال سرراهی و لقیط حکم</w:t>
      </w:r>
      <w:r w:rsidR="005A2E2B">
        <w:rPr>
          <w:rFonts w:hint="cs"/>
          <w:rtl/>
        </w:rPr>
        <w:t xml:space="preserve"> می‌</w:t>
      </w:r>
      <w:r w:rsidRPr="003D6F83">
        <w:rPr>
          <w:rFonts w:hint="cs"/>
          <w:rtl/>
        </w:rPr>
        <w:t>شود، اختصاص به سرزمین اسلام ندارد بلکه اگر طفل سر راهی در زمین کفر پیدا شود و در آنجا مسلمانانی باشند باز به مسلمان بودن آن طفل حکم</w:t>
      </w:r>
      <w:r w:rsidR="005A2E2B">
        <w:rPr>
          <w:rFonts w:hint="cs"/>
          <w:rtl/>
        </w:rPr>
        <w:t xml:space="preserve"> می‌</w:t>
      </w:r>
      <w:r w:rsidRPr="003D6F83">
        <w:rPr>
          <w:rFonts w:hint="cs"/>
          <w:rtl/>
        </w:rPr>
        <w:t>کنیم، چون اسلام افزایش و زیادت پیدا</w:t>
      </w:r>
      <w:r w:rsidR="005A2E2B">
        <w:rPr>
          <w:rFonts w:hint="cs"/>
          <w:rtl/>
        </w:rPr>
        <w:t xml:space="preserve"> می‌</w:t>
      </w:r>
      <w:r w:rsidRPr="003D6F83">
        <w:rPr>
          <w:rFonts w:hint="cs"/>
          <w:rtl/>
        </w:rPr>
        <w:t>کند و ناقص</w:t>
      </w:r>
      <w:r w:rsidR="005A2E2B">
        <w:rPr>
          <w:rFonts w:hint="cs"/>
          <w:rtl/>
        </w:rPr>
        <w:t xml:space="preserve"> نمی‌</w:t>
      </w:r>
      <w:r w:rsidRPr="003D6F83">
        <w:rPr>
          <w:rFonts w:hint="cs"/>
          <w:rtl/>
        </w:rPr>
        <w:t>شود، و اگر یک نفر کافر ذمی آمد و گواه آورد و گواه و بینه او مقبول بود و نسبت طفل را به خود داد، به وی ملحق</w:t>
      </w:r>
      <w:r w:rsidR="005A2E2B">
        <w:rPr>
          <w:rFonts w:hint="cs"/>
          <w:rtl/>
        </w:rPr>
        <w:t xml:space="preserve"> می‌</w:t>
      </w:r>
      <w:r w:rsidRPr="003D6F83">
        <w:rPr>
          <w:rFonts w:hint="cs"/>
          <w:rtl/>
        </w:rPr>
        <w:t>شود و در کفر تابع او</w:t>
      </w:r>
      <w:r w:rsidR="005A2E2B">
        <w:rPr>
          <w:rFonts w:hint="cs"/>
          <w:rtl/>
        </w:rPr>
        <w:t xml:space="preserve"> می‌</w:t>
      </w:r>
      <w:r w:rsidRPr="003D6F83">
        <w:rPr>
          <w:rFonts w:hint="cs"/>
          <w:rtl/>
        </w:rPr>
        <w:t>شود چون بینه و گواهان مقبول، از دلالت سرزمین اسلامی قوی تر است.</w:t>
      </w:r>
    </w:p>
    <w:p w:rsidR="008E5DA0" w:rsidRPr="00D92A48" w:rsidRDefault="008E5DA0" w:rsidP="000B54B5">
      <w:pPr>
        <w:pStyle w:val="a2"/>
        <w:rPr>
          <w:rtl/>
        </w:rPr>
      </w:pPr>
      <w:bookmarkStart w:id="762" w:name="_Toc338427239"/>
      <w:bookmarkStart w:id="763" w:name="_Toc418284385"/>
      <w:r w:rsidRPr="00D92A48">
        <w:rPr>
          <w:rFonts w:hint="cs"/>
          <w:rtl/>
        </w:rPr>
        <w:t>احکام سلب وسایل کافر کشته شده</w:t>
      </w:r>
      <w:bookmarkEnd w:id="762"/>
      <w:bookmarkEnd w:id="763"/>
    </w:p>
    <w:p w:rsidR="008E5DA0" w:rsidRPr="003D6F83" w:rsidRDefault="008E5DA0" w:rsidP="00B82B98">
      <w:pPr>
        <w:pStyle w:val="a3"/>
        <w:rPr>
          <w:rtl/>
        </w:rPr>
      </w:pPr>
      <w:r w:rsidRPr="003D6F83">
        <w:rPr>
          <w:rFonts w:hint="cs"/>
          <w:rtl/>
        </w:rPr>
        <w:t xml:space="preserve">سلب به فتح سین و لام به معنی گرفتن به زور و قهری است. و در شرع گرفتن چیزی است که متعلق به کشته کافر باشد از قبیل لباس و غیر آن. دلیل شرعی سلب قول پیامبر </w:t>
      </w:r>
      <w:r w:rsidRPr="003D6F83">
        <w:rPr>
          <w:rFonts w:hint="cs"/>
          <w:rtl/>
        </w:rPr>
        <w:sym w:font="AGA Arabesque" w:char="F072"/>
      </w:r>
      <w:r w:rsidR="005A2E2B">
        <w:rPr>
          <w:rFonts w:hint="cs"/>
          <w:rtl/>
        </w:rPr>
        <w:t xml:space="preserve"> می‌</w:t>
      </w:r>
      <w:r w:rsidRPr="003D6F83">
        <w:rPr>
          <w:rFonts w:hint="cs"/>
          <w:rtl/>
        </w:rPr>
        <w:t xml:space="preserve">باشد که گفته است: </w:t>
      </w:r>
    </w:p>
    <w:p w:rsidR="008E5DA0" w:rsidRPr="003D6F83" w:rsidRDefault="008E5DA0" w:rsidP="00B82B98">
      <w:pPr>
        <w:pStyle w:val="a3"/>
        <w:rPr>
          <w:rtl/>
        </w:rPr>
      </w:pPr>
      <w:r w:rsidRPr="00D64B3F">
        <w:rPr>
          <w:rStyle w:val="Char1"/>
          <w:rtl/>
        </w:rPr>
        <w:t>«مَنَ قَتَلَ قَتِیلاً فَلَهُ سَلَبُهُ»</w:t>
      </w:r>
      <w:r w:rsidRPr="003D6F83">
        <w:rPr>
          <w:rFonts w:hint="cs"/>
          <w:rtl/>
        </w:rPr>
        <w:t xml:space="preserve"> </w:t>
      </w:r>
      <w:r>
        <w:rPr>
          <w:rFonts w:ascii="Traditional Arabic" w:hAnsi="Traditional Arabic" w:cs="Traditional Arabic"/>
          <w:rtl/>
        </w:rPr>
        <w:t>«</w:t>
      </w:r>
      <w:r w:rsidRPr="003D6F83">
        <w:rPr>
          <w:rFonts w:hint="cs"/>
          <w:rtl/>
        </w:rPr>
        <w:t>هرکس در جنگ و جهاد کسی را کشت لباس و تجهیزاتش از آن وی است</w:t>
      </w:r>
      <w:r>
        <w:rPr>
          <w:rFonts w:ascii="Traditional Arabic" w:hAnsi="Traditional Arabic" w:cs="Traditional Arabic"/>
          <w:rtl/>
        </w:rPr>
        <w:t>»</w:t>
      </w:r>
      <w:r w:rsidRPr="003D6F83">
        <w:rPr>
          <w:rFonts w:hint="cs"/>
          <w:rtl/>
        </w:rPr>
        <w:t xml:space="preserve">. </w:t>
      </w:r>
      <w:r w:rsidR="00CC7ACA" w:rsidRPr="003D6F83">
        <w:rPr>
          <w:rFonts w:hint="cs"/>
          <w:rtl/>
        </w:rPr>
        <w:t>(</w:t>
      </w:r>
      <w:r w:rsidRPr="003D6F83">
        <w:rPr>
          <w:rFonts w:hint="cs"/>
          <w:rtl/>
        </w:rPr>
        <w:t>به روایت شیخین</w:t>
      </w:r>
      <w:r w:rsidR="00CC7ACA" w:rsidRPr="003D6F83">
        <w:rPr>
          <w:rFonts w:hint="cs"/>
          <w:rtl/>
        </w:rPr>
        <w:t>)</w:t>
      </w:r>
      <w:r w:rsidRPr="003D6F83">
        <w:rPr>
          <w:rFonts w:hint="cs"/>
          <w:rtl/>
        </w:rPr>
        <w:t xml:space="preserve">. و ابوداود روایت کرده است که ابوطلحه </w:t>
      </w:r>
      <w:r w:rsidRPr="003D6F83">
        <w:rPr>
          <w:rFonts w:hint="cs"/>
          <w:rtl/>
        </w:rPr>
        <w:sym w:font="AGA Arabesque" w:char="F074"/>
      </w:r>
      <w:r w:rsidRPr="003D6F83">
        <w:rPr>
          <w:rFonts w:hint="cs"/>
          <w:rtl/>
        </w:rPr>
        <w:t xml:space="preserve"> در روز جنگ خیبر بیست نفر را کشت و لباس و وسایل آنان را خود گرفت. فرق</w:t>
      </w:r>
      <w:r w:rsidR="005A2E2B">
        <w:rPr>
          <w:rFonts w:hint="cs"/>
          <w:rtl/>
        </w:rPr>
        <w:t xml:space="preserve"> نمی‌</w:t>
      </w:r>
      <w:r w:rsidRPr="003D6F83">
        <w:rPr>
          <w:rFonts w:hint="cs"/>
          <w:rtl/>
        </w:rPr>
        <w:t xml:space="preserve">کند در مبارزه، تن به تن کافر را بکشد یا این که در صف کارزار فرو رود و او را بکشد یا این که در جنگ از پشت به وی حمله کند و او را بکشد. چون ابوقتاده گفت: من روز جنگ خیبر با پیامبر </w:t>
      </w:r>
      <w:r w:rsidRPr="003D6F83">
        <w:rPr>
          <w:rFonts w:hint="cs"/>
          <w:rtl/>
        </w:rPr>
        <w:sym w:font="AGA Arabesque" w:char="F072"/>
      </w:r>
      <w:r w:rsidRPr="003D6F83">
        <w:rPr>
          <w:rFonts w:hint="cs"/>
          <w:rtl/>
        </w:rPr>
        <w:t xml:space="preserve"> بیرون رفتم دیدم که مردی از مشرکان بر مردی از مسلمانان قرار گرفته و او را زیر گرفته است من چرخی زدم تا این که از پشت به وی حمله کردم و ضربه ای بر رگ گردن وی زدم که به سوی من برگشت آن چنان مرا به سختی فشار داد و بر من زور آورد که از آن بوی مرگ را شنیدم و نزدیک بود بمیرم که در اثر ضربه من مرگ را دریافت و مرا رها ساخت..... و گفت: پیامبر </w:t>
      </w:r>
      <w:r w:rsidRPr="003D6F83">
        <w:rPr>
          <w:rFonts w:hint="cs"/>
          <w:rtl/>
        </w:rPr>
        <w:sym w:font="AGA Arabesque" w:char="F072"/>
      </w:r>
      <w:r w:rsidRPr="003D6F83">
        <w:rPr>
          <w:rFonts w:hint="cs"/>
          <w:rtl/>
        </w:rPr>
        <w:t xml:space="preserve"> فرموده است:</w:t>
      </w:r>
    </w:p>
    <w:p w:rsidR="008E5DA0" w:rsidRPr="003D6F83" w:rsidRDefault="008E5DA0" w:rsidP="00B82B98">
      <w:pPr>
        <w:tabs>
          <w:tab w:val="right" w:pos="6676"/>
        </w:tabs>
        <w:ind w:firstLine="284"/>
        <w:jc w:val="both"/>
        <w:rPr>
          <w:rFonts w:cs="B Lotus"/>
          <w:sz w:val="28"/>
          <w:rtl/>
          <w:lang w:bidi="fa-IR"/>
        </w:rPr>
      </w:pPr>
      <w:r w:rsidRPr="00D64B3F">
        <w:rPr>
          <w:rStyle w:val="Char1"/>
          <w:rtl/>
        </w:rPr>
        <w:t>«مَن قَتَلَ قَتِیلاً لَهُ عَلَیهِ بَیِّنَةٌ فَلَهُ سَلبُهُ»</w:t>
      </w:r>
      <w:r w:rsidRPr="00B82B98">
        <w:rPr>
          <w:rStyle w:val="Char3"/>
          <w:rFonts w:hint="cs"/>
          <w:rtl/>
        </w:rPr>
        <w:t xml:space="preserve"> </w:t>
      </w:r>
      <w:r w:rsidRPr="00B82B98">
        <w:rPr>
          <w:rStyle w:val="Char3"/>
          <w:rtl/>
        </w:rPr>
        <w:t>«</w:t>
      </w:r>
      <w:r w:rsidRPr="00B82B98">
        <w:rPr>
          <w:rStyle w:val="Char3"/>
          <w:rFonts w:hint="cs"/>
          <w:rtl/>
        </w:rPr>
        <w:t>هرکس کافری را بکشد و برآن بینه و گواهی داشته باشد لباس و وسایل او از آن وی است</w:t>
      </w:r>
      <w:r w:rsidRPr="00B82B98">
        <w:rPr>
          <w:rStyle w:val="Char3"/>
          <w:rtl/>
        </w:rPr>
        <w:t>»</w:t>
      </w:r>
      <w:r w:rsidR="00B82B98">
        <w:rPr>
          <w:rStyle w:val="Char3"/>
          <w:rFonts w:hint="cs"/>
          <w:rtl/>
        </w:rPr>
        <w:t>.</w:t>
      </w:r>
    </w:p>
    <w:p w:rsidR="008E5DA0" w:rsidRDefault="008E5DA0" w:rsidP="00B82B98">
      <w:pPr>
        <w:pStyle w:val="a3"/>
        <w:rPr>
          <w:rtl/>
        </w:rPr>
      </w:pPr>
      <w:r w:rsidRPr="003D6F83">
        <w:rPr>
          <w:rFonts w:hint="cs"/>
          <w:rtl/>
        </w:rPr>
        <w:t xml:space="preserve">من برخاستم و این قصه و داستان را برای پیامبر </w:t>
      </w:r>
      <w:r w:rsidRPr="003D6F83">
        <w:rPr>
          <w:rFonts w:hint="cs"/>
          <w:rtl/>
        </w:rPr>
        <w:sym w:font="AGA Arabesque" w:char="F072"/>
      </w:r>
      <w:r w:rsidRPr="003D6F83">
        <w:rPr>
          <w:rFonts w:hint="cs"/>
          <w:rtl/>
        </w:rPr>
        <w:t xml:space="preserve"> گفتم، مردی گفت او راست</w:t>
      </w:r>
      <w:r w:rsidR="005A2E2B">
        <w:rPr>
          <w:rFonts w:hint="cs"/>
          <w:rtl/>
        </w:rPr>
        <w:t xml:space="preserve"> می‌</w:t>
      </w:r>
      <w:r w:rsidRPr="003D6F83">
        <w:rPr>
          <w:rFonts w:hint="cs"/>
          <w:rtl/>
        </w:rPr>
        <w:t xml:space="preserve">گوید ای رسول خدا، گفت: پس سلب وی را به او بدهید که چنین کرد. و دفع شر کافر نیز حکم کشتن وی را دارد مانند این که، بر او زخم گران بزند یا این که او را کور کند و قدرت و توانایی او را بگیرد یا این که دستان و پای او را قطع کند، و چنان پیدا است که اگر اسیرش کند نیز همین حکم را دارد. چون به هر حال شرّ او را از مسلمانان دورساخته است. اگر گروهی در کشتن کافری با هم شرکت داشته باشند در سلب وی نیز شریک هستند. </w:t>
      </w:r>
    </w:p>
    <w:p w:rsidR="00B82B98" w:rsidRPr="003D6F83" w:rsidRDefault="00B82B98" w:rsidP="00B82B98">
      <w:pPr>
        <w:pStyle w:val="a3"/>
        <w:rPr>
          <w:rtl/>
        </w:rPr>
      </w:pPr>
    </w:p>
    <w:p w:rsidR="008E5DA0" w:rsidRPr="00D92A48" w:rsidRDefault="008E5DA0" w:rsidP="000B54B5">
      <w:pPr>
        <w:pStyle w:val="a2"/>
        <w:rPr>
          <w:rtl/>
        </w:rPr>
      </w:pPr>
      <w:bookmarkStart w:id="764" w:name="_Toc338427240"/>
      <w:bookmarkStart w:id="765" w:name="_Toc418284386"/>
      <w:r w:rsidRPr="00D92A48">
        <w:rPr>
          <w:rFonts w:hint="cs"/>
          <w:rtl/>
        </w:rPr>
        <w:t>تقسیم غنیمت</w:t>
      </w:r>
      <w:bookmarkEnd w:id="764"/>
      <w:bookmarkEnd w:id="765"/>
    </w:p>
    <w:p w:rsidR="008E5DA0" w:rsidRPr="003D6F83" w:rsidRDefault="008E5DA0" w:rsidP="00B82B98">
      <w:pPr>
        <w:pStyle w:val="a3"/>
        <w:rPr>
          <w:rtl/>
        </w:rPr>
      </w:pPr>
      <w:r w:rsidRPr="003D6F83">
        <w:rPr>
          <w:rFonts w:hint="cs"/>
          <w:rtl/>
        </w:rPr>
        <w:t>غنیمت از کلمه غنم به معنی ربح و سود گرفته شده، و شرعا به معنی مالی است که در جنگ با کافران در حال جنگ بهره مسلمین</w:t>
      </w:r>
      <w:r w:rsidR="005A2E2B">
        <w:rPr>
          <w:rFonts w:hint="cs"/>
          <w:rtl/>
        </w:rPr>
        <w:t xml:space="preserve"> می‌</w:t>
      </w:r>
      <w:r w:rsidRPr="003D6F83">
        <w:rPr>
          <w:rFonts w:hint="cs"/>
          <w:rtl/>
        </w:rPr>
        <w:t>گردد خواه با جنگ حاصل شود یا با ترسانیدن اسبان و شتران و استران و خران و راندن و رم دادن</w:t>
      </w:r>
      <w:r w:rsidR="005A2E2B">
        <w:rPr>
          <w:rFonts w:hint="cs"/>
          <w:rtl/>
        </w:rPr>
        <w:t xml:space="preserve"> آن‌ها </w:t>
      </w:r>
      <w:r w:rsidRPr="003D6F83">
        <w:rPr>
          <w:rFonts w:hint="cs"/>
          <w:rtl/>
        </w:rPr>
        <w:t>و دور ساختن کشتیها و غیر آن از وسایل جنگ. گفتیم: مالی که از کافران حربی حاصل</w:t>
      </w:r>
      <w:r w:rsidR="005A2E2B">
        <w:rPr>
          <w:rFonts w:hint="cs"/>
          <w:rtl/>
        </w:rPr>
        <w:t xml:space="preserve"> می‌</w:t>
      </w:r>
      <w:r w:rsidRPr="003D6F83">
        <w:rPr>
          <w:rFonts w:hint="cs"/>
          <w:rtl/>
        </w:rPr>
        <w:t>شود، پس مالی که از مرتد به دست</w:t>
      </w:r>
      <w:r w:rsidR="005A2E2B">
        <w:rPr>
          <w:rFonts w:hint="cs"/>
          <w:rtl/>
        </w:rPr>
        <w:t xml:space="preserve"> می‌</w:t>
      </w:r>
      <w:r w:rsidRPr="003D6F83">
        <w:rPr>
          <w:rFonts w:hint="cs"/>
          <w:rtl/>
        </w:rPr>
        <w:t>آید غنیمت نیست که بین جنگجویان تقسیم شود، بلکه فیئ است و بیت المال آن را</w:t>
      </w:r>
      <w:r w:rsidR="005A2E2B">
        <w:rPr>
          <w:rFonts w:hint="cs"/>
          <w:rtl/>
        </w:rPr>
        <w:t xml:space="preserve"> می‌</w:t>
      </w:r>
      <w:r w:rsidRPr="003D6F83">
        <w:rPr>
          <w:rFonts w:hint="cs"/>
          <w:rtl/>
        </w:rPr>
        <w:t xml:space="preserve">گیرد. دلیل غنیمت قول خدای است که گفت: </w:t>
      </w:r>
    </w:p>
    <w:p w:rsidR="00C73C3A" w:rsidRPr="00217C11"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217C11">
        <w:rPr>
          <w:rFonts w:ascii="KFGQPC Uthmanic Script HAFS" w:hAnsi="KFGQPC Uthmanic Script HAFS" w:cs="KFGQPC Uthmanic Script HAFS"/>
          <w:sz w:val="28"/>
          <w:rtl/>
        </w:rPr>
        <w:t>۞وَ</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عۡلَمُوٓاْ</w:t>
      </w:r>
      <w:r w:rsidR="00217C11">
        <w:rPr>
          <w:rFonts w:ascii="KFGQPC Uthmanic Script HAFS" w:hAnsi="KFGQPC Uthmanic Script HAFS" w:cs="KFGQPC Uthmanic Script HAFS"/>
          <w:sz w:val="28"/>
          <w:rtl/>
        </w:rPr>
        <w:t xml:space="preserve"> أَنَّمَا غَنِمۡتُم مِّن شَيۡءٖ فَأَنَّ لِلَّهِ خُمُسَهُ</w:t>
      </w:r>
      <w:r w:rsidR="00217C11">
        <w:rPr>
          <w:rFonts w:ascii="KFGQPC Uthmanic Script HAFS" w:hAnsi="KFGQPC Uthmanic Script HAFS" w:cs="KFGQPC Uthmanic Script HAFS" w:hint="cs"/>
          <w:sz w:val="28"/>
          <w:rtl/>
        </w:rPr>
        <w:t>ۥ</w:t>
      </w:r>
      <w:r w:rsidR="00217C11">
        <w:rPr>
          <w:rFonts w:ascii="KFGQPC Uthmanic Script HAFS" w:hAnsi="KFGQPC Uthmanic Script HAFS" w:cs="KFGQPC Uthmanic Script HAFS"/>
          <w:sz w:val="28"/>
          <w:rtl/>
        </w:rPr>
        <w:t xml:space="preserve"> وَلِلرَّسُولِ</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الأنفال: 41</w:t>
      </w:r>
      <w:r w:rsidRPr="00B82B98">
        <w:rPr>
          <w:rStyle w:val="Char4"/>
          <w:rtl/>
        </w:rPr>
        <w:t>]</w:t>
      </w:r>
      <w:r w:rsidRPr="00B82B98">
        <w:rPr>
          <w:rStyle w:val="Char3"/>
          <w:rtl/>
        </w:rPr>
        <w:t>.</w:t>
      </w:r>
    </w:p>
    <w:p w:rsidR="008E5DA0" w:rsidRPr="003D6F83" w:rsidRDefault="008E5DA0" w:rsidP="00B82B98">
      <w:pPr>
        <w:pStyle w:val="a3"/>
        <w:rPr>
          <w:rtl/>
        </w:rPr>
      </w:pPr>
      <w:r>
        <w:rPr>
          <w:rFonts w:ascii="Traditional Arabic" w:hAnsi="Traditional Arabic" w:cs="Traditional Arabic"/>
          <w:rtl/>
        </w:rPr>
        <w:t>«</w:t>
      </w:r>
      <w:r w:rsidRPr="003D6F83">
        <w:rPr>
          <w:rFonts w:hint="cs"/>
          <w:rtl/>
        </w:rPr>
        <w:t>بدانید به راستی چیزی که به غنیمت</w:t>
      </w:r>
      <w:r w:rsidR="005A2E2B">
        <w:rPr>
          <w:rFonts w:hint="cs"/>
          <w:rtl/>
        </w:rPr>
        <w:t xml:space="preserve"> می‌</w:t>
      </w:r>
      <w:r w:rsidRPr="003D6F83">
        <w:rPr>
          <w:rFonts w:hint="cs"/>
          <w:rtl/>
        </w:rPr>
        <w:t>گیرید همانا یک پنجم آن از آن خدای و رسول وی است</w:t>
      </w:r>
      <w:r>
        <w:rPr>
          <w:rFonts w:ascii="Traditional Arabic" w:hAnsi="Traditional Arabic" w:cs="Traditional Arabic"/>
          <w:rtl/>
        </w:rPr>
        <w:t>»</w:t>
      </w:r>
      <w:r w:rsidRPr="003D6F83">
        <w:rPr>
          <w:rFonts w:hint="cs"/>
          <w:rtl/>
        </w:rPr>
        <w:t>.</w:t>
      </w:r>
      <w:r w:rsidR="00B37529">
        <w:rPr>
          <w:rFonts w:hint="cs"/>
          <w:rtl/>
        </w:rPr>
        <w:t xml:space="preserve"> </w:t>
      </w:r>
      <w:r w:rsidRPr="003D6F83">
        <w:rPr>
          <w:rFonts w:hint="cs"/>
          <w:rtl/>
        </w:rPr>
        <w:t xml:space="preserve"> </w:t>
      </w:r>
    </w:p>
    <w:p w:rsidR="008E5DA0" w:rsidRPr="00B82B98" w:rsidRDefault="008E5DA0" w:rsidP="00B82B98">
      <w:pPr>
        <w:pStyle w:val="a3"/>
        <w:rPr>
          <w:spacing w:val="-2"/>
          <w:rtl/>
        </w:rPr>
      </w:pPr>
      <w:r w:rsidRPr="00B82B98">
        <w:rPr>
          <w:rFonts w:hint="cs"/>
          <w:spacing w:val="-2"/>
          <w:rtl/>
        </w:rPr>
        <w:t>پس از آنکه یک پنجم غنیمت جدا شد بقیه آن بر غنیمت گران تقسیم</w:t>
      </w:r>
      <w:r w:rsidR="005A2E2B" w:rsidRPr="00B82B98">
        <w:rPr>
          <w:rFonts w:hint="cs"/>
          <w:spacing w:val="-2"/>
          <w:rtl/>
        </w:rPr>
        <w:t xml:space="preserve"> می‌</w:t>
      </w:r>
      <w:r w:rsidRPr="00B82B98">
        <w:rPr>
          <w:rFonts w:hint="cs"/>
          <w:spacing w:val="-2"/>
          <w:rtl/>
        </w:rPr>
        <w:t>شود که به پیاده یک سهم و به سواره سه سهم داده</w:t>
      </w:r>
      <w:r w:rsidR="005A2E2B" w:rsidRPr="00B82B98">
        <w:rPr>
          <w:rFonts w:hint="cs"/>
          <w:spacing w:val="-2"/>
          <w:rtl/>
        </w:rPr>
        <w:t xml:space="preserve"> می‌</w:t>
      </w:r>
      <w:r w:rsidRPr="00B82B98">
        <w:rPr>
          <w:rFonts w:hint="cs"/>
          <w:spacing w:val="-2"/>
          <w:rtl/>
        </w:rPr>
        <w:t xml:space="preserve">شود، </w:t>
      </w:r>
      <w:r w:rsidRPr="00B82B98">
        <w:rPr>
          <w:spacing w:val="-2"/>
          <w:rtl/>
        </w:rPr>
        <w:t>«</w:t>
      </w:r>
      <w:r w:rsidRPr="00B82B98">
        <w:rPr>
          <w:rFonts w:hint="cs"/>
          <w:spacing w:val="-2"/>
          <w:rtl/>
        </w:rPr>
        <w:t xml:space="preserve">چون پیامبر </w:t>
      </w:r>
      <w:r w:rsidRPr="00B82B98">
        <w:rPr>
          <w:rFonts w:hint="cs"/>
          <w:spacing w:val="-2"/>
          <w:rtl/>
        </w:rPr>
        <w:sym w:font="AGA Arabesque" w:char="F072"/>
      </w:r>
      <w:r w:rsidRPr="00B82B98">
        <w:rPr>
          <w:rFonts w:hint="cs"/>
          <w:spacing w:val="-2"/>
          <w:rtl/>
        </w:rPr>
        <w:t xml:space="preserve"> در روز جنگ خیبر چنین کرد</w:t>
      </w:r>
      <w:r w:rsidRPr="00B82B98">
        <w:rPr>
          <w:spacing w:val="-2"/>
          <w:rtl/>
        </w:rPr>
        <w:t>»</w:t>
      </w:r>
      <w:r w:rsidRPr="00B82B98">
        <w:rPr>
          <w:rFonts w:hint="cs"/>
          <w:spacing w:val="-2"/>
          <w:rtl/>
        </w:rPr>
        <w:t xml:space="preserve">. </w:t>
      </w:r>
      <w:r w:rsidR="00CC7ACA" w:rsidRPr="00B82B98">
        <w:rPr>
          <w:rFonts w:hint="cs"/>
          <w:spacing w:val="-2"/>
          <w:rtl/>
        </w:rPr>
        <w:t>(</w:t>
      </w:r>
      <w:r w:rsidRPr="00B82B98">
        <w:rPr>
          <w:rFonts w:hint="cs"/>
          <w:spacing w:val="-2"/>
          <w:rtl/>
        </w:rPr>
        <w:t>به روایت ابن ماجه و در روایت ابوداود آمده است</w:t>
      </w:r>
      <w:r w:rsidR="00CC7ACA" w:rsidRPr="00B82B98">
        <w:rPr>
          <w:rFonts w:hint="cs"/>
          <w:spacing w:val="-2"/>
          <w:rtl/>
        </w:rPr>
        <w:t>)</w:t>
      </w:r>
      <w:r w:rsidRPr="00B82B98">
        <w:rPr>
          <w:rFonts w:hint="cs"/>
          <w:spacing w:val="-2"/>
          <w:rtl/>
        </w:rPr>
        <w:t xml:space="preserve">: </w:t>
      </w:r>
      <w:r w:rsidRPr="00B82B98">
        <w:rPr>
          <w:spacing w:val="-2"/>
          <w:rtl/>
        </w:rPr>
        <w:t>«</w:t>
      </w:r>
      <w:r w:rsidRPr="00B82B98">
        <w:rPr>
          <w:rFonts w:hint="cs"/>
          <w:spacing w:val="-2"/>
          <w:rtl/>
        </w:rPr>
        <w:t>سهمی از آن پیاده جنگجو و سه سهم از آن سواره که دو سهم از آن اسبش و یک سهم از آن خودش</w:t>
      </w:r>
      <w:r w:rsidR="005A2E2B" w:rsidRPr="00B82B98">
        <w:rPr>
          <w:rFonts w:hint="cs"/>
          <w:spacing w:val="-2"/>
          <w:rtl/>
        </w:rPr>
        <w:t xml:space="preserve"> می‌</w:t>
      </w:r>
      <w:r w:rsidRPr="00B82B98">
        <w:rPr>
          <w:rFonts w:hint="cs"/>
          <w:spacing w:val="-2"/>
          <w:rtl/>
        </w:rPr>
        <w:t>باشد</w:t>
      </w:r>
      <w:r w:rsidRPr="00B82B98">
        <w:rPr>
          <w:spacing w:val="-2"/>
          <w:rtl/>
        </w:rPr>
        <w:t>»</w:t>
      </w:r>
      <w:r w:rsidRPr="00B82B98">
        <w:rPr>
          <w:rFonts w:hint="cs"/>
          <w:spacing w:val="-2"/>
          <w:rtl/>
        </w:rPr>
        <w:t xml:space="preserve">. و در متن بخاری چنین است: </w:t>
      </w:r>
      <w:r w:rsidRPr="00B82B98">
        <w:rPr>
          <w:spacing w:val="-2"/>
          <w:rtl/>
        </w:rPr>
        <w:t>«</w:t>
      </w:r>
      <w:r w:rsidRPr="00B82B98">
        <w:rPr>
          <w:rFonts w:hint="cs"/>
          <w:spacing w:val="-2"/>
          <w:rtl/>
        </w:rPr>
        <w:t>دو سهم برای اسب نهاد و یک سهم را برای صاحب اسب</w:t>
      </w:r>
      <w:r w:rsidRPr="00B82B98">
        <w:rPr>
          <w:spacing w:val="-2"/>
          <w:rtl/>
        </w:rPr>
        <w:t>»</w:t>
      </w:r>
      <w:r w:rsidRPr="00B82B98">
        <w:rPr>
          <w:rFonts w:hint="cs"/>
          <w:spacing w:val="-2"/>
          <w:rtl/>
        </w:rPr>
        <w:t xml:space="preserve"> این سه سهم بهره و نصیب سواره خواه یک اسب داشته باشد یا چند اسب. چون پیامبر </w:t>
      </w:r>
      <w:r w:rsidRPr="00B82B98">
        <w:rPr>
          <w:rFonts w:hint="cs"/>
          <w:spacing w:val="-2"/>
          <w:rtl/>
        </w:rPr>
        <w:sym w:font="AGA Arabesque" w:char="F072"/>
      </w:r>
      <w:r w:rsidRPr="00B82B98">
        <w:rPr>
          <w:rFonts w:hint="cs"/>
          <w:spacing w:val="-2"/>
          <w:rtl/>
        </w:rPr>
        <w:t xml:space="preserve"> تنها برای یک اسب، سهم به زبیر داد و حال آن که او در جنگ خیبر چند اسب داشت. </w:t>
      </w:r>
    </w:p>
    <w:p w:rsidR="008E5DA0" w:rsidRPr="00D92A48" w:rsidRDefault="008E5DA0" w:rsidP="000B54B5">
      <w:pPr>
        <w:pStyle w:val="a2"/>
        <w:rPr>
          <w:rtl/>
        </w:rPr>
      </w:pPr>
      <w:bookmarkStart w:id="766" w:name="_Toc338427241"/>
      <w:bookmarkStart w:id="767" w:name="_Toc418284387"/>
      <w:r w:rsidRPr="00D92A48">
        <w:rPr>
          <w:rFonts w:hint="cs"/>
          <w:rtl/>
        </w:rPr>
        <w:t>چه کسانی استحقاق سهام غنیمت را دارند</w:t>
      </w:r>
      <w:bookmarkEnd w:id="766"/>
      <w:bookmarkEnd w:id="767"/>
    </w:p>
    <w:p w:rsidR="008E5DA0" w:rsidRPr="003D6F83" w:rsidRDefault="008E5DA0" w:rsidP="00B82B98">
      <w:pPr>
        <w:pStyle w:val="a3"/>
        <w:rPr>
          <w:rtl/>
        </w:rPr>
      </w:pPr>
      <w:r w:rsidRPr="003D6F83">
        <w:rPr>
          <w:rFonts w:hint="cs"/>
          <w:rtl/>
        </w:rPr>
        <w:t>برای اینکه کسی استحقاق سهام غنیمت را داشته باشد پنج شرط لازم است:</w:t>
      </w:r>
    </w:p>
    <w:p w:rsidR="008E5DA0" w:rsidRPr="003D6F83" w:rsidRDefault="008E5DA0" w:rsidP="00B82B98">
      <w:pPr>
        <w:pStyle w:val="a3"/>
        <w:rPr>
          <w:rtl/>
        </w:rPr>
      </w:pPr>
      <w:r w:rsidRPr="003D6F83">
        <w:rPr>
          <w:rFonts w:hint="cs"/>
          <w:rtl/>
        </w:rPr>
        <w:t>اول: باید مسلمان باشد پس کافر سهمی از غنیمت ندارد. پس اگر کافر با اجازه امام مسلمین در جنگ حاضر شد امام مقدار کمتر از سهم پیاده را به وی</w:t>
      </w:r>
      <w:r w:rsidR="005A2E2B">
        <w:rPr>
          <w:rFonts w:hint="cs"/>
          <w:rtl/>
        </w:rPr>
        <w:t xml:space="preserve"> </w:t>
      </w:r>
      <w:r w:rsidR="005A2E2B" w:rsidRPr="00B82B98">
        <w:rPr>
          <w:rFonts w:hint="cs"/>
          <w:rtl/>
        </w:rPr>
        <w:t>می‌</w:t>
      </w:r>
      <w:r w:rsidRPr="00B82B98">
        <w:rPr>
          <w:rFonts w:hint="cs"/>
          <w:rtl/>
        </w:rPr>
        <w:t xml:space="preserve">دهد، چون پیامبر </w:t>
      </w:r>
      <w:r w:rsidRPr="00B82B98">
        <w:rPr>
          <w:rFonts w:hint="cs"/>
          <w:rtl/>
        </w:rPr>
        <w:sym w:font="AGA Arabesque" w:char="F072"/>
      </w:r>
      <w:r w:rsidRPr="00B82B98">
        <w:rPr>
          <w:rFonts w:hint="cs"/>
          <w:rtl/>
        </w:rPr>
        <w:t xml:space="preserve"> </w:t>
      </w:r>
      <w:r w:rsidRPr="00B82B98">
        <w:rPr>
          <w:rtl/>
        </w:rPr>
        <w:t>«</w:t>
      </w:r>
      <w:r w:rsidRPr="00B82B98">
        <w:rPr>
          <w:rFonts w:hint="cs"/>
          <w:rtl/>
        </w:rPr>
        <w:t>از یهودیان بنی قینقاع یاری طلبید و به آنان سهم نداد بلکه مقداری کمتر از سهم تعیین شده به آنان داد</w:t>
      </w:r>
      <w:r w:rsidRPr="00B82B98">
        <w:rPr>
          <w:rtl/>
        </w:rPr>
        <w:t>»</w:t>
      </w:r>
      <w:r w:rsidRPr="00B82B98">
        <w:rPr>
          <w:rFonts w:hint="cs"/>
          <w:rtl/>
        </w:rPr>
        <w:t xml:space="preserve"> و اگر کافر بدون اجازه امام در جنگ حاضر شود چیزی به وی داده</w:t>
      </w:r>
      <w:r w:rsidR="005A2E2B" w:rsidRPr="00B82B98">
        <w:rPr>
          <w:rFonts w:hint="cs"/>
          <w:rtl/>
        </w:rPr>
        <w:t xml:space="preserve"> نمی‌</w:t>
      </w:r>
      <w:r w:rsidRPr="00B82B98">
        <w:rPr>
          <w:rFonts w:hint="cs"/>
          <w:rtl/>
        </w:rPr>
        <w:t>شو</w:t>
      </w:r>
      <w:r w:rsidRPr="003D6F83">
        <w:rPr>
          <w:rFonts w:hint="cs"/>
          <w:rtl/>
        </w:rPr>
        <w:t>د. کلمه (رضخ) که در متن حدیث است عبارت است از مقداری که کمتر از سهم داده، پیاده مسلمان باشد که باید آدم در آن تلاش کند و بررسی نماید، و کسی که بیشتر جنگیده از کسی که کمتر جنگیده بیشتر بگیرد، و بهره سواره از پیاده و بهره زنی که زخمیان را مداوا</w:t>
      </w:r>
      <w:r w:rsidR="005A2E2B">
        <w:rPr>
          <w:rFonts w:hint="cs"/>
          <w:rtl/>
        </w:rPr>
        <w:t xml:space="preserve"> می‌</w:t>
      </w:r>
      <w:r w:rsidRPr="003D6F83">
        <w:rPr>
          <w:rFonts w:hint="cs"/>
          <w:rtl/>
        </w:rPr>
        <w:t>کرده از بهره زنی که مردان را حفظ</w:t>
      </w:r>
      <w:r w:rsidR="005A2E2B">
        <w:rPr>
          <w:rFonts w:hint="cs"/>
          <w:rtl/>
        </w:rPr>
        <w:t xml:space="preserve"> می‌</w:t>
      </w:r>
      <w:r w:rsidRPr="003D6F83">
        <w:rPr>
          <w:rFonts w:hint="cs"/>
          <w:rtl/>
        </w:rPr>
        <w:t xml:space="preserve">کرده است بیشتر باشد. خلاصه باید به تناسب زحمات و کارآیی اشخاص به آنان داد. </w:t>
      </w:r>
    </w:p>
    <w:p w:rsidR="008E5DA0" w:rsidRPr="00B82B98" w:rsidRDefault="008E5DA0" w:rsidP="00B82B98">
      <w:pPr>
        <w:pStyle w:val="a3"/>
        <w:rPr>
          <w:rtl/>
        </w:rPr>
      </w:pPr>
      <w:r w:rsidRPr="00B82B98">
        <w:rPr>
          <w:rFonts w:hint="cs"/>
          <w:rtl/>
        </w:rPr>
        <w:t xml:space="preserve">شرط دوم: بالغ شدن است، پس کودک سهمی ندارد اگرچه با اجازه امام هم شرکت کرده باشد ولی از </w:t>
      </w:r>
      <w:r w:rsidRPr="00B82B98">
        <w:rPr>
          <w:rtl/>
        </w:rPr>
        <w:t>«</w:t>
      </w:r>
      <w:r w:rsidRPr="00B82B98">
        <w:rPr>
          <w:rFonts w:hint="cs"/>
          <w:rtl/>
        </w:rPr>
        <w:t>رضخ</w:t>
      </w:r>
      <w:r w:rsidRPr="00B82B98">
        <w:rPr>
          <w:rtl/>
        </w:rPr>
        <w:t>»</w:t>
      </w:r>
      <w:r w:rsidRPr="00B82B98">
        <w:rPr>
          <w:rFonts w:hint="cs"/>
          <w:rtl/>
        </w:rPr>
        <w:t xml:space="preserve"> بهره</w:t>
      </w:r>
      <w:r w:rsidR="005A2E2B" w:rsidRPr="00B82B98">
        <w:rPr>
          <w:rFonts w:hint="cs"/>
          <w:rtl/>
        </w:rPr>
        <w:t xml:space="preserve"> می‌</w:t>
      </w:r>
      <w:r w:rsidRPr="00B82B98">
        <w:rPr>
          <w:rFonts w:hint="cs"/>
          <w:rtl/>
        </w:rPr>
        <w:t>برد. چون به هر حال سودمند بوده و موجب کثرت سپاه مسلمین شده است.</w:t>
      </w:r>
    </w:p>
    <w:p w:rsidR="008E5DA0" w:rsidRPr="003D6F83" w:rsidRDefault="008E5DA0" w:rsidP="00B82B98">
      <w:pPr>
        <w:pStyle w:val="a3"/>
        <w:rPr>
          <w:rtl/>
        </w:rPr>
      </w:pPr>
      <w:r w:rsidRPr="003D6F83">
        <w:rPr>
          <w:rFonts w:hint="cs"/>
          <w:rtl/>
        </w:rPr>
        <w:t>و لفظ شافعی چنین است که پیامبر</w:t>
      </w:r>
      <w:r w:rsidRPr="003D6F83">
        <w:rPr>
          <w:rFonts w:hint="cs"/>
          <w:rtl/>
        </w:rPr>
        <w:sym w:font="AGA Arabesque" w:char="F072"/>
      </w:r>
      <w:r w:rsidRPr="003D6F83">
        <w:rPr>
          <w:rFonts w:hint="cs"/>
          <w:rtl/>
        </w:rPr>
        <w:t xml:space="preserve"> به </w:t>
      </w:r>
      <w:r w:rsidRPr="00B82B98">
        <w:rPr>
          <w:rFonts w:hint="cs"/>
          <w:rtl/>
        </w:rPr>
        <w:t xml:space="preserve">کودکان </w:t>
      </w:r>
      <w:r w:rsidRPr="00B82B98">
        <w:rPr>
          <w:rtl/>
        </w:rPr>
        <w:t>«</w:t>
      </w:r>
      <w:r w:rsidRPr="00B82B98">
        <w:rPr>
          <w:rFonts w:hint="cs"/>
          <w:rtl/>
        </w:rPr>
        <w:t>رضخ</w:t>
      </w:r>
      <w:r w:rsidRPr="00B82B98">
        <w:rPr>
          <w:rtl/>
        </w:rPr>
        <w:t>»</w:t>
      </w:r>
      <w:r w:rsidRPr="003D6F83">
        <w:rPr>
          <w:rFonts w:hint="cs"/>
          <w:rtl/>
        </w:rPr>
        <w:t xml:space="preserve"> داده و سهم نداده چون جهاد برکودک فرض نیست. </w:t>
      </w:r>
    </w:p>
    <w:p w:rsidR="008E5DA0" w:rsidRPr="00B82B98" w:rsidRDefault="008E5DA0" w:rsidP="00B82B98">
      <w:pPr>
        <w:pStyle w:val="a3"/>
        <w:rPr>
          <w:rtl/>
        </w:rPr>
      </w:pPr>
      <w:r w:rsidRPr="00B82B98">
        <w:rPr>
          <w:rFonts w:hint="cs"/>
          <w:rtl/>
        </w:rPr>
        <w:t xml:space="preserve">شرط سوم: آزاد بودن است، پس عبد سهمی ندارد چون جهاد بر او واجب نیست ولی به وی نیز </w:t>
      </w:r>
      <w:r w:rsidRPr="00B82B98">
        <w:rPr>
          <w:rtl/>
        </w:rPr>
        <w:t>«</w:t>
      </w:r>
      <w:r w:rsidRPr="00B82B98">
        <w:rPr>
          <w:rFonts w:hint="cs"/>
          <w:rtl/>
        </w:rPr>
        <w:t>رضخ</w:t>
      </w:r>
      <w:r w:rsidRPr="00B82B98">
        <w:rPr>
          <w:rtl/>
        </w:rPr>
        <w:t>»</w:t>
      </w:r>
      <w:r w:rsidRPr="00B82B98">
        <w:rPr>
          <w:rFonts w:hint="cs"/>
          <w:rtl/>
        </w:rPr>
        <w:t xml:space="preserve"> داده</w:t>
      </w:r>
      <w:r w:rsidR="005A2E2B" w:rsidRPr="00B82B98">
        <w:rPr>
          <w:rFonts w:hint="cs"/>
          <w:rtl/>
        </w:rPr>
        <w:t xml:space="preserve"> می‌</w:t>
      </w:r>
      <w:r w:rsidRPr="00B82B98">
        <w:rPr>
          <w:rFonts w:hint="cs"/>
          <w:rtl/>
        </w:rPr>
        <w:t xml:space="preserve">شود چون او نیز سودمند است و موجب کثرت سپاه مسلمین است، و چون پیامبر </w:t>
      </w:r>
      <w:r w:rsidRPr="00B82B98">
        <w:rPr>
          <w:rFonts w:hint="cs"/>
          <w:rtl/>
        </w:rPr>
        <w:sym w:font="AGA Arabesque" w:char="F072"/>
      </w:r>
      <w:r w:rsidRPr="00B82B98">
        <w:rPr>
          <w:rFonts w:hint="cs"/>
          <w:rtl/>
        </w:rPr>
        <w:t xml:space="preserve"> به عمیر مولی أبواللخم در جنگ خیبر </w:t>
      </w:r>
      <w:r w:rsidRPr="00B82B98">
        <w:rPr>
          <w:rtl/>
        </w:rPr>
        <w:t>«</w:t>
      </w:r>
      <w:r w:rsidRPr="00B82B98">
        <w:rPr>
          <w:rFonts w:hint="cs"/>
          <w:rtl/>
        </w:rPr>
        <w:t>رضخ</w:t>
      </w:r>
      <w:r w:rsidRPr="00B82B98">
        <w:rPr>
          <w:rtl/>
        </w:rPr>
        <w:t>»</w:t>
      </w:r>
      <w:r w:rsidRPr="00B82B98">
        <w:rPr>
          <w:rFonts w:hint="cs"/>
          <w:rtl/>
        </w:rPr>
        <w:t xml:space="preserve"> داد</w:t>
      </w:r>
      <w:r w:rsidR="00CC7ACA" w:rsidRPr="00B82B98">
        <w:rPr>
          <w:rFonts w:hint="cs"/>
          <w:rtl/>
        </w:rPr>
        <w:t>.</w:t>
      </w:r>
      <w:r w:rsidRPr="00B82B98">
        <w:rPr>
          <w:rFonts w:hint="cs"/>
          <w:rtl/>
        </w:rPr>
        <w:t xml:space="preserve"> </w:t>
      </w:r>
      <w:r w:rsidR="00CC7ACA" w:rsidRPr="00B82B98">
        <w:rPr>
          <w:rFonts w:hint="cs"/>
          <w:rtl/>
        </w:rPr>
        <w:t>(</w:t>
      </w:r>
      <w:r w:rsidRPr="00B82B98">
        <w:rPr>
          <w:rFonts w:hint="cs"/>
          <w:rtl/>
        </w:rPr>
        <w:t>به روایت ترمذی که آن را حسن صحیح دانسته است</w:t>
      </w:r>
      <w:r w:rsidR="00CC7ACA" w:rsidRPr="00B82B98">
        <w:rPr>
          <w:rFonts w:hint="cs"/>
          <w:rtl/>
        </w:rPr>
        <w:t>)</w:t>
      </w:r>
      <w:r w:rsidRPr="00B82B98">
        <w:rPr>
          <w:rFonts w:hint="cs"/>
          <w:rtl/>
        </w:rPr>
        <w:t xml:space="preserve">. </w:t>
      </w:r>
    </w:p>
    <w:p w:rsidR="008E5DA0" w:rsidRPr="00B82B98" w:rsidRDefault="008E5DA0" w:rsidP="00B82B98">
      <w:pPr>
        <w:pStyle w:val="a3"/>
        <w:rPr>
          <w:rtl/>
        </w:rPr>
      </w:pPr>
      <w:r w:rsidRPr="00B82B98">
        <w:rPr>
          <w:rFonts w:hint="cs"/>
          <w:rtl/>
        </w:rPr>
        <w:t xml:space="preserve">چهارم: داشتن عقل است پس دیوانه سهمی ندارد چون جهاد بر وی فرض نیست. و ماوردی مدعی است که پیامبر </w:t>
      </w:r>
      <w:r w:rsidRPr="00B82B98">
        <w:rPr>
          <w:rFonts w:hint="cs"/>
          <w:rtl/>
        </w:rPr>
        <w:sym w:font="AGA Arabesque" w:char="F072"/>
      </w:r>
      <w:r w:rsidRPr="00B82B98">
        <w:rPr>
          <w:rFonts w:hint="cs"/>
          <w:rtl/>
        </w:rPr>
        <w:t xml:space="preserve"> به وی </w:t>
      </w:r>
      <w:r w:rsidRPr="00B82B98">
        <w:rPr>
          <w:rtl/>
        </w:rPr>
        <w:t>«</w:t>
      </w:r>
      <w:r w:rsidRPr="00B82B98">
        <w:rPr>
          <w:rFonts w:hint="cs"/>
          <w:rtl/>
        </w:rPr>
        <w:t>رضخ</w:t>
      </w:r>
      <w:r w:rsidRPr="00B82B98">
        <w:rPr>
          <w:rtl/>
        </w:rPr>
        <w:t>»</w:t>
      </w:r>
      <w:r w:rsidRPr="00B82B98">
        <w:rPr>
          <w:rFonts w:hint="cs"/>
          <w:rtl/>
        </w:rPr>
        <w:t xml:space="preserve"> داده است. </w:t>
      </w:r>
    </w:p>
    <w:p w:rsidR="008E5DA0" w:rsidRPr="003D6F83" w:rsidRDefault="008E5DA0" w:rsidP="00B82B98">
      <w:pPr>
        <w:pStyle w:val="a3"/>
        <w:rPr>
          <w:rtl/>
        </w:rPr>
      </w:pPr>
      <w:r w:rsidRPr="003D6F83">
        <w:rPr>
          <w:rFonts w:hint="cs"/>
          <w:rtl/>
        </w:rPr>
        <w:t xml:space="preserve">پنجم: مرد بودن است، پس زن سهمی ندارد </w:t>
      </w:r>
      <w:r w:rsidRPr="00B82B98">
        <w:rPr>
          <w:rFonts w:hint="cs"/>
          <w:rtl/>
        </w:rPr>
        <w:t xml:space="preserve">چون جهاد بر وی فرض نیست ولی به وی نیز </w:t>
      </w:r>
      <w:r w:rsidRPr="00B82B98">
        <w:rPr>
          <w:rtl/>
        </w:rPr>
        <w:t>«</w:t>
      </w:r>
      <w:r w:rsidRPr="00B82B98">
        <w:rPr>
          <w:rFonts w:hint="cs"/>
          <w:rtl/>
        </w:rPr>
        <w:t>رضخ</w:t>
      </w:r>
      <w:r w:rsidRPr="00B82B98">
        <w:rPr>
          <w:rtl/>
        </w:rPr>
        <w:t>»</w:t>
      </w:r>
      <w:r w:rsidRPr="00B82B98">
        <w:rPr>
          <w:rFonts w:hint="cs"/>
          <w:rtl/>
        </w:rPr>
        <w:t xml:space="preserve"> داده</w:t>
      </w:r>
      <w:r w:rsidR="005A2E2B" w:rsidRPr="00B82B98">
        <w:rPr>
          <w:rFonts w:hint="cs"/>
          <w:rtl/>
        </w:rPr>
        <w:t xml:space="preserve"> می‌</w:t>
      </w:r>
      <w:r w:rsidRPr="00B82B98">
        <w:rPr>
          <w:rFonts w:hint="cs"/>
          <w:rtl/>
        </w:rPr>
        <w:t>شود. خواه شوهر داشته باشد یا نداشته باش</w:t>
      </w:r>
      <w:r w:rsidRPr="003D6F83">
        <w:rPr>
          <w:rFonts w:hint="cs"/>
          <w:rtl/>
        </w:rPr>
        <w:t xml:space="preserve">د، چون ابن عباس </w:t>
      </w:r>
      <w:r>
        <w:rPr>
          <w:rFonts w:cs="CTraditional Arabic" w:hint="cs"/>
          <w:rtl/>
        </w:rPr>
        <w:t>ب</w:t>
      </w:r>
      <w:r w:rsidRPr="003D6F83">
        <w:rPr>
          <w:rFonts w:hint="cs"/>
          <w:rtl/>
        </w:rPr>
        <w:t xml:space="preserve"> به نجده نوشت که زنان در جنگ همراه پیامبر </w:t>
      </w:r>
      <w:r w:rsidRPr="003D6F83">
        <w:rPr>
          <w:rFonts w:hint="cs"/>
          <w:rtl/>
        </w:rPr>
        <w:sym w:font="AGA Arabesque" w:char="F072"/>
      </w:r>
      <w:r w:rsidRPr="003D6F83">
        <w:rPr>
          <w:rFonts w:hint="cs"/>
          <w:rtl/>
        </w:rPr>
        <w:t xml:space="preserve"> حاضر</w:t>
      </w:r>
      <w:r w:rsidR="005A2E2B">
        <w:rPr>
          <w:rFonts w:hint="cs"/>
          <w:rtl/>
        </w:rPr>
        <w:t xml:space="preserve"> می‌</w:t>
      </w:r>
      <w:r w:rsidRPr="003D6F83">
        <w:rPr>
          <w:rFonts w:hint="cs"/>
          <w:rtl/>
        </w:rPr>
        <w:t xml:space="preserve">شدند </w:t>
      </w:r>
      <w:r w:rsidRPr="00B82B98">
        <w:rPr>
          <w:rFonts w:hint="cs"/>
          <w:rtl/>
        </w:rPr>
        <w:t xml:space="preserve">و به آنان </w:t>
      </w:r>
      <w:r w:rsidRPr="00B82B98">
        <w:rPr>
          <w:rtl/>
        </w:rPr>
        <w:t>«</w:t>
      </w:r>
      <w:r w:rsidRPr="00B82B98">
        <w:rPr>
          <w:rFonts w:hint="cs"/>
          <w:rtl/>
        </w:rPr>
        <w:t>رضخ</w:t>
      </w:r>
      <w:r w:rsidRPr="00B82B98">
        <w:rPr>
          <w:rtl/>
        </w:rPr>
        <w:t>»</w:t>
      </w:r>
      <w:r w:rsidR="005A2E2B" w:rsidRPr="00B82B98">
        <w:rPr>
          <w:rFonts w:hint="cs"/>
          <w:rtl/>
        </w:rPr>
        <w:t xml:space="preserve"> می‌</w:t>
      </w:r>
      <w:r w:rsidRPr="00B82B98">
        <w:rPr>
          <w:rFonts w:hint="cs"/>
          <w:rtl/>
        </w:rPr>
        <w:t xml:space="preserve">داد. </w:t>
      </w:r>
      <w:r w:rsidR="00CC7ACA" w:rsidRPr="00B82B98">
        <w:rPr>
          <w:rFonts w:hint="cs"/>
          <w:rtl/>
        </w:rPr>
        <w:t>(</w:t>
      </w:r>
      <w:r w:rsidRPr="00B82B98">
        <w:rPr>
          <w:rFonts w:hint="cs"/>
          <w:rtl/>
        </w:rPr>
        <w:t>مسلم آن را تخریج</w:t>
      </w:r>
      <w:r w:rsidRPr="003D6F83">
        <w:rPr>
          <w:rFonts w:hint="cs"/>
          <w:rtl/>
        </w:rPr>
        <w:t xml:space="preserve"> کرده است</w:t>
      </w:r>
      <w:r w:rsidR="00CC7ACA" w:rsidRPr="003D6F83">
        <w:rPr>
          <w:rFonts w:hint="cs"/>
          <w:rtl/>
        </w:rPr>
        <w:t>)</w:t>
      </w:r>
      <w:r w:rsidRPr="003D6F83">
        <w:rPr>
          <w:rFonts w:hint="cs"/>
          <w:rtl/>
        </w:rPr>
        <w:t xml:space="preserve">. </w:t>
      </w:r>
    </w:p>
    <w:p w:rsidR="008E5DA0" w:rsidRPr="00B82B98" w:rsidRDefault="008E5DA0" w:rsidP="00B82B98">
      <w:pPr>
        <w:pStyle w:val="a3"/>
        <w:rPr>
          <w:rtl/>
        </w:rPr>
      </w:pPr>
      <w:r w:rsidRPr="003D6F83">
        <w:rPr>
          <w:rFonts w:hint="cs"/>
          <w:rtl/>
        </w:rPr>
        <w:t xml:space="preserve">بعد از این که چهار پنجم غنیمت تقسیم شد یک پنجم باقیمانده سهم خداوند و پیامبر </w:t>
      </w:r>
      <w:r w:rsidRPr="003D6F83">
        <w:rPr>
          <w:rFonts w:hint="cs"/>
          <w:rtl/>
        </w:rPr>
        <w:sym w:font="AGA Arabesque" w:char="F072"/>
      </w:r>
      <w:r w:rsidRPr="003D6F83">
        <w:rPr>
          <w:rFonts w:hint="cs"/>
          <w:rtl/>
        </w:rPr>
        <w:t xml:space="preserve"> نیز، پنج که اختصاص به پیامبر </w:t>
      </w:r>
      <w:r w:rsidRPr="003D6F83">
        <w:rPr>
          <w:rFonts w:hint="cs"/>
          <w:rtl/>
        </w:rPr>
        <w:sym w:font="AGA Arabesque" w:char="F072"/>
      </w:r>
      <w:r w:rsidRPr="003D6F83">
        <w:rPr>
          <w:rFonts w:hint="cs"/>
          <w:rtl/>
        </w:rPr>
        <w:t xml:space="preserve"> دارد به</w:t>
      </w:r>
      <w:r w:rsidR="00B94649">
        <w:rPr>
          <w:rFonts w:hint="cs"/>
          <w:rtl/>
        </w:rPr>
        <w:t xml:space="preserve"> گونه‌ای </w:t>
      </w:r>
      <w:r w:rsidRPr="003D6F83">
        <w:rPr>
          <w:rFonts w:hint="cs"/>
          <w:rtl/>
        </w:rPr>
        <w:t xml:space="preserve">نیست که بعد از مرگ وی ساقط گردد بلکه باید بعد از مرگ پیامبر </w:t>
      </w:r>
      <w:r w:rsidRPr="003D6F83">
        <w:rPr>
          <w:rFonts w:hint="cs"/>
          <w:rtl/>
        </w:rPr>
        <w:sym w:font="AGA Arabesque" w:char="F072"/>
      </w:r>
      <w:r w:rsidRPr="003D6F83">
        <w:rPr>
          <w:rFonts w:hint="cs"/>
          <w:rtl/>
        </w:rPr>
        <w:t xml:space="preserve"> این سهم وی در جهت مصالح مسلمانان صرف گردد چون پیامبر </w:t>
      </w:r>
      <w:r w:rsidRPr="003D6F83">
        <w:rPr>
          <w:rFonts w:hint="cs"/>
          <w:rtl/>
        </w:rPr>
        <w:sym w:font="AGA Arabesque" w:char="F072"/>
      </w:r>
      <w:r w:rsidRPr="003D6F83">
        <w:rPr>
          <w:rFonts w:hint="cs"/>
          <w:rtl/>
        </w:rPr>
        <w:t xml:space="preserve"> گفت: </w:t>
      </w:r>
      <w:r w:rsidRPr="00D64B3F">
        <w:rPr>
          <w:rStyle w:val="Char1"/>
          <w:rtl/>
        </w:rPr>
        <w:t>«وَال</w:t>
      </w:r>
      <w:r w:rsidR="00CC7ACA" w:rsidRPr="00D64B3F">
        <w:rPr>
          <w:rStyle w:val="Char1"/>
          <w:rFonts w:hint="cs"/>
          <w:rtl/>
        </w:rPr>
        <w:t>ْ</w:t>
      </w:r>
      <w:r w:rsidRPr="00D64B3F">
        <w:rPr>
          <w:rStyle w:val="Char1"/>
          <w:rtl/>
        </w:rPr>
        <w:t>خُم</w:t>
      </w:r>
      <w:r w:rsidR="00CC7ACA" w:rsidRPr="00D64B3F">
        <w:rPr>
          <w:rStyle w:val="Char1"/>
          <w:rFonts w:hint="cs"/>
          <w:rtl/>
        </w:rPr>
        <w:t>ْ</w:t>
      </w:r>
      <w:r w:rsidRPr="00D64B3F">
        <w:rPr>
          <w:rStyle w:val="Char1"/>
          <w:rtl/>
        </w:rPr>
        <w:t>سُ مَر</w:t>
      </w:r>
      <w:r w:rsidR="00CC7ACA" w:rsidRPr="00D64B3F">
        <w:rPr>
          <w:rStyle w:val="Char1"/>
          <w:rFonts w:hint="cs"/>
          <w:rtl/>
        </w:rPr>
        <w:t>ْ</w:t>
      </w:r>
      <w:r w:rsidRPr="00D64B3F">
        <w:rPr>
          <w:rStyle w:val="Char1"/>
          <w:rtl/>
        </w:rPr>
        <w:t>دُو</w:t>
      </w:r>
      <w:r w:rsidR="00CC7ACA" w:rsidRPr="00D64B3F">
        <w:rPr>
          <w:rStyle w:val="Char1"/>
          <w:rFonts w:hint="cs"/>
          <w:rtl/>
        </w:rPr>
        <w:t>ْ</w:t>
      </w:r>
      <w:r w:rsidRPr="00D64B3F">
        <w:rPr>
          <w:rStyle w:val="Char1"/>
          <w:rtl/>
        </w:rPr>
        <w:t>دٌ فِیکُم»</w:t>
      </w:r>
      <w:r w:rsidRPr="003D6F83">
        <w:rPr>
          <w:rFonts w:hint="cs"/>
          <w:rtl/>
        </w:rPr>
        <w:t xml:space="preserve"> </w:t>
      </w:r>
      <w:r w:rsidRPr="00B82B98">
        <w:rPr>
          <w:rtl/>
        </w:rPr>
        <w:t>«</w:t>
      </w:r>
      <w:r w:rsidRPr="00B82B98">
        <w:rPr>
          <w:rFonts w:hint="cs"/>
          <w:rtl/>
        </w:rPr>
        <w:t>سرانجام این یک پنجم نیز به شما بر</w:t>
      </w:r>
      <w:r w:rsidR="005A2E2B" w:rsidRPr="00B82B98">
        <w:rPr>
          <w:rFonts w:hint="cs"/>
          <w:rtl/>
        </w:rPr>
        <w:t xml:space="preserve"> می‌</w:t>
      </w:r>
      <w:r w:rsidRPr="00B82B98">
        <w:rPr>
          <w:rFonts w:hint="cs"/>
          <w:rtl/>
        </w:rPr>
        <w:t>گردد</w:t>
      </w:r>
      <w:r w:rsidRPr="00B82B98">
        <w:rPr>
          <w:rtl/>
        </w:rPr>
        <w:t>»</w:t>
      </w:r>
      <w:r w:rsidRPr="00B82B98">
        <w:rPr>
          <w:rFonts w:hint="cs"/>
          <w:rtl/>
        </w:rPr>
        <w:t>.</w:t>
      </w:r>
    </w:p>
    <w:p w:rsidR="008E5DA0" w:rsidRPr="003D6F83" w:rsidRDefault="008E5DA0" w:rsidP="00B82B98">
      <w:pPr>
        <w:pStyle w:val="a3"/>
        <w:rPr>
          <w:rtl/>
        </w:rPr>
      </w:pPr>
      <w:r w:rsidRPr="003D6F83">
        <w:rPr>
          <w:rFonts w:hint="cs"/>
          <w:rtl/>
        </w:rPr>
        <w:t>و برگردان آن به همه مسلمانان ممکن نیست مگر اینکه در جهت مصالح مسلمین نهاده شود، و مهمترین مصالح مسلمین استحکام مرزها و اصلاح آن است چون اصلاح مرزهای مسلمین موجب حفظ مسلمین</w:t>
      </w:r>
      <w:r w:rsidR="005A2E2B">
        <w:rPr>
          <w:rFonts w:hint="cs"/>
          <w:rtl/>
        </w:rPr>
        <w:t xml:space="preserve"> می‌</w:t>
      </w:r>
      <w:r w:rsidRPr="003D6F83">
        <w:rPr>
          <w:rFonts w:hint="cs"/>
          <w:rtl/>
        </w:rPr>
        <w:t>گردد. سپس به ترتیب اولویت هرچیزی که اهمیت بیشتری داشته باشد صرف آن</w:t>
      </w:r>
      <w:r w:rsidR="005A2E2B">
        <w:rPr>
          <w:rFonts w:hint="cs"/>
          <w:rtl/>
        </w:rPr>
        <w:t xml:space="preserve"> می‌</w:t>
      </w:r>
      <w:r w:rsidRPr="003D6F83">
        <w:rPr>
          <w:rFonts w:hint="cs"/>
          <w:rtl/>
        </w:rPr>
        <w:t xml:space="preserve">گردد. </w:t>
      </w:r>
    </w:p>
    <w:p w:rsidR="008E5DA0" w:rsidRPr="003D6F83" w:rsidRDefault="008E5DA0" w:rsidP="00B82B98">
      <w:pPr>
        <w:pStyle w:val="a3"/>
        <w:rPr>
          <w:rtl/>
        </w:rPr>
      </w:pPr>
      <w:r w:rsidRPr="003D6F83">
        <w:rPr>
          <w:rFonts w:hint="cs"/>
          <w:rtl/>
        </w:rPr>
        <w:t xml:space="preserve">سهم دوم از آن پنجم، از آن خویشاوندان رسول الله است، خویشاوندان وی از بنی هاشم و بنی المطلب نه دیگر خویشاوندان از قریش. چون جبیر بن مطعم روایت کرده است که من و عثمان بن عفان به حضور پیامبر </w:t>
      </w:r>
      <w:r w:rsidRPr="003D6F83">
        <w:rPr>
          <w:rFonts w:hint="cs"/>
          <w:rtl/>
        </w:rPr>
        <w:sym w:font="AGA Arabesque" w:char="F072"/>
      </w:r>
      <w:r w:rsidRPr="003D6F83">
        <w:rPr>
          <w:rFonts w:hint="cs"/>
          <w:rtl/>
        </w:rPr>
        <w:t xml:space="preserve"> رفتیم و گفتیم: تو از خمس خیبر به بنی هاشم و بنی المطلب دادی و ما را ترک کردی و به ما ندادی و حال آن که ما با ایشان نسبت به تو در یک منزلت هستیم. گفت:</w:t>
      </w:r>
    </w:p>
    <w:p w:rsidR="008E5DA0" w:rsidRPr="003D6F83" w:rsidRDefault="008E5DA0" w:rsidP="00B82B98">
      <w:pPr>
        <w:pStyle w:val="a3"/>
        <w:rPr>
          <w:rFonts w:cs="B Lotus"/>
          <w:rtl/>
        </w:rPr>
      </w:pPr>
      <w:r w:rsidRPr="00D64B3F">
        <w:rPr>
          <w:rStyle w:val="Char1"/>
          <w:rtl/>
        </w:rPr>
        <w:t>«إِنَّما بَنُوا هاشِمٍ وَبَنُو اَلمُطَّلَبِ شَیئً واحِدٌ»</w:t>
      </w:r>
      <w:r w:rsidRPr="00B82B98">
        <w:rPr>
          <w:rFonts w:hint="cs"/>
          <w:rtl/>
        </w:rPr>
        <w:t xml:space="preserve"> </w:t>
      </w:r>
      <w:r w:rsidRPr="00B82B98">
        <w:rPr>
          <w:rtl/>
        </w:rPr>
        <w:t>«</w:t>
      </w:r>
      <w:r w:rsidRPr="00B82B98">
        <w:rPr>
          <w:rFonts w:hint="cs"/>
          <w:rtl/>
        </w:rPr>
        <w:t>همانا بنو هاشم و بنوالمطلب یک چیزند</w:t>
      </w:r>
      <w:r w:rsidRPr="00B82B98">
        <w:rPr>
          <w:rtl/>
        </w:rPr>
        <w:t>»</w:t>
      </w:r>
      <w:r w:rsidRPr="00B82B98">
        <w:rPr>
          <w:rFonts w:hint="cs"/>
          <w:rtl/>
        </w:rPr>
        <w:t>.</w:t>
      </w:r>
    </w:p>
    <w:p w:rsidR="008E5DA0" w:rsidRPr="00B82B98" w:rsidRDefault="008E5DA0" w:rsidP="00B82B98">
      <w:pPr>
        <w:pStyle w:val="a3"/>
        <w:rPr>
          <w:rtl/>
        </w:rPr>
      </w:pPr>
      <w:r w:rsidRPr="00B82B98">
        <w:rPr>
          <w:rFonts w:hint="cs"/>
          <w:rtl/>
        </w:rPr>
        <w:t xml:space="preserve">جبیر گفت: </w:t>
      </w:r>
      <w:r w:rsidRPr="00B82B98">
        <w:rPr>
          <w:rtl/>
        </w:rPr>
        <w:t>«</w:t>
      </w:r>
      <w:r w:rsidRPr="00B82B98">
        <w:rPr>
          <w:rFonts w:hint="cs"/>
          <w:rtl/>
        </w:rPr>
        <w:t xml:space="preserve">پیامبر </w:t>
      </w:r>
      <w:r w:rsidRPr="00B82B98">
        <w:rPr>
          <w:rFonts w:hint="cs"/>
          <w:rtl/>
        </w:rPr>
        <w:sym w:font="AGA Arabesque" w:char="F072"/>
      </w:r>
      <w:r w:rsidRPr="00B82B98">
        <w:rPr>
          <w:rFonts w:hint="cs"/>
          <w:rtl/>
        </w:rPr>
        <w:t xml:space="preserve"> به بنی عبد شمس و بنی نوفل سهم ذوی القربی را نداد</w:t>
      </w:r>
      <w:r w:rsidRPr="00B82B98">
        <w:rPr>
          <w:rtl/>
        </w:rPr>
        <w:t>»</w:t>
      </w:r>
      <w:r w:rsidRPr="00B82B98">
        <w:rPr>
          <w:rFonts w:hint="cs"/>
          <w:rtl/>
        </w:rPr>
        <w:t xml:space="preserve"> </w:t>
      </w:r>
      <w:r w:rsidR="00CC7ACA" w:rsidRPr="00B82B98">
        <w:rPr>
          <w:rFonts w:hint="cs"/>
          <w:rtl/>
        </w:rPr>
        <w:t>(</w:t>
      </w:r>
      <w:r w:rsidRPr="00B82B98">
        <w:rPr>
          <w:rFonts w:hint="cs"/>
          <w:rtl/>
        </w:rPr>
        <w:t>به روایت بخاری</w:t>
      </w:r>
      <w:r w:rsidR="00CC7ACA" w:rsidRPr="00B82B98">
        <w:rPr>
          <w:rFonts w:hint="cs"/>
          <w:rtl/>
        </w:rPr>
        <w:t>)</w:t>
      </w:r>
      <w:r w:rsidRPr="00B82B98">
        <w:rPr>
          <w:rFonts w:hint="cs"/>
          <w:rtl/>
        </w:rPr>
        <w:t xml:space="preserve">. و جبیر بن مطعم از بنی نوفل، و عثمان از بنی عبد شمس بود. و رسول خدای از بنی هاشم بود و هاشم و مطلب و نوفل و عبد شمس فرزندان عبد مناف بودند. </w:t>
      </w:r>
    </w:p>
    <w:p w:rsidR="008E5DA0" w:rsidRPr="003D6F83" w:rsidRDefault="008E5DA0" w:rsidP="00B82B98">
      <w:pPr>
        <w:pStyle w:val="a3"/>
        <w:rPr>
          <w:rtl/>
        </w:rPr>
      </w:pPr>
      <w:r w:rsidRPr="003D6F83">
        <w:rPr>
          <w:rFonts w:hint="cs"/>
          <w:rtl/>
        </w:rPr>
        <w:t>سهم ذوی القربی مانند ارث تقسیم</w:t>
      </w:r>
      <w:r w:rsidR="005A2E2B">
        <w:rPr>
          <w:rFonts w:hint="cs"/>
          <w:rtl/>
        </w:rPr>
        <w:t xml:space="preserve"> می‌</w:t>
      </w:r>
      <w:r w:rsidRPr="003D6F83">
        <w:rPr>
          <w:rFonts w:hint="cs"/>
          <w:rtl/>
        </w:rPr>
        <w:t>شود که مردان دو برابر زنان</w:t>
      </w:r>
      <w:r w:rsidR="005A2E2B">
        <w:rPr>
          <w:rFonts w:hint="cs"/>
          <w:rtl/>
        </w:rPr>
        <w:t xml:space="preserve"> می‌</w:t>
      </w:r>
      <w:r w:rsidRPr="003D6F83">
        <w:rPr>
          <w:rFonts w:hint="cs"/>
          <w:rtl/>
        </w:rPr>
        <w:t>برند.</w:t>
      </w:r>
    </w:p>
    <w:p w:rsidR="008E5DA0" w:rsidRPr="003D6F83" w:rsidRDefault="008E5DA0" w:rsidP="00B82B98">
      <w:pPr>
        <w:pStyle w:val="a3"/>
        <w:rPr>
          <w:rtl/>
        </w:rPr>
      </w:pPr>
      <w:r w:rsidRPr="003D6F83">
        <w:rPr>
          <w:rFonts w:hint="cs"/>
          <w:rtl/>
        </w:rPr>
        <w:t>سهم سوم از آن خمس، از آن یتیمان فقیر است، و این سهم به یتیمان فقیر داده</w:t>
      </w:r>
      <w:r w:rsidR="005A2E2B">
        <w:rPr>
          <w:rFonts w:hint="cs"/>
          <w:rtl/>
        </w:rPr>
        <w:t xml:space="preserve"> می‌</w:t>
      </w:r>
      <w:r w:rsidRPr="003D6F83">
        <w:rPr>
          <w:rFonts w:hint="cs"/>
          <w:rtl/>
        </w:rPr>
        <w:t>شود، به آن جهت ارفاق به حال آنان نه به یتیمان غنی و</w:t>
      </w:r>
      <w:r w:rsidR="0095249E">
        <w:rPr>
          <w:rFonts w:hint="cs"/>
          <w:rtl/>
        </w:rPr>
        <w:t xml:space="preserve"> بی‌</w:t>
      </w:r>
      <w:r w:rsidRPr="003D6F83">
        <w:rPr>
          <w:rFonts w:hint="cs"/>
          <w:rtl/>
        </w:rPr>
        <w:t>نیاز. چون غنای یتیم با مال دنیا قوی تر است از غنای وی با پدر و حال آنکه اگر پدرش بود به وی داده</w:t>
      </w:r>
      <w:r w:rsidR="005A2E2B">
        <w:rPr>
          <w:rFonts w:hint="cs"/>
          <w:rtl/>
        </w:rPr>
        <w:t xml:space="preserve"> نمی‌</w:t>
      </w:r>
      <w:r w:rsidRPr="003D6F83">
        <w:rPr>
          <w:rFonts w:hint="cs"/>
          <w:rtl/>
        </w:rPr>
        <w:t>شد و حال که مال دارد به طریق اولی به وی داده</w:t>
      </w:r>
      <w:r w:rsidR="005A2E2B">
        <w:rPr>
          <w:rFonts w:hint="cs"/>
          <w:rtl/>
        </w:rPr>
        <w:t xml:space="preserve"> نمی‌</w:t>
      </w:r>
      <w:r w:rsidRPr="003D6F83">
        <w:rPr>
          <w:rFonts w:hint="cs"/>
          <w:rtl/>
        </w:rPr>
        <w:t>شود. یعنی مال به جای پدرش است بلکه اولی تر است پس به وی</w:t>
      </w:r>
      <w:r w:rsidR="005A2E2B">
        <w:rPr>
          <w:rFonts w:hint="cs"/>
          <w:rtl/>
        </w:rPr>
        <w:t xml:space="preserve"> نمی‌</w:t>
      </w:r>
      <w:r w:rsidRPr="003D6F83">
        <w:rPr>
          <w:rFonts w:hint="cs"/>
          <w:rtl/>
        </w:rPr>
        <w:t>دهند مانند غیریتیمان.</w:t>
      </w:r>
    </w:p>
    <w:p w:rsidR="008E5DA0" w:rsidRPr="003D6F83" w:rsidRDefault="008E5DA0" w:rsidP="00B82B98">
      <w:pPr>
        <w:pStyle w:val="a3"/>
        <w:rPr>
          <w:rtl/>
        </w:rPr>
      </w:pPr>
      <w:r w:rsidRPr="003D6F83">
        <w:rPr>
          <w:rFonts w:hint="cs"/>
          <w:rtl/>
        </w:rPr>
        <w:t>سهم چهارم از آن، مساکین است که فقیران هم برحسب آیه قرآن کریم شامل</w:t>
      </w:r>
      <w:r w:rsidR="005A2E2B">
        <w:rPr>
          <w:rFonts w:hint="cs"/>
          <w:rtl/>
        </w:rPr>
        <w:t xml:space="preserve"> می‌</w:t>
      </w:r>
      <w:r w:rsidRPr="003D6F83">
        <w:rPr>
          <w:rFonts w:hint="cs"/>
          <w:rtl/>
        </w:rPr>
        <w:t>شوند.</w:t>
      </w:r>
    </w:p>
    <w:p w:rsidR="008E5DA0" w:rsidRPr="003D6F83" w:rsidRDefault="008E5DA0" w:rsidP="00B82B98">
      <w:pPr>
        <w:pStyle w:val="a3"/>
        <w:rPr>
          <w:rtl/>
        </w:rPr>
      </w:pPr>
      <w:r w:rsidRPr="003D6F83">
        <w:rPr>
          <w:rFonts w:hint="cs"/>
          <w:rtl/>
        </w:rPr>
        <w:t>سهم پنجم، از آن مسافران درمانده و ابن السبیل است، به دلیل آیه قرآن که برحسب نیازشان به مانند زکات به آنان داده</w:t>
      </w:r>
      <w:r w:rsidR="005A2E2B">
        <w:rPr>
          <w:rFonts w:hint="cs"/>
          <w:rtl/>
        </w:rPr>
        <w:t xml:space="preserve"> می‌</w:t>
      </w:r>
      <w:r w:rsidRPr="003D6F83">
        <w:rPr>
          <w:rFonts w:hint="cs"/>
          <w:rtl/>
        </w:rPr>
        <w:t>شود پس باید به هنگام دادن آن سهم نیازمند به آن باشند و مبنا نیاز است.</w:t>
      </w:r>
    </w:p>
    <w:p w:rsidR="008E5DA0" w:rsidRPr="00D92A48" w:rsidRDefault="008E5DA0" w:rsidP="000B54B5">
      <w:pPr>
        <w:pStyle w:val="a2"/>
        <w:rPr>
          <w:rtl/>
        </w:rPr>
      </w:pPr>
      <w:bookmarkStart w:id="768" w:name="_Toc338427242"/>
      <w:bookmarkStart w:id="769" w:name="_Toc418284388"/>
      <w:r w:rsidRPr="00D92A48">
        <w:rPr>
          <w:rFonts w:hint="cs"/>
          <w:rtl/>
        </w:rPr>
        <w:t>مال فیئ</w:t>
      </w:r>
      <w:bookmarkEnd w:id="768"/>
      <w:bookmarkEnd w:id="769"/>
    </w:p>
    <w:p w:rsidR="008E5DA0" w:rsidRPr="003D6F83" w:rsidRDefault="008E5DA0" w:rsidP="00B82B98">
      <w:pPr>
        <w:pStyle w:val="a3"/>
        <w:rPr>
          <w:rtl/>
        </w:rPr>
      </w:pPr>
      <w:r w:rsidRPr="003D6F83">
        <w:rPr>
          <w:rFonts w:hint="cs"/>
          <w:rtl/>
        </w:rPr>
        <w:t>فیئ از فاء به معنی رجع یعنی برگشت به مسلمین گرفته شده است، و شرعا تمام چیزهایی که بدون جنگ از کافران گرفته</w:t>
      </w:r>
      <w:r w:rsidR="005A2E2B">
        <w:rPr>
          <w:rFonts w:hint="cs"/>
          <w:rtl/>
        </w:rPr>
        <w:t xml:space="preserve"> می‌</w:t>
      </w:r>
      <w:r w:rsidRPr="003D6F83">
        <w:rPr>
          <w:rFonts w:hint="cs"/>
          <w:rtl/>
        </w:rPr>
        <w:t>شود فیئ</w:t>
      </w:r>
      <w:r w:rsidR="005A2E2B">
        <w:rPr>
          <w:rFonts w:hint="cs"/>
          <w:rtl/>
        </w:rPr>
        <w:t xml:space="preserve"> می‌</w:t>
      </w:r>
      <w:r w:rsidRPr="003D6F83">
        <w:rPr>
          <w:rFonts w:hint="cs"/>
          <w:rtl/>
        </w:rPr>
        <w:t>باشد مانند، مالی که کافران از ترس مسلمین به جای</w:t>
      </w:r>
      <w:r w:rsidR="005A2E2B">
        <w:rPr>
          <w:rFonts w:hint="cs"/>
          <w:rtl/>
        </w:rPr>
        <w:t xml:space="preserve"> می‌</w:t>
      </w:r>
      <w:r w:rsidRPr="003D6F83">
        <w:rPr>
          <w:rFonts w:hint="cs"/>
          <w:rtl/>
        </w:rPr>
        <w:t>گذارند و مانند جزیه و خراج و اموالی که کافران ذمی بدون وارث و دیگران از خود به جای</w:t>
      </w:r>
      <w:r w:rsidR="005A2E2B">
        <w:rPr>
          <w:rFonts w:hint="cs"/>
          <w:rtl/>
        </w:rPr>
        <w:t xml:space="preserve"> می‌</w:t>
      </w:r>
      <w:r w:rsidRPr="003D6F83">
        <w:rPr>
          <w:rFonts w:hint="cs"/>
          <w:rtl/>
        </w:rPr>
        <w:t>گذارند و مانند مال مرتد هرگاه کشته شود یا بمیرد.</w:t>
      </w:r>
    </w:p>
    <w:p w:rsidR="00B82B98" w:rsidRDefault="008E5DA0" w:rsidP="00B82B98">
      <w:pPr>
        <w:pStyle w:val="a3"/>
        <w:rPr>
          <w:rtl/>
        </w:rPr>
      </w:pPr>
      <w:r w:rsidRPr="003D6F83">
        <w:rPr>
          <w:rFonts w:hint="cs"/>
          <w:rtl/>
        </w:rPr>
        <w:t>مالی فیئ به پنج قسمت تقسیم</w:t>
      </w:r>
      <w:r w:rsidR="005A2E2B">
        <w:rPr>
          <w:rFonts w:hint="cs"/>
          <w:rtl/>
        </w:rPr>
        <w:t xml:space="preserve"> می‌</w:t>
      </w:r>
      <w:r w:rsidRPr="003D6F83">
        <w:rPr>
          <w:rFonts w:hint="cs"/>
          <w:rtl/>
        </w:rPr>
        <w:t>شود، که یک پنجم آن به همان اصناف داده</w:t>
      </w:r>
      <w:r w:rsidR="005A2E2B">
        <w:rPr>
          <w:rFonts w:hint="cs"/>
          <w:rtl/>
        </w:rPr>
        <w:t xml:space="preserve"> می‌</w:t>
      </w:r>
      <w:r w:rsidRPr="003D6F83">
        <w:rPr>
          <w:rFonts w:hint="cs"/>
          <w:rtl/>
        </w:rPr>
        <w:t>شود که در غنیمت ذکر شدند و چهار پنجم دیگر که باقی</w:t>
      </w:r>
      <w:r w:rsidR="005A2E2B">
        <w:rPr>
          <w:rFonts w:hint="cs"/>
          <w:rtl/>
        </w:rPr>
        <w:t xml:space="preserve"> می‌</w:t>
      </w:r>
      <w:r w:rsidRPr="003D6F83">
        <w:rPr>
          <w:rFonts w:hint="cs"/>
          <w:rtl/>
        </w:rPr>
        <w:t xml:space="preserve">ماند تا زمانی که پیامبر </w:t>
      </w:r>
      <w:r w:rsidRPr="003D6F83">
        <w:rPr>
          <w:rFonts w:hint="cs"/>
          <w:rtl/>
        </w:rPr>
        <w:sym w:font="AGA Arabesque" w:char="F072"/>
      </w:r>
      <w:r w:rsidRPr="003D6F83">
        <w:rPr>
          <w:rFonts w:hint="cs"/>
          <w:rtl/>
        </w:rPr>
        <w:t xml:space="preserve"> زنده باشد از آن او است همراه با یک پنجم از یک پنجم مال غنیمت، چون پیامبر </w:t>
      </w:r>
      <w:r w:rsidRPr="003D6F83">
        <w:rPr>
          <w:rFonts w:hint="cs"/>
          <w:rtl/>
        </w:rPr>
        <w:sym w:font="AGA Arabesque" w:char="F072"/>
      </w:r>
      <w:r w:rsidRPr="003D6F83">
        <w:rPr>
          <w:rFonts w:hint="cs"/>
          <w:rtl/>
        </w:rPr>
        <w:t xml:space="preserve"> استحقاق آن را دارد چه دشمن فقط از او</w:t>
      </w:r>
      <w:r w:rsidR="005A2E2B">
        <w:rPr>
          <w:rFonts w:hint="cs"/>
          <w:rtl/>
        </w:rPr>
        <w:t xml:space="preserve"> می‌</w:t>
      </w:r>
      <w:r w:rsidRPr="003D6F83">
        <w:rPr>
          <w:rFonts w:hint="cs"/>
          <w:rtl/>
        </w:rPr>
        <w:t xml:space="preserve">ترسد و او است که دشمن را ترسانده است. و اما بعد از مرگ پیامبر </w:t>
      </w:r>
      <w:r w:rsidRPr="003D6F83">
        <w:rPr>
          <w:rFonts w:hint="cs"/>
          <w:rtl/>
        </w:rPr>
        <w:sym w:font="AGA Arabesque" w:char="F072"/>
      </w:r>
      <w:r w:rsidRPr="003D6F83">
        <w:rPr>
          <w:rFonts w:hint="cs"/>
          <w:rtl/>
        </w:rPr>
        <w:t xml:space="preserve"> چهار پنجم مال فیئ به جای پیامبر </w:t>
      </w:r>
      <w:r w:rsidRPr="003D6F83">
        <w:rPr>
          <w:rFonts w:hint="cs"/>
          <w:rtl/>
        </w:rPr>
        <w:sym w:font="AGA Arabesque" w:char="F072"/>
      </w:r>
      <w:r w:rsidRPr="003D6F83">
        <w:rPr>
          <w:rFonts w:hint="cs"/>
          <w:rtl/>
        </w:rPr>
        <w:t xml:space="preserve"> صرف هزینه سربازان و تجهیز آنان برای جهاد</w:t>
      </w:r>
      <w:r w:rsidR="005A2E2B">
        <w:rPr>
          <w:rFonts w:hint="cs"/>
          <w:rtl/>
        </w:rPr>
        <w:t xml:space="preserve"> می‌</w:t>
      </w:r>
      <w:r w:rsidRPr="003D6F83">
        <w:rPr>
          <w:rFonts w:hint="cs"/>
          <w:rtl/>
        </w:rPr>
        <w:t>شود که امام مسلمین آنان را برای جهاد معین کرده و نامشان را در دیوان به ثبت رسانده است مشروط بر آن که شرایط اسلام و تکلیف و آزادی و تندستی را داشته باشند، چون با چنین کسانی دشمن ترسانده</w:t>
      </w:r>
      <w:r w:rsidR="005A2E2B">
        <w:rPr>
          <w:rFonts w:hint="cs"/>
          <w:rtl/>
        </w:rPr>
        <w:t xml:space="preserve"> می‌</w:t>
      </w:r>
      <w:r w:rsidRPr="003D6F83">
        <w:rPr>
          <w:rFonts w:hint="cs"/>
          <w:rtl/>
        </w:rPr>
        <w:t>شود و شرش دفع</w:t>
      </w:r>
      <w:r w:rsidR="005A2E2B">
        <w:rPr>
          <w:rFonts w:hint="cs"/>
          <w:rtl/>
        </w:rPr>
        <w:t xml:space="preserve"> می‌</w:t>
      </w:r>
      <w:r w:rsidRPr="003D6F83">
        <w:rPr>
          <w:rFonts w:hint="cs"/>
          <w:rtl/>
        </w:rPr>
        <w:t>گردد که امام این چهار پنجم مال فیئ را بر حسب نیازشان بر آنان تقسیم</w:t>
      </w:r>
      <w:r w:rsidR="005A2E2B">
        <w:rPr>
          <w:rFonts w:hint="cs"/>
          <w:rtl/>
        </w:rPr>
        <w:t xml:space="preserve"> می‌</w:t>
      </w:r>
      <w:r w:rsidRPr="003D6F83">
        <w:rPr>
          <w:rFonts w:hint="cs"/>
          <w:rtl/>
        </w:rPr>
        <w:t>کند خواه به طور مساوی یا نابرابر، و مساوات بین آنان واجب نیست بلکه هرکس به اندازه نیاز و کفایت خود</w:t>
      </w:r>
      <w:r w:rsidR="005A2E2B">
        <w:rPr>
          <w:rFonts w:hint="cs"/>
          <w:rtl/>
        </w:rPr>
        <w:t xml:space="preserve"> می‌</w:t>
      </w:r>
      <w:r w:rsidRPr="003D6F83">
        <w:rPr>
          <w:rFonts w:hint="cs"/>
          <w:rtl/>
        </w:rPr>
        <w:t>گیرد، سپس اگر چیزی از آن ماند در مصالح مسلمین از قبیل اصلاح استحکامات و قلعه</w:t>
      </w:r>
      <w:r w:rsidR="005A2E2B">
        <w:rPr>
          <w:rFonts w:hint="cs"/>
          <w:rtl/>
        </w:rPr>
        <w:t xml:space="preserve">‌ها </w:t>
      </w:r>
      <w:r w:rsidRPr="003D6F83">
        <w:rPr>
          <w:rFonts w:hint="cs"/>
          <w:rtl/>
        </w:rPr>
        <w:t>و مرزها و تجهیزات نظامی و سلاح و غیر آن هزینه و صرف</w:t>
      </w:r>
      <w:r w:rsidR="005A2E2B">
        <w:rPr>
          <w:rFonts w:hint="cs"/>
          <w:rtl/>
        </w:rPr>
        <w:t xml:space="preserve"> می‌</w:t>
      </w:r>
      <w:r w:rsidRPr="003D6F83">
        <w:rPr>
          <w:rFonts w:hint="cs"/>
          <w:rtl/>
        </w:rPr>
        <w:t>شود.</w:t>
      </w:r>
    </w:p>
    <w:p w:rsidR="00B82B98" w:rsidRDefault="00B82B98" w:rsidP="00B82B98">
      <w:pPr>
        <w:pStyle w:val="a3"/>
        <w:rPr>
          <w:rtl/>
        </w:rPr>
      </w:pPr>
    </w:p>
    <w:p w:rsidR="008E5DA0" w:rsidRPr="003D6F83" w:rsidRDefault="008E5DA0" w:rsidP="00B82B98">
      <w:pPr>
        <w:pStyle w:val="a3"/>
        <w:rPr>
          <w:rtl/>
        </w:rPr>
      </w:pPr>
      <w:r w:rsidRPr="003D6F83">
        <w:rPr>
          <w:rFonts w:hint="cs"/>
          <w:rtl/>
        </w:rPr>
        <w:t xml:space="preserve"> </w:t>
      </w:r>
    </w:p>
    <w:p w:rsidR="008E5DA0" w:rsidRPr="00D92A48" w:rsidRDefault="008E5DA0" w:rsidP="000B54B5">
      <w:pPr>
        <w:pStyle w:val="a2"/>
        <w:rPr>
          <w:rtl/>
        </w:rPr>
      </w:pPr>
      <w:bookmarkStart w:id="770" w:name="_Toc338427243"/>
      <w:bookmarkStart w:id="771" w:name="_Toc418284389"/>
      <w:r w:rsidRPr="00D92A48">
        <w:rPr>
          <w:rFonts w:hint="cs"/>
          <w:rtl/>
        </w:rPr>
        <w:t>احکام جزیه</w:t>
      </w:r>
      <w:bookmarkEnd w:id="770"/>
      <w:bookmarkEnd w:id="771"/>
    </w:p>
    <w:p w:rsidR="00C73C3A" w:rsidRPr="003D6F83" w:rsidRDefault="008E5DA0" w:rsidP="00B82B98">
      <w:pPr>
        <w:pStyle w:val="a3"/>
        <w:rPr>
          <w:rtl/>
        </w:rPr>
      </w:pPr>
      <w:r w:rsidRPr="003D6F83">
        <w:rPr>
          <w:rFonts w:hint="cs"/>
          <w:rtl/>
        </w:rPr>
        <w:t>جزیه به خرابی گفته</w:t>
      </w:r>
      <w:r w:rsidR="005A2E2B">
        <w:rPr>
          <w:rFonts w:hint="cs"/>
          <w:rtl/>
        </w:rPr>
        <w:t xml:space="preserve"> می‌</w:t>
      </w:r>
      <w:r w:rsidRPr="003D6F83">
        <w:rPr>
          <w:rFonts w:hint="cs"/>
          <w:rtl/>
        </w:rPr>
        <w:t>شود که بر اهل ذمه گذاشته</w:t>
      </w:r>
      <w:r w:rsidR="005A2E2B">
        <w:rPr>
          <w:rFonts w:hint="cs"/>
          <w:rtl/>
        </w:rPr>
        <w:t xml:space="preserve"> می‌</w:t>
      </w:r>
      <w:r w:rsidRPr="003D6F83">
        <w:rPr>
          <w:rFonts w:hint="cs"/>
          <w:rtl/>
        </w:rPr>
        <w:t>شود و به آن جهت</w:t>
      </w:r>
      <w:r w:rsidR="005A2E2B">
        <w:rPr>
          <w:rFonts w:hint="cs"/>
          <w:rtl/>
        </w:rPr>
        <w:t xml:space="preserve"> آن را </w:t>
      </w:r>
      <w:r w:rsidRPr="003D6F83">
        <w:rPr>
          <w:rFonts w:hint="cs"/>
          <w:rtl/>
        </w:rPr>
        <w:t>جزیه نام نهاده</w:t>
      </w:r>
      <w:r w:rsidR="005A2E2B">
        <w:rPr>
          <w:rFonts w:hint="cs"/>
          <w:rtl/>
        </w:rPr>
        <w:t xml:space="preserve">‌اند </w:t>
      </w:r>
      <w:r w:rsidRPr="003D6F83">
        <w:rPr>
          <w:rFonts w:hint="cs"/>
          <w:rtl/>
        </w:rPr>
        <w:t>چون مانع از کشتن اهل ذمه</w:t>
      </w:r>
      <w:r w:rsidR="005A2E2B">
        <w:rPr>
          <w:rFonts w:hint="cs"/>
          <w:rtl/>
        </w:rPr>
        <w:t xml:space="preserve"> می‌</w:t>
      </w:r>
      <w:r w:rsidRPr="003D6F83">
        <w:rPr>
          <w:rFonts w:hint="cs"/>
          <w:rtl/>
        </w:rPr>
        <w:t>گردد. جزیه در برابر دفاع ما از اهل ذمه گرفته</w:t>
      </w:r>
      <w:r w:rsidR="005A2E2B">
        <w:rPr>
          <w:rFonts w:hint="cs"/>
          <w:rtl/>
        </w:rPr>
        <w:t xml:space="preserve"> می‌</w:t>
      </w:r>
      <w:r w:rsidRPr="003D6F83">
        <w:rPr>
          <w:rFonts w:hint="cs"/>
          <w:rtl/>
        </w:rPr>
        <w:t>شود، و شرعا چیزی است که کافر به عقد و پیمان مخصوص ملزم به پرداخت آن</w:t>
      </w:r>
      <w:r w:rsidR="005A2E2B">
        <w:rPr>
          <w:rFonts w:hint="cs"/>
          <w:rtl/>
        </w:rPr>
        <w:t xml:space="preserve"> می‌</w:t>
      </w:r>
      <w:r w:rsidRPr="003D6F83">
        <w:rPr>
          <w:rFonts w:hint="cs"/>
          <w:rtl/>
        </w:rPr>
        <w:t>گردد. و دلیل آن پیش از اجماع مسلمین قول خدای تعالی است:</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217C11">
        <w:rPr>
          <w:rFonts w:ascii="KFGQPC Uthmanic Script HAFS" w:hAnsi="KFGQPC Uthmanic Script HAFS" w:cs="KFGQPC Uthmanic Script HAFS" w:hint="eastAsia"/>
          <w:sz w:val="28"/>
          <w:rtl/>
        </w:rPr>
        <w:t>قَٰتِلُواْ</w:t>
      </w:r>
      <w:r w:rsidR="00217C11">
        <w:rPr>
          <w:rFonts w:ascii="KFGQPC Uthmanic Script HAFS" w:hAnsi="KFGQPC Uthmanic Script HAFS" w:cs="KFGQPC Uthmanic Script HAFS"/>
          <w:sz w:val="28"/>
          <w:rtl/>
        </w:rPr>
        <w:t xml:space="preserve">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لَّذِينَ</w:t>
      </w:r>
      <w:r w:rsidR="00217C11">
        <w:rPr>
          <w:rFonts w:ascii="KFGQPC Uthmanic Script HAFS" w:hAnsi="KFGQPC Uthmanic Script HAFS" w:cs="KFGQPC Uthmanic Script HAFS"/>
          <w:sz w:val="28"/>
          <w:rtl/>
        </w:rPr>
        <w:t xml:space="preserve"> لَا يُؤۡمِنُونَ بِ</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للَّهِ</w:t>
      </w:r>
      <w:r w:rsidR="00217C11">
        <w:rPr>
          <w:rFonts w:ascii="KFGQPC Uthmanic Script HAFS" w:hAnsi="KFGQPC Uthmanic Script HAFS" w:cs="KFGQPC Uthmanic Script HAFS"/>
          <w:sz w:val="28"/>
          <w:rtl/>
        </w:rPr>
        <w:t xml:space="preserve"> وَلَا بِ</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لۡيَوۡمِ</w:t>
      </w:r>
      <w:r w:rsidR="00217C11">
        <w:rPr>
          <w:rFonts w:ascii="KFGQPC Uthmanic Script HAFS" w:hAnsi="KFGQPC Uthmanic Script HAFS" w:cs="KFGQPC Uthmanic Script HAFS"/>
          <w:sz w:val="28"/>
          <w:rtl/>
        </w:rPr>
        <w:t xml:space="preserve">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لۡأٓخِرِ</w:t>
      </w:r>
      <w:r w:rsidR="00217C11">
        <w:rPr>
          <w:rFonts w:ascii="KFGQPC Uthmanic Script HAFS" w:hAnsi="KFGQPC Uthmanic Script HAFS" w:cs="KFGQPC Uthmanic Script HAFS"/>
          <w:sz w:val="28"/>
          <w:rtl/>
        </w:rPr>
        <w:t xml:space="preserve"> وَلَا يُحَرِّمُونَ مَا حَرَّمَ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للَّهُ</w:t>
      </w:r>
      <w:r w:rsidR="00217C11">
        <w:rPr>
          <w:rFonts w:ascii="KFGQPC Uthmanic Script HAFS" w:hAnsi="KFGQPC Uthmanic Script HAFS" w:cs="KFGQPC Uthmanic Script HAFS"/>
          <w:sz w:val="28"/>
          <w:rtl/>
        </w:rPr>
        <w:t xml:space="preserve"> وَرَسُولُهُ</w:t>
      </w:r>
      <w:r w:rsidR="00217C11">
        <w:rPr>
          <w:rFonts w:ascii="KFGQPC Uthmanic Script HAFS" w:hAnsi="KFGQPC Uthmanic Script HAFS" w:cs="KFGQPC Uthmanic Script HAFS" w:hint="cs"/>
          <w:sz w:val="28"/>
          <w:rtl/>
        </w:rPr>
        <w:t>ۥ</w:t>
      </w:r>
      <w:r w:rsidR="00217C11">
        <w:rPr>
          <w:rFonts w:ascii="KFGQPC Uthmanic Script HAFS" w:hAnsi="KFGQPC Uthmanic Script HAFS" w:cs="KFGQPC Uthmanic Script HAFS"/>
          <w:sz w:val="28"/>
          <w:rtl/>
        </w:rPr>
        <w:t xml:space="preserve"> وَلَا يَدِينُونَ دِينَ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لۡحَقِّ</w:t>
      </w:r>
      <w:r w:rsidR="00217C11">
        <w:rPr>
          <w:rFonts w:ascii="KFGQPC Uthmanic Script HAFS" w:hAnsi="KFGQPC Uthmanic Script HAFS" w:cs="KFGQPC Uthmanic Script HAFS"/>
          <w:sz w:val="28"/>
          <w:rtl/>
        </w:rPr>
        <w:t xml:space="preserve"> مِنَ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لَّذِينَ</w:t>
      </w:r>
      <w:r w:rsidR="00217C11">
        <w:rPr>
          <w:rFonts w:ascii="KFGQPC Uthmanic Script HAFS" w:hAnsi="KFGQPC Uthmanic Script HAFS" w:cs="KFGQPC Uthmanic Script HAFS"/>
          <w:sz w:val="28"/>
          <w:rtl/>
        </w:rPr>
        <w:t xml:space="preserve"> أُوتُواْ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لۡكِتَٰبَ</w:t>
      </w:r>
      <w:r w:rsidR="00217C11">
        <w:rPr>
          <w:rFonts w:ascii="KFGQPC Uthmanic Script HAFS" w:hAnsi="KFGQPC Uthmanic Script HAFS" w:cs="KFGQPC Uthmanic Script HAFS"/>
          <w:sz w:val="28"/>
          <w:rtl/>
        </w:rPr>
        <w:t xml:space="preserve"> حَتَّىٰ يُعۡطُواْ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لۡجِزۡيَةَ</w:t>
      </w:r>
      <w:r w:rsidR="00217C11">
        <w:rPr>
          <w:rFonts w:ascii="KFGQPC Uthmanic Script HAFS" w:hAnsi="KFGQPC Uthmanic Script HAFS" w:cs="KFGQPC Uthmanic Script HAFS"/>
          <w:sz w:val="28"/>
          <w:rtl/>
        </w:rPr>
        <w:t xml:space="preserve"> عَن يَدٖ وَهُمۡ صَٰغِرُونَ ٢٩</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التوبة: 29</w:t>
      </w:r>
      <w:r w:rsidRPr="00B82B98">
        <w:rPr>
          <w:rStyle w:val="Char4"/>
          <w:rtl/>
        </w:rPr>
        <w:t>]</w:t>
      </w:r>
      <w:r w:rsidRPr="00B82B98">
        <w:rPr>
          <w:rStyle w:val="Char3"/>
          <w:rtl/>
        </w:rPr>
        <w:t>.</w:t>
      </w:r>
    </w:p>
    <w:p w:rsidR="008E5DA0" w:rsidRPr="003D6F83" w:rsidRDefault="008E5DA0" w:rsidP="00B82B98">
      <w:pPr>
        <w:pStyle w:val="a3"/>
        <w:rPr>
          <w:rtl/>
        </w:rPr>
      </w:pPr>
      <w:r>
        <w:rPr>
          <w:rFonts w:ascii="Traditional Arabic" w:hAnsi="Traditional Arabic" w:cs="Traditional Arabic"/>
          <w:rtl/>
        </w:rPr>
        <w:t>«</w:t>
      </w:r>
      <w:r w:rsidRPr="003D6F83">
        <w:rPr>
          <w:rFonts w:hint="cs"/>
          <w:rtl/>
        </w:rPr>
        <w:t>با کسانی که به خدا و روز رستاخیز ایمان</w:t>
      </w:r>
      <w:r w:rsidR="005A2E2B">
        <w:rPr>
          <w:rFonts w:hint="cs"/>
          <w:rtl/>
        </w:rPr>
        <w:t xml:space="preserve"> نمی‌</w:t>
      </w:r>
      <w:r w:rsidRPr="003D6F83">
        <w:rPr>
          <w:rFonts w:hint="cs"/>
          <w:rtl/>
        </w:rPr>
        <w:t>آورند و چیزهایی</w:t>
      </w:r>
      <w:r w:rsidR="00B37529">
        <w:rPr>
          <w:rFonts w:hint="cs"/>
          <w:rtl/>
        </w:rPr>
        <w:t xml:space="preserve"> </w:t>
      </w:r>
      <w:r w:rsidRPr="003D6F83">
        <w:rPr>
          <w:rFonts w:hint="cs"/>
          <w:rtl/>
        </w:rPr>
        <w:t>را که خداوند و رسول وی حرام کرده</w:t>
      </w:r>
      <w:r w:rsidR="005A2E2B">
        <w:rPr>
          <w:rFonts w:hint="cs"/>
          <w:rtl/>
        </w:rPr>
        <w:t xml:space="preserve">‌اند </w:t>
      </w:r>
      <w:r w:rsidRPr="003D6F83">
        <w:rPr>
          <w:rFonts w:hint="cs"/>
          <w:rtl/>
        </w:rPr>
        <w:t>حرام</w:t>
      </w:r>
      <w:r w:rsidR="005A2E2B">
        <w:rPr>
          <w:rFonts w:hint="cs"/>
          <w:rtl/>
        </w:rPr>
        <w:t xml:space="preserve"> نمی‌</w:t>
      </w:r>
      <w:r w:rsidRPr="003D6F83">
        <w:rPr>
          <w:rFonts w:hint="cs"/>
          <w:rtl/>
        </w:rPr>
        <w:t>دانند و دین حق را قبول ندارند از آنان که به ایشان کتاب داده شده است، بجنگید تا این که با دست خود و در حال خواری و ذلت و از روی تسلیم جزیه بپردازند</w:t>
      </w:r>
      <w:r>
        <w:rPr>
          <w:rFonts w:ascii="Traditional Arabic" w:hAnsi="Traditional Arabic" w:cs="Traditional Arabic"/>
          <w:rtl/>
        </w:rPr>
        <w:t>»</w:t>
      </w:r>
      <w:r w:rsidRPr="003D6F83">
        <w:rPr>
          <w:rFonts w:hint="cs"/>
          <w:rtl/>
        </w:rPr>
        <w:t xml:space="preserve">. و پیامبر </w:t>
      </w:r>
      <w:r w:rsidRPr="003D6F83">
        <w:rPr>
          <w:rFonts w:hint="cs"/>
          <w:rtl/>
        </w:rPr>
        <w:sym w:font="AGA Arabesque" w:char="F072"/>
      </w:r>
      <w:r w:rsidRPr="003D6F83">
        <w:rPr>
          <w:rFonts w:hint="cs"/>
          <w:rtl/>
        </w:rPr>
        <w:t xml:space="preserve"> از مجوسیان هجر جزیه گرفت و گفت: </w:t>
      </w:r>
    </w:p>
    <w:p w:rsidR="008E5DA0" w:rsidRPr="003D6F83" w:rsidRDefault="008E5DA0" w:rsidP="00B82B98">
      <w:pPr>
        <w:pStyle w:val="a3"/>
        <w:rPr>
          <w:rtl/>
        </w:rPr>
      </w:pPr>
      <w:r w:rsidRPr="00D64B3F">
        <w:rPr>
          <w:rStyle w:val="Char1"/>
          <w:rtl/>
        </w:rPr>
        <w:t>«سَنُّوا بِهِم سُنَّةَ أَهلِ الِکتابِ»</w:t>
      </w:r>
      <w:r w:rsidRPr="00B82B98">
        <w:rPr>
          <w:rFonts w:hint="cs"/>
          <w:rtl/>
        </w:rPr>
        <w:t xml:space="preserve"> </w:t>
      </w:r>
      <w:r w:rsidRPr="00B82B98">
        <w:rPr>
          <w:rtl/>
        </w:rPr>
        <w:t>«</w:t>
      </w:r>
      <w:r w:rsidRPr="00B82B98">
        <w:rPr>
          <w:rFonts w:hint="cs"/>
          <w:rtl/>
        </w:rPr>
        <w:t>به آنان به مانند اهل کتاب رفتار کنید</w:t>
      </w:r>
      <w:r w:rsidRPr="00B82B98">
        <w:rPr>
          <w:rtl/>
        </w:rPr>
        <w:t>»</w:t>
      </w:r>
      <w:r w:rsidRPr="00B82B98">
        <w:rPr>
          <w:rFonts w:hint="cs"/>
          <w:rtl/>
        </w:rPr>
        <w:t>.</w:t>
      </w:r>
    </w:p>
    <w:p w:rsidR="008E5DA0" w:rsidRPr="003D6F83" w:rsidRDefault="008E5DA0" w:rsidP="00B82B98">
      <w:pPr>
        <w:pStyle w:val="a3"/>
        <w:rPr>
          <w:rtl/>
        </w:rPr>
      </w:pPr>
      <w:r w:rsidRPr="003D6F83">
        <w:rPr>
          <w:rFonts w:hint="cs"/>
          <w:rtl/>
        </w:rPr>
        <w:t xml:space="preserve">به روایت بخاری. و پیامبر </w:t>
      </w:r>
      <w:r w:rsidRPr="003D6F83">
        <w:rPr>
          <w:rFonts w:hint="cs"/>
          <w:rtl/>
        </w:rPr>
        <w:sym w:font="AGA Arabesque" w:char="F072"/>
      </w:r>
      <w:r w:rsidRPr="003D6F83">
        <w:rPr>
          <w:rFonts w:hint="cs"/>
          <w:rtl/>
        </w:rPr>
        <w:t xml:space="preserve"> جزیه را از اهل نجران گرفت. به روایت ابوداود و جزیه را از مردم ایله نیز گرفت. گرفتن جزیه از اهل ذمه، کمکی است به مسلمین و اهانتی است به آنان که چه بسا آنان را به قبول اسلام وادارد. و باید دانست عقد پیمان و ذمه را تنها امام یا نائب وی منعقد</w:t>
      </w:r>
      <w:r w:rsidR="005A2E2B">
        <w:rPr>
          <w:rFonts w:hint="cs"/>
          <w:rtl/>
        </w:rPr>
        <w:t xml:space="preserve"> می‌</w:t>
      </w:r>
      <w:r w:rsidRPr="003D6F83">
        <w:rPr>
          <w:rFonts w:hint="cs"/>
          <w:rtl/>
        </w:rPr>
        <w:t xml:space="preserve">نماید و از غیر وی درست نیست، چون از جمله مصالح بزرگی است که اختصاص به کسی دارد که نظر عام و شامل دارد. </w:t>
      </w:r>
    </w:p>
    <w:p w:rsidR="008E5DA0" w:rsidRPr="00D92A48" w:rsidRDefault="008E5DA0" w:rsidP="000B54B5">
      <w:pPr>
        <w:pStyle w:val="a2"/>
        <w:rPr>
          <w:rtl/>
        </w:rPr>
      </w:pPr>
      <w:bookmarkStart w:id="772" w:name="_Toc338427244"/>
      <w:bookmarkStart w:id="773" w:name="_Toc418284390"/>
      <w:r w:rsidRPr="00D92A48">
        <w:rPr>
          <w:rFonts w:hint="cs"/>
          <w:rtl/>
        </w:rPr>
        <w:t>شرایط وجوب جزیه</w:t>
      </w:r>
      <w:bookmarkEnd w:id="772"/>
      <w:bookmarkEnd w:id="773"/>
    </w:p>
    <w:p w:rsidR="008E5DA0" w:rsidRPr="00B82B98" w:rsidRDefault="008E5DA0" w:rsidP="00B82B98">
      <w:pPr>
        <w:pStyle w:val="a3"/>
        <w:rPr>
          <w:rtl/>
        </w:rPr>
      </w:pPr>
      <w:r w:rsidRPr="00B82B98">
        <w:rPr>
          <w:rFonts w:hint="cs"/>
          <w:rtl/>
        </w:rPr>
        <w:t>برای وجوب جزیه پنج شرط لازم است:</w:t>
      </w:r>
    </w:p>
    <w:p w:rsidR="008E5DA0" w:rsidRPr="00B82B98" w:rsidRDefault="008E5DA0" w:rsidP="00B82B98">
      <w:pPr>
        <w:pStyle w:val="a3"/>
        <w:rPr>
          <w:rtl/>
        </w:rPr>
      </w:pPr>
      <w:r w:rsidRPr="00B82B98">
        <w:rPr>
          <w:rFonts w:hint="cs"/>
          <w:rtl/>
        </w:rPr>
        <w:t xml:space="preserve">اول: بلوغ است، پس عقد جزیه بر کودک نیست. </w:t>
      </w:r>
    </w:p>
    <w:p w:rsidR="008E5DA0" w:rsidRPr="003D6F83" w:rsidRDefault="008E5DA0" w:rsidP="00B82B98">
      <w:pPr>
        <w:pStyle w:val="a3"/>
        <w:rPr>
          <w:rtl/>
        </w:rPr>
      </w:pPr>
      <w:r w:rsidRPr="00B82B98">
        <w:rPr>
          <w:rFonts w:hint="cs"/>
          <w:rtl/>
        </w:rPr>
        <w:t xml:space="preserve">دوم: داشتن عقل است، پس عقد جزیه برای دیوانه نیست چون پیامبر </w:t>
      </w:r>
      <w:r w:rsidRPr="00B82B98">
        <w:rPr>
          <w:rFonts w:hint="cs"/>
          <w:rtl/>
        </w:rPr>
        <w:sym w:font="AGA Arabesque" w:char="F072"/>
      </w:r>
      <w:r w:rsidRPr="00B82B98">
        <w:rPr>
          <w:rFonts w:hint="cs"/>
          <w:rtl/>
        </w:rPr>
        <w:t xml:space="preserve"> وقتی که معاذ بن جبل </w:t>
      </w:r>
      <w:r w:rsidRPr="00B82B98">
        <w:rPr>
          <w:rFonts w:hint="cs"/>
          <w:rtl/>
        </w:rPr>
        <w:sym w:font="AGA Arabesque" w:char="F074"/>
      </w:r>
      <w:r w:rsidRPr="00B82B98">
        <w:rPr>
          <w:rFonts w:hint="cs"/>
          <w:rtl/>
        </w:rPr>
        <w:t xml:space="preserve"> را به یمن</w:t>
      </w:r>
      <w:r w:rsidR="005A2E2B" w:rsidRPr="00B82B98">
        <w:rPr>
          <w:rFonts w:hint="cs"/>
          <w:rtl/>
        </w:rPr>
        <w:t xml:space="preserve"> می‌</w:t>
      </w:r>
      <w:r w:rsidRPr="00B82B98">
        <w:rPr>
          <w:rFonts w:hint="cs"/>
          <w:rtl/>
        </w:rPr>
        <w:t xml:space="preserve">فرستاد گفت: </w:t>
      </w:r>
      <w:r w:rsidRPr="00B82B98">
        <w:rPr>
          <w:rtl/>
        </w:rPr>
        <w:t>«</w:t>
      </w:r>
      <w:r w:rsidRPr="00B82B98">
        <w:rPr>
          <w:rFonts w:hint="cs"/>
          <w:rtl/>
        </w:rPr>
        <w:t>از هر فرد مکلفی از آنان یک دینار بگیرد</w:t>
      </w:r>
      <w:r w:rsidRPr="00B82B98">
        <w:rPr>
          <w:rtl/>
        </w:rPr>
        <w:t>»</w:t>
      </w:r>
      <w:r w:rsidRPr="00B82B98">
        <w:rPr>
          <w:rFonts w:hint="cs"/>
          <w:rtl/>
        </w:rPr>
        <w:t xml:space="preserve"> پس مفهوم آن دلالت</w:t>
      </w:r>
      <w:r w:rsidR="005A2E2B" w:rsidRPr="00B82B98">
        <w:rPr>
          <w:rFonts w:hint="cs"/>
          <w:rtl/>
        </w:rPr>
        <w:t xml:space="preserve"> می‌</w:t>
      </w:r>
      <w:r w:rsidRPr="00B82B98">
        <w:rPr>
          <w:rFonts w:hint="cs"/>
          <w:rtl/>
        </w:rPr>
        <w:t>کند که از کودک و دیوانه گرفته</w:t>
      </w:r>
      <w:r w:rsidR="005A2E2B" w:rsidRPr="00B82B98">
        <w:rPr>
          <w:rFonts w:hint="cs"/>
          <w:rtl/>
        </w:rPr>
        <w:t xml:space="preserve"> نمی‌</w:t>
      </w:r>
      <w:r w:rsidRPr="00B82B98">
        <w:rPr>
          <w:rFonts w:hint="cs"/>
          <w:rtl/>
        </w:rPr>
        <w:t>شود. و به علاوه خون کودک و دیوانه از ریختن محفوظ است.</w:t>
      </w:r>
    </w:p>
    <w:p w:rsidR="008E5DA0" w:rsidRPr="00B82B98" w:rsidRDefault="008E5DA0" w:rsidP="00B82B98">
      <w:pPr>
        <w:pStyle w:val="a3"/>
        <w:rPr>
          <w:rtl/>
        </w:rPr>
      </w:pPr>
      <w:r w:rsidRPr="00B82B98">
        <w:rPr>
          <w:rFonts w:hint="cs"/>
          <w:rtl/>
        </w:rPr>
        <w:t>سوم: آزادی است، پس جزیه را از عبد و بنده</w:t>
      </w:r>
      <w:r w:rsidR="005A2E2B" w:rsidRPr="00B82B98">
        <w:rPr>
          <w:rFonts w:hint="cs"/>
          <w:rtl/>
        </w:rPr>
        <w:t xml:space="preserve"> نمی‌</w:t>
      </w:r>
      <w:r w:rsidRPr="00B82B98">
        <w:rPr>
          <w:rFonts w:hint="cs"/>
          <w:rtl/>
        </w:rPr>
        <w:t xml:space="preserve">گیرند چون عمر بن خطاب </w:t>
      </w:r>
      <w:r w:rsidRPr="00B82B98">
        <w:rPr>
          <w:rFonts w:hint="cs"/>
          <w:rtl/>
        </w:rPr>
        <w:sym w:font="AGA Arabesque" w:char="F074"/>
      </w:r>
      <w:r w:rsidRPr="00B82B98">
        <w:rPr>
          <w:rFonts w:hint="cs"/>
          <w:rtl/>
        </w:rPr>
        <w:t xml:space="preserve"> گفت: </w:t>
      </w:r>
      <w:r w:rsidRPr="00B82B98">
        <w:rPr>
          <w:rtl/>
        </w:rPr>
        <w:t>«</w:t>
      </w:r>
      <w:r w:rsidRPr="00B82B98">
        <w:rPr>
          <w:rFonts w:hint="cs"/>
          <w:rtl/>
        </w:rPr>
        <w:t>جزیه بر مملوک و عبد نیست</w:t>
      </w:r>
      <w:r w:rsidRPr="00B82B98">
        <w:rPr>
          <w:rtl/>
        </w:rPr>
        <w:t>»</w:t>
      </w:r>
      <w:r w:rsidRPr="00B82B98">
        <w:rPr>
          <w:rFonts w:hint="cs"/>
          <w:rtl/>
        </w:rPr>
        <w:t xml:space="preserve"> و ماوردی این سخن را به پیامبر </w:t>
      </w:r>
      <w:r w:rsidRPr="00B82B98">
        <w:rPr>
          <w:rFonts w:hint="cs"/>
          <w:rtl/>
        </w:rPr>
        <w:sym w:font="AGA Arabesque" w:char="F072"/>
      </w:r>
      <w:r w:rsidRPr="00B82B98">
        <w:rPr>
          <w:rFonts w:hint="cs"/>
          <w:rtl/>
        </w:rPr>
        <w:t xml:space="preserve"> نسبت داده است. و به علاوه عبد و مملوک خود مال است و بر مال جزیه نیست. عبد مدبر و عبد مکاتب و نیمه عبد همچون عبدند.</w:t>
      </w:r>
    </w:p>
    <w:p w:rsidR="008E5DA0" w:rsidRPr="00B82B98" w:rsidRDefault="008E5DA0" w:rsidP="00B82B98">
      <w:pPr>
        <w:pStyle w:val="a3"/>
        <w:rPr>
          <w:rtl/>
        </w:rPr>
      </w:pPr>
      <w:r w:rsidRPr="00B82B98">
        <w:rPr>
          <w:rFonts w:hint="cs"/>
          <w:rtl/>
        </w:rPr>
        <w:t>چهارم: مرد بودن، پس جزیه را از زنان</w:t>
      </w:r>
      <w:r w:rsidR="005A2E2B" w:rsidRPr="00B82B98">
        <w:rPr>
          <w:rFonts w:hint="cs"/>
          <w:rtl/>
        </w:rPr>
        <w:t xml:space="preserve"> نمی‌</w:t>
      </w:r>
      <w:r w:rsidRPr="00B82B98">
        <w:rPr>
          <w:rFonts w:hint="cs"/>
          <w:rtl/>
        </w:rPr>
        <w:t xml:space="preserve">گیرند چون در آیه آمده است: </w:t>
      </w:r>
      <w:r w:rsidRPr="00B82B98">
        <w:rPr>
          <w:rtl/>
        </w:rPr>
        <w:t>«</w:t>
      </w:r>
      <w:r w:rsidRPr="00B82B98">
        <w:rPr>
          <w:rFonts w:hint="cs"/>
          <w:rtl/>
        </w:rPr>
        <w:t>با مردانی بجنگید که ایمان</w:t>
      </w:r>
      <w:r w:rsidR="005A2E2B" w:rsidRPr="00B82B98">
        <w:rPr>
          <w:rFonts w:hint="cs"/>
          <w:rtl/>
        </w:rPr>
        <w:t xml:space="preserve"> نمی‌</w:t>
      </w:r>
      <w:r w:rsidRPr="00B82B98">
        <w:rPr>
          <w:rFonts w:hint="cs"/>
          <w:rtl/>
        </w:rPr>
        <w:t>آورند</w:t>
      </w:r>
      <w:r w:rsidRPr="00B82B98">
        <w:rPr>
          <w:rtl/>
        </w:rPr>
        <w:t>»</w:t>
      </w:r>
      <w:r w:rsidRPr="00B82B98">
        <w:rPr>
          <w:rFonts w:hint="cs"/>
          <w:rtl/>
        </w:rPr>
        <w:t xml:space="preserve"> که (لا یؤمنون) در آیه شامل زنان</w:t>
      </w:r>
      <w:r w:rsidR="005A2E2B" w:rsidRPr="00B82B98">
        <w:rPr>
          <w:rFonts w:hint="cs"/>
          <w:rtl/>
        </w:rPr>
        <w:t xml:space="preserve"> نمی‌</w:t>
      </w:r>
      <w:r w:rsidRPr="00B82B98">
        <w:rPr>
          <w:rFonts w:hint="cs"/>
          <w:rtl/>
        </w:rPr>
        <w:t xml:space="preserve">شود، و عمر بن خطاب </w:t>
      </w:r>
      <w:r w:rsidRPr="00B82B98">
        <w:rPr>
          <w:rFonts w:hint="cs"/>
          <w:rtl/>
        </w:rPr>
        <w:sym w:font="AGA Arabesque" w:char="F074"/>
      </w:r>
      <w:r w:rsidRPr="00B82B98">
        <w:rPr>
          <w:rFonts w:hint="cs"/>
          <w:rtl/>
        </w:rPr>
        <w:t xml:space="preserve"> به امرای لشکر نوشت که جزیه بگیرید ولی جزیه از زنان و کودکان نگیرید. و خون زن از ریختن محفوظ است پس نیازی به جزیه و دفاع ندارد. </w:t>
      </w:r>
    </w:p>
    <w:p w:rsidR="008E5DA0" w:rsidRPr="00B82B98" w:rsidRDefault="008E5DA0" w:rsidP="00B82B98">
      <w:pPr>
        <w:pStyle w:val="a3"/>
        <w:rPr>
          <w:rtl/>
        </w:rPr>
      </w:pPr>
      <w:r w:rsidRPr="00B82B98">
        <w:rPr>
          <w:rFonts w:hint="cs"/>
          <w:rtl/>
        </w:rPr>
        <w:t xml:space="preserve">پنجم: باید از اهل کتاب باشند یا شبه کتاب داشته باشند مانند مجوس، چون پیامبر </w:t>
      </w:r>
      <w:r w:rsidRPr="00B82B98">
        <w:rPr>
          <w:rFonts w:hint="cs"/>
          <w:rtl/>
        </w:rPr>
        <w:sym w:font="AGA Arabesque" w:char="F072"/>
      </w:r>
      <w:r w:rsidRPr="00B82B98">
        <w:rPr>
          <w:rFonts w:hint="cs"/>
          <w:rtl/>
        </w:rPr>
        <w:t xml:space="preserve"> </w:t>
      </w:r>
      <w:r w:rsidRPr="00B82B98">
        <w:rPr>
          <w:rtl/>
        </w:rPr>
        <w:t>«</w:t>
      </w:r>
      <w:r w:rsidRPr="00B82B98">
        <w:rPr>
          <w:rFonts w:hint="cs"/>
          <w:rtl/>
        </w:rPr>
        <w:t>از مجوسی جزیه گرفت و گفت: چون اهل کتاب با ایشان رفتار کنید</w:t>
      </w:r>
      <w:r w:rsidRPr="00B82B98">
        <w:rPr>
          <w:rtl/>
        </w:rPr>
        <w:t>»</w:t>
      </w:r>
      <w:r w:rsidRPr="00B82B98">
        <w:rPr>
          <w:rFonts w:hint="cs"/>
          <w:rtl/>
        </w:rPr>
        <w:t xml:space="preserve"> اما کافرانی که نه کتاب دارند و نه شبه داشتن کتاب درباره شان هست مانند، بت پرستان و خورشید و ماه پرستان و امثال آنان و مرتدان، برای آنان عقد جزیه بسته</w:t>
      </w:r>
      <w:r w:rsidR="005A2E2B" w:rsidRPr="00B82B98">
        <w:rPr>
          <w:rFonts w:hint="cs"/>
          <w:rtl/>
        </w:rPr>
        <w:t xml:space="preserve"> نمی‌</w:t>
      </w:r>
      <w:r w:rsidRPr="00B82B98">
        <w:rPr>
          <w:rFonts w:hint="cs"/>
          <w:rtl/>
        </w:rPr>
        <w:t>شود چون خداوند دستور داده است که باید با تمام مشرکان جنگید تا این که مسلمان شوند، آنجا که</w:t>
      </w:r>
      <w:r w:rsidR="005A2E2B" w:rsidRPr="00B82B98">
        <w:rPr>
          <w:rFonts w:hint="cs"/>
          <w:rtl/>
        </w:rPr>
        <w:t xml:space="preserve"> می‌</w:t>
      </w:r>
      <w:r w:rsidRPr="00B82B98">
        <w:rPr>
          <w:rFonts w:hint="cs"/>
          <w:rtl/>
        </w:rPr>
        <w:t xml:space="preserve">فرماید: </w:t>
      </w:r>
    </w:p>
    <w:p w:rsidR="00C73C3A" w:rsidRPr="00217C11"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217C11">
        <w:rPr>
          <w:rFonts w:ascii="KFGQPC Uthmanic Script HAFS" w:hAnsi="KFGQPC Uthmanic Script HAFS" w:cs="KFGQPC Uthmanic Script HAFS"/>
          <w:sz w:val="28"/>
          <w:rtl/>
        </w:rPr>
        <w:t>فَ</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قۡتُلُواْ</w:t>
      </w:r>
      <w:r w:rsidR="00217C11">
        <w:rPr>
          <w:rFonts w:ascii="KFGQPC Uthmanic Script HAFS" w:hAnsi="KFGQPC Uthmanic Script HAFS" w:cs="KFGQPC Uthmanic Script HAFS"/>
          <w:sz w:val="28"/>
          <w:rtl/>
        </w:rPr>
        <w:t xml:space="preserve">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لۡمُشۡرِكِينَ</w:t>
      </w:r>
      <w:r w:rsidR="00217C11">
        <w:rPr>
          <w:rFonts w:ascii="KFGQPC Uthmanic Script HAFS" w:hAnsi="KFGQPC Uthmanic Script HAFS" w:cs="KFGQPC Uthmanic Script HAFS"/>
          <w:sz w:val="28"/>
          <w:rtl/>
        </w:rPr>
        <w:t xml:space="preserve"> حَيۡثُ وَجَدتُّمُوهُمۡ وَخُذُوهُمۡ وَ</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حۡصُرُوهُمۡ</w:t>
      </w:r>
      <w:r w:rsidR="00217C11">
        <w:rPr>
          <w:rFonts w:ascii="KFGQPC Uthmanic Script HAFS" w:hAnsi="KFGQPC Uthmanic Script HAFS" w:cs="KFGQPC Uthmanic Script HAFS"/>
          <w:sz w:val="28"/>
          <w:rtl/>
        </w:rPr>
        <w:t xml:space="preserve"> وَ</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قۡعُدُواْ</w:t>
      </w:r>
      <w:r w:rsidR="00217C11">
        <w:rPr>
          <w:rFonts w:ascii="KFGQPC Uthmanic Script HAFS" w:hAnsi="KFGQPC Uthmanic Script HAFS" w:cs="KFGQPC Uthmanic Script HAFS"/>
          <w:sz w:val="28"/>
          <w:rtl/>
        </w:rPr>
        <w:t xml:space="preserve"> لَهُمۡ كُلَّ مَرۡصَدٖۚ فَإِن تَابُواْ وَأَقَامُواْ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لصَّلَوٰةَ</w:t>
      </w:r>
      <w:r w:rsidR="00217C11">
        <w:rPr>
          <w:rFonts w:ascii="KFGQPC Uthmanic Script HAFS" w:hAnsi="KFGQPC Uthmanic Script HAFS" w:cs="KFGQPC Uthmanic Script HAFS"/>
          <w:sz w:val="28"/>
          <w:rtl/>
        </w:rPr>
        <w:t xml:space="preserve"> وَءَاتَوُاْ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لزَّكَوٰةَ</w:t>
      </w:r>
      <w:r w:rsidR="00217C11">
        <w:rPr>
          <w:rFonts w:ascii="KFGQPC Uthmanic Script HAFS" w:hAnsi="KFGQPC Uthmanic Script HAFS" w:cs="KFGQPC Uthmanic Script HAFS"/>
          <w:sz w:val="28"/>
          <w:rtl/>
        </w:rPr>
        <w:t xml:space="preserve"> فَخَلُّواْ سَبِيلَهُمۡۚ إِنَّ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للَّهَ</w:t>
      </w:r>
      <w:r w:rsidR="00217C11">
        <w:rPr>
          <w:rFonts w:ascii="KFGQPC Uthmanic Script HAFS" w:hAnsi="KFGQPC Uthmanic Script HAFS" w:cs="KFGQPC Uthmanic Script HAFS"/>
          <w:sz w:val="28"/>
        </w:rPr>
        <w:t xml:space="preserve"> </w:t>
      </w:r>
      <w:r w:rsidR="00217C11">
        <w:rPr>
          <w:rFonts w:ascii="KFGQPC Uthmanic Script HAFS" w:hAnsi="KFGQPC Uthmanic Script HAFS" w:cs="KFGQPC Uthmanic Script HAFS" w:hint="eastAsia"/>
          <w:sz w:val="28"/>
          <w:rtl/>
        </w:rPr>
        <w:t>غَفُورٞ</w:t>
      </w:r>
      <w:r w:rsidR="00217C11">
        <w:rPr>
          <w:rFonts w:ascii="KFGQPC Uthmanic Script HAFS" w:hAnsi="KFGQPC Uthmanic Script HAFS" w:cs="KFGQPC Uthmanic Script HAFS"/>
          <w:sz w:val="28"/>
          <w:rtl/>
        </w:rPr>
        <w:t xml:space="preserve"> رَّحِيمٞ ٥</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التوبة: 5</w:t>
      </w:r>
      <w:r w:rsidRPr="00B82B98">
        <w:rPr>
          <w:rStyle w:val="Char4"/>
          <w:rtl/>
        </w:rPr>
        <w:t>]</w:t>
      </w:r>
      <w:r w:rsidRPr="00B82B98">
        <w:rPr>
          <w:rStyle w:val="Char3"/>
          <w:rtl/>
        </w:rPr>
        <w:t>.</w:t>
      </w:r>
    </w:p>
    <w:p w:rsidR="008E5DA0" w:rsidRPr="003D6F83" w:rsidRDefault="008E5DA0" w:rsidP="00B82B98">
      <w:pPr>
        <w:pStyle w:val="a3"/>
        <w:rPr>
          <w:rtl/>
        </w:rPr>
      </w:pPr>
      <w:r>
        <w:rPr>
          <w:rFonts w:ascii="Traditional Arabic" w:hAnsi="Traditional Arabic" w:cs="Traditional Arabic"/>
          <w:rtl/>
        </w:rPr>
        <w:t>«</w:t>
      </w:r>
      <w:r w:rsidRPr="003D6F83">
        <w:rPr>
          <w:rFonts w:hint="cs"/>
          <w:rtl/>
        </w:rPr>
        <w:t>مشركان</w:t>
      </w:r>
      <w:r w:rsidRPr="003D6F83">
        <w:rPr>
          <w:rtl/>
        </w:rPr>
        <w:t xml:space="preserve"> </w:t>
      </w:r>
      <w:r w:rsidRPr="003D6F83">
        <w:rPr>
          <w:rFonts w:hint="cs"/>
          <w:rtl/>
        </w:rPr>
        <w:t>را</w:t>
      </w:r>
      <w:r w:rsidRPr="003D6F83">
        <w:rPr>
          <w:rtl/>
        </w:rPr>
        <w:t xml:space="preserve"> </w:t>
      </w:r>
      <w:r w:rsidRPr="003D6F83">
        <w:rPr>
          <w:rFonts w:hint="cs"/>
          <w:rtl/>
        </w:rPr>
        <w:t>هر</w:t>
      </w:r>
      <w:r w:rsidRPr="003D6F83">
        <w:rPr>
          <w:rtl/>
        </w:rPr>
        <w:t xml:space="preserve"> </w:t>
      </w:r>
      <w:r w:rsidRPr="003D6F83">
        <w:rPr>
          <w:rFonts w:hint="cs"/>
          <w:rtl/>
        </w:rPr>
        <w:t>كجا</w:t>
      </w:r>
      <w:r w:rsidRPr="003D6F83">
        <w:rPr>
          <w:rtl/>
        </w:rPr>
        <w:t xml:space="preserve"> </w:t>
      </w:r>
      <w:r w:rsidRPr="003D6F83">
        <w:rPr>
          <w:rFonts w:hint="cs"/>
          <w:rtl/>
        </w:rPr>
        <w:t>كه</w:t>
      </w:r>
      <w:r w:rsidRPr="003D6F83">
        <w:rPr>
          <w:rtl/>
        </w:rPr>
        <w:t xml:space="preserve"> </w:t>
      </w:r>
      <w:r w:rsidRPr="003D6F83">
        <w:rPr>
          <w:rFonts w:hint="cs"/>
          <w:rtl/>
        </w:rPr>
        <w:t>آنان</w:t>
      </w:r>
      <w:r w:rsidRPr="003D6F83">
        <w:rPr>
          <w:rtl/>
        </w:rPr>
        <w:t xml:space="preserve"> </w:t>
      </w:r>
      <w:r w:rsidRPr="003D6F83">
        <w:rPr>
          <w:rFonts w:hint="cs"/>
          <w:rtl/>
        </w:rPr>
        <w:t>را</w:t>
      </w:r>
      <w:r w:rsidRPr="003D6F83">
        <w:rPr>
          <w:rtl/>
        </w:rPr>
        <w:t xml:space="preserve"> </w:t>
      </w:r>
      <w:r w:rsidRPr="003D6F83">
        <w:rPr>
          <w:rFonts w:hint="cs"/>
          <w:rtl/>
        </w:rPr>
        <w:t>بيابيد</w:t>
      </w:r>
      <w:r w:rsidRPr="003D6F83">
        <w:rPr>
          <w:rtl/>
        </w:rPr>
        <w:t xml:space="preserve"> </w:t>
      </w:r>
      <w:r w:rsidRPr="003D6F83">
        <w:rPr>
          <w:rFonts w:hint="cs"/>
          <w:rtl/>
        </w:rPr>
        <w:t>بكشيد</w:t>
      </w:r>
      <w:r w:rsidRPr="003D6F83">
        <w:rPr>
          <w:rtl/>
        </w:rPr>
        <w:t xml:space="preserve"> </w:t>
      </w:r>
      <w:r w:rsidRPr="003D6F83">
        <w:rPr>
          <w:rFonts w:hint="cs"/>
          <w:rtl/>
        </w:rPr>
        <w:t>و</w:t>
      </w:r>
      <w:r w:rsidRPr="003D6F83">
        <w:rPr>
          <w:rtl/>
        </w:rPr>
        <w:t xml:space="preserve"> </w:t>
      </w:r>
      <w:r w:rsidRPr="003D6F83">
        <w:rPr>
          <w:rFonts w:hint="cs"/>
          <w:rtl/>
        </w:rPr>
        <w:t>آنان</w:t>
      </w:r>
      <w:r w:rsidRPr="003D6F83">
        <w:rPr>
          <w:rtl/>
        </w:rPr>
        <w:t xml:space="preserve"> </w:t>
      </w:r>
      <w:r w:rsidRPr="003D6F83">
        <w:rPr>
          <w:rFonts w:hint="cs"/>
          <w:rtl/>
        </w:rPr>
        <w:t>را</w:t>
      </w:r>
      <w:r w:rsidRPr="003D6F83">
        <w:rPr>
          <w:rtl/>
        </w:rPr>
        <w:t xml:space="preserve"> </w:t>
      </w:r>
      <w:r w:rsidRPr="003D6F83">
        <w:rPr>
          <w:rFonts w:hint="cs"/>
          <w:rtl/>
        </w:rPr>
        <w:t>بگيريد</w:t>
      </w:r>
      <w:r w:rsidRPr="003D6F83">
        <w:rPr>
          <w:rtl/>
        </w:rPr>
        <w:t xml:space="preserve"> </w:t>
      </w:r>
      <w:r w:rsidRPr="003D6F83">
        <w:rPr>
          <w:rFonts w:hint="cs"/>
          <w:rtl/>
        </w:rPr>
        <w:t>و</w:t>
      </w:r>
      <w:r w:rsidRPr="003D6F83">
        <w:rPr>
          <w:rtl/>
        </w:rPr>
        <w:t xml:space="preserve"> </w:t>
      </w:r>
      <w:r w:rsidRPr="003D6F83">
        <w:rPr>
          <w:rFonts w:hint="cs"/>
          <w:rtl/>
        </w:rPr>
        <w:t>به</w:t>
      </w:r>
      <w:r w:rsidRPr="003D6F83">
        <w:rPr>
          <w:rtl/>
        </w:rPr>
        <w:t xml:space="preserve"> </w:t>
      </w:r>
      <w:r w:rsidRPr="003D6F83">
        <w:rPr>
          <w:rFonts w:hint="cs"/>
          <w:rtl/>
        </w:rPr>
        <w:t>بندشان</w:t>
      </w:r>
      <w:r w:rsidRPr="003D6F83">
        <w:rPr>
          <w:rtl/>
        </w:rPr>
        <w:t xml:space="preserve"> </w:t>
      </w:r>
      <w:r w:rsidRPr="003D6F83">
        <w:rPr>
          <w:rFonts w:hint="cs"/>
          <w:rtl/>
        </w:rPr>
        <w:t>كشيد</w:t>
      </w:r>
      <w:r w:rsidRPr="003D6F83">
        <w:rPr>
          <w:rtl/>
        </w:rPr>
        <w:t xml:space="preserve"> </w:t>
      </w:r>
      <w:r w:rsidRPr="003D6F83">
        <w:rPr>
          <w:rFonts w:hint="cs"/>
          <w:rtl/>
        </w:rPr>
        <w:t>و</w:t>
      </w:r>
      <w:r w:rsidRPr="003D6F83">
        <w:rPr>
          <w:rtl/>
        </w:rPr>
        <w:t xml:space="preserve"> </w:t>
      </w:r>
      <w:r w:rsidRPr="003D6F83">
        <w:rPr>
          <w:rFonts w:hint="cs"/>
          <w:rtl/>
        </w:rPr>
        <w:t>در</w:t>
      </w:r>
      <w:r w:rsidRPr="003D6F83">
        <w:rPr>
          <w:rtl/>
        </w:rPr>
        <w:t xml:space="preserve"> </w:t>
      </w:r>
      <w:r w:rsidRPr="003D6F83">
        <w:rPr>
          <w:rFonts w:hint="cs"/>
          <w:rtl/>
        </w:rPr>
        <w:t>هر</w:t>
      </w:r>
      <w:r w:rsidRPr="003D6F83">
        <w:rPr>
          <w:rtl/>
        </w:rPr>
        <w:t xml:space="preserve"> </w:t>
      </w:r>
      <w:r w:rsidRPr="003D6F83">
        <w:rPr>
          <w:rFonts w:hint="cs"/>
          <w:rtl/>
        </w:rPr>
        <w:t>كمينگاهى</w:t>
      </w:r>
      <w:r w:rsidRPr="003D6F83">
        <w:rPr>
          <w:rtl/>
        </w:rPr>
        <w:t xml:space="preserve"> </w:t>
      </w:r>
      <w:r w:rsidRPr="003D6F83">
        <w:rPr>
          <w:rFonts w:hint="cs"/>
          <w:rtl/>
        </w:rPr>
        <w:t>براى</w:t>
      </w:r>
      <w:r w:rsidRPr="003D6F83">
        <w:rPr>
          <w:rtl/>
        </w:rPr>
        <w:t xml:space="preserve"> </w:t>
      </w:r>
      <w:r w:rsidRPr="003D6F83">
        <w:rPr>
          <w:rFonts w:hint="cs"/>
          <w:rtl/>
        </w:rPr>
        <w:t>آنان</w:t>
      </w:r>
      <w:r w:rsidRPr="003D6F83">
        <w:rPr>
          <w:rtl/>
        </w:rPr>
        <w:t xml:space="preserve"> [</w:t>
      </w:r>
      <w:r w:rsidRPr="003D6F83">
        <w:rPr>
          <w:rFonts w:hint="cs"/>
          <w:rtl/>
        </w:rPr>
        <w:t>به</w:t>
      </w:r>
      <w:r w:rsidRPr="003D6F83">
        <w:rPr>
          <w:rtl/>
        </w:rPr>
        <w:t xml:space="preserve"> </w:t>
      </w:r>
      <w:r w:rsidRPr="003D6F83">
        <w:rPr>
          <w:rFonts w:hint="cs"/>
          <w:rtl/>
        </w:rPr>
        <w:t>كمين‏</w:t>
      </w:r>
      <w:r w:rsidRPr="003D6F83">
        <w:rPr>
          <w:rtl/>
        </w:rPr>
        <w:t xml:space="preserve">] </w:t>
      </w:r>
      <w:r w:rsidRPr="003D6F83">
        <w:rPr>
          <w:rFonts w:hint="cs"/>
          <w:rtl/>
        </w:rPr>
        <w:t>بنشينيد</w:t>
      </w:r>
      <w:r w:rsidRPr="003D6F83">
        <w:rPr>
          <w:rtl/>
        </w:rPr>
        <w:t xml:space="preserve">. </w:t>
      </w:r>
      <w:r w:rsidRPr="003D6F83">
        <w:rPr>
          <w:rFonts w:hint="cs"/>
          <w:rtl/>
        </w:rPr>
        <w:t>پس</w:t>
      </w:r>
      <w:r w:rsidRPr="003D6F83">
        <w:rPr>
          <w:rtl/>
        </w:rPr>
        <w:t xml:space="preserve"> </w:t>
      </w:r>
      <w:r w:rsidRPr="003D6F83">
        <w:rPr>
          <w:rFonts w:hint="cs"/>
          <w:rtl/>
        </w:rPr>
        <w:t>اگر</w:t>
      </w:r>
      <w:r w:rsidRPr="003D6F83">
        <w:rPr>
          <w:rtl/>
        </w:rPr>
        <w:t xml:space="preserve"> </w:t>
      </w:r>
      <w:r w:rsidRPr="003D6F83">
        <w:rPr>
          <w:rFonts w:hint="cs"/>
          <w:rtl/>
        </w:rPr>
        <w:t>توبه</w:t>
      </w:r>
      <w:r w:rsidRPr="003D6F83">
        <w:rPr>
          <w:rtl/>
        </w:rPr>
        <w:t xml:space="preserve"> </w:t>
      </w:r>
      <w:r w:rsidRPr="003D6F83">
        <w:rPr>
          <w:rFonts w:hint="cs"/>
          <w:rtl/>
        </w:rPr>
        <w:t>كردند</w:t>
      </w:r>
      <w:r w:rsidRPr="003D6F83">
        <w:rPr>
          <w:rtl/>
        </w:rPr>
        <w:t xml:space="preserve"> </w:t>
      </w:r>
      <w:r w:rsidRPr="003D6F83">
        <w:rPr>
          <w:rFonts w:hint="cs"/>
          <w:rtl/>
        </w:rPr>
        <w:t>و</w:t>
      </w:r>
      <w:r w:rsidRPr="003D6F83">
        <w:rPr>
          <w:rtl/>
        </w:rPr>
        <w:t xml:space="preserve"> </w:t>
      </w:r>
      <w:r w:rsidRPr="003D6F83">
        <w:rPr>
          <w:rFonts w:hint="cs"/>
          <w:rtl/>
        </w:rPr>
        <w:t>نماز</w:t>
      </w:r>
      <w:r w:rsidRPr="003D6F83">
        <w:rPr>
          <w:rtl/>
        </w:rPr>
        <w:t xml:space="preserve"> </w:t>
      </w:r>
      <w:r w:rsidRPr="003D6F83">
        <w:rPr>
          <w:rFonts w:hint="cs"/>
          <w:rtl/>
        </w:rPr>
        <w:t>بر</w:t>
      </w:r>
      <w:r w:rsidRPr="003D6F83">
        <w:rPr>
          <w:rtl/>
        </w:rPr>
        <w:t xml:space="preserve"> </w:t>
      </w:r>
      <w:r w:rsidRPr="003D6F83">
        <w:rPr>
          <w:rFonts w:hint="cs"/>
          <w:rtl/>
        </w:rPr>
        <w:t>پاى</w:t>
      </w:r>
      <w:r w:rsidRPr="003D6F83">
        <w:rPr>
          <w:rtl/>
        </w:rPr>
        <w:t xml:space="preserve"> </w:t>
      </w:r>
      <w:r w:rsidRPr="003D6F83">
        <w:rPr>
          <w:rFonts w:hint="cs"/>
          <w:rtl/>
        </w:rPr>
        <w:t>داشتند</w:t>
      </w:r>
      <w:r w:rsidRPr="003D6F83">
        <w:rPr>
          <w:rtl/>
        </w:rPr>
        <w:t xml:space="preserve"> </w:t>
      </w:r>
      <w:r w:rsidRPr="003D6F83">
        <w:rPr>
          <w:rFonts w:hint="cs"/>
          <w:rtl/>
        </w:rPr>
        <w:t>و</w:t>
      </w:r>
      <w:r w:rsidRPr="003D6F83">
        <w:rPr>
          <w:rtl/>
        </w:rPr>
        <w:t xml:space="preserve"> </w:t>
      </w:r>
      <w:r w:rsidRPr="003D6F83">
        <w:rPr>
          <w:rFonts w:hint="cs"/>
          <w:rtl/>
        </w:rPr>
        <w:t>زكات</w:t>
      </w:r>
      <w:r w:rsidRPr="003D6F83">
        <w:rPr>
          <w:rtl/>
        </w:rPr>
        <w:t xml:space="preserve"> </w:t>
      </w:r>
      <w:r w:rsidRPr="003D6F83">
        <w:rPr>
          <w:rFonts w:hint="cs"/>
          <w:rtl/>
        </w:rPr>
        <w:t>پرداختند،</w:t>
      </w:r>
      <w:r w:rsidRPr="003D6F83">
        <w:rPr>
          <w:rtl/>
        </w:rPr>
        <w:t xml:space="preserve"> </w:t>
      </w:r>
      <w:r w:rsidRPr="003D6F83">
        <w:rPr>
          <w:rFonts w:hint="cs"/>
          <w:rtl/>
        </w:rPr>
        <w:t>راهشان</w:t>
      </w:r>
      <w:r w:rsidRPr="003D6F83">
        <w:rPr>
          <w:rtl/>
        </w:rPr>
        <w:t xml:space="preserve"> </w:t>
      </w:r>
      <w:r w:rsidRPr="003D6F83">
        <w:rPr>
          <w:rFonts w:hint="cs"/>
          <w:rtl/>
        </w:rPr>
        <w:t>را</w:t>
      </w:r>
      <w:r w:rsidRPr="003D6F83">
        <w:rPr>
          <w:rtl/>
        </w:rPr>
        <w:t xml:space="preserve"> [</w:t>
      </w:r>
      <w:r w:rsidRPr="003D6F83">
        <w:rPr>
          <w:rFonts w:hint="cs"/>
          <w:rtl/>
        </w:rPr>
        <w:t>باز</w:t>
      </w:r>
      <w:r w:rsidRPr="003D6F83">
        <w:rPr>
          <w:rtl/>
        </w:rPr>
        <w:t xml:space="preserve">] </w:t>
      </w:r>
      <w:r w:rsidRPr="003D6F83">
        <w:rPr>
          <w:rFonts w:hint="cs"/>
          <w:rtl/>
        </w:rPr>
        <w:t>گذاريد</w:t>
      </w:r>
      <w:r w:rsidRPr="003D6F83">
        <w:rPr>
          <w:rtl/>
        </w:rPr>
        <w:t xml:space="preserve">. </w:t>
      </w:r>
      <w:r w:rsidRPr="003D6F83">
        <w:rPr>
          <w:rFonts w:hint="cs"/>
          <w:rtl/>
        </w:rPr>
        <w:t>بى</w:t>
      </w:r>
      <w:r w:rsidRPr="003D6F83">
        <w:rPr>
          <w:rtl/>
        </w:rPr>
        <w:t xml:space="preserve"> </w:t>
      </w:r>
      <w:r w:rsidRPr="003D6F83">
        <w:rPr>
          <w:rFonts w:hint="cs"/>
          <w:rtl/>
        </w:rPr>
        <w:t>گمان</w:t>
      </w:r>
      <w:r w:rsidRPr="003D6F83">
        <w:rPr>
          <w:rtl/>
        </w:rPr>
        <w:t xml:space="preserve"> </w:t>
      </w:r>
      <w:r w:rsidRPr="003D6F83">
        <w:rPr>
          <w:rFonts w:hint="cs"/>
          <w:rtl/>
        </w:rPr>
        <w:t>خداوند</w:t>
      </w:r>
      <w:r w:rsidRPr="003D6F83">
        <w:rPr>
          <w:rtl/>
        </w:rPr>
        <w:t xml:space="preserve"> </w:t>
      </w:r>
      <w:r w:rsidRPr="003D6F83">
        <w:rPr>
          <w:rFonts w:hint="cs"/>
          <w:rtl/>
        </w:rPr>
        <w:t>آمرزنده</w:t>
      </w:r>
      <w:r w:rsidRPr="003D6F83">
        <w:rPr>
          <w:rtl/>
        </w:rPr>
        <w:t xml:space="preserve"> </w:t>
      </w:r>
      <w:r w:rsidRPr="003D6F83">
        <w:rPr>
          <w:rFonts w:hint="cs"/>
          <w:rtl/>
        </w:rPr>
        <w:t>مهربان</w:t>
      </w:r>
      <w:r w:rsidRPr="003D6F83">
        <w:rPr>
          <w:rtl/>
        </w:rPr>
        <w:t xml:space="preserve"> </w:t>
      </w:r>
      <w:r w:rsidRPr="003D6F83">
        <w:rPr>
          <w:rFonts w:hint="cs"/>
          <w:rtl/>
        </w:rPr>
        <w:t>است</w:t>
      </w:r>
      <w:r>
        <w:rPr>
          <w:rFonts w:ascii="Traditional Arabic" w:hAnsi="Traditional Arabic" w:cs="Traditional Arabic"/>
          <w:rtl/>
        </w:rPr>
        <w:t>»</w:t>
      </w:r>
      <w:r w:rsidRPr="003D6F83">
        <w:rPr>
          <w:rFonts w:hint="cs"/>
          <w:rtl/>
        </w:rPr>
        <w:t>.</w:t>
      </w:r>
    </w:p>
    <w:p w:rsidR="008E5DA0" w:rsidRPr="00D92A48" w:rsidRDefault="008E5DA0" w:rsidP="000B54B5">
      <w:pPr>
        <w:pStyle w:val="a2"/>
        <w:rPr>
          <w:rtl/>
        </w:rPr>
      </w:pPr>
      <w:bookmarkStart w:id="774" w:name="_Toc338427245"/>
      <w:bookmarkStart w:id="775" w:name="_Toc418284391"/>
      <w:r w:rsidRPr="00D92A48">
        <w:rPr>
          <w:rFonts w:hint="cs"/>
          <w:rtl/>
        </w:rPr>
        <w:t>مقدار و اندازه جزیه</w:t>
      </w:r>
      <w:bookmarkEnd w:id="774"/>
      <w:bookmarkEnd w:id="775"/>
    </w:p>
    <w:p w:rsidR="008E5DA0" w:rsidRPr="00B82B98" w:rsidRDefault="008E5DA0" w:rsidP="00B82B98">
      <w:pPr>
        <w:pStyle w:val="a3"/>
        <w:rPr>
          <w:rtl/>
        </w:rPr>
      </w:pPr>
      <w:r w:rsidRPr="00B82B98">
        <w:rPr>
          <w:rFonts w:hint="cs"/>
          <w:rtl/>
        </w:rPr>
        <w:t>حداقل جزیه سالیانه بر فرد فقیر کاسب یک دینار است (سکه طلا در حدود یک مثقال)، و بر فرد متوسط الحال دودینار و بر ثروتمند و</w:t>
      </w:r>
      <w:r w:rsidR="0095249E" w:rsidRPr="00B82B98">
        <w:rPr>
          <w:rFonts w:hint="cs"/>
          <w:rtl/>
        </w:rPr>
        <w:t xml:space="preserve"> بی‌</w:t>
      </w:r>
      <w:r w:rsidRPr="00B82B98">
        <w:rPr>
          <w:rFonts w:hint="cs"/>
          <w:rtl/>
        </w:rPr>
        <w:t>نیاز چهل دینار است. و این اقتداء و پیروی از عمر بن خطاب</w:t>
      </w:r>
      <w:r w:rsidRPr="00B82B98">
        <w:rPr>
          <w:rFonts w:hint="cs"/>
          <w:rtl/>
        </w:rPr>
        <w:sym w:font="AGA Arabesque" w:char="F074"/>
      </w:r>
      <w:r w:rsidRPr="00B82B98">
        <w:rPr>
          <w:rFonts w:hint="cs"/>
          <w:rtl/>
        </w:rPr>
        <w:t xml:space="preserve"> است وقتی که عثمان بن حنیف را به کوفه فرستاد به وی امر کرد بر غنی چهل و هشت درهم جزیه بنهد و بر متوسط الحال بیست و چهار درهم و بر فقیر دوازده درهم، و غنی و فقیر بودن هنگام گرفتن جزیه معتبر است نه هنگام قرار داد و عقد جزیه، و بر حداقل جزیه استدلال کرده</w:t>
      </w:r>
      <w:r w:rsidR="005A2E2B" w:rsidRPr="00B82B98">
        <w:rPr>
          <w:rFonts w:hint="cs"/>
          <w:rtl/>
        </w:rPr>
        <w:t xml:space="preserve">‌اند </w:t>
      </w:r>
      <w:r w:rsidRPr="00B82B98">
        <w:rPr>
          <w:rFonts w:hint="cs"/>
          <w:rtl/>
        </w:rPr>
        <w:t xml:space="preserve">به این که پیامبر </w:t>
      </w:r>
      <w:r w:rsidRPr="00B82B98">
        <w:rPr>
          <w:rFonts w:hint="cs"/>
          <w:rtl/>
        </w:rPr>
        <w:sym w:font="AGA Arabesque" w:char="F072"/>
      </w:r>
      <w:r w:rsidRPr="00B82B98">
        <w:rPr>
          <w:rFonts w:hint="cs"/>
          <w:rtl/>
        </w:rPr>
        <w:t xml:space="preserve"> به معاذ </w:t>
      </w:r>
      <w:r w:rsidRPr="00B82B98">
        <w:rPr>
          <w:rFonts w:hint="cs"/>
          <w:rtl/>
        </w:rPr>
        <w:sym w:font="AGA Arabesque" w:char="F074"/>
      </w:r>
      <w:r w:rsidRPr="00B82B98">
        <w:rPr>
          <w:rFonts w:hint="cs"/>
          <w:rtl/>
        </w:rPr>
        <w:t xml:space="preserve"> دستور داد: </w:t>
      </w:r>
      <w:r w:rsidRPr="00B82B98">
        <w:rPr>
          <w:rtl/>
        </w:rPr>
        <w:t>«</w:t>
      </w:r>
      <w:r w:rsidRPr="00B82B98">
        <w:rPr>
          <w:rFonts w:hint="cs"/>
          <w:rtl/>
        </w:rPr>
        <w:t>در یمن از هر فرد مکلف یک دینار یا معادل آن از جامه</w:t>
      </w:r>
      <w:r w:rsidR="005A2E2B" w:rsidRPr="00B82B98">
        <w:rPr>
          <w:rFonts w:hint="cs"/>
          <w:rtl/>
        </w:rPr>
        <w:t xml:space="preserve">‌های </w:t>
      </w:r>
      <w:r w:rsidRPr="00B82B98">
        <w:rPr>
          <w:rFonts w:hint="cs"/>
          <w:rtl/>
        </w:rPr>
        <w:t>یمن بگیرد</w:t>
      </w:r>
      <w:r w:rsidRPr="00B82B98">
        <w:rPr>
          <w:rtl/>
        </w:rPr>
        <w:t>»</w:t>
      </w:r>
      <w:r w:rsidR="00CD02CD" w:rsidRPr="00B82B98">
        <w:rPr>
          <w:rFonts w:hint="cs"/>
          <w:rtl/>
        </w:rPr>
        <w:t>.</w:t>
      </w:r>
      <w:r w:rsidRPr="00B82B98">
        <w:rPr>
          <w:rFonts w:hint="cs"/>
          <w:rtl/>
        </w:rPr>
        <w:t xml:space="preserve"> </w:t>
      </w:r>
      <w:r w:rsidR="00CD02CD" w:rsidRPr="00B82B98">
        <w:rPr>
          <w:rFonts w:hint="cs"/>
          <w:rtl/>
        </w:rPr>
        <w:t>(</w:t>
      </w:r>
      <w:r w:rsidRPr="00B82B98">
        <w:rPr>
          <w:rFonts w:hint="cs"/>
          <w:rtl/>
        </w:rPr>
        <w:t>به روایت ابوداود و ترمذی که آن را حسن صحیح دانسته و حاکم آن را به شرط شیخین صحیح دانسته است</w:t>
      </w:r>
      <w:r w:rsidR="00CD02CD" w:rsidRPr="00B82B98">
        <w:rPr>
          <w:rFonts w:hint="cs"/>
          <w:rtl/>
        </w:rPr>
        <w:t>)</w:t>
      </w:r>
      <w:r w:rsidRPr="00B82B98">
        <w:rPr>
          <w:rFonts w:hint="cs"/>
          <w:rtl/>
        </w:rPr>
        <w:t>.</w:t>
      </w:r>
    </w:p>
    <w:p w:rsidR="008E5DA0" w:rsidRPr="003D6F83" w:rsidRDefault="008E5DA0" w:rsidP="00B82B98">
      <w:pPr>
        <w:pStyle w:val="a3"/>
        <w:rPr>
          <w:rtl/>
        </w:rPr>
      </w:pPr>
      <w:r w:rsidRPr="003D6F83">
        <w:rPr>
          <w:rFonts w:hint="cs"/>
          <w:rtl/>
        </w:rPr>
        <w:t xml:space="preserve">و مستحب است علاوه بر اخذ دینارها امام برآنان شرط کند که از راهگذاران مسلمان و مجاهدان و دیگران پذیرایی و مهمان نوازی کنند. چون پیامبر </w:t>
      </w:r>
      <w:r w:rsidRPr="003D6F83">
        <w:rPr>
          <w:rFonts w:hint="cs"/>
          <w:rtl/>
        </w:rPr>
        <w:sym w:font="AGA Arabesque" w:char="F072"/>
      </w:r>
      <w:r w:rsidRPr="003D6F83">
        <w:rPr>
          <w:rFonts w:hint="cs"/>
          <w:rtl/>
        </w:rPr>
        <w:t xml:space="preserve"> جزیه نصرانیان ایله را که سیصد نفر بودند سیصد دینار قرار داد و شرط کرد از مسلمانانی که بر آنان</w:t>
      </w:r>
      <w:r w:rsidR="005A2E2B">
        <w:rPr>
          <w:rFonts w:hint="cs"/>
          <w:rtl/>
        </w:rPr>
        <w:t xml:space="preserve"> می‌</w:t>
      </w:r>
      <w:r w:rsidRPr="003D6F83">
        <w:rPr>
          <w:rFonts w:hint="cs"/>
          <w:rtl/>
        </w:rPr>
        <w:t xml:space="preserve">گذرند سه روز پذیرایی کنند و مهمان نوازی نمایند و به هیچ مسلمانی خیانت نکنند، و عمر بن خطاب </w:t>
      </w:r>
      <w:r w:rsidRPr="003D6F83">
        <w:rPr>
          <w:rFonts w:hint="cs"/>
          <w:rtl/>
        </w:rPr>
        <w:sym w:font="AGA Arabesque" w:char="F074"/>
      </w:r>
      <w:r w:rsidRPr="003D6F83">
        <w:rPr>
          <w:rFonts w:hint="cs"/>
          <w:rtl/>
        </w:rPr>
        <w:t xml:space="preserve"> نیز بر اهل شام جزیه نهاد و ضیافت و پذیرایی سه روز مسلمانان عابر بر آنان را شرط کرد، چون در این کار مصلحت مسلمین به ویژه فقیران وجود دارد، و این ضیافت نسبت به غنی و متوسط شرط است نه نسبت به فقیران آنان. و چون این ضیافت و پذیرایی تکرار</w:t>
      </w:r>
      <w:r w:rsidR="005A2E2B">
        <w:rPr>
          <w:rFonts w:hint="cs"/>
          <w:rtl/>
        </w:rPr>
        <w:t xml:space="preserve"> می‌</w:t>
      </w:r>
      <w:r w:rsidRPr="003D6F83">
        <w:rPr>
          <w:rFonts w:hint="cs"/>
          <w:rtl/>
        </w:rPr>
        <w:t>گردد و فقیر از آن عاجز است و ضیافت و مهمانی بیش از سه روز نیست، چون پیامبر</w:t>
      </w:r>
      <w:r w:rsidRPr="003D6F83">
        <w:rPr>
          <w:rFonts w:hint="cs"/>
          <w:rtl/>
        </w:rPr>
        <w:sym w:font="AGA Arabesque" w:char="F072"/>
      </w:r>
      <w:r w:rsidRPr="003D6F83">
        <w:rPr>
          <w:rFonts w:hint="cs"/>
          <w:rtl/>
        </w:rPr>
        <w:t xml:space="preserve"> گفته است:</w:t>
      </w:r>
    </w:p>
    <w:p w:rsidR="008E5DA0" w:rsidRPr="003D6F83" w:rsidRDefault="008E5DA0" w:rsidP="00B82B98">
      <w:pPr>
        <w:ind w:firstLine="284"/>
        <w:jc w:val="both"/>
        <w:rPr>
          <w:rFonts w:cs="B Lotus"/>
          <w:sz w:val="28"/>
          <w:rtl/>
          <w:lang w:bidi="fa-IR"/>
        </w:rPr>
      </w:pPr>
      <w:r w:rsidRPr="00D64B3F">
        <w:rPr>
          <w:rStyle w:val="Char1"/>
          <w:rtl/>
        </w:rPr>
        <w:t>«اَلض</w:t>
      </w:r>
      <w:r w:rsidR="00CD02CD" w:rsidRPr="00D64B3F">
        <w:rPr>
          <w:rStyle w:val="Char1"/>
          <w:rFonts w:hint="cs"/>
          <w:rtl/>
        </w:rPr>
        <w:t>ِ</w:t>
      </w:r>
      <w:r w:rsidRPr="00D64B3F">
        <w:rPr>
          <w:rStyle w:val="Char1"/>
          <w:rtl/>
        </w:rPr>
        <w:t>ّیافَةُ ثَلاثٌ وَمازادَ عَلَیها صَدَقَةٌ»</w:t>
      </w:r>
      <w:r w:rsidRPr="00B82B98">
        <w:rPr>
          <w:rStyle w:val="Char3"/>
          <w:rFonts w:hint="cs"/>
          <w:rtl/>
        </w:rPr>
        <w:t xml:space="preserve"> </w:t>
      </w:r>
      <w:r w:rsidRPr="00B82B98">
        <w:rPr>
          <w:rStyle w:val="Char3"/>
          <w:rtl/>
        </w:rPr>
        <w:t>«</w:t>
      </w:r>
      <w:r w:rsidRPr="00B82B98">
        <w:rPr>
          <w:rStyle w:val="Char3"/>
          <w:rFonts w:hint="cs"/>
          <w:rtl/>
        </w:rPr>
        <w:t>ضیافت و پذیرایی سه روز است و بیش از آن صدقه است</w:t>
      </w:r>
      <w:r w:rsidRPr="00B82B98">
        <w:rPr>
          <w:rStyle w:val="Char3"/>
          <w:rtl/>
        </w:rPr>
        <w:t>»</w:t>
      </w:r>
      <w:r w:rsidRPr="00B82B98">
        <w:rPr>
          <w:rStyle w:val="Char3"/>
          <w:rFonts w:hint="cs"/>
          <w:rtl/>
        </w:rPr>
        <w:t>.</w:t>
      </w:r>
    </w:p>
    <w:p w:rsidR="008E5DA0" w:rsidRPr="00D92A48" w:rsidRDefault="008E5DA0" w:rsidP="000B54B5">
      <w:pPr>
        <w:pStyle w:val="a2"/>
        <w:rPr>
          <w:rtl/>
        </w:rPr>
      </w:pPr>
      <w:bookmarkStart w:id="776" w:name="_Toc338427246"/>
      <w:bookmarkStart w:id="777" w:name="_Toc418284392"/>
      <w:r w:rsidRPr="00D92A48">
        <w:rPr>
          <w:rFonts w:hint="cs"/>
          <w:rtl/>
        </w:rPr>
        <w:t>آنچه که عقد جزیه مستلزم آن است</w:t>
      </w:r>
      <w:bookmarkEnd w:id="776"/>
      <w:bookmarkEnd w:id="777"/>
    </w:p>
    <w:p w:rsidR="008E5DA0" w:rsidRPr="003D6F83" w:rsidRDefault="008E5DA0" w:rsidP="00B82B98">
      <w:pPr>
        <w:pStyle w:val="a3"/>
        <w:rPr>
          <w:rtl/>
        </w:rPr>
      </w:pPr>
      <w:r w:rsidRPr="003D6F83">
        <w:rPr>
          <w:rFonts w:hint="cs"/>
          <w:rtl/>
        </w:rPr>
        <w:t>هرگاه عقد جزیه صحیح باشد تنفیذ و اجرای آن مستلزم چند چیز است:</w:t>
      </w:r>
    </w:p>
    <w:p w:rsidR="008E5DA0" w:rsidRPr="003D6F83" w:rsidRDefault="008E5DA0" w:rsidP="00B82B98">
      <w:pPr>
        <w:pStyle w:val="a3"/>
        <w:rPr>
          <w:rtl/>
        </w:rPr>
      </w:pPr>
      <w:r w:rsidRPr="003D6F83">
        <w:rPr>
          <w:rFonts w:hint="cs"/>
          <w:rtl/>
        </w:rPr>
        <w:t>اول: آنچه که بر ما لازم است دو چیز است:</w:t>
      </w:r>
    </w:p>
    <w:p w:rsidR="008E5DA0" w:rsidRPr="003D6F83" w:rsidRDefault="008E5DA0" w:rsidP="00B82B98">
      <w:pPr>
        <w:pStyle w:val="a3"/>
        <w:numPr>
          <w:ilvl w:val="0"/>
          <w:numId w:val="25"/>
        </w:numPr>
        <w:rPr>
          <w:rtl/>
        </w:rPr>
      </w:pPr>
      <w:r w:rsidRPr="003D6F83">
        <w:rPr>
          <w:rFonts w:hint="cs"/>
          <w:rtl/>
        </w:rPr>
        <w:t>نباید جان و مال آنان مورد تعرض ما قرار گیرد چون به آن جهت جزیه و سرانه</w:t>
      </w:r>
      <w:r w:rsidR="005A2E2B">
        <w:rPr>
          <w:rFonts w:hint="cs"/>
          <w:rtl/>
        </w:rPr>
        <w:t xml:space="preserve"> می‌</w:t>
      </w:r>
      <w:r w:rsidRPr="003D6F83">
        <w:rPr>
          <w:rFonts w:hint="cs"/>
          <w:rtl/>
        </w:rPr>
        <w:t>پردازند که خون و مال آنان محفوظ و مصون باشد، و شراب آنان تلف</w:t>
      </w:r>
      <w:r w:rsidR="005A2E2B">
        <w:rPr>
          <w:rFonts w:hint="cs"/>
          <w:rtl/>
        </w:rPr>
        <w:t xml:space="preserve"> نمی‌</w:t>
      </w:r>
      <w:r w:rsidRPr="003D6F83">
        <w:rPr>
          <w:rFonts w:hint="cs"/>
          <w:rtl/>
        </w:rPr>
        <w:t>گردد مگر این که آن را آشکار کنند و هرکس آن را تلف کند بدون این که به آن تظاهر کرده باشند او مرتکب عصیان شده و بر وی ضمانتی نیست چون شرعا قیمت ندارد.</w:t>
      </w:r>
    </w:p>
    <w:p w:rsidR="008E5DA0" w:rsidRPr="003D6F83" w:rsidRDefault="008E5DA0" w:rsidP="00B82B98">
      <w:pPr>
        <w:pStyle w:val="a3"/>
        <w:numPr>
          <w:ilvl w:val="0"/>
          <w:numId w:val="25"/>
        </w:numPr>
        <w:rPr>
          <w:rtl/>
        </w:rPr>
      </w:pPr>
      <w:r w:rsidRPr="003D6F83">
        <w:rPr>
          <w:rFonts w:hint="cs"/>
          <w:rtl/>
        </w:rPr>
        <w:t xml:space="preserve">بر امام مسلمین لازم است که هرکس به آنان سوء قصد و تجاوز نماید اعم از اهل جنگ یا اهل ذمه یا مسلمان باید از آنان دفاع نماید و سوء قصد را از اهل جزیه دفع کند. این وقتی است که اهل جزیه در سرزمین اسلام باشند یا به صورت انفرادی در سرزمین باشند. </w:t>
      </w:r>
    </w:p>
    <w:p w:rsidR="008E5DA0" w:rsidRPr="003D6F83" w:rsidRDefault="008E5DA0" w:rsidP="00B82B98">
      <w:pPr>
        <w:pStyle w:val="a3"/>
        <w:rPr>
          <w:rtl/>
        </w:rPr>
      </w:pPr>
      <w:r w:rsidRPr="003D6F83">
        <w:rPr>
          <w:rFonts w:hint="cs"/>
          <w:rtl/>
        </w:rPr>
        <w:t>دوم : آنچه عقد جزیه مستلزم آن</w:t>
      </w:r>
      <w:r w:rsidR="005A2E2B">
        <w:rPr>
          <w:rFonts w:hint="cs"/>
          <w:rtl/>
        </w:rPr>
        <w:t xml:space="preserve"> می‌</w:t>
      </w:r>
      <w:r w:rsidRPr="003D6F83">
        <w:rPr>
          <w:rFonts w:hint="cs"/>
          <w:rtl/>
        </w:rPr>
        <w:t>گردد و بر آن لازم</w:t>
      </w:r>
      <w:r w:rsidR="005A2E2B">
        <w:rPr>
          <w:rFonts w:hint="cs"/>
          <w:rtl/>
        </w:rPr>
        <w:t xml:space="preserve"> می‌</w:t>
      </w:r>
      <w:r w:rsidRPr="003D6F83">
        <w:rPr>
          <w:rFonts w:hint="cs"/>
          <w:rtl/>
        </w:rPr>
        <w:t>شود چهار چیز است:</w:t>
      </w:r>
    </w:p>
    <w:p w:rsidR="008E5DA0" w:rsidRPr="003D6F83" w:rsidRDefault="008E5DA0" w:rsidP="00B82B98">
      <w:pPr>
        <w:pStyle w:val="a3"/>
        <w:numPr>
          <w:ilvl w:val="0"/>
          <w:numId w:val="26"/>
        </w:numPr>
        <w:rPr>
          <w:rtl/>
        </w:rPr>
      </w:pPr>
      <w:r w:rsidRPr="003D6F83">
        <w:rPr>
          <w:rFonts w:hint="cs"/>
          <w:rtl/>
        </w:rPr>
        <w:t>ادای جزیه چون مزد و اجرتی است که به منظور خواری و ذلت ایشان گرفته</w:t>
      </w:r>
      <w:r w:rsidR="005A2E2B">
        <w:rPr>
          <w:rFonts w:hint="cs"/>
          <w:rtl/>
        </w:rPr>
        <w:t xml:space="preserve"> می‌</w:t>
      </w:r>
      <w:r w:rsidRPr="003D6F83">
        <w:rPr>
          <w:rFonts w:hint="cs"/>
          <w:rtl/>
        </w:rPr>
        <w:t>شود که مجبورند ملتزم به احکام اسلام و اجرای</w:t>
      </w:r>
      <w:r w:rsidR="005A2E2B">
        <w:rPr>
          <w:rFonts w:hint="cs"/>
          <w:rtl/>
        </w:rPr>
        <w:t xml:space="preserve"> آن‌ها </w:t>
      </w:r>
      <w:r w:rsidRPr="003D6F83">
        <w:rPr>
          <w:rFonts w:hint="cs"/>
          <w:rtl/>
        </w:rPr>
        <w:t>در مورد خودشان گردند و از این راه خوار</w:t>
      </w:r>
      <w:r w:rsidR="005A2E2B">
        <w:rPr>
          <w:rFonts w:hint="cs"/>
          <w:rtl/>
        </w:rPr>
        <w:t xml:space="preserve"> می‌</w:t>
      </w:r>
      <w:r w:rsidRPr="003D6F83">
        <w:rPr>
          <w:rFonts w:hint="cs"/>
          <w:rtl/>
        </w:rPr>
        <w:t>شوند، چون شدیدترین ذلت و سخت</w:t>
      </w:r>
      <w:r w:rsidR="005A2E2B">
        <w:rPr>
          <w:rFonts w:hint="cs"/>
          <w:rtl/>
        </w:rPr>
        <w:t xml:space="preserve">‌ترین </w:t>
      </w:r>
      <w:r w:rsidRPr="003D6F83">
        <w:rPr>
          <w:rFonts w:hint="cs"/>
          <w:rtl/>
        </w:rPr>
        <w:t>خواری آن است که بر انسان احکامی اجراء گردد که به آن عقیده ندارد و به ناچاری آن را تحمل کند که خداوند</w:t>
      </w:r>
      <w:r w:rsidR="005A2E2B">
        <w:rPr>
          <w:rFonts w:hint="cs"/>
          <w:rtl/>
        </w:rPr>
        <w:t xml:space="preserve"> می‌</w:t>
      </w:r>
      <w:r w:rsidRPr="003D6F83">
        <w:rPr>
          <w:rFonts w:hint="cs"/>
          <w:rtl/>
        </w:rPr>
        <w:t>فرماید:</w:t>
      </w:r>
    </w:p>
    <w:p w:rsidR="00C73C3A" w:rsidRPr="00217C11"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217C11">
        <w:rPr>
          <w:rFonts w:ascii="KFGQPC Uthmanic Script HAFS" w:hAnsi="KFGQPC Uthmanic Script HAFS" w:cs="KFGQPC Uthmanic Script HAFS"/>
          <w:sz w:val="28"/>
          <w:rtl/>
        </w:rPr>
        <w:t xml:space="preserve">حَتَّىٰ يُعۡطُواْ </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لۡجِزۡيَةَ</w:t>
      </w:r>
      <w:r w:rsidR="00217C11">
        <w:rPr>
          <w:rFonts w:ascii="KFGQPC Uthmanic Script HAFS" w:hAnsi="KFGQPC Uthmanic Script HAFS" w:cs="KFGQPC Uthmanic Script HAFS"/>
          <w:sz w:val="28"/>
          <w:rtl/>
        </w:rPr>
        <w:t xml:space="preserve"> عَن يَدٖ وَهُمۡ صَٰغِرُونَ ٢٩</w:t>
      </w:r>
      <w:r>
        <w:rPr>
          <w:rFonts w:ascii="Traditional Arabic" w:hAnsi="Traditional Arabic" w:cs="Traditional Arabic"/>
          <w:sz w:val="28"/>
          <w:rtl/>
          <w:lang w:bidi="fa-IR"/>
        </w:rPr>
        <w:t>﴾</w:t>
      </w:r>
      <w:r w:rsidRPr="00B82B98">
        <w:rPr>
          <w:rStyle w:val="Char4"/>
          <w:rFonts w:hint="cs"/>
          <w:rtl/>
        </w:rPr>
        <w:t xml:space="preserve"> </w:t>
      </w:r>
      <w:r w:rsidRPr="00B82B98">
        <w:rPr>
          <w:rStyle w:val="Char4"/>
          <w:rtl/>
        </w:rPr>
        <w:t>[</w:t>
      </w:r>
      <w:r w:rsidRPr="00B82B98">
        <w:rPr>
          <w:rStyle w:val="Char4"/>
          <w:rFonts w:hint="cs"/>
          <w:rtl/>
        </w:rPr>
        <w:t>التوبة: 29</w:t>
      </w:r>
      <w:r w:rsidRPr="00B82B98">
        <w:rPr>
          <w:rStyle w:val="Char4"/>
          <w:rtl/>
        </w:rPr>
        <w:t>]</w:t>
      </w:r>
      <w:r w:rsidRPr="00B82B98">
        <w:rPr>
          <w:rStyle w:val="Char3"/>
          <w:rtl/>
        </w:rPr>
        <w:t>.</w:t>
      </w:r>
    </w:p>
    <w:p w:rsidR="008E5DA0" w:rsidRPr="003D6F83" w:rsidRDefault="008E5DA0" w:rsidP="00B82B98">
      <w:pPr>
        <w:pStyle w:val="a3"/>
        <w:rPr>
          <w:rtl/>
        </w:rPr>
      </w:pPr>
      <w:r w:rsidRPr="00B82B98">
        <w:rPr>
          <w:rtl/>
        </w:rPr>
        <w:t>«</w:t>
      </w:r>
      <w:r w:rsidRPr="00B82B98">
        <w:rPr>
          <w:rFonts w:hint="cs"/>
          <w:rtl/>
        </w:rPr>
        <w:t>باید جزیه را به دست خویش و با خواری و اطاعت بدهند</w:t>
      </w:r>
      <w:r w:rsidRPr="00B82B98">
        <w:rPr>
          <w:rtl/>
        </w:rPr>
        <w:t>»</w:t>
      </w:r>
      <w:r w:rsidRPr="003D6F83">
        <w:rPr>
          <w:rFonts w:hint="cs"/>
          <w:rtl/>
        </w:rPr>
        <w:t>.</w:t>
      </w:r>
    </w:p>
    <w:p w:rsidR="008E5DA0" w:rsidRPr="00B82B98" w:rsidRDefault="008E5DA0" w:rsidP="00B82B98">
      <w:pPr>
        <w:pStyle w:val="a3"/>
        <w:rPr>
          <w:rtl/>
        </w:rPr>
      </w:pPr>
      <w:r w:rsidRPr="00B82B98">
        <w:rPr>
          <w:rFonts w:hint="cs"/>
          <w:rtl/>
        </w:rPr>
        <w:t xml:space="preserve">ولی اگر به زور و با شکنجه و خوار شمردن آنان از ایشان گرفته شود حرام است. ابوداود روایت کرده است که هشام بن حکیم بن حزام مردی را یافت که بر حمص بود و گروهی از قبطیان را برای پرداخت جزیه به میخ کشید. هشام گفت: </w:t>
      </w:r>
      <w:r w:rsidRPr="00B82B98">
        <w:rPr>
          <w:rtl/>
        </w:rPr>
        <w:t>«</w:t>
      </w:r>
      <w:r w:rsidRPr="00B82B98">
        <w:rPr>
          <w:rFonts w:hint="cs"/>
          <w:rtl/>
        </w:rPr>
        <w:t>این چه کاری است که تو</w:t>
      </w:r>
      <w:r w:rsidR="005A2E2B" w:rsidRPr="00B82B98">
        <w:rPr>
          <w:rFonts w:hint="cs"/>
          <w:rtl/>
        </w:rPr>
        <w:t xml:space="preserve"> می‌</w:t>
      </w:r>
      <w:r w:rsidRPr="00B82B98">
        <w:rPr>
          <w:rFonts w:hint="cs"/>
          <w:rtl/>
        </w:rPr>
        <w:t>کنی؟</w:t>
      </w:r>
      <w:r w:rsidRPr="00B82B98">
        <w:rPr>
          <w:rtl/>
        </w:rPr>
        <w:t>»</w:t>
      </w:r>
      <w:r w:rsidRPr="00B82B98">
        <w:rPr>
          <w:rFonts w:hint="cs"/>
          <w:rtl/>
        </w:rPr>
        <w:t xml:space="preserve"> من از پیامبر </w:t>
      </w:r>
      <w:r w:rsidRPr="00B82B98">
        <w:rPr>
          <w:rFonts w:hint="cs"/>
          <w:rtl/>
        </w:rPr>
        <w:sym w:font="AGA Arabesque" w:char="F072"/>
      </w:r>
      <w:r w:rsidRPr="00B82B98">
        <w:rPr>
          <w:rFonts w:hint="cs"/>
          <w:rtl/>
        </w:rPr>
        <w:t xml:space="preserve"> شنیده ام که</w:t>
      </w:r>
      <w:r w:rsidR="005A2E2B" w:rsidRPr="00B82B98">
        <w:rPr>
          <w:rFonts w:hint="cs"/>
          <w:rtl/>
        </w:rPr>
        <w:t xml:space="preserve"> می‌</w:t>
      </w:r>
      <w:r w:rsidRPr="00B82B98">
        <w:rPr>
          <w:rFonts w:hint="cs"/>
          <w:rtl/>
        </w:rPr>
        <w:t xml:space="preserve">گفت: </w:t>
      </w:r>
    </w:p>
    <w:p w:rsidR="008E5DA0" w:rsidRPr="00D64B3F" w:rsidRDefault="008E5DA0" w:rsidP="00B82B98">
      <w:pPr>
        <w:pStyle w:val="a1"/>
        <w:rPr>
          <w:rtl/>
        </w:rPr>
      </w:pPr>
      <w:r w:rsidRPr="00D64B3F">
        <w:rPr>
          <w:rtl/>
        </w:rPr>
        <w:t>«إِنَّ اللهَ عَزَّوَجَلَّ یُعَذ</w:t>
      </w:r>
      <w:r w:rsidRPr="00D64B3F">
        <w:rPr>
          <w:rFonts w:hint="cs"/>
          <w:rtl/>
        </w:rPr>
        <w:t>ِّ</w:t>
      </w:r>
      <w:r w:rsidRPr="00D64B3F">
        <w:rPr>
          <w:rtl/>
        </w:rPr>
        <w:t>بُ الَّذِینَ یُعَذِّبُونَ النّاسَ فِی الدُ</w:t>
      </w:r>
      <w:r w:rsidR="00CD02CD" w:rsidRPr="00D64B3F">
        <w:rPr>
          <w:rFonts w:hint="cs"/>
          <w:rtl/>
        </w:rPr>
        <w:t>ّ</w:t>
      </w:r>
      <w:r w:rsidRPr="00D64B3F">
        <w:rPr>
          <w:rtl/>
        </w:rPr>
        <w:t>ن</w:t>
      </w:r>
      <w:r w:rsidR="00CD02CD" w:rsidRPr="00D64B3F">
        <w:rPr>
          <w:rFonts w:hint="cs"/>
          <w:rtl/>
        </w:rPr>
        <w:t>ْ</w:t>
      </w:r>
      <w:r w:rsidRPr="00D64B3F">
        <w:rPr>
          <w:rtl/>
        </w:rPr>
        <w:t>یا»</w:t>
      </w:r>
      <w:r w:rsidR="00B82B98" w:rsidRPr="00B82B98">
        <w:rPr>
          <w:rStyle w:val="Char3"/>
          <w:rFonts w:hint="cs"/>
          <w:rtl/>
        </w:rPr>
        <w:t>.</w:t>
      </w:r>
    </w:p>
    <w:p w:rsidR="008E5DA0" w:rsidRPr="003D6F83" w:rsidRDefault="008E5DA0" w:rsidP="00B82B98">
      <w:pPr>
        <w:pStyle w:val="a3"/>
        <w:rPr>
          <w:rtl/>
        </w:rPr>
      </w:pPr>
      <w:r>
        <w:rPr>
          <w:rFonts w:ascii="Traditional Arabic" w:hAnsi="Traditional Arabic" w:cs="Traditional Arabic"/>
          <w:rtl/>
        </w:rPr>
        <w:t>«</w:t>
      </w:r>
      <w:r w:rsidRPr="003D6F83">
        <w:rPr>
          <w:rFonts w:hint="cs"/>
          <w:rtl/>
        </w:rPr>
        <w:t>به راستی خداوند کسانی را که در دنیا مردم را عذاب</w:t>
      </w:r>
      <w:r w:rsidR="005A2E2B">
        <w:rPr>
          <w:rFonts w:hint="cs"/>
          <w:rtl/>
        </w:rPr>
        <w:t xml:space="preserve"> می‌</w:t>
      </w:r>
      <w:r w:rsidRPr="003D6F83">
        <w:rPr>
          <w:rFonts w:hint="cs"/>
          <w:rtl/>
        </w:rPr>
        <w:t>دهند عذاب</w:t>
      </w:r>
      <w:r w:rsidR="005A2E2B">
        <w:rPr>
          <w:rFonts w:hint="cs"/>
          <w:rtl/>
        </w:rPr>
        <w:t xml:space="preserve"> می‌</w:t>
      </w:r>
      <w:r w:rsidRPr="003D6F83">
        <w:rPr>
          <w:rFonts w:hint="cs"/>
          <w:rtl/>
        </w:rPr>
        <w:t>دهد</w:t>
      </w:r>
      <w:r>
        <w:rPr>
          <w:rFonts w:ascii="Traditional Arabic" w:hAnsi="Traditional Arabic" w:cs="Traditional Arabic"/>
          <w:rtl/>
        </w:rPr>
        <w:t>»</w:t>
      </w:r>
      <w:r>
        <w:rPr>
          <w:rFonts w:ascii="Traditional Arabic" w:hAnsi="Traditional Arabic" w:cs="Traditional Arabic" w:hint="cs"/>
          <w:rtl/>
        </w:rPr>
        <w:t>.</w:t>
      </w:r>
    </w:p>
    <w:p w:rsidR="008E5DA0" w:rsidRPr="003D6F83" w:rsidRDefault="00CD02CD" w:rsidP="00B82B98">
      <w:pPr>
        <w:pStyle w:val="a3"/>
        <w:rPr>
          <w:rtl/>
        </w:rPr>
      </w:pPr>
      <w:r w:rsidRPr="003D6F83">
        <w:rPr>
          <w:rFonts w:hint="cs"/>
          <w:rtl/>
        </w:rPr>
        <w:t>(</w:t>
      </w:r>
      <w:r w:rsidR="008E5DA0" w:rsidRPr="003D6F83">
        <w:rPr>
          <w:rFonts w:hint="cs"/>
          <w:rtl/>
        </w:rPr>
        <w:t>مسلم آن را تخریج کرده</w:t>
      </w:r>
      <w:r w:rsidRPr="003D6F83">
        <w:rPr>
          <w:rFonts w:hint="cs"/>
          <w:rtl/>
        </w:rPr>
        <w:t>).</w:t>
      </w:r>
      <w:r w:rsidR="008E5DA0" w:rsidRPr="003D6F83">
        <w:rPr>
          <w:rFonts w:hint="cs"/>
          <w:rtl/>
        </w:rPr>
        <w:t xml:space="preserve"> و امام شافعی گفته است: جزیه را باید با رفق و ملایمت گرفت.</w:t>
      </w:r>
    </w:p>
    <w:p w:rsidR="008E5DA0" w:rsidRPr="003D6F83" w:rsidRDefault="008E5DA0" w:rsidP="00B82B98">
      <w:pPr>
        <w:pStyle w:val="a3"/>
        <w:numPr>
          <w:ilvl w:val="0"/>
          <w:numId w:val="26"/>
        </w:numPr>
        <w:rPr>
          <w:rtl/>
        </w:rPr>
      </w:pPr>
      <w:r w:rsidRPr="00B82B98">
        <w:rPr>
          <w:rFonts w:hint="cs"/>
          <w:rtl/>
        </w:rPr>
        <w:t>باید در برابر حکم اسلام تسلیم باشند از قبیل ضمانت جان و مال و آبروی مسلمین، چون مسلمانان به این ضمانت عقیده دارند و اهل جزیه اجرای احکام اسلام بر خویش را پذیرفته</w:t>
      </w:r>
      <w:r w:rsidR="005A2E2B" w:rsidRPr="00B82B98">
        <w:rPr>
          <w:rFonts w:hint="cs"/>
          <w:rtl/>
        </w:rPr>
        <w:t xml:space="preserve">‌اند </w:t>
      </w:r>
      <w:r w:rsidRPr="00B82B98">
        <w:rPr>
          <w:rFonts w:hint="cs"/>
          <w:rtl/>
        </w:rPr>
        <w:t>و حتی اگر کاری کنند که آن را حرام</w:t>
      </w:r>
      <w:r w:rsidR="005A2E2B" w:rsidRPr="00B82B98">
        <w:rPr>
          <w:rFonts w:hint="cs"/>
          <w:rtl/>
        </w:rPr>
        <w:t xml:space="preserve"> می‌</w:t>
      </w:r>
      <w:r w:rsidRPr="00B82B98">
        <w:rPr>
          <w:rFonts w:hint="cs"/>
          <w:rtl/>
        </w:rPr>
        <w:t>دانند مانند زنا و دزدی بر آنان حدّ شرعی جاری</w:t>
      </w:r>
      <w:r w:rsidR="005A2E2B" w:rsidRPr="00B82B98">
        <w:rPr>
          <w:rFonts w:hint="cs"/>
          <w:rtl/>
        </w:rPr>
        <w:t xml:space="preserve"> می‌</w:t>
      </w:r>
      <w:r w:rsidRPr="00B82B98">
        <w:rPr>
          <w:rFonts w:hint="cs"/>
          <w:rtl/>
        </w:rPr>
        <w:t xml:space="preserve">گردد، چون پیامبر </w:t>
      </w:r>
      <w:r w:rsidRPr="00B82B98">
        <w:rPr>
          <w:rFonts w:hint="cs"/>
          <w:rtl/>
        </w:rPr>
        <w:sym w:font="AGA Arabesque" w:char="F072"/>
      </w:r>
      <w:r w:rsidRPr="00B82B98">
        <w:rPr>
          <w:rFonts w:hint="cs"/>
          <w:rtl/>
        </w:rPr>
        <w:t xml:space="preserve"> </w:t>
      </w:r>
      <w:r w:rsidRPr="00B82B98">
        <w:rPr>
          <w:rtl/>
        </w:rPr>
        <w:t>«</w:t>
      </w:r>
      <w:r w:rsidRPr="00B82B98">
        <w:rPr>
          <w:rFonts w:hint="cs"/>
          <w:rtl/>
        </w:rPr>
        <w:t>زن و مردی یهودی را نزد وی آوردند که مرتکب زنا شده بودند و دستور رجم آنان را داد</w:t>
      </w:r>
      <w:r w:rsidRPr="00B82B98">
        <w:rPr>
          <w:rtl/>
        </w:rPr>
        <w:t>»</w:t>
      </w:r>
      <w:r w:rsidRPr="00B82B98">
        <w:rPr>
          <w:rFonts w:hint="cs"/>
          <w:rtl/>
        </w:rPr>
        <w:t xml:space="preserve"> به روایت بخاری و مسلم. و اگر اهل ذمه چیزی را انجام دادند که خود معتقد به حرمت آن نبودند مانند،</w:t>
      </w:r>
      <w:r w:rsidR="005A2E2B" w:rsidRPr="00B82B98">
        <w:rPr>
          <w:rFonts w:hint="cs"/>
          <w:rtl/>
        </w:rPr>
        <w:t xml:space="preserve"> می‌</w:t>
      </w:r>
      <w:r w:rsidRPr="00B82B98">
        <w:rPr>
          <w:rFonts w:hint="cs"/>
          <w:rtl/>
        </w:rPr>
        <w:t>خوارگی و نکاح با مجوسی و محارم، در این صورت نسبت به اقامه حّد بر آنان اختلاف است. برخی گفته</w:t>
      </w:r>
      <w:r w:rsidR="005A2E2B" w:rsidRPr="00B82B98">
        <w:rPr>
          <w:rFonts w:hint="cs"/>
          <w:rtl/>
        </w:rPr>
        <w:t>‌اند:</w:t>
      </w:r>
      <w:r w:rsidRPr="00B82B98">
        <w:rPr>
          <w:rFonts w:hint="cs"/>
          <w:rtl/>
        </w:rPr>
        <w:t xml:space="preserve"> آری حدّ جاری</w:t>
      </w:r>
      <w:r w:rsidR="005A2E2B" w:rsidRPr="00B82B98">
        <w:rPr>
          <w:rFonts w:hint="cs"/>
          <w:rtl/>
        </w:rPr>
        <w:t xml:space="preserve"> می‌</w:t>
      </w:r>
      <w:r w:rsidRPr="00B82B98">
        <w:rPr>
          <w:rFonts w:hint="cs"/>
          <w:rtl/>
        </w:rPr>
        <w:t>شود همانگونه که حنفی مذهب را به خاطر خوردن نبیذ حدّ</w:t>
      </w:r>
      <w:r w:rsidR="005A2E2B" w:rsidRPr="00B82B98">
        <w:rPr>
          <w:rFonts w:hint="cs"/>
          <w:rtl/>
        </w:rPr>
        <w:t xml:space="preserve"> می‌</w:t>
      </w:r>
      <w:r w:rsidRPr="00B82B98">
        <w:rPr>
          <w:rFonts w:hint="cs"/>
          <w:rtl/>
        </w:rPr>
        <w:t>زنند با وجود اینکه</w:t>
      </w:r>
      <w:r w:rsidR="005A2E2B" w:rsidRPr="00B82B98">
        <w:rPr>
          <w:rFonts w:hint="cs"/>
          <w:rtl/>
        </w:rPr>
        <w:t xml:space="preserve"> آن را </w:t>
      </w:r>
      <w:r w:rsidRPr="00B82B98">
        <w:rPr>
          <w:rFonts w:hint="cs"/>
          <w:rtl/>
        </w:rPr>
        <w:t>حلال</w:t>
      </w:r>
      <w:r w:rsidR="005A2E2B" w:rsidRPr="00B82B98">
        <w:rPr>
          <w:rFonts w:hint="cs"/>
          <w:rtl/>
        </w:rPr>
        <w:t xml:space="preserve"> می‌</w:t>
      </w:r>
      <w:r w:rsidRPr="00B82B98">
        <w:rPr>
          <w:rFonts w:hint="cs"/>
          <w:rtl/>
        </w:rPr>
        <w:t>داند. و برخی گفته</w:t>
      </w:r>
      <w:r w:rsidR="005A2E2B" w:rsidRPr="00B82B98">
        <w:rPr>
          <w:rFonts w:hint="cs"/>
          <w:rtl/>
        </w:rPr>
        <w:t>‌اند:</w:t>
      </w:r>
      <w:r w:rsidRPr="00B82B98">
        <w:rPr>
          <w:rFonts w:hint="cs"/>
          <w:rtl/>
        </w:rPr>
        <w:t xml:space="preserve"> حدّ نسبت به آنان جاری</w:t>
      </w:r>
      <w:r w:rsidR="005A2E2B" w:rsidRPr="00B82B98">
        <w:rPr>
          <w:rFonts w:hint="cs"/>
          <w:rtl/>
        </w:rPr>
        <w:t xml:space="preserve"> نمی‌</w:t>
      </w:r>
      <w:r w:rsidRPr="00B82B98">
        <w:rPr>
          <w:rFonts w:hint="cs"/>
          <w:rtl/>
        </w:rPr>
        <w:t>شود، چون با دادن جزیه، اجازه ماندن بر کفر به آنان داده شده است پس باید به طریق اولی به آنان اجازه ماندن بر چیزی که مباح</w:t>
      </w:r>
      <w:r w:rsidR="005A2E2B" w:rsidRPr="00B82B98">
        <w:rPr>
          <w:rFonts w:hint="cs"/>
          <w:rtl/>
        </w:rPr>
        <w:t xml:space="preserve"> می‌</w:t>
      </w:r>
      <w:r w:rsidRPr="00B82B98">
        <w:rPr>
          <w:rFonts w:hint="cs"/>
          <w:rtl/>
        </w:rPr>
        <w:t>دانند داده شود و این قول اصح است</w:t>
      </w:r>
      <w:r w:rsidRPr="003D6F83">
        <w:rPr>
          <w:rFonts w:hint="cs"/>
          <w:rtl/>
        </w:rPr>
        <w:t>.</w:t>
      </w:r>
    </w:p>
    <w:p w:rsidR="008E5DA0" w:rsidRPr="003D6F83" w:rsidRDefault="008E5DA0" w:rsidP="00B82B98">
      <w:pPr>
        <w:pStyle w:val="a3"/>
        <w:rPr>
          <w:rtl/>
        </w:rPr>
      </w:pPr>
      <w:r w:rsidRPr="003D6F83">
        <w:rPr>
          <w:rFonts w:hint="cs"/>
          <w:rtl/>
        </w:rPr>
        <w:t>و فرق بین اهل ذمه و حنفی</w:t>
      </w:r>
      <w:r w:rsidR="005A2E2B">
        <w:rPr>
          <w:rFonts w:hint="cs"/>
          <w:rtl/>
        </w:rPr>
        <w:t xml:space="preserve">‌هایی </w:t>
      </w:r>
      <w:r w:rsidRPr="003D6F83">
        <w:rPr>
          <w:rFonts w:hint="cs"/>
          <w:rtl/>
        </w:rPr>
        <w:t>که به خاطر خوردن نبیذ حد زده</w:t>
      </w:r>
      <w:r w:rsidR="005A2E2B">
        <w:rPr>
          <w:rFonts w:hint="cs"/>
          <w:rtl/>
        </w:rPr>
        <w:t xml:space="preserve"> می‌</w:t>
      </w:r>
      <w:r w:rsidRPr="003D6F83">
        <w:rPr>
          <w:rFonts w:hint="cs"/>
          <w:rtl/>
        </w:rPr>
        <w:t>شوند آن است که، چیزی که موجب اجرای حدّ بر</w:t>
      </w:r>
      <w:r w:rsidR="005A2E2B">
        <w:rPr>
          <w:rFonts w:hint="cs"/>
          <w:rtl/>
        </w:rPr>
        <w:t xml:space="preserve"> می‌</w:t>
      </w:r>
      <w:r w:rsidRPr="003D6F83">
        <w:rPr>
          <w:rFonts w:hint="cs"/>
          <w:rtl/>
        </w:rPr>
        <w:t>خوار</w:t>
      </w:r>
      <w:r w:rsidR="005A2E2B">
        <w:rPr>
          <w:rFonts w:hint="cs"/>
          <w:rtl/>
        </w:rPr>
        <w:t xml:space="preserve"> می‌</w:t>
      </w:r>
      <w:r w:rsidRPr="003D6F83">
        <w:rPr>
          <w:rFonts w:hint="cs"/>
          <w:rtl/>
        </w:rPr>
        <w:t>شود همان چیز به طور قطع در نبیذ خوار نیز موجود است که اسکار است، و به علاوه حنفی اگر حدّ خورد منزجر</w:t>
      </w:r>
      <w:r w:rsidR="005A2E2B">
        <w:rPr>
          <w:rFonts w:hint="cs"/>
          <w:rtl/>
        </w:rPr>
        <w:t xml:space="preserve"> می‌</w:t>
      </w:r>
      <w:r w:rsidRPr="003D6F83">
        <w:rPr>
          <w:rFonts w:hint="cs"/>
          <w:rtl/>
        </w:rPr>
        <w:t>گردد ولی ذمی چنین نیست چون او آن را حلال</w:t>
      </w:r>
      <w:r w:rsidR="005A2E2B">
        <w:rPr>
          <w:rFonts w:hint="cs"/>
          <w:rtl/>
        </w:rPr>
        <w:t xml:space="preserve"> می‌</w:t>
      </w:r>
      <w:r w:rsidRPr="003D6F83">
        <w:rPr>
          <w:rFonts w:hint="cs"/>
          <w:rtl/>
        </w:rPr>
        <w:t>داند، و به هر حال حق ندارند تظاهر به</w:t>
      </w:r>
      <w:r w:rsidR="005A2E2B">
        <w:rPr>
          <w:rFonts w:hint="cs"/>
          <w:rtl/>
        </w:rPr>
        <w:t xml:space="preserve"> می‌</w:t>
      </w:r>
      <w:r w:rsidRPr="003D6F83">
        <w:rPr>
          <w:rFonts w:hint="cs"/>
          <w:rtl/>
        </w:rPr>
        <w:t>خوارگی کنند و اگر چنین کردند تعزیر و تنبیه</w:t>
      </w:r>
      <w:r w:rsidR="005A2E2B">
        <w:rPr>
          <w:rFonts w:hint="cs"/>
          <w:rtl/>
        </w:rPr>
        <w:t xml:space="preserve"> می‌</w:t>
      </w:r>
      <w:r w:rsidRPr="003D6F83">
        <w:rPr>
          <w:rFonts w:hint="cs"/>
          <w:rtl/>
        </w:rPr>
        <w:t xml:space="preserve">شوند. </w:t>
      </w:r>
    </w:p>
    <w:p w:rsidR="008E5DA0" w:rsidRPr="003D6F83" w:rsidRDefault="008E5DA0" w:rsidP="00B82B98">
      <w:pPr>
        <w:pStyle w:val="a3"/>
        <w:numPr>
          <w:ilvl w:val="0"/>
          <w:numId w:val="26"/>
        </w:numPr>
        <w:rPr>
          <w:rtl/>
        </w:rPr>
      </w:pPr>
      <w:r w:rsidRPr="003D6F83">
        <w:rPr>
          <w:rFonts w:hint="cs"/>
          <w:rtl/>
        </w:rPr>
        <w:t>و نباید اهل ذمه اسلام را جز به نیکویی و خیر یاد کنند، و اگر به اسلام طعنه بزنند منع</w:t>
      </w:r>
      <w:r w:rsidR="005A2E2B">
        <w:rPr>
          <w:rFonts w:hint="cs"/>
          <w:rtl/>
        </w:rPr>
        <w:t xml:space="preserve"> می‌</w:t>
      </w:r>
      <w:r w:rsidRPr="003D6F83">
        <w:rPr>
          <w:rFonts w:hint="cs"/>
          <w:rtl/>
        </w:rPr>
        <w:t>شوند و به هر حال به آنان اجازه داده</w:t>
      </w:r>
      <w:r w:rsidR="005A2E2B">
        <w:rPr>
          <w:rFonts w:hint="cs"/>
          <w:rtl/>
        </w:rPr>
        <w:t xml:space="preserve"> نمی‌</w:t>
      </w:r>
      <w:r w:rsidRPr="003D6F83">
        <w:rPr>
          <w:rFonts w:hint="cs"/>
          <w:rtl/>
        </w:rPr>
        <w:t xml:space="preserve">شوند که از اسلام و قرآن انتقاد کنند و به آن طعنه بزنند، و نباید از پیامبر بزرگوار اسلام به بدی یاد کنند و چنان که به پیامبر اسلام </w:t>
      </w:r>
      <w:r w:rsidRPr="003D6F83">
        <w:rPr>
          <w:rFonts w:hint="cs"/>
          <w:rtl/>
        </w:rPr>
        <w:sym w:font="AGA Arabesque" w:char="F072"/>
      </w:r>
      <w:r w:rsidRPr="003D6F83">
        <w:rPr>
          <w:rFonts w:hint="cs"/>
          <w:rtl/>
        </w:rPr>
        <w:t xml:space="preserve"> یا یکی از انبیاء الهی ناسزا گویند مورد تعزیر و تنبیه شرعی قرار</w:t>
      </w:r>
      <w:r w:rsidR="005A2E2B">
        <w:rPr>
          <w:rFonts w:hint="cs"/>
          <w:rtl/>
        </w:rPr>
        <w:t xml:space="preserve"> می‌</w:t>
      </w:r>
      <w:r w:rsidRPr="003D6F83">
        <w:rPr>
          <w:rFonts w:hint="cs"/>
          <w:rtl/>
        </w:rPr>
        <w:t>گیرند. و اگر در عهد و عقدشان شرط شده باشد که چنین نکنند عقد و عهدشان نیز نقض</w:t>
      </w:r>
      <w:r w:rsidR="005A2E2B">
        <w:rPr>
          <w:rFonts w:hint="cs"/>
          <w:rtl/>
        </w:rPr>
        <w:t xml:space="preserve"> می‌</w:t>
      </w:r>
      <w:r w:rsidRPr="003D6F83">
        <w:rPr>
          <w:rFonts w:hint="cs"/>
          <w:rtl/>
        </w:rPr>
        <w:t>گردد. و بر اهل ذمه واجب است که از منکرات و فحشاء امتناع و دوری کنند مانند شرک که</w:t>
      </w:r>
      <w:r w:rsidR="005A2E2B">
        <w:rPr>
          <w:rFonts w:hint="cs"/>
          <w:rtl/>
        </w:rPr>
        <w:t xml:space="preserve"> </w:t>
      </w:r>
      <w:r w:rsidR="005A2E2B" w:rsidRPr="00B82B98">
        <w:rPr>
          <w:rFonts w:hint="cs"/>
          <w:rtl/>
        </w:rPr>
        <w:t>می‌</w:t>
      </w:r>
      <w:r w:rsidRPr="00B82B98">
        <w:rPr>
          <w:rFonts w:hint="cs"/>
          <w:rtl/>
        </w:rPr>
        <w:t xml:space="preserve">گویند: </w:t>
      </w:r>
      <w:r w:rsidRPr="00B82B98">
        <w:rPr>
          <w:rtl/>
        </w:rPr>
        <w:t>«</w:t>
      </w:r>
      <w:r w:rsidRPr="00B82B98">
        <w:rPr>
          <w:rFonts w:hint="cs"/>
          <w:rtl/>
        </w:rPr>
        <w:t>الله سومین خدا است</w:t>
      </w:r>
      <w:r w:rsidRPr="00B82B98">
        <w:rPr>
          <w:rtl/>
        </w:rPr>
        <w:t>»</w:t>
      </w:r>
      <w:r w:rsidRPr="00B82B98">
        <w:rPr>
          <w:rFonts w:hint="cs"/>
          <w:rtl/>
        </w:rPr>
        <w:t xml:space="preserve"> و از اظهار عقیده شان نسبت به مسیح و ع</w:t>
      </w:r>
      <w:r w:rsidRPr="003D6F83">
        <w:rPr>
          <w:rFonts w:hint="cs"/>
          <w:rtl/>
        </w:rPr>
        <w:t xml:space="preserve">زیر </w:t>
      </w:r>
      <w:r>
        <w:rPr>
          <w:rFonts w:cs="CTraditional Arabic" w:hint="cs"/>
          <w:rtl/>
        </w:rPr>
        <w:t>إ</w:t>
      </w:r>
      <w:r w:rsidRPr="003D6F83">
        <w:rPr>
          <w:rFonts w:hint="cs"/>
          <w:rtl/>
        </w:rPr>
        <w:t xml:space="preserve"> که شرک است منع</w:t>
      </w:r>
      <w:r w:rsidR="005A2E2B">
        <w:rPr>
          <w:rFonts w:hint="cs"/>
          <w:rtl/>
        </w:rPr>
        <w:t xml:space="preserve"> می‌</w:t>
      </w:r>
      <w:r w:rsidRPr="003D6F83">
        <w:rPr>
          <w:rFonts w:hint="cs"/>
          <w:rtl/>
        </w:rPr>
        <w:t>شوند که خداوند بسیار برتر از این شرک است و اگر چنین عقیده</w:t>
      </w:r>
      <w:r w:rsidR="00B82B98">
        <w:rPr>
          <w:rFonts w:hint="eastAsia"/>
          <w:rtl/>
        </w:rPr>
        <w:t>‌</w:t>
      </w:r>
      <w:r w:rsidRPr="003D6F83">
        <w:rPr>
          <w:rFonts w:hint="cs"/>
          <w:rtl/>
        </w:rPr>
        <w:t>ای را اظهار کردند مورد تعزیر و منع واقع</w:t>
      </w:r>
      <w:r w:rsidR="005A2E2B">
        <w:rPr>
          <w:rFonts w:hint="cs"/>
          <w:rtl/>
        </w:rPr>
        <w:t xml:space="preserve"> می‌</w:t>
      </w:r>
      <w:r w:rsidRPr="003D6F83">
        <w:rPr>
          <w:rFonts w:hint="cs"/>
          <w:rtl/>
        </w:rPr>
        <w:t>شوند، و لیکن عهد و عقدشان نقض</w:t>
      </w:r>
      <w:r w:rsidR="005A2E2B">
        <w:rPr>
          <w:rFonts w:hint="cs"/>
          <w:rtl/>
        </w:rPr>
        <w:t xml:space="preserve"> نمی‌</w:t>
      </w:r>
      <w:r w:rsidRPr="003D6F83">
        <w:rPr>
          <w:rFonts w:hint="cs"/>
          <w:rtl/>
        </w:rPr>
        <w:t xml:space="preserve">گردد. </w:t>
      </w:r>
    </w:p>
    <w:p w:rsidR="008E5DA0" w:rsidRPr="003D6F83" w:rsidRDefault="008E5DA0" w:rsidP="00B82B98">
      <w:pPr>
        <w:pStyle w:val="a3"/>
        <w:numPr>
          <w:ilvl w:val="0"/>
          <w:numId w:val="26"/>
        </w:numPr>
        <w:rPr>
          <w:rtl/>
        </w:rPr>
      </w:pPr>
      <w:r w:rsidRPr="003D6F83">
        <w:rPr>
          <w:rFonts w:hint="cs"/>
          <w:rtl/>
        </w:rPr>
        <w:t>نباید اهل ذمه کاری انجام دهند که در آن ضرر مسلمانان باشد مانند این که، به کسانی پناه بدهند که بر نهانیهای مسلمین اطلاع پیدا کنند و</w:t>
      </w:r>
      <w:r w:rsidR="005A2E2B">
        <w:rPr>
          <w:rFonts w:hint="cs"/>
          <w:rtl/>
        </w:rPr>
        <w:t xml:space="preserve"> آن را </w:t>
      </w:r>
      <w:r w:rsidRPr="003D6F83">
        <w:rPr>
          <w:rFonts w:hint="cs"/>
          <w:rtl/>
        </w:rPr>
        <w:t>به دشمنان اسلام انتقال دهند و جاسوسی کنند، یا اینکه کافران جنگی و دشمنان را بر نهانیهای مسلمانان راهنمائی نمایند، یا از نظر شرع حدّ یا تعزیر دارد انجام بدهند کیفر شرعی آن درباره ایشان اجرا</w:t>
      </w:r>
      <w:r w:rsidR="005A2E2B">
        <w:rPr>
          <w:rFonts w:hint="cs"/>
          <w:rtl/>
        </w:rPr>
        <w:t xml:space="preserve"> می‌</w:t>
      </w:r>
      <w:r w:rsidRPr="003D6F83">
        <w:rPr>
          <w:rFonts w:hint="cs"/>
          <w:rtl/>
        </w:rPr>
        <w:t>گردد و هرکس دست به جنگ بزند و عهدش به وسیله آن نقض گردد کشته</w:t>
      </w:r>
      <w:r w:rsidR="005A2E2B">
        <w:rPr>
          <w:rFonts w:hint="cs"/>
          <w:rtl/>
        </w:rPr>
        <w:t xml:space="preserve"> می‌</w:t>
      </w:r>
      <w:r w:rsidRPr="003D6F83">
        <w:rPr>
          <w:rFonts w:hint="cs"/>
          <w:rtl/>
        </w:rPr>
        <w:t>شود بدون اینکه او را به جایگاه امن برسانند چون خداوند گفته است:</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217C11">
        <w:rPr>
          <w:rFonts w:ascii="KFGQPC Uthmanic Script HAFS" w:hAnsi="KFGQPC Uthmanic Script HAFS" w:cs="KFGQPC Uthmanic Script HAFS"/>
          <w:sz w:val="28"/>
          <w:rtl/>
        </w:rPr>
        <w:t>فَإِن قَٰتَلُوكُمۡ فَ</w:t>
      </w:r>
      <w:r w:rsidR="00217C11">
        <w:rPr>
          <w:rFonts w:ascii="KFGQPC Uthmanic Script HAFS" w:hAnsi="KFGQPC Uthmanic Script HAFS" w:cs="KFGQPC Uthmanic Script HAFS" w:hint="cs"/>
          <w:sz w:val="28"/>
          <w:rtl/>
        </w:rPr>
        <w:t>ٱ</w:t>
      </w:r>
      <w:r w:rsidR="00217C11">
        <w:rPr>
          <w:rFonts w:ascii="KFGQPC Uthmanic Script HAFS" w:hAnsi="KFGQPC Uthmanic Script HAFS" w:cs="KFGQPC Uthmanic Script HAFS" w:hint="eastAsia"/>
          <w:sz w:val="28"/>
          <w:rtl/>
        </w:rPr>
        <w:t>قۡتُلُوهُمۡ</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البقرة: 191</w:t>
      </w:r>
      <w:r w:rsidRPr="00B82B98">
        <w:rPr>
          <w:rStyle w:val="Char4"/>
          <w:rtl/>
        </w:rPr>
        <w:t>]</w:t>
      </w:r>
      <w:r w:rsidRPr="00B82B98">
        <w:rPr>
          <w:rStyle w:val="Char3"/>
          <w:rtl/>
        </w:rPr>
        <w:t>.</w:t>
      </w:r>
      <w:r w:rsidR="008E5DA0" w:rsidRPr="00B82B98">
        <w:rPr>
          <w:rStyle w:val="Char3"/>
          <w:rFonts w:hint="cs"/>
          <w:rtl/>
        </w:rPr>
        <w:t xml:space="preserve"> </w:t>
      </w:r>
      <w:r w:rsidR="008E5DA0" w:rsidRPr="00B82B98">
        <w:rPr>
          <w:rStyle w:val="Char3"/>
          <w:rtl/>
        </w:rPr>
        <w:t>«</w:t>
      </w:r>
      <w:r w:rsidR="008E5DA0" w:rsidRPr="00B82B98">
        <w:rPr>
          <w:rStyle w:val="Char3"/>
          <w:rFonts w:hint="cs"/>
          <w:rtl/>
        </w:rPr>
        <w:t>هرگاه</w:t>
      </w:r>
      <w:r w:rsidR="00FD39D5" w:rsidRPr="00B82B98">
        <w:rPr>
          <w:rStyle w:val="Char3"/>
          <w:rFonts w:hint="cs"/>
          <w:rtl/>
        </w:rPr>
        <w:t xml:space="preserve"> با شما جنگیدند با آنان </w:t>
      </w:r>
      <w:r w:rsidR="008E5DA0" w:rsidRPr="00B82B98">
        <w:rPr>
          <w:rStyle w:val="Char3"/>
          <w:rFonts w:hint="cs"/>
          <w:rtl/>
        </w:rPr>
        <w:t>بجنگید</w:t>
      </w:r>
      <w:r w:rsidR="008E5DA0" w:rsidRPr="00B82B98">
        <w:rPr>
          <w:rStyle w:val="Char3"/>
          <w:rtl/>
        </w:rPr>
        <w:t>»</w:t>
      </w:r>
      <w:r w:rsidR="008E5DA0" w:rsidRPr="00B82B98">
        <w:rPr>
          <w:rStyle w:val="Char3"/>
          <w:rFonts w:hint="cs"/>
          <w:rtl/>
        </w:rPr>
        <w:t>.</w:t>
      </w:r>
    </w:p>
    <w:p w:rsidR="008E5DA0" w:rsidRPr="003D6F83" w:rsidRDefault="008E5DA0" w:rsidP="00B82B98">
      <w:pPr>
        <w:pStyle w:val="a3"/>
        <w:rPr>
          <w:rtl/>
        </w:rPr>
      </w:pPr>
      <w:r w:rsidRPr="003D6F83">
        <w:rPr>
          <w:rFonts w:hint="cs"/>
          <w:rtl/>
        </w:rPr>
        <w:t xml:space="preserve">بلکه در آن صورت امام مختار است که آنان را بکشد یا به بندگی بگیرد یا منت بر آنان نهد و رهایشان کند یا از آنان فدیه بگیرد چون کافرانی هستند که امان و عهد و پیمان ندارند. </w:t>
      </w:r>
    </w:p>
    <w:p w:rsidR="008E5DA0" w:rsidRPr="00D92A48" w:rsidRDefault="008E5DA0" w:rsidP="000B54B5">
      <w:pPr>
        <w:pStyle w:val="a2"/>
        <w:rPr>
          <w:rtl/>
        </w:rPr>
      </w:pPr>
      <w:bookmarkStart w:id="778" w:name="_Toc338427247"/>
      <w:bookmarkStart w:id="779" w:name="_Toc418284393"/>
      <w:r w:rsidRPr="00D92A48">
        <w:rPr>
          <w:rFonts w:hint="cs"/>
          <w:rtl/>
        </w:rPr>
        <w:t>تغییر لباس اهل ذمه</w:t>
      </w:r>
      <w:bookmarkEnd w:id="778"/>
      <w:bookmarkEnd w:id="779"/>
    </w:p>
    <w:p w:rsidR="008E5DA0" w:rsidRPr="00B82B98" w:rsidRDefault="008E5DA0" w:rsidP="00B82B98">
      <w:pPr>
        <w:pStyle w:val="a3"/>
        <w:rPr>
          <w:rtl/>
        </w:rPr>
      </w:pPr>
      <w:r w:rsidRPr="00B82B98">
        <w:rPr>
          <w:rFonts w:hint="cs"/>
          <w:rtl/>
        </w:rPr>
        <w:t xml:space="preserve">باید لباس اهل ذمه در سرزمین اسلامی از لباس مسلمانان ممتاز و جدا باشد تا شناخته شوند و مناسب حال ایشان با آنان رفتار گردد و در صدر مجالس ننشینند. و بر آنان آغاز سلام نشود، چون پیامبر </w:t>
      </w:r>
      <w:r w:rsidRPr="00B82B98">
        <w:rPr>
          <w:rFonts w:hint="cs"/>
          <w:rtl/>
        </w:rPr>
        <w:sym w:font="AGA Arabesque" w:char="F072"/>
      </w:r>
      <w:r w:rsidRPr="00B82B98">
        <w:rPr>
          <w:rFonts w:hint="cs"/>
          <w:rtl/>
        </w:rPr>
        <w:t xml:space="preserve"> </w:t>
      </w:r>
      <w:r w:rsidRPr="00B82B98">
        <w:rPr>
          <w:rtl/>
        </w:rPr>
        <w:t>«</w:t>
      </w:r>
      <w:r w:rsidRPr="00B82B98">
        <w:rPr>
          <w:rFonts w:hint="cs"/>
          <w:rtl/>
        </w:rPr>
        <w:t>از سلام کردن بر آنان نهی فرموده است</w:t>
      </w:r>
      <w:r w:rsidRPr="00B82B98">
        <w:rPr>
          <w:rtl/>
        </w:rPr>
        <w:t>»</w:t>
      </w:r>
      <w:r w:rsidRPr="00B82B98">
        <w:rPr>
          <w:rFonts w:hint="cs"/>
          <w:rtl/>
        </w:rPr>
        <w:t xml:space="preserve"> و</w:t>
      </w:r>
      <w:r w:rsidR="005A2E2B" w:rsidRPr="00B82B98">
        <w:rPr>
          <w:rFonts w:hint="cs"/>
          <w:rtl/>
        </w:rPr>
        <w:t xml:space="preserve"> می‌</w:t>
      </w:r>
      <w:r w:rsidRPr="00B82B98">
        <w:rPr>
          <w:rFonts w:hint="cs"/>
          <w:rtl/>
        </w:rPr>
        <w:t>فرماید:</w:t>
      </w:r>
    </w:p>
    <w:p w:rsidR="008E5DA0" w:rsidRPr="003D6F83" w:rsidRDefault="008E5DA0" w:rsidP="00B82B98">
      <w:pPr>
        <w:pStyle w:val="a3"/>
        <w:rPr>
          <w:rtl/>
        </w:rPr>
      </w:pPr>
      <w:r w:rsidRPr="00D64B3F">
        <w:rPr>
          <w:rStyle w:val="Char1"/>
          <w:rtl/>
        </w:rPr>
        <w:t>«إِذَا لَقِیْتُمُوْهُمْ فِی الطَّرِیْقِ فَاضْطَرُّوْهُمْ وَال</w:t>
      </w:r>
      <w:r w:rsidR="00CD02CD" w:rsidRPr="00D64B3F">
        <w:rPr>
          <w:rStyle w:val="Char1"/>
          <w:rFonts w:hint="cs"/>
          <w:rtl/>
        </w:rPr>
        <w:t>ْـ</w:t>
      </w:r>
      <w:r w:rsidRPr="00D64B3F">
        <w:rPr>
          <w:rStyle w:val="Char1"/>
          <w:rtl/>
        </w:rPr>
        <w:t>جَئُوهُمْ إِلی أَضْیَقَهِا»</w:t>
      </w:r>
      <w:r w:rsidRPr="003D6F83">
        <w:rPr>
          <w:rFonts w:hint="cs"/>
          <w:rtl/>
        </w:rPr>
        <w:t xml:space="preserve"> </w:t>
      </w:r>
      <w:r>
        <w:rPr>
          <w:rFonts w:ascii="Traditional Arabic" w:hAnsi="Traditional Arabic" w:cs="Traditional Arabic"/>
          <w:rtl/>
        </w:rPr>
        <w:t>«</w:t>
      </w:r>
      <w:r w:rsidRPr="003D6F83">
        <w:rPr>
          <w:rFonts w:hint="cs"/>
          <w:rtl/>
        </w:rPr>
        <w:t>هرگاه در راه با آنان ملاقات کردید آنان را ناچار سازید که به تنگ</w:t>
      </w:r>
      <w:r w:rsidR="005A2E2B">
        <w:rPr>
          <w:rFonts w:hint="cs"/>
          <w:rtl/>
        </w:rPr>
        <w:t xml:space="preserve">‌ترین </w:t>
      </w:r>
      <w:r w:rsidRPr="003D6F83">
        <w:rPr>
          <w:rFonts w:hint="cs"/>
          <w:rtl/>
        </w:rPr>
        <w:t>قسمت راه بروند</w:t>
      </w:r>
      <w:r>
        <w:rPr>
          <w:rFonts w:ascii="Traditional Arabic" w:hAnsi="Traditional Arabic" w:cs="Traditional Arabic"/>
          <w:rtl/>
        </w:rPr>
        <w:t>»</w:t>
      </w:r>
      <w:r w:rsidRPr="003D6F83">
        <w:rPr>
          <w:rFonts w:hint="cs"/>
          <w:rtl/>
        </w:rPr>
        <w:t>.</w:t>
      </w:r>
      <w:r w:rsidR="00CD02CD" w:rsidRPr="003D6F83">
        <w:rPr>
          <w:rFonts w:hint="cs"/>
          <w:rtl/>
        </w:rPr>
        <w:t xml:space="preserve"> (</w:t>
      </w:r>
      <w:r w:rsidRPr="003D6F83">
        <w:rPr>
          <w:rFonts w:hint="cs"/>
          <w:rtl/>
        </w:rPr>
        <w:t>به روایت مسلم و غیر او</w:t>
      </w:r>
      <w:r w:rsidR="00CD02CD" w:rsidRPr="003D6F83">
        <w:rPr>
          <w:rFonts w:hint="cs"/>
          <w:rtl/>
        </w:rPr>
        <w:t>)</w:t>
      </w:r>
      <w:r w:rsidRPr="003D6F83">
        <w:rPr>
          <w:rFonts w:hint="cs"/>
          <w:rtl/>
        </w:rPr>
        <w:t>. و هر طایفه ای از آن لباسی</w:t>
      </w:r>
      <w:r w:rsidR="005A2E2B">
        <w:rPr>
          <w:rFonts w:hint="cs"/>
          <w:rtl/>
        </w:rPr>
        <w:t xml:space="preserve"> می‌</w:t>
      </w:r>
      <w:r w:rsidRPr="003D6F83">
        <w:rPr>
          <w:rFonts w:hint="cs"/>
          <w:rtl/>
        </w:rPr>
        <w:t>پوشد که به آن عادت دارد به آن استدلال کرده</w:t>
      </w:r>
      <w:r w:rsidR="005A2E2B">
        <w:rPr>
          <w:rFonts w:hint="cs"/>
          <w:rtl/>
        </w:rPr>
        <w:t xml:space="preserve">‌اند </w:t>
      </w:r>
      <w:r w:rsidRPr="003D6F83">
        <w:rPr>
          <w:rFonts w:hint="cs"/>
          <w:rtl/>
        </w:rPr>
        <w:t xml:space="preserve">که </w:t>
      </w:r>
      <w:r>
        <w:rPr>
          <w:rFonts w:ascii="Traditional Arabic" w:hAnsi="Traditional Arabic" w:cs="Traditional Arabic"/>
          <w:rtl/>
        </w:rPr>
        <w:t>«</w:t>
      </w:r>
      <w:r w:rsidRPr="003D6F83">
        <w:rPr>
          <w:rFonts w:hint="cs"/>
          <w:rtl/>
        </w:rPr>
        <w:t xml:space="preserve">عمر بن خطاب </w:t>
      </w:r>
      <w:r w:rsidRPr="003D6F83">
        <w:rPr>
          <w:rFonts w:hint="cs"/>
          <w:rtl/>
        </w:rPr>
        <w:sym w:font="AGA Arabesque" w:char="F074"/>
      </w:r>
      <w:r w:rsidRPr="003D6F83">
        <w:rPr>
          <w:rFonts w:hint="cs"/>
          <w:rtl/>
        </w:rPr>
        <w:t xml:space="preserve"> به امراء شهرهای بزرگ اسلامی درباره اهل کتاب نوشت که: باید موی پیشانی خود را قطع کنند و زنار خویش را ببندند و او خود را در محضر اصحاب با اهل ذمه مصالحه کرد بر این که لباس خویش را تغییر دهند</w:t>
      </w:r>
      <w:r>
        <w:rPr>
          <w:rFonts w:ascii="Traditional Arabic" w:hAnsi="Traditional Arabic" w:cs="Traditional Arabic"/>
          <w:rtl/>
        </w:rPr>
        <w:t>»</w:t>
      </w:r>
      <w:r w:rsidRPr="003D6F83">
        <w:rPr>
          <w:rFonts w:hint="cs"/>
          <w:rtl/>
        </w:rPr>
        <w:t xml:space="preserve"> به روایت بیهقی. همانگونه که ملزم هستند از مسلمانان ممتاز و مشخص باشند به آنان اجازه سواری بر اسب داده</w:t>
      </w:r>
      <w:r w:rsidR="005A2E2B">
        <w:rPr>
          <w:rFonts w:hint="cs"/>
          <w:rtl/>
        </w:rPr>
        <w:t xml:space="preserve"> نمی‌</w:t>
      </w:r>
      <w:r w:rsidRPr="003D6F83">
        <w:rPr>
          <w:rFonts w:hint="cs"/>
          <w:rtl/>
        </w:rPr>
        <w:t>شود، چون خداوند</w:t>
      </w:r>
      <w:r w:rsidR="005A2E2B">
        <w:rPr>
          <w:rFonts w:hint="cs"/>
          <w:rtl/>
        </w:rPr>
        <w:t xml:space="preserve"> می‌</w:t>
      </w:r>
      <w:r w:rsidRPr="003D6F83">
        <w:rPr>
          <w:rFonts w:hint="cs"/>
          <w:rtl/>
        </w:rPr>
        <w:t xml:space="preserve">فرماید: </w:t>
      </w:r>
    </w:p>
    <w:p w:rsidR="00C73C3A" w:rsidRPr="00DD463C" w:rsidRDefault="00C73C3A" w:rsidP="00D64B3F">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D463C">
        <w:rPr>
          <w:rFonts w:ascii="KFGQPC Uthmanic Script HAFS" w:hAnsi="KFGQPC Uthmanic Script HAFS" w:cs="KFGQPC Uthmanic Script HAFS" w:hint="eastAsia"/>
          <w:sz w:val="28"/>
          <w:rtl/>
        </w:rPr>
        <w:t>وَأَعِدُّواْ</w:t>
      </w:r>
      <w:r w:rsidR="00DD463C">
        <w:rPr>
          <w:rFonts w:ascii="KFGQPC Uthmanic Script HAFS" w:hAnsi="KFGQPC Uthmanic Script HAFS" w:cs="KFGQPC Uthmanic Script HAFS"/>
          <w:sz w:val="28"/>
          <w:rtl/>
        </w:rPr>
        <w:t xml:space="preserve"> لَهُم مَّا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سۡتَطَعۡتُم</w:t>
      </w:r>
      <w:r w:rsidR="00DD463C">
        <w:rPr>
          <w:rFonts w:ascii="KFGQPC Uthmanic Script HAFS" w:hAnsi="KFGQPC Uthmanic Script HAFS" w:cs="KFGQPC Uthmanic Script HAFS"/>
          <w:sz w:val="28"/>
          <w:rtl/>
        </w:rPr>
        <w:t xml:space="preserve"> مِّن قُوَّةٖ وَمِن رِّبَاطِ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لۡخَيۡلِ</w:t>
      </w:r>
      <w:r w:rsidR="00DD463C">
        <w:rPr>
          <w:rFonts w:ascii="KFGQPC Uthmanic Script HAFS" w:hAnsi="KFGQPC Uthmanic Script HAFS" w:cs="KFGQPC Uthmanic Script HAFS"/>
          <w:sz w:val="28"/>
          <w:rtl/>
        </w:rPr>
        <w:t xml:space="preserve"> تُرۡهِبُونَ بِهِ</w:t>
      </w:r>
      <w:r w:rsidR="00DD463C">
        <w:rPr>
          <w:rFonts w:ascii="KFGQPC Uthmanic Script HAFS" w:hAnsi="KFGQPC Uthmanic Script HAFS" w:cs="KFGQPC Uthmanic Script HAFS" w:hint="cs"/>
          <w:sz w:val="28"/>
          <w:rtl/>
        </w:rPr>
        <w:t>ۦ</w:t>
      </w:r>
      <w:r w:rsidR="00DD463C">
        <w:rPr>
          <w:rFonts w:ascii="KFGQPC Uthmanic Script HAFS" w:hAnsi="KFGQPC Uthmanic Script HAFS" w:cs="KFGQPC Uthmanic Script HAFS"/>
          <w:sz w:val="28"/>
          <w:rtl/>
        </w:rPr>
        <w:t xml:space="preserve"> عَدُوَّ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الأنفال:</w:t>
      </w:r>
      <w:r w:rsidR="00B82B98">
        <w:rPr>
          <w:rStyle w:val="Char4"/>
          <w:rFonts w:hint="cs"/>
          <w:rtl/>
        </w:rPr>
        <w:t xml:space="preserve"> </w:t>
      </w:r>
      <w:r w:rsidRPr="00B82B98">
        <w:rPr>
          <w:rStyle w:val="Char4"/>
          <w:rFonts w:hint="cs"/>
          <w:rtl/>
        </w:rPr>
        <w:t>60</w:t>
      </w:r>
      <w:r w:rsidRPr="00B82B98">
        <w:rPr>
          <w:rStyle w:val="Char4"/>
          <w:rtl/>
        </w:rPr>
        <w:t>]</w:t>
      </w:r>
      <w:r w:rsidRPr="00B82B98">
        <w:rPr>
          <w:rStyle w:val="Char3"/>
          <w:rtl/>
        </w:rPr>
        <w:t>.</w:t>
      </w:r>
    </w:p>
    <w:p w:rsidR="008E5DA0" w:rsidRPr="00B82B98" w:rsidRDefault="008E5DA0" w:rsidP="00B82B98">
      <w:pPr>
        <w:pStyle w:val="a3"/>
        <w:rPr>
          <w:rtl/>
        </w:rPr>
      </w:pPr>
      <w:r w:rsidRPr="00B82B98">
        <w:rPr>
          <w:rtl/>
        </w:rPr>
        <w:t>«</w:t>
      </w:r>
      <w:r w:rsidRPr="00B82B98">
        <w:rPr>
          <w:rFonts w:hint="cs"/>
          <w:rtl/>
        </w:rPr>
        <w:t>و (برای مقابله با دشمنان) هر تجهیزاتی که</w:t>
      </w:r>
      <w:r w:rsidR="005A2E2B" w:rsidRPr="00B82B98">
        <w:rPr>
          <w:rFonts w:hint="cs"/>
          <w:rtl/>
        </w:rPr>
        <w:t xml:space="preserve"> می‌</w:t>
      </w:r>
      <w:r w:rsidRPr="00B82B98">
        <w:rPr>
          <w:rFonts w:hint="cs"/>
          <w:rtl/>
        </w:rPr>
        <w:t>توانید آماده کنید از نیرو و قوت و مهیا کردن اسبان که به آن دشمنان خدا را بترسانید</w:t>
      </w:r>
      <w:r w:rsidRPr="00B82B98">
        <w:rPr>
          <w:rtl/>
        </w:rPr>
        <w:t>»</w:t>
      </w:r>
      <w:r w:rsidRPr="00B82B98">
        <w:rPr>
          <w:rFonts w:hint="cs"/>
          <w:rtl/>
        </w:rPr>
        <w:t>.</w:t>
      </w:r>
    </w:p>
    <w:p w:rsidR="008E5DA0" w:rsidRPr="003D6F83" w:rsidRDefault="008E5DA0" w:rsidP="00B82B98">
      <w:pPr>
        <w:pStyle w:val="a3"/>
        <w:rPr>
          <w:rtl/>
        </w:rPr>
      </w:pPr>
      <w:r w:rsidRPr="003D6F83">
        <w:rPr>
          <w:rFonts w:hint="cs"/>
          <w:rtl/>
        </w:rPr>
        <w:t>پس خداوند اولیای خویش را دستور داده است که اسبان را برای ترساندن دشمنان آماده کنند، پس به دشمنان اجازه داده</w:t>
      </w:r>
      <w:r w:rsidR="005A2E2B">
        <w:rPr>
          <w:rFonts w:hint="cs"/>
          <w:rtl/>
        </w:rPr>
        <w:t xml:space="preserve"> نمی‌</w:t>
      </w:r>
      <w:r w:rsidRPr="003D6F83">
        <w:rPr>
          <w:rFonts w:hint="cs"/>
          <w:rtl/>
        </w:rPr>
        <w:t>شود که از</w:t>
      </w:r>
      <w:r w:rsidR="005A2E2B">
        <w:rPr>
          <w:rFonts w:hint="cs"/>
          <w:rtl/>
        </w:rPr>
        <w:t xml:space="preserve"> آن‌ها </w:t>
      </w:r>
      <w:r w:rsidRPr="003D6F83">
        <w:rPr>
          <w:rFonts w:hint="cs"/>
          <w:rtl/>
        </w:rPr>
        <w:t xml:space="preserve">استفاده کنند. و پیامبر </w:t>
      </w:r>
      <w:r w:rsidRPr="003D6F83">
        <w:rPr>
          <w:rFonts w:hint="cs"/>
          <w:rtl/>
        </w:rPr>
        <w:sym w:font="AGA Arabesque" w:char="F072"/>
      </w:r>
      <w:r w:rsidRPr="003D6F83">
        <w:rPr>
          <w:rFonts w:hint="cs"/>
          <w:rtl/>
        </w:rPr>
        <w:t xml:space="preserve"> گفته است: </w:t>
      </w:r>
    </w:p>
    <w:p w:rsidR="008E5DA0" w:rsidRPr="003D6F83" w:rsidRDefault="008E5DA0" w:rsidP="00B82B98">
      <w:pPr>
        <w:pStyle w:val="a3"/>
        <w:rPr>
          <w:rFonts w:cs="B Lotus"/>
          <w:rtl/>
        </w:rPr>
      </w:pPr>
      <w:r w:rsidRPr="00D64B3F">
        <w:rPr>
          <w:rStyle w:val="Char1"/>
          <w:rtl/>
        </w:rPr>
        <w:t>«اَل</w:t>
      </w:r>
      <w:r w:rsidR="00CD02CD" w:rsidRPr="00D64B3F">
        <w:rPr>
          <w:rStyle w:val="Char1"/>
          <w:rFonts w:hint="cs"/>
          <w:rtl/>
        </w:rPr>
        <w:t>ْـ</w:t>
      </w:r>
      <w:r w:rsidRPr="00D64B3F">
        <w:rPr>
          <w:rStyle w:val="Char1"/>
          <w:rtl/>
        </w:rPr>
        <w:t>خَیلُ مَع</w:t>
      </w:r>
      <w:r w:rsidRPr="00D64B3F">
        <w:rPr>
          <w:rStyle w:val="Char1"/>
          <w:rFonts w:hint="cs"/>
          <w:rtl/>
        </w:rPr>
        <w:t>ْ</w:t>
      </w:r>
      <w:r w:rsidRPr="00D64B3F">
        <w:rPr>
          <w:rStyle w:val="Char1"/>
          <w:rtl/>
        </w:rPr>
        <w:t>قُودٌ فِی نَواصِیهَا ال</w:t>
      </w:r>
      <w:r w:rsidR="00CD02CD" w:rsidRPr="00D64B3F">
        <w:rPr>
          <w:rStyle w:val="Char1"/>
          <w:rFonts w:hint="cs"/>
          <w:rtl/>
        </w:rPr>
        <w:t>ْـ</w:t>
      </w:r>
      <w:r w:rsidRPr="00D64B3F">
        <w:rPr>
          <w:rStyle w:val="Char1"/>
          <w:rtl/>
        </w:rPr>
        <w:t>خَیرُ إِلی یَو</w:t>
      </w:r>
      <w:r w:rsidRPr="00D64B3F">
        <w:rPr>
          <w:rStyle w:val="Char1"/>
          <w:rFonts w:hint="cs"/>
          <w:rtl/>
        </w:rPr>
        <w:t>ْ</w:t>
      </w:r>
      <w:r w:rsidRPr="00D64B3F">
        <w:rPr>
          <w:rStyle w:val="Char1"/>
          <w:rtl/>
        </w:rPr>
        <w:t>مِ القِ</w:t>
      </w:r>
      <w:r w:rsidR="00CD02CD" w:rsidRPr="00D64B3F">
        <w:rPr>
          <w:rStyle w:val="Char1"/>
          <w:rFonts w:hint="cs"/>
          <w:rtl/>
        </w:rPr>
        <w:t>ـ</w:t>
      </w:r>
      <w:r w:rsidRPr="00D64B3F">
        <w:rPr>
          <w:rStyle w:val="Char1"/>
          <w:rtl/>
        </w:rPr>
        <w:t>یامَةِ»</w:t>
      </w:r>
      <w:r w:rsidRPr="00B82B98">
        <w:rPr>
          <w:rFonts w:hint="cs"/>
          <w:rtl/>
        </w:rPr>
        <w:t xml:space="preserve"> </w:t>
      </w:r>
      <w:r w:rsidRPr="00B82B98">
        <w:rPr>
          <w:rtl/>
        </w:rPr>
        <w:t>«</w:t>
      </w:r>
      <w:r w:rsidRPr="00B82B98">
        <w:rPr>
          <w:rFonts w:hint="cs"/>
          <w:rtl/>
        </w:rPr>
        <w:t>خیر بر پریشانی اسبان بسته شده است تا روز قیامت</w:t>
      </w:r>
      <w:r w:rsidRPr="00B82B98">
        <w:rPr>
          <w:rtl/>
        </w:rPr>
        <w:t>»</w:t>
      </w:r>
      <w:r w:rsidRPr="00B82B98">
        <w:rPr>
          <w:rFonts w:hint="cs"/>
          <w:rtl/>
        </w:rPr>
        <w:t>.</w:t>
      </w:r>
    </w:p>
    <w:p w:rsidR="000B54B5" w:rsidRDefault="008E5DA0" w:rsidP="00B82B98">
      <w:pPr>
        <w:pStyle w:val="a3"/>
        <w:rPr>
          <w:rtl/>
        </w:rPr>
      </w:pPr>
      <w:r w:rsidRPr="003D6F83">
        <w:rPr>
          <w:rFonts w:hint="cs"/>
          <w:rtl/>
        </w:rPr>
        <w:t xml:space="preserve"> و بدیهی است که کافران از خیر به دورند و باز هم آمده است که: </w:t>
      </w:r>
      <w:r>
        <w:rPr>
          <w:rFonts w:ascii="Traditional Arabic" w:hAnsi="Traditional Arabic" w:cs="Traditional Arabic"/>
          <w:rtl/>
        </w:rPr>
        <w:t>«</w:t>
      </w:r>
      <w:r w:rsidRPr="003D6F83">
        <w:rPr>
          <w:rFonts w:hint="cs"/>
          <w:rtl/>
        </w:rPr>
        <w:t>پشتهای اسبان عزت است</w:t>
      </w:r>
      <w:r>
        <w:rPr>
          <w:rFonts w:ascii="Traditional Arabic" w:hAnsi="Traditional Arabic" w:cs="Traditional Arabic"/>
          <w:rtl/>
        </w:rPr>
        <w:t>»</w:t>
      </w:r>
      <w:r w:rsidRPr="003D6F83">
        <w:rPr>
          <w:rFonts w:hint="cs"/>
          <w:rtl/>
        </w:rPr>
        <w:t xml:space="preserve"> و حال آن که اهل ذمه در خواری هستند و اهل ذمه را از حمل سلاح نیز منع</w:t>
      </w:r>
      <w:r w:rsidR="005A2E2B">
        <w:rPr>
          <w:rFonts w:hint="cs"/>
          <w:rtl/>
        </w:rPr>
        <w:t xml:space="preserve"> می‌</w:t>
      </w:r>
      <w:r w:rsidRPr="003D6F83">
        <w:rPr>
          <w:rFonts w:hint="cs"/>
          <w:rtl/>
        </w:rPr>
        <w:t>کنند.</w:t>
      </w:r>
    </w:p>
    <w:p w:rsidR="00B82B98" w:rsidRDefault="00B82B98" w:rsidP="00B82B98">
      <w:pPr>
        <w:pStyle w:val="a3"/>
        <w:rPr>
          <w:rtl/>
        </w:rPr>
        <w:sectPr w:rsidR="00B82B98" w:rsidSect="007B46FD">
          <w:headerReference w:type="default" r:id="rId74"/>
          <w:footnotePr>
            <w:numRestart w:val="eachPage"/>
          </w:footnotePr>
          <w:type w:val="oddPage"/>
          <w:pgSz w:w="9356" w:h="13608" w:code="9"/>
          <w:pgMar w:top="1021" w:right="851" w:bottom="737" w:left="851" w:header="454" w:footer="0" w:gutter="0"/>
          <w:cols w:space="720"/>
          <w:titlePg/>
          <w:bidi/>
          <w:rtlGutter/>
          <w:docGrid w:linePitch="360"/>
        </w:sectPr>
      </w:pPr>
    </w:p>
    <w:p w:rsidR="008E5DA0" w:rsidRPr="00D92A48" w:rsidRDefault="008E5DA0" w:rsidP="000B54B5">
      <w:pPr>
        <w:pStyle w:val="a"/>
        <w:rPr>
          <w:rtl/>
        </w:rPr>
      </w:pPr>
      <w:bookmarkStart w:id="780" w:name="_Toc338427248"/>
      <w:bookmarkStart w:id="781" w:name="_Toc418284394"/>
      <w:r w:rsidRPr="00C50C44">
        <w:rPr>
          <w:rFonts w:hint="cs"/>
          <w:rtl/>
        </w:rPr>
        <w:t>احکام شکار و سر ب</w:t>
      </w:r>
      <w:r w:rsidR="00C50C44" w:rsidRPr="00C50C44">
        <w:rPr>
          <w:rFonts w:hint="cs"/>
          <w:rtl/>
        </w:rPr>
        <w:t>ری</w:t>
      </w:r>
      <w:r w:rsidRPr="00C50C44">
        <w:rPr>
          <w:rFonts w:hint="cs"/>
          <w:rtl/>
        </w:rPr>
        <w:t>دن شرعی</w:t>
      </w:r>
      <w:bookmarkEnd w:id="780"/>
      <w:bookmarkEnd w:id="781"/>
    </w:p>
    <w:p w:rsidR="008E5DA0" w:rsidRPr="003D6F83" w:rsidRDefault="008E5DA0" w:rsidP="00B82B98">
      <w:pPr>
        <w:pStyle w:val="a3"/>
        <w:rPr>
          <w:rtl/>
        </w:rPr>
      </w:pPr>
      <w:r w:rsidRPr="003D6F83">
        <w:rPr>
          <w:rFonts w:hint="cs"/>
          <w:rtl/>
        </w:rPr>
        <w:t>صید به معنی شکار است چون خداوند</w:t>
      </w:r>
      <w:r w:rsidR="005A2E2B">
        <w:rPr>
          <w:rFonts w:hint="cs"/>
          <w:rtl/>
        </w:rPr>
        <w:t xml:space="preserve"> می‌</w:t>
      </w:r>
      <w:r w:rsidRPr="003D6F83">
        <w:rPr>
          <w:rFonts w:hint="cs"/>
          <w:rtl/>
        </w:rPr>
        <w:t xml:space="preserve">گوید: </w:t>
      </w:r>
    </w:p>
    <w:p w:rsidR="00C73C3A" w:rsidRPr="00DD463C"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D463C">
        <w:rPr>
          <w:rFonts w:ascii="KFGQPC Uthmanic Script HAFS" w:hAnsi="KFGQPC Uthmanic Script HAFS" w:cs="KFGQPC Uthmanic Script HAFS"/>
          <w:sz w:val="28"/>
          <w:rtl/>
        </w:rPr>
        <w:t xml:space="preserve">لَا تَقۡتُلُواْ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لصَّيۡدَ</w:t>
      </w:r>
      <w:r w:rsidR="00DD463C">
        <w:rPr>
          <w:rFonts w:ascii="KFGQPC Uthmanic Script HAFS" w:hAnsi="KFGQPC Uthmanic Script HAFS" w:cs="KFGQPC Uthmanic Script HAFS"/>
          <w:sz w:val="28"/>
          <w:rtl/>
        </w:rPr>
        <w:t xml:space="preserve"> وَأَنتُمۡ حُرُمٞ</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المائدة: 95</w:t>
      </w:r>
      <w:r w:rsidRPr="00B82B98">
        <w:rPr>
          <w:rStyle w:val="Char4"/>
          <w:rtl/>
        </w:rPr>
        <w:t>]</w:t>
      </w:r>
      <w:r w:rsidRPr="00B82B98">
        <w:rPr>
          <w:rStyle w:val="Char3"/>
          <w:rtl/>
        </w:rPr>
        <w:t>.</w:t>
      </w:r>
    </w:p>
    <w:p w:rsidR="008E5DA0" w:rsidRPr="003D6F83" w:rsidRDefault="008E5DA0" w:rsidP="00B82B98">
      <w:pPr>
        <w:pStyle w:val="a3"/>
        <w:rPr>
          <w:rtl/>
        </w:rPr>
      </w:pPr>
      <w:r>
        <w:rPr>
          <w:rFonts w:ascii="Traditional Arabic" w:hAnsi="Traditional Arabic" w:cs="Traditional Arabic"/>
          <w:rtl/>
        </w:rPr>
        <w:t>«</w:t>
      </w:r>
      <w:r w:rsidRPr="003D6F83">
        <w:rPr>
          <w:rFonts w:hint="cs"/>
          <w:rtl/>
        </w:rPr>
        <w:t>و حیوان شکار را در حال احرام مکشید</w:t>
      </w:r>
      <w:r>
        <w:rPr>
          <w:rFonts w:ascii="Traditional Arabic" w:hAnsi="Traditional Arabic" w:cs="Traditional Arabic"/>
          <w:rtl/>
        </w:rPr>
        <w:t>»</w:t>
      </w:r>
      <w:r w:rsidRPr="003D6F83">
        <w:rPr>
          <w:rFonts w:hint="cs"/>
          <w:rtl/>
        </w:rPr>
        <w:t xml:space="preserve"> که صید به معنی مصید (شکار شده) به کار رفته است. به دلیل حلال بودن شکار کردن قرآن است که</w:t>
      </w:r>
      <w:r w:rsidR="005A2E2B">
        <w:rPr>
          <w:rFonts w:hint="cs"/>
          <w:rtl/>
        </w:rPr>
        <w:t xml:space="preserve"> می‌</w:t>
      </w:r>
      <w:r w:rsidRPr="003D6F83">
        <w:rPr>
          <w:rFonts w:hint="cs"/>
          <w:rtl/>
        </w:rPr>
        <w:t>گوید</w:t>
      </w:r>
      <w:r w:rsidR="00DD463C" w:rsidRPr="003D6F83">
        <w:rPr>
          <w:rFonts w:hint="cs"/>
          <w:rtl/>
        </w:rPr>
        <w:t>:</w:t>
      </w:r>
    </w:p>
    <w:p w:rsidR="00C73C3A" w:rsidRPr="00DD463C"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D463C">
        <w:rPr>
          <w:rFonts w:ascii="KFGQPC Uthmanic Script HAFS" w:hAnsi="KFGQPC Uthmanic Script HAFS" w:cs="KFGQPC Uthmanic Script HAFS"/>
          <w:sz w:val="28"/>
          <w:rtl/>
        </w:rPr>
        <w:t>وَإِذَا حَلَلۡتُمۡ فَ</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صۡطَادُواْۚ</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المائدة: 2</w:t>
      </w:r>
      <w:r w:rsidRPr="00B82B98">
        <w:rPr>
          <w:rStyle w:val="Char4"/>
          <w:rtl/>
        </w:rPr>
        <w:t>]</w:t>
      </w:r>
      <w:r w:rsidRPr="00B82B98">
        <w:rPr>
          <w:rStyle w:val="Char3"/>
          <w:rtl/>
        </w:rPr>
        <w:t>.</w:t>
      </w:r>
    </w:p>
    <w:p w:rsidR="008E5DA0" w:rsidRPr="003D6F83" w:rsidRDefault="008E5DA0" w:rsidP="00B82B98">
      <w:pPr>
        <w:pStyle w:val="a3"/>
        <w:rPr>
          <w:rtl/>
        </w:rPr>
      </w:pPr>
      <w:r>
        <w:rPr>
          <w:rFonts w:ascii="Traditional Arabic" w:hAnsi="Traditional Arabic" w:cs="Traditional Arabic"/>
          <w:rtl/>
        </w:rPr>
        <w:t>«</w:t>
      </w:r>
      <w:r w:rsidRPr="003D6F83">
        <w:rPr>
          <w:rFonts w:hint="cs"/>
          <w:rtl/>
        </w:rPr>
        <w:t>هرگاه از احرام بیرون آمدید شکار کنید (یعنی شکار آن وقت مباح است)</w:t>
      </w:r>
      <w:r>
        <w:rPr>
          <w:rFonts w:ascii="Traditional Arabic" w:hAnsi="Traditional Arabic" w:cs="Traditional Arabic"/>
          <w:rtl/>
        </w:rPr>
        <w:t>»</w:t>
      </w:r>
      <w:r w:rsidRPr="003D6F83">
        <w:rPr>
          <w:rFonts w:hint="cs"/>
          <w:rtl/>
        </w:rPr>
        <w:t>.</w:t>
      </w:r>
    </w:p>
    <w:p w:rsidR="008E5DA0" w:rsidRPr="003D6F83" w:rsidRDefault="008E5DA0" w:rsidP="00B82B98">
      <w:pPr>
        <w:pStyle w:val="a3"/>
        <w:rPr>
          <w:rtl/>
        </w:rPr>
      </w:pPr>
      <w:r w:rsidRPr="003D6F83">
        <w:rPr>
          <w:rFonts w:hint="cs"/>
          <w:rtl/>
        </w:rPr>
        <w:t>امر به شکار کردن مقتضی حلال بودن شکار است و این امر بیانگر مباح بودن آن است، چون قاعده اصولی است که امر بعد از منع چیزی برای اباحه و مباح بودن آن چیز است.</w:t>
      </w:r>
    </w:p>
    <w:p w:rsidR="008E5DA0" w:rsidRPr="00D92A48" w:rsidRDefault="008E5DA0" w:rsidP="000B54B5">
      <w:pPr>
        <w:pStyle w:val="a2"/>
        <w:rPr>
          <w:rtl/>
        </w:rPr>
      </w:pPr>
      <w:bookmarkStart w:id="782" w:name="_Toc338427249"/>
      <w:bookmarkStart w:id="783" w:name="_Toc418284395"/>
      <w:r w:rsidRPr="00D92A48">
        <w:rPr>
          <w:rFonts w:hint="cs"/>
          <w:rtl/>
        </w:rPr>
        <w:t>ذبائح</w:t>
      </w:r>
      <w:bookmarkEnd w:id="782"/>
      <w:bookmarkEnd w:id="783"/>
    </w:p>
    <w:p w:rsidR="008E5DA0" w:rsidRPr="003D6F83" w:rsidRDefault="008E5DA0" w:rsidP="00B82B98">
      <w:pPr>
        <w:pStyle w:val="a3"/>
        <w:rPr>
          <w:rtl/>
        </w:rPr>
      </w:pPr>
      <w:r w:rsidRPr="003D6F83">
        <w:rPr>
          <w:rFonts w:hint="cs"/>
          <w:rtl/>
        </w:rPr>
        <w:t>ذبائح جمع ذبیحه به معنی مذبوح است یعنی چیزهایی که سر بریده شده</w:t>
      </w:r>
      <w:r w:rsidR="005A2E2B">
        <w:rPr>
          <w:rFonts w:hint="cs"/>
          <w:rtl/>
        </w:rPr>
        <w:t>‌اند.</w:t>
      </w:r>
      <w:r w:rsidRPr="003D6F83">
        <w:rPr>
          <w:rFonts w:hint="cs"/>
          <w:rtl/>
        </w:rPr>
        <w:t xml:space="preserve"> دلیل حلال بودن قول خدا است که</w:t>
      </w:r>
      <w:r w:rsidR="005A2E2B">
        <w:rPr>
          <w:rFonts w:hint="cs"/>
          <w:rtl/>
        </w:rPr>
        <w:t xml:space="preserve"> می‌</w:t>
      </w:r>
      <w:r w:rsidRPr="003D6F83">
        <w:rPr>
          <w:rFonts w:hint="cs"/>
          <w:rtl/>
        </w:rPr>
        <w:t xml:space="preserve">فرماید: </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DD463C">
        <w:rPr>
          <w:rFonts w:ascii="KFGQPC Uthmanic Script HAFS" w:hAnsi="KFGQPC Uthmanic Script HAFS" w:cs="KFGQPC Uthmanic Script HAFS"/>
          <w:sz w:val="28"/>
          <w:rtl/>
        </w:rPr>
        <w:t>إِلَّا مَا ذَكَّيۡتُمۡ</w:t>
      </w:r>
      <w:r>
        <w:rPr>
          <w:rFonts w:ascii="Traditional Arabic" w:hAnsi="Traditional Arabic" w:cs="Traditional Arabic"/>
          <w:sz w:val="28"/>
          <w:rtl/>
          <w:lang w:bidi="fa-IR"/>
        </w:rPr>
        <w:t>﴾</w:t>
      </w:r>
      <w:r w:rsidRPr="00B82B98">
        <w:rPr>
          <w:rStyle w:val="Char4"/>
          <w:rFonts w:hint="cs"/>
          <w:rtl/>
        </w:rPr>
        <w:t xml:space="preserve"> </w:t>
      </w:r>
      <w:r w:rsidRPr="00B82B98">
        <w:rPr>
          <w:rStyle w:val="Char4"/>
          <w:rtl/>
        </w:rPr>
        <w:t>[</w:t>
      </w:r>
      <w:r w:rsidRPr="00B82B98">
        <w:rPr>
          <w:rStyle w:val="Char4"/>
          <w:rFonts w:hint="cs"/>
          <w:rtl/>
        </w:rPr>
        <w:t>المائدة: 3</w:t>
      </w:r>
      <w:r w:rsidRPr="00B82B98">
        <w:rPr>
          <w:rStyle w:val="Char4"/>
          <w:rtl/>
        </w:rPr>
        <w:t>]</w:t>
      </w:r>
      <w:r w:rsidRPr="00B82B98">
        <w:rPr>
          <w:rStyle w:val="Char3"/>
          <w:rtl/>
        </w:rPr>
        <w:t>.</w:t>
      </w:r>
      <w:r w:rsidR="008E5DA0" w:rsidRPr="00B82B98">
        <w:rPr>
          <w:rStyle w:val="Char3"/>
          <w:rFonts w:hint="cs"/>
          <w:rtl/>
        </w:rPr>
        <w:t xml:space="preserve"> </w:t>
      </w:r>
      <w:r w:rsidR="008E5DA0" w:rsidRPr="00B82B98">
        <w:rPr>
          <w:rStyle w:val="Char3"/>
          <w:rtl/>
        </w:rPr>
        <w:t>«</w:t>
      </w:r>
      <w:r w:rsidR="008E5DA0" w:rsidRPr="00B82B98">
        <w:rPr>
          <w:rStyle w:val="Char3"/>
          <w:rFonts w:hint="cs"/>
          <w:rtl/>
        </w:rPr>
        <w:t>مگر آنچه که آن را ذبح کنید</w:t>
      </w:r>
      <w:r w:rsidR="008E5DA0" w:rsidRPr="00B82B98">
        <w:rPr>
          <w:rStyle w:val="Char3"/>
          <w:rtl/>
        </w:rPr>
        <w:t>»</w:t>
      </w:r>
      <w:r w:rsidR="00B82B98">
        <w:rPr>
          <w:rStyle w:val="Char3"/>
          <w:rFonts w:hint="cs"/>
          <w:rtl/>
        </w:rPr>
        <w:t>.</w:t>
      </w:r>
    </w:p>
    <w:p w:rsidR="008E5DA0" w:rsidRPr="003D6F83" w:rsidRDefault="008E5DA0" w:rsidP="00B82B98">
      <w:pPr>
        <w:pStyle w:val="a3"/>
        <w:rPr>
          <w:rtl/>
        </w:rPr>
      </w:pPr>
      <w:r w:rsidRPr="003D6F83">
        <w:rPr>
          <w:rFonts w:hint="cs"/>
          <w:rtl/>
        </w:rPr>
        <w:t>چون در این آیه ذبح شده از محرمات استثنا شده است که</w:t>
      </w:r>
      <w:r w:rsidR="005A2E2B">
        <w:rPr>
          <w:rFonts w:hint="cs"/>
          <w:rtl/>
        </w:rPr>
        <w:t xml:space="preserve"> می‌</w:t>
      </w:r>
      <w:r w:rsidRPr="003D6F83">
        <w:rPr>
          <w:rFonts w:hint="cs"/>
          <w:rtl/>
        </w:rPr>
        <w:t xml:space="preserve">گوید: </w:t>
      </w:r>
    </w:p>
    <w:p w:rsidR="008E5DA0" w:rsidRPr="003D6F83" w:rsidRDefault="00C73C3A" w:rsidP="003D6F83">
      <w:pPr>
        <w:ind w:firstLine="284"/>
        <w:jc w:val="both"/>
        <w:rPr>
          <w:rFonts w:cs="B Lotus"/>
          <w:sz w:val="28"/>
          <w:rtl/>
          <w:lang w:bidi="fa-IR"/>
        </w:rPr>
      </w:pPr>
      <w:r>
        <w:rPr>
          <w:rFonts w:ascii="Traditional Arabic" w:hAnsi="Traditional Arabic" w:cs="Traditional Arabic"/>
          <w:sz w:val="28"/>
          <w:rtl/>
          <w:lang w:bidi="fa-IR"/>
        </w:rPr>
        <w:t>﴿</w:t>
      </w:r>
      <w:r w:rsidR="00DD463C">
        <w:rPr>
          <w:rFonts w:ascii="KFGQPC Uthmanic Script HAFS" w:hAnsi="KFGQPC Uthmanic Script HAFS" w:cs="KFGQPC Uthmanic Script HAFS" w:hint="eastAsia"/>
          <w:sz w:val="28"/>
          <w:rtl/>
        </w:rPr>
        <w:t>حُرِّمَتۡ</w:t>
      </w:r>
      <w:r w:rsidR="00DD463C">
        <w:rPr>
          <w:rFonts w:ascii="KFGQPC Uthmanic Script HAFS" w:hAnsi="KFGQPC Uthmanic Script HAFS" w:cs="KFGQPC Uthmanic Script HAFS"/>
          <w:sz w:val="28"/>
          <w:rtl/>
        </w:rPr>
        <w:t xml:space="preserve"> عَلَيۡكُمُ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لۡمَيۡتَةُ</w:t>
      </w:r>
      <w:r w:rsidR="00DD463C">
        <w:rPr>
          <w:rFonts w:ascii="KFGQPC Uthmanic Script HAFS" w:hAnsi="KFGQPC Uthmanic Script HAFS" w:cs="KFGQPC Uthmanic Script HAFS"/>
          <w:sz w:val="28"/>
          <w:rtl/>
        </w:rPr>
        <w:t xml:space="preserve"> وَ</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لدَّمُ</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المائدة: 3</w:t>
      </w:r>
      <w:r w:rsidRPr="00B82B98">
        <w:rPr>
          <w:rStyle w:val="Char4"/>
          <w:rtl/>
        </w:rPr>
        <w:t>]</w:t>
      </w:r>
      <w:r w:rsidRPr="00B82B98">
        <w:rPr>
          <w:rStyle w:val="Char3"/>
          <w:rtl/>
        </w:rPr>
        <w:t>.</w:t>
      </w:r>
    </w:p>
    <w:p w:rsidR="008E5DA0" w:rsidRPr="00B82B98" w:rsidRDefault="008E5DA0" w:rsidP="00B82B98">
      <w:pPr>
        <w:pStyle w:val="a3"/>
        <w:rPr>
          <w:rtl/>
        </w:rPr>
      </w:pPr>
      <w:r w:rsidRPr="00B82B98">
        <w:rPr>
          <w:rtl/>
        </w:rPr>
        <w:t>«</w:t>
      </w:r>
      <w:r w:rsidRPr="00B82B98">
        <w:rPr>
          <w:rFonts w:hint="cs"/>
          <w:rtl/>
        </w:rPr>
        <w:t>و بر شما حرام شده است مردار و خون و .....(مگر آنچه که ذبح شده باشد)</w:t>
      </w:r>
      <w:r w:rsidRPr="00B82B98">
        <w:rPr>
          <w:rtl/>
        </w:rPr>
        <w:t>»</w:t>
      </w:r>
      <w:r w:rsidRPr="00B82B98">
        <w:rPr>
          <w:rFonts w:hint="cs"/>
          <w:rtl/>
        </w:rPr>
        <w:t>.</w:t>
      </w:r>
    </w:p>
    <w:p w:rsidR="008E5DA0" w:rsidRPr="003D6F83" w:rsidRDefault="008E5DA0" w:rsidP="00B82B98">
      <w:pPr>
        <w:pStyle w:val="a3"/>
        <w:rPr>
          <w:rtl/>
        </w:rPr>
      </w:pPr>
      <w:r w:rsidRPr="003D6F83">
        <w:rPr>
          <w:rFonts w:hint="cs"/>
          <w:rtl/>
        </w:rPr>
        <w:t>پس استثنای آن به معنی حلال بودن آن است. و ذبح حیوان با بریدن گلو و نای بوسیله ابزاری که به استخوان و دندان نباشد نسبت به حیوان حلال گوشت که امکان سر بریدن آن وجود داشته و در دسترس باشد یا زخم کاری در هر جای حیوان باشد نسبت به حیوانی باشد که نتوان بطور طبیعی</w:t>
      </w:r>
      <w:r w:rsidR="005A2E2B">
        <w:rPr>
          <w:rFonts w:hint="cs"/>
          <w:rtl/>
        </w:rPr>
        <w:t xml:space="preserve"> آن را </w:t>
      </w:r>
      <w:r w:rsidRPr="003D6F83">
        <w:rPr>
          <w:rFonts w:hint="cs"/>
          <w:rtl/>
        </w:rPr>
        <w:t xml:space="preserve">سر برید. مثل شتری که گریخته یا گوسفندی که فرار کرده و رسیدن به وی ممکن نیست یا در چاهی افتاده و بیرون آوردن زنده آن ممکن نیست و ذبح آن به صورت شرعی، خواه ایجاد زخم در کشتارگاه و جای ذبح باشد یا خیر و هرجای آن حکم کشتارگاه را دارد. از أبی عشر و پدرش آمده است که گفت: </w:t>
      </w:r>
      <w:r>
        <w:rPr>
          <w:rFonts w:ascii="Traditional Arabic" w:hAnsi="Traditional Arabic" w:cs="Traditional Arabic"/>
          <w:rtl/>
        </w:rPr>
        <w:t>«</w:t>
      </w:r>
      <w:r w:rsidRPr="003D6F83">
        <w:rPr>
          <w:rFonts w:hint="cs"/>
          <w:rtl/>
        </w:rPr>
        <w:t xml:space="preserve">ای رسول خدای آیا سر بریدن شرعی جز در گلو و گردن جایز است؟ پیامبر </w:t>
      </w:r>
      <w:r w:rsidRPr="003D6F83">
        <w:rPr>
          <w:rFonts w:hint="cs"/>
          <w:rtl/>
        </w:rPr>
        <w:sym w:font="AGA Arabesque" w:char="F072"/>
      </w:r>
      <w:r w:rsidRPr="003D6F83">
        <w:rPr>
          <w:rFonts w:hint="cs"/>
          <w:rtl/>
        </w:rPr>
        <w:t xml:space="preserve"> گفت: </w:t>
      </w:r>
      <w:r w:rsidRPr="00D64B3F">
        <w:rPr>
          <w:rStyle w:val="Char1"/>
          <w:rtl/>
        </w:rPr>
        <w:t>«لَو طَعَن</w:t>
      </w:r>
      <w:r w:rsidRPr="00D64B3F">
        <w:rPr>
          <w:rStyle w:val="Char1"/>
          <w:rFonts w:hint="cs"/>
          <w:rtl/>
        </w:rPr>
        <w:t>ْ</w:t>
      </w:r>
      <w:r w:rsidRPr="00D64B3F">
        <w:rPr>
          <w:rStyle w:val="Char1"/>
          <w:rtl/>
        </w:rPr>
        <w:t>تَ فِی فَخ</w:t>
      </w:r>
      <w:r w:rsidRPr="00D64B3F">
        <w:rPr>
          <w:rStyle w:val="Char1"/>
          <w:rFonts w:hint="cs"/>
          <w:rtl/>
        </w:rPr>
        <w:t>ْ</w:t>
      </w:r>
      <w:r w:rsidRPr="00D64B3F">
        <w:rPr>
          <w:rStyle w:val="Char1"/>
          <w:rtl/>
        </w:rPr>
        <w:t>ذِها أَجزَأَ عَنکَ»</w:t>
      </w:r>
      <w:r w:rsidR="00F9254A" w:rsidRPr="003D6F83">
        <w:rPr>
          <w:rFonts w:hint="cs"/>
          <w:rtl/>
        </w:rPr>
        <w:t>.</w:t>
      </w:r>
    </w:p>
    <w:p w:rsidR="008E5DA0" w:rsidRPr="00B82B98" w:rsidRDefault="008E5DA0" w:rsidP="00B82B98">
      <w:pPr>
        <w:pStyle w:val="a3"/>
        <w:rPr>
          <w:rtl/>
        </w:rPr>
      </w:pPr>
      <w:r w:rsidRPr="00B82B98">
        <w:rPr>
          <w:rtl/>
        </w:rPr>
        <w:t>«</w:t>
      </w:r>
      <w:r w:rsidRPr="00B82B98">
        <w:rPr>
          <w:rFonts w:hint="cs"/>
          <w:rtl/>
        </w:rPr>
        <w:t>اگر بر ران حیوان نیز ضربت کاری و زخم کاری بزنی تو را کفایت</w:t>
      </w:r>
      <w:r w:rsidR="005A2E2B" w:rsidRPr="00B82B98">
        <w:rPr>
          <w:rFonts w:hint="cs"/>
          <w:rtl/>
        </w:rPr>
        <w:t xml:space="preserve"> می‌</w:t>
      </w:r>
      <w:r w:rsidRPr="00B82B98">
        <w:rPr>
          <w:rFonts w:hint="cs"/>
          <w:rtl/>
        </w:rPr>
        <w:t>کنند</w:t>
      </w:r>
      <w:r w:rsidRPr="00B82B98">
        <w:rPr>
          <w:rtl/>
        </w:rPr>
        <w:t>»</w:t>
      </w:r>
      <w:r w:rsidRPr="00B82B98">
        <w:rPr>
          <w:rFonts w:hint="cs"/>
          <w:rtl/>
        </w:rPr>
        <w:t>.</w:t>
      </w:r>
    </w:p>
    <w:p w:rsidR="008E5DA0" w:rsidRPr="00B82B98" w:rsidRDefault="00CD02CD" w:rsidP="00B82B98">
      <w:pPr>
        <w:pStyle w:val="a3"/>
        <w:rPr>
          <w:rtl/>
        </w:rPr>
      </w:pPr>
      <w:r w:rsidRPr="00B82B98">
        <w:rPr>
          <w:rFonts w:hint="cs"/>
          <w:rtl/>
        </w:rPr>
        <w:t>(</w:t>
      </w:r>
      <w:r w:rsidR="008E5DA0" w:rsidRPr="00B82B98">
        <w:rPr>
          <w:rFonts w:hint="cs"/>
          <w:rtl/>
        </w:rPr>
        <w:t>به روایت ابوداود که</w:t>
      </w:r>
      <w:r w:rsidRPr="00B82B98">
        <w:rPr>
          <w:rFonts w:hint="cs"/>
          <w:rtl/>
        </w:rPr>
        <w:t>)</w:t>
      </w:r>
      <w:r w:rsidR="008E5DA0" w:rsidRPr="00B82B98">
        <w:rPr>
          <w:rFonts w:hint="cs"/>
          <w:rtl/>
        </w:rPr>
        <w:t xml:space="preserve"> گفت: </w:t>
      </w:r>
      <w:r w:rsidR="008E5DA0" w:rsidRPr="00B82B98">
        <w:rPr>
          <w:rtl/>
        </w:rPr>
        <w:t>«</w:t>
      </w:r>
      <w:r w:rsidR="008E5DA0" w:rsidRPr="00B82B98">
        <w:rPr>
          <w:rFonts w:hint="cs"/>
          <w:rtl/>
        </w:rPr>
        <w:t>ایجاد زخم کاری در ران حیوان به جای ذبح صحیح و درست نیست مگر در حیوانی که سقوط کرده و فراری و وحشی</w:t>
      </w:r>
      <w:r w:rsidR="008E5DA0" w:rsidRPr="00B82B98">
        <w:rPr>
          <w:rtl/>
        </w:rPr>
        <w:t>»</w:t>
      </w:r>
      <w:r w:rsidR="008E5DA0" w:rsidRPr="00B82B98">
        <w:rPr>
          <w:rFonts w:hint="cs"/>
          <w:rtl/>
        </w:rPr>
        <w:t xml:space="preserve"> و در صحیحین آمده است: که پیامبر </w:t>
      </w:r>
      <w:r w:rsidR="008E5DA0" w:rsidRPr="00B82B98">
        <w:rPr>
          <w:rFonts w:hint="cs"/>
          <w:rtl/>
        </w:rPr>
        <w:sym w:font="AGA Arabesque" w:char="F072"/>
      </w:r>
      <w:r w:rsidR="008E5DA0" w:rsidRPr="00B82B98">
        <w:rPr>
          <w:rFonts w:hint="cs"/>
          <w:rtl/>
        </w:rPr>
        <w:t xml:space="preserve"> غنیمتی گرفته بود و شتری از آن فرار کرد و اسبی نبود که به آن برسند و مردی به وی تیر انداخت و آن را از پای درآورد و پیامبر </w:t>
      </w:r>
      <w:r w:rsidR="008E5DA0" w:rsidRPr="00B82B98">
        <w:rPr>
          <w:rFonts w:hint="cs"/>
          <w:rtl/>
        </w:rPr>
        <w:sym w:font="AGA Arabesque" w:char="F072"/>
      </w:r>
      <w:r w:rsidR="008E5DA0" w:rsidRPr="00B82B98">
        <w:rPr>
          <w:rFonts w:hint="cs"/>
          <w:rtl/>
        </w:rPr>
        <w:t xml:space="preserve"> گفت:</w:t>
      </w:r>
    </w:p>
    <w:p w:rsidR="008E5DA0" w:rsidRPr="003D6F83" w:rsidRDefault="008E5DA0" w:rsidP="00B82B98">
      <w:pPr>
        <w:ind w:firstLine="284"/>
        <w:jc w:val="both"/>
        <w:rPr>
          <w:rFonts w:cs="B Lotus"/>
          <w:sz w:val="28"/>
          <w:rtl/>
          <w:lang w:bidi="fa-IR"/>
        </w:rPr>
      </w:pPr>
      <w:r w:rsidRPr="00D64B3F">
        <w:rPr>
          <w:rStyle w:val="Char1"/>
          <w:rtl/>
        </w:rPr>
        <w:t>«إِنَّ لِهَذِهِ البَهائِمِ أَوابِدُ کَأَوَابِدِ الوَحشِ فَما فَعَلَ مِنها هَکذا فَاف</w:t>
      </w:r>
      <w:r w:rsidRPr="00D64B3F">
        <w:rPr>
          <w:rStyle w:val="Char1"/>
          <w:rFonts w:hint="cs"/>
          <w:rtl/>
        </w:rPr>
        <w:t>ْ</w:t>
      </w:r>
      <w:r w:rsidRPr="00D64B3F">
        <w:rPr>
          <w:rStyle w:val="Char1"/>
          <w:rtl/>
        </w:rPr>
        <w:t>عَلُوا بِه ِ مِثلَ ذِلکَ»</w:t>
      </w:r>
      <w:r w:rsidRPr="00B82B98">
        <w:rPr>
          <w:rStyle w:val="Char3"/>
          <w:rFonts w:hint="cs"/>
          <w:rtl/>
        </w:rPr>
        <w:t>.</w:t>
      </w:r>
      <w:r w:rsidRPr="003D6F83">
        <w:rPr>
          <w:rFonts w:cs="B Lotus" w:hint="cs"/>
          <w:sz w:val="28"/>
          <w:rtl/>
          <w:lang w:bidi="fa-IR"/>
        </w:rPr>
        <w:t xml:space="preserve"> </w:t>
      </w:r>
    </w:p>
    <w:p w:rsidR="008E5DA0" w:rsidRPr="003D6F83" w:rsidRDefault="008E5DA0" w:rsidP="00B82B98">
      <w:pPr>
        <w:pStyle w:val="a3"/>
        <w:rPr>
          <w:rFonts w:cs="B Lotus"/>
          <w:rtl/>
        </w:rPr>
      </w:pPr>
      <w:r w:rsidRPr="00B82B98">
        <w:rPr>
          <w:rFonts w:hint="cs"/>
          <w:rtl/>
        </w:rPr>
        <w:t>و در روایتی آمده است:</w:t>
      </w:r>
      <w:r w:rsidRPr="003D6F83">
        <w:rPr>
          <w:rFonts w:cs="B Lotus" w:hint="cs"/>
          <w:rtl/>
        </w:rPr>
        <w:t xml:space="preserve"> </w:t>
      </w:r>
      <w:r w:rsidRPr="00D64B3F">
        <w:rPr>
          <w:rStyle w:val="Char1"/>
          <w:rtl/>
        </w:rPr>
        <w:t>«وَ مَا غَلَبَکُم مِنها فَاص</w:t>
      </w:r>
      <w:r w:rsidRPr="00D64B3F">
        <w:rPr>
          <w:rStyle w:val="Char1"/>
          <w:rFonts w:hint="cs"/>
          <w:rtl/>
        </w:rPr>
        <w:t>ْ</w:t>
      </w:r>
      <w:r w:rsidRPr="00D64B3F">
        <w:rPr>
          <w:rStyle w:val="Char1"/>
          <w:rtl/>
        </w:rPr>
        <w:t>نَعوا بِهِ هَکَذا»</w:t>
      </w:r>
      <w:r w:rsidR="00F606B6" w:rsidRPr="00B82B98">
        <w:rPr>
          <w:rFonts w:hint="cs"/>
          <w:rtl/>
        </w:rPr>
        <w:t>.</w:t>
      </w:r>
    </w:p>
    <w:p w:rsidR="008E5DA0" w:rsidRPr="00B82B98" w:rsidRDefault="008E5DA0" w:rsidP="00B82B98">
      <w:pPr>
        <w:pStyle w:val="a3"/>
        <w:rPr>
          <w:rtl/>
        </w:rPr>
      </w:pPr>
      <w:r w:rsidRPr="00B82B98">
        <w:rPr>
          <w:rtl/>
        </w:rPr>
        <w:t>«</w:t>
      </w:r>
      <w:r w:rsidRPr="00B82B98">
        <w:rPr>
          <w:rFonts w:hint="cs"/>
          <w:rtl/>
        </w:rPr>
        <w:t>در میان چارپایان اهلی رمندگانی وجود دارند چون رمندگان وحشی پس هر حیوان و چهارپایی که چنین کرد شما نیز با آن همین کار را بکنید</w:t>
      </w:r>
      <w:r w:rsidRPr="00B82B98">
        <w:rPr>
          <w:rtl/>
        </w:rPr>
        <w:t>»</w:t>
      </w:r>
      <w:r w:rsidRPr="00B82B98">
        <w:rPr>
          <w:rFonts w:hint="cs"/>
          <w:rtl/>
        </w:rPr>
        <w:t>.</w:t>
      </w:r>
    </w:p>
    <w:p w:rsidR="008E5DA0" w:rsidRPr="003D6F83" w:rsidRDefault="008E5DA0" w:rsidP="00B82B98">
      <w:pPr>
        <w:pStyle w:val="a3"/>
        <w:rPr>
          <w:rtl/>
        </w:rPr>
      </w:pPr>
      <w:r w:rsidRPr="003D6F83">
        <w:rPr>
          <w:rFonts w:hint="cs"/>
          <w:rtl/>
        </w:rPr>
        <w:t>و شرط نیست که زخم کشنده باشد بلکه زخم خونینی که منجر به قتل گردد کفایت</w:t>
      </w:r>
      <w:r w:rsidR="005A2E2B">
        <w:rPr>
          <w:rFonts w:hint="cs"/>
          <w:rtl/>
        </w:rPr>
        <w:t xml:space="preserve"> می‌</w:t>
      </w:r>
      <w:r w:rsidRPr="003D6F83">
        <w:rPr>
          <w:rFonts w:hint="cs"/>
          <w:rtl/>
        </w:rPr>
        <w:t>کند، و اگر سگی را به دنبال حیوان گریخته رها کند حلال گوشت</w:t>
      </w:r>
      <w:r w:rsidR="005A2E2B">
        <w:rPr>
          <w:rFonts w:hint="cs"/>
          <w:rtl/>
        </w:rPr>
        <w:t xml:space="preserve"> می‌</w:t>
      </w:r>
      <w:r w:rsidRPr="003D6F83">
        <w:rPr>
          <w:rFonts w:hint="cs"/>
          <w:rtl/>
        </w:rPr>
        <w:t>شود، و اگر شتری بر شتری دیگر سقوط کرد و نیزه ای را در شتر بالائی فرو برد و از دومی نیز گذشت هر دوی</w:t>
      </w:r>
      <w:r w:rsidR="005A2E2B">
        <w:rPr>
          <w:rFonts w:hint="cs"/>
          <w:rtl/>
        </w:rPr>
        <w:t xml:space="preserve"> آن‌ها </w:t>
      </w:r>
      <w:r w:rsidRPr="003D6F83">
        <w:rPr>
          <w:rFonts w:hint="cs"/>
          <w:rtl/>
        </w:rPr>
        <w:t>گوشتشان حلال</w:t>
      </w:r>
      <w:r w:rsidR="005A2E2B">
        <w:rPr>
          <w:rFonts w:hint="cs"/>
          <w:rtl/>
        </w:rPr>
        <w:t xml:space="preserve"> می‌</w:t>
      </w:r>
      <w:r w:rsidRPr="003D6F83">
        <w:rPr>
          <w:rFonts w:hint="cs"/>
          <w:rtl/>
        </w:rPr>
        <w:t xml:space="preserve">گردد همان گونه که اگر به سوی شکاری تیر انداخت و تیر به او اصابت کرد و به دیگری نیز اصابت کرد چنین است. </w:t>
      </w:r>
    </w:p>
    <w:p w:rsidR="008E5DA0" w:rsidRPr="003D6F83" w:rsidRDefault="008E5DA0" w:rsidP="00B82B98">
      <w:pPr>
        <w:pStyle w:val="a3"/>
        <w:rPr>
          <w:rtl/>
        </w:rPr>
      </w:pPr>
      <w:r w:rsidRPr="003D6F83">
        <w:rPr>
          <w:rFonts w:hint="cs"/>
          <w:rtl/>
        </w:rPr>
        <w:t xml:space="preserve">ذکات در زبان عربی به معنی خوشبو </w:t>
      </w:r>
      <w:r w:rsidRPr="00B82B98">
        <w:rPr>
          <w:rFonts w:hint="cs"/>
          <w:rtl/>
        </w:rPr>
        <w:t>کردن است که</w:t>
      </w:r>
      <w:r w:rsidR="005A2E2B" w:rsidRPr="00B82B98">
        <w:rPr>
          <w:rFonts w:hint="cs"/>
          <w:rtl/>
        </w:rPr>
        <w:t xml:space="preserve"> می‌</w:t>
      </w:r>
      <w:r w:rsidRPr="00B82B98">
        <w:rPr>
          <w:rFonts w:hint="cs"/>
          <w:rtl/>
        </w:rPr>
        <w:t>گویند</w:t>
      </w:r>
      <w:r w:rsidRPr="00B82B98">
        <w:rPr>
          <w:rtl/>
        </w:rPr>
        <w:t>:</w:t>
      </w:r>
      <w:r w:rsidRPr="00B82B98">
        <w:rPr>
          <w:rFonts w:hint="cs"/>
          <w:rtl/>
        </w:rPr>
        <w:t xml:space="preserve"> </w:t>
      </w:r>
      <w:r w:rsidRPr="00B82B98">
        <w:rPr>
          <w:rtl/>
        </w:rPr>
        <w:t>رائحة ذکیة</w:t>
      </w:r>
      <w:r w:rsidRPr="00B82B98">
        <w:rPr>
          <w:rFonts w:hint="cs"/>
          <w:rtl/>
        </w:rPr>
        <w:t xml:space="preserve"> یعنی بوی خوشی است، و سر بریدن و ذبح را ذکات نامیده</w:t>
      </w:r>
      <w:r w:rsidR="005A2E2B" w:rsidRPr="00B82B98">
        <w:rPr>
          <w:rFonts w:hint="cs"/>
          <w:rtl/>
        </w:rPr>
        <w:t xml:space="preserve">‌اند </w:t>
      </w:r>
      <w:r w:rsidRPr="00B82B98">
        <w:rPr>
          <w:rFonts w:hint="cs"/>
          <w:rtl/>
        </w:rPr>
        <w:t>چون خوردن گوشت مذبوح و سر بریدن را گوارا و خوش و مباح</w:t>
      </w:r>
      <w:r w:rsidR="005A2E2B" w:rsidRPr="00B82B98">
        <w:rPr>
          <w:rFonts w:hint="cs"/>
          <w:rtl/>
        </w:rPr>
        <w:t xml:space="preserve"> می‌</w:t>
      </w:r>
      <w:r w:rsidRPr="00B82B98">
        <w:rPr>
          <w:rFonts w:hint="cs"/>
          <w:rtl/>
        </w:rPr>
        <w:t>گرداند. و در اصطلاح شرع به معنی بریدن</w:t>
      </w:r>
      <w:r w:rsidRPr="003D6F83">
        <w:rPr>
          <w:rFonts w:hint="cs"/>
          <w:rtl/>
        </w:rPr>
        <w:t xml:space="preserve"> مخصوصی است که بریدن تمام گلو و نای است. حلقوم و گلو، عبارت است از جایگاه دم و بازدم که از آنجا نفس بیرون</w:t>
      </w:r>
      <w:r w:rsidR="005A2E2B">
        <w:rPr>
          <w:rFonts w:hint="cs"/>
          <w:rtl/>
        </w:rPr>
        <w:t xml:space="preserve"> می‌</w:t>
      </w:r>
      <w:r w:rsidRPr="003D6F83">
        <w:rPr>
          <w:rFonts w:hint="cs"/>
          <w:rtl/>
        </w:rPr>
        <w:t>رود و داخل</w:t>
      </w:r>
      <w:r w:rsidR="005A2E2B">
        <w:rPr>
          <w:rFonts w:hint="cs"/>
          <w:rtl/>
        </w:rPr>
        <w:t xml:space="preserve"> می‌</w:t>
      </w:r>
      <w:r w:rsidRPr="003D6F83">
        <w:rPr>
          <w:rFonts w:hint="cs"/>
          <w:rtl/>
        </w:rPr>
        <w:t>شود. و نای، عبارت است از جایگاه خوردن و بلعیدن و نوشیدن خوراک و نوشابه و در زیر حلقوم و گلو قرار دارد، و سنت است که همراه با</w:t>
      </w:r>
      <w:r w:rsidR="005A2E2B">
        <w:rPr>
          <w:rFonts w:hint="cs"/>
          <w:rtl/>
        </w:rPr>
        <w:t xml:space="preserve"> آن‌ها </w:t>
      </w:r>
      <w:r w:rsidRPr="003D6F83">
        <w:rPr>
          <w:rFonts w:hint="cs"/>
          <w:rtl/>
        </w:rPr>
        <w:t>شاهرگ</w:t>
      </w:r>
      <w:r w:rsidR="005A2E2B">
        <w:rPr>
          <w:rFonts w:hint="cs"/>
          <w:rtl/>
        </w:rPr>
        <w:t xml:space="preserve">‌های </w:t>
      </w:r>
      <w:r w:rsidRPr="003D6F83">
        <w:rPr>
          <w:rFonts w:hint="cs"/>
          <w:rtl/>
        </w:rPr>
        <w:t>هر دو طرف گردن که حلقوم را احاطه کرده</w:t>
      </w:r>
      <w:r w:rsidR="005A2E2B">
        <w:rPr>
          <w:rFonts w:hint="cs"/>
          <w:rtl/>
        </w:rPr>
        <w:t xml:space="preserve">‌اند </w:t>
      </w:r>
      <w:r w:rsidRPr="003D6F83">
        <w:rPr>
          <w:rFonts w:hint="cs"/>
          <w:rtl/>
        </w:rPr>
        <w:t xml:space="preserve">نیز بریده شود. </w:t>
      </w:r>
    </w:p>
    <w:p w:rsidR="008E5DA0" w:rsidRPr="003D6F83" w:rsidRDefault="008E5DA0" w:rsidP="00B82B98">
      <w:pPr>
        <w:pStyle w:val="a3"/>
        <w:rPr>
          <w:rtl/>
        </w:rPr>
      </w:pPr>
      <w:r w:rsidRPr="003D6F83">
        <w:rPr>
          <w:rFonts w:hint="cs"/>
          <w:rtl/>
        </w:rPr>
        <w:t>هرگاه حیوان درنده گوسفندی را مجروح ساخت یا سقفی بر آن خراب شد و در آن حال آن را سربریدند اگر در آن حیات باقی بود حلال است و اگر حیاتی در وی نمانده بود بلکه تلاش مذبوحانه داشت یعنی دست و پای</w:t>
      </w:r>
      <w:r w:rsidR="005A2E2B">
        <w:rPr>
          <w:rFonts w:hint="cs"/>
          <w:rtl/>
        </w:rPr>
        <w:t xml:space="preserve"> می‌</w:t>
      </w:r>
      <w:r w:rsidRPr="003D6F83">
        <w:rPr>
          <w:rFonts w:hint="cs"/>
          <w:rtl/>
        </w:rPr>
        <w:t>زد حلال نیست. و نشانه حیات و زندگی، حرکت و تکان شدید و جوشش خون است بعد از ذبح شرعی. و برخی گفته</w:t>
      </w:r>
      <w:r w:rsidR="005A2E2B">
        <w:rPr>
          <w:rFonts w:hint="cs"/>
          <w:rtl/>
        </w:rPr>
        <w:t>‌اند:</w:t>
      </w:r>
      <w:r w:rsidRPr="003D6F83">
        <w:rPr>
          <w:rFonts w:hint="cs"/>
          <w:rtl/>
        </w:rPr>
        <w:t xml:space="preserve"> تنها حرکت شدید و جدی کافی است.</w:t>
      </w:r>
    </w:p>
    <w:p w:rsidR="008E5DA0" w:rsidRPr="003D6F83" w:rsidRDefault="008E5DA0" w:rsidP="00B82B98">
      <w:pPr>
        <w:pStyle w:val="a3"/>
        <w:rPr>
          <w:rtl/>
        </w:rPr>
      </w:pPr>
      <w:r w:rsidRPr="003D6F83">
        <w:rPr>
          <w:rFonts w:hint="cs"/>
          <w:rtl/>
        </w:rPr>
        <w:t xml:space="preserve"> ابن الصباغ گفته است: حیات مستقر آن است که اگر آن را به حال خود بگذارند روزی یا برخی از روز زنده بماند، و اگر آن را به حال خود بگذارند و فورا بمیرد حیات مستقر نیست. اگر گوسفندی بیمار شد و تنها رمقی در آن مانده بود و ذبح شد قطعا حلال است، چون سببی وجود ندارد که هلاکتش به آن نسبت داده شود. و اگر گوسفندی یک گیاه مضر و سمی بخورد و به آخرین رمق زندگی برسد و ذبح گردد حلال نیست، چون سبب هلاک فوری آن موجود است که خوردن گیاه مضر است و آن وقت حکم حیوان و مجروح، به وسیله درنده را دارد. </w:t>
      </w:r>
    </w:p>
    <w:p w:rsidR="008E5DA0" w:rsidRPr="00D92A48" w:rsidRDefault="008E5DA0" w:rsidP="000B54B5">
      <w:pPr>
        <w:pStyle w:val="a2"/>
        <w:rPr>
          <w:rtl/>
        </w:rPr>
      </w:pPr>
      <w:bookmarkStart w:id="784" w:name="_Toc338427250"/>
      <w:bookmarkStart w:id="785" w:name="_Toc418284396"/>
      <w:r w:rsidRPr="00D92A48">
        <w:rPr>
          <w:rFonts w:hint="cs"/>
          <w:rtl/>
        </w:rPr>
        <w:t>شکار با سگان تعلیم دیده جایز است</w:t>
      </w:r>
      <w:bookmarkEnd w:id="784"/>
      <w:bookmarkEnd w:id="785"/>
    </w:p>
    <w:p w:rsidR="008E5DA0" w:rsidRPr="003D6F83" w:rsidRDefault="008E5DA0" w:rsidP="00B82B98">
      <w:pPr>
        <w:pStyle w:val="a3"/>
        <w:rPr>
          <w:rtl/>
        </w:rPr>
      </w:pPr>
      <w:r w:rsidRPr="003D6F83">
        <w:rPr>
          <w:rFonts w:hint="cs"/>
          <w:rtl/>
        </w:rPr>
        <w:t>شکار با درندگان شکاری تعلیم دیده چون سگ و پلنگ و ببر و غیر</w:t>
      </w:r>
      <w:r w:rsidR="005A2E2B">
        <w:rPr>
          <w:rFonts w:hint="cs"/>
          <w:rtl/>
        </w:rPr>
        <w:t xml:space="preserve"> آن‌ها </w:t>
      </w:r>
      <w:r w:rsidRPr="003D6F83">
        <w:rPr>
          <w:rFonts w:hint="cs"/>
          <w:rtl/>
        </w:rPr>
        <w:t>و پرندگان درنده شکاری چون صقر و شاهین و باز، درست و جایز است و چون خدای تعالی</w:t>
      </w:r>
      <w:r w:rsidR="005A2E2B">
        <w:rPr>
          <w:rFonts w:hint="cs"/>
          <w:rtl/>
        </w:rPr>
        <w:t xml:space="preserve"> می‌</w:t>
      </w:r>
      <w:r w:rsidRPr="003D6F83">
        <w:rPr>
          <w:rFonts w:hint="cs"/>
          <w:rtl/>
        </w:rPr>
        <w:t xml:space="preserve">گوید: </w:t>
      </w:r>
    </w:p>
    <w:p w:rsidR="00C73C3A" w:rsidRPr="00DD463C" w:rsidRDefault="00C73C3A"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D463C">
        <w:rPr>
          <w:rFonts w:ascii="KFGQPC Uthmanic Script HAFS" w:hAnsi="KFGQPC Uthmanic Script HAFS" w:cs="KFGQPC Uthmanic Script HAFS" w:hint="eastAsia"/>
          <w:sz w:val="28"/>
          <w:rtl/>
        </w:rPr>
        <w:t>يَسۡ‍َٔلُونَكَ</w:t>
      </w:r>
      <w:r w:rsidR="00DD463C">
        <w:rPr>
          <w:rFonts w:ascii="KFGQPC Uthmanic Script HAFS" w:hAnsi="KFGQPC Uthmanic Script HAFS" w:cs="KFGQPC Uthmanic Script HAFS"/>
          <w:sz w:val="28"/>
          <w:rtl/>
        </w:rPr>
        <w:t xml:space="preserve"> مَاذَآ أُحِلَّ لَهُمۡۖ قُلۡ أُحِلَّ لَكُمُ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لطَّيِّبَٰتُ</w:t>
      </w:r>
      <w:r w:rsidR="00DD463C">
        <w:rPr>
          <w:rFonts w:ascii="KFGQPC Uthmanic Script HAFS" w:hAnsi="KFGQPC Uthmanic Script HAFS" w:cs="KFGQPC Uthmanic Script HAFS"/>
          <w:sz w:val="28"/>
          <w:rtl/>
        </w:rPr>
        <w:t xml:space="preserve"> وَمَا عَلَّمۡتُم مِّنَ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لۡجَوَارِحِ</w:t>
      </w:r>
      <w:r w:rsidR="00DD463C">
        <w:rPr>
          <w:rFonts w:ascii="KFGQPC Uthmanic Script HAFS" w:hAnsi="KFGQPC Uthmanic Script HAFS" w:cs="KFGQPC Uthmanic Script HAFS"/>
          <w:sz w:val="28"/>
          <w:rtl/>
        </w:rPr>
        <w:t xml:space="preserve"> مُكَلِّبِينَ تُعَلِّمُونَهُنَّ مِمَّا عَلَّمَكُمُ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للَّهُۖ</w:t>
      </w:r>
      <w:r w:rsidR="00DD463C">
        <w:rPr>
          <w:rFonts w:ascii="KFGQPC Uthmanic Script HAFS" w:hAnsi="KFGQPC Uthmanic Script HAFS" w:cs="KFGQPC Uthmanic Script HAFS"/>
          <w:sz w:val="28"/>
          <w:rtl/>
        </w:rPr>
        <w:t xml:space="preserve"> فَكُلُواْ مِمَّآ أَمۡسَكۡنَ عَلَيۡكُمۡ وَ</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ذۡكُرُواْ</w:t>
      </w:r>
      <w:r w:rsidR="00DD463C">
        <w:rPr>
          <w:rFonts w:ascii="KFGQPC Uthmanic Script HAFS" w:hAnsi="KFGQPC Uthmanic Script HAFS" w:cs="KFGQPC Uthmanic Script HAFS"/>
          <w:sz w:val="28"/>
          <w:rtl/>
        </w:rPr>
        <w:t xml:space="preserve">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سۡمَ</w:t>
      </w:r>
      <w:r w:rsidR="00DD463C">
        <w:rPr>
          <w:rFonts w:ascii="KFGQPC Uthmanic Script HAFS" w:hAnsi="KFGQPC Uthmanic Script HAFS" w:cs="KFGQPC Uthmanic Script HAFS"/>
          <w:sz w:val="28"/>
          <w:rtl/>
        </w:rPr>
        <w:t xml:space="preserve">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للَّهِ</w:t>
      </w:r>
      <w:r w:rsidR="00DD463C">
        <w:rPr>
          <w:rFonts w:ascii="KFGQPC Uthmanic Script HAFS" w:hAnsi="KFGQPC Uthmanic Script HAFS" w:cs="KFGQPC Uthmanic Script HAFS"/>
          <w:sz w:val="28"/>
          <w:rtl/>
        </w:rPr>
        <w:t xml:space="preserve"> عَلَيۡهِۖ وَ</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تَّقُواْ</w:t>
      </w:r>
      <w:r w:rsidR="00DD463C">
        <w:rPr>
          <w:rFonts w:ascii="KFGQPC Uthmanic Script HAFS" w:hAnsi="KFGQPC Uthmanic Script HAFS" w:cs="KFGQPC Uthmanic Script HAFS"/>
          <w:sz w:val="28"/>
          <w:rtl/>
        </w:rPr>
        <w:t xml:space="preserve">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للَّهَۚ</w:t>
      </w:r>
      <w:r w:rsidR="00DD463C">
        <w:rPr>
          <w:rFonts w:ascii="KFGQPC Uthmanic Script HAFS" w:hAnsi="KFGQPC Uthmanic Script HAFS" w:cs="KFGQPC Uthmanic Script HAFS"/>
          <w:sz w:val="28"/>
          <w:rtl/>
        </w:rPr>
        <w:t xml:space="preserve"> إِنَّ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للَّهَ</w:t>
      </w:r>
      <w:r w:rsidR="00DD463C">
        <w:rPr>
          <w:rFonts w:ascii="KFGQPC Uthmanic Script HAFS" w:hAnsi="KFGQPC Uthmanic Script HAFS" w:cs="KFGQPC Uthmanic Script HAFS"/>
          <w:sz w:val="28"/>
          <w:rtl/>
        </w:rPr>
        <w:t xml:space="preserve"> سَرِيعُ </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لۡحِسَابِ</w:t>
      </w:r>
      <w:r w:rsidR="00DD463C">
        <w:rPr>
          <w:rFonts w:ascii="KFGQPC Uthmanic Script HAFS" w:hAnsi="KFGQPC Uthmanic Script HAFS" w:cs="KFGQPC Uthmanic Script HAFS"/>
          <w:sz w:val="28"/>
          <w:rtl/>
        </w:rPr>
        <w:t xml:space="preserve"> ٤</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المائدة: 4</w:t>
      </w:r>
      <w:r w:rsidRPr="00B82B98">
        <w:rPr>
          <w:rStyle w:val="Char4"/>
          <w:rtl/>
        </w:rPr>
        <w:t>]</w:t>
      </w:r>
      <w:r w:rsidRPr="00B82B98">
        <w:rPr>
          <w:rStyle w:val="Char3"/>
          <w:rtl/>
        </w:rPr>
        <w:t>.</w:t>
      </w:r>
    </w:p>
    <w:p w:rsidR="008E5DA0" w:rsidRPr="00B82B98" w:rsidRDefault="008E5DA0" w:rsidP="00B82B98">
      <w:pPr>
        <w:pStyle w:val="a3"/>
        <w:rPr>
          <w:rtl/>
        </w:rPr>
      </w:pPr>
      <w:r w:rsidRPr="00B82B98">
        <w:rPr>
          <w:rtl/>
        </w:rPr>
        <w:t>«</w:t>
      </w:r>
      <w:r w:rsidRPr="00B82B98">
        <w:rPr>
          <w:rFonts w:hint="cs"/>
          <w:rtl/>
        </w:rPr>
        <w:t>از تو</w:t>
      </w:r>
      <w:r w:rsidR="005A2E2B" w:rsidRPr="00B82B98">
        <w:rPr>
          <w:rFonts w:hint="cs"/>
          <w:rtl/>
        </w:rPr>
        <w:t xml:space="preserve"> می‌</w:t>
      </w:r>
      <w:r w:rsidRPr="00B82B98">
        <w:rPr>
          <w:rFonts w:hint="cs"/>
          <w:rtl/>
        </w:rPr>
        <w:t>پرسند که چه چیز (از خوردنیها و نوشیدنیها) بر آنان حلال شده است؟ بگو: بر شما چیزهای پاکیزه حلال شده است (نیز شکاری که) حیوانات شکاری صید</w:t>
      </w:r>
      <w:r w:rsidR="005A2E2B" w:rsidRPr="00B82B98">
        <w:rPr>
          <w:rFonts w:hint="cs"/>
          <w:rtl/>
        </w:rPr>
        <w:t xml:space="preserve"> می‌</w:t>
      </w:r>
      <w:r w:rsidRPr="00B82B98">
        <w:rPr>
          <w:rFonts w:hint="cs"/>
          <w:rtl/>
        </w:rPr>
        <w:t>کنند و شما بدانها آموخته اید از آنچه خدا به شما آموخته است. از نخچیری که چنین حیواناتی برای شما (شکار</w:t>
      </w:r>
      <w:r w:rsidR="005A2E2B" w:rsidRPr="00B82B98">
        <w:rPr>
          <w:rFonts w:hint="cs"/>
          <w:rtl/>
        </w:rPr>
        <w:t xml:space="preserve"> می‌</w:t>
      </w:r>
      <w:r w:rsidRPr="00B82B98">
        <w:rPr>
          <w:rFonts w:hint="cs"/>
          <w:rtl/>
        </w:rPr>
        <w:t>کنند و خود از آن</w:t>
      </w:r>
      <w:r w:rsidR="005A2E2B" w:rsidRPr="00B82B98">
        <w:rPr>
          <w:rFonts w:hint="cs"/>
          <w:rtl/>
        </w:rPr>
        <w:t xml:space="preserve"> نمی‌</w:t>
      </w:r>
      <w:r w:rsidRPr="00B82B98">
        <w:rPr>
          <w:rFonts w:hint="cs"/>
          <w:rtl/>
        </w:rPr>
        <w:t>خورند و سالم) نگاه</w:t>
      </w:r>
      <w:r w:rsidR="005A2E2B" w:rsidRPr="00B82B98">
        <w:rPr>
          <w:rFonts w:hint="cs"/>
          <w:rtl/>
        </w:rPr>
        <w:t xml:space="preserve"> می‌</w:t>
      </w:r>
      <w:r w:rsidRPr="00B82B98">
        <w:rPr>
          <w:rFonts w:hint="cs"/>
          <w:rtl/>
        </w:rPr>
        <w:t>دارند بخورید. (و به هنگام فرستادن حیوان به روی شکار) نام خدا را بر آن ببرید و از خدا بترسید (چرا که) خداوند سریع الحساب است</w:t>
      </w:r>
      <w:r w:rsidRPr="00B82B98">
        <w:rPr>
          <w:rtl/>
        </w:rPr>
        <w:t>»</w:t>
      </w:r>
      <w:r w:rsidRPr="00B82B98">
        <w:rPr>
          <w:rFonts w:hint="cs"/>
          <w:rtl/>
        </w:rPr>
        <w:t>.</w:t>
      </w:r>
    </w:p>
    <w:p w:rsidR="008E5DA0" w:rsidRPr="003D6F83" w:rsidRDefault="008E5DA0" w:rsidP="00B82B98">
      <w:pPr>
        <w:pStyle w:val="a3"/>
        <w:rPr>
          <w:rtl/>
        </w:rPr>
      </w:pPr>
      <w:r w:rsidRPr="003D6F83">
        <w:rPr>
          <w:rFonts w:hint="cs"/>
          <w:rtl/>
        </w:rPr>
        <w:t xml:space="preserve">ابن عباس </w:t>
      </w:r>
      <w:r>
        <w:rPr>
          <w:rFonts w:cs="CTraditional Arabic" w:hint="cs"/>
          <w:rtl/>
        </w:rPr>
        <w:t>ب</w:t>
      </w:r>
      <w:r w:rsidRPr="003D6F83">
        <w:rPr>
          <w:rFonts w:hint="cs"/>
          <w:rtl/>
        </w:rPr>
        <w:t xml:space="preserve"> گفته است: جوارح، سگان و پرندگان شکار کننده و تعلیم دیده</w:t>
      </w:r>
      <w:r w:rsidR="005A2E2B">
        <w:rPr>
          <w:rFonts w:hint="cs"/>
          <w:rtl/>
        </w:rPr>
        <w:t xml:space="preserve"> می‌</w:t>
      </w:r>
      <w:r w:rsidRPr="003D6F83">
        <w:rPr>
          <w:rFonts w:hint="cs"/>
          <w:rtl/>
        </w:rPr>
        <w:t>باشند. کلمه جرح به معنی کسب است، و مناسبت دارد چون صاحب آن به آن کسب</w:t>
      </w:r>
      <w:r w:rsidR="005A2E2B">
        <w:rPr>
          <w:rFonts w:hint="cs"/>
          <w:rtl/>
        </w:rPr>
        <w:t xml:space="preserve"> می‌</w:t>
      </w:r>
      <w:r w:rsidRPr="003D6F83">
        <w:rPr>
          <w:rFonts w:hint="cs"/>
          <w:rtl/>
        </w:rPr>
        <w:t xml:space="preserve">کند و در قرآن، جرح به معنی کسب آمده است: </w:t>
      </w:r>
    </w:p>
    <w:p w:rsidR="00020E53" w:rsidRPr="00DD463C"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D463C">
        <w:rPr>
          <w:rFonts w:ascii="KFGQPC Uthmanic Script HAFS" w:hAnsi="KFGQPC Uthmanic Script HAFS" w:cs="KFGQPC Uthmanic Script HAFS"/>
          <w:sz w:val="28"/>
          <w:rtl/>
        </w:rPr>
        <w:t>وَيَعۡلَمُ مَا جَرَحۡتُم بِ</w:t>
      </w:r>
      <w:r w:rsidR="00DD463C">
        <w:rPr>
          <w:rFonts w:ascii="KFGQPC Uthmanic Script HAFS" w:hAnsi="KFGQPC Uthmanic Script HAFS" w:cs="KFGQPC Uthmanic Script HAFS" w:hint="cs"/>
          <w:sz w:val="28"/>
          <w:rtl/>
        </w:rPr>
        <w:t>ٱ</w:t>
      </w:r>
      <w:r w:rsidR="00DD463C">
        <w:rPr>
          <w:rFonts w:ascii="KFGQPC Uthmanic Script HAFS" w:hAnsi="KFGQPC Uthmanic Script HAFS" w:cs="KFGQPC Uthmanic Script HAFS" w:hint="eastAsia"/>
          <w:sz w:val="28"/>
          <w:rtl/>
        </w:rPr>
        <w:t>لنَّهَارِ</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الأنعام: 60</w:t>
      </w:r>
      <w:r w:rsidRPr="00B82B98">
        <w:rPr>
          <w:rStyle w:val="Char4"/>
          <w:rtl/>
        </w:rPr>
        <w:t>]</w:t>
      </w:r>
      <w:r w:rsidRPr="00B82B98">
        <w:rPr>
          <w:rStyle w:val="Char3"/>
          <w:rtl/>
        </w:rPr>
        <w:t>.</w:t>
      </w:r>
    </w:p>
    <w:p w:rsidR="008E5DA0" w:rsidRPr="00B82B98" w:rsidRDefault="008E5DA0" w:rsidP="00B82B98">
      <w:pPr>
        <w:pStyle w:val="a3"/>
        <w:rPr>
          <w:rtl/>
        </w:rPr>
      </w:pPr>
      <w:r w:rsidRPr="00B82B98">
        <w:rPr>
          <w:rtl/>
        </w:rPr>
        <w:t>«</w:t>
      </w:r>
      <w:r w:rsidRPr="00B82B98">
        <w:rPr>
          <w:rFonts w:hint="cs"/>
          <w:rtl/>
        </w:rPr>
        <w:t>و (خداوند)</w:t>
      </w:r>
      <w:r w:rsidR="005A2E2B" w:rsidRPr="00B82B98">
        <w:rPr>
          <w:rFonts w:hint="cs"/>
          <w:rtl/>
        </w:rPr>
        <w:t xml:space="preserve"> می‌</w:t>
      </w:r>
      <w:r w:rsidRPr="00B82B98">
        <w:rPr>
          <w:rFonts w:hint="cs"/>
          <w:rtl/>
        </w:rPr>
        <w:t>داند آنچه کسب</w:t>
      </w:r>
      <w:r w:rsidR="005A2E2B" w:rsidRPr="00B82B98">
        <w:rPr>
          <w:rFonts w:hint="cs"/>
          <w:rtl/>
        </w:rPr>
        <w:t xml:space="preserve"> می‌</w:t>
      </w:r>
      <w:r w:rsidRPr="00B82B98">
        <w:rPr>
          <w:rFonts w:hint="cs"/>
          <w:rtl/>
        </w:rPr>
        <w:t>کنید</w:t>
      </w:r>
      <w:r w:rsidRPr="00B82B98">
        <w:rPr>
          <w:rtl/>
        </w:rPr>
        <w:t>»</w:t>
      </w:r>
      <w:r w:rsidR="00B82B98">
        <w:rPr>
          <w:rFonts w:hint="cs"/>
          <w:rtl/>
        </w:rPr>
        <w:t>.</w:t>
      </w:r>
    </w:p>
    <w:p w:rsidR="008E5DA0" w:rsidRPr="003D6F83" w:rsidRDefault="00CD02CD" w:rsidP="00B82B98">
      <w:pPr>
        <w:pStyle w:val="a3"/>
        <w:rPr>
          <w:rtl/>
        </w:rPr>
      </w:pPr>
      <w:r w:rsidRPr="003D6F83">
        <w:rPr>
          <w:rFonts w:hint="cs"/>
          <w:rtl/>
        </w:rPr>
        <w:t>(</w:t>
      </w:r>
      <w:r w:rsidR="008E5DA0" w:rsidRPr="003D6F83">
        <w:rPr>
          <w:rFonts w:hint="cs"/>
          <w:rtl/>
        </w:rPr>
        <w:t>ترمذی از عدی بن حاتم روایت کرده است</w:t>
      </w:r>
      <w:r w:rsidRPr="003D6F83">
        <w:rPr>
          <w:rFonts w:hint="cs"/>
          <w:rtl/>
        </w:rPr>
        <w:t>)</w:t>
      </w:r>
      <w:r w:rsidR="008E5DA0" w:rsidRPr="003D6F83">
        <w:rPr>
          <w:rFonts w:hint="cs"/>
          <w:rtl/>
        </w:rPr>
        <w:t xml:space="preserve"> که گفت: از رسول الله سوال کردم درباره شکار باز، پیامبر گفت: </w:t>
      </w:r>
    </w:p>
    <w:p w:rsidR="008E5DA0" w:rsidRPr="003D6F83" w:rsidRDefault="008E5DA0" w:rsidP="00B82B98">
      <w:pPr>
        <w:pStyle w:val="a3"/>
        <w:rPr>
          <w:rtl/>
        </w:rPr>
      </w:pPr>
      <w:r w:rsidRPr="00D64B3F">
        <w:rPr>
          <w:rStyle w:val="Char1"/>
          <w:rtl/>
        </w:rPr>
        <w:t>«مَا أَمْسَکَ عَلَیْکَ فَکُلْ»</w:t>
      </w:r>
      <w:r w:rsidRPr="00B82B98">
        <w:rPr>
          <w:rFonts w:hint="cs"/>
          <w:rtl/>
        </w:rPr>
        <w:t xml:space="preserve"> </w:t>
      </w:r>
      <w:r w:rsidRPr="00B82B98">
        <w:rPr>
          <w:rtl/>
        </w:rPr>
        <w:t>«</w:t>
      </w:r>
      <w:r w:rsidRPr="00B82B98">
        <w:rPr>
          <w:rFonts w:hint="cs"/>
          <w:rtl/>
        </w:rPr>
        <w:t>هر چیزی را که برای تو نگاه داشت از آن بخورد</w:t>
      </w:r>
      <w:r w:rsidRPr="00B82B98">
        <w:rPr>
          <w:rtl/>
        </w:rPr>
        <w:t>»</w:t>
      </w:r>
      <w:r w:rsidRPr="00B82B98">
        <w:rPr>
          <w:rFonts w:hint="cs"/>
          <w:rtl/>
        </w:rPr>
        <w:t>.</w:t>
      </w:r>
    </w:p>
    <w:p w:rsidR="008E5DA0" w:rsidRPr="003D6F83" w:rsidRDefault="00CD02CD" w:rsidP="00B82B98">
      <w:pPr>
        <w:pStyle w:val="a3"/>
        <w:rPr>
          <w:rtl/>
        </w:rPr>
      </w:pPr>
      <w:r w:rsidRPr="003D6F83">
        <w:rPr>
          <w:rFonts w:hint="cs"/>
          <w:rtl/>
        </w:rPr>
        <w:t>(</w:t>
      </w:r>
      <w:r w:rsidR="008E5DA0" w:rsidRPr="003D6F83">
        <w:rPr>
          <w:rFonts w:hint="cs"/>
          <w:rtl/>
        </w:rPr>
        <w:t>و مسلم از وی روایت کرده است</w:t>
      </w:r>
      <w:r w:rsidRPr="003D6F83">
        <w:rPr>
          <w:rFonts w:hint="cs"/>
          <w:rtl/>
        </w:rPr>
        <w:t>)</w:t>
      </w:r>
      <w:r w:rsidR="008E5DA0" w:rsidRPr="003D6F83">
        <w:rPr>
          <w:rFonts w:hint="cs"/>
          <w:rtl/>
        </w:rPr>
        <w:t xml:space="preserve"> که گفت: پیامبر </w:t>
      </w:r>
      <w:r w:rsidR="008E5DA0" w:rsidRPr="003D6F83">
        <w:rPr>
          <w:rFonts w:hint="cs"/>
          <w:rtl/>
        </w:rPr>
        <w:sym w:font="AGA Arabesque" w:char="F072"/>
      </w:r>
      <w:r w:rsidR="008E5DA0" w:rsidRPr="003D6F83">
        <w:rPr>
          <w:rFonts w:hint="cs"/>
          <w:rtl/>
        </w:rPr>
        <w:t xml:space="preserve"> فرمود: </w:t>
      </w:r>
    </w:p>
    <w:p w:rsidR="008E5DA0" w:rsidRPr="00B82B98" w:rsidRDefault="008E5DA0" w:rsidP="00B82B98">
      <w:pPr>
        <w:spacing w:line="235" w:lineRule="auto"/>
        <w:ind w:firstLine="284"/>
        <w:jc w:val="both"/>
        <w:rPr>
          <w:rFonts w:cs="B Lotus"/>
          <w:spacing w:val="-2"/>
          <w:sz w:val="28"/>
          <w:rtl/>
          <w:lang w:bidi="fa-IR"/>
        </w:rPr>
      </w:pPr>
      <w:r w:rsidRPr="00B82B98">
        <w:rPr>
          <w:rStyle w:val="Char1"/>
          <w:spacing w:val="-2"/>
          <w:rtl/>
        </w:rPr>
        <w:t>«إِِذا أَرْسَلْتَ کَلْبَکَ فَاذْکُرِ اسْمَ اللهِ فَإِنْ أَمْسَکَ عَلَیْکَ فَأَدْرَکْتَهُ حَیّاً فَاذْبَحْهُ وَإِِنْ أَدْرَکْتَهُ قَدْ قُتِلَ وَلَمْ یأکُلْ مِنْهُ فَکُلْ»</w:t>
      </w:r>
      <w:r w:rsidRPr="00B82B98">
        <w:rPr>
          <w:rStyle w:val="Char3"/>
          <w:rFonts w:hint="cs"/>
          <w:spacing w:val="-2"/>
          <w:rtl/>
        </w:rPr>
        <w:t xml:space="preserve">. </w:t>
      </w:r>
      <w:r w:rsidRPr="00B82B98">
        <w:rPr>
          <w:rStyle w:val="Char3"/>
          <w:spacing w:val="-2"/>
          <w:rtl/>
        </w:rPr>
        <w:t>«</w:t>
      </w:r>
      <w:r w:rsidRPr="00B82B98">
        <w:rPr>
          <w:rStyle w:val="Char3"/>
          <w:rFonts w:hint="cs"/>
          <w:spacing w:val="-2"/>
          <w:rtl/>
        </w:rPr>
        <w:t>هرگاه سگت را رها کردی نام خدا را یاد کن پس اگر شکار را برایت نگاه داشت چون آن را زنده دریابی ذبح کن، و اگر آن را کشته دریافتی و سگت از آن نخورده بود از آن بخور</w:t>
      </w:r>
      <w:r w:rsidRPr="00B82B98">
        <w:rPr>
          <w:rStyle w:val="Char3"/>
          <w:spacing w:val="-2"/>
          <w:rtl/>
        </w:rPr>
        <w:t>»</w:t>
      </w:r>
      <w:r w:rsidRPr="00B82B98">
        <w:rPr>
          <w:rStyle w:val="Char3"/>
          <w:rFonts w:hint="cs"/>
          <w:spacing w:val="-2"/>
          <w:rtl/>
        </w:rPr>
        <w:t>.</w:t>
      </w:r>
    </w:p>
    <w:p w:rsidR="008E5DA0" w:rsidRPr="003D6F83" w:rsidRDefault="008E5DA0" w:rsidP="00B82B98">
      <w:pPr>
        <w:pStyle w:val="a3"/>
        <w:spacing w:line="235" w:lineRule="auto"/>
        <w:rPr>
          <w:rtl/>
        </w:rPr>
      </w:pPr>
      <w:r w:rsidRPr="003D6F83">
        <w:rPr>
          <w:rFonts w:hint="cs"/>
          <w:rtl/>
        </w:rPr>
        <w:t>پس هرگاه سگ شکاری شکار را صید کرد و صاحب سگ شکار را مرده یافت یا حرکت و تلاش مذبوحانه داشت خوردن آن حلال است، و رها کردن درنده شکار کننده از طرف شکارچی و گرفتن و زخمی کردن آن در هر محل باشد جانشین ذبح است.</w:t>
      </w:r>
    </w:p>
    <w:p w:rsidR="008E5DA0" w:rsidRPr="00D92A48" w:rsidRDefault="008E5DA0" w:rsidP="000B54B5">
      <w:pPr>
        <w:pStyle w:val="a2"/>
        <w:rPr>
          <w:rtl/>
        </w:rPr>
      </w:pPr>
      <w:bookmarkStart w:id="786" w:name="_Toc338427251"/>
      <w:bookmarkStart w:id="787" w:name="_Toc418284397"/>
      <w:r w:rsidRPr="00D92A48">
        <w:rPr>
          <w:rFonts w:hint="cs"/>
          <w:rtl/>
        </w:rPr>
        <w:t>شرایط تعلیم شکارکنندگان</w:t>
      </w:r>
      <w:bookmarkEnd w:id="786"/>
      <w:bookmarkEnd w:id="787"/>
    </w:p>
    <w:p w:rsidR="008E5DA0" w:rsidRPr="003D6F83" w:rsidRDefault="008E5DA0" w:rsidP="00B82B98">
      <w:pPr>
        <w:pStyle w:val="a3"/>
        <w:rPr>
          <w:rtl/>
        </w:rPr>
      </w:pPr>
      <w:r w:rsidRPr="003D6F83">
        <w:rPr>
          <w:rFonts w:hint="cs"/>
          <w:rtl/>
        </w:rPr>
        <w:t>شرایط تعلیم حیوانات شکاری و پرندگان چهار چیز است:</w:t>
      </w:r>
    </w:p>
    <w:p w:rsidR="008E5DA0" w:rsidRPr="003D6F83" w:rsidRDefault="008E5DA0" w:rsidP="00B82B98">
      <w:pPr>
        <w:pStyle w:val="a3"/>
        <w:rPr>
          <w:rtl/>
        </w:rPr>
      </w:pPr>
      <w:r w:rsidRPr="003D6F83">
        <w:rPr>
          <w:rFonts w:hint="cs"/>
          <w:rtl/>
        </w:rPr>
        <w:t>اول: چون او را بفرستی برود.</w:t>
      </w:r>
    </w:p>
    <w:p w:rsidR="008E5DA0" w:rsidRPr="003D6F83" w:rsidRDefault="008E5DA0" w:rsidP="00B82B98">
      <w:pPr>
        <w:pStyle w:val="a3"/>
        <w:rPr>
          <w:rtl/>
        </w:rPr>
      </w:pPr>
      <w:r w:rsidRPr="003D6F83">
        <w:rPr>
          <w:rFonts w:hint="cs"/>
          <w:rtl/>
        </w:rPr>
        <w:t>دوم: چون او را بازداشتی و منع کردی باز گردد و به دنبال آن نرود.</w:t>
      </w:r>
    </w:p>
    <w:p w:rsidR="008E5DA0" w:rsidRPr="003D6F83" w:rsidRDefault="008E5DA0" w:rsidP="00B82B98">
      <w:pPr>
        <w:pStyle w:val="a3"/>
        <w:rPr>
          <w:rtl/>
        </w:rPr>
      </w:pPr>
      <w:r w:rsidRPr="003D6F83">
        <w:rPr>
          <w:rFonts w:hint="cs"/>
          <w:rtl/>
        </w:rPr>
        <w:t xml:space="preserve">سوم: چون شکار را کشت از آن نخورد. </w:t>
      </w:r>
    </w:p>
    <w:p w:rsidR="008E5DA0" w:rsidRPr="003D6F83" w:rsidRDefault="008E5DA0" w:rsidP="00B82B98">
      <w:pPr>
        <w:pStyle w:val="a3"/>
        <w:spacing w:line="235" w:lineRule="auto"/>
        <w:rPr>
          <w:rtl/>
        </w:rPr>
      </w:pPr>
      <w:r w:rsidRPr="003D6F83">
        <w:rPr>
          <w:rFonts w:hint="cs"/>
          <w:rtl/>
        </w:rPr>
        <w:t>چهارم: و این اعمال به تکرار از آن سرزده باشد. چون شروطی از این شروط موجود نباشد کشته</w:t>
      </w:r>
      <w:r w:rsidR="005A2E2B">
        <w:rPr>
          <w:rFonts w:hint="cs"/>
          <w:rtl/>
        </w:rPr>
        <w:t xml:space="preserve"> آن‌ها </w:t>
      </w:r>
      <w:r w:rsidRPr="003D6F83">
        <w:rPr>
          <w:rFonts w:hint="cs"/>
          <w:rtl/>
        </w:rPr>
        <w:t xml:space="preserve">حلال نیست مگر این که شکار را زنده دریابد و ذبح کند. </w:t>
      </w:r>
    </w:p>
    <w:p w:rsidR="008E5DA0" w:rsidRPr="00D92A48" w:rsidRDefault="008E5DA0" w:rsidP="000B54B5">
      <w:pPr>
        <w:pStyle w:val="a2"/>
        <w:rPr>
          <w:rtl/>
        </w:rPr>
      </w:pPr>
      <w:bookmarkStart w:id="788" w:name="_Toc338427252"/>
      <w:bookmarkStart w:id="789" w:name="_Toc418284398"/>
      <w:r w:rsidRPr="00D92A48">
        <w:rPr>
          <w:rFonts w:hint="cs"/>
          <w:rtl/>
        </w:rPr>
        <w:t>آلت و ابزار ذبح</w:t>
      </w:r>
      <w:bookmarkEnd w:id="788"/>
      <w:bookmarkEnd w:id="789"/>
    </w:p>
    <w:p w:rsidR="008E5DA0" w:rsidRPr="003D6F83" w:rsidRDefault="008E5DA0" w:rsidP="00B82B98">
      <w:pPr>
        <w:pStyle w:val="a3"/>
        <w:spacing w:line="235" w:lineRule="auto"/>
        <w:rPr>
          <w:rtl/>
        </w:rPr>
      </w:pPr>
      <w:r w:rsidRPr="003D6F83">
        <w:rPr>
          <w:rFonts w:hint="cs"/>
          <w:rtl/>
        </w:rPr>
        <w:t>با هر ابزاری که تیز و برنده باشد ذبح جایز است خواه آهن باشد چون کارد و چاقو و شمشیر و نیزه، یا از سرب باشد یا از مس یا طلا یا شیشه. پس ذبح و سر بریدن از نظر شرع به این چیزها حلال است، مگر اینکه به وسیله دندان و ناخن و استخوان متصل یا منفصل، که با</w:t>
      </w:r>
      <w:r w:rsidR="005A2E2B">
        <w:rPr>
          <w:rFonts w:hint="cs"/>
          <w:rtl/>
        </w:rPr>
        <w:t xml:space="preserve"> این‌ها </w:t>
      </w:r>
      <w:r w:rsidRPr="003D6F83">
        <w:rPr>
          <w:rFonts w:hint="cs"/>
          <w:rtl/>
        </w:rPr>
        <w:t xml:space="preserve">جایز نیست اگرچه برنده هم باشند. و دلیل آن، چیزی است که رافع بن خدیج روایت کرده است که گفت: نزد پیامبر </w:t>
      </w:r>
      <w:r w:rsidRPr="003D6F83">
        <w:rPr>
          <w:rFonts w:hint="cs"/>
          <w:rtl/>
        </w:rPr>
        <w:sym w:font="AGA Arabesque" w:char="F072"/>
      </w:r>
      <w:r w:rsidRPr="003D6F83">
        <w:rPr>
          <w:rFonts w:hint="cs"/>
          <w:rtl/>
        </w:rPr>
        <w:t xml:space="preserve"> رفتم و گفتم: یا رسول الله، ما فردا با درندگان روبرو</w:t>
      </w:r>
      <w:r w:rsidR="005A2E2B">
        <w:rPr>
          <w:rFonts w:hint="cs"/>
          <w:rtl/>
        </w:rPr>
        <w:t xml:space="preserve"> می‌</w:t>
      </w:r>
      <w:r w:rsidRPr="003D6F83">
        <w:rPr>
          <w:rFonts w:hint="cs"/>
          <w:rtl/>
        </w:rPr>
        <w:t>شویم و ابزار برنده</w:t>
      </w:r>
      <w:r w:rsidR="00D64B3F">
        <w:rPr>
          <w:rFonts w:hint="eastAsia"/>
          <w:rtl/>
        </w:rPr>
        <w:t>‌</w:t>
      </w:r>
      <w:r w:rsidRPr="003D6F83">
        <w:rPr>
          <w:rFonts w:hint="cs"/>
          <w:rtl/>
        </w:rPr>
        <w:t xml:space="preserve">ای نداریم. پیامبر </w:t>
      </w:r>
      <w:r w:rsidRPr="003D6F83">
        <w:rPr>
          <w:rFonts w:hint="cs"/>
          <w:rtl/>
        </w:rPr>
        <w:sym w:font="AGA Arabesque" w:char="F072"/>
      </w:r>
      <w:r w:rsidRPr="003D6F83">
        <w:rPr>
          <w:rFonts w:hint="cs"/>
          <w:rtl/>
        </w:rPr>
        <w:t xml:space="preserve"> گفت:</w:t>
      </w:r>
    </w:p>
    <w:p w:rsidR="008E5DA0" w:rsidRPr="003D6F83" w:rsidRDefault="008E5DA0" w:rsidP="00B82B98">
      <w:pPr>
        <w:spacing w:line="235" w:lineRule="auto"/>
        <w:ind w:firstLine="284"/>
        <w:jc w:val="both"/>
        <w:rPr>
          <w:rFonts w:cs="B Lotus"/>
          <w:sz w:val="28"/>
          <w:rtl/>
          <w:lang w:bidi="fa-IR"/>
        </w:rPr>
      </w:pPr>
      <w:r w:rsidRPr="00D64B3F">
        <w:rPr>
          <w:rStyle w:val="Char1"/>
          <w:rtl/>
        </w:rPr>
        <w:t>«مَا أَنْهَرَ الدَّمَ وَذُکِرَ اسمُ اللهِ عَلَیْهِ فَکُلُوْا مَالَمْ یَکُنْ سِنّاً أَوْ ظُفْرًا أَمَّا السِّنُّ فَعَظْمٌ وَأَمَّا الظُّفْرُ فَمُدَی ال</w:t>
      </w:r>
      <w:r w:rsidR="00CD02CD" w:rsidRPr="00D64B3F">
        <w:rPr>
          <w:rStyle w:val="Char1"/>
          <w:rFonts w:hint="cs"/>
          <w:rtl/>
        </w:rPr>
        <w:t>ْ</w:t>
      </w:r>
      <w:r w:rsidRPr="00D64B3F">
        <w:rPr>
          <w:rStyle w:val="Char1"/>
          <w:rtl/>
        </w:rPr>
        <w:t>حَبَشَةِ»</w:t>
      </w:r>
      <w:r w:rsidRPr="00B82B98">
        <w:rPr>
          <w:rStyle w:val="Char3"/>
          <w:rFonts w:hint="cs"/>
          <w:rtl/>
        </w:rPr>
        <w:t xml:space="preserve">. </w:t>
      </w:r>
      <w:r w:rsidRPr="00B82B98">
        <w:rPr>
          <w:rStyle w:val="Char3"/>
          <w:rtl/>
        </w:rPr>
        <w:t>«</w:t>
      </w:r>
      <w:r w:rsidRPr="00B82B98">
        <w:rPr>
          <w:rStyle w:val="Char3"/>
          <w:rFonts w:hint="cs"/>
          <w:rtl/>
        </w:rPr>
        <w:t>هر چیزی که خون را جاری کند و نام خدا بر آن برده شود از گوشت آن بخورید مادام که این خون بوسیله دندان و ناخن جاری نشده باشد، دندان به این علت که استخوان بوده و ناخن و ظفر به آن جهت که چاقو و ابزار ذبح حبشیان است</w:t>
      </w:r>
      <w:r w:rsidRPr="00B82B98">
        <w:rPr>
          <w:rStyle w:val="Char3"/>
          <w:rtl/>
        </w:rPr>
        <w:t>»</w:t>
      </w:r>
      <w:r w:rsidRPr="00B82B98">
        <w:rPr>
          <w:rStyle w:val="Char3"/>
          <w:rFonts w:hint="cs"/>
          <w:rtl/>
        </w:rPr>
        <w:t>.</w:t>
      </w:r>
    </w:p>
    <w:p w:rsidR="008E5DA0" w:rsidRPr="003D6F83" w:rsidRDefault="00CD02CD" w:rsidP="00B82B98">
      <w:pPr>
        <w:pStyle w:val="a3"/>
        <w:rPr>
          <w:rtl/>
        </w:rPr>
      </w:pPr>
      <w:r w:rsidRPr="003D6F83">
        <w:rPr>
          <w:rFonts w:hint="cs"/>
          <w:rtl/>
        </w:rPr>
        <w:t>(</w:t>
      </w:r>
      <w:r w:rsidR="008E5DA0" w:rsidRPr="003D6F83">
        <w:rPr>
          <w:rFonts w:hint="cs"/>
          <w:rtl/>
        </w:rPr>
        <w:t>بخاری و مسلم آن را تخریج کرده</w:t>
      </w:r>
      <w:r w:rsidR="00B82B98">
        <w:rPr>
          <w:rFonts w:hint="eastAsia"/>
          <w:rtl/>
        </w:rPr>
        <w:t>‌</w:t>
      </w:r>
      <w:r w:rsidR="008E5DA0" w:rsidRPr="003D6F83">
        <w:rPr>
          <w:rFonts w:hint="cs"/>
          <w:rtl/>
        </w:rPr>
        <w:t>اند</w:t>
      </w:r>
      <w:r w:rsidRPr="003D6F83">
        <w:rPr>
          <w:rFonts w:hint="cs"/>
          <w:rtl/>
        </w:rPr>
        <w:t>)</w:t>
      </w:r>
      <w:r w:rsidR="008E5DA0" w:rsidRPr="003D6F83">
        <w:rPr>
          <w:rFonts w:hint="cs"/>
          <w:rtl/>
        </w:rPr>
        <w:t>. و نهی از ذبح به دندان و ناخن تعبدی است. عزبن عبدالسلام آن را گفته است. و ابن الرفعه گفته است: حکمت آن این است که مرگ حیوان با بعضی از خودش آن را مباح</w:t>
      </w:r>
      <w:r w:rsidR="005A2E2B">
        <w:rPr>
          <w:rFonts w:hint="cs"/>
          <w:rtl/>
        </w:rPr>
        <w:t xml:space="preserve"> نمی‌</w:t>
      </w:r>
      <w:r w:rsidR="008E5DA0" w:rsidRPr="003D6F83">
        <w:rPr>
          <w:rFonts w:hint="cs"/>
          <w:rtl/>
        </w:rPr>
        <w:t xml:space="preserve">کند. </w:t>
      </w:r>
    </w:p>
    <w:p w:rsidR="008E5DA0" w:rsidRPr="00D92A48" w:rsidRDefault="008E5DA0" w:rsidP="000B54B5">
      <w:pPr>
        <w:pStyle w:val="a2"/>
        <w:rPr>
          <w:rtl/>
        </w:rPr>
      </w:pPr>
      <w:bookmarkStart w:id="790" w:name="_Toc338427253"/>
      <w:bookmarkStart w:id="791" w:name="_Toc418284399"/>
      <w:r w:rsidRPr="00D92A48">
        <w:rPr>
          <w:rFonts w:hint="cs"/>
          <w:rtl/>
        </w:rPr>
        <w:t>آنچه درباره ذبح کننده معتبر است</w:t>
      </w:r>
      <w:bookmarkEnd w:id="790"/>
      <w:bookmarkEnd w:id="791"/>
    </w:p>
    <w:p w:rsidR="008E5DA0" w:rsidRPr="003D6F83" w:rsidRDefault="008E5DA0" w:rsidP="00B82B98">
      <w:pPr>
        <w:pStyle w:val="a3"/>
        <w:rPr>
          <w:rtl/>
        </w:rPr>
      </w:pPr>
      <w:r w:rsidRPr="003D6F83">
        <w:rPr>
          <w:rFonts w:hint="cs"/>
          <w:rtl/>
        </w:rPr>
        <w:t>آنچه در ذبح کننده معتبر</w:t>
      </w:r>
      <w:r w:rsidR="005A2E2B">
        <w:rPr>
          <w:rFonts w:hint="cs"/>
          <w:rtl/>
        </w:rPr>
        <w:t xml:space="preserve"> می‌</w:t>
      </w:r>
      <w:r w:rsidRPr="003D6F83">
        <w:rPr>
          <w:rFonts w:hint="cs"/>
          <w:rtl/>
        </w:rPr>
        <w:t>باشد آن است که باید مسلمان و یا یهودی یا نصرانی باشد، به دلیل قول خدای تعالی:</w:t>
      </w:r>
    </w:p>
    <w:p w:rsidR="008E5DA0"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إِلَّا مَا ذَكَّيۡتُمۡ</w:t>
      </w:r>
      <w:r>
        <w:rPr>
          <w:rFonts w:ascii="Traditional Arabic" w:hAnsi="Traditional Arabic" w:cs="Traditional Arabic"/>
          <w:sz w:val="28"/>
          <w:rtl/>
          <w:lang w:bidi="fa-IR"/>
        </w:rPr>
        <w:t>﴾</w:t>
      </w:r>
      <w:r w:rsidRPr="003D6F83">
        <w:rPr>
          <w:rFonts w:cs="B Lotus" w:hint="cs"/>
          <w:sz w:val="28"/>
          <w:rtl/>
          <w:lang w:bidi="fa-IR"/>
        </w:rPr>
        <w:t xml:space="preserve"> </w:t>
      </w:r>
      <w:r w:rsidR="008E5DA0" w:rsidRPr="00B82B98">
        <w:rPr>
          <w:rStyle w:val="Char3"/>
          <w:rtl/>
        </w:rPr>
        <w:t>«</w:t>
      </w:r>
      <w:r w:rsidR="008E5DA0" w:rsidRPr="00B82B98">
        <w:rPr>
          <w:rStyle w:val="Char3"/>
          <w:rFonts w:hint="cs"/>
          <w:rtl/>
        </w:rPr>
        <w:t>مگر آنچه شما آن را ذبح کنید</w:t>
      </w:r>
      <w:r w:rsidR="008E5DA0" w:rsidRPr="00B82B98">
        <w:rPr>
          <w:rStyle w:val="Char3"/>
          <w:rtl/>
        </w:rPr>
        <w:t>»</w:t>
      </w:r>
      <w:r w:rsidR="008E5DA0" w:rsidRPr="00B82B98">
        <w:rPr>
          <w:rStyle w:val="Char3"/>
          <w:rFonts w:hint="cs"/>
          <w:rtl/>
        </w:rPr>
        <w:t>.</w:t>
      </w:r>
    </w:p>
    <w:p w:rsidR="008E5DA0" w:rsidRPr="003D6F83" w:rsidRDefault="008E5DA0" w:rsidP="00B82B98">
      <w:pPr>
        <w:pStyle w:val="a3"/>
        <w:rPr>
          <w:rtl/>
        </w:rPr>
      </w:pPr>
      <w:r w:rsidRPr="003D6F83">
        <w:rPr>
          <w:rFonts w:hint="cs"/>
          <w:rtl/>
        </w:rPr>
        <w:t>که خطاب به مسلمانان است و نسبت به اهل کتاب</w:t>
      </w:r>
      <w:r w:rsidR="005A2E2B">
        <w:rPr>
          <w:rFonts w:hint="cs"/>
          <w:rtl/>
        </w:rPr>
        <w:t xml:space="preserve"> می‌</w:t>
      </w:r>
      <w:r w:rsidRPr="003D6F83">
        <w:rPr>
          <w:rFonts w:hint="cs"/>
          <w:rtl/>
        </w:rPr>
        <w:t xml:space="preserve">گوید: </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وَطَعَامُ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لَّذِينَ</w:t>
      </w:r>
      <w:r w:rsidR="00EC3ACF">
        <w:rPr>
          <w:rFonts w:ascii="KFGQPC Uthmanic Script HAFS" w:hAnsi="KFGQPC Uthmanic Script HAFS" w:cs="KFGQPC Uthmanic Script HAFS"/>
          <w:sz w:val="28"/>
          <w:rtl/>
        </w:rPr>
        <w:t xml:space="preserve"> أُوتُواْ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لۡكِتَٰبَ</w:t>
      </w:r>
      <w:r w:rsidR="00EC3ACF">
        <w:rPr>
          <w:rFonts w:ascii="KFGQPC Uthmanic Script HAFS" w:hAnsi="KFGQPC Uthmanic Script HAFS" w:cs="KFGQPC Uthmanic Script HAFS"/>
          <w:sz w:val="28"/>
          <w:rtl/>
        </w:rPr>
        <w:t xml:space="preserve"> حِلّٞ لَّكُمۡ</w:t>
      </w:r>
      <w:r>
        <w:rPr>
          <w:rFonts w:ascii="Traditional Arabic" w:hAnsi="Traditional Arabic" w:cs="Traditional Arabic"/>
          <w:sz w:val="28"/>
          <w:rtl/>
          <w:lang w:bidi="fa-IR"/>
        </w:rPr>
        <w:t>﴾</w:t>
      </w:r>
      <w:r w:rsidRPr="003D6F83">
        <w:rPr>
          <w:rFonts w:cs="B Lotus" w:hint="cs"/>
          <w:sz w:val="28"/>
          <w:rtl/>
          <w:lang w:bidi="fa-IR"/>
        </w:rPr>
        <w:t xml:space="preserve"> </w:t>
      </w:r>
      <w:r w:rsidRPr="00B82B98">
        <w:rPr>
          <w:rStyle w:val="Char4"/>
          <w:rtl/>
        </w:rPr>
        <w:t>[</w:t>
      </w:r>
      <w:r w:rsidRPr="00B82B98">
        <w:rPr>
          <w:rStyle w:val="Char4"/>
          <w:rFonts w:hint="cs"/>
          <w:rtl/>
        </w:rPr>
        <w:t>المائدة: 5</w:t>
      </w:r>
      <w:r w:rsidRPr="00B82B98">
        <w:rPr>
          <w:rStyle w:val="Char4"/>
          <w:rtl/>
        </w:rPr>
        <w:t>]</w:t>
      </w:r>
      <w:r w:rsidRPr="00B82B98">
        <w:rPr>
          <w:rStyle w:val="Char3"/>
          <w:rtl/>
        </w:rPr>
        <w:t>.</w:t>
      </w:r>
    </w:p>
    <w:p w:rsidR="008E5DA0" w:rsidRPr="003D6F83" w:rsidRDefault="008E5DA0" w:rsidP="00B82B98">
      <w:pPr>
        <w:pStyle w:val="a3"/>
        <w:rPr>
          <w:rtl/>
        </w:rPr>
      </w:pPr>
      <w:r w:rsidRPr="00B82B98">
        <w:rPr>
          <w:rtl/>
        </w:rPr>
        <w:t>«</w:t>
      </w:r>
      <w:r w:rsidRPr="00B82B98">
        <w:rPr>
          <w:rFonts w:hint="cs"/>
          <w:rtl/>
        </w:rPr>
        <w:t>و طعام اهل کتاب برای شما حلال</w:t>
      </w:r>
      <w:r w:rsidR="005A2E2B" w:rsidRPr="00B82B98">
        <w:rPr>
          <w:rFonts w:hint="cs"/>
          <w:rtl/>
        </w:rPr>
        <w:t xml:space="preserve"> می‌</w:t>
      </w:r>
      <w:r w:rsidRPr="00B82B98">
        <w:rPr>
          <w:rFonts w:hint="cs"/>
          <w:rtl/>
        </w:rPr>
        <w:t>باشد</w:t>
      </w:r>
      <w:r w:rsidRPr="00B82B98">
        <w:rPr>
          <w:rtl/>
        </w:rPr>
        <w:t>»</w:t>
      </w:r>
      <w:r w:rsidRPr="003D6F83">
        <w:rPr>
          <w:rFonts w:hint="cs"/>
          <w:rtl/>
        </w:rPr>
        <w:t>.</w:t>
      </w:r>
    </w:p>
    <w:p w:rsidR="008E5DA0" w:rsidRPr="003D6F83" w:rsidRDefault="008E5DA0" w:rsidP="00B82B98">
      <w:pPr>
        <w:pStyle w:val="a3"/>
        <w:rPr>
          <w:rtl/>
        </w:rPr>
      </w:pPr>
      <w:r w:rsidRPr="003D6F83">
        <w:rPr>
          <w:rFonts w:hint="cs"/>
          <w:rtl/>
        </w:rPr>
        <w:t xml:space="preserve">و مراد از طعام در این آیه ذبائح و گوشت حیوان ذبح شده است. و اما دلیل بر حرام بودن ذبیحه غیر اهل کتاب قول پیامبر </w:t>
      </w:r>
      <w:r w:rsidRPr="003D6F83">
        <w:rPr>
          <w:rFonts w:hint="cs"/>
          <w:rtl/>
        </w:rPr>
        <w:sym w:font="AGA Arabesque" w:char="F072"/>
      </w:r>
      <w:r w:rsidRPr="003D6F83">
        <w:rPr>
          <w:rFonts w:hint="cs"/>
          <w:rtl/>
        </w:rPr>
        <w:t xml:space="preserve"> است که</w:t>
      </w:r>
      <w:r w:rsidR="005A2E2B">
        <w:rPr>
          <w:rFonts w:hint="cs"/>
          <w:rtl/>
        </w:rPr>
        <w:t xml:space="preserve"> می‌</w:t>
      </w:r>
      <w:r w:rsidRPr="003D6F83">
        <w:rPr>
          <w:rFonts w:hint="cs"/>
          <w:rtl/>
        </w:rPr>
        <w:t>فرماید:</w:t>
      </w:r>
    </w:p>
    <w:p w:rsidR="008E5DA0" w:rsidRPr="00D64B3F" w:rsidRDefault="008E5DA0" w:rsidP="00D64B3F">
      <w:pPr>
        <w:pStyle w:val="a1"/>
        <w:rPr>
          <w:rtl/>
        </w:rPr>
      </w:pPr>
      <w:r w:rsidRPr="00D64B3F">
        <w:rPr>
          <w:rtl/>
        </w:rPr>
        <w:t>«سَنُّوْابِهِمْ سُنَّةَ أَهْلِ الْکِتابِ غَیْرَ آکِلِیْ ذَبَائِ</w:t>
      </w:r>
      <w:r w:rsidR="00CD02CD" w:rsidRPr="00D64B3F">
        <w:rPr>
          <w:rFonts w:hint="cs"/>
          <w:rtl/>
        </w:rPr>
        <w:t>ـ</w:t>
      </w:r>
      <w:r w:rsidRPr="00D64B3F">
        <w:rPr>
          <w:rtl/>
        </w:rPr>
        <w:t>حِهِمْ وَناکِحِی نِسَائِهِمْ»</w:t>
      </w:r>
      <w:r w:rsidR="00B82B98" w:rsidRPr="00B82B98">
        <w:rPr>
          <w:rStyle w:val="Char3"/>
          <w:rFonts w:hint="cs"/>
          <w:rtl/>
        </w:rPr>
        <w:t>.</w:t>
      </w:r>
    </w:p>
    <w:p w:rsidR="008E5DA0" w:rsidRPr="00B82B98" w:rsidRDefault="008E5DA0" w:rsidP="00B82B98">
      <w:pPr>
        <w:pStyle w:val="a3"/>
        <w:rPr>
          <w:rtl/>
        </w:rPr>
      </w:pPr>
      <w:r w:rsidRPr="00B82B98">
        <w:rPr>
          <w:rtl/>
        </w:rPr>
        <w:t>«</w:t>
      </w:r>
      <w:r w:rsidRPr="00B82B98">
        <w:rPr>
          <w:rFonts w:hint="cs"/>
          <w:rtl/>
        </w:rPr>
        <w:t>با (مجوسیان) چون اهل کتاب رفتار کنید جز آن ذبیحه شان را نخورید و زنانشان را نکاح نکنید</w:t>
      </w:r>
      <w:r w:rsidRPr="00B82B98">
        <w:rPr>
          <w:rtl/>
        </w:rPr>
        <w:t>»</w:t>
      </w:r>
      <w:r w:rsidRPr="00B82B98">
        <w:rPr>
          <w:rFonts w:hint="cs"/>
          <w:rtl/>
        </w:rPr>
        <w:t>.</w:t>
      </w:r>
    </w:p>
    <w:p w:rsidR="008E5DA0" w:rsidRPr="00B82B98" w:rsidRDefault="008E5DA0" w:rsidP="00B82B98">
      <w:pPr>
        <w:pStyle w:val="a3"/>
        <w:rPr>
          <w:rtl/>
        </w:rPr>
      </w:pPr>
      <w:r w:rsidRPr="00B82B98">
        <w:rPr>
          <w:rFonts w:hint="cs"/>
          <w:rtl/>
        </w:rPr>
        <w:t>بت پرستی و مجوسی، اهل کتاب نیستند. و ذبیحه مرتد نیز خورده</w:t>
      </w:r>
      <w:r w:rsidR="005A2E2B" w:rsidRPr="00B82B98">
        <w:rPr>
          <w:rFonts w:hint="cs"/>
          <w:rtl/>
        </w:rPr>
        <w:t xml:space="preserve"> نمی‌</w:t>
      </w:r>
      <w:r w:rsidRPr="00B82B98">
        <w:rPr>
          <w:rFonts w:hint="cs"/>
          <w:rtl/>
        </w:rPr>
        <w:t xml:space="preserve">شود چون حال وی بدتر از بت پرستی و مجوسی است. و ذبیحه و سربریده کودکی که اهل تمییز است، و سربریده و ذبیحه کور و زنان حلال است اگرچه زنان در حیض هم باشند. و دلیل حلال بودن ذبیحه زنان روایت بخاری است که: </w:t>
      </w:r>
      <w:r w:rsidRPr="00B82B98">
        <w:rPr>
          <w:rtl/>
        </w:rPr>
        <w:t>«</w:t>
      </w:r>
      <w:r w:rsidRPr="00B82B98">
        <w:rPr>
          <w:rFonts w:hint="cs"/>
          <w:rtl/>
        </w:rPr>
        <w:t>جاریه ای متعلق به آل کعب گوسفندان</w:t>
      </w:r>
      <w:r w:rsidR="005A2E2B" w:rsidRPr="00B82B98">
        <w:rPr>
          <w:rFonts w:hint="cs"/>
          <w:rtl/>
        </w:rPr>
        <w:t xml:space="preserve"> آن‌ها </w:t>
      </w:r>
      <w:r w:rsidRPr="00B82B98">
        <w:rPr>
          <w:rFonts w:hint="cs"/>
          <w:rtl/>
        </w:rPr>
        <w:t>را</w:t>
      </w:r>
      <w:r w:rsidR="005A2E2B" w:rsidRPr="00B82B98">
        <w:rPr>
          <w:rFonts w:hint="cs"/>
          <w:rtl/>
        </w:rPr>
        <w:t xml:space="preserve"> می‌</w:t>
      </w:r>
      <w:r w:rsidRPr="00B82B98">
        <w:rPr>
          <w:rFonts w:hint="cs"/>
          <w:rtl/>
        </w:rPr>
        <w:t xml:space="preserve">چرانید و گوسفندی بیمار گردید و او سنگی را شکست و به آن گوسفند را سر برید که ارباب و مولای وی در این باره از پیامبر </w:t>
      </w:r>
      <w:r w:rsidRPr="00B82B98">
        <w:rPr>
          <w:rFonts w:hint="cs"/>
          <w:rtl/>
        </w:rPr>
        <w:sym w:font="AGA Arabesque" w:char="F072"/>
      </w:r>
      <w:r w:rsidRPr="00B82B98">
        <w:rPr>
          <w:rFonts w:hint="cs"/>
          <w:rtl/>
        </w:rPr>
        <w:t xml:space="preserve"> سوال کرد و به آنان اجازه خوردن گوشت آن را داد</w:t>
      </w:r>
      <w:r w:rsidRPr="00B82B98">
        <w:rPr>
          <w:rtl/>
        </w:rPr>
        <w:t>»</w:t>
      </w:r>
      <w:r w:rsidRPr="00B82B98">
        <w:rPr>
          <w:rFonts w:hint="cs"/>
          <w:rtl/>
        </w:rPr>
        <w:t xml:space="preserve"> پس اگر به وسیله سنگ خون جاری شود ذبح به آن جایز است.</w:t>
      </w:r>
    </w:p>
    <w:p w:rsidR="008E5DA0" w:rsidRPr="00D92A48" w:rsidRDefault="008E5DA0" w:rsidP="000B54B5">
      <w:pPr>
        <w:pStyle w:val="a2"/>
        <w:rPr>
          <w:rtl/>
        </w:rPr>
      </w:pPr>
      <w:bookmarkStart w:id="792" w:name="_Toc338427254"/>
      <w:bookmarkStart w:id="793" w:name="_Toc418284400"/>
      <w:r w:rsidRPr="00D92A48">
        <w:rPr>
          <w:rFonts w:hint="cs"/>
          <w:rtl/>
        </w:rPr>
        <w:t>ذبح جنین</w:t>
      </w:r>
      <w:bookmarkEnd w:id="792"/>
      <w:bookmarkEnd w:id="793"/>
    </w:p>
    <w:p w:rsidR="008E5DA0" w:rsidRPr="003D6F83" w:rsidRDefault="008E5DA0" w:rsidP="00B82B98">
      <w:pPr>
        <w:pStyle w:val="a3"/>
        <w:rPr>
          <w:rtl/>
        </w:rPr>
      </w:pPr>
      <w:r w:rsidRPr="003D6F83">
        <w:rPr>
          <w:rFonts w:hint="cs"/>
          <w:rtl/>
        </w:rPr>
        <w:t>سر بریدن و ذبح جنینی که در شکم مادرش است همان سر بریدن و ذبح مادرش</w:t>
      </w:r>
      <w:r w:rsidR="005A2E2B">
        <w:rPr>
          <w:rFonts w:hint="cs"/>
          <w:rtl/>
        </w:rPr>
        <w:t xml:space="preserve"> می‌</w:t>
      </w:r>
      <w:r w:rsidRPr="003D6F83">
        <w:rPr>
          <w:rFonts w:hint="cs"/>
          <w:rtl/>
        </w:rPr>
        <w:t xml:space="preserve">باشد خواه جنین را مرده بیابند یا این که در آن حیات </w:t>
      </w:r>
      <w:r w:rsidRPr="00B82B98">
        <w:rPr>
          <w:rFonts w:hint="cs"/>
          <w:rtl/>
        </w:rPr>
        <w:t xml:space="preserve">مستقری باشد، به این معنی که زندگیش زندگی مذبوح باشد که خوردن آن هم حلال است اگرچه در ظاهر ذبح نشده است. چون پیامبر </w:t>
      </w:r>
      <w:r w:rsidRPr="00B82B98">
        <w:rPr>
          <w:rFonts w:hint="cs"/>
          <w:rtl/>
        </w:rPr>
        <w:sym w:font="AGA Arabesque" w:char="F072"/>
      </w:r>
      <w:r w:rsidRPr="00B82B98">
        <w:rPr>
          <w:rFonts w:hint="cs"/>
          <w:rtl/>
        </w:rPr>
        <w:t xml:space="preserve"> گفته است: </w:t>
      </w:r>
      <w:r w:rsidRPr="00B82B98">
        <w:rPr>
          <w:rtl/>
        </w:rPr>
        <w:t>«</w:t>
      </w:r>
      <w:r w:rsidRPr="00B82B98">
        <w:rPr>
          <w:rFonts w:hint="cs"/>
          <w:rtl/>
        </w:rPr>
        <w:t>ذبح جنین همان مادرش</w:t>
      </w:r>
      <w:r w:rsidR="005A2E2B" w:rsidRPr="00B82B98">
        <w:rPr>
          <w:rFonts w:hint="cs"/>
          <w:rtl/>
        </w:rPr>
        <w:t xml:space="preserve"> می‌</w:t>
      </w:r>
      <w:r w:rsidRPr="00B82B98">
        <w:rPr>
          <w:rFonts w:hint="cs"/>
          <w:rtl/>
        </w:rPr>
        <w:t>باشد و ذبح مادرش ذبح آن هم</w:t>
      </w:r>
      <w:r w:rsidR="005A2E2B" w:rsidRPr="00B82B98">
        <w:rPr>
          <w:rFonts w:hint="cs"/>
          <w:rtl/>
        </w:rPr>
        <w:t xml:space="preserve"> می‌</w:t>
      </w:r>
      <w:r w:rsidRPr="00B82B98">
        <w:rPr>
          <w:rFonts w:hint="cs"/>
          <w:rtl/>
        </w:rPr>
        <w:t>باشد</w:t>
      </w:r>
      <w:r w:rsidRPr="00B82B98">
        <w:rPr>
          <w:rtl/>
        </w:rPr>
        <w:t>»</w:t>
      </w:r>
      <w:r w:rsidRPr="00B82B98">
        <w:rPr>
          <w:rFonts w:hint="cs"/>
          <w:rtl/>
        </w:rPr>
        <w:t xml:space="preserve"> </w:t>
      </w:r>
      <w:r w:rsidR="00CD02CD" w:rsidRPr="00B82B98">
        <w:rPr>
          <w:rFonts w:hint="cs"/>
          <w:rtl/>
        </w:rPr>
        <w:t>(</w:t>
      </w:r>
      <w:r w:rsidRPr="00B82B98">
        <w:rPr>
          <w:rFonts w:hint="cs"/>
          <w:rtl/>
        </w:rPr>
        <w:t>که امام احمد آن را تخریج کرده است</w:t>
      </w:r>
      <w:r w:rsidR="00CD02CD" w:rsidRPr="00B82B98">
        <w:rPr>
          <w:rFonts w:hint="cs"/>
          <w:rtl/>
        </w:rPr>
        <w:t>)</w:t>
      </w:r>
      <w:r w:rsidRPr="00B82B98">
        <w:rPr>
          <w:rFonts w:hint="cs"/>
          <w:rtl/>
        </w:rPr>
        <w:t>. مسدد روایت کرده است که گفت: ای رسول خدا</w:t>
      </w:r>
      <w:r w:rsidRPr="003D6F83">
        <w:rPr>
          <w:rFonts w:hint="cs"/>
          <w:rtl/>
        </w:rPr>
        <w:t>، ما شتر و گاو و گوسفند را ذبح</w:t>
      </w:r>
      <w:r w:rsidR="005A2E2B">
        <w:rPr>
          <w:rFonts w:hint="cs"/>
          <w:rtl/>
        </w:rPr>
        <w:t xml:space="preserve"> می‌</w:t>
      </w:r>
      <w:r w:rsidRPr="003D6F83">
        <w:rPr>
          <w:rFonts w:hint="cs"/>
          <w:rtl/>
        </w:rPr>
        <w:t>کردیم و در شکم</w:t>
      </w:r>
      <w:r w:rsidR="005A2E2B">
        <w:rPr>
          <w:rFonts w:hint="cs"/>
          <w:rtl/>
        </w:rPr>
        <w:t xml:space="preserve"> آن‌ها </w:t>
      </w:r>
      <w:r w:rsidRPr="003D6F83">
        <w:rPr>
          <w:rFonts w:hint="cs"/>
          <w:rtl/>
        </w:rPr>
        <w:t>جنین</w:t>
      </w:r>
      <w:r w:rsidR="005A2E2B">
        <w:rPr>
          <w:rFonts w:hint="cs"/>
          <w:rtl/>
        </w:rPr>
        <w:t xml:space="preserve"> می‌</w:t>
      </w:r>
      <w:r w:rsidRPr="003D6F83">
        <w:rPr>
          <w:rFonts w:hint="cs"/>
          <w:rtl/>
        </w:rPr>
        <w:t>یافتیم آیا ما این بچه تو شکمی</w:t>
      </w:r>
      <w:r w:rsidR="005A2E2B">
        <w:rPr>
          <w:rFonts w:hint="cs"/>
          <w:rtl/>
        </w:rPr>
        <w:t xml:space="preserve"> آن‌ها </w:t>
      </w:r>
      <w:r w:rsidRPr="003D6F83">
        <w:rPr>
          <w:rFonts w:hint="cs"/>
          <w:rtl/>
        </w:rPr>
        <w:t xml:space="preserve">را دور اندازیم یا بخوریم؟ پیامبر </w:t>
      </w:r>
      <w:r w:rsidRPr="003D6F83">
        <w:rPr>
          <w:rFonts w:hint="cs"/>
          <w:rtl/>
        </w:rPr>
        <w:sym w:font="AGA Arabesque" w:char="F072"/>
      </w:r>
      <w:r w:rsidRPr="003D6F83">
        <w:rPr>
          <w:rFonts w:hint="cs"/>
          <w:rtl/>
        </w:rPr>
        <w:t xml:space="preserve"> فرمود: </w:t>
      </w:r>
      <w:r w:rsidRPr="00D64B3F">
        <w:rPr>
          <w:rStyle w:val="Char1"/>
          <w:rtl/>
        </w:rPr>
        <w:t>«کُلُوا إِن شِئتُم فَإِنَّ</w:t>
      </w:r>
      <w:r w:rsidR="00B37529">
        <w:rPr>
          <w:rStyle w:val="Char1"/>
          <w:rtl/>
        </w:rPr>
        <w:t xml:space="preserve"> </w:t>
      </w:r>
      <w:r w:rsidRPr="00D64B3F">
        <w:rPr>
          <w:rStyle w:val="Char1"/>
          <w:rtl/>
        </w:rPr>
        <w:t>ذَکاتَهُ ذَکاةُ اُمَّهِ»</w:t>
      </w:r>
      <w:r w:rsidRPr="00B82B98">
        <w:rPr>
          <w:rFonts w:hint="cs"/>
          <w:rtl/>
        </w:rPr>
        <w:t xml:space="preserve">. </w:t>
      </w:r>
      <w:r w:rsidRPr="00B82B98">
        <w:rPr>
          <w:rtl/>
        </w:rPr>
        <w:t>«</w:t>
      </w:r>
      <w:r w:rsidRPr="00B82B98">
        <w:rPr>
          <w:rFonts w:hint="cs"/>
          <w:rtl/>
        </w:rPr>
        <w:t>اگر دلتان خواست آن را بخورید که ذبح</w:t>
      </w:r>
      <w:r w:rsidR="005A2E2B" w:rsidRPr="00B82B98">
        <w:rPr>
          <w:rFonts w:hint="cs"/>
          <w:rtl/>
        </w:rPr>
        <w:t xml:space="preserve"> آن‌ها </w:t>
      </w:r>
      <w:r w:rsidRPr="00B82B98">
        <w:rPr>
          <w:rFonts w:hint="cs"/>
          <w:rtl/>
        </w:rPr>
        <w:t>همان ذبح مادرش</w:t>
      </w:r>
      <w:r w:rsidR="005A2E2B" w:rsidRPr="00B82B98">
        <w:rPr>
          <w:rFonts w:hint="cs"/>
          <w:rtl/>
        </w:rPr>
        <w:t xml:space="preserve"> می‌</w:t>
      </w:r>
      <w:r w:rsidRPr="00B82B98">
        <w:rPr>
          <w:rFonts w:hint="cs"/>
          <w:rtl/>
        </w:rPr>
        <w:t>باشد</w:t>
      </w:r>
      <w:r w:rsidRPr="00B82B98">
        <w:rPr>
          <w:rtl/>
        </w:rPr>
        <w:t>»</w:t>
      </w:r>
      <w:r w:rsidRPr="00B82B98">
        <w:rPr>
          <w:rFonts w:hint="cs"/>
          <w:rtl/>
        </w:rPr>
        <w:t xml:space="preserve">. </w:t>
      </w:r>
    </w:p>
    <w:p w:rsidR="008E5DA0" w:rsidRPr="003D6F83" w:rsidRDefault="008E5DA0" w:rsidP="00B82B98">
      <w:pPr>
        <w:pStyle w:val="a3"/>
        <w:rPr>
          <w:rtl/>
        </w:rPr>
      </w:pPr>
      <w:r w:rsidRPr="003D6F83">
        <w:rPr>
          <w:rFonts w:hint="cs"/>
          <w:rtl/>
        </w:rPr>
        <w:t>به علاوه اگر با ذبح مادر جنین و بچه توشکمی حلال نباشد نبایستی پس از ظاهر شدن آبستنی ذبح و سر بریدن مادر جایز باشد همانگونه که در انسان زن حامله را به عنوان قصاص</w:t>
      </w:r>
      <w:r w:rsidR="005A2E2B">
        <w:rPr>
          <w:rFonts w:hint="cs"/>
          <w:rtl/>
        </w:rPr>
        <w:t xml:space="preserve"> نمی‌</w:t>
      </w:r>
      <w:r w:rsidRPr="003D6F83">
        <w:rPr>
          <w:rFonts w:hint="cs"/>
          <w:rtl/>
        </w:rPr>
        <w:t xml:space="preserve">کشند مگر پس از وضع حمل. جوینی آن را گفته است. </w:t>
      </w:r>
    </w:p>
    <w:p w:rsidR="008E5DA0" w:rsidRPr="00D92A48" w:rsidRDefault="008E5DA0" w:rsidP="000B54B5">
      <w:pPr>
        <w:pStyle w:val="a2"/>
        <w:rPr>
          <w:rtl/>
        </w:rPr>
      </w:pPr>
      <w:bookmarkStart w:id="794" w:name="_Toc338427255"/>
      <w:bookmarkStart w:id="795" w:name="_Toc418284401"/>
      <w:r w:rsidRPr="00D92A48">
        <w:rPr>
          <w:rFonts w:hint="cs"/>
          <w:rtl/>
        </w:rPr>
        <w:t>حکم اندام جدا شده از حیوان زنده حلال گوشت</w:t>
      </w:r>
      <w:bookmarkEnd w:id="794"/>
      <w:bookmarkEnd w:id="795"/>
    </w:p>
    <w:p w:rsidR="008E5DA0" w:rsidRPr="003D6F83" w:rsidRDefault="008E5DA0" w:rsidP="00B82B98">
      <w:pPr>
        <w:pStyle w:val="a3"/>
        <w:rPr>
          <w:rtl/>
        </w:rPr>
      </w:pPr>
      <w:r w:rsidRPr="003D6F83">
        <w:rPr>
          <w:rFonts w:hint="cs"/>
          <w:rtl/>
        </w:rPr>
        <w:t>اندام جدا شده و بریده از حیوان زنده، حکم مردار آن را دارد، اگر مردار آن زنده نجس باشد اندام بریده شده نیز پلید است مانند مردار، غیر ملخ و ماهی و مرده آدمی که مرده غیر این سه پلید است، پس اندام بریده</w:t>
      </w:r>
      <w:r w:rsidR="005A2E2B">
        <w:rPr>
          <w:rFonts w:hint="cs"/>
          <w:rtl/>
        </w:rPr>
        <w:t xml:space="preserve"> آن‌ها </w:t>
      </w:r>
      <w:r w:rsidRPr="003D6F83">
        <w:rPr>
          <w:rFonts w:hint="cs"/>
          <w:rtl/>
        </w:rPr>
        <w:t xml:space="preserve">نیز پلید است. و دلیل آن، این است که درباره بریدن کوهان شتر و بریدن کفل و ران گوسفند از پیامبر </w:t>
      </w:r>
      <w:r w:rsidRPr="003D6F83">
        <w:rPr>
          <w:rFonts w:hint="cs"/>
          <w:rtl/>
        </w:rPr>
        <w:sym w:font="AGA Arabesque" w:char="F072"/>
      </w:r>
      <w:r w:rsidRPr="003D6F83">
        <w:rPr>
          <w:rFonts w:hint="cs"/>
          <w:rtl/>
        </w:rPr>
        <w:t xml:space="preserve"> سوال شد، فرمود: </w:t>
      </w:r>
      <w:r w:rsidRPr="00D64B3F">
        <w:rPr>
          <w:rStyle w:val="Char1"/>
          <w:rtl/>
        </w:rPr>
        <w:t>«ما قُطِعَ مِن حَیَّ فَهُوَ مَیِّتٌ»</w:t>
      </w:r>
      <w:r w:rsidRPr="003D6F83">
        <w:rPr>
          <w:rFonts w:hint="cs"/>
          <w:rtl/>
        </w:rPr>
        <w:t xml:space="preserve">. </w:t>
      </w:r>
      <w:r>
        <w:rPr>
          <w:rFonts w:ascii="Traditional Arabic" w:hAnsi="Traditional Arabic" w:cs="Traditional Arabic"/>
          <w:rtl/>
        </w:rPr>
        <w:t>«</w:t>
      </w:r>
      <w:r w:rsidRPr="003D6F83">
        <w:rPr>
          <w:rFonts w:hint="cs"/>
          <w:rtl/>
        </w:rPr>
        <w:t>آنچه از حیوان زنده بریده شود مردار است</w:t>
      </w:r>
      <w:r>
        <w:rPr>
          <w:rFonts w:ascii="Traditional Arabic" w:hAnsi="Traditional Arabic" w:cs="Traditional Arabic"/>
          <w:rtl/>
        </w:rPr>
        <w:t>»</w:t>
      </w:r>
      <w:r w:rsidRPr="003D6F83">
        <w:rPr>
          <w:rFonts w:hint="cs"/>
          <w:rtl/>
        </w:rPr>
        <w:t>.</w:t>
      </w:r>
    </w:p>
    <w:p w:rsidR="008E5DA0" w:rsidRPr="003D6F83" w:rsidRDefault="00CD02CD" w:rsidP="00276C6A">
      <w:pPr>
        <w:pStyle w:val="a3"/>
        <w:rPr>
          <w:rtl/>
        </w:rPr>
      </w:pPr>
      <w:r w:rsidRPr="003D6F83">
        <w:rPr>
          <w:rFonts w:hint="cs"/>
          <w:rtl/>
        </w:rPr>
        <w:t>(</w:t>
      </w:r>
      <w:r w:rsidR="008E5DA0" w:rsidRPr="003D6F83">
        <w:rPr>
          <w:rFonts w:hint="cs"/>
          <w:rtl/>
        </w:rPr>
        <w:t xml:space="preserve">حاکم آن را روایت کرده و آن را بر </w:t>
      </w:r>
      <w:r w:rsidR="008E5DA0" w:rsidRPr="00276C6A">
        <w:rPr>
          <w:rFonts w:hint="cs"/>
          <w:rtl/>
        </w:rPr>
        <w:t>شرط شیخین صحیح دانسته است. و ابوداود و ترمذی آن را روایت کرده</w:t>
      </w:r>
      <w:r w:rsidR="005A2E2B" w:rsidRPr="00276C6A">
        <w:rPr>
          <w:rFonts w:hint="cs"/>
          <w:rtl/>
        </w:rPr>
        <w:t xml:space="preserve">‌اند </w:t>
      </w:r>
      <w:r w:rsidR="008E5DA0" w:rsidRPr="00276C6A">
        <w:rPr>
          <w:rFonts w:hint="cs"/>
          <w:rtl/>
        </w:rPr>
        <w:t>و ترمذی آن را حسن دانسته است</w:t>
      </w:r>
      <w:r w:rsidRPr="00276C6A">
        <w:rPr>
          <w:rFonts w:hint="cs"/>
          <w:rtl/>
        </w:rPr>
        <w:t>)</w:t>
      </w:r>
      <w:r w:rsidR="008E5DA0" w:rsidRPr="00276C6A">
        <w:rPr>
          <w:rFonts w:hint="cs"/>
          <w:rtl/>
        </w:rPr>
        <w:t xml:space="preserve">. و در روایتی دیگر آمده است: </w:t>
      </w:r>
      <w:r w:rsidR="008E5DA0" w:rsidRPr="00276C6A">
        <w:rPr>
          <w:rtl/>
        </w:rPr>
        <w:t>«</w:t>
      </w:r>
      <w:r w:rsidR="008E5DA0" w:rsidRPr="00276C6A">
        <w:rPr>
          <w:rFonts w:hint="cs"/>
          <w:rtl/>
        </w:rPr>
        <w:t>آنچه از چهارپای زنده بریده شود مردار است</w:t>
      </w:r>
      <w:r w:rsidR="008E5DA0" w:rsidRPr="00276C6A">
        <w:rPr>
          <w:rtl/>
        </w:rPr>
        <w:t>»</w:t>
      </w:r>
      <w:r w:rsidR="008E5DA0" w:rsidRPr="00276C6A">
        <w:rPr>
          <w:rFonts w:hint="cs"/>
          <w:rtl/>
        </w:rPr>
        <w:t xml:space="preserve"> و موی و پر و پشم و کرک جانوران حلال گوشت از آن مستثنی شده است که پلید نیستند. چون از</w:t>
      </w:r>
      <w:r w:rsidR="005A2E2B" w:rsidRPr="00276C6A">
        <w:rPr>
          <w:rFonts w:hint="cs"/>
          <w:rtl/>
        </w:rPr>
        <w:t xml:space="preserve"> آن‌ها </w:t>
      </w:r>
      <w:r w:rsidR="008E5DA0" w:rsidRPr="00276C6A">
        <w:rPr>
          <w:rFonts w:hint="cs"/>
          <w:rtl/>
        </w:rPr>
        <w:t>وسایل و اثاث</w:t>
      </w:r>
      <w:r w:rsidR="008E5DA0" w:rsidRPr="003D6F83">
        <w:rPr>
          <w:rFonts w:hint="cs"/>
          <w:rtl/>
        </w:rPr>
        <w:t xml:space="preserve"> خانه و وسیله بهره برداری ساخته</w:t>
      </w:r>
      <w:r w:rsidR="005A2E2B">
        <w:rPr>
          <w:rFonts w:hint="cs"/>
          <w:rtl/>
        </w:rPr>
        <w:t xml:space="preserve"> می‌</w:t>
      </w:r>
      <w:r w:rsidR="008E5DA0" w:rsidRPr="003D6F83">
        <w:rPr>
          <w:rFonts w:hint="cs"/>
          <w:rtl/>
        </w:rPr>
        <w:t>شود، و چون که</w:t>
      </w:r>
      <w:r w:rsidR="005A2E2B">
        <w:rPr>
          <w:rFonts w:hint="cs"/>
          <w:rtl/>
        </w:rPr>
        <w:t xml:space="preserve"> آن‌ها </w:t>
      </w:r>
      <w:r w:rsidR="008E5DA0" w:rsidRPr="003D6F83">
        <w:rPr>
          <w:rFonts w:hint="cs"/>
          <w:rtl/>
        </w:rPr>
        <w:t>زنده نیستند و با بریدن</w:t>
      </w:r>
      <w:r w:rsidR="005A2E2B">
        <w:rPr>
          <w:rFonts w:hint="cs"/>
          <w:rtl/>
        </w:rPr>
        <w:t xml:space="preserve"> آن‌ها </w:t>
      </w:r>
      <w:r w:rsidR="008E5DA0" w:rsidRPr="003D6F83">
        <w:rPr>
          <w:rFonts w:hint="cs"/>
          <w:rtl/>
        </w:rPr>
        <w:t>حیوان و جاندار احساس درد</w:t>
      </w:r>
      <w:r w:rsidR="005A2E2B">
        <w:rPr>
          <w:rFonts w:hint="cs"/>
          <w:rtl/>
        </w:rPr>
        <w:t xml:space="preserve"> نمی‌</w:t>
      </w:r>
      <w:r w:rsidR="008E5DA0" w:rsidRPr="003D6F83">
        <w:rPr>
          <w:rFonts w:hint="cs"/>
          <w:rtl/>
        </w:rPr>
        <w:t>کند، و لذا موی غیر حلال گوشت را نیز با توجه</w:t>
      </w:r>
      <w:r w:rsidR="00B37529">
        <w:rPr>
          <w:rFonts w:hint="cs"/>
          <w:rtl/>
        </w:rPr>
        <w:t xml:space="preserve"> </w:t>
      </w:r>
      <w:r w:rsidR="008E5DA0" w:rsidRPr="003D6F83">
        <w:rPr>
          <w:rFonts w:hint="cs"/>
          <w:rtl/>
        </w:rPr>
        <w:t>به این علت پلید ندانسته</w:t>
      </w:r>
      <w:r w:rsidR="005A2E2B">
        <w:rPr>
          <w:rFonts w:hint="cs"/>
          <w:rtl/>
        </w:rPr>
        <w:t>‌اند.</w:t>
      </w:r>
      <w:r w:rsidR="008E5DA0" w:rsidRPr="003D6F83">
        <w:rPr>
          <w:rFonts w:hint="cs"/>
          <w:rtl/>
        </w:rPr>
        <w:t xml:space="preserve"> اما شاخ و سم و ناخن و دندان و استخوان حیوان زنده، اگر از</w:t>
      </w:r>
      <w:r w:rsidR="005A2E2B">
        <w:rPr>
          <w:rFonts w:hint="cs"/>
          <w:rtl/>
        </w:rPr>
        <w:t xml:space="preserve"> آن‌ها </w:t>
      </w:r>
      <w:r w:rsidR="008E5DA0" w:rsidRPr="003D6F83">
        <w:rPr>
          <w:rFonts w:hint="cs"/>
          <w:rtl/>
        </w:rPr>
        <w:t>جدا شود صحیح آن است که پلیدند، چون شبیه به</w:t>
      </w:r>
      <w:r w:rsidR="00155A2F">
        <w:rPr>
          <w:rFonts w:hint="cs"/>
          <w:rtl/>
        </w:rPr>
        <w:t xml:space="preserve"> اندام‌ها</w:t>
      </w:r>
      <w:r w:rsidR="008E5DA0" w:rsidRPr="003D6F83">
        <w:rPr>
          <w:rFonts w:hint="cs"/>
          <w:rtl/>
        </w:rPr>
        <w:t>ی حیوانند و شباهت</w:t>
      </w:r>
      <w:r w:rsidR="005A2E2B">
        <w:rPr>
          <w:rFonts w:hint="cs"/>
          <w:rtl/>
        </w:rPr>
        <w:t xml:space="preserve"> آن‌ها </w:t>
      </w:r>
      <w:r w:rsidR="008E5DA0" w:rsidRPr="003D6F83">
        <w:rPr>
          <w:rFonts w:hint="cs"/>
          <w:rtl/>
        </w:rPr>
        <w:t>به</w:t>
      </w:r>
      <w:r w:rsidR="00155A2F">
        <w:rPr>
          <w:rFonts w:hint="cs"/>
          <w:rtl/>
        </w:rPr>
        <w:t xml:space="preserve"> اندام‌ها</w:t>
      </w:r>
      <w:r w:rsidR="008E5DA0" w:rsidRPr="003D6F83">
        <w:rPr>
          <w:rFonts w:hint="cs"/>
          <w:rtl/>
        </w:rPr>
        <w:t xml:space="preserve"> بیشتر است و حیات در آن هست، چون خداوند از قول کافران نقل</w:t>
      </w:r>
      <w:r w:rsidR="005A2E2B">
        <w:rPr>
          <w:rFonts w:hint="cs"/>
          <w:rtl/>
        </w:rPr>
        <w:t xml:space="preserve"> می‌</w:t>
      </w:r>
      <w:r w:rsidR="008E5DA0" w:rsidRPr="003D6F83">
        <w:rPr>
          <w:rFonts w:hint="cs"/>
          <w:rtl/>
        </w:rPr>
        <w:t>کند:</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مَن يُحۡيِ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لۡعِظَٰمَ</w:t>
      </w:r>
      <w:r w:rsidR="00EC3ACF">
        <w:rPr>
          <w:rFonts w:ascii="KFGQPC Uthmanic Script HAFS" w:hAnsi="KFGQPC Uthmanic Script HAFS" w:cs="KFGQPC Uthmanic Script HAFS"/>
          <w:sz w:val="28"/>
          <w:rtl/>
        </w:rPr>
        <w:t xml:space="preserve"> وَهِيَ رَمِيمٞ ٧٨</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یس: 78</w:t>
      </w:r>
      <w:r w:rsidRPr="00276C6A">
        <w:rPr>
          <w:rStyle w:val="Char4"/>
          <w:rtl/>
        </w:rPr>
        <w:t>]</w:t>
      </w:r>
      <w:r w:rsidRPr="00276C6A">
        <w:rPr>
          <w:rStyle w:val="Char3"/>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چه کسی استخوانهای پوسیده را زنده</w:t>
      </w:r>
      <w:r w:rsidR="005A2E2B">
        <w:rPr>
          <w:rFonts w:hint="cs"/>
          <w:rtl/>
        </w:rPr>
        <w:t xml:space="preserve"> می‌</w:t>
      </w:r>
      <w:r w:rsidRPr="003D6F83">
        <w:rPr>
          <w:rFonts w:hint="cs"/>
          <w:rtl/>
        </w:rPr>
        <w:t>گرداند؟</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و زنده گردانیدن برای چیزی است که مرده باشد. و به علاوه از</w:t>
      </w:r>
      <w:r w:rsidR="005A2E2B">
        <w:rPr>
          <w:rFonts w:hint="cs"/>
          <w:rtl/>
        </w:rPr>
        <w:t xml:space="preserve"> آن‌ها </w:t>
      </w:r>
      <w:r w:rsidRPr="003D6F83">
        <w:rPr>
          <w:rFonts w:hint="cs"/>
          <w:rtl/>
        </w:rPr>
        <w:t>احساس کرده</w:t>
      </w:r>
      <w:r w:rsidR="005A2E2B">
        <w:rPr>
          <w:rFonts w:hint="cs"/>
          <w:rtl/>
        </w:rPr>
        <w:t xml:space="preserve"> می‌</w:t>
      </w:r>
      <w:r w:rsidRPr="003D6F83">
        <w:rPr>
          <w:rFonts w:hint="cs"/>
          <w:rtl/>
        </w:rPr>
        <w:t>شود و ایجاد درد</w:t>
      </w:r>
      <w:r w:rsidR="005A2E2B">
        <w:rPr>
          <w:rFonts w:hint="cs"/>
          <w:rtl/>
        </w:rPr>
        <w:t xml:space="preserve"> می‌</w:t>
      </w:r>
      <w:r w:rsidRPr="003D6F83">
        <w:rPr>
          <w:rFonts w:hint="cs"/>
          <w:rtl/>
        </w:rPr>
        <w:t>کنند و این خود دلیل است براین که حیات در</w:t>
      </w:r>
      <w:r w:rsidR="005A2E2B">
        <w:rPr>
          <w:rFonts w:hint="cs"/>
          <w:rtl/>
        </w:rPr>
        <w:t xml:space="preserve"> آن‌ها </w:t>
      </w:r>
      <w:r w:rsidRPr="003D6F83">
        <w:rPr>
          <w:rFonts w:hint="cs"/>
          <w:rtl/>
        </w:rPr>
        <w:t>نیز جاری است پس با مرگ نجس و پلید</w:t>
      </w:r>
      <w:r w:rsidR="005A2E2B">
        <w:rPr>
          <w:rFonts w:hint="cs"/>
          <w:rtl/>
        </w:rPr>
        <w:t xml:space="preserve"> می‌</w:t>
      </w:r>
      <w:r w:rsidRPr="003D6F83">
        <w:rPr>
          <w:rFonts w:hint="cs"/>
          <w:rtl/>
        </w:rPr>
        <w:t>شوند.</w:t>
      </w:r>
    </w:p>
    <w:p w:rsidR="008E5DA0" w:rsidRPr="00D92A48" w:rsidRDefault="008E5DA0" w:rsidP="000B54B5">
      <w:pPr>
        <w:pStyle w:val="a2"/>
        <w:rPr>
          <w:rtl/>
        </w:rPr>
      </w:pPr>
      <w:bookmarkStart w:id="796" w:name="_Toc338427256"/>
      <w:bookmarkStart w:id="797" w:name="_Toc418284402"/>
      <w:r w:rsidRPr="00D92A48">
        <w:rPr>
          <w:rFonts w:hint="cs"/>
          <w:rtl/>
        </w:rPr>
        <w:t>احکام</w:t>
      </w:r>
      <w:r w:rsidR="000B54B5">
        <w:rPr>
          <w:rFonts w:hint="cs"/>
          <w:rtl/>
        </w:rPr>
        <w:t xml:space="preserve"> خوراکی‌ها</w:t>
      </w:r>
      <w:bookmarkEnd w:id="796"/>
      <w:bookmarkEnd w:id="797"/>
    </w:p>
    <w:p w:rsidR="008E5DA0" w:rsidRPr="003D6F83" w:rsidRDefault="008E5DA0" w:rsidP="00276C6A">
      <w:pPr>
        <w:pStyle w:val="a3"/>
        <w:rPr>
          <w:rtl/>
        </w:rPr>
      </w:pPr>
      <w:r w:rsidRPr="003D6F83">
        <w:rPr>
          <w:rFonts w:hint="cs"/>
          <w:rtl/>
        </w:rPr>
        <w:t>أطعمه جمع طعام به معنی مطعوم است یعنی</w:t>
      </w:r>
      <w:r w:rsidR="000B54B5">
        <w:rPr>
          <w:rFonts w:hint="cs"/>
          <w:rtl/>
        </w:rPr>
        <w:t xml:space="preserve"> خوراکی‌ها</w:t>
      </w:r>
      <w:r w:rsidRPr="003D6F83">
        <w:rPr>
          <w:rFonts w:hint="cs"/>
          <w:rtl/>
        </w:rPr>
        <w:t xml:space="preserve"> و چیزهایی که خورده</w:t>
      </w:r>
      <w:r w:rsidR="005A2E2B">
        <w:rPr>
          <w:rFonts w:hint="cs"/>
          <w:rtl/>
        </w:rPr>
        <w:t xml:space="preserve"> می‌</w:t>
      </w:r>
      <w:r w:rsidRPr="003D6F83">
        <w:rPr>
          <w:rFonts w:hint="cs"/>
          <w:rtl/>
        </w:rPr>
        <w:t>شوند همانگونه که شراب به معنی مشروب و چیزهای نوشیدنی است. دلیل بر حلال بودن</w:t>
      </w:r>
      <w:r w:rsidR="000B54B5">
        <w:rPr>
          <w:rFonts w:hint="cs"/>
          <w:rtl/>
        </w:rPr>
        <w:t xml:space="preserve"> خوراکی‌ها</w:t>
      </w:r>
      <w:r w:rsidRPr="003D6F83">
        <w:rPr>
          <w:rFonts w:hint="cs"/>
          <w:rtl/>
        </w:rPr>
        <w:t xml:space="preserve"> قول خدای است: </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EC3ACF">
        <w:rPr>
          <w:rFonts w:ascii="KFGQPC Uthmanic Script HAFS" w:hAnsi="KFGQPC Uthmanic Script HAFS" w:cs="KFGQPC Uthmanic Script HAFS" w:hint="eastAsia"/>
          <w:sz w:val="28"/>
          <w:rtl/>
        </w:rPr>
        <w:t>قُل</w:t>
      </w:r>
      <w:r w:rsidR="00EC3ACF">
        <w:rPr>
          <w:rFonts w:ascii="KFGQPC Uthmanic Script HAFS" w:hAnsi="KFGQPC Uthmanic Script HAFS" w:cs="KFGQPC Uthmanic Script HAFS"/>
          <w:sz w:val="28"/>
          <w:rtl/>
        </w:rPr>
        <w:t xml:space="preserve"> لَّآ أَجِدُ فِي مَآ أُوحِيَ إِلَيَّ مُحَرَّمًا عَلَىٰ طَاعِمٖ يَطۡعَمُهُ</w:t>
      </w:r>
      <w:r w:rsidR="00EC3ACF">
        <w:rPr>
          <w:rFonts w:ascii="KFGQPC Uthmanic Script HAFS" w:hAnsi="KFGQPC Uthmanic Script HAFS" w:cs="KFGQPC Uthmanic Script HAFS" w:hint="cs"/>
          <w:sz w:val="28"/>
          <w:rtl/>
        </w:rPr>
        <w:t>ۥٓ</w:t>
      </w:r>
      <w:r w:rsidR="00EC3ACF">
        <w:rPr>
          <w:rFonts w:ascii="KFGQPC Uthmanic Script HAFS" w:hAnsi="KFGQPC Uthmanic Script HAFS" w:cs="KFGQPC Uthmanic Script HAFS"/>
          <w:sz w:val="28"/>
          <w:rtl/>
        </w:rPr>
        <w:t xml:space="preserve"> إِلَّآ أَن يَكُونَ مَيۡتَةً أَوۡ دَمٗا مَّسۡفُوحًا أَوۡ لَحۡمَ خِنزِيرٖ فَإِنَّهُ</w:t>
      </w:r>
      <w:r w:rsidR="00EC3ACF">
        <w:rPr>
          <w:rFonts w:ascii="KFGQPC Uthmanic Script HAFS" w:hAnsi="KFGQPC Uthmanic Script HAFS" w:cs="KFGQPC Uthmanic Script HAFS" w:hint="cs"/>
          <w:sz w:val="28"/>
          <w:rtl/>
        </w:rPr>
        <w:t>ۥ</w:t>
      </w:r>
      <w:r w:rsidR="00EC3ACF">
        <w:rPr>
          <w:rFonts w:ascii="KFGQPC Uthmanic Script HAFS" w:hAnsi="KFGQPC Uthmanic Script HAFS" w:cs="KFGQPC Uthmanic Script HAFS"/>
          <w:sz w:val="28"/>
          <w:rtl/>
        </w:rPr>
        <w:t xml:space="preserve"> رِجۡسٌ</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الأنعام: 145</w:t>
      </w:r>
      <w:r w:rsidRPr="00276C6A">
        <w:rPr>
          <w:rStyle w:val="Char4"/>
          <w:rtl/>
        </w:rPr>
        <w:t>]</w:t>
      </w:r>
      <w:r w:rsidRPr="00276C6A">
        <w:rPr>
          <w:rStyle w:val="Char3"/>
          <w:rtl/>
        </w:rPr>
        <w:t>.</w:t>
      </w:r>
    </w:p>
    <w:p w:rsidR="008E5DA0" w:rsidRPr="00276C6A" w:rsidRDefault="008E5DA0" w:rsidP="00276C6A">
      <w:pPr>
        <w:pStyle w:val="a3"/>
        <w:rPr>
          <w:spacing w:val="-2"/>
          <w:rtl/>
        </w:rPr>
      </w:pPr>
      <w:r w:rsidRPr="00276C6A">
        <w:rPr>
          <w:spacing w:val="-2"/>
          <w:rtl/>
        </w:rPr>
        <w:t>«</w:t>
      </w:r>
      <w:r w:rsidRPr="00276C6A">
        <w:rPr>
          <w:rFonts w:hint="cs"/>
          <w:spacing w:val="-2"/>
          <w:rtl/>
        </w:rPr>
        <w:t>بگو: (ای رسول خدا) من</w:t>
      </w:r>
      <w:r w:rsidR="005A2E2B" w:rsidRPr="00276C6A">
        <w:rPr>
          <w:rFonts w:hint="cs"/>
          <w:spacing w:val="-2"/>
          <w:rtl/>
        </w:rPr>
        <w:t xml:space="preserve"> نمی‌</w:t>
      </w:r>
      <w:r w:rsidRPr="00276C6A">
        <w:rPr>
          <w:rFonts w:hint="cs"/>
          <w:spacing w:val="-2"/>
          <w:rtl/>
        </w:rPr>
        <w:t>یابم در آنچه از وحی به من رسیده در قرآن چیزی که حرام باشد برخورنده خوردنش مگر این که مردار یا خون جاری باشد (برخلاف خون غیر جاری مثل جگر و اسپرز) یا این که گوشت خوک باشد که آنچه (یاد شد از مردار و خون جاری و گوشت خوک)، پلید (و حرامند)</w:t>
      </w:r>
      <w:r w:rsidRPr="00276C6A">
        <w:rPr>
          <w:spacing w:val="-2"/>
          <w:rtl/>
        </w:rPr>
        <w:t>»</w:t>
      </w:r>
      <w:r w:rsidR="00EC3ACF" w:rsidRPr="00276C6A">
        <w:rPr>
          <w:rFonts w:hint="cs"/>
          <w:spacing w:val="-2"/>
          <w:rtl/>
        </w:rPr>
        <w:t>.</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وَيُحِلُّ لَهُمُ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لطَّيِّبَٰتِ</w:t>
      </w:r>
      <w:r w:rsidR="00EC3ACF">
        <w:rPr>
          <w:rFonts w:ascii="KFGQPC Uthmanic Script HAFS" w:hAnsi="KFGQPC Uthmanic Script HAFS" w:cs="KFGQPC Uthmanic Script HAFS"/>
          <w:sz w:val="28"/>
          <w:rtl/>
        </w:rPr>
        <w:t xml:space="preserve"> وَيُحَرِّمُ عَلَيۡهِمُ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لۡخَبَٰٓئِثَ</w:t>
      </w:r>
      <w:r>
        <w:rPr>
          <w:rFonts w:ascii="Traditional Arabic" w:hAnsi="Traditional Arabic" w:cs="Traditional Arabic"/>
          <w:sz w:val="28"/>
          <w:rtl/>
          <w:lang w:bidi="fa-IR"/>
        </w:rPr>
        <w:t>﴾</w:t>
      </w:r>
      <w:r w:rsidRPr="00276C6A">
        <w:rPr>
          <w:rStyle w:val="Char4"/>
          <w:rFonts w:hint="cs"/>
          <w:rtl/>
        </w:rPr>
        <w:t xml:space="preserve"> </w:t>
      </w:r>
      <w:r w:rsidRPr="00276C6A">
        <w:rPr>
          <w:rStyle w:val="Char4"/>
          <w:rtl/>
        </w:rPr>
        <w:t>[</w:t>
      </w:r>
      <w:r w:rsidRPr="00276C6A">
        <w:rPr>
          <w:rStyle w:val="Char4"/>
          <w:rFonts w:hint="cs"/>
          <w:rtl/>
        </w:rPr>
        <w:t>الأعراف: 157</w:t>
      </w:r>
      <w:r w:rsidRPr="00276C6A">
        <w:rPr>
          <w:rStyle w:val="Char4"/>
          <w:rtl/>
        </w:rPr>
        <w:t>]</w:t>
      </w:r>
      <w:r w:rsidRPr="00276C6A">
        <w:rPr>
          <w:rStyle w:val="Char3"/>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و حلال</w:t>
      </w:r>
      <w:r w:rsidR="005A2E2B">
        <w:rPr>
          <w:rFonts w:hint="cs"/>
          <w:rtl/>
        </w:rPr>
        <w:t xml:space="preserve"> می‌</w:t>
      </w:r>
      <w:r w:rsidRPr="003D6F83">
        <w:rPr>
          <w:rFonts w:hint="cs"/>
          <w:rtl/>
        </w:rPr>
        <w:t>گرداند آنچه پاک و لذیذ است و حرام</w:t>
      </w:r>
      <w:r w:rsidR="005A2E2B">
        <w:rPr>
          <w:rFonts w:hint="cs"/>
          <w:rtl/>
        </w:rPr>
        <w:t xml:space="preserve"> می‌</w:t>
      </w:r>
      <w:r w:rsidRPr="003D6F83">
        <w:rPr>
          <w:rFonts w:hint="cs"/>
          <w:rtl/>
        </w:rPr>
        <w:t>گرداند آنچه ناپاک و پلید است</w:t>
      </w:r>
      <w:r>
        <w:rPr>
          <w:rFonts w:ascii="Traditional Arabic" w:hAnsi="Traditional Arabic" w:cs="Traditional Arabic"/>
          <w:rtl/>
        </w:rPr>
        <w:t>»</w:t>
      </w:r>
      <w:r w:rsidRPr="003D6F83">
        <w:rPr>
          <w:rFonts w:hint="cs"/>
          <w:rtl/>
        </w:rPr>
        <w:t>.</w:t>
      </w:r>
      <w:r w:rsidR="00B37529">
        <w:rPr>
          <w:rFonts w:hint="cs"/>
          <w:rtl/>
        </w:rPr>
        <w:t xml:space="preserve"> </w:t>
      </w:r>
    </w:p>
    <w:p w:rsidR="008E5DA0" w:rsidRPr="003D6F83" w:rsidRDefault="008E5DA0" w:rsidP="00276C6A">
      <w:pPr>
        <w:pStyle w:val="a3"/>
        <w:rPr>
          <w:rtl/>
        </w:rPr>
      </w:pPr>
      <w:r w:rsidRPr="003D6F83">
        <w:rPr>
          <w:rFonts w:hint="cs"/>
          <w:rtl/>
        </w:rPr>
        <w:t>شناختن احکام</w:t>
      </w:r>
      <w:r w:rsidR="000B54B5">
        <w:rPr>
          <w:rFonts w:hint="cs"/>
          <w:rtl/>
        </w:rPr>
        <w:t xml:space="preserve"> خوراکی‌ها</w:t>
      </w:r>
      <w:r w:rsidRPr="003D6F83">
        <w:rPr>
          <w:rFonts w:hint="cs"/>
          <w:rtl/>
        </w:rPr>
        <w:t xml:space="preserve"> از جمله کارهای ضروری و لازم دین است پس طلب و جستن حلال بر هر انسان مکلف فرض عین است، و باید شخصا بداند چون در خوردن حرام با تهدید به عذاب شدید روبرو</w:t>
      </w:r>
      <w:r w:rsidR="005A2E2B">
        <w:rPr>
          <w:rFonts w:hint="cs"/>
          <w:rtl/>
        </w:rPr>
        <w:t xml:space="preserve"> می‌</w:t>
      </w:r>
      <w:r w:rsidRPr="003D6F83">
        <w:rPr>
          <w:rFonts w:hint="cs"/>
          <w:rtl/>
        </w:rPr>
        <w:t>شود. و در خبر آمده است:</w:t>
      </w:r>
    </w:p>
    <w:p w:rsidR="008E5DA0" w:rsidRPr="003D6F83" w:rsidRDefault="008E5DA0" w:rsidP="00276C6A">
      <w:pPr>
        <w:pStyle w:val="a3"/>
        <w:rPr>
          <w:rtl/>
        </w:rPr>
      </w:pPr>
      <w:r w:rsidRPr="00D64B3F">
        <w:rPr>
          <w:rStyle w:val="Char1"/>
          <w:rtl/>
        </w:rPr>
        <w:t>«أَیُّ</w:t>
      </w:r>
      <w:r w:rsidR="00B37529">
        <w:rPr>
          <w:rStyle w:val="Char1"/>
          <w:rtl/>
        </w:rPr>
        <w:t xml:space="preserve"> </w:t>
      </w:r>
      <w:r w:rsidRPr="00D64B3F">
        <w:rPr>
          <w:rStyle w:val="Char1"/>
          <w:rtl/>
        </w:rPr>
        <w:t>ل</w:t>
      </w:r>
      <w:r w:rsidR="00CD02CD" w:rsidRPr="00D64B3F">
        <w:rPr>
          <w:rStyle w:val="Char1"/>
          <w:rFonts w:hint="cs"/>
          <w:rtl/>
        </w:rPr>
        <w:t>َ</w:t>
      </w:r>
      <w:r w:rsidRPr="00D64B3F">
        <w:rPr>
          <w:rStyle w:val="Char1"/>
          <w:rtl/>
        </w:rPr>
        <w:t>حْمٍ نَبَتَ مِن حَرامٍ فَالنّارُ أَوْلی بِهِ»</w:t>
      </w:r>
      <w:r w:rsidRPr="003D6F83">
        <w:rPr>
          <w:rFonts w:hint="cs"/>
          <w:rtl/>
        </w:rPr>
        <w:t xml:space="preserve">. </w:t>
      </w:r>
      <w:r>
        <w:rPr>
          <w:rFonts w:ascii="Traditional Arabic" w:hAnsi="Traditional Arabic" w:cs="Traditional Arabic"/>
          <w:rtl/>
        </w:rPr>
        <w:t>«</w:t>
      </w:r>
      <w:r w:rsidRPr="003D6F83">
        <w:rPr>
          <w:rFonts w:hint="cs"/>
          <w:rtl/>
        </w:rPr>
        <w:t>هر گوشت که بر اثر خوراک حرام پدید آید آن به آتش دوزخ سزاوارتر است</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و اگر حرام عام و شامل باشد و حلال قابل دسترسی نباشد باید به مقدار نیاز و حاجت بسنده کرد، و سنت است که بسیار در طعام مباح زیاده روی ننمایند چون اخلاق پیشینیان درستکار چنین نبوده است که در خوراک مباح اسراف کنند و فقط به مقدار مورد نیاز مصرف</w:t>
      </w:r>
      <w:r w:rsidR="005A2E2B">
        <w:rPr>
          <w:rFonts w:hint="cs"/>
          <w:rtl/>
        </w:rPr>
        <w:t xml:space="preserve"> می‌</w:t>
      </w:r>
      <w:r w:rsidRPr="003D6F83">
        <w:rPr>
          <w:rFonts w:hint="cs"/>
          <w:rtl/>
        </w:rPr>
        <w:t>نمودند نه اینکه به قصد فخرفروشی و افزون نمائی در خوراک مباح زیاده روی کند. درباره این که آیا باید</w:t>
      </w:r>
      <w:r w:rsidR="00E03D5B">
        <w:rPr>
          <w:rFonts w:hint="cs"/>
          <w:rtl/>
        </w:rPr>
        <w:t xml:space="preserve"> شهوت‌ها</w:t>
      </w:r>
      <w:r w:rsidRPr="003D6F83">
        <w:rPr>
          <w:rFonts w:hint="cs"/>
          <w:rtl/>
        </w:rPr>
        <w:t xml:space="preserve">ی مباح را به نفس داد یا خیر؟ چند مذهب وجود دارد: </w:t>
      </w:r>
    </w:p>
    <w:p w:rsidR="008E5DA0" w:rsidRPr="003D6F83" w:rsidRDefault="008E5DA0" w:rsidP="00276C6A">
      <w:pPr>
        <w:pStyle w:val="a3"/>
        <w:rPr>
          <w:rtl/>
        </w:rPr>
      </w:pPr>
      <w:r w:rsidRPr="003D6F83">
        <w:rPr>
          <w:rFonts w:hint="cs"/>
          <w:rtl/>
        </w:rPr>
        <w:t>اول: باید نفس را از</w:t>
      </w:r>
      <w:r w:rsidR="00E03D5B">
        <w:rPr>
          <w:rFonts w:hint="cs"/>
          <w:rtl/>
        </w:rPr>
        <w:t xml:space="preserve"> شهوت‌ها</w:t>
      </w:r>
      <w:r w:rsidRPr="003D6F83">
        <w:rPr>
          <w:rFonts w:hint="cs"/>
          <w:rtl/>
        </w:rPr>
        <w:t>ی مباح منع کرد تا دچار طغیان نشود.</w:t>
      </w:r>
    </w:p>
    <w:p w:rsidR="008E5DA0" w:rsidRPr="003D6F83" w:rsidRDefault="008E5DA0" w:rsidP="00276C6A">
      <w:pPr>
        <w:pStyle w:val="a3"/>
        <w:rPr>
          <w:rtl/>
        </w:rPr>
      </w:pPr>
      <w:r w:rsidRPr="003D6F83">
        <w:rPr>
          <w:rFonts w:hint="cs"/>
          <w:rtl/>
        </w:rPr>
        <w:t>دوم: باید در</w:t>
      </w:r>
      <w:r w:rsidR="00E03D5B">
        <w:rPr>
          <w:rFonts w:hint="cs"/>
          <w:rtl/>
        </w:rPr>
        <w:t xml:space="preserve"> شهوت‌ها</w:t>
      </w:r>
      <w:r w:rsidRPr="003D6F83">
        <w:rPr>
          <w:rFonts w:hint="cs"/>
          <w:rtl/>
        </w:rPr>
        <w:t>ی مباح جلو نفس گرفته نشود و هر چه</w:t>
      </w:r>
      <w:r w:rsidR="005A2E2B">
        <w:rPr>
          <w:rFonts w:hint="cs"/>
          <w:rtl/>
        </w:rPr>
        <w:t xml:space="preserve"> می‌</w:t>
      </w:r>
      <w:r w:rsidRPr="003D6F83">
        <w:rPr>
          <w:rFonts w:hint="cs"/>
          <w:rtl/>
        </w:rPr>
        <w:t xml:space="preserve">خواهد به آن داد، تا شاد و خوشحال گردد و روحانیت در آن برانگیخته شود. </w:t>
      </w:r>
    </w:p>
    <w:p w:rsidR="008E5DA0" w:rsidRPr="003D6F83" w:rsidRDefault="008E5DA0" w:rsidP="00276C6A">
      <w:pPr>
        <w:pStyle w:val="a3"/>
        <w:rPr>
          <w:rtl/>
        </w:rPr>
      </w:pPr>
      <w:r w:rsidRPr="003D6F83">
        <w:rPr>
          <w:rFonts w:hint="cs"/>
          <w:rtl/>
        </w:rPr>
        <w:t>سوم: باید حد میانه و متوسط بین افراط و تفریط را برگزید چون اگر هرچه را نفس آرزو کند به آن داد بر انسان مسلط</w:t>
      </w:r>
      <w:r w:rsidR="005A2E2B">
        <w:rPr>
          <w:rFonts w:hint="cs"/>
          <w:rtl/>
        </w:rPr>
        <w:t xml:space="preserve"> می‌</w:t>
      </w:r>
      <w:r w:rsidRPr="003D6F83">
        <w:rPr>
          <w:rFonts w:hint="cs"/>
          <w:rtl/>
        </w:rPr>
        <w:t>شود و اگر هرچه بخواهد از او منع شود کودن و مطرود</w:t>
      </w:r>
      <w:r w:rsidR="005A2E2B">
        <w:rPr>
          <w:rFonts w:hint="cs"/>
          <w:rtl/>
        </w:rPr>
        <w:t xml:space="preserve"> می‌</w:t>
      </w:r>
      <w:r w:rsidRPr="003D6F83">
        <w:rPr>
          <w:rFonts w:hint="cs"/>
          <w:rtl/>
        </w:rPr>
        <w:t xml:space="preserve">شود. این نظر بهتر است. </w:t>
      </w:r>
    </w:p>
    <w:p w:rsidR="008E5DA0" w:rsidRPr="003D6F83" w:rsidRDefault="008E5DA0" w:rsidP="00276C6A">
      <w:pPr>
        <w:pStyle w:val="a3"/>
        <w:rPr>
          <w:rtl/>
        </w:rPr>
      </w:pPr>
      <w:r w:rsidRPr="003D6F83">
        <w:rPr>
          <w:rFonts w:hint="cs"/>
          <w:rtl/>
        </w:rPr>
        <w:t xml:space="preserve">و کثرت دستها بر طعام و گفتن بسم الله در اول، و الحمدالله در آخر آن سنت است. </w:t>
      </w:r>
    </w:p>
    <w:p w:rsidR="008E5DA0" w:rsidRPr="00D92A48" w:rsidRDefault="008E5DA0" w:rsidP="000B54B5">
      <w:pPr>
        <w:pStyle w:val="a2"/>
        <w:rPr>
          <w:rtl/>
        </w:rPr>
      </w:pPr>
      <w:bookmarkStart w:id="798" w:name="_Toc338427257"/>
      <w:bookmarkStart w:id="799" w:name="_Toc418284403"/>
      <w:r w:rsidRPr="00D92A48">
        <w:rPr>
          <w:rFonts w:hint="cs"/>
          <w:rtl/>
        </w:rPr>
        <w:t>آنچه از</w:t>
      </w:r>
      <w:r w:rsidR="000B54B5">
        <w:rPr>
          <w:rFonts w:hint="cs"/>
          <w:rtl/>
        </w:rPr>
        <w:t xml:space="preserve"> خوراکی‌ها</w:t>
      </w:r>
      <w:r w:rsidRPr="00D92A48">
        <w:rPr>
          <w:rFonts w:hint="cs"/>
          <w:rtl/>
        </w:rPr>
        <w:t xml:space="preserve"> حلال است و آنچه حرام است</w:t>
      </w:r>
      <w:bookmarkEnd w:id="798"/>
      <w:bookmarkEnd w:id="799"/>
    </w:p>
    <w:p w:rsidR="008E5DA0" w:rsidRPr="003D6F83" w:rsidRDefault="008E5DA0" w:rsidP="00276C6A">
      <w:pPr>
        <w:pStyle w:val="a3"/>
        <w:rPr>
          <w:rtl/>
        </w:rPr>
      </w:pPr>
      <w:r w:rsidRPr="003D6F83">
        <w:rPr>
          <w:rFonts w:hint="cs"/>
          <w:rtl/>
        </w:rPr>
        <w:t>هرچه پاک و لذیذ و طیب باشد حلال است. و طیب آن است که برای انسان فایده و بهره داشته باشد خواه خوردنی باشد یا نوشیدنی، و هرچه ناپاک و پلید باشد حرام است. پلید و خبیث آن است که زیان بخش باشد خواه خوردنی باشد یا نوشیدنی، و مراد از طیب چیزی است که نفس انسان</w:t>
      </w:r>
      <w:r w:rsidR="005A2E2B">
        <w:rPr>
          <w:rFonts w:hint="cs"/>
          <w:rtl/>
        </w:rPr>
        <w:t xml:space="preserve"> آن را </w:t>
      </w:r>
      <w:r w:rsidRPr="003D6F83">
        <w:rPr>
          <w:rFonts w:hint="cs"/>
          <w:rtl/>
        </w:rPr>
        <w:t>پاک و گوارا بداند و به آن میل کند و خبیث آن است که نفس انسان</w:t>
      </w:r>
      <w:r w:rsidR="005A2E2B">
        <w:rPr>
          <w:rFonts w:hint="cs"/>
          <w:rtl/>
        </w:rPr>
        <w:t xml:space="preserve"> آن را </w:t>
      </w:r>
      <w:r w:rsidRPr="003D6F83">
        <w:rPr>
          <w:rFonts w:hint="cs"/>
          <w:rtl/>
        </w:rPr>
        <w:t>پلید بداند و طبیعت سالم آن را از خود براند و دور سازد. و نظربه این که خداوند حلال بودن را به طیب بودن، و حرام بودن را به حبیث بودن مربوط و منوط ساخته است با عقل و خرد دانسته</w:t>
      </w:r>
      <w:r w:rsidR="005A2E2B">
        <w:rPr>
          <w:rFonts w:hint="cs"/>
          <w:rtl/>
        </w:rPr>
        <w:t xml:space="preserve"> می‌</w:t>
      </w:r>
      <w:r w:rsidRPr="003D6F83">
        <w:rPr>
          <w:rFonts w:hint="cs"/>
          <w:rtl/>
        </w:rPr>
        <w:t>شود و معلوم</w:t>
      </w:r>
      <w:r w:rsidR="005A2E2B">
        <w:rPr>
          <w:rFonts w:hint="cs"/>
          <w:rtl/>
        </w:rPr>
        <w:t xml:space="preserve"> می‌</w:t>
      </w:r>
      <w:r w:rsidRPr="003D6F83">
        <w:rPr>
          <w:rFonts w:hint="cs"/>
          <w:rtl/>
        </w:rPr>
        <w:t>گردد مقصود چیزی نیست که همه مردم آن را پاک و گوارا یا آن را ناپاک و زیان بخش بدانند چون محال است که همه مردم بر آن اجماع کنند و یکسان درباره آن نظر بدهند. چون طبیعت مردم مختلف است پس معلوم</w:t>
      </w:r>
      <w:r w:rsidR="005A2E2B">
        <w:rPr>
          <w:rFonts w:hint="cs"/>
          <w:rtl/>
        </w:rPr>
        <w:t xml:space="preserve"> می‌</w:t>
      </w:r>
      <w:r w:rsidRPr="003D6F83">
        <w:rPr>
          <w:rFonts w:hint="cs"/>
          <w:rtl/>
        </w:rPr>
        <w:t>شود منظور بعضی از مردم است و در اینجا طبیعت اعراب ملاک قرار</w:t>
      </w:r>
      <w:r w:rsidR="005A2E2B">
        <w:rPr>
          <w:rFonts w:hint="cs"/>
          <w:rtl/>
        </w:rPr>
        <w:t xml:space="preserve"> می‌</w:t>
      </w:r>
      <w:r w:rsidRPr="003D6F83">
        <w:rPr>
          <w:rFonts w:hint="cs"/>
          <w:rtl/>
        </w:rPr>
        <w:t>گیرد، چون قرآن به زبان آنان آمده و نخست آنان مخاطب قرآن بوده</w:t>
      </w:r>
      <w:r w:rsidR="005A2E2B">
        <w:rPr>
          <w:rFonts w:hint="cs"/>
          <w:rtl/>
        </w:rPr>
        <w:t>‌اند.</w:t>
      </w:r>
      <w:r w:rsidRPr="003D6F83">
        <w:rPr>
          <w:rFonts w:hint="cs"/>
          <w:rtl/>
        </w:rPr>
        <w:t xml:space="preserve"> سپس باید دانست که طبع عربها هم مختلف است پس اعتبار طبع همه عربها نیز غیرممکن است که ملاک قرار گیرد. پس بر</w:t>
      </w:r>
      <w:r w:rsidR="005A2E2B">
        <w:rPr>
          <w:rFonts w:hint="cs"/>
          <w:rtl/>
        </w:rPr>
        <w:t xml:space="preserve"> می‌</w:t>
      </w:r>
      <w:r w:rsidRPr="003D6F83">
        <w:rPr>
          <w:rFonts w:hint="cs"/>
          <w:rtl/>
        </w:rPr>
        <w:t xml:space="preserve">گردد به عربهای عصر پیامبر </w:t>
      </w:r>
      <w:r w:rsidRPr="003D6F83">
        <w:rPr>
          <w:rFonts w:hint="cs"/>
          <w:rtl/>
        </w:rPr>
        <w:sym w:font="AGA Arabesque" w:char="F072"/>
      </w:r>
      <w:r w:rsidRPr="00276C6A">
        <w:rPr>
          <w:rFonts w:hint="cs"/>
          <w:rtl/>
        </w:rPr>
        <w:t xml:space="preserve"> همانطور که قاضی حسین و دیگران گفته</w:t>
      </w:r>
      <w:r w:rsidR="005A2E2B" w:rsidRPr="00276C6A">
        <w:rPr>
          <w:rFonts w:hint="cs"/>
          <w:rtl/>
        </w:rPr>
        <w:t>‌اند.</w:t>
      </w:r>
      <w:r w:rsidRPr="00276C6A">
        <w:rPr>
          <w:rFonts w:hint="cs"/>
          <w:rtl/>
        </w:rPr>
        <w:t xml:space="preserve"> و قاعده این است: </w:t>
      </w:r>
      <w:r w:rsidRPr="00276C6A">
        <w:rPr>
          <w:rtl/>
        </w:rPr>
        <w:t>«</w:t>
      </w:r>
      <w:r w:rsidRPr="00276C6A">
        <w:rPr>
          <w:rFonts w:hint="cs"/>
          <w:rtl/>
        </w:rPr>
        <w:t xml:space="preserve">هر حیوانی که عربهای زمان پیامبر </w:t>
      </w:r>
      <w:r w:rsidRPr="00276C6A">
        <w:rPr>
          <w:rFonts w:hint="cs"/>
          <w:rtl/>
        </w:rPr>
        <w:sym w:font="AGA Arabesque" w:char="F072"/>
      </w:r>
      <w:r w:rsidR="005A2E2B" w:rsidRPr="00276C6A">
        <w:rPr>
          <w:rFonts w:hint="cs"/>
          <w:rtl/>
        </w:rPr>
        <w:t xml:space="preserve"> آن را </w:t>
      </w:r>
      <w:r w:rsidRPr="00276C6A">
        <w:rPr>
          <w:rFonts w:hint="cs"/>
          <w:rtl/>
        </w:rPr>
        <w:t>پاک و گوارا و مطبوع دانسته</w:t>
      </w:r>
      <w:r w:rsidR="005A2E2B" w:rsidRPr="00276C6A">
        <w:rPr>
          <w:rFonts w:hint="cs"/>
          <w:rtl/>
        </w:rPr>
        <w:t xml:space="preserve">‌اند </w:t>
      </w:r>
      <w:r w:rsidRPr="00276C6A">
        <w:rPr>
          <w:rFonts w:hint="cs"/>
          <w:rtl/>
        </w:rPr>
        <w:t>حلال گوشت است مگر اینکه شرع اسلامی آن را حرام کرده باشد</w:t>
      </w:r>
      <w:r w:rsidRPr="00276C6A">
        <w:rPr>
          <w:rtl/>
        </w:rPr>
        <w:t>»</w:t>
      </w:r>
      <w:r w:rsidRPr="00276C6A">
        <w:rPr>
          <w:rFonts w:hint="cs"/>
          <w:rtl/>
        </w:rPr>
        <w:t>.</w:t>
      </w:r>
    </w:p>
    <w:p w:rsidR="008E5DA0" w:rsidRPr="003D6F83" w:rsidRDefault="008E5DA0" w:rsidP="00276C6A">
      <w:pPr>
        <w:pStyle w:val="a3"/>
        <w:rPr>
          <w:rtl/>
        </w:rPr>
      </w:pPr>
      <w:r w:rsidRPr="003D6F83">
        <w:rPr>
          <w:rFonts w:hint="cs"/>
          <w:rtl/>
        </w:rPr>
        <w:t>حال این که را دانسته</w:t>
      </w:r>
      <w:r w:rsidR="00276C6A">
        <w:rPr>
          <w:rFonts w:hint="eastAsia"/>
          <w:rtl/>
        </w:rPr>
        <w:t>‌</w:t>
      </w:r>
      <w:r w:rsidRPr="003D6F83">
        <w:rPr>
          <w:rFonts w:hint="cs"/>
          <w:rtl/>
        </w:rPr>
        <w:t>اید باید</w:t>
      </w:r>
      <w:r w:rsidR="00B37529">
        <w:rPr>
          <w:rFonts w:hint="cs"/>
          <w:rtl/>
        </w:rPr>
        <w:t xml:space="preserve"> </w:t>
      </w:r>
      <w:r w:rsidRPr="003D6F83">
        <w:rPr>
          <w:rFonts w:hint="cs"/>
          <w:rtl/>
        </w:rPr>
        <w:t>اندکی از آنچه پاکی و لذیذ و آنچه ناپاک و زیان بخش شمرده</w:t>
      </w:r>
      <w:r w:rsidR="005A2E2B">
        <w:rPr>
          <w:rFonts w:hint="cs"/>
          <w:rtl/>
        </w:rPr>
        <w:t xml:space="preserve"> می‌</w:t>
      </w:r>
      <w:r w:rsidRPr="003D6F83">
        <w:rPr>
          <w:rFonts w:hint="cs"/>
          <w:rtl/>
        </w:rPr>
        <w:t xml:space="preserve">شود ذکر کرد. </w:t>
      </w:r>
    </w:p>
    <w:p w:rsidR="008E5DA0" w:rsidRPr="003D6F83" w:rsidRDefault="008E5DA0" w:rsidP="00276C6A">
      <w:pPr>
        <w:pStyle w:val="a3"/>
        <w:rPr>
          <w:rtl/>
        </w:rPr>
      </w:pPr>
      <w:r w:rsidRPr="003D6F83">
        <w:rPr>
          <w:rFonts w:hint="cs"/>
          <w:rtl/>
        </w:rPr>
        <w:t>اما آنچه پاک و لذیذ و گوارا شمرده</w:t>
      </w:r>
      <w:r w:rsidR="005A2E2B">
        <w:rPr>
          <w:rFonts w:hint="cs"/>
          <w:rtl/>
        </w:rPr>
        <w:t xml:space="preserve"> می‌</w:t>
      </w:r>
      <w:r w:rsidRPr="003D6F83">
        <w:rPr>
          <w:rFonts w:hint="cs"/>
          <w:rtl/>
        </w:rPr>
        <w:t>شود فراوان است و انواع متعددی دارد که برخی اهلی و برخی وحشی</w:t>
      </w:r>
      <w:r w:rsidR="005A2E2B">
        <w:rPr>
          <w:rFonts w:hint="cs"/>
          <w:rtl/>
        </w:rPr>
        <w:t xml:space="preserve"> می‌</w:t>
      </w:r>
      <w:r w:rsidRPr="003D6F83">
        <w:rPr>
          <w:rFonts w:hint="cs"/>
          <w:rtl/>
        </w:rPr>
        <w:t>باشند. از جمله اهلی، شتر و گاو و گوسفند است که در آیه به آن اشاره شده است، خداوند</w:t>
      </w:r>
      <w:r w:rsidR="005A2E2B">
        <w:rPr>
          <w:rFonts w:hint="cs"/>
          <w:rtl/>
        </w:rPr>
        <w:t xml:space="preserve"> می‌</w:t>
      </w:r>
      <w:r w:rsidRPr="003D6F83">
        <w:rPr>
          <w:rFonts w:hint="cs"/>
          <w:rtl/>
        </w:rPr>
        <w:t xml:space="preserve">گوید: </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أُحِلَّتۡ لَكُم بَهِيمَةُ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لۡأَنۡعَٰمِ</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المائدة: 1</w:t>
      </w:r>
      <w:r w:rsidRPr="00276C6A">
        <w:rPr>
          <w:rStyle w:val="Char4"/>
          <w:rtl/>
        </w:rPr>
        <w:t>]</w:t>
      </w:r>
      <w:r w:rsidRPr="00276C6A">
        <w:rPr>
          <w:rStyle w:val="Char3"/>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حلال شد بر شما انعام (شتر و گاو و گوسفند)</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و همچنین</w:t>
      </w:r>
      <w:r w:rsidR="005A2E2B">
        <w:rPr>
          <w:rFonts w:hint="cs"/>
          <w:rtl/>
        </w:rPr>
        <w:t xml:space="preserve"> می‌</w:t>
      </w:r>
      <w:r w:rsidRPr="003D6F83">
        <w:rPr>
          <w:rFonts w:hint="cs"/>
          <w:rtl/>
        </w:rPr>
        <w:t>فرماید:</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hint="eastAsia"/>
          <w:sz w:val="28"/>
          <w:rtl/>
        </w:rPr>
        <w:t>وَ</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لۡأَنۡعَٰمَ</w:t>
      </w:r>
      <w:r w:rsidR="00EC3ACF">
        <w:rPr>
          <w:rFonts w:ascii="KFGQPC Uthmanic Script HAFS" w:hAnsi="KFGQPC Uthmanic Script HAFS" w:cs="KFGQPC Uthmanic Script HAFS"/>
          <w:sz w:val="28"/>
          <w:rtl/>
        </w:rPr>
        <w:t xml:space="preserve"> خَلَقَهَاۖ لَكُمۡ فِيهَا دِفۡءٞ وَمَنَٰفِعُ وَمِنۡهَا تَأۡكُلُونَ ٥</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النحل: 5</w:t>
      </w:r>
      <w:r w:rsidRPr="00276C6A">
        <w:rPr>
          <w:rStyle w:val="Char4"/>
          <w:rtl/>
        </w:rPr>
        <w:t>]</w:t>
      </w:r>
      <w:r w:rsidRPr="00276C6A">
        <w:rPr>
          <w:rStyle w:val="Char3"/>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چهارپایان را برای شما آفریده است که در</w:t>
      </w:r>
      <w:r w:rsidR="005A2E2B">
        <w:rPr>
          <w:rFonts w:hint="cs"/>
          <w:rtl/>
        </w:rPr>
        <w:t xml:space="preserve"> آن‌ها </w:t>
      </w:r>
      <w:r w:rsidRPr="003D6F83">
        <w:rPr>
          <w:rFonts w:hint="cs"/>
          <w:rtl/>
        </w:rPr>
        <w:t>برای شما چیزهایی است که شما را گرم</w:t>
      </w:r>
      <w:r w:rsidR="005A2E2B">
        <w:rPr>
          <w:rFonts w:hint="cs"/>
          <w:rtl/>
        </w:rPr>
        <w:t xml:space="preserve"> می‌</w:t>
      </w:r>
      <w:r w:rsidRPr="003D6F83">
        <w:rPr>
          <w:rFonts w:hint="cs"/>
          <w:rtl/>
        </w:rPr>
        <w:t>دارد و منفعتهای بسیاری در</w:t>
      </w:r>
      <w:r w:rsidR="005A2E2B">
        <w:rPr>
          <w:rFonts w:hint="cs"/>
          <w:rtl/>
        </w:rPr>
        <w:t xml:space="preserve"> آن‌ها </w:t>
      </w:r>
      <w:r w:rsidRPr="003D6F83">
        <w:rPr>
          <w:rFonts w:hint="cs"/>
          <w:rtl/>
        </w:rPr>
        <w:t>است برای شما و از (گوشت و شیر)</w:t>
      </w:r>
      <w:r w:rsidR="005A2E2B">
        <w:rPr>
          <w:rFonts w:hint="cs"/>
          <w:rtl/>
        </w:rPr>
        <w:t xml:space="preserve"> آن‌ها می‌</w:t>
      </w:r>
      <w:r w:rsidRPr="003D6F83">
        <w:rPr>
          <w:rFonts w:hint="cs"/>
          <w:rtl/>
        </w:rPr>
        <w:t>خورید</w:t>
      </w:r>
      <w:r>
        <w:rPr>
          <w:rFonts w:ascii="Traditional Arabic" w:hAnsi="Traditional Arabic" w:cs="Traditional Arabic"/>
          <w:rtl/>
        </w:rPr>
        <w:t>»</w:t>
      </w:r>
      <w:r w:rsidRPr="003D6F83">
        <w:rPr>
          <w:rFonts w:hint="cs"/>
          <w:rtl/>
        </w:rPr>
        <w:t>.</w:t>
      </w:r>
    </w:p>
    <w:p w:rsidR="008E5DA0" w:rsidRPr="00276C6A" w:rsidRDefault="008E5DA0" w:rsidP="00276C6A">
      <w:pPr>
        <w:pStyle w:val="a3"/>
        <w:rPr>
          <w:rtl/>
        </w:rPr>
      </w:pPr>
      <w:r w:rsidRPr="00276C6A">
        <w:rPr>
          <w:rFonts w:hint="cs"/>
          <w:rtl/>
        </w:rPr>
        <w:t xml:space="preserve">و از جمله گوشت اسب است، چون جابر </w:t>
      </w:r>
      <w:r w:rsidRPr="00276C6A">
        <w:rPr>
          <w:rFonts w:hint="cs"/>
          <w:rtl/>
        </w:rPr>
        <w:sym w:font="AGA Arabesque" w:char="F074"/>
      </w:r>
      <w:r w:rsidRPr="00276C6A">
        <w:rPr>
          <w:rFonts w:hint="cs"/>
          <w:rtl/>
        </w:rPr>
        <w:t xml:space="preserve"> روایت کرده است: </w:t>
      </w:r>
      <w:r w:rsidRPr="00276C6A">
        <w:rPr>
          <w:rtl/>
        </w:rPr>
        <w:t>«</w:t>
      </w:r>
      <w:r w:rsidRPr="00276C6A">
        <w:rPr>
          <w:rFonts w:hint="cs"/>
          <w:rtl/>
        </w:rPr>
        <w:t xml:space="preserve">پیامبر </w:t>
      </w:r>
      <w:r w:rsidRPr="00276C6A">
        <w:rPr>
          <w:rFonts w:hint="cs"/>
          <w:rtl/>
        </w:rPr>
        <w:sym w:font="AGA Arabesque" w:char="F072"/>
      </w:r>
      <w:r w:rsidRPr="00276C6A">
        <w:rPr>
          <w:rFonts w:hint="cs"/>
          <w:rtl/>
        </w:rPr>
        <w:t xml:space="preserve"> در جنگ خیبر ما را از خوردن گوشت خران نهی کرد و خوردن گوشت اسبها را به ما اجازه داد</w:t>
      </w:r>
      <w:r w:rsidRPr="00276C6A">
        <w:rPr>
          <w:rtl/>
        </w:rPr>
        <w:t>»</w:t>
      </w:r>
      <w:r w:rsidRPr="00276C6A">
        <w:rPr>
          <w:rFonts w:hint="cs"/>
          <w:rtl/>
        </w:rPr>
        <w:t>. شیخین آن را تخریج کرده</w:t>
      </w:r>
      <w:r w:rsidR="005A2E2B" w:rsidRPr="00276C6A">
        <w:rPr>
          <w:rFonts w:hint="cs"/>
          <w:rtl/>
        </w:rPr>
        <w:t>‌اند.</w:t>
      </w:r>
      <w:r w:rsidRPr="00276C6A">
        <w:rPr>
          <w:rFonts w:hint="cs"/>
          <w:rtl/>
        </w:rPr>
        <w:t xml:space="preserve"> و در روایت ابوداود آمده است: </w:t>
      </w:r>
      <w:r w:rsidRPr="00276C6A">
        <w:rPr>
          <w:rtl/>
        </w:rPr>
        <w:t>«</w:t>
      </w:r>
      <w:r w:rsidRPr="00276C6A">
        <w:rPr>
          <w:rFonts w:hint="cs"/>
          <w:rtl/>
        </w:rPr>
        <w:t xml:space="preserve">پیامبر </w:t>
      </w:r>
      <w:r w:rsidRPr="00276C6A">
        <w:rPr>
          <w:rFonts w:hint="cs"/>
          <w:rtl/>
        </w:rPr>
        <w:sym w:font="AGA Arabesque" w:char="F072"/>
      </w:r>
      <w:r w:rsidRPr="00276C6A">
        <w:rPr>
          <w:rFonts w:hint="cs"/>
          <w:rtl/>
        </w:rPr>
        <w:t xml:space="preserve"> ما را از خوردن گوشت خران و استران باز داشت و از خوردن گوشت اسبان ما را باز نداشت</w:t>
      </w:r>
      <w:r w:rsidRPr="00276C6A">
        <w:rPr>
          <w:rtl/>
        </w:rPr>
        <w:t>»</w:t>
      </w:r>
      <w:r w:rsidRPr="00276C6A">
        <w:rPr>
          <w:rFonts w:hint="cs"/>
          <w:rtl/>
        </w:rPr>
        <w:t xml:space="preserve">. و از چهارپایان وحشی گوشت گاو و گاومیش حلال است چون پاک و لذیذ و گوارا است، و شتر و بز و گوسفند کوهی و گورخر همه حلال گوشتند و پیامبر </w:t>
      </w:r>
      <w:r w:rsidRPr="00276C6A">
        <w:rPr>
          <w:rFonts w:hint="cs"/>
          <w:rtl/>
        </w:rPr>
        <w:sym w:font="AGA Arabesque" w:char="F072"/>
      </w:r>
      <w:r w:rsidRPr="00276C6A">
        <w:rPr>
          <w:rFonts w:hint="cs"/>
          <w:rtl/>
        </w:rPr>
        <w:t xml:space="preserve"> از گوشت گورخر خورد و گورخر، وحشی و اهلی با هم فرق ندارند همان گونه که گوشت خر اهلی حرام است اگرچه وحشی هم گردد. و آهو و کفتار و روباه و خرگوش و موش صحرائی و موش خرما و خارپشت همگی حلال گوشتند. چون پاک و لذیذ دانسته شده</w:t>
      </w:r>
      <w:r w:rsidR="005A2E2B" w:rsidRPr="00276C6A">
        <w:rPr>
          <w:rFonts w:hint="cs"/>
          <w:rtl/>
        </w:rPr>
        <w:t xml:space="preserve">‌اند </w:t>
      </w:r>
      <w:r w:rsidRPr="00276C6A">
        <w:rPr>
          <w:rFonts w:hint="cs"/>
          <w:rtl/>
        </w:rPr>
        <w:t xml:space="preserve">و مارمولک نیز حلال است چون در حضور پیامبر </w:t>
      </w:r>
      <w:r w:rsidRPr="00276C6A">
        <w:rPr>
          <w:rFonts w:hint="cs"/>
          <w:rtl/>
        </w:rPr>
        <w:sym w:font="AGA Arabesque" w:char="F072"/>
      </w:r>
      <w:r w:rsidRPr="00276C6A">
        <w:rPr>
          <w:rFonts w:hint="cs"/>
          <w:rtl/>
        </w:rPr>
        <w:t xml:space="preserve"> آن را خوردند و چیزی نگفت. و این بحث تتمه ای دارد که اگر خدا بخواهد بیان</w:t>
      </w:r>
      <w:r w:rsidR="005A2E2B" w:rsidRPr="00276C6A">
        <w:rPr>
          <w:rFonts w:hint="cs"/>
          <w:rtl/>
        </w:rPr>
        <w:t xml:space="preserve"> می‌</w:t>
      </w:r>
      <w:r w:rsidRPr="00276C6A">
        <w:rPr>
          <w:rFonts w:hint="cs"/>
          <w:rtl/>
        </w:rPr>
        <w:t xml:space="preserve">شود. </w:t>
      </w:r>
    </w:p>
    <w:p w:rsidR="008E5DA0" w:rsidRPr="00276C6A" w:rsidRDefault="008E5DA0" w:rsidP="00276C6A">
      <w:pPr>
        <w:pStyle w:val="a3"/>
        <w:rPr>
          <w:rtl/>
        </w:rPr>
      </w:pPr>
      <w:r w:rsidRPr="00276C6A">
        <w:rPr>
          <w:rFonts w:hint="cs"/>
          <w:rtl/>
        </w:rPr>
        <w:t>و آنچه پلید و ناپاک شمرده</w:t>
      </w:r>
      <w:r w:rsidR="005A2E2B" w:rsidRPr="00276C6A">
        <w:rPr>
          <w:rFonts w:hint="cs"/>
          <w:rtl/>
        </w:rPr>
        <w:t xml:space="preserve"> می‌</w:t>
      </w:r>
      <w:r w:rsidRPr="00276C6A">
        <w:rPr>
          <w:rFonts w:hint="cs"/>
          <w:rtl/>
        </w:rPr>
        <w:t>شوند بسیار فراوانند از جمله، کارها و کژدمها و دیگر حشرات و امثال</w:t>
      </w:r>
      <w:r w:rsidR="005A2E2B" w:rsidRPr="00276C6A">
        <w:rPr>
          <w:rFonts w:hint="cs"/>
          <w:rtl/>
        </w:rPr>
        <w:t xml:space="preserve"> آن‌ها </w:t>
      </w:r>
      <w:r w:rsidRPr="00276C6A">
        <w:rPr>
          <w:rFonts w:hint="cs"/>
          <w:rtl/>
        </w:rPr>
        <w:t>از قبیل شپش و کک و کنه و نظایر</w:t>
      </w:r>
      <w:r w:rsidR="00D26235" w:rsidRPr="00276C6A">
        <w:rPr>
          <w:rFonts w:hint="cs"/>
          <w:rtl/>
        </w:rPr>
        <w:t xml:space="preserve"> آن‌ها،</w:t>
      </w:r>
      <w:r w:rsidRPr="00276C6A">
        <w:rPr>
          <w:rFonts w:hint="cs"/>
          <w:rtl/>
        </w:rPr>
        <w:t xml:space="preserve"> چون از جمله ناپاکیها</w:t>
      </w:r>
      <w:r w:rsidR="005A2E2B" w:rsidRPr="00276C6A">
        <w:rPr>
          <w:rFonts w:hint="cs"/>
          <w:rtl/>
        </w:rPr>
        <w:t xml:space="preserve"> می‌</w:t>
      </w:r>
      <w:r w:rsidRPr="00276C6A">
        <w:rPr>
          <w:rFonts w:hint="cs"/>
          <w:rtl/>
        </w:rPr>
        <w:t>باشند و خداوند</w:t>
      </w:r>
      <w:r w:rsidR="005A2E2B" w:rsidRPr="00276C6A">
        <w:rPr>
          <w:rFonts w:hint="cs"/>
          <w:rtl/>
        </w:rPr>
        <w:t xml:space="preserve"> می‌</w:t>
      </w:r>
      <w:r w:rsidRPr="00276C6A">
        <w:rPr>
          <w:rFonts w:hint="cs"/>
          <w:rtl/>
        </w:rPr>
        <w:t xml:space="preserve">فرماید: </w:t>
      </w:r>
      <w:r w:rsidRPr="00276C6A">
        <w:rPr>
          <w:rtl/>
        </w:rPr>
        <w:t>«</w:t>
      </w:r>
      <w:r w:rsidRPr="00276C6A">
        <w:rPr>
          <w:rFonts w:hint="cs"/>
          <w:rtl/>
        </w:rPr>
        <w:t>خداوند پلیدیها و ناپاکیها را حرام</w:t>
      </w:r>
      <w:r w:rsidR="005A2E2B" w:rsidRPr="00276C6A">
        <w:rPr>
          <w:rFonts w:hint="cs"/>
          <w:rtl/>
        </w:rPr>
        <w:t xml:space="preserve"> می‌</w:t>
      </w:r>
      <w:r w:rsidRPr="00276C6A">
        <w:rPr>
          <w:rFonts w:hint="cs"/>
          <w:rtl/>
        </w:rPr>
        <w:t>گرداند</w:t>
      </w:r>
      <w:r w:rsidRPr="00276C6A">
        <w:rPr>
          <w:rtl/>
        </w:rPr>
        <w:t>»</w:t>
      </w:r>
      <w:r w:rsidRPr="00276C6A">
        <w:rPr>
          <w:rFonts w:hint="cs"/>
          <w:rtl/>
        </w:rPr>
        <w:t xml:space="preserve">. </w:t>
      </w:r>
    </w:p>
    <w:p w:rsidR="008E5DA0" w:rsidRPr="00D92A48" w:rsidRDefault="008E5DA0" w:rsidP="000B54B5">
      <w:pPr>
        <w:pStyle w:val="a2"/>
        <w:rPr>
          <w:rtl/>
        </w:rPr>
      </w:pPr>
      <w:bookmarkStart w:id="800" w:name="_Toc338427258"/>
      <w:bookmarkStart w:id="801" w:name="_Toc418284404"/>
      <w:r w:rsidRPr="00D92A48">
        <w:rPr>
          <w:rFonts w:hint="cs"/>
          <w:rtl/>
        </w:rPr>
        <w:t>حکم شرعی جانورانی که ناب و چنگال دارند</w:t>
      </w:r>
      <w:bookmarkEnd w:id="800"/>
      <w:bookmarkEnd w:id="801"/>
    </w:p>
    <w:p w:rsidR="008E5DA0" w:rsidRPr="003D6F83" w:rsidRDefault="008E5DA0" w:rsidP="00276C6A">
      <w:pPr>
        <w:pStyle w:val="a3"/>
        <w:rPr>
          <w:rtl/>
        </w:rPr>
      </w:pPr>
      <w:r w:rsidRPr="00276C6A">
        <w:rPr>
          <w:rFonts w:hint="cs"/>
          <w:rtl/>
        </w:rPr>
        <w:t xml:space="preserve">هر حیوانی که ناب داشته باشد و با آن به حیوان دیگری حمله و تجاوز کند، گوشتش حرام است. مانند شیر و ببر و پلنگ و گرگ و خرس و میمون و فیل و تمساح و زرافه و سگ آبی، چون پیامبر </w:t>
      </w:r>
      <w:r w:rsidRPr="00276C6A">
        <w:rPr>
          <w:rFonts w:hint="cs"/>
          <w:rtl/>
        </w:rPr>
        <w:sym w:font="AGA Arabesque" w:char="F072"/>
      </w:r>
      <w:r w:rsidRPr="00276C6A">
        <w:rPr>
          <w:rFonts w:hint="cs"/>
          <w:rtl/>
        </w:rPr>
        <w:t xml:space="preserve"> </w:t>
      </w:r>
      <w:r w:rsidRPr="00276C6A">
        <w:rPr>
          <w:rtl/>
        </w:rPr>
        <w:t>«</w:t>
      </w:r>
      <w:r w:rsidRPr="00276C6A">
        <w:rPr>
          <w:rFonts w:hint="cs"/>
          <w:rtl/>
        </w:rPr>
        <w:t>از خوردن گوشت هر حیوان درنده که دارای ناب باشد نهی فرموده</w:t>
      </w:r>
      <w:r w:rsidRPr="00276C6A">
        <w:rPr>
          <w:rtl/>
        </w:rPr>
        <w:t>»</w:t>
      </w:r>
      <w:r w:rsidRPr="00276C6A">
        <w:rPr>
          <w:rFonts w:hint="cs"/>
          <w:rtl/>
        </w:rPr>
        <w:t>. شیخین و دیگران آن را نقل کرده</w:t>
      </w:r>
      <w:r w:rsidR="00550528" w:rsidRPr="00276C6A">
        <w:rPr>
          <w:rFonts w:hint="cs"/>
          <w:rtl/>
        </w:rPr>
        <w:t>‌اند،</w:t>
      </w:r>
      <w:r w:rsidRPr="00276C6A">
        <w:rPr>
          <w:rFonts w:hint="cs"/>
          <w:rtl/>
        </w:rPr>
        <w:t xml:space="preserve"> چون این انواع با دندان خود حیوانات دیگر را مورد حمله و تجاوز قرار</w:t>
      </w:r>
      <w:r w:rsidR="005A2E2B" w:rsidRPr="00276C6A">
        <w:rPr>
          <w:rFonts w:hint="cs"/>
          <w:rtl/>
        </w:rPr>
        <w:t xml:space="preserve"> می‌</w:t>
      </w:r>
      <w:r w:rsidRPr="00276C6A">
        <w:rPr>
          <w:rFonts w:hint="cs"/>
          <w:rtl/>
        </w:rPr>
        <w:t>دهند و همواره حیوانات دیگر را دنبال</w:t>
      </w:r>
      <w:r w:rsidR="005A2E2B" w:rsidRPr="00276C6A">
        <w:rPr>
          <w:rFonts w:hint="cs"/>
          <w:rtl/>
        </w:rPr>
        <w:t xml:space="preserve"> می‌</w:t>
      </w:r>
      <w:r w:rsidRPr="00276C6A">
        <w:rPr>
          <w:rFonts w:hint="cs"/>
          <w:rtl/>
        </w:rPr>
        <w:t>کنند و حیوان دیگری</w:t>
      </w:r>
      <w:r w:rsidR="005A2E2B" w:rsidRPr="00276C6A">
        <w:rPr>
          <w:rFonts w:hint="cs"/>
          <w:rtl/>
        </w:rPr>
        <w:t xml:space="preserve"> آن‌ها </w:t>
      </w:r>
      <w:r w:rsidRPr="00276C6A">
        <w:rPr>
          <w:rFonts w:hint="cs"/>
          <w:rtl/>
        </w:rPr>
        <w:t>را دنبال</w:t>
      </w:r>
      <w:r w:rsidR="005A2E2B" w:rsidRPr="00276C6A">
        <w:rPr>
          <w:rFonts w:hint="cs"/>
          <w:rtl/>
        </w:rPr>
        <w:t xml:space="preserve"> نمی‌</w:t>
      </w:r>
      <w:r w:rsidRPr="00276C6A">
        <w:rPr>
          <w:rFonts w:hint="cs"/>
          <w:rtl/>
        </w:rPr>
        <w:t>کند همان گونه که شافعی گفته است. و برخی گفته</w:t>
      </w:r>
      <w:r w:rsidR="005A2E2B" w:rsidRPr="00276C6A">
        <w:rPr>
          <w:rFonts w:hint="cs"/>
          <w:rtl/>
        </w:rPr>
        <w:t>‌اند:</w:t>
      </w:r>
      <w:r w:rsidRPr="00276C6A">
        <w:rPr>
          <w:rFonts w:hint="cs"/>
          <w:rtl/>
        </w:rPr>
        <w:t xml:space="preserve"> زرافه و سگ آبی و فیل و تمساح حلال گوشتند. گوشت سگ خوردنی نیست. چون از چیزهایی است که پلیدند و همچنین خوک و گراز به دلیل آیه قرآن پلید است. و در گربه خلاف است و صحیح آن است که حرام است. چون آن نیز از دندان خود به عنوان اهرم قدرت استفاده</w:t>
      </w:r>
      <w:r w:rsidR="005A2E2B" w:rsidRPr="00276C6A">
        <w:rPr>
          <w:rFonts w:hint="cs"/>
          <w:rtl/>
        </w:rPr>
        <w:t xml:space="preserve"> می‌</w:t>
      </w:r>
      <w:r w:rsidRPr="00276C6A">
        <w:rPr>
          <w:rFonts w:hint="cs"/>
          <w:rtl/>
        </w:rPr>
        <w:t xml:space="preserve">کند و مردار خوار است. </w:t>
      </w:r>
      <w:r w:rsidR="00CD02CD" w:rsidRPr="00276C6A">
        <w:rPr>
          <w:rFonts w:hint="cs"/>
          <w:rtl/>
        </w:rPr>
        <w:t>(</w:t>
      </w:r>
      <w:r w:rsidRPr="00276C6A">
        <w:rPr>
          <w:rFonts w:hint="cs"/>
          <w:rtl/>
        </w:rPr>
        <w:t>و در صحیح مسلم از ابوالزبیر آمده است</w:t>
      </w:r>
      <w:r w:rsidR="00CD02CD" w:rsidRPr="00276C6A">
        <w:rPr>
          <w:rFonts w:hint="cs"/>
          <w:rtl/>
        </w:rPr>
        <w:t>)</w:t>
      </w:r>
      <w:r w:rsidRPr="00276C6A">
        <w:rPr>
          <w:rFonts w:hint="cs"/>
          <w:rtl/>
        </w:rPr>
        <w:t xml:space="preserve"> که گفت: </w:t>
      </w:r>
      <w:r w:rsidRPr="00276C6A">
        <w:rPr>
          <w:rtl/>
        </w:rPr>
        <w:t>«</w:t>
      </w:r>
      <w:r w:rsidRPr="00276C6A">
        <w:rPr>
          <w:rFonts w:hint="cs"/>
          <w:rtl/>
        </w:rPr>
        <w:t xml:space="preserve">من از جابر </w:t>
      </w:r>
      <w:r w:rsidRPr="00276C6A">
        <w:rPr>
          <w:rFonts w:hint="cs"/>
          <w:rtl/>
        </w:rPr>
        <w:sym w:font="AGA Arabesque" w:char="F074"/>
      </w:r>
      <w:r w:rsidRPr="00276C6A">
        <w:rPr>
          <w:rFonts w:hint="cs"/>
          <w:rtl/>
        </w:rPr>
        <w:t xml:space="preserve"> درباره بهای سگ و گربه سوال کردم که او گفت: پیامبر </w:t>
      </w:r>
      <w:r w:rsidRPr="00276C6A">
        <w:rPr>
          <w:rFonts w:hint="cs"/>
          <w:rtl/>
        </w:rPr>
        <w:sym w:font="AGA Arabesque" w:char="F072"/>
      </w:r>
      <w:r w:rsidRPr="00276C6A">
        <w:rPr>
          <w:rFonts w:hint="cs"/>
          <w:rtl/>
        </w:rPr>
        <w:t xml:space="preserve"> از آن منع فرموده است</w:t>
      </w:r>
      <w:r w:rsidRPr="00276C6A">
        <w:rPr>
          <w:rtl/>
        </w:rPr>
        <w:t>»</w:t>
      </w:r>
      <w:r w:rsidRPr="00276C6A">
        <w:rPr>
          <w:rFonts w:hint="cs"/>
          <w:rtl/>
        </w:rPr>
        <w:t xml:space="preserve"> و پیامبر </w:t>
      </w:r>
      <w:r w:rsidRPr="00276C6A">
        <w:rPr>
          <w:rFonts w:hint="cs"/>
          <w:rtl/>
        </w:rPr>
        <w:sym w:font="AGA Arabesque" w:char="F072"/>
      </w:r>
      <w:r w:rsidRPr="00276C6A">
        <w:rPr>
          <w:rFonts w:hint="cs"/>
          <w:rtl/>
        </w:rPr>
        <w:t xml:space="preserve"> گفت: </w:t>
      </w:r>
      <w:r w:rsidRPr="00276C6A">
        <w:rPr>
          <w:rtl/>
        </w:rPr>
        <w:t>«</w:t>
      </w:r>
      <w:r w:rsidRPr="00276C6A">
        <w:rPr>
          <w:rFonts w:hint="cs"/>
          <w:rtl/>
        </w:rPr>
        <w:t>به راستی خداوند هرگاه چیزی را حرام کرد قیمت و بهای آن را نیز حرام</w:t>
      </w:r>
      <w:r w:rsidR="005A2E2B" w:rsidRPr="00276C6A">
        <w:rPr>
          <w:rFonts w:hint="cs"/>
          <w:rtl/>
        </w:rPr>
        <w:t xml:space="preserve"> می‌</w:t>
      </w:r>
      <w:r w:rsidRPr="00276C6A">
        <w:rPr>
          <w:rFonts w:hint="cs"/>
          <w:rtl/>
        </w:rPr>
        <w:t>کند</w:t>
      </w:r>
      <w:r w:rsidRPr="00276C6A">
        <w:rPr>
          <w:rtl/>
        </w:rPr>
        <w:t>»</w:t>
      </w:r>
      <w:r w:rsidRPr="00276C6A">
        <w:rPr>
          <w:rFonts w:hint="cs"/>
          <w:rtl/>
        </w:rPr>
        <w:t>. و</w:t>
      </w:r>
      <w:r w:rsidRPr="003D6F83">
        <w:rPr>
          <w:rFonts w:hint="cs"/>
          <w:rtl/>
        </w:rPr>
        <w:t xml:space="preserve"> سمور و سنجاب و فنک و قاقم حلال گوشتند بنا به قول أصح که شافعی </w:t>
      </w:r>
      <w:r>
        <w:rPr>
          <w:rFonts w:cs="CTraditional Arabic" w:hint="cs"/>
          <w:rtl/>
        </w:rPr>
        <w:t>/</w:t>
      </w:r>
      <w:r w:rsidRPr="003D6F83">
        <w:rPr>
          <w:rFonts w:hint="cs"/>
          <w:rtl/>
        </w:rPr>
        <w:t xml:space="preserve"> به آن تصریح کرده است.</w:t>
      </w:r>
    </w:p>
    <w:p w:rsidR="008E5DA0" w:rsidRPr="003D6F83" w:rsidRDefault="008E5DA0" w:rsidP="00276C6A">
      <w:pPr>
        <w:pStyle w:val="a3"/>
        <w:rPr>
          <w:rtl/>
        </w:rPr>
      </w:pPr>
      <w:r w:rsidRPr="003D6F83">
        <w:rPr>
          <w:rFonts w:hint="cs"/>
          <w:rtl/>
        </w:rPr>
        <w:t xml:space="preserve">و هر پرنده ای که وسیله دفاع و نیرویش چنگال، باشد مانند کرس و صقر و شاهین و باز و عقاب به تمام انواعش حرامند. چون پیامبر </w:t>
      </w:r>
      <w:r w:rsidRPr="003D6F83">
        <w:rPr>
          <w:rFonts w:hint="cs"/>
          <w:rtl/>
        </w:rPr>
        <w:sym w:font="AGA Arabesque" w:char="F072"/>
      </w:r>
      <w:r w:rsidRPr="003D6F83">
        <w:rPr>
          <w:rFonts w:hint="cs"/>
          <w:rtl/>
        </w:rPr>
        <w:t xml:space="preserve"> </w:t>
      </w:r>
      <w:r w:rsidRPr="00276C6A">
        <w:rPr>
          <w:rtl/>
        </w:rPr>
        <w:t>«</w:t>
      </w:r>
      <w:r w:rsidRPr="00276C6A">
        <w:rPr>
          <w:rFonts w:hint="cs"/>
          <w:rtl/>
        </w:rPr>
        <w:t>از خوردن گوشت تمام پرندگانی که چنگال دارند نهی فرمود</w:t>
      </w:r>
      <w:r w:rsidRPr="00276C6A">
        <w:rPr>
          <w:rtl/>
        </w:rPr>
        <w:t>»</w:t>
      </w:r>
      <w:r w:rsidRPr="00276C6A">
        <w:rPr>
          <w:rFonts w:hint="cs"/>
          <w:rtl/>
        </w:rPr>
        <w:t xml:space="preserve"> </w:t>
      </w:r>
      <w:r w:rsidR="00CD02CD" w:rsidRPr="00276C6A">
        <w:rPr>
          <w:rFonts w:hint="cs"/>
          <w:rtl/>
        </w:rPr>
        <w:t>(</w:t>
      </w:r>
      <w:r w:rsidRPr="00276C6A">
        <w:rPr>
          <w:rFonts w:hint="cs"/>
          <w:rtl/>
        </w:rPr>
        <w:t>به روایت مسلم</w:t>
      </w:r>
      <w:r w:rsidR="00CD02CD" w:rsidRPr="00276C6A">
        <w:rPr>
          <w:rFonts w:hint="cs"/>
          <w:rtl/>
        </w:rPr>
        <w:t>)</w:t>
      </w:r>
      <w:r w:rsidRPr="00276C6A">
        <w:rPr>
          <w:rFonts w:hint="cs"/>
          <w:rtl/>
        </w:rPr>
        <w:t>. و همچنین گوشت پرندگانی که مردار خورند و پلید خورند مانند، زاغ و کلاغ نیز حرامند. چون این نوع پرندگان پلید شمرده</w:t>
      </w:r>
      <w:r w:rsidR="005A2E2B" w:rsidRPr="00276C6A">
        <w:rPr>
          <w:rFonts w:hint="cs"/>
          <w:rtl/>
        </w:rPr>
        <w:t xml:space="preserve"> می‌</w:t>
      </w:r>
      <w:r w:rsidRPr="00276C6A">
        <w:rPr>
          <w:rFonts w:hint="cs"/>
          <w:rtl/>
        </w:rPr>
        <w:t>شوند. و باید دانست گوشت، حیوان حلال گوشت که بیشتر نجاست و مدفوع خشک را</w:t>
      </w:r>
      <w:r w:rsidR="005A2E2B" w:rsidRPr="00276C6A">
        <w:rPr>
          <w:rFonts w:hint="cs"/>
          <w:rtl/>
        </w:rPr>
        <w:t xml:space="preserve"> می‌</w:t>
      </w:r>
      <w:r w:rsidRPr="00276C6A">
        <w:rPr>
          <w:rFonts w:hint="cs"/>
          <w:rtl/>
        </w:rPr>
        <w:t xml:space="preserve">خورند مکروه است مانند گوسفند و گاو و مرغی که بیشتر دنبال مدفوع خشک و نجاسات هستند، </w:t>
      </w:r>
      <w:r w:rsidRPr="00276C6A">
        <w:rPr>
          <w:rtl/>
        </w:rPr>
        <w:t>«</w:t>
      </w:r>
      <w:r w:rsidRPr="00276C6A">
        <w:rPr>
          <w:rFonts w:hint="cs"/>
          <w:rtl/>
        </w:rPr>
        <w:t xml:space="preserve">چون پیامبر </w:t>
      </w:r>
      <w:r w:rsidRPr="00276C6A">
        <w:rPr>
          <w:rFonts w:hint="cs"/>
          <w:rtl/>
        </w:rPr>
        <w:sym w:font="AGA Arabesque" w:char="F072"/>
      </w:r>
      <w:r w:rsidRPr="00276C6A">
        <w:rPr>
          <w:rFonts w:hint="cs"/>
          <w:rtl/>
        </w:rPr>
        <w:t xml:space="preserve"> از خوردن گوشت و شیر اینگونه حیوانات نهی فرمود</w:t>
      </w:r>
      <w:r w:rsidRPr="00276C6A">
        <w:rPr>
          <w:rtl/>
        </w:rPr>
        <w:t>»</w:t>
      </w:r>
      <w:r w:rsidRPr="00276C6A">
        <w:rPr>
          <w:rFonts w:hint="cs"/>
          <w:rtl/>
        </w:rPr>
        <w:t xml:space="preserve">. </w:t>
      </w:r>
      <w:r w:rsidR="00CD02CD" w:rsidRPr="00276C6A">
        <w:rPr>
          <w:rFonts w:hint="cs"/>
          <w:rtl/>
        </w:rPr>
        <w:t>(</w:t>
      </w:r>
      <w:r w:rsidRPr="00276C6A">
        <w:rPr>
          <w:rFonts w:hint="cs"/>
          <w:rtl/>
        </w:rPr>
        <w:t xml:space="preserve">به روایت ترمذی که آن را </w:t>
      </w:r>
      <w:r w:rsidRPr="003D6F83">
        <w:rPr>
          <w:rFonts w:hint="cs"/>
          <w:rtl/>
        </w:rPr>
        <w:t>حسن دانسته است</w:t>
      </w:r>
      <w:r w:rsidR="00CD02CD" w:rsidRPr="003D6F83">
        <w:rPr>
          <w:rFonts w:hint="cs"/>
          <w:rtl/>
        </w:rPr>
        <w:t>)</w:t>
      </w:r>
      <w:r w:rsidRPr="003D6F83">
        <w:rPr>
          <w:rFonts w:hint="cs"/>
          <w:rtl/>
        </w:rPr>
        <w:t>. سپس باید دانست که این کراهت مربوط و منوط به تغییر بو و گندیدگی است، پس اگر در رگ یا دیگر</w:t>
      </w:r>
      <w:r w:rsidR="00155A2F">
        <w:rPr>
          <w:rFonts w:hint="cs"/>
          <w:rtl/>
        </w:rPr>
        <w:t xml:space="preserve"> اندام‌ها</w:t>
      </w:r>
      <w:r w:rsidRPr="003D6F83">
        <w:rPr>
          <w:rFonts w:hint="cs"/>
          <w:rtl/>
        </w:rPr>
        <w:t>ی</w:t>
      </w:r>
      <w:r w:rsidR="005A2E2B">
        <w:rPr>
          <w:rFonts w:hint="cs"/>
          <w:rtl/>
        </w:rPr>
        <w:t xml:space="preserve"> آن‌ها </w:t>
      </w:r>
      <w:r w:rsidRPr="003D6F83">
        <w:rPr>
          <w:rFonts w:hint="cs"/>
          <w:rtl/>
        </w:rPr>
        <w:t>بوی نجاست</w:t>
      </w:r>
      <w:r w:rsidR="005A2E2B">
        <w:rPr>
          <w:rFonts w:hint="cs"/>
          <w:rtl/>
        </w:rPr>
        <w:t xml:space="preserve"> می‌</w:t>
      </w:r>
      <w:r w:rsidRPr="003D6F83">
        <w:rPr>
          <w:rFonts w:hint="cs"/>
          <w:rtl/>
        </w:rPr>
        <w:t>آمد جلاله هستند، وإلا اگر بوی پلیدی و نجاست از</w:t>
      </w:r>
      <w:r w:rsidR="005A2E2B">
        <w:rPr>
          <w:rFonts w:hint="cs"/>
          <w:rtl/>
        </w:rPr>
        <w:t xml:space="preserve"> </w:t>
      </w:r>
      <w:r w:rsidR="005A2E2B" w:rsidRPr="00276C6A">
        <w:rPr>
          <w:rFonts w:hint="cs"/>
          <w:rtl/>
        </w:rPr>
        <w:t xml:space="preserve">آن‌ها </w:t>
      </w:r>
      <w:r w:rsidRPr="00276C6A">
        <w:rPr>
          <w:rFonts w:hint="cs"/>
          <w:rtl/>
        </w:rPr>
        <w:t xml:space="preserve">استشمام نشود جلاله نیستند، همان گونه که نووی آن را در </w:t>
      </w:r>
      <w:r w:rsidRPr="00276C6A">
        <w:rPr>
          <w:rtl/>
        </w:rPr>
        <w:t>«الروضة»</w:t>
      </w:r>
      <w:r w:rsidRPr="00276C6A">
        <w:rPr>
          <w:rFonts w:hint="cs"/>
          <w:rtl/>
        </w:rPr>
        <w:t xml:space="preserve"> تصحیح کرده است. و در کتاب </w:t>
      </w:r>
      <w:r w:rsidRPr="00276C6A">
        <w:rPr>
          <w:rtl/>
        </w:rPr>
        <w:t>«</w:t>
      </w:r>
      <w:r w:rsidRPr="00276C6A">
        <w:rPr>
          <w:rFonts w:hint="cs"/>
          <w:rtl/>
        </w:rPr>
        <w:t>تحریر</w:t>
      </w:r>
      <w:r w:rsidRPr="00276C6A">
        <w:rPr>
          <w:rtl/>
        </w:rPr>
        <w:t>»</w:t>
      </w:r>
      <w:r w:rsidRPr="00276C6A">
        <w:rPr>
          <w:rFonts w:hint="cs"/>
          <w:rtl/>
        </w:rPr>
        <w:t xml:space="preserve"> آمده است که اعتبار به کثرت علوه و تغذیه</w:t>
      </w:r>
      <w:r w:rsidR="005A2E2B" w:rsidRPr="00276C6A">
        <w:rPr>
          <w:rFonts w:hint="cs"/>
          <w:rtl/>
        </w:rPr>
        <w:t xml:space="preserve"> آن‌ها </w:t>
      </w:r>
      <w:r w:rsidRPr="00276C6A">
        <w:rPr>
          <w:rFonts w:hint="cs"/>
          <w:rtl/>
        </w:rPr>
        <w:t>است، اگر بیشتر از پلیدیها تغذیه کنند جلاله</w:t>
      </w:r>
      <w:r w:rsidR="005A2E2B" w:rsidRPr="00276C6A">
        <w:rPr>
          <w:rFonts w:hint="cs"/>
          <w:rtl/>
        </w:rPr>
        <w:t xml:space="preserve">‌اند </w:t>
      </w:r>
      <w:r w:rsidRPr="00276C6A">
        <w:rPr>
          <w:rFonts w:hint="cs"/>
          <w:rtl/>
        </w:rPr>
        <w:t>وإلا جلاله نیستند. نهی از خوردن گوشت جلاّله جنبه تنزیهی دارد و بهتر است از آن دوری</w:t>
      </w:r>
      <w:r w:rsidRPr="003D6F83">
        <w:rPr>
          <w:rFonts w:hint="cs"/>
          <w:rtl/>
        </w:rPr>
        <w:t xml:space="preserve"> کرد چون تغذیه از پلیدی و آلودگی، در گوشت</w:t>
      </w:r>
      <w:r w:rsidR="005A2E2B">
        <w:rPr>
          <w:rFonts w:hint="cs"/>
          <w:rtl/>
        </w:rPr>
        <w:t xml:space="preserve"> آن‌ها </w:t>
      </w:r>
      <w:r w:rsidRPr="003D6F83">
        <w:rPr>
          <w:rFonts w:hint="cs"/>
          <w:rtl/>
        </w:rPr>
        <w:t>اثر</w:t>
      </w:r>
      <w:r w:rsidR="005A2E2B">
        <w:rPr>
          <w:rFonts w:hint="cs"/>
          <w:rtl/>
        </w:rPr>
        <w:t xml:space="preserve"> می‌</w:t>
      </w:r>
      <w:r w:rsidRPr="003D6F83">
        <w:rPr>
          <w:rFonts w:hint="cs"/>
          <w:rtl/>
        </w:rPr>
        <w:t xml:space="preserve">گذارد و این مقتضی کراهت است. </w:t>
      </w:r>
    </w:p>
    <w:p w:rsidR="008E5DA0" w:rsidRPr="00D92A48" w:rsidRDefault="008E5DA0" w:rsidP="000B54B5">
      <w:pPr>
        <w:pStyle w:val="a2"/>
        <w:rPr>
          <w:rtl/>
        </w:rPr>
      </w:pPr>
      <w:bookmarkStart w:id="802" w:name="_Toc338427259"/>
      <w:bookmarkStart w:id="803" w:name="_Toc418284405"/>
      <w:r w:rsidRPr="00D92A48">
        <w:rPr>
          <w:rFonts w:hint="cs"/>
          <w:rtl/>
        </w:rPr>
        <w:t>چه موقع گوشت مردار خورده</w:t>
      </w:r>
      <w:r w:rsidR="005A2E2B">
        <w:rPr>
          <w:rFonts w:hint="cs"/>
          <w:rtl/>
        </w:rPr>
        <w:t xml:space="preserve"> می‌</w:t>
      </w:r>
      <w:r w:rsidRPr="00D92A48">
        <w:rPr>
          <w:rFonts w:hint="cs"/>
          <w:rtl/>
        </w:rPr>
        <w:t>شود</w:t>
      </w:r>
      <w:bookmarkEnd w:id="802"/>
      <w:bookmarkEnd w:id="803"/>
    </w:p>
    <w:p w:rsidR="008E5DA0" w:rsidRPr="003D6F83" w:rsidRDefault="008E5DA0" w:rsidP="00276C6A">
      <w:pPr>
        <w:pStyle w:val="a3"/>
        <w:rPr>
          <w:rtl/>
        </w:rPr>
      </w:pPr>
      <w:r w:rsidRPr="003D6F83">
        <w:rPr>
          <w:rFonts w:hint="cs"/>
          <w:rtl/>
        </w:rPr>
        <w:t>قرآن کریم به صراحت از حرام بودن مردار و خون جاری و گوشت خوک سخن گفته است، و همچنین از آنچه به نام غیر خدا ذبح شده و آنچه در معنی</w:t>
      </w:r>
      <w:r w:rsidR="005A2E2B">
        <w:rPr>
          <w:rFonts w:hint="cs"/>
          <w:rtl/>
        </w:rPr>
        <w:t xml:space="preserve"> آن‌ها </w:t>
      </w:r>
      <w:r w:rsidRPr="003D6F83">
        <w:rPr>
          <w:rFonts w:hint="cs"/>
          <w:rtl/>
        </w:rPr>
        <w:t>است از قبیل حیوانی که در اثر خفگی مرده است و حیوان کشته شده به زدن و افتادن از بلندی که بر اثر افتادن و ضربه مرده است و حیوان مرده، به شاخ زدن حیوان دیگر و آنچه دردنه از آن خورده باشد نیز نهی شده است، حرام بودن گوشت اینگونه حیوانات در غیر حالت ضرورت است اما در حال ضرورت، خوردن از</w:t>
      </w:r>
      <w:r w:rsidR="005A2E2B">
        <w:rPr>
          <w:rFonts w:hint="cs"/>
          <w:rtl/>
        </w:rPr>
        <w:t xml:space="preserve"> آن‌ها </w:t>
      </w:r>
      <w:r w:rsidRPr="003D6F83">
        <w:rPr>
          <w:rFonts w:hint="cs"/>
          <w:rtl/>
        </w:rPr>
        <w:t>به قدر ضرورت و نیاز که از او دفع هلاک کند و سدّ رمق نماید و زندگیش را نگه دارد مباح است. خداوند فرموده است:</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فَمَنِ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ضۡطُرَّ</w:t>
      </w:r>
      <w:r w:rsidR="00EC3ACF">
        <w:rPr>
          <w:rFonts w:ascii="KFGQPC Uthmanic Script HAFS" w:hAnsi="KFGQPC Uthmanic Script HAFS" w:cs="KFGQPC Uthmanic Script HAFS"/>
          <w:sz w:val="28"/>
          <w:rtl/>
        </w:rPr>
        <w:t xml:space="preserve"> غَيۡرَ بَاغٖ وَلَا عَادٖ فَلَآ إِثۡمَ عَلَيۡهِ</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البقرة: 173</w:t>
      </w:r>
      <w:r w:rsidRPr="00276C6A">
        <w:rPr>
          <w:rStyle w:val="Char4"/>
          <w:rtl/>
        </w:rPr>
        <w:t>]</w:t>
      </w:r>
      <w:r w:rsidRPr="00276C6A">
        <w:rPr>
          <w:rStyle w:val="Char3"/>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پس کسیکه مضطر و ناگزیر شد بدون این که یاغی و متجاوز باشد و از حدّ (ضرورت) تجاوز نکند (اگر از</w:t>
      </w:r>
      <w:r w:rsidR="005A2E2B">
        <w:rPr>
          <w:rFonts w:hint="cs"/>
          <w:rtl/>
        </w:rPr>
        <w:t xml:space="preserve"> آن‌ها </w:t>
      </w:r>
      <w:r w:rsidRPr="003D6F83">
        <w:rPr>
          <w:rFonts w:hint="cs"/>
          <w:rtl/>
        </w:rPr>
        <w:t>بخورد بر او گناهی نیست)</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 xml:space="preserve">و نباید تا حدّ سیری بخورد و فقط به اندازه رفع نیاز بخورد. </w:t>
      </w:r>
    </w:p>
    <w:p w:rsidR="008E5DA0" w:rsidRPr="00D92A48" w:rsidRDefault="008E5DA0" w:rsidP="000B54B5">
      <w:pPr>
        <w:pStyle w:val="a2"/>
        <w:rPr>
          <w:rtl/>
        </w:rPr>
      </w:pPr>
      <w:bookmarkStart w:id="804" w:name="_Toc338427260"/>
      <w:bookmarkStart w:id="805" w:name="_Toc418284406"/>
      <w:r w:rsidRPr="00D92A48">
        <w:rPr>
          <w:rFonts w:hint="cs"/>
          <w:rtl/>
        </w:rPr>
        <w:t>ماهی و ملخ مردار</w:t>
      </w:r>
      <w:bookmarkEnd w:id="804"/>
      <w:bookmarkEnd w:id="805"/>
    </w:p>
    <w:p w:rsidR="008E5DA0" w:rsidRPr="003D6F83" w:rsidRDefault="008E5DA0" w:rsidP="00276C6A">
      <w:pPr>
        <w:pStyle w:val="a3"/>
        <w:rPr>
          <w:rtl/>
        </w:rPr>
      </w:pPr>
      <w:r w:rsidRPr="003D6F83">
        <w:rPr>
          <w:rFonts w:hint="cs"/>
          <w:rtl/>
        </w:rPr>
        <w:t>حیوان و جاندار به سه قسم تقسیم</w:t>
      </w:r>
      <w:r w:rsidR="005A2E2B">
        <w:rPr>
          <w:rFonts w:hint="cs"/>
          <w:rtl/>
        </w:rPr>
        <w:t xml:space="preserve"> می‌</w:t>
      </w:r>
      <w:r w:rsidRPr="003D6F83">
        <w:rPr>
          <w:rFonts w:hint="cs"/>
          <w:rtl/>
        </w:rPr>
        <w:t xml:space="preserve">شوند: </w:t>
      </w:r>
    </w:p>
    <w:p w:rsidR="008E5DA0" w:rsidRPr="003D6F83" w:rsidRDefault="008E5DA0" w:rsidP="00276C6A">
      <w:pPr>
        <w:pStyle w:val="a3"/>
        <w:rPr>
          <w:rtl/>
        </w:rPr>
      </w:pPr>
      <w:r w:rsidRPr="003D6F83">
        <w:rPr>
          <w:rFonts w:hint="cs"/>
          <w:rtl/>
        </w:rPr>
        <w:t>اول: آنچه که خورده</w:t>
      </w:r>
      <w:r w:rsidR="005A2E2B">
        <w:rPr>
          <w:rFonts w:hint="cs"/>
          <w:rtl/>
        </w:rPr>
        <w:t xml:space="preserve"> نمی‌</w:t>
      </w:r>
      <w:r w:rsidRPr="003D6F83">
        <w:rPr>
          <w:rFonts w:hint="cs"/>
          <w:rtl/>
        </w:rPr>
        <w:t>شوند و حلال گوشت نیستند که مردار و ذبح شده</w:t>
      </w:r>
      <w:r w:rsidR="005A2E2B">
        <w:rPr>
          <w:rFonts w:hint="cs"/>
          <w:rtl/>
        </w:rPr>
        <w:t xml:space="preserve"> آن‌ها </w:t>
      </w:r>
      <w:r w:rsidRPr="003D6F83">
        <w:rPr>
          <w:rFonts w:hint="cs"/>
          <w:rtl/>
        </w:rPr>
        <w:t>یکسان است.</w:t>
      </w:r>
    </w:p>
    <w:p w:rsidR="008E5DA0" w:rsidRPr="003D6F83" w:rsidRDefault="008E5DA0" w:rsidP="00276C6A">
      <w:pPr>
        <w:pStyle w:val="a3"/>
        <w:rPr>
          <w:rtl/>
        </w:rPr>
      </w:pPr>
      <w:r w:rsidRPr="003D6F83">
        <w:rPr>
          <w:rFonts w:hint="cs"/>
          <w:rtl/>
        </w:rPr>
        <w:t>دوم: حیوانی که حلال گوشت است که مردار آن حلال نیست و این نوع جز با ذبح معتبر شرعی حلال</w:t>
      </w:r>
      <w:r w:rsidR="005A2E2B">
        <w:rPr>
          <w:rFonts w:hint="cs"/>
          <w:rtl/>
        </w:rPr>
        <w:t xml:space="preserve"> نمی‌</w:t>
      </w:r>
      <w:r w:rsidRPr="003D6F83">
        <w:rPr>
          <w:rFonts w:hint="cs"/>
          <w:rtl/>
        </w:rPr>
        <w:t>باشد که حکم آن گذشت.</w:t>
      </w:r>
    </w:p>
    <w:p w:rsidR="008E5DA0" w:rsidRPr="003D6F83" w:rsidRDefault="008E5DA0" w:rsidP="00276C6A">
      <w:pPr>
        <w:pStyle w:val="a3"/>
        <w:rPr>
          <w:rtl/>
        </w:rPr>
      </w:pPr>
      <w:r w:rsidRPr="003D6F83">
        <w:rPr>
          <w:rFonts w:hint="cs"/>
          <w:rtl/>
        </w:rPr>
        <w:t xml:space="preserve">سوم: حیوان حلال گوشت که مردارش نیز حلال است، و عبارت است از ماهی و ملخ به دلیل حدیث ابن عمر </w:t>
      </w:r>
      <w:r>
        <w:rPr>
          <w:rFonts w:cs="CTraditional Arabic" w:hint="cs"/>
          <w:rtl/>
        </w:rPr>
        <w:t>ب</w:t>
      </w:r>
      <w:r w:rsidRPr="003D6F83">
        <w:rPr>
          <w:rFonts w:hint="cs"/>
          <w:rtl/>
        </w:rPr>
        <w:t xml:space="preserve"> که گفت: پیامبر </w:t>
      </w:r>
      <w:r w:rsidRPr="003D6F83">
        <w:rPr>
          <w:rFonts w:hint="cs"/>
          <w:rtl/>
        </w:rPr>
        <w:sym w:font="AGA Arabesque" w:char="F072"/>
      </w:r>
      <w:r w:rsidRPr="003D6F83">
        <w:rPr>
          <w:rFonts w:hint="cs"/>
          <w:rtl/>
        </w:rPr>
        <w:t xml:space="preserve"> گفته است: </w:t>
      </w:r>
    </w:p>
    <w:p w:rsidR="008E5DA0" w:rsidRPr="003D6F83" w:rsidRDefault="008E5DA0" w:rsidP="00276C6A">
      <w:pPr>
        <w:ind w:firstLine="284"/>
        <w:jc w:val="both"/>
        <w:rPr>
          <w:rFonts w:cs="B Lotus"/>
          <w:sz w:val="28"/>
          <w:rtl/>
          <w:lang w:bidi="fa-IR"/>
        </w:rPr>
      </w:pPr>
      <w:r w:rsidRPr="00D64B3F">
        <w:rPr>
          <w:rStyle w:val="Char1"/>
          <w:rtl/>
        </w:rPr>
        <w:t>«أُحِلَّت</w:t>
      </w:r>
      <w:r w:rsidRPr="00D64B3F">
        <w:rPr>
          <w:rStyle w:val="Char1"/>
          <w:rFonts w:hint="cs"/>
          <w:rtl/>
        </w:rPr>
        <w:t>ْ</w:t>
      </w:r>
      <w:r w:rsidRPr="00D64B3F">
        <w:rPr>
          <w:rStyle w:val="Char1"/>
          <w:rtl/>
        </w:rPr>
        <w:t xml:space="preserve"> لَنا مَی</w:t>
      </w:r>
      <w:r w:rsidRPr="00D64B3F">
        <w:rPr>
          <w:rStyle w:val="Char1"/>
          <w:rFonts w:hint="cs"/>
          <w:rtl/>
        </w:rPr>
        <w:t>ْ</w:t>
      </w:r>
      <w:r w:rsidRPr="00D64B3F">
        <w:rPr>
          <w:rStyle w:val="Char1"/>
          <w:rtl/>
        </w:rPr>
        <w:t>تَت</w:t>
      </w:r>
      <w:r w:rsidRPr="00D64B3F">
        <w:rPr>
          <w:rStyle w:val="Char1"/>
          <w:rFonts w:hint="cs"/>
          <w:rtl/>
        </w:rPr>
        <w:t>َ</w:t>
      </w:r>
      <w:r w:rsidRPr="00D64B3F">
        <w:rPr>
          <w:rStyle w:val="Char1"/>
          <w:rtl/>
        </w:rPr>
        <w:t>ان</w:t>
      </w:r>
      <w:r w:rsidRPr="00D64B3F">
        <w:rPr>
          <w:rStyle w:val="Char1"/>
          <w:rFonts w:hint="cs"/>
          <w:rtl/>
        </w:rPr>
        <w:t>ِ</w:t>
      </w:r>
      <w:r w:rsidRPr="00D64B3F">
        <w:rPr>
          <w:rStyle w:val="Char1"/>
          <w:rtl/>
        </w:rPr>
        <w:t>: اَل</w:t>
      </w:r>
      <w:r w:rsidR="00CD02CD" w:rsidRPr="00D64B3F">
        <w:rPr>
          <w:rStyle w:val="Char1"/>
          <w:rFonts w:hint="cs"/>
          <w:rtl/>
        </w:rPr>
        <w:t>ْ</w:t>
      </w:r>
      <w:r w:rsidRPr="00D64B3F">
        <w:rPr>
          <w:rStyle w:val="Char1"/>
          <w:rtl/>
        </w:rPr>
        <w:t>ح</w:t>
      </w:r>
      <w:r w:rsidRPr="00D64B3F">
        <w:rPr>
          <w:rStyle w:val="Char1"/>
          <w:rFonts w:hint="cs"/>
          <w:rtl/>
        </w:rPr>
        <w:t>ُ</w:t>
      </w:r>
      <w:r w:rsidRPr="00D64B3F">
        <w:rPr>
          <w:rStyle w:val="Char1"/>
          <w:rtl/>
        </w:rPr>
        <w:t>و</w:t>
      </w:r>
      <w:r w:rsidRPr="00D64B3F">
        <w:rPr>
          <w:rStyle w:val="Char1"/>
          <w:rFonts w:hint="cs"/>
          <w:rtl/>
        </w:rPr>
        <w:t>ْ</w:t>
      </w:r>
      <w:r w:rsidRPr="00D64B3F">
        <w:rPr>
          <w:rStyle w:val="Char1"/>
          <w:rtl/>
        </w:rPr>
        <w:t>تُ وَال</w:t>
      </w:r>
      <w:r w:rsidR="00CD02CD" w:rsidRPr="00D64B3F">
        <w:rPr>
          <w:rStyle w:val="Char1"/>
          <w:rFonts w:hint="cs"/>
          <w:rtl/>
        </w:rPr>
        <w:t>ْ</w:t>
      </w:r>
      <w:r w:rsidRPr="00D64B3F">
        <w:rPr>
          <w:rStyle w:val="Char1"/>
          <w:rtl/>
        </w:rPr>
        <w:t>جَرَادُ»</w:t>
      </w:r>
      <w:r w:rsidRPr="00276C6A">
        <w:rPr>
          <w:rStyle w:val="Char3"/>
          <w:rFonts w:hint="cs"/>
          <w:rtl/>
        </w:rPr>
        <w:t xml:space="preserve">. </w:t>
      </w:r>
      <w:r w:rsidRPr="00276C6A">
        <w:rPr>
          <w:rStyle w:val="Char3"/>
          <w:rtl/>
        </w:rPr>
        <w:t>«</w:t>
      </w:r>
      <w:r w:rsidRPr="00276C6A">
        <w:rPr>
          <w:rStyle w:val="Char3"/>
          <w:rFonts w:hint="cs"/>
          <w:rtl/>
        </w:rPr>
        <w:t>دو مردار برای ما حلال شده</w:t>
      </w:r>
      <w:r w:rsidR="005A2E2B" w:rsidRPr="00276C6A">
        <w:rPr>
          <w:rStyle w:val="Char3"/>
          <w:rFonts w:hint="cs"/>
          <w:rtl/>
        </w:rPr>
        <w:t xml:space="preserve">‌اند </w:t>
      </w:r>
      <w:r w:rsidRPr="00276C6A">
        <w:rPr>
          <w:rStyle w:val="Char3"/>
          <w:rFonts w:hint="cs"/>
          <w:rtl/>
        </w:rPr>
        <w:t>که ماهی و ملخ</w:t>
      </w:r>
      <w:r w:rsidR="005A2E2B" w:rsidRPr="00276C6A">
        <w:rPr>
          <w:rStyle w:val="Char3"/>
          <w:rFonts w:hint="cs"/>
          <w:rtl/>
        </w:rPr>
        <w:t xml:space="preserve"> می‌</w:t>
      </w:r>
      <w:r w:rsidRPr="00276C6A">
        <w:rPr>
          <w:rStyle w:val="Char3"/>
          <w:rFonts w:hint="cs"/>
          <w:rtl/>
        </w:rPr>
        <w:t>باشند</w:t>
      </w:r>
      <w:r w:rsidRPr="00276C6A">
        <w:rPr>
          <w:rStyle w:val="Char3"/>
          <w:rtl/>
        </w:rPr>
        <w:t>»</w:t>
      </w:r>
      <w:r w:rsidRPr="00276C6A">
        <w:rPr>
          <w:rStyle w:val="Char3"/>
          <w:rFonts w:hint="cs"/>
          <w:rtl/>
        </w:rPr>
        <w:t>.</w:t>
      </w:r>
    </w:p>
    <w:p w:rsidR="008E5DA0" w:rsidRPr="003D6F83" w:rsidRDefault="008E5DA0" w:rsidP="00276C6A">
      <w:pPr>
        <w:pStyle w:val="a3"/>
        <w:rPr>
          <w:rtl/>
        </w:rPr>
      </w:pPr>
      <w:r w:rsidRPr="003D6F83">
        <w:rPr>
          <w:rFonts w:hint="cs"/>
          <w:rtl/>
        </w:rPr>
        <w:t xml:space="preserve">ابن ماجه آن را با اسناد ضعیف روایت کرده است و حاکم در المستدرک آن را صحیح دانسته است. و درباره آب دریا از پیامبر </w:t>
      </w:r>
      <w:r w:rsidRPr="003D6F83">
        <w:rPr>
          <w:rFonts w:hint="cs"/>
          <w:rtl/>
        </w:rPr>
        <w:sym w:font="AGA Arabesque" w:char="F072"/>
      </w:r>
      <w:r w:rsidRPr="003D6F83">
        <w:rPr>
          <w:rFonts w:hint="cs"/>
          <w:rtl/>
        </w:rPr>
        <w:t xml:space="preserve"> سوال شد که گفت:</w:t>
      </w:r>
    </w:p>
    <w:p w:rsidR="008E5DA0" w:rsidRPr="003D6F83" w:rsidRDefault="008E5DA0" w:rsidP="00276C6A">
      <w:pPr>
        <w:pStyle w:val="a3"/>
        <w:rPr>
          <w:rFonts w:cs="B Lotus"/>
          <w:rtl/>
        </w:rPr>
      </w:pPr>
      <w:r w:rsidRPr="00D64B3F">
        <w:rPr>
          <w:rStyle w:val="Char1"/>
          <w:rtl/>
        </w:rPr>
        <w:t>«</w:t>
      </w:r>
      <w:r w:rsidRPr="00D64B3F">
        <w:rPr>
          <w:rStyle w:val="Char1"/>
          <w:rFonts w:hint="cs"/>
          <w:rtl/>
        </w:rPr>
        <w:t>هُوَ</w:t>
      </w:r>
      <w:r w:rsidRPr="00D64B3F">
        <w:rPr>
          <w:rStyle w:val="Char1"/>
          <w:rtl/>
        </w:rPr>
        <w:t xml:space="preserve"> </w:t>
      </w:r>
      <w:r w:rsidRPr="00D64B3F">
        <w:rPr>
          <w:rStyle w:val="Char1"/>
          <w:rFonts w:hint="cs"/>
          <w:rtl/>
        </w:rPr>
        <w:t>الطَّهُورُ</w:t>
      </w:r>
      <w:r w:rsidRPr="00D64B3F">
        <w:rPr>
          <w:rStyle w:val="Char1"/>
          <w:rtl/>
        </w:rPr>
        <w:t xml:space="preserve"> </w:t>
      </w:r>
      <w:r w:rsidRPr="00D64B3F">
        <w:rPr>
          <w:rStyle w:val="Char1"/>
          <w:rFonts w:hint="cs"/>
          <w:rtl/>
        </w:rPr>
        <w:t>مَاؤُهُ</w:t>
      </w:r>
      <w:r w:rsidRPr="00D64B3F">
        <w:rPr>
          <w:rStyle w:val="Char1"/>
          <w:rtl/>
        </w:rPr>
        <w:t xml:space="preserve"> </w:t>
      </w:r>
      <w:r w:rsidRPr="00D64B3F">
        <w:rPr>
          <w:rStyle w:val="Char1"/>
          <w:rFonts w:hint="cs"/>
          <w:rtl/>
        </w:rPr>
        <w:t>ال</w:t>
      </w:r>
      <w:r w:rsidR="00CD02CD" w:rsidRPr="00D64B3F">
        <w:rPr>
          <w:rStyle w:val="Char1"/>
          <w:rFonts w:hint="cs"/>
          <w:rtl/>
        </w:rPr>
        <w:t>ـ</w:t>
      </w:r>
      <w:r w:rsidRPr="00D64B3F">
        <w:rPr>
          <w:rStyle w:val="Char1"/>
          <w:rFonts w:hint="cs"/>
          <w:rtl/>
        </w:rPr>
        <w:t>ْحَلالُ</w:t>
      </w:r>
      <w:r w:rsidRPr="00D64B3F">
        <w:rPr>
          <w:rStyle w:val="Char1"/>
          <w:rtl/>
        </w:rPr>
        <w:t xml:space="preserve"> </w:t>
      </w:r>
      <w:r w:rsidRPr="00D64B3F">
        <w:rPr>
          <w:rStyle w:val="Char1"/>
          <w:rFonts w:hint="cs"/>
          <w:rtl/>
        </w:rPr>
        <w:t>مَيْتَ</w:t>
      </w:r>
      <w:r w:rsidR="00CD02CD" w:rsidRPr="00D64B3F">
        <w:rPr>
          <w:rStyle w:val="Char1"/>
          <w:rFonts w:hint="cs"/>
          <w:rtl/>
        </w:rPr>
        <w:t>ـ</w:t>
      </w:r>
      <w:r w:rsidRPr="00D64B3F">
        <w:rPr>
          <w:rStyle w:val="Char1"/>
          <w:rFonts w:hint="cs"/>
          <w:rtl/>
        </w:rPr>
        <w:t>تُهُ</w:t>
      </w:r>
      <w:r w:rsidRPr="00D64B3F">
        <w:rPr>
          <w:rStyle w:val="Char1"/>
          <w:rtl/>
        </w:rPr>
        <w:t>»</w:t>
      </w:r>
      <w:r w:rsidRPr="00276C6A">
        <w:rPr>
          <w:rFonts w:hint="cs"/>
          <w:rtl/>
        </w:rPr>
        <w:t xml:space="preserve"> </w:t>
      </w:r>
      <w:r w:rsidRPr="00276C6A">
        <w:rPr>
          <w:rtl/>
        </w:rPr>
        <w:t>«</w:t>
      </w:r>
      <w:r w:rsidRPr="00276C6A">
        <w:rPr>
          <w:rFonts w:hint="cs"/>
          <w:rtl/>
        </w:rPr>
        <w:t>آب دریا پاک و مردارش حلال است</w:t>
      </w:r>
      <w:r w:rsidRPr="00276C6A">
        <w:rPr>
          <w:rtl/>
        </w:rPr>
        <w:t>»</w:t>
      </w:r>
      <w:r w:rsidRPr="00276C6A">
        <w:rPr>
          <w:rFonts w:hint="cs"/>
          <w:rtl/>
        </w:rPr>
        <w:t>.</w:t>
      </w:r>
    </w:p>
    <w:p w:rsidR="008E5DA0" w:rsidRPr="003D6F83" w:rsidRDefault="008E5DA0" w:rsidP="00276C6A">
      <w:pPr>
        <w:pStyle w:val="a3"/>
        <w:rPr>
          <w:rtl/>
        </w:rPr>
      </w:pPr>
      <w:r w:rsidRPr="003D6F83">
        <w:rPr>
          <w:rFonts w:hint="cs"/>
          <w:rtl/>
        </w:rPr>
        <w:t>باید دانست که تمام انواع ماهی حلال است خواه به یک سبب ظاهری مرده باشد مانند اینکه بوسیله ضربه و آسیب شکارچی و غیره مرده باشد، یا خود مرده باشد و خواه بر شکل و صورت ماهی باشد یا بر شکل و صورت ماهی نباشد. چون خداوند فرموده است:</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EC3ACF">
        <w:rPr>
          <w:rFonts w:ascii="KFGQPC Uthmanic Script HAFS" w:hAnsi="KFGQPC Uthmanic Script HAFS" w:cs="KFGQPC Uthmanic Script HAFS" w:hint="eastAsia"/>
          <w:sz w:val="28"/>
          <w:rtl/>
        </w:rPr>
        <w:t>أُحِلَّ</w:t>
      </w:r>
      <w:r w:rsidR="00EC3ACF">
        <w:rPr>
          <w:rFonts w:ascii="KFGQPC Uthmanic Script HAFS" w:hAnsi="KFGQPC Uthmanic Script HAFS" w:cs="KFGQPC Uthmanic Script HAFS"/>
          <w:sz w:val="28"/>
          <w:rtl/>
        </w:rPr>
        <w:t xml:space="preserve"> لَكُمۡ صَيۡدُ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لۡبَحۡرِ</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المائدة: 96</w:t>
      </w:r>
      <w:r w:rsidRPr="00276C6A">
        <w:rPr>
          <w:rStyle w:val="Char4"/>
          <w:rtl/>
        </w:rPr>
        <w:t>]</w:t>
      </w:r>
      <w:r w:rsidRPr="00276C6A">
        <w:rPr>
          <w:rStyle w:val="Char3"/>
          <w:rtl/>
        </w:rPr>
        <w:t>.</w:t>
      </w:r>
      <w:r w:rsidR="008E5DA0" w:rsidRPr="00276C6A">
        <w:rPr>
          <w:rStyle w:val="Char3"/>
          <w:rFonts w:hint="cs"/>
          <w:rtl/>
        </w:rPr>
        <w:t xml:space="preserve"> </w:t>
      </w:r>
      <w:r w:rsidR="008E5DA0" w:rsidRPr="00276C6A">
        <w:rPr>
          <w:rStyle w:val="Char3"/>
          <w:rtl/>
        </w:rPr>
        <w:t>«</w:t>
      </w:r>
      <w:r w:rsidR="008E5DA0" w:rsidRPr="00276C6A">
        <w:rPr>
          <w:rStyle w:val="Char3"/>
          <w:rFonts w:hint="cs"/>
          <w:rtl/>
        </w:rPr>
        <w:t>شکار دریا برای شما حلال شده است</w:t>
      </w:r>
      <w:r w:rsidR="008E5DA0" w:rsidRPr="00276C6A">
        <w:rPr>
          <w:rStyle w:val="Char3"/>
          <w:rtl/>
        </w:rPr>
        <w:t>»</w:t>
      </w:r>
      <w:r w:rsidR="008E5DA0" w:rsidRPr="00276C6A">
        <w:rPr>
          <w:rStyle w:val="Char3"/>
          <w:rFonts w:hint="cs"/>
          <w:rtl/>
        </w:rPr>
        <w:t xml:space="preserve">. و این که پیامبر </w:t>
      </w:r>
      <w:r w:rsidR="008E5DA0" w:rsidRPr="00276C6A">
        <w:rPr>
          <w:rStyle w:val="Char3"/>
          <w:rFonts w:hint="cs"/>
          <w:rtl/>
        </w:rPr>
        <w:sym w:font="AGA Arabesque" w:char="F072"/>
      </w:r>
      <w:r w:rsidR="008E5DA0" w:rsidRPr="00276C6A">
        <w:rPr>
          <w:rStyle w:val="Char3"/>
          <w:rFonts w:hint="cs"/>
          <w:rtl/>
        </w:rPr>
        <w:t xml:space="preserve"> فرمود: </w:t>
      </w:r>
      <w:r w:rsidR="008E5DA0" w:rsidRPr="00276C6A">
        <w:rPr>
          <w:rStyle w:val="Char3"/>
          <w:rtl/>
        </w:rPr>
        <w:t>«</w:t>
      </w:r>
      <w:r w:rsidR="008E5DA0" w:rsidRPr="00276C6A">
        <w:rPr>
          <w:rStyle w:val="Char3"/>
          <w:rFonts w:hint="cs"/>
          <w:rtl/>
        </w:rPr>
        <w:t>مردار دریا حلال است</w:t>
      </w:r>
      <w:r w:rsidR="008E5DA0" w:rsidRPr="00276C6A">
        <w:rPr>
          <w:rStyle w:val="Char3"/>
          <w:rtl/>
        </w:rPr>
        <w:t>»</w:t>
      </w:r>
      <w:r w:rsidR="008E5DA0" w:rsidRPr="00276C6A">
        <w:rPr>
          <w:rStyle w:val="Char3"/>
          <w:rFonts w:hint="cs"/>
          <w:rtl/>
        </w:rPr>
        <w:t>. و امام شافعی به صراحت گفته است که: موش دریایی و خوک دریائی خورده</w:t>
      </w:r>
      <w:r w:rsidR="005A2E2B" w:rsidRPr="00276C6A">
        <w:rPr>
          <w:rStyle w:val="Char3"/>
          <w:rFonts w:hint="cs"/>
          <w:rtl/>
        </w:rPr>
        <w:t xml:space="preserve"> می‌</w:t>
      </w:r>
      <w:r w:rsidR="008E5DA0" w:rsidRPr="00276C6A">
        <w:rPr>
          <w:rStyle w:val="Char3"/>
          <w:rFonts w:hint="cs"/>
          <w:rtl/>
        </w:rPr>
        <w:t>شوند، چون نام سمک بر تمام انواع ماهی اطلاق</w:t>
      </w:r>
      <w:r w:rsidR="005A2E2B" w:rsidRPr="00276C6A">
        <w:rPr>
          <w:rStyle w:val="Char3"/>
          <w:rFonts w:hint="cs"/>
          <w:rtl/>
        </w:rPr>
        <w:t xml:space="preserve"> می‌</w:t>
      </w:r>
      <w:r w:rsidR="008E5DA0" w:rsidRPr="00276C6A">
        <w:rPr>
          <w:rStyle w:val="Char3"/>
          <w:rFonts w:hint="cs"/>
          <w:rtl/>
        </w:rPr>
        <w:t>شود و تمساح از آن استثناء</w:t>
      </w:r>
      <w:r w:rsidR="005A2E2B" w:rsidRPr="00276C6A">
        <w:rPr>
          <w:rStyle w:val="Char3"/>
          <w:rFonts w:hint="cs"/>
          <w:rtl/>
        </w:rPr>
        <w:t xml:space="preserve"> می‌</w:t>
      </w:r>
      <w:r w:rsidR="008E5DA0" w:rsidRPr="00276C6A">
        <w:rPr>
          <w:rStyle w:val="Char3"/>
          <w:rFonts w:hint="cs"/>
          <w:rtl/>
        </w:rPr>
        <w:t>گردد چون نیروی آن به وسیله دندانهایش است، و قورباغه و خرچنگ و لاک پشت بنا به قول راجح حرامند چون پلیدند و طبع از</w:t>
      </w:r>
      <w:r w:rsidR="005A2E2B" w:rsidRPr="00276C6A">
        <w:rPr>
          <w:rStyle w:val="Char3"/>
          <w:rFonts w:hint="cs"/>
          <w:rtl/>
        </w:rPr>
        <w:t xml:space="preserve"> آن‌ها </w:t>
      </w:r>
      <w:r w:rsidR="008E5DA0" w:rsidRPr="00276C6A">
        <w:rPr>
          <w:rStyle w:val="Char3"/>
          <w:rFonts w:hint="cs"/>
          <w:rtl/>
        </w:rPr>
        <w:t>نفرت دارد.</w:t>
      </w:r>
    </w:p>
    <w:p w:rsidR="008E5DA0" w:rsidRPr="00D92A48" w:rsidRDefault="008E5DA0" w:rsidP="000B54B5">
      <w:pPr>
        <w:pStyle w:val="a2"/>
        <w:rPr>
          <w:rtl/>
        </w:rPr>
      </w:pPr>
      <w:bookmarkStart w:id="806" w:name="_Toc338427261"/>
      <w:bookmarkStart w:id="807" w:name="_Toc418284407"/>
      <w:r w:rsidRPr="00D92A48">
        <w:rPr>
          <w:rFonts w:hint="cs"/>
          <w:rtl/>
        </w:rPr>
        <w:t>حکم قربانی</w:t>
      </w:r>
      <w:bookmarkEnd w:id="806"/>
      <w:bookmarkEnd w:id="807"/>
    </w:p>
    <w:p w:rsidR="008E5DA0" w:rsidRPr="00276C6A" w:rsidRDefault="008E5DA0" w:rsidP="00276C6A">
      <w:pPr>
        <w:pStyle w:val="a3"/>
        <w:rPr>
          <w:rtl/>
        </w:rPr>
      </w:pPr>
      <w:r w:rsidRPr="00276C6A">
        <w:rPr>
          <w:rtl/>
        </w:rPr>
        <w:t>أضحی</w:t>
      </w:r>
      <w:r w:rsidRPr="00276C6A">
        <w:rPr>
          <w:rFonts w:hint="cs"/>
          <w:rtl/>
        </w:rPr>
        <w:t>ّ</w:t>
      </w:r>
      <w:r w:rsidRPr="00276C6A">
        <w:rPr>
          <w:rtl/>
        </w:rPr>
        <w:t>ة</w:t>
      </w:r>
      <w:r w:rsidRPr="00276C6A">
        <w:rPr>
          <w:rFonts w:hint="cs"/>
          <w:rtl/>
        </w:rPr>
        <w:t xml:space="preserve"> با تشدید یاء حیوانی است که به منظور تقرب به خداوند در روز عید قربان با ایام التشریق ماه ذی ا</w:t>
      </w:r>
      <w:r w:rsidRPr="00276C6A">
        <w:rPr>
          <w:rtl/>
        </w:rPr>
        <w:t>لحجة</w:t>
      </w:r>
      <w:r w:rsidRPr="00276C6A">
        <w:rPr>
          <w:rFonts w:hint="cs"/>
          <w:rtl/>
        </w:rPr>
        <w:t xml:space="preserve"> ذبح و سر بریده</w:t>
      </w:r>
      <w:r w:rsidR="005A2E2B" w:rsidRPr="00276C6A">
        <w:rPr>
          <w:rFonts w:hint="cs"/>
          <w:rtl/>
        </w:rPr>
        <w:t xml:space="preserve"> می‌</w:t>
      </w:r>
      <w:r w:rsidRPr="00276C6A">
        <w:rPr>
          <w:rFonts w:hint="cs"/>
          <w:rtl/>
        </w:rPr>
        <w:t>شود. و دلیل آن پیش از اجماع و علاوه بر آن قول خدا است</w:t>
      </w:r>
      <w:r w:rsidR="00020E53" w:rsidRPr="00276C6A">
        <w:rPr>
          <w:rFonts w:hint="cs"/>
          <w:rtl/>
        </w:rPr>
        <w:t>:</w:t>
      </w:r>
    </w:p>
    <w:p w:rsidR="006F2B48"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فَصَلِّ لِرَبِّكَ وَ</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نۡحَرۡ</w:t>
      </w:r>
      <w:r w:rsidR="00EC3ACF">
        <w:rPr>
          <w:rFonts w:ascii="KFGQPC Uthmanic Script HAFS" w:hAnsi="KFGQPC Uthmanic Script HAFS" w:cs="KFGQPC Uthmanic Script HAFS"/>
          <w:sz w:val="28"/>
          <w:rtl/>
        </w:rPr>
        <w:t xml:space="preserve"> ٢</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الکوثر: 2</w:t>
      </w:r>
      <w:r w:rsidRPr="00276C6A">
        <w:rPr>
          <w:rStyle w:val="Char4"/>
          <w:rtl/>
        </w:rPr>
        <w:t>]</w:t>
      </w:r>
      <w:r w:rsidRPr="00276C6A">
        <w:rPr>
          <w:rStyle w:val="Char3"/>
          <w:rtl/>
        </w:rPr>
        <w:t>.</w:t>
      </w:r>
      <w:r w:rsidR="008E5DA0" w:rsidRPr="003D6F83">
        <w:rPr>
          <w:rFonts w:cs="B Lotus" w:hint="cs"/>
          <w:sz w:val="28"/>
          <w:rtl/>
          <w:lang w:bidi="fa-IR"/>
        </w:rPr>
        <w:t xml:space="preserve"> </w:t>
      </w:r>
    </w:p>
    <w:p w:rsidR="00020E53" w:rsidRPr="003D6F83" w:rsidRDefault="008E5DA0" w:rsidP="00276C6A">
      <w:pPr>
        <w:pStyle w:val="a3"/>
        <w:rPr>
          <w:rtl/>
        </w:rPr>
      </w:pPr>
      <w:r w:rsidRPr="00276C6A">
        <w:rPr>
          <w:rtl/>
        </w:rPr>
        <w:t>«</w:t>
      </w:r>
      <w:r w:rsidRPr="00276C6A">
        <w:rPr>
          <w:rFonts w:hint="cs"/>
          <w:rtl/>
        </w:rPr>
        <w:t>پس برای پروردگارت نماز بخوان و قربانی کن</w:t>
      </w:r>
      <w:r w:rsidRPr="00276C6A">
        <w:rPr>
          <w:rtl/>
        </w:rPr>
        <w:t>»</w:t>
      </w:r>
      <w:r w:rsidRPr="003D6F83">
        <w:rPr>
          <w:rFonts w:hint="cs"/>
          <w:rtl/>
        </w:rPr>
        <w:t>.</w:t>
      </w:r>
    </w:p>
    <w:p w:rsidR="008E5DA0"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hint="eastAsia"/>
          <w:sz w:val="28"/>
          <w:rtl/>
        </w:rPr>
        <w:t>وَ</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لۡبُدۡنَ</w:t>
      </w:r>
      <w:r w:rsidR="00EC3ACF">
        <w:rPr>
          <w:rFonts w:ascii="KFGQPC Uthmanic Script HAFS" w:hAnsi="KFGQPC Uthmanic Script HAFS" w:cs="KFGQPC Uthmanic Script HAFS"/>
          <w:sz w:val="28"/>
          <w:rtl/>
        </w:rPr>
        <w:t xml:space="preserve"> جَعَلۡنَٰهَا لَكُم مِّن شَعَٰٓئِرِ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276C6A">
        <w:rPr>
          <w:rStyle w:val="Char4"/>
          <w:rFonts w:hint="cs"/>
          <w:rtl/>
        </w:rPr>
        <w:t xml:space="preserve"> </w:t>
      </w:r>
      <w:r w:rsidRPr="00276C6A">
        <w:rPr>
          <w:rStyle w:val="Char4"/>
          <w:rtl/>
        </w:rPr>
        <w:t>[</w:t>
      </w:r>
      <w:r w:rsidRPr="00276C6A">
        <w:rPr>
          <w:rStyle w:val="Char4"/>
          <w:rFonts w:hint="cs"/>
          <w:rtl/>
        </w:rPr>
        <w:t>الحج: 36</w:t>
      </w:r>
      <w:r w:rsidRPr="00276C6A">
        <w:rPr>
          <w:rStyle w:val="Char4"/>
          <w:rtl/>
        </w:rPr>
        <w:t>]</w:t>
      </w:r>
      <w:r w:rsidRPr="00276C6A">
        <w:rPr>
          <w:rStyle w:val="Char3"/>
          <w:rtl/>
        </w:rPr>
        <w:t>.</w:t>
      </w:r>
    </w:p>
    <w:p w:rsidR="008E5DA0" w:rsidRPr="003D6F83" w:rsidRDefault="008E5DA0" w:rsidP="00276C6A">
      <w:pPr>
        <w:pStyle w:val="a3"/>
        <w:rPr>
          <w:rtl/>
        </w:rPr>
      </w:pPr>
      <w:r w:rsidRPr="00276C6A">
        <w:rPr>
          <w:rtl/>
        </w:rPr>
        <w:t>«</w:t>
      </w:r>
      <w:r w:rsidRPr="00276C6A">
        <w:rPr>
          <w:rFonts w:hint="cs"/>
          <w:rtl/>
        </w:rPr>
        <w:t>و شترهای (چاق و فربه) را برای شما از شعائر الهی قرار دادیم</w:t>
      </w:r>
      <w:r w:rsidRPr="00276C6A">
        <w:rPr>
          <w:rtl/>
        </w:rPr>
        <w:t>»</w:t>
      </w:r>
      <w:r w:rsidRPr="003D6F83">
        <w:rPr>
          <w:rFonts w:hint="cs"/>
          <w:rtl/>
        </w:rPr>
        <w:t xml:space="preserve">. </w:t>
      </w:r>
    </w:p>
    <w:p w:rsidR="008E5DA0" w:rsidRPr="003D6F83" w:rsidRDefault="008E5DA0" w:rsidP="00276C6A">
      <w:pPr>
        <w:pStyle w:val="a3"/>
        <w:rPr>
          <w:rtl/>
        </w:rPr>
      </w:pPr>
      <w:r w:rsidRPr="003D6F83">
        <w:rPr>
          <w:rFonts w:hint="cs"/>
          <w:rtl/>
        </w:rPr>
        <w:t xml:space="preserve">قربانی کردن سنت مؤکدّه است. یعنی پیامبر </w:t>
      </w:r>
      <w:r w:rsidRPr="003D6F83">
        <w:rPr>
          <w:rFonts w:hint="cs"/>
          <w:rtl/>
        </w:rPr>
        <w:sym w:font="AGA Arabesque" w:char="F072"/>
      </w:r>
      <w:r w:rsidRPr="003D6F83">
        <w:rPr>
          <w:rFonts w:hint="cs"/>
          <w:rtl/>
        </w:rPr>
        <w:t xml:space="preserve"> بر آن مداومت و مواظبت داشته است. و یکی از شعارها و نشانه</w:t>
      </w:r>
      <w:r w:rsidR="005A2E2B">
        <w:rPr>
          <w:rFonts w:hint="cs"/>
          <w:rtl/>
        </w:rPr>
        <w:t xml:space="preserve">‌های </w:t>
      </w:r>
      <w:r w:rsidRPr="003D6F83">
        <w:rPr>
          <w:rFonts w:hint="cs"/>
          <w:rtl/>
        </w:rPr>
        <w:t xml:space="preserve">آشکار اسلامی است. که محافظت و مداومت بر آن لازم است چون پاداش و مزد آخرت آن بسیار بزرگ است و اصحاب پیامبر </w:t>
      </w:r>
      <w:r w:rsidRPr="003D6F83">
        <w:rPr>
          <w:rFonts w:hint="cs"/>
          <w:rtl/>
        </w:rPr>
        <w:sym w:font="AGA Arabesque" w:char="F072"/>
      </w:r>
      <w:r w:rsidRPr="003D6F83">
        <w:rPr>
          <w:rFonts w:hint="cs"/>
          <w:rtl/>
        </w:rPr>
        <w:t xml:space="preserve"> گفتند: این قربانی</w:t>
      </w:r>
      <w:r w:rsidR="005A2E2B">
        <w:rPr>
          <w:rFonts w:hint="cs"/>
          <w:rtl/>
        </w:rPr>
        <w:t xml:space="preserve">‌ها </w:t>
      </w:r>
      <w:r w:rsidRPr="003D6F83">
        <w:rPr>
          <w:rFonts w:hint="cs"/>
          <w:rtl/>
        </w:rPr>
        <w:t>چگونه</w:t>
      </w:r>
      <w:r w:rsidR="005A2E2B">
        <w:rPr>
          <w:rFonts w:hint="cs"/>
          <w:rtl/>
        </w:rPr>
        <w:t xml:space="preserve">‌اند </w:t>
      </w:r>
      <w:r w:rsidRPr="003D6F83">
        <w:rPr>
          <w:rFonts w:hint="cs"/>
          <w:rtl/>
        </w:rPr>
        <w:t xml:space="preserve">و چه هستند یعنی چطورند از نظر ثواب و پاداش؟ پیامبر </w:t>
      </w:r>
      <w:r w:rsidRPr="003D6F83">
        <w:rPr>
          <w:rFonts w:hint="cs"/>
          <w:rtl/>
        </w:rPr>
        <w:sym w:font="AGA Arabesque" w:char="F072"/>
      </w:r>
      <w:r w:rsidRPr="003D6F83">
        <w:rPr>
          <w:rFonts w:hint="cs"/>
          <w:rtl/>
        </w:rPr>
        <w:t xml:space="preserve"> گفت: </w:t>
      </w:r>
    </w:p>
    <w:p w:rsidR="008E5DA0" w:rsidRPr="003D6F83" w:rsidRDefault="008E5DA0" w:rsidP="00276C6A">
      <w:pPr>
        <w:ind w:firstLine="284"/>
        <w:jc w:val="both"/>
        <w:rPr>
          <w:rFonts w:cs="B Lotus"/>
          <w:sz w:val="28"/>
          <w:rtl/>
          <w:lang w:bidi="fa-IR"/>
        </w:rPr>
      </w:pPr>
      <w:r w:rsidRPr="00D64B3F">
        <w:rPr>
          <w:rStyle w:val="Char1"/>
          <w:rtl/>
        </w:rPr>
        <w:t>«سُنَّةُ أَبِیکُم إِبراهِیم»</w:t>
      </w:r>
      <w:r w:rsidRPr="00276C6A">
        <w:rPr>
          <w:rStyle w:val="Char3"/>
          <w:rFonts w:hint="cs"/>
          <w:rtl/>
        </w:rPr>
        <w:t xml:space="preserve">. </w:t>
      </w:r>
      <w:r w:rsidRPr="00276C6A">
        <w:rPr>
          <w:rStyle w:val="Char3"/>
          <w:rtl/>
        </w:rPr>
        <w:t>«</w:t>
      </w:r>
      <w:r w:rsidRPr="00276C6A">
        <w:rPr>
          <w:rStyle w:val="Char3"/>
          <w:rFonts w:hint="cs"/>
          <w:rtl/>
        </w:rPr>
        <w:t>این قربانی سنت پدرتان ابراهیم است</w:t>
      </w:r>
      <w:r w:rsidRPr="00276C6A">
        <w:rPr>
          <w:rStyle w:val="Char3"/>
          <w:rtl/>
        </w:rPr>
        <w:t>»</w:t>
      </w:r>
      <w:r w:rsidRPr="00276C6A">
        <w:rPr>
          <w:rStyle w:val="Char3"/>
          <w:rFonts w:hint="cs"/>
          <w:rtl/>
        </w:rPr>
        <w:t>.</w:t>
      </w:r>
    </w:p>
    <w:p w:rsidR="008E5DA0" w:rsidRPr="003D6F83" w:rsidRDefault="008E5DA0" w:rsidP="00276C6A">
      <w:pPr>
        <w:pStyle w:val="a3"/>
        <w:rPr>
          <w:rtl/>
        </w:rPr>
      </w:pPr>
      <w:r w:rsidRPr="003D6F83">
        <w:rPr>
          <w:rFonts w:hint="cs"/>
          <w:rtl/>
        </w:rPr>
        <w:t xml:space="preserve">گفتند: ما چه ثوابی در آن داریم؟ پیامبر </w:t>
      </w:r>
      <w:r w:rsidRPr="003D6F83">
        <w:rPr>
          <w:rFonts w:hint="cs"/>
          <w:rtl/>
        </w:rPr>
        <w:sym w:font="AGA Arabesque" w:char="F072"/>
      </w:r>
      <w:r w:rsidRPr="003D6F83">
        <w:rPr>
          <w:rFonts w:hint="cs"/>
          <w:rtl/>
        </w:rPr>
        <w:t xml:space="preserve"> گفت: </w:t>
      </w:r>
      <w:r w:rsidRPr="00276C6A">
        <w:rPr>
          <w:rStyle w:val="Char1"/>
          <w:rtl/>
        </w:rPr>
        <w:t>«بَکُلِّ شَعرَةٍ حَسَنَةٌ»</w:t>
      </w:r>
      <w:r w:rsidRPr="003D6F83">
        <w:rPr>
          <w:rFonts w:hint="cs"/>
          <w:rtl/>
        </w:rPr>
        <w:t xml:space="preserve"> </w:t>
      </w:r>
      <w:r>
        <w:rPr>
          <w:rFonts w:ascii="Traditional Arabic" w:hAnsi="Traditional Arabic" w:cs="Traditional Arabic"/>
          <w:rtl/>
        </w:rPr>
        <w:t>«</w:t>
      </w:r>
      <w:r w:rsidRPr="003D6F83">
        <w:rPr>
          <w:rFonts w:hint="cs"/>
          <w:rtl/>
        </w:rPr>
        <w:t>در برابر هر موئی یک حسنه و ثوابی دارید</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امام مالک آن را واجب</w:t>
      </w:r>
      <w:r w:rsidR="005A2E2B">
        <w:rPr>
          <w:rFonts w:hint="cs"/>
          <w:rtl/>
        </w:rPr>
        <w:t xml:space="preserve"> می‌</w:t>
      </w:r>
      <w:r w:rsidRPr="003D6F83">
        <w:rPr>
          <w:rFonts w:hint="cs"/>
          <w:rtl/>
        </w:rPr>
        <w:t>داند و همچنین ابوحنیفه، لیکن برکسی واجب</w:t>
      </w:r>
      <w:r w:rsidR="005A2E2B">
        <w:rPr>
          <w:rFonts w:hint="cs"/>
          <w:rtl/>
        </w:rPr>
        <w:t xml:space="preserve"> می‌</w:t>
      </w:r>
      <w:r w:rsidRPr="003D6F83">
        <w:rPr>
          <w:rFonts w:hint="cs"/>
          <w:rtl/>
        </w:rPr>
        <w:t xml:space="preserve">دانند که در شهر خود مقیم و فراخ حال باشد و حدّ نصاب (زکات) را داشته باشد، و دعوی واجب بودن آن با سنت شریف نبوی ممنوع است. </w:t>
      </w:r>
      <w:r w:rsidR="00CD02CD" w:rsidRPr="003D6F83">
        <w:rPr>
          <w:rFonts w:hint="cs"/>
          <w:rtl/>
        </w:rPr>
        <w:t>(</w:t>
      </w:r>
      <w:r w:rsidRPr="003D6F83">
        <w:rPr>
          <w:rFonts w:hint="cs"/>
          <w:rtl/>
        </w:rPr>
        <w:t>در ترمذی آمده است که پیامبر</w:t>
      </w:r>
      <w:r w:rsidR="00DC39EA" w:rsidRPr="003D6F83">
        <w:rPr>
          <w:rFonts w:hint="cs"/>
          <w:rtl/>
        </w:rPr>
        <w:sym w:font="AGA Arabesque" w:char="F072"/>
      </w:r>
      <w:r w:rsidRPr="003D6F83">
        <w:rPr>
          <w:rFonts w:hint="cs"/>
          <w:rtl/>
        </w:rPr>
        <w:t xml:space="preserve"> گفت: </w:t>
      </w:r>
    </w:p>
    <w:p w:rsidR="008E5DA0" w:rsidRPr="00276C6A" w:rsidRDefault="008E5DA0" w:rsidP="003D6F83">
      <w:pPr>
        <w:ind w:firstLine="284"/>
        <w:jc w:val="both"/>
        <w:rPr>
          <w:rStyle w:val="Char3"/>
          <w:rtl/>
        </w:rPr>
      </w:pPr>
      <w:r w:rsidRPr="00276C6A">
        <w:rPr>
          <w:rStyle w:val="Char1"/>
          <w:rtl/>
        </w:rPr>
        <w:t>«أُمِرتُ بِالنَّحرِ وَلَیسَ بِواجِبٍ عَلَیکُم»</w:t>
      </w:r>
      <w:r w:rsidRPr="00276C6A">
        <w:rPr>
          <w:rStyle w:val="Char3"/>
          <w:rFonts w:hint="cs"/>
          <w:rtl/>
        </w:rPr>
        <w:t xml:space="preserve">. </w:t>
      </w:r>
      <w:r w:rsidRPr="00276C6A">
        <w:rPr>
          <w:rStyle w:val="Char3"/>
          <w:rtl/>
        </w:rPr>
        <w:t>«</w:t>
      </w:r>
      <w:r w:rsidRPr="00276C6A">
        <w:rPr>
          <w:rStyle w:val="Char3"/>
          <w:rFonts w:hint="cs"/>
          <w:rtl/>
        </w:rPr>
        <w:t>قربانی را بری من واجب کرده</w:t>
      </w:r>
      <w:r w:rsidR="005A2E2B" w:rsidRPr="00276C6A">
        <w:rPr>
          <w:rStyle w:val="Char3"/>
          <w:rFonts w:hint="cs"/>
          <w:rtl/>
        </w:rPr>
        <w:t xml:space="preserve">‌اند </w:t>
      </w:r>
      <w:r w:rsidRPr="00276C6A">
        <w:rPr>
          <w:rStyle w:val="Char3"/>
          <w:rFonts w:hint="cs"/>
          <w:rtl/>
        </w:rPr>
        <w:t>و بر شما واجب نیست</w:t>
      </w:r>
      <w:r w:rsidRPr="00276C6A">
        <w:rPr>
          <w:rStyle w:val="Char3"/>
          <w:rtl/>
        </w:rPr>
        <w:t>»</w:t>
      </w:r>
      <w:r w:rsidRPr="00276C6A">
        <w:rPr>
          <w:rStyle w:val="Char3"/>
          <w:rFonts w:hint="cs"/>
          <w:rtl/>
        </w:rPr>
        <w:t>.</w:t>
      </w:r>
    </w:p>
    <w:p w:rsidR="008E5DA0" w:rsidRPr="003D6F83" w:rsidRDefault="00CD02CD" w:rsidP="00276C6A">
      <w:pPr>
        <w:pStyle w:val="a3"/>
        <w:rPr>
          <w:rtl/>
        </w:rPr>
      </w:pPr>
      <w:r w:rsidRPr="003D6F83">
        <w:rPr>
          <w:rFonts w:hint="cs"/>
          <w:rtl/>
        </w:rPr>
        <w:t>(</w:t>
      </w:r>
      <w:r w:rsidR="008E5DA0" w:rsidRPr="003D6F83">
        <w:rPr>
          <w:rFonts w:hint="cs"/>
          <w:rtl/>
        </w:rPr>
        <w:t xml:space="preserve">و در صحیح مسلم از حدیث ام سلمه </w:t>
      </w:r>
      <w:r w:rsidR="008E5DA0">
        <w:rPr>
          <w:rFonts w:cs="CTraditional Arabic" w:hint="cs"/>
          <w:rtl/>
        </w:rPr>
        <w:t>ل</w:t>
      </w:r>
      <w:r w:rsidR="008E5DA0" w:rsidRPr="003D6F83">
        <w:rPr>
          <w:rFonts w:hint="cs"/>
          <w:rtl/>
        </w:rPr>
        <w:t xml:space="preserve"> آمده است</w:t>
      </w:r>
      <w:r w:rsidRPr="003D6F83">
        <w:rPr>
          <w:rFonts w:hint="cs"/>
          <w:rtl/>
        </w:rPr>
        <w:t>)</w:t>
      </w:r>
      <w:r w:rsidR="008E5DA0" w:rsidRPr="003D6F83">
        <w:rPr>
          <w:rFonts w:hint="cs"/>
          <w:rtl/>
        </w:rPr>
        <w:t xml:space="preserve"> که پیامبر </w:t>
      </w:r>
      <w:r w:rsidR="008E5DA0" w:rsidRPr="003D6F83">
        <w:rPr>
          <w:rFonts w:hint="cs"/>
          <w:rtl/>
        </w:rPr>
        <w:sym w:font="AGA Arabesque" w:char="F072"/>
      </w:r>
      <w:r w:rsidR="008E5DA0" w:rsidRPr="003D6F83">
        <w:rPr>
          <w:rFonts w:hint="cs"/>
          <w:rtl/>
        </w:rPr>
        <w:t xml:space="preserve"> گفت: </w:t>
      </w:r>
    </w:p>
    <w:p w:rsidR="008E5DA0" w:rsidRPr="003D6F83" w:rsidRDefault="008E5DA0" w:rsidP="00276C6A">
      <w:pPr>
        <w:ind w:firstLine="284"/>
        <w:jc w:val="both"/>
        <w:rPr>
          <w:rFonts w:cs="B Lotus"/>
          <w:sz w:val="28"/>
          <w:rtl/>
          <w:lang w:bidi="fa-IR"/>
        </w:rPr>
      </w:pPr>
      <w:r w:rsidRPr="00D64B3F">
        <w:rPr>
          <w:rStyle w:val="Char1"/>
          <w:rtl/>
        </w:rPr>
        <w:t>«إِذا رَأَیتُم</w:t>
      </w:r>
      <w:r w:rsidR="00CD02CD" w:rsidRPr="00D64B3F">
        <w:rPr>
          <w:rStyle w:val="Char1"/>
          <w:rFonts w:hint="cs"/>
          <w:rtl/>
        </w:rPr>
        <w:t>ْ</w:t>
      </w:r>
      <w:r w:rsidRPr="00D64B3F">
        <w:rPr>
          <w:rStyle w:val="Char1"/>
          <w:rtl/>
        </w:rPr>
        <w:t xml:space="preserve"> هِلالَ ذِی ال</w:t>
      </w:r>
      <w:r w:rsidR="00CD02CD" w:rsidRPr="00D64B3F">
        <w:rPr>
          <w:rStyle w:val="Char1"/>
          <w:rFonts w:hint="cs"/>
          <w:rtl/>
        </w:rPr>
        <w:t>ْ</w:t>
      </w:r>
      <w:r w:rsidRPr="00D64B3F">
        <w:rPr>
          <w:rStyle w:val="Char1"/>
          <w:rtl/>
        </w:rPr>
        <w:t>حَجَّةِ وَأَرادَ أَحَدُکُم أَن یُضَحِّیَ فَل</w:t>
      </w:r>
      <w:r w:rsidR="00CD02CD" w:rsidRPr="00D64B3F">
        <w:rPr>
          <w:rStyle w:val="Char1"/>
          <w:rFonts w:hint="cs"/>
          <w:rtl/>
        </w:rPr>
        <w:t>ْ</w:t>
      </w:r>
      <w:r w:rsidRPr="00D64B3F">
        <w:rPr>
          <w:rStyle w:val="Char1"/>
          <w:rtl/>
        </w:rPr>
        <w:t>یُمسِک مِن شَعرِهِ وَأَظَافِرِهِ»</w:t>
      </w:r>
      <w:r w:rsidR="00880075" w:rsidRPr="00276C6A">
        <w:rPr>
          <w:rStyle w:val="Char3"/>
          <w:rFonts w:hint="cs"/>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هرگاه هلال ماه ذی الحجه را دیدید و یکی از شما خواست قربانی کند از تراشیدن مو و گرفتن ناخن خود، خودداری کند</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 xml:space="preserve">و وجه دلالت آن بر این مطلب که قربانی واجب نیست، آن است که پیامبر </w:t>
      </w:r>
      <w:r w:rsidRPr="003D6F83">
        <w:rPr>
          <w:rFonts w:hint="cs"/>
          <w:rtl/>
        </w:rPr>
        <w:sym w:font="AGA Arabesque" w:char="F072"/>
      </w:r>
      <w:r w:rsidRPr="003D6F83">
        <w:rPr>
          <w:rFonts w:hint="cs"/>
          <w:rtl/>
        </w:rPr>
        <w:t xml:space="preserve"> قربانی کردن را متعلق و منوط به اراده شخص ساخت و واجب چنین نیست و به خواست و اراده شخص منوط</w:t>
      </w:r>
      <w:r w:rsidR="005A2E2B">
        <w:rPr>
          <w:rFonts w:hint="cs"/>
          <w:rtl/>
        </w:rPr>
        <w:t xml:space="preserve"> نمی‌</w:t>
      </w:r>
      <w:r w:rsidRPr="003D6F83">
        <w:rPr>
          <w:rFonts w:hint="cs"/>
          <w:rtl/>
        </w:rPr>
        <w:t>باشد، و حدیثی</w:t>
      </w:r>
      <w:r w:rsidR="00B37529">
        <w:rPr>
          <w:rFonts w:hint="cs"/>
          <w:rtl/>
        </w:rPr>
        <w:t xml:space="preserve"> </w:t>
      </w:r>
      <w:r w:rsidRPr="003D6F83">
        <w:rPr>
          <w:rFonts w:hint="cs"/>
          <w:rtl/>
        </w:rPr>
        <w:t>که درباره وجوب قربانی آمده است روایتی است مجهول و اگر صحیح هم باشد امر در آن، حمل بر استحباب</w:t>
      </w:r>
      <w:r w:rsidR="005A2E2B">
        <w:rPr>
          <w:rFonts w:hint="cs"/>
          <w:rtl/>
        </w:rPr>
        <w:t xml:space="preserve"> می‌</w:t>
      </w:r>
      <w:r w:rsidRPr="003D6F83">
        <w:rPr>
          <w:rFonts w:hint="cs"/>
          <w:rtl/>
        </w:rPr>
        <w:t>شود که یکی از مصادیق امر است و آن وقت به همه ادله هم عمل</w:t>
      </w:r>
      <w:r w:rsidR="005A2E2B">
        <w:rPr>
          <w:rFonts w:hint="cs"/>
          <w:rtl/>
        </w:rPr>
        <w:t xml:space="preserve"> می‌</w:t>
      </w:r>
      <w:r w:rsidRPr="003D6F83">
        <w:rPr>
          <w:rFonts w:hint="cs"/>
          <w:rtl/>
        </w:rPr>
        <w:t xml:space="preserve">شود. </w:t>
      </w:r>
    </w:p>
    <w:p w:rsidR="008E5DA0" w:rsidRPr="003D6F83" w:rsidRDefault="008E5DA0" w:rsidP="00276C6A">
      <w:pPr>
        <w:pStyle w:val="a3"/>
        <w:rPr>
          <w:rtl/>
        </w:rPr>
      </w:pPr>
      <w:r w:rsidRPr="003D6F83">
        <w:rPr>
          <w:rFonts w:hint="cs"/>
          <w:rtl/>
        </w:rPr>
        <w:t>باید دانست که قربانی سنت کفایه است که اگر یکی به جای اهل خانواده</w:t>
      </w:r>
      <w:r w:rsidR="00276C6A">
        <w:rPr>
          <w:rFonts w:hint="eastAsia"/>
          <w:rtl/>
        </w:rPr>
        <w:t>‌</w:t>
      </w:r>
      <w:r w:rsidRPr="003D6F83">
        <w:rPr>
          <w:rFonts w:hint="cs"/>
          <w:rtl/>
        </w:rPr>
        <w:t>ای</w:t>
      </w:r>
      <w:r w:rsidR="005A2E2B">
        <w:rPr>
          <w:rFonts w:hint="cs"/>
          <w:rtl/>
        </w:rPr>
        <w:t xml:space="preserve"> آن را </w:t>
      </w:r>
      <w:r w:rsidRPr="003D6F83">
        <w:rPr>
          <w:rFonts w:hint="cs"/>
          <w:rtl/>
        </w:rPr>
        <w:t>انجام دهد حق سنت بودن آن از همه ادا شده است و اگر اهل خانه ای آن را ترک کنند برای همه</w:t>
      </w:r>
      <w:r w:rsidR="005A2E2B">
        <w:rPr>
          <w:rFonts w:hint="cs"/>
          <w:rtl/>
        </w:rPr>
        <w:t xml:space="preserve"> آن‌ها </w:t>
      </w:r>
      <w:r w:rsidRPr="003D6F83">
        <w:rPr>
          <w:rFonts w:hint="cs"/>
          <w:rtl/>
        </w:rPr>
        <w:t xml:space="preserve">کراهت دارد، و خطاب سنت بودن قربانی متوجه شخص آزاد قادر بر آن است. </w:t>
      </w:r>
    </w:p>
    <w:p w:rsidR="008E5DA0" w:rsidRPr="00D92A48" w:rsidRDefault="008E5DA0" w:rsidP="000B54B5">
      <w:pPr>
        <w:pStyle w:val="a2"/>
        <w:rPr>
          <w:rtl/>
        </w:rPr>
      </w:pPr>
      <w:bookmarkStart w:id="808" w:name="_Toc338427262"/>
      <w:bookmarkStart w:id="809" w:name="_Toc418284408"/>
      <w:r w:rsidRPr="00D92A48">
        <w:rPr>
          <w:rFonts w:hint="cs"/>
          <w:rtl/>
        </w:rPr>
        <w:t>آنچه برای قربانی کفایت</w:t>
      </w:r>
      <w:r w:rsidR="005A2E2B">
        <w:rPr>
          <w:rFonts w:hint="cs"/>
          <w:rtl/>
        </w:rPr>
        <w:t xml:space="preserve"> می‌</w:t>
      </w:r>
      <w:r w:rsidRPr="00D92A48">
        <w:rPr>
          <w:rFonts w:hint="cs"/>
          <w:rtl/>
        </w:rPr>
        <w:t>کند</w:t>
      </w:r>
      <w:bookmarkEnd w:id="808"/>
      <w:bookmarkEnd w:id="809"/>
    </w:p>
    <w:p w:rsidR="008E5DA0" w:rsidRPr="003D6F83" w:rsidRDefault="008E5DA0" w:rsidP="00276C6A">
      <w:pPr>
        <w:pStyle w:val="a3"/>
        <w:rPr>
          <w:rtl/>
        </w:rPr>
      </w:pPr>
      <w:r w:rsidRPr="003D6F83">
        <w:rPr>
          <w:rFonts w:hint="cs"/>
          <w:rtl/>
        </w:rPr>
        <w:t>در قربانی کردن چند چیز شرط است:</w:t>
      </w:r>
    </w:p>
    <w:p w:rsidR="008E5DA0" w:rsidRPr="003D6F83" w:rsidRDefault="008E5DA0" w:rsidP="00276C6A">
      <w:pPr>
        <w:pStyle w:val="a3"/>
        <w:rPr>
          <w:rtl/>
        </w:rPr>
      </w:pPr>
      <w:r w:rsidRPr="003D6F83">
        <w:rPr>
          <w:rFonts w:hint="cs"/>
          <w:rtl/>
        </w:rPr>
        <w:t>اول: ذبح و سر بریدن.</w:t>
      </w:r>
    </w:p>
    <w:p w:rsidR="008E5DA0" w:rsidRPr="003D6F83" w:rsidRDefault="008E5DA0" w:rsidP="00276C6A">
      <w:pPr>
        <w:pStyle w:val="a3"/>
        <w:rPr>
          <w:rtl/>
        </w:rPr>
      </w:pPr>
      <w:r w:rsidRPr="003D6F83">
        <w:rPr>
          <w:rFonts w:hint="cs"/>
          <w:rtl/>
        </w:rPr>
        <w:t>دوم: ذابح و کسی که حیوان را سر</w:t>
      </w:r>
      <w:r w:rsidR="005A2E2B">
        <w:rPr>
          <w:rFonts w:hint="cs"/>
          <w:rtl/>
        </w:rPr>
        <w:t xml:space="preserve"> می‌</w:t>
      </w:r>
      <w:r w:rsidRPr="003D6F83">
        <w:rPr>
          <w:rFonts w:hint="cs"/>
          <w:rtl/>
        </w:rPr>
        <w:t xml:space="preserve">برد که حال هر دو گذشت. </w:t>
      </w:r>
    </w:p>
    <w:p w:rsidR="008E5DA0" w:rsidRPr="003D6F83" w:rsidRDefault="008E5DA0" w:rsidP="00276C6A">
      <w:pPr>
        <w:pStyle w:val="a3"/>
        <w:rPr>
          <w:rtl/>
        </w:rPr>
      </w:pPr>
      <w:r w:rsidRPr="003D6F83">
        <w:rPr>
          <w:rFonts w:hint="cs"/>
          <w:rtl/>
        </w:rPr>
        <w:t xml:space="preserve">سوم: وقت مخصوص آن بعدا بیان خواهد شد. </w:t>
      </w:r>
    </w:p>
    <w:p w:rsidR="008E5DA0" w:rsidRPr="003D6F83" w:rsidRDefault="008E5DA0" w:rsidP="00276C6A">
      <w:pPr>
        <w:pStyle w:val="a3"/>
        <w:rPr>
          <w:rtl/>
        </w:rPr>
      </w:pPr>
      <w:r w:rsidRPr="003D6F83">
        <w:rPr>
          <w:rFonts w:hint="cs"/>
          <w:rtl/>
        </w:rPr>
        <w:t>چهارم: باید حیوانی که قربانی</w:t>
      </w:r>
      <w:r w:rsidR="005A2E2B">
        <w:rPr>
          <w:rFonts w:hint="cs"/>
          <w:rtl/>
        </w:rPr>
        <w:t xml:space="preserve"> می‌</w:t>
      </w:r>
      <w:r w:rsidRPr="003D6F83">
        <w:rPr>
          <w:rFonts w:hint="cs"/>
          <w:rtl/>
        </w:rPr>
        <w:t>شود از شتر و گاو و گوسفند باشد، و با همه انواع</w:t>
      </w:r>
      <w:r w:rsidR="005A2E2B">
        <w:rPr>
          <w:rFonts w:hint="cs"/>
          <w:rtl/>
        </w:rPr>
        <w:t xml:space="preserve"> آن‌ها </w:t>
      </w:r>
      <w:r w:rsidRPr="003D6F83">
        <w:rPr>
          <w:rFonts w:hint="cs"/>
          <w:rtl/>
        </w:rPr>
        <w:t>که گاو شامل گاومیش و گوسفند شامل بز</w:t>
      </w:r>
      <w:r w:rsidR="005A2E2B">
        <w:rPr>
          <w:rFonts w:hint="cs"/>
          <w:rtl/>
        </w:rPr>
        <w:t xml:space="preserve"> می‌</w:t>
      </w:r>
      <w:r w:rsidRPr="003D6F83">
        <w:rPr>
          <w:rFonts w:hint="cs"/>
          <w:rtl/>
        </w:rPr>
        <w:t xml:space="preserve">گردد. و خداوند گفته است: </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وَيَذۡكُرُواْ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سۡمَ</w:t>
      </w:r>
      <w:r w:rsidR="00EC3ACF">
        <w:rPr>
          <w:rFonts w:ascii="KFGQPC Uthmanic Script HAFS" w:hAnsi="KFGQPC Uthmanic Script HAFS" w:cs="KFGQPC Uthmanic Script HAFS"/>
          <w:sz w:val="28"/>
          <w:rtl/>
        </w:rPr>
        <w:t xml:space="preserve">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للَّهِ</w:t>
      </w:r>
      <w:r w:rsidR="00EC3ACF">
        <w:rPr>
          <w:rFonts w:ascii="KFGQPC Uthmanic Script HAFS" w:hAnsi="KFGQPC Uthmanic Script HAFS" w:cs="KFGQPC Uthmanic Script HAFS"/>
          <w:sz w:val="28"/>
          <w:rtl/>
        </w:rPr>
        <w:t xml:space="preserve"> فِيٓ أَيَّامٖ مَّعۡلُومَٰتٍ عَلَىٰ مَا رَزَقَهُم مِّنۢ بَهِيمَةِ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لۡأَنۡعَٰمِ</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الحج: 28</w:t>
      </w:r>
      <w:r w:rsidRPr="00276C6A">
        <w:rPr>
          <w:rStyle w:val="Char4"/>
          <w:rtl/>
        </w:rPr>
        <w:t>]</w:t>
      </w:r>
      <w:r w:rsidRPr="00276C6A">
        <w:rPr>
          <w:rStyle w:val="Char3"/>
          <w:rtl/>
        </w:rPr>
        <w:t>.</w:t>
      </w:r>
    </w:p>
    <w:p w:rsidR="008E5DA0" w:rsidRPr="00276C6A" w:rsidRDefault="008E5DA0" w:rsidP="00276C6A">
      <w:pPr>
        <w:pStyle w:val="a3"/>
        <w:rPr>
          <w:spacing w:val="-2"/>
          <w:rtl/>
        </w:rPr>
      </w:pPr>
      <w:r w:rsidRPr="00276C6A">
        <w:rPr>
          <w:spacing w:val="-2"/>
          <w:rtl/>
        </w:rPr>
        <w:t>«</w:t>
      </w:r>
      <w:r w:rsidRPr="00276C6A">
        <w:rPr>
          <w:rFonts w:hint="cs"/>
          <w:spacing w:val="-2"/>
          <w:rtl/>
        </w:rPr>
        <w:t>باید نام خداوند را در روزهای مشخص بر ذبح چهارپایانی ببرند که خداوند روزیشان ساخته است</w:t>
      </w:r>
      <w:r w:rsidRPr="00276C6A">
        <w:rPr>
          <w:spacing w:val="-2"/>
          <w:rtl/>
        </w:rPr>
        <w:t>»</w:t>
      </w:r>
      <w:r w:rsidRPr="00276C6A">
        <w:rPr>
          <w:rFonts w:hint="cs"/>
          <w:spacing w:val="-2"/>
          <w:rtl/>
        </w:rPr>
        <w:t>.</w:t>
      </w:r>
    </w:p>
    <w:p w:rsidR="008E5DA0" w:rsidRPr="00276C6A" w:rsidRDefault="008E5DA0" w:rsidP="00276C6A">
      <w:pPr>
        <w:pStyle w:val="a3"/>
        <w:rPr>
          <w:rtl/>
        </w:rPr>
      </w:pPr>
      <w:r w:rsidRPr="00276C6A">
        <w:rPr>
          <w:rFonts w:hint="cs"/>
          <w:rtl/>
        </w:rPr>
        <w:t xml:space="preserve">و </w:t>
      </w:r>
      <w:r w:rsidRPr="00276C6A">
        <w:rPr>
          <w:rtl/>
        </w:rPr>
        <w:t>بهیمة ال</w:t>
      </w:r>
      <w:r w:rsidRPr="00276C6A">
        <w:rPr>
          <w:rFonts w:hint="cs"/>
          <w:rtl/>
        </w:rPr>
        <w:t>أ</w:t>
      </w:r>
      <w:r w:rsidRPr="00276C6A">
        <w:rPr>
          <w:rtl/>
        </w:rPr>
        <w:t>نعام</w:t>
      </w:r>
      <w:r w:rsidRPr="00276C6A">
        <w:rPr>
          <w:rFonts w:hint="cs"/>
          <w:rtl/>
        </w:rPr>
        <w:t xml:space="preserve"> که در آیه آمده است عبارت است از شتر و گاو و گوسفند. و دلیل بعدی، عمل و فعل خود پیامبر </w:t>
      </w:r>
      <w:r w:rsidRPr="00276C6A">
        <w:rPr>
          <w:rFonts w:hint="cs"/>
          <w:rtl/>
        </w:rPr>
        <w:sym w:font="AGA Arabesque" w:char="F072"/>
      </w:r>
      <w:r w:rsidRPr="00276C6A">
        <w:rPr>
          <w:rFonts w:hint="cs"/>
          <w:rtl/>
        </w:rPr>
        <w:t xml:space="preserve"> است که از این چهارپایان قربانی کرده است و به اجماع، غیر این انواع برای قربانی کفایت</w:t>
      </w:r>
      <w:r w:rsidR="005A2E2B" w:rsidRPr="00276C6A">
        <w:rPr>
          <w:rFonts w:hint="cs"/>
          <w:rtl/>
        </w:rPr>
        <w:t xml:space="preserve"> نمی‌</w:t>
      </w:r>
      <w:r w:rsidRPr="00276C6A">
        <w:rPr>
          <w:rFonts w:hint="cs"/>
          <w:rtl/>
        </w:rPr>
        <w:t>کند.</w:t>
      </w:r>
    </w:p>
    <w:p w:rsidR="008E5DA0" w:rsidRPr="003D6F83" w:rsidRDefault="008E5DA0" w:rsidP="00276C6A">
      <w:pPr>
        <w:pStyle w:val="a3"/>
        <w:rPr>
          <w:rtl/>
        </w:rPr>
      </w:pPr>
      <w:r w:rsidRPr="003D6F83">
        <w:rPr>
          <w:rFonts w:hint="cs"/>
          <w:rtl/>
        </w:rPr>
        <w:t>و اینک شرایطی که با حاصل شدن</w:t>
      </w:r>
      <w:r w:rsidR="005A2E2B">
        <w:rPr>
          <w:rFonts w:hint="cs"/>
          <w:rtl/>
        </w:rPr>
        <w:t xml:space="preserve"> آن‌ها </w:t>
      </w:r>
      <w:r w:rsidRPr="003D6F83">
        <w:rPr>
          <w:rFonts w:hint="cs"/>
          <w:rtl/>
        </w:rPr>
        <w:t xml:space="preserve">قربانی صحیح است که: </w:t>
      </w:r>
    </w:p>
    <w:p w:rsidR="008E5DA0" w:rsidRPr="00276C6A" w:rsidRDefault="008E5DA0" w:rsidP="00276C6A">
      <w:pPr>
        <w:pStyle w:val="a3"/>
        <w:numPr>
          <w:ilvl w:val="0"/>
          <w:numId w:val="27"/>
        </w:numPr>
        <w:ind w:left="641" w:hanging="357"/>
        <w:rPr>
          <w:rtl/>
        </w:rPr>
      </w:pPr>
      <w:r w:rsidRPr="00276C6A">
        <w:rPr>
          <w:rFonts w:hint="cs"/>
          <w:rtl/>
        </w:rPr>
        <w:t>گوسفندی که یک سال تمام داشته باشد بنا به قول أصح. و برخی گفته</w:t>
      </w:r>
      <w:r w:rsidR="005A2E2B" w:rsidRPr="00276C6A">
        <w:rPr>
          <w:rFonts w:hint="cs"/>
          <w:rtl/>
        </w:rPr>
        <w:t>‌اند:</w:t>
      </w:r>
      <w:r w:rsidRPr="00276C6A">
        <w:rPr>
          <w:rFonts w:hint="cs"/>
          <w:rtl/>
        </w:rPr>
        <w:t xml:space="preserve"> آن است که یک سال داشته باشد یا دندان پیشین آن افتاده باشد. و برخی گفته</w:t>
      </w:r>
      <w:r w:rsidR="005A2E2B" w:rsidRPr="00276C6A">
        <w:rPr>
          <w:rFonts w:hint="cs"/>
          <w:rtl/>
        </w:rPr>
        <w:t>‌اند:</w:t>
      </w:r>
      <w:r w:rsidRPr="00276C6A">
        <w:rPr>
          <w:rFonts w:hint="cs"/>
          <w:rtl/>
        </w:rPr>
        <w:t xml:space="preserve"> شش ماه داشته باشد. و برخی گفته</w:t>
      </w:r>
      <w:r w:rsidR="005A2E2B" w:rsidRPr="00276C6A">
        <w:rPr>
          <w:rFonts w:hint="cs"/>
          <w:rtl/>
        </w:rPr>
        <w:t>‌اند:</w:t>
      </w:r>
      <w:r w:rsidRPr="00276C6A">
        <w:rPr>
          <w:rFonts w:hint="cs"/>
          <w:rtl/>
        </w:rPr>
        <w:t xml:space="preserve"> آن است که پشم بلند و ایستاده آن خوابیده باشد. </w:t>
      </w:r>
    </w:p>
    <w:p w:rsidR="008E5DA0" w:rsidRPr="00276C6A" w:rsidRDefault="008E5DA0" w:rsidP="00276C6A">
      <w:pPr>
        <w:pStyle w:val="a3"/>
        <w:numPr>
          <w:ilvl w:val="0"/>
          <w:numId w:val="27"/>
        </w:numPr>
        <w:ind w:left="641" w:hanging="357"/>
        <w:rPr>
          <w:rtl/>
        </w:rPr>
      </w:pPr>
      <w:r w:rsidRPr="00276C6A">
        <w:rPr>
          <w:rFonts w:hint="cs"/>
          <w:rtl/>
        </w:rPr>
        <w:t>بزی که بنا به قول أصح دو سال داشته باشد برخلاف گوسفند، چون گوشت بز کمتر از گوشت گوسفند است، لذا با دو سال جبران این کمبود</w:t>
      </w:r>
      <w:r w:rsidR="005A2E2B" w:rsidRPr="00276C6A">
        <w:rPr>
          <w:rFonts w:hint="cs"/>
          <w:rtl/>
        </w:rPr>
        <w:t xml:space="preserve"> می‌</w:t>
      </w:r>
      <w:r w:rsidRPr="00276C6A">
        <w:rPr>
          <w:rFonts w:hint="cs"/>
          <w:rtl/>
        </w:rPr>
        <w:t>شود و بنابراین سن بیشتر آن معتبر است. و برخی گفته</w:t>
      </w:r>
      <w:r w:rsidR="005A2E2B" w:rsidRPr="00276C6A">
        <w:rPr>
          <w:rFonts w:hint="cs"/>
          <w:rtl/>
        </w:rPr>
        <w:t>‌اند:</w:t>
      </w:r>
      <w:r w:rsidRPr="00276C6A">
        <w:rPr>
          <w:rFonts w:hint="cs"/>
          <w:rtl/>
        </w:rPr>
        <w:t xml:space="preserve"> بزی که یک سال را تمام کرده و پا به دو سالگی گذاشته باشد کفایت</w:t>
      </w:r>
      <w:r w:rsidR="005A2E2B" w:rsidRPr="00276C6A">
        <w:rPr>
          <w:rFonts w:hint="cs"/>
          <w:rtl/>
        </w:rPr>
        <w:t xml:space="preserve"> می‌</w:t>
      </w:r>
      <w:r w:rsidRPr="00276C6A">
        <w:rPr>
          <w:rFonts w:hint="cs"/>
          <w:rtl/>
        </w:rPr>
        <w:t xml:space="preserve">کند، چون دندان ثنیه آن در آمده است و </w:t>
      </w:r>
      <w:r w:rsidRPr="00276C6A">
        <w:rPr>
          <w:rtl/>
        </w:rPr>
        <w:t>«</w:t>
      </w:r>
      <w:r w:rsidRPr="00276C6A">
        <w:rPr>
          <w:rFonts w:hint="cs"/>
          <w:rtl/>
        </w:rPr>
        <w:t>ثنی</w:t>
      </w:r>
      <w:r w:rsidRPr="00276C6A">
        <w:rPr>
          <w:rtl/>
        </w:rPr>
        <w:t>»</w:t>
      </w:r>
      <w:r w:rsidRPr="00276C6A">
        <w:rPr>
          <w:rFonts w:hint="cs"/>
          <w:rtl/>
        </w:rPr>
        <w:t xml:space="preserve"> نامیده</w:t>
      </w:r>
      <w:r w:rsidR="005A2E2B" w:rsidRPr="00276C6A">
        <w:rPr>
          <w:rFonts w:hint="cs"/>
          <w:rtl/>
        </w:rPr>
        <w:t xml:space="preserve"> می‌</w:t>
      </w:r>
      <w:r w:rsidRPr="00276C6A">
        <w:rPr>
          <w:rFonts w:hint="cs"/>
          <w:rtl/>
        </w:rPr>
        <w:t xml:space="preserve">شود. </w:t>
      </w:r>
    </w:p>
    <w:p w:rsidR="008E5DA0" w:rsidRPr="00276C6A" w:rsidRDefault="008E5DA0" w:rsidP="00276C6A">
      <w:pPr>
        <w:pStyle w:val="a3"/>
        <w:numPr>
          <w:ilvl w:val="0"/>
          <w:numId w:val="27"/>
        </w:numPr>
        <w:ind w:left="641" w:hanging="357"/>
        <w:rPr>
          <w:rtl/>
        </w:rPr>
      </w:pPr>
      <w:r w:rsidRPr="00276C6A">
        <w:rPr>
          <w:rFonts w:hint="cs"/>
          <w:rtl/>
        </w:rPr>
        <w:t>شتری که پنج سالگی را تمام کرده و پا به شش سالگی نهاده باشد، و این قول أصح است. و برخی گفته</w:t>
      </w:r>
      <w:r w:rsidR="005A2E2B" w:rsidRPr="00276C6A">
        <w:rPr>
          <w:rFonts w:hint="cs"/>
          <w:rtl/>
        </w:rPr>
        <w:t>‌اند:</w:t>
      </w:r>
      <w:r w:rsidRPr="00276C6A">
        <w:rPr>
          <w:rFonts w:hint="cs"/>
          <w:rtl/>
        </w:rPr>
        <w:t xml:space="preserve"> پا به هفت سالگی نهاده است. </w:t>
      </w:r>
    </w:p>
    <w:p w:rsidR="008E5DA0" w:rsidRPr="003D6F83" w:rsidRDefault="008E5DA0" w:rsidP="00276C6A">
      <w:pPr>
        <w:pStyle w:val="a3"/>
        <w:numPr>
          <w:ilvl w:val="0"/>
          <w:numId w:val="27"/>
        </w:numPr>
        <w:ind w:left="641" w:hanging="357"/>
        <w:rPr>
          <w:rtl/>
        </w:rPr>
      </w:pPr>
      <w:r w:rsidRPr="00276C6A">
        <w:rPr>
          <w:rFonts w:hint="cs"/>
          <w:rtl/>
        </w:rPr>
        <w:t>گاوی که دو سال را تمام کرده و پا به سه سالگی نهاده باشد بنا به قول أصح. و برخی گفته</w:t>
      </w:r>
      <w:r w:rsidR="005A2E2B" w:rsidRPr="00276C6A">
        <w:rPr>
          <w:rFonts w:hint="cs"/>
          <w:rtl/>
        </w:rPr>
        <w:t>‌اند:</w:t>
      </w:r>
      <w:r w:rsidRPr="00276C6A">
        <w:rPr>
          <w:rFonts w:hint="cs"/>
          <w:rtl/>
        </w:rPr>
        <w:t xml:space="preserve"> پا به چهارسالگی نهاده باشد. و گاو اخته شده که خایه هایش بریده شده است کفایت</w:t>
      </w:r>
      <w:r w:rsidR="005A2E2B" w:rsidRPr="00276C6A">
        <w:rPr>
          <w:rFonts w:hint="cs"/>
          <w:rtl/>
        </w:rPr>
        <w:t xml:space="preserve"> می‌</w:t>
      </w:r>
      <w:r w:rsidRPr="00276C6A">
        <w:rPr>
          <w:rFonts w:hint="cs"/>
          <w:rtl/>
        </w:rPr>
        <w:t>کند چون نقصان و بریدن خایه هایش موجب بیشتر شدن گوشت و گوارایی آن</w:t>
      </w:r>
      <w:r w:rsidR="005A2E2B" w:rsidRPr="00276C6A">
        <w:rPr>
          <w:rFonts w:hint="cs"/>
          <w:rtl/>
        </w:rPr>
        <w:t xml:space="preserve"> می‌</w:t>
      </w:r>
      <w:r w:rsidRPr="00276C6A">
        <w:rPr>
          <w:rFonts w:hint="cs"/>
          <w:rtl/>
        </w:rPr>
        <w:t>باشد، و گاو شاخ شکسته کفایت</w:t>
      </w:r>
      <w:r w:rsidR="005A2E2B" w:rsidRPr="00276C6A">
        <w:rPr>
          <w:rFonts w:hint="cs"/>
          <w:rtl/>
        </w:rPr>
        <w:t xml:space="preserve"> می‌</w:t>
      </w:r>
      <w:r w:rsidRPr="00276C6A">
        <w:rPr>
          <w:rFonts w:hint="cs"/>
          <w:rtl/>
        </w:rPr>
        <w:t xml:space="preserve">کند خواه با شکستن شاخ هایش خون آمده باشد یا نه، چون شاخ تأثیری در گوشت ندارد و شبیه به پشم است. </w:t>
      </w:r>
    </w:p>
    <w:p w:rsidR="008E5DA0" w:rsidRPr="00276C6A" w:rsidRDefault="008E5DA0" w:rsidP="00276C6A">
      <w:pPr>
        <w:pStyle w:val="a3"/>
        <w:rPr>
          <w:rtl/>
        </w:rPr>
      </w:pPr>
      <w:r w:rsidRPr="00276C6A">
        <w:rPr>
          <w:rFonts w:hint="cs"/>
          <w:rtl/>
        </w:rPr>
        <w:t>و برای قربانی کردن بین ماده و نر فرقی نیست مادام که سن معتبر در آن موجود باشد. آری چنین است ولی نر بهتر از ماده است بنا به قول ارجح، چون گوشت آن گواراتر است. و یک شتر و یک گاو برای هفت نفر کفایت</w:t>
      </w:r>
      <w:r w:rsidR="005A2E2B" w:rsidRPr="00276C6A">
        <w:rPr>
          <w:rFonts w:hint="cs"/>
          <w:rtl/>
        </w:rPr>
        <w:t xml:space="preserve"> می‌</w:t>
      </w:r>
      <w:r w:rsidRPr="00276C6A">
        <w:rPr>
          <w:rFonts w:hint="cs"/>
          <w:rtl/>
        </w:rPr>
        <w:t xml:space="preserve">کند چون جابر </w:t>
      </w:r>
      <w:r w:rsidRPr="00276C6A">
        <w:rPr>
          <w:rFonts w:hint="cs"/>
          <w:rtl/>
        </w:rPr>
        <w:sym w:font="AGA Arabesque" w:char="F074"/>
      </w:r>
      <w:r w:rsidRPr="00276C6A">
        <w:rPr>
          <w:rFonts w:hint="cs"/>
          <w:rtl/>
        </w:rPr>
        <w:t xml:space="preserve"> گفت: </w:t>
      </w:r>
      <w:r w:rsidRPr="00276C6A">
        <w:rPr>
          <w:rtl/>
        </w:rPr>
        <w:t>«</w:t>
      </w:r>
      <w:r w:rsidRPr="00276C6A">
        <w:rPr>
          <w:rFonts w:hint="cs"/>
          <w:rtl/>
        </w:rPr>
        <w:t xml:space="preserve">ما با پیامبر </w:t>
      </w:r>
      <w:r w:rsidRPr="00276C6A">
        <w:rPr>
          <w:rFonts w:hint="cs"/>
          <w:rtl/>
        </w:rPr>
        <w:sym w:font="AGA Arabesque" w:char="F072"/>
      </w:r>
      <w:r w:rsidRPr="00276C6A">
        <w:rPr>
          <w:rFonts w:hint="cs"/>
          <w:rtl/>
        </w:rPr>
        <w:t xml:space="preserve"> در حدیبیه یک شتر را برای هفت نفر و یک گاو را برای هفت نفر قربانی کردیم</w:t>
      </w:r>
      <w:r w:rsidRPr="00276C6A">
        <w:rPr>
          <w:rtl/>
        </w:rPr>
        <w:t>»</w:t>
      </w:r>
      <w:r w:rsidRPr="00276C6A">
        <w:rPr>
          <w:rFonts w:hint="cs"/>
          <w:rtl/>
        </w:rPr>
        <w:t xml:space="preserve">. </w:t>
      </w:r>
      <w:r w:rsidR="00CB3123" w:rsidRPr="00276C6A">
        <w:rPr>
          <w:rFonts w:hint="cs"/>
          <w:rtl/>
        </w:rPr>
        <w:t>(</w:t>
      </w:r>
      <w:r w:rsidRPr="00276C6A">
        <w:rPr>
          <w:rFonts w:hint="cs"/>
          <w:rtl/>
        </w:rPr>
        <w:t>به روایت مسلم</w:t>
      </w:r>
      <w:r w:rsidR="00CB3123" w:rsidRPr="00276C6A">
        <w:rPr>
          <w:rFonts w:hint="cs"/>
          <w:rtl/>
        </w:rPr>
        <w:t>)</w:t>
      </w:r>
      <w:r w:rsidRPr="00276C6A">
        <w:rPr>
          <w:rFonts w:hint="cs"/>
          <w:rtl/>
        </w:rPr>
        <w:t>. و ابواسحاق گفته است یک شتر برای ده نفر کفایت</w:t>
      </w:r>
      <w:r w:rsidR="005A2E2B" w:rsidRPr="00276C6A">
        <w:rPr>
          <w:rFonts w:hint="cs"/>
          <w:rtl/>
        </w:rPr>
        <w:t xml:space="preserve"> می‌</w:t>
      </w:r>
      <w:r w:rsidRPr="00276C6A">
        <w:rPr>
          <w:rFonts w:hint="cs"/>
          <w:rtl/>
        </w:rPr>
        <w:t xml:space="preserve">کند. </w:t>
      </w:r>
      <w:r w:rsidR="00CB3123" w:rsidRPr="00276C6A">
        <w:rPr>
          <w:rFonts w:hint="cs"/>
          <w:rtl/>
        </w:rPr>
        <w:t>(</w:t>
      </w:r>
      <w:r w:rsidRPr="00276C6A">
        <w:rPr>
          <w:rFonts w:hint="cs"/>
          <w:rtl/>
        </w:rPr>
        <w:t>و در روایت بخاری آمده است چیزی که به آن گواهی</w:t>
      </w:r>
      <w:r w:rsidR="005A2E2B" w:rsidRPr="00276C6A">
        <w:rPr>
          <w:rFonts w:hint="cs"/>
          <w:rtl/>
        </w:rPr>
        <w:t xml:space="preserve"> می‌</w:t>
      </w:r>
      <w:r w:rsidRPr="00276C6A">
        <w:rPr>
          <w:rFonts w:hint="cs"/>
          <w:rtl/>
        </w:rPr>
        <w:t>دهد و آن را تائید</w:t>
      </w:r>
      <w:r w:rsidR="005A2E2B" w:rsidRPr="00276C6A">
        <w:rPr>
          <w:rFonts w:hint="cs"/>
          <w:rtl/>
        </w:rPr>
        <w:t xml:space="preserve"> می‌</w:t>
      </w:r>
      <w:r w:rsidRPr="00276C6A">
        <w:rPr>
          <w:rFonts w:hint="cs"/>
          <w:rtl/>
        </w:rPr>
        <w:t>کند و ترمذی آن را روایت کرده و گفته است که: حسن غریب است. و ابن القطان گفته است که: آن صحیح است</w:t>
      </w:r>
      <w:r w:rsidR="00CB3123" w:rsidRPr="00276C6A">
        <w:rPr>
          <w:rFonts w:hint="cs"/>
          <w:rtl/>
        </w:rPr>
        <w:t>)</w:t>
      </w:r>
      <w:r w:rsidRPr="00276C6A">
        <w:rPr>
          <w:rFonts w:hint="cs"/>
          <w:rtl/>
        </w:rPr>
        <w:t>. یک گوسفند برای یک نفر و اهل خانواده</w:t>
      </w:r>
      <w:r w:rsidR="00276C6A">
        <w:rPr>
          <w:rFonts w:hint="eastAsia"/>
          <w:rtl/>
        </w:rPr>
        <w:t>‌</w:t>
      </w:r>
      <w:r w:rsidRPr="00276C6A">
        <w:rPr>
          <w:rFonts w:hint="cs"/>
          <w:rtl/>
        </w:rPr>
        <w:t>ای یا خانواده</w:t>
      </w:r>
      <w:r w:rsidR="005A2E2B" w:rsidRPr="00276C6A">
        <w:rPr>
          <w:rFonts w:hint="cs"/>
          <w:rtl/>
        </w:rPr>
        <w:t xml:space="preserve">‌هایی </w:t>
      </w:r>
      <w:r w:rsidRPr="00276C6A">
        <w:rPr>
          <w:rFonts w:hint="cs"/>
          <w:rtl/>
        </w:rPr>
        <w:t>که یک نفر نفقه</w:t>
      </w:r>
      <w:r w:rsidR="00276C6A">
        <w:rPr>
          <w:rFonts w:hint="eastAsia"/>
          <w:rtl/>
        </w:rPr>
        <w:t>‌</w:t>
      </w:r>
      <w:r w:rsidRPr="00276C6A">
        <w:rPr>
          <w:rFonts w:hint="cs"/>
          <w:rtl/>
        </w:rPr>
        <w:t>شان را</w:t>
      </w:r>
      <w:r w:rsidR="005A2E2B" w:rsidRPr="00276C6A">
        <w:rPr>
          <w:rFonts w:hint="cs"/>
          <w:rtl/>
        </w:rPr>
        <w:t xml:space="preserve"> می‌</w:t>
      </w:r>
      <w:r w:rsidRPr="00276C6A">
        <w:rPr>
          <w:rFonts w:hint="cs"/>
          <w:rtl/>
        </w:rPr>
        <w:t>دهد کفایت</w:t>
      </w:r>
      <w:r w:rsidR="005A2E2B" w:rsidRPr="00276C6A">
        <w:rPr>
          <w:rFonts w:hint="cs"/>
          <w:rtl/>
        </w:rPr>
        <w:t xml:space="preserve"> می‌</w:t>
      </w:r>
      <w:r w:rsidRPr="00276C6A">
        <w:rPr>
          <w:rFonts w:hint="cs"/>
          <w:rtl/>
        </w:rPr>
        <w:t xml:space="preserve">کند. </w:t>
      </w:r>
    </w:p>
    <w:p w:rsidR="008E5DA0" w:rsidRPr="00D92A48" w:rsidRDefault="008E5DA0" w:rsidP="000B54B5">
      <w:pPr>
        <w:pStyle w:val="a2"/>
        <w:rPr>
          <w:rtl/>
        </w:rPr>
      </w:pPr>
      <w:bookmarkStart w:id="810" w:name="_Toc338427263"/>
      <w:bookmarkStart w:id="811" w:name="_Toc418284409"/>
      <w:r w:rsidRPr="00D92A48">
        <w:rPr>
          <w:rFonts w:hint="cs"/>
          <w:rtl/>
        </w:rPr>
        <w:t>آنچه که برای قربانی کفایت</w:t>
      </w:r>
      <w:r w:rsidR="005A2E2B">
        <w:rPr>
          <w:rFonts w:hint="cs"/>
          <w:rtl/>
        </w:rPr>
        <w:t xml:space="preserve"> نمی‌</w:t>
      </w:r>
      <w:r w:rsidRPr="00D92A48">
        <w:rPr>
          <w:rFonts w:hint="cs"/>
          <w:rtl/>
        </w:rPr>
        <w:t>کند</w:t>
      </w:r>
      <w:bookmarkEnd w:id="810"/>
      <w:bookmarkEnd w:id="811"/>
    </w:p>
    <w:p w:rsidR="008E5DA0" w:rsidRPr="003D6F83" w:rsidRDefault="008E5DA0" w:rsidP="00276C6A">
      <w:pPr>
        <w:pStyle w:val="a3"/>
        <w:rPr>
          <w:rtl/>
        </w:rPr>
      </w:pPr>
      <w:r w:rsidRPr="003D6F83">
        <w:rPr>
          <w:rFonts w:hint="cs"/>
          <w:rtl/>
        </w:rPr>
        <w:t>حیوان قربانی باید از هر عیبی که موجب کاهش گوشت گردد سالم باشد، و هرگاه سالم نباشد که چهار نوعند: کوری آن آشکار باشد و لنگی آن آشکار باشد و بیماری که آشکار باشد ولاغری که بر اثر لاغری مخ و مغز آن از بین رفته باشد، این چهار نوع کفایت</w:t>
      </w:r>
      <w:r w:rsidR="005A2E2B">
        <w:rPr>
          <w:rFonts w:hint="cs"/>
          <w:rtl/>
        </w:rPr>
        <w:t xml:space="preserve"> نمی‌</w:t>
      </w:r>
      <w:r w:rsidRPr="003D6F83">
        <w:rPr>
          <w:rFonts w:hint="cs"/>
          <w:rtl/>
        </w:rPr>
        <w:t xml:space="preserve">کنند. و دلیل آن سخن رسول الله </w:t>
      </w:r>
      <w:r w:rsidRPr="003D6F83">
        <w:rPr>
          <w:rFonts w:hint="cs"/>
          <w:rtl/>
        </w:rPr>
        <w:sym w:font="AGA Arabesque" w:char="F072"/>
      </w:r>
      <w:r w:rsidRPr="003D6F83">
        <w:rPr>
          <w:rFonts w:hint="cs"/>
          <w:rtl/>
        </w:rPr>
        <w:t xml:space="preserve"> است که گوید:</w:t>
      </w:r>
    </w:p>
    <w:p w:rsidR="008E5DA0" w:rsidRPr="003D6F83" w:rsidRDefault="008E5DA0" w:rsidP="003D6F83">
      <w:pPr>
        <w:ind w:firstLine="284"/>
        <w:jc w:val="both"/>
        <w:rPr>
          <w:rFonts w:cs="B Lotus"/>
          <w:sz w:val="28"/>
          <w:rtl/>
          <w:lang w:bidi="fa-IR"/>
        </w:rPr>
      </w:pPr>
      <w:r w:rsidRPr="00D64B3F">
        <w:rPr>
          <w:rStyle w:val="Char1"/>
          <w:rtl/>
        </w:rPr>
        <w:t>«أَربَعَةٌ لَا تُجزِئُ فِی الأَضَاحِی اَلعَورَاءُ البَ</w:t>
      </w:r>
      <w:r w:rsidR="00CB3123" w:rsidRPr="00D64B3F">
        <w:rPr>
          <w:rStyle w:val="Char1"/>
          <w:rFonts w:hint="cs"/>
          <w:rtl/>
        </w:rPr>
        <w:t>ـ</w:t>
      </w:r>
      <w:r w:rsidRPr="00D64B3F">
        <w:rPr>
          <w:rStyle w:val="Char1"/>
          <w:rtl/>
        </w:rPr>
        <w:t>یِّنُ عَورُها وَالمرِیضَةُ اَلبَ</w:t>
      </w:r>
      <w:r w:rsidR="00CB3123" w:rsidRPr="00D64B3F">
        <w:rPr>
          <w:rStyle w:val="Char1"/>
          <w:rFonts w:hint="cs"/>
          <w:rtl/>
        </w:rPr>
        <w:t>ـ</w:t>
      </w:r>
      <w:r w:rsidRPr="00D64B3F">
        <w:rPr>
          <w:rStyle w:val="Char1"/>
          <w:rtl/>
        </w:rPr>
        <w:t>یِّنُ مَرَضُها وَالعَرجاءُ البَ</w:t>
      </w:r>
      <w:r w:rsidR="00CB3123" w:rsidRPr="00D64B3F">
        <w:rPr>
          <w:rStyle w:val="Char1"/>
          <w:rFonts w:hint="cs"/>
          <w:rtl/>
        </w:rPr>
        <w:t>ـ</w:t>
      </w:r>
      <w:r w:rsidRPr="00D64B3F">
        <w:rPr>
          <w:rStyle w:val="Char1"/>
          <w:rtl/>
        </w:rPr>
        <w:t>یِّنُ عَرَجُها وَالعَج</w:t>
      </w:r>
      <w:r w:rsidR="00CB3123" w:rsidRPr="00D64B3F">
        <w:rPr>
          <w:rStyle w:val="Char1"/>
          <w:rFonts w:hint="cs"/>
          <w:rtl/>
        </w:rPr>
        <w:t>ْـ</w:t>
      </w:r>
      <w:r w:rsidRPr="00D64B3F">
        <w:rPr>
          <w:rStyle w:val="Char1"/>
          <w:rtl/>
        </w:rPr>
        <w:t>فَاءُ الَّتِی لا تُن</w:t>
      </w:r>
      <w:r w:rsidR="00CB3123" w:rsidRPr="00D64B3F">
        <w:rPr>
          <w:rStyle w:val="Char1"/>
          <w:rFonts w:hint="cs"/>
          <w:rtl/>
        </w:rPr>
        <w:t>ْ</w:t>
      </w:r>
      <w:r w:rsidRPr="00D64B3F">
        <w:rPr>
          <w:rStyle w:val="Char1"/>
          <w:rtl/>
        </w:rPr>
        <w:t>قَی»</w:t>
      </w:r>
      <w:r w:rsidRPr="00276C6A">
        <w:rPr>
          <w:rStyle w:val="Char3"/>
          <w:rFonts w:hint="cs"/>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چهار نوعند که در قربانی کردن کفایت</w:t>
      </w:r>
      <w:r w:rsidR="005A2E2B">
        <w:rPr>
          <w:rFonts w:hint="cs"/>
          <w:rtl/>
        </w:rPr>
        <w:t xml:space="preserve"> نمی‌</w:t>
      </w:r>
      <w:r w:rsidRPr="003D6F83">
        <w:rPr>
          <w:rFonts w:hint="cs"/>
          <w:rtl/>
        </w:rPr>
        <w:t>کنند: کوری که کوریش واضح و روشن باشد، و بیماری که بیماریش آشکار باشد، و لنگی که لنگیدن آن آشکارا باشد، و لاغری که لاغریش به</w:t>
      </w:r>
      <w:r w:rsidR="00B94649">
        <w:rPr>
          <w:rFonts w:hint="cs"/>
          <w:rtl/>
        </w:rPr>
        <w:t xml:space="preserve"> گونه‌ای </w:t>
      </w:r>
      <w:r w:rsidRPr="003D6F83">
        <w:rPr>
          <w:rFonts w:hint="cs"/>
          <w:rtl/>
        </w:rPr>
        <w:t>باشد که انتخاب نشود و پیه و چربی ندارد یا مغز استخوان ندارد</w:t>
      </w:r>
      <w:r>
        <w:rPr>
          <w:rFonts w:ascii="Traditional Arabic" w:hAnsi="Traditional Arabic" w:cs="Traditional Arabic"/>
          <w:rtl/>
        </w:rPr>
        <w:t>»</w:t>
      </w:r>
      <w:r w:rsidRPr="003D6F83">
        <w:rPr>
          <w:rFonts w:hint="cs"/>
          <w:rtl/>
        </w:rPr>
        <w:t xml:space="preserve">. </w:t>
      </w:r>
      <w:r w:rsidR="00CB3123" w:rsidRPr="003D6F83">
        <w:rPr>
          <w:rFonts w:hint="cs"/>
          <w:rtl/>
        </w:rPr>
        <w:t>(</w:t>
      </w:r>
      <w:r w:rsidRPr="003D6F83">
        <w:rPr>
          <w:rFonts w:hint="cs"/>
          <w:rtl/>
        </w:rPr>
        <w:t>ترمذی گفته است که: حسن صحیح است</w:t>
      </w:r>
      <w:r w:rsidR="00CB3123" w:rsidRPr="003D6F83">
        <w:rPr>
          <w:rFonts w:hint="cs"/>
          <w:rtl/>
        </w:rPr>
        <w:t>)</w:t>
      </w:r>
      <w:r w:rsidRPr="003D6F83">
        <w:rPr>
          <w:rFonts w:hint="cs"/>
          <w:rtl/>
        </w:rPr>
        <w:t>. کلمه (نقی) که در متن حدیث برای لاغری آمده است به معنی پیه و چربی و دنبه است. و برخی گفته</w:t>
      </w:r>
      <w:r w:rsidR="005A2E2B">
        <w:rPr>
          <w:rFonts w:hint="cs"/>
          <w:rtl/>
        </w:rPr>
        <w:t>‌اند:</w:t>
      </w:r>
      <w:r w:rsidRPr="003D6F83">
        <w:rPr>
          <w:rFonts w:hint="cs"/>
          <w:rtl/>
        </w:rPr>
        <w:t xml:space="preserve"> مغز استخوان است. و علت این که حیوان کور برای قربانی کفایت</w:t>
      </w:r>
      <w:r w:rsidR="005A2E2B">
        <w:rPr>
          <w:rFonts w:hint="cs"/>
          <w:rtl/>
        </w:rPr>
        <w:t xml:space="preserve"> نمی‌</w:t>
      </w:r>
      <w:r w:rsidRPr="003D6F83">
        <w:rPr>
          <w:rFonts w:hint="cs"/>
          <w:rtl/>
        </w:rPr>
        <w:t>کند این است که، کوری سبب</w:t>
      </w:r>
      <w:r w:rsidR="005A2E2B">
        <w:rPr>
          <w:rFonts w:hint="cs"/>
          <w:rtl/>
        </w:rPr>
        <w:t xml:space="preserve"> می‌</w:t>
      </w:r>
      <w:r w:rsidRPr="003D6F83">
        <w:rPr>
          <w:rFonts w:hint="cs"/>
          <w:rtl/>
        </w:rPr>
        <w:t>گردد آن حیوان نتواند بچرد و به خوبی چرا نماید و اگر بماند لاغر</w:t>
      </w:r>
      <w:r w:rsidR="005A2E2B">
        <w:rPr>
          <w:rFonts w:hint="cs"/>
          <w:rtl/>
        </w:rPr>
        <w:t xml:space="preserve"> می‌</w:t>
      </w:r>
      <w:r w:rsidRPr="003D6F83">
        <w:rPr>
          <w:rFonts w:hint="cs"/>
          <w:rtl/>
        </w:rPr>
        <w:t>گردد، یا این که کوری سبب شده است که جزئی از اجزاء خوردنی از آن کم شود. و علت این که لنگی آشکار کفایت</w:t>
      </w:r>
      <w:r w:rsidR="005A2E2B">
        <w:rPr>
          <w:rFonts w:hint="cs"/>
          <w:rtl/>
        </w:rPr>
        <w:t xml:space="preserve"> نمی‌</w:t>
      </w:r>
      <w:r w:rsidRPr="003D6F83">
        <w:rPr>
          <w:rFonts w:hint="cs"/>
          <w:rtl/>
        </w:rPr>
        <w:t>کند، آن است که دام</w:t>
      </w:r>
      <w:r w:rsidR="005A2E2B">
        <w:rPr>
          <w:rFonts w:hint="cs"/>
          <w:rtl/>
        </w:rPr>
        <w:t xml:space="preserve">‌های </w:t>
      </w:r>
      <w:r w:rsidRPr="003D6F83">
        <w:rPr>
          <w:rFonts w:hint="cs"/>
          <w:rtl/>
        </w:rPr>
        <w:t>سالم در موقع چرا از آن پیشی</w:t>
      </w:r>
      <w:r w:rsidR="005A2E2B">
        <w:rPr>
          <w:rFonts w:hint="cs"/>
          <w:rtl/>
        </w:rPr>
        <w:t xml:space="preserve"> می‌</w:t>
      </w:r>
      <w:r w:rsidRPr="003D6F83">
        <w:rPr>
          <w:rFonts w:hint="cs"/>
          <w:rtl/>
        </w:rPr>
        <w:t>گیرند و از چرا در علف</w:t>
      </w:r>
      <w:r w:rsidR="005A2E2B">
        <w:rPr>
          <w:rFonts w:hint="cs"/>
          <w:rtl/>
        </w:rPr>
        <w:t xml:space="preserve">‌های </w:t>
      </w:r>
      <w:r w:rsidRPr="003D6F83">
        <w:rPr>
          <w:rFonts w:hint="cs"/>
          <w:rtl/>
        </w:rPr>
        <w:t>پاک و لذیذ عقب</w:t>
      </w:r>
      <w:r w:rsidR="005A2E2B">
        <w:rPr>
          <w:rFonts w:hint="cs"/>
          <w:rtl/>
        </w:rPr>
        <w:t xml:space="preserve"> می‌</w:t>
      </w:r>
      <w:r w:rsidRPr="003D6F83">
        <w:rPr>
          <w:rFonts w:hint="cs"/>
          <w:rtl/>
        </w:rPr>
        <w:t>ماند و به گله</w:t>
      </w:r>
      <w:r w:rsidR="005A2E2B">
        <w:rPr>
          <w:rFonts w:hint="cs"/>
          <w:rtl/>
        </w:rPr>
        <w:t xml:space="preserve"> نمی‌</w:t>
      </w:r>
      <w:r w:rsidRPr="003D6F83">
        <w:rPr>
          <w:rFonts w:hint="cs"/>
          <w:rtl/>
        </w:rPr>
        <w:t>رسد پس</w:t>
      </w:r>
      <w:r w:rsidR="005A2E2B">
        <w:rPr>
          <w:rFonts w:hint="cs"/>
          <w:rtl/>
        </w:rPr>
        <w:t xml:space="preserve"> نمی‌</w:t>
      </w:r>
      <w:r w:rsidRPr="003D6F83">
        <w:rPr>
          <w:rFonts w:hint="cs"/>
          <w:rtl/>
        </w:rPr>
        <w:t>تواند غذای کافی بدست آورد و لاغر</w:t>
      </w:r>
      <w:r w:rsidR="005A2E2B">
        <w:rPr>
          <w:rFonts w:hint="cs"/>
          <w:rtl/>
        </w:rPr>
        <w:t xml:space="preserve"> می‌</w:t>
      </w:r>
      <w:r w:rsidRPr="003D6F83">
        <w:rPr>
          <w:rFonts w:hint="cs"/>
          <w:rtl/>
        </w:rPr>
        <w:t>شود. و اما نسبت به حیوان سخت بیمار، دلیل عدم کفایت آن است که بیماری گوشت آن را فاسد و تباه ساخته است.</w:t>
      </w:r>
    </w:p>
    <w:p w:rsidR="008E5DA0" w:rsidRDefault="008E5DA0" w:rsidP="00276C6A">
      <w:pPr>
        <w:pStyle w:val="a3"/>
        <w:rPr>
          <w:rtl/>
        </w:rPr>
      </w:pPr>
      <w:r w:rsidRPr="003D6F83">
        <w:rPr>
          <w:rFonts w:hint="cs"/>
          <w:rtl/>
        </w:rPr>
        <w:t>و اما حیوان لاغری که مغز استخوان و مغز آن در اثر لاغری از میان</w:t>
      </w:r>
      <w:r w:rsidR="005A2E2B">
        <w:rPr>
          <w:rFonts w:hint="cs"/>
          <w:rtl/>
        </w:rPr>
        <w:t xml:space="preserve"> می‌</w:t>
      </w:r>
      <w:r w:rsidRPr="003D6F83">
        <w:rPr>
          <w:rFonts w:hint="cs"/>
          <w:rtl/>
        </w:rPr>
        <w:t>رود، گوشت آن به سبب این عارضه تباه</w:t>
      </w:r>
      <w:r w:rsidR="005A2E2B">
        <w:rPr>
          <w:rFonts w:hint="cs"/>
          <w:rtl/>
        </w:rPr>
        <w:t xml:space="preserve"> می‌</w:t>
      </w:r>
      <w:r w:rsidRPr="003D6F83">
        <w:rPr>
          <w:rFonts w:hint="cs"/>
          <w:rtl/>
        </w:rPr>
        <w:t>گردد، و همچنین حیوان گر نیز کفایت</w:t>
      </w:r>
      <w:r w:rsidR="005A2E2B">
        <w:rPr>
          <w:rFonts w:hint="cs"/>
          <w:rtl/>
        </w:rPr>
        <w:t xml:space="preserve"> نمی‌</w:t>
      </w:r>
      <w:r w:rsidRPr="003D6F83">
        <w:rPr>
          <w:rFonts w:hint="cs"/>
          <w:rtl/>
        </w:rPr>
        <w:t>کند چون گری بیماری است که اگر فراوان باشد گوشت حیوان را تباه</w:t>
      </w:r>
      <w:r w:rsidR="005A2E2B">
        <w:rPr>
          <w:rFonts w:hint="cs"/>
          <w:rtl/>
        </w:rPr>
        <w:t xml:space="preserve"> می‌</w:t>
      </w:r>
      <w:r w:rsidRPr="003D6F83">
        <w:rPr>
          <w:rFonts w:hint="cs"/>
          <w:rtl/>
        </w:rPr>
        <w:t>سازد و بنا به قول أصح گری اگر اندک هم باشد گوشت حیوان را فاسد و تباه</w:t>
      </w:r>
      <w:r w:rsidR="005A2E2B">
        <w:rPr>
          <w:rFonts w:hint="cs"/>
          <w:rtl/>
        </w:rPr>
        <w:t xml:space="preserve"> می‌</w:t>
      </w:r>
      <w:r w:rsidRPr="003D6F83">
        <w:rPr>
          <w:rFonts w:hint="cs"/>
          <w:rtl/>
        </w:rPr>
        <w:t>کند. امام شافعی گفته است: به راستی بیماری گری گوشت و چربی حیوان را تباه</w:t>
      </w:r>
      <w:r w:rsidR="005A2E2B">
        <w:rPr>
          <w:rFonts w:hint="cs"/>
          <w:rtl/>
        </w:rPr>
        <w:t xml:space="preserve"> می‌</w:t>
      </w:r>
      <w:r w:rsidRPr="003D6F83">
        <w:rPr>
          <w:rFonts w:hint="cs"/>
          <w:rtl/>
        </w:rPr>
        <w:t>سازد. و حیوان گیچ که به هنگام چرا دور خود</w:t>
      </w:r>
      <w:r w:rsidR="005A2E2B">
        <w:rPr>
          <w:rFonts w:hint="cs"/>
          <w:rtl/>
        </w:rPr>
        <w:t xml:space="preserve"> می‌</w:t>
      </w:r>
      <w:r w:rsidRPr="003D6F83">
        <w:rPr>
          <w:rFonts w:hint="cs"/>
          <w:rtl/>
        </w:rPr>
        <w:t>چرخد و به خوبی</w:t>
      </w:r>
      <w:r w:rsidR="005A2E2B">
        <w:rPr>
          <w:rFonts w:hint="cs"/>
          <w:rtl/>
        </w:rPr>
        <w:t xml:space="preserve"> نمی‌</w:t>
      </w:r>
      <w:r w:rsidRPr="003D6F83">
        <w:rPr>
          <w:rFonts w:hint="cs"/>
          <w:rtl/>
        </w:rPr>
        <w:t>تواند بچرد، بنابراین از چرا محروم است و گوشتش تباه</w:t>
      </w:r>
      <w:r w:rsidR="005A2E2B">
        <w:rPr>
          <w:rFonts w:hint="cs"/>
          <w:rtl/>
        </w:rPr>
        <w:t xml:space="preserve"> می‌</w:t>
      </w:r>
      <w:r w:rsidRPr="003D6F83">
        <w:rPr>
          <w:rFonts w:hint="cs"/>
          <w:rtl/>
        </w:rPr>
        <w:t>شود. و حیوانی که گوش آن بریده شده یا کفل و باسنش بریده شده است نیز کفایت</w:t>
      </w:r>
      <w:r w:rsidR="005A2E2B">
        <w:rPr>
          <w:rFonts w:hint="cs"/>
          <w:rtl/>
        </w:rPr>
        <w:t xml:space="preserve"> نمی‌</w:t>
      </w:r>
      <w:r w:rsidRPr="003D6F83">
        <w:rPr>
          <w:rFonts w:hint="cs"/>
          <w:rtl/>
        </w:rPr>
        <w:t xml:space="preserve">کند. چون یک جزء خوردنی را از دست داده است. </w:t>
      </w:r>
    </w:p>
    <w:p w:rsidR="00276C6A" w:rsidRPr="003D6F83" w:rsidRDefault="00276C6A" w:rsidP="00276C6A">
      <w:pPr>
        <w:pStyle w:val="a3"/>
        <w:rPr>
          <w:rtl/>
        </w:rPr>
      </w:pPr>
    </w:p>
    <w:p w:rsidR="008E5DA0" w:rsidRPr="00D92A48" w:rsidRDefault="008E5DA0" w:rsidP="000B54B5">
      <w:pPr>
        <w:pStyle w:val="a2"/>
        <w:rPr>
          <w:rtl/>
        </w:rPr>
      </w:pPr>
      <w:bookmarkStart w:id="812" w:name="_Toc338427264"/>
      <w:bookmarkStart w:id="813" w:name="_Toc418284410"/>
      <w:r w:rsidRPr="00D92A48">
        <w:rPr>
          <w:rFonts w:hint="cs"/>
          <w:rtl/>
        </w:rPr>
        <w:t>هنگام ذبح قربانی و وقت آن</w:t>
      </w:r>
      <w:bookmarkEnd w:id="812"/>
      <w:bookmarkEnd w:id="813"/>
    </w:p>
    <w:p w:rsidR="008E5DA0" w:rsidRPr="003D6F83" w:rsidRDefault="008E5DA0" w:rsidP="00276C6A">
      <w:pPr>
        <w:pStyle w:val="a3"/>
        <w:rPr>
          <w:rtl/>
        </w:rPr>
      </w:pPr>
      <w:r w:rsidRPr="003D6F83">
        <w:rPr>
          <w:rFonts w:hint="cs"/>
          <w:rtl/>
        </w:rPr>
        <w:t>با طلوع خورشید روز عید قربان هنگامی که به اندازه خواندن دو رکعت نماز و دو خطبه کوتاه وقت از طلوع خورشید گذشته باشد وقت قربانی فرا</w:t>
      </w:r>
      <w:r w:rsidR="005A2E2B">
        <w:rPr>
          <w:rFonts w:hint="cs"/>
          <w:rtl/>
        </w:rPr>
        <w:t xml:space="preserve"> می‌</w:t>
      </w:r>
      <w:r w:rsidRPr="003D6F83">
        <w:rPr>
          <w:rFonts w:hint="cs"/>
          <w:rtl/>
        </w:rPr>
        <w:t xml:space="preserve">رسد و تا غروب خورشید آخرین روز ایام التشریق ادامه دارد. و دلیل آن قول پیامبر </w:t>
      </w:r>
      <w:r w:rsidRPr="003D6F83">
        <w:rPr>
          <w:rFonts w:hint="cs"/>
          <w:rtl/>
        </w:rPr>
        <w:sym w:font="AGA Arabesque" w:char="F072"/>
      </w:r>
      <w:r w:rsidRPr="003D6F83">
        <w:rPr>
          <w:rFonts w:hint="cs"/>
          <w:rtl/>
        </w:rPr>
        <w:t xml:space="preserve"> است: </w:t>
      </w:r>
    </w:p>
    <w:p w:rsidR="008E5DA0" w:rsidRPr="003D6F83" w:rsidRDefault="008E5DA0" w:rsidP="00276C6A">
      <w:pPr>
        <w:ind w:firstLine="284"/>
        <w:jc w:val="both"/>
        <w:rPr>
          <w:rFonts w:cs="B Lotus"/>
          <w:sz w:val="28"/>
          <w:rtl/>
          <w:lang w:bidi="fa-IR"/>
        </w:rPr>
      </w:pPr>
      <w:r w:rsidRPr="00D64B3F">
        <w:rPr>
          <w:rStyle w:val="Char1"/>
          <w:rtl/>
        </w:rPr>
        <w:t>«مَن</w:t>
      </w:r>
      <w:r w:rsidRPr="00D64B3F">
        <w:rPr>
          <w:rStyle w:val="Char1"/>
          <w:rFonts w:hint="cs"/>
          <w:rtl/>
        </w:rPr>
        <w:t>ْ</w:t>
      </w:r>
      <w:r w:rsidRPr="00D64B3F">
        <w:rPr>
          <w:rStyle w:val="Char1"/>
          <w:rtl/>
        </w:rPr>
        <w:t xml:space="preserve"> ذَبَحَ قَب</w:t>
      </w:r>
      <w:r w:rsidRPr="00D64B3F">
        <w:rPr>
          <w:rStyle w:val="Char1"/>
          <w:rFonts w:hint="cs"/>
          <w:rtl/>
        </w:rPr>
        <w:t>ْ</w:t>
      </w:r>
      <w:r w:rsidRPr="00D64B3F">
        <w:rPr>
          <w:rStyle w:val="Char1"/>
          <w:rtl/>
        </w:rPr>
        <w:t>لَ الصَّلاةِ فَإِنَّما یَذ</w:t>
      </w:r>
      <w:r w:rsidRPr="00D64B3F">
        <w:rPr>
          <w:rStyle w:val="Char1"/>
          <w:rFonts w:hint="cs"/>
          <w:rtl/>
        </w:rPr>
        <w:t>ْ</w:t>
      </w:r>
      <w:r w:rsidRPr="00D64B3F">
        <w:rPr>
          <w:rStyle w:val="Char1"/>
          <w:rtl/>
        </w:rPr>
        <w:t>بَحُ لِنَف</w:t>
      </w:r>
      <w:r w:rsidRPr="00D64B3F">
        <w:rPr>
          <w:rStyle w:val="Char1"/>
          <w:rFonts w:hint="cs"/>
          <w:rtl/>
        </w:rPr>
        <w:t>ْ</w:t>
      </w:r>
      <w:r w:rsidRPr="00D64B3F">
        <w:rPr>
          <w:rStyle w:val="Char1"/>
          <w:rtl/>
        </w:rPr>
        <w:t>سِهِ وَمَن</w:t>
      </w:r>
      <w:r w:rsidRPr="00D64B3F">
        <w:rPr>
          <w:rStyle w:val="Char1"/>
          <w:rFonts w:hint="cs"/>
          <w:rtl/>
        </w:rPr>
        <w:t>ْ</w:t>
      </w:r>
      <w:r w:rsidRPr="00D64B3F">
        <w:rPr>
          <w:rStyle w:val="Char1"/>
          <w:rtl/>
        </w:rPr>
        <w:t xml:space="preserve"> ذَبَحَ بَعدَ الصَّلاةِ وَال</w:t>
      </w:r>
      <w:r w:rsidR="00CB3123" w:rsidRPr="00D64B3F">
        <w:rPr>
          <w:rStyle w:val="Char1"/>
          <w:rFonts w:hint="cs"/>
          <w:rtl/>
        </w:rPr>
        <w:t>ْ</w:t>
      </w:r>
      <w:r w:rsidRPr="00D64B3F">
        <w:rPr>
          <w:rStyle w:val="Char1"/>
          <w:rtl/>
        </w:rPr>
        <w:t>خُط</w:t>
      </w:r>
      <w:r w:rsidRPr="00D64B3F">
        <w:rPr>
          <w:rStyle w:val="Char1"/>
          <w:rFonts w:hint="cs"/>
          <w:rtl/>
        </w:rPr>
        <w:t>ْ</w:t>
      </w:r>
      <w:r w:rsidRPr="00D64B3F">
        <w:rPr>
          <w:rStyle w:val="Char1"/>
          <w:rtl/>
        </w:rPr>
        <w:t>بَتَینِ فَقَد</w:t>
      </w:r>
      <w:r w:rsidRPr="00D64B3F">
        <w:rPr>
          <w:rStyle w:val="Char1"/>
          <w:rFonts w:hint="cs"/>
          <w:rtl/>
        </w:rPr>
        <w:t>ْ</w:t>
      </w:r>
      <w:r w:rsidRPr="00D64B3F">
        <w:rPr>
          <w:rStyle w:val="Char1"/>
          <w:rtl/>
        </w:rPr>
        <w:t xml:space="preserve"> تَمَّ نُسُکُهُ وَأَصَابَ سُنَّةَ ال</w:t>
      </w:r>
      <w:r w:rsidR="00CB3123" w:rsidRPr="00D64B3F">
        <w:rPr>
          <w:rStyle w:val="Char1"/>
          <w:rFonts w:hint="cs"/>
          <w:rtl/>
        </w:rPr>
        <w:t>ْ</w:t>
      </w:r>
      <w:r w:rsidRPr="00D64B3F">
        <w:rPr>
          <w:rStyle w:val="Char1"/>
          <w:rtl/>
        </w:rPr>
        <w:t>مُسلِمِینَ»</w:t>
      </w:r>
      <w:r w:rsidRPr="00276C6A">
        <w:rPr>
          <w:rStyle w:val="Char3"/>
          <w:rFonts w:hint="cs"/>
          <w:rtl/>
        </w:rPr>
        <w:t xml:space="preserve">. </w:t>
      </w:r>
      <w:r w:rsidRPr="00276C6A">
        <w:rPr>
          <w:rStyle w:val="Char3"/>
          <w:rtl/>
        </w:rPr>
        <w:t>«</w:t>
      </w:r>
      <w:r w:rsidRPr="00276C6A">
        <w:rPr>
          <w:rStyle w:val="Char3"/>
          <w:rFonts w:hint="cs"/>
          <w:rtl/>
        </w:rPr>
        <w:t>هرکس قربانی را پیش از نماز عید ذبح کند او حیوان را برای خود سر بریده است و هرکس بعد از اتمام نماز و خواندن دو خطبه قربانی را ذبح کند قربانی او کامل و عبادت و تقرب او درست و کامل است و او سنت مسلمانان را دریافته است</w:t>
      </w:r>
      <w:r w:rsidRPr="00276C6A">
        <w:rPr>
          <w:rStyle w:val="Char3"/>
          <w:rtl/>
        </w:rPr>
        <w:t>»</w:t>
      </w:r>
      <w:r w:rsidRPr="00276C6A">
        <w:rPr>
          <w:rStyle w:val="Char3"/>
          <w:rFonts w:hint="cs"/>
          <w:rtl/>
        </w:rPr>
        <w:t>. به روایت شیخین. و خواندن نماز عید شرط دخول وقت ذبح قربانی نیست به اتفاق همه علماء، بلکه گذشتن مقدار وقتی که گنجایش خواندن دو رکعت نماز و دو خطبه را داشته باشد شرط دخول و آغاز وقت است. و با پایان یافتن ایام التشریق وقت قربانی کردن پایان</w:t>
      </w:r>
      <w:r w:rsidR="005A2E2B" w:rsidRPr="00276C6A">
        <w:rPr>
          <w:rStyle w:val="Char3"/>
          <w:rFonts w:hint="cs"/>
          <w:rtl/>
        </w:rPr>
        <w:t xml:space="preserve"> می‌</w:t>
      </w:r>
      <w:r w:rsidRPr="00276C6A">
        <w:rPr>
          <w:rStyle w:val="Char3"/>
          <w:rFonts w:hint="cs"/>
          <w:rtl/>
        </w:rPr>
        <w:t xml:space="preserve">یابد. چون پیامبر </w:t>
      </w:r>
      <w:r w:rsidRPr="00276C6A">
        <w:rPr>
          <w:rStyle w:val="Char3"/>
          <w:rFonts w:hint="cs"/>
          <w:rtl/>
        </w:rPr>
        <w:sym w:font="AGA Arabesque" w:char="F072"/>
      </w:r>
      <w:r w:rsidRPr="00276C6A">
        <w:rPr>
          <w:rStyle w:val="Char3"/>
          <w:rFonts w:hint="cs"/>
          <w:rtl/>
        </w:rPr>
        <w:t xml:space="preserve"> گفته است: </w:t>
      </w:r>
    </w:p>
    <w:p w:rsidR="008E5DA0" w:rsidRPr="003D6F83" w:rsidRDefault="008E5DA0" w:rsidP="003D6F83">
      <w:pPr>
        <w:ind w:firstLine="284"/>
        <w:jc w:val="both"/>
        <w:rPr>
          <w:rFonts w:cs="B Lotus"/>
          <w:sz w:val="28"/>
          <w:rtl/>
          <w:lang w:bidi="fa-IR"/>
        </w:rPr>
      </w:pPr>
      <w:r w:rsidRPr="00D64B3F">
        <w:rPr>
          <w:rStyle w:val="Char1"/>
          <w:rtl/>
        </w:rPr>
        <w:t>«أَیّامُ مِنی کُلُّها مَنحَرٌ»</w:t>
      </w:r>
      <w:r w:rsidRPr="00276C6A">
        <w:rPr>
          <w:rStyle w:val="Char3"/>
          <w:rFonts w:hint="cs"/>
          <w:rtl/>
        </w:rPr>
        <w:t xml:space="preserve"> </w:t>
      </w:r>
      <w:r w:rsidRPr="00276C6A">
        <w:rPr>
          <w:rStyle w:val="Char3"/>
          <w:rtl/>
        </w:rPr>
        <w:t>«</w:t>
      </w:r>
      <w:r w:rsidRPr="00276C6A">
        <w:rPr>
          <w:rStyle w:val="Char3"/>
          <w:rFonts w:hint="cs"/>
          <w:rtl/>
        </w:rPr>
        <w:t>روزهای منی تماما وقت نحر و قربانی است</w:t>
      </w:r>
      <w:r w:rsidRPr="00276C6A">
        <w:rPr>
          <w:rStyle w:val="Char3"/>
          <w:rtl/>
        </w:rPr>
        <w:t>»</w:t>
      </w:r>
      <w:r w:rsidRPr="00276C6A">
        <w:rPr>
          <w:rStyle w:val="Char3"/>
          <w:rFonts w:hint="cs"/>
          <w:rtl/>
        </w:rPr>
        <w:t>.</w:t>
      </w:r>
    </w:p>
    <w:p w:rsidR="008E5DA0" w:rsidRPr="003D6F83" w:rsidRDefault="008E5DA0" w:rsidP="00276C6A">
      <w:pPr>
        <w:pStyle w:val="a3"/>
        <w:rPr>
          <w:rtl/>
        </w:rPr>
      </w:pPr>
      <w:r w:rsidRPr="003D6F83">
        <w:rPr>
          <w:rFonts w:hint="cs"/>
          <w:rtl/>
        </w:rPr>
        <w:t xml:space="preserve">و قربانی کردن در شب کراهت دارد به خاطر این که مبادا تقسیم گوشت تازه به تاخیر افتد. </w:t>
      </w:r>
    </w:p>
    <w:p w:rsidR="008E5DA0" w:rsidRPr="00D92A48" w:rsidRDefault="008E5DA0" w:rsidP="000B54B5">
      <w:pPr>
        <w:pStyle w:val="a2"/>
        <w:rPr>
          <w:rtl/>
        </w:rPr>
      </w:pPr>
      <w:bookmarkStart w:id="814" w:name="_Toc338427265"/>
      <w:bookmarkStart w:id="815" w:name="_Toc418284411"/>
      <w:r w:rsidRPr="00D92A48">
        <w:rPr>
          <w:rFonts w:hint="cs"/>
          <w:rtl/>
        </w:rPr>
        <w:t>آنچه که به هنگام ذبح قربانی مستحب و پسندیده است</w:t>
      </w:r>
      <w:bookmarkEnd w:id="814"/>
      <w:bookmarkEnd w:id="815"/>
    </w:p>
    <w:p w:rsidR="008E5DA0" w:rsidRPr="003D6F83" w:rsidRDefault="008E5DA0" w:rsidP="00276C6A">
      <w:pPr>
        <w:pStyle w:val="a3"/>
        <w:rPr>
          <w:rtl/>
        </w:rPr>
      </w:pPr>
      <w:r w:rsidRPr="003D6F83">
        <w:rPr>
          <w:rFonts w:hint="cs"/>
          <w:rtl/>
        </w:rPr>
        <w:t>به هنگام ذبح قربانی چند چیز مستحب است:</w:t>
      </w:r>
    </w:p>
    <w:p w:rsidR="008E5DA0" w:rsidRPr="003D6F83" w:rsidRDefault="008E5DA0" w:rsidP="00276C6A">
      <w:pPr>
        <w:pStyle w:val="a3"/>
        <w:rPr>
          <w:rtl/>
        </w:rPr>
      </w:pPr>
      <w:r w:rsidRPr="003D6F83">
        <w:rPr>
          <w:rFonts w:hint="cs"/>
          <w:rtl/>
        </w:rPr>
        <w:t>اول: تسمیه و نام خدا را ذکر کردن بر آن، چون خداوند</w:t>
      </w:r>
      <w:r w:rsidR="005A2E2B">
        <w:rPr>
          <w:rFonts w:hint="cs"/>
          <w:rtl/>
        </w:rPr>
        <w:t xml:space="preserve"> می‌</w:t>
      </w:r>
      <w:r w:rsidRPr="003D6F83">
        <w:rPr>
          <w:rFonts w:hint="cs"/>
          <w:rtl/>
        </w:rPr>
        <w:t xml:space="preserve">گوید: </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hint="eastAsia"/>
          <w:sz w:val="28"/>
          <w:rtl/>
        </w:rPr>
        <w:t>فَكُلُواْ</w:t>
      </w:r>
      <w:r w:rsidR="00EC3ACF">
        <w:rPr>
          <w:rFonts w:ascii="KFGQPC Uthmanic Script HAFS" w:hAnsi="KFGQPC Uthmanic Script HAFS" w:cs="KFGQPC Uthmanic Script HAFS"/>
          <w:sz w:val="28"/>
          <w:rtl/>
        </w:rPr>
        <w:t xml:space="preserve"> مِمَّا ذُكِرَ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سۡمُ</w:t>
      </w:r>
      <w:r w:rsidR="00EC3ACF">
        <w:rPr>
          <w:rFonts w:ascii="KFGQPC Uthmanic Script HAFS" w:hAnsi="KFGQPC Uthmanic Script HAFS" w:cs="KFGQPC Uthmanic Script HAFS"/>
          <w:sz w:val="28"/>
          <w:rtl/>
        </w:rPr>
        <w:t xml:space="preserve">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للَّهِ</w:t>
      </w:r>
      <w:r w:rsidR="00EC3ACF">
        <w:rPr>
          <w:rFonts w:ascii="KFGQPC Uthmanic Script HAFS" w:hAnsi="KFGQPC Uthmanic Script HAFS" w:cs="KFGQPC Uthmanic Script HAFS"/>
          <w:sz w:val="28"/>
          <w:rtl/>
        </w:rPr>
        <w:t xml:space="preserve"> عَلَيۡهِ</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الأنعام: 118</w:t>
      </w:r>
      <w:r w:rsidRPr="00276C6A">
        <w:rPr>
          <w:rStyle w:val="Char4"/>
          <w:rtl/>
        </w:rPr>
        <w:t>]</w:t>
      </w:r>
      <w:r w:rsidRPr="00276C6A">
        <w:rPr>
          <w:rStyle w:val="Char3"/>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بخورید از گوشت حیوان ذبح شده</w:t>
      </w:r>
      <w:r w:rsidR="00276C6A">
        <w:rPr>
          <w:rFonts w:hint="eastAsia"/>
          <w:rtl/>
        </w:rPr>
        <w:t>‌</w:t>
      </w:r>
      <w:r w:rsidRPr="003D6F83">
        <w:rPr>
          <w:rFonts w:hint="cs"/>
          <w:rtl/>
        </w:rPr>
        <w:t>ای که نام الله بر آن ذکر شده است</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 xml:space="preserve">و در صحیحین آمده است: که پیامبر </w:t>
      </w:r>
      <w:r w:rsidRPr="003D6F83">
        <w:rPr>
          <w:rFonts w:hint="cs"/>
          <w:rtl/>
        </w:rPr>
        <w:sym w:font="AGA Arabesque" w:char="F072"/>
      </w:r>
      <w:r w:rsidRPr="003D6F83">
        <w:rPr>
          <w:rFonts w:hint="cs"/>
          <w:rtl/>
        </w:rPr>
        <w:t xml:space="preserve"> به هنگام ذبح قربانی خود گفت: </w:t>
      </w:r>
      <w:r>
        <w:rPr>
          <w:rFonts w:ascii="Traditional Arabic" w:hAnsi="Traditional Arabic" w:cs="Traditional Arabic"/>
          <w:rtl/>
        </w:rPr>
        <w:t>«</w:t>
      </w:r>
      <w:r w:rsidRPr="003D6F83">
        <w:rPr>
          <w:rFonts w:hint="cs"/>
          <w:rtl/>
        </w:rPr>
        <w:t>بسم الله</w:t>
      </w:r>
      <w:r>
        <w:rPr>
          <w:rFonts w:ascii="Traditional Arabic" w:hAnsi="Traditional Arabic" w:cs="Traditional Arabic"/>
          <w:rtl/>
        </w:rPr>
        <w:t>»</w:t>
      </w:r>
      <w:r w:rsidRPr="003D6F83">
        <w:rPr>
          <w:rFonts w:hint="cs"/>
          <w:rtl/>
        </w:rPr>
        <w:t xml:space="preserve"> و اگر نام خدا را نیز نگوید حلال است، چون خداوند ذبیحه اهل کتاب را مباح کرده است و آنان غالبا نام خدا را ذکر</w:t>
      </w:r>
      <w:r w:rsidR="005A2E2B">
        <w:rPr>
          <w:rFonts w:hint="cs"/>
          <w:rtl/>
        </w:rPr>
        <w:t xml:space="preserve"> نمی‌</w:t>
      </w:r>
      <w:r w:rsidRPr="003D6F83">
        <w:rPr>
          <w:rFonts w:hint="cs"/>
          <w:rtl/>
        </w:rPr>
        <w:t xml:space="preserve">کنند. و در صحیحین آمده است که: </w:t>
      </w:r>
      <w:r>
        <w:rPr>
          <w:rFonts w:ascii="Traditional Arabic" w:hAnsi="Traditional Arabic" w:cs="Traditional Arabic"/>
          <w:rtl/>
        </w:rPr>
        <w:t>«</w:t>
      </w:r>
      <w:r w:rsidRPr="003D6F83">
        <w:rPr>
          <w:rFonts w:hint="cs"/>
          <w:rtl/>
        </w:rPr>
        <w:t>مردمانی گفته</w:t>
      </w:r>
      <w:r w:rsidR="005A2E2B">
        <w:rPr>
          <w:rFonts w:hint="cs"/>
          <w:rtl/>
        </w:rPr>
        <w:t>‌اند:</w:t>
      </w:r>
      <w:r w:rsidRPr="003D6F83">
        <w:rPr>
          <w:rFonts w:hint="cs"/>
          <w:rtl/>
        </w:rPr>
        <w:t xml:space="preserve"> ای رسول خدا گاهی گروهی از اعراب برایمان گوشت</w:t>
      </w:r>
      <w:r w:rsidR="005A2E2B">
        <w:rPr>
          <w:rFonts w:hint="cs"/>
          <w:rtl/>
        </w:rPr>
        <w:t xml:space="preserve"> می‌</w:t>
      </w:r>
      <w:r w:rsidRPr="003D6F83">
        <w:rPr>
          <w:rFonts w:hint="cs"/>
          <w:rtl/>
        </w:rPr>
        <w:t>آورند و ما</w:t>
      </w:r>
      <w:r w:rsidR="005A2E2B">
        <w:rPr>
          <w:rFonts w:hint="cs"/>
          <w:rtl/>
        </w:rPr>
        <w:t xml:space="preserve"> نمی‌</w:t>
      </w:r>
      <w:r w:rsidRPr="003D6F83">
        <w:rPr>
          <w:rFonts w:hint="cs"/>
          <w:rtl/>
        </w:rPr>
        <w:t>دانیم که به هنگام ذبح، نام خدا را برده</w:t>
      </w:r>
      <w:r w:rsidR="005A2E2B">
        <w:rPr>
          <w:rFonts w:hint="cs"/>
          <w:rtl/>
        </w:rPr>
        <w:t xml:space="preserve">‌اند </w:t>
      </w:r>
      <w:r w:rsidRPr="003D6F83">
        <w:rPr>
          <w:rFonts w:hint="cs"/>
          <w:rtl/>
        </w:rPr>
        <w:t xml:space="preserve">یا خیر؟ پیامبر </w:t>
      </w:r>
      <w:r w:rsidRPr="003D6F83">
        <w:rPr>
          <w:rFonts w:hint="cs"/>
          <w:rtl/>
        </w:rPr>
        <w:sym w:font="AGA Arabesque" w:char="F072"/>
      </w:r>
      <w:r w:rsidRPr="003D6F83">
        <w:rPr>
          <w:rFonts w:hint="cs"/>
          <w:rtl/>
        </w:rPr>
        <w:t xml:space="preserve"> گفت: </w:t>
      </w:r>
      <w:r w:rsidRPr="00D64B3F">
        <w:rPr>
          <w:rStyle w:val="Char1"/>
          <w:rtl/>
        </w:rPr>
        <w:t>«سَمُّوا اللهَ وَکُلُوا»</w:t>
      </w:r>
      <w:r w:rsidRPr="003D6F83">
        <w:rPr>
          <w:rFonts w:hint="cs"/>
          <w:rtl/>
        </w:rPr>
        <w:t xml:space="preserve"> </w:t>
      </w:r>
      <w:r>
        <w:rPr>
          <w:rFonts w:ascii="Traditional Arabic" w:hAnsi="Traditional Arabic" w:cs="Traditional Arabic"/>
          <w:rtl/>
        </w:rPr>
        <w:t>«</w:t>
      </w:r>
      <w:r w:rsidRPr="003D6F83">
        <w:rPr>
          <w:rFonts w:hint="cs"/>
          <w:rtl/>
        </w:rPr>
        <w:t>شما خود نام خدا بگوئید و از آن بخورید</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پس این دلیل است که تسمیه و ذکر نام خدا واجب نیست، چون اگر ذکر نام خدا به وقت ذبح واجب</w:t>
      </w:r>
      <w:r w:rsidR="005A2E2B">
        <w:rPr>
          <w:rFonts w:hint="cs"/>
          <w:rtl/>
        </w:rPr>
        <w:t xml:space="preserve"> می‌</w:t>
      </w:r>
      <w:r w:rsidRPr="003D6F83">
        <w:rPr>
          <w:rFonts w:hint="cs"/>
          <w:rtl/>
        </w:rPr>
        <w:t>بود ایشان را از خوردن آن گوشت نهی</w:t>
      </w:r>
      <w:r w:rsidR="005A2E2B">
        <w:rPr>
          <w:rFonts w:hint="cs"/>
          <w:rtl/>
        </w:rPr>
        <w:t xml:space="preserve"> می‌</w:t>
      </w:r>
      <w:r w:rsidRPr="003D6F83">
        <w:rPr>
          <w:rFonts w:hint="cs"/>
          <w:rtl/>
        </w:rPr>
        <w:t xml:space="preserve">فرمود. </w:t>
      </w:r>
    </w:p>
    <w:p w:rsidR="008E5DA0" w:rsidRPr="00276C6A" w:rsidRDefault="008E5DA0" w:rsidP="00276C6A">
      <w:pPr>
        <w:pStyle w:val="a3"/>
        <w:rPr>
          <w:spacing w:val="-2"/>
          <w:rtl/>
        </w:rPr>
      </w:pPr>
      <w:r w:rsidRPr="00276C6A">
        <w:rPr>
          <w:rFonts w:hint="cs"/>
          <w:spacing w:val="-2"/>
          <w:rtl/>
        </w:rPr>
        <w:t xml:space="preserve">دوم: فرستادن درود و صلوات و سلام بر پیامبر </w:t>
      </w:r>
      <w:r w:rsidRPr="00276C6A">
        <w:rPr>
          <w:rFonts w:hint="cs"/>
          <w:spacing w:val="-2"/>
          <w:rtl/>
        </w:rPr>
        <w:sym w:font="AGA Arabesque" w:char="F072"/>
      </w:r>
      <w:r w:rsidRPr="00276C6A">
        <w:rPr>
          <w:rFonts w:hint="cs"/>
          <w:spacing w:val="-2"/>
          <w:rtl/>
        </w:rPr>
        <w:t xml:space="preserve"> است که امام شافعی از مستحب بودن آن خبر داده است به قیاس بر دیگر مواضع. و چون خداوند نام او را بالا برده و عزت بخشیده است پس هر وقت نام الله بر زبان جاری گردد نیکو است که نام پیامبر نیز برده شود و نام او همراه نام خداوند بر زبان</w:t>
      </w:r>
      <w:r w:rsidR="005A2E2B" w:rsidRPr="00276C6A">
        <w:rPr>
          <w:rFonts w:hint="cs"/>
          <w:spacing w:val="-2"/>
          <w:rtl/>
        </w:rPr>
        <w:t xml:space="preserve">‌ها </w:t>
      </w:r>
      <w:r w:rsidRPr="00276C6A">
        <w:rPr>
          <w:rFonts w:hint="cs"/>
          <w:spacing w:val="-2"/>
          <w:rtl/>
        </w:rPr>
        <w:t xml:space="preserve">است. </w:t>
      </w:r>
    </w:p>
    <w:p w:rsidR="008E5DA0" w:rsidRPr="003D6F83" w:rsidRDefault="008E5DA0" w:rsidP="00276C6A">
      <w:pPr>
        <w:pStyle w:val="a3"/>
        <w:rPr>
          <w:rtl/>
        </w:rPr>
      </w:pPr>
      <w:r w:rsidRPr="003D6F83">
        <w:rPr>
          <w:rFonts w:hint="cs"/>
          <w:rtl/>
        </w:rPr>
        <w:t xml:space="preserve">سوم: مستحب است که به هنگام ذبح رو به قبله باشد و حیوان قربانی را رو به قبله ذبح کند، چون جهت قبله بهترین جهات است. و چون که پیامبر </w:t>
      </w:r>
      <w:r w:rsidRPr="003D6F83">
        <w:rPr>
          <w:rFonts w:hint="cs"/>
          <w:rtl/>
        </w:rPr>
        <w:sym w:font="AGA Arabesque" w:char="F072"/>
      </w:r>
      <w:r w:rsidRPr="003D6F83">
        <w:rPr>
          <w:rFonts w:hint="cs"/>
          <w:rtl/>
        </w:rPr>
        <w:t xml:space="preserve"> روی قربانی خود را به سوی قبله قرار داد و ذبحش</w:t>
      </w:r>
      <w:r w:rsidR="00B37529">
        <w:rPr>
          <w:rFonts w:hint="cs"/>
          <w:rtl/>
        </w:rPr>
        <w:t xml:space="preserve"> </w:t>
      </w:r>
      <w:r w:rsidRPr="003D6F83">
        <w:rPr>
          <w:rFonts w:hint="cs"/>
          <w:rtl/>
        </w:rPr>
        <w:t xml:space="preserve">کرد. </w:t>
      </w:r>
    </w:p>
    <w:p w:rsidR="008E5DA0" w:rsidRPr="003D6F83" w:rsidRDefault="008E5DA0" w:rsidP="00276C6A">
      <w:pPr>
        <w:pStyle w:val="a3"/>
        <w:rPr>
          <w:rtl/>
        </w:rPr>
      </w:pPr>
      <w:r w:rsidRPr="003D6F83">
        <w:rPr>
          <w:rFonts w:hint="cs"/>
          <w:rtl/>
        </w:rPr>
        <w:t xml:space="preserve">چهارم: به هنگام ذبح، الله أکبر گفتن مستحب است. چون انس </w:t>
      </w:r>
      <w:r w:rsidRPr="003D6F83">
        <w:rPr>
          <w:rFonts w:hint="cs"/>
          <w:rtl/>
        </w:rPr>
        <w:sym w:font="AGA Arabesque" w:char="F074"/>
      </w:r>
      <w:r w:rsidRPr="003D6F83">
        <w:rPr>
          <w:rFonts w:hint="cs"/>
          <w:rtl/>
        </w:rPr>
        <w:t xml:space="preserve"> روایت کرده است که: </w:t>
      </w:r>
      <w:r>
        <w:rPr>
          <w:rFonts w:ascii="Traditional Arabic" w:hAnsi="Traditional Arabic" w:cs="Traditional Arabic"/>
          <w:rtl/>
        </w:rPr>
        <w:t>«</w:t>
      </w:r>
      <w:r w:rsidRPr="003D6F83">
        <w:rPr>
          <w:rFonts w:hint="cs"/>
          <w:rtl/>
        </w:rPr>
        <w:t>پیامبر</w:t>
      </w:r>
      <w:r w:rsidRPr="003D6F83">
        <w:rPr>
          <w:rFonts w:hint="cs"/>
          <w:rtl/>
        </w:rPr>
        <w:sym w:font="AGA Arabesque" w:char="F072"/>
      </w:r>
      <w:r w:rsidRPr="003D6F83">
        <w:rPr>
          <w:rFonts w:hint="cs"/>
          <w:rtl/>
        </w:rPr>
        <w:t xml:space="preserve"> دو قوچ را قربانی کرد که رنگ</w:t>
      </w:r>
      <w:r w:rsidR="005A2E2B">
        <w:rPr>
          <w:rFonts w:hint="cs"/>
          <w:rtl/>
        </w:rPr>
        <w:t xml:space="preserve"> آن‌ها </w:t>
      </w:r>
      <w:r w:rsidRPr="003D6F83">
        <w:rPr>
          <w:rFonts w:hint="cs"/>
          <w:rtl/>
        </w:rPr>
        <w:t>سیاه و سفید بود و شاخ دار بودند و هر دو را با دست مبارک خود ذبح کرد، بسم الله و الله أکبر گفت و پای شریفش را بر روی گردن</w:t>
      </w:r>
      <w:r w:rsidR="005A2E2B">
        <w:rPr>
          <w:rFonts w:hint="cs"/>
          <w:rtl/>
        </w:rPr>
        <w:t xml:space="preserve"> آن‌ها </w:t>
      </w:r>
      <w:r w:rsidRPr="003D6F83">
        <w:rPr>
          <w:rFonts w:hint="cs"/>
          <w:rtl/>
        </w:rPr>
        <w:t>نهاد</w:t>
      </w:r>
      <w:r>
        <w:rPr>
          <w:rFonts w:ascii="Traditional Arabic" w:hAnsi="Traditional Arabic" w:cs="Traditional Arabic"/>
          <w:rtl/>
        </w:rPr>
        <w:t>»</w:t>
      </w:r>
      <w:r w:rsidRPr="003D6F83">
        <w:rPr>
          <w:rFonts w:hint="cs"/>
          <w:rtl/>
        </w:rPr>
        <w:t xml:space="preserve"> </w:t>
      </w:r>
      <w:r w:rsidR="00CB3123" w:rsidRPr="003D6F83">
        <w:rPr>
          <w:rFonts w:hint="cs"/>
          <w:rtl/>
        </w:rPr>
        <w:t>(</w:t>
      </w:r>
      <w:r w:rsidRPr="003D6F83">
        <w:rPr>
          <w:rFonts w:hint="cs"/>
          <w:rtl/>
        </w:rPr>
        <w:t>به روایت شیخین</w:t>
      </w:r>
      <w:r w:rsidR="00CB3123" w:rsidRPr="003D6F83">
        <w:rPr>
          <w:rFonts w:hint="cs"/>
          <w:rtl/>
        </w:rPr>
        <w:t>)</w:t>
      </w:r>
      <w:r w:rsidRPr="003D6F83">
        <w:rPr>
          <w:rFonts w:hint="cs"/>
          <w:rtl/>
        </w:rPr>
        <w:t>.</w:t>
      </w:r>
    </w:p>
    <w:p w:rsidR="008E5DA0" w:rsidRPr="003D6F83" w:rsidRDefault="008E5DA0" w:rsidP="00276C6A">
      <w:pPr>
        <w:pStyle w:val="a3"/>
        <w:rPr>
          <w:rtl/>
        </w:rPr>
      </w:pPr>
      <w:r w:rsidRPr="003D6F83">
        <w:rPr>
          <w:rFonts w:hint="cs"/>
          <w:rtl/>
        </w:rPr>
        <w:t>پنجم: به هنگام ذبح قربانی مستحب است که دعا کند خداوند</w:t>
      </w:r>
      <w:r w:rsidR="005A2E2B">
        <w:rPr>
          <w:rFonts w:hint="cs"/>
          <w:rtl/>
        </w:rPr>
        <w:t xml:space="preserve"> آن را </w:t>
      </w:r>
      <w:r w:rsidRPr="003D6F83">
        <w:rPr>
          <w:rFonts w:hint="cs"/>
          <w:rtl/>
        </w:rPr>
        <w:t>بپذیرد و لفظ آن چنین است.</w:t>
      </w:r>
    </w:p>
    <w:p w:rsidR="008E5DA0" w:rsidRPr="003D6F83" w:rsidRDefault="008E5DA0" w:rsidP="00276C6A">
      <w:pPr>
        <w:ind w:firstLine="284"/>
        <w:jc w:val="both"/>
        <w:rPr>
          <w:rFonts w:cs="B Lotus"/>
          <w:sz w:val="28"/>
          <w:rtl/>
          <w:lang w:bidi="fa-IR"/>
        </w:rPr>
      </w:pPr>
      <w:r w:rsidRPr="00D64B3F">
        <w:rPr>
          <w:rStyle w:val="Char1"/>
          <w:rtl/>
        </w:rPr>
        <w:t>«اَلل</w:t>
      </w:r>
      <w:r w:rsidRPr="00D64B3F">
        <w:rPr>
          <w:rStyle w:val="Char1"/>
          <w:rFonts w:hint="cs"/>
          <w:rtl/>
        </w:rPr>
        <w:t>َّ</w:t>
      </w:r>
      <w:r w:rsidRPr="00D64B3F">
        <w:rPr>
          <w:rStyle w:val="Char1"/>
          <w:rtl/>
        </w:rPr>
        <w:t>ه</w:t>
      </w:r>
      <w:r w:rsidRPr="00D64B3F">
        <w:rPr>
          <w:rStyle w:val="Char1"/>
          <w:rFonts w:hint="cs"/>
          <w:rtl/>
        </w:rPr>
        <w:t>ُ</w:t>
      </w:r>
      <w:r w:rsidRPr="00D64B3F">
        <w:rPr>
          <w:rStyle w:val="Char1"/>
          <w:rtl/>
        </w:rPr>
        <w:t>مَّ هذ</w:t>
      </w:r>
      <w:r w:rsidRPr="00D64B3F">
        <w:rPr>
          <w:rStyle w:val="Char1"/>
          <w:rFonts w:hint="cs"/>
          <w:rtl/>
        </w:rPr>
        <w:t>َ</w:t>
      </w:r>
      <w:r w:rsidRPr="00D64B3F">
        <w:rPr>
          <w:rStyle w:val="Char1"/>
          <w:rtl/>
        </w:rPr>
        <w:t>ا مِن</w:t>
      </w:r>
      <w:r w:rsidRPr="00D64B3F">
        <w:rPr>
          <w:rStyle w:val="Char1"/>
          <w:rFonts w:hint="cs"/>
          <w:rtl/>
        </w:rPr>
        <w:t>ْ</w:t>
      </w:r>
      <w:r w:rsidRPr="00D64B3F">
        <w:rPr>
          <w:rStyle w:val="Char1"/>
          <w:rtl/>
        </w:rPr>
        <w:t>کَ وَإِلَی</w:t>
      </w:r>
      <w:r w:rsidR="00CB3123" w:rsidRPr="00D64B3F">
        <w:rPr>
          <w:rStyle w:val="Char1"/>
          <w:rFonts w:hint="cs"/>
          <w:rtl/>
        </w:rPr>
        <w:t>ْ</w:t>
      </w:r>
      <w:r w:rsidRPr="00D64B3F">
        <w:rPr>
          <w:rStyle w:val="Char1"/>
          <w:rtl/>
        </w:rPr>
        <w:t>کَ فَتَقَبَّل مِنِّی»</w:t>
      </w:r>
      <w:r w:rsidRPr="00276C6A">
        <w:rPr>
          <w:rStyle w:val="Char3"/>
          <w:rFonts w:hint="cs"/>
          <w:rtl/>
        </w:rPr>
        <w:t xml:space="preserve">. </w:t>
      </w:r>
      <w:r w:rsidRPr="00276C6A">
        <w:rPr>
          <w:rStyle w:val="Char3"/>
          <w:rtl/>
        </w:rPr>
        <w:t>«</w:t>
      </w:r>
      <w:r w:rsidRPr="00276C6A">
        <w:rPr>
          <w:rStyle w:val="Char3"/>
          <w:rFonts w:hint="cs"/>
          <w:rtl/>
        </w:rPr>
        <w:t>خداوندا این از تو است و برای تو است پس آن را از من بپذیر</w:t>
      </w:r>
      <w:r w:rsidRPr="00276C6A">
        <w:rPr>
          <w:rStyle w:val="Char3"/>
          <w:rtl/>
        </w:rPr>
        <w:t>»</w:t>
      </w:r>
      <w:r w:rsidRPr="00276C6A">
        <w:rPr>
          <w:rStyle w:val="Char3"/>
          <w:rFonts w:hint="cs"/>
          <w:rtl/>
        </w:rPr>
        <w:t>.</w:t>
      </w:r>
    </w:p>
    <w:p w:rsidR="008E5DA0" w:rsidRPr="003D6F83" w:rsidRDefault="008E5DA0" w:rsidP="00276C6A">
      <w:pPr>
        <w:pStyle w:val="a3"/>
        <w:rPr>
          <w:rtl/>
        </w:rPr>
      </w:pPr>
      <w:r w:rsidRPr="003D6F83">
        <w:rPr>
          <w:rFonts w:hint="cs"/>
          <w:rtl/>
        </w:rPr>
        <w:t>یعنی خداوندا این نعمتی است که تو آن را به من داده</w:t>
      </w:r>
      <w:r w:rsidR="00276C6A">
        <w:rPr>
          <w:rFonts w:hint="eastAsia"/>
          <w:rtl/>
        </w:rPr>
        <w:t>‌</w:t>
      </w:r>
      <w:r w:rsidRPr="003D6F83">
        <w:rPr>
          <w:rFonts w:hint="cs"/>
          <w:rtl/>
        </w:rPr>
        <w:t>ای و اینک به وسیله آن به تو تقرب و نزدیکی</w:t>
      </w:r>
      <w:r w:rsidR="005A2E2B">
        <w:rPr>
          <w:rFonts w:hint="cs"/>
          <w:rtl/>
        </w:rPr>
        <w:t xml:space="preserve"> می‌</w:t>
      </w:r>
      <w:r w:rsidRPr="003D6F83">
        <w:rPr>
          <w:rFonts w:hint="cs"/>
          <w:rtl/>
        </w:rPr>
        <w:t xml:space="preserve">کنم. </w:t>
      </w:r>
    </w:p>
    <w:p w:rsidR="008E5DA0" w:rsidRPr="003D6F83" w:rsidRDefault="008E5DA0" w:rsidP="00276C6A">
      <w:pPr>
        <w:pStyle w:val="a3"/>
        <w:rPr>
          <w:rtl/>
        </w:rPr>
      </w:pPr>
      <w:r w:rsidRPr="003D6F83">
        <w:rPr>
          <w:rFonts w:hint="cs"/>
          <w:rtl/>
        </w:rPr>
        <w:t>و بر مستحب بودن آن دلیل آورده</w:t>
      </w:r>
      <w:r w:rsidR="005A2E2B">
        <w:rPr>
          <w:rFonts w:hint="cs"/>
          <w:rtl/>
        </w:rPr>
        <w:t xml:space="preserve">‌اند </w:t>
      </w:r>
      <w:r w:rsidRPr="003D6F83">
        <w:rPr>
          <w:rFonts w:hint="cs"/>
          <w:rtl/>
        </w:rPr>
        <w:t xml:space="preserve">که پیامبر </w:t>
      </w:r>
      <w:r w:rsidRPr="003D6F83">
        <w:rPr>
          <w:rFonts w:hint="cs"/>
          <w:rtl/>
        </w:rPr>
        <w:sym w:font="AGA Arabesque" w:char="F072"/>
      </w:r>
      <w:r w:rsidRPr="003D6F83">
        <w:rPr>
          <w:rFonts w:hint="cs"/>
          <w:rtl/>
        </w:rPr>
        <w:t xml:space="preserve"> به هنگام قربانی گفت: </w:t>
      </w:r>
      <w:r>
        <w:rPr>
          <w:rFonts w:ascii="Traditional Arabic" w:hAnsi="Traditional Arabic" w:cs="Traditional Arabic"/>
          <w:rtl/>
        </w:rPr>
        <w:t>«</w:t>
      </w:r>
      <w:r w:rsidRPr="003D6F83">
        <w:rPr>
          <w:rFonts w:hint="cs"/>
          <w:rtl/>
        </w:rPr>
        <w:t>خداوندا! آن را از محمد و آل محمد بپذیر</w:t>
      </w:r>
      <w:r>
        <w:rPr>
          <w:rFonts w:ascii="Traditional Arabic" w:hAnsi="Traditional Arabic" w:cs="Traditional Arabic"/>
          <w:rtl/>
        </w:rPr>
        <w:t>»</w:t>
      </w:r>
      <w:r w:rsidRPr="003D6F83">
        <w:rPr>
          <w:rFonts w:hint="cs"/>
          <w:rtl/>
        </w:rPr>
        <w:t xml:space="preserve">. </w:t>
      </w:r>
    </w:p>
    <w:p w:rsidR="008E5DA0" w:rsidRPr="003D6F83" w:rsidRDefault="008E5DA0" w:rsidP="00276C6A">
      <w:pPr>
        <w:pStyle w:val="a3"/>
        <w:rPr>
          <w:rtl/>
        </w:rPr>
      </w:pPr>
      <w:r w:rsidRPr="003D6F83">
        <w:rPr>
          <w:rFonts w:hint="cs"/>
          <w:rtl/>
        </w:rPr>
        <w:t xml:space="preserve"> ششم: مستحب است اگر ذبح را به خوبی بداند با اقتداء بر رسول الله خود شخصاً قربانی را ذبح کند و اگر خود</w:t>
      </w:r>
      <w:r w:rsidR="005A2E2B">
        <w:rPr>
          <w:rFonts w:hint="cs"/>
          <w:rtl/>
        </w:rPr>
        <w:t xml:space="preserve"> نمی‌</w:t>
      </w:r>
      <w:r w:rsidRPr="003D6F83">
        <w:rPr>
          <w:rFonts w:hint="cs"/>
          <w:rtl/>
        </w:rPr>
        <w:t xml:space="preserve">تواند به نیکوئی ذبح کند شخصا در کنار آن و شاهد ذبح آن باشد، چون پیامبر </w:t>
      </w:r>
      <w:r w:rsidRPr="003D6F83">
        <w:rPr>
          <w:rFonts w:hint="cs"/>
          <w:rtl/>
        </w:rPr>
        <w:sym w:font="AGA Arabesque" w:char="F072"/>
      </w:r>
      <w:r w:rsidRPr="003D6F83">
        <w:rPr>
          <w:rFonts w:hint="cs"/>
          <w:rtl/>
        </w:rPr>
        <w:t xml:space="preserve"> به فاطمه دخترش گفت:</w:t>
      </w:r>
    </w:p>
    <w:p w:rsidR="008E5DA0" w:rsidRPr="00EC3ACF" w:rsidRDefault="008E5DA0" w:rsidP="003D6F83">
      <w:pPr>
        <w:ind w:firstLine="284"/>
        <w:jc w:val="both"/>
        <w:rPr>
          <w:rFonts w:ascii="KFGQPC Uthmanic Script HAFS" w:hAnsi="KFGQPC Uthmanic Script HAFS" w:cs="KFGQPC Uthmanic Script HAFS"/>
          <w:sz w:val="28"/>
          <w:rtl/>
        </w:rPr>
      </w:pPr>
      <w:r w:rsidRPr="00D64B3F">
        <w:rPr>
          <w:rStyle w:val="Char1"/>
          <w:rtl/>
        </w:rPr>
        <w:t>«یا فاطِمَةُ قُوْمِیْ فَاشْهَدِیْ أُضْحِیَتَکِ فَإِنَّهُ یُغْفَرُ لَکِ بِأوَّلِ قَطْرَةٍ مِنها کُلُّ ذَنْبٍ عَمِلْتِهِ وَقُوْلِی:</w:t>
      </w:r>
      <w:r w:rsidR="00020E53" w:rsidRPr="00CC6632">
        <w:rPr>
          <w:rFonts w:ascii="Lotus Linotype" w:hAnsi="Lotus Linotype" w:cs="mylotus" w:hint="cs"/>
          <w:sz w:val="28"/>
          <w:rtl/>
          <w:lang w:bidi="fa-IR"/>
        </w:rPr>
        <w:t xml:space="preserve"> </w:t>
      </w:r>
      <w:r w:rsidR="00020E53">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إِنَّ صَلَاتِي وَنُسُكِي وَمَحۡيَايَ وَمَمَاتِي لِلَّهِ رَبِّ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لۡعَٰلَمِينَ</w:t>
      </w:r>
      <w:r w:rsidR="00EC3ACF">
        <w:rPr>
          <w:rFonts w:ascii="KFGQPC Uthmanic Script HAFS" w:hAnsi="KFGQPC Uthmanic Script HAFS" w:cs="KFGQPC Uthmanic Script HAFS"/>
          <w:sz w:val="28"/>
          <w:rtl/>
        </w:rPr>
        <w:t xml:space="preserve"> ١٦٢</w:t>
      </w:r>
      <w:r w:rsidR="00EC3ACF">
        <w:rPr>
          <w:rFonts w:ascii="KFGQPC Uthmanic Script HAFS" w:hAnsi="KFGQPC Uthmanic Script HAFS" w:cs="KFGQPC Uthmanic Script HAFS"/>
          <w:sz w:val="28"/>
        </w:rPr>
        <w:t xml:space="preserve"> </w:t>
      </w:r>
      <w:r w:rsidR="00EC3ACF">
        <w:rPr>
          <w:rFonts w:ascii="KFGQPC Uthmanic Script HAFS" w:hAnsi="KFGQPC Uthmanic Script HAFS" w:cs="KFGQPC Uthmanic Script HAFS" w:hint="eastAsia"/>
          <w:sz w:val="28"/>
          <w:rtl/>
        </w:rPr>
        <w:t>لَا</w:t>
      </w:r>
      <w:r w:rsidR="00EC3ACF">
        <w:rPr>
          <w:rFonts w:ascii="KFGQPC Uthmanic Script HAFS" w:hAnsi="KFGQPC Uthmanic Script HAFS" w:cs="KFGQPC Uthmanic Script HAFS"/>
          <w:sz w:val="28"/>
          <w:rtl/>
        </w:rPr>
        <w:t xml:space="preserve"> شَرِيكَ لَهُ</w:t>
      </w:r>
      <w:r w:rsidR="00EC3ACF">
        <w:rPr>
          <w:rFonts w:ascii="KFGQPC Uthmanic Script HAFS" w:hAnsi="KFGQPC Uthmanic Script HAFS" w:cs="KFGQPC Uthmanic Script HAFS" w:hint="cs"/>
          <w:sz w:val="28"/>
          <w:rtl/>
        </w:rPr>
        <w:t>ۥۖ</w:t>
      </w:r>
      <w:r w:rsidR="00EC3ACF">
        <w:rPr>
          <w:rFonts w:ascii="KFGQPC Uthmanic Script HAFS" w:hAnsi="KFGQPC Uthmanic Script HAFS" w:cs="KFGQPC Uthmanic Script HAFS"/>
          <w:sz w:val="28"/>
          <w:rtl/>
        </w:rPr>
        <w:t xml:space="preserve"> وَبِذَٰلِكَ أُمِرۡتُ وَأَنَا۠ أَوَّلُ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لۡمُسۡلِمِينَ</w:t>
      </w:r>
      <w:r w:rsidR="00EC3ACF">
        <w:rPr>
          <w:rFonts w:ascii="KFGQPC Uthmanic Script HAFS" w:hAnsi="KFGQPC Uthmanic Script HAFS" w:cs="KFGQPC Uthmanic Script HAFS"/>
          <w:sz w:val="28"/>
          <w:rtl/>
        </w:rPr>
        <w:t xml:space="preserve"> ١٦٣</w:t>
      </w:r>
      <w:r w:rsidR="00020E53">
        <w:rPr>
          <w:rFonts w:ascii="Traditional Arabic" w:hAnsi="Traditional Arabic" w:cs="Traditional Arabic"/>
          <w:sz w:val="28"/>
          <w:rtl/>
          <w:lang w:bidi="fa-IR"/>
        </w:rPr>
        <w:t>﴾</w:t>
      </w:r>
      <w:r w:rsidR="00020E53" w:rsidRPr="003D6F83">
        <w:rPr>
          <w:rFonts w:cs="B Lotus" w:hint="cs"/>
          <w:sz w:val="28"/>
          <w:rtl/>
          <w:lang w:bidi="fa-IR"/>
        </w:rPr>
        <w:t xml:space="preserve"> </w:t>
      </w:r>
      <w:r w:rsidR="00020E53" w:rsidRPr="00276C6A">
        <w:rPr>
          <w:rStyle w:val="Char4"/>
          <w:rtl/>
        </w:rPr>
        <w:t>[</w:t>
      </w:r>
      <w:r w:rsidR="00020E53" w:rsidRPr="00276C6A">
        <w:rPr>
          <w:rStyle w:val="Char4"/>
          <w:rFonts w:hint="cs"/>
          <w:rtl/>
        </w:rPr>
        <w:t>الأنعام: 162- 163</w:t>
      </w:r>
      <w:r w:rsidR="00020E53" w:rsidRPr="00276C6A">
        <w:rPr>
          <w:rStyle w:val="Char4"/>
          <w:rtl/>
        </w:rPr>
        <w:t>]</w:t>
      </w:r>
      <w:r w:rsidRPr="00276C6A">
        <w:rPr>
          <w:rStyle w:val="Char3"/>
          <w:rtl/>
        </w:rPr>
        <w:t xml:space="preserve"> «</w:t>
      </w:r>
      <w:r w:rsidRPr="00276C6A">
        <w:rPr>
          <w:rStyle w:val="Char3"/>
          <w:rFonts w:hint="cs"/>
          <w:rtl/>
        </w:rPr>
        <w:t>ای فاطمه</w:t>
      </w:r>
      <w:r w:rsidR="004954C6" w:rsidRPr="00276C6A">
        <w:rPr>
          <w:rStyle w:val="Char3"/>
          <w:rFonts w:hint="cs"/>
          <w:rtl/>
        </w:rPr>
        <w:t>،</w:t>
      </w:r>
      <w:r w:rsidRPr="00276C6A">
        <w:rPr>
          <w:rStyle w:val="Char3"/>
          <w:rFonts w:hint="cs"/>
          <w:rtl/>
        </w:rPr>
        <w:t xml:space="preserve"> برخیز و شاهد و حاضر ذبح قربانیت باش چون با ریختن اولین قطره خون آن هرگناهی که کرده ای از تو آمرزیده</w:t>
      </w:r>
      <w:r w:rsidR="005A2E2B" w:rsidRPr="00276C6A">
        <w:rPr>
          <w:rStyle w:val="Char3"/>
          <w:rFonts w:hint="cs"/>
          <w:rtl/>
        </w:rPr>
        <w:t xml:space="preserve"> می‌</w:t>
      </w:r>
      <w:r w:rsidRPr="00276C6A">
        <w:rPr>
          <w:rStyle w:val="Char3"/>
          <w:rFonts w:hint="cs"/>
          <w:rtl/>
        </w:rPr>
        <w:t>شود و این آیه را بخوان: همانا نماز و عبادتم (قربانیم) و زندگیم و مرگم تماما از آن الله است که پروردگار جهانیان است و انباز و شریکی ندارد و به آن دستور داده شده ام و من از جمله مسلمانانم که در پیشگاه او تسلیم هستم</w:t>
      </w:r>
      <w:r w:rsidRPr="00276C6A">
        <w:rPr>
          <w:rStyle w:val="Char3"/>
          <w:rtl/>
        </w:rPr>
        <w:t>»</w:t>
      </w:r>
      <w:r w:rsidRPr="00276C6A">
        <w:rPr>
          <w:rStyle w:val="Char3"/>
          <w:rFonts w:hint="cs"/>
          <w:rtl/>
        </w:rPr>
        <w:t>.</w:t>
      </w:r>
    </w:p>
    <w:p w:rsidR="008E5DA0" w:rsidRPr="00D92A48" w:rsidRDefault="008E5DA0" w:rsidP="000B54B5">
      <w:pPr>
        <w:pStyle w:val="a2"/>
        <w:rPr>
          <w:rtl/>
        </w:rPr>
      </w:pPr>
      <w:bookmarkStart w:id="816" w:name="_Toc338427266"/>
      <w:bookmarkStart w:id="817" w:name="_Toc418284412"/>
      <w:r w:rsidRPr="00D92A48">
        <w:rPr>
          <w:rFonts w:hint="cs"/>
          <w:rtl/>
        </w:rPr>
        <w:t>تصرف در قربانی</w:t>
      </w:r>
      <w:bookmarkEnd w:id="816"/>
      <w:bookmarkEnd w:id="817"/>
    </w:p>
    <w:p w:rsidR="008E5DA0" w:rsidRPr="003D6F83" w:rsidRDefault="008E5DA0" w:rsidP="00276C6A">
      <w:pPr>
        <w:pStyle w:val="a3"/>
        <w:rPr>
          <w:rtl/>
        </w:rPr>
      </w:pPr>
      <w:r w:rsidRPr="003D6F83">
        <w:rPr>
          <w:rFonts w:hint="cs"/>
          <w:rtl/>
        </w:rPr>
        <w:t>قربانی که نذر شده باشد از ملکیت نذر کننده خارج</w:t>
      </w:r>
      <w:r w:rsidR="005A2E2B">
        <w:rPr>
          <w:rFonts w:hint="cs"/>
          <w:rtl/>
        </w:rPr>
        <w:t xml:space="preserve"> می‌</w:t>
      </w:r>
      <w:r w:rsidRPr="003D6F83">
        <w:rPr>
          <w:rFonts w:hint="cs"/>
          <w:rtl/>
        </w:rPr>
        <w:t>شود و دیگر ملک او نیست و حتی اگر آن را تلف کند ضمانت آن بر وی لازم است، و چون آن ذبح کرد بر وی لازم است که تمام گوشت آن را به دیگران بدهد و برای او جایز نیست که از آن بخورد به قیاس بر کفاره صید در حرم و دیگر کفاره</w:t>
      </w:r>
      <w:r w:rsidR="005A2E2B">
        <w:rPr>
          <w:rFonts w:hint="cs"/>
          <w:rtl/>
        </w:rPr>
        <w:t xml:space="preserve">‌های </w:t>
      </w:r>
      <w:r w:rsidRPr="003D6F83">
        <w:rPr>
          <w:rFonts w:hint="cs"/>
          <w:rtl/>
        </w:rPr>
        <w:t>جبرانی. اگر از گوشت آن چیزی خورد یا این که آن را به تأخیر انداخت تا این که تلف شد ضامن قیمت آن است و در ضمانت او است که باید غرامت آن را بدهد. و برخی گفته</w:t>
      </w:r>
      <w:r w:rsidR="005A2E2B">
        <w:rPr>
          <w:rFonts w:hint="cs"/>
          <w:rtl/>
        </w:rPr>
        <w:t>‌اند:</w:t>
      </w:r>
      <w:r w:rsidRPr="003D6F83">
        <w:rPr>
          <w:rFonts w:hint="cs"/>
          <w:rtl/>
        </w:rPr>
        <w:t xml:space="preserve"> گوشت شبیه آن بر وی لازم است و بر وی لازم نیست حیوان دیگری را برای بار دوم ذبح کند، چون عمل ذبح را انجام داده است. و اما قربانی سنت و داوطلبی که نذر نباشد برای او مستحب است که از آن بخورد، بلکه برخی گفته</w:t>
      </w:r>
      <w:r w:rsidR="005A2E2B">
        <w:rPr>
          <w:rFonts w:hint="cs"/>
          <w:rtl/>
        </w:rPr>
        <w:t>‌اند:</w:t>
      </w:r>
      <w:r w:rsidRPr="003D6F83">
        <w:rPr>
          <w:rFonts w:hint="cs"/>
          <w:rtl/>
        </w:rPr>
        <w:t xml:space="preserve"> واجب است از آن بخورد چون خداوند فرموده است که:</w:t>
      </w:r>
    </w:p>
    <w:p w:rsidR="008E5DA0" w:rsidRPr="009346F8" w:rsidRDefault="00020E53" w:rsidP="003D6F83">
      <w:pPr>
        <w:ind w:firstLine="284"/>
        <w:jc w:val="both"/>
        <w:rPr>
          <w:rFonts w:ascii="Traditional Arabic" w:hAnsi="Traditional Arabic" w:cs="Traditional Arabic"/>
          <w:sz w:val="28"/>
          <w:rtl/>
          <w:lang w:bidi="fa-IR"/>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فَكُلُواْ مِنۡهَا</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الحج: 28</w:t>
      </w:r>
      <w:r w:rsidRPr="00276C6A">
        <w:rPr>
          <w:rStyle w:val="Char4"/>
          <w:rtl/>
        </w:rPr>
        <w:t>]</w:t>
      </w:r>
      <w:r w:rsidRPr="00276C6A">
        <w:rPr>
          <w:rStyle w:val="Char3"/>
          <w:rtl/>
        </w:rPr>
        <w:t>.</w:t>
      </w:r>
      <w:r w:rsidR="008E5DA0" w:rsidRPr="00276C6A">
        <w:rPr>
          <w:rStyle w:val="Char3"/>
          <w:rFonts w:hint="cs"/>
          <w:rtl/>
        </w:rPr>
        <w:t xml:space="preserve"> </w:t>
      </w:r>
      <w:r w:rsidR="008E5DA0" w:rsidRPr="00276C6A">
        <w:rPr>
          <w:rStyle w:val="Char3"/>
          <w:rtl/>
        </w:rPr>
        <w:t>«</w:t>
      </w:r>
      <w:r w:rsidR="008E5DA0" w:rsidRPr="00276C6A">
        <w:rPr>
          <w:rStyle w:val="Char3"/>
          <w:rFonts w:hint="cs"/>
          <w:rtl/>
        </w:rPr>
        <w:t>از آن بخورید</w:t>
      </w:r>
      <w:r w:rsidR="008E5DA0" w:rsidRPr="00276C6A">
        <w:rPr>
          <w:rStyle w:val="Char3"/>
          <w:rtl/>
        </w:rPr>
        <w:t>»</w:t>
      </w:r>
      <w:r w:rsidR="00276C6A">
        <w:rPr>
          <w:rStyle w:val="Char3"/>
          <w:rFonts w:hint="cs"/>
          <w:rtl/>
        </w:rPr>
        <w:t>.</w:t>
      </w:r>
    </w:p>
    <w:p w:rsidR="008E5DA0" w:rsidRPr="003D6F83" w:rsidRDefault="008E5DA0" w:rsidP="00276C6A">
      <w:pPr>
        <w:pStyle w:val="a3"/>
        <w:rPr>
          <w:rtl/>
        </w:rPr>
      </w:pPr>
      <w:r w:rsidRPr="003D6F83">
        <w:rPr>
          <w:rFonts w:hint="cs"/>
          <w:rtl/>
        </w:rPr>
        <w:t>و صحیح آن است که خوردن از آن مستحب است. چون خداوند فرموده است</w:t>
      </w:r>
      <w:r w:rsidR="00020E53" w:rsidRPr="003D6F83">
        <w:rPr>
          <w:rFonts w:hint="cs"/>
          <w:rtl/>
        </w:rPr>
        <w:t>:</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EC3ACF">
        <w:rPr>
          <w:rFonts w:ascii="KFGQPC Uthmanic Script HAFS" w:hAnsi="KFGQPC Uthmanic Script HAFS" w:cs="KFGQPC Uthmanic Script HAFS" w:hint="eastAsia"/>
          <w:sz w:val="28"/>
          <w:rtl/>
        </w:rPr>
        <w:t>وَ</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لۡبُدۡنَ</w:t>
      </w:r>
      <w:r w:rsidR="00EC3ACF">
        <w:rPr>
          <w:rFonts w:ascii="KFGQPC Uthmanic Script HAFS" w:hAnsi="KFGQPC Uthmanic Script HAFS" w:cs="KFGQPC Uthmanic Script HAFS"/>
          <w:sz w:val="28"/>
          <w:rtl/>
        </w:rPr>
        <w:t xml:space="preserve"> جَعَلۡنَٰهَا لَكُم مِّن شَعَٰٓئِرِ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276C6A">
        <w:rPr>
          <w:rStyle w:val="Char4"/>
          <w:rFonts w:hint="cs"/>
          <w:rtl/>
        </w:rPr>
        <w:t xml:space="preserve"> </w:t>
      </w:r>
      <w:r w:rsidRPr="00276C6A">
        <w:rPr>
          <w:rStyle w:val="Char4"/>
          <w:rtl/>
        </w:rPr>
        <w:t>[</w:t>
      </w:r>
      <w:r w:rsidRPr="00276C6A">
        <w:rPr>
          <w:rStyle w:val="Char4"/>
          <w:rFonts w:hint="cs"/>
          <w:rtl/>
        </w:rPr>
        <w:t>الحج: 36</w:t>
      </w:r>
      <w:r w:rsidRPr="00276C6A">
        <w:rPr>
          <w:rStyle w:val="Char4"/>
          <w:rtl/>
        </w:rPr>
        <w:t>]</w:t>
      </w:r>
      <w:r w:rsidRPr="00276C6A">
        <w:rPr>
          <w:rStyle w:val="Char3"/>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(ذبح) حیوان چاق و فربه قربانی را برای شما از شعایر الهی قرار دادیم</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یعنی</w:t>
      </w:r>
      <w:r w:rsidR="005A2E2B">
        <w:rPr>
          <w:rFonts w:hint="cs"/>
          <w:rtl/>
        </w:rPr>
        <w:t xml:space="preserve"> آن را </w:t>
      </w:r>
      <w:r w:rsidRPr="003D6F83">
        <w:rPr>
          <w:rFonts w:hint="cs"/>
          <w:rtl/>
        </w:rPr>
        <w:t>برای ما قرار داده است نه بر ما، تا واجب باشد. و به قیاس بر عقیقه که چنین است. بهتر آن است که نصف آن را بخورد و نصف آن را صدقه بدهد چون خداوند</w:t>
      </w:r>
      <w:r w:rsidR="005A2E2B">
        <w:rPr>
          <w:rFonts w:hint="cs"/>
          <w:rtl/>
        </w:rPr>
        <w:t xml:space="preserve"> می‌</w:t>
      </w:r>
      <w:r w:rsidRPr="003D6F83">
        <w:rPr>
          <w:rFonts w:hint="cs"/>
          <w:rtl/>
        </w:rPr>
        <w:t>فرماید:</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فَكُلُواْ مِنۡهَا وَأَطۡعِمُواْ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لۡبَآئِسَ</w:t>
      </w:r>
      <w:r w:rsidR="00EC3ACF">
        <w:rPr>
          <w:rFonts w:ascii="KFGQPC Uthmanic Script HAFS" w:hAnsi="KFGQPC Uthmanic Script HAFS" w:cs="KFGQPC Uthmanic Script HAFS"/>
          <w:sz w:val="28"/>
          <w:rtl/>
        </w:rPr>
        <w:t xml:space="preserve">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لۡفَقِيرَ</w:t>
      </w:r>
      <w:r w:rsidR="00EC3ACF">
        <w:rPr>
          <w:rFonts w:ascii="KFGQPC Uthmanic Script HAFS" w:hAnsi="KFGQPC Uthmanic Script HAFS" w:cs="KFGQPC Uthmanic Script HAFS"/>
          <w:sz w:val="28"/>
          <w:rtl/>
        </w:rPr>
        <w:t xml:space="preserve"> ٢٨</w:t>
      </w:r>
      <w:r>
        <w:rPr>
          <w:rFonts w:ascii="Traditional Arabic" w:hAnsi="Traditional Arabic" w:cs="Traditional Arabic"/>
          <w:sz w:val="28"/>
          <w:rtl/>
          <w:lang w:bidi="fa-IR"/>
        </w:rPr>
        <w:t>﴾</w:t>
      </w:r>
      <w:r w:rsidRPr="00276C6A">
        <w:rPr>
          <w:rStyle w:val="Char4"/>
          <w:rFonts w:hint="cs"/>
          <w:rtl/>
        </w:rPr>
        <w:t xml:space="preserve"> </w:t>
      </w:r>
      <w:r w:rsidRPr="00276C6A">
        <w:rPr>
          <w:rStyle w:val="Char4"/>
          <w:rtl/>
        </w:rPr>
        <w:t>[</w:t>
      </w:r>
      <w:r w:rsidRPr="00276C6A">
        <w:rPr>
          <w:rStyle w:val="Char4"/>
          <w:rFonts w:hint="cs"/>
          <w:rtl/>
        </w:rPr>
        <w:t>الحج: 28</w:t>
      </w:r>
      <w:r w:rsidRPr="00276C6A">
        <w:rPr>
          <w:rStyle w:val="Char4"/>
          <w:rtl/>
        </w:rPr>
        <w:t>]</w:t>
      </w:r>
      <w:r w:rsidRPr="00276C6A">
        <w:rPr>
          <w:rStyle w:val="Char3"/>
          <w:rtl/>
        </w:rPr>
        <w:t>.</w:t>
      </w:r>
    </w:p>
    <w:p w:rsidR="008E5DA0" w:rsidRPr="003D6F83" w:rsidRDefault="008E5DA0" w:rsidP="00276C6A">
      <w:pPr>
        <w:pStyle w:val="a3"/>
        <w:rPr>
          <w:rtl/>
        </w:rPr>
      </w:pPr>
      <w:r w:rsidRPr="003D6F83">
        <w:rPr>
          <w:rFonts w:hint="cs"/>
          <w:rtl/>
        </w:rPr>
        <w:t>پس بخورید از آن و به فقیران</w:t>
      </w:r>
      <w:r w:rsidR="0095249E">
        <w:rPr>
          <w:rFonts w:hint="cs"/>
          <w:rtl/>
        </w:rPr>
        <w:t xml:space="preserve"> بی‌</w:t>
      </w:r>
      <w:r w:rsidRPr="003D6F83">
        <w:rPr>
          <w:rFonts w:hint="cs"/>
          <w:rtl/>
        </w:rPr>
        <w:t>نوا بدهید</w:t>
      </w:r>
      <w:r>
        <w:rPr>
          <w:rFonts w:ascii="Traditional Arabic" w:hAnsi="Traditional Arabic" w:cs="Traditional Arabic"/>
          <w:rtl/>
        </w:rPr>
        <w:t>»</w:t>
      </w:r>
      <w:r w:rsidRPr="003D6F83">
        <w:rPr>
          <w:rFonts w:hint="cs"/>
          <w:rtl/>
        </w:rPr>
        <w:t xml:space="preserve">. که آن را دو قسم کرد. و قول أصح آن است که یک سوم آن را خود بخورد و یک سوم آن را هدیه دهد و یک سوم آن را صدقه بدهد، چون خداوند فرموده است: </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sz w:val="28"/>
          <w:rtl/>
        </w:rPr>
        <w:t xml:space="preserve">فَكُلُواْ مِنۡهَا وَأَطۡعِمُواْ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لۡقَانِعَ</w:t>
      </w:r>
      <w:r w:rsidR="00EC3ACF">
        <w:rPr>
          <w:rFonts w:ascii="KFGQPC Uthmanic Script HAFS" w:hAnsi="KFGQPC Uthmanic Script HAFS" w:cs="KFGQPC Uthmanic Script HAFS"/>
          <w:sz w:val="28"/>
          <w:rtl/>
        </w:rPr>
        <w:t xml:space="preserve"> وَ</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لۡمُعۡتَرَّ</w:t>
      </w:r>
      <w:r>
        <w:rPr>
          <w:rFonts w:ascii="Traditional Arabic" w:hAnsi="Traditional Arabic" w:cs="Traditional Arabic"/>
          <w:sz w:val="28"/>
          <w:rtl/>
          <w:lang w:bidi="fa-IR"/>
        </w:rPr>
        <w:t>﴾</w:t>
      </w:r>
      <w:r w:rsidRPr="003D6F83">
        <w:rPr>
          <w:rFonts w:cs="B Lotus" w:hint="cs"/>
          <w:sz w:val="28"/>
          <w:rtl/>
          <w:lang w:bidi="fa-IR"/>
        </w:rPr>
        <w:t xml:space="preserve"> </w:t>
      </w:r>
      <w:r w:rsidRPr="00276C6A">
        <w:rPr>
          <w:rStyle w:val="Char4"/>
          <w:rtl/>
        </w:rPr>
        <w:t>[</w:t>
      </w:r>
      <w:r w:rsidRPr="00276C6A">
        <w:rPr>
          <w:rStyle w:val="Char4"/>
          <w:rFonts w:hint="cs"/>
          <w:rtl/>
        </w:rPr>
        <w:t>الحج: 36</w:t>
      </w:r>
      <w:r w:rsidRPr="00276C6A">
        <w:rPr>
          <w:rStyle w:val="Char4"/>
          <w:rtl/>
        </w:rPr>
        <w:t>]</w:t>
      </w:r>
      <w:r w:rsidRPr="00276C6A">
        <w:rPr>
          <w:rStyle w:val="Char3"/>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پس از آن بخورید و به قانع و معتر بخورانید و طعام دهید</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که آن را سه قسم کرده است. قانع، کسی است که در خانه خود نشسته و تقاضا</w:t>
      </w:r>
      <w:r w:rsidR="005A2E2B">
        <w:rPr>
          <w:rFonts w:hint="cs"/>
          <w:rtl/>
        </w:rPr>
        <w:t xml:space="preserve"> نمی‌</w:t>
      </w:r>
      <w:r w:rsidRPr="003D6F83">
        <w:rPr>
          <w:rFonts w:hint="cs"/>
          <w:rtl/>
        </w:rPr>
        <w:t>کند. و معتر، سائل و گدا و درخواست کننده است. برخی گفته</w:t>
      </w:r>
      <w:r w:rsidR="005A2E2B">
        <w:rPr>
          <w:rFonts w:hint="cs"/>
          <w:rtl/>
        </w:rPr>
        <w:t>‌اند:</w:t>
      </w:r>
      <w:r w:rsidRPr="003D6F83">
        <w:rPr>
          <w:rFonts w:hint="cs"/>
          <w:rtl/>
        </w:rPr>
        <w:t xml:space="preserve"> خود</w:t>
      </w:r>
      <w:r w:rsidR="005A2E2B">
        <w:rPr>
          <w:rFonts w:hint="cs"/>
          <w:rtl/>
        </w:rPr>
        <w:t xml:space="preserve"> می‌</w:t>
      </w:r>
      <w:r w:rsidRPr="003D6F83">
        <w:rPr>
          <w:rFonts w:hint="cs"/>
          <w:rtl/>
        </w:rPr>
        <w:t>خورد و به دیگران</w:t>
      </w:r>
      <w:r w:rsidR="005A2E2B">
        <w:rPr>
          <w:rFonts w:hint="cs"/>
          <w:rtl/>
        </w:rPr>
        <w:t xml:space="preserve"> می‌</w:t>
      </w:r>
      <w:r w:rsidRPr="003D6F83">
        <w:rPr>
          <w:rFonts w:hint="cs"/>
          <w:rtl/>
        </w:rPr>
        <w:t>خوراند و ذخیره</w:t>
      </w:r>
      <w:r w:rsidR="005A2E2B">
        <w:rPr>
          <w:rFonts w:hint="cs"/>
          <w:rtl/>
        </w:rPr>
        <w:t>‌اش می‌</w:t>
      </w:r>
      <w:r w:rsidRPr="003D6F83">
        <w:rPr>
          <w:rFonts w:hint="cs"/>
          <w:rtl/>
        </w:rPr>
        <w:t xml:space="preserve">کند. چون پیامبر </w:t>
      </w:r>
      <w:r w:rsidRPr="003D6F83">
        <w:rPr>
          <w:rFonts w:hint="cs"/>
          <w:rtl/>
        </w:rPr>
        <w:sym w:font="AGA Arabesque" w:char="F072"/>
      </w:r>
      <w:r w:rsidRPr="003D6F83">
        <w:rPr>
          <w:rFonts w:hint="cs"/>
          <w:rtl/>
        </w:rPr>
        <w:t xml:space="preserve"> گفته است: </w:t>
      </w:r>
    </w:p>
    <w:p w:rsidR="008E5DA0" w:rsidRPr="00D64B3F" w:rsidRDefault="008E5DA0" w:rsidP="00D64B3F">
      <w:pPr>
        <w:pStyle w:val="a1"/>
        <w:rPr>
          <w:rtl/>
        </w:rPr>
      </w:pPr>
      <w:r w:rsidRPr="00D64B3F">
        <w:rPr>
          <w:rtl/>
        </w:rPr>
        <w:t>«کُنْتُ نَ</w:t>
      </w:r>
      <w:r w:rsidR="000A18BC" w:rsidRPr="00D64B3F">
        <w:rPr>
          <w:rFonts w:hint="cs"/>
          <w:rtl/>
        </w:rPr>
        <w:t>ـ</w:t>
      </w:r>
      <w:r w:rsidRPr="00D64B3F">
        <w:rPr>
          <w:rtl/>
        </w:rPr>
        <w:t>هَیْ</w:t>
      </w:r>
      <w:r w:rsidR="000A18BC" w:rsidRPr="00D64B3F">
        <w:rPr>
          <w:rFonts w:hint="cs"/>
          <w:rtl/>
        </w:rPr>
        <w:t>ـ</w:t>
      </w:r>
      <w:r w:rsidRPr="00D64B3F">
        <w:rPr>
          <w:rtl/>
        </w:rPr>
        <w:t>تُکُمْ عَنْ لُحُوْمِ ال</w:t>
      </w:r>
      <w:r w:rsidR="000A18BC" w:rsidRPr="00D64B3F">
        <w:rPr>
          <w:rFonts w:hint="cs"/>
          <w:rtl/>
        </w:rPr>
        <w:t>ْ</w:t>
      </w:r>
      <w:r w:rsidRPr="00D64B3F">
        <w:rPr>
          <w:rtl/>
        </w:rPr>
        <w:t>أَضاحِی فَوْقَ ثَلاثٍ لِیَ</w:t>
      </w:r>
      <w:r w:rsidR="000A18BC" w:rsidRPr="00D64B3F">
        <w:rPr>
          <w:rFonts w:hint="cs"/>
          <w:rtl/>
        </w:rPr>
        <w:t>ـ</w:t>
      </w:r>
      <w:r w:rsidRPr="00D64B3F">
        <w:rPr>
          <w:rtl/>
        </w:rPr>
        <w:t>تَّسِعَ ذُوالطَّوْلِ عَلی مَن لَّا طَوْلَ لَهُ فَکُلُوْا ما بَدَا لَکُمْ وَ أَطْعِمُوْا وَادّخِرُوْا»</w:t>
      </w:r>
      <w:r w:rsidR="00276C6A" w:rsidRPr="00276C6A">
        <w:rPr>
          <w:rStyle w:val="Char3"/>
          <w:rFonts w:hint="cs"/>
          <w:rtl/>
        </w:rPr>
        <w:t>.</w:t>
      </w:r>
    </w:p>
    <w:p w:rsidR="008E5DA0" w:rsidRPr="003D6F83" w:rsidRDefault="008E5DA0" w:rsidP="00276C6A">
      <w:pPr>
        <w:pStyle w:val="a3"/>
        <w:rPr>
          <w:rtl/>
        </w:rPr>
      </w:pPr>
      <w:r>
        <w:rPr>
          <w:rFonts w:ascii="Traditional Arabic" w:hAnsi="Traditional Arabic" w:cs="Traditional Arabic"/>
          <w:rtl/>
        </w:rPr>
        <w:t>«</w:t>
      </w:r>
      <w:r w:rsidRPr="003D6F83">
        <w:rPr>
          <w:rFonts w:hint="cs"/>
          <w:rtl/>
        </w:rPr>
        <w:t>من شما را از گوشت قربانی</w:t>
      </w:r>
      <w:r w:rsidR="005A2E2B">
        <w:rPr>
          <w:rFonts w:hint="cs"/>
          <w:rtl/>
        </w:rPr>
        <w:t xml:space="preserve">‌ها </w:t>
      </w:r>
      <w:r w:rsidRPr="003D6F83">
        <w:rPr>
          <w:rFonts w:hint="cs"/>
          <w:rtl/>
        </w:rPr>
        <w:t>بیشتر از یک سوم منع کردم تا فراخ دستان و فراخ حالان بر تنگ دستان و تنگ حالان وسعت و فرخی بخشند، پس حالا بخورید از آن، آنچه که به نظرتان</w:t>
      </w:r>
      <w:r w:rsidR="005A2E2B">
        <w:rPr>
          <w:rFonts w:hint="cs"/>
          <w:rtl/>
        </w:rPr>
        <w:t xml:space="preserve"> می‌</w:t>
      </w:r>
      <w:r w:rsidRPr="003D6F83">
        <w:rPr>
          <w:rFonts w:hint="cs"/>
          <w:rtl/>
        </w:rPr>
        <w:t>رسد و به دیگران طعام دهید از آن و از آن ذخیره کنید</w:t>
      </w:r>
      <w:r>
        <w:rPr>
          <w:rFonts w:ascii="Traditional Arabic" w:hAnsi="Traditional Arabic" w:cs="Traditional Arabic"/>
          <w:rtl/>
        </w:rPr>
        <w:t>»</w:t>
      </w:r>
      <w:r w:rsidRPr="003D6F83">
        <w:rPr>
          <w:rFonts w:hint="cs"/>
          <w:rtl/>
        </w:rPr>
        <w:t>.</w:t>
      </w:r>
    </w:p>
    <w:p w:rsidR="008E5DA0" w:rsidRPr="003D6F83" w:rsidRDefault="008E5DA0" w:rsidP="00276C6A">
      <w:pPr>
        <w:pStyle w:val="a3"/>
        <w:rPr>
          <w:rtl/>
        </w:rPr>
      </w:pPr>
      <w:r w:rsidRPr="003D6F83">
        <w:rPr>
          <w:rFonts w:hint="cs"/>
          <w:rtl/>
        </w:rPr>
        <w:t>که آن را سه قسم کرده است خوردن، و طعام دادن، و ذخیره کردن. و</w:t>
      </w:r>
      <w:r w:rsidR="005A2E2B">
        <w:rPr>
          <w:rFonts w:hint="cs"/>
          <w:rtl/>
        </w:rPr>
        <w:t xml:space="preserve"> آن‌ها </w:t>
      </w:r>
      <w:r w:rsidRPr="003D6F83">
        <w:rPr>
          <w:rFonts w:hint="cs"/>
          <w:rtl/>
        </w:rPr>
        <w:t>که به ایشان هدیه داده</w:t>
      </w:r>
      <w:r w:rsidR="005A2E2B">
        <w:rPr>
          <w:rFonts w:hint="cs"/>
          <w:rtl/>
        </w:rPr>
        <w:t xml:space="preserve"> می‌</w:t>
      </w:r>
      <w:r w:rsidRPr="003D6F83">
        <w:rPr>
          <w:rFonts w:hint="cs"/>
          <w:rtl/>
        </w:rPr>
        <w:t>شود فقیران نیکوحالند که صبور و شکیبایند و خود تقاضا</w:t>
      </w:r>
      <w:r w:rsidR="005A2E2B">
        <w:rPr>
          <w:rFonts w:hint="cs"/>
          <w:rtl/>
        </w:rPr>
        <w:t xml:space="preserve"> نمی‌</w:t>
      </w:r>
      <w:r w:rsidRPr="003D6F83">
        <w:rPr>
          <w:rFonts w:hint="cs"/>
          <w:rtl/>
        </w:rPr>
        <w:t>کنند. و برخی گفته</w:t>
      </w:r>
      <w:r w:rsidR="005A2E2B">
        <w:rPr>
          <w:rFonts w:hint="cs"/>
          <w:rtl/>
        </w:rPr>
        <w:t>‌اند:</w:t>
      </w:r>
      <w:r w:rsidRPr="003D6F83">
        <w:rPr>
          <w:rFonts w:hint="cs"/>
          <w:rtl/>
        </w:rPr>
        <w:t xml:space="preserve"> مقصود اغنیا و فراخ حالان است. و امام محمد غزالی گفته است: یک سوم به فقیران قانع و اغنیاء هدیه داده</w:t>
      </w:r>
      <w:r w:rsidR="005A2E2B">
        <w:rPr>
          <w:rFonts w:hint="cs"/>
          <w:rtl/>
        </w:rPr>
        <w:t xml:space="preserve"> می‌</w:t>
      </w:r>
      <w:r w:rsidRPr="003D6F83">
        <w:rPr>
          <w:rFonts w:hint="cs"/>
          <w:rtl/>
        </w:rPr>
        <w:t xml:space="preserve">شود. </w:t>
      </w:r>
    </w:p>
    <w:p w:rsidR="008E5DA0" w:rsidRPr="003D6F83" w:rsidRDefault="008E5DA0" w:rsidP="00276C6A">
      <w:pPr>
        <w:pStyle w:val="a3"/>
        <w:rPr>
          <w:rtl/>
        </w:rPr>
      </w:pPr>
      <w:r w:rsidRPr="003D6F83">
        <w:rPr>
          <w:rFonts w:hint="cs"/>
          <w:rtl/>
        </w:rPr>
        <w:t xml:space="preserve">باید دانست که فروختن گوشت قربانی و فروختن پوستش و قرار دادن آن به عنوان مزد قصاب جایز نیست بلکه باید قربانی کننده آن پوست را صدقه بدهد یا آن پوست را برای منفعت خود نگه دارد. و محل صرف و توزیع گوشت قربانی شهر و محلی است که قربانی کننده در آن است، و در نقل آن از آنجا دو وجه است، و صحیح آن است که نقل آن هم جایز باشد به قیاس بر نقل زکات همانگونه که در مبحث زکات گذشت. </w:t>
      </w:r>
    </w:p>
    <w:p w:rsidR="008E5DA0" w:rsidRPr="002A2C4D" w:rsidRDefault="008E5DA0" w:rsidP="00484D37">
      <w:pPr>
        <w:pStyle w:val="a2"/>
        <w:rPr>
          <w:rtl/>
        </w:rPr>
      </w:pPr>
      <w:bookmarkStart w:id="818" w:name="_Toc338427267"/>
      <w:bookmarkStart w:id="819" w:name="_Toc418284413"/>
      <w:r w:rsidRPr="002A2C4D">
        <w:rPr>
          <w:rFonts w:hint="cs"/>
          <w:rtl/>
        </w:rPr>
        <w:t>حکم شرعی عقیقه</w:t>
      </w:r>
      <w:bookmarkEnd w:id="818"/>
      <w:bookmarkEnd w:id="819"/>
    </w:p>
    <w:p w:rsidR="008E5DA0" w:rsidRPr="003D6F83" w:rsidRDefault="008E5DA0" w:rsidP="00714E0C">
      <w:pPr>
        <w:pStyle w:val="a3"/>
        <w:rPr>
          <w:rtl/>
        </w:rPr>
      </w:pPr>
      <w:r w:rsidRPr="003D6F83">
        <w:rPr>
          <w:rFonts w:hint="cs"/>
          <w:rtl/>
        </w:rPr>
        <w:t>عقیقه در لغت عرب به معنی موئی است که بر سر نوزاد است، و در اصطلاح شرع چیزی است که در روز هفتم تولد نوزاد ذبح</w:t>
      </w:r>
      <w:r w:rsidR="005A2E2B">
        <w:rPr>
          <w:rFonts w:hint="cs"/>
          <w:rtl/>
        </w:rPr>
        <w:t xml:space="preserve"> می‌</w:t>
      </w:r>
      <w:r w:rsidRPr="003D6F83">
        <w:rPr>
          <w:rFonts w:hint="cs"/>
          <w:rtl/>
        </w:rPr>
        <w:t xml:space="preserve">شود. تراشیدن موی سر نوزاد و عقیقه مستحب است. و دلیل آن قول رسول خدا است: </w:t>
      </w:r>
    </w:p>
    <w:p w:rsidR="008E5DA0" w:rsidRPr="003D6F83" w:rsidRDefault="008E5DA0" w:rsidP="00714E0C">
      <w:pPr>
        <w:pStyle w:val="a3"/>
        <w:rPr>
          <w:rtl/>
        </w:rPr>
      </w:pPr>
      <w:r w:rsidRPr="00D64B3F">
        <w:rPr>
          <w:rStyle w:val="Char1"/>
          <w:rtl/>
        </w:rPr>
        <w:t>«اَل</w:t>
      </w:r>
      <w:r w:rsidR="000A18BC" w:rsidRPr="00D64B3F">
        <w:rPr>
          <w:rStyle w:val="Char1"/>
          <w:rFonts w:hint="cs"/>
          <w:rtl/>
        </w:rPr>
        <w:t>ْ</w:t>
      </w:r>
      <w:r w:rsidRPr="00D64B3F">
        <w:rPr>
          <w:rStyle w:val="Char1"/>
          <w:rtl/>
        </w:rPr>
        <w:t>غُلامُ مُر</w:t>
      </w:r>
      <w:r w:rsidRPr="00D64B3F">
        <w:rPr>
          <w:rStyle w:val="Char1"/>
          <w:rFonts w:hint="cs"/>
          <w:rtl/>
        </w:rPr>
        <w:t>ْ</w:t>
      </w:r>
      <w:r w:rsidRPr="00D64B3F">
        <w:rPr>
          <w:rStyle w:val="Char1"/>
          <w:rtl/>
        </w:rPr>
        <w:t>تَهِنٌ بِعَقِیقَةٍ تُذ</w:t>
      </w:r>
      <w:r w:rsidRPr="00D64B3F">
        <w:rPr>
          <w:rStyle w:val="Char1"/>
          <w:rFonts w:hint="cs"/>
          <w:rtl/>
        </w:rPr>
        <w:t>ْ</w:t>
      </w:r>
      <w:r w:rsidRPr="00D64B3F">
        <w:rPr>
          <w:rStyle w:val="Char1"/>
          <w:rtl/>
        </w:rPr>
        <w:t>بَحُ عَنهُ فِی الیَو</w:t>
      </w:r>
      <w:r w:rsidRPr="00D64B3F">
        <w:rPr>
          <w:rStyle w:val="Char1"/>
          <w:rFonts w:hint="cs"/>
          <w:rtl/>
        </w:rPr>
        <w:t>ْ</w:t>
      </w:r>
      <w:r w:rsidRPr="00D64B3F">
        <w:rPr>
          <w:rStyle w:val="Char1"/>
          <w:rtl/>
        </w:rPr>
        <w:t>مِ السّابِعِ وَیُح</w:t>
      </w:r>
      <w:r w:rsidRPr="00D64B3F">
        <w:rPr>
          <w:rStyle w:val="Char1"/>
          <w:rFonts w:hint="cs"/>
          <w:rtl/>
        </w:rPr>
        <w:t>ْ</w:t>
      </w:r>
      <w:r w:rsidRPr="00D64B3F">
        <w:rPr>
          <w:rStyle w:val="Char1"/>
          <w:rtl/>
        </w:rPr>
        <w:t>لَقُ رَأسُهُ و یُسَمِّی»</w:t>
      </w:r>
      <w:r w:rsidRPr="003D6F83">
        <w:rPr>
          <w:rFonts w:hint="cs"/>
          <w:rtl/>
        </w:rPr>
        <w:t xml:space="preserve">. </w:t>
      </w:r>
      <w:r>
        <w:rPr>
          <w:rFonts w:ascii="Traditional Arabic" w:hAnsi="Traditional Arabic" w:cs="Traditional Arabic"/>
          <w:rtl/>
        </w:rPr>
        <w:t>«</w:t>
      </w:r>
      <w:r w:rsidRPr="003D6F83">
        <w:rPr>
          <w:rFonts w:hint="cs"/>
          <w:rtl/>
        </w:rPr>
        <w:t>نوزاد در گرو عقیقه</w:t>
      </w:r>
      <w:r w:rsidR="00D64B3F">
        <w:rPr>
          <w:rFonts w:hint="eastAsia"/>
          <w:rtl/>
        </w:rPr>
        <w:t>‌</w:t>
      </w:r>
      <w:r w:rsidRPr="003D6F83">
        <w:rPr>
          <w:rFonts w:hint="cs"/>
          <w:rtl/>
        </w:rPr>
        <w:t>ای</w:t>
      </w:r>
      <w:r w:rsidR="005A2E2B">
        <w:rPr>
          <w:rFonts w:hint="cs"/>
          <w:rtl/>
        </w:rPr>
        <w:t xml:space="preserve"> می‌</w:t>
      </w:r>
      <w:r w:rsidRPr="003D6F83">
        <w:rPr>
          <w:rFonts w:hint="cs"/>
          <w:rtl/>
        </w:rPr>
        <w:t>باشد که در روز هفتم ولادتش برای او ذبح</w:t>
      </w:r>
      <w:r w:rsidR="005A2E2B">
        <w:rPr>
          <w:rFonts w:hint="cs"/>
          <w:rtl/>
        </w:rPr>
        <w:t xml:space="preserve"> می‌</w:t>
      </w:r>
      <w:r w:rsidRPr="003D6F83">
        <w:rPr>
          <w:rFonts w:hint="cs"/>
          <w:rtl/>
        </w:rPr>
        <w:t>شود و سرش را</w:t>
      </w:r>
      <w:r w:rsidR="005A2E2B">
        <w:rPr>
          <w:rFonts w:hint="cs"/>
          <w:rtl/>
        </w:rPr>
        <w:t xml:space="preserve"> می‌</w:t>
      </w:r>
      <w:r w:rsidRPr="003D6F83">
        <w:rPr>
          <w:rFonts w:hint="cs"/>
          <w:rtl/>
        </w:rPr>
        <w:t>تراشند و</w:t>
      </w:r>
      <w:r w:rsidR="00B37529">
        <w:rPr>
          <w:rFonts w:hint="cs"/>
          <w:rtl/>
        </w:rPr>
        <w:t xml:space="preserve"> </w:t>
      </w:r>
      <w:r w:rsidRPr="003D6F83">
        <w:rPr>
          <w:rFonts w:hint="cs"/>
          <w:rtl/>
        </w:rPr>
        <w:t>او را نامگذاری</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 xml:space="preserve">. </w:t>
      </w:r>
      <w:r w:rsidR="000A18BC" w:rsidRPr="003D6F83">
        <w:rPr>
          <w:rFonts w:hint="cs"/>
          <w:rtl/>
        </w:rPr>
        <w:t>(</w:t>
      </w:r>
      <w:r w:rsidRPr="003D6F83">
        <w:rPr>
          <w:rFonts w:hint="cs"/>
          <w:rtl/>
        </w:rPr>
        <w:t>به روایت امام احمد و ترمذی و حاکم که آن را صحیح دانسته است</w:t>
      </w:r>
      <w:r w:rsidR="000A18BC" w:rsidRPr="003D6F83">
        <w:rPr>
          <w:rFonts w:hint="cs"/>
          <w:rtl/>
        </w:rPr>
        <w:t>)</w:t>
      </w:r>
      <w:r w:rsidRPr="003D6F83">
        <w:rPr>
          <w:rFonts w:hint="cs"/>
          <w:rtl/>
        </w:rPr>
        <w:t xml:space="preserve">. و مستحب است که برای پسر دو گوسفند و برای دختر یک گوسفند عقیقه کرد. چون ام کرز </w:t>
      </w:r>
      <w:r>
        <w:rPr>
          <w:rFonts w:cs="CTraditional Arabic" w:hint="cs"/>
          <w:rtl/>
        </w:rPr>
        <w:t>ل</w:t>
      </w:r>
      <w:r w:rsidRPr="003D6F83">
        <w:rPr>
          <w:rFonts w:hint="cs"/>
          <w:rtl/>
        </w:rPr>
        <w:t xml:space="preserve"> گفت: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برای پسر دو گوسفند و برای دختر یک گوسفند عقیقه کنید</w:t>
      </w:r>
      <w:r>
        <w:rPr>
          <w:rFonts w:ascii="Traditional Arabic" w:hAnsi="Traditional Arabic" w:cs="Traditional Arabic"/>
          <w:rtl/>
        </w:rPr>
        <w:t>»</w:t>
      </w:r>
      <w:r w:rsidRPr="003D6F83">
        <w:rPr>
          <w:rFonts w:hint="cs"/>
          <w:rtl/>
        </w:rPr>
        <w:t xml:space="preserve"> و عایشه </w:t>
      </w:r>
      <w:r>
        <w:rPr>
          <w:rFonts w:cs="CTraditional Arabic" w:hint="cs"/>
          <w:rtl/>
        </w:rPr>
        <w:t>ل</w:t>
      </w:r>
      <w:r w:rsidRPr="003D6F83">
        <w:rPr>
          <w:rFonts w:hint="cs"/>
          <w:rtl/>
        </w:rPr>
        <w:t xml:space="preserve"> نیز گفته است که: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ما را دستور داد که برای پسر دو گوسفند و برای دختر یک گوسفند عقیقه کنیم</w:t>
      </w:r>
      <w:r>
        <w:rPr>
          <w:rFonts w:ascii="Traditional Arabic" w:hAnsi="Traditional Arabic" w:cs="Traditional Arabic"/>
          <w:rtl/>
        </w:rPr>
        <w:t>»</w:t>
      </w:r>
      <w:r w:rsidRPr="003D6F83">
        <w:rPr>
          <w:rFonts w:hint="cs"/>
          <w:rtl/>
        </w:rPr>
        <w:t xml:space="preserve">. </w:t>
      </w:r>
      <w:r w:rsidR="000A18BC" w:rsidRPr="003D6F83">
        <w:rPr>
          <w:rFonts w:hint="cs"/>
          <w:rtl/>
        </w:rPr>
        <w:t>(</w:t>
      </w:r>
      <w:r w:rsidRPr="003D6F83">
        <w:rPr>
          <w:rFonts w:hint="cs"/>
          <w:rtl/>
        </w:rPr>
        <w:t>به روایت ترمذی و ابن ماجه و ابن حبان در صحیح خود</w:t>
      </w:r>
      <w:r w:rsidR="000A18BC" w:rsidRPr="003D6F83">
        <w:rPr>
          <w:rFonts w:hint="cs"/>
          <w:rtl/>
        </w:rPr>
        <w:t>)</w:t>
      </w:r>
      <w:r w:rsidRPr="003D6F83">
        <w:rPr>
          <w:rFonts w:hint="cs"/>
          <w:rtl/>
        </w:rPr>
        <w:t>. باید دانست گوسفند عقیقه، همچون گوسفند قربانی است از نظر سنّ و سلامت از عیوب و بر آن قیاس</w:t>
      </w:r>
      <w:r w:rsidR="005A2E2B">
        <w:rPr>
          <w:rFonts w:hint="cs"/>
          <w:rtl/>
        </w:rPr>
        <w:t xml:space="preserve"> می‌</w:t>
      </w:r>
      <w:r w:rsidRPr="003D6F83">
        <w:rPr>
          <w:rFonts w:hint="cs"/>
          <w:rtl/>
        </w:rPr>
        <w:t>شود. عقیقه</w:t>
      </w:r>
      <w:r w:rsidR="009C0A98">
        <w:rPr>
          <w:rFonts w:hint="cs"/>
          <w:rtl/>
        </w:rPr>
        <w:t xml:space="preserve"> اگرچه </w:t>
      </w:r>
      <w:r w:rsidRPr="003D6F83">
        <w:rPr>
          <w:rFonts w:hint="cs"/>
          <w:rtl/>
        </w:rPr>
        <w:t xml:space="preserve">از غیر گوسفند یعنی از بز نیز صحیح است ولی بهتر است که گوسفند باشد نه بز به دلیل ظاهر سنت که گفته است: </w:t>
      </w:r>
      <w:r>
        <w:rPr>
          <w:rFonts w:ascii="Traditional Arabic" w:hAnsi="Traditional Arabic" w:cs="Traditional Arabic"/>
          <w:rtl/>
        </w:rPr>
        <w:t>«</w:t>
      </w:r>
      <w:r w:rsidRPr="003D6F83">
        <w:rPr>
          <w:rFonts w:hint="cs"/>
          <w:rtl/>
        </w:rPr>
        <w:t>دو گوسفند برای پسر و یک گوسفند برای دختر عقیقه کنید</w:t>
      </w:r>
      <w:r>
        <w:rPr>
          <w:rFonts w:ascii="Traditional Arabic" w:hAnsi="Traditional Arabic" w:cs="Traditional Arabic"/>
          <w:rtl/>
        </w:rPr>
        <w:t>»</w:t>
      </w:r>
      <w:r>
        <w:rPr>
          <w:rFonts w:ascii="Traditional Arabic" w:hAnsi="Traditional Arabic" w:cs="Traditional Arabic" w:hint="cs"/>
          <w:rtl/>
        </w:rPr>
        <w:t>.</w:t>
      </w:r>
    </w:p>
    <w:p w:rsidR="008E5DA0" w:rsidRPr="002A2C4D" w:rsidRDefault="008E5DA0" w:rsidP="00484D37">
      <w:pPr>
        <w:pStyle w:val="a2"/>
        <w:rPr>
          <w:rtl/>
        </w:rPr>
      </w:pPr>
      <w:bookmarkStart w:id="820" w:name="_Toc338427268"/>
      <w:bookmarkStart w:id="821" w:name="_Toc418284414"/>
      <w:r w:rsidRPr="002A2C4D">
        <w:rPr>
          <w:rFonts w:hint="cs"/>
          <w:rtl/>
        </w:rPr>
        <w:t>آنچه که در عقیقه مستحب است</w:t>
      </w:r>
      <w:bookmarkEnd w:id="820"/>
      <w:bookmarkEnd w:id="821"/>
    </w:p>
    <w:p w:rsidR="008E5DA0" w:rsidRPr="003D6F83" w:rsidRDefault="008E5DA0" w:rsidP="00714E0C">
      <w:pPr>
        <w:pStyle w:val="a3"/>
        <w:rPr>
          <w:rtl/>
        </w:rPr>
      </w:pPr>
      <w:r w:rsidRPr="003D6F83">
        <w:rPr>
          <w:rFonts w:hint="cs"/>
          <w:rtl/>
        </w:rPr>
        <w:t xml:space="preserve">اول: مستحب است که در هنگام ذبح عقیقه بگوید: </w:t>
      </w:r>
    </w:p>
    <w:p w:rsidR="008E5DA0" w:rsidRPr="003D6F83" w:rsidRDefault="008E5DA0" w:rsidP="00714E0C">
      <w:pPr>
        <w:ind w:firstLine="284"/>
        <w:jc w:val="both"/>
        <w:rPr>
          <w:rFonts w:cs="B Lotus"/>
          <w:sz w:val="28"/>
          <w:rtl/>
          <w:lang w:bidi="fa-IR"/>
        </w:rPr>
      </w:pPr>
      <w:r w:rsidRPr="00D64B3F">
        <w:rPr>
          <w:rStyle w:val="Char0"/>
          <w:rtl/>
        </w:rPr>
        <w:t>«بِسمِ اللهِ اللّهُمَّ هَذا مِن</w:t>
      </w:r>
      <w:r w:rsidR="0008205D" w:rsidRPr="00D64B3F">
        <w:rPr>
          <w:rStyle w:val="Char0"/>
          <w:rFonts w:hint="cs"/>
          <w:rtl/>
        </w:rPr>
        <w:t>ْ</w:t>
      </w:r>
      <w:r w:rsidRPr="00D64B3F">
        <w:rPr>
          <w:rStyle w:val="Char0"/>
          <w:rtl/>
        </w:rPr>
        <w:t>کَ وَإِلَیکَ عَقِی</w:t>
      </w:r>
      <w:r w:rsidR="0008205D" w:rsidRPr="00D64B3F">
        <w:rPr>
          <w:rStyle w:val="Char0"/>
          <w:rFonts w:hint="cs"/>
          <w:rtl/>
        </w:rPr>
        <w:t>ْ</w:t>
      </w:r>
      <w:r w:rsidRPr="00D64B3F">
        <w:rPr>
          <w:rStyle w:val="Char0"/>
          <w:rtl/>
        </w:rPr>
        <w:t>قَةُ فُلانٍ»</w:t>
      </w:r>
      <w:r w:rsidRPr="00714E0C">
        <w:rPr>
          <w:rStyle w:val="Char3"/>
          <w:rFonts w:hint="cs"/>
          <w:rtl/>
        </w:rPr>
        <w:t xml:space="preserve">. </w:t>
      </w:r>
      <w:r w:rsidRPr="00714E0C">
        <w:rPr>
          <w:rStyle w:val="Char3"/>
          <w:rtl/>
        </w:rPr>
        <w:t>«</w:t>
      </w:r>
      <w:r w:rsidRPr="00714E0C">
        <w:rPr>
          <w:rStyle w:val="Char3"/>
          <w:rFonts w:hint="cs"/>
          <w:rtl/>
        </w:rPr>
        <w:t>به نام الله خداوندا این نعمت از تو است و برای تو و تقرب به تو است و عقیقه فلانی است</w:t>
      </w:r>
      <w:r w:rsidRPr="00714E0C">
        <w:rPr>
          <w:rStyle w:val="Char3"/>
          <w:rtl/>
        </w:rPr>
        <w:t>»</w:t>
      </w:r>
      <w:r w:rsidRPr="00714E0C">
        <w:rPr>
          <w:rStyle w:val="Char3"/>
          <w:rFonts w:hint="cs"/>
          <w:rtl/>
        </w:rPr>
        <w:t>.</w:t>
      </w:r>
    </w:p>
    <w:p w:rsidR="008E5DA0" w:rsidRPr="003D6F83" w:rsidRDefault="008E5DA0" w:rsidP="00714E0C">
      <w:pPr>
        <w:pStyle w:val="a3"/>
        <w:rPr>
          <w:rtl/>
        </w:rPr>
      </w:pPr>
      <w:r w:rsidRPr="003D6F83">
        <w:rPr>
          <w:rFonts w:hint="cs"/>
          <w:rtl/>
        </w:rPr>
        <w:t>دوم: مستحب است به هنگام طلوع خورشید آن را ذبح کرد.</w:t>
      </w:r>
    </w:p>
    <w:p w:rsidR="008E5DA0" w:rsidRPr="003D6F83" w:rsidRDefault="008E5DA0" w:rsidP="00714E0C">
      <w:pPr>
        <w:pStyle w:val="a3"/>
        <w:rPr>
          <w:rtl/>
        </w:rPr>
      </w:pPr>
      <w:r w:rsidRPr="003D6F83">
        <w:rPr>
          <w:rFonts w:hint="cs"/>
          <w:rtl/>
        </w:rPr>
        <w:t>سوم: مستحب است که پیش از ذبح سر نوزاد را تراشید، و برخی گفته</w:t>
      </w:r>
      <w:r w:rsidR="005A2E2B">
        <w:rPr>
          <w:rFonts w:hint="cs"/>
          <w:rtl/>
        </w:rPr>
        <w:t>‌اند:</w:t>
      </w:r>
      <w:r w:rsidRPr="003D6F83">
        <w:rPr>
          <w:rFonts w:hint="cs"/>
          <w:rtl/>
        </w:rPr>
        <w:t xml:space="preserve"> بعد از آن به دلیل ظاهر حدیث. و مستحب است به وزن آن موی، طلا صدقه داد.</w:t>
      </w:r>
    </w:p>
    <w:p w:rsidR="008E5DA0" w:rsidRPr="003D6F83" w:rsidRDefault="008E5DA0" w:rsidP="00714E0C">
      <w:pPr>
        <w:pStyle w:val="a3"/>
        <w:rPr>
          <w:rtl/>
        </w:rPr>
      </w:pPr>
      <w:r w:rsidRPr="003D6F83">
        <w:rPr>
          <w:rFonts w:hint="cs"/>
          <w:rtl/>
        </w:rPr>
        <w:t>چهارم: مستحب است که گوشت عقیقه را شیرین و با شیرینی پخت بنا به قول أصح تا فال نیکی باشد برای اخلاق شیرین نوزاد. وبهتر است که گوشت عقیقه را پخته و به صورت غذای پخته برای فقیران فرستاد که شافعی آن را به صراحت گفته است. و اگر فقیران را برای صرف غذای پخته از آن گوشت دعوت کند اشکالی ندارد.</w:t>
      </w:r>
    </w:p>
    <w:p w:rsidR="008E5DA0" w:rsidRPr="003D6F83" w:rsidRDefault="008E5DA0" w:rsidP="00714E0C">
      <w:pPr>
        <w:pStyle w:val="a3"/>
        <w:rPr>
          <w:rtl/>
        </w:rPr>
      </w:pPr>
      <w:r w:rsidRPr="003D6F83">
        <w:rPr>
          <w:rFonts w:hint="cs"/>
          <w:rtl/>
        </w:rPr>
        <w:t xml:space="preserve">پنجم: مستحب است که در گوش راست نوزاد به هنگام نام گذاری اذان گفت، و در گوش چپش اقامه نماز خواند. و از حسن بن علی بن ابیطالب </w:t>
      </w:r>
      <w:r>
        <w:rPr>
          <w:rFonts w:cs="CTraditional Arabic" w:hint="cs"/>
          <w:rtl/>
        </w:rPr>
        <w:t>ب</w:t>
      </w:r>
      <w:r w:rsidRPr="003D6F83">
        <w:rPr>
          <w:rFonts w:hint="cs"/>
          <w:rtl/>
        </w:rPr>
        <w:t xml:space="preserve"> روایت است که گفت: </w:t>
      </w:r>
      <w:r w:rsidRPr="00D64B3F">
        <w:rPr>
          <w:rStyle w:val="Char1"/>
          <w:rtl/>
        </w:rPr>
        <w:t>«مَن وُلِدَ لَهُ مَولُودٌ فَأَذَّنَ فِی أُذُنِهِ الیُم</w:t>
      </w:r>
      <w:r w:rsidR="0008205D" w:rsidRPr="00D64B3F">
        <w:rPr>
          <w:rStyle w:val="Char1"/>
          <w:rFonts w:hint="cs"/>
          <w:rtl/>
        </w:rPr>
        <w:t>ْ</w:t>
      </w:r>
      <w:r w:rsidRPr="00D64B3F">
        <w:rPr>
          <w:rStyle w:val="Char1"/>
          <w:rtl/>
        </w:rPr>
        <w:t>نی وَأَقامَ فِی أُذُنِهِ الیُسری لَم تَضُرَّهُ أُمُّ الصّ</w:t>
      </w:r>
      <w:r w:rsidR="0008205D" w:rsidRPr="00D64B3F">
        <w:rPr>
          <w:rStyle w:val="Char1"/>
          <w:rFonts w:hint="cs"/>
          <w:rtl/>
        </w:rPr>
        <w:t>ِ</w:t>
      </w:r>
      <w:r w:rsidRPr="00D64B3F">
        <w:rPr>
          <w:rStyle w:val="Char1"/>
          <w:rtl/>
        </w:rPr>
        <w:t>بیانِ»</w:t>
      </w:r>
      <w:r w:rsidRPr="003D6F83">
        <w:rPr>
          <w:rFonts w:hint="cs"/>
          <w:rtl/>
        </w:rPr>
        <w:t>.</w:t>
      </w:r>
    </w:p>
    <w:p w:rsidR="008E5DA0" w:rsidRPr="003D6F83" w:rsidRDefault="008E5DA0" w:rsidP="00714E0C">
      <w:pPr>
        <w:pStyle w:val="a3"/>
        <w:rPr>
          <w:rtl/>
        </w:rPr>
      </w:pPr>
      <w:r w:rsidRPr="003D6F83">
        <w:rPr>
          <w:rFonts w:hint="cs"/>
          <w:rtl/>
        </w:rPr>
        <w:t xml:space="preserve">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هرکس را نوزادی آمد و در گوش راست او اذان گفت و در گوش چپ او اقامه گفت ام الصبیان به وی آزاری</w:t>
      </w:r>
      <w:r w:rsidR="005A2E2B">
        <w:rPr>
          <w:rFonts w:hint="cs"/>
          <w:rtl/>
        </w:rPr>
        <w:t xml:space="preserve"> نمی‌</w:t>
      </w:r>
      <w:r w:rsidRPr="003D6F83">
        <w:rPr>
          <w:rFonts w:hint="cs"/>
          <w:rtl/>
        </w:rPr>
        <w:t>رساند</w:t>
      </w:r>
      <w:r>
        <w:rPr>
          <w:rFonts w:ascii="Traditional Arabic" w:hAnsi="Traditional Arabic" w:cs="Traditional Arabic"/>
          <w:rtl/>
        </w:rPr>
        <w:t>»</w:t>
      </w:r>
      <w:r w:rsidRPr="003D6F83">
        <w:rPr>
          <w:rFonts w:hint="cs"/>
          <w:rtl/>
        </w:rPr>
        <w:t>.</w:t>
      </w:r>
    </w:p>
    <w:p w:rsidR="008E5DA0" w:rsidRPr="003D6F83" w:rsidRDefault="008E5DA0" w:rsidP="00714E0C">
      <w:pPr>
        <w:pStyle w:val="a3"/>
        <w:rPr>
          <w:rtl/>
        </w:rPr>
      </w:pPr>
      <w:r w:rsidRPr="003D6F83">
        <w:rPr>
          <w:rFonts w:hint="cs"/>
          <w:rtl/>
        </w:rPr>
        <w:t>ام الصبیان، جن همزاد کودک است. و برخی گفته</w:t>
      </w:r>
      <w:r w:rsidR="005A2E2B">
        <w:rPr>
          <w:rFonts w:hint="cs"/>
          <w:rtl/>
        </w:rPr>
        <w:t>‌اند:</w:t>
      </w:r>
      <w:r w:rsidRPr="003D6F83">
        <w:rPr>
          <w:rFonts w:hint="cs"/>
          <w:rtl/>
        </w:rPr>
        <w:t xml:space="preserve"> بیماریی است که کودکان خردسال</w:t>
      </w:r>
      <w:r w:rsidR="005A2E2B">
        <w:rPr>
          <w:rFonts w:hint="cs"/>
          <w:rtl/>
        </w:rPr>
        <w:t xml:space="preserve"> می‌</w:t>
      </w:r>
      <w:r w:rsidRPr="003D6F83">
        <w:rPr>
          <w:rFonts w:hint="cs"/>
          <w:rtl/>
        </w:rPr>
        <w:t>گیرند.</w:t>
      </w:r>
    </w:p>
    <w:p w:rsidR="00D64B3F" w:rsidRDefault="008E5DA0" w:rsidP="00714E0C">
      <w:pPr>
        <w:pStyle w:val="a3"/>
        <w:rPr>
          <w:rtl/>
        </w:rPr>
      </w:pPr>
      <w:r w:rsidRPr="003D6F83">
        <w:rPr>
          <w:rFonts w:hint="cs"/>
          <w:rtl/>
        </w:rPr>
        <w:t>و حکمت گفتن اذان در گوش نوزاد آن است که، اول ورودش به دنیا است و شیطان او را به هیجان</w:t>
      </w:r>
      <w:r w:rsidR="005A2E2B">
        <w:rPr>
          <w:rFonts w:hint="cs"/>
          <w:rtl/>
        </w:rPr>
        <w:t xml:space="preserve"> می‌</w:t>
      </w:r>
      <w:r w:rsidRPr="003D6F83">
        <w:rPr>
          <w:rFonts w:hint="cs"/>
          <w:rtl/>
        </w:rPr>
        <w:t>آورد و او را لمس</w:t>
      </w:r>
      <w:r w:rsidR="005A2E2B">
        <w:rPr>
          <w:rFonts w:hint="cs"/>
          <w:rtl/>
        </w:rPr>
        <w:t xml:space="preserve"> می‌</w:t>
      </w:r>
      <w:r w:rsidRPr="003D6F83">
        <w:rPr>
          <w:rFonts w:hint="cs"/>
          <w:rtl/>
        </w:rPr>
        <w:t>کند و با او تماس</w:t>
      </w:r>
      <w:r w:rsidR="005A2E2B">
        <w:rPr>
          <w:rFonts w:hint="cs"/>
          <w:rtl/>
        </w:rPr>
        <w:t xml:space="preserve"> می‌</w:t>
      </w:r>
      <w:r w:rsidRPr="003D6F83">
        <w:rPr>
          <w:rFonts w:hint="cs"/>
          <w:rtl/>
        </w:rPr>
        <w:t xml:space="preserve">گیرد پس مناسب است که با اذان و اقامه و شنیدن آن، شیطان از وی دور شود همانگونه که در حدیث صحیح آمده است. و پیامبر </w:t>
      </w:r>
      <w:r w:rsidRPr="003D6F83">
        <w:rPr>
          <w:rFonts w:hint="cs"/>
          <w:rtl/>
        </w:rPr>
        <w:sym w:font="AGA Arabesque" w:char="F072"/>
      </w:r>
      <w:r w:rsidRPr="003D6F83">
        <w:rPr>
          <w:rFonts w:hint="cs"/>
          <w:rtl/>
        </w:rPr>
        <w:t xml:space="preserve"> در گوش حسین بن علی</w:t>
      </w:r>
      <w:r w:rsidRPr="003D6F83">
        <w:rPr>
          <w:rFonts w:hint="cs"/>
          <w:rtl/>
        </w:rPr>
        <w:sym w:font="AGA Arabesque" w:char="F074"/>
      </w:r>
      <w:r w:rsidRPr="003D6F83">
        <w:rPr>
          <w:rFonts w:hint="cs"/>
          <w:rtl/>
        </w:rPr>
        <w:t xml:space="preserve"> به هنگام تولد اذان و اقامه خواند. به روایت احمد وترمذی که آن را صحیح دانسته است. و عمر بن عبدالعزیز اذان را به گوش راست و اقامه را در گوش چپ فرزندان خود خواند. </w:t>
      </w:r>
      <w:r w:rsidR="0008205D" w:rsidRPr="003D6F83">
        <w:rPr>
          <w:rFonts w:hint="cs"/>
          <w:rtl/>
        </w:rPr>
        <w:t>(</w:t>
      </w:r>
      <w:r w:rsidRPr="003D6F83">
        <w:rPr>
          <w:rFonts w:hint="cs"/>
          <w:rtl/>
        </w:rPr>
        <w:t>به روایت ابن المنذر</w:t>
      </w:r>
      <w:r w:rsidR="0008205D" w:rsidRPr="003D6F83">
        <w:rPr>
          <w:rFonts w:hint="cs"/>
          <w:rtl/>
        </w:rPr>
        <w:t>)</w:t>
      </w:r>
      <w:r w:rsidRPr="003D6F83">
        <w:rPr>
          <w:rFonts w:hint="cs"/>
          <w:rtl/>
        </w:rPr>
        <w:t>.</w:t>
      </w:r>
    </w:p>
    <w:p w:rsidR="00714E0C" w:rsidRDefault="00714E0C" w:rsidP="00714E0C">
      <w:pPr>
        <w:pStyle w:val="a3"/>
        <w:rPr>
          <w:rtl/>
        </w:rPr>
        <w:sectPr w:rsidR="00714E0C" w:rsidSect="00B82B98">
          <w:headerReference w:type="default" r:id="rId75"/>
          <w:footnotePr>
            <w:numRestart w:val="eachPage"/>
          </w:footnotePr>
          <w:pgSz w:w="9356" w:h="13608" w:code="9"/>
          <w:pgMar w:top="1021" w:right="851" w:bottom="737" w:left="851" w:header="454" w:footer="0" w:gutter="0"/>
          <w:cols w:space="720"/>
          <w:titlePg/>
          <w:bidi/>
          <w:rtlGutter/>
          <w:docGrid w:linePitch="360"/>
        </w:sectPr>
      </w:pPr>
    </w:p>
    <w:p w:rsidR="008E5DA0" w:rsidRPr="00650D15" w:rsidRDefault="008E5DA0" w:rsidP="00D64B3F">
      <w:pPr>
        <w:pStyle w:val="a"/>
        <w:rPr>
          <w:rtl/>
        </w:rPr>
      </w:pPr>
      <w:bookmarkStart w:id="822" w:name="_Toc338427269"/>
      <w:bookmarkStart w:id="823" w:name="_Toc418284415"/>
      <w:r w:rsidRPr="00650D15">
        <w:rPr>
          <w:rFonts w:hint="cs"/>
          <w:rtl/>
        </w:rPr>
        <w:t>مسابقه و تیراندازی</w:t>
      </w:r>
      <w:bookmarkEnd w:id="822"/>
      <w:bookmarkEnd w:id="823"/>
    </w:p>
    <w:p w:rsidR="008E5DA0" w:rsidRPr="003D6F83" w:rsidRDefault="008E5DA0" w:rsidP="00714E0C">
      <w:pPr>
        <w:pStyle w:val="a3"/>
        <w:rPr>
          <w:rtl/>
        </w:rPr>
      </w:pPr>
      <w:r w:rsidRPr="003D6F83">
        <w:rPr>
          <w:rFonts w:hint="cs"/>
          <w:rtl/>
        </w:rPr>
        <w:t>مقصود از مسابقه، مسابقه با اسبان و تیراندازی است جز آن که مسابقه با اسبان اختصاص به گرو در اسب سواری دارد، و مسابقه با تیراندازی اختصاص به دفاع و آمادگی برای دفاع دارد. دلیل شرعی مسابقه با اسبان و تیراندازی قرآن و سنت است و خداوند فرموده است:</w:t>
      </w:r>
    </w:p>
    <w:p w:rsidR="00020E53" w:rsidRPr="00EC3ACF"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EC3ACF">
        <w:rPr>
          <w:rFonts w:ascii="KFGQPC Uthmanic Script HAFS" w:hAnsi="KFGQPC Uthmanic Script HAFS" w:cs="KFGQPC Uthmanic Script HAFS" w:hint="eastAsia"/>
          <w:sz w:val="28"/>
          <w:rtl/>
        </w:rPr>
        <w:t>وَأَعِدُّواْ</w:t>
      </w:r>
      <w:r w:rsidR="00EC3ACF">
        <w:rPr>
          <w:rFonts w:ascii="KFGQPC Uthmanic Script HAFS" w:hAnsi="KFGQPC Uthmanic Script HAFS" w:cs="KFGQPC Uthmanic Script HAFS"/>
          <w:sz w:val="28"/>
          <w:rtl/>
        </w:rPr>
        <w:t xml:space="preserve"> لَهُم مَّا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سۡتَطَعۡتُم</w:t>
      </w:r>
      <w:r w:rsidR="00EC3ACF">
        <w:rPr>
          <w:rFonts w:ascii="KFGQPC Uthmanic Script HAFS" w:hAnsi="KFGQPC Uthmanic Script HAFS" w:cs="KFGQPC Uthmanic Script HAFS"/>
          <w:sz w:val="28"/>
          <w:rtl/>
        </w:rPr>
        <w:t xml:space="preserve"> مِّن قُوَّةٖ وَمِن رِّبَاطِ </w:t>
      </w:r>
      <w:r w:rsidR="00EC3ACF">
        <w:rPr>
          <w:rFonts w:ascii="KFGQPC Uthmanic Script HAFS" w:hAnsi="KFGQPC Uthmanic Script HAFS" w:cs="KFGQPC Uthmanic Script HAFS" w:hint="cs"/>
          <w:sz w:val="28"/>
          <w:rtl/>
        </w:rPr>
        <w:t>ٱ</w:t>
      </w:r>
      <w:r w:rsidR="00EC3ACF">
        <w:rPr>
          <w:rFonts w:ascii="KFGQPC Uthmanic Script HAFS" w:hAnsi="KFGQPC Uthmanic Script HAFS" w:cs="KFGQPC Uthmanic Script HAFS" w:hint="eastAsia"/>
          <w:sz w:val="28"/>
          <w:rtl/>
        </w:rPr>
        <w:t>لۡخَيۡلِ</w:t>
      </w:r>
      <w:r>
        <w:rPr>
          <w:rFonts w:ascii="Traditional Arabic" w:hAnsi="Traditional Arabic" w:cs="Traditional Arabic"/>
          <w:sz w:val="28"/>
          <w:rtl/>
          <w:lang w:bidi="fa-IR"/>
        </w:rPr>
        <w:t>﴾</w:t>
      </w:r>
      <w:r w:rsidRPr="00714E0C">
        <w:rPr>
          <w:rStyle w:val="Char4"/>
          <w:rFonts w:hint="cs"/>
          <w:rtl/>
        </w:rPr>
        <w:t xml:space="preserve"> </w:t>
      </w:r>
      <w:r w:rsidRPr="00714E0C">
        <w:rPr>
          <w:rStyle w:val="Char4"/>
          <w:rtl/>
        </w:rPr>
        <w:t>[</w:t>
      </w:r>
      <w:r w:rsidRPr="00714E0C">
        <w:rPr>
          <w:rStyle w:val="Char4"/>
          <w:rFonts w:hint="cs"/>
          <w:rtl/>
        </w:rPr>
        <w:t>الأنفال: 60</w:t>
      </w:r>
      <w:r w:rsidRPr="00714E0C">
        <w:rPr>
          <w:rStyle w:val="Char4"/>
          <w:rtl/>
        </w:rPr>
        <w:t>]</w:t>
      </w:r>
      <w:r w:rsidRPr="00714E0C">
        <w:rPr>
          <w:rStyle w:val="Char3"/>
          <w:rtl/>
        </w:rPr>
        <w:t>.</w:t>
      </w:r>
    </w:p>
    <w:p w:rsidR="008E5DA0" w:rsidRPr="003D6F83" w:rsidRDefault="008E5DA0" w:rsidP="00714E0C">
      <w:pPr>
        <w:pStyle w:val="a3"/>
        <w:rPr>
          <w:rtl/>
        </w:rPr>
      </w:pPr>
      <w:r>
        <w:rPr>
          <w:rFonts w:ascii="Traditional Arabic" w:hAnsi="Traditional Arabic" w:cs="Traditional Arabic"/>
          <w:rtl/>
        </w:rPr>
        <w:t>«</w:t>
      </w:r>
      <w:r w:rsidRPr="003D6F83">
        <w:rPr>
          <w:rFonts w:hint="cs"/>
          <w:rtl/>
        </w:rPr>
        <w:t>و مهیا سازید برای مقابله با دشمن آنچه که</w:t>
      </w:r>
      <w:r w:rsidR="005A2E2B">
        <w:rPr>
          <w:rFonts w:hint="cs"/>
          <w:rtl/>
        </w:rPr>
        <w:t xml:space="preserve"> می‌</w:t>
      </w:r>
      <w:r w:rsidRPr="003D6F83">
        <w:rPr>
          <w:rFonts w:hint="cs"/>
          <w:rtl/>
        </w:rPr>
        <w:t>توانید از قدرت و نیرو و بستن اسبان برای جهاد</w:t>
      </w:r>
      <w:r>
        <w:rPr>
          <w:rFonts w:ascii="Traditional Arabic" w:hAnsi="Traditional Arabic" w:cs="Traditional Arabic"/>
          <w:rtl/>
        </w:rPr>
        <w:t>»</w:t>
      </w:r>
      <w:r w:rsidRPr="003D6F83">
        <w:rPr>
          <w:rFonts w:hint="cs"/>
          <w:rtl/>
        </w:rPr>
        <w:t>.</w:t>
      </w:r>
    </w:p>
    <w:p w:rsidR="008E5DA0" w:rsidRPr="003D6F83" w:rsidRDefault="008E5DA0" w:rsidP="00714E0C">
      <w:pPr>
        <w:pStyle w:val="a3"/>
        <w:rPr>
          <w:rtl/>
        </w:rPr>
      </w:pPr>
      <w:r w:rsidRPr="00714E0C">
        <w:rPr>
          <w:rFonts w:hint="cs"/>
          <w:rtl/>
        </w:rPr>
        <w:t xml:space="preserve">و پیامبر </w:t>
      </w:r>
      <w:r w:rsidRPr="00714E0C">
        <w:rPr>
          <w:rFonts w:hint="cs"/>
          <w:rtl/>
        </w:rPr>
        <w:sym w:font="AGA Arabesque" w:char="F072"/>
      </w:r>
      <w:r w:rsidRPr="00714E0C">
        <w:rPr>
          <w:rFonts w:hint="cs"/>
          <w:rtl/>
        </w:rPr>
        <w:t xml:space="preserve"> گفت: </w:t>
      </w:r>
      <w:r w:rsidRPr="00714E0C">
        <w:rPr>
          <w:rtl/>
        </w:rPr>
        <w:t>«</w:t>
      </w:r>
      <w:r w:rsidRPr="00714E0C">
        <w:rPr>
          <w:rFonts w:hint="cs"/>
          <w:rtl/>
        </w:rPr>
        <w:t>مقصود از قو</w:t>
      </w:r>
      <w:r w:rsidRPr="00714E0C">
        <w:rPr>
          <w:rtl/>
        </w:rPr>
        <w:t>ة</w:t>
      </w:r>
      <w:r w:rsidRPr="00714E0C">
        <w:rPr>
          <w:rFonts w:hint="cs"/>
          <w:rtl/>
        </w:rPr>
        <w:t xml:space="preserve"> در این آیه تیراندازی است</w:t>
      </w:r>
      <w:r w:rsidRPr="00714E0C">
        <w:rPr>
          <w:rtl/>
        </w:rPr>
        <w:t>»</w:t>
      </w:r>
      <w:r w:rsidRPr="00714E0C">
        <w:rPr>
          <w:rFonts w:hint="cs"/>
          <w:rtl/>
        </w:rPr>
        <w:t xml:space="preserve"> و در سنت نقل شده است که پیامبر</w:t>
      </w:r>
      <w:r w:rsidRPr="00714E0C">
        <w:rPr>
          <w:rFonts w:hint="cs"/>
          <w:rtl/>
        </w:rPr>
        <w:sym w:font="AGA Arabesque" w:char="F072"/>
      </w:r>
      <w:r w:rsidRPr="00714E0C">
        <w:rPr>
          <w:rFonts w:hint="cs"/>
          <w:rtl/>
        </w:rPr>
        <w:t xml:space="preserve"> </w:t>
      </w:r>
      <w:r w:rsidRPr="00714E0C">
        <w:rPr>
          <w:rtl/>
        </w:rPr>
        <w:t>«</w:t>
      </w:r>
      <w:r w:rsidRPr="00714E0C">
        <w:rPr>
          <w:rFonts w:hint="cs"/>
          <w:rtl/>
        </w:rPr>
        <w:t xml:space="preserve">در بین اسبان لاغر مسابقه نهاد از </w:t>
      </w:r>
      <w:r w:rsidRPr="00714E0C">
        <w:rPr>
          <w:rtl/>
        </w:rPr>
        <w:t>«</w:t>
      </w:r>
      <w:r w:rsidRPr="00714E0C">
        <w:rPr>
          <w:rFonts w:hint="cs"/>
          <w:rtl/>
        </w:rPr>
        <w:t>حفیاء</w:t>
      </w:r>
      <w:r w:rsidRPr="00714E0C">
        <w:rPr>
          <w:rtl/>
        </w:rPr>
        <w:t>»</w:t>
      </w:r>
      <w:r w:rsidRPr="00714E0C">
        <w:rPr>
          <w:rFonts w:hint="cs"/>
          <w:rtl/>
        </w:rPr>
        <w:t xml:space="preserve"> که فاصله</w:t>
      </w:r>
      <w:r w:rsidR="005A2E2B" w:rsidRPr="00714E0C">
        <w:rPr>
          <w:rFonts w:hint="cs"/>
          <w:rtl/>
        </w:rPr>
        <w:t xml:space="preserve">‌اش </w:t>
      </w:r>
      <w:r w:rsidRPr="00714E0C">
        <w:rPr>
          <w:rFonts w:hint="cs"/>
          <w:rtl/>
        </w:rPr>
        <w:t xml:space="preserve">از </w:t>
      </w:r>
      <w:r w:rsidRPr="00714E0C">
        <w:rPr>
          <w:rtl/>
        </w:rPr>
        <w:t>ثنیة</w:t>
      </w:r>
      <w:r w:rsidRPr="00714E0C">
        <w:rPr>
          <w:rFonts w:hint="cs"/>
          <w:rtl/>
        </w:rPr>
        <w:t xml:space="preserve"> </w:t>
      </w:r>
      <w:r w:rsidRPr="00714E0C">
        <w:rPr>
          <w:rtl/>
        </w:rPr>
        <w:t>الوداع</w:t>
      </w:r>
      <w:r w:rsidRPr="00714E0C">
        <w:rPr>
          <w:rFonts w:hint="cs"/>
          <w:rtl/>
        </w:rPr>
        <w:t xml:space="preserve"> بود و بین اسبان چاق میان از </w:t>
      </w:r>
      <w:r w:rsidRPr="00714E0C">
        <w:rPr>
          <w:rtl/>
        </w:rPr>
        <w:t>ثنیة الوداع</w:t>
      </w:r>
      <w:r w:rsidRPr="00714E0C">
        <w:rPr>
          <w:rFonts w:hint="cs"/>
          <w:rtl/>
        </w:rPr>
        <w:t xml:space="preserve"> تا مسجد بنی رزیق مسابقه نهاد</w:t>
      </w:r>
      <w:r w:rsidRPr="00714E0C">
        <w:rPr>
          <w:rtl/>
        </w:rPr>
        <w:t>»</w:t>
      </w:r>
      <w:r w:rsidRPr="00714E0C">
        <w:rPr>
          <w:rFonts w:hint="cs"/>
          <w:rtl/>
        </w:rPr>
        <w:t xml:space="preserve"> به روایت شیخین. و شتر مخصوص پیامبر </w:t>
      </w:r>
      <w:r w:rsidRPr="00714E0C">
        <w:rPr>
          <w:rFonts w:hint="cs"/>
          <w:rtl/>
        </w:rPr>
        <w:sym w:font="AGA Arabesque" w:char="F072"/>
      </w:r>
      <w:r w:rsidRPr="00714E0C">
        <w:rPr>
          <w:rFonts w:hint="cs"/>
          <w:rtl/>
        </w:rPr>
        <w:t xml:space="preserve"> به نام عضباء از همه سبقت</w:t>
      </w:r>
      <w:r w:rsidR="005A2E2B" w:rsidRPr="00714E0C">
        <w:rPr>
          <w:rFonts w:hint="cs"/>
          <w:rtl/>
        </w:rPr>
        <w:t xml:space="preserve"> می‌</w:t>
      </w:r>
      <w:r w:rsidRPr="00714E0C">
        <w:rPr>
          <w:rFonts w:hint="cs"/>
          <w:rtl/>
        </w:rPr>
        <w:t>گرفت و همیشه برنده بود، پس یک عرب بادیه نشین با شتر معمولی خود که برای رفع نیازهای خویش بر آن سوار</w:t>
      </w:r>
      <w:r w:rsidR="005A2E2B" w:rsidRPr="00714E0C">
        <w:rPr>
          <w:rFonts w:hint="cs"/>
          <w:rtl/>
        </w:rPr>
        <w:t xml:space="preserve"> می‌</w:t>
      </w:r>
      <w:r w:rsidRPr="00714E0C">
        <w:rPr>
          <w:rFonts w:hint="cs"/>
          <w:rtl/>
        </w:rPr>
        <w:t>شد از آن سبقت گرفت و این امر بر مس</w:t>
      </w:r>
      <w:r w:rsidRPr="003D6F83">
        <w:rPr>
          <w:rFonts w:hint="cs"/>
          <w:rtl/>
        </w:rPr>
        <w:t xml:space="preserve">لمانان گران آمد و پیامبر </w:t>
      </w:r>
      <w:r w:rsidRPr="003D6F83">
        <w:rPr>
          <w:rFonts w:hint="cs"/>
          <w:rtl/>
        </w:rPr>
        <w:sym w:font="AGA Arabesque" w:char="F072"/>
      </w:r>
      <w:r w:rsidRPr="003D6F83">
        <w:rPr>
          <w:rFonts w:hint="cs"/>
          <w:rtl/>
        </w:rPr>
        <w:t xml:space="preserve"> گفت: </w:t>
      </w:r>
      <w:r w:rsidRPr="00D64B3F">
        <w:rPr>
          <w:rStyle w:val="Char1"/>
          <w:rtl/>
        </w:rPr>
        <w:t>«إِِنَّ حَقّاً عَلَی اللهِ أَنْ لَا یَرْفَعَ شَیْئًا مِنْ هَذِهِ الدُّنْیا إِلَّا وَضَعَهُ»</w:t>
      </w:r>
      <w:r>
        <w:rPr>
          <w:rFonts w:ascii="Traditional Arabic" w:hAnsi="Traditional Arabic" w:cs="Traditional Arabic" w:hint="cs"/>
          <w:rtl/>
        </w:rPr>
        <w:t>.</w:t>
      </w:r>
    </w:p>
    <w:p w:rsidR="008E5DA0" w:rsidRPr="00714E0C" w:rsidRDefault="008E5DA0" w:rsidP="00714E0C">
      <w:pPr>
        <w:pStyle w:val="a3"/>
        <w:rPr>
          <w:rtl/>
        </w:rPr>
      </w:pPr>
      <w:r w:rsidRPr="00714E0C">
        <w:rPr>
          <w:rtl/>
        </w:rPr>
        <w:t>«</w:t>
      </w:r>
      <w:r w:rsidRPr="00714E0C">
        <w:rPr>
          <w:rFonts w:hint="cs"/>
          <w:rtl/>
        </w:rPr>
        <w:t>خداوند چنان سزاوار</w:t>
      </w:r>
      <w:r w:rsidR="005A2E2B" w:rsidRPr="00714E0C">
        <w:rPr>
          <w:rFonts w:hint="cs"/>
          <w:rtl/>
        </w:rPr>
        <w:t xml:space="preserve"> می‌</w:t>
      </w:r>
      <w:r w:rsidRPr="00714E0C">
        <w:rPr>
          <w:rFonts w:hint="cs"/>
          <w:rtl/>
        </w:rPr>
        <w:t>داند و سنتّ الهی است که هر چیزی را که در این دنیا بالا ببرد و رفعت دهد آن را پایین بیاورد</w:t>
      </w:r>
      <w:r w:rsidRPr="00714E0C">
        <w:rPr>
          <w:rtl/>
        </w:rPr>
        <w:t>»</w:t>
      </w:r>
      <w:r w:rsidRPr="00714E0C">
        <w:rPr>
          <w:rFonts w:hint="cs"/>
          <w:rtl/>
        </w:rPr>
        <w:t>. به روایت بخاری.</w:t>
      </w:r>
    </w:p>
    <w:p w:rsidR="008E5DA0" w:rsidRPr="003D6F83" w:rsidRDefault="008E5DA0" w:rsidP="00714E0C">
      <w:pPr>
        <w:pStyle w:val="a3"/>
        <w:rPr>
          <w:rFonts w:cs="B Lotus"/>
          <w:rtl/>
        </w:rPr>
      </w:pPr>
      <w:r w:rsidRPr="00714E0C">
        <w:rPr>
          <w:rFonts w:hint="cs"/>
          <w:rtl/>
        </w:rPr>
        <w:t xml:space="preserve">و اما درباره تیراندازی پیامبر </w:t>
      </w:r>
      <w:r w:rsidRPr="00714E0C">
        <w:rPr>
          <w:rFonts w:hint="cs"/>
          <w:rtl/>
        </w:rPr>
        <w:sym w:font="AGA Arabesque" w:char="F072"/>
      </w:r>
      <w:r w:rsidRPr="00714E0C">
        <w:rPr>
          <w:rFonts w:hint="cs"/>
          <w:rtl/>
        </w:rPr>
        <w:t xml:space="preserve"> گفت:</w:t>
      </w:r>
      <w:r w:rsidRPr="003D6F83">
        <w:rPr>
          <w:rFonts w:cs="B Lotus" w:hint="cs"/>
          <w:rtl/>
        </w:rPr>
        <w:t xml:space="preserve"> </w:t>
      </w:r>
      <w:r w:rsidRPr="00D64B3F">
        <w:rPr>
          <w:rStyle w:val="Char1"/>
          <w:rtl/>
        </w:rPr>
        <w:t>«اِرمُوْا بِنِی إِسْماعِیلَ فَإِنَّ أَبَاکُمْ کانَ رَامِیًا»</w:t>
      </w:r>
      <w:r w:rsidRPr="00714E0C">
        <w:rPr>
          <w:rFonts w:hint="cs"/>
          <w:rtl/>
        </w:rPr>
        <w:t>.</w:t>
      </w:r>
    </w:p>
    <w:p w:rsidR="008E5DA0" w:rsidRPr="003D6F83" w:rsidRDefault="008E5DA0" w:rsidP="00714E0C">
      <w:pPr>
        <w:pStyle w:val="a3"/>
        <w:rPr>
          <w:rtl/>
        </w:rPr>
      </w:pPr>
      <w:r>
        <w:rPr>
          <w:rFonts w:ascii="Traditional Arabic" w:hAnsi="Traditional Arabic" w:cs="Traditional Arabic"/>
          <w:rtl/>
        </w:rPr>
        <w:t>«</w:t>
      </w:r>
      <w:r w:rsidRPr="003D6F83">
        <w:rPr>
          <w:rFonts w:hint="cs"/>
          <w:rtl/>
        </w:rPr>
        <w:t>ای فرزندان اسماعیل تیراندازی کنید یعنی تیراندازی یاد بگیرید زیرا پدرتان تیرانداز بود و تیراندازی</w:t>
      </w:r>
      <w:r w:rsidR="005A2E2B">
        <w:rPr>
          <w:rFonts w:hint="cs"/>
          <w:rtl/>
        </w:rPr>
        <w:t xml:space="preserve"> می‌</w:t>
      </w:r>
      <w:r w:rsidRPr="003D6F83">
        <w:rPr>
          <w:rFonts w:hint="cs"/>
          <w:rtl/>
        </w:rPr>
        <w:t>کرد</w:t>
      </w:r>
      <w:r>
        <w:rPr>
          <w:rFonts w:ascii="Traditional Arabic" w:hAnsi="Traditional Arabic" w:cs="Traditional Arabic"/>
          <w:rtl/>
        </w:rPr>
        <w:t>»</w:t>
      </w:r>
      <w:r w:rsidRPr="003D6F83">
        <w:rPr>
          <w:rFonts w:hint="cs"/>
          <w:rtl/>
        </w:rPr>
        <w:t xml:space="preserve">. </w:t>
      </w:r>
      <w:r w:rsidR="0008205D" w:rsidRPr="003D6F83">
        <w:rPr>
          <w:rFonts w:hint="cs"/>
          <w:rtl/>
        </w:rPr>
        <w:t>(</w:t>
      </w:r>
      <w:r w:rsidRPr="003D6F83">
        <w:rPr>
          <w:rFonts w:hint="cs"/>
          <w:rtl/>
        </w:rPr>
        <w:t>و در صحیح مسلم آمده است</w:t>
      </w:r>
      <w:r w:rsidR="0008205D" w:rsidRPr="003D6F83">
        <w:rPr>
          <w:rFonts w:hint="cs"/>
          <w:rtl/>
        </w:rPr>
        <w:t>)</w:t>
      </w:r>
      <w:r w:rsidRPr="003D6F83">
        <w:rPr>
          <w:rFonts w:hint="cs"/>
          <w:rtl/>
        </w:rPr>
        <w:t xml:space="preserve"> که پیامبر </w:t>
      </w:r>
      <w:r w:rsidRPr="003D6F83">
        <w:rPr>
          <w:rFonts w:hint="cs"/>
          <w:rtl/>
        </w:rPr>
        <w:sym w:font="AGA Arabesque" w:char="F072"/>
      </w:r>
      <w:r w:rsidRPr="003D6F83">
        <w:rPr>
          <w:rFonts w:hint="cs"/>
          <w:rtl/>
        </w:rPr>
        <w:t xml:space="preserve"> گفت:</w:t>
      </w:r>
    </w:p>
    <w:p w:rsidR="008E5DA0" w:rsidRPr="003D6F83" w:rsidRDefault="008E5DA0" w:rsidP="00E92587">
      <w:pPr>
        <w:pStyle w:val="a3"/>
        <w:rPr>
          <w:rtl/>
        </w:rPr>
      </w:pPr>
      <w:r w:rsidRPr="00D64B3F">
        <w:rPr>
          <w:rStyle w:val="Char1"/>
          <w:rtl/>
        </w:rPr>
        <w:t>«مَنْ تَعَلَّمَ الرَّمْیَ ثُمَّ تَرَکَهُ فَلَیْسَ مِنّا أَوْ قَدْ عَصَی اللهَ»</w:t>
      </w:r>
      <w:r w:rsidRPr="00E92587">
        <w:rPr>
          <w:rFonts w:hint="cs"/>
          <w:rtl/>
        </w:rPr>
        <w:t xml:space="preserve">. </w:t>
      </w:r>
      <w:r w:rsidRPr="00E92587">
        <w:rPr>
          <w:rtl/>
        </w:rPr>
        <w:t>«</w:t>
      </w:r>
      <w:r w:rsidRPr="00E92587">
        <w:rPr>
          <w:rFonts w:hint="cs"/>
          <w:rtl/>
        </w:rPr>
        <w:t>هرکس تیراندازی فرا گیرد سپس</w:t>
      </w:r>
      <w:r w:rsidR="005A2E2B" w:rsidRPr="00E92587">
        <w:rPr>
          <w:rFonts w:hint="cs"/>
          <w:rtl/>
        </w:rPr>
        <w:t xml:space="preserve"> آن را </w:t>
      </w:r>
      <w:r w:rsidRPr="00E92587">
        <w:rPr>
          <w:rFonts w:hint="cs"/>
          <w:rtl/>
        </w:rPr>
        <w:t>رها کند او از ما نیست و بر راه ما نیست، یا مرتکب نافرمانی از خداوند شده است</w:t>
      </w:r>
      <w:r w:rsidRPr="00E92587">
        <w:rPr>
          <w:rtl/>
        </w:rPr>
        <w:t>»</w:t>
      </w:r>
      <w:r w:rsidRPr="00E92587">
        <w:rPr>
          <w:rFonts w:hint="cs"/>
          <w:rtl/>
        </w:rPr>
        <w:t>.</w:t>
      </w:r>
    </w:p>
    <w:p w:rsidR="008E5DA0" w:rsidRPr="00CE3FED" w:rsidRDefault="008E5DA0" w:rsidP="00484D37">
      <w:pPr>
        <w:pStyle w:val="a2"/>
        <w:rPr>
          <w:rtl/>
        </w:rPr>
      </w:pPr>
      <w:bookmarkStart w:id="824" w:name="_Toc338427270"/>
      <w:bookmarkStart w:id="825" w:name="_Toc418284416"/>
      <w:r w:rsidRPr="00CE3FED">
        <w:rPr>
          <w:rFonts w:hint="cs"/>
          <w:rtl/>
        </w:rPr>
        <w:t>شرط بندی در مسابقه اسب دوانی و تیراندازی</w:t>
      </w:r>
      <w:bookmarkEnd w:id="824"/>
      <w:bookmarkEnd w:id="825"/>
    </w:p>
    <w:p w:rsidR="008E5DA0" w:rsidRPr="003D6F83" w:rsidRDefault="008E5DA0" w:rsidP="00E92587">
      <w:pPr>
        <w:pStyle w:val="a3"/>
        <w:rPr>
          <w:rtl/>
        </w:rPr>
      </w:pPr>
      <w:r w:rsidRPr="003D6F83">
        <w:rPr>
          <w:rFonts w:hint="cs"/>
          <w:rtl/>
        </w:rPr>
        <w:t xml:space="preserve">در تیراندازی و اسب دوانی شرط کردن مال جایز است یعنی مسابقه و تیراندازی بر مال و بردن آن جایز است. چون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D64B3F">
        <w:rPr>
          <w:rStyle w:val="Char1"/>
          <w:rtl/>
        </w:rPr>
        <w:t>«رِهانُ الخَیلِ طَلقٌ»</w:t>
      </w:r>
      <w:r w:rsidRPr="00E92587">
        <w:rPr>
          <w:rStyle w:val="Char3"/>
          <w:rFonts w:hint="cs"/>
          <w:rtl/>
        </w:rPr>
        <w:t xml:space="preserve">. </w:t>
      </w:r>
      <w:r w:rsidRPr="00E92587">
        <w:rPr>
          <w:rStyle w:val="Char3"/>
          <w:rtl/>
        </w:rPr>
        <w:t>«</w:t>
      </w:r>
      <w:r w:rsidRPr="00E92587">
        <w:rPr>
          <w:rStyle w:val="Char3"/>
          <w:rFonts w:hint="cs"/>
          <w:rtl/>
        </w:rPr>
        <w:t>گرو اسب دوانی حلال است</w:t>
      </w:r>
      <w:r w:rsidRPr="00E92587">
        <w:rPr>
          <w:rStyle w:val="Char3"/>
          <w:rtl/>
        </w:rPr>
        <w:t>»</w:t>
      </w:r>
      <w:r w:rsidRPr="00E92587">
        <w:rPr>
          <w:rStyle w:val="Char3"/>
          <w:rFonts w:hint="cs"/>
          <w:rtl/>
        </w:rPr>
        <w:t>.</w:t>
      </w:r>
    </w:p>
    <w:p w:rsidR="008E5DA0" w:rsidRPr="003D6F83" w:rsidRDefault="0008205D" w:rsidP="00E92587">
      <w:pPr>
        <w:pStyle w:val="a3"/>
        <w:rPr>
          <w:rtl/>
        </w:rPr>
      </w:pPr>
      <w:r w:rsidRPr="003D6F83">
        <w:rPr>
          <w:rFonts w:hint="cs"/>
          <w:rtl/>
        </w:rPr>
        <w:t>(</w:t>
      </w:r>
      <w:r w:rsidR="008E5DA0" w:rsidRPr="003D6F83">
        <w:rPr>
          <w:rFonts w:hint="cs"/>
          <w:rtl/>
        </w:rPr>
        <w:t>به روایت ابونعیم در اسماء الصحابه</w:t>
      </w:r>
      <w:r w:rsidRPr="003D6F83">
        <w:rPr>
          <w:rFonts w:hint="cs"/>
          <w:rtl/>
        </w:rPr>
        <w:t>)</w:t>
      </w:r>
      <w:r w:rsidR="008E5DA0" w:rsidRPr="003D6F83">
        <w:rPr>
          <w:rFonts w:hint="cs"/>
          <w:rtl/>
        </w:rPr>
        <w:t xml:space="preserve">. و به عثمان </w:t>
      </w:r>
      <w:r w:rsidR="008E5DA0" w:rsidRPr="003D6F83">
        <w:rPr>
          <w:rFonts w:hint="cs"/>
          <w:rtl/>
        </w:rPr>
        <w:sym w:font="AGA Arabesque" w:char="F074"/>
      </w:r>
      <w:r w:rsidR="008E5DA0" w:rsidRPr="003D6F83">
        <w:rPr>
          <w:rFonts w:hint="cs"/>
          <w:rtl/>
        </w:rPr>
        <w:t xml:space="preserve"> گفته شد: </w:t>
      </w:r>
      <w:r w:rsidR="008E5DA0">
        <w:rPr>
          <w:rFonts w:ascii="Traditional Arabic" w:hAnsi="Traditional Arabic" w:cs="Traditional Arabic"/>
          <w:rtl/>
        </w:rPr>
        <w:t>«</w:t>
      </w:r>
      <w:r w:rsidR="008E5DA0" w:rsidRPr="003D6F83">
        <w:rPr>
          <w:rFonts w:hint="cs"/>
          <w:rtl/>
        </w:rPr>
        <w:t xml:space="preserve">آیا شما در زمان پیامبر </w:t>
      </w:r>
      <w:r w:rsidR="008E5DA0" w:rsidRPr="003D6F83">
        <w:rPr>
          <w:rFonts w:hint="cs"/>
          <w:rtl/>
        </w:rPr>
        <w:sym w:font="AGA Arabesque" w:char="F072"/>
      </w:r>
      <w:r w:rsidR="008E5DA0" w:rsidRPr="003D6F83">
        <w:rPr>
          <w:rFonts w:hint="cs"/>
          <w:rtl/>
        </w:rPr>
        <w:t xml:space="preserve"> در مسابقه گرو و شرط بندی</w:t>
      </w:r>
      <w:r w:rsidR="005A2E2B">
        <w:rPr>
          <w:rFonts w:hint="cs"/>
          <w:rtl/>
        </w:rPr>
        <w:t xml:space="preserve"> می‌</w:t>
      </w:r>
      <w:r w:rsidR="008E5DA0" w:rsidRPr="003D6F83">
        <w:rPr>
          <w:rFonts w:hint="cs"/>
          <w:rtl/>
        </w:rPr>
        <w:t xml:space="preserve">کردید؟ گفت: </w:t>
      </w:r>
      <w:r w:rsidR="008E5DA0">
        <w:rPr>
          <w:rFonts w:ascii="Traditional Arabic" w:hAnsi="Traditional Arabic" w:cs="Traditional Arabic"/>
          <w:rtl/>
        </w:rPr>
        <w:t>«</w:t>
      </w:r>
      <w:r w:rsidR="008E5DA0" w:rsidRPr="003D6F83">
        <w:rPr>
          <w:rFonts w:hint="cs"/>
          <w:rtl/>
        </w:rPr>
        <w:t>آری</w:t>
      </w:r>
      <w:r w:rsidR="008E5DA0">
        <w:rPr>
          <w:rFonts w:ascii="Traditional Arabic" w:hAnsi="Traditional Arabic" w:cs="Traditional Arabic"/>
          <w:rtl/>
        </w:rPr>
        <w:t>»</w:t>
      </w:r>
      <w:r w:rsidR="008E5DA0">
        <w:rPr>
          <w:rFonts w:ascii="Traditional Arabic" w:hAnsi="Traditional Arabic" w:cs="Traditional Arabic" w:hint="cs"/>
          <w:rtl/>
        </w:rPr>
        <w:t>.</w:t>
      </w:r>
      <w:r w:rsidR="008E5DA0" w:rsidRPr="003D6F83">
        <w:rPr>
          <w:rFonts w:hint="cs"/>
          <w:rtl/>
        </w:rPr>
        <w:t xml:space="preserve"> </w:t>
      </w:r>
      <w:r w:rsidRPr="003D6F83">
        <w:rPr>
          <w:rFonts w:hint="cs"/>
          <w:rtl/>
        </w:rPr>
        <w:t>(</w:t>
      </w:r>
      <w:r w:rsidR="008E5DA0" w:rsidRPr="003D6F83">
        <w:rPr>
          <w:rFonts w:hint="cs"/>
          <w:rtl/>
        </w:rPr>
        <w:t>به روایت امام احمد و دارقطنی و بیهقی</w:t>
      </w:r>
      <w:r w:rsidRPr="003D6F83">
        <w:rPr>
          <w:rFonts w:hint="cs"/>
          <w:rtl/>
        </w:rPr>
        <w:t>)</w:t>
      </w:r>
      <w:r w:rsidR="008E5DA0" w:rsidRPr="003D6F83">
        <w:rPr>
          <w:rFonts w:hint="cs"/>
          <w:rtl/>
        </w:rPr>
        <w:t>. دلیل این امر آن است که در این کار تشویق است برای آماده شدن برای جهاد و جنگ با دشمن. و گرو و شرط مال بر چهارپایان جایز است به شرط این که ابتدا و انتهای مسافت مسابقه معلوم بوده و رسیدن چهارپایان مسابقه به آن مسافت غالبا ممکن باشد، چون اگر اسبان مسابقه تا</w:t>
      </w:r>
      <w:r w:rsidR="0095249E">
        <w:rPr>
          <w:rFonts w:hint="cs"/>
          <w:rtl/>
        </w:rPr>
        <w:t xml:space="preserve"> بی‌</w:t>
      </w:r>
      <w:r w:rsidR="008E5DA0" w:rsidRPr="003D6F83">
        <w:rPr>
          <w:rFonts w:hint="cs"/>
          <w:rtl/>
        </w:rPr>
        <w:t>نهایت به مسابقه گذاشته شوند ممکن است که اسب از بین رود و اطمینان نیست که اسب تلف نشود، چون هر یک از مسابقه کنندگان حریص تر است بر این که مال مورد گرو و شرط را ببرد و ننگ باختن و از او پیشی گرفتن را از خود دور سازد. پس اگر مسافت و انتهای آن معلوم نباشد چه بسا به هلاکت اسب و حیوان مورد مسابقه منجر گردد، و به علاوه گواهی دادن بر برنده و پیشی گیرنده غیر ممکن است چون مسافت دور است. و اما در مبارزه، لازم است به مسافتی که تیر به آنجا</w:t>
      </w:r>
      <w:r w:rsidR="005A2E2B">
        <w:rPr>
          <w:rFonts w:hint="cs"/>
          <w:rtl/>
        </w:rPr>
        <w:t xml:space="preserve"> می‌</w:t>
      </w:r>
      <w:r w:rsidR="008E5DA0" w:rsidRPr="003D6F83">
        <w:rPr>
          <w:rFonts w:hint="cs"/>
          <w:rtl/>
        </w:rPr>
        <w:t>رسد علم داشته باشد و علم یا به شرط است و یا به اصابت مانند اینکه برای مثال از هر بیست تیر پنج تیر اصابت کند. و در صفت اصابت باید کیفیت</w:t>
      </w:r>
      <w:r w:rsidR="005A2E2B">
        <w:rPr>
          <w:rFonts w:hint="cs"/>
          <w:rtl/>
        </w:rPr>
        <w:t xml:space="preserve">‌های </w:t>
      </w:r>
      <w:r w:rsidR="008E5DA0" w:rsidRPr="003D6F83">
        <w:rPr>
          <w:rFonts w:hint="cs"/>
          <w:rtl/>
        </w:rPr>
        <w:t>زیر تعیین گردد از جمله:</w:t>
      </w:r>
    </w:p>
    <w:p w:rsidR="008E5DA0" w:rsidRPr="003D6F83" w:rsidRDefault="008E5DA0" w:rsidP="00E92587">
      <w:pPr>
        <w:pStyle w:val="a3"/>
        <w:numPr>
          <w:ilvl w:val="0"/>
          <w:numId w:val="29"/>
        </w:numPr>
        <w:ind w:left="641" w:hanging="357"/>
        <w:rPr>
          <w:rtl/>
        </w:rPr>
      </w:pPr>
      <w:r w:rsidRPr="003D6F83">
        <w:rPr>
          <w:rFonts w:hint="cs"/>
          <w:rtl/>
        </w:rPr>
        <w:t xml:space="preserve">قرع یعنی تنها زدن به هدف. </w:t>
      </w:r>
    </w:p>
    <w:p w:rsidR="008E5DA0" w:rsidRPr="003D6F83" w:rsidRDefault="008E5DA0" w:rsidP="00E92587">
      <w:pPr>
        <w:pStyle w:val="a3"/>
        <w:numPr>
          <w:ilvl w:val="0"/>
          <w:numId w:val="29"/>
        </w:numPr>
        <w:ind w:left="641" w:hanging="357"/>
      </w:pPr>
      <w:r w:rsidRPr="003D6F83">
        <w:rPr>
          <w:rFonts w:hint="cs"/>
          <w:rtl/>
        </w:rPr>
        <w:t>خرق یعنی این که هدف را سوراخ کند و در آن نماند.</w:t>
      </w:r>
    </w:p>
    <w:p w:rsidR="008E5DA0" w:rsidRPr="003D6F83" w:rsidRDefault="008E5DA0" w:rsidP="00E92587">
      <w:pPr>
        <w:pStyle w:val="a3"/>
        <w:numPr>
          <w:ilvl w:val="0"/>
          <w:numId w:val="29"/>
        </w:numPr>
        <w:ind w:left="641" w:hanging="357"/>
      </w:pPr>
      <w:r w:rsidRPr="003D6F83">
        <w:rPr>
          <w:rFonts w:hint="cs"/>
          <w:rtl/>
        </w:rPr>
        <w:t>خسق یعنی تیر در هدف بماند.</w:t>
      </w:r>
    </w:p>
    <w:p w:rsidR="008E5DA0" w:rsidRPr="003D6F83" w:rsidRDefault="008E5DA0" w:rsidP="00E92587">
      <w:pPr>
        <w:pStyle w:val="a3"/>
        <w:numPr>
          <w:ilvl w:val="0"/>
          <w:numId w:val="29"/>
        </w:numPr>
        <w:ind w:left="641" w:hanging="357"/>
      </w:pPr>
      <w:r w:rsidRPr="003D6F83">
        <w:rPr>
          <w:rFonts w:hint="cs"/>
          <w:rtl/>
        </w:rPr>
        <w:t>خرم یعنی هدف را قطع و پاره کند.</w:t>
      </w:r>
    </w:p>
    <w:p w:rsidR="008E5DA0" w:rsidRPr="003D6F83" w:rsidRDefault="008E5DA0" w:rsidP="00E92587">
      <w:pPr>
        <w:pStyle w:val="a3"/>
        <w:numPr>
          <w:ilvl w:val="0"/>
          <w:numId w:val="29"/>
        </w:numPr>
        <w:ind w:left="641" w:hanging="357"/>
      </w:pPr>
      <w:r w:rsidRPr="003D6F83">
        <w:rPr>
          <w:rFonts w:hint="cs"/>
          <w:rtl/>
        </w:rPr>
        <w:t>مرق یعنی تیر از جانب دیگر هدف نفوذ کند.</w:t>
      </w:r>
    </w:p>
    <w:p w:rsidR="008E5DA0" w:rsidRPr="003D6F83" w:rsidRDefault="008E5DA0" w:rsidP="00E92587">
      <w:pPr>
        <w:pStyle w:val="a3"/>
        <w:rPr>
          <w:rtl/>
        </w:rPr>
      </w:pPr>
      <w:r w:rsidRPr="003D6F83">
        <w:rPr>
          <w:rFonts w:hint="cs"/>
          <w:rtl/>
        </w:rPr>
        <w:t>هرگاه عقد مسابقه به طور مطلق گفته شد بر قرع حمل</w:t>
      </w:r>
      <w:r w:rsidR="005A2E2B">
        <w:rPr>
          <w:rFonts w:hint="cs"/>
          <w:rtl/>
        </w:rPr>
        <w:t xml:space="preserve"> می‌</w:t>
      </w:r>
      <w:r w:rsidRPr="003D6F83">
        <w:rPr>
          <w:rFonts w:hint="cs"/>
          <w:rtl/>
        </w:rPr>
        <w:t>گردد که متعارف آن است، یعنی تنها این که تیر به هدف بخورد و بقیه مهم نیست. باید دانست مالی که برای مسابقه معین</w:t>
      </w:r>
      <w:r w:rsidR="005A2E2B">
        <w:rPr>
          <w:rFonts w:hint="cs"/>
          <w:rtl/>
        </w:rPr>
        <w:t xml:space="preserve"> می‌</w:t>
      </w:r>
      <w:r w:rsidRPr="003D6F83">
        <w:rPr>
          <w:rFonts w:hint="cs"/>
          <w:rtl/>
        </w:rPr>
        <w:t>شود گاهی یکی از مسابقه کنندگان آن را معین</w:t>
      </w:r>
      <w:r w:rsidR="005A2E2B">
        <w:rPr>
          <w:rFonts w:hint="cs"/>
          <w:rtl/>
        </w:rPr>
        <w:t xml:space="preserve"> می‌</w:t>
      </w:r>
      <w:r w:rsidRPr="003D6F83">
        <w:rPr>
          <w:rFonts w:hint="cs"/>
          <w:rtl/>
        </w:rPr>
        <w:t>کند و</w:t>
      </w:r>
      <w:r w:rsidR="005A2E2B">
        <w:rPr>
          <w:rFonts w:hint="cs"/>
          <w:rtl/>
        </w:rPr>
        <w:t xml:space="preserve"> می‌</w:t>
      </w:r>
      <w:r w:rsidRPr="003D6F83">
        <w:rPr>
          <w:rFonts w:hint="cs"/>
          <w:rtl/>
        </w:rPr>
        <w:t>پردازد و گاهی هر دو طرف آن را کنار</w:t>
      </w:r>
      <w:r w:rsidR="005A2E2B">
        <w:rPr>
          <w:rFonts w:hint="cs"/>
          <w:rtl/>
        </w:rPr>
        <w:t xml:space="preserve"> می‌</w:t>
      </w:r>
      <w:r w:rsidRPr="003D6F83">
        <w:rPr>
          <w:rFonts w:hint="cs"/>
          <w:rtl/>
        </w:rPr>
        <w:t>گذارند و</w:t>
      </w:r>
      <w:r w:rsidR="005A2E2B">
        <w:rPr>
          <w:rFonts w:hint="cs"/>
          <w:rtl/>
        </w:rPr>
        <w:t xml:space="preserve"> می‌</w:t>
      </w:r>
      <w:r w:rsidRPr="003D6F83">
        <w:rPr>
          <w:rFonts w:hint="cs"/>
          <w:rtl/>
        </w:rPr>
        <w:t xml:space="preserve">پردازند. پس اگر یکی از طرفین مسابق آن را تعیین و تعهد، پرداخت آن را کرده بود که هر یک از طرفین که سبقت گرفت آن مال را تصاحب کند جایز است، چون پیامبر </w:t>
      </w:r>
      <w:r w:rsidRPr="003D6F83">
        <w:rPr>
          <w:rFonts w:hint="cs"/>
          <w:rtl/>
        </w:rPr>
        <w:sym w:font="AGA Arabesque" w:char="F072"/>
      </w:r>
      <w:r w:rsidRPr="003D6F83">
        <w:rPr>
          <w:rFonts w:hint="cs"/>
          <w:rtl/>
        </w:rPr>
        <w:t xml:space="preserve"> از کنار دو گروه از انصار گذشت که مسابقه تیراندازی</w:t>
      </w:r>
      <w:r w:rsidR="005A2E2B">
        <w:rPr>
          <w:rFonts w:hint="cs"/>
          <w:rtl/>
        </w:rPr>
        <w:t xml:space="preserve"> می‌</w:t>
      </w:r>
      <w:r w:rsidRPr="003D6F83">
        <w:rPr>
          <w:rFonts w:hint="cs"/>
          <w:rtl/>
        </w:rPr>
        <w:t xml:space="preserve">کردند و گروهی از دیگری پیشی گرفت که پیامبر </w:t>
      </w:r>
      <w:r w:rsidRPr="003D6F83">
        <w:rPr>
          <w:rFonts w:hint="cs"/>
          <w:rtl/>
        </w:rPr>
        <w:sym w:font="AGA Arabesque" w:char="F072"/>
      </w:r>
      <w:r w:rsidRPr="003D6F83">
        <w:rPr>
          <w:rFonts w:hint="cs"/>
          <w:rtl/>
        </w:rPr>
        <w:t xml:space="preserve"> آنان را منع نکرد و آنان را به حال خود گذاشت. و اگر مال گرو در مسابقه را، هر دوی مسابقه کنندگان پرداخته بودند بر این که هر یک سبقت گرفت همه مال از آن او باشد این مسابقه شرعا جایز نیست چون پیامبر </w:t>
      </w:r>
      <w:r w:rsidRPr="003D6F83">
        <w:rPr>
          <w:rFonts w:hint="cs"/>
          <w:rtl/>
        </w:rPr>
        <w:sym w:font="AGA Arabesque" w:char="F072"/>
      </w:r>
      <w:r w:rsidRPr="003D6F83">
        <w:rPr>
          <w:rFonts w:hint="cs"/>
          <w:rtl/>
        </w:rPr>
        <w:t xml:space="preserve"> گفته است: </w:t>
      </w:r>
    </w:p>
    <w:p w:rsidR="008E5DA0" w:rsidRPr="003D6F83" w:rsidRDefault="008E5DA0" w:rsidP="00E92587">
      <w:pPr>
        <w:ind w:firstLine="284"/>
        <w:jc w:val="both"/>
        <w:rPr>
          <w:rFonts w:cs="B Lotus"/>
          <w:sz w:val="28"/>
          <w:rtl/>
          <w:lang w:bidi="fa-IR"/>
        </w:rPr>
      </w:pPr>
      <w:r w:rsidRPr="00D64B3F">
        <w:rPr>
          <w:rStyle w:val="Char1"/>
          <w:rtl/>
        </w:rPr>
        <w:t>«مَنْ أَدْخَلَ فَرَسًا بَیْنَ فَرَسَیْنِ وَقَدْ أَمِنَ یَسبِقَهُما فَهُوَ قُمار</w:t>
      </w:r>
      <w:r w:rsidRPr="00D64B3F">
        <w:rPr>
          <w:rStyle w:val="Char1"/>
          <w:rFonts w:hint="cs"/>
          <w:rtl/>
        </w:rPr>
        <w:t>ٌ</w:t>
      </w:r>
      <w:r w:rsidRPr="00D64B3F">
        <w:rPr>
          <w:rStyle w:val="Char1"/>
          <w:rtl/>
        </w:rPr>
        <w:t xml:space="preserve"> وَإِنْ لَمْ یَأمَنْ أَنْ یَسْبِقَ فَلَیْسَ بِقُمَارٍ»</w:t>
      </w:r>
      <w:r w:rsidRPr="00E92587">
        <w:rPr>
          <w:rStyle w:val="Char3"/>
          <w:rFonts w:hint="cs"/>
          <w:rtl/>
        </w:rPr>
        <w:t xml:space="preserve">. </w:t>
      </w:r>
      <w:r w:rsidRPr="00E92587">
        <w:rPr>
          <w:rStyle w:val="Char3"/>
          <w:rtl/>
        </w:rPr>
        <w:t>«</w:t>
      </w:r>
      <w:r w:rsidRPr="00E92587">
        <w:rPr>
          <w:rStyle w:val="Char3"/>
          <w:rFonts w:hint="cs"/>
          <w:rtl/>
        </w:rPr>
        <w:t>هرکس اسبی را بین دو اسب داخل نماید و مطمئن باشد که اسب او از اسب آنان سبقت</w:t>
      </w:r>
      <w:r w:rsidR="005A2E2B" w:rsidRPr="00E92587">
        <w:rPr>
          <w:rStyle w:val="Char3"/>
          <w:rFonts w:hint="cs"/>
          <w:rtl/>
        </w:rPr>
        <w:t xml:space="preserve"> می‌</w:t>
      </w:r>
      <w:r w:rsidRPr="00E92587">
        <w:rPr>
          <w:rStyle w:val="Char3"/>
          <w:rFonts w:hint="cs"/>
          <w:rtl/>
        </w:rPr>
        <w:t>گیرد آن قمار است و حلال نیست و اگر اطمینان به پیروزی نداشته باشد قمار نیست</w:t>
      </w:r>
      <w:r w:rsidRPr="00E92587">
        <w:rPr>
          <w:rStyle w:val="Char3"/>
          <w:rtl/>
        </w:rPr>
        <w:t>»</w:t>
      </w:r>
      <w:r w:rsidRPr="00E92587">
        <w:rPr>
          <w:rStyle w:val="Char3"/>
          <w:rFonts w:hint="cs"/>
          <w:rtl/>
        </w:rPr>
        <w:t>. پس هرگاه کسی که اطمینان قطعی به سبقت گرفتن اسب خود داشته باشد و آن را بین دو اسب دیگر داخل نماید و در مسابقه شرکت دهد کار او قمار باشد، به طریق اولی کار کسی که چنین نیست نیز قمار است چون معنی قمار در آن موجود است، برای اینکه به هر حال کار هر دو دائر است بین این که ببرد یا ببازد و این معنی قمار است و مسابقه در پیاده روی و دو و شنا و کشتی جایز است اگر بدون عوض باشد، چون عایشه</w:t>
      </w:r>
      <w:r>
        <w:rPr>
          <w:rFonts w:cs="CTraditional Arabic" w:hint="cs"/>
          <w:sz w:val="28"/>
          <w:rtl/>
          <w:lang w:bidi="fa-IR"/>
        </w:rPr>
        <w:t>ل</w:t>
      </w:r>
      <w:r w:rsidRPr="00E92587">
        <w:rPr>
          <w:rStyle w:val="Char3"/>
          <w:rFonts w:hint="cs"/>
          <w:rtl/>
        </w:rPr>
        <w:t xml:space="preserve"> روایت کرده است که گفت: </w:t>
      </w:r>
      <w:r w:rsidRPr="00E92587">
        <w:rPr>
          <w:rStyle w:val="Char3"/>
          <w:rtl/>
        </w:rPr>
        <w:t>«</w:t>
      </w:r>
      <w:r w:rsidRPr="00E92587">
        <w:rPr>
          <w:rStyle w:val="Char3"/>
          <w:rFonts w:hint="cs"/>
          <w:rtl/>
        </w:rPr>
        <w:t xml:space="preserve">من با پیامبر </w:t>
      </w:r>
      <w:r w:rsidRPr="00E92587">
        <w:rPr>
          <w:rStyle w:val="Char3"/>
          <w:rFonts w:hint="cs"/>
          <w:rtl/>
        </w:rPr>
        <w:sym w:font="AGA Arabesque" w:char="F072"/>
      </w:r>
      <w:r w:rsidRPr="00E92587">
        <w:rPr>
          <w:rStyle w:val="Char3"/>
          <w:rFonts w:hint="cs"/>
          <w:rtl/>
        </w:rPr>
        <w:t xml:space="preserve"> مسابقه دو گذاشتیم که من بر وی سبقت گرفتم تا زمانی که من چاق شدم آن وقت با من مسابقه گذاشت و از من پیشی گرفت و گفت این به آن یکی</w:t>
      </w:r>
      <w:r w:rsidRPr="00E92587">
        <w:rPr>
          <w:rStyle w:val="Char3"/>
          <w:rtl/>
        </w:rPr>
        <w:t>»</w:t>
      </w:r>
      <w:r w:rsidRPr="00E92587">
        <w:rPr>
          <w:rStyle w:val="Char3"/>
          <w:rFonts w:hint="cs"/>
          <w:rtl/>
        </w:rPr>
        <w:t xml:space="preserve">. </w:t>
      </w:r>
      <w:r w:rsidR="0008205D" w:rsidRPr="00E92587">
        <w:rPr>
          <w:rStyle w:val="Char3"/>
          <w:rFonts w:hint="cs"/>
          <w:rtl/>
        </w:rPr>
        <w:t>(</w:t>
      </w:r>
      <w:r w:rsidRPr="00E92587">
        <w:rPr>
          <w:rStyle w:val="Char3"/>
          <w:rFonts w:hint="cs"/>
          <w:rtl/>
        </w:rPr>
        <w:t>ابوداود و نسائی و ابن ماجه و ابن حبان در صحیح خود</w:t>
      </w:r>
      <w:r w:rsidR="0008205D" w:rsidRPr="00E92587">
        <w:rPr>
          <w:rStyle w:val="Char3"/>
          <w:rFonts w:hint="cs"/>
          <w:rtl/>
        </w:rPr>
        <w:t>)</w:t>
      </w:r>
      <w:r w:rsidRPr="00E92587">
        <w:rPr>
          <w:rStyle w:val="Char3"/>
          <w:rFonts w:hint="cs"/>
          <w:rtl/>
        </w:rPr>
        <w:t>.</w:t>
      </w:r>
    </w:p>
    <w:p w:rsidR="008E5DA0" w:rsidRPr="003D6F83" w:rsidRDefault="008E5DA0" w:rsidP="00E92587">
      <w:pPr>
        <w:pStyle w:val="a3"/>
        <w:rPr>
          <w:rtl/>
        </w:rPr>
      </w:pPr>
      <w:r w:rsidRPr="003D6F83">
        <w:rPr>
          <w:rFonts w:hint="cs"/>
          <w:rtl/>
        </w:rPr>
        <w:t>و مسابقه بر چیزی که شایستگی جنگ را ندارد و از ابزار جنگ نیست جایز نیست. چون گاو و سگ و امثال</w:t>
      </w:r>
      <w:r w:rsidR="005A2E2B">
        <w:rPr>
          <w:rFonts w:hint="cs"/>
          <w:rtl/>
        </w:rPr>
        <w:t xml:space="preserve"> آن‌ها.</w:t>
      </w:r>
      <w:r w:rsidRPr="003D6F83">
        <w:rPr>
          <w:rFonts w:hint="cs"/>
          <w:rtl/>
        </w:rPr>
        <w:t xml:space="preserve"> و مسابقه جنگ قوچ</w:t>
      </w:r>
      <w:r w:rsidR="005A2E2B">
        <w:rPr>
          <w:rFonts w:hint="cs"/>
          <w:rtl/>
        </w:rPr>
        <w:t xml:space="preserve">‌ها </w:t>
      </w:r>
      <w:r w:rsidRPr="003D6F83">
        <w:rPr>
          <w:rFonts w:hint="cs"/>
          <w:rtl/>
        </w:rPr>
        <w:t>و</w:t>
      </w:r>
      <w:r w:rsidR="005A2E2B">
        <w:rPr>
          <w:rFonts w:hint="cs"/>
          <w:rtl/>
        </w:rPr>
        <w:t xml:space="preserve"> آن‌ها </w:t>
      </w:r>
      <w:r w:rsidRPr="003D6F83">
        <w:rPr>
          <w:rFonts w:hint="cs"/>
          <w:rtl/>
        </w:rPr>
        <w:t>را با هم جنگ دادن و همچنین مسابقه جنگ خروس</w:t>
      </w:r>
      <w:r w:rsidR="005A2E2B">
        <w:rPr>
          <w:rFonts w:hint="cs"/>
          <w:rtl/>
        </w:rPr>
        <w:t xml:space="preserve">‌ها </w:t>
      </w:r>
      <w:r w:rsidRPr="003D6F83">
        <w:rPr>
          <w:rFonts w:hint="cs"/>
          <w:rtl/>
        </w:rPr>
        <w:t>با هم درست نیست نه به عوض و نه به غیر عوض. و همچنین عقد مسابقه بر بازی شطرنج و طاق و جفت چیزی که در دست است و دیگر بازی</w:t>
      </w:r>
      <w:r w:rsidR="005A2E2B">
        <w:rPr>
          <w:rFonts w:hint="cs"/>
          <w:rtl/>
        </w:rPr>
        <w:t xml:space="preserve">‌ها </w:t>
      </w:r>
      <w:r w:rsidRPr="003D6F83">
        <w:rPr>
          <w:rFonts w:hint="cs"/>
          <w:rtl/>
        </w:rPr>
        <w:t>درست نبوده و مسابقه در</w:t>
      </w:r>
      <w:r w:rsidR="005A2E2B">
        <w:rPr>
          <w:rFonts w:hint="cs"/>
          <w:rtl/>
        </w:rPr>
        <w:t xml:space="preserve"> آن‌ها </w:t>
      </w:r>
      <w:r w:rsidRPr="003D6F83">
        <w:rPr>
          <w:rFonts w:hint="cs"/>
          <w:rtl/>
        </w:rPr>
        <w:t xml:space="preserve">روا نیست. </w:t>
      </w:r>
    </w:p>
    <w:p w:rsidR="008E5DA0" w:rsidRPr="001D0959" w:rsidRDefault="008E5DA0" w:rsidP="00484D37">
      <w:pPr>
        <w:pStyle w:val="a2"/>
        <w:rPr>
          <w:rtl/>
        </w:rPr>
      </w:pPr>
      <w:bookmarkStart w:id="826" w:name="_Toc338427271"/>
      <w:bookmarkStart w:id="827" w:name="_Toc418284417"/>
      <w:r w:rsidRPr="001D0959">
        <w:rPr>
          <w:rFonts w:hint="cs"/>
          <w:rtl/>
        </w:rPr>
        <w:t>قسم و سوگندها و نذرها</w:t>
      </w:r>
      <w:bookmarkEnd w:id="826"/>
      <w:bookmarkEnd w:id="827"/>
    </w:p>
    <w:p w:rsidR="008E5DA0" w:rsidRPr="003D6F83" w:rsidRDefault="008E5DA0" w:rsidP="00E92587">
      <w:pPr>
        <w:pStyle w:val="a3"/>
        <w:rPr>
          <w:rtl/>
        </w:rPr>
      </w:pPr>
      <w:r w:rsidRPr="003D6F83">
        <w:rPr>
          <w:rFonts w:hint="cs"/>
          <w:rtl/>
        </w:rPr>
        <w:t>کلمه یمین در زبان عربی به معنی دست راست است و یمین را به قسم و سوگند و پیمان اطلاق کرده</w:t>
      </w:r>
      <w:r w:rsidR="005A2E2B">
        <w:rPr>
          <w:rFonts w:hint="cs"/>
          <w:rtl/>
        </w:rPr>
        <w:t xml:space="preserve">‌اند </w:t>
      </w:r>
      <w:r w:rsidRPr="003D6F83">
        <w:rPr>
          <w:rFonts w:hint="cs"/>
          <w:rtl/>
        </w:rPr>
        <w:t>چون مردمان وقتی که سوگند</w:t>
      </w:r>
      <w:r w:rsidR="005A2E2B">
        <w:rPr>
          <w:rFonts w:hint="cs"/>
          <w:rtl/>
        </w:rPr>
        <w:t xml:space="preserve"> می‌</w:t>
      </w:r>
      <w:r w:rsidRPr="003D6F83">
        <w:rPr>
          <w:rFonts w:hint="cs"/>
          <w:rtl/>
        </w:rPr>
        <w:t>خوردند و پیمان</w:t>
      </w:r>
      <w:r w:rsidR="005A2E2B">
        <w:rPr>
          <w:rFonts w:hint="cs"/>
          <w:rtl/>
        </w:rPr>
        <w:t xml:space="preserve"> می‌</w:t>
      </w:r>
      <w:r w:rsidRPr="003D6F83">
        <w:rPr>
          <w:rFonts w:hint="cs"/>
          <w:rtl/>
        </w:rPr>
        <w:t>بستند هر یک دست راست دیگری را</w:t>
      </w:r>
      <w:r w:rsidR="005A2E2B">
        <w:rPr>
          <w:rFonts w:hint="cs"/>
          <w:rtl/>
        </w:rPr>
        <w:t xml:space="preserve"> می‌</w:t>
      </w:r>
      <w:r w:rsidRPr="003D6F83">
        <w:rPr>
          <w:rFonts w:hint="cs"/>
          <w:rtl/>
        </w:rPr>
        <w:t>گرفت. و برخی گفته</w:t>
      </w:r>
      <w:r w:rsidR="005A2E2B">
        <w:rPr>
          <w:rFonts w:hint="cs"/>
          <w:rtl/>
        </w:rPr>
        <w:t>‌اند:</w:t>
      </w:r>
      <w:r w:rsidRPr="003D6F83">
        <w:rPr>
          <w:rFonts w:hint="cs"/>
          <w:rtl/>
        </w:rPr>
        <w:t xml:space="preserve"> به آن جهت سوگند را یمین نامیده</w:t>
      </w:r>
      <w:r w:rsidR="005A2E2B">
        <w:rPr>
          <w:rFonts w:hint="cs"/>
          <w:rtl/>
        </w:rPr>
        <w:t xml:space="preserve">‌اند </w:t>
      </w:r>
      <w:r w:rsidRPr="003D6F83">
        <w:rPr>
          <w:rFonts w:hint="cs"/>
          <w:rtl/>
        </w:rPr>
        <w:t>چون سوگند و پیمان موجب حفظ و نگهداشت چیزها</w:t>
      </w:r>
      <w:r w:rsidR="005A2E2B">
        <w:rPr>
          <w:rFonts w:hint="cs"/>
          <w:rtl/>
        </w:rPr>
        <w:t xml:space="preserve"> می‌</w:t>
      </w:r>
      <w:r w:rsidRPr="003D6F83">
        <w:rPr>
          <w:rFonts w:hint="cs"/>
          <w:rtl/>
        </w:rPr>
        <w:t>شود همانگونه که دست راست</w:t>
      </w:r>
      <w:r w:rsidR="005A2E2B">
        <w:rPr>
          <w:rFonts w:hint="cs"/>
          <w:rtl/>
        </w:rPr>
        <w:t xml:space="preserve"> آن‌ها </w:t>
      </w:r>
      <w:r w:rsidRPr="003D6F83">
        <w:rPr>
          <w:rFonts w:hint="cs"/>
          <w:rtl/>
        </w:rPr>
        <w:t>را نگه</w:t>
      </w:r>
      <w:r w:rsidR="005A2E2B">
        <w:rPr>
          <w:rFonts w:hint="cs"/>
          <w:rtl/>
        </w:rPr>
        <w:t xml:space="preserve"> می‌</w:t>
      </w:r>
      <w:r w:rsidRPr="003D6F83">
        <w:rPr>
          <w:rFonts w:hint="cs"/>
          <w:rtl/>
        </w:rPr>
        <w:t xml:space="preserve">دارد. </w:t>
      </w:r>
    </w:p>
    <w:p w:rsidR="008E5DA0" w:rsidRPr="003D6F83" w:rsidRDefault="008E5DA0" w:rsidP="00E92587">
      <w:pPr>
        <w:pStyle w:val="a3"/>
        <w:rPr>
          <w:rtl/>
        </w:rPr>
      </w:pPr>
      <w:r w:rsidRPr="003D6F83">
        <w:rPr>
          <w:rFonts w:hint="cs"/>
          <w:rtl/>
        </w:rPr>
        <w:t>کلمات یمین و حلف و ایلاء و قسم الفاظی هستند مترادف و معنی قریب به هم دارند. و در اصطلاح شرع یمین، عبارت است از تحقق بخشیدن به چیزی یا مؤکد ساختن و استوار کردن چیزی است با ذکر نام الله یا صفتی از صفات الله. و دلیل انعقاد سوگندها آیات قرآن و اخبار نبوی است. خداوند</w:t>
      </w:r>
      <w:r w:rsidR="005A2E2B">
        <w:rPr>
          <w:rFonts w:hint="cs"/>
          <w:rtl/>
        </w:rPr>
        <w:t xml:space="preserve"> می‌</w:t>
      </w:r>
      <w:r w:rsidRPr="003D6F83">
        <w:rPr>
          <w:rFonts w:hint="cs"/>
          <w:rtl/>
        </w:rPr>
        <w:t xml:space="preserve">فرماید: </w:t>
      </w:r>
    </w:p>
    <w:p w:rsidR="00020E53" w:rsidRPr="001C008C" w:rsidRDefault="00020E53" w:rsidP="00E92587">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C008C">
        <w:rPr>
          <w:rFonts w:ascii="KFGQPC Uthmanic Script HAFS" w:hAnsi="KFGQPC Uthmanic Script HAFS" w:cs="KFGQPC Uthmanic Script HAFS" w:hint="eastAsia"/>
          <w:sz w:val="28"/>
          <w:rtl/>
        </w:rPr>
        <w:t>لَا</w:t>
      </w:r>
      <w:r w:rsidR="00E92587">
        <w:rPr>
          <w:rFonts w:ascii="KFGQPC Uthmanic Script HAFS" w:hAnsi="KFGQPC Uthmanic Script HAFS" w:cs="KFGQPC Uthmanic Script HAFS" w:hint="cs"/>
          <w:sz w:val="28"/>
          <w:rtl/>
        </w:rPr>
        <w:t xml:space="preserve"> </w:t>
      </w:r>
      <w:r w:rsidR="001C008C">
        <w:rPr>
          <w:rFonts w:ascii="KFGQPC Uthmanic Script HAFS" w:hAnsi="KFGQPC Uthmanic Script HAFS" w:cs="KFGQPC Uthmanic Script HAFS"/>
          <w:sz w:val="28"/>
          <w:rtl/>
        </w:rPr>
        <w:t xml:space="preserve">يُؤَاخِذُكُمُ </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للَّهُ</w:t>
      </w:r>
      <w:r w:rsidR="001C008C">
        <w:rPr>
          <w:rFonts w:ascii="KFGQPC Uthmanic Script HAFS" w:hAnsi="KFGQPC Uthmanic Script HAFS" w:cs="KFGQPC Uthmanic Script HAFS"/>
          <w:sz w:val="28"/>
          <w:rtl/>
        </w:rPr>
        <w:t xml:space="preserve"> بِ</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للَّغۡوِ</w:t>
      </w:r>
      <w:r w:rsidR="001C008C">
        <w:rPr>
          <w:rFonts w:ascii="KFGQPC Uthmanic Script HAFS" w:hAnsi="KFGQPC Uthmanic Script HAFS" w:cs="KFGQPC Uthmanic Script HAFS"/>
          <w:sz w:val="28"/>
          <w:rtl/>
        </w:rPr>
        <w:t xml:space="preserve"> فِيٓ أَيۡمَٰنِكُمۡ وَلَٰكِن يُؤَاخِذُكُم بِمَا عَقَّدتُّمُ </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لۡأَيۡمَٰنَ</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المائدة: 89</w:t>
      </w:r>
      <w:r w:rsidRPr="00E92587">
        <w:rPr>
          <w:rStyle w:val="Char4"/>
          <w:rtl/>
        </w:rPr>
        <w:t>]</w:t>
      </w:r>
      <w:r w:rsidRPr="00E92587">
        <w:rPr>
          <w:rStyle w:val="Char3"/>
          <w:rtl/>
        </w:rPr>
        <w:t>.</w:t>
      </w:r>
    </w:p>
    <w:p w:rsidR="008E5DA0" w:rsidRPr="00E92587" w:rsidRDefault="008E5DA0" w:rsidP="00E92587">
      <w:pPr>
        <w:pStyle w:val="a3"/>
        <w:rPr>
          <w:rtl/>
        </w:rPr>
      </w:pPr>
      <w:r w:rsidRPr="00E92587">
        <w:rPr>
          <w:rtl/>
        </w:rPr>
        <w:t>«</w:t>
      </w:r>
      <w:r w:rsidRPr="00E92587">
        <w:rPr>
          <w:rFonts w:hint="cs"/>
          <w:rtl/>
        </w:rPr>
        <w:t>خداوند مؤاخذه</w:t>
      </w:r>
      <w:r w:rsidR="005A2E2B" w:rsidRPr="00E92587">
        <w:rPr>
          <w:rFonts w:hint="cs"/>
          <w:rtl/>
        </w:rPr>
        <w:t xml:space="preserve"> نمی‌</w:t>
      </w:r>
      <w:r w:rsidRPr="00E92587">
        <w:rPr>
          <w:rFonts w:hint="cs"/>
          <w:rtl/>
        </w:rPr>
        <w:t>کند شما را به قسم سر زبانی (که بدون قصد بر زبان</w:t>
      </w:r>
      <w:r w:rsidR="005A2E2B" w:rsidRPr="00E92587">
        <w:rPr>
          <w:rFonts w:hint="cs"/>
          <w:rtl/>
        </w:rPr>
        <w:t xml:space="preserve"> می‌</w:t>
      </w:r>
      <w:r w:rsidRPr="00E92587">
        <w:rPr>
          <w:rFonts w:hint="cs"/>
          <w:rtl/>
        </w:rPr>
        <w:t>آورید) ولیکن شما را مؤاخذه</w:t>
      </w:r>
      <w:r w:rsidR="005A2E2B" w:rsidRPr="00E92587">
        <w:rPr>
          <w:rFonts w:hint="cs"/>
          <w:rtl/>
        </w:rPr>
        <w:t xml:space="preserve"> می‌</w:t>
      </w:r>
      <w:r w:rsidRPr="00E92587">
        <w:rPr>
          <w:rFonts w:hint="cs"/>
          <w:rtl/>
        </w:rPr>
        <w:t>کند به آن قسمی که در دل قصد آن دارید (یعنی اگر به دل قصد قسم داشتید و بر زبان راندید چنین قسمی موجب کفاره است)</w:t>
      </w:r>
      <w:r w:rsidRPr="00E92587">
        <w:rPr>
          <w:rtl/>
        </w:rPr>
        <w:t>»</w:t>
      </w:r>
      <w:r w:rsidRPr="00E92587">
        <w:rPr>
          <w:rFonts w:hint="cs"/>
          <w:rtl/>
        </w:rPr>
        <w:t xml:space="preserve">. </w:t>
      </w:r>
    </w:p>
    <w:p w:rsidR="00AB2DB3"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1C008C">
        <w:rPr>
          <w:rFonts w:ascii="KFGQPC Uthmanic Script HAFS" w:hAnsi="KFGQPC Uthmanic Script HAFS" w:cs="KFGQPC Uthmanic Script HAFS" w:hint="eastAsia"/>
          <w:sz w:val="28"/>
          <w:rtl/>
        </w:rPr>
        <w:t>إِنَّ</w:t>
      </w:r>
      <w:r w:rsidR="001C008C">
        <w:rPr>
          <w:rFonts w:ascii="KFGQPC Uthmanic Script HAFS" w:hAnsi="KFGQPC Uthmanic Script HAFS" w:cs="KFGQPC Uthmanic Script HAFS"/>
          <w:sz w:val="28"/>
          <w:rtl/>
        </w:rPr>
        <w:t xml:space="preserve"> </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لَّذِينَ</w:t>
      </w:r>
      <w:r w:rsidR="001C008C">
        <w:rPr>
          <w:rFonts w:ascii="KFGQPC Uthmanic Script HAFS" w:hAnsi="KFGQPC Uthmanic Script HAFS" w:cs="KFGQPC Uthmanic Script HAFS"/>
          <w:sz w:val="28"/>
          <w:rtl/>
        </w:rPr>
        <w:t xml:space="preserve"> يَشۡتَرُونَ بِعَهۡدِ </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للَّهِ</w:t>
      </w:r>
      <w:r w:rsidR="001C008C">
        <w:rPr>
          <w:rFonts w:ascii="KFGQPC Uthmanic Script HAFS" w:hAnsi="KFGQPC Uthmanic Script HAFS" w:cs="KFGQPC Uthmanic Script HAFS"/>
          <w:sz w:val="28"/>
          <w:rtl/>
        </w:rPr>
        <w:t xml:space="preserve"> وَأَيۡمَٰنِهِمۡ ثَمَنٗا قَلِيلًا</w:t>
      </w:r>
      <w:r>
        <w:rPr>
          <w:rFonts w:ascii="Traditional Arabic" w:hAnsi="Traditional Arabic" w:cs="Traditional Arabic"/>
          <w:sz w:val="28"/>
          <w:rtl/>
          <w:lang w:bidi="fa-IR"/>
        </w:rPr>
        <w:t>﴾</w:t>
      </w:r>
      <w:r w:rsidRPr="00E92587">
        <w:rPr>
          <w:rStyle w:val="Char4"/>
          <w:rFonts w:hint="cs"/>
          <w:rtl/>
        </w:rPr>
        <w:t xml:space="preserve"> </w:t>
      </w:r>
      <w:r w:rsidRPr="00E92587">
        <w:rPr>
          <w:rStyle w:val="Char4"/>
          <w:rtl/>
        </w:rPr>
        <w:t>[</w:t>
      </w:r>
      <w:r w:rsidRPr="00E92587">
        <w:rPr>
          <w:rStyle w:val="Char4"/>
          <w:rFonts w:hint="cs"/>
          <w:rtl/>
        </w:rPr>
        <w:t>آل عمران: 77</w:t>
      </w:r>
      <w:r w:rsidRPr="00E92587">
        <w:rPr>
          <w:rStyle w:val="Char4"/>
          <w:rtl/>
        </w:rPr>
        <w:t>]</w:t>
      </w:r>
      <w:r w:rsidRPr="00E92587">
        <w:rPr>
          <w:rStyle w:val="Char3"/>
          <w:rtl/>
        </w:rPr>
        <w:t>.</w:t>
      </w:r>
      <w:r w:rsidR="008E5DA0" w:rsidRPr="003D6F83">
        <w:rPr>
          <w:rFonts w:cs="B Lotus" w:hint="cs"/>
          <w:sz w:val="28"/>
          <w:rtl/>
          <w:lang w:bidi="fa-IR"/>
        </w:rPr>
        <w:t xml:space="preserve"> </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محققا کسانی که عهد خداوندی و قسم</w:t>
      </w:r>
      <w:r w:rsidR="005A2E2B">
        <w:rPr>
          <w:rFonts w:hint="cs"/>
          <w:rtl/>
        </w:rPr>
        <w:t>‌هایشان</w:t>
      </w:r>
      <w:r w:rsidRPr="003D6F83">
        <w:rPr>
          <w:rFonts w:hint="cs"/>
          <w:rtl/>
        </w:rPr>
        <w:t xml:space="preserve"> را به بهای اندکی از مال (دنیا) مبادله</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w:t>
      </w:r>
    </w:p>
    <w:p w:rsidR="00020E53" w:rsidRPr="001C008C"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C008C">
        <w:rPr>
          <w:rFonts w:ascii="KFGQPC Uthmanic Script HAFS" w:hAnsi="KFGQPC Uthmanic Script HAFS" w:cs="KFGQPC Uthmanic Script HAFS"/>
          <w:sz w:val="28"/>
          <w:rtl/>
        </w:rPr>
        <w:t>وَ</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حۡفَظُوٓاْ</w:t>
      </w:r>
      <w:r w:rsidR="001C008C">
        <w:rPr>
          <w:rFonts w:ascii="KFGQPC Uthmanic Script HAFS" w:hAnsi="KFGQPC Uthmanic Script HAFS" w:cs="KFGQPC Uthmanic Script HAFS"/>
          <w:sz w:val="28"/>
          <w:rtl/>
        </w:rPr>
        <w:t xml:space="preserve"> أَيۡمَٰنَكُمۡ</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المائدة: 89</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قسم</w:t>
      </w:r>
      <w:r w:rsidR="005A2E2B">
        <w:rPr>
          <w:rFonts w:hint="cs"/>
          <w:rtl/>
        </w:rPr>
        <w:t xml:space="preserve">‌های </w:t>
      </w:r>
      <w:r w:rsidRPr="003D6F83">
        <w:rPr>
          <w:rFonts w:hint="cs"/>
          <w:rtl/>
        </w:rPr>
        <w:t>خویش را نگه دارید (و به موجب</w:t>
      </w:r>
      <w:r w:rsidR="005A2E2B">
        <w:rPr>
          <w:rFonts w:hint="cs"/>
          <w:rtl/>
        </w:rPr>
        <w:t xml:space="preserve"> آن‌ها </w:t>
      </w:r>
      <w:r w:rsidRPr="003D6F83">
        <w:rPr>
          <w:rFonts w:hint="cs"/>
          <w:rtl/>
        </w:rPr>
        <w:t>عمل کنید)</w:t>
      </w:r>
      <w:r>
        <w:rPr>
          <w:rFonts w:ascii="Traditional Arabic" w:hAnsi="Traditional Arabic" w:cs="Traditional Arabic"/>
          <w:rtl/>
        </w:rPr>
        <w:t>»</w:t>
      </w:r>
      <w:r w:rsidRPr="003D6F83">
        <w:rPr>
          <w:rFonts w:hint="cs"/>
          <w:rtl/>
        </w:rPr>
        <w:t>.</w:t>
      </w:r>
    </w:p>
    <w:p w:rsidR="00020E53" w:rsidRPr="001C008C"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C008C">
        <w:rPr>
          <w:rFonts w:ascii="KFGQPC Uthmanic Script HAFS" w:hAnsi="KFGQPC Uthmanic Script HAFS" w:cs="KFGQPC Uthmanic Script HAFS"/>
          <w:sz w:val="28"/>
          <w:rtl/>
        </w:rPr>
        <w:t xml:space="preserve">وَيَحۡلِفُونَ عَلَى </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لۡكَذِبِ</w:t>
      </w:r>
      <w:r w:rsidR="001C008C">
        <w:rPr>
          <w:rFonts w:ascii="KFGQPC Uthmanic Script HAFS" w:hAnsi="KFGQPC Uthmanic Script HAFS" w:cs="KFGQPC Uthmanic Script HAFS"/>
          <w:sz w:val="28"/>
          <w:rtl/>
        </w:rPr>
        <w:t xml:space="preserve"> وَهُمۡ يَعۡلَمُونَ ١٤</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المجادلة: 14</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به دروغ سوگند</w:t>
      </w:r>
      <w:r w:rsidR="005A2E2B">
        <w:rPr>
          <w:rFonts w:hint="cs"/>
          <w:rtl/>
        </w:rPr>
        <w:t xml:space="preserve"> می‌</w:t>
      </w:r>
      <w:r w:rsidRPr="003D6F83">
        <w:rPr>
          <w:rFonts w:hint="cs"/>
          <w:rtl/>
        </w:rPr>
        <w:t>خورند و</w:t>
      </w:r>
      <w:r w:rsidR="005A2E2B">
        <w:rPr>
          <w:rFonts w:hint="cs"/>
          <w:rtl/>
        </w:rPr>
        <w:t xml:space="preserve"> می‌</w:t>
      </w:r>
      <w:r w:rsidRPr="003D6F83">
        <w:rPr>
          <w:rFonts w:hint="cs"/>
          <w:rtl/>
        </w:rPr>
        <w:t>دانند که دروغ</w:t>
      </w:r>
      <w:r w:rsidR="005A2E2B">
        <w:rPr>
          <w:rFonts w:hint="cs"/>
          <w:rtl/>
        </w:rPr>
        <w:t xml:space="preserve"> می‌</w:t>
      </w:r>
      <w:r w:rsidRPr="003D6F83">
        <w:rPr>
          <w:rFonts w:hint="cs"/>
          <w:rtl/>
        </w:rPr>
        <w:t>گویند</w:t>
      </w:r>
      <w:r>
        <w:rPr>
          <w:rFonts w:ascii="Traditional Arabic" w:hAnsi="Traditional Arabic" w:cs="Traditional Arabic"/>
          <w:rtl/>
        </w:rPr>
        <w:t>»</w:t>
      </w:r>
      <w:r w:rsidRPr="003D6F83">
        <w:rPr>
          <w:rFonts w:hint="cs"/>
          <w:rtl/>
        </w:rPr>
        <w:t>.</w:t>
      </w:r>
    </w:p>
    <w:p w:rsidR="00020E53" w:rsidRPr="001C008C"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1C008C">
        <w:rPr>
          <w:rFonts w:ascii="KFGQPC Uthmanic Script HAFS" w:hAnsi="KFGQPC Uthmanic Script HAFS" w:cs="KFGQPC Uthmanic Script HAFS" w:hint="eastAsia"/>
          <w:sz w:val="28"/>
          <w:rtl/>
        </w:rPr>
        <w:t>لِّلَّذِينَ</w:t>
      </w:r>
      <w:r w:rsidR="001C008C">
        <w:rPr>
          <w:rFonts w:ascii="KFGQPC Uthmanic Script HAFS" w:hAnsi="KFGQPC Uthmanic Script HAFS" w:cs="KFGQPC Uthmanic Script HAFS"/>
          <w:sz w:val="28"/>
          <w:rtl/>
        </w:rPr>
        <w:t xml:space="preserve"> يُؤۡلُونَ مِن نِّسَآئِهِمۡ</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البقرة: 226</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آنهایی که با زنان خود ایلاء</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1C008C">
        <w:rPr>
          <w:rFonts w:ascii="KFGQPC Uthmanic Script HAFS" w:hAnsi="KFGQPC Uthmanic Script HAFS" w:cs="KFGQPC Uthmanic Script HAFS" w:hint="eastAsia"/>
          <w:sz w:val="28"/>
          <w:rtl/>
        </w:rPr>
        <w:t>وَأَقۡسَمُواْ</w:t>
      </w:r>
      <w:r w:rsidR="001C008C">
        <w:rPr>
          <w:rFonts w:ascii="KFGQPC Uthmanic Script HAFS" w:hAnsi="KFGQPC Uthmanic Script HAFS" w:cs="KFGQPC Uthmanic Script HAFS"/>
          <w:sz w:val="28"/>
          <w:rtl/>
        </w:rPr>
        <w:t xml:space="preserve"> بِ</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للَّهِ</w:t>
      </w:r>
      <w:r w:rsidR="001C008C">
        <w:rPr>
          <w:rFonts w:ascii="KFGQPC Uthmanic Script HAFS" w:hAnsi="KFGQPC Uthmanic Script HAFS" w:cs="KFGQPC Uthmanic Script HAFS"/>
          <w:sz w:val="28"/>
          <w:rtl/>
        </w:rPr>
        <w:t xml:space="preserve"> جَهۡدَ أَيۡمَٰنِهِمۡ</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الأنعام: 109</w:t>
      </w:r>
      <w:r w:rsidRPr="00E92587">
        <w:rPr>
          <w:rStyle w:val="Char4"/>
          <w:rtl/>
        </w:rPr>
        <w:t>]</w:t>
      </w:r>
      <w:r w:rsidRPr="00E92587">
        <w:rPr>
          <w:rStyle w:val="Char3"/>
          <w:rtl/>
        </w:rPr>
        <w:t>.</w:t>
      </w:r>
      <w:r w:rsidR="008E5DA0" w:rsidRPr="003D6F83">
        <w:rPr>
          <w:rFonts w:cs="B Lotus" w:hint="cs"/>
          <w:sz w:val="28"/>
          <w:rtl/>
          <w:lang w:bidi="fa-IR"/>
        </w:rPr>
        <w:t xml:space="preserve"> </w:t>
      </w:r>
    </w:p>
    <w:p w:rsidR="008E5DA0" w:rsidRPr="00E92587" w:rsidRDefault="008E5DA0" w:rsidP="00E92587">
      <w:pPr>
        <w:pStyle w:val="a3"/>
        <w:rPr>
          <w:rtl/>
        </w:rPr>
      </w:pPr>
      <w:r w:rsidRPr="00E92587">
        <w:rPr>
          <w:rtl/>
        </w:rPr>
        <w:t>«</w:t>
      </w:r>
      <w:r w:rsidRPr="00E92587">
        <w:rPr>
          <w:rFonts w:hint="cs"/>
          <w:rtl/>
        </w:rPr>
        <w:t>و قسم خوردند (و در قسم خوردن خود) جهد و جدیت نمودند</w:t>
      </w:r>
      <w:r w:rsidRPr="00E92587">
        <w:rPr>
          <w:rtl/>
        </w:rPr>
        <w:t>»</w:t>
      </w:r>
      <w:r w:rsidRPr="00E92587">
        <w:rPr>
          <w:rFonts w:hint="cs"/>
          <w:rtl/>
        </w:rPr>
        <w:t>.</w:t>
      </w:r>
    </w:p>
    <w:p w:rsidR="008E5DA0" w:rsidRPr="003D6F83" w:rsidRDefault="008E5DA0" w:rsidP="00E92587">
      <w:pPr>
        <w:pStyle w:val="a3"/>
        <w:rPr>
          <w:rtl/>
        </w:rPr>
      </w:pPr>
      <w:r w:rsidRPr="003D6F83">
        <w:rPr>
          <w:rFonts w:hint="cs"/>
          <w:rtl/>
        </w:rPr>
        <w:t xml:space="preserve">و در سنت نبوی احادیث فراوانی درباره سوگند آمده است از جمله: سوگند خوردن پیامبر </w:t>
      </w:r>
      <w:r w:rsidRPr="003D6F83">
        <w:rPr>
          <w:rFonts w:hint="cs"/>
          <w:rtl/>
        </w:rPr>
        <w:sym w:font="AGA Arabesque" w:char="F072"/>
      </w:r>
      <w:r w:rsidRPr="003D6F83">
        <w:rPr>
          <w:rFonts w:hint="cs"/>
          <w:rtl/>
        </w:rPr>
        <w:t xml:space="preserve">: </w:t>
      </w:r>
      <w:r w:rsidRPr="00D64B3F">
        <w:rPr>
          <w:rStyle w:val="Char1"/>
          <w:rtl/>
        </w:rPr>
        <w:t>«وَاللهِ لَأَغزُوَنَّ قُرَیشًا»</w:t>
      </w:r>
      <w:r w:rsidRPr="00D64B3F">
        <w:rPr>
          <w:rStyle w:val="Char1"/>
          <w:rFonts w:hint="cs"/>
          <w:rtl/>
        </w:rPr>
        <w:t>.</w:t>
      </w:r>
      <w:r w:rsidRPr="003D6F83">
        <w:rPr>
          <w:rFonts w:hint="cs"/>
          <w:rtl/>
        </w:rPr>
        <w:t xml:space="preserve"> </w:t>
      </w:r>
      <w:r>
        <w:rPr>
          <w:rFonts w:ascii="Traditional Arabic" w:hAnsi="Traditional Arabic" w:cs="Traditional Arabic"/>
          <w:rtl/>
        </w:rPr>
        <w:t>«</w:t>
      </w:r>
      <w:r w:rsidRPr="003D6F83">
        <w:rPr>
          <w:rFonts w:hint="cs"/>
          <w:rtl/>
        </w:rPr>
        <w:t>به خدای سوگند با قریش خواهم جنگید</w:t>
      </w:r>
      <w:r>
        <w:rPr>
          <w:rFonts w:ascii="Traditional Arabic" w:hAnsi="Traditional Arabic" w:cs="Traditional Arabic"/>
          <w:rtl/>
        </w:rPr>
        <w:t>»</w:t>
      </w:r>
      <w:r>
        <w:rPr>
          <w:rFonts w:ascii="Traditional Arabic" w:hAnsi="Traditional Arabic" w:cs="Traditional Arabic" w:hint="cs"/>
          <w:rtl/>
        </w:rPr>
        <w:t>.</w:t>
      </w:r>
    </w:p>
    <w:p w:rsidR="008E5DA0" w:rsidRPr="003D6F83" w:rsidRDefault="008E5DA0" w:rsidP="00E92587">
      <w:pPr>
        <w:pStyle w:val="a3"/>
        <w:rPr>
          <w:rFonts w:cs="B Lotus"/>
          <w:rtl/>
        </w:rPr>
      </w:pPr>
      <w:r w:rsidRPr="003D6F83">
        <w:rPr>
          <w:rFonts w:cs="B Lotus" w:hint="cs"/>
          <w:rtl/>
        </w:rPr>
        <w:t xml:space="preserve">و از جمله: </w:t>
      </w:r>
      <w:r w:rsidRPr="00E92587">
        <w:rPr>
          <w:rStyle w:val="Char1"/>
          <w:rtl/>
        </w:rPr>
        <w:t>«مَنْ کَانَ حَالِفًا فَلْیَحْلِفْ بِاللهِ أَوْ لِیَصْمُتْ»</w:t>
      </w:r>
      <w:r w:rsidR="00E92587" w:rsidRPr="00E92587">
        <w:rPr>
          <w:rFonts w:hint="cs"/>
          <w:rtl/>
        </w:rPr>
        <w:t>.</w:t>
      </w:r>
    </w:p>
    <w:p w:rsidR="008E5DA0" w:rsidRPr="00E92587" w:rsidRDefault="008E5DA0" w:rsidP="00E92587">
      <w:pPr>
        <w:pStyle w:val="a3"/>
        <w:rPr>
          <w:rtl/>
        </w:rPr>
      </w:pPr>
      <w:r w:rsidRPr="00E92587">
        <w:rPr>
          <w:rtl/>
        </w:rPr>
        <w:t>«</w:t>
      </w:r>
      <w:r w:rsidRPr="00E92587">
        <w:rPr>
          <w:rFonts w:hint="cs"/>
          <w:rtl/>
        </w:rPr>
        <w:t>هرکس</w:t>
      </w:r>
      <w:r w:rsidR="005A2E2B" w:rsidRPr="00E92587">
        <w:rPr>
          <w:rFonts w:hint="cs"/>
          <w:rtl/>
        </w:rPr>
        <w:t xml:space="preserve"> می‌</w:t>
      </w:r>
      <w:r w:rsidRPr="00E92587">
        <w:rPr>
          <w:rFonts w:hint="cs"/>
          <w:rtl/>
        </w:rPr>
        <w:t>خواهد سوگند یاد کند یا به خدای سوگند یاد کند یا سکوت کند</w:t>
      </w:r>
      <w:r w:rsidRPr="00E92587">
        <w:rPr>
          <w:rtl/>
        </w:rPr>
        <w:t>»</w:t>
      </w:r>
      <w:r w:rsidR="00E92587" w:rsidRPr="00E92587">
        <w:rPr>
          <w:rFonts w:hint="cs"/>
          <w:rtl/>
        </w:rPr>
        <w:t>.</w:t>
      </w:r>
    </w:p>
    <w:p w:rsidR="008E5DA0" w:rsidRPr="003D6F83" w:rsidRDefault="008E5DA0" w:rsidP="00E92587">
      <w:pPr>
        <w:pStyle w:val="a3"/>
        <w:rPr>
          <w:rtl/>
        </w:rPr>
      </w:pPr>
      <w:r w:rsidRPr="003D6F83">
        <w:rPr>
          <w:rFonts w:hint="cs"/>
          <w:rtl/>
        </w:rPr>
        <w:t xml:space="preserve">و از جمله قول ابن عمر </w:t>
      </w:r>
      <w:r>
        <w:rPr>
          <w:rFonts w:cs="CTraditional Arabic" w:hint="cs"/>
          <w:rtl/>
        </w:rPr>
        <w:t xml:space="preserve">ب </w:t>
      </w:r>
      <w:r w:rsidRPr="003D6F83">
        <w:rPr>
          <w:rFonts w:hint="cs"/>
          <w:rtl/>
        </w:rPr>
        <w:t xml:space="preserve">که گفت: پیامبر </w:t>
      </w:r>
      <w:r w:rsidRPr="003D6F83">
        <w:rPr>
          <w:rFonts w:hint="cs"/>
          <w:rtl/>
        </w:rPr>
        <w:sym w:font="AGA Arabesque" w:char="F072"/>
      </w:r>
      <w:r w:rsidRPr="003D6F83">
        <w:rPr>
          <w:rFonts w:hint="cs"/>
          <w:rtl/>
        </w:rPr>
        <w:t xml:space="preserve"> فراوان پیش</w:t>
      </w:r>
      <w:r w:rsidR="005A2E2B">
        <w:rPr>
          <w:rFonts w:hint="cs"/>
          <w:rtl/>
        </w:rPr>
        <w:t xml:space="preserve"> می‌</w:t>
      </w:r>
      <w:r w:rsidRPr="003D6F83">
        <w:rPr>
          <w:rFonts w:hint="cs"/>
          <w:rtl/>
        </w:rPr>
        <w:t>آمد که سوگند یاد</w:t>
      </w:r>
      <w:r w:rsidR="005A2E2B">
        <w:rPr>
          <w:rFonts w:hint="cs"/>
          <w:rtl/>
        </w:rPr>
        <w:t xml:space="preserve"> می‌</w:t>
      </w:r>
      <w:r w:rsidRPr="003D6F83">
        <w:rPr>
          <w:rFonts w:hint="cs"/>
          <w:rtl/>
        </w:rPr>
        <w:t>کرد و</w:t>
      </w:r>
      <w:r w:rsidR="005A2E2B">
        <w:rPr>
          <w:rFonts w:hint="cs"/>
          <w:rtl/>
        </w:rPr>
        <w:t xml:space="preserve"> می‌</w:t>
      </w:r>
      <w:r w:rsidRPr="003D6F83">
        <w:rPr>
          <w:rFonts w:hint="cs"/>
          <w:rtl/>
        </w:rPr>
        <w:t>گفت</w:t>
      </w:r>
      <w:r w:rsidRPr="00E92587">
        <w:rPr>
          <w:rFonts w:hint="cs"/>
          <w:rtl/>
        </w:rPr>
        <w:t xml:space="preserve">: </w:t>
      </w:r>
      <w:r w:rsidRPr="00E92587">
        <w:rPr>
          <w:rtl/>
        </w:rPr>
        <w:t>«</w:t>
      </w:r>
      <w:r w:rsidRPr="00E92587">
        <w:rPr>
          <w:rFonts w:hint="cs"/>
          <w:rtl/>
        </w:rPr>
        <w:t>خیر! سوگند به کسی که تغییر دلها در دست او است</w:t>
      </w:r>
      <w:r w:rsidRPr="00E92587">
        <w:rPr>
          <w:rtl/>
        </w:rPr>
        <w:t>»</w:t>
      </w:r>
      <w:r w:rsidRPr="00E92587">
        <w:rPr>
          <w:rFonts w:hint="cs"/>
          <w:rtl/>
        </w:rPr>
        <w:t xml:space="preserve"> و</w:t>
      </w:r>
      <w:r w:rsidRPr="003D6F83">
        <w:rPr>
          <w:rFonts w:hint="cs"/>
          <w:rtl/>
        </w:rPr>
        <w:t xml:space="preserve"> دیگر اخبار.</w:t>
      </w:r>
    </w:p>
    <w:p w:rsidR="008E5DA0" w:rsidRPr="00D92A48" w:rsidRDefault="008E5DA0" w:rsidP="00484D37">
      <w:pPr>
        <w:pStyle w:val="a2"/>
        <w:rPr>
          <w:rtl/>
        </w:rPr>
      </w:pPr>
      <w:bookmarkStart w:id="828" w:name="_Toc338427272"/>
      <w:bookmarkStart w:id="829" w:name="_Toc418284418"/>
      <w:r w:rsidRPr="00D92A48">
        <w:rPr>
          <w:rFonts w:hint="cs"/>
          <w:rtl/>
        </w:rPr>
        <w:t>چه موقع سوگند منعقد</w:t>
      </w:r>
      <w:r w:rsidR="005A2E2B">
        <w:rPr>
          <w:rFonts w:hint="cs"/>
          <w:rtl/>
        </w:rPr>
        <w:t xml:space="preserve"> می‌</w:t>
      </w:r>
      <w:r w:rsidRPr="00D92A48">
        <w:rPr>
          <w:rFonts w:hint="cs"/>
          <w:rtl/>
        </w:rPr>
        <w:t>گردد</w:t>
      </w:r>
      <w:bookmarkEnd w:id="828"/>
      <w:bookmarkEnd w:id="829"/>
    </w:p>
    <w:p w:rsidR="008E5DA0" w:rsidRPr="003D6F83" w:rsidRDefault="008E5DA0" w:rsidP="00E92587">
      <w:pPr>
        <w:pStyle w:val="a3"/>
        <w:rPr>
          <w:rtl/>
        </w:rPr>
      </w:pPr>
      <w:r w:rsidRPr="003D6F83">
        <w:rPr>
          <w:rFonts w:hint="cs"/>
          <w:rtl/>
        </w:rPr>
        <w:t>وقتی سوگند دارای اثر شرعی است و منعقد</w:t>
      </w:r>
      <w:r w:rsidR="005A2E2B">
        <w:rPr>
          <w:rFonts w:hint="cs"/>
          <w:rtl/>
        </w:rPr>
        <w:t xml:space="preserve"> می‌</w:t>
      </w:r>
      <w:r w:rsidRPr="003D6F83">
        <w:rPr>
          <w:rFonts w:hint="cs"/>
          <w:rtl/>
        </w:rPr>
        <w:t>گردد که به نام الله یا یکی از اسماء خدا یا صفتی از صفات ذاتی الله باشد. باید دانست که اسمها سه دسته</w:t>
      </w:r>
      <w:r w:rsidR="005A2E2B">
        <w:rPr>
          <w:rFonts w:hint="cs"/>
          <w:rtl/>
        </w:rPr>
        <w:t xml:space="preserve"> می‌</w:t>
      </w:r>
      <w:r w:rsidRPr="003D6F83">
        <w:rPr>
          <w:rFonts w:hint="cs"/>
          <w:rtl/>
        </w:rPr>
        <w:t>باشند.</w:t>
      </w:r>
    </w:p>
    <w:p w:rsidR="008E5DA0" w:rsidRPr="003D6F83" w:rsidRDefault="008E5DA0" w:rsidP="00E92587">
      <w:pPr>
        <w:pStyle w:val="a3"/>
        <w:rPr>
          <w:rtl/>
        </w:rPr>
      </w:pPr>
      <w:r w:rsidRPr="003D6F83">
        <w:rPr>
          <w:rFonts w:hint="cs"/>
          <w:rtl/>
        </w:rPr>
        <w:t>اول: اسمهایی که به الله اختصاص دارند و در حق غیر خدای اطلاق</w:t>
      </w:r>
      <w:r w:rsidR="005A2E2B">
        <w:rPr>
          <w:rFonts w:hint="cs"/>
          <w:rtl/>
        </w:rPr>
        <w:t xml:space="preserve"> نمی‌</w:t>
      </w:r>
      <w:r w:rsidRPr="003D6F83">
        <w:rPr>
          <w:rFonts w:hint="cs"/>
          <w:rtl/>
        </w:rPr>
        <w:t>شوند، مانند الله و رب العالمین، و صاحب روز جزا، و آفریدگار خلق، و زنده ای که هرگز</w:t>
      </w:r>
      <w:r w:rsidR="005A2E2B">
        <w:rPr>
          <w:rFonts w:hint="cs"/>
          <w:rtl/>
        </w:rPr>
        <w:t xml:space="preserve"> نمی‌</w:t>
      </w:r>
      <w:r w:rsidRPr="003D6F83">
        <w:rPr>
          <w:rFonts w:hint="cs"/>
          <w:rtl/>
        </w:rPr>
        <w:t>میرد، و امثال آن و به این کلمات قسم منعقد</w:t>
      </w:r>
      <w:r w:rsidR="005A2E2B">
        <w:rPr>
          <w:rFonts w:hint="cs"/>
          <w:rtl/>
        </w:rPr>
        <w:t xml:space="preserve"> می‌</w:t>
      </w:r>
      <w:r w:rsidRPr="003D6F83">
        <w:rPr>
          <w:rFonts w:hint="cs"/>
          <w:rtl/>
        </w:rPr>
        <w:t>گردد خواه به طور مطلق</w:t>
      </w:r>
      <w:r w:rsidR="005A2E2B">
        <w:rPr>
          <w:rFonts w:hint="cs"/>
          <w:rtl/>
        </w:rPr>
        <w:t xml:space="preserve"> آن‌ها </w:t>
      </w:r>
      <w:r w:rsidRPr="003D6F83">
        <w:rPr>
          <w:rFonts w:hint="cs"/>
          <w:rtl/>
        </w:rPr>
        <w:t>را بر زبان براند یا به قصد نام الله</w:t>
      </w:r>
      <w:r w:rsidR="005A2E2B">
        <w:rPr>
          <w:rFonts w:hint="cs"/>
          <w:rtl/>
        </w:rPr>
        <w:t xml:space="preserve"> آن‌ها </w:t>
      </w:r>
      <w:r w:rsidRPr="003D6F83">
        <w:rPr>
          <w:rFonts w:hint="cs"/>
          <w:rtl/>
        </w:rPr>
        <w:t>را بر زبان براند یا غیر آن.</w:t>
      </w:r>
    </w:p>
    <w:p w:rsidR="008E5DA0" w:rsidRPr="003D6F83" w:rsidRDefault="008E5DA0" w:rsidP="00E92587">
      <w:pPr>
        <w:pStyle w:val="a3"/>
        <w:rPr>
          <w:rtl/>
        </w:rPr>
      </w:pPr>
      <w:r w:rsidRPr="003D6F83">
        <w:rPr>
          <w:rFonts w:hint="cs"/>
          <w:rtl/>
        </w:rPr>
        <w:t>پس هرگاه گفت: هدف و مقصودم غیر خدا بوده است بطور قطع از وی پذیرفته</w:t>
      </w:r>
      <w:r w:rsidR="005A2E2B">
        <w:rPr>
          <w:rFonts w:hint="cs"/>
          <w:rtl/>
        </w:rPr>
        <w:t xml:space="preserve"> نمی‌</w:t>
      </w:r>
      <w:r w:rsidRPr="003D6F83">
        <w:rPr>
          <w:rFonts w:hint="cs"/>
          <w:rtl/>
        </w:rPr>
        <w:t xml:space="preserve">شود. </w:t>
      </w:r>
    </w:p>
    <w:p w:rsidR="008E5DA0" w:rsidRPr="003D6F83" w:rsidRDefault="008E5DA0" w:rsidP="00E92587">
      <w:pPr>
        <w:pStyle w:val="a3"/>
        <w:rPr>
          <w:rtl/>
        </w:rPr>
      </w:pPr>
      <w:r w:rsidRPr="003D6F83">
        <w:rPr>
          <w:rFonts w:hint="cs"/>
          <w:rtl/>
        </w:rPr>
        <w:t>دوم: اسمها و کلماتی که بر خداوند و غیر او اطلاق</w:t>
      </w:r>
      <w:r w:rsidR="005A2E2B">
        <w:rPr>
          <w:rFonts w:hint="cs"/>
          <w:rtl/>
        </w:rPr>
        <w:t xml:space="preserve"> می‌</w:t>
      </w:r>
      <w:r w:rsidRPr="003D6F83">
        <w:rPr>
          <w:rFonts w:hint="cs"/>
          <w:rtl/>
        </w:rPr>
        <w:t>گردند جز آنکه اغلب برای خداوند استعمال</w:t>
      </w:r>
      <w:r w:rsidR="005A2E2B">
        <w:rPr>
          <w:rFonts w:hint="cs"/>
          <w:rtl/>
        </w:rPr>
        <w:t xml:space="preserve"> می‌</w:t>
      </w:r>
      <w:r w:rsidRPr="003D6F83">
        <w:rPr>
          <w:rFonts w:hint="cs"/>
          <w:rtl/>
        </w:rPr>
        <w:t>شوند، مانند جبار و حق و رب و متکبر و قادر و قاهر و امثال آن. پس هرگاه به یکی از این کلمات سوگند یاد کرد و نیت و قصد و اراده خداوند از</w:t>
      </w:r>
      <w:r w:rsidR="005A2E2B">
        <w:rPr>
          <w:rFonts w:hint="cs"/>
          <w:rtl/>
        </w:rPr>
        <w:t xml:space="preserve"> آن‌ها </w:t>
      </w:r>
      <w:r w:rsidRPr="003D6F83">
        <w:rPr>
          <w:rFonts w:hint="cs"/>
          <w:rtl/>
        </w:rPr>
        <w:t>داشت یا بطور مطلق گفت، سوگند محسوب</w:t>
      </w:r>
      <w:r w:rsidR="005A2E2B">
        <w:rPr>
          <w:rFonts w:hint="cs"/>
          <w:rtl/>
        </w:rPr>
        <w:t xml:space="preserve"> می‌</w:t>
      </w:r>
      <w:r w:rsidRPr="003D6F83">
        <w:rPr>
          <w:rFonts w:hint="cs"/>
          <w:rtl/>
        </w:rPr>
        <w:t>گردد واگر از</w:t>
      </w:r>
      <w:r w:rsidR="005A2E2B">
        <w:rPr>
          <w:rFonts w:hint="cs"/>
          <w:rtl/>
        </w:rPr>
        <w:t xml:space="preserve"> آن‌ها </w:t>
      </w:r>
      <w:r w:rsidRPr="003D6F83">
        <w:rPr>
          <w:rFonts w:hint="cs"/>
          <w:rtl/>
        </w:rPr>
        <w:t>قصد غیر خدا را بکند قسم نیست.</w:t>
      </w:r>
    </w:p>
    <w:p w:rsidR="008E5DA0" w:rsidRPr="003D6F83" w:rsidRDefault="008E5DA0" w:rsidP="00E92587">
      <w:pPr>
        <w:pStyle w:val="a3"/>
        <w:rPr>
          <w:rtl/>
        </w:rPr>
      </w:pPr>
      <w:r w:rsidRPr="003D6F83">
        <w:rPr>
          <w:rFonts w:hint="cs"/>
          <w:rtl/>
        </w:rPr>
        <w:t>سوم: اسمها و کلماتی که بر خداوند و غیرخداوند یکسان اطلاق</w:t>
      </w:r>
      <w:r w:rsidR="005A2E2B">
        <w:rPr>
          <w:rFonts w:hint="cs"/>
          <w:rtl/>
        </w:rPr>
        <w:t xml:space="preserve"> می‌</w:t>
      </w:r>
      <w:r w:rsidRPr="003D6F83">
        <w:rPr>
          <w:rFonts w:hint="cs"/>
          <w:rtl/>
        </w:rPr>
        <w:t>گردند مانند: حیّ و موجود و غنی وکریم وامثال</w:t>
      </w:r>
      <w:r w:rsidR="005A2E2B">
        <w:rPr>
          <w:rFonts w:hint="cs"/>
          <w:rtl/>
        </w:rPr>
        <w:t xml:space="preserve"> آن‌ها.</w:t>
      </w:r>
      <w:r w:rsidRPr="003D6F83">
        <w:rPr>
          <w:rFonts w:hint="cs"/>
          <w:rtl/>
        </w:rPr>
        <w:t xml:space="preserve"> </w:t>
      </w:r>
    </w:p>
    <w:p w:rsidR="008E5DA0" w:rsidRPr="003D6F83" w:rsidRDefault="008E5DA0" w:rsidP="00E92587">
      <w:pPr>
        <w:pStyle w:val="a3"/>
        <w:rPr>
          <w:rtl/>
        </w:rPr>
      </w:pPr>
      <w:r w:rsidRPr="003D6F83">
        <w:rPr>
          <w:rFonts w:hint="cs"/>
          <w:rtl/>
        </w:rPr>
        <w:t>در این صورت اگر بطور مطلق بگوید یا اراده غیر خدا کند سوگند نیست، و اگر از</w:t>
      </w:r>
      <w:r w:rsidR="005A2E2B">
        <w:rPr>
          <w:rFonts w:hint="cs"/>
          <w:rtl/>
        </w:rPr>
        <w:t xml:space="preserve"> آن‌ها </w:t>
      </w:r>
      <w:r w:rsidRPr="003D6F83">
        <w:rPr>
          <w:rFonts w:hint="cs"/>
          <w:rtl/>
        </w:rPr>
        <w:t>اراده خدا را بکند در آن خلاف است. أصح آن است که سوگند نیست، چون سوگند جز به نام معظم و اسمی از اسماء الله منعقد</w:t>
      </w:r>
      <w:r w:rsidR="005A2E2B">
        <w:rPr>
          <w:rFonts w:hint="cs"/>
          <w:rtl/>
        </w:rPr>
        <w:t xml:space="preserve"> نمی‌</w:t>
      </w:r>
      <w:r w:rsidRPr="003D6F83">
        <w:rPr>
          <w:rFonts w:hint="cs"/>
          <w:rtl/>
        </w:rPr>
        <w:t>گردد، و این اسمهایی که در حق خالق و مخلوق یکسان اطلاق</w:t>
      </w:r>
      <w:r w:rsidR="005A2E2B">
        <w:rPr>
          <w:rFonts w:hint="cs"/>
          <w:rtl/>
        </w:rPr>
        <w:t xml:space="preserve"> می‌</w:t>
      </w:r>
      <w:r w:rsidRPr="003D6F83">
        <w:rPr>
          <w:rFonts w:hint="cs"/>
          <w:rtl/>
        </w:rPr>
        <w:t>گردند دارای حرمت و عظمت نیستند. و برخی گفته</w:t>
      </w:r>
      <w:r w:rsidR="005A2E2B">
        <w:rPr>
          <w:rFonts w:hint="cs"/>
          <w:rtl/>
        </w:rPr>
        <w:t>‌اند:</w:t>
      </w:r>
      <w:r w:rsidRPr="003D6F83">
        <w:rPr>
          <w:rFonts w:hint="cs"/>
          <w:rtl/>
        </w:rPr>
        <w:t xml:space="preserve"> اگر اراده خدا از</w:t>
      </w:r>
      <w:r w:rsidR="005A2E2B">
        <w:rPr>
          <w:rFonts w:hint="cs"/>
          <w:rtl/>
        </w:rPr>
        <w:t xml:space="preserve"> آن‌ها </w:t>
      </w:r>
      <w:r w:rsidRPr="003D6F83">
        <w:rPr>
          <w:rFonts w:hint="cs"/>
          <w:rtl/>
        </w:rPr>
        <w:t>نماید سوگند است چون نیت معتبر است و اینکه</w:t>
      </w:r>
      <w:r w:rsidR="005A2E2B">
        <w:rPr>
          <w:rFonts w:hint="cs"/>
          <w:rtl/>
        </w:rPr>
        <w:t xml:space="preserve"> می‌</w:t>
      </w:r>
      <w:r w:rsidRPr="003D6F83">
        <w:rPr>
          <w:rFonts w:hint="cs"/>
          <w:rtl/>
        </w:rPr>
        <w:t>گویند: این گونه کلمات حرمت ندارند ممنوع است و درست نیست. و نووی چنین گفته است. و بغوی و صاحب التقریب و ابویعقوب به آن تصریح کرده</w:t>
      </w:r>
      <w:r w:rsidR="005A2E2B">
        <w:rPr>
          <w:rFonts w:hint="cs"/>
          <w:rtl/>
        </w:rPr>
        <w:t>‌اند.</w:t>
      </w:r>
    </w:p>
    <w:p w:rsidR="008E5DA0" w:rsidRPr="003D6F83" w:rsidRDefault="008E5DA0" w:rsidP="00E92587">
      <w:pPr>
        <w:pStyle w:val="a3"/>
        <w:rPr>
          <w:rtl/>
        </w:rPr>
      </w:pPr>
      <w:r w:rsidRPr="003D6F83">
        <w:rPr>
          <w:rFonts w:hint="cs"/>
          <w:rtl/>
        </w:rPr>
        <w:t>باید دانست که سمیع و بصیر و علیم و حکیم بنابر قول أصح از جمله نوع سوم محسوب</w:t>
      </w:r>
      <w:r w:rsidR="005A2E2B">
        <w:rPr>
          <w:rFonts w:hint="cs"/>
          <w:rtl/>
        </w:rPr>
        <w:t xml:space="preserve"> می‌</w:t>
      </w:r>
      <w:r w:rsidRPr="003D6F83">
        <w:rPr>
          <w:rFonts w:hint="cs"/>
          <w:rtl/>
        </w:rPr>
        <w:t>شوند.</w:t>
      </w:r>
    </w:p>
    <w:p w:rsidR="008E5DA0" w:rsidRPr="00D92A48" w:rsidRDefault="008E5DA0" w:rsidP="00484D37">
      <w:pPr>
        <w:pStyle w:val="a2"/>
        <w:rPr>
          <w:rtl/>
        </w:rPr>
      </w:pPr>
      <w:bookmarkStart w:id="830" w:name="_Toc338427273"/>
      <w:bookmarkStart w:id="831" w:name="_Toc418284419"/>
      <w:r w:rsidRPr="00D92A48">
        <w:rPr>
          <w:rFonts w:hint="cs"/>
          <w:rtl/>
        </w:rPr>
        <w:t>کسی که سوگند بخورد مالش را صدقه بدهد</w:t>
      </w:r>
      <w:bookmarkEnd w:id="830"/>
      <w:bookmarkEnd w:id="831"/>
    </w:p>
    <w:p w:rsidR="008E5DA0" w:rsidRPr="003D6F83" w:rsidRDefault="008E5DA0" w:rsidP="00E92587">
      <w:pPr>
        <w:pStyle w:val="a3"/>
        <w:rPr>
          <w:rtl/>
        </w:rPr>
      </w:pPr>
      <w:r w:rsidRPr="003D6F83">
        <w:rPr>
          <w:rFonts w:hint="cs"/>
          <w:rtl/>
        </w:rPr>
        <w:t>هرکس به صدقه دادن مال خود سوگند خورد مثل این که بگوید: قسم بخدا اگر خداوند بیمارم را شفا دهد فلان مقدار یا مبلغ را صدقه</w:t>
      </w:r>
      <w:r w:rsidR="005A2E2B">
        <w:rPr>
          <w:rFonts w:hint="cs"/>
          <w:rtl/>
        </w:rPr>
        <w:t xml:space="preserve"> می‌</w:t>
      </w:r>
      <w:r w:rsidRPr="003D6F83">
        <w:rPr>
          <w:rFonts w:hint="cs"/>
          <w:rtl/>
        </w:rPr>
        <w:t>دهم، این مسأله شباهت به سوگند دارد از این جهت که در آن تشویق یا منع است، و از این جهت که التزام در آن است به نذر شباهت دارد. و علماء در آن خلاف دارند و این خلاف گسترده است و مرجع</w:t>
      </w:r>
      <w:r w:rsidR="005A2E2B">
        <w:rPr>
          <w:rFonts w:hint="cs"/>
          <w:rtl/>
        </w:rPr>
        <w:t xml:space="preserve"> آن‌ها </w:t>
      </w:r>
      <w:r w:rsidRPr="003D6F83">
        <w:rPr>
          <w:rFonts w:hint="cs"/>
          <w:rtl/>
        </w:rPr>
        <w:t xml:space="preserve">سه قول است: </w:t>
      </w:r>
    </w:p>
    <w:p w:rsidR="008E5DA0" w:rsidRPr="003D6F83" w:rsidRDefault="008E5DA0" w:rsidP="00E92587">
      <w:pPr>
        <w:pStyle w:val="a3"/>
        <w:rPr>
          <w:rtl/>
        </w:rPr>
      </w:pPr>
      <w:r w:rsidRPr="003D6F83">
        <w:rPr>
          <w:rFonts w:hint="cs"/>
          <w:rtl/>
        </w:rPr>
        <w:t>اول: بر چنین شخصی لازم است که به مقتضای سوگند خود عمل</w:t>
      </w:r>
      <w:r w:rsidR="00B37529">
        <w:rPr>
          <w:rFonts w:hint="cs"/>
          <w:rtl/>
        </w:rPr>
        <w:t xml:space="preserve"> </w:t>
      </w:r>
      <w:r w:rsidRPr="003D6F83">
        <w:rPr>
          <w:rFonts w:hint="cs"/>
          <w:rtl/>
        </w:rPr>
        <w:t>کرده و به آن وفاء کند. چون او عبادتی را در برابر شرطی بر خود ملزم کرده است پس تحقق آن به هنگام تحقق شرط بر او</w:t>
      </w:r>
      <w:r w:rsidR="00B37529">
        <w:rPr>
          <w:rFonts w:hint="cs"/>
          <w:rtl/>
        </w:rPr>
        <w:t xml:space="preserve"> </w:t>
      </w:r>
      <w:r w:rsidRPr="003D6F83">
        <w:rPr>
          <w:rFonts w:hint="cs"/>
          <w:rtl/>
        </w:rPr>
        <w:t>لازم</w:t>
      </w:r>
      <w:r w:rsidR="005A2E2B">
        <w:rPr>
          <w:rFonts w:hint="cs"/>
          <w:rtl/>
        </w:rPr>
        <w:t xml:space="preserve"> می‌</w:t>
      </w:r>
      <w:r w:rsidRPr="003D6F83">
        <w:rPr>
          <w:rFonts w:hint="cs"/>
          <w:rtl/>
        </w:rPr>
        <w:t xml:space="preserve">گردد. </w:t>
      </w:r>
    </w:p>
    <w:p w:rsidR="008E5DA0" w:rsidRPr="003D6F83" w:rsidRDefault="008E5DA0" w:rsidP="00E92587">
      <w:pPr>
        <w:pStyle w:val="a3"/>
        <w:rPr>
          <w:rtl/>
        </w:rPr>
      </w:pPr>
      <w:r w:rsidRPr="003D6F83">
        <w:rPr>
          <w:rFonts w:hint="cs"/>
          <w:rtl/>
        </w:rPr>
        <w:t>دوم: این که بر وی کفاره یمین لازم</w:t>
      </w:r>
      <w:r w:rsidR="005A2E2B">
        <w:rPr>
          <w:rFonts w:hint="cs"/>
          <w:rtl/>
        </w:rPr>
        <w:t xml:space="preserve"> می‌</w:t>
      </w:r>
      <w:r w:rsidRPr="003D6F83">
        <w:rPr>
          <w:rFonts w:hint="cs"/>
          <w:rtl/>
        </w:rPr>
        <w:t xml:space="preserve">گردد، چون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D64B3F">
        <w:rPr>
          <w:rStyle w:val="Char1"/>
          <w:rtl/>
        </w:rPr>
        <w:t>«کَفّارَةُ النَّذرِ کَفّارَةُ الیمِینِ»</w:t>
      </w:r>
      <w:r w:rsidRPr="00E92587">
        <w:rPr>
          <w:rStyle w:val="Char3"/>
          <w:rFonts w:hint="cs"/>
          <w:rtl/>
        </w:rPr>
        <w:t xml:space="preserve"> </w:t>
      </w:r>
      <w:r w:rsidRPr="00E92587">
        <w:rPr>
          <w:rStyle w:val="Char3"/>
          <w:rtl/>
        </w:rPr>
        <w:t>«</w:t>
      </w:r>
      <w:r w:rsidRPr="00E92587">
        <w:rPr>
          <w:rStyle w:val="Char3"/>
          <w:rFonts w:hint="cs"/>
          <w:rtl/>
        </w:rPr>
        <w:t>کفاره نذر همان کفاره یمین است</w:t>
      </w:r>
      <w:r w:rsidRPr="00E92587">
        <w:rPr>
          <w:rStyle w:val="Char3"/>
          <w:rtl/>
        </w:rPr>
        <w:t>»</w:t>
      </w:r>
      <w:r w:rsidRPr="00E92587">
        <w:rPr>
          <w:rStyle w:val="Char3"/>
          <w:rFonts w:hint="cs"/>
          <w:rtl/>
        </w:rPr>
        <w:t xml:space="preserve">. </w:t>
      </w:r>
      <w:r w:rsidR="0008205D" w:rsidRPr="00E92587">
        <w:rPr>
          <w:rStyle w:val="Char3"/>
          <w:rFonts w:hint="cs"/>
          <w:rtl/>
        </w:rPr>
        <w:t>(</w:t>
      </w:r>
      <w:r w:rsidRPr="00E92587">
        <w:rPr>
          <w:rStyle w:val="Char3"/>
          <w:rFonts w:hint="cs"/>
          <w:rtl/>
        </w:rPr>
        <w:t>به روایت مسلم</w:t>
      </w:r>
      <w:r w:rsidR="0008205D" w:rsidRPr="00E92587">
        <w:rPr>
          <w:rStyle w:val="Char3"/>
          <w:rFonts w:hint="cs"/>
          <w:rtl/>
        </w:rPr>
        <w:t>)</w:t>
      </w:r>
      <w:r w:rsidRPr="00E92587">
        <w:rPr>
          <w:rStyle w:val="Char3"/>
          <w:rFonts w:hint="cs"/>
          <w:rtl/>
        </w:rPr>
        <w:t>.</w:t>
      </w:r>
    </w:p>
    <w:p w:rsidR="008E5DA0" w:rsidRPr="003D6F83" w:rsidRDefault="008E5DA0" w:rsidP="00E92587">
      <w:pPr>
        <w:pStyle w:val="a3"/>
        <w:rPr>
          <w:rtl/>
        </w:rPr>
      </w:pPr>
      <w:r w:rsidRPr="003D6F83">
        <w:rPr>
          <w:rFonts w:hint="cs"/>
          <w:rtl/>
        </w:rPr>
        <w:t xml:space="preserve">روایت شده است که مردی به عمر بن خطاب </w:t>
      </w:r>
      <w:r w:rsidRPr="003D6F83">
        <w:rPr>
          <w:rFonts w:hint="cs"/>
          <w:rtl/>
        </w:rPr>
        <w:sym w:font="AGA Arabesque" w:char="F074"/>
      </w:r>
      <w:r w:rsidRPr="003D6F83">
        <w:rPr>
          <w:rFonts w:hint="cs"/>
          <w:rtl/>
        </w:rPr>
        <w:t xml:space="preserve"> گفت: مال من هدیه به دروازه بزرگ کعبه و خانه کعبه باشد اگر با برادرم سخن گویم. عمر </w:t>
      </w:r>
      <w:r w:rsidRPr="00E92587">
        <w:rPr>
          <w:rFonts w:hint="cs"/>
          <w:rtl/>
        </w:rPr>
        <w:t xml:space="preserve">گفت: </w:t>
      </w:r>
      <w:r w:rsidRPr="00E92587">
        <w:rPr>
          <w:rtl/>
        </w:rPr>
        <w:t>«</w:t>
      </w:r>
      <w:r w:rsidRPr="00E92587">
        <w:rPr>
          <w:rFonts w:hint="cs"/>
          <w:rtl/>
        </w:rPr>
        <w:t>خانه کعبه از مال</w:t>
      </w:r>
      <w:r w:rsidR="00B37529" w:rsidRPr="00E92587">
        <w:rPr>
          <w:rFonts w:hint="cs"/>
          <w:rtl/>
        </w:rPr>
        <w:t xml:space="preserve"> </w:t>
      </w:r>
      <w:r w:rsidRPr="00E92587">
        <w:rPr>
          <w:rFonts w:hint="cs"/>
          <w:rtl/>
        </w:rPr>
        <w:t>تو</w:t>
      </w:r>
      <w:r w:rsidR="0095249E" w:rsidRPr="00E92587">
        <w:rPr>
          <w:rFonts w:hint="cs"/>
          <w:rtl/>
        </w:rPr>
        <w:t xml:space="preserve"> بی‌</w:t>
      </w:r>
      <w:r w:rsidRPr="00E92587">
        <w:rPr>
          <w:rFonts w:hint="cs"/>
          <w:rtl/>
        </w:rPr>
        <w:t>نیاز است برو با برادرت سخن بگوی و کفاره یمین بده</w:t>
      </w:r>
      <w:r w:rsidRPr="00E92587">
        <w:rPr>
          <w:rtl/>
        </w:rPr>
        <w:t>»</w:t>
      </w:r>
      <w:r w:rsidRPr="00E92587">
        <w:rPr>
          <w:rFonts w:hint="cs"/>
          <w:rtl/>
        </w:rPr>
        <w:t xml:space="preserve"> و مثل آن از عایشه</w:t>
      </w:r>
      <w:r w:rsidRPr="003D6F83">
        <w:rPr>
          <w:rFonts w:hint="cs"/>
          <w:rtl/>
        </w:rPr>
        <w:t xml:space="preserve"> و ام سلمه و صفیه رضی الله عنهن روایت شده است. و همچنین از ابن عباس وابن عمر و ابوهریره </w:t>
      </w:r>
      <w:r w:rsidRPr="003D6F83">
        <w:rPr>
          <w:rFonts w:hint="cs"/>
          <w:rtl/>
        </w:rPr>
        <w:sym w:font="AGA Arabesque" w:char="F079"/>
      </w:r>
      <w:r w:rsidRPr="003D6F83">
        <w:rPr>
          <w:rFonts w:hint="cs"/>
          <w:rtl/>
        </w:rPr>
        <w:t xml:space="preserve"> نقل شده است و هیچ گونه مخالفتی با آنان نشده است، و این چیزی است که رافعی آن را صحیح دانسته و جماعتی به آن قطع دارند چون در معنی سوگند است.</w:t>
      </w:r>
    </w:p>
    <w:p w:rsidR="008E5DA0" w:rsidRPr="003D6F83" w:rsidRDefault="008E5DA0" w:rsidP="00E92587">
      <w:pPr>
        <w:pStyle w:val="a3"/>
        <w:rPr>
          <w:rtl/>
        </w:rPr>
      </w:pPr>
      <w:r w:rsidRPr="003D6F83">
        <w:rPr>
          <w:rFonts w:hint="cs"/>
          <w:rtl/>
        </w:rPr>
        <w:t>سوم: چنین شخصی مختار است بین اینکه به آن وفاء کند یا اینکه کفاره یمین بدهد، چون شبیه به نذر است از این جهت که قربت خداوند را بر خورد لازم گردانده است، و شبیه به سوگند است از این جهت که مقصود از آن همان مقصود سوگند است. و صورت این مسأله چنین است که</w:t>
      </w:r>
      <w:r w:rsidR="00B37529">
        <w:rPr>
          <w:rFonts w:hint="cs"/>
          <w:rtl/>
        </w:rPr>
        <w:t xml:space="preserve"> </w:t>
      </w:r>
      <w:r w:rsidRPr="003D6F83">
        <w:rPr>
          <w:rFonts w:hint="cs"/>
          <w:rtl/>
        </w:rPr>
        <w:t xml:space="preserve">بگوید: </w:t>
      </w:r>
      <w:r>
        <w:rPr>
          <w:rFonts w:ascii="Traditional Arabic" w:hAnsi="Traditional Arabic" w:cs="Traditional Arabic"/>
          <w:rtl/>
        </w:rPr>
        <w:t>«</w:t>
      </w:r>
      <w:r w:rsidRPr="003D6F83">
        <w:rPr>
          <w:rFonts w:hint="cs"/>
          <w:rtl/>
        </w:rPr>
        <w:t xml:space="preserve">اگر با فلانی رفتم و امثال آن، بر من باد که دو ماه روزه بگیرم یا نماز بخوانم یا مالی را صدقه بدهم یا حج کنم و امثال آن، سپس آن چیز معلق شده را انجام دهد. </w:t>
      </w:r>
    </w:p>
    <w:p w:rsidR="008E5DA0" w:rsidRPr="003D6F83" w:rsidRDefault="008E5DA0" w:rsidP="00E92587">
      <w:pPr>
        <w:pStyle w:val="a3"/>
        <w:rPr>
          <w:rtl/>
        </w:rPr>
      </w:pPr>
      <w:r w:rsidRPr="003D6F83">
        <w:rPr>
          <w:rFonts w:hint="cs"/>
          <w:rtl/>
        </w:rPr>
        <w:t>اما هرگاه شخصی گوید: اگر چنین کاری کردم بر من باد که کفاره یمین بدهم، بر وی لازم</w:t>
      </w:r>
      <w:r w:rsidR="005A2E2B">
        <w:rPr>
          <w:rFonts w:hint="cs"/>
          <w:rtl/>
        </w:rPr>
        <w:t xml:space="preserve"> می‌</w:t>
      </w:r>
      <w:r w:rsidRPr="003D6F83">
        <w:rPr>
          <w:rFonts w:hint="cs"/>
          <w:rtl/>
        </w:rPr>
        <w:t>گردد که کفاره یمین بدهد بدون خلاف در آن.</w:t>
      </w:r>
    </w:p>
    <w:p w:rsidR="008E5DA0" w:rsidRPr="003D6F83" w:rsidRDefault="008E5DA0" w:rsidP="00E92587">
      <w:pPr>
        <w:pStyle w:val="a3"/>
        <w:rPr>
          <w:rtl/>
        </w:rPr>
      </w:pPr>
      <w:r w:rsidRPr="003D6F83">
        <w:rPr>
          <w:rFonts w:hint="cs"/>
          <w:rtl/>
        </w:rPr>
        <w:t>این مسأله را نذر لجاجت و غضب</w:t>
      </w:r>
      <w:r w:rsidR="005A2E2B">
        <w:rPr>
          <w:rFonts w:hint="cs"/>
          <w:rtl/>
        </w:rPr>
        <w:t xml:space="preserve"> می‌</w:t>
      </w:r>
      <w:r w:rsidRPr="003D6F83">
        <w:rPr>
          <w:rFonts w:hint="cs"/>
          <w:rtl/>
        </w:rPr>
        <w:t>نامند و به آن تعبیر</w:t>
      </w:r>
      <w:r w:rsidR="005A2E2B">
        <w:rPr>
          <w:rFonts w:hint="cs"/>
          <w:rtl/>
        </w:rPr>
        <w:t xml:space="preserve"> می‌</w:t>
      </w:r>
      <w:r w:rsidRPr="003D6F83">
        <w:rPr>
          <w:rFonts w:hint="cs"/>
          <w:rtl/>
        </w:rPr>
        <w:t>کنند.</w:t>
      </w:r>
    </w:p>
    <w:p w:rsidR="008E5DA0" w:rsidRPr="00D92A48" w:rsidRDefault="008E5DA0" w:rsidP="00484D37">
      <w:pPr>
        <w:pStyle w:val="a2"/>
        <w:rPr>
          <w:rtl/>
        </w:rPr>
      </w:pPr>
      <w:bookmarkStart w:id="832" w:name="_Toc338427274"/>
      <w:bookmarkStart w:id="833" w:name="_Toc418284420"/>
      <w:r w:rsidRPr="00D92A48">
        <w:rPr>
          <w:rFonts w:hint="cs"/>
          <w:rtl/>
        </w:rPr>
        <w:t>سوگند سرزبانی و لغو</w:t>
      </w:r>
      <w:bookmarkEnd w:id="832"/>
      <w:bookmarkEnd w:id="833"/>
    </w:p>
    <w:p w:rsidR="008E5DA0" w:rsidRPr="003D6F83" w:rsidRDefault="008E5DA0" w:rsidP="00E92587">
      <w:pPr>
        <w:pStyle w:val="a3"/>
        <w:rPr>
          <w:rtl/>
        </w:rPr>
      </w:pPr>
      <w:r w:rsidRPr="003D6F83">
        <w:rPr>
          <w:rFonts w:hint="cs"/>
          <w:rtl/>
        </w:rPr>
        <w:t>سوگند سرزبانی و لغو چیزی بر آن مترتب</w:t>
      </w:r>
      <w:r w:rsidR="005A2E2B">
        <w:rPr>
          <w:rFonts w:hint="cs"/>
          <w:rtl/>
        </w:rPr>
        <w:t xml:space="preserve"> نمی‌</w:t>
      </w:r>
      <w:r w:rsidRPr="003D6F83">
        <w:rPr>
          <w:rFonts w:hint="cs"/>
          <w:rtl/>
        </w:rPr>
        <w:t>شود و خداوند به آن مؤاخذه</w:t>
      </w:r>
      <w:r w:rsidR="005A2E2B">
        <w:rPr>
          <w:rFonts w:hint="cs"/>
          <w:rtl/>
        </w:rPr>
        <w:t xml:space="preserve"> نمی‌</w:t>
      </w:r>
      <w:r w:rsidRPr="003D6F83">
        <w:rPr>
          <w:rFonts w:hint="cs"/>
          <w:rtl/>
        </w:rPr>
        <w:t>کند. و آن به این صورت است که بدون سوگند، زبانش به آن سبقت کند مانند این که در حال خشم و غضب گوید: نخیر به خدای، آری به خدای یا در حال شتاب و یا بطور عادی و به عنوان تکیه کلام چنین گوید. این سوگندها موجب انعقاد قسم</w:t>
      </w:r>
      <w:r w:rsidR="005A2E2B">
        <w:rPr>
          <w:rFonts w:hint="cs"/>
          <w:rtl/>
        </w:rPr>
        <w:t xml:space="preserve"> نمی‌</w:t>
      </w:r>
      <w:r w:rsidRPr="003D6F83">
        <w:rPr>
          <w:rFonts w:hint="cs"/>
          <w:rtl/>
        </w:rPr>
        <w:t>شود و کفاره ای به آن تعلق</w:t>
      </w:r>
      <w:r w:rsidR="005A2E2B">
        <w:rPr>
          <w:rFonts w:hint="cs"/>
          <w:rtl/>
        </w:rPr>
        <w:t xml:space="preserve"> نمی‌</w:t>
      </w:r>
      <w:r w:rsidRPr="003D6F83">
        <w:rPr>
          <w:rFonts w:hint="cs"/>
          <w:rtl/>
        </w:rPr>
        <w:t xml:space="preserve">گیرد. و دلیل آن قول خدای است: </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1C008C">
        <w:rPr>
          <w:rFonts w:ascii="KFGQPC Uthmanic Script HAFS" w:hAnsi="KFGQPC Uthmanic Script HAFS" w:cs="KFGQPC Uthmanic Script HAFS" w:hint="eastAsia"/>
          <w:sz w:val="28"/>
          <w:rtl/>
        </w:rPr>
        <w:t>لَا</w:t>
      </w:r>
      <w:r w:rsidR="001C008C">
        <w:rPr>
          <w:rFonts w:ascii="KFGQPC Uthmanic Script HAFS" w:hAnsi="KFGQPC Uthmanic Script HAFS" w:cs="KFGQPC Uthmanic Script HAFS"/>
          <w:sz w:val="28"/>
          <w:rtl/>
        </w:rPr>
        <w:t xml:space="preserve"> يُؤَاخِذُكُمُ </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للَّهُ</w:t>
      </w:r>
      <w:r w:rsidR="001C008C">
        <w:rPr>
          <w:rFonts w:ascii="KFGQPC Uthmanic Script HAFS" w:hAnsi="KFGQPC Uthmanic Script HAFS" w:cs="KFGQPC Uthmanic Script HAFS"/>
          <w:sz w:val="28"/>
          <w:rtl/>
        </w:rPr>
        <w:t xml:space="preserve"> بِ</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للَّغۡوِ</w:t>
      </w:r>
      <w:r w:rsidR="001C008C">
        <w:rPr>
          <w:rFonts w:ascii="KFGQPC Uthmanic Script HAFS" w:hAnsi="KFGQPC Uthmanic Script HAFS" w:cs="KFGQPC Uthmanic Script HAFS"/>
          <w:sz w:val="28"/>
          <w:rtl/>
        </w:rPr>
        <w:t xml:space="preserve"> فِيٓ أَيۡمَٰنِكُمۡ وَلَٰكِن يُؤَاخِذُكُم بِمَا عَقَّدتُّمُ </w:t>
      </w:r>
      <w:r w:rsidR="001C008C">
        <w:rPr>
          <w:rFonts w:ascii="KFGQPC Uthmanic Script HAFS" w:hAnsi="KFGQPC Uthmanic Script HAFS" w:cs="KFGQPC Uthmanic Script HAFS" w:hint="cs"/>
          <w:sz w:val="28"/>
          <w:rtl/>
        </w:rPr>
        <w:t>ٱ</w:t>
      </w:r>
      <w:r w:rsidR="001C008C">
        <w:rPr>
          <w:rFonts w:ascii="KFGQPC Uthmanic Script HAFS" w:hAnsi="KFGQPC Uthmanic Script HAFS" w:cs="KFGQPC Uthmanic Script HAFS" w:hint="eastAsia"/>
          <w:sz w:val="28"/>
          <w:rtl/>
        </w:rPr>
        <w:t>لۡأَيۡمَٰنَ</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المائدة: 89</w:t>
      </w:r>
      <w:r w:rsidRPr="00E92587">
        <w:rPr>
          <w:rStyle w:val="Char4"/>
          <w:rtl/>
        </w:rPr>
        <w:t>]</w:t>
      </w:r>
      <w:r w:rsidRPr="00E92587">
        <w:rPr>
          <w:rStyle w:val="Char3"/>
          <w:rtl/>
        </w:rPr>
        <w:t>.</w:t>
      </w:r>
      <w:r w:rsidR="008E5DA0" w:rsidRPr="00E92587">
        <w:rPr>
          <w:rStyle w:val="Char3"/>
          <w:rFonts w:hint="cs"/>
          <w:rtl/>
        </w:rPr>
        <w:t xml:space="preserve"> </w:t>
      </w:r>
      <w:r w:rsidR="008E5DA0" w:rsidRPr="00E92587">
        <w:rPr>
          <w:rStyle w:val="Char3"/>
          <w:rtl/>
        </w:rPr>
        <w:t>«</w:t>
      </w:r>
      <w:r w:rsidR="008E5DA0" w:rsidRPr="00E92587">
        <w:rPr>
          <w:rStyle w:val="Char3"/>
          <w:rFonts w:hint="cs"/>
          <w:rtl/>
        </w:rPr>
        <w:t>خداوند شما را با سوگندهای سرزبانی و لغو مؤاخذه</w:t>
      </w:r>
      <w:r w:rsidR="005A2E2B" w:rsidRPr="00E92587">
        <w:rPr>
          <w:rStyle w:val="Char3"/>
          <w:rFonts w:hint="cs"/>
          <w:rtl/>
        </w:rPr>
        <w:t xml:space="preserve"> نمی‌</w:t>
      </w:r>
      <w:r w:rsidR="008E5DA0" w:rsidRPr="00E92587">
        <w:rPr>
          <w:rStyle w:val="Char3"/>
          <w:rFonts w:hint="cs"/>
          <w:rtl/>
        </w:rPr>
        <w:t>کند و لیکن شما را با سوگندهای (جدّی) و از روی قصد و اراده مؤاخذه</w:t>
      </w:r>
      <w:r w:rsidR="005A2E2B" w:rsidRPr="00E92587">
        <w:rPr>
          <w:rStyle w:val="Char3"/>
          <w:rFonts w:hint="cs"/>
          <w:rtl/>
        </w:rPr>
        <w:t xml:space="preserve"> می‌</w:t>
      </w:r>
      <w:r w:rsidR="008E5DA0" w:rsidRPr="00E92587">
        <w:rPr>
          <w:rStyle w:val="Char3"/>
          <w:rFonts w:hint="cs"/>
          <w:rtl/>
        </w:rPr>
        <w:t>کند (اگر خلاف</w:t>
      </w:r>
      <w:r w:rsidR="005A2E2B" w:rsidRPr="00E92587">
        <w:rPr>
          <w:rStyle w:val="Char3"/>
          <w:rFonts w:hint="cs"/>
          <w:rtl/>
        </w:rPr>
        <w:t xml:space="preserve"> آن‌ها </w:t>
      </w:r>
      <w:r w:rsidR="008E5DA0" w:rsidRPr="00E92587">
        <w:rPr>
          <w:rStyle w:val="Char3"/>
          <w:rFonts w:hint="cs"/>
          <w:rtl/>
        </w:rPr>
        <w:t>رفتار کردید)</w:t>
      </w:r>
      <w:r w:rsidR="008E5DA0" w:rsidRPr="00E92587">
        <w:rPr>
          <w:rStyle w:val="Char3"/>
          <w:rtl/>
        </w:rPr>
        <w:t>»</w:t>
      </w:r>
      <w:r w:rsidR="008E5DA0" w:rsidRPr="00E92587">
        <w:rPr>
          <w:rStyle w:val="Char3"/>
          <w:rFonts w:hint="cs"/>
          <w:rtl/>
        </w:rPr>
        <w:t>.</w:t>
      </w:r>
    </w:p>
    <w:p w:rsidR="008E5DA0" w:rsidRPr="003D6F83" w:rsidRDefault="008E5DA0" w:rsidP="00E92587">
      <w:pPr>
        <w:pStyle w:val="a3"/>
        <w:rPr>
          <w:rtl/>
        </w:rPr>
      </w:pPr>
      <w:r w:rsidRPr="003D6F83">
        <w:rPr>
          <w:rFonts w:hint="cs"/>
          <w:rtl/>
        </w:rPr>
        <w:t xml:space="preserve">عایشه </w:t>
      </w:r>
      <w:r>
        <w:rPr>
          <w:rFonts w:cs="CTraditional Arabic" w:hint="cs"/>
          <w:rtl/>
        </w:rPr>
        <w:t>ل</w:t>
      </w:r>
      <w:r w:rsidRPr="003D6F83">
        <w:rPr>
          <w:rFonts w:hint="cs"/>
          <w:rtl/>
        </w:rPr>
        <w:t xml:space="preserve"> گفته است: سوگند لغو و </w:t>
      </w:r>
      <w:r w:rsidRPr="00E92587">
        <w:rPr>
          <w:rFonts w:hint="cs"/>
          <w:rtl/>
        </w:rPr>
        <w:t xml:space="preserve">بدون قصد مانند این است که بگوئید: </w:t>
      </w:r>
      <w:r w:rsidRPr="00E92587">
        <w:rPr>
          <w:rtl/>
        </w:rPr>
        <w:t>«</w:t>
      </w:r>
      <w:r w:rsidRPr="00E92587">
        <w:rPr>
          <w:rFonts w:hint="cs"/>
          <w:rtl/>
        </w:rPr>
        <w:t>نخیر به خدای و آری به خدای</w:t>
      </w:r>
      <w:r w:rsidRPr="00E92587">
        <w:rPr>
          <w:rtl/>
        </w:rPr>
        <w:t>»</w:t>
      </w:r>
      <w:r w:rsidRPr="00E92587">
        <w:rPr>
          <w:rFonts w:hint="cs"/>
          <w:rtl/>
        </w:rPr>
        <w:t xml:space="preserve"> به روایت بخاری به صورت موقوف</w:t>
      </w:r>
      <w:r w:rsidRPr="003D6F83">
        <w:rPr>
          <w:rFonts w:hint="cs"/>
          <w:rtl/>
        </w:rPr>
        <w:t xml:space="preserve"> و مرفوع. و ابن عباس روایت کرده است همانند سخن عایشه </w:t>
      </w:r>
      <w:r>
        <w:rPr>
          <w:rFonts w:cs="CTraditional Arabic" w:hint="cs"/>
          <w:rtl/>
        </w:rPr>
        <w:t>ل</w:t>
      </w:r>
      <w:r w:rsidRPr="003D6F83">
        <w:rPr>
          <w:rFonts w:hint="cs"/>
          <w:rtl/>
        </w:rPr>
        <w:t xml:space="preserve"> را، و به همین معنی است اگر کسی بر چیزی سوگند بخورد و زبانش به غیر آن بگردد و سبقت کند. همه این صورتها داخل در یمین لغو</w:t>
      </w:r>
      <w:r w:rsidR="005A2E2B">
        <w:rPr>
          <w:rFonts w:hint="cs"/>
          <w:rtl/>
        </w:rPr>
        <w:t xml:space="preserve"> می‌</w:t>
      </w:r>
      <w:r w:rsidRPr="003D6F83">
        <w:rPr>
          <w:rFonts w:hint="cs"/>
          <w:rtl/>
        </w:rPr>
        <w:t xml:space="preserve">باشند. </w:t>
      </w:r>
    </w:p>
    <w:p w:rsidR="008E5DA0" w:rsidRPr="003D6F83" w:rsidRDefault="008E5DA0" w:rsidP="00E92587">
      <w:pPr>
        <w:pStyle w:val="a3"/>
        <w:rPr>
          <w:rtl/>
        </w:rPr>
      </w:pPr>
      <w:r w:rsidRPr="003D6F83">
        <w:rPr>
          <w:rFonts w:hint="cs"/>
          <w:rtl/>
        </w:rPr>
        <w:t>هرگاه شخصی گوید: اگر چنین کاری بکنم یهودی باشم یا نصرانی باشم یا از خداوند به دور باشم یا از رسول الله به دور باشم و امثال آن،</w:t>
      </w:r>
      <w:r w:rsidR="005A2E2B">
        <w:rPr>
          <w:rFonts w:hint="cs"/>
          <w:rtl/>
        </w:rPr>
        <w:t xml:space="preserve"> این‌ها </w:t>
      </w:r>
      <w:r w:rsidRPr="003D6F83">
        <w:rPr>
          <w:rFonts w:hint="cs"/>
          <w:rtl/>
        </w:rPr>
        <w:t>قسم نیستند و در نقض</w:t>
      </w:r>
      <w:r w:rsidR="005A2E2B">
        <w:rPr>
          <w:rFonts w:hint="cs"/>
          <w:rtl/>
        </w:rPr>
        <w:t xml:space="preserve"> آن‌ها </w:t>
      </w:r>
      <w:r w:rsidRPr="003D6F83">
        <w:rPr>
          <w:rFonts w:hint="cs"/>
          <w:rtl/>
        </w:rPr>
        <w:t>و انجام خلاف</w:t>
      </w:r>
      <w:r w:rsidR="005A2E2B">
        <w:rPr>
          <w:rFonts w:hint="cs"/>
          <w:rtl/>
        </w:rPr>
        <w:t xml:space="preserve"> آن‌ها </w:t>
      </w:r>
      <w:r w:rsidRPr="003D6F83">
        <w:rPr>
          <w:rFonts w:hint="cs"/>
          <w:rtl/>
        </w:rPr>
        <w:t>کفاره ای نیست. سپس اگر قصدش در این قسم خوردن، آن باشد که خود را از این قسم دور نماید کافر</w:t>
      </w:r>
      <w:r w:rsidR="005A2E2B">
        <w:rPr>
          <w:rFonts w:hint="cs"/>
          <w:rtl/>
        </w:rPr>
        <w:t xml:space="preserve"> نمی‌</w:t>
      </w:r>
      <w:r w:rsidRPr="003D6F83">
        <w:rPr>
          <w:rFonts w:hint="cs"/>
          <w:rtl/>
        </w:rPr>
        <w:t>شود، و اگر قصدش رضای به آن باشد هرگاه آن عمل را که بر آن سوگند یاد کرده است انجام دهد، او فورا کافر</w:t>
      </w:r>
      <w:r w:rsidR="005A2E2B">
        <w:rPr>
          <w:rFonts w:hint="cs"/>
          <w:rtl/>
        </w:rPr>
        <w:t xml:space="preserve"> می‌</w:t>
      </w:r>
      <w:r w:rsidRPr="003D6F83">
        <w:rPr>
          <w:rFonts w:hint="cs"/>
          <w:rtl/>
        </w:rPr>
        <w:t xml:space="preserve">شود و بر او واجب است که بگوید: </w:t>
      </w:r>
      <w:r w:rsidRPr="00D64B3F">
        <w:rPr>
          <w:rStyle w:val="Char0"/>
          <w:rtl/>
        </w:rPr>
        <w:t>«</w:t>
      </w:r>
      <w:r w:rsidRPr="00D64B3F">
        <w:rPr>
          <w:rStyle w:val="Char0"/>
          <w:rFonts w:hint="cs"/>
          <w:rtl/>
        </w:rPr>
        <w:t>لَا إلَهَ إِلَّا اللهُ مُحَم</w:t>
      </w:r>
      <w:r w:rsidR="002A0A7E" w:rsidRPr="00D64B3F">
        <w:rPr>
          <w:rStyle w:val="Char0"/>
          <w:rFonts w:hint="cs"/>
          <w:rtl/>
        </w:rPr>
        <w:t>َّ</w:t>
      </w:r>
      <w:r w:rsidRPr="00D64B3F">
        <w:rPr>
          <w:rStyle w:val="Char0"/>
          <w:rFonts w:hint="cs"/>
          <w:rtl/>
        </w:rPr>
        <w:t>د</w:t>
      </w:r>
      <w:r w:rsidR="002A0A7E" w:rsidRPr="00D64B3F">
        <w:rPr>
          <w:rStyle w:val="Char0"/>
          <w:rFonts w:hint="cs"/>
          <w:rtl/>
        </w:rPr>
        <w:t>ٌ</w:t>
      </w:r>
      <w:r w:rsidRPr="00D64B3F">
        <w:rPr>
          <w:rStyle w:val="Char0"/>
          <w:rFonts w:hint="cs"/>
          <w:rtl/>
        </w:rPr>
        <w:t xml:space="preserve"> ر</w:t>
      </w:r>
      <w:r w:rsidR="002A0A7E" w:rsidRPr="00D64B3F">
        <w:rPr>
          <w:rStyle w:val="Char0"/>
          <w:rFonts w:hint="cs"/>
          <w:rtl/>
        </w:rPr>
        <w:t>َ</w:t>
      </w:r>
      <w:r w:rsidRPr="00D64B3F">
        <w:rPr>
          <w:rStyle w:val="Char0"/>
          <w:rFonts w:hint="cs"/>
          <w:rtl/>
        </w:rPr>
        <w:t>سُولُ اللهِ</w:t>
      </w:r>
      <w:r w:rsidRPr="00D64B3F">
        <w:rPr>
          <w:rStyle w:val="Char0"/>
          <w:rtl/>
        </w:rPr>
        <w:t>»</w:t>
      </w:r>
      <w:r w:rsidRPr="003D6F83">
        <w:rPr>
          <w:rFonts w:hint="cs"/>
          <w:rtl/>
        </w:rPr>
        <w:t xml:space="preserve"> و از خداوند طلب آمرزش کند و از هر سخن حرامی توبه کردن واجب است. </w:t>
      </w:r>
    </w:p>
    <w:p w:rsidR="008E5DA0" w:rsidRPr="003D6F83" w:rsidRDefault="008E5DA0" w:rsidP="00E92587">
      <w:pPr>
        <w:pStyle w:val="a3"/>
        <w:rPr>
          <w:rtl/>
        </w:rPr>
      </w:pPr>
      <w:r w:rsidRPr="003D6F83">
        <w:rPr>
          <w:rFonts w:hint="cs"/>
          <w:rtl/>
        </w:rPr>
        <w:t>باید دانست که وفای به سوگند یا عدم وفای به آن و شکستن سوگند به مقتضای لفظی بر</w:t>
      </w:r>
      <w:r w:rsidR="005A2E2B">
        <w:rPr>
          <w:rFonts w:hint="cs"/>
          <w:rtl/>
        </w:rPr>
        <w:t xml:space="preserve"> می‌</w:t>
      </w:r>
      <w:r w:rsidRPr="003D6F83">
        <w:rPr>
          <w:rFonts w:hint="cs"/>
          <w:rtl/>
        </w:rPr>
        <w:t>گردد که، سوگند به آن تعلق</w:t>
      </w:r>
      <w:r w:rsidR="005A2E2B">
        <w:rPr>
          <w:rFonts w:hint="cs"/>
          <w:rtl/>
        </w:rPr>
        <w:t xml:space="preserve"> می‌</w:t>
      </w:r>
      <w:r w:rsidRPr="003D6F83">
        <w:rPr>
          <w:rFonts w:hint="cs"/>
          <w:rtl/>
        </w:rPr>
        <w:t>گیرد. پس هرگاه سوگند خورد که فلانی را</w:t>
      </w:r>
      <w:r w:rsidR="005A2E2B">
        <w:rPr>
          <w:rFonts w:hint="cs"/>
          <w:rtl/>
        </w:rPr>
        <w:t xml:space="preserve"> نمی‌</w:t>
      </w:r>
      <w:r w:rsidRPr="003D6F83">
        <w:rPr>
          <w:rFonts w:hint="cs"/>
          <w:rtl/>
        </w:rPr>
        <w:t>زند یا فلان چیز را</w:t>
      </w:r>
      <w:r w:rsidR="005A2E2B">
        <w:rPr>
          <w:rFonts w:hint="cs"/>
          <w:rtl/>
        </w:rPr>
        <w:t xml:space="preserve"> نمی‌</w:t>
      </w:r>
      <w:r w:rsidRPr="003D6F83">
        <w:rPr>
          <w:rFonts w:hint="cs"/>
          <w:rtl/>
        </w:rPr>
        <w:t>خرد یا</w:t>
      </w:r>
      <w:r w:rsidR="005A2E2B">
        <w:rPr>
          <w:rFonts w:hint="cs"/>
          <w:rtl/>
        </w:rPr>
        <w:t xml:space="preserve"> نمی‌</w:t>
      </w:r>
      <w:r w:rsidRPr="003D6F83">
        <w:rPr>
          <w:rFonts w:hint="cs"/>
          <w:rtl/>
        </w:rPr>
        <w:t>فروشد، و دیگری را وکیل خود نمود تا آن کار را انجام دهد سوگندش شکسته نشده و گناهکار</w:t>
      </w:r>
      <w:r w:rsidR="005A2E2B">
        <w:rPr>
          <w:rFonts w:hint="cs"/>
          <w:rtl/>
        </w:rPr>
        <w:t xml:space="preserve"> نمی‌</w:t>
      </w:r>
      <w:r w:rsidRPr="003D6F83">
        <w:rPr>
          <w:rFonts w:hint="cs"/>
          <w:rtl/>
        </w:rPr>
        <w:t>گردد، چون مقتضای لفظ آن است که آن را شخصاً و مستقیماً انجام</w:t>
      </w:r>
      <w:r w:rsidR="005A2E2B">
        <w:rPr>
          <w:rFonts w:hint="cs"/>
          <w:rtl/>
        </w:rPr>
        <w:t xml:space="preserve"> نمی‌</w:t>
      </w:r>
      <w:r w:rsidRPr="003D6F83">
        <w:rPr>
          <w:rFonts w:hint="cs"/>
          <w:rtl/>
        </w:rPr>
        <w:t>دهد و با گرفتن وکیل چنین کرده است و خود انجام نداده است. اما اگر از آن سخن قصد و اراده معنی مجازی کند بدین معنی که سوگند یاد کند که، فلان چیز را</w:t>
      </w:r>
      <w:r w:rsidR="005A2E2B">
        <w:rPr>
          <w:rFonts w:hint="cs"/>
          <w:rtl/>
        </w:rPr>
        <w:t xml:space="preserve"> نمی‌</w:t>
      </w:r>
      <w:r w:rsidRPr="003D6F83">
        <w:rPr>
          <w:rFonts w:hint="cs"/>
          <w:rtl/>
        </w:rPr>
        <w:t>خرد و مراد و قصدش این باشد که آن را داخل در ملک خویش</w:t>
      </w:r>
      <w:r w:rsidR="005A2E2B">
        <w:rPr>
          <w:rFonts w:hint="cs"/>
          <w:rtl/>
        </w:rPr>
        <w:t xml:space="preserve"> نمی‌</w:t>
      </w:r>
      <w:r w:rsidRPr="003D6F83">
        <w:rPr>
          <w:rFonts w:hint="cs"/>
          <w:rtl/>
        </w:rPr>
        <w:t>کند در اینصورت چه خود آن را بخرد و چه وکیل او آن را بخرد قسم او شکسته</w:t>
      </w:r>
      <w:r w:rsidR="005A2E2B">
        <w:rPr>
          <w:rFonts w:hint="cs"/>
          <w:rtl/>
        </w:rPr>
        <w:t xml:space="preserve"> می‌</w:t>
      </w:r>
      <w:r w:rsidRPr="003D6F83">
        <w:rPr>
          <w:rFonts w:hint="cs"/>
          <w:rtl/>
        </w:rPr>
        <w:t>شود و گناهکار است، چون بر خویشتن سخت گرفته است. وهرگاه بر دو چیز سوگند بخورد و یکی از</w:t>
      </w:r>
      <w:r w:rsidR="005A2E2B">
        <w:rPr>
          <w:rFonts w:hint="cs"/>
          <w:rtl/>
        </w:rPr>
        <w:t xml:space="preserve"> آن‌ها </w:t>
      </w:r>
      <w:r w:rsidRPr="003D6F83">
        <w:rPr>
          <w:rFonts w:hint="cs"/>
          <w:rtl/>
        </w:rPr>
        <w:t>را انجام دهد قسم او شکسته نشده است، چون چیزی که بر آن سوگند خورده انجام نگرفته است همانگونه که سوگند یاد کند که، این دو گرده نان را</w:t>
      </w:r>
      <w:r w:rsidR="005A2E2B">
        <w:rPr>
          <w:rFonts w:hint="cs"/>
          <w:rtl/>
        </w:rPr>
        <w:t xml:space="preserve"> نمی‌</w:t>
      </w:r>
      <w:r w:rsidRPr="003D6F83">
        <w:rPr>
          <w:rFonts w:hint="cs"/>
          <w:rtl/>
        </w:rPr>
        <w:t>خورد سپس یکی از</w:t>
      </w:r>
      <w:r w:rsidR="005A2E2B">
        <w:rPr>
          <w:rFonts w:hint="cs"/>
          <w:rtl/>
        </w:rPr>
        <w:t xml:space="preserve"> آن‌ها </w:t>
      </w:r>
      <w:r w:rsidRPr="003D6F83">
        <w:rPr>
          <w:rFonts w:hint="cs"/>
          <w:rtl/>
        </w:rPr>
        <w:t>را خورد سوگندش شکسته نشده است. و چیزهای شبیه به این را برآن</w:t>
      </w:r>
      <w:r w:rsidR="005A2E2B">
        <w:rPr>
          <w:rFonts w:hint="cs"/>
          <w:rtl/>
        </w:rPr>
        <w:t xml:space="preserve"> می‌</w:t>
      </w:r>
      <w:r w:rsidRPr="003D6F83">
        <w:rPr>
          <w:rFonts w:hint="cs"/>
          <w:rtl/>
        </w:rPr>
        <w:t xml:space="preserve">توان قیاس کرد. </w:t>
      </w:r>
    </w:p>
    <w:p w:rsidR="008E5DA0" w:rsidRPr="00D92A48" w:rsidRDefault="008E5DA0" w:rsidP="00484D37">
      <w:pPr>
        <w:pStyle w:val="a2"/>
        <w:rPr>
          <w:rtl/>
        </w:rPr>
      </w:pPr>
      <w:bookmarkStart w:id="834" w:name="_Toc338427275"/>
      <w:bookmarkStart w:id="835" w:name="_Toc418284421"/>
      <w:r w:rsidRPr="00D92A48">
        <w:rPr>
          <w:rFonts w:hint="cs"/>
          <w:rtl/>
        </w:rPr>
        <w:t>کفاره یمین</w:t>
      </w:r>
      <w:bookmarkEnd w:id="834"/>
      <w:bookmarkEnd w:id="835"/>
    </w:p>
    <w:p w:rsidR="008E5DA0" w:rsidRPr="001C008C" w:rsidRDefault="008E5DA0" w:rsidP="00E92587">
      <w:pPr>
        <w:pStyle w:val="a3"/>
        <w:rPr>
          <w:rFonts w:ascii="KFGQPC Uthmanic Script HAFS" w:hAnsi="KFGQPC Uthmanic Script HAFS" w:cs="KFGQPC Uthmanic Script HAFS"/>
          <w:rtl/>
        </w:rPr>
      </w:pPr>
      <w:r w:rsidRPr="003D6F83">
        <w:rPr>
          <w:rFonts w:hint="cs"/>
          <w:rtl/>
        </w:rPr>
        <w:t>جریمه سوگند شکسته را کفاره یمین نامیده</w:t>
      </w:r>
      <w:r w:rsidR="00550528">
        <w:rPr>
          <w:rFonts w:hint="cs"/>
          <w:rtl/>
        </w:rPr>
        <w:t>‌اند،</w:t>
      </w:r>
      <w:r w:rsidRPr="003D6F83">
        <w:rPr>
          <w:rFonts w:hint="cs"/>
          <w:rtl/>
        </w:rPr>
        <w:t xml:space="preserve"> چون گناه شکستن سوگند و عدم وفای به آن را</w:t>
      </w:r>
      <w:r w:rsidR="005A2E2B">
        <w:rPr>
          <w:rFonts w:hint="cs"/>
          <w:rtl/>
        </w:rPr>
        <w:t xml:space="preserve"> می‌</w:t>
      </w:r>
      <w:r w:rsidRPr="003D6F83">
        <w:rPr>
          <w:rFonts w:hint="cs"/>
          <w:rtl/>
        </w:rPr>
        <w:t>پوشاند و آن را محو</w:t>
      </w:r>
      <w:r w:rsidR="005A2E2B">
        <w:rPr>
          <w:rFonts w:hint="cs"/>
          <w:rtl/>
        </w:rPr>
        <w:t xml:space="preserve"> می‌</w:t>
      </w:r>
      <w:r w:rsidRPr="003D6F83">
        <w:rPr>
          <w:rFonts w:hint="cs"/>
          <w:rtl/>
        </w:rPr>
        <w:t>کند. و کافر را هم به آن جهت کافر نامیده</w:t>
      </w:r>
      <w:r w:rsidR="005A2E2B">
        <w:rPr>
          <w:rFonts w:hint="cs"/>
          <w:rtl/>
        </w:rPr>
        <w:t xml:space="preserve">‌اند </w:t>
      </w:r>
      <w:r w:rsidRPr="003D6F83">
        <w:rPr>
          <w:rFonts w:hint="cs"/>
          <w:rtl/>
        </w:rPr>
        <w:t>چون او نیز با عمل خویش نعمت خدا را که ایمان باشد</w:t>
      </w:r>
      <w:r w:rsidR="005A2E2B">
        <w:rPr>
          <w:rFonts w:hint="cs"/>
          <w:rtl/>
        </w:rPr>
        <w:t xml:space="preserve"> می‌</w:t>
      </w:r>
      <w:r w:rsidRPr="003D6F83">
        <w:rPr>
          <w:rFonts w:hint="cs"/>
          <w:rtl/>
        </w:rPr>
        <w:t>پوشاند و نادیده</w:t>
      </w:r>
      <w:r w:rsidR="005A2E2B">
        <w:rPr>
          <w:rFonts w:hint="cs"/>
          <w:rtl/>
        </w:rPr>
        <w:t xml:space="preserve"> می‌</w:t>
      </w:r>
      <w:r w:rsidRPr="003D6F83">
        <w:rPr>
          <w:rFonts w:hint="cs"/>
          <w:rtl/>
        </w:rPr>
        <w:t xml:space="preserve">گیرد. پس هرگاه شخصی سوگند خورد و به مقتضای آن عمل نکرد و قسمش را شکست، </w:t>
      </w:r>
      <w:r w:rsidRPr="00E92587">
        <w:rPr>
          <w:rFonts w:hint="cs"/>
          <w:rtl/>
        </w:rPr>
        <w:t>کفاره یمین و تاوان آن بر وی واجب</w:t>
      </w:r>
      <w:r w:rsidR="005A2E2B" w:rsidRPr="00E92587">
        <w:rPr>
          <w:rFonts w:hint="cs"/>
          <w:rtl/>
        </w:rPr>
        <w:t xml:space="preserve"> می‌</w:t>
      </w:r>
      <w:r w:rsidRPr="00E92587">
        <w:rPr>
          <w:rFonts w:hint="cs"/>
          <w:rtl/>
        </w:rPr>
        <w:t>گردد. چون خداوند</w:t>
      </w:r>
      <w:r w:rsidR="005A2E2B" w:rsidRPr="00E92587">
        <w:rPr>
          <w:rFonts w:hint="cs"/>
          <w:rtl/>
        </w:rPr>
        <w:t xml:space="preserve"> می‌</w:t>
      </w:r>
      <w:r w:rsidRPr="00E92587">
        <w:rPr>
          <w:rFonts w:hint="cs"/>
          <w:rtl/>
        </w:rPr>
        <w:t xml:space="preserve">گوید: </w:t>
      </w:r>
      <w:r w:rsidRPr="00E92587">
        <w:rPr>
          <w:rtl/>
        </w:rPr>
        <w:t>«</w:t>
      </w:r>
      <w:r w:rsidRPr="00E92587">
        <w:rPr>
          <w:rFonts w:hint="cs"/>
          <w:rtl/>
        </w:rPr>
        <w:t>و لیکن خداوند شما را با سوگندهای جدی و قصدی مؤاخذه</w:t>
      </w:r>
      <w:r w:rsidR="005A2E2B" w:rsidRPr="00E92587">
        <w:rPr>
          <w:rFonts w:hint="cs"/>
          <w:rtl/>
        </w:rPr>
        <w:t xml:space="preserve"> می‌</w:t>
      </w:r>
      <w:r w:rsidRPr="00E92587">
        <w:rPr>
          <w:rFonts w:hint="cs"/>
          <w:rtl/>
        </w:rPr>
        <w:t>کند</w:t>
      </w:r>
      <w:r w:rsidRPr="00E92587">
        <w:rPr>
          <w:rtl/>
        </w:rPr>
        <w:t>»</w:t>
      </w:r>
      <w:r w:rsidRPr="00E92587">
        <w:rPr>
          <w:rFonts w:hint="cs"/>
          <w:rtl/>
        </w:rPr>
        <w:t xml:space="preserve"> تا آنجا</w:t>
      </w:r>
      <w:r w:rsidRPr="003D6F83">
        <w:rPr>
          <w:rFonts w:hint="cs"/>
          <w:rtl/>
        </w:rPr>
        <w:t xml:space="preserve"> که</w:t>
      </w:r>
      <w:r w:rsidR="005A2E2B">
        <w:rPr>
          <w:rFonts w:hint="cs"/>
          <w:rtl/>
        </w:rPr>
        <w:t xml:space="preserve"> می‌</w:t>
      </w:r>
      <w:r w:rsidRPr="003D6F83">
        <w:rPr>
          <w:rFonts w:hint="cs"/>
          <w:rtl/>
        </w:rPr>
        <w:t>گوید:</w:t>
      </w:r>
      <w:r w:rsidR="00020E53" w:rsidRPr="003D6F83">
        <w:rPr>
          <w:rFonts w:hint="cs"/>
          <w:rtl/>
        </w:rPr>
        <w:t xml:space="preserve"> </w:t>
      </w:r>
      <w:r w:rsidR="00020E53">
        <w:rPr>
          <w:rFonts w:ascii="Traditional Arabic" w:hAnsi="Traditional Arabic" w:cs="Traditional Arabic"/>
          <w:rtl/>
        </w:rPr>
        <w:t>﴿</w:t>
      </w:r>
      <w:r w:rsidR="001C008C">
        <w:rPr>
          <w:rFonts w:ascii="KFGQPC Uthmanic Script HAFS" w:hAnsi="KFGQPC Uthmanic Script HAFS" w:cs="KFGQPC Uthmanic Script HAFS"/>
          <w:rtl/>
        </w:rPr>
        <w:t>ذَٰلِكَ كَفَّٰرَةُ أَيۡمَٰنِكُمۡ إِذَا حَلَفۡتُمۡ</w:t>
      </w:r>
      <w:r w:rsidR="00020E53">
        <w:rPr>
          <w:rFonts w:ascii="Traditional Arabic" w:hAnsi="Traditional Arabic" w:cs="Traditional Arabic"/>
          <w:rtl/>
        </w:rPr>
        <w:t>﴾</w:t>
      </w:r>
      <w:r w:rsidR="00020E53" w:rsidRPr="003D6F83">
        <w:rPr>
          <w:rFonts w:hint="cs"/>
          <w:rtl/>
        </w:rPr>
        <w:t xml:space="preserve"> </w:t>
      </w:r>
      <w:r w:rsidR="00020E53" w:rsidRPr="00E92587">
        <w:rPr>
          <w:rStyle w:val="Char4"/>
          <w:rtl/>
        </w:rPr>
        <w:t>[</w:t>
      </w:r>
      <w:r w:rsidR="00020E53" w:rsidRPr="00E92587">
        <w:rPr>
          <w:rStyle w:val="Char4"/>
          <w:rFonts w:hint="cs"/>
          <w:rtl/>
        </w:rPr>
        <w:t>المائدة: 89</w:t>
      </w:r>
      <w:r w:rsidR="00020E53" w:rsidRPr="00E92587">
        <w:rPr>
          <w:rStyle w:val="Char4"/>
          <w:rtl/>
        </w:rPr>
        <w:t>]</w:t>
      </w:r>
      <w:r w:rsidR="00020E53" w:rsidRPr="00E92587">
        <w:rPr>
          <w:rtl/>
        </w:rPr>
        <w:t>.</w:t>
      </w:r>
    </w:p>
    <w:p w:rsidR="008E5DA0" w:rsidRPr="003D6F83" w:rsidRDefault="008E5DA0" w:rsidP="00E92587">
      <w:pPr>
        <w:pStyle w:val="a3"/>
        <w:rPr>
          <w:rtl/>
        </w:rPr>
      </w:pPr>
      <w:r w:rsidRPr="003D6F83">
        <w:rPr>
          <w:rFonts w:hint="cs"/>
          <w:rtl/>
        </w:rPr>
        <w:t xml:space="preserve"> </w:t>
      </w:r>
      <w:r>
        <w:rPr>
          <w:rFonts w:ascii="Traditional Arabic" w:hAnsi="Traditional Arabic" w:cs="Traditional Arabic"/>
          <w:rtl/>
        </w:rPr>
        <w:t>«</w:t>
      </w:r>
      <w:r w:rsidRPr="003D6F83">
        <w:rPr>
          <w:rFonts w:hint="cs"/>
          <w:rtl/>
        </w:rPr>
        <w:t>این است کفاره سوگندهای شما چون سوگند خوردید (و به آن عمل نکردید)</w:t>
      </w:r>
      <w:r>
        <w:rPr>
          <w:rFonts w:ascii="Traditional Arabic" w:hAnsi="Traditional Arabic" w:cs="Traditional Arabic"/>
          <w:rtl/>
        </w:rPr>
        <w:t>»</w:t>
      </w:r>
      <w:r>
        <w:rPr>
          <w:rFonts w:ascii="Traditional Arabic" w:hAnsi="Traditional Arabic" w:cs="Traditional Arabic" w:hint="cs"/>
          <w:rtl/>
        </w:rPr>
        <w:t>.</w:t>
      </w:r>
    </w:p>
    <w:p w:rsidR="008E5DA0" w:rsidRPr="003D6F83" w:rsidRDefault="008E5DA0" w:rsidP="00E92587">
      <w:pPr>
        <w:pStyle w:val="a3"/>
        <w:rPr>
          <w:rtl/>
        </w:rPr>
      </w:pPr>
      <w:r w:rsidRPr="003D6F83">
        <w:rPr>
          <w:rFonts w:hint="cs"/>
          <w:rtl/>
        </w:rPr>
        <w:t xml:space="preserve"> باید دانست که کفاره یمین اول آن تخییر است یعنی شخص مخیر است که کدام را انجام دهد، و آخر آن ترتیب است که به ترتیب</w:t>
      </w:r>
      <w:r w:rsidR="005A2E2B">
        <w:rPr>
          <w:rFonts w:hint="cs"/>
          <w:rtl/>
        </w:rPr>
        <w:t xml:space="preserve"> آن‌ها </w:t>
      </w:r>
      <w:r w:rsidRPr="003D6F83">
        <w:rPr>
          <w:rFonts w:hint="cs"/>
          <w:rtl/>
        </w:rPr>
        <w:t>طرح</w:t>
      </w:r>
      <w:r w:rsidR="005A2E2B">
        <w:rPr>
          <w:rFonts w:hint="cs"/>
          <w:rtl/>
        </w:rPr>
        <w:t xml:space="preserve"> می‌</w:t>
      </w:r>
      <w:r w:rsidRPr="003D6F83">
        <w:rPr>
          <w:rFonts w:hint="cs"/>
          <w:rtl/>
        </w:rPr>
        <w:t>شوند.</w:t>
      </w:r>
    </w:p>
    <w:p w:rsidR="008E5DA0" w:rsidRPr="003D6F83" w:rsidRDefault="008E5DA0" w:rsidP="00E92587">
      <w:pPr>
        <w:pStyle w:val="a3"/>
        <w:rPr>
          <w:rtl/>
        </w:rPr>
      </w:pPr>
      <w:r w:rsidRPr="003D6F83">
        <w:rPr>
          <w:rFonts w:hint="cs"/>
          <w:rtl/>
        </w:rPr>
        <w:t>پس در اول، بین این سه خصلت مختار است که خداوند از</w:t>
      </w:r>
      <w:r w:rsidR="005A2E2B">
        <w:rPr>
          <w:rFonts w:hint="cs"/>
          <w:rtl/>
        </w:rPr>
        <w:t xml:space="preserve"> آن‌ها </w:t>
      </w:r>
      <w:r w:rsidRPr="003D6F83">
        <w:rPr>
          <w:rFonts w:hint="cs"/>
          <w:rtl/>
        </w:rPr>
        <w:t xml:space="preserve">نام برده است: </w:t>
      </w:r>
      <w:r>
        <w:rPr>
          <w:rFonts w:ascii="Traditional Arabic" w:hAnsi="Traditional Arabic" w:cs="Traditional Arabic"/>
          <w:rtl/>
        </w:rPr>
        <w:t>«</w:t>
      </w:r>
      <w:r w:rsidRPr="003D6F83">
        <w:rPr>
          <w:rFonts w:hint="cs"/>
          <w:rtl/>
        </w:rPr>
        <w:t>کفاره یمین اطعام و خوراک دادن ده مسکین است از متوسط آنچه که به خانواده خودتان</w:t>
      </w:r>
      <w:r w:rsidR="005A2E2B">
        <w:rPr>
          <w:rFonts w:hint="cs"/>
          <w:rtl/>
        </w:rPr>
        <w:t xml:space="preserve"> می‌</w:t>
      </w:r>
      <w:r w:rsidRPr="003D6F83">
        <w:rPr>
          <w:rFonts w:hint="cs"/>
          <w:rtl/>
        </w:rPr>
        <w:t>دهید و</w:t>
      </w:r>
      <w:r w:rsidR="005A2E2B">
        <w:rPr>
          <w:rFonts w:hint="cs"/>
          <w:rtl/>
        </w:rPr>
        <w:t xml:space="preserve"> می‌</w:t>
      </w:r>
      <w:r w:rsidRPr="003D6F83">
        <w:rPr>
          <w:rFonts w:hint="cs"/>
          <w:rtl/>
        </w:rPr>
        <w:t>خورانید، یا ده نفر مسکین را لباس بپوشانید یا بنده ای را آزاد کنید</w:t>
      </w:r>
      <w:r>
        <w:rPr>
          <w:rFonts w:ascii="Traditional Arabic" w:hAnsi="Traditional Arabic" w:cs="Traditional Arabic"/>
          <w:rtl/>
        </w:rPr>
        <w:t>»</w:t>
      </w:r>
      <w:r w:rsidRPr="003D6F83">
        <w:rPr>
          <w:rFonts w:hint="cs"/>
          <w:rtl/>
        </w:rPr>
        <w:t>. پس جایز نیست که پنج نفر را اطعام کند یا لباس بپوشاند. همانگونه که جایز نیست نیمه عبدی را آزاد کند و پنج نفر را اطعام کند یا لباس بپوشاند، چون خداوند انسان را بین سه خصلت مخیر ساخته است، پس اگر ما جایز بدانیم که دو جنس را از</w:t>
      </w:r>
      <w:r w:rsidR="005A2E2B">
        <w:rPr>
          <w:rFonts w:hint="cs"/>
          <w:rtl/>
        </w:rPr>
        <w:t xml:space="preserve"> آن‌ها </w:t>
      </w:r>
      <w:r w:rsidRPr="003D6F83">
        <w:rPr>
          <w:rFonts w:hint="cs"/>
          <w:rtl/>
        </w:rPr>
        <w:t>کفاره دهد، خود چیز چهارمی را ثابت</w:t>
      </w:r>
      <w:r w:rsidR="005A2E2B">
        <w:rPr>
          <w:rFonts w:hint="cs"/>
          <w:rtl/>
        </w:rPr>
        <w:t xml:space="preserve"> می‌</w:t>
      </w:r>
      <w:r w:rsidRPr="003D6F83">
        <w:rPr>
          <w:rFonts w:hint="cs"/>
          <w:rtl/>
        </w:rPr>
        <w:t>کنیم و تخییر چهارمی را به میان</w:t>
      </w:r>
      <w:r w:rsidR="005A2E2B">
        <w:rPr>
          <w:rFonts w:hint="cs"/>
          <w:rtl/>
        </w:rPr>
        <w:t xml:space="preserve"> می‌</w:t>
      </w:r>
      <w:r w:rsidRPr="003D6F83">
        <w:rPr>
          <w:rFonts w:hint="cs"/>
          <w:rtl/>
        </w:rPr>
        <w:t>آوریم و این خلاف نص است. پس اگر اراده آزادی کسی را کرد، باید بنده مؤمنی را آزاد کند و اگر اراده اطعام کرد برای هر مسکینی یک رطل و یک سوم رطل</w:t>
      </w:r>
      <w:r w:rsidRPr="003D6F83">
        <w:rPr>
          <w:rStyle w:val="FootnoteReference"/>
          <w:rFonts w:cs="B Lotus"/>
          <w:rtl/>
        </w:rPr>
        <w:footnoteReference w:id="24"/>
      </w:r>
      <w:r w:rsidRPr="003D6F83">
        <w:rPr>
          <w:rFonts w:hint="cs"/>
          <w:rtl/>
        </w:rPr>
        <w:t xml:space="preserve"> از قوت و خوراک غالب مردم شهرش کفایت</w:t>
      </w:r>
      <w:r w:rsidR="005A2E2B">
        <w:rPr>
          <w:rFonts w:hint="cs"/>
          <w:rtl/>
        </w:rPr>
        <w:t xml:space="preserve"> می‌</w:t>
      </w:r>
      <w:r w:rsidRPr="003D6F83">
        <w:rPr>
          <w:rFonts w:hint="cs"/>
          <w:rtl/>
        </w:rPr>
        <w:t>کند، و اگر اراده پوشاندن لباس کرد چیزی که عرفا به آن لباس اطلاق</w:t>
      </w:r>
      <w:r w:rsidR="005A2E2B">
        <w:rPr>
          <w:rFonts w:hint="cs"/>
          <w:rtl/>
        </w:rPr>
        <w:t xml:space="preserve"> می‌</w:t>
      </w:r>
      <w:r w:rsidRPr="003D6F83">
        <w:rPr>
          <w:rFonts w:hint="cs"/>
          <w:rtl/>
        </w:rPr>
        <w:t>شود کفایت</w:t>
      </w:r>
      <w:r w:rsidR="005A2E2B">
        <w:rPr>
          <w:rFonts w:hint="cs"/>
          <w:rtl/>
        </w:rPr>
        <w:t xml:space="preserve"> می‌</w:t>
      </w:r>
      <w:r w:rsidRPr="003D6F83">
        <w:rPr>
          <w:rFonts w:hint="cs"/>
          <w:rtl/>
        </w:rPr>
        <w:t>کند که با جامه و پیراهن و شلوار و زیر جامه و عمامه و جبه و روسری تحقق</w:t>
      </w:r>
      <w:r w:rsidR="005A2E2B">
        <w:rPr>
          <w:rFonts w:hint="cs"/>
          <w:rtl/>
        </w:rPr>
        <w:t xml:space="preserve"> می‌</w:t>
      </w:r>
      <w:r w:rsidRPr="003D6F83">
        <w:rPr>
          <w:rFonts w:hint="cs"/>
          <w:rtl/>
        </w:rPr>
        <w:t>یابد، چون شارع لباس و پوشاک را بطور مطلق گفته است و چیزی از آن اراده</w:t>
      </w:r>
      <w:r w:rsidR="005A2E2B">
        <w:rPr>
          <w:rFonts w:hint="cs"/>
          <w:rtl/>
        </w:rPr>
        <w:t xml:space="preserve"> می‌</w:t>
      </w:r>
      <w:r w:rsidRPr="003D6F83">
        <w:rPr>
          <w:rFonts w:hint="cs"/>
          <w:rtl/>
        </w:rPr>
        <w:t>شود که لباس نامیده شود و به اشیاء مذکور در فوق تحقق</w:t>
      </w:r>
      <w:r w:rsidR="005A2E2B">
        <w:rPr>
          <w:rFonts w:hint="cs"/>
          <w:rtl/>
        </w:rPr>
        <w:t xml:space="preserve"> می‌</w:t>
      </w:r>
      <w:r w:rsidRPr="003D6F83">
        <w:rPr>
          <w:rFonts w:hint="cs"/>
          <w:rtl/>
        </w:rPr>
        <w:t>یابد، و اگر چیزی از این سه را نیافت، کفاره را باید با روزه برگزار نماید به دلیل آیه کریمه، و او</w:t>
      </w:r>
      <w:r w:rsidR="005A2E2B">
        <w:rPr>
          <w:rFonts w:hint="cs"/>
          <w:rtl/>
        </w:rPr>
        <w:t xml:space="preserve"> می‌</w:t>
      </w:r>
      <w:r w:rsidRPr="003D6F83">
        <w:rPr>
          <w:rFonts w:hint="cs"/>
          <w:rtl/>
        </w:rPr>
        <w:t>تواند سه روز روزه را پشت سرهم و یا با فاصله روزه بگیرد و پشت سرهم بهتر است.</w:t>
      </w:r>
    </w:p>
    <w:p w:rsidR="008E5DA0" w:rsidRPr="00620EE2" w:rsidRDefault="008E5DA0" w:rsidP="00E92587">
      <w:pPr>
        <w:pStyle w:val="a3"/>
        <w:rPr>
          <w:rFonts w:ascii="KFGQPC Uthmanic Script HAFS" w:hAnsi="KFGQPC Uthmanic Script HAFS" w:cs="KFGQPC Uthmanic Script HAFS"/>
          <w:rtl/>
        </w:rPr>
      </w:pPr>
      <w:r w:rsidRPr="003D6F83">
        <w:rPr>
          <w:rFonts w:hint="cs"/>
          <w:rtl/>
        </w:rPr>
        <w:t xml:space="preserve"> اگر شخصی قسم خورد که کاری نکند و بعد از روی فراموشی آن کار را انجام داد و قسم را فراموش کرده بود، بنا به قول صحیح قسمش شکسته</w:t>
      </w:r>
      <w:r w:rsidR="005A2E2B">
        <w:rPr>
          <w:rFonts w:hint="cs"/>
          <w:rtl/>
        </w:rPr>
        <w:t xml:space="preserve"> نمی‌</w:t>
      </w:r>
      <w:r w:rsidRPr="003D6F83">
        <w:rPr>
          <w:rFonts w:hint="cs"/>
          <w:rtl/>
        </w:rPr>
        <w:t>شود چون خداوند</w:t>
      </w:r>
      <w:r w:rsidR="005A2E2B">
        <w:rPr>
          <w:rFonts w:hint="cs"/>
          <w:rtl/>
        </w:rPr>
        <w:t xml:space="preserve"> می‌</w:t>
      </w:r>
      <w:r w:rsidRPr="003D6F83">
        <w:rPr>
          <w:rFonts w:hint="cs"/>
          <w:rtl/>
        </w:rPr>
        <w:t>گوید:</w:t>
      </w:r>
      <w:r w:rsidR="00020E53" w:rsidRPr="003D6F83">
        <w:rPr>
          <w:rFonts w:hint="cs"/>
          <w:rtl/>
        </w:rPr>
        <w:t xml:space="preserve"> </w:t>
      </w:r>
      <w:r w:rsidR="00020E53">
        <w:rPr>
          <w:rFonts w:ascii="Traditional Arabic" w:hAnsi="Traditional Arabic" w:cs="Traditional Arabic"/>
          <w:rtl/>
        </w:rPr>
        <w:t>﴿</w:t>
      </w:r>
      <w:r w:rsidR="00620EE2">
        <w:rPr>
          <w:rFonts w:ascii="KFGQPC Uthmanic Script HAFS" w:hAnsi="KFGQPC Uthmanic Script HAFS" w:cs="KFGQPC Uthmanic Script HAFS"/>
          <w:rtl/>
        </w:rPr>
        <w:t>وَلَيۡسَ عَلَيۡكُمۡ جُنَاحٞ فِيمَآ أَخۡطَأۡتُم بِهِ</w:t>
      </w:r>
      <w:r w:rsidR="00020E53">
        <w:rPr>
          <w:rFonts w:ascii="Traditional Arabic" w:hAnsi="Traditional Arabic" w:cs="Traditional Arabic"/>
          <w:rtl/>
        </w:rPr>
        <w:t>﴾</w:t>
      </w:r>
      <w:r w:rsidR="00020E53" w:rsidRPr="003D6F83">
        <w:rPr>
          <w:rFonts w:hint="cs"/>
          <w:rtl/>
        </w:rPr>
        <w:t xml:space="preserve"> </w:t>
      </w:r>
      <w:r w:rsidR="00020E53" w:rsidRPr="00E92587">
        <w:rPr>
          <w:rStyle w:val="Char4"/>
          <w:rtl/>
        </w:rPr>
        <w:t>[</w:t>
      </w:r>
      <w:r w:rsidR="00020E53" w:rsidRPr="00E92587">
        <w:rPr>
          <w:rStyle w:val="Char4"/>
          <w:rFonts w:hint="cs"/>
          <w:rtl/>
        </w:rPr>
        <w:t>الأحزاب: 5</w:t>
      </w:r>
      <w:r w:rsidR="00020E53" w:rsidRPr="00E92587">
        <w:rPr>
          <w:rStyle w:val="Char4"/>
          <w:rtl/>
        </w:rPr>
        <w:t>]</w:t>
      </w:r>
      <w:r w:rsidR="00020E53" w:rsidRPr="00E92587">
        <w:rPr>
          <w:rtl/>
        </w:rPr>
        <w:t>.</w:t>
      </w:r>
    </w:p>
    <w:p w:rsidR="008E5DA0" w:rsidRPr="003D6F83" w:rsidRDefault="008E5DA0" w:rsidP="00E92587">
      <w:pPr>
        <w:pStyle w:val="a3"/>
        <w:rPr>
          <w:rtl/>
        </w:rPr>
      </w:pPr>
      <w:r w:rsidRPr="003D6F83">
        <w:rPr>
          <w:rFonts w:hint="cs"/>
          <w:rtl/>
        </w:rPr>
        <w:t xml:space="preserve"> </w:t>
      </w:r>
      <w:r>
        <w:rPr>
          <w:rFonts w:ascii="Traditional Arabic" w:hAnsi="Traditional Arabic" w:cs="Traditional Arabic"/>
          <w:rtl/>
        </w:rPr>
        <w:t>«</w:t>
      </w:r>
      <w:r w:rsidRPr="003D6F83">
        <w:rPr>
          <w:rFonts w:hint="cs"/>
          <w:rtl/>
        </w:rPr>
        <w:t>و بر شما گناهی نیست در آنچه خطا و اشتباه کردید</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w:t>
      </w:r>
    </w:p>
    <w:p w:rsidR="008E5DA0" w:rsidRPr="003D6F83" w:rsidRDefault="008E5DA0" w:rsidP="00E92587">
      <w:pPr>
        <w:ind w:firstLine="284"/>
        <w:jc w:val="both"/>
        <w:rPr>
          <w:rFonts w:cs="B Lotus"/>
          <w:sz w:val="28"/>
          <w:rtl/>
          <w:lang w:bidi="fa-IR"/>
        </w:rPr>
      </w:pPr>
      <w:r w:rsidRPr="00D64B3F">
        <w:rPr>
          <w:rStyle w:val="Char1"/>
          <w:rtl/>
        </w:rPr>
        <w:t>«إِنَّ اللهَ تَجاوَزَ عَن أُمَّتِی اَل</w:t>
      </w:r>
      <w:r w:rsidR="0008205D" w:rsidRPr="00D64B3F">
        <w:rPr>
          <w:rStyle w:val="Char1"/>
          <w:rFonts w:hint="cs"/>
          <w:rtl/>
        </w:rPr>
        <w:t>ْ</w:t>
      </w:r>
      <w:r w:rsidRPr="00D64B3F">
        <w:rPr>
          <w:rStyle w:val="Char1"/>
          <w:rtl/>
        </w:rPr>
        <w:t>خَطَأَ وَالنِّسیانَ وَمَا استُکرِهُوا عَلَیهِ»</w:t>
      </w:r>
      <w:r w:rsidRPr="00E92587">
        <w:rPr>
          <w:rStyle w:val="Char3"/>
          <w:rFonts w:hint="cs"/>
          <w:rtl/>
        </w:rPr>
        <w:t xml:space="preserve">. </w:t>
      </w:r>
      <w:r w:rsidRPr="00E92587">
        <w:rPr>
          <w:rStyle w:val="Char3"/>
          <w:rtl/>
        </w:rPr>
        <w:t>«</w:t>
      </w:r>
      <w:r w:rsidRPr="00E92587">
        <w:rPr>
          <w:rStyle w:val="Char3"/>
          <w:rFonts w:hint="cs"/>
          <w:rtl/>
        </w:rPr>
        <w:t>همانا خداوند خطا و فراموشی و چیزی را که امت من بر آن مجبور</w:t>
      </w:r>
      <w:r w:rsidR="005A2E2B" w:rsidRPr="00E92587">
        <w:rPr>
          <w:rStyle w:val="Char3"/>
          <w:rFonts w:hint="cs"/>
          <w:rtl/>
        </w:rPr>
        <w:t xml:space="preserve"> می‌</w:t>
      </w:r>
      <w:r w:rsidRPr="00E92587">
        <w:rPr>
          <w:rStyle w:val="Char3"/>
          <w:rFonts w:hint="cs"/>
          <w:rtl/>
        </w:rPr>
        <w:t>شوند بخشیده است</w:t>
      </w:r>
      <w:r w:rsidRPr="00E92587">
        <w:rPr>
          <w:rStyle w:val="Char3"/>
          <w:rtl/>
        </w:rPr>
        <w:t>»</w:t>
      </w:r>
      <w:r w:rsidRPr="00E92587">
        <w:rPr>
          <w:rStyle w:val="Char3"/>
          <w:rFonts w:hint="cs"/>
          <w:rtl/>
        </w:rPr>
        <w:t>. و قسم نیز در این معنی عام داخل است.</w:t>
      </w:r>
    </w:p>
    <w:p w:rsidR="008E5DA0" w:rsidRPr="00D92A48" w:rsidRDefault="008E5DA0" w:rsidP="00484D37">
      <w:pPr>
        <w:pStyle w:val="a2"/>
        <w:rPr>
          <w:rtl/>
        </w:rPr>
      </w:pPr>
      <w:bookmarkStart w:id="836" w:name="_Toc338427276"/>
      <w:bookmarkStart w:id="837" w:name="_Toc418284422"/>
      <w:r w:rsidRPr="00D92A48">
        <w:rPr>
          <w:rFonts w:hint="cs"/>
          <w:rtl/>
        </w:rPr>
        <w:t>حکم نذر</w:t>
      </w:r>
      <w:bookmarkEnd w:id="836"/>
      <w:bookmarkEnd w:id="837"/>
    </w:p>
    <w:p w:rsidR="008E5DA0" w:rsidRPr="003D6F83" w:rsidRDefault="008E5DA0" w:rsidP="00E92587">
      <w:pPr>
        <w:pStyle w:val="a3"/>
        <w:rPr>
          <w:rtl/>
        </w:rPr>
      </w:pPr>
      <w:r w:rsidRPr="003D6F83">
        <w:rPr>
          <w:rFonts w:hint="cs"/>
          <w:rtl/>
        </w:rPr>
        <w:t>نذر در لغت به معنی وعده به خیر یا وعده به شر است. و در اصطلاح شرع تنها وعده به خیر و نیکی است نه وعده به شر. و ماوردی گفته است: نذر یعنی اینکه فرد خود را ملزم کند به روشی به خدا تقّرب جوید که شرع آن روش را الزامی نکرده است. و دلیل الزام آور بودن نذر قول خدای است:</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620EE2">
        <w:rPr>
          <w:rFonts w:ascii="KFGQPC Uthmanic Script HAFS" w:hAnsi="KFGQPC Uthmanic Script HAFS" w:cs="KFGQPC Uthmanic Script HAFS" w:hint="eastAsia"/>
          <w:sz w:val="28"/>
          <w:rtl/>
        </w:rPr>
        <w:t>يُوفُونَ</w:t>
      </w:r>
      <w:r w:rsidR="00620EE2">
        <w:rPr>
          <w:rFonts w:ascii="KFGQPC Uthmanic Script HAFS" w:hAnsi="KFGQPC Uthmanic Script HAFS" w:cs="KFGQPC Uthmanic Script HAFS"/>
          <w:sz w:val="28"/>
          <w:rtl/>
        </w:rPr>
        <w:t xml:space="preserve"> بِ</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لنَّذۡرِ</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الإنسان: 7</w:t>
      </w:r>
      <w:r w:rsidRPr="00E92587">
        <w:rPr>
          <w:rStyle w:val="Char4"/>
          <w:rtl/>
        </w:rPr>
        <w:t>]</w:t>
      </w:r>
      <w:r w:rsidRPr="00E92587">
        <w:rPr>
          <w:rStyle w:val="Char3"/>
          <w:rtl/>
        </w:rPr>
        <w:t>.</w:t>
      </w:r>
      <w:r w:rsidR="008E5DA0" w:rsidRPr="00E92587">
        <w:rPr>
          <w:rStyle w:val="Char3"/>
          <w:rFonts w:hint="cs"/>
          <w:rtl/>
        </w:rPr>
        <w:t xml:space="preserve"> </w:t>
      </w:r>
      <w:r w:rsidR="008E5DA0" w:rsidRPr="00E92587">
        <w:rPr>
          <w:rStyle w:val="Char3"/>
          <w:rtl/>
        </w:rPr>
        <w:t>«</w:t>
      </w:r>
      <w:r w:rsidR="008E5DA0" w:rsidRPr="00E92587">
        <w:rPr>
          <w:rStyle w:val="Char3"/>
          <w:rFonts w:hint="cs"/>
          <w:rtl/>
        </w:rPr>
        <w:t>آنان به نذر وفا</w:t>
      </w:r>
      <w:r w:rsidR="005A2E2B" w:rsidRPr="00E92587">
        <w:rPr>
          <w:rStyle w:val="Char3"/>
          <w:rFonts w:hint="cs"/>
          <w:rtl/>
        </w:rPr>
        <w:t xml:space="preserve"> می‌</w:t>
      </w:r>
      <w:r w:rsidR="008E5DA0" w:rsidRPr="00E92587">
        <w:rPr>
          <w:rStyle w:val="Char3"/>
          <w:rFonts w:hint="cs"/>
          <w:rtl/>
        </w:rPr>
        <w:t>کنند</w:t>
      </w:r>
      <w:r w:rsidR="008E5DA0" w:rsidRPr="00E92587">
        <w:rPr>
          <w:rStyle w:val="Char3"/>
          <w:rtl/>
        </w:rPr>
        <w:t>»</w:t>
      </w:r>
      <w:r w:rsidR="008E5DA0" w:rsidRPr="00E92587">
        <w:rPr>
          <w:rStyle w:val="Char3"/>
          <w:rFonts w:hint="cs"/>
          <w:rtl/>
        </w:rPr>
        <w:t>.</w:t>
      </w:r>
    </w:p>
    <w:p w:rsidR="008E5DA0" w:rsidRPr="003D6F83" w:rsidRDefault="008E5DA0" w:rsidP="00E92587">
      <w:pPr>
        <w:pStyle w:val="a3"/>
        <w:rPr>
          <w:rFonts w:cs="B Lotus"/>
          <w:rtl/>
        </w:rPr>
      </w:pPr>
      <w:r w:rsidRPr="00E92587">
        <w:rPr>
          <w:rFonts w:hint="cs"/>
          <w:rtl/>
        </w:rPr>
        <w:t xml:space="preserve">و قول پیامبر </w:t>
      </w:r>
      <w:r w:rsidRPr="00E92587">
        <w:rPr>
          <w:rFonts w:hint="cs"/>
          <w:rtl/>
        </w:rPr>
        <w:sym w:font="AGA Arabesque" w:char="F072"/>
      </w:r>
      <w:r w:rsidRPr="00E92587">
        <w:rPr>
          <w:rFonts w:hint="cs"/>
          <w:rtl/>
        </w:rPr>
        <w:t>:</w:t>
      </w:r>
      <w:r w:rsidRPr="003D6F83">
        <w:rPr>
          <w:rFonts w:cs="B Lotus" w:hint="cs"/>
          <w:rtl/>
        </w:rPr>
        <w:t xml:space="preserve"> </w:t>
      </w:r>
      <w:r w:rsidRPr="00D64B3F">
        <w:rPr>
          <w:rStyle w:val="Char1"/>
          <w:rtl/>
        </w:rPr>
        <w:t>«مَن نَذَرَ أَن یُطِیعَ اللهَ فَلْیُطِعْهُ وَمَنْ نَذَرَ أَنْ یَعْصِیَ اللهَ فَلَا یَعْصِیْهِ»</w:t>
      </w:r>
      <w:r w:rsidRPr="00E92587">
        <w:rPr>
          <w:rFonts w:hint="cs"/>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هرکس نذر کرد که اطاعت خدا نماید چنین کند، و هرکس نذر کرد که از خداوند نافرمانی کند چنین نکند</w:t>
      </w:r>
      <w:r>
        <w:rPr>
          <w:rFonts w:ascii="Traditional Arabic" w:hAnsi="Traditional Arabic" w:cs="Traditional Arabic"/>
          <w:rtl/>
        </w:rPr>
        <w:t>»</w:t>
      </w:r>
      <w:r w:rsidRPr="003D6F83">
        <w:rPr>
          <w:rFonts w:hint="cs"/>
          <w:rtl/>
        </w:rPr>
        <w:t>.</w:t>
      </w:r>
    </w:p>
    <w:p w:rsidR="008E5DA0" w:rsidRPr="003D6F83" w:rsidRDefault="0008205D" w:rsidP="00E92587">
      <w:pPr>
        <w:pStyle w:val="a3"/>
        <w:rPr>
          <w:rtl/>
        </w:rPr>
      </w:pPr>
      <w:r w:rsidRPr="003D6F83">
        <w:rPr>
          <w:rFonts w:hint="cs"/>
          <w:rtl/>
        </w:rPr>
        <w:t>(</w:t>
      </w:r>
      <w:r w:rsidR="008E5DA0" w:rsidRPr="003D6F83">
        <w:rPr>
          <w:rFonts w:hint="cs"/>
          <w:rtl/>
        </w:rPr>
        <w:t>به روایت بخاری و غیر او</w:t>
      </w:r>
      <w:r w:rsidRPr="003D6F83">
        <w:rPr>
          <w:rFonts w:hint="cs"/>
          <w:rtl/>
        </w:rPr>
        <w:t>)</w:t>
      </w:r>
      <w:r w:rsidR="008E5DA0" w:rsidRPr="003D6F83">
        <w:rPr>
          <w:rFonts w:hint="cs"/>
          <w:rtl/>
        </w:rPr>
        <w:t>. و در حکم نذر اختلاف کرده</w:t>
      </w:r>
      <w:r w:rsidR="00550528">
        <w:rPr>
          <w:rFonts w:hint="cs"/>
          <w:rtl/>
        </w:rPr>
        <w:t>‌اند،</w:t>
      </w:r>
      <w:r w:rsidR="008E5DA0" w:rsidRPr="003D6F83">
        <w:rPr>
          <w:rFonts w:hint="cs"/>
          <w:rtl/>
        </w:rPr>
        <w:t xml:space="preserve"> برخی گفته</w:t>
      </w:r>
      <w:r w:rsidR="005A2E2B">
        <w:rPr>
          <w:rFonts w:hint="cs"/>
          <w:rtl/>
        </w:rPr>
        <w:t>‌اند:</w:t>
      </w:r>
      <w:r w:rsidR="008E5DA0" w:rsidRPr="003D6F83">
        <w:rPr>
          <w:rFonts w:hint="cs"/>
          <w:rtl/>
        </w:rPr>
        <w:t xml:space="preserve"> مکروه است. و برخی گفته</w:t>
      </w:r>
      <w:r w:rsidR="005A2E2B">
        <w:rPr>
          <w:rFonts w:hint="cs"/>
          <w:rtl/>
        </w:rPr>
        <w:t>‌اند:</w:t>
      </w:r>
      <w:r w:rsidR="008E5DA0" w:rsidRPr="003D6F83">
        <w:rPr>
          <w:rFonts w:hint="cs"/>
          <w:rtl/>
        </w:rPr>
        <w:t xml:space="preserve"> تقرب به خداوند است.</w:t>
      </w:r>
    </w:p>
    <w:p w:rsidR="008E5DA0" w:rsidRPr="00D92A48" w:rsidRDefault="008E5DA0" w:rsidP="00484D37">
      <w:pPr>
        <w:pStyle w:val="a2"/>
        <w:rPr>
          <w:rtl/>
        </w:rPr>
      </w:pPr>
      <w:bookmarkStart w:id="838" w:name="_Toc338427277"/>
      <w:bookmarkStart w:id="839" w:name="_Toc418284423"/>
      <w:r w:rsidRPr="00D92A48">
        <w:rPr>
          <w:rFonts w:hint="cs"/>
          <w:rtl/>
        </w:rPr>
        <w:t>اقسام نذر</w:t>
      </w:r>
      <w:bookmarkEnd w:id="838"/>
      <w:bookmarkEnd w:id="839"/>
    </w:p>
    <w:p w:rsidR="008E5DA0" w:rsidRPr="003D6F83" w:rsidRDefault="008E5DA0" w:rsidP="00E92587">
      <w:pPr>
        <w:pStyle w:val="a3"/>
        <w:rPr>
          <w:rtl/>
        </w:rPr>
      </w:pPr>
      <w:r w:rsidRPr="003D6F83">
        <w:rPr>
          <w:rFonts w:hint="cs"/>
          <w:rtl/>
        </w:rPr>
        <w:t>نذر به دو قسم تقسیم</w:t>
      </w:r>
      <w:r w:rsidR="005A2E2B">
        <w:rPr>
          <w:rFonts w:hint="cs"/>
          <w:rtl/>
        </w:rPr>
        <w:t xml:space="preserve"> می‌</w:t>
      </w:r>
      <w:r w:rsidRPr="003D6F83">
        <w:rPr>
          <w:rFonts w:hint="cs"/>
          <w:rtl/>
        </w:rPr>
        <w:t>شود:</w:t>
      </w:r>
    </w:p>
    <w:p w:rsidR="008E5DA0" w:rsidRPr="003D6F83" w:rsidRDefault="008E5DA0" w:rsidP="00E92587">
      <w:pPr>
        <w:pStyle w:val="a3"/>
        <w:numPr>
          <w:ilvl w:val="0"/>
          <w:numId w:val="30"/>
        </w:numPr>
        <w:rPr>
          <w:rtl/>
        </w:rPr>
      </w:pPr>
      <w:r w:rsidRPr="003D6F83">
        <w:rPr>
          <w:rFonts w:hint="cs"/>
          <w:rtl/>
        </w:rPr>
        <w:t>نذر لجاج و خشم و غضب که گذشت.</w:t>
      </w:r>
    </w:p>
    <w:p w:rsidR="008E5DA0" w:rsidRPr="003D6F83" w:rsidRDefault="008E5DA0" w:rsidP="00E92587">
      <w:pPr>
        <w:pStyle w:val="a3"/>
        <w:numPr>
          <w:ilvl w:val="0"/>
          <w:numId w:val="30"/>
        </w:numPr>
        <w:rPr>
          <w:rtl/>
        </w:rPr>
      </w:pPr>
      <w:r w:rsidRPr="003D6F83">
        <w:rPr>
          <w:rFonts w:hint="cs"/>
          <w:rtl/>
        </w:rPr>
        <w:t xml:space="preserve">نذر نیکی و نیکی پذیری و آن هم دو نوع است: </w:t>
      </w:r>
    </w:p>
    <w:p w:rsidR="008E5DA0" w:rsidRPr="003D6F83" w:rsidRDefault="008E5DA0" w:rsidP="00E92587">
      <w:pPr>
        <w:pStyle w:val="a3"/>
        <w:rPr>
          <w:rtl/>
        </w:rPr>
      </w:pPr>
      <w:r w:rsidRPr="003D6F83">
        <w:rPr>
          <w:rFonts w:hint="cs"/>
          <w:rtl/>
        </w:rPr>
        <w:t>اول: نذر مجازات و پاداش، مانند این که شخص ملتزم چیزی گردد به عنوان تقرب به خداوند در برابر حاصل شدن و حدوث نعمتی یا دفع بلائی. مثل این که بگوید: اگر خداوند بیمارم را شفا داد یا فرزندی نصیبم کرد و امثال آن، بر من باد که برای خداوند روزه بگیرم یا نماز بخوانم یا صدقه بدهم. پس چون آن مطلب حاصل شد بر وی لازم</w:t>
      </w:r>
      <w:r w:rsidR="005A2E2B">
        <w:rPr>
          <w:rFonts w:hint="cs"/>
          <w:rtl/>
        </w:rPr>
        <w:t xml:space="preserve"> می‌</w:t>
      </w:r>
      <w:r w:rsidRPr="003D6F83">
        <w:rPr>
          <w:rFonts w:hint="cs"/>
          <w:rtl/>
        </w:rPr>
        <w:t>گردد به چیزی که ملتزم شده است وفا کند. و همچنین است اگر تنها گفت: بر من باد، و نگفت برای خدا، بنا به قول صحیح. و دلیل آن، قول خدای است که گفت:</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620EE2">
        <w:rPr>
          <w:rFonts w:ascii="KFGQPC Uthmanic Script HAFS" w:hAnsi="KFGQPC Uthmanic Script HAFS" w:cs="KFGQPC Uthmanic Script HAFS" w:hint="eastAsia"/>
          <w:sz w:val="28"/>
          <w:rtl/>
        </w:rPr>
        <w:t>وَأَوۡفُواْ</w:t>
      </w:r>
      <w:r w:rsidR="00620EE2">
        <w:rPr>
          <w:rFonts w:ascii="KFGQPC Uthmanic Script HAFS" w:hAnsi="KFGQPC Uthmanic Script HAFS" w:cs="KFGQPC Uthmanic Script HAFS"/>
          <w:sz w:val="28"/>
          <w:rtl/>
        </w:rPr>
        <w:t xml:space="preserve"> بِعَهۡدِ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للَّهِ</w:t>
      </w:r>
      <w:r w:rsidR="00620EE2">
        <w:rPr>
          <w:rFonts w:ascii="KFGQPC Uthmanic Script HAFS" w:hAnsi="KFGQPC Uthmanic Script HAFS" w:cs="KFGQPC Uthmanic Script HAFS"/>
          <w:sz w:val="28"/>
          <w:rtl/>
        </w:rPr>
        <w:t xml:space="preserve"> إِذَا عَٰهَدتُّمۡ</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النحل: 91</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چون عهد کردید به عهد خداوند وفا کنید</w:t>
      </w:r>
      <w:r>
        <w:rPr>
          <w:rFonts w:ascii="Traditional Arabic" w:hAnsi="Traditional Arabic" w:cs="Traditional Arabic"/>
          <w:rtl/>
        </w:rPr>
        <w:t>»</w:t>
      </w:r>
      <w:r w:rsidRPr="003D6F83">
        <w:rPr>
          <w:rFonts w:hint="cs"/>
          <w:rtl/>
        </w:rPr>
        <w:t>.</w:t>
      </w:r>
    </w:p>
    <w:p w:rsidR="00E92587" w:rsidRDefault="00020E53" w:rsidP="003D6F83">
      <w:pPr>
        <w:ind w:firstLine="284"/>
        <w:jc w:val="both"/>
        <w:rPr>
          <w:rFonts w:ascii="Traditional Arabic" w:hAnsi="Traditional Arabic" w:cs="Traditional Arabic"/>
          <w:sz w:val="28"/>
          <w:rtl/>
          <w:lang w:bidi="fa-IR"/>
        </w:rPr>
      </w:pPr>
      <w:r>
        <w:rPr>
          <w:rFonts w:ascii="Traditional Arabic" w:hAnsi="Traditional Arabic" w:cs="Traditional Arabic"/>
          <w:sz w:val="28"/>
          <w:rtl/>
          <w:lang w:bidi="fa-IR"/>
        </w:rPr>
        <w:t>﴿</w:t>
      </w:r>
      <w:r w:rsidR="00620EE2">
        <w:rPr>
          <w:rFonts w:ascii="KFGQPC Uthmanic Script HAFS" w:hAnsi="KFGQPC Uthmanic Script HAFS" w:cs="KFGQPC Uthmanic Script HAFS"/>
          <w:sz w:val="28"/>
          <w:rtl/>
        </w:rPr>
        <w:t xml:space="preserve">۞وَمِنۡهُم مَّنۡ عَٰهَدَ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للَّهَ</w:t>
      </w:r>
      <w:r w:rsidR="00620EE2">
        <w:rPr>
          <w:rFonts w:ascii="KFGQPC Uthmanic Script HAFS" w:hAnsi="KFGQPC Uthmanic Script HAFS" w:cs="KFGQPC Uthmanic Script HAFS"/>
          <w:sz w:val="28"/>
          <w:rtl/>
        </w:rPr>
        <w:t xml:space="preserve"> لَئِنۡ ءَاتَىٰنَا مِن فَضۡلِهِ</w:t>
      </w:r>
      <w:r w:rsidR="00620EE2">
        <w:rPr>
          <w:rFonts w:ascii="KFGQPC Uthmanic Script HAFS" w:hAnsi="KFGQPC Uthmanic Script HAFS" w:cs="KFGQPC Uthmanic Script HAFS" w:hint="cs"/>
          <w:sz w:val="28"/>
          <w:rtl/>
        </w:rPr>
        <w:t>ۦ</w:t>
      </w:r>
      <w:r w:rsidR="00620EE2">
        <w:rPr>
          <w:rFonts w:ascii="KFGQPC Uthmanic Script HAFS" w:hAnsi="KFGQPC Uthmanic Script HAFS" w:cs="KFGQPC Uthmanic Script HAFS"/>
          <w:sz w:val="28"/>
          <w:rtl/>
        </w:rPr>
        <w:t xml:space="preserve"> لَنَصَّدَّقَنَّ وَلَنَكُونَنَّ مِنَ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لصَّٰلِحِينَ</w:t>
      </w:r>
      <w:r w:rsidR="00620EE2">
        <w:rPr>
          <w:rFonts w:ascii="KFGQPC Uthmanic Script HAFS" w:hAnsi="KFGQPC Uthmanic Script HAFS" w:cs="KFGQPC Uthmanic Script HAFS"/>
          <w:sz w:val="28"/>
          <w:rtl/>
        </w:rPr>
        <w:t xml:space="preserve"> ٧٥</w:t>
      </w:r>
      <w:r>
        <w:rPr>
          <w:rFonts w:ascii="Traditional Arabic" w:hAnsi="Traditional Arabic" w:cs="Traditional Arabic"/>
          <w:sz w:val="28"/>
          <w:rtl/>
          <w:lang w:bidi="fa-IR"/>
        </w:rPr>
        <w:t>﴾</w:t>
      </w:r>
    </w:p>
    <w:p w:rsidR="008E5DA0" w:rsidRPr="003D6F83" w:rsidRDefault="00020E53" w:rsidP="00E92587">
      <w:pPr>
        <w:ind w:firstLine="284"/>
        <w:jc w:val="right"/>
        <w:rPr>
          <w:rFonts w:cs="B Lotus"/>
          <w:sz w:val="28"/>
          <w:rtl/>
          <w:lang w:bidi="fa-IR"/>
        </w:rPr>
      </w:pPr>
      <w:r w:rsidRPr="003D6F83">
        <w:rPr>
          <w:rFonts w:cs="B Lotus" w:hint="cs"/>
          <w:sz w:val="28"/>
          <w:rtl/>
          <w:lang w:bidi="fa-IR"/>
        </w:rPr>
        <w:t xml:space="preserve"> </w:t>
      </w:r>
      <w:r w:rsidRPr="00E92587">
        <w:rPr>
          <w:rStyle w:val="Char4"/>
          <w:rtl/>
        </w:rPr>
        <w:t>[</w:t>
      </w:r>
      <w:r w:rsidRPr="00E92587">
        <w:rPr>
          <w:rStyle w:val="Char4"/>
          <w:rFonts w:hint="cs"/>
          <w:rtl/>
        </w:rPr>
        <w:t>التوبة:</w:t>
      </w:r>
      <w:r w:rsidR="00E92587">
        <w:rPr>
          <w:rStyle w:val="Char4"/>
          <w:rFonts w:hint="cs"/>
          <w:rtl/>
        </w:rPr>
        <w:t xml:space="preserve"> </w:t>
      </w:r>
      <w:r w:rsidRPr="00E92587">
        <w:rPr>
          <w:rStyle w:val="Char4"/>
          <w:rFonts w:hint="cs"/>
          <w:rtl/>
        </w:rPr>
        <w:t>75</w:t>
      </w:r>
      <w:r w:rsidRPr="00E92587">
        <w:rPr>
          <w:rStyle w:val="Char4"/>
          <w:rtl/>
        </w:rPr>
        <w:t>]</w:t>
      </w:r>
      <w:r w:rsidRPr="00E92587">
        <w:rPr>
          <w:rStyle w:val="Char3"/>
          <w:rtl/>
        </w:rPr>
        <w:t>.</w:t>
      </w:r>
    </w:p>
    <w:p w:rsidR="008E5DA0" w:rsidRPr="003D6F83" w:rsidRDefault="008E5DA0" w:rsidP="00E92587">
      <w:pPr>
        <w:pStyle w:val="a3"/>
        <w:rPr>
          <w:rtl/>
        </w:rPr>
      </w:pPr>
      <w:r w:rsidRPr="003D6F83">
        <w:rPr>
          <w:rFonts w:hint="cs"/>
          <w:rtl/>
        </w:rPr>
        <w:t xml:space="preserve"> </w:t>
      </w:r>
      <w:r>
        <w:rPr>
          <w:rFonts w:ascii="Traditional Arabic" w:hAnsi="Traditional Arabic" w:cs="Traditional Arabic"/>
          <w:rtl/>
        </w:rPr>
        <w:t>«</w:t>
      </w:r>
      <w:r w:rsidRPr="003D6F83">
        <w:rPr>
          <w:rFonts w:hint="cs"/>
          <w:rtl/>
        </w:rPr>
        <w:t>و بعضی از ایشان کسانی هستند که با خدا عهد</w:t>
      </w:r>
      <w:r w:rsidR="005A2E2B">
        <w:rPr>
          <w:rFonts w:hint="cs"/>
          <w:rtl/>
        </w:rPr>
        <w:t xml:space="preserve"> می‌</w:t>
      </w:r>
      <w:r w:rsidRPr="003D6F83">
        <w:rPr>
          <w:rFonts w:hint="cs"/>
          <w:rtl/>
        </w:rPr>
        <w:t>کنند که اگر خداوند از نعمت و فضل خود به ما عطا کند به تحقیق صدقه خواهیم داد و از درستکاران خواهیم بود</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 xml:space="preserve">و آیات دیگری در این باره آمده است. روایت شده است که زنی سوار بر کشتی شد و نذر کرد که اگر خداوند او را نجات دهد یک ماه روزه بگیرد و او نجات پیدا کرد، و آن ماه را روزه نگرفت تا این که مُرد پس دخترش یا خواهرش به نزد پیامبر </w:t>
      </w:r>
      <w:r w:rsidRPr="003D6F83">
        <w:rPr>
          <w:rFonts w:hint="cs"/>
          <w:rtl/>
        </w:rPr>
        <w:sym w:font="AGA Arabesque" w:char="F072"/>
      </w:r>
      <w:r w:rsidRPr="003D6F83">
        <w:rPr>
          <w:rFonts w:hint="cs"/>
          <w:rtl/>
        </w:rPr>
        <w:t xml:space="preserve"> آمد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به وی دستور داد که به عوض او روزه بگیرد</w:t>
      </w:r>
      <w:r>
        <w:rPr>
          <w:rFonts w:ascii="Traditional Arabic" w:hAnsi="Traditional Arabic" w:cs="Traditional Arabic"/>
          <w:rtl/>
        </w:rPr>
        <w:t>»</w:t>
      </w:r>
      <w:r w:rsidRPr="003D6F83">
        <w:rPr>
          <w:rFonts w:hint="cs"/>
          <w:rtl/>
        </w:rPr>
        <w:t xml:space="preserve"> به روایت ابوداود و نسائی.</w:t>
      </w:r>
    </w:p>
    <w:p w:rsidR="008E5DA0" w:rsidRPr="003D6F83" w:rsidRDefault="008E5DA0" w:rsidP="00E92587">
      <w:pPr>
        <w:pStyle w:val="a3"/>
        <w:rPr>
          <w:rtl/>
        </w:rPr>
      </w:pPr>
      <w:r w:rsidRPr="003D6F83">
        <w:rPr>
          <w:rFonts w:hint="cs"/>
          <w:rtl/>
        </w:rPr>
        <w:t>دوم: کسی نذر نیکی (نذر تبرر) کند و بدون تعلیق بر چیزی، خود را ملتزم به انجام عملی نیک و تقرب به خداوند گرداند و بگوید: بر من باد که برای خداوند نماز بخوانم یا روزه بگیرم یا بنده ای را آزاد کنم. در این باره دو قول است: قول راجح آن است که این نذر است، و وفای به آن لازم</w:t>
      </w:r>
      <w:r w:rsidR="005A2E2B">
        <w:rPr>
          <w:rFonts w:hint="cs"/>
          <w:rtl/>
        </w:rPr>
        <w:t xml:space="preserve"> می‌</w:t>
      </w:r>
      <w:r w:rsidRPr="003D6F83">
        <w:rPr>
          <w:rFonts w:hint="cs"/>
          <w:rtl/>
        </w:rPr>
        <w:t xml:space="preserve">گردد، مانند نوع اول. چون پیامبر </w:t>
      </w:r>
      <w:r w:rsidRPr="003D6F83">
        <w:rPr>
          <w:rFonts w:hint="cs"/>
          <w:rtl/>
        </w:rPr>
        <w:sym w:font="AGA Arabesque" w:char="F072"/>
      </w:r>
      <w:r w:rsidRPr="003D6F83">
        <w:rPr>
          <w:rFonts w:hint="cs"/>
          <w:rtl/>
        </w:rPr>
        <w:t xml:space="preserve"> بطور مطلق گفته است: </w:t>
      </w:r>
      <w:r>
        <w:rPr>
          <w:rFonts w:ascii="Traditional Arabic" w:hAnsi="Traditional Arabic" w:cs="Traditional Arabic"/>
          <w:rtl/>
        </w:rPr>
        <w:t>«</w:t>
      </w:r>
      <w:r w:rsidRPr="003D6F83">
        <w:rPr>
          <w:rFonts w:hint="cs"/>
          <w:rtl/>
        </w:rPr>
        <w:t>هر کس نذر کند که از خداوند اطاعت نماید به نذر خود وفا کند</w:t>
      </w:r>
      <w:r>
        <w:rPr>
          <w:rFonts w:ascii="Traditional Arabic" w:hAnsi="Traditional Arabic" w:cs="Traditional Arabic"/>
          <w:rtl/>
        </w:rPr>
        <w:t>»</w:t>
      </w:r>
      <w:r w:rsidRPr="003D6F83">
        <w:rPr>
          <w:rFonts w:hint="cs"/>
          <w:rtl/>
        </w:rPr>
        <w:t>. و برخی گفته</w:t>
      </w:r>
      <w:r w:rsidR="005A2E2B">
        <w:rPr>
          <w:rFonts w:hint="cs"/>
          <w:rtl/>
        </w:rPr>
        <w:t>‌اند:</w:t>
      </w:r>
      <w:r w:rsidRPr="003D6F83">
        <w:rPr>
          <w:rFonts w:hint="cs"/>
          <w:rtl/>
        </w:rPr>
        <w:t xml:space="preserve"> وفای به این نذر لازم نیست. چون چیزی در مقابل ندارد و به مانند بیعهائی است که چون عوضی نداشته باشد عقد</w:t>
      </w:r>
      <w:r w:rsidR="005A2E2B">
        <w:rPr>
          <w:rFonts w:hint="cs"/>
          <w:rtl/>
        </w:rPr>
        <w:t xml:space="preserve"> آن‌ها </w:t>
      </w:r>
      <w:r w:rsidRPr="003D6F83">
        <w:rPr>
          <w:rFonts w:hint="cs"/>
          <w:rtl/>
        </w:rPr>
        <w:t>لازم</w:t>
      </w:r>
      <w:r w:rsidR="005A2E2B">
        <w:rPr>
          <w:rFonts w:hint="cs"/>
          <w:rtl/>
        </w:rPr>
        <w:t xml:space="preserve"> نمی‌</w:t>
      </w:r>
      <w:r w:rsidRPr="003D6F83">
        <w:rPr>
          <w:rFonts w:hint="cs"/>
          <w:rtl/>
        </w:rPr>
        <w:t>گردد، و نذر در چیزی که اسم نذر شده بر آن واقع</w:t>
      </w:r>
      <w:r w:rsidR="005A2E2B">
        <w:rPr>
          <w:rFonts w:hint="cs"/>
          <w:rtl/>
        </w:rPr>
        <w:t xml:space="preserve"> می‌</w:t>
      </w:r>
      <w:r w:rsidRPr="003D6F83">
        <w:rPr>
          <w:rFonts w:hint="cs"/>
          <w:rtl/>
        </w:rPr>
        <w:t>شود لازم</w:t>
      </w:r>
      <w:r w:rsidR="005A2E2B">
        <w:rPr>
          <w:rFonts w:hint="cs"/>
          <w:rtl/>
        </w:rPr>
        <w:t xml:space="preserve"> می‌</w:t>
      </w:r>
      <w:r w:rsidRPr="003D6F83">
        <w:rPr>
          <w:rFonts w:hint="cs"/>
          <w:rtl/>
        </w:rPr>
        <w:t>گردد، مانند این که نذر را به مطلق صدقه دادن یا مطلق روزه گرفتن معلق کند که در این صورت به اندک صدقه ای و حداقل روزه نذرش وفا</w:t>
      </w:r>
      <w:r w:rsidR="005A2E2B">
        <w:rPr>
          <w:rFonts w:hint="cs"/>
          <w:rtl/>
        </w:rPr>
        <w:t xml:space="preserve"> می‌</w:t>
      </w:r>
      <w:r w:rsidRPr="003D6F83">
        <w:rPr>
          <w:rFonts w:hint="cs"/>
          <w:rtl/>
        </w:rPr>
        <w:t>شود.</w:t>
      </w:r>
    </w:p>
    <w:p w:rsidR="008E5DA0" w:rsidRPr="00D92A48" w:rsidRDefault="008E5DA0" w:rsidP="00484D37">
      <w:pPr>
        <w:pStyle w:val="a2"/>
        <w:rPr>
          <w:rtl/>
        </w:rPr>
      </w:pPr>
      <w:bookmarkStart w:id="840" w:name="_Toc338427278"/>
      <w:bookmarkStart w:id="841" w:name="_Toc418284424"/>
      <w:r w:rsidRPr="00D92A48">
        <w:rPr>
          <w:rFonts w:hint="cs"/>
          <w:rtl/>
        </w:rPr>
        <w:t>نذر در معصیت الهی درست نیست</w:t>
      </w:r>
      <w:bookmarkEnd w:id="840"/>
      <w:bookmarkEnd w:id="841"/>
    </w:p>
    <w:p w:rsidR="008E5DA0" w:rsidRPr="003D6F83" w:rsidRDefault="008E5DA0" w:rsidP="00E92587">
      <w:pPr>
        <w:pStyle w:val="a3"/>
        <w:rPr>
          <w:rtl/>
        </w:rPr>
      </w:pPr>
      <w:r w:rsidRPr="003D6F83">
        <w:rPr>
          <w:rFonts w:hint="cs"/>
          <w:rtl/>
        </w:rPr>
        <w:t xml:space="preserve">نذر در معصیت درست نیست. چون پیامبر </w:t>
      </w:r>
      <w:r w:rsidRPr="003D6F83">
        <w:rPr>
          <w:rFonts w:hint="cs"/>
          <w:rtl/>
        </w:rPr>
        <w:sym w:font="AGA Arabesque" w:char="F072"/>
      </w:r>
      <w:r w:rsidRPr="003D6F83">
        <w:rPr>
          <w:rFonts w:hint="cs"/>
          <w:rtl/>
        </w:rPr>
        <w:t xml:space="preserve"> گفته است: </w:t>
      </w:r>
      <w:r w:rsidRPr="00D64B3F">
        <w:rPr>
          <w:rStyle w:val="Char1"/>
          <w:rtl/>
        </w:rPr>
        <w:t>«لَا نَذرَ فِی مَعصِیَةٍ»</w:t>
      </w:r>
      <w:r w:rsidR="00E92587" w:rsidRPr="00E92587">
        <w:rPr>
          <w:rFonts w:hint="cs"/>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نذری در معصیت نیست</w:t>
      </w:r>
      <w:r>
        <w:rPr>
          <w:rFonts w:ascii="Traditional Arabic" w:hAnsi="Traditional Arabic" w:cs="Traditional Arabic"/>
          <w:rtl/>
        </w:rPr>
        <w:t>»</w:t>
      </w:r>
      <w:r w:rsidRPr="003D6F83">
        <w:rPr>
          <w:rFonts w:hint="cs"/>
          <w:rtl/>
        </w:rPr>
        <w:t xml:space="preserve">. به روایت مسلم. و گفته است: </w:t>
      </w:r>
      <w:r w:rsidRPr="00D64B3F">
        <w:rPr>
          <w:rStyle w:val="Char1"/>
          <w:rtl/>
        </w:rPr>
        <w:t>«مَن نَذَرَ أَن یَعصِیَ اللهَ فلَا یَعصِیهِ»</w:t>
      </w:r>
      <w:r w:rsidRPr="003D6F83">
        <w:rPr>
          <w:rFonts w:hint="cs"/>
          <w:rtl/>
        </w:rPr>
        <w:t xml:space="preserve">. </w:t>
      </w:r>
      <w:r>
        <w:rPr>
          <w:rFonts w:ascii="Traditional Arabic" w:hAnsi="Traditional Arabic" w:cs="Traditional Arabic"/>
          <w:rtl/>
        </w:rPr>
        <w:t>«</w:t>
      </w:r>
      <w:r w:rsidRPr="003D6F83">
        <w:rPr>
          <w:rFonts w:hint="cs"/>
          <w:rtl/>
        </w:rPr>
        <w:t>هرکس نذر کرد که عصیان کند و از خداوند نافرمانی نماید چنین کاری نکند و وفای به آن درست نیست</w:t>
      </w:r>
      <w:r>
        <w:rPr>
          <w:rFonts w:ascii="Traditional Arabic" w:hAnsi="Traditional Arabic" w:cs="Traditional Arabic"/>
          <w:rtl/>
        </w:rPr>
        <w:t>»</w:t>
      </w:r>
      <w:r w:rsidRPr="003D6F83">
        <w:rPr>
          <w:rFonts w:hint="cs"/>
          <w:rtl/>
        </w:rPr>
        <w:t xml:space="preserve">. </w:t>
      </w:r>
      <w:r w:rsidR="0008205D" w:rsidRPr="003D6F83">
        <w:rPr>
          <w:rFonts w:hint="cs"/>
          <w:rtl/>
        </w:rPr>
        <w:t>(</w:t>
      </w:r>
      <w:r w:rsidRPr="003D6F83">
        <w:rPr>
          <w:rFonts w:hint="cs"/>
          <w:rtl/>
        </w:rPr>
        <w:t>به روایت بخاری</w:t>
      </w:r>
      <w:r w:rsidR="0008205D" w:rsidRPr="003D6F83">
        <w:rPr>
          <w:rFonts w:hint="cs"/>
          <w:rtl/>
        </w:rPr>
        <w:t>)</w:t>
      </w:r>
      <w:r w:rsidRPr="003D6F83">
        <w:rPr>
          <w:rFonts w:hint="cs"/>
          <w:rtl/>
        </w:rPr>
        <w:t>.</w:t>
      </w:r>
    </w:p>
    <w:p w:rsidR="008E5DA0" w:rsidRPr="003D6F83" w:rsidRDefault="008E5DA0" w:rsidP="00E92587">
      <w:pPr>
        <w:pStyle w:val="a3"/>
        <w:rPr>
          <w:rtl/>
        </w:rPr>
      </w:pPr>
      <w:r w:rsidRPr="003D6F83">
        <w:rPr>
          <w:rFonts w:hint="cs"/>
          <w:rtl/>
        </w:rPr>
        <w:t>پس هرکس نذر کند که شراب بخورد یا مرتکب زنا گردد یا کسی را به ناحق بکشد وفای به آن حرام است، و کفاره</w:t>
      </w:r>
      <w:r w:rsidR="00E92587">
        <w:rPr>
          <w:rFonts w:hint="eastAsia"/>
          <w:rtl/>
        </w:rPr>
        <w:t>‌</w:t>
      </w:r>
      <w:r w:rsidRPr="003D6F83">
        <w:rPr>
          <w:rFonts w:hint="cs"/>
          <w:rtl/>
        </w:rPr>
        <w:t>ای بر وی نیست به جهت عدم وفای به آن. و جمهور علما بطور قطع آن را گفته</w:t>
      </w:r>
      <w:r w:rsidR="005A2E2B">
        <w:rPr>
          <w:rFonts w:hint="cs"/>
          <w:rtl/>
        </w:rPr>
        <w:t>‌اند.</w:t>
      </w:r>
    </w:p>
    <w:p w:rsidR="008E5DA0" w:rsidRPr="00D92A48" w:rsidRDefault="008E5DA0" w:rsidP="00484D37">
      <w:pPr>
        <w:pStyle w:val="a2"/>
        <w:rPr>
          <w:rtl/>
        </w:rPr>
      </w:pPr>
      <w:bookmarkStart w:id="842" w:name="_Toc338427279"/>
      <w:bookmarkStart w:id="843" w:name="_Toc418284425"/>
      <w:r w:rsidRPr="00D92A48">
        <w:rPr>
          <w:rFonts w:hint="cs"/>
          <w:rtl/>
        </w:rPr>
        <w:t>نذر بر ترک کردن چیزی که مباح است لازم</w:t>
      </w:r>
      <w:r w:rsidR="005A2E2B">
        <w:rPr>
          <w:rFonts w:hint="cs"/>
          <w:rtl/>
        </w:rPr>
        <w:t xml:space="preserve"> نمی‌</w:t>
      </w:r>
      <w:r w:rsidRPr="00D92A48">
        <w:rPr>
          <w:rFonts w:hint="cs"/>
          <w:rtl/>
        </w:rPr>
        <w:t>گردد</w:t>
      </w:r>
      <w:bookmarkEnd w:id="842"/>
      <w:bookmarkEnd w:id="843"/>
    </w:p>
    <w:p w:rsidR="008E5DA0" w:rsidRPr="003D6F83" w:rsidRDefault="008E5DA0" w:rsidP="00E92587">
      <w:pPr>
        <w:pStyle w:val="a3"/>
        <w:rPr>
          <w:rtl/>
        </w:rPr>
      </w:pPr>
      <w:r w:rsidRPr="003D6F83">
        <w:rPr>
          <w:rFonts w:hint="cs"/>
          <w:rtl/>
        </w:rPr>
        <w:t>باید دانست مباحی که در آن ترغیب و تشویقی نشده است چون خوردن و نوشیدن و خوابیدن و نشستن و برخاستن خواه به صورت نفی که بگوید:</w:t>
      </w:r>
      <w:r w:rsidR="005A2E2B">
        <w:rPr>
          <w:rFonts w:hint="cs"/>
          <w:rtl/>
        </w:rPr>
        <w:t xml:space="preserve"> نمی‌</w:t>
      </w:r>
      <w:r w:rsidRPr="003D6F83">
        <w:rPr>
          <w:rFonts w:hint="cs"/>
          <w:rtl/>
        </w:rPr>
        <w:t>خورم فلان چیز را، یا به صورت اثبات که بگوید:</w:t>
      </w:r>
      <w:r w:rsidR="005A2E2B">
        <w:rPr>
          <w:rFonts w:hint="cs"/>
          <w:rtl/>
        </w:rPr>
        <w:t xml:space="preserve"> می‌</w:t>
      </w:r>
      <w:r w:rsidRPr="003D6F83">
        <w:rPr>
          <w:rFonts w:hint="cs"/>
          <w:rtl/>
        </w:rPr>
        <w:t>خورم فلان چیز را، در اینگونه موارد نذر منعقد</w:t>
      </w:r>
      <w:r w:rsidR="005A2E2B">
        <w:rPr>
          <w:rFonts w:hint="cs"/>
          <w:rtl/>
        </w:rPr>
        <w:t xml:space="preserve"> نمی‌</w:t>
      </w:r>
      <w:r w:rsidRPr="003D6F83">
        <w:rPr>
          <w:rFonts w:hint="cs"/>
          <w:rtl/>
        </w:rPr>
        <w:t xml:space="preserve">گردد. چون در این چیزها تقرب به خداوند نیست. و چون پیامبر </w:t>
      </w:r>
      <w:r w:rsidRPr="003D6F83">
        <w:rPr>
          <w:rFonts w:hint="cs"/>
          <w:rtl/>
        </w:rPr>
        <w:sym w:font="AGA Arabesque" w:char="F072"/>
      </w:r>
      <w:r w:rsidRPr="003D6F83">
        <w:rPr>
          <w:rFonts w:hint="cs"/>
          <w:rtl/>
        </w:rPr>
        <w:t xml:space="preserve"> مردی را دید که در آفتاب ایستاده بود، از وی سوال کرد که چه شده است؟ گفتند: این مرد ابواسراییل است و نذر کرده که بایستد و ننشیند و به سایه نرود و سخن نگوید و روزه بگیرد.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به وی امر کنید که سخن بگوید و بنشیند و روزه</w:t>
      </w:r>
      <w:r w:rsidR="005A2E2B">
        <w:rPr>
          <w:rFonts w:hint="cs"/>
          <w:rtl/>
        </w:rPr>
        <w:t xml:space="preserve">‌اش </w:t>
      </w:r>
      <w:r w:rsidRPr="003D6F83">
        <w:rPr>
          <w:rFonts w:hint="cs"/>
          <w:rtl/>
        </w:rPr>
        <w:t>را ادامه دهد</w:t>
      </w:r>
      <w:r>
        <w:rPr>
          <w:rFonts w:ascii="Traditional Arabic" w:hAnsi="Traditional Arabic" w:cs="Traditional Arabic"/>
          <w:rtl/>
        </w:rPr>
        <w:t>»</w:t>
      </w:r>
      <w:r w:rsidRPr="003D6F83">
        <w:rPr>
          <w:rFonts w:hint="cs"/>
          <w:rtl/>
        </w:rPr>
        <w:t xml:space="preserve"> </w:t>
      </w:r>
      <w:r w:rsidR="0008205D" w:rsidRPr="003D6F83">
        <w:rPr>
          <w:rFonts w:hint="cs"/>
          <w:rtl/>
        </w:rPr>
        <w:t>(</w:t>
      </w:r>
      <w:r w:rsidRPr="003D6F83">
        <w:rPr>
          <w:rFonts w:hint="cs"/>
          <w:rtl/>
        </w:rPr>
        <w:t>به روایت بخاری</w:t>
      </w:r>
      <w:r w:rsidR="0008205D" w:rsidRPr="003D6F83">
        <w:rPr>
          <w:rFonts w:hint="cs"/>
          <w:rtl/>
        </w:rPr>
        <w:t>)</w:t>
      </w:r>
      <w:r w:rsidRPr="003D6F83">
        <w:rPr>
          <w:rFonts w:hint="cs"/>
          <w:rtl/>
        </w:rPr>
        <w:t>.</w:t>
      </w:r>
    </w:p>
    <w:p w:rsidR="008E5DA0" w:rsidRPr="003D6F83" w:rsidRDefault="008E5DA0" w:rsidP="00E92587">
      <w:pPr>
        <w:pStyle w:val="a3"/>
        <w:rPr>
          <w:rtl/>
        </w:rPr>
      </w:pPr>
      <w:r w:rsidRPr="003D6F83">
        <w:rPr>
          <w:rFonts w:hint="cs"/>
          <w:rtl/>
        </w:rPr>
        <w:t>اگر شخصی نذر کرد که با آدمیان سخن نگوید، با سخن گفتن با آدمیان کفاره ای بر وی لازم</w:t>
      </w:r>
      <w:r w:rsidR="005A2E2B">
        <w:rPr>
          <w:rFonts w:hint="cs"/>
          <w:rtl/>
        </w:rPr>
        <w:t xml:space="preserve"> نمی‌</w:t>
      </w:r>
      <w:r w:rsidRPr="003D6F83">
        <w:rPr>
          <w:rFonts w:hint="cs"/>
          <w:rtl/>
        </w:rPr>
        <w:t xml:space="preserve">شود. چون این نذر غیر شرعی است چه در بخاری آمده است: </w:t>
      </w:r>
      <w:r>
        <w:rPr>
          <w:rFonts w:ascii="Traditional Arabic" w:hAnsi="Traditional Arabic" w:cs="Traditional Arabic"/>
          <w:rtl/>
        </w:rPr>
        <w:t>«</w:t>
      </w:r>
      <w:r w:rsidRPr="003D6F83">
        <w:rPr>
          <w:rFonts w:hint="cs"/>
          <w:rtl/>
        </w:rPr>
        <w:t>زنی به حج رفته بود که از سخن گفتن امتناع</w:t>
      </w:r>
      <w:r w:rsidR="005A2E2B">
        <w:rPr>
          <w:rFonts w:hint="cs"/>
          <w:rtl/>
        </w:rPr>
        <w:t xml:space="preserve"> می‌</w:t>
      </w:r>
      <w:r w:rsidRPr="003D6F83">
        <w:rPr>
          <w:rFonts w:hint="cs"/>
          <w:rtl/>
        </w:rPr>
        <w:t xml:space="preserve">نمود، ابوبکر صدیق </w:t>
      </w:r>
      <w:r w:rsidRPr="003D6F83">
        <w:rPr>
          <w:rFonts w:hint="cs"/>
          <w:rtl/>
        </w:rPr>
        <w:sym w:font="AGA Arabesque" w:char="F074"/>
      </w:r>
      <w:r w:rsidRPr="003D6F83">
        <w:rPr>
          <w:rFonts w:hint="cs"/>
          <w:rtl/>
        </w:rPr>
        <w:t xml:space="preserve"> به وی گفت: سخن بگوی چه سخن نگفتنت حلال نیست</w:t>
      </w:r>
      <w:r>
        <w:rPr>
          <w:rFonts w:ascii="Traditional Arabic" w:hAnsi="Traditional Arabic" w:cs="Traditional Arabic"/>
          <w:rtl/>
        </w:rPr>
        <w:t>»</w:t>
      </w:r>
      <w:r w:rsidRPr="003D6F83">
        <w:rPr>
          <w:rFonts w:hint="cs"/>
          <w:rtl/>
        </w:rPr>
        <w:t>. و هرکس نذر کند که شمعی یا چراغی بر قبر و ضریحی روشن کند نذر او منعقد</w:t>
      </w:r>
      <w:r w:rsidR="005A2E2B">
        <w:rPr>
          <w:rFonts w:hint="cs"/>
          <w:rtl/>
        </w:rPr>
        <w:t xml:space="preserve"> نمی‌</w:t>
      </w:r>
      <w:r w:rsidRPr="003D6F83">
        <w:rPr>
          <w:rFonts w:hint="cs"/>
          <w:rtl/>
        </w:rPr>
        <w:t>گردد. چون پیامبر</w:t>
      </w:r>
      <w:r w:rsidRPr="003D6F83">
        <w:rPr>
          <w:rFonts w:hint="cs"/>
          <w:rtl/>
        </w:rPr>
        <w:sym w:font="AGA Arabesque" w:char="F072"/>
      </w:r>
      <w:r w:rsidRPr="003D6F83">
        <w:rPr>
          <w:rFonts w:hint="cs"/>
          <w:rtl/>
        </w:rPr>
        <w:t xml:space="preserve"> از این عمل نهی کرده و فرموده است: </w:t>
      </w:r>
      <w:r w:rsidRPr="00D64B3F">
        <w:rPr>
          <w:rStyle w:val="Char1"/>
          <w:rtl/>
        </w:rPr>
        <w:t>«لَعَنَ اللهُ زائِراتِ القُبُورِ وَال</w:t>
      </w:r>
      <w:r w:rsidR="0008205D" w:rsidRPr="00D64B3F">
        <w:rPr>
          <w:rStyle w:val="Char1"/>
          <w:rFonts w:hint="cs"/>
          <w:rtl/>
        </w:rPr>
        <w:t>ْ</w:t>
      </w:r>
      <w:r w:rsidRPr="00D64B3F">
        <w:rPr>
          <w:rStyle w:val="Char1"/>
          <w:rtl/>
        </w:rPr>
        <w:t>م</w:t>
      </w:r>
      <w:r w:rsidRPr="00D64B3F">
        <w:rPr>
          <w:rStyle w:val="Char1"/>
          <w:rFonts w:hint="cs"/>
          <w:rtl/>
        </w:rPr>
        <w:t>ُ</w:t>
      </w:r>
      <w:r w:rsidRPr="00D64B3F">
        <w:rPr>
          <w:rStyle w:val="Char1"/>
          <w:rtl/>
        </w:rPr>
        <w:t>تَّخِذیِنَ عَلَیها ال</w:t>
      </w:r>
      <w:r w:rsidR="0008205D" w:rsidRPr="00D64B3F">
        <w:rPr>
          <w:rStyle w:val="Char1"/>
          <w:rFonts w:hint="cs"/>
          <w:rtl/>
        </w:rPr>
        <w:t>ْ</w:t>
      </w:r>
      <w:r w:rsidRPr="00D64B3F">
        <w:rPr>
          <w:rStyle w:val="Char1"/>
          <w:rtl/>
        </w:rPr>
        <w:t>مَساجِدَ وَالسُّرُجَ»</w:t>
      </w:r>
      <w:r w:rsidRPr="00E92587">
        <w:rPr>
          <w:rFonts w:hint="cs"/>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خداوند لعنت کند زنانی را که به زیارت قبور</w:t>
      </w:r>
      <w:r w:rsidR="005A2E2B">
        <w:rPr>
          <w:rFonts w:hint="cs"/>
          <w:rtl/>
        </w:rPr>
        <w:t xml:space="preserve"> می‌</w:t>
      </w:r>
      <w:r w:rsidRPr="003D6F83">
        <w:rPr>
          <w:rFonts w:hint="cs"/>
          <w:rtl/>
        </w:rPr>
        <w:t>روند و بر</w:t>
      </w:r>
      <w:r w:rsidR="005A2E2B">
        <w:rPr>
          <w:rFonts w:hint="cs"/>
          <w:rtl/>
        </w:rPr>
        <w:t xml:space="preserve"> آن‌ها </w:t>
      </w:r>
      <w:r w:rsidRPr="003D6F83">
        <w:rPr>
          <w:rFonts w:hint="cs"/>
          <w:rtl/>
        </w:rPr>
        <w:t>مساجد</w:t>
      </w:r>
      <w:r w:rsidR="005A2E2B">
        <w:rPr>
          <w:rFonts w:hint="cs"/>
          <w:rtl/>
        </w:rPr>
        <w:t xml:space="preserve"> می‌</w:t>
      </w:r>
      <w:r w:rsidRPr="003D6F83">
        <w:rPr>
          <w:rFonts w:hint="cs"/>
          <w:rtl/>
        </w:rPr>
        <w:t>سازند و چراغ روشن</w:t>
      </w:r>
      <w:r w:rsidR="005A2E2B">
        <w:rPr>
          <w:rFonts w:hint="cs"/>
          <w:rtl/>
        </w:rPr>
        <w:t xml:space="preserve"> می‌</w:t>
      </w:r>
      <w:r w:rsidRPr="003D6F83">
        <w:rPr>
          <w:rFonts w:hint="cs"/>
          <w:rtl/>
        </w:rPr>
        <w:t>کنند</w:t>
      </w:r>
      <w:r>
        <w:rPr>
          <w:rFonts w:ascii="Traditional Arabic" w:hAnsi="Traditional Arabic" w:cs="Traditional Arabic"/>
          <w:rtl/>
        </w:rPr>
        <w:t>»</w:t>
      </w:r>
      <w:r w:rsidRPr="003D6F83">
        <w:rPr>
          <w:rFonts w:hint="cs"/>
          <w:rtl/>
        </w:rPr>
        <w:t>. و لعن و نفرین دوری از رحمت خدا است.</w:t>
      </w:r>
    </w:p>
    <w:p w:rsidR="008E5DA0" w:rsidRPr="00D92A48" w:rsidRDefault="008E5DA0" w:rsidP="00484D37">
      <w:pPr>
        <w:pStyle w:val="a2"/>
        <w:rPr>
          <w:rtl/>
        </w:rPr>
      </w:pPr>
      <w:bookmarkStart w:id="844" w:name="_Toc338427280"/>
      <w:bookmarkStart w:id="845" w:name="_Toc418284426"/>
      <w:r w:rsidRPr="00D92A48">
        <w:rPr>
          <w:rFonts w:hint="cs"/>
          <w:rtl/>
        </w:rPr>
        <w:t>داوری و قضاوت</w:t>
      </w:r>
      <w:bookmarkEnd w:id="844"/>
      <w:bookmarkEnd w:id="845"/>
    </w:p>
    <w:p w:rsidR="008E5DA0" w:rsidRPr="003D6F83" w:rsidRDefault="008E5DA0" w:rsidP="00E92587">
      <w:pPr>
        <w:pStyle w:val="a3"/>
        <w:rPr>
          <w:rtl/>
        </w:rPr>
      </w:pPr>
      <w:r w:rsidRPr="003D6F83">
        <w:rPr>
          <w:rFonts w:hint="cs"/>
          <w:rtl/>
        </w:rPr>
        <w:t>أقضیه جمع قضاء است همچون أغطیه که جمع غطاء است و قضاء معانی فراوانی دارد از جمله، به معنی محکم و استوار کردن چیزی و فراغت از آن، مانند اینکه قاضی کار را به پایان</w:t>
      </w:r>
      <w:r w:rsidR="005A2E2B">
        <w:rPr>
          <w:rFonts w:hint="cs"/>
          <w:rtl/>
        </w:rPr>
        <w:t xml:space="preserve"> می‌</w:t>
      </w:r>
      <w:r w:rsidRPr="003D6F83">
        <w:rPr>
          <w:rFonts w:hint="cs"/>
          <w:rtl/>
        </w:rPr>
        <w:t>برد و از آن فارغ</w:t>
      </w:r>
      <w:r w:rsidR="005A2E2B">
        <w:rPr>
          <w:rFonts w:hint="cs"/>
          <w:rtl/>
        </w:rPr>
        <w:t xml:space="preserve"> می‌</w:t>
      </w:r>
      <w:r w:rsidRPr="003D6F83">
        <w:rPr>
          <w:rFonts w:hint="cs"/>
          <w:rtl/>
        </w:rPr>
        <w:t xml:space="preserve">شود. از جمله، به معنی واجب است یعنی آن را واجب نمود مانند این آیه: </w:t>
      </w:r>
    </w:p>
    <w:p w:rsidR="00020E53" w:rsidRPr="00620EE2"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20EE2">
        <w:rPr>
          <w:rFonts w:ascii="KFGQPC Uthmanic Script HAFS" w:hAnsi="KFGQPC Uthmanic Script HAFS" w:cs="KFGQPC Uthmanic Script HAFS"/>
          <w:sz w:val="28"/>
          <w:rtl/>
        </w:rPr>
        <w:t>۞وَقَضَىٰ رَبُّكَ أَلَّا تَعۡبُدُوٓاْ إِلَّآ إِيَّاهُ</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الإسراء: 23</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و واجب کرده است پروردگار تو که جز او را نپرستید</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که قضی به معنی واجب بکار رفته است. و قاضی نیز حکم خود را واجب</w:t>
      </w:r>
      <w:r w:rsidR="005A2E2B">
        <w:rPr>
          <w:rFonts w:hint="cs"/>
          <w:rtl/>
        </w:rPr>
        <w:t xml:space="preserve"> می‌</w:t>
      </w:r>
      <w:r w:rsidRPr="003D6F83">
        <w:rPr>
          <w:rFonts w:hint="cs"/>
          <w:rtl/>
        </w:rPr>
        <w:t>کند و طرف نزاع را به آن ملزم</w:t>
      </w:r>
      <w:r w:rsidR="005A2E2B">
        <w:rPr>
          <w:rFonts w:hint="cs"/>
          <w:rtl/>
        </w:rPr>
        <w:t xml:space="preserve"> می‌</w:t>
      </w:r>
      <w:r w:rsidRPr="003D6F83">
        <w:rPr>
          <w:rFonts w:hint="cs"/>
          <w:rtl/>
        </w:rPr>
        <w:t>سازد. و از جمله، به معنی تمام کردن آمده است و در این آیه نیز چنین است:</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620EE2">
        <w:rPr>
          <w:rFonts w:ascii="KFGQPC Uthmanic Script HAFS" w:hAnsi="KFGQPC Uthmanic Script HAFS" w:cs="KFGQPC Uthmanic Script HAFS" w:hint="eastAsia"/>
          <w:sz w:val="28"/>
          <w:rtl/>
        </w:rPr>
        <w:t>فَإِذَا</w:t>
      </w:r>
      <w:r w:rsidR="00620EE2">
        <w:rPr>
          <w:rFonts w:ascii="KFGQPC Uthmanic Script HAFS" w:hAnsi="KFGQPC Uthmanic Script HAFS" w:cs="KFGQPC Uthmanic Script HAFS"/>
          <w:sz w:val="28"/>
          <w:rtl/>
        </w:rPr>
        <w:t xml:space="preserve"> قَضَيۡتُم مَّنَٰسِكَكُمۡ</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البقرة: 200</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هرگاه مناسک حج را به پایان بردید)</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 xml:space="preserve"> که (قضیتم) به معنی (اتممتم) است و قاضی نیز با حکم و داوری خویش کار را تمام</w:t>
      </w:r>
      <w:r w:rsidR="005A2E2B">
        <w:rPr>
          <w:rFonts w:hint="cs"/>
          <w:rtl/>
        </w:rPr>
        <w:t xml:space="preserve"> می‌</w:t>
      </w:r>
      <w:r w:rsidRPr="003D6F83">
        <w:rPr>
          <w:rFonts w:hint="cs"/>
          <w:rtl/>
        </w:rPr>
        <w:t>کند.</w:t>
      </w:r>
    </w:p>
    <w:p w:rsidR="008E5DA0" w:rsidRPr="003D6F83" w:rsidRDefault="008E5DA0" w:rsidP="00E92587">
      <w:pPr>
        <w:pStyle w:val="a3"/>
        <w:rPr>
          <w:rtl/>
        </w:rPr>
      </w:pPr>
      <w:r w:rsidRPr="003D6F83">
        <w:rPr>
          <w:rFonts w:hint="cs"/>
          <w:rtl/>
        </w:rPr>
        <w:t>و قضاء را به آن جهت حکم نامیده</w:t>
      </w:r>
      <w:r w:rsidR="005A2E2B">
        <w:rPr>
          <w:rFonts w:hint="cs"/>
          <w:rtl/>
        </w:rPr>
        <w:t xml:space="preserve">‌اند </w:t>
      </w:r>
      <w:r w:rsidRPr="003D6F83">
        <w:rPr>
          <w:rFonts w:hint="cs"/>
          <w:rtl/>
        </w:rPr>
        <w:t>که در آن منع مظالم است، و حکم از حکمت گرفته است که موجب نهادن هر چیزی در جای خودش</w:t>
      </w:r>
      <w:r w:rsidR="005A2E2B">
        <w:rPr>
          <w:rFonts w:hint="cs"/>
          <w:rtl/>
        </w:rPr>
        <w:t xml:space="preserve"> می‌</w:t>
      </w:r>
      <w:r w:rsidRPr="003D6F83">
        <w:rPr>
          <w:rFonts w:hint="cs"/>
          <w:rtl/>
        </w:rPr>
        <w:t>گردد. دلیل شرعی قضاء قرآن و سنت نبوی و اجماع امت است. و خداوند</w:t>
      </w:r>
      <w:r w:rsidR="005A2E2B">
        <w:rPr>
          <w:rFonts w:hint="cs"/>
          <w:rtl/>
        </w:rPr>
        <w:t xml:space="preserve"> می‌</w:t>
      </w:r>
      <w:r w:rsidRPr="003D6F83">
        <w:rPr>
          <w:rFonts w:hint="cs"/>
          <w:rtl/>
        </w:rPr>
        <w:t>گوید</w:t>
      </w:r>
      <w:r w:rsidR="00020E53" w:rsidRPr="003D6F83">
        <w:rPr>
          <w:rFonts w:hint="cs"/>
          <w:rtl/>
        </w:rPr>
        <w:t>:</w:t>
      </w:r>
    </w:p>
    <w:p w:rsidR="00C60B91"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620EE2">
        <w:rPr>
          <w:rFonts w:ascii="KFGQPC Uthmanic Script HAFS" w:hAnsi="KFGQPC Uthmanic Script HAFS" w:cs="KFGQPC Uthmanic Script HAFS" w:hint="eastAsia"/>
          <w:sz w:val="28"/>
          <w:rtl/>
        </w:rPr>
        <w:t>وَأَنِ</w:t>
      </w:r>
      <w:r w:rsidR="00620EE2">
        <w:rPr>
          <w:rFonts w:ascii="KFGQPC Uthmanic Script HAFS" w:hAnsi="KFGQPC Uthmanic Script HAFS" w:cs="KFGQPC Uthmanic Script HAFS"/>
          <w:sz w:val="28"/>
          <w:rtl/>
        </w:rPr>
        <w:t xml:space="preserve">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حۡكُم</w:t>
      </w:r>
      <w:r w:rsidR="00620EE2">
        <w:rPr>
          <w:rFonts w:ascii="KFGQPC Uthmanic Script HAFS" w:hAnsi="KFGQPC Uthmanic Script HAFS" w:cs="KFGQPC Uthmanic Script HAFS"/>
          <w:sz w:val="28"/>
          <w:rtl/>
        </w:rPr>
        <w:t xml:space="preserve"> بَيۡنَهُم بِمَآ أَنزَلَ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للَّهُ</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المائدة: 49</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sz w:val="30"/>
          <w:szCs w:val="30"/>
          <w:rtl/>
        </w:rPr>
        <w:t>«</w:t>
      </w:r>
      <w:r w:rsidRPr="003D6F83">
        <w:rPr>
          <w:rFonts w:hint="cs"/>
          <w:rtl/>
        </w:rPr>
        <w:t>و حکم کن در میان ایشان به آنچه خداوند نازل کرده است</w:t>
      </w:r>
      <w:r>
        <w:rPr>
          <w:rFonts w:ascii="Traditional Arabic" w:hAnsi="Traditional Arabic" w:cs="Traditional Arabic"/>
          <w:rtl/>
        </w:rPr>
        <w:t>»</w:t>
      </w:r>
      <w:r w:rsidRPr="003D6F83">
        <w:rPr>
          <w:rFonts w:hint="cs"/>
          <w:rtl/>
        </w:rPr>
        <w:t>.</w:t>
      </w:r>
    </w:p>
    <w:p w:rsidR="00020E53" w:rsidRPr="00620EE2"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20EE2">
        <w:rPr>
          <w:rFonts w:ascii="KFGQPC Uthmanic Script HAFS" w:hAnsi="KFGQPC Uthmanic Script HAFS" w:cs="KFGQPC Uthmanic Script HAFS"/>
          <w:sz w:val="28"/>
          <w:rtl/>
        </w:rPr>
        <w:t xml:space="preserve">وَإِذَا حَكَمۡتُم بَيۡنَ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لنَّاسِ</w:t>
      </w:r>
      <w:r w:rsidR="00620EE2">
        <w:rPr>
          <w:rFonts w:ascii="KFGQPC Uthmanic Script HAFS" w:hAnsi="KFGQPC Uthmanic Script HAFS" w:cs="KFGQPC Uthmanic Script HAFS"/>
          <w:sz w:val="28"/>
          <w:rtl/>
        </w:rPr>
        <w:t xml:space="preserve"> أَن تَحۡكُمُواْ بِ</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لۡعَدۡلِ</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النساء: 58</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و هرگاه حکم و داوری بین مردم کردید به عدالت حکم کنید</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w:t>
      </w:r>
    </w:p>
    <w:p w:rsidR="008E5DA0" w:rsidRPr="003D6F83" w:rsidRDefault="008E5DA0" w:rsidP="00E92587">
      <w:pPr>
        <w:ind w:firstLine="284"/>
        <w:jc w:val="both"/>
        <w:rPr>
          <w:rFonts w:cs="B Lotus"/>
          <w:sz w:val="28"/>
          <w:rtl/>
          <w:lang w:bidi="fa-IR"/>
        </w:rPr>
      </w:pPr>
      <w:r w:rsidRPr="00D64B3F">
        <w:rPr>
          <w:rStyle w:val="Char1"/>
          <w:rtl/>
        </w:rPr>
        <w:t>«إِذا اجْتَهَدَ ال</w:t>
      </w:r>
      <w:r w:rsidR="0008205D" w:rsidRPr="00D64B3F">
        <w:rPr>
          <w:rStyle w:val="Char1"/>
          <w:rFonts w:hint="cs"/>
          <w:rtl/>
        </w:rPr>
        <w:t>ْ</w:t>
      </w:r>
      <w:r w:rsidRPr="00D64B3F">
        <w:rPr>
          <w:rStyle w:val="Char1"/>
          <w:rtl/>
        </w:rPr>
        <w:t>حَاکِمُ فَأَخْطَأَ فَلَهُ أَجْر</w:t>
      </w:r>
      <w:r w:rsidRPr="00D64B3F">
        <w:rPr>
          <w:rStyle w:val="Char1"/>
          <w:rFonts w:hint="cs"/>
          <w:rtl/>
        </w:rPr>
        <w:t>ٌ</w:t>
      </w:r>
      <w:r w:rsidRPr="00D64B3F">
        <w:rPr>
          <w:rStyle w:val="Char1"/>
          <w:rtl/>
        </w:rPr>
        <w:t xml:space="preserve"> وَاحِد</w:t>
      </w:r>
      <w:r w:rsidRPr="00D64B3F">
        <w:rPr>
          <w:rStyle w:val="Char1"/>
          <w:rFonts w:hint="cs"/>
          <w:rtl/>
        </w:rPr>
        <w:t>ٌ</w:t>
      </w:r>
      <w:r w:rsidRPr="00D64B3F">
        <w:rPr>
          <w:rStyle w:val="Char1"/>
          <w:rtl/>
        </w:rPr>
        <w:t xml:space="preserve"> وَإِنْ أَصَابَ فَلَهُ أَجْرَانِ»</w:t>
      </w:r>
      <w:r w:rsidRPr="00E92587">
        <w:rPr>
          <w:rStyle w:val="Char3"/>
          <w:rFonts w:hint="cs"/>
          <w:rtl/>
        </w:rPr>
        <w:t>.</w:t>
      </w:r>
    </w:p>
    <w:p w:rsidR="008E5DA0" w:rsidRPr="00E92587" w:rsidRDefault="008E5DA0" w:rsidP="00E92587">
      <w:pPr>
        <w:pStyle w:val="a3"/>
        <w:rPr>
          <w:rtl/>
        </w:rPr>
      </w:pPr>
      <w:r w:rsidRPr="00E92587">
        <w:rPr>
          <w:rtl/>
        </w:rPr>
        <w:t>«</w:t>
      </w:r>
      <w:r w:rsidRPr="00E92587">
        <w:rPr>
          <w:rFonts w:hint="cs"/>
          <w:rtl/>
        </w:rPr>
        <w:t>هرگاه حاکم و قاضی تلاش کند و اجتهاد نماید و به خطا رفت یک پاداش و اجر دارد و اگر اجتهاد و حکمش درست باشد دو پاداش و اجر دارد</w:t>
      </w:r>
      <w:r w:rsidRPr="00E92587">
        <w:rPr>
          <w:rtl/>
        </w:rPr>
        <w:t>»</w:t>
      </w:r>
      <w:r w:rsidRPr="00E92587">
        <w:rPr>
          <w:rFonts w:hint="cs"/>
          <w:rtl/>
        </w:rPr>
        <w:t xml:space="preserve"> </w:t>
      </w:r>
      <w:r w:rsidR="0008205D" w:rsidRPr="00E92587">
        <w:rPr>
          <w:rFonts w:hint="cs"/>
          <w:rtl/>
        </w:rPr>
        <w:t>(</w:t>
      </w:r>
      <w:r w:rsidRPr="00E92587">
        <w:rPr>
          <w:rFonts w:hint="cs"/>
          <w:rtl/>
        </w:rPr>
        <w:t>به روایت شیخین</w:t>
      </w:r>
      <w:r w:rsidR="0008205D" w:rsidRPr="00E92587">
        <w:rPr>
          <w:rFonts w:hint="cs"/>
          <w:rtl/>
        </w:rPr>
        <w:t>)</w:t>
      </w:r>
      <w:r w:rsidRPr="00E92587">
        <w:rPr>
          <w:rFonts w:hint="cs"/>
          <w:rtl/>
        </w:rPr>
        <w:t>.</w:t>
      </w:r>
    </w:p>
    <w:p w:rsidR="008E5DA0" w:rsidRPr="003D6F83" w:rsidRDefault="008E5DA0" w:rsidP="003D6F83">
      <w:pPr>
        <w:ind w:firstLine="284"/>
        <w:jc w:val="both"/>
        <w:rPr>
          <w:rFonts w:cs="B Lotus"/>
          <w:sz w:val="28"/>
          <w:rtl/>
          <w:lang w:bidi="fa-IR"/>
        </w:rPr>
      </w:pPr>
      <w:r w:rsidRPr="00D64B3F">
        <w:rPr>
          <w:rStyle w:val="Char1"/>
          <w:rtl/>
        </w:rPr>
        <w:t>«إِذَا جَلَسَ القَاضِی فِی مَکانِهِ هَبَطَ عَلَیهِ مَلَکَانِ یُسَدِّدانِهِ وَیُوَفَّ</w:t>
      </w:r>
      <w:r w:rsidR="0008205D" w:rsidRPr="00D64B3F">
        <w:rPr>
          <w:rStyle w:val="Char1"/>
          <w:rFonts w:hint="cs"/>
          <w:rtl/>
        </w:rPr>
        <w:t>ـ</w:t>
      </w:r>
      <w:r w:rsidRPr="00D64B3F">
        <w:rPr>
          <w:rStyle w:val="Char1"/>
          <w:rtl/>
        </w:rPr>
        <w:t>قانِهِ وَیُرشِدَانِهِ مَالَم یَجُر فَإِذا جارَ عَرَج</w:t>
      </w:r>
      <w:r w:rsidRPr="00D64B3F">
        <w:rPr>
          <w:rStyle w:val="Char1"/>
          <w:rFonts w:hint="cs"/>
          <w:rtl/>
        </w:rPr>
        <w:t>َ</w:t>
      </w:r>
      <w:r w:rsidRPr="00D64B3F">
        <w:rPr>
          <w:rStyle w:val="Char1"/>
          <w:rtl/>
        </w:rPr>
        <w:t>ا وَتَرَکاَهُ»</w:t>
      </w:r>
      <w:r w:rsidRPr="00E92587">
        <w:rPr>
          <w:rStyle w:val="Char3"/>
          <w:rFonts w:hint="cs"/>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هرگاه قاضی در جایگاه قضاوت نشست دو فرشته بر وی فرود آیند و مادامیکه او ظلم نکند او را استوار و درست و موفق</w:t>
      </w:r>
      <w:r w:rsidR="005A2E2B">
        <w:rPr>
          <w:rFonts w:hint="cs"/>
          <w:rtl/>
        </w:rPr>
        <w:t xml:space="preserve"> می‌</w:t>
      </w:r>
      <w:r w:rsidRPr="003D6F83">
        <w:rPr>
          <w:rFonts w:hint="cs"/>
          <w:rtl/>
        </w:rPr>
        <w:t>کنند، و او را به حق راهنمائی</w:t>
      </w:r>
      <w:r w:rsidR="005A2E2B">
        <w:rPr>
          <w:rFonts w:hint="cs"/>
          <w:rtl/>
        </w:rPr>
        <w:t xml:space="preserve"> می‌</w:t>
      </w:r>
      <w:r w:rsidRPr="003D6F83">
        <w:rPr>
          <w:rFonts w:hint="cs"/>
          <w:rtl/>
        </w:rPr>
        <w:t>نمایند (یعنی در جهت سداد و درستی و توفیق و رسیدن به حق او را کمک</w:t>
      </w:r>
      <w:r w:rsidR="005A2E2B">
        <w:rPr>
          <w:rFonts w:hint="cs"/>
          <w:rtl/>
        </w:rPr>
        <w:t xml:space="preserve"> می‌</w:t>
      </w:r>
      <w:r w:rsidRPr="003D6F83">
        <w:rPr>
          <w:rFonts w:hint="cs"/>
          <w:rtl/>
        </w:rPr>
        <w:t>کنند) و هرگاه مرتکب ظلم و جور شد بالا</w:t>
      </w:r>
      <w:r w:rsidR="005A2E2B">
        <w:rPr>
          <w:rFonts w:hint="cs"/>
          <w:rtl/>
        </w:rPr>
        <w:t xml:space="preserve"> می‌</w:t>
      </w:r>
      <w:r w:rsidRPr="003D6F83">
        <w:rPr>
          <w:rFonts w:hint="cs"/>
          <w:rtl/>
        </w:rPr>
        <w:t>روند و عروج میکنند و او را رها</w:t>
      </w:r>
      <w:r w:rsidR="005A2E2B">
        <w:rPr>
          <w:rFonts w:hint="cs"/>
          <w:rtl/>
        </w:rPr>
        <w:t xml:space="preserve"> می‌</w:t>
      </w:r>
      <w:r w:rsidRPr="003D6F83">
        <w:rPr>
          <w:rFonts w:hint="cs"/>
          <w:rtl/>
        </w:rPr>
        <w:t>سازند</w:t>
      </w:r>
      <w:r>
        <w:rPr>
          <w:rFonts w:ascii="Traditional Arabic" w:hAnsi="Traditional Arabic" w:cs="Traditional Arabic"/>
          <w:rtl/>
        </w:rPr>
        <w:t>»</w:t>
      </w:r>
      <w:r w:rsidRPr="003D6F83">
        <w:rPr>
          <w:rFonts w:hint="cs"/>
          <w:rtl/>
        </w:rPr>
        <w:t>.</w:t>
      </w:r>
    </w:p>
    <w:p w:rsidR="008E5DA0" w:rsidRPr="003D6F83" w:rsidRDefault="0008205D" w:rsidP="00E92587">
      <w:pPr>
        <w:pStyle w:val="a3"/>
        <w:rPr>
          <w:rtl/>
        </w:rPr>
      </w:pPr>
      <w:r w:rsidRPr="003D6F83">
        <w:rPr>
          <w:rFonts w:hint="cs"/>
          <w:rtl/>
        </w:rPr>
        <w:t>(</w:t>
      </w:r>
      <w:r w:rsidR="008E5DA0" w:rsidRPr="003D6F83">
        <w:rPr>
          <w:rFonts w:hint="cs"/>
          <w:rtl/>
        </w:rPr>
        <w:t>به روایت بیهقی</w:t>
      </w:r>
      <w:r w:rsidRPr="003D6F83">
        <w:rPr>
          <w:rFonts w:hint="cs"/>
          <w:rtl/>
        </w:rPr>
        <w:t>).</w:t>
      </w:r>
      <w:r w:rsidR="008E5DA0" w:rsidRPr="003D6F83">
        <w:rPr>
          <w:rFonts w:hint="cs"/>
          <w:rtl/>
        </w:rPr>
        <w:t xml:space="preserve"> و</w:t>
      </w:r>
      <w:r w:rsidR="005A2E2B">
        <w:rPr>
          <w:rFonts w:hint="cs"/>
          <w:rtl/>
        </w:rPr>
        <w:t xml:space="preserve"> این‌ها </w:t>
      </w:r>
      <w:r w:rsidR="008E5DA0" w:rsidRPr="003D6F83">
        <w:rPr>
          <w:rFonts w:hint="cs"/>
          <w:rtl/>
        </w:rPr>
        <w:t>همه درباره قاضی است که دارای صفات قضاوت است و عالم به احکام شرعی</w:t>
      </w:r>
      <w:r w:rsidR="005A2E2B">
        <w:rPr>
          <w:rFonts w:hint="cs"/>
          <w:rtl/>
        </w:rPr>
        <w:t xml:space="preserve"> می‌</w:t>
      </w:r>
      <w:r w:rsidR="008E5DA0" w:rsidRPr="003D6F83">
        <w:rPr>
          <w:rFonts w:hint="cs"/>
          <w:rtl/>
        </w:rPr>
        <w:t xml:space="preserve">باشد، و اما کسی که شایسته منصب قضاوت نیست چون جاهلان و فاسقان و رشوه خواران، این گونه قاضیان به شهادت و گواهی سرور اولین و آخرین حضرت محمد </w:t>
      </w:r>
      <w:r w:rsidR="008E5DA0" w:rsidRPr="003D6F83">
        <w:rPr>
          <w:rFonts w:hint="cs"/>
          <w:rtl/>
        </w:rPr>
        <w:sym w:font="AGA Arabesque" w:char="F072"/>
      </w:r>
      <w:r w:rsidR="008E5DA0" w:rsidRPr="003D6F83">
        <w:rPr>
          <w:rFonts w:hint="cs"/>
          <w:rtl/>
        </w:rPr>
        <w:t xml:space="preserve"> در آتش دوزخ هستند که فرموده است:</w:t>
      </w:r>
    </w:p>
    <w:p w:rsidR="008E5DA0" w:rsidRPr="003D6F83" w:rsidRDefault="008E5DA0" w:rsidP="00E92587">
      <w:pPr>
        <w:ind w:firstLine="284"/>
        <w:jc w:val="both"/>
        <w:rPr>
          <w:rFonts w:cs="B Lotus"/>
          <w:sz w:val="28"/>
          <w:rtl/>
          <w:lang w:bidi="fa-IR"/>
        </w:rPr>
      </w:pPr>
      <w:r w:rsidRPr="00D64B3F">
        <w:rPr>
          <w:rStyle w:val="Char1"/>
          <w:rtl/>
        </w:rPr>
        <w:t>«القُضاةُ ثَلاثَةٌ: قاَضٍ فِی ال</w:t>
      </w:r>
      <w:r w:rsidR="0008205D" w:rsidRPr="00D64B3F">
        <w:rPr>
          <w:rStyle w:val="Char1"/>
          <w:rFonts w:hint="cs"/>
          <w:rtl/>
        </w:rPr>
        <w:t>ْ</w:t>
      </w:r>
      <w:r w:rsidRPr="00D64B3F">
        <w:rPr>
          <w:rStyle w:val="Char1"/>
          <w:rtl/>
        </w:rPr>
        <w:t>جَنَّ</w:t>
      </w:r>
      <w:r w:rsidR="0008205D" w:rsidRPr="00D64B3F">
        <w:rPr>
          <w:rStyle w:val="Char1"/>
          <w:rFonts w:hint="cs"/>
          <w:rtl/>
        </w:rPr>
        <w:t>ـ</w:t>
      </w:r>
      <w:r w:rsidRPr="00D64B3F">
        <w:rPr>
          <w:rStyle w:val="Char1"/>
          <w:rtl/>
        </w:rPr>
        <w:t>ةِ وَقاضِی</w:t>
      </w:r>
      <w:r w:rsidRPr="00D64B3F">
        <w:rPr>
          <w:rStyle w:val="Char1"/>
          <w:rFonts w:hint="cs"/>
          <w:rtl/>
        </w:rPr>
        <w:t>َ</w:t>
      </w:r>
      <w:r w:rsidRPr="00D64B3F">
        <w:rPr>
          <w:rStyle w:val="Char1"/>
          <w:rtl/>
        </w:rPr>
        <w:t>انِ فِی النّارِ، قاضٍ عَرَفَ الحَقَّ فَقَضی بِهِ فَهُوَ فِی ال</w:t>
      </w:r>
      <w:r w:rsidR="0008205D" w:rsidRPr="00D64B3F">
        <w:rPr>
          <w:rStyle w:val="Char1"/>
          <w:rFonts w:hint="cs"/>
          <w:rtl/>
        </w:rPr>
        <w:t>ْ</w:t>
      </w:r>
      <w:r w:rsidRPr="00D64B3F">
        <w:rPr>
          <w:rStyle w:val="Char1"/>
          <w:rtl/>
        </w:rPr>
        <w:t>جَنَّةِ، وَقاضٍ عَرَفَ ال</w:t>
      </w:r>
      <w:r w:rsidR="0008205D" w:rsidRPr="00D64B3F">
        <w:rPr>
          <w:rStyle w:val="Char1"/>
          <w:rFonts w:hint="cs"/>
          <w:rtl/>
        </w:rPr>
        <w:t>ْ</w:t>
      </w:r>
      <w:r w:rsidRPr="00D64B3F">
        <w:rPr>
          <w:rStyle w:val="Char1"/>
          <w:rtl/>
        </w:rPr>
        <w:t>حَقَّ فَحَکَمَ بِخِلافِهِ فَهُوَ فِی الن</w:t>
      </w:r>
      <w:r w:rsidR="0008205D" w:rsidRPr="00D64B3F">
        <w:rPr>
          <w:rStyle w:val="Char1"/>
          <w:rFonts w:hint="cs"/>
          <w:rtl/>
        </w:rPr>
        <w:t>ِّ</w:t>
      </w:r>
      <w:r w:rsidRPr="00D64B3F">
        <w:rPr>
          <w:rStyle w:val="Char1"/>
          <w:rtl/>
        </w:rPr>
        <w:t>ارِ، وَقاضٍ قَضی عَلی جَه</w:t>
      </w:r>
      <w:r w:rsidR="0008205D" w:rsidRPr="00D64B3F">
        <w:rPr>
          <w:rStyle w:val="Char1"/>
          <w:rFonts w:hint="cs"/>
          <w:rtl/>
        </w:rPr>
        <w:t>ْ</w:t>
      </w:r>
      <w:r w:rsidRPr="00D64B3F">
        <w:rPr>
          <w:rStyle w:val="Char1"/>
          <w:rtl/>
        </w:rPr>
        <w:t>لٍ فَهُوَ فِی الن</w:t>
      </w:r>
      <w:r w:rsidR="0008205D" w:rsidRPr="00D64B3F">
        <w:rPr>
          <w:rStyle w:val="Char1"/>
          <w:rFonts w:hint="cs"/>
          <w:rtl/>
        </w:rPr>
        <w:t>ِّ</w:t>
      </w:r>
      <w:r w:rsidRPr="00D64B3F">
        <w:rPr>
          <w:rStyle w:val="Char1"/>
          <w:rtl/>
        </w:rPr>
        <w:t>ارِ»</w:t>
      </w:r>
      <w:r w:rsidRPr="00E92587">
        <w:rPr>
          <w:rStyle w:val="Char3"/>
          <w:rFonts w:hint="cs"/>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قاضیان سه دسته</w:t>
      </w:r>
      <w:r w:rsidR="005A2E2B">
        <w:rPr>
          <w:rFonts w:hint="cs"/>
          <w:rtl/>
        </w:rPr>
        <w:t>‌اند:</w:t>
      </w:r>
      <w:r w:rsidRPr="003D6F83">
        <w:rPr>
          <w:rFonts w:hint="cs"/>
          <w:rtl/>
        </w:rPr>
        <w:t xml:space="preserve"> که یکی در بهشت و دو تای دیگر در آتش دوزخند. قاضی که حق را بشناسد و به آن حکم کند او در بهشت است، و قاضیی که حق را بشناسد و به خلاف آن حکم کند او در آتش دوزخ است، و قاضیی که به نادانی و بدون علم قضاوت کند که او نیز در آتش دوزخ است</w:t>
      </w:r>
      <w:r>
        <w:rPr>
          <w:rFonts w:ascii="Traditional Arabic" w:hAnsi="Traditional Arabic" w:cs="Traditional Arabic"/>
          <w:rtl/>
        </w:rPr>
        <w:t>»</w:t>
      </w:r>
      <w:r w:rsidRPr="003D6F83">
        <w:rPr>
          <w:rFonts w:hint="cs"/>
          <w:rtl/>
        </w:rPr>
        <w:t>.</w:t>
      </w:r>
    </w:p>
    <w:p w:rsidR="008E5DA0" w:rsidRPr="003D6F83" w:rsidRDefault="0008205D" w:rsidP="00E92587">
      <w:pPr>
        <w:pStyle w:val="a3"/>
        <w:rPr>
          <w:rtl/>
        </w:rPr>
      </w:pPr>
      <w:r w:rsidRPr="003D6F83">
        <w:rPr>
          <w:rFonts w:hint="cs"/>
          <w:rtl/>
        </w:rPr>
        <w:t>(</w:t>
      </w:r>
      <w:r w:rsidR="008E5DA0" w:rsidRPr="003D6F83">
        <w:rPr>
          <w:rFonts w:hint="cs"/>
          <w:rtl/>
        </w:rPr>
        <w:t>به روایت ابوداود و غیر او</w:t>
      </w:r>
      <w:r w:rsidRPr="003D6F83">
        <w:rPr>
          <w:rFonts w:hint="cs"/>
          <w:rtl/>
        </w:rPr>
        <w:t>).</w:t>
      </w:r>
      <w:r w:rsidR="008E5DA0" w:rsidRPr="003D6F83">
        <w:rPr>
          <w:rFonts w:hint="cs"/>
          <w:rtl/>
        </w:rPr>
        <w:t xml:space="preserve"> و پیامبر </w:t>
      </w:r>
      <w:r w:rsidR="008E5DA0" w:rsidRPr="003D6F83">
        <w:rPr>
          <w:rFonts w:hint="cs"/>
          <w:rtl/>
        </w:rPr>
        <w:sym w:font="AGA Arabesque" w:char="F072"/>
      </w:r>
      <w:r w:rsidR="008E5DA0" w:rsidRPr="003D6F83">
        <w:rPr>
          <w:rFonts w:hint="cs"/>
          <w:rtl/>
        </w:rPr>
        <w:t xml:space="preserve"> گفته است:</w:t>
      </w:r>
    </w:p>
    <w:p w:rsidR="008E5DA0" w:rsidRPr="003D6F83" w:rsidRDefault="008E5DA0" w:rsidP="00E92587">
      <w:pPr>
        <w:ind w:firstLine="284"/>
        <w:jc w:val="both"/>
        <w:rPr>
          <w:rFonts w:cs="B Lotus"/>
          <w:sz w:val="28"/>
          <w:rtl/>
          <w:lang w:bidi="fa-IR"/>
        </w:rPr>
      </w:pPr>
      <w:r w:rsidRPr="00D64B3F">
        <w:rPr>
          <w:rStyle w:val="Char1"/>
          <w:rtl/>
        </w:rPr>
        <w:t>«مَنْ کانَ قَاضِیاً فَقَضَی بِال</w:t>
      </w:r>
      <w:r w:rsidR="0008205D" w:rsidRPr="00D64B3F">
        <w:rPr>
          <w:rStyle w:val="Char1"/>
          <w:rFonts w:hint="cs"/>
          <w:rtl/>
        </w:rPr>
        <w:t>ْ</w:t>
      </w:r>
      <w:r w:rsidRPr="00D64B3F">
        <w:rPr>
          <w:rStyle w:val="Char1"/>
          <w:rtl/>
        </w:rPr>
        <w:t xml:space="preserve">جَهْلِ کانَ مِنْ أَهلِ النّارِ وَمَنْ کانَ قاضِیاً فَقَضی بِالْجَوْرِ کانَ مِنْ أَهلِ الناّرِ وَمَنْ کانَ قاضِیاً عالِماً فَقَضی بِحَقٍّ أَوْ بِعَدْلٍ </w:t>
      </w:r>
      <w:r w:rsidRPr="00D64B3F">
        <w:rPr>
          <w:rStyle w:val="Char1"/>
          <w:rFonts w:hint="cs"/>
          <w:rtl/>
        </w:rPr>
        <w:t>سَأَلَ</w:t>
      </w:r>
      <w:r w:rsidRPr="00D64B3F">
        <w:rPr>
          <w:rStyle w:val="Char1"/>
          <w:rtl/>
        </w:rPr>
        <w:t xml:space="preserve"> التَّفَ</w:t>
      </w:r>
      <w:r w:rsidR="0008205D" w:rsidRPr="00D64B3F">
        <w:rPr>
          <w:rStyle w:val="Char1"/>
          <w:rFonts w:hint="cs"/>
          <w:rtl/>
        </w:rPr>
        <w:t>ـ</w:t>
      </w:r>
      <w:r w:rsidRPr="00D64B3F">
        <w:rPr>
          <w:rStyle w:val="Char1"/>
          <w:rtl/>
        </w:rPr>
        <w:t>لُّتَّ ک</w:t>
      </w:r>
      <w:r w:rsidRPr="00D64B3F">
        <w:rPr>
          <w:rStyle w:val="Char1"/>
          <w:rFonts w:hint="cs"/>
          <w:rtl/>
        </w:rPr>
        <w:t>ِ</w:t>
      </w:r>
      <w:r w:rsidRPr="00D64B3F">
        <w:rPr>
          <w:rStyle w:val="Char1"/>
          <w:rtl/>
        </w:rPr>
        <w:t>ف</w:t>
      </w:r>
      <w:r w:rsidRPr="00D64B3F">
        <w:rPr>
          <w:rStyle w:val="Char1"/>
          <w:rFonts w:hint="cs"/>
          <w:rtl/>
        </w:rPr>
        <w:t>َ</w:t>
      </w:r>
      <w:r w:rsidRPr="00D64B3F">
        <w:rPr>
          <w:rStyle w:val="Char1"/>
          <w:rtl/>
        </w:rPr>
        <w:t>افاً»</w:t>
      </w:r>
      <w:r w:rsidRPr="00E92587">
        <w:rPr>
          <w:rStyle w:val="Char3"/>
          <w:rFonts w:hint="cs"/>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هرکس قاضی باشد و داوری کند، و از روی جهل و نادانی حکم صادر کند او از اهل دوزخ است، و هرکس قاضی باشد و به جور و ظلم داوری کند او از اهل دوزخ است، و هر کس قاضی باشد و عالم به احکام باشد و به حق و عدل حکم کند جویای رهائی باشد و این قضاوت نه به سود او است و نه به زیان او است</w:t>
      </w:r>
      <w:r>
        <w:rPr>
          <w:rFonts w:ascii="Traditional Arabic" w:hAnsi="Traditional Arabic" w:cs="Traditional Arabic"/>
          <w:rtl/>
        </w:rPr>
        <w:t>»</w:t>
      </w:r>
      <w:r w:rsidRPr="003D6F83">
        <w:rPr>
          <w:rFonts w:hint="cs"/>
          <w:rtl/>
        </w:rPr>
        <w:t xml:space="preserve">. </w:t>
      </w:r>
    </w:p>
    <w:p w:rsidR="00E92587" w:rsidRDefault="0008205D" w:rsidP="00E92587">
      <w:pPr>
        <w:pStyle w:val="a3"/>
        <w:rPr>
          <w:rtl/>
        </w:rPr>
      </w:pPr>
      <w:r w:rsidRPr="003D6F83">
        <w:rPr>
          <w:rFonts w:hint="cs"/>
          <w:rtl/>
        </w:rPr>
        <w:t>(</w:t>
      </w:r>
      <w:r w:rsidR="008E5DA0" w:rsidRPr="003D6F83">
        <w:rPr>
          <w:rFonts w:hint="cs"/>
          <w:rtl/>
        </w:rPr>
        <w:t>به روایت ابن حبان در صحیح خود</w:t>
      </w:r>
      <w:r w:rsidRPr="003D6F83">
        <w:rPr>
          <w:rFonts w:hint="cs"/>
          <w:rtl/>
        </w:rPr>
        <w:t>)</w:t>
      </w:r>
      <w:r w:rsidR="008E5DA0" w:rsidRPr="003D6F83">
        <w:rPr>
          <w:rFonts w:hint="cs"/>
          <w:rtl/>
        </w:rPr>
        <w:t>.</w:t>
      </w:r>
    </w:p>
    <w:p w:rsidR="008E5DA0" w:rsidRPr="003D6F83" w:rsidRDefault="008E5DA0" w:rsidP="00E92587">
      <w:pPr>
        <w:pStyle w:val="a3"/>
        <w:rPr>
          <w:rtl/>
        </w:rPr>
      </w:pPr>
      <w:r w:rsidRPr="003D6F83">
        <w:rPr>
          <w:rFonts w:hint="cs"/>
          <w:rtl/>
        </w:rPr>
        <w:t>دانشمندان گفته</w:t>
      </w:r>
      <w:r w:rsidR="005A2E2B">
        <w:rPr>
          <w:rFonts w:hint="cs"/>
          <w:rtl/>
        </w:rPr>
        <w:t>‌اند:</w:t>
      </w:r>
      <w:r w:rsidRPr="003D6F83">
        <w:rPr>
          <w:rFonts w:hint="cs"/>
          <w:rtl/>
        </w:rPr>
        <w:t xml:space="preserve"> هرکس سزاوار حکم و قضاوت نباشد حکم کردن و داوری برای وی حلال نیست، و اگر قضاوت کرد او گناهکار است و حکم او منعقد</w:t>
      </w:r>
      <w:r w:rsidR="005A2E2B">
        <w:rPr>
          <w:rFonts w:hint="cs"/>
          <w:rtl/>
        </w:rPr>
        <w:t xml:space="preserve"> نمی‌</w:t>
      </w:r>
      <w:r w:rsidRPr="003D6F83">
        <w:rPr>
          <w:rFonts w:hint="cs"/>
          <w:rtl/>
        </w:rPr>
        <w:t>گردد خواه موافق حق باشند یا نباشد، چون کسی که شایستگی حکم کردن را نداشته باشد اگر حکمش هم موافق با حق باشد و حق را اصابت کند مبنای شرعی ندارد و از یک سرچشمه شرعی صادر نشده است، و او در همه احکام خود عاصی</w:t>
      </w:r>
      <w:r w:rsidR="005A2E2B">
        <w:rPr>
          <w:rFonts w:hint="cs"/>
          <w:rtl/>
        </w:rPr>
        <w:t xml:space="preserve"> می‌</w:t>
      </w:r>
      <w:r w:rsidRPr="003D6F83">
        <w:rPr>
          <w:rFonts w:hint="cs"/>
          <w:rtl/>
        </w:rPr>
        <w:t>گردد و احکام او مردود است چون خدای تعالی</w:t>
      </w:r>
      <w:r w:rsidR="005A2E2B">
        <w:rPr>
          <w:rFonts w:hint="cs"/>
          <w:rtl/>
        </w:rPr>
        <w:t xml:space="preserve"> می‌</w:t>
      </w:r>
      <w:r w:rsidRPr="003D6F83">
        <w:rPr>
          <w:rFonts w:hint="cs"/>
          <w:rtl/>
        </w:rPr>
        <w:t>فرماید:</w:t>
      </w:r>
    </w:p>
    <w:p w:rsidR="00020E53" w:rsidRPr="00620EE2"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20EE2">
        <w:rPr>
          <w:rFonts w:ascii="KFGQPC Uthmanic Script HAFS" w:hAnsi="KFGQPC Uthmanic Script HAFS" w:cs="KFGQPC Uthmanic Script HAFS"/>
          <w:sz w:val="28"/>
          <w:rtl/>
        </w:rPr>
        <w:t xml:space="preserve">فَسۡ‍َٔلُوٓاْ أَهۡلَ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لذِّكۡرِ</w:t>
      </w:r>
      <w:r w:rsidR="00620EE2">
        <w:rPr>
          <w:rFonts w:ascii="KFGQPC Uthmanic Script HAFS" w:hAnsi="KFGQPC Uthmanic Script HAFS" w:cs="KFGQPC Uthmanic Script HAFS"/>
          <w:sz w:val="28"/>
          <w:rtl/>
        </w:rPr>
        <w:t xml:space="preserve"> إِن كُنتُمۡ لَا تَعۡلَمُونَ ٤٣</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النحل: 43</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از اهل ذکر و دانایان بپرسید اگر چیزی</w:t>
      </w:r>
      <w:r w:rsidR="005A2E2B">
        <w:rPr>
          <w:rFonts w:hint="cs"/>
          <w:rtl/>
        </w:rPr>
        <w:t xml:space="preserve"> نمی‌</w:t>
      </w:r>
      <w:r w:rsidRPr="003D6F83">
        <w:rPr>
          <w:rFonts w:hint="cs"/>
          <w:rtl/>
        </w:rPr>
        <w:t>دانید</w:t>
      </w:r>
      <w:r>
        <w:rPr>
          <w:rFonts w:ascii="Traditional Arabic" w:hAnsi="Traditional Arabic" w:cs="Traditional Arabic"/>
          <w:rtl/>
        </w:rPr>
        <w:t>»</w:t>
      </w:r>
      <w:r w:rsidRPr="003D6F83">
        <w:rPr>
          <w:rFonts w:hint="cs"/>
          <w:rtl/>
        </w:rPr>
        <w:t>.</w:t>
      </w:r>
    </w:p>
    <w:p w:rsidR="008E5DA0" w:rsidRPr="00D92A48" w:rsidRDefault="008E5DA0" w:rsidP="00484D37">
      <w:pPr>
        <w:pStyle w:val="a2"/>
        <w:rPr>
          <w:rtl/>
        </w:rPr>
      </w:pPr>
      <w:bookmarkStart w:id="846" w:name="_Toc338427281"/>
      <w:bookmarkStart w:id="847" w:name="_Toc418284427"/>
      <w:r w:rsidRPr="00D92A48">
        <w:rPr>
          <w:rFonts w:hint="cs"/>
          <w:rtl/>
        </w:rPr>
        <w:t>صفات قاضی</w:t>
      </w:r>
      <w:bookmarkEnd w:id="846"/>
      <w:bookmarkEnd w:id="847"/>
    </w:p>
    <w:p w:rsidR="008E5DA0" w:rsidRPr="003D6F83" w:rsidRDefault="008E5DA0" w:rsidP="00E92587">
      <w:pPr>
        <w:pStyle w:val="a3"/>
        <w:rPr>
          <w:rtl/>
        </w:rPr>
      </w:pPr>
      <w:r w:rsidRPr="003D6F83">
        <w:rPr>
          <w:rFonts w:hint="cs"/>
          <w:rtl/>
        </w:rPr>
        <w:t>کسی که شایستگی شغل قضاوت را نداشته باشد، واگذاری ولایت و سرپرستی به وی حرام است و بر او حرام است که متولی و متصدی شغل قضاوت گردد همانگونه که بر او حرام است شغل قضاوت را طلب کند. به دلیل همان احادیث که گذشت و کسی شایستگی شغل قضاوت را دارد که در وی شرایط زیر موجود باشد:</w:t>
      </w:r>
    </w:p>
    <w:p w:rsidR="008E5DA0" w:rsidRPr="003D6F83" w:rsidRDefault="008E5DA0" w:rsidP="00E92587">
      <w:pPr>
        <w:pStyle w:val="a3"/>
        <w:rPr>
          <w:rtl/>
        </w:rPr>
      </w:pPr>
      <w:r w:rsidRPr="003D6F83">
        <w:rPr>
          <w:rFonts w:hint="cs"/>
          <w:rtl/>
        </w:rPr>
        <w:t>اول: باید قاضی مسلمان باشد پس واگذاری شغل قضاوت بر کافر جایز نیست نه قضاوت بر مسلمین و</w:t>
      </w:r>
      <w:r w:rsidRPr="003D6F83">
        <w:rPr>
          <w:rtl/>
        </w:rPr>
        <w:t xml:space="preserve"> </w:t>
      </w:r>
      <w:r w:rsidRPr="003D6F83">
        <w:rPr>
          <w:rFonts w:hint="cs"/>
          <w:rtl/>
        </w:rPr>
        <w:t xml:space="preserve">نه قضاوت بر غیر مسلمین، چون شغل قضاوت ولایت است، و کافر شایسته ولایت نیست. و عمر بن خطاب </w:t>
      </w:r>
      <w:r w:rsidRPr="003D6F83">
        <w:rPr>
          <w:rFonts w:hint="cs"/>
          <w:rtl/>
        </w:rPr>
        <w:sym w:font="AGA Arabesque" w:char="F074"/>
      </w:r>
      <w:r w:rsidRPr="003D6F83">
        <w:rPr>
          <w:rFonts w:hint="cs"/>
          <w:rtl/>
        </w:rPr>
        <w:t xml:space="preserve">، ابوموسی اشعری را وقتی که یک منشی نصرانی را به کار گمارده بود توبیخ کرد سپس به وی گفت: </w:t>
      </w:r>
      <w:r>
        <w:rPr>
          <w:rFonts w:ascii="Traditional Arabic" w:hAnsi="Traditional Arabic" w:cs="Traditional Arabic"/>
          <w:rtl/>
        </w:rPr>
        <w:t>«</w:t>
      </w:r>
      <w:r w:rsidRPr="003D6F83">
        <w:rPr>
          <w:rFonts w:hint="cs"/>
          <w:rtl/>
        </w:rPr>
        <w:t>ایشان را نزدیک مسازید حال آنکه خداوند آنان را دور ساخته است، و آنان را گرامی مدارید حال آنکه خداوند آنان را خوار داشته است، و آنان را امین مدانید حال آن که خداوند خائنشان لقب داده است و به تحقیق من شما را از به کار گماریدن اهل کتاب بازداشته بودم چون آنان رشوت را حلال</w:t>
      </w:r>
      <w:r w:rsidR="005A2E2B">
        <w:rPr>
          <w:rFonts w:hint="cs"/>
          <w:rtl/>
        </w:rPr>
        <w:t xml:space="preserve"> می‌</w:t>
      </w:r>
      <w:r w:rsidRPr="003D6F83">
        <w:rPr>
          <w:rFonts w:hint="cs"/>
          <w:rtl/>
        </w:rPr>
        <w:t>شمرند</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 xml:space="preserve">دوم: قاضی باید بالغ و عاقل باشد، چون کودک و دیوانه حکمشان بر نفس خودشان روا نیست و قولشان نسبت به خودشان معتبر نیست و حکمی به آن تعلق نگیرد پس اقوال آنان در رابطه با غیر خودشان به طریق اولی معتبر نیست. </w:t>
      </w:r>
    </w:p>
    <w:p w:rsidR="008E5DA0" w:rsidRPr="003D6F83" w:rsidRDefault="008E5DA0" w:rsidP="00E92587">
      <w:pPr>
        <w:pStyle w:val="a3"/>
        <w:rPr>
          <w:rtl/>
        </w:rPr>
      </w:pPr>
      <w:r w:rsidRPr="003D6F83">
        <w:rPr>
          <w:rFonts w:hint="cs"/>
          <w:rtl/>
        </w:rPr>
        <w:t>قاضی علاوه بر این که باید عاقل باشد باید درست تمییز دهد و نیکو بفهمد و به دور از سهو و غفلت باشد، تا بتواند به خوبی احکام پیچیده را توضیح دهد.</w:t>
      </w:r>
    </w:p>
    <w:p w:rsidR="008E5DA0" w:rsidRPr="003D6F83" w:rsidRDefault="008E5DA0" w:rsidP="00E92587">
      <w:pPr>
        <w:pStyle w:val="a3"/>
        <w:rPr>
          <w:rtl/>
        </w:rPr>
      </w:pPr>
      <w:r w:rsidRPr="003D6F83">
        <w:rPr>
          <w:rFonts w:hint="cs"/>
          <w:rtl/>
        </w:rPr>
        <w:t>سوم: قاضی باید آزاد باشد، چون عبد ناقص است و ولایت بر خویشتن را ندارد پس به طریق اولی برغیر نیز ولایت ندارد.</w:t>
      </w:r>
    </w:p>
    <w:p w:rsidR="008E5DA0" w:rsidRPr="003D6F83" w:rsidRDefault="008E5DA0" w:rsidP="00E92587">
      <w:pPr>
        <w:pStyle w:val="a3"/>
        <w:rPr>
          <w:rtl/>
        </w:rPr>
      </w:pPr>
      <w:r w:rsidRPr="003D6F83">
        <w:rPr>
          <w:rFonts w:hint="cs"/>
          <w:rtl/>
        </w:rPr>
        <w:t>چهارم: باید قاضی عادل باشد، چون فاسق از نظر و نظارت در مال فرزندش منع</w:t>
      </w:r>
      <w:r w:rsidR="005A2E2B">
        <w:rPr>
          <w:rFonts w:hint="cs"/>
          <w:rtl/>
        </w:rPr>
        <w:t xml:space="preserve"> می‌</w:t>
      </w:r>
      <w:r w:rsidRPr="003D6F83">
        <w:rPr>
          <w:rFonts w:hint="cs"/>
          <w:rtl/>
        </w:rPr>
        <w:t xml:space="preserve">شود با این که بسیار شفقت داشته باشد پس منع شغل قضاوت از وی به طریق اولی است. </w:t>
      </w:r>
    </w:p>
    <w:p w:rsidR="008E5DA0" w:rsidRPr="003D6F83" w:rsidRDefault="008E5DA0" w:rsidP="00E92587">
      <w:pPr>
        <w:pStyle w:val="a3"/>
        <w:rPr>
          <w:rtl/>
        </w:rPr>
      </w:pPr>
      <w:r w:rsidRPr="003D6F83">
        <w:rPr>
          <w:rFonts w:hint="cs"/>
          <w:rtl/>
        </w:rPr>
        <w:t>پنجم: قاضی باید مرد باشد، چون خداوند گفته است:</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لرِّجَالُ</w:t>
      </w:r>
      <w:r w:rsidR="00620EE2">
        <w:rPr>
          <w:rFonts w:ascii="KFGQPC Uthmanic Script HAFS" w:hAnsi="KFGQPC Uthmanic Script HAFS" w:cs="KFGQPC Uthmanic Script HAFS"/>
          <w:sz w:val="28"/>
          <w:rtl/>
        </w:rPr>
        <w:t xml:space="preserve"> قَوَّٰمُونَ عَلَى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لنِّسَآءِ</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النساء: 34</w:t>
      </w:r>
      <w:r w:rsidRPr="00E92587">
        <w:rPr>
          <w:rStyle w:val="Char4"/>
          <w:rtl/>
        </w:rPr>
        <w:t>]</w:t>
      </w:r>
      <w:r w:rsidRPr="00E92587">
        <w:rPr>
          <w:rStyle w:val="Char3"/>
          <w:rtl/>
        </w:rPr>
        <w:t>.</w:t>
      </w:r>
      <w:r w:rsidR="008E5DA0" w:rsidRPr="003D6F83">
        <w:rPr>
          <w:rFonts w:cs="B Lotus" w:hint="cs"/>
          <w:sz w:val="28"/>
          <w:rtl/>
          <w:lang w:bidi="fa-IR"/>
        </w:rPr>
        <w:t xml:space="preserve"> </w:t>
      </w:r>
    </w:p>
    <w:p w:rsidR="008E5DA0" w:rsidRPr="003D6F83" w:rsidRDefault="008E5DA0" w:rsidP="00E92587">
      <w:pPr>
        <w:pStyle w:val="a3"/>
        <w:rPr>
          <w:rtl/>
        </w:rPr>
      </w:pPr>
      <w:r w:rsidRPr="00E92587">
        <w:rPr>
          <w:rtl/>
        </w:rPr>
        <w:t>«</w:t>
      </w:r>
      <w:r w:rsidRPr="00E92587">
        <w:rPr>
          <w:rFonts w:hint="cs"/>
          <w:rtl/>
        </w:rPr>
        <w:t>مردان سرپرست و قائم به کار زنان</w:t>
      </w:r>
      <w:r w:rsidR="005A2E2B" w:rsidRPr="00E92587">
        <w:rPr>
          <w:rFonts w:hint="cs"/>
          <w:rtl/>
        </w:rPr>
        <w:t xml:space="preserve"> می‌</w:t>
      </w:r>
      <w:r w:rsidRPr="00E92587">
        <w:rPr>
          <w:rFonts w:hint="cs"/>
          <w:rtl/>
        </w:rPr>
        <w:t>باشند</w:t>
      </w:r>
      <w:r w:rsidRPr="00E92587">
        <w:rPr>
          <w:rtl/>
        </w:rPr>
        <w:t>»</w:t>
      </w:r>
      <w:r w:rsidRPr="00E92587">
        <w:rPr>
          <w:rFonts w:hint="cs"/>
          <w:rtl/>
        </w:rPr>
        <w:t>.</w:t>
      </w:r>
      <w:r w:rsidRPr="003D6F83">
        <w:rPr>
          <w:rFonts w:hint="cs"/>
          <w:rtl/>
        </w:rPr>
        <w:t xml:space="preserve"> و پیامبر </w:t>
      </w:r>
      <w:r w:rsidRPr="003D6F83">
        <w:rPr>
          <w:rFonts w:hint="cs"/>
          <w:rtl/>
        </w:rPr>
        <w:sym w:font="AGA Arabesque" w:char="F072"/>
      </w:r>
      <w:r w:rsidRPr="003D6F83">
        <w:rPr>
          <w:rFonts w:hint="cs"/>
          <w:rtl/>
        </w:rPr>
        <w:t xml:space="preserve"> گفته است: </w:t>
      </w:r>
    </w:p>
    <w:p w:rsidR="008E5DA0" w:rsidRPr="003D6F83" w:rsidRDefault="008E5DA0" w:rsidP="00E92587">
      <w:pPr>
        <w:ind w:firstLine="284"/>
        <w:jc w:val="both"/>
        <w:rPr>
          <w:rFonts w:cs="B Lotus"/>
          <w:sz w:val="28"/>
          <w:rtl/>
          <w:lang w:bidi="fa-IR"/>
        </w:rPr>
      </w:pPr>
      <w:r w:rsidRPr="00D64B3F">
        <w:rPr>
          <w:rStyle w:val="Char1"/>
          <w:rtl/>
        </w:rPr>
        <w:t>«لَن</w:t>
      </w:r>
      <w:r w:rsidRPr="00D64B3F">
        <w:rPr>
          <w:rStyle w:val="Char1"/>
          <w:rFonts w:hint="cs"/>
          <w:rtl/>
        </w:rPr>
        <w:t>ْ</w:t>
      </w:r>
      <w:r w:rsidRPr="00D64B3F">
        <w:rPr>
          <w:rStyle w:val="Char1"/>
          <w:rtl/>
        </w:rPr>
        <w:t xml:space="preserve"> یُف</w:t>
      </w:r>
      <w:r w:rsidRPr="00D64B3F">
        <w:rPr>
          <w:rStyle w:val="Char1"/>
          <w:rFonts w:hint="cs"/>
          <w:rtl/>
        </w:rPr>
        <w:t>ْ</w:t>
      </w:r>
      <w:r w:rsidRPr="00D64B3F">
        <w:rPr>
          <w:rStyle w:val="Char1"/>
          <w:rtl/>
        </w:rPr>
        <w:t>ل</w:t>
      </w:r>
      <w:r w:rsidRPr="00D64B3F">
        <w:rPr>
          <w:rStyle w:val="Char1"/>
          <w:rFonts w:hint="cs"/>
          <w:rtl/>
        </w:rPr>
        <w:t>ِ</w:t>
      </w:r>
      <w:r w:rsidRPr="00D64B3F">
        <w:rPr>
          <w:rStyle w:val="Char1"/>
          <w:rtl/>
        </w:rPr>
        <w:t>حَ قُومٌ وَلَّو</w:t>
      </w:r>
      <w:r w:rsidRPr="00D64B3F">
        <w:rPr>
          <w:rStyle w:val="Char1"/>
          <w:rFonts w:hint="cs"/>
          <w:rtl/>
        </w:rPr>
        <w:t>ْ</w:t>
      </w:r>
      <w:r w:rsidRPr="00D64B3F">
        <w:rPr>
          <w:rStyle w:val="Char1"/>
          <w:rtl/>
        </w:rPr>
        <w:t>ا أَم</w:t>
      </w:r>
      <w:r w:rsidRPr="00D64B3F">
        <w:rPr>
          <w:rStyle w:val="Char1"/>
          <w:rFonts w:hint="cs"/>
          <w:rtl/>
        </w:rPr>
        <w:t>ْ</w:t>
      </w:r>
      <w:r w:rsidRPr="00D64B3F">
        <w:rPr>
          <w:rStyle w:val="Char1"/>
          <w:rtl/>
        </w:rPr>
        <w:t>رَهُم</w:t>
      </w:r>
      <w:r w:rsidRPr="00D64B3F">
        <w:rPr>
          <w:rStyle w:val="Char1"/>
          <w:rFonts w:hint="cs"/>
          <w:rtl/>
        </w:rPr>
        <w:t>ْ</w:t>
      </w:r>
      <w:r w:rsidRPr="00D64B3F">
        <w:rPr>
          <w:rStyle w:val="Char1"/>
          <w:rtl/>
        </w:rPr>
        <w:t xml:space="preserve"> اِم</w:t>
      </w:r>
      <w:r w:rsidRPr="00D64B3F">
        <w:rPr>
          <w:rStyle w:val="Char1"/>
          <w:rFonts w:hint="cs"/>
          <w:rtl/>
        </w:rPr>
        <w:t>ْ</w:t>
      </w:r>
      <w:r w:rsidRPr="00D64B3F">
        <w:rPr>
          <w:rStyle w:val="Char1"/>
          <w:rtl/>
        </w:rPr>
        <w:t>رأَةً»</w:t>
      </w:r>
      <w:r w:rsidRPr="00E92587">
        <w:rPr>
          <w:rStyle w:val="Char3"/>
          <w:rFonts w:hint="cs"/>
          <w:rtl/>
        </w:rPr>
        <w:t xml:space="preserve"> </w:t>
      </w:r>
      <w:r w:rsidRPr="00E92587">
        <w:rPr>
          <w:rStyle w:val="Char3"/>
          <w:rtl/>
        </w:rPr>
        <w:t>«</w:t>
      </w:r>
      <w:r w:rsidRPr="00E92587">
        <w:rPr>
          <w:rStyle w:val="Char3"/>
          <w:rFonts w:hint="cs"/>
          <w:rtl/>
        </w:rPr>
        <w:t>قومی که زن را ولی امر خود قرار دهند هرگز رستگار نخواهند شد</w:t>
      </w:r>
      <w:r w:rsidRPr="00E92587">
        <w:rPr>
          <w:rStyle w:val="Char3"/>
          <w:rtl/>
        </w:rPr>
        <w:t>»</w:t>
      </w:r>
      <w:r w:rsidRPr="00E92587">
        <w:rPr>
          <w:rStyle w:val="Char3"/>
          <w:rFonts w:hint="cs"/>
          <w:rtl/>
        </w:rPr>
        <w:t xml:space="preserve">. </w:t>
      </w:r>
      <w:r w:rsidR="0008205D" w:rsidRPr="00E92587">
        <w:rPr>
          <w:rStyle w:val="Char3"/>
          <w:rFonts w:hint="cs"/>
          <w:rtl/>
        </w:rPr>
        <w:t>(</w:t>
      </w:r>
      <w:r w:rsidRPr="00E92587">
        <w:rPr>
          <w:rStyle w:val="Char3"/>
          <w:rFonts w:hint="cs"/>
          <w:rtl/>
        </w:rPr>
        <w:t>به روایت بخاری و حاکم که آن را بر شرط شیخین صحيح دانسته است</w:t>
      </w:r>
      <w:r w:rsidR="0008205D" w:rsidRPr="00E92587">
        <w:rPr>
          <w:rStyle w:val="Char3"/>
          <w:rFonts w:hint="cs"/>
          <w:rtl/>
        </w:rPr>
        <w:t>)</w:t>
      </w:r>
      <w:r w:rsidRPr="00E92587">
        <w:rPr>
          <w:rStyle w:val="Char3"/>
          <w:rFonts w:hint="cs"/>
          <w:rtl/>
        </w:rPr>
        <w:t>.</w:t>
      </w:r>
    </w:p>
    <w:p w:rsidR="008E5DA0" w:rsidRPr="003D6F83" w:rsidRDefault="008E5DA0" w:rsidP="00E92587">
      <w:pPr>
        <w:pStyle w:val="a3"/>
        <w:rPr>
          <w:rtl/>
        </w:rPr>
      </w:pPr>
      <w:r w:rsidRPr="003D6F83">
        <w:rPr>
          <w:rFonts w:hint="cs"/>
          <w:rtl/>
        </w:rPr>
        <w:t>ششم: قاضی باید عالم به احکام شرعی باشد و نباید کسی که جاهل به احکام شرعی است متولی قضاء گردد. چون خداوند</w:t>
      </w:r>
      <w:r w:rsidR="005A2E2B">
        <w:rPr>
          <w:rFonts w:hint="cs"/>
          <w:rtl/>
        </w:rPr>
        <w:t xml:space="preserve"> می‌</w:t>
      </w:r>
      <w:r w:rsidRPr="003D6F83">
        <w:rPr>
          <w:rFonts w:hint="cs"/>
          <w:rtl/>
        </w:rPr>
        <w:t xml:space="preserve">گوید: </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620EE2">
        <w:rPr>
          <w:rFonts w:ascii="KFGQPC Uthmanic Script HAFS" w:hAnsi="KFGQPC Uthmanic Script HAFS" w:cs="KFGQPC Uthmanic Script HAFS" w:hint="eastAsia"/>
          <w:sz w:val="28"/>
          <w:rtl/>
        </w:rPr>
        <w:t>وَلَا</w:t>
      </w:r>
      <w:r w:rsidR="00620EE2">
        <w:rPr>
          <w:rFonts w:ascii="KFGQPC Uthmanic Script HAFS" w:hAnsi="KFGQPC Uthmanic Script HAFS" w:cs="KFGQPC Uthmanic Script HAFS"/>
          <w:sz w:val="28"/>
          <w:rtl/>
        </w:rPr>
        <w:t xml:space="preserve"> تَقۡفُ مَا لَيۡسَ لَكَ بِهِ</w:t>
      </w:r>
      <w:r w:rsidR="00620EE2">
        <w:rPr>
          <w:rFonts w:ascii="KFGQPC Uthmanic Script HAFS" w:hAnsi="KFGQPC Uthmanic Script HAFS" w:cs="KFGQPC Uthmanic Script HAFS" w:hint="cs"/>
          <w:sz w:val="28"/>
          <w:rtl/>
        </w:rPr>
        <w:t>ۦ</w:t>
      </w:r>
      <w:r w:rsidR="00620EE2">
        <w:rPr>
          <w:rFonts w:ascii="KFGQPC Uthmanic Script HAFS" w:hAnsi="KFGQPC Uthmanic Script HAFS" w:cs="KFGQPC Uthmanic Script HAFS"/>
          <w:sz w:val="28"/>
          <w:rtl/>
        </w:rPr>
        <w:t xml:space="preserve"> عِلۡمٌ</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الإسراء: 36</w:t>
      </w:r>
      <w:r w:rsidRPr="00E92587">
        <w:rPr>
          <w:rStyle w:val="Char4"/>
          <w:rtl/>
        </w:rPr>
        <w:t>]</w:t>
      </w:r>
      <w:r w:rsidRPr="00E92587">
        <w:rPr>
          <w:rStyle w:val="Char3"/>
          <w:rtl/>
        </w:rPr>
        <w:t>.</w:t>
      </w:r>
    </w:p>
    <w:p w:rsidR="008E5DA0" w:rsidRPr="00E92587" w:rsidRDefault="008E5DA0" w:rsidP="00E92587">
      <w:pPr>
        <w:pStyle w:val="a3"/>
        <w:rPr>
          <w:rtl/>
        </w:rPr>
      </w:pPr>
      <w:r w:rsidRPr="00E92587">
        <w:rPr>
          <w:rtl/>
        </w:rPr>
        <w:t>«</w:t>
      </w:r>
      <w:r w:rsidRPr="00E92587">
        <w:rPr>
          <w:rFonts w:hint="cs"/>
          <w:rtl/>
        </w:rPr>
        <w:t>از آنچه</w:t>
      </w:r>
      <w:r w:rsidR="005A2E2B" w:rsidRPr="00E92587">
        <w:rPr>
          <w:rFonts w:hint="cs"/>
          <w:rtl/>
        </w:rPr>
        <w:t xml:space="preserve"> نمی‌</w:t>
      </w:r>
      <w:r w:rsidRPr="00E92587">
        <w:rPr>
          <w:rFonts w:hint="cs"/>
          <w:rtl/>
        </w:rPr>
        <w:t>دانی پیروی مکن</w:t>
      </w:r>
      <w:r w:rsidRPr="00E92587">
        <w:rPr>
          <w:rtl/>
        </w:rPr>
        <w:t>»</w:t>
      </w:r>
      <w:r w:rsidRPr="00E92587">
        <w:rPr>
          <w:rFonts w:hint="cs"/>
          <w:rtl/>
        </w:rPr>
        <w:t>.</w:t>
      </w:r>
    </w:p>
    <w:p w:rsidR="008E5DA0" w:rsidRPr="003D6F83" w:rsidRDefault="008E5DA0" w:rsidP="00E92587">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w:t>
      </w:r>
      <w:r w:rsidRPr="00E92587">
        <w:rPr>
          <w:rFonts w:hint="cs"/>
          <w:rtl/>
        </w:rPr>
        <w:t xml:space="preserve">: </w:t>
      </w:r>
      <w:r w:rsidRPr="00E92587">
        <w:rPr>
          <w:rtl/>
        </w:rPr>
        <w:t>«</w:t>
      </w:r>
      <w:r w:rsidRPr="00E92587">
        <w:rPr>
          <w:rFonts w:hint="cs"/>
          <w:rtl/>
        </w:rPr>
        <w:t>قاضیی که از روی جهالت حکم کند او در آتش دوزخ است</w:t>
      </w:r>
      <w:r w:rsidRPr="00E92587">
        <w:rPr>
          <w:rtl/>
        </w:rPr>
        <w:t>»</w:t>
      </w:r>
      <w:r w:rsidRPr="00E92587">
        <w:rPr>
          <w:rFonts w:hint="cs"/>
          <w:rtl/>
        </w:rPr>
        <w:t xml:space="preserve"> و برکسی که جاهل باشد شایستگی فتوی</w:t>
      </w:r>
      <w:r w:rsidRPr="003D6F83">
        <w:rPr>
          <w:rFonts w:hint="cs"/>
          <w:rtl/>
        </w:rPr>
        <w:t xml:space="preserve"> دادن را ندارد پس به طریق اولی حق قضاوت را ندارد.</w:t>
      </w:r>
    </w:p>
    <w:p w:rsidR="008E5DA0" w:rsidRPr="003D6F83" w:rsidRDefault="008E5DA0" w:rsidP="00E92587">
      <w:pPr>
        <w:pStyle w:val="a3"/>
        <w:rPr>
          <w:rtl/>
        </w:rPr>
      </w:pPr>
      <w:r w:rsidRPr="003D6F83">
        <w:rPr>
          <w:rFonts w:hint="cs"/>
          <w:rtl/>
        </w:rPr>
        <w:t>هفتم: باید با فرهنگ و زبان عربی و صرف و نحو آشنا باشد تا بتواند به کمک آن قرآن و حدیث را بفهمد، چون زبان شریعت و منابع آن عربی است.</w:t>
      </w:r>
    </w:p>
    <w:p w:rsidR="008E5DA0" w:rsidRPr="003D6F83" w:rsidRDefault="008E5DA0" w:rsidP="00E92587">
      <w:pPr>
        <w:pStyle w:val="a3"/>
        <w:rPr>
          <w:rtl/>
        </w:rPr>
      </w:pPr>
      <w:r w:rsidRPr="003D6F83">
        <w:rPr>
          <w:rFonts w:hint="cs"/>
          <w:rtl/>
        </w:rPr>
        <w:t>هشتم: باید قاضی شنوا و بینا باشد، چون آدم کر بین اقرار و انکار فرق</w:t>
      </w:r>
      <w:r w:rsidR="005A2E2B">
        <w:rPr>
          <w:rFonts w:hint="cs"/>
          <w:rtl/>
        </w:rPr>
        <w:t xml:space="preserve"> نمی‌</w:t>
      </w:r>
      <w:r w:rsidRPr="003D6F83">
        <w:rPr>
          <w:rFonts w:hint="cs"/>
          <w:rtl/>
        </w:rPr>
        <w:t>گذارد و</w:t>
      </w:r>
      <w:r w:rsidR="005A2E2B">
        <w:rPr>
          <w:rFonts w:hint="cs"/>
          <w:rtl/>
        </w:rPr>
        <w:t xml:space="preserve"> نمی‌</w:t>
      </w:r>
      <w:r w:rsidRPr="003D6F83">
        <w:rPr>
          <w:rFonts w:hint="cs"/>
          <w:rtl/>
        </w:rPr>
        <w:t>شنود و کور بین طالب و مطلوب و خواهان و خواسته فرق</w:t>
      </w:r>
      <w:r w:rsidR="00B37529">
        <w:rPr>
          <w:rFonts w:hint="cs"/>
          <w:rtl/>
        </w:rPr>
        <w:t xml:space="preserve"> </w:t>
      </w:r>
      <w:r w:rsidR="005A2E2B">
        <w:rPr>
          <w:rFonts w:hint="cs"/>
          <w:rtl/>
        </w:rPr>
        <w:t>نمی‌</w:t>
      </w:r>
      <w:r w:rsidRPr="003D6F83">
        <w:rPr>
          <w:rFonts w:hint="cs"/>
          <w:rtl/>
        </w:rPr>
        <w:t xml:space="preserve">گذارد. </w:t>
      </w:r>
    </w:p>
    <w:p w:rsidR="008E5DA0" w:rsidRPr="003D6F83" w:rsidRDefault="008E5DA0" w:rsidP="00E92587">
      <w:pPr>
        <w:pStyle w:val="a3"/>
        <w:rPr>
          <w:rtl/>
        </w:rPr>
      </w:pPr>
      <w:r w:rsidRPr="003D6F83">
        <w:rPr>
          <w:rFonts w:hint="cs"/>
          <w:rtl/>
        </w:rPr>
        <w:t>نهم: باید هوشیار و بیدار باشد، پس قضاوت کردن کسی که به سبب بیماری و پیری و غیر آن رأیش مختل شده و نظرش مشوّش</w:t>
      </w:r>
      <w:r w:rsidR="005A2E2B">
        <w:rPr>
          <w:rFonts w:hint="cs"/>
          <w:rtl/>
        </w:rPr>
        <w:t xml:space="preserve"> می‌</w:t>
      </w:r>
      <w:r w:rsidRPr="003D6F83">
        <w:rPr>
          <w:rFonts w:hint="cs"/>
          <w:rtl/>
        </w:rPr>
        <w:t>باشد صحیح نیست.</w:t>
      </w:r>
    </w:p>
    <w:p w:rsidR="008E5DA0" w:rsidRPr="003D6F83" w:rsidRDefault="008E5DA0" w:rsidP="00E92587">
      <w:pPr>
        <w:pStyle w:val="a3"/>
        <w:rPr>
          <w:rtl/>
        </w:rPr>
      </w:pPr>
      <w:r w:rsidRPr="003D6F83">
        <w:rPr>
          <w:rFonts w:hint="cs"/>
          <w:rtl/>
        </w:rPr>
        <w:t xml:space="preserve">دهم: باید قاضی زبان آور و ناطق باشد نه گنگ و لال، چون لال و گنگ قادر به تنفیذ و ابلاغ واجرای حکم نیست. </w:t>
      </w:r>
    </w:p>
    <w:p w:rsidR="008E5DA0" w:rsidRPr="00D92A48" w:rsidRDefault="008E5DA0" w:rsidP="00484D37">
      <w:pPr>
        <w:pStyle w:val="a2"/>
        <w:rPr>
          <w:rtl/>
        </w:rPr>
      </w:pPr>
      <w:bookmarkStart w:id="848" w:name="_Toc338427282"/>
      <w:bookmarkStart w:id="849" w:name="_Toc418284428"/>
      <w:r w:rsidRPr="00D92A48">
        <w:rPr>
          <w:rFonts w:hint="cs"/>
          <w:rtl/>
        </w:rPr>
        <w:t>آداب قضاوت</w:t>
      </w:r>
      <w:bookmarkEnd w:id="848"/>
      <w:bookmarkEnd w:id="849"/>
    </w:p>
    <w:p w:rsidR="008E5DA0" w:rsidRPr="003D6F83" w:rsidRDefault="008E5DA0" w:rsidP="00E92587">
      <w:pPr>
        <w:pStyle w:val="a3"/>
        <w:rPr>
          <w:rtl/>
        </w:rPr>
      </w:pPr>
      <w:r w:rsidRPr="003D6F83">
        <w:rPr>
          <w:rFonts w:hint="cs"/>
          <w:rtl/>
        </w:rPr>
        <w:t>باید دانست که قضاوت آدابی دارد از جمله: قاضی باید در وسط شهر فرود آید چون نزدیکتر است به مساوات و حصول عدل.</w:t>
      </w:r>
    </w:p>
    <w:p w:rsidR="008E5DA0" w:rsidRPr="003D6F83" w:rsidRDefault="008E5DA0" w:rsidP="00E92587">
      <w:pPr>
        <w:pStyle w:val="a3"/>
        <w:rPr>
          <w:rtl/>
        </w:rPr>
      </w:pPr>
      <w:r w:rsidRPr="003D6F83">
        <w:rPr>
          <w:rFonts w:hint="cs"/>
          <w:rtl/>
        </w:rPr>
        <w:t xml:space="preserve">و از جمله: باید در محل وسیع و فراخ بنشیند تا حاضران در مجلس وی، از تنگی محل رنج نبرند و اذیت و آزار نبینند. و از جمله: باید جایگاه قاضی آشکار و بارز باشد بدون حجاب و پرده تا اهل شهر و غریب یکسان به وی راه یابند. و چون پیامبر </w:t>
      </w:r>
      <w:r w:rsidRPr="003D6F83">
        <w:rPr>
          <w:rFonts w:hint="cs"/>
          <w:rtl/>
        </w:rPr>
        <w:sym w:font="AGA Arabesque" w:char="F072"/>
      </w:r>
      <w:r w:rsidRPr="003D6F83">
        <w:rPr>
          <w:rFonts w:hint="cs"/>
          <w:rtl/>
        </w:rPr>
        <w:t xml:space="preserve"> گفته است:</w:t>
      </w:r>
    </w:p>
    <w:p w:rsidR="008E5DA0" w:rsidRPr="003D6F83" w:rsidRDefault="008E5DA0" w:rsidP="00E92587">
      <w:pPr>
        <w:ind w:firstLine="284"/>
        <w:jc w:val="both"/>
        <w:rPr>
          <w:rFonts w:cs="B Lotus"/>
          <w:sz w:val="28"/>
          <w:rtl/>
          <w:lang w:bidi="fa-IR"/>
        </w:rPr>
      </w:pPr>
      <w:r w:rsidRPr="00D64B3F">
        <w:rPr>
          <w:rStyle w:val="Char1"/>
          <w:rtl/>
        </w:rPr>
        <w:t>«مَنْ وَلَّاهُ اللهُ شَیئاً مِنْ أُمُورِ ال</w:t>
      </w:r>
      <w:r w:rsidR="007344E3" w:rsidRPr="00D64B3F">
        <w:rPr>
          <w:rStyle w:val="Char1"/>
          <w:rFonts w:hint="cs"/>
          <w:rtl/>
        </w:rPr>
        <w:t>ْ</w:t>
      </w:r>
      <w:r w:rsidRPr="00D64B3F">
        <w:rPr>
          <w:rStyle w:val="Char1"/>
          <w:rtl/>
        </w:rPr>
        <w:t>مُسْلِمِیْنَ فَاحْتَجَبَ دُوْنَ حاجَتِهِمْ وَخَلَّتِهِمْ وَفَقْرِهِمْ اِحتَجَبَ اللهُ عَنْهُ دُوْنَ حاجَتِهِ وَخَلَّتِهِ وَفَقْرِهِ»</w:t>
      </w:r>
      <w:r w:rsidRPr="00E92587">
        <w:rPr>
          <w:rStyle w:val="Char3"/>
          <w:rFonts w:hint="cs"/>
          <w:rtl/>
        </w:rPr>
        <w:t xml:space="preserve">. </w:t>
      </w:r>
      <w:r w:rsidRPr="00E92587">
        <w:rPr>
          <w:rStyle w:val="Char3"/>
          <w:rtl/>
        </w:rPr>
        <w:t>«</w:t>
      </w:r>
      <w:r w:rsidRPr="00E92587">
        <w:rPr>
          <w:rStyle w:val="Char3"/>
          <w:rFonts w:hint="cs"/>
          <w:rtl/>
        </w:rPr>
        <w:t>هرکس خداوند او را بر چیزی از امور مسلمین سرپرست</w:t>
      </w:r>
      <w:r w:rsidR="00B37529" w:rsidRPr="00E92587">
        <w:rPr>
          <w:rStyle w:val="Char3"/>
          <w:rFonts w:hint="cs"/>
          <w:rtl/>
        </w:rPr>
        <w:t xml:space="preserve"> </w:t>
      </w:r>
      <w:r w:rsidRPr="00E92587">
        <w:rPr>
          <w:rStyle w:val="Char3"/>
          <w:rFonts w:hint="cs"/>
          <w:rtl/>
        </w:rPr>
        <w:t>قرار داد و بر حاجات مسلمین و نیازها و احتیاجات ایشان مانع ایجاد کند و در حجاب قرار گیرد و خود را به آنان نشان ندهد، خداوند در برابر حاجات و نیازهای او حجاب قرار</w:t>
      </w:r>
      <w:r w:rsidR="005A2E2B" w:rsidRPr="00E92587">
        <w:rPr>
          <w:rStyle w:val="Char3"/>
          <w:rFonts w:hint="cs"/>
          <w:rtl/>
        </w:rPr>
        <w:t xml:space="preserve"> می‌</w:t>
      </w:r>
      <w:r w:rsidRPr="00E92587">
        <w:rPr>
          <w:rStyle w:val="Char3"/>
          <w:rFonts w:hint="cs"/>
          <w:rtl/>
        </w:rPr>
        <w:t>دهد و در حجاب قرار</w:t>
      </w:r>
      <w:r w:rsidR="005A2E2B" w:rsidRPr="00E92587">
        <w:rPr>
          <w:rStyle w:val="Char3"/>
          <w:rFonts w:hint="cs"/>
          <w:rtl/>
        </w:rPr>
        <w:t xml:space="preserve"> می‌</w:t>
      </w:r>
      <w:r w:rsidRPr="00E92587">
        <w:rPr>
          <w:rStyle w:val="Char3"/>
          <w:rFonts w:hint="cs"/>
          <w:rtl/>
        </w:rPr>
        <w:t>گیرد که به وی دست نیابد</w:t>
      </w:r>
      <w:r w:rsidRPr="00E92587">
        <w:rPr>
          <w:rStyle w:val="Char3"/>
          <w:rtl/>
        </w:rPr>
        <w:t>»</w:t>
      </w:r>
      <w:r w:rsidRPr="00E92587">
        <w:rPr>
          <w:rStyle w:val="Char3"/>
          <w:rFonts w:hint="cs"/>
          <w:rtl/>
        </w:rPr>
        <w:t xml:space="preserve">. </w:t>
      </w:r>
      <w:r w:rsidR="007344E3" w:rsidRPr="00E92587">
        <w:rPr>
          <w:rStyle w:val="Char3"/>
          <w:rFonts w:hint="cs"/>
          <w:rtl/>
        </w:rPr>
        <w:t>(</w:t>
      </w:r>
      <w:r w:rsidRPr="00E92587">
        <w:rPr>
          <w:rStyle w:val="Char3"/>
          <w:rFonts w:hint="cs"/>
          <w:rtl/>
        </w:rPr>
        <w:t>به روایت ابوداود و ترمذی</w:t>
      </w:r>
      <w:r w:rsidR="007344E3" w:rsidRPr="00E92587">
        <w:rPr>
          <w:rStyle w:val="Char3"/>
          <w:rFonts w:hint="cs"/>
          <w:rtl/>
        </w:rPr>
        <w:t>)</w:t>
      </w:r>
      <w:r w:rsidRPr="00E92587">
        <w:rPr>
          <w:rStyle w:val="Char3"/>
          <w:rFonts w:hint="cs"/>
          <w:rtl/>
        </w:rPr>
        <w:t>.</w:t>
      </w:r>
    </w:p>
    <w:p w:rsidR="008E5DA0" w:rsidRPr="003D6F83" w:rsidRDefault="008E5DA0" w:rsidP="00E92587">
      <w:pPr>
        <w:pStyle w:val="a3"/>
        <w:rPr>
          <w:rtl/>
        </w:rPr>
      </w:pPr>
      <w:r w:rsidRPr="003D6F83">
        <w:rPr>
          <w:rFonts w:hint="cs"/>
          <w:rtl/>
        </w:rPr>
        <w:t>و از جمله: محل نشستن قاضی باید خالی از گرما و سرما و گرد و غبار و دود باشد. و از جمله: نباید قاضی حاجب و دربان داشته باشد مگر این که به حاجب و دربان نیاز داشته باشد، و لیکن واجب است که این دربان عفیف و پاکدامن و عادل و امین و دارای حسن نظر و دانای به قدر و حرمت اشخاص و منزلت آنان و به دور از هوی و هوس باشد و اخلاق نیکویی داشته باشد. و از جمله: نباید مسجد را محل نشستن قضاء قرار بدهد، چون مسجد پاکتر از آن است که در آنجا صدای به سخن بردارند و زنان قاعده و کافران و دیوانگان و دیگران در آنجا حاضر شوند و حال آن که این اصناف برای قضاء و داوری حاضر</w:t>
      </w:r>
      <w:r w:rsidR="005A2E2B">
        <w:rPr>
          <w:rFonts w:hint="cs"/>
          <w:rtl/>
        </w:rPr>
        <w:t xml:space="preserve"> می‌</w:t>
      </w:r>
      <w:r w:rsidRPr="003D6F83">
        <w:rPr>
          <w:rFonts w:hint="cs"/>
          <w:rtl/>
        </w:rPr>
        <w:t>گردند. و برخی گفته</w:t>
      </w:r>
      <w:r w:rsidR="005A2E2B">
        <w:rPr>
          <w:rFonts w:hint="cs"/>
          <w:rtl/>
        </w:rPr>
        <w:t xml:space="preserve">‌اند </w:t>
      </w:r>
      <w:r w:rsidRPr="003D6F83">
        <w:rPr>
          <w:rFonts w:hint="cs"/>
          <w:rtl/>
        </w:rPr>
        <w:t>که: این عمل کراهت ندارد همان گونه که در مسجد نشستن برای قرائت قرآن و باقی علوم شرعیه و فتوی دادن کراهت ندارد.</w:t>
      </w:r>
    </w:p>
    <w:p w:rsidR="008E5DA0" w:rsidRPr="00D92A48" w:rsidRDefault="008E5DA0" w:rsidP="00484D37">
      <w:pPr>
        <w:pStyle w:val="a2"/>
        <w:rPr>
          <w:rtl/>
        </w:rPr>
      </w:pPr>
      <w:bookmarkStart w:id="850" w:name="_Toc338427283"/>
      <w:bookmarkStart w:id="851" w:name="_Toc418284429"/>
      <w:r w:rsidRPr="00D92A48">
        <w:rPr>
          <w:rFonts w:hint="cs"/>
          <w:rtl/>
        </w:rPr>
        <w:t>واجب است بین طرفین نزاع و داوری مساوات قرار داد</w:t>
      </w:r>
      <w:bookmarkEnd w:id="850"/>
      <w:bookmarkEnd w:id="851"/>
    </w:p>
    <w:p w:rsidR="008E5DA0" w:rsidRPr="003D6F83" w:rsidRDefault="008E5DA0" w:rsidP="00E92587">
      <w:pPr>
        <w:pStyle w:val="a3"/>
        <w:rPr>
          <w:rtl/>
        </w:rPr>
      </w:pPr>
      <w:r w:rsidRPr="003D6F83">
        <w:rPr>
          <w:rFonts w:hint="cs"/>
          <w:rtl/>
        </w:rPr>
        <w:t>باید دانست که منصب قضاوت برای اجرای عدالت و برقراری آن نهاده شده و میل و انحراف قاضی از آن ظلم و جور است. پس باید طرفین نزاع و خصومت، در نشستن مساوی باشند و نباید قاضی یکی را از آنان به خود نزدیک نماید و او را بر دیگری ترجیح دهد، یا اینکه با یکی از آنان شوخی کند و به وی اشاره نماید و سخن آهسته و سرّی گوید که دیگری نشنود، و نباید مدعی یا مدعی علیه را تلقین کند به چیزی که صلاح آنان را در بردارد، و نباید یکی از این دوطرف را به چیزی اختصاص دهد بدون آن دیگری، خداوند گفته است:</w:t>
      </w:r>
    </w:p>
    <w:p w:rsidR="00020E53" w:rsidRPr="00620EE2"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20EE2">
        <w:rPr>
          <w:rFonts w:ascii="KFGQPC Uthmanic Script HAFS" w:hAnsi="KFGQPC Uthmanic Script HAFS" w:cs="KFGQPC Uthmanic Script HAFS"/>
          <w:sz w:val="28"/>
          <w:rtl/>
        </w:rPr>
        <w:t>كُونُواْ قَوَّٰمِينَ بِ</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لۡقِسۡطِ</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النساء: 135</w:t>
      </w:r>
      <w:r w:rsidRPr="00E92587">
        <w:rPr>
          <w:rStyle w:val="Char4"/>
          <w:rtl/>
        </w:rPr>
        <w:t>]</w:t>
      </w:r>
      <w:r w:rsidRPr="00E92587">
        <w:rPr>
          <w:rStyle w:val="Char3"/>
          <w:rtl/>
        </w:rPr>
        <w:t>.</w:t>
      </w:r>
    </w:p>
    <w:p w:rsidR="008E5DA0" w:rsidRDefault="008E5DA0" w:rsidP="00E92587">
      <w:pPr>
        <w:pStyle w:val="a3"/>
        <w:rPr>
          <w:rFonts w:ascii="Traditional Arabic" w:hAnsi="Traditional Arabic" w:cs="Traditional Arabic"/>
          <w:rtl/>
        </w:rPr>
      </w:pPr>
      <w:r w:rsidRPr="003D6F83">
        <w:rPr>
          <w:rFonts w:hint="cs"/>
          <w:rtl/>
        </w:rPr>
        <w:t>ای مؤمنان قائمان به راستکاری و عدالت باشید</w:t>
      </w:r>
      <w:r>
        <w:rPr>
          <w:rFonts w:ascii="Traditional Arabic" w:hAnsi="Traditional Arabic" w:cs="Traditional Arabic"/>
          <w:rtl/>
        </w:rPr>
        <w:t>»</w:t>
      </w:r>
      <w:r>
        <w:rPr>
          <w:rFonts w:ascii="Traditional Arabic" w:hAnsi="Traditional Arabic" w:cs="Traditional Arabic" w:hint="cs"/>
          <w:rtl/>
        </w:rPr>
        <w:t>.</w:t>
      </w:r>
    </w:p>
    <w:p w:rsidR="00E92587" w:rsidRPr="003D6F83" w:rsidRDefault="00E92587" w:rsidP="00E92587">
      <w:pPr>
        <w:pStyle w:val="a3"/>
        <w:rPr>
          <w:rtl/>
        </w:rPr>
      </w:pPr>
    </w:p>
    <w:p w:rsidR="008E5DA0" w:rsidRPr="00D92A48" w:rsidRDefault="008E5DA0" w:rsidP="00484D37">
      <w:pPr>
        <w:pStyle w:val="a2"/>
        <w:rPr>
          <w:rtl/>
        </w:rPr>
      </w:pPr>
      <w:bookmarkStart w:id="852" w:name="_Toc338427284"/>
      <w:bookmarkStart w:id="853" w:name="_Toc418284430"/>
      <w:r w:rsidRPr="00D92A48">
        <w:rPr>
          <w:rFonts w:hint="cs"/>
          <w:rtl/>
        </w:rPr>
        <w:t>حکم هدیه و رشوه</w:t>
      </w:r>
      <w:bookmarkEnd w:id="852"/>
      <w:bookmarkEnd w:id="853"/>
    </w:p>
    <w:p w:rsidR="008E5DA0" w:rsidRPr="003D6F83" w:rsidRDefault="008E5DA0" w:rsidP="00E92587">
      <w:pPr>
        <w:pStyle w:val="a3"/>
        <w:rPr>
          <w:rtl/>
        </w:rPr>
      </w:pPr>
      <w:r w:rsidRPr="003D6F83">
        <w:rPr>
          <w:rFonts w:hint="cs"/>
          <w:rtl/>
        </w:rPr>
        <w:t xml:space="preserve">بدون شک رشوت حرام است چون به منزله خوردن مال مردم به ناحق است و این خود از صفات یهودیان است پیامبر </w:t>
      </w:r>
      <w:r w:rsidRPr="003D6F83">
        <w:rPr>
          <w:rFonts w:hint="cs"/>
          <w:rtl/>
        </w:rPr>
        <w:sym w:font="AGA Arabesque" w:char="F072"/>
      </w:r>
      <w:r w:rsidRPr="003D6F83">
        <w:rPr>
          <w:rFonts w:hint="cs"/>
          <w:rtl/>
        </w:rPr>
        <w:t xml:space="preserve"> گفته است: </w:t>
      </w:r>
    </w:p>
    <w:p w:rsidR="008E5DA0" w:rsidRPr="003D6F83" w:rsidRDefault="008E5DA0" w:rsidP="00E92587">
      <w:pPr>
        <w:ind w:firstLine="284"/>
        <w:jc w:val="both"/>
        <w:rPr>
          <w:rFonts w:cs="B Lotus"/>
          <w:sz w:val="28"/>
          <w:rtl/>
          <w:lang w:bidi="fa-IR"/>
        </w:rPr>
      </w:pPr>
      <w:r w:rsidRPr="00D64B3F">
        <w:rPr>
          <w:rStyle w:val="Char1"/>
          <w:rtl/>
        </w:rPr>
        <w:t>«</w:t>
      </w:r>
      <w:r w:rsidR="00155189" w:rsidRPr="00D64B3F">
        <w:rPr>
          <w:rStyle w:val="Char1"/>
          <w:rtl/>
        </w:rPr>
        <w:t>لَعَنَ اللهُ ال</w:t>
      </w:r>
      <w:r w:rsidRPr="00D64B3F">
        <w:rPr>
          <w:rStyle w:val="Char1"/>
          <w:rtl/>
        </w:rPr>
        <w:t>ر</w:t>
      </w:r>
      <w:r w:rsidR="00155189" w:rsidRPr="00D64B3F">
        <w:rPr>
          <w:rStyle w:val="Char1"/>
          <w:rFonts w:hint="cs"/>
          <w:rtl/>
        </w:rPr>
        <w:t>َّ</w:t>
      </w:r>
      <w:r w:rsidRPr="00D64B3F">
        <w:rPr>
          <w:rStyle w:val="Char1"/>
          <w:rtl/>
        </w:rPr>
        <w:t>اشِیَ وَالْمُر</w:t>
      </w:r>
      <w:r w:rsidR="007344E3" w:rsidRPr="00D64B3F">
        <w:rPr>
          <w:rStyle w:val="Char1"/>
          <w:rFonts w:hint="cs"/>
          <w:rtl/>
        </w:rPr>
        <w:t>ْ</w:t>
      </w:r>
      <w:r w:rsidRPr="00D64B3F">
        <w:rPr>
          <w:rStyle w:val="Char1"/>
          <w:rtl/>
        </w:rPr>
        <w:t>تَشِیَ فِی الْحُکْمِ»</w:t>
      </w:r>
      <w:r w:rsidRPr="00E92587">
        <w:rPr>
          <w:rStyle w:val="Char3"/>
          <w:rFonts w:hint="cs"/>
          <w:rtl/>
        </w:rPr>
        <w:t xml:space="preserve">. </w:t>
      </w:r>
      <w:r w:rsidRPr="00E92587">
        <w:rPr>
          <w:rStyle w:val="Char3"/>
          <w:rtl/>
        </w:rPr>
        <w:t>«</w:t>
      </w:r>
      <w:r w:rsidRPr="00E92587">
        <w:rPr>
          <w:rStyle w:val="Char3"/>
          <w:rFonts w:hint="cs"/>
          <w:rtl/>
        </w:rPr>
        <w:t>خداوند لعنت کند کسی را که رشوه</w:t>
      </w:r>
      <w:r w:rsidR="005A2E2B" w:rsidRPr="00E92587">
        <w:rPr>
          <w:rStyle w:val="Char3"/>
          <w:rFonts w:hint="cs"/>
          <w:rtl/>
        </w:rPr>
        <w:t xml:space="preserve"> می‌</w:t>
      </w:r>
      <w:r w:rsidRPr="00E92587">
        <w:rPr>
          <w:rStyle w:val="Char3"/>
          <w:rFonts w:hint="cs"/>
          <w:rtl/>
        </w:rPr>
        <w:t>دهد و کسی را که در حکم کردن رشوه</w:t>
      </w:r>
      <w:r w:rsidR="005A2E2B" w:rsidRPr="00E92587">
        <w:rPr>
          <w:rStyle w:val="Char3"/>
          <w:rFonts w:hint="cs"/>
          <w:rtl/>
        </w:rPr>
        <w:t xml:space="preserve"> می‌</w:t>
      </w:r>
      <w:r w:rsidRPr="00E92587">
        <w:rPr>
          <w:rStyle w:val="Char3"/>
          <w:rFonts w:hint="cs"/>
          <w:rtl/>
        </w:rPr>
        <w:t>پذیرد</w:t>
      </w:r>
      <w:r w:rsidRPr="00E92587">
        <w:rPr>
          <w:rStyle w:val="Char3"/>
          <w:rtl/>
        </w:rPr>
        <w:t>»</w:t>
      </w:r>
      <w:r w:rsidRPr="00E92587">
        <w:rPr>
          <w:rStyle w:val="Char3"/>
          <w:rFonts w:hint="cs"/>
          <w:rtl/>
        </w:rPr>
        <w:t xml:space="preserve">. </w:t>
      </w:r>
      <w:r w:rsidR="007344E3" w:rsidRPr="00E92587">
        <w:rPr>
          <w:rStyle w:val="Char3"/>
          <w:rFonts w:hint="cs"/>
          <w:rtl/>
        </w:rPr>
        <w:t>(</w:t>
      </w:r>
      <w:r w:rsidRPr="00E92587">
        <w:rPr>
          <w:rStyle w:val="Char3"/>
          <w:rFonts w:hint="cs"/>
          <w:rtl/>
        </w:rPr>
        <w:t>به روایت امام احمد و ترمذی که آن را صحیح دانسته است. و متن ابن ماجه چنین است</w:t>
      </w:r>
      <w:r w:rsidR="007344E3" w:rsidRPr="00E92587">
        <w:rPr>
          <w:rStyle w:val="Char3"/>
          <w:rFonts w:hint="cs"/>
          <w:rtl/>
        </w:rPr>
        <w:t>)</w:t>
      </w:r>
      <w:r w:rsidRPr="00E92587">
        <w:rPr>
          <w:rStyle w:val="Char3"/>
          <w:rFonts w:hint="cs"/>
          <w:rtl/>
        </w:rPr>
        <w:t xml:space="preserve">: </w:t>
      </w:r>
      <w:r w:rsidRPr="00E92587">
        <w:rPr>
          <w:rStyle w:val="Char3"/>
          <w:rtl/>
        </w:rPr>
        <w:t>«</w:t>
      </w:r>
      <w:r w:rsidRPr="00E92587">
        <w:rPr>
          <w:rStyle w:val="Char3"/>
          <w:rFonts w:hint="cs"/>
          <w:rtl/>
        </w:rPr>
        <w:t>لعنت خدا بر رشوه دهنده و رشوه گیرنده باد</w:t>
      </w:r>
      <w:r w:rsidRPr="00E92587">
        <w:rPr>
          <w:rStyle w:val="Char3"/>
          <w:rtl/>
        </w:rPr>
        <w:t>»</w:t>
      </w:r>
      <w:r w:rsidRPr="00E92587">
        <w:rPr>
          <w:rStyle w:val="Char3"/>
          <w:rFonts w:hint="cs"/>
          <w:rtl/>
        </w:rPr>
        <w:t>.</w:t>
      </w:r>
    </w:p>
    <w:p w:rsidR="008E5DA0" w:rsidRPr="003D6F83" w:rsidRDefault="008E5DA0" w:rsidP="00E92587">
      <w:pPr>
        <w:pStyle w:val="a3"/>
        <w:rPr>
          <w:rtl/>
        </w:rPr>
      </w:pPr>
      <w:r w:rsidRPr="003D6F83">
        <w:rPr>
          <w:rFonts w:hint="cs"/>
          <w:rtl/>
        </w:rPr>
        <w:t>واما در مورد هدیه، بهتر است که باب آن را در قضاوت مسدود ساخت. آری اگر کسی پیش از شغل قضاوت عادت به هدیه دادن به قاضی داشت به دلیل دوستی یا خویشاوندی، قاضی</w:t>
      </w:r>
      <w:r w:rsidR="005A2E2B">
        <w:rPr>
          <w:rFonts w:hint="cs"/>
          <w:rtl/>
        </w:rPr>
        <w:t xml:space="preserve"> می‌</w:t>
      </w:r>
      <w:r w:rsidRPr="003D6F83">
        <w:rPr>
          <w:rFonts w:hint="cs"/>
          <w:rtl/>
        </w:rPr>
        <w:t>تواند هدیه وی را بپذیرد، و کسی که عادت نداشت بیش از ولایت قضاء به وی هدیه بدهد قاضی هدیه را</w:t>
      </w:r>
      <w:r w:rsidR="005A2E2B">
        <w:rPr>
          <w:rFonts w:hint="cs"/>
          <w:rtl/>
        </w:rPr>
        <w:t xml:space="preserve"> نمی‌</w:t>
      </w:r>
      <w:r w:rsidRPr="003D6F83">
        <w:rPr>
          <w:rFonts w:hint="cs"/>
          <w:rtl/>
        </w:rPr>
        <w:t xml:space="preserve">پذیرد. چون پیامبر </w:t>
      </w:r>
      <w:r w:rsidRPr="003D6F83">
        <w:rPr>
          <w:rFonts w:hint="cs"/>
          <w:rtl/>
        </w:rPr>
        <w:sym w:font="AGA Arabesque" w:char="F072"/>
      </w:r>
      <w:r w:rsidRPr="003D6F83">
        <w:rPr>
          <w:rFonts w:hint="cs"/>
          <w:rtl/>
        </w:rPr>
        <w:t xml:space="preserve"> گفته است:</w:t>
      </w:r>
    </w:p>
    <w:p w:rsidR="008E5DA0" w:rsidRPr="003D6F83" w:rsidRDefault="008E5DA0" w:rsidP="00E92587">
      <w:pPr>
        <w:ind w:firstLine="284"/>
        <w:jc w:val="both"/>
        <w:rPr>
          <w:rFonts w:cs="B Lotus"/>
          <w:sz w:val="28"/>
          <w:rtl/>
          <w:lang w:bidi="fa-IR"/>
        </w:rPr>
      </w:pPr>
      <w:r w:rsidRPr="00D64B3F">
        <w:rPr>
          <w:rStyle w:val="Char1"/>
          <w:rtl/>
        </w:rPr>
        <w:t>«هَدایا العُمّالِ غِلالٌ»</w:t>
      </w:r>
      <w:r w:rsidRPr="00E92587">
        <w:rPr>
          <w:rStyle w:val="Char3"/>
          <w:rFonts w:hint="cs"/>
          <w:rtl/>
        </w:rPr>
        <w:t xml:space="preserve">. </w:t>
      </w:r>
      <w:r w:rsidRPr="00E92587">
        <w:rPr>
          <w:rStyle w:val="Char3"/>
          <w:rtl/>
        </w:rPr>
        <w:t>«</w:t>
      </w:r>
      <w:r w:rsidRPr="00E92587">
        <w:rPr>
          <w:rStyle w:val="Char3"/>
          <w:rFonts w:hint="cs"/>
          <w:rtl/>
        </w:rPr>
        <w:t>هدیه پذیرفتن عامل خیانت است</w:t>
      </w:r>
      <w:r w:rsidRPr="00E92587">
        <w:rPr>
          <w:rStyle w:val="Char3"/>
          <w:rtl/>
        </w:rPr>
        <w:t>»</w:t>
      </w:r>
      <w:r w:rsidRPr="00E92587">
        <w:rPr>
          <w:rStyle w:val="Char3"/>
          <w:rFonts w:hint="cs"/>
          <w:rtl/>
        </w:rPr>
        <w:t>.</w:t>
      </w:r>
    </w:p>
    <w:p w:rsidR="008E5DA0" w:rsidRPr="003D6F83" w:rsidRDefault="008E5DA0" w:rsidP="00E92587">
      <w:pPr>
        <w:pStyle w:val="a3"/>
        <w:rPr>
          <w:rFonts w:cs="B Lotus"/>
          <w:rtl/>
        </w:rPr>
      </w:pPr>
      <w:r w:rsidRPr="00E92587">
        <w:rPr>
          <w:rFonts w:hint="cs"/>
          <w:rtl/>
        </w:rPr>
        <w:t xml:space="preserve">و در روایتی آمده است که: </w:t>
      </w:r>
      <w:r w:rsidRPr="00E92587">
        <w:rPr>
          <w:rtl/>
        </w:rPr>
        <w:t>«</w:t>
      </w:r>
      <w:r w:rsidRPr="00E92587">
        <w:rPr>
          <w:rFonts w:hint="cs"/>
          <w:rtl/>
        </w:rPr>
        <w:t>حرام است</w:t>
      </w:r>
      <w:r w:rsidRPr="00E92587">
        <w:rPr>
          <w:rtl/>
        </w:rPr>
        <w:t>»</w:t>
      </w:r>
      <w:r w:rsidRPr="00E92587">
        <w:rPr>
          <w:rFonts w:hint="cs"/>
          <w:rtl/>
        </w:rPr>
        <w:t xml:space="preserve"> به روایت امام احمد و در صحیحین آمده است:</w:t>
      </w:r>
      <w:r w:rsidRPr="003D6F83">
        <w:rPr>
          <w:rFonts w:cs="B Lotus" w:hint="cs"/>
          <w:rtl/>
        </w:rPr>
        <w:t xml:space="preserve"> </w:t>
      </w:r>
      <w:r w:rsidRPr="00E92587">
        <w:rPr>
          <w:rStyle w:val="Char0"/>
          <w:rtl/>
        </w:rPr>
        <w:t>«مَا بالُ العَامِلِ نَبْعَثُهُ فَیَقُوْلُ: هَذا لَکُمْ وَهَذا أُهْدِیَ إِلَیَّ، هَلَّا جَلَسَ فِی بَیْتِ أَبِیْهِ وَأُمَّهِ وَالَّذِی نَفْسِی بِیَدِهِ» وفِی روایَةٍ: «وَالَّذِی نَفْسُ مُحَمَّدٍ بِیَدِهِ لَایَأْتِی بِشَیْئٍ إِلَّاجاءَ یَوْمَ الْقِیامَةِ یَحْمِلهُ عَلی رَقَبَتِهِ إِن کانَ بَعیِراً لَهُ رُغاءٌ أَوْ بَقَرَةً لَها خُوارٌ أَوْشاةً تَیْعَرُ، ثُمَّ رَفَعَ یَدَیْهِ حَتَّی رَأَیْنا عُفْرَتَی إِبْطَیْهِ أَلَا هَلْ بَلَّغْتُ ثَلَاثاً»</w:t>
      </w:r>
      <w:r w:rsidRPr="00E92587">
        <w:rPr>
          <w:rFonts w:hint="cs"/>
          <w:rtl/>
        </w:rPr>
        <w:t xml:space="preserve">. </w:t>
      </w:r>
      <w:r w:rsidRPr="00E92587">
        <w:rPr>
          <w:rtl/>
        </w:rPr>
        <w:t>«</w:t>
      </w:r>
      <w:r w:rsidRPr="00E92587">
        <w:rPr>
          <w:rFonts w:hint="cs"/>
          <w:rtl/>
        </w:rPr>
        <w:t>عامل ما را چه شده است او را</w:t>
      </w:r>
      <w:r w:rsidR="005A2E2B" w:rsidRPr="00E92587">
        <w:rPr>
          <w:rFonts w:hint="cs"/>
          <w:rtl/>
        </w:rPr>
        <w:t xml:space="preserve"> می‌</w:t>
      </w:r>
      <w:r w:rsidRPr="00E92587">
        <w:rPr>
          <w:rFonts w:hint="cs"/>
          <w:rtl/>
        </w:rPr>
        <w:t>گماریم و به جایی</w:t>
      </w:r>
      <w:r w:rsidR="005A2E2B" w:rsidRPr="00E92587">
        <w:rPr>
          <w:rFonts w:hint="cs"/>
          <w:rtl/>
        </w:rPr>
        <w:t xml:space="preserve"> می‌</w:t>
      </w:r>
      <w:r w:rsidRPr="00E92587">
        <w:rPr>
          <w:rFonts w:hint="cs"/>
          <w:rtl/>
        </w:rPr>
        <w:t>فرستیم که</w:t>
      </w:r>
      <w:r w:rsidR="005A2E2B" w:rsidRPr="00E92587">
        <w:rPr>
          <w:rFonts w:hint="cs"/>
          <w:rtl/>
        </w:rPr>
        <w:t xml:space="preserve"> می‌</w:t>
      </w:r>
      <w:r w:rsidRPr="00E92587">
        <w:rPr>
          <w:rFonts w:hint="cs"/>
          <w:rtl/>
        </w:rPr>
        <w:t>گوید: این از آن شما است و این به من هدیه شده است، اگر چنین است که به وی هدیه</w:t>
      </w:r>
      <w:r w:rsidR="005A2E2B" w:rsidRPr="00E92587">
        <w:rPr>
          <w:rFonts w:hint="cs"/>
          <w:rtl/>
        </w:rPr>
        <w:t xml:space="preserve"> می‌</w:t>
      </w:r>
      <w:r w:rsidRPr="00E92587">
        <w:rPr>
          <w:rFonts w:hint="cs"/>
          <w:rtl/>
        </w:rPr>
        <w:t>کنند پس چرا در خانه پدر و مادرش</w:t>
      </w:r>
      <w:r w:rsidR="005A2E2B" w:rsidRPr="00E92587">
        <w:rPr>
          <w:rFonts w:hint="cs"/>
          <w:rtl/>
        </w:rPr>
        <w:t xml:space="preserve"> نمی‌</w:t>
      </w:r>
      <w:r w:rsidRPr="00E92587">
        <w:rPr>
          <w:rFonts w:hint="cs"/>
          <w:rtl/>
        </w:rPr>
        <w:t xml:space="preserve">نشیند </w:t>
      </w:r>
      <w:r w:rsidR="00E92587">
        <w:rPr>
          <w:rFonts w:hint="cs"/>
          <w:rtl/>
        </w:rPr>
        <w:t>-</w:t>
      </w:r>
      <w:r w:rsidRPr="00E92587">
        <w:rPr>
          <w:rFonts w:hint="cs"/>
          <w:rtl/>
        </w:rPr>
        <w:t>یعنی راست</w:t>
      </w:r>
      <w:r w:rsidR="005A2E2B" w:rsidRPr="00E92587">
        <w:rPr>
          <w:rFonts w:hint="cs"/>
          <w:rtl/>
        </w:rPr>
        <w:t xml:space="preserve"> نمی‌</w:t>
      </w:r>
      <w:r w:rsidRPr="00E92587">
        <w:rPr>
          <w:rFonts w:hint="cs"/>
          <w:rtl/>
        </w:rPr>
        <w:t>گوید</w:t>
      </w:r>
      <w:r w:rsidR="00E92587">
        <w:rPr>
          <w:rFonts w:hint="cs"/>
          <w:rtl/>
        </w:rPr>
        <w:t>-</w:t>
      </w:r>
      <w:r w:rsidRPr="00E92587">
        <w:rPr>
          <w:rFonts w:hint="cs"/>
          <w:rtl/>
        </w:rPr>
        <w:t xml:space="preserve"> این را به خاطر شغلش به وی هدیه داده</w:t>
      </w:r>
      <w:r w:rsidR="00550528" w:rsidRPr="00E92587">
        <w:rPr>
          <w:rFonts w:hint="cs"/>
          <w:rtl/>
        </w:rPr>
        <w:t>‌اند،</w:t>
      </w:r>
      <w:r w:rsidRPr="00E92587">
        <w:rPr>
          <w:rFonts w:hint="cs"/>
          <w:rtl/>
        </w:rPr>
        <w:t xml:space="preserve"> سوگند به آن کسی که جان من به دست وی است یا در روایت دیگر: سوگند به آن کس که جان محمد در دست وی است چیزی را با خود</w:t>
      </w:r>
      <w:r w:rsidR="005A2E2B" w:rsidRPr="00E92587">
        <w:rPr>
          <w:rFonts w:hint="cs"/>
          <w:rtl/>
        </w:rPr>
        <w:t xml:space="preserve"> نمی‌</w:t>
      </w:r>
      <w:r w:rsidRPr="00E92587">
        <w:rPr>
          <w:rFonts w:hint="cs"/>
          <w:rtl/>
        </w:rPr>
        <w:t>آورد از آن اموال مگر آن که روز قیامت آن را روی دوش خود حمل</w:t>
      </w:r>
      <w:r w:rsidR="005A2E2B" w:rsidRPr="00E92587">
        <w:rPr>
          <w:rFonts w:hint="cs"/>
          <w:rtl/>
        </w:rPr>
        <w:t xml:space="preserve"> می‌</w:t>
      </w:r>
      <w:r w:rsidRPr="00E92587">
        <w:rPr>
          <w:rFonts w:hint="cs"/>
          <w:rtl/>
        </w:rPr>
        <w:t>کند، اگر شتر باشد با صدای مخصوص خویش فریاد</w:t>
      </w:r>
      <w:r w:rsidR="005A2E2B" w:rsidRPr="00E92587">
        <w:rPr>
          <w:rFonts w:hint="cs"/>
          <w:rtl/>
        </w:rPr>
        <w:t xml:space="preserve"> می‌</w:t>
      </w:r>
      <w:r w:rsidRPr="00E92587">
        <w:rPr>
          <w:rFonts w:hint="cs"/>
          <w:rtl/>
        </w:rPr>
        <w:t>کند و اگر گاو باشد با صدای خویش فریاد سر</w:t>
      </w:r>
      <w:r w:rsidR="005A2E2B" w:rsidRPr="00E92587">
        <w:rPr>
          <w:rFonts w:hint="cs"/>
          <w:rtl/>
        </w:rPr>
        <w:t xml:space="preserve"> می‌</w:t>
      </w:r>
      <w:r w:rsidRPr="00E92587">
        <w:rPr>
          <w:rFonts w:hint="cs"/>
          <w:rtl/>
        </w:rPr>
        <w:t>دهد و اگر گوسفند باشد بع بع</w:t>
      </w:r>
      <w:r w:rsidR="005A2E2B" w:rsidRPr="00E92587">
        <w:rPr>
          <w:rFonts w:hint="cs"/>
          <w:rtl/>
        </w:rPr>
        <w:t xml:space="preserve"> می‌</w:t>
      </w:r>
      <w:r w:rsidRPr="00E92587">
        <w:rPr>
          <w:rFonts w:hint="cs"/>
          <w:rtl/>
        </w:rPr>
        <w:t>کند، سپس هر دو دست خویش را برداشت تا این که سفیدی زیر بغلش پیدا شد و گفت: هان آیا به خوبی مطلب و رسالت خویش را ابلاغ کردم؟ و سه بار آن را گفت</w:t>
      </w:r>
      <w:r w:rsidRPr="00E92587">
        <w:rPr>
          <w:rtl/>
        </w:rPr>
        <w:t>»</w:t>
      </w:r>
      <w:r w:rsidRPr="00E92587">
        <w:rPr>
          <w:rFonts w:hint="cs"/>
          <w:rtl/>
        </w:rPr>
        <w:t>.</w:t>
      </w:r>
    </w:p>
    <w:p w:rsidR="008E5DA0" w:rsidRPr="003D6F83" w:rsidRDefault="008E5DA0" w:rsidP="00E92587">
      <w:pPr>
        <w:pStyle w:val="a3"/>
        <w:rPr>
          <w:rtl/>
        </w:rPr>
      </w:pPr>
      <w:r w:rsidRPr="003D6F83">
        <w:rPr>
          <w:rFonts w:hint="cs"/>
          <w:rtl/>
        </w:rPr>
        <w:t>وقتی که درباره عاملان چنین باشد درباره قاضی به طریق اولی این حکم صادق است. و حکمت آن در این است که پذیرفتن هدیه سببی است بر این که قاضی ترک عدالت کند و هدیه چنین انگیزه ای در وی ایجاد</w:t>
      </w:r>
      <w:r w:rsidR="005A2E2B">
        <w:rPr>
          <w:rFonts w:hint="cs"/>
          <w:rtl/>
        </w:rPr>
        <w:t xml:space="preserve"> می‌</w:t>
      </w:r>
      <w:r w:rsidRPr="003D6F83">
        <w:rPr>
          <w:rFonts w:hint="cs"/>
          <w:rtl/>
        </w:rPr>
        <w:t>کند، و به ویژه حالا که زمان و مردمان فاسد شده</w:t>
      </w:r>
      <w:r w:rsidR="005A2E2B">
        <w:rPr>
          <w:rFonts w:hint="cs"/>
          <w:rtl/>
        </w:rPr>
        <w:t>‌اند.</w:t>
      </w:r>
      <w:r w:rsidRPr="003D6F83">
        <w:rPr>
          <w:rFonts w:hint="cs"/>
          <w:rtl/>
        </w:rPr>
        <w:t xml:space="preserve"> و باید دانست که هدیه دادن به غیر حاکمان و قاضیان مانند هدیه دادن رعیت</w:t>
      </w:r>
      <w:r w:rsidR="005A2E2B">
        <w:rPr>
          <w:rFonts w:hint="cs"/>
          <w:rtl/>
        </w:rPr>
        <w:t xml:space="preserve">‌ها </w:t>
      </w:r>
      <w:r w:rsidRPr="003D6F83">
        <w:rPr>
          <w:rFonts w:hint="cs"/>
          <w:rtl/>
        </w:rPr>
        <w:t>به یکدیگر اگر برای طلب چیزی حرام یا اسقاط حقی باشد یا اعانه و کمک به ستم و ظلمی باشد، قبول چنین هدیه ای حرام است و شفاعت و میانجی گری نیز حرام است. و کسی که واسطه بین هدیه دهنده و هدیه گیرنده</w:t>
      </w:r>
      <w:r w:rsidR="005A2E2B">
        <w:rPr>
          <w:rFonts w:hint="cs"/>
          <w:rtl/>
        </w:rPr>
        <w:t xml:space="preserve"> می‌</w:t>
      </w:r>
      <w:r w:rsidRPr="003D6F83">
        <w:rPr>
          <w:rFonts w:hint="cs"/>
          <w:rtl/>
        </w:rPr>
        <w:t>گردد از قاضی و غیر قاضی و همچنین واسطه بین رشوه دهنده و رشوه گیرنده حکم او حکم موکلش را دارد. اما اگر رشوه دهنده یا هدیه دهنده معذور باشد در این عملش و به خاطر وصول و تحقق حق خود چنین کند، بر شخص واسطه این عمل حرام است، چون او وکیل گیرنده رشوه یا هدیه است. و چون این عمل برای گیرنده حرام است پس برای وکیل او نیز حرام است، و اگر رشوه و هدیه به جهت طلب حق باشد یا به جهت دفع ظلم، این عمل بر رشوه دهنده و هدیه دهنده حرام نیست ولی برای گیرنده حرام است.</w:t>
      </w:r>
    </w:p>
    <w:p w:rsidR="008E5DA0" w:rsidRPr="00C25BB0" w:rsidRDefault="008E5DA0" w:rsidP="00484D37">
      <w:pPr>
        <w:pStyle w:val="a2"/>
        <w:rPr>
          <w:rtl/>
        </w:rPr>
      </w:pPr>
      <w:bookmarkStart w:id="854" w:name="_Toc338427285"/>
      <w:bookmarkStart w:id="855" w:name="_Toc418284431"/>
      <w:r w:rsidRPr="00C25BB0">
        <w:rPr>
          <w:rtl/>
        </w:rPr>
        <w:t>در ده مورد باید از قضاوت دوری کرد</w:t>
      </w:r>
      <w:bookmarkEnd w:id="854"/>
      <w:bookmarkEnd w:id="855"/>
    </w:p>
    <w:p w:rsidR="008E5DA0" w:rsidRPr="003D6F83" w:rsidRDefault="008E5DA0" w:rsidP="00E92587">
      <w:pPr>
        <w:pStyle w:val="a3"/>
        <w:spacing w:line="235" w:lineRule="auto"/>
        <w:rPr>
          <w:rtl/>
        </w:rPr>
      </w:pPr>
      <w:r w:rsidRPr="003D6F83">
        <w:rPr>
          <w:rFonts w:hint="cs"/>
          <w:rtl/>
        </w:rPr>
        <w:t>قضاوت در ده مورد مکروه است: به هنگام خشم و غضب، گرسنگی، تشنگی، شدت</w:t>
      </w:r>
      <w:r w:rsidR="0095249E">
        <w:rPr>
          <w:rFonts w:hint="cs"/>
          <w:rtl/>
        </w:rPr>
        <w:t xml:space="preserve"> بی‌</w:t>
      </w:r>
      <w:r w:rsidRPr="003D6F83">
        <w:rPr>
          <w:rFonts w:hint="cs"/>
          <w:rtl/>
        </w:rPr>
        <w:t>خوابی و بیداری کشیدن، حزن و فرح زیاد، بیماری، نیاز شدید به قضای حاجت و جلوگیری از ادرار و مدفوع، غلبه خواب و خمیازه، و به هنگام شدت گرما و سرما. و دلیل همه</w:t>
      </w:r>
      <w:r w:rsidR="005A2E2B">
        <w:rPr>
          <w:rFonts w:hint="cs"/>
          <w:rtl/>
        </w:rPr>
        <w:t xml:space="preserve"> آن‌ها </w:t>
      </w:r>
      <w:r w:rsidRPr="003D6F83">
        <w:rPr>
          <w:rFonts w:hint="cs"/>
          <w:rtl/>
        </w:rPr>
        <w:t xml:space="preserve">قول پیامبر </w:t>
      </w:r>
      <w:r w:rsidRPr="003D6F83">
        <w:rPr>
          <w:rFonts w:hint="cs"/>
          <w:rtl/>
        </w:rPr>
        <w:sym w:font="AGA Arabesque" w:char="F072"/>
      </w:r>
      <w:r w:rsidRPr="003D6F83">
        <w:rPr>
          <w:rFonts w:hint="cs"/>
          <w:rtl/>
        </w:rPr>
        <w:t xml:space="preserve"> است: </w:t>
      </w:r>
    </w:p>
    <w:p w:rsidR="008E5DA0" w:rsidRPr="003D6F83" w:rsidRDefault="008E5DA0" w:rsidP="00D64B3F">
      <w:pPr>
        <w:ind w:firstLine="284"/>
        <w:jc w:val="both"/>
        <w:rPr>
          <w:rFonts w:cs="B Lotus"/>
          <w:sz w:val="28"/>
          <w:rtl/>
          <w:lang w:bidi="fa-IR"/>
        </w:rPr>
      </w:pPr>
      <w:r w:rsidRPr="00D64B3F">
        <w:rPr>
          <w:rStyle w:val="Char1"/>
          <w:rtl/>
        </w:rPr>
        <w:t>«لَا یَق</w:t>
      </w:r>
      <w:r w:rsidRPr="00D64B3F">
        <w:rPr>
          <w:rStyle w:val="Char1"/>
          <w:rFonts w:hint="cs"/>
          <w:rtl/>
        </w:rPr>
        <w:t>ْ</w:t>
      </w:r>
      <w:r w:rsidRPr="00D64B3F">
        <w:rPr>
          <w:rStyle w:val="Char1"/>
          <w:rtl/>
        </w:rPr>
        <w:t>ضِی القاضِی بَی</w:t>
      </w:r>
      <w:r w:rsidRPr="00D64B3F">
        <w:rPr>
          <w:rStyle w:val="Char1"/>
          <w:rFonts w:hint="cs"/>
          <w:rtl/>
        </w:rPr>
        <w:t>ْ</w:t>
      </w:r>
      <w:r w:rsidRPr="00D64B3F">
        <w:rPr>
          <w:rStyle w:val="Char1"/>
          <w:rtl/>
        </w:rPr>
        <w:t>نَ اث</w:t>
      </w:r>
      <w:r w:rsidRPr="00D64B3F">
        <w:rPr>
          <w:rStyle w:val="Char1"/>
          <w:rFonts w:hint="cs"/>
          <w:rtl/>
        </w:rPr>
        <w:t>ْ</w:t>
      </w:r>
      <w:r w:rsidRPr="00D64B3F">
        <w:rPr>
          <w:rStyle w:val="Char1"/>
          <w:rtl/>
        </w:rPr>
        <w:t>نَی</w:t>
      </w:r>
      <w:r w:rsidRPr="00D64B3F">
        <w:rPr>
          <w:rStyle w:val="Char1"/>
          <w:rFonts w:hint="cs"/>
          <w:rtl/>
        </w:rPr>
        <w:t>ْ</w:t>
      </w:r>
      <w:r w:rsidRPr="00D64B3F">
        <w:rPr>
          <w:rStyle w:val="Char1"/>
          <w:rtl/>
        </w:rPr>
        <w:t>نِ وَهُوَ غَضبانٌ»</w:t>
      </w:r>
      <w:r w:rsidR="00E92587" w:rsidRPr="00E92587">
        <w:rPr>
          <w:rStyle w:val="Char3"/>
          <w:rFonts w:hint="cs"/>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نباید قاضی بین دو نفر قضاوت کند در حالی که خود خشمناک و غضبناک است</w:t>
      </w:r>
      <w:r>
        <w:rPr>
          <w:rFonts w:ascii="Traditional Arabic" w:hAnsi="Traditional Arabic" w:cs="Traditional Arabic"/>
          <w:rtl/>
        </w:rPr>
        <w:t>»</w:t>
      </w:r>
      <w:r w:rsidRPr="003D6F83">
        <w:rPr>
          <w:rFonts w:hint="cs"/>
          <w:rtl/>
        </w:rPr>
        <w:t>.</w:t>
      </w:r>
    </w:p>
    <w:p w:rsidR="008E5DA0" w:rsidRPr="003D6F83" w:rsidRDefault="008E5DA0" w:rsidP="00E92587">
      <w:pPr>
        <w:pStyle w:val="a3"/>
        <w:spacing w:line="235" w:lineRule="auto"/>
        <w:rPr>
          <w:rtl/>
        </w:rPr>
      </w:pPr>
      <w:r w:rsidRPr="003D6F83">
        <w:rPr>
          <w:rFonts w:hint="cs"/>
          <w:rtl/>
        </w:rPr>
        <w:t xml:space="preserve">به روایت شیخین. و معلوم است که مقصود پیامبر </w:t>
      </w:r>
      <w:r w:rsidRPr="003D6F83">
        <w:rPr>
          <w:rFonts w:hint="cs"/>
          <w:rtl/>
        </w:rPr>
        <w:sym w:font="AGA Arabesque" w:char="F072"/>
      </w:r>
      <w:r w:rsidRPr="003D6F83">
        <w:rPr>
          <w:rFonts w:hint="cs"/>
          <w:rtl/>
        </w:rPr>
        <w:t xml:space="preserve"> تنها خود غضب و خشم نیست بلکه مقصود اضطراب و پریشانی است، زیرا به سبب خشم و غضب تغییر در عقل و اخلاق حاصل</w:t>
      </w:r>
      <w:r w:rsidR="005A2E2B">
        <w:rPr>
          <w:rFonts w:hint="cs"/>
          <w:rtl/>
        </w:rPr>
        <w:t xml:space="preserve"> می‌</w:t>
      </w:r>
      <w:r w:rsidRPr="003D6F83">
        <w:rPr>
          <w:rFonts w:hint="cs"/>
          <w:rtl/>
        </w:rPr>
        <w:t>گردد. و دیگر حالتهایی که ذکر شد بر آن قیاس</w:t>
      </w:r>
      <w:r w:rsidR="005A2E2B">
        <w:rPr>
          <w:rFonts w:hint="cs"/>
          <w:rtl/>
        </w:rPr>
        <w:t xml:space="preserve"> می‌</w:t>
      </w:r>
      <w:r w:rsidRPr="003D6F83">
        <w:rPr>
          <w:rFonts w:hint="cs"/>
          <w:rtl/>
        </w:rPr>
        <w:t>شود چون همه</w:t>
      </w:r>
      <w:r w:rsidR="005A2E2B">
        <w:rPr>
          <w:rFonts w:hint="cs"/>
          <w:rtl/>
        </w:rPr>
        <w:t xml:space="preserve"> آن‌ها </w:t>
      </w:r>
      <w:r w:rsidRPr="003D6F83">
        <w:rPr>
          <w:rFonts w:hint="cs"/>
          <w:rtl/>
        </w:rPr>
        <w:t>نیز تغییر دهنده عقل و اخلاق</w:t>
      </w:r>
      <w:r w:rsidR="005A2E2B">
        <w:rPr>
          <w:rFonts w:hint="cs"/>
          <w:rtl/>
        </w:rPr>
        <w:t xml:space="preserve"> می‌</w:t>
      </w:r>
      <w:r w:rsidRPr="003D6F83">
        <w:rPr>
          <w:rFonts w:hint="cs"/>
          <w:rtl/>
        </w:rPr>
        <w:t>باشند و بر</w:t>
      </w:r>
      <w:r w:rsidR="005A2E2B">
        <w:rPr>
          <w:rFonts w:hint="cs"/>
          <w:rtl/>
        </w:rPr>
        <w:t xml:space="preserve"> آن‌ها </w:t>
      </w:r>
      <w:r w:rsidRPr="003D6F83">
        <w:rPr>
          <w:rFonts w:hint="cs"/>
          <w:rtl/>
        </w:rPr>
        <w:t>اثر</w:t>
      </w:r>
      <w:r w:rsidR="005A2E2B">
        <w:rPr>
          <w:rFonts w:hint="cs"/>
          <w:rtl/>
        </w:rPr>
        <w:t xml:space="preserve"> می‌</w:t>
      </w:r>
      <w:r w:rsidRPr="003D6F83">
        <w:rPr>
          <w:rFonts w:hint="cs"/>
          <w:rtl/>
        </w:rPr>
        <w:t>گذارند. باید دانست که قاضی حق ندارد به یکی از طرفین خصومت چیزی تلقین کند که دیگری را زیان برساند، و نباید او را به آن کار هدایت و راهنمائی کند مگر در حدود که با شبهه دفع</w:t>
      </w:r>
      <w:r w:rsidR="005A2E2B">
        <w:rPr>
          <w:rFonts w:hint="cs"/>
          <w:rtl/>
        </w:rPr>
        <w:t xml:space="preserve"> می‌</w:t>
      </w:r>
      <w:r w:rsidRPr="003D6F83">
        <w:rPr>
          <w:rFonts w:hint="cs"/>
          <w:rtl/>
        </w:rPr>
        <w:t>شوند. و برای قاضی جایز نیست که شاهد و گواه، در الفاظش معارضه کند به قصد این که او را از شهادتش منصرف گرداند چون در این کار ظلم است به کسی که به نفع او گواهی و شهادت داده شده است، و گاهی به ترک شهادت و گواهی منجر</w:t>
      </w:r>
      <w:r w:rsidR="005A2E2B">
        <w:rPr>
          <w:rFonts w:hint="cs"/>
          <w:rtl/>
        </w:rPr>
        <w:t xml:space="preserve"> می‌</w:t>
      </w:r>
      <w:r w:rsidRPr="003D6F83">
        <w:rPr>
          <w:rFonts w:hint="cs"/>
          <w:rtl/>
        </w:rPr>
        <w:t>گردد، همان گونه که برای قاضی جایز نیست بر سر شاهد و گواه فریاد بزند یا او را توبیخ کند و منع نماید.</w:t>
      </w:r>
    </w:p>
    <w:p w:rsidR="008E5DA0" w:rsidRPr="003D6F83" w:rsidRDefault="008E5DA0" w:rsidP="00E92587">
      <w:pPr>
        <w:pStyle w:val="a3"/>
        <w:rPr>
          <w:rtl/>
        </w:rPr>
      </w:pPr>
      <w:r w:rsidRPr="003D6F83">
        <w:rPr>
          <w:rFonts w:hint="cs"/>
          <w:rtl/>
        </w:rPr>
        <w:t>و شهادت شاهدان نیز جز با شروطی پذیرفته</w:t>
      </w:r>
      <w:r w:rsidR="005A2E2B">
        <w:rPr>
          <w:rFonts w:hint="cs"/>
          <w:rtl/>
        </w:rPr>
        <w:t xml:space="preserve"> نمی‌</w:t>
      </w:r>
      <w:r w:rsidRPr="003D6F83">
        <w:rPr>
          <w:rFonts w:hint="cs"/>
          <w:rtl/>
        </w:rPr>
        <w:t>شود که باید این شروط حاصل شوند:</w:t>
      </w:r>
    </w:p>
    <w:p w:rsidR="008E5DA0" w:rsidRPr="003D6F83" w:rsidRDefault="008E5DA0" w:rsidP="00E92587">
      <w:pPr>
        <w:pStyle w:val="a3"/>
        <w:spacing w:line="235" w:lineRule="auto"/>
        <w:rPr>
          <w:rtl/>
        </w:rPr>
      </w:pPr>
      <w:r w:rsidRPr="003D6F83">
        <w:rPr>
          <w:rFonts w:hint="cs"/>
          <w:rtl/>
        </w:rPr>
        <w:t>اول: باید عدالت شخص شاهد ثابت شده باشد، پس هرگاه گواهانی به نزد قاضی گواهی دادند و قاضی فسق آنان را دانست، شهادت و گواهی آنان را ردّ</w:t>
      </w:r>
      <w:r w:rsidR="005A2E2B">
        <w:rPr>
          <w:rFonts w:hint="cs"/>
          <w:rtl/>
        </w:rPr>
        <w:t xml:space="preserve"> می‌</w:t>
      </w:r>
      <w:r w:rsidRPr="003D6F83">
        <w:rPr>
          <w:rFonts w:hint="cs"/>
          <w:rtl/>
        </w:rPr>
        <w:t>کند و</w:t>
      </w:r>
      <w:r w:rsidR="005A2E2B">
        <w:rPr>
          <w:rFonts w:hint="cs"/>
          <w:rtl/>
        </w:rPr>
        <w:t xml:space="preserve"> نمی‌</w:t>
      </w:r>
      <w:r w:rsidRPr="003D6F83">
        <w:rPr>
          <w:rFonts w:hint="cs"/>
          <w:rtl/>
        </w:rPr>
        <w:t>پذیرد. و اگر عدالت آنان را دانست گواهی آنان را</w:t>
      </w:r>
      <w:r w:rsidR="005A2E2B">
        <w:rPr>
          <w:rFonts w:hint="cs"/>
          <w:rtl/>
        </w:rPr>
        <w:t xml:space="preserve"> می‌</w:t>
      </w:r>
      <w:r w:rsidRPr="003D6F83">
        <w:rPr>
          <w:rFonts w:hint="cs"/>
          <w:rtl/>
        </w:rPr>
        <w:t>پذیرد. چون حکم به گواهی دادن فاسق جایز نیست حتی اگر طرف نزاع و خصومت هم راضی باشد. چون خداوند</w:t>
      </w:r>
      <w:r w:rsidR="005A2E2B">
        <w:rPr>
          <w:rFonts w:hint="cs"/>
          <w:rtl/>
        </w:rPr>
        <w:t xml:space="preserve"> می‌</w:t>
      </w:r>
      <w:r w:rsidRPr="003D6F83">
        <w:rPr>
          <w:rFonts w:hint="cs"/>
          <w:rtl/>
        </w:rPr>
        <w:t xml:space="preserve">فرماید: </w:t>
      </w:r>
    </w:p>
    <w:p w:rsidR="00020E53" w:rsidRPr="00620EE2"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20EE2">
        <w:rPr>
          <w:rFonts w:ascii="KFGQPC Uthmanic Script HAFS" w:hAnsi="KFGQPC Uthmanic Script HAFS" w:cs="KFGQPC Uthmanic Script HAFS"/>
          <w:sz w:val="28"/>
          <w:rtl/>
        </w:rPr>
        <w:t>وَأَشۡهِدُواْ ذَوَيۡ عَدۡلٖ مِّنكُمۡ</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الطلاق: 2</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و به گواه بگیرید دو نفر گواه عادل از خودتان</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دوم: نباید گواه خود متهم باشد، و اتهام سبب</w:t>
      </w:r>
      <w:r w:rsidR="005A2E2B">
        <w:rPr>
          <w:rFonts w:hint="cs"/>
          <w:rtl/>
        </w:rPr>
        <w:t xml:space="preserve">‌هایی </w:t>
      </w:r>
      <w:r w:rsidRPr="003D6F83">
        <w:rPr>
          <w:rFonts w:hint="cs"/>
          <w:rtl/>
        </w:rPr>
        <w:t>دارد، از جمله: عداوت و دشمنی پس گواهی دادن دشمن بر علیه دشمن قبول نیست اگر به خاطر یک امر دنیوی باشد چون خداوند</w:t>
      </w:r>
      <w:r w:rsidR="005A2E2B">
        <w:rPr>
          <w:rFonts w:hint="cs"/>
          <w:rtl/>
        </w:rPr>
        <w:t xml:space="preserve"> می‌</w:t>
      </w:r>
      <w:r w:rsidRPr="003D6F83">
        <w:rPr>
          <w:rFonts w:hint="cs"/>
          <w:rtl/>
        </w:rPr>
        <w:t xml:space="preserve">فرماید: </w:t>
      </w:r>
    </w:p>
    <w:p w:rsidR="00020E53" w:rsidRPr="00620EE2"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20EE2">
        <w:rPr>
          <w:rFonts w:ascii="KFGQPC Uthmanic Script HAFS" w:hAnsi="KFGQPC Uthmanic Script HAFS" w:cs="KFGQPC Uthmanic Script HAFS"/>
          <w:sz w:val="28"/>
          <w:rtl/>
        </w:rPr>
        <w:t>وَأَدۡنَىٰٓ أَلَّا تَرۡتَابُوٓا</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البقرة: 282</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و نزدیک تر است (به آن که در آن) شک نکنید</w:t>
      </w:r>
      <w:r>
        <w:rPr>
          <w:rFonts w:ascii="Traditional Arabic" w:hAnsi="Traditional Arabic" w:cs="Traditional Arabic"/>
          <w:rtl/>
        </w:rPr>
        <w:t>»</w:t>
      </w:r>
      <w:r w:rsidRPr="003D6F83">
        <w:rPr>
          <w:rFonts w:hint="cs"/>
          <w:rtl/>
        </w:rPr>
        <w:t xml:space="preserve"> یعنی به نداشتن و نبودن شک نزدیک تر است و عداوت و دشمنی، قوی</w:t>
      </w:r>
      <w:r w:rsidR="005A2E2B">
        <w:rPr>
          <w:rFonts w:hint="cs"/>
          <w:rtl/>
        </w:rPr>
        <w:t xml:space="preserve">‌ترین </w:t>
      </w:r>
      <w:r w:rsidRPr="003D6F83">
        <w:rPr>
          <w:rFonts w:hint="cs"/>
          <w:rtl/>
        </w:rPr>
        <w:t xml:space="preserve">شک است. و پیامبر </w:t>
      </w:r>
      <w:r w:rsidRPr="003D6F83">
        <w:rPr>
          <w:rFonts w:hint="cs"/>
          <w:rtl/>
        </w:rPr>
        <w:sym w:font="AGA Arabesque" w:char="F072"/>
      </w:r>
      <w:r w:rsidRPr="003D6F83">
        <w:rPr>
          <w:rFonts w:hint="cs"/>
          <w:rtl/>
        </w:rPr>
        <w:t xml:space="preserve"> گفته است: </w:t>
      </w:r>
    </w:p>
    <w:p w:rsidR="008E5DA0" w:rsidRPr="00D64B3F" w:rsidRDefault="008E5DA0" w:rsidP="00E92587">
      <w:pPr>
        <w:pStyle w:val="a1"/>
        <w:rPr>
          <w:rtl/>
        </w:rPr>
      </w:pPr>
      <w:r w:rsidRPr="00D64B3F">
        <w:rPr>
          <w:rtl/>
        </w:rPr>
        <w:t>«لَا ت</w:t>
      </w:r>
      <w:r w:rsidR="007344E3" w:rsidRPr="00D64B3F">
        <w:rPr>
          <w:rFonts w:hint="cs"/>
          <w:rtl/>
        </w:rPr>
        <w:t>ـَ</w:t>
      </w:r>
      <w:r w:rsidRPr="00D64B3F">
        <w:rPr>
          <w:rtl/>
        </w:rPr>
        <w:t>َجُوزُ شَهادَةُ خائِنٍ وَلَا خائِنَةٍ وَلَا مَج</w:t>
      </w:r>
      <w:r w:rsidR="007344E3" w:rsidRPr="00D64B3F">
        <w:rPr>
          <w:rFonts w:hint="cs"/>
          <w:rtl/>
        </w:rPr>
        <w:t>ْ</w:t>
      </w:r>
      <w:r w:rsidRPr="00D64B3F">
        <w:rPr>
          <w:rtl/>
        </w:rPr>
        <w:t>لُودٍ حَدّاً وَلَا ذِی غِمرٍ وَلَا ذِی جِنَّةٍ وَلَا ظَنِینٍ فِی قَرابَة»</w:t>
      </w:r>
      <w:r w:rsidRPr="00E92587">
        <w:rPr>
          <w:rStyle w:val="Char3"/>
          <w:rFonts w:hint="cs"/>
          <w:rtl/>
        </w:rPr>
        <w:t>.</w:t>
      </w:r>
      <w:r w:rsidRPr="00D64B3F">
        <w:rPr>
          <w:rFonts w:hint="cs"/>
          <w:rtl/>
        </w:rPr>
        <w:t xml:space="preserve"> </w:t>
      </w:r>
    </w:p>
    <w:p w:rsidR="008E5DA0" w:rsidRPr="00E92587" w:rsidRDefault="008E5DA0" w:rsidP="00E92587">
      <w:pPr>
        <w:pStyle w:val="a3"/>
        <w:rPr>
          <w:rtl/>
        </w:rPr>
      </w:pPr>
      <w:r w:rsidRPr="00E92587">
        <w:rPr>
          <w:rtl/>
        </w:rPr>
        <w:t>«</w:t>
      </w:r>
      <w:r w:rsidRPr="00E92587">
        <w:rPr>
          <w:rFonts w:hint="cs"/>
          <w:rtl/>
        </w:rPr>
        <w:t>گواهی دادن مرد خائن و زن خائن و کسی که شلاق و تازیانه حدّ خورده است و گواهی دادن دشمن کینه توز و دیوانه و کسی که متهم به خویشاوندی است جائز</w:t>
      </w:r>
      <w:r w:rsidR="005A2E2B" w:rsidRPr="00E92587">
        <w:rPr>
          <w:rFonts w:hint="cs"/>
          <w:rtl/>
        </w:rPr>
        <w:t xml:space="preserve"> نمی‌</w:t>
      </w:r>
      <w:r w:rsidRPr="00E92587">
        <w:rPr>
          <w:rFonts w:hint="cs"/>
          <w:rtl/>
        </w:rPr>
        <w:t>باشد</w:t>
      </w:r>
      <w:r w:rsidRPr="00E92587">
        <w:rPr>
          <w:rtl/>
        </w:rPr>
        <w:t>»</w:t>
      </w:r>
      <w:r w:rsidRPr="00E92587">
        <w:rPr>
          <w:rFonts w:hint="cs"/>
          <w:rtl/>
        </w:rPr>
        <w:t>. به روایت ابوداود. غمر، به کسر غین در حدیث به معنی کینه و کینه توزی و عداوت. و ذی جنه، به معنی جنون و دیوانه. و ظنین به معنی متهم</w:t>
      </w:r>
      <w:r w:rsidR="00B37529" w:rsidRPr="00E92587">
        <w:rPr>
          <w:rFonts w:hint="cs"/>
          <w:rtl/>
        </w:rPr>
        <w:t xml:space="preserve"> </w:t>
      </w:r>
      <w:r w:rsidRPr="00E92587">
        <w:rPr>
          <w:rFonts w:hint="cs"/>
          <w:rtl/>
        </w:rPr>
        <w:t>است.</w:t>
      </w:r>
    </w:p>
    <w:p w:rsidR="008E5DA0" w:rsidRPr="003D6F83" w:rsidRDefault="008E5DA0" w:rsidP="00E92587">
      <w:pPr>
        <w:pStyle w:val="a3"/>
        <w:rPr>
          <w:rtl/>
        </w:rPr>
      </w:pPr>
      <w:r w:rsidRPr="003D6F83">
        <w:rPr>
          <w:rFonts w:hint="cs"/>
          <w:rtl/>
        </w:rPr>
        <w:t>و از جمله سبب</w:t>
      </w:r>
      <w:r w:rsidR="005A2E2B">
        <w:rPr>
          <w:rFonts w:hint="cs"/>
          <w:rtl/>
        </w:rPr>
        <w:t xml:space="preserve">‌های </w:t>
      </w:r>
      <w:r w:rsidRPr="003D6F83">
        <w:rPr>
          <w:rFonts w:hint="cs"/>
          <w:rtl/>
        </w:rPr>
        <w:t>اتهام، خویشاوندی است که شامل اصل و فرع و پدر و فرزندی</w:t>
      </w:r>
      <w:r w:rsidR="005A2E2B">
        <w:rPr>
          <w:rFonts w:hint="cs"/>
          <w:rtl/>
        </w:rPr>
        <w:t xml:space="preserve"> می‌</w:t>
      </w:r>
      <w:r w:rsidRPr="003D6F83">
        <w:rPr>
          <w:rFonts w:hint="cs"/>
          <w:rtl/>
        </w:rPr>
        <w:t>شود، پس گواهی دادن ولد به نفع فرزندش قبول نیست هر اندازه دورتر رود و پایین بیاید، و همچنین گواهی دادن فرزند به نفع والدش قبول نیست هر اندازه دورتر رود و بالاتر بیاید. چون خداوند</w:t>
      </w:r>
      <w:r w:rsidR="005A2E2B">
        <w:rPr>
          <w:rFonts w:hint="cs"/>
          <w:rtl/>
        </w:rPr>
        <w:t xml:space="preserve"> می‌</w:t>
      </w:r>
      <w:r w:rsidRPr="003D6F83">
        <w:rPr>
          <w:rFonts w:hint="cs"/>
          <w:rtl/>
        </w:rPr>
        <w:t>فرماید:</w:t>
      </w:r>
    </w:p>
    <w:p w:rsidR="00020E53" w:rsidRPr="00620EE2"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620EE2">
        <w:rPr>
          <w:rFonts w:ascii="KFGQPC Uthmanic Script HAFS" w:hAnsi="KFGQPC Uthmanic Script HAFS" w:cs="KFGQPC Uthmanic Script HAFS"/>
          <w:sz w:val="28"/>
          <w:rtl/>
        </w:rPr>
        <w:t xml:space="preserve">ذَٰلِكُمۡ أَقۡسَطُ عِندَ </w:t>
      </w:r>
      <w:r w:rsidR="00620EE2">
        <w:rPr>
          <w:rFonts w:ascii="KFGQPC Uthmanic Script HAFS" w:hAnsi="KFGQPC Uthmanic Script HAFS" w:cs="KFGQPC Uthmanic Script HAFS" w:hint="cs"/>
          <w:sz w:val="28"/>
          <w:rtl/>
        </w:rPr>
        <w:t>ٱ</w:t>
      </w:r>
      <w:r w:rsidR="00620EE2">
        <w:rPr>
          <w:rFonts w:ascii="KFGQPC Uthmanic Script HAFS" w:hAnsi="KFGQPC Uthmanic Script HAFS" w:cs="KFGQPC Uthmanic Script HAFS" w:hint="eastAsia"/>
          <w:sz w:val="28"/>
          <w:rtl/>
        </w:rPr>
        <w:t>للَّهِ</w:t>
      </w:r>
      <w:r w:rsidR="00620EE2">
        <w:rPr>
          <w:rFonts w:ascii="KFGQPC Uthmanic Script HAFS" w:hAnsi="KFGQPC Uthmanic Script HAFS" w:cs="KFGQPC Uthmanic Script HAFS"/>
          <w:sz w:val="28"/>
          <w:rtl/>
        </w:rPr>
        <w:t xml:space="preserve"> وَأَقۡوَمُ لِلشَّهَٰدَةِ وَأَدۡنَىٰٓ أَلَّا تَرۡتَابُوٓاْ</w:t>
      </w:r>
      <w:r>
        <w:rPr>
          <w:rFonts w:ascii="Traditional Arabic" w:hAnsi="Traditional Arabic" w:cs="Traditional Arabic"/>
          <w:sz w:val="28"/>
          <w:rtl/>
          <w:lang w:bidi="fa-IR"/>
        </w:rPr>
        <w:t>﴾</w:t>
      </w:r>
      <w:r w:rsidRPr="00E92587">
        <w:rPr>
          <w:rStyle w:val="Char4"/>
          <w:rFonts w:hint="cs"/>
          <w:rtl/>
        </w:rPr>
        <w:t xml:space="preserve"> </w:t>
      </w:r>
      <w:r w:rsidRPr="00E92587">
        <w:rPr>
          <w:rStyle w:val="Char4"/>
          <w:rtl/>
        </w:rPr>
        <w:t>[</w:t>
      </w:r>
      <w:r w:rsidRPr="00E92587">
        <w:rPr>
          <w:rStyle w:val="Char4"/>
          <w:rFonts w:hint="cs"/>
          <w:rtl/>
        </w:rPr>
        <w:t>البقرة: 282</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و این برایتان عادلانه</w:t>
      </w:r>
      <w:r w:rsidR="00E92587">
        <w:rPr>
          <w:rFonts w:hint="eastAsia"/>
          <w:rtl/>
        </w:rPr>
        <w:t>‌</w:t>
      </w:r>
      <w:r w:rsidRPr="003D6F83">
        <w:rPr>
          <w:rFonts w:hint="cs"/>
          <w:rtl/>
        </w:rPr>
        <w:t>تر است در نزد خدواند و استحکام بیشتری به گواهی دادن</w:t>
      </w:r>
      <w:r w:rsidR="005A2E2B">
        <w:rPr>
          <w:rFonts w:hint="cs"/>
          <w:rtl/>
        </w:rPr>
        <w:t xml:space="preserve"> می‌</w:t>
      </w:r>
      <w:r w:rsidRPr="003D6F83">
        <w:rPr>
          <w:rFonts w:hint="cs"/>
          <w:rtl/>
        </w:rPr>
        <w:t>دهد و نزدیک</w:t>
      </w:r>
      <w:r w:rsidR="00E92587">
        <w:rPr>
          <w:rFonts w:hint="eastAsia"/>
          <w:rtl/>
        </w:rPr>
        <w:t>‌</w:t>
      </w:r>
      <w:r w:rsidRPr="003D6F83">
        <w:rPr>
          <w:rFonts w:hint="cs"/>
          <w:rtl/>
        </w:rPr>
        <w:t>تر است به آن که در شک نیفتید</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 xml:space="preserve">و در اینجا، یعنی در گواهی فرزند برای والد و برعکس، شک و گمان حاصل است چون میل و محبت و طرفداری از یکدیگر شدید است. و پیامبر </w:t>
      </w:r>
      <w:r w:rsidRPr="003D6F83">
        <w:rPr>
          <w:rFonts w:hint="cs"/>
          <w:rtl/>
        </w:rPr>
        <w:sym w:font="AGA Arabesque" w:char="F072"/>
      </w:r>
      <w:r w:rsidRPr="003D6F83">
        <w:rPr>
          <w:rFonts w:hint="cs"/>
          <w:rtl/>
        </w:rPr>
        <w:t xml:space="preserve"> در رابطه با این پیوند گفته است: </w:t>
      </w:r>
      <w:r>
        <w:rPr>
          <w:rFonts w:ascii="Traditional Arabic" w:hAnsi="Traditional Arabic" w:cs="Traditional Arabic"/>
          <w:rtl/>
        </w:rPr>
        <w:t>«</w:t>
      </w:r>
      <w:r w:rsidRPr="003D6F83">
        <w:rPr>
          <w:rFonts w:hint="cs"/>
          <w:rtl/>
        </w:rPr>
        <w:t>فاطمه جزئی از من است و پاره ای از من است</w:t>
      </w:r>
      <w:r>
        <w:rPr>
          <w:rFonts w:ascii="Traditional Arabic" w:hAnsi="Traditional Arabic" w:cs="Traditional Arabic"/>
          <w:rtl/>
        </w:rPr>
        <w:t>»</w:t>
      </w:r>
      <w:r w:rsidRPr="003D6F83">
        <w:rPr>
          <w:rFonts w:hint="cs"/>
          <w:rtl/>
        </w:rPr>
        <w:t xml:space="preserve"> وقتی که فرزند پاره تن والد خود باشد گواهی دادن وی به نفع والد به منزله گواهی دادن برای خویشتن است و در تتمه آن حدیث گفته است: </w:t>
      </w:r>
    </w:p>
    <w:p w:rsidR="008E5DA0" w:rsidRPr="003D6F83" w:rsidRDefault="008E5DA0" w:rsidP="003D6F83">
      <w:pPr>
        <w:ind w:firstLine="284"/>
        <w:jc w:val="both"/>
        <w:rPr>
          <w:rFonts w:cs="B Lotus"/>
          <w:sz w:val="28"/>
          <w:rtl/>
          <w:lang w:bidi="fa-IR"/>
        </w:rPr>
      </w:pPr>
      <w:r w:rsidRPr="00D64B3F">
        <w:rPr>
          <w:rStyle w:val="Char1"/>
          <w:rtl/>
        </w:rPr>
        <w:t>«وَلَا شَهادَةَ الوالِدِ لِوَلَدِهِ وَلَا الوَلَدِ لِوالِدِه»</w:t>
      </w:r>
      <w:r w:rsidRPr="00E92587">
        <w:rPr>
          <w:rStyle w:val="Char3"/>
          <w:rFonts w:hint="cs"/>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و گواهی و شهادت فرزند برای پدر و پدر برای فرزندش جایز نیست</w:t>
      </w:r>
      <w:r>
        <w:rPr>
          <w:rFonts w:ascii="Traditional Arabic" w:hAnsi="Traditional Arabic" w:cs="Traditional Arabic"/>
          <w:rtl/>
        </w:rPr>
        <w:t>»</w:t>
      </w:r>
      <w:r w:rsidRPr="003D6F83">
        <w:rPr>
          <w:rFonts w:hint="cs"/>
          <w:rtl/>
        </w:rPr>
        <w:t>.</w:t>
      </w:r>
    </w:p>
    <w:p w:rsidR="008E5DA0" w:rsidRPr="003D6F83" w:rsidRDefault="008E5DA0" w:rsidP="00E92587">
      <w:pPr>
        <w:pStyle w:val="a3"/>
        <w:rPr>
          <w:rtl/>
        </w:rPr>
      </w:pPr>
      <w:r w:rsidRPr="003D6F83">
        <w:rPr>
          <w:rFonts w:hint="cs"/>
          <w:rtl/>
        </w:rPr>
        <w:t xml:space="preserve">و در قول وی که گفت: </w:t>
      </w:r>
      <w:r w:rsidRPr="00D64B3F">
        <w:rPr>
          <w:rStyle w:val="Char1"/>
          <w:rtl/>
        </w:rPr>
        <w:t>«وَلَا فی قَرَابَةٍ»</w:t>
      </w:r>
      <w:r w:rsidRPr="003D6F83">
        <w:rPr>
          <w:rFonts w:hint="cs"/>
          <w:rtl/>
        </w:rPr>
        <w:t xml:space="preserve"> دلیل بر آن است.</w:t>
      </w:r>
    </w:p>
    <w:p w:rsidR="008E5DA0" w:rsidRPr="00D92A48" w:rsidRDefault="008E5DA0" w:rsidP="00484D37">
      <w:pPr>
        <w:pStyle w:val="a2"/>
        <w:rPr>
          <w:rtl/>
        </w:rPr>
      </w:pPr>
      <w:bookmarkStart w:id="856" w:name="_Toc338427286"/>
      <w:bookmarkStart w:id="857" w:name="_Toc418284432"/>
      <w:r w:rsidRPr="00D92A48">
        <w:rPr>
          <w:rFonts w:hint="cs"/>
          <w:rtl/>
        </w:rPr>
        <w:t>حکم و داوری بر کسی که غائب است</w:t>
      </w:r>
      <w:bookmarkEnd w:id="856"/>
      <w:bookmarkEnd w:id="857"/>
    </w:p>
    <w:p w:rsidR="008E5DA0" w:rsidRPr="00676C9D" w:rsidRDefault="008E5DA0" w:rsidP="00E92587">
      <w:pPr>
        <w:pStyle w:val="a3"/>
        <w:rPr>
          <w:rFonts w:ascii="KFGQPC Uthmanic Script HAFS" w:hAnsi="KFGQPC Uthmanic Script HAFS" w:cs="KFGQPC Uthmanic Script HAFS"/>
          <w:rtl/>
        </w:rPr>
      </w:pPr>
      <w:r w:rsidRPr="003D6F83">
        <w:rPr>
          <w:rFonts w:hint="cs"/>
          <w:rtl/>
        </w:rPr>
        <w:t>باید دانست که اقامه دعوی بر مرده</w:t>
      </w:r>
      <w:r w:rsidR="00E92587">
        <w:rPr>
          <w:rFonts w:hint="eastAsia"/>
          <w:rtl/>
        </w:rPr>
        <w:t>‌</w:t>
      </w:r>
      <w:r w:rsidRPr="003D6F83">
        <w:rPr>
          <w:rFonts w:hint="cs"/>
          <w:rtl/>
        </w:rPr>
        <w:t>ای که وارث معینی ندارد و بر کودکی که نائبی ندارد به اتفاق جایز است و همچنین بر غائبی که وکیل ندارد. چون خدای تعالی در سوره ص آیه 26</w:t>
      </w:r>
      <w:r w:rsidR="005A2E2B">
        <w:rPr>
          <w:rFonts w:hint="cs"/>
          <w:rtl/>
        </w:rPr>
        <w:t xml:space="preserve"> می‌</w:t>
      </w:r>
      <w:r w:rsidRPr="003D6F83">
        <w:rPr>
          <w:rFonts w:hint="cs"/>
          <w:rtl/>
        </w:rPr>
        <w:t>گوید:</w:t>
      </w:r>
      <w:r w:rsidR="00020E53" w:rsidRPr="003D6F83">
        <w:rPr>
          <w:rFonts w:hint="cs"/>
          <w:rtl/>
        </w:rPr>
        <w:t xml:space="preserve"> </w:t>
      </w:r>
      <w:r w:rsidR="00020E53">
        <w:rPr>
          <w:rFonts w:ascii="Traditional Arabic" w:hAnsi="Traditional Arabic" w:cs="Traditional Arabic"/>
          <w:rtl/>
        </w:rPr>
        <w:t>﴿</w:t>
      </w:r>
      <w:r w:rsidR="00676C9D">
        <w:rPr>
          <w:rFonts w:ascii="KFGQPC Uthmanic Script HAFS" w:hAnsi="KFGQPC Uthmanic Script HAFS" w:cs="KFGQPC Uthmanic Script HAFS"/>
          <w:rtl/>
        </w:rPr>
        <w:t>فَ</w:t>
      </w:r>
      <w:r w:rsidR="00676C9D">
        <w:rPr>
          <w:rFonts w:ascii="KFGQPC Uthmanic Script HAFS" w:hAnsi="KFGQPC Uthmanic Script HAFS" w:cs="KFGQPC Uthmanic Script HAFS" w:hint="cs"/>
          <w:rtl/>
        </w:rPr>
        <w:t>ٱ</w:t>
      </w:r>
      <w:r w:rsidR="00676C9D">
        <w:rPr>
          <w:rFonts w:ascii="KFGQPC Uthmanic Script HAFS" w:hAnsi="KFGQPC Uthmanic Script HAFS" w:cs="KFGQPC Uthmanic Script HAFS" w:hint="eastAsia"/>
          <w:rtl/>
        </w:rPr>
        <w:t>حۡكُم</w:t>
      </w:r>
      <w:r w:rsidR="00676C9D">
        <w:rPr>
          <w:rFonts w:ascii="KFGQPC Uthmanic Script HAFS" w:hAnsi="KFGQPC Uthmanic Script HAFS" w:cs="KFGQPC Uthmanic Script HAFS"/>
          <w:rtl/>
        </w:rPr>
        <w:t xml:space="preserve"> بَيۡنَ </w:t>
      </w:r>
      <w:r w:rsidR="00676C9D">
        <w:rPr>
          <w:rFonts w:ascii="KFGQPC Uthmanic Script HAFS" w:hAnsi="KFGQPC Uthmanic Script HAFS" w:cs="KFGQPC Uthmanic Script HAFS" w:hint="cs"/>
          <w:rtl/>
        </w:rPr>
        <w:t>ٱ</w:t>
      </w:r>
      <w:r w:rsidR="00676C9D">
        <w:rPr>
          <w:rFonts w:ascii="KFGQPC Uthmanic Script HAFS" w:hAnsi="KFGQPC Uthmanic Script HAFS" w:cs="KFGQPC Uthmanic Script HAFS" w:hint="eastAsia"/>
          <w:rtl/>
        </w:rPr>
        <w:t>لنَّاسِ</w:t>
      </w:r>
      <w:r w:rsidR="00676C9D">
        <w:rPr>
          <w:rFonts w:ascii="KFGQPC Uthmanic Script HAFS" w:hAnsi="KFGQPC Uthmanic Script HAFS" w:cs="KFGQPC Uthmanic Script HAFS"/>
          <w:rtl/>
        </w:rPr>
        <w:t xml:space="preserve"> بِ</w:t>
      </w:r>
      <w:r w:rsidR="00676C9D">
        <w:rPr>
          <w:rFonts w:ascii="KFGQPC Uthmanic Script HAFS" w:hAnsi="KFGQPC Uthmanic Script HAFS" w:cs="KFGQPC Uthmanic Script HAFS" w:hint="cs"/>
          <w:rtl/>
        </w:rPr>
        <w:t>ٱ</w:t>
      </w:r>
      <w:r w:rsidR="00676C9D">
        <w:rPr>
          <w:rFonts w:ascii="KFGQPC Uthmanic Script HAFS" w:hAnsi="KFGQPC Uthmanic Script HAFS" w:cs="KFGQPC Uthmanic Script HAFS" w:hint="eastAsia"/>
          <w:rtl/>
        </w:rPr>
        <w:t>لۡحَقِّ</w:t>
      </w:r>
      <w:r w:rsidR="00020E53">
        <w:rPr>
          <w:rFonts w:ascii="Traditional Arabic" w:hAnsi="Traditional Arabic" w:cs="Traditional Arabic"/>
          <w:rtl/>
        </w:rPr>
        <w:t>﴾</w:t>
      </w:r>
      <w:r w:rsidR="00020E53" w:rsidRPr="003D6F83">
        <w:rPr>
          <w:rFonts w:hint="cs"/>
          <w:rtl/>
        </w:rPr>
        <w:t xml:space="preserve"> </w:t>
      </w:r>
      <w:r w:rsidR="00020E53" w:rsidRPr="00E92587">
        <w:rPr>
          <w:rStyle w:val="Char4"/>
          <w:rtl/>
        </w:rPr>
        <w:t>[</w:t>
      </w:r>
      <w:r w:rsidR="00020E53" w:rsidRPr="00E92587">
        <w:rPr>
          <w:rStyle w:val="Char4"/>
          <w:rFonts w:hint="cs"/>
          <w:rtl/>
        </w:rPr>
        <w:t>ص: 26</w:t>
      </w:r>
      <w:r w:rsidR="00020E53" w:rsidRPr="00E92587">
        <w:rPr>
          <w:rStyle w:val="Char4"/>
          <w:rtl/>
        </w:rPr>
        <w:t>]</w:t>
      </w:r>
      <w:r w:rsidR="00072696" w:rsidRPr="003D6F83">
        <w:rPr>
          <w:rFonts w:hint="cs"/>
          <w:rtl/>
        </w:rPr>
        <w:t xml:space="preserve"> </w:t>
      </w:r>
      <w:r>
        <w:rPr>
          <w:rFonts w:ascii="Traditional Arabic" w:hAnsi="Traditional Arabic" w:cs="Traditional Arabic"/>
          <w:rtl/>
        </w:rPr>
        <w:t>«</w:t>
      </w:r>
      <w:r w:rsidRPr="003D6F83">
        <w:rPr>
          <w:rFonts w:hint="cs"/>
          <w:rtl/>
        </w:rPr>
        <w:t>بین مردمان به حق داوری کن</w:t>
      </w:r>
      <w:r>
        <w:rPr>
          <w:rFonts w:ascii="Traditional Arabic" w:hAnsi="Traditional Arabic" w:cs="Traditional Arabic"/>
          <w:rtl/>
        </w:rPr>
        <w:t>»</w:t>
      </w:r>
      <w:r w:rsidRPr="003D6F83">
        <w:rPr>
          <w:rFonts w:hint="cs"/>
          <w:rtl/>
        </w:rPr>
        <w:t>. و آنچه که بینه و گواه به آن گواهی دهد حق است، و حکم کردن به آن واجب</w:t>
      </w:r>
      <w:r w:rsidR="005A2E2B">
        <w:rPr>
          <w:rFonts w:hint="cs"/>
          <w:rtl/>
        </w:rPr>
        <w:t xml:space="preserve"> می‌</w:t>
      </w:r>
      <w:r w:rsidRPr="003D6F83">
        <w:rPr>
          <w:rFonts w:hint="cs"/>
          <w:rtl/>
        </w:rPr>
        <w:t xml:space="preserve">باشد. و چون پیامبر </w:t>
      </w:r>
      <w:r w:rsidRPr="003D6F83">
        <w:rPr>
          <w:rFonts w:hint="cs"/>
          <w:rtl/>
        </w:rPr>
        <w:sym w:font="AGA Arabesque" w:char="F072"/>
      </w:r>
      <w:r w:rsidRPr="003D6F83">
        <w:rPr>
          <w:rFonts w:hint="cs"/>
          <w:rtl/>
        </w:rPr>
        <w:t xml:space="preserve"> به زن ابوسفیان گفت: </w:t>
      </w:r>
      <w:r>
        <w:rPr>
          <w:rFonts w:ascii="Traditional Arabic" w:hAnsi="Traditional Arabic" w:cs="Traditional Arabic"/>
          <w:rtl/>
        </w:rPr>
        <w:t>«</w:t>
      </w:r>
      <w:r w:rsidRPr="003D6F83">
        <w:rPr>
          <w:rFonts w:hint="cs"/>
          <w:rtl/>
        </w:rPr>
        <w:t>بگیر و بردار آن مقدار که تو را کفایت</w:t>
      </w:r>
      <w:r w:rsidR="005A2E2B">
        <w:rPr>
          <w:rFonts w:hint="cs"/>
          <w:rtl/>
        </w:rPr>
        <w:t xml:space="preserve"> می‌</w:t>
      </w:r>
      <w:r w:rsidRPr="003D6F83">
        <w:rPr>
          <w:rFonts w:hint="cs"/>
          <w:rtl/>
        </w:rPr>
        <w:t>کند</w:t>
      </w:r>
      <w:r>
        <w:rPr>
          <w:rFonts w:ascii="Traditional Arabic" w:hAnsi="Traditional Arabic" w:cs="Traditional Arabic"/>
          <w:rtl/>
        </w:rPr>
        <w:t>»</w:t>
      </w:r>
      <w:r w:rsidRPr="003D6F83">
        <w:rPr>
          <w:rFonts w:hint="cs"/>
          <w:rtl/>
        </w:rPr>
        <w:t xml:space="preserve">. که این حکم پیامبر </w:t>
      </w:r>
      <w:r w:rsidRPr="003D6F83">
        <w:rPr>
          <w:rFonts w:hint="cs"/>
          <w:rtl/>
        </w:rPr>
        <w:sym w:font="AGA Arabesque" w:char="F072"/>
      </w:r>
      <w:r w:rsidRPr="003D6F83">
        <w:rPr>
          <w:rFonts w:hint="cs"/>
          <w:rtl/>
        </w:rPr>
        <w:t xml:space="preserve"> قضاء بر غائب است، پس صدور حکم غیابی جایز است. و علم پیامبر </w:t>
      </w:r>
      <w:r w:rsidRPr="003D6F83">
        <w:rPr>
          <w:rFonts w:hint="cs"/>
          <w:rtl/>
        </w:rPr>
        <w:sym w:font="AGA Arabesque" w:char="F072"/>
      </w:r>
      <w:r w:rsidRPr="003D6F83">
        <w:rPr>
          <w:rFonts w:hint="cs"/>
          <w:rtl/>
        </w:rPr>
        <w:t xml:space="preserve"> به این که او زن ابوسفیان است، جایگزین بینه است و به جای بینه قبول است. و این که پیامبر </w:t>
      </w:r>
      <w:r w:rsidRPr="003D6F83">
        <w:rPr>
          <w:rFonts w:hint="cs"/>
          <w:rtl/>
        </w:rPr>
        <w:sym w:font="AGA Arabesque" w:char="F072"/>
      </w:r>
      <w:r w:rsidRPr="003D6F83">
        <w:rPr>
          <w:rFonts w:hint="cs"/>
          <w:rtl/>
        </w:rPr>
        <w:t xml:space="preserve"> فرمود: </w:t>
      </w:r>
      <w:r>
        <w:rPr>
          <w:rFonts w:ascii="Traditional Arabic" w:hAnsi="Traditional Arabic" w:cs="Traditional Arabic"/>
          <w:rtl/>
        </w:rPr>
        <w:t>«</w:t>
      </w:r>
      <w:r w:rsidRPr="003D6F83">
        <w:rPr>
          <w:rFonts w:hint="cs"/>
          <w:rtl/>
        </w:rPr>
        <w:t>بگیرد و بردار</w:t>
      </w:r>
      <w:r>
        <w:rPr>
          <w:rFonts w:ascii="Traditional Arabic" w:hAnsi="Traditional Arabic" w:cs="Traditional Arabic"/>
          <w:rtl/>
        </w:rPr>
        <w:t>»</w:t>
      </w:r>
      <w:r>
        <w:rPr>
          <w:rFonts w:ascii="Traditional Arabic" w:hAnsi="Traditional Arabic" w:cs="Traditional Arabic" w:hint="cs"/>
          <w:rtl/>
        </w:rPr>
        <w:t>،</w:t>
      </w:r>
      <w:r w:rsidRPr="003D6F83">
        <w:rPr>
          <w:rFonts w:hint="cs"/>
          <w:rtl/>
        </w:rPr>
        <w:t xml:space="preserve"> دلیل است بر آن که این فرمان وی فتوی نیست، وإلا</w:t>
      </w:r>
      <w:r w:rsidR="005A2E2B">
        <w:rPr>
          <w:rFonts w:hint="cs"/>
          <w:rtl/>
        </w:rPr>
        <w:t xml:space="preserve"> می‌</w:t>
      </w:r>
      <w:r w:rsidRPr="003D6F83">
        <w:rPr>
          <w:rFonts w:hint="cs"/>
          <w:rtl/>
        </w:rPr>
        <w:t xml:space="preserve">گفت: </w:t>
      </w:r>
      <w:r>
        <w:rPr>
          <w:rFonts w:ascii="Traditional Arabic" w:hAnsi="Traditional Arabic" w:cs="Traditional Arabic"/>
          <w:rtl/>
        </w:rPr>
        <w:t>«</w:t>
      </w:r>
      <w:r w:rsidRPr="003D6F83">
        <w:rPr>
          <w:rFonts w:hint="cs"/>
          <w:rtl/>
        </w:rPr>
        <w:t>اشکال ندارد</w:t>
      </w:r>
      <w:r>
        <w:rPr>
          <w:rFonts w:ascii="Traditional Arabic" w:hAnsi="Traditional Arabic" w:cs="Traditional Arabic"/>
          <w:rtl/>
        </w:rPr>
        <w:t>»</w:t>
      </w:r>
      <w:r w:rsidRPr="003D6F83">
        <w:rPr>
          <w:rFonts w:hint="cs"/>
          <w:rtl/>
        </w:rPr>
        <w:t xml:space="preserve"> و عمر بن خطاب </w:t>
      </w:r>
      <w:r>
        <w:rPr>
          <w:rFonts w:cs="CTraditional Arabic" w:hint="cs"/>
          <w:rtl/>
        </w:rPr>
        <w:t>ل</w:t>
      </w:r>
      <w:r w:rsidRPr="003D6F83">
        <w:rPr>
          <w:rFonts w:hint="cs"/>
          <w:rtl/>
        </w:rPr>
        <w:t xml:space="preserve"> درباره قضیه اسیفع گفته است:</w:t>
      </w:r>
      <w:r w:rsidR="00B37529">
        <w:rPr>
          <w:rFonts w:hint="cs"/>
          <w:rtl/>
        </w:rPr>
        <w:t xml:space="preserve"> </w:t>
      </w:r>
      <w:r>
        <w:rPr>
          <w:rFonts w:ascii="Traditional Arabic" w:hAnsi="Traditional Arabic" w:cs="Traditional Arabic"/>
          <w:rtl/>
        </w:rPr>
        <w:t>«</w:t>
      </w:r>
      <w:r w:rsidRPr="003D6F83">
        <w:rPr>
          <w:rFonts w:hint="cs"/>
          <w:rtl/>
        </w:rPr>
        <w:t>هرکس بر وی وامی دارد فردا پیش ما آید، زیرا ما مال او را خواهیم فروخت و آن را میان طلبکاران تقسیم</w:t>
      </w:r>
      <w:r w:rsidR="005A2E2B">
        <w:rPr>
          <w:rFonts w:hint="cs"/>
          <w:rtl/>
        </w:rPr>
        <w:t xml:space="preserve"> می‌</w:t>
      </w:r>
      <w:r w:rsidRPr="003D6F83">
        <w:rPr>
          <w:rFonts w:hint="cs"/>
          <w:rtl/>
        </w:rPr>
        <w:t>کنیم</w:t>
      </w:r>
      <w:r>
        <w:rPr>
          <w:rFonts w:ascii="Traditional Arabic" w:hAnsi="Traditional Arabic" w:cs="Traditional Arabic"/>
          <w:rtl/>
        </w:rPr>
        <w:t>»</w:t>
      </w:r>
      <w:r w:rsidRPr="003D6F83">
        <w:rPr>
          <w:rFonts w:hint="cs"/>
          <w:rtl/>
        </w:rPr>
        <w:t xml:space="preserve">. که در زمان صدور این حکم اسیفع خود حاضر نبود. </w:t>
      </w:r>
      <w:r w:rsidR="007344E3" w:rsidRPr="003D6F83">
        <w:rPr>
          <w:rFonts w:hint="cs"/>
          <w:rtl/>
        </w:rPr>
        <w:t>(</w:t>
      </w:r>
      <w:r w:rsidRPr="003D6F83">
        <w:rPr>
          <w:rFonts w:hint="cs"/>
          <w:rtl/>
        </w:rPr>
        <w:t>به روایت مالک در مؤطا</w:t>
      </w:r>
      <w:r w:rsidR="007344E3" w:rsidRPr="003D6F83">
        <w:rPr>
          <w:rFonts w:hint="cs"/>
          <w:rtl/>
        </w:rPr>
        <w:t>).</w:t>
      </w:r>
      <w:r w:rsidRPr="003D6F83">
        <w:rPr>
          <w:rFonts w:hint="cs"/>
          <w:rtl/>
        </w:rPr>
        <w:t xml:space="preserve"> و در آخر این نقل قول آمده است که: </w:t>
      </w:r>
      <w:r>
        <w:rPr>
          <w:rFonts w:ascii="Traditional Arabic" w:hAnsi="Traditional Arabic" w:cs="Traditional Arabic"/>
          <w:rtl/>
        </w:rPr>
        <w:t>«</w:t>
      </w:r>
      <w:r w:rsidRPr="003D6F83">
        <w:rPr>
          <w:rFonts w:hint="cs"/>
          <w:rtl/>
        </w:rPr>
        <w:t>شما را از وام گرفتن بر حذر</w:t>
      </w:r>
      <w:r w:rsidR="005A2E2B">
        <w:rPr>
          <w:rFonts w:hint="cs"/>
          <w:rtl/>
        </w:rPr>
        <w:t xml:space="preserve"> می‌</w:t>
      </w:r>
      <w:r w:rsidRPr="003D6F83">
        <w:rPr>
          <w:rFonts w:hint="cs"/>
          <w:rtl/>
        </w:rPr>
        <w:t>داریم که اول آن اندوه است و آخر آن جنگ است</w:t>
      </w:r>
      <w:r>
        <w:rPr>
          <w:rFonts w:ascii="Traditional Arabic" w:hAnsi="Traditional Arabic" w:cs="Traditional Arabic"/>
          <w:rtl/>
        </w:rPr>
        <w:t>»</w:t>
      </w:r>
      <w:r w:rsidRPr="003D6F83">
        <w:rPr>
          <w:rFonts w:hint="cs"/>
          <w:rtl/>
        </w:rPr>
        <w:t>. و به علاوه امتناع از صدور حکم بر غایب، موجب اضاعت و ضایع گرداندن حقوق دیگران</w:t>
      </w:r>
      <w:r w:rsidR="005A2E2B">
        <w:rPr>
          <w:rFonts w:hint="cs"/>
          <w:rtl/>
        </w:rPr>
        <w:t xml:space="preserve"> می‌</w:t>
      </w:r>
      <w:r w:rsidRPr="003D6F83">
        <w:rPr>
          <w:rFonts w:hint="cs"/>
          <w:rtl/>
        </w:rPr>
        <w:t>گردد. پس هرگاه حاکمی برغائب حکم صادر کرد حکم وی قابل اجرا و تنفیذ است و آنچه که به آن حکم شده است در ذمه وی ثابت و حقّ است.</w:t>
      </w:r>
    </w:p>
    <w:p w:rsidR="008E5DA0" w:rsidRPr="00D92A48" w:rsidRDefault="008E5DA0" w:rsidP="00484D37">
      <w:pPr>
        <w:pStyle w:val="a2"/>
        <w:rPr>
          <w:rtl/>
        </w:rPr>
      </w:pPr>
      <w:bookmarkStart w:id="858" w:name="_Toc338427287"/>
      <w:bookmarkStart w:id="859" w:name="_Toc418284433"/>
      <w:r w:rsidRPr="00D92A48">
        <w:rPr>
          <w:rFonts w:hint="cs"/>
          <w:rtl/>
        </w:rPr>
        <w:t>تقسیم کردن چیزهای مشترک</w:t>
      </w:r>
      <w:bookmarkEnd w:id="858"/>
      <w:bookmarkEnd w:id="859"/>
    </w:p>
    <w:p w:rsidR="008E5DA0" w:rsidRPr="003D6F83" w:rsidRDefault="008E5DA0" w:rsidP="00E92587">
      <w:pPr>
        <w:pStyle w:val="a3"/>
        <w:rPr>
          <w:rtl/>
        </w:rPr>
      </w:pPr>
      <w:r w:rsidRPr="003D6F83">
        <w:rPr>
          <w:rFonts w:hint="cs"/>
          <w:rtl/>
        </w:rPr>
        <w:t>تقسیم به موجب کتاب خدا و سنتّ نبوی و اجماع مسلمین ثابت شده است. خداوند گفته است:</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676C9D">
        <w:rPr>
          <w:rFonts w:ascii="KFGQPC Uthmanic Script HAFS" w:hAnsi="KFGQPC Uthmanic Script HAFS" w:cs="KFGQPC Uthmanic Script HAFS" w:hint="eastAsia"/>
          <w:sz w:val="28"/>
          <w:rtl/>
        </w:rPr>
        <w:t>وَإِذَا</w:t>
      </w:r>
      <w:r w:rsidR="00676C9D">
        <w:rPr>
          <w:rFonts w:ascii="KFGQPC Uthmanic Script HAFS" w:hAnsi="KFGQPC Uthmanic Script HAFS" w:cs="KFGQPC Uthmanic Script HAFS"/>
          <w:sz w:val="28"/>
          <w:rtl/>
        </w:rPr>
        <w:t xml:space="preserve"> حَضَرَ </w:t>
      </w:r>
      <w:r w:rsidR="00676C9D">
        <w:rPr>
          <w:rFonts w:ascii="KFGQPC Uthmanic Script HAFS" w:hAnsi="KFGQPC Uthmanic Script HAFS" w:cs="KFGQPC Uthmanic Script HAFS" w:hint="cs"/>
          <w:sz w:val="28"/>
          <w:rtl/>
        </w:rPr>
        <w:t>ٱ</w:t>
      </w:r>
      <w:r w:rsidR="00676C9D">
        <w:rPr>
          <w:rFonts w:ascii="KFGQPC Uthmanic Script HAFS" w:hAnsi="KFGQPC Uthmanic Script HAFS" w:cs="KFGQPC Uthmanic Script HAFS" w:hint="eastAsia"/>
          <w:sz w:val="28"/>
          <w:rtl/>
        </w:rPr>
        <w:t>لۡقِسۡمَةَ</w:t>
      </w:r>
      <w:r w:rsidR="00676C9D">
        <w:rPr>
          <w:rFonts w:ascii="KFGQPC Uthmanic Script HAFS" w:hAnsi="KFGQPC Uthmanic Script HAFS" w:cs="KFGQPC Uthmanic Script HAFS"/>
          <w:sz w:val="28"/>
          <w:rtl/>
        </w:rPr>
        <w:t xml:space="preserve"> أُوْلُواْ </w:t>
      </w:r>
      <w:r w:rsidR="00676C9D">
        <w:rPr>
          <w:rFonts w:ascii="KFGQPC Uthmanic Script HAFS" w:hAnsi="KFGQPC Uthmanic Script HAFS" w:cs="KFGQPC Uthmanic Script HAFS" w:hint="cs"/>
          <w:sz w:val="28"/>
          <w:rtl/>
        </w:rPr>
        <w:t>ٱ</w:t>
      </w:r>
      <w:r w:rsidR="00676C9D">
        <w:rPr>
          <w:rFonts w:ascii="KFGQPC Uthmanic Script HAFS" w:hAnsi="KFGQPC Uthmanic Script HAFS" w:cs="KFGQPC Uthmanic Script HAFS" w:hint="eastAsia"/>
          <w:sz w:val="28"/>
          <w:rtl/>
        </w:rPr>
        <w:t>لۡقُرۡبَى</w:t>
      </w:r>
      <w:r>
        <w:rPr>
          <w:rFonts w:ascii="Traditional Arabic" w:hAnsi="Traditional Arabic" w:cs="Traditional Arabic"/>
          <w:sz w:val="28"/>
          <w:rtl/>
          <w:lang w:bidi="fa-IR"/>
        </w:rPr>
        <w:t>﴾</w:t>
      </w:r>
      <w:r w:rsidRPr="003D6F83">
        <w:rPr>
          <w:rFonts w:cs="B Lotus" w:hint="cs"/>
          <w:sz w:val="28"/>
          <w:rtl/>
          <w:lang w:bidi="fa-IR"/>
        </w:rPr>
        <w:t xml:space="preserve"> </w:t>
      </w:r>
      <w:r w:rsidRPr="00E92587">
        <w:rPr>
          <w:rStyle w:val="Char4"/>
          <w:rtl/>
        </w:rPr>
        <w:t>[</w:t>
      </w:r>
      <w:r w:rsidRPr="00E92587">
        <w:rPr>
          <w:rStyle w:val="Char4"/>
          <w:rFonts w:hint="cs"/>
          <w:rtl/>
        </w:rPr>
        <w:t>النساء: 8</w:t>
      </w:r>
      <w:r w:rsidRPr="00E92587">
        <w:rPr>
          <w:rStyle w:val="Char4"/>
          <w:rtl/>
        </w:rPr>
        <w:t>]</w:t>
      </w:r>
      <w:r w:rsidRPr="00E92587">
        <w:rPr>
          <w:rStyle w:val="Char3"/>
          <w:rtl/>
        </w:rPr>
        <w:t>.</w:t>
      </w:r>
    </w:p>
    <w:p w:rsidR="008E5DA0" w:rsidRPr="003D6F83" w:rsidRDefault="008E5DA0" w:rsidP="00E92587">
      <w:pPr>
        <w:pStyle w:val="a3"/>
        <w:rPr>
          <w:rtl/>
        </w:rPr>
      </w:pPr>
      <w:r>
        <w:rPr>
          <w:rFonts w:ascii="Traditional Arabic" w:hAnsi="Traditional Arabic" w:cs="Traditional Arabic"/>
          <w:rtl/>
        </w:rPr>
        <w:t>«</w:t>
      </w:r>
      <w:r w:rsidRPr="003D6F83">
        <w:rPr>
          <w:rFonts w:hint="cs"/>
          <w:rtl/>
        </w:rPr>
        <w:t>و هرگاه خویشاوندان حاضر تقسیم کردند شدند</w:t>
      </w:r>
      <w:r>
        <w:rPr>
          <w:rFonts w:ascii="Traditional Arabic" w:hAnsi="Traditional Arabic" w:cs="Traditional Arabic"/>
          <w:rtl/>
        </w:rPr>
        <w:t>»</w:t>
      </w:r>
      <w:r>
        <w:rPr>
          <w:rFonts w:ascii="Traditional Arabic" w:hAnsi="Traditional Arabic" w:cs="Traditional Arabic" w:hint="cs"/>
          <w:rtl/>
        </w:rPr>
        <w:t>.</w:t>
      </w:r>
    </w:p>
    <w:p w:rsidR="008E5DA0" w:rsidRPr="003D6F83" w:rsidRDefault="008E5DA0" w:rsidP="00E92587">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گفته است: </w:t>
      </w:r>
      <w:r>
        <w:rPr>
          <w:rFonts w:ascii="Traditional Arabic" w:hAnsi="Traditional Arabic" w:cs="Traditional Arabic"/>
          <w:rtl/>
        </w:rPr>
        <w:t>«</w:t>
      </w:r>
      <w:r w:rsidRPr="003D6F83">
        <w:rPr>
          <w:rFonts w:hint="cs"/>
          <w:rtl/>
        </w:rPr>
        <w:t>شفعه در چیزی است که تقسیم نشده است</w:t>
      </w:r>
      <w:r>
        <w:rPr>
          <w:rFonts w:ascii="Traditional Arabic" w:hAnsi="Traditional Arabic" w:cs="Traditional Arabic"/>
          <w:rtl/>
        </w:rPr>
        <w:t>»</w:t>
      </w:r>
      <w:r w:rsidRPr="003D6F83">
        <w:rPr>
          <w:rFonts w:hint="cs"/>
          <w:rtl/>
        </w:rPr>
        <w:t xml:space="preserve"> تا آخر حدیث.. و پیامبر </w:t>
      </w:r>
      <w:r w:rsidRPr="003D6F83">
        <w:rPr>
          <w:rFonts w:hint="cs"/>
          <w:rtl/>
        </w:rPr>
        <w:sym w:font="AGA Arabesque" w:char="F072"/>
      </w:r>
      <w:r w:rsidRPr="003D6F83">
        <w:rPr>
          <w:rFonts w:hint="cs"/>
          <w:rtl/>
        </w:rPr>
        <w:t xml:space="preserve"> غنائم را تقسیم کرده است و همچنین خلفای راشدین </w:t>
      </w:r>
      <w:r w:rsidRPr="003D6F83">
        <w:rPr>
          <w:rFonts w:hint="cs"/>
          <w:rtl/>
        </w:rPr>
        <w:sym w:font="AGA Arabesque" w:char="F079"/>
      </w:r>
      <w:r w:rsidRPr="003D6F83">
        <w:rPr>
          <w:rFonts w:hint="cs"/>
          <w:rtl/>
        </w:rPr>
        <w:t xml:space="preserve"> پس از وی این کار را انجام داده</w:t>
      </w:r>
      <w:r w:rsidR="005A2E2B">
        <w:rPr>
          <w:rFonts w:hint="cs"/>
          <w:rtl/>
        </w:rPr>
        <w:t>‌اند.</w:t>
      </w:r>
      <w:r w:rsidRPr="003D6F83">
        <w:rPr>
          <w:rFonts w:hint="cs"/>
          <w:rtl/>
        </w:rPr>
        <w:t xml:space="preserve"> </w:t>
      </w:r>
    </w:p>
    <w:p w:rsidR="008E5DA0" w:rsidRPr="003D6F83" w:rsidRDefault="008E5DA0" w:rsidP="00E92587">
      <w:pPr>
        <w:pStyle w:val="a3"/>
        <w:rPr>
          <w:rtl/>
        </w:rPr>
      </w:pPr>
      <w:r w:rsidRPr="003D6F83">
        <w:rPr>
          <w:rFonts w:hint="cs"/>
          <w:rtl/>
        </w:rPr>
        <w:t>سپس باید دانست که تقسیم را گاهی خود شریکان انجام</w:t>
      </w:r>
      <w:r w:rsidR="005A2E2B">
        <w:rPr>
          <w:rFonts w:hint="cs"/>
          <w:rtl/>
        </w:rPr>
        <w:t xml:space="preserve"> می‌</w:t>
      </w:r>
      <w:r w:rsidRPr="003D6F83">
        <w:rPr>
          <w:rFonts w:hint="cs"/>
          <w:rtl/>
        </w:rPr>
        <w:t>دهند و گاهی نماینده قاضی و حاکم شرعی متصدی تقسیم</w:t>
      </w:r>
      <w:r w:rsidR="005A2E2B">
        <w:rPr>
          <w:rFonts w:hint="cs"/>
          <w:rtl/>
        </w:rPr>
        <w:t xml:space="preserve"> می‌</w:t>
      </w:r>
      <w:r w:rsidRPr="003D6F83">
        <w:rPr>
          <w:rFonts w:hint="cs"/>
          <w:rtl/>
        </w:rPr>
        <w:t>گردد. پس اگر نماینده قاضی، سرپرستی تقسیم را به عهده داشت شرط است که باید مسلمان، بالغ، عاقل، آزاد، مذکر و عادل باشد، چون عمل تقسیم ولایت است و باید نماینده قاضی دانای به حساب و محاسبه و اندازه گیری مساحت باشد، چون محاسبه و مساحت از جمله ابزار کار در تقسیم</w:t>
      </w:r>
      <w:r w:rsidR="005A2E2B">
        <w:rPr>
          <w:rFonts w:hint="cs"/>
          <w:rtl/>
        </w:rPr>
        <w:t xml:space="preserve"> می‌</w:t>
      </w:r>
      <w:r w:rsidRPr="003D6F83">
        <w:rPr>
          <w:rFonts w:hint="cs"/>
          <w:rtl/>
        </w:rPr>
        <w:t>باشند. و در این که آیا باید عالم به تعیین نرخ و ارزش یابی باشد خلاف است.</w:t>
      </w:r>
    </w:p>
    <w:p w:rsidR="008E5DA0" w:rsidRPr="00D92A48" w:rsidRDefault="008E5DA0" w:rsidP="00484D37">
      <w:pPr>
        <w:pStyle w:val="a2"/>
        <w:rPr>
          <w:rtl/>
        </w:rPr>
      </w:pPr>
      <w:bookmarkStart w:id="860" w:name="_Toc338427288"/>
      <w:bookmarkStart w:id="861" w:name="_Toc418284434"/>
      <w:r w:rsidRPr="00D92A48">
        <w:rPr>
          <w:rFonts w:hint="cs"/>
          <w:rtl/>
        </w:rPr>
        <w:t>انواع قسمت کردن</w:t>
      </w:r>
      <w:bookmarkEnd w:id="860"/>
      <w:bookmarkEnd w:id="861"/>
    </w:p>
    <w:p w:rsidR="008E5DA0" w:rsidRPr="003D6F83" w:rsidRDefault="008E5DA0" w:rsidP="00E92587">
      <w:pPr>
        <w:pStyle w:val="a3"/>
        <w:rPr>
          <w:rtl/>
        </w:rPr>
      </w:pPr>
      <w:r w:rsidRPr="003D6F83">
        <w:rPr>
          <w:rFonts w:hint="cs"/>
          <w:rtl/>
        </w:rPr>
        <w:t>قسمت کردن به سه نوع تقسیم</w:t>
      </w:r>
      <w:r w:rsidR="005A2E2B">
        <w:rPr>
          <w:rFonts w:hint="cs"/>
          <w:rtl/>
        </w:rPr>
        <w:t xml:space="preserve"> می‌</w:t>
      </w:r>
      <w:r w:rsidRPr="003D6F83">
        <w:rPr>
          <w:rFonts w:hint="cs"/>
          <w:rtl/>
        </w:rPr>
        <w:t>شود: رد، تعدیل، و افراز.</w:t>
      </w:r>
    </w:p>
    <w:p w:rsidR="008E5DA0" w:rsidRPr="003D6F83" w:rsidRDefault="008E5DA0" w:rsidP="00E92587">
      <w:pPr>
        <w:pStyle w:val="a3"/>
        <w:numPr>
          <w:ilvl w:val="0"/>
          <w:numId w:val="31"/>
        </w:numPr>
        <w:spacing w:line="235" w:lineRule="auto"/>
        <w:rPr>
          <w:rtl/>
        </w:rPr>
      </w:pPr>
      <w:r w:rsidRPr="003D6F83">
        <w:rPr>
          <w:rFonts w:hint="cs"/>
          <w:rtl/>
        </w:rPr>
        <w:t>تقسیم افراز، تقسیم متشابهات نامیده</w:t>
      </w:r>
      <w:r w:rsidR="005A2E2B">
        <w:rPr>
          <w:rFonts w:hint="cs"/>
          <w:rtl/>
        </w:rPr>
        <w:t xml:space="preserve"> می‌</w:t>
      </w:r>
      <w:r w:rsidRPr="003D6F83">
        <w:rPr>
          <w:rFonts w:hint="cs"/>
          <w:rtl/>
        </w:rPr>
        <w:t>شود، تقسیمی است که در حبوبات و دانه</w:t>
      </w:r>
      <w:r w:rsidR="005A2E2B">
        <w:rPr>
          <w:rFonts w:hint="cs"/>
          <w:rtl/>
        </w:rPr>
        <w:t xml:space="preserve">‌ها </w:t>
      </w:r>
      <w:r w:rsidRPr="003D6F83">
        <w:rPr>
          <w:rFonts w:hint="cs"/>
          <w:rtl/>
        </w:rPr>
        <w:t>و پول و روغن و چیزهایی که مشابه دارند، و همچنین در خانه</w:t>
      </w:r>
      <w:r w:rsidR="005A2E2B">
        <w:rPr>
          <w:rFonts w:hint="cs"/>
          <w:rtl/>
        </w:rPr>
        <w:t xml:space="preserve">‌هایی </w:t>
      </w:r>
      <w:r w:rsidRPr="003D6F83">
        <w:rPr>
          <w:rFonts w:hint="cs"/>
          <w:rtl/>
        </w:rPr>
        <w:t>که در بنا و زیر بنا متفق هستند، و زمینی که اجزاء آن با هم تشابه دارند و در چیزهایی که در این معنی و از این قبیل</w:t>
      </w:r>
      <w:r w:rsidR="005A2E2B">
        <w:rPr>
          <w:rFonts w:hint="cs"/>
          <w:rtl/>
        </w:rPr>
        <w:t xml:space="preserve"> می‌</w:t>
      </w:r>
      <w:r w:rsidRPr="003D6F83">
        <w:rPr>
          <w:rFonts w:hint="cs"/>
          <w:rtl/>
        </w:rPr>
        <w:t>باشند نیز این تقسیم قابل اجرا است.</w:t>
      </w:r>
    </w:p>
    <w:p w:rsidR="008E5DA0" w:rsidRPr="003D6F83" w:rsidRDefault="008E5DA0" w:rsidP="00E92587">
      <w:pPr>
        <w:pStyle w:val="a3"/>
        <w:spacing w:line="235" w:lineRule="auto"/>
        <w:rPr>
          <w:rtl/>
        </w:rPr>
      </w:pPr>
      <w:r w:rsidRPr="003D6F83">
        <w:rPr>
          <w:rFonts w:hint="cs"/>
          <w:rtl/>
        </w:rPr>
        <w:t>چیزهایی که پیمانه</w:t>
      </w:r>
      <w:r w:rsidR="00E92587">
        <w:rPr>
          <w:rFonts w:hint="eastAsia"/>
          <w:rtl/>
        </w:rPr>
        <w:t>‌</w:t>
      </w:r>
      <w:r w:rsidRPr="003D6F83">
        <w:rPr>
          <w:rFonts w:hint="cs"/>
          <w:rtl/>
        </w:rPr>
        <w:t>ای هستند سهام</w:t>
      </w:r>
      <w:r w:rsidR="005A2E2B">
        <w:rPr>
          <w:rFonts w:hint="cs"/>
          <w:rtl/>
        </w:rPr>
        <w:t xml:space="preserve">‌های </w:t>
      </w:r>
      <w:r w:rsidRPr="003D6F83">
        <w:rPr>
          <w:rFonts w:hint="cs"/>
          <w:rtl/>
        </w:rPr>
        <w:t>آن با پیمانه، و چیزهایی که کشیدنی و قابل توزین</w:t>
      </w:r>
      <w:r w:rsidR="005A2E2B">
        <w:rPr>
          <w:rFonts w:hint="cs"/>
          <w:rtl/>
        </w:rPr>
        <w:t xml:space="preserve"> می‌</w:t>
      </w:r>
      <w:r w:rsidRPr="003D6F83">
        <w:rPr>
          <w:rFonts w:hint="cs"/>
          <w:rtl/>
        </w:rPr>
        <w:t>باشند با وزن تقسیم</w:t>
      </w:r>
      <w:r w:rsidR="005A2E2B">
        <w:rPr>
          <w:rFonts w:hint="cs"/>
          <w:rtl/>
        </w:rPr>
        <w:t xml:space="preserve"> می‌</w:t>
      </w:r>
      <w:r w:rsidRPr="003D6F83">
        <w:rPr>
          <w:rFonts w:hint="cs"/>
          <w:rtl/>
        </w:rPr>
        <w:t>شوند. و اما زمینی که اجزاء آن با هم مساوی است به تعداد نصیب</w:t>
      </w:r>
      <w:r w:rsidR="005A2E2B">
        <w:rPr>
          <w:rFonts w:hint="cs"/>
          <w:rtl/>
        </w:rPr>
        <w:t xml:space="preserve">‌ها </w:t>
      </w:r>
      <w:r w:rsidRPr="003D6F83">
        <w:rPr>
          <w:rFonts w:hint="cs"/>
          <w:rtl/>
        </w:rPr>
        <w:t>و سهم</w:t>
      </w:r>
      <w:r w:rsidR="005A2E2B">
        <w:rPr>
          <w:rFonts w:hint="cs"/>
          <w:rtl/>
        </w:rPr>
        <w:t xml:space="preserve">‌ها </w:t>
      </w:r>
      <w:r w:rsidRPr="003D6F83">
        <w:rPr>
          <w:rFonts w:hint="cs"/>
          <w:rtl/>
        </w:rPr>
        <w:t>جزء به جزء</w:t>
      </w:r>
      <w:r w:rsidR="005A2E2B">
        <w:rPr>
          <w:rFonts w:hint="cs"/>
          <w:rtl/>
        </w:rPr>
        <w:t xml:space="preserve"> می‌</w:t>
      </w:r>
      <w:r w:rsidRPr="003D6F83">
        <w:rPr>
          <w:rFonts w:hint="cs"/>
          <w:rtl/>
        </w:rPr>
        <w:t>شود، و به همین روش رفتار</w:t>
      </w:r>
      <w:r w:rsidR="005A2E2B">
        <w:rPr>
          <w:rFonts w:hint="cs"/>
          <w:rtl/>
        </w:rPr>
        <w:t xml:space="preserve"> می‌</w:t>
      </w:r>
      <w:r w:rsidRPr="003D6F83">
        <w:rPr>
          <w:rFonts w:hint="cs"/>
          <w:rtl/>
        </w:rPr>
        <w:t>شود در خانه</w:t>
      </w:r>
      <w:r w:rsidR="005A2E2B">
        <w:rPr>
          <w:rFonts w:hint="cs"/>
          <w:rtl/>
        </w:rPr>
        <w:t xml:space="preserve">‌هایی </w:t>
      </w:r>
      <w:r w:rsidRPr="003D6F83">
        <w:rPr>
          <w:rFonts w:hint="cs"/>
          <w:rtl/>
        </w:rPr>
        <w:t>که مشابه هستند، و پس از سهام تعیین شد با قید قرعه تقسیم صورت</w:t>
      </w:r>
      <w:r w:rsidR="005A2E2B">
        <w:rPr>
          <w:rFonts w:hint="cs"/>
          <w:rtl/>
        </w:rPr>
        <w:t xml:space="preserve"> می‌</w:t>
      </w:r>
      <w:r w:rsidRPr="003D6F83">
        <w:rPr>
          <w:rFonts w:hint="cs"/>
          <w:rtl/>
        </w:rPr>
        <w:t>گیرد. پس هر کس هر قسمت به نام او بیرون آمد آن را</w:t>
      </w:r>
      <w:r w:rsidR="005A2E2B">
        <w:rPr>
          <w:rFonts w:hint="cs"/>
          <w:rtl/>
        </w:rPr>
        <w:t xml:space="preserve"> می‌</w:t>
      </w:r>
      <w:r w:rsidRPr="003D6F83">
        <w:rPr>
          <w:rFonts w:hint="cs"/>
          <w:rtl/>
        </w:rPr>
        <w:t>گیرد و اگر امتناع کرد بر آن مجبور</w:t>
      </w:r>
      <w:r w:rsidR="005A2E2B">
        <w:rPr>
          <w:rFonts w:hint="cs"/>
          <w:rtl/>
        </w:rPr>
        <w:t xml:space="preserve"> می‌</w:t>
      </w:r>
      <w:r w:rsidRPr="003D6F83">
        <w:rPr>
          <w:rFonts w:hint="cs"/>
          <w:rtl/>
        </w:rPr>
        <w:t xml:space="preserve">شود. </w:t>
      </w:r>
    </w:p>
    <w:p w:rsidR="008E5DA0" w:rsidRPr="003D6F83" w:rsidRDefault="008E5DA0" w:rsidP="00E92587">
      <w:pPr>
        <w:pStyle w:val="a3"/>
        <w:numPr>
          <w:ilvl w:val="0"/>
          <w:numId w:val="31"/>
        </w:numPr>
        <w:spacing w:line="235" w:lineRule="auto"/>
        <w:rPr>
          <w:rtl/>
        </w:rPr>
      </w:pPr>
      <w:r w:rsidRPr="003D6F83">
        <w:rPr>
          <w:rFonts w:hint="cs"/>
          <w:rtl/>
        </w:rPr>
        <w:t>نوع دوم تقسیم تعدیل است. چیزی که بین دو کس مشترک است گاهی یک چیز است و گاهی دو چیز یا بیشتر، پس اگر یک چیز باشد مانند زمین که اجزاء آن مختلف است از نظر اختلاف در نوع گیاهان و قوت کشت و نزدیکی و دوری از آب و امثال آن، به طوریکه یک سوم آن از نظر مرغوبیت، معادل دو سوم کل زمین است در قیمت، در این گونه موارد یک سوم آن یک سهم، و دو سوم آن دیگری یک سهم فرض</w:t>
      </w:r>
      <w:r w:rsidR="005A2E2B">
        <w:rPr>
          <w:rFonts w:hint="cs"/>
          <w:rtl/>
        </w:rPr>
        <w:t xml:space="preserve"> می‌</w:t>
      </w:r>
      <w:r w:rsidRPr="003D6F83">
        <w:rPr>
          <w:rFonts w:hint="cs"/>
          <w:rtl/>
        </w:rPr>
        <w:t>گردد اگر بین آنان دو نصف باشد. و اما اگر مورد اشتراک دو چیز یا بیشتر باشد اگر زمین و ملک باشد مانند دو خانه یا دو دکان برابر در قیمت، پس اگر یکی از آن دو شریک طالب تقسیم بود به این معنی که، یک خانه از آن هر یکی باشد و دیگری از این تقسیم امتناع</w:t>
      </w:r>
      <w:r w:rsidR="005A2E2B">
        <w:rPr>
          <w:rFonts w:hint="cs"/>
          <w:rtl/>
        </w:rPr>
        <w:t xml:space="preserve"> می‌</w:t>
      </w:r>
      <w:r w:rsidRPr="003D6F83">
        <w:rPr>
          <w:rFonts w:hint="cs"/>
          <w:rtl/>
        </w:rPr>
        <w:t>کرد، مجبور به قبول آن</w:t>
      </w:r>
      <w:r w:rsidR="005A2E2B">
        <w:rPr>
          <w:rFonts w:hint="cs"/>
          <w:rtl/>
        </w:rPr>
        <w:t xml:space="preserve"> نمی‌</w:t>
      </w:r>
      <w:r w:rsidRPr="003D6F83">
        <w:rPr>
          <w:rFonts w:hint="cs"/>
          <w:rtl/>
        </w:rPr>
        <w:t>شود، چون هدف</w:t>
      </w:r>
      <w:r w:rsidR="005A2E2B">
        <w:rPr>
          <w:rFonts w:hint="cs"/>
          <w:rtl/>
        </w:rPr>
        <w:t xml:space="preserve">‌ها </w:t>
      </w:r>
      <w:r w:rsidRPr="003D6F83">
        <w:rPr>
          <w:rFonts w:hint="cs"/>
          <w:rtl/>
        </w:rPr>
        <w:t>به علت اختلاف محل و بناء با هم اختلاف دارند. اگر آن مال مشترک،</w:t>
      </w:r>
      <w:r w:rsidR="00B94649">
        <w:rPr>
          <w:rFonts w:hint="cs"/>
          <w:rtl/>
        </w:rPr>
        <w:t xml:space="preserve"> دکان‌ها</w:t>
      </w:r>
      <w:r w:rsidR="005A2E2B">
        <w:rPr>
          <w:rFonts w:hint="cs"/>
          <w:rtl/>
        </w:rPr>
        <w:t xml:space="preserve">ی </w:t>
      </w:r>
      <w:r w:rsidRPr="003D6F83">
        <w:rPr>
          <w:rFonts w:hint="cs"/>
          <w:rtl/>
        </w:rPr>
        <w:t>کوچک چسبیده به هم باشند که یکایک</w:t>
      </w:r>
      <w:r w:rsidR="005A2E2B">
        <w:rPr>
          <w:rFonts w:hint="cs"/>
          <w:rtl/>
        </w:rPr>
        <w:t xml:space="preserve"> آن‌ها </w:t>
      </w:r>
      <w:r w:rsidRPr="003D6F83">
        <w:rPr>
          <w:rFonts w:hint="cs"/>
          <w:rtl/>
        </w:rPr>
        <w:t>احتمال و صلاحیت تقسیم ندارند و</w:t>
      </w:r>
      <w:r w:rsidR="005A2E2B">
        <w:rPr>
          <w:rFonts w:hint="cs"/>
          <w:rtl/>
        </w:rPr>
        <w:t xml:space="preserve"> نمی‌</w:t>
      </w:r>
      <w:r w:rsidRPr="003D6F83">
        <w:rPr>
          <w:rFonts w:hint="cs"/>
          <w:rtl/>
        </w:rPr>
        <w:t>شود یکی یکی تقسیم شوند و یکی از شریک</w:t>
      </w:r>
      <w:r w:rsidR="005A2E2B">
        <w:rPr>
          <w:rFonts w:hint="cs"/>
          <w:rtl/>
        </w:rPr>
        <w:t xml:space="preserve">‌ها </w:t>
      </w:r>
      <w:r w:rsidRPr="003D6F83">
        <w:rPr>
          <w:rFonts w:hint="cs"/>
          <w:rtl/>
        </w:rPr>
        <w:t>طالب تقسیم بود، باید به وی جواب داده شود و طلب او قبول گردد، چون به این کار نیاز است و به قول صحیح ممتنع را مجبور</w:t>
      </w:r>
      <w:r w:rsidR="005A2E2B">
        <w:rPr>
          <w:rFonts w:hint="cs"/>
          <w:rtl/>
        </w:rPr>
        <w:t xml:space="preserve"> می‌</w:t>
      </w:r>
      <w:r w:rsidRPr="003D6F83">
        <w:rPr>
          <w:rFonts w:hint="cs"/>
          <w:rtl/>
        </w:rPr>
        <w:t>کنند، و اگر مال مشترک زمین و ملک نباشد مانند این که، بندگان یا چهارپایان یا درختان یا جامه</w:t>
      </w:r>
      <w:r w:rsidR="005A2E2B">
        <w:rPr>
          <w:rFonts w:hint="cs"/>
          <w:rtl/>
        </w:rPr>
        <w:t xml:space="preserve">‌ها </w:t>
      </w:r>
      <w:r w:rsidRPr="003D6F83">
        <w:rPr>
          <w:rFonts w:hint="cs"/>
          <w:rtl/>
        </w:rPr>
        <w:t>و امثال</w:t>
      </w:r>
      <w:r w:rsidR="005A2E2B">
        <w:rPr>
          <w:rFonts w:hint="cs"/>
          <w:rtl/>
        </w:rPr>
        <w:t xml:space="preserve"> آن‌ها </w:t>
      </w:r>
      <w:r w:rsidRPr="003D6F83">
        <w:rPr>
          <w:rFonts w:hint="cs"/>
          <w:rtl/>
        </w:rPr>
        <w:t>باشد، اگر همه از یک نوع باشند و مساوات و برابری دو شریک نیز ممکن باشد آن یکی را که امتناع از تقسیم</w:t>
      </w:r>
      <w:r w:rsidR="005A2E2B">
        <w:rPr>
          <w:rFonts w:hint="cs"/>
          <w:rtl/>
        </w:rPr>
        <w:t xml:space="preserve"> می‌</w:t>
      </w:r>
      <w:r w:rsidRPr="003D6F83">
        <w:rPr>
          <w:rFonts w:hint="cs"/>
          <w:rtl/>
        </w:rPr>
        <w:t>کند مجبور به قبول تقسیم</w:t>
      </w:r>
      <w:r w:rsidR="005A2E2B">
        <w:rPr>
          <w:rFonts w:hint="cs"/>
          <w:rtl/>
        </w:rPr>
        <w:t xml:space="preserve"> می‌</w:t>
      </w:r>
      <w:r w:rsidRPr="003D6F83">
        <w:rPr>
          <w:rFonts w:hint="cs"/>
          <w:rtl/>
        </w:rPr>
        <w:t>کنند، و اگر مساوات و برابری میان</w:t>
      </w:r>
      <w:r w:rsidR="005A2E2B">
        <w:rPr>
          <w:rFonts w:hint="cs"/>
          <w:rtl/>
        </w:rPr>
        <w:t xml:space="preserve"> آن‌ها </w:t>
      </w:r>
      <w:r w:rsidRPr="003D6F83">
        <w:rPr>
          <w:rFonts w:hint="cs"/>
          <w:rtl/>
        </w:rPr>
        <w:t>ممکن نباشد مانند، سه بنده که بین دو نفر به طور مساوی مشترک باشند. لیکن یکی از آن سه بنده از نظر قیمت برابر دو تای دیگر باشد آن یکی را یک سهم و دو تای دیگر را یک سهم قرار</w:t>
      </w:r>
      <w:r w:rsidR="005A2E2B">
        <w:rPr>
          <w:rFonts w:hint="cs"/>
          <w:rtl/>
        </w:rPr>
        <w:t xml:space="preserve"> می‌</w:t>
      </w:r>
      <w:r w:rsidRPr="003D6F83">
        <w:rPr>
          <w:rFonts w:hint="cs"/>
          <w:rtl/>
        </w:rPr>
        <w:t xml:space="preserve">دهند. </w:t>
      </w:r>
    </w:p>
    <w:p w:rsidR="008E5DA0" w:rsidRPr="003D6F83" w:rsidRDefault="008E5DA0" w:rsidP="00284983">
      <w:pPr>
        <w:pStyle w:val="a3"/>
        <w:numPr>
          <w:ilvl w:val="0"/>
          <w:numId w:val="31"/>
        </w:numPr>
        <w:rPr>
          <w:rtl/>
        </w:rPr>
      </w:pPr>
      <w:r w:rsidRPr="003D6F83">
        <w:rPr>
          <w:rFonts w:hint="cs"/>
          <w:rtl/>
        </w:rPr>
        <w:t>نوع سوم تقسیم ردّ است، و صورت آن چنین است که، در یک قسمت زمین چاهی یا درختانی قرار دارد پس آنچه که به آن قسمت اختصاص دارد تعیین قیمت</w:t>
      </w:r>
      <w:r w:rsidR="005A2E2B">
        <w:rPr>
          <w:rFonts w:hint="cs"/>
          <w:rtl/>
        </w:rPr>
        <w:t xml:space="preserve"> می‌</w:t>
      </w:r>
      <w:r w:rsidRPr="003D6F83">
        <w:rPr>
          <w:rFonts w:hint="cs"/>
          <w:rtl/>
        </w:rPr>
        <w:t>گردد و آن وقت زمین بطور مساوی تقسیم</w:t>
      </w:r>
      <w:r w:rsidR="005A2E2B">
        <w:rPr>
          <w:rFonts w:hint="cs"/>
          <w:rtl/>
        </w:rPr>
        <w:t xml:space="preserve"> می‌</w:t>
      </w:r>
      <w:r w:rsidRPr="003D6F83">
        <w:rPr>
          <w:rFonts w:hint="cs"/>
          <w:rtl/>
        </w:rPr>
        <w:t>گردد و در برابر آن قسمت زمین که دارای ویژگی</w:t>
      </w:r>
      <w:r w:rsidR="005A2E2B">
        <w:rPr>
          <w:rFonts w:hint="cs"/>
          <w:rtl/>
        </w:rPr>
        <w:t xml:space="preserve">‌های </w:t>
      </w:r>
      <w:r w:rsidRPr="003D6F83">
        <w:rPr>
          <w:rFonts w:hint="cs"/>
          <w:rtl/>
        </w:rPr>
        <w:t>خاص است و بهره او شده است قیمت آن را برای طرف مقابل رد</w:t>
      </w:r>
      <w:r w:rsidR="005A2E2B">
        <w:rPr>
          <w:rFonts w:hint="cs"/>
          <w:rtl/>
        </w:rPr>
        <w:t xml:space="preserve"> می‌</w:t>
      </w:r>
      <w:r w:rsidRPr="003D6F83">
        <w:rPr>
          <w:rFonts w:hint="cs"/>
          <w:rtl/>
        </w:rPr>
        <w:t>کند و به وی برگشت</w:t>
      </w:r>
      <w:r w:rsidR="005A2E2B">
        <w:rPr>
          <w:rFonts w:hint="cs"/>
          <w:rtl/>
        </w:rPr>
        <w:t xml:space="preserve"> می‌</w:t>
      </w:r>
      <w:r w:rsidRPr="003D6F83">
        <w:rPr>
          <w:rFonts w:hint="cs"/>
          <w:rtl/>
        </w:rPr>
        <w:t>دهد، و همچنین است اگر مال مشترک بین دو شریک دو عبد باشند و به طور مساوی در آن شریک باشند در حالی که قیمت بنده ای یک هزار و قیمت دیگری ششصد باشد و تقسیم را بر این بنا قرار دهند که، آن یکی که بنده بهتر بهره</w:t>
      </w:r>
      <w:r w:rsidR="005A2E2B">
        <w:rPr>
          <w:rFonts w:hint="cs"/>
          <w:rtl/>
        </w:rPr>
        <w:t xml:space="preserve">‌اش </w:t>
      </w:r>
      <w:r w:rsidRPr="003D6F83">
        <w:rPr>
          <w:rFonts w:hint="cs"/>
          <w:rtl/>
        </w:rPr>
        <w:t>شده است دویست را به دیگری برگرداند تا با هم برابر باشند. باید دانست که اگر در تقسیم قیمت گذاری نباشد یک تقسیم کننده جایز است، و اگر در تقسیم قیمت گذاری باشد کافی نیست مگر این که تقسیم کننده دو نفر باشند چون نرخ گذاری و تعیین قیمت جز با دو کس ثابت</w:t>
      </w:r>
      <w:r w:rsidR="005A2E2B">
        <w:rPr>
          <w:rFonts w:hint="cs"/>
          <w:rtl/>
        </w:rPr>
        <w:t xml:space="preserve"> نمی‌</w:t>
      </w:r>
      <w:r w:rsidRPr="003D6F83">
        <w:rPr>
          <w:rFonts w:hint="cs"/>
          <w:rtl/>
        </w:rPr>
        <w:t>شود.</w:t>
      </w:r>
    </w:p>
    <w:p w:rsidR="008E5DA0" w:rsidRPr="00D92A48" w:rsidRDefault="008E5DA0" w:rsidP="00797274">
      <w:pPr>
        <w:pStyle w:val="a2"/>
        <w:rPr>
          <w:rtl/>
        </w:rPr>
      </w:pPr>
      <w:bookmarkStart w:id="862" w:name="_Toc338427289"/>
      <w:bookmarkStart w:id="863" w:name="_Toc418284435"/>
      <w:r w:rsidRPr="00D92A48">
        <w:rPr>
          <w:rFonts w:hint="cs"/>
          <w:rtl/>
        </w:rPr>
        <w:t>تقسیم عرصه و اعیان مشترک</w:t>
      </w:r>
      <w:bookmarkEnd w:id="862"/>
      <w:bookmarkEnd w:id="863"/>
    </w:p>
    <w:p w:rsidR="008E5DA0" w:rsidRPr="003D6F83" w:rsidRDefault="008E5DA0" w:rsidP="00284983">
      <w:pPr>
        <w:pStyle w:val="a3"/>
        <w:rPr>
          <w:rtl/>
        </w:rPr>
      </w:pPr>
      <w:r w:rsidRPr="003D6F83">
        <w:rPr>
          <w:rFonts w:hint="cs"/>
          <w:rtl/>
        </w:rPr>
        <w:t>هرگاه یکی از دو شریک یا شرکاء طالب تقسیم اعیان مشترک گردید دیگری یا دیگران از آن امتناع کردند، باید دید که اگر در تقسیم ضرری نباشد ممتنع یا ممتنعان را مجبور</w:t>
      </w:r>
      <w:r w:rsidR="005A2E2B">
        <w:rPr>
          <w:rFonts w:hint="cs"/>
          <w:rtl/>
        </w:rPr>
        <w:t xml:space="preserve"> می‌</w:t>
      </w:r>
      <w:r w:rsidRPr="003D6F83">
        <w:rPr>
          <w:rFonts w:hint="cs"/>
          <w:rtl/>
        </w:rPr>
        <w:t>کنند، همانند زمین</w:t>
      </w:r>
      <w:r w:rsidR="005A2E2B">
        <w:rPr>
          <w:rFonts w:hint="cs"/>
          <w:rtl/>
        </w:rPr>
        <w:t xml:space="preserve">‌ها </w:t>
      </w:r>
      <w:r w:rsidRPr="003D6F83">
        <w:rPr>
          <w:rFonts w:hint="cs"/>
          <w:rtl/>
        </w:rPr>
        <w:t>و خانه</w:t>
      </w:r>
      <w:r w:rsidR="005A2E2B">
        <w:rPr>
          <w:rFonts w:hint="cs"/>
          <w:rtl/>
        </w:rPr>
        <w:t xml:space="preserve">‌ها </w:t>
      </w:r>
      <w:r w:rsidRPr="003D6F83">
        <w:rPr>
          <w:rFonts w:hint="cs"/>
          <w:rtl/>
        </w:rPr>
        <w:t>و دانه</w:t>
      </w:r>
      <w:r w:rsidR="005A2E2B">
        <w:rPr>
          <w:rFonts w:hint="cs"/>
          <w:rtl/>
        </w:rPr>
        <w:t xml:space="preserve">‌ها </w:t>
      </w:r>
      <w:r w:rsidRPr="003D6F83">
        <w:rPr>
          <w:rFonts w:hint="cs"/>
          <w:rtl/>
        </w:rPr>
        <w:t>و امثال آن، زیرا که در آن ضرری نیست. و اگر در تقسیم ضرری باشد مانند جواهرات و لباس</w:t>
      </w:r>
      <w:r w:rsidR="005A2E2B">
        <w:rPr>
          <w:rFonts w:hint="cs"/>
          <w:rtl/>
        </w:rPr>
        <w:t xml:space="preserve">‌های </w:t>
      </w:r>
      <w:r w:rsidRPr="003D6F83">
        <w:rPr>
          <w:rFonts w:hint="cs"/>
          <w:rtl/>
        </w:rPr>
        <w:t>نفیس و گران بها که اگر پاره پاره شوند قیمتشان کاهش</w:t>
      </w:r>
      <w:r w:rsidR="005A2E2B">
        <w:rPr>
          <w:rFonts w:hint="cs"/>
          <w:rtl/>
        </w:rPr>
        <w:t xml:space="preserve"> می‌</w:t>
      </w:r>
      <w:r w:rsidRPr="003D6F83">
        <w:rPr>
          <w:rFonts w:hint="cs"/>
          <w:rtl/>
        </w:rPr>
        <w:t>یابد، یا مانند چاه یا دکان کوچک، در این صورت ممتنع را مجبور</w:t>
      </w:r>
      <w:r w:rsidR="005A2E2B">
        <w:rPr>
          <w:rFonts w:hint="cs"/>
          <w:rtl/>
        </w:rPr>
        <w:t xml:space="preserve"> نمی‌</w:t>
      </w:r>
      <w:r w:rsidRPr="003D6F83">
        <w:rPr>
          <w:rFonts w:hint="cs"/>
          <w:rtl/>
        </w:rPr>
        <w:t xml:space="preserve">کنند. چون پیامبر </w:t>
      </w:r>
      <w:r w:rsidRPr="003D6F83">
        <w:rPr>
          <w:rFonts w:hint="cs"/>
          <w:rtl/>
        </w:rPr>
        <w:sym w:font="AGA Arabesque" w:char="F072"/>
      </w:r>
      <w:r w:rsidRPr="003D6F83">
        <w:rPr>
          <w:rFonts w:hint="cs"/>
          <w:rtl/>
        </w:rPr>
        <w:t xml:space="preserve"> گفته است:</w:t>
      </w:r>
    </w:p>
    <w:p w:rsidR="008E5DA0" w:rsidRPr="003D6F83" w:rsidRDefault="008E5DA0" w:rsidP="00284983">
      <w:pPr>
        <w:pStyle w:val="a3"/>
        <w:rPr>
          <w:rtl/>
        </w:rPr>
      </w:pPr>
      <w:r w:rsidRPr="00D64B3F">
        <w:rPr>
          <w:rStyle w:val="Char1"/>
          <w:rtl/>
        </w:rPr>
        <w:t>«</w:t>
      </w:r>
      <w:r w:rsidR="001C4B3B" w:rsidRPr="00D64B3F">
        <w:rPr>
          <w:rStyle w:val="Char1"/>
          <w:rtl/>
        </w:rPr>
        <w:t>لَا ضَرَرَ وَ ل</w:t>
      </w:r>
      <w:r w:rsidRPr="00D64B3F">
        <w:rPr>
          <w:rStyle w:val="Char1"/>
          <w:rtl/>
        </w:rPr>
        <w:t>ا</w:t>
      </w:r>
      <w:r w:rsidR="001C4B3B" w:rsidRPr="00D64B3F">
        <w:rPr>
          <w:rStyle w:val="Char1"/>
          <w:rFonts w:hint="cs"/>
          <w:rtl/>
        </w:rPr>
        <w:t>َ</w:t>
      </w:r>
      <w:r w:rsidRPr="00D64B3F">
        <w:rPr>
          <w:rStyle w:val="Char1"/>
          <w:rtl/>
        </w:rPr>
        <w:t xml:space="preserve"> ضِرارَ»</w:t>
      </w:r>
      <w:r w:rsidRPr="00284983">
        <w:rPr>
          <w:rFonts w:hint="cs"/>
          <w:rtl/>
        </w:rPr>
        <w:t xml:space="preserve">. </w:t>
      </w:r>
      <w:r w:rsidRPr="00284983">
        <w:rPr>
          <w:rtl/>
        </w:rPr>
        <w:t>«</w:t>
      </w:r>
      <w:r w:rsidRPr="00284983">
        <w:rPr>
          <w:rFonts w:hint="cs"/>
          <w:rtl/>
        </w:rPr>
        <w:t>نباید ضرر به دیگری زد و نباید ضرر را پذیرفت</w:t>
      </w:r>
      <w:r w:rsidRPr="00284983">
        <w:rPr>
          <w:rtl/>
        </w:rPr>
        <w:t>»</w:t>
      </w:r>
      <w:r w:rsidRPr="00284983">
        <w:rPr>
          <w:rFonts w:hint="cs"/>
          <w:rtl/>
        </w:rPr>
        <w:t>.</w:t>
      </w:r>
    </w:p>
    <w:p w:rsidR="008E5DA0" w:rsidRPr="003D6F83" w:rsidRDefault="008E5DA0" w:rsidP="00284983">
      <w:pPr>
        <w:pStyle w:val="a3"/>
        <w:rPr>
          <w:rtl/>
        </w:rPr>
      </w:pPr>
      <w:r w:rsidRPr="003D6F83">
        <w:rPr>
          <w:rFonts w:hint="cs"/>
          <w:rtl/>
        </w:rPr>
        <w:t xml:space="preserve">و چون پیامبر </w:t>
      </w:r>
      <w:r w:rsidRPr="003D6F83">
        <w:rPr>
          <w:rFonts w:hint="cs"/>
          <w:rtl/>
        </w:rPr>
        <w:sym w:font="AGA Arabesque" w:char="F072"/>
      </w:r>
      <w:r w:rsidRPr="003D6F83">
        <w:rPr>
          <w:rFonts w:hint="cs"/>
          <w:rtl/>
        </w:rPr>
        <w:t xml:space="preserve"> از اضاعه مال و تباه کردن نهی کرده است. حتی اگر در چنین شرایطی از حاکم طلب تقسیم آن مال را بکنند نباید حاکم قبول کند و باید آنان را از تقسیم آن مال منع کند و نگذارد که خود آن را تقسیم کنند، چون سفاهت است و اگر این ضرر و زیان فقط برای یکی باشد، مثل این که یکی، یک دهم زمین را و دیگری نه دهم آن را داشته باشد که اگر تقسیم شود صاحب نه دهم سود</w:t>
      </w:r>
      <w:r w:rsidR="005A2E2B">
        <w:rPr>
          <w:rFonts w:hint="cs"/>
          <w:rtl/>
        </w:rPr>
        <w:t xml:space="preserve"> می‌</w:t>
      </w:r>
      <w:r w:rsidRPr="003D6F83">
        <w:rPr>
          <w:rFonts w:hint="cs"/>
          <w:rtl/>
        </w:rPr>
        <w:t>برد و دیگری زیان</w:t>
      </w:r>
      <w:r w:rsidR="005A2E2B">
        <w:rPr>
          <w:rFonts w:hint="cs"/>
          <w:rtl/>
        </w:rPr>
        <w:t xml:space="preserve"> می‌</w:t>
      </w:r>
      <w:r w:rsidRPr="003D6F83">
        <w:rPr>
          <w:rFonts w:hint="cs"/>
          <w:rtl/>
        </w:rPr>
        <w:t>کند، و اگر صاحب عشر طالب تقسیم شد بنا به قول أصح دیگری را مجبور</w:t>
      </w:r>
      <w:r w:rsidR="005A2E2B">
        <w:rPr>
          <w:rFonts w:hint="cs"/>
          <w:rtl/>
        </w:rPr>
        <w:t xml:space="preserve"> نمی‌</w:t>
      </w:r>
      <w:r w:rsidRPr="003D6F83">
        <w:rPr>
          <w:rFonts w:hint="cs"/>
          <w:rtl/>
        </w:rPr>
        <w:t>کنند، ولی اگر صاحب نه دهم طالب تقسیم شد بنا به قول أصح صاحب یک دهم را مجبور</w:t>
      </w:r>
      <w:r w:rsidR="005A2E2B">
        <w:rPr>
          <w:rFonts w:hint="cs"/>
          <w:rtl/>
        </w:rPr>
        <w:t xml:space="preserve"> می‌</w:t>
      </w:r>
      <w:r w:rsidRPr="003D6F83">
        <w:rPr>
          <w:rFonts w:hint="cs"/>
          <w:rtl/>
        </w:rPr>
        <w:t>کنند چون صاحب یک دهم در طلب خود</w:t>
      </w:r>
      <w:r w:rsidR="005A2E2B">
        <w:rPr>
          <w:rFonts w:hint="cs"/>
          <w:rtl/>
        </w:rPr>
        <w:t xml:space="preserve"> می‌</w:t>
      </w:r>
      <w:r w:rsidRPr="003D6F83">
        <w:rPr>
          <w:rFonts w:hint="cs"/>
          <w:rtl/>
        </w:rPr>
        <w:t>خواهد او را به مشقت دچار سازد، چون او بعد از قسمت کردن سودی ندارد به خلاف آن و دیگری که سود</w:t>
      </w:r>
      <w:r w:rsidR="005A2E2B">
        <w:rPr>
          <w:rFonts w:hint="cs"/>
          <w:rtl/>
        </w:rPr>
        <w:t xml:space="preserve"> می‌</w:t>
      </w:r>
      <w:r w:rsidRPr="003D6F83">
        <w:rPr>
          <w:rFonts w:hint="cs"/>
          <w:rtl/>
        </w:rPr>
        <w:t>برد و معذور است. اگر صاحب یک دهم ملکی داشت که اگر تقسیم</w:t>
      </w:r>
      <w:r w:rsidR="005A2E2B">
        <w:rPr>
          <w:rFonts w:hint="cs"/>
          <w:rtl/>
        </w:rPr>
        <w:t xml:space="preserve"> می‌</w:t>
      </w:r>
      <w:r w:rsidRPr="003D6F83">
        <w:rPr>
          <w:rFonts w:hint="cs"/>
          <w:rtl/>
        </w:rPr>
        <w:t>شد آن یک دهم او به آن ملک متصل</w:t>
      </w:r>
      <w:r w:rsidR="005A2E2B">
        <w:rPr>
          <w:rFonts w:hint="cs"/>
          <w:rtl/>
        </w:rPr>
        <w:t xml:space="preserve"> می‌</w:t>
      </w:r>
      <w:r w:rsidRPr="003D6F83">
        <w:rPr>
          <w:rFonts w:hint="cs"/>
          <w:rtl/>
        </w:rPr>
        <w:t>شد به</w:t>
      </w:r>
      <w:r w:rsidR="00B94649">
        <w:rPr>
          <w:rFonts w:hint="cs"/>
          <w:rtl/>
        </w:rPr>
        <w:t xml:space="preserve"> گونه‌ای </w:t>
      </w:r>
      <w:r w:rsidRPr="003D6F83">
        <w:rPr>
          <w:rFonts w:hint="cs"/>
          <w:rtl/>
        </w:rPr>
        <w:t>که از آن سود</w:t>
      </w:r>
      <w:r w:rsidR="005A2E2B">
        <w:rPr>
          <w:rFonts w:hint="cs"/>
          <w:rtl/>
        </w:rPr>
        <w:t xml:space="preserve"> می‌</w:t>
      </w:r>
      <w:r w:rsidRPr="003D6F83">
        <w:rPr>
          <w:rFonts w:hint="cs"/>
          <w:rtl/>
        </w:rPr>
        <w:t>برد آن شریک دیگر را مجبور به تقسیم</w:t>
      </w:r>
      <w:r w:rsidR="005A2E2B">
        <w:rPr>
          <w:rFonts w:hint="cs"/>
          <w:rtl/>
        </w:rPr>
        <w:t xml:space="preserve"> می‌</w:t>
      </w:r>
      <w:r w:rsidRPr="003D6F83">
        <w:rPr>
          <w:rFonts w:hint="cs"/>
          <w:rtl/>
        </w:rPr>
        <w:t>کنند به جهت رفع بدی و ضرر مشارکت و حصول انتفاع و بهره</w:t>
      </w:r>
      <w:r w:rsidR="00284983">
        <w:rPr>
          <w:rFonts w:hint="eastAsia"/>
          <w:rtl/>
        </w:rPr>
        <w:t>‌</w:t>
      </w:r>
      <w:r w:rsidRPr="003D6F83">
        <w:rPr>
          <w:rFonts w:hint="cs"/>
          <w:rtl/>
        </w:rPr>
        <w:t>برداری.</w:t>
      </w:r>
    </w:p>
    <w:p w:rsidR="008E5DA0" w:rsidRPr="00D92A48" w:rsidRDefault="008E5DA0" w:rsidP="00797274">
      <w:pPr>
        <w:pStyle w:val="a2"/>
        <w:rPr>
          <w:rtl/>
        </w:rPr>
      </w:pPr>
      <w:bookmarkStart w:id="864" w:name="_Toc338427290"/>
      <w:bookmarkStart w:id="865" w:name="_Toc418284436"/>
      <w:r w:rsidRPr="00D92A48">
        <w:rPr>
          <w:rFonts w:hint="cs"/>
          <w:rtl/>
        </w:rPr>
        <w:t>بر مدعی است اقامه بینه کند و بر منکر است که سوگند خورد</w:t>
      </w:r>
      <w:bookmarkEnd w:id="864"/>
      <w:bookmarkEnd w:id="865"/>
    </w:p>
    <w:p w:rsidR="008E5DA0" w:rsidRPr="003D6F83" w:rsidRDefault="008E5DA0" w:rsidP="00284983">
      <w:pPr>
        <w:pStyle w:val="a3"/>
        <w:rPr>
          <w:rtl/>
        </w:rPr>
      </w:pPr>
      <w:r w:rsidRPr="003D6F83">
        <w:rPr>
          <w:rFonts w:hint="cs"/>
          <w:rtl/>
        </w:rPr>
        <w:t>در دعاوی و داوری</w:t>
      </w:r>
      <w:r w:rsidR="005A2E2B">
        <w:rPr>
          <w:rFonts w:hint="cs"/>
          <w:rtl/>
        </w:rPr>
        <w:t xml:space="preserve">‌ها </w:t>
      </w:r>
      <w:r w:rsidRPr="003D6F83">
        <w:rPr>
          <w:rFonts w:hint="cs"/>
          <w:rtl/>
        </w:rPr>
        <w:t xml:space="preserve">این سخن پیامبر </w:t>
      </w:r>
      <w:r w:rsidRPr="003D6F83">
        <w:rPr>
          <w:rFonts w:hint="cs"/>
          <w:rtl/>
        </w:rPr>
        <w:sym w:font="AGA Arabesque" w:char="F072"/>
      </w:r>
      <w:r w:rsidRPr="003D6F83">
        <w:rPr>
          <w:rFonts w:hint="cs"/>
          <w:rtl/>
        </w:rPr>
        <w:t xml:space="preserve"> مورد استناد قرار</w:t>
      </w:r>
      <w:r w:rsidR="005A2E2B">
        <w:rPr>
          <w:rFonts w:hint="cs"/>
          <w:rtl/>
        </w:rPr>
        <w:t xml:space="preserve"> می‌</w:t>
      </w:r>
      <w:r w:rsidRPr="003D6F83">
        <w:rPr>
          <w:rFonts w:hint="cs"/>
          <w:rtl/>
        </w:rPr>
        <w:t xml:space="preserve">گیرد: </w:t>
      </w:r>
    </w:p>
    <w:p w:rsidR="008E5DA0" w:rsidRPr="003D6F83" w:rsidRDefault="008E5DA0" w:rsidP="00284983">
      <w:pPr>
        <w:ind w:firstLine="284"/>
        <w:jc w:val="both"/>
        <w:rPr>
          <w:rFonts w:cs="B Lotus"/>
          <w:sz w:val="28"/>
          <w:rtl/>
          <w:lang w:bidi="fa-IR"/>
        </w:rPr>
      </w:pPr>
      <w:r w:rsidRPr="00D64B3F">
        <w:rPr>
          <w:rStyle w:val="Char1"/>
          <w:rtl/>
        </w:rPr>
        <w:t>«لَوْ یُع</w:t>
      </w:r>
      <w:r w:rsidRPr="00D64B3F">
        <w:rPr>
          <w:rStyle w:val="Char1"/>
          <w:rFonts w:hint="cs"/>
          <w:rtl/>
        </w:rPr>
        <w:t>ْ</w:t>
      </w:r>
      <w:r w:rsidRPr="00D64B3F">
        <w:rPr>
          <w:rStyle w:val="Char1"/>
          <w:rtl/>
        </w:rPr>
        <w:t>طَی النّاسُ بِدَعْواهُمْ لَادَّعَی ناسٌ دِماءَ رِجالٍ وَأَمْوالَهِمْ وَلیَکُنِ الیِمینُ عَلَی ال</w:t>
      </w:r>
      <w:r w:rsidR="007344E3" w:rsidRPr="00D64B3F">
        <w:rPr>
          <w:rStyle w:val="Char1"/>
          <w:rFonts w:hint="cs"/>
          <w:rtl/>
        </w:rPr>
        <w:t>ْ</w:t>
      </w:r>
      <w:r w:rsidRPr="00D64B3F">
        <w:rPr>
          <w:rStyle w:val="Char1"/>
          <w:rtl/>
        </w:rPr>
        <w:t>مُدَّعَی عَلَیهِ»</w:t>
      </w:r>
      <w:r w:rsidRPr="00284983">
        <w:rPr>
          <w:rStyle w:val="Char3"/>
          <w:rFonts w:hint="cs"/>
          <w:rtl/>
        </w:rPr>
        <w:t xml:space="preserve">. </w:t>
      </w:r>
      <w:r w:rsidRPr="00284983">
        <w:rPr>
          <w:rStyle w:val="Char3"/>
          <w:rtl/>
        </w:rPr>
        <w:t>«</w:t>
      </w:r>
      <w:r w:rsidRPr="00284983">
        <w:rPr>
          <w:rStyle w:val="Char3"/>
          <w:rFonts w:hint="cs"/>
          <w:rtl/>
        </w:rPr>
        <w:t>اگر به مجرد ادعاء چیزی به مردم</w:t>
      </w:r>
      <w:r w:rsidR="005A2E2B" w:rsidRPr="00284983">
        <w:rPr>
          <w:rStyle w:val="Char3"/>
          <w:rFonts w:hint="cs"/>
          <w:rtl/>
        </w:rPr>
        <w:t xml:space="preserve"> می‌</w:t>
      </w:r>
      <w:r w:rsidRPr="00284983">
        <w:rPr>
          <w:rStyle w:val="Char3"/>
          <w:rFonts w:hint="cs"/>
          <w:rtl/>
        </w:rPr>
        <w:t>دادند و مجرد دعوی قبول</w:t>
      </w:r>
      <w:r w:rsidR="005A2E2B" w:rsidRPr="00284983">
        <w:rPr>
          <w:rStyle w:val="Char3"/>
          <w:rFonts w:hint="cs"/>
          <w:rtl/>
        </w:rPr>
        <w:t xml:space="preserve"> می‌</w:t>
      </w:r>
      <w:r w:rsidRPr="00284983">
        <w:rPr>
          <w:rStyle w:val="Char3"/>
          <w:rFonts w:hint="cs"/>
          <w:rtl/>
        </w:rPr>
        <w:t>شد، مردمانی مدعی خون و اموال دیگران</w:t>
      </w:r>
      <w:r w:rsidR="005A2E2B" w:rsidRPr="00284983">
        <w:rPr>
          <w:rStyle w:val="Char3"/>
          <w:rFonts w:hint="cs"/>
          <w:rtl/>
        </w:rPr>
        <w:t xml:space="preserve"> می‌</w:t>
      </w:r>
      <w:r w:rsidRPr="00284983">
        <w:rPr>
          <w:rStyle w:val="Char3"/>
          <w:rFonts w:hint="cs"/>
          <w:rtl/>
        </w:rPr>
        <w:t>شدند و لیکن بر مدعی علیه لازم است که سوگند یاد کند و سوگند از آن مدعی علیه است</w:t>
      </w:r>
      <w:r w:rsidRPr="00284983">
        <w:rPr>
          <w:rStyle w:val="Char3"/>
          <w:rtl/>
        </w:rPr>
        <w:t>»</w:t>
      </w:r>
      <w:r w:rsidRPr="00284983">
        <w:rPr>
          <w:rStyle w:val="Char3"/>
          <w:rFonts w:hint="cs"/>
          <w:rtl/>
        </w:rPr>
        <w:t>.</w:t>
      </w:r>
    </w:p>
    <w:p w:rsidR="008E5DA0" w:rsidRPr="003D6F83" w:rsidRDefault="007344E3" w:rsidP="00284983">
      <w:pPr>
        <w:pStyle w:val="a3"/>
        <w:rPr>
          <w:rtl/>
        </w:rPr>
      </w:pPr>
      <w:r w:rsidRPr="003D6F83">
        <w:rPr>
          <w:rFonts w:hint="cs"/>
          <w:rtl/>
        </w:rPr>
        <w:t>(</w:t>
      </w:r>
      <w:r w:rsidR="008E5DA0" w:rsidRPr="003D6F83">
        <w:rPr>
          <w:rFonts w:hint="cs"/>
          <w:rtl/>
        </w:rPr>
        <w:t>به روایت شیخین و متن از مسلم است</w:t>
      </w:r>
      <w:r w:rsidRPr="003D6F83">
        <w:rPr>
          <w:rFonts w:hint="cs"/>
          <w:rtl/>
        </w:rPr>
        <w:t>)</w:t>
      </w:r>
      <w:r w:rsidR="008E5DA0" w:rsidRPr="003D6F83">
        <w:rPr>
          <w:rFonts w:hint="cs"/>
          <w:rtl/>
        </w:rPr>
        <w:t xml:space="preserve">. </w:t>
      </w:r>
      <w:r w:rsidRPr="003D6F83">
        <w:rPr>
          <w:rFonts w:hint="cs"/>
          <w:rtl/>
        </w:rPr>
        <w:t>(</w:t>
      </w:r>
      <w:r w:rsidR="008E5DA0" w:rsidRPr="003D6F83">
        <w:rPr>
          <w:rFonts w:hint="cs"/>
          <w:rtl/>
        </w:rPr>
        <w:t>و در روایت بیهقی آمده است که</w:t>
      </w:r>
      <w:r w:rsidRPr="003D6F83">
        <w:rPr>
          <w:rFonts w:hint="cs"/>
          <w:rtl/>
        </w:rPr>
        <w:t>)</w:t>
      </w:r>
      <w:r w:rsidR="008E5DA0" w:rsidRPr="003D6F83">
        <w:rPr>
          <w:rFonts w:hint="cs"/>
          <w:rtl/>
        </w:rPr>
        <w:t>:</w:t>
      </w:r>
    </w:p>
    <w:p w:rsidR="008E5DA0" w:rsidRPr="003D6F83" w:rsidRDefault="008E5DA0" w:rsidP="00284983">
      <w:pPr>
        <w:pStyle w:val="a3"/>
        <w:rPr>
          <w:rFonts w:cs="B Lotus"/>
          <w:rtl/>
        </w:rPr>
      </w:pPr>
      <w:r w:rsidRPr="00D64B3F">
        <w:rPr>
          <w:rStyle w:val="Char1"/>
          <w:rtl/>
        </w:rPr>
        <w:t>«اَلبَیِّنَةُ عَلَی المُدَّعِی وَالی</w:t>
      </w:r>
      <w:r w:rsidRPr="00D64B3F">
        <w:rPr>
          <w:rStyle w:val="Char1"/>
          <w:rFonts w:hint="cs"/>
          <w:rtl/>
        </w:rPr>
        <w:t>َ</w:t>
      </w:r>
      <w:r w:rsidRPr="00D64B3F">
        <w:rPr>
          <w:rStyle w:val="Char1"/>
          <w:rtl/>
        </w:rPr>
        <w:t>مِینُ عَلَی المُدَّعی عَلَیهِ»</w:t>
      </w:r>
      <w:r w:rsidRPr="00284983">
        <w:rPr>
          <w:rFonts w:hint="cs"/>
          <w:rtl/>
        </w:rPr>
        <w:t xml:space="preserve">. </w:t>
      </w:r>
      <w:r w:rsidRPr="00284983">
        <w:rPr>
          <w:rtl/>
        </w:rPr>
        <w:t>«</w:t>
      </w:r>
      <w:r w:rsidRPr="00284983">
        <w:rPr>
          <w:rFonts w:hint="cs"/>
          <w:rtl/>
        </w:rPr>
        <w:t>بیّنه بر مدعی است و سوگند خوردن بر مدعی علیه است</w:t>
      </w:r>
      <w:r w:rsidRPr="00284983">
        <w:rPr>
          <w:rtl/>
        </w:rPr>
        <w:t>»</w:t>
      </w:r>
      <w:r w:rsidRPr="00284983">
        <w:rPr>
          <w:rFonts w:hint="cs"/>
          <w:rtl/>
        </w:rPr>
        <w:t>.</w:t>
      </w:r>
    </w:p>
    <w:p w:rsidR="008E5DA0" w:rsidRPr="003D6F83" w:rsidRDefault="008E5DA0" w:rsidP="00284983">
      <w:pPr>
        <w:pStyle w:val="a3"/>
        <w:rPr>
          <w:rtl/>
        </w:rPr>
      </w:pPr>
      <w:r w:rsidRPr="003D6F83">
        <w:rPr>
          <w:rFonts w:hint="cs"/>
          <w:rtl/>
        </w:rPr>
        <w:t>به این جهت بر مدعی است که اقامه بینه کند زیرا جانب او ضعیف است و آنچه</w:t>
      </w:r>
      <w:r w:rsidR="005A2E2B">
        <w:rPr>
          <w:rFonts w:hint="cs"/>
          <w:rtl/>
        </w:rPr>
        <w:t xml:space="preserve"> می‌</w:t>
      </w:r>
      <w:r w:rsidRPr="003D6F83">
        <w:rPr>
          <w:rFonts w:hint="cs"/>
          <w:rtl/>
        </w:rPr>
        <w:t>گوید خلاف ظاهر است، و لذا مکلف شده که دلیل قوی بیاورد تا ضعف خود را قوت بخشد و یمین حجتی است ضعیف، چون کسی که سوگند</w:t>
      </w:r>
      <w:r w:rsidR="005A2E2B">
        <w:rPr>
          <w:rFonts w:hint="cs"/>
          <w:rtl/>
        </w:rPr>
        <w:t xml:space="preserve"> می‌</w:t>
      </w:r>
      <w:r w:rsidRPr="003D6F83">
        <w:rPr>
          <w:rFonts w:hint="cs"/>
          <w:rtl/>
        </w:rPr>
        <w:t>خورد متهم است به این که جلب منعفت برای خویش</w:t>
      </w:r>
      <w:r w:rsidR="005A2E2B">
        <w:rPr>
          <w:rFonts w:hint="cs"/>
          <w:rtl/>
        </w:rPr>
        <w:t xml:space="preserve"> می‌</w:t>
      </w:r>
      <w:r w:rsidRPr="003D6F83">
        <w:rPr>
          <w:rFonts w:hint="cs"/>
          <w:rtl/>
        </w:rPr>
        <w:t>کند و جانب او قوی است، و اصل آن است که ذمه او بری باشد و برائت ذمه او اصل است لذا از او به</w:t>
      </w:r>
      <w:r w:rsidR="00B37529">
        <w:rPr>
          <w:rFonts w:hint="cs"/>
          <w:rtl/>
        </w:rPr>
        <w:t xml:space="preserve"> </w:t>
      </w:r>
      <w:r w:rsidRPr="003D6F83">
        <w:rPr>
          <w:rFonts w:hint="cs"/>
          <w:rtl/>
        </w:rPr>
        <w:t>حجت ضعیف اکتفا شده است. پس هرگاه مدعی اقامه بینه کرد به نفع او حکم صادر</w:t>
      </w:r>
      <w:r w:rsidR="005A2E2B">
        <w:rPr>
          <w:rFonts w:hint="cs"/>
          <w:rtl/>
        </w:rPr>
        <w:t xml:space="preserve"> می‌</w:t>
      </w:r>
      <w:r w:rsidRPr="003D6F83">
        <w:rPr>
          <w:rFonts w:hint="cs"/>
          <w:rtl/>
        </w:rPr>
        <w:t>شود، و اگر بینه نبود مدعی علیه سوگند</w:t>
      </w:r>
      <w:r w:rsidR="005A2E2B">
        <w:rPr>
          <w:rFonts w:hint="cs"/>
          <w:rtl/>
        </w:rPr>
        <w:t xml:space="preserve"> می‌</w:t>
      </w:r>
      <w:r w:rsidRPr="003D6F83">
        <w:rPr>
          <w:rFonts w:hint="cs"/>
          <w:rtl/>
        </w:rPr>
        <w:t>خورد و قول او پذیرفته</w:t>
      </w:r>
      <w:r w:rsidR="005A2E2B">
        <w:rPr>
          <w:rFonts w:hint="cs"/>
          <w:rtl/>
        </w:rPr>
        <w:t xml:space="preserve"> می‌</w:t>
      </w:r>
      <w:r w:rsidRPr="003D6F83">
        <w:rPr>
          <w:rFonts w:hint="cs"/>
          <w:rtl/>
        </w:rPr>
        <w:t xml:space="preserve">گردد. به دلیل همان حدیث و در صحیحین آمده است که: </w:t>
      </w:r>
      <w:r>
        <w:rPr>
          <w:rFonts w:ascii="Traditional Arabic" w:hAnsi="Traditional Arabic" w:cs="Traditional Arabic"/>
          <w:rtl/>
        </w:rPr>
        <w:t>«</w:t>
      </w:r>
      <w:r w:rsidRPr="003D6F83">
        <w:rPr>
          <w:rFonts w:hint="cs"/>
          <w:rtl/>
        </w:rPr>
        <w:t xml:space="preserve">پیامبر </w:t>
      </w:r>
      <w:r w:rsidRPr="003D6F83">
        <w:rPr>
          <w:rFonts w:hint="cs"/>
          <w:rtl/>
        </w:rPr>
        <w:sym w:font="AGA Arabesque" w:char="F072"/>
      </w:r>
      <w:r w:rsidRPr="003D6F83">
        <w:rPr>
          <w:rFonts w:hint="cs"/>
          <w:rtl/>
        </w:rPr>
        <w:t xml:space="preserve"> با سوگند خوردن مدعی علیه بر علیه مدعی حکم صادر کرده است</w:t>
      </w:r>
      <w:r>
        <w:rPr>
          <w:rFonts w:ascii="Traditional Arabic" w:hAnsi="Traditional Arabic" w:cs="Traditional Arabic"/>
          <w:rtl/>
        </w:rPr>
        <w:t>»</w:t>
      </w:r>
      <w:r w:rsidRPr="003D6F83">
        <w:rPr>
          <w:rFonts w:hint="cs"/>
          <w:rtl/>
        </w:rPr>
        <w:t>.</w:t>
      </w:r>
    </w:p>
    <w:p w:rsidR="008E5DA0" w:rsidRPr="00D92A48" w:rsidRDefault="008E5DA0" w:rsidP="00797274">
      <w:pPr>
        <w:pStyle w:val="a2"/>
        <w:rPr>
          <w:rtl/>
        </w:rPr>
      </w:pPr>
      <w:bookmarkStart w:id="866" w:name="_Toc338427291"/>
      <w:bookmarkStart w:id="867" w:name="_Toc418284437"/>
      <w:r w:rsidRPr="00D92A48">
        <w:rPr>
          <w:rFonts w:hint="cs"/>
          <w:rtl/>
        </w:rPr>
        <w:t>برگشت دادن سوگند بر مدعی</w:t>
      </w:r>
      <w:bookmarkEnd w:id="866"/>
      <w:bookmarkEnd w:id="867"/>
    </w:p>
    <w:p w:rsidR="008E5DA0" w:rsidRPr="003D6F83" w:rsidRDefault="008E5DA0" w:rsidP="00284983">
      <w:pPr>
        <w:pStyle w:val="a3"/>
        <w:rPr>
          <w:rtl/>
        </w:rPr>
      </w:pPr>
      <w:r w:rsidRPr="003D6F83">
        <w:rPr>
          <w:rFonts w:hint="cs"/>
          <w:rtl/>
        </w:rPr>
        <w:t>هرگاه حقی که ادعای آن شده برای شخصی معین باشد و سوگند دادن وی ممکن باشد و مدعی علیه از خوردن سوگند امتناع ورزد، سوگند برگشت داده</w:t>
      </w:r>
      <w:r w:rsidR="005A2E2B">
        <w:rPr>
          <w:rFonts w:hint="cs"/>
          <w:rtl/>
        </w:rPr>
        <w:t xml:space="preserve"> می‌</w:t>
      </w:r>
      <w:r w:rsidRPr="003D6F83">
        <w:rPr>
          <w:rFonts w:hint="cs"/>
          <w:rtl/>
        </w:rPr>
        <w:t>شود بر مدعی و به مدعی اجازه داده</w:t>
      </w:r>
      <w:r w:rsidR="005A2E2B">
        <w:rPr>
          <w:rFonts w:hint="cs"/>
          <w:rtl/>
        </w:rPr>
        <w:t xml:space="preserve"> می‌</w:t>
      </w:r>
      <w:r w:rsidRPr="003D6F83">
        <w:rPr>
          <w:rFonts w:hint="cs"/>
          <w:rtl/>
        </w:rPr>
        <w:t xml:space="preserve">شود که سوگند یاد کند، چون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سوگند را به طالب حق و مدعی داد</w:t>
      </w:r>
      <w:r>
        <w:rPr>
          <w:rFonts w:ascii="Traditional Arabic" w:hAnsi="Traditional Arabic" w:cs="Traditional Arabic"/>
          <w:rtl/>
        </w:rPr>
        <w:t>»</w:t>
      </w:r>
      <w:r w:rsidRPr="003D6F83">
        <w:rPr>
          <w:rFonts w:hint="cs"/>
          <w:rtl/>
        </w:rPr>
        <w:t xml:space="preserve"> بیهقی و دارقطنی آن را ذکر کرده</w:t>
      </w:r>
      <w:r w:rsidR="005A2E2B">
        <w:rPr>
          <w:rFonts w:hint="cs"/>
          <w:rtl/>
        </w:rPr>
        <w:t>‌اند.</w:t>
      </w:r>
      <w:r w:rsidRPr="003D6F83">
        <w:rPr>
          <w:rFonts w:hint="cs"/>
          <w:rtl/>
        </w:rPr>
        <w:t xml:space="preserve"> و سوگند را بر زید بن ثابت برگشت دادند که او سوگند یاد کرد.</w:t>
      </w:r>
      <w:r w:rsidR="00B37529">
        <w:rPr>
          <w:rFonts w:hint="cs"/>
          <w:rtl/>
        </w:rPr>
        <w:t xml:space="preserve"> </w:t>
      </w:r>
      <w:r w:rsidRPr="003D6F83">
        <w:rPr>
          <w:rFonts w:hint="cs"/>
          <w:rtl/>
        </w:rPr>
        <w:t>و سوگند را بر عثمان بن عفان</w:t>
      </w:r>
      <w:r w:rsidRPr="003D6F83">
        <w:rPr>
          <w:rFonts w:hint="cs"/>
          <w:rtl/>
        </w:rPr>
        <w:sym w:font="AGA Arabesque" w:char="F074"/>
      </w:r>
      <w:r w:rsidRPr="003D6F83">
        <w:rPr>
          <w:rFonts w:hint="cs"/>
          <w:rtl/>
        </w:rPr>
        <w:t xml:space="preserve"> برگشت دادند که او سوگند یاد نکرد و این کار در میان اصحاب پخش شده بود و شایع بود و هیچ مخالفتی از ایشان ظاهرنشد. و این وقتی است که سوگند دادن مدعی ممکن باشد به این معنی که بالغ عاقل باشد، و اگر سوگند دادن وی ممکن نباشد مانند کودک و دیوانه، مشهورآن است که باید انتظار بالغ شدن وی و انتظار بهبودی دیوانه را کشید. و اگر حق، از آن شخص غیر معینی باشد مانند مسلمانان به این معنی که شخصی مرده باشد و وارثی نداشته باشد و در دفتر او چیزی یافت شود که بر آن دلالت کند، در این حالت مدعی علیه را حبس</w:t>
      </w:r>
      <w:r w:rsidR="005A2E2B">
        <w:rPr>
          <w:rFonts w:hint="cs"/>
          <w:rtl/>
        </w:rPr>
        <w:t xml:space="preserve"> می‌</w:t>
      </w:r>
      <w:r w:rsidRPr="003D6F83">
        <w:rPr>
          <w:rFonts w:hint="cs"/>
          <w:rtl/>
        </w:rPr>
        <w:t>کنند در برابر حق ثابت بر او، از دفتر میت تا این که مدعی علیه سوگند یاد کند یا این که حق را بدهد، چون قضاوت بدون سوگند ممکن نیست. و برگشت دادن سوگند برطرف دیگر ممکن نیست چون مستحق معین نبوده، و ممکن نیست آن را رها کرد، چون رها کردن حق است پس حبس کردن برای فیصله دادن قضیه معین</w:t>
      </w:r>
      <w:r w:rsidR="005A2E2B">
        <w:rPr>
          <w:rFonts w:hint="cs"/>
          <w:rtl/>
        </w:rPr>
        <w:t xml:space="preserve"> می‌</w:t>
      </w:r>
      <w:r w:rsidRPr="003D6F83">
        <w:rPr>
          <w:rFonts w:hint="cs"/>
          <w:rtl/>
        </w:rPr>
        <w:t>گردد.</w:t>
      </w:r>
    </w:p>
    <w:p w:rsidR="008E5DA0" w:rsidRPr="00D92A48" w:rsidRDefault="008E5DA0" w:rsidP="00797274">
      <w:pPr>
        <w:pStyle w:val="a2"/>
        <w:rPr>
          <w:rtl/>
        </w:rPr>
      </w:pPr>
      <w:bookmarkStart w:id="868" w:name="_Toc338427292"/>
      <w:bookmarkStart w:id="869" w:name="_Toc418284438"/>
      <w:r w:rsidRPr="00D92A48">
        <w:rPr>
          <w:rFonts w:hint="cs"/>
          <w:rtl/>
        </w:rPr>
        <w:t>هرگاه دو نفر یک چیز را ادعا کردند</w:t>
      </w:r>
      <w:bookmarkEnd w:id="868"/>
      <w:bookmarkEnd w:id="869"/>
    </w:p>
    <w:p w:rsidR="008E5DA0" w:rsidRPr="003D6F83" w:rsidRDefault="008E5DA0" w:rsidP="00284983">
      <w:pPr>
        <w:pStyle w:val="a3"/>
        <w:rPr>
          <w:rtl/>
        </w:rPr>
      </w:pPr>
      <w:r w:rsidRPr="003D6F83">
        <w:rPr>
          <w:rFonts w:hint="cs"/>
          <w:rtl/>
        </w:rPr>
        <w:t>هرگاه دو مدعی چیزی را ادعا کردند و بینه</w:t>
      </w:r>
      <w:r w:rsidR="00284983">
        <w:rPr>
          <w:rFonts w:hint="eastAsia"/>
          <w:rtl/>
        </w:rPr>
        <w:t>‌</w:t>
      </w:r>
      <w:r w:rsidRPr="003D6F83">
        <w:rPr>
          <w:rFonts w:hint="cs"/>
          <w:rtl/>
        </w:rPr>
        <w:t xml:space="preserve">ای در میان نبود، اگر آن چیز در دست یکی از آن دو بود قول او با سوگند قبول است. چون اشعث بن قیس گفت: بین من و مردی از یهود زمینی مشترک بود و یهودی آن را انکار کرد و او را به حضور پیامبر </w:t>
      </w:r>
      <w:r w:rsidRPr="003D6F83">
        <w:rPr>
          <w:rFonts w:hint="cs"/>
          <w:rtl/>
        </w:rPr>
        <w:sym w:font="AGA Arabesque" w:char="F072"/>
      </w:r>
      <w:r w:rsidRPr="003D6F83">
        <w:rPr>
          <w:rFonts w:hint="cs"/>
          <w:rtl/>
        </w:rPr>
        <w:t xml:space="preserve"> بردم که گفت: آیا توبینه ای داری؟ گفتم: نخیر. پس به آن یهودی گفت: تو سوگند بخور. گفتم: ای رسول الله، پس او سوگند</w:t>
      </w:r>
      <w:r w:rsidR="005A2E2B">
        <w:rPr>
          <w:rFonts w:hint="cs"/>
          <w:rtl/>
        </w:rPr>
        <w:t xml:space="preserve"> می‌</w:t>
      </w:r>
      <w:r w:rsidRPr="003D6F83">
        <w:rPr>
          <w:rFonts w:hint="cs"/>
          <w:rtl/>
        </w:rPr>
        <w:t>خورد و مال مرا برای خود</w:t>
      </w:r>
      <w:r w:rsidR="005A2E2B">
        <w:rPr>
          <w:rFonts w:hint="cs"/>
          <w:rtl/>
        </w:rPr>
        <w:t xml:space="preserve"> می‌</w:t>
      </w:r>
      <w:r w:rsidRPr="003D6F83">
        <w:rPr>
          <w:rFonts w:hint="cs"/>
          <w:rtl/>
        </w:rPr>
        <w:t xml:space="preserve">برد که خداوند نازل کرد: </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676C9D">
        <w:rPr>
          <w:rFonts w:ascii="KFGQPC Uthmanic Script HAFS" w:hAnsi="KFGQPC Uthmanic Script HAFS" w:cs="KFGQPC Uthmanic Script HAFS" w:hint="eastAsia"/>
          <w:sz w:val="28"/>
          <w:rtl/>
        </w:rPr>
        <w:t>إِنَّ</w:t>
      </w:r>
      <w:r w:rsidR="00676C9D">
        <w:rPr>
          <w:rFonts w:ascii="KFGQPC Uthmanic Script HAFS" w:hAnsi="KFGQPC Uthmanic Script HAFS" w:cs="KFGQPC Uthmanic Script HAFS"/>
          <w:sz w:val="28"/>
          <w:rtl/>
        </w:rPr>
        <w:t xml:space="preserve"> </w:t>
      </w:r>
      <w:r w:rsidR="00676C9D">
        <w:rPr>
          <w:rFonts w:ascii="KFGQPC Uthmanic Script HAFS" w:hAnsi="KFGQPC Uthmanic Script HAFS" w:cs="KFGQPC Uthmanic Script HAFS" w:hint="cs"/>
          <w:sz w:val="28"/>
          <w:rtl/>
        </w:rPr>
        <w:t>ٱ</w:t>
      </w:r>
      <w:r w:rsidR="00676C9D">
        <w:rPr>
          <w:rFonts w:ascii="KFGQPC Uthmanic Script HAFS" w:hAnsi="KFGQPC Uthmanic Script HAFS" w:cs="KFGQPC Uthmanic Script HAFS" w:hint="eastAsia"/>
          <w:sz w:val="28"/>
          <w:rtl/>
        </w:rPr>
        <w:t>لَّذِينَ</w:t>
      </w:r>
      <w:r w:rsidR="00676C9D">
        <w:rPr>
          <w:rFonts w:ascii="KFGQPC Uthmanic Script HAFS" w:hAnsi="KFGQPC Uthmanic Script HAFS" w:cs="KFGQPC Uthmanic Script HAFS"/>
          <w:sz w:val="28"/>
          <w:rtl/>
        </w:rPr>
        <w:t xml:space="preserve"> يَشۡتَرُونَ بِعَهۡدِ </w:t>
      </w:r>
      <w:r w:rsidR="00676C9D">
        <w:rPr>
          <w:rFonts w:ascii="KFGQPC Uthmanic Script HAFS" w:hAnsi="KFGQPC Uthmanic Script HAFS" w:cs="KFGQPC Uthmanic Script HAFS" w:hint="cs"/>
          <w:sz w:val="28"/>
          <w:rtl/>
        </w:rPr>
        <w:t>ٱ</w:t>
      </w:r>
      <w:r w:rsidR="00676C9D">
        <w:rPr>
          <w:rFonts w:ascii="KFGQPC Uthmanic Script HAFS" w:hAnsi="KFGQPC Uthmanic Script HAFS" w:cs="KFGQPC Uthmanic Script HAFS" w:hint="eastAsia"/>
          <w:sz w:val="28"/>
          <w:rtl/>
        </w:rPr>
        <w:t>للَّهِ</w:t>
      </w:r>
      <w:r w:rsidR="00676C9D">
        <w:rPr>
          <w:rFonts w:ascii="KFGQPC Uthmanic Script HAFS" w:hAnsi="KFGQPC Uthmanic Script HAFS" w:cs="KFGQPC Uthmanic Script HAFS"/>
          <w:sz w:val="28"/>
          <w:rtl/>
        </w:rPr>
        <w:t xml:space="preserve"> وَأَيۡمَٰنِهِمۡ ثَمَنٗا قَلِيلًا</w:t>
      </w:r>
      <w:r>
        <w:rPr>
          <w:rFonts w:ascii="Traditional Arabic" w:hAnsi="Traditional Arabic" w:cs="Traditional Arabic"/>
          <w:sz w:val="28"/>
          <w:rtl/>
          <w:lang w:bidi="fa-IR"/>
        </w:rPr>
        <w:t>﴾</w:t>
      </w:r>
      <w:r w:rsidRPr="00284983">
        <w:rPr>
          <w:rStyle w:val="Char4"/>
          <w:rFonts w:hint="cs"/>
          <w:rtl/>
        </w:rPr>
        <w:t xml:space="preserve"> </w:t>
      </w:r>
      <w:r w:rsidRPr="00284983">
        <w:rPr>
          <w:rStyle w:val="Char4"/>
          <w:rtl/>
        </w:rPr>
        <w:t>[</w:t>
      </w:r>
      <w:r w:rsidRPr="00284983">
        <w:rPr>
          <w:rStyle w:val="Char4"/>
          <w:rFonts w:hint="cs"/>
          <w:rtl/>
        </w:rPr>
        <w:t>آل عمران: 77</w:t>
      </w:r>
      <w:r w:rsidRPr="00284983">
        <w:rPr>
          <w:rStyle w:val="Char4"/>
          <w:rtl/>
        </w:rPr>
        <w:t>]</w:t>
      </w:r>
      <w:r w:rsidRPr="00284983">
        <w:rPr>
          <w:rStyle w:val="Char3"/>
          <w:rtl/>
        </w:rPr>
        <w:t>.</w:t>
      </w:r>
    </w:p>
    <w:p w:rsidR="008E5DA0" w:rsidRPr="003D6F83" w:rsidRDefault="008E5DA0" w:rsidP="00284983">
      <w:pPr>
        <w:pStyle w:val="a3"/>
        <w:rPr>
          <w:rtl/>
        </w:rPr>
      </w:pPr>
      <w:r>
        <w:rPr>
          <w:rFonts w:ascii="Traditional Arabic" w:hAnsi="Traditional Arabic" w:cs="Traditional Arabic"/>
          <w:rtl/>
        </w:rPr>
        <w:t>«</w:t>
      </w:r>
      <w:r w:rsidRPr="003D6F83">
        <w:rPr>
          <w:rFonts w:hint="cs"/>
          <w:rtl/>
        </w:rPr>
        <w:t>همانا کسانی که عهد خداوندی و قسم</w:t>
      </w:r>
      <w:r w:rsidR="005A2E2B">
        <w:rPr>
          <w:rFonts w:hint="cs"/>
          <w:rtl/>
        </w:rPr>
        <w:t>‌هایشان</w:t>
      </w:r>
      <w:r w:rsidRPr="003D6F83">
        <w:rPr>
          <w:rFonts w:hint="cs"/>
          <w:rtl/>
        </w:rPr>
        <w:t xml:space="preserve"> را به بهای اندکی از مال دنیا مبادله</w:t>
      </w:r>
      <w:r w:rsidR="005A2E2B">
        <w:rPr>
          <w:rFonts w:hint="cs"/>
          <w:rtl/>
        </w:rPr>
        <w:t xml:space="preserve"> می‌</w:t>
      </w:r>
      <w:r w:rsidRPr="003D6F83">
        <w:rPr>
          <w:rFonts w:hint="cs"/>
          <w:rtl/>
        </w:rPr>
        <w:t>کنند (آنانند</w:t>
      </w:r>
      <w:r w:rsidR="00B37529">
        <w:rPr>
          <w:rFonts w:hint="cs"/>
          <w:rtl/>
        </w:rPr>
        <w:t xml:space="preserve"> بهره‌ای </w:t>
      </w:r>
      <w:r w:rsidRPr="003D6F83">
        <w:rPr>
          <w:rFonts w:hint="cs"/>
          <w:rtl/>
        </w:rPr>
        <w:t>ندارند)</w:t>
      </w:r>
      <w:r>
        <w:rPr>
          <w:rFonts w:ascii="Traditional Arabic" w:hAnsi="Traditional Arabic" w:cs="Traditional Arabic"/>
          <w:rtl/>
        </w:rPr>
        <w:t>»</w:t>
      </w:r>
      <w:r w:rsidRPr="003D6F83">
        <w:rPr>
          <w:rFonts w:hint="cs"/>
          <w:rtl/>
        </w:rPr>
        <w:t xml:space="preserve">. </w:t>
      </w:r>
      <w:r w:rsidR="007344E3" w:rsidRPr="003D6F83">
        <w:rPr>
          <w:rFonts w:hint="cs"/>
          <w:rtl/>
        </w:rPr>
        <w:t>(</w:t>
      </w:r>
      <w:r w:rsidRPr="003D6F83">
        <w:rPr>
          <w:rFonts w:hint="cs"/>
          <w:rtl/>
        </w:rPr>
        <w:t>به روایت ابوداود و مسلم نیز مانند آن را تخریج و بخاری کامل تر از آن را نقل کرده است</w:t>
      </w:r>
      <w:r w:rsidR="007344E3" w:rsidRPr="003D6F83">
        <w:rPr>
          <w:rFonts w:hint="cs"/>
          <w:rtl/>
        </w:rPr>
        <w:t>)</w:t>
      </w:r>
      <w:r w:rsidRPr="003D6F83">
        <w:rPr>
          <w:rFonts w:hint="cs"/>
          <w:rtl/>
        </w:rPr>
        <w:t>.</w:t>
      </w:r>
    </w:p>
    <w:p w:rsidR="008E5DA0" w:rsidRPr="003D6F83" w:rsidRDefault="008E5DA0" w:rsidP="00284983">
      <w:pPr>
        <w:pStyle w:val="a3"/>
        <w:rPr>
          <w:rtl/>
        </w:rPr>
      </w:pPr>
      <w:r w:rsidRPr="003D6F83">
        <w:rPr>
          <w:rFonts w:hint="cs"/>
          <w:rtl/>
        </w:rPr>
        <w:t>و اگر چیزی که مورد ادعا است در دست هر دوباشد یا در دست هیچ کدام نباشد هر دو سوگند داده</w:t>
      </w:r>
      <w:r w:rsidR="005A2E2B">
        <w:rPr>
          <w:rFonts w:hint="cs"/>
          <w:rtl/>
        </w:rPr>
        <w:t xml:space="preserve"> می‌</w:t>
      </w:r>
      <w:r w:rsidRPr="003D6F83">
        <w:rPr>
          <w:rFonts w:hint="cs"/>
          <w:rtl/>
        </w:rPr>
        <w:t xml:space="preserve">شوند، و آن چیز بین هر دو مشترک خواهد بود چون پیامبر </w:t>
      </w:r>
      <w:r w:rsidRPr="003D6F83">
        <w:rPr>
          <w:rFonts w:hint="cs"/>
          <w:rtl/>
        </w:rPr>
        <w:sym w:font="AGA Arabesque" w:char="F072"/>
      </w:r>
      <w:r w:rsidRPr="003D6F83">
        <w:rPr>
          <w:rFonts w:hint="cs"/>
          <w:rtl/>
        </w:rPr>
        <w:t xml:space="preserve"> به آن حکم کرده است. و اگر دو نفر مدعیی مالکیت چهارپایی شدند و یکی از آن دو بر آن باری نهاده باشد، سخن صاحب بار قبول است چون تنها او از آن چهارپا انتفاع</w:t>
      </w:r>
      <w:r w:rsidR="005A2E2B">
        <w:rPr>
          <w:rFonts w:hint="cs"/>
          <w:rtl/>
        </w:rPr>
        <w:t xml:space="preserve"> می‌</w:t>
      </w:r>
      <w:r w:rsidRPr="003D6F83">
        <w:rPr>
          <w:rFonts w:hint="cs"/>
          <w:rtl/>
        </w:rPr>
        <w:t>برد، و اگر سه نفر مدعی چهارپایی شدند که یکی آن را</w:t>
      </w:r>
      <w:r w:rsidR="005A2E2B">
        <w:rPr>
          <w:rFonts w:hint="cs"/>
          <w:rtl/>
        </w:rPr>
        <w:t xml:space="preserve"> می‌</w:t>
      </w:r>
      <w:r w:rsidRPr="003D6F83">
        <w:rPr>
          <w:rFonts w:hint="cs"/>
          <w:rtl/>
        </w:rPr>
        <w:t>راند و دیگری افسار آن را در دست داشت و سومی برآن سوار بود، اگر سوار سوگند بخورد سخن او قبول است، چون انتفاع در حق او موجود است. و اگر دو نفر در چهارپائی نزاع کنند که در اصطبل یکی از</w:t>
      </w:r>
      <w:r w:rsidR="005A2E2B">
        <w:rPr>
          <w:rFonts w:hint="cs"/>
          <w:rtl/>
        </w:rPr>
        <w:t xml:space="preserve"> آن‌ها </w:t>
      </w:r>
      <w:r w:rsidRPr="003D6F83">
        <w:rPr>
          <w:rFonts w:hint="cs"/>
          <w:rtl/>
        </w:rPr>
        <w:t>باشد و هر دو بر آن دسترسی داشته باشند آن چهارپا مال هر دو است مشروط بر آن که در اصطبل چهارپایانی دیگر که متعلق به صاحب اصطبل نبوده، موجود باشد، وإلا متعلق به صاحب اصطبل است یعنی اگر چهارپایان غیر مالک در آنجا نباشند مال صاحب اصطبل</w:t>
      </w:r>
      <w:r w:rsidR="005A2E2B">
        <w:rPr>
          <w:rFonts w:hint="cs"/>
          <w:rtl/>
        </w:rPr>
        <w:t xml:space="preserve"> می‌</w:t>
      </w:r>
      <w:r w:rsidRPr="003D6F83">
        <w:rPr>
          <w:rFonts w:hint="cs"/>
          <w:rtl/>
        </w:rPr>
        <w:t>گردد. و اگر دو نفر در چیزی نزاع کنند که در ظرفی باشد و یکی دست بر آن چیز و دیگری دست بر ظرف داشته باشد، هر یک چیزی به وی تعلق</w:t>
      </w:r>
      <w:r w:rsidR="005A2E2B">
        <w:rPr>
          <w:rFonts w:hint="cs"/>
          <w:rtl/>
        </w:rPr>
        <w:t xml:space="preserve"> می‌</w:t>
      </w:r>
      <w:r w:rsidRPr="003D6F83">
        <w:rPr>
          <w:rFonts w:hint="cs"/>
          <w:rtl/>
        </w:rPr>
        <w:t>گیرد که در دستش</w:t>
      </w:r>
      <w:r w:rsidR="005A2E2B">
        <w:rPr>
          <w:rFonts w:hint="cs"/>
          <w:rtl/>
        </w:rPr>
        <w:t xml:space="preserve"> می‌</w:t>
      </w:r>
      <w:r w:rsidRPr="003D6F83">
        <w:rPr>
          <w:rFonts w:hint="cs"/>
          <w:rtl/>
        </w:rPr>
        <w:t>باشد چون هر دو از هم جدا</w:t>
      </w:r>
      <w:r w:rsidR="005A2E2B">
        <w:rPr>
          <w:rFonts w:hint="cs"/>
          <w:rtl/>
        </w:rPr>
        <w:t xml:space="preserve"> می‌</w:t>
      </w:r>
      <w:r w:rsidRPr="003D6F83">
        <w:rPr>
          <w:rFonts w:hint="cs"/>
          <w:rtl/>
        </w:rPr>
        <w:t xml:space="preserve">باشند. </w:t>
      </w:r>
    </w:p>
    <w:p w:rsidR="008E5DA0" w:rsidRPr="00D92A48" w:rsidRDefault="008E5DA0" w:rsidP="00797274">
      <w:pPr>
        <w:pStyle w:val="a2"/>
        <w:rPr>
          <w:rtl/>
        </w:rPr>
      </w:pPr>
      <w:bookmarkStart w:id="870" w:name="_Toc338427293"/>
      <w:bookmarkStart w:id="871" w:name="_Toc418284439"/>
      <w:r w:rsidRPr="00D92A48">
        <w:rPr>
          <w:rFonts w:hint="cs"/>
          <w:rtl/>
        </w:rPr>
        <w:t>کسی</w:t>
      </w:r>
      <w:r w:rsidR="00B37529">
        <w:rPr>
          <w:rFonts w:hint="cs"/>
          <w:rtl/>
        </w:rPr>
        <w:t xml:space="preserve"> </w:t>
      </w:r>
      <w:r w:rsidRPr="00D92A48">
        <w:rPr>
          <w:rFonts w:hint="cs"/>
          <w:rtl/>
        </w:rPr>
        <w:t>که بر کار خود یا کار غیر سوگند خورد</w:t>
      </w:r>
      <w:bookmarkEnd w:id="870"/>
      <w:bookmarkEnd w:id="871"/>
    </w:p>
    <w:p w:rsidR="008E5DA0" w:rsidRPr="003D6F83" w:rsidRDefault="008E5DA0" w:rsidP="00284983">
      <w:pPr>
        <w:pStyle w:val="a3"/>
        <w:rPr>
          <w:rtl/>
        </w:rPr>
      </w:pPr>
      <w:r w:rsidRPr="003D6F83">
        <w:rPr>
          <w:rFonts w:hint="cs"/>
          <w:rtl/>
        </w:rPr>
        <w:t>هرکس که بخواهد بر کار خویش سوگند خورد مانند این که بگوید: به خدای سوگند آن را نکرده</w:t>
      </w:r>
      <w:r w:rsidR="005A2E2B">
        <w:rPr>
          <w:rFonts w:hint="cs"/>
          <w:rtl/>
        </w:rPr>
        <w:t>‌ام.</w:t>
      </w:r>
      <w:r w:rsidRPr="003D6F83">
        <w:rPr>
          <w:rFonts w:hint="cs"/>
          <w:rtl/>
        </w:rPr>
        <w:t xml:space="preserve"> یا بگوید: به خدای سوگند آن را کرده</w:t>
      </w:r>
      <w:r w:rsidR="005A2E2B">
        <w:rPr>
          <w:rFonts w:hint="cs"/>
          <w:rtl/>
        </w:rPr>
        <w:t>‌ام.</w:t>
      </w:r>
      <w:r w:rsidRPr="003D6F83">
        <w:rPr>
          <w:rFonts w:hint="cs"/>
          <w:rtl/>
        </w:rPr>
        <w:t xml:space="preserve"> چون به علم خویش احاطه و آگاهی دارد. و اگر بر کار وفعل دیگری سوگند یاد کند اگر بر نفی علم خود به آن سوگند</w:t>
      </w:r>
      <w:r w:rsidR="005A2E2B">
        <w:rPr>
          <w:rFonts w:hint="cs"/>
          <w:rtl/>
        </w:rPr>
        <w:t xml:space="preserve"> می‌</w:t>
      </w:r>
      <w:r w:rsidRPr="003D6F83">
        <w:rPr>
          <w:rFonts w:hint="cs"/>
          <w:rtl/>
        </w:rPr>
        <w:t>خورد بگوید: به خدای سوگند علم ندارم به این که او چنین کرده باشد. و اگر در اثبات سوگند</w:t>
      </w:r>
      <w:r w:rsidR="005A2E2B">
        <w:rPr>
          <w:rFonts w:hint="cs"/>
          <w:rtl/>
        </w:rPr>
        <w:t xml:space="preserve"> می‌</w:t>
      </w:r>
      <w:r w:rsidRPr="003D6F83">
        <w:rPr>
          <w:rFonts w:hint="cs"/>
          <w:rtl/>
        </w:rPr>
        <w:t>خورد باید به طور قطعی سوگند یاد کند و بگوید: به خدای سوگند که چنین کرده است. چون ممکن است که به فعل او احاطه داشته باشد.</w:t>
      </w:r>
    </w:p>
    <w:p w:rsidR="008E5DA0" w:rsidRPr="00D92A48" w:rsidRDefault="008E5DA0" w:rsidP="00797274">
      <w:pPr>
        <w:pStyle w:val="a2"/>
        <w:rPr>
          <w:rtl/>
        </w:rPr>
      </w:pPr>
      <w:bookmarkStart w:id="872" w:name="_Toc338427294"/>
      <w:bookmarkStart w:id="873" w:name="_Toc418284440"/>
      <w:r w:rsidRPr="00D92A48">
        <w:rPr>
          <w:rFonts w:hint="cs"/>
          <w:rtl/>
        </w:rPr>
        <w:t>کسی که منکر حقی بر خود شود</w:t>
      </w:r>
      <w:bookmarkEnd w:id="872"/>
      <w:bookmarkEnd w:id="873"/>
    </w:p>
    <w:p w:rsidR="008E5DA0" w:rsidRPr="003D6F83" w:rsidRDefault="008E5DA0" w:rsidP="00284983">
      <w:pPr>
        <w:pStyle w:val="a3"/>
        <w:rPr>
          <w:rtl/>
        </w:rPr>
      </w:pPr>
      <w:r w:rsidRPr="003D6F83">
        <w:rPr>
          <w:rFonts w:hint="cs"/>
          <w:rtl/>
        </w:rPr>
        <w:t>کسی که نزد شخصی حق داشته باشد و بر آن دلیل و مدرکی نداشته باشد و آن شخص منکر آن گردد، او حق دارد کالای خود را از مال او بردارد اگر بر آن قادر باشد، و تا زمانی که بتواند از جنس مال خود بردارد نباید از غیر جنس آن بردارد، و بنا به قول راجح</w:t>
      </w:r>
      <w:r w:rsidR="009C0A98">
        <w:rPr>
          <w:rFonts w:hint="cs"/>
          <w:rtl/>
        </w:rPr>
        <w:t xml:space="preserve"> اگرچه </w:t>
      </w:r>
      <w:r w:rsidRPr="003D6F83">
        <w:rPr>
          <w:rFonts w:hint="cs"/>
          <w:rtl/>
        </w:rPr>
        <w:t xml:space="preserve">بتواند از طریق مراجعه به قاضی آن را وصول کند و به دست بیاورد. باز هم حق دارد که آن را بگیرد. و داستان زن ابوسفیان با پیامبر </w:t>
      </w:r>
      <w:r w:rsidRPr="003D6F83">
        <w:rPr>
          <w:rFonts w:hint="cs"/>
          <w:rtl/>
        </w:rPr>
        <w:sym w:font="AGA Arabesque" w:char="F072"/>
      </w:r>
      <w:r w:rsidRPr="003D6F83">
        <w:rPr>
          <w:rFonts w:hint="cs"/>
          <w:rtl/>
        </w:rPr>
        <w:t xml:space="preserve"> به آن گواهی</w:t>
      </w:r>
      <w:r w:rsidR="005A2E2B">
        <w:rPr>
          <w:rFonts w:hint="cs"/>
          <w:rtl/>
        </w:rPr>
        <w:t xml:space="preserve"> می‌</w:t>
      </w:r>
      <w:r w:rsidRPr="003D6F83">
        <w:rPr>
          <w:rFonts w:hint="cs"/>
          <w:rtl/>
        </w:rPr>
        <w:t xml:space="preserve">دهد. </w:t>
      </w:r>
    </w:p>
    <w:p w:rsidR="008E5DA0" w:rsidRPr="003D6F83" w:rsidRDefault="008E5DA0" w:rsidP="00284983">
      <w:pPr>
        <w:pStyle w:val="a3"/>
        <w:rPr>
          <w:rtl/>
        </w:rPr>
      </w:pPr>
      <w:r w:rsidRPr="003D6F83">
        <w:rPr>
          <w:rFonts w:hint="cs"/>
          <w:rtl/>
        </w:rPr>
        <w:t>به علاوه مراجعت به قاضی مشقت و هزینه و تضییع زمان دارد. و برخی گفته</w:t>
      </w:r>
      <w:r w:rsidR="005A2E2B">
        <w:rPr>
          <w:rFonts w:hint="cs"/>
          <w:rtl/>
        </w:rPr>
        <w:t>‌اند:</w:t>
      </w:r>
      <w:r w:rsidRPr="003D6F83">
        <w:rPr>
          <w:rFonts w:hint="cs"/>
          <w:rtl/>
        </w:rPr>
        <w:t xml:space="preserve"> اگر گرفتن آن با مراجعه به قاضی ممکن باشد نباید خود آن را بگیرد بلکه باید از طریق قاضی آن را پس بگیرد.</w:t>
      </w:r>
    </w:p>
    <w:p w:rsidR="008E5DA0" w:rsidRPr="00284983" w:rsidRDefault="008E5DA0" w:rsidP="00284983">
      <w:pPr>
        <w:pStyle w:val="a3"/>
        <w:rPr>
          <w:spacing w:val="-2"/>
          <w:rtl/>
        </w:rPr>
      </w:pPr>
      <w:r w:rsidRPr="00284983">
        <w:rPr>
          <w:rFonts w:hint="cs"/>
          <w:spacing w:val="-2"/>
          <w:rtl/>
        </w:rPr>
        <w:t xml:space="preserve">سپس اگر گرفتن حق برای او جایز باشد و لیکن دسترسی به آن بدون شکستن در و سوراخ کردن دیوار ممکن نباشد برای او جایز است که چنین کند و ضامن چیزی نیست که تلف کرده است همانگونه که اگر کسی نتواند دفع متجاوز کند مگر با تلف کردن مال او، اگر مال متجاوز را تلف کرد ضامن نیست. </w:t>
      </w:r>
    </w:p>
    <w:p w:rsidR="008E5DA0" w:rsidRPr="00FC1B05" w:rsidRDefault="008E5DA0" w:rsidP="00797274">
      <w:pPr>
        <w:pStyle w:val="a2"/>
        <w:rPr>
          <w:rtl/>
        </w:rPr>
      </w:pPr>
      <w:bookmarkStart w:id="874" w:name="_Toc338427295"/>
      <w:bookmarkStart w:id="875" w:name="_Toc418284441"/>
      <w:r w:rsidRPr="00FC1B05">
        <w:rPr>
          <w:rFonts w:hint="cs"/>
          <w:rtl/>
        </w:rPr>
        <w:t>شهادت و گواهی دادن</w:t>
      </w:r>
      <w:bookmarkEnd w:id="874"/>
      <w:bookmarkEnd w:id="875"/>
    </w:p>
    <w:p w:rsidR="008E5DA0" w:rsidRPr="003D6F83" w:rsidRDefault="008E5DA0" w:rsidP="00284983">
      <w:pPr>
        <w:pStyle w:val="a3"/>
        <w:rPr>
          <w:rtl/>
        </w:rPr>
      </w:pPr>
      <w:r w:rsidRPr="003D6F83">
        <w:rPr>
          <w:rFonts w:hint="cs"/>
          <w:rtl/>
        </w:rPr>
        <w:t xml:space="preserve">شهادت خبردادن است از آنچه که مشاهده شده است. دلیل شرعی آن قرآن و سنت نبوی و اجماع امت اسلامی است. خداوند گفته است: </w:t>
      </w:r>
    </w:p>
    <w:p w:rsidR="00020E53" w:rsidRPr="00704127"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04127">
        <w:rPr>
          <w:rFonts w:ascii="KFGQPC Uthmanic Script HAFS" w:hAnsi="KFGQPC Uthmanic Script HAFS" w:cs="KFGQPC Uthmanic Script HAFS"/>
          <w:sz w:val="28"/>
          <w:rtl/>
        </w:rPr>
        <w:t xml:space="preserve">وَلَا تَكۡتُمُواْ </w:t>
      </w:r>
      <w:r w:rsidR="00704127">
        <w:rPr>
          <w:rFonts w:ascii="KFGQPC Uthmanic Script HAFS" w:hAnsi="KFGQPC Uthmanic Script HAFS" w:cs="KFGQPC Uthmanic Script HAFS" w:hint="cs"/>
          <w:sz w:val="28"/>
          <w:rtl/>
        </w:rPr>
        <w:t>ٱ</w:t>
      </w:r>
      <w:r w:rsidR="00704127">
        <w:rPr>
          <w:rFonts w:ascii="KFGQPC Uthmanic Script HAFS" w:hAnsi="KFGQPC Uthmanic Script HAFS" w:cs="KFGQPC Uthmanic Script HAFS" w:hint="eastAsia"/>
          <w:sz w:val="28"/>
          <w:rtl/>
        </w:rPr>
        <w:t>لشَّهَٰدَةَۚ</w:t>
      </w:r>
      <w:r w:rsidR="00704127">
        <w:rPr>
          <w:rFonts w:ascii="KFGQPC Uthmanic Script HAFS" w:hAnsi="KFGQPC Uthmanic Script HAFS" w:cs="KFGQPC Uthmanic Script HAFS"/>
          <w:sz w:val="28"/>
          <w:rtl/>
        </w:rPr>
        <w:t xml:space="preserve"> وَمَن يَكۡتُمۡهَا فَإِنَّهُ</w:t>
      </w:r>
      <w:r w:rsidR="00704127">
        <w:rPr>
          <w:rFonts w:ascii="KFGQPC Uthmanic Script HAFS" w:hAnsi="KFGQPC Uthmanic Script HAFS" w:cs="KFGQPC Uthmanic Script HAFS" w:hint="cs"/>
          <w:sz w:val="28"/>
          <w:rtl/>
        </w:rPr>
        <w:t>ۥٓ</w:t>
      </w:r>
      <w:r w:rsidR="00704127">
        <w:rPr>
          <w:rFonts w:ascii="KFGQPC Uthmanic Script HAFS" w:hAnsi="KFGQPC Uthmanic Script HAFS" w:cs="KFGQPC Uthmanic Script HAFS"/>
          <w:sz w:val="28"/>
          <w:rtl/>
        </w:rPr>
        <w:t xml:space="preserve"> ءَاثِمٞ ق</w:t>
      </w:r>
      <w:r w:rsidR="00704127">
        <w:rPr>
          <w:rFonts w:ascii="KFGQPC Uthmanic Script HAFS" w:hAnsi="KFGQPC Uthmanic Script HAFS" w:cs="KFGQPC Uthmanic Script HAFS" w:hint="eastAsia"/>
          <w:sz w:val="28"/>
          <w:rtl/>
        </w:rPr>
        <w:t>َلۡبُهُ</w:t>
      </w:r>
      <w:r>
        <w:rPr>
          <w:rFonts w:ascii="Traditional Arabic" w:hAnsi="Traditional Arabic" w:cs="Traditional Arabic"/>
          <w:sz w:val="28"/>
          <w:rtl/>
          <w:lang w:bidi="fa-IR"/>
        </w:rPr>
        <w:t>﴾</w:t>
      </w:r>
      <w:r w:rsidRPr="003D6F83">
        <w:rPr>
          <w:rFonts w:cs="B Lotus" w:hint="cs"/>
          <w:sz w:val="28"/>
          <w:rtl/>
          <w:lang w:bidi="fa-IR"/>
        </w:rPr>
        <w:t xml:space="preserve"> </w:t>
      </w:r>
      <w:r w:rsidRPr="00284983">
        <w:rPr>
          <w:rStyle w:val="Char4"/>
          <w:rtl/>
        </w:rPr>
        <w:t>[</w:t>
      </w:r>
      <w:r w:rsidRPr="00284983">
        <w:rPr>
          <w:rStyle w:val="Char4"/>
          <w:rFonts w:hint="cs"/>
          <w:rtl/>
        </w:rPr>
        <w:t>البقرة: 283</w:t>
      </w:r>
      <w:r w:rsidRPr="00284983">
        <w:rPr>
          <w:rStyle w:val="Char4"/>
          <w:rtl/>
        </w:rPr>
        <w:t>]</w:t>
      </w:r>
      <w:r w:rsidRPr="00284983">
        <w:rPr>
          <w:rStyle w:val="Char3"/>
          <w:rtl/>
        </w:rPr>
        <w:t>.</w:t>
      </w:r>
    </w:p>
    <w:p w:rsidR="008E5DA0" w:rsidRPr="00284983" w:rsidRDefault="008E5DA0" w:rsidP="00284983">
      <w:pPr>
        <w:pStyle w:val="a3"/>
        <w:rPr>
          <w:rtl/>
        </w:rPr>
      </w:pPr>
      <w:r w:rsidRPr="00284983">
        <w:rPr>
          <w:rtl/>
        </w:rPr>
        <w:t>«</w:t>
      </w:r>
      <w:r w:rsidRPr="00284983">
        <w:rPr>
          <w:rFonts w:hint="cs"/>
          <w:rtl/>
        </w:rPr>
        <w:t>و آنچه را دیده</w:t>
      </w:r>
      <w:r w:rsidR="00284983" w:rsidRPr="00284983">
        <w:rPr>
          <w:rFonts w:hint="eastAsia"/>
          <w:rtl/>
        </w:rPr>
        <w:t>‌</w:t>
      </w:r>
      <w:r w:rsidRPr="00284983">
        <w:rPr>
          <w:rFonts w:hint="cs"/>
          <w:rtl/>
        </w:rPr>
        <w:t>اید پنهان مکنید و هرکس آن را پنهان کند محققا قلب او گناهکار است</w:t>
      </w:r>
      <w:r w:rsidRPr="00284983">
        <w:rPr>
          <w:rtl/>
        </w:rPr>
        <w:t>»</w:t>
      </w:r>
      <w:r w:rsidRPr="00284983">
        <w:rPr>
          <w:rFonts w:hint="cs"/>
          <w:rtl/>
        </w:rPr>
        <w:t xml:space="preserve">. و فرموده است: </w:t>
      </w:r>
    </w:p>
    <w:p w:rsidR="008E5DA0" w:rsidRPr="003D6F83" w:rsidRDefault="00020E53" w:rsidP="003D6F83">
      <w:pPr>
        <w:ind w:firstLine="284"/>
        <w:jc w:val="both"/>
        <w:rPr>
          <w:rFonts w:cs="B Lotus"/>
          <w:sz w:val="28"/>
          <w:rtl/>
          <w:lang w:bidi="fa-IR"/>
        </w:rPr>
      </w:pPr>
      <w:r>
        <w:rPr>
          <w:rFonts w:ascii="Traditional Arabic" w:hAnsi="Traditional Arabic" w:cs="Traditional Arabic"/>
          <w:sz w:val="28"/>
          <w:rtl/>
          <w:lang w:bidi="fa-IR"/>
        </w:rPr>
        <w:t>﴿</w:t>
      </w:r>
      <w:r w:rsidR="00704127">
        <w:rPr>
          <w:rFonts w:ascii="KFGQPC Uthmanic Script HAFS" w:hAnsi="KFGQPC Uthmanic Script HAFS" w:cs="KFGQPC Uthmanic Script HAFS"/>
          <w:sz w:val="28"/>
          <w:rtl/>
        </w:rPr>
        <w:t>وَأَشۡهِدُوٓاْ إِذَا تَبَايَعۡت</w:t>
      </w:r>
      <w:r w:rsidR="00704127">
        <w:rPr>
          <w:rFonts w:ascii="KFGQPC Uthmanic Script HAFS" w:hAnsi="KFGQPC Uthmanic Script HAFS" w:cs="KFGQPC Uthmanic Script HAFS" w:hint="eastAsia"/>
          <w:sz w:val="28"/>
          <w:rtl/>
        </w:rPr>
        <w:t>ُمۡ</w:t>
      </w:r>
      <w:r>
        <w:rPr>
          <w:rFonts w:ascii="Traditional Arabic" w:hAnsi="Traditional Arabic" w:cs="Traditional Arabic"/>
          <w:sz w:val="28"/>
          <w:rtl/>
          <w:lang w:bidi="fa-IR"/>
        </w:rPr>
        <w:t>﴾</w:t>
      </w:r>
      <w:r w:rsidRPr="003D6F83">
        <w:rPr>
          <w:rFonts w:cs="B Lotus" w:hint="cs"/>
          <w:sz w:val="28"/>
          <w:rtl/>
          <w:lang w:bidi="fa-IR"/>
        </w:rPr>
        <w:t xml:space="preserve"> </w:t>
      </w:r>
      <w:r w:rsidRPr="00284983">
        <w:rPr>
          <w:rStyle w:val="Char4"/>
          <w:rtl/>
        </w:rPr>
        <w:t>[</w:t>
      </w:r>
      <w:r w:rsidRPr="00284983">
        <w:rPr>
          <w:rStyle w:val="Char4"/>
          <w:rFonts w:hint="cs"/>
          <w:rtl/>
        </w:rPr>
        <w:t>البقرة: 282</w:t>
      </w:r>
      <w:r w:rsidRPr="00284983">
        <w:rPr>
          <w:rStyle w:val="Char4"/>
          <w:rtl/>
        </w:rPr>
        <w:t>]</w:t>
      </w:r>
      <w:r w:rsidRPr="00284983">
        <w:rPr>
          <w:rStyle w:val="Char3"/>
          <w:rtl/>
        </w:rPr>
        <w:t>.</w:t>
      </w:r>
      <w:r w:rsidR="008E5DA0" w:rsidRPr="00284983">
        <w:rPr>
          <w:rStyle w:val="Char3"/>
          <w:rFonts w:hint="cs"/>
          <w:rtl/>
        </w:rPr>
        <w:t xml:space="preserve"> </w:t>
      </w:r>
      <w:r w:rsidR="008E5DA0" w:rsidRPr="00284983">
        <w:rPr>
          <w:rStyle w:val="Char3"/>
          <w:rtl/>
        </w:rPr>
        <w:t>«</w:t>
      </w:r>
      <w:r w:rsidR="008E5DA0" w:rsidRPr="00284983">
        <w:rPr>
          <w:rStyle w:val="Char3"/>
          <w:rFonts w:hint="cs"/>
          <w:rtl/>
        </w:rPr>
        <w:t>گواهان بگیرید هرگاه داد و ستد کردید</w:t>
      </w:r>
      <w:r w:rsidR="008E5DA0" w:rsidRPr="00284983">
        <w:rPr>
          <w:rStyle w:val="Char3"/>
          <w:rtl/>
        </w:rPr>
        <w:t>»</w:t>
      </w:r>
      <w:r w:rsidR="008E5DA0" w:rsidRPr="00284983">
        <w:rPr>
          <w:rStyle w:val="Char3"/>
          <w:rFonts w:hint="cs"/>
          <w:rtl/>
        </w:rPr>
        <w:t>.</w:t>
      </w:r>
    </w:p>
    <w:p w:rsidR="008E5DA0" w:rsidRPr="00284983" w:rsidRDefault="008E5DA0" w:rsidP="00284983">
      <w:pPr>
        <w:pStyle w:val="a3"/>
        <w:rPr>
          <w:rtl/>
        </w:rPr>
      </w:pPr>
      <w:r w:rsidRPr="00284983">
        <w:rPr>
          <w:rFonts w:hint="cs"/>
          <w:rtl/>
        </w:rPr>
        <w:t xml:space="preserve">این امر در این آیه ارشادی و راهنمایی است و درباره گواهی و شهادت دادن از پیامبر </w:t>
      </w:r>
      <w:r w:rsidRPr="00284983">
        <w:rPr>
          <w:rFonts w:hint="cs"/>
          <w:rtl/>
        </w:rPr>
        <w:sym w:font="AGA Arabesque" w:char="F072"/>
      </w:r>
      <w:r w:rsidRPr="00284983">
        <w:rPr>
          <w:rFonts w:hint="cs"/>
          <w:rtl/>
        </w:rPr>
        <w:t xml:space="preserve"> سوال شد، فرمود: </w:t>
      </w:r>
      <w:r w:rsidRPr="00284983">
        <w:rPr>
          <w:rtl/>
        </w:rPr>
        <w:t>«</w:t>
      </w:r>
      <w:r w:rsidRPr="00284983">
        <w:rPr>
          <w:rFonts w:hint="cs"/>
          <w:rtl/>
        </w:rPr>
        <w:t>خورشید را</w:t>
      </w:r>
      <w:r w:rsidR="005A2E2B" w:rsidRPr="00284983">
        <w:rPr>
          <w:rFonts w:hint="cs"/>
          <w:rtl/>
        </w:rPr>
        <w:t xml:space="preserve"> می‌</w:t>
      </w:r>
      <w:r w:rsidRPr="00284983">
        <w:rPr>
          <w:rFonts w:hint="cs"/>
          <w:rtl/>
        </w:rPr>
        <w:t xml:space="preserve">بینی؟ سائل گفت: آری. پیامبر </w:t>
      </w:r>
      <w:r w:rsidRPr="00284983">
        <w:rPr>
          <w:rFonts w:hint="cs"/>
          <w:rtl/>
        </w:rPr>
        <w:sym w:font="AGA Arabesque" w:char="F072"/>
      </w:r>
      <w:r w:rsidRPr="00284983">
        <w:rPr>
          <w:rFonts w:hint="cs"/>
          <w:rtl/>
        </w:rPr>
        <w:t xml:space="preserve"> گفت: بر چنین چیزی گواهی ده یا آن را رها کن</w:t>
      </w:r>
      <w:r w:rsidRPr="00284983">
        <w:rPr>
          <w:rtl/>
        </w:rPr>
        <w:t>»</w:t>
      </w:r>
      <w:r w:rsidRPr="00284983">
        <w:rPr>
          <w:rFonts w:hint="cs"/>
          <w:rtl/>
        </w:rPr>
        <w:t xml:space="preserve"> یعنی تا یقین نداشته باشی گواهی مده و</w:t>
      </w:r>
      <w:r w:rsidR="005A2E2B" w:rsidRPr="00284983">
        <w:rPr>
          <w:rFonts w:hint="cs"/>
          <w:rtl/>
        </w:rPr>
        <w:t xml:space="preserve"> می‌</w:t>
      </w:r>
      <w:r w:rsidRPr="00284983">
        <w:rPr>
          <w:rFonts w:hint="cs"/>
          <w:rtl/>
        </w:rPr>
        <w:t>توان گواهی هم نداد. آیات و اخبار مربوط به شهادت فراوانند.</w:t>
      </w:r>
    </w:p>
    <w:p w:rsidR="008E5DA0" w:rsidRPr="00D92A48" w:rsidRDefault="008E5DA0" w:rsidP="00797274">
      <w:pPr>
        <w:pStyle w:val="a2"/>
        <w:rPr>
          <w:rtl/>
        </w:rPr>
      </w:pPr>
      <w:bookmarkStart w:id="876" w:name="_Toc338427296"/>
      <w:bookmarkStart w:id="877" w:name="_Toc418284442"/>
      <w:r w:rsidRPr="00D92A48">
        <w:rPr>
          <w:rFonts w:hint="cs"/>
          <w:rtl/>
        </w:rPr>
        <w:t>صفت شاهد و گواه</w:t>
      </w:r>
      <w:bookmarkEnd w:id="876"/>
      <w:bookmarkEnd w:id="877"/>
    </w:p>
    <w:p w:rsidR="008E5DA0" w:rsidRPr="003D6F83" w:rsidRDefault="008E5DA0" w:rsidP="00284983">
      <w:pPr>
        <w:pStyle w:val="a3"/>
        <w:rPr>
          <w:rtl/>
        </w:rPr>
      </w:pPr>
      <w:r w:rsidRPr="003D6F83">
        <w:rPr>
          <w:rFonts w:hint="cs"/>
          <w:rtl/>
        </w:rPr>
        <w:t xml:space="preserve">از جمله مسلمان بودن است، پس گواهی کافر چه ذمی یا حربی باشد قبول نیست. خواه بر مسلمان گواهی دهد یا بر کافر چون پیامبر </w:t>
      </w:r>
      <w:r w:rsidRPr="003D6F83">
        <w:rPr>
          <w:rFonts w:hint="cs"/>
          <w:rtl/>
        </w:rPr>
        <w:sym w:font="AGA Arabesque" w:char="F072"/>
      </w:r>
      <w:r w:rsidRPr="003D6F83">
        <w:rPr>
          <w:rFonts w:hint="cs"/>
          <w:rtl/>
        </w:rPr>
        <w:t xml:space="preserve"> گفت:</w:t>
      </w:r>
    </w:p>
    <w:p w:rsidR="008E5DA0" w:rsidRPr="003D6F83" w:rsidRDefault="008E5DA0" w:rsidP="00284983">
      <w:pPr>
        <w:ind w:firstLine="284"/>
        <w:jc w:val="both"/>
        <w:rPr>
          <w:rFonts w:cs="B Lotus"/>
          <w:sz w:val="28"/>
          <w:rtl/>
          <w:lang w:bidi="fa-IR"/>
        </w:rPr>
      </w:pPr>
      <w:r w:rsidRPr="00D64B3F">
        <w:rPr>
          <w:rStyle w:val="Char1"/>
          <w:rtl/>
        </w:rPr>
        <w:t>«لَا تُقبَلُ شَهادَةُ أَهلِ دِینٍ عَلی غَیرِ دِینِ أَه</w:t>
      </w:r>
      <w:r w:rsidR="007344E3" w:rsidRPr="00D64B3F">
        <w:rPr>
          <w:rStyle w:val="Char1"/>
          <w:rFonts w:hint="cs"/>
          <w:rtl/>
        </w:rPr>
        <w:t>ْ</w:t>
      </w:r>
      <w:r w:rsidRPr="00D64B3F">
        <w:rPr>
          <w:rStyle w:val="Char1"/>
          <w:rtl/>
        </w:rPr>
        <w:t>لِهِم إِلاّ ال</w:t>
      </w:r>
      <w:r w:rsidR="007344E3" w:rsidRPr="00D64B3F">
        <w:rPr>
          <w:rStyle w:val="Char1"/>
          <w:rFonts w:hint="cs"/>
          <w:rtl/>
        </w:rPr>
        <w:t>ْ</w:t>
      </w:r>
      <w:r w:rsidRPr="00D64B3F">
        <w:rPr>
          <w:rStyle w:val="Char1"/>
          <w:rtl/>
        </w:rPr>
        <w:t>مُسلِموُنَ فَإِنَّهُم عُدُولٌ عَلی أَن</w:t>
      </w:r>
      <w:r w:rsidR="007344E3" w:rsidRPr="00D64B3F">
        <w:rPr>
          <w:rStyle w:val="Char1"/>
          <w:rFonts w:hint="cs"/>
          <w:rtl/>
        </w:rPr>
        <w:t>ْ</w:t>
      </w:r>
      <w:r w:rsidRPr="00D64B3F">
        <w:rPr>
          <w:rStyle w:val="Char1"/>
          <w:rtl/>
        </w:rPr>
        <w:t>فُسِهِم وَعَلی غَیرِهِم»</w:t>
      </w:r>
      <w:r w:rsidRPr="00284983">
        <w:rPr>
          <w:rStyle w:val="Char3"/>
          <w:rFonts w:hint="cs"/>
          <w:rtl/>
        </w:rPr>
        <w:t xml:space="preserve"> </w:t>
      </w:r>
      <w:r w:rsidRPr="00284983">
        <w:rPr>
          <w:rStyle w:val="Char3"/>
          <w:rtl/>
        </w:rPr>
        <w:t>«</w:t>
      </w:r>
      <w:r w:rsidRPr="00284983">
        <w:rPr>
          <w:rStyle w:val="Char3"/>
          <w:rFonts w:hint="cs"/>
          <w:rtl/>
        </w:rPr>
        <w:t>گواهی دادن اهل دین بر غیر اهل دین خود قبول نیست مگر مسلمانان که آنان عادلند بر خود و بر غیر خود</w:t>
      </w:r>
      <w:r w:rsidRPr="00284983">
        <w:rPr>
          <w:rStyle w:val="Char3"/>
          <w:rtl/>
        </w:rPr>
        <w:t>»</w:t>
      </w:r>
      <w:r w:rsidRPr="00284983">
        <w:rPr>
          <w:rStyle w:val="Char3"/>
          <w:rFonts w:hint="cs"/>
          <w:rtl/>
        </w:rPr>
        <w:t>.</w:t>
      </w:r>
    </w:p>
    <w:p w:rsidR="008E5DA0" w:rsidRPr="003D6F83" w:rsidRDefault="007344E3" w:rsidP="00284983">
      <w:pPr>
        <w:pStyle w:val="a3"/>
        <w:rPr>
          <w:rtl/>
        </w:rPr>
      </w:pPr>
      <w:r w:rsidRPr="003D6F83">
        <w:rPr>
          <w:rFonts w:hint="cs"/>
          <w:rtl/>
        </w:rPr>
        <w:t>(</w:t>
      </w:r>
      <w:r w:rsidR="008E5DA0" w:rsidRPr="003D6F83">
        <w:rPr>
          <w:rFonts w:hint="cs"/>
          <w:rtl/>
        </w:rPr>
        <w:t>عبدالرزاق آن را از نظر معنایی مرسل روایت کرده است. و بیهقی به صورت ضعیف آن را روایت کرده است</w:t>
      </w:r>
      <w:r w:rsidRPr="003D6F83">
        <w:rPr>
          <w:rFonts w:hint="cs"/>
          <w:rtl/>
        </w:rPr>
        <w:t>)</w:t>
      </w:r>
      <w:r w:rsidR="008E5DA0" w:rsidRPr="003D6F83">
        <w:rPr>
          <w:rFonts w:hint="cs"/>
          <w:rtl/>
        </w:rPr>
        <w:t xml:space="preserve">. چون شهادت نفوذ قول و اجرای آن بر غیر است و به منزله ولایت است و کافر شایسته ولایت نیست. </w:t>
      </w:r>
    </w:p>
    <w:p w:rsidR="008E5DA0" w:rsidRPr="003D6F83" w:rsidRDefault="008E5DA0" w:rsidP="00284983">
      <w:pPr>
        <w:pStyle w:val="a3"/>
        <w:rPr>
          <w:rtl/>
        </w:rPr>
      </w:pPr>
      <w:r w:rsidRPr="003D6F83">
        <w:rPr>
          <w:rFonts w:hint="cs"/>
          <w:rtl/>
        </w:rPr>
        <w:t>و از جمله: بلوغ و عقل است، پس شهادت کودک اگرچه نزدیک بلوغ باشد و شهادت دیوانه قبول نیست زیرا وقتی که اقرار و سخن کودک و دیوانه در حق خودشان قبول نباشد در حق غیر خودشان به طریق اولی قبول نیست. و به دلیل کلام خداوند که</w:t>
      </w:r>
      <w:r w:rsidR="005A2E2B">
        <w:rPr>
          <w:rFonts w:hint="cs"/>
          <w:rtl/>
        </w:rPr>
        <w:t xml:space="preserve"> می‌</w:t>
      </w:r>
      <w:r w:rsidRPr="003D6F83">
        <w:rPr>
          <w:rFonts w:hint="cs"/>
          <w:rtl/>
        </w:rPr>
        <w:t>فرماید:</w:t>
      </w:r>
    </w:p>
    <w:p w:rsidR="00020E53" w:rsidRPr="00704127"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04127">
        <w:rPr>
          <w:rFonts w:ascii="KFGQPC Uthmanic Script HAFS" w:hAnsi="KFGQPC Uthmanic Script HAFS" w:cs="KFGQPC Uthmanic Script HAFS"/>
          <w:sz w:val="28"/>
          <w:rtl/>
        </w:rPr>
        <w:t>وَ</w:t>
      </w:r>
      <w:r w:rsidR="00704127">
        <w:rPr>
          <w:rFonts w:ascii="KFGQPC Uthmanic Script HAFS" w:hAnsi="KFGQPC Uthmanic Script HAFS" w:cs="KFGQPC Uthmanic Script HAFS" w:hint="cs"/>
          <w:sz w:val="28"/>
          <w:rtl/>
        </w:rPr>
        <w:t>ٱ</w:t>
      </w:r>
      <w:r w:rsidR="00704127">
        <w:rPr>
          <w:rFonts w:ascii="KFGQPC Uthmanic Script HAFS" w:hAnsi="KFGQPC Uthmanic Script HAFS" w:cs="KFGQPC Uthmanic Script HAFS" w:hint="eastAsia"/>
          <w:sz w:val="28"/>
          <w:rtl/>
        </w:rPr>
        <w:t>سۡتَشۡهِدُواْ</w:t>
      </w:r>
      <w:r w:rsidR="00704127">
        <w:rPr>
          <w:rFonts w:ascii="KFGQPC Uthmanic Script HAFS" w:hAnsi="KFGQPC Uthmanic Script HAFS" w:cs="KFGQPC Uthmanic Script HAFS"/>
          <w:sz w:val="28"/>
          <w:rtl/>
        </w:rPr>
        <w:t xml:space="preserve"> شَهِيدَيۡنِ مِن رِّجَالِكُمۡۖ فَإِن لّ</w:t>
      </w:r>
      <w:r w:rsidR="00704127">
        <w:rPr>
          <w:rFonts w:ascii="KFGQPC Uthmanic Script HAFS" w:hAnsi="KFGQPC Uthmanic Script HAFS" w:cs="KFGQPC Uthmanic Script HAFS" w:hint="eastAsia"/>
          <w:sz w:val="28"/>
          <w:rtl/>
        </w:rPr>
        <w:t>َمۡ</w:t>
      </w:r>
      <w:r w:rsidR="00704127">
        <w:rPr>
          <w:rFonts w:ascii="KFGQPC Uthmanic Script HAFS" w:hAnsi="KFGQPC Uthmanic Script HAFS" w:cs="KFGQPC Uthmanic Script HAFS"/>
          <w:sz w:val="28"/>
          <w:rtl/>
        </w:rPr>
        <w:t xml:space="preserve"> يَكُونَا رَجُلَيۡنِ فَرَجُلٞ وَ</w:t>
      </w:r>
      <w:r w:rsidR="00704127">
        <w:rPr>
          <w:rFonts w:ascii="KFGQPC Uthmanic Script HAFS" w:hAnsi="KFGQPC Uthmanic Script HAFS" w:cs="KFGQPC Uthmanic Script HAFS" w:hint="cs"/>
          <w:sz w:val="28"/>
          <w:rtl/>
        </w:rPr>
        <w:t>ٱ</w:t>
      </w:r>
      <w:r w:rsidR="00704127">
        <w:rPr>
          <w:rFonts w:ascii="KFGQPC Uthmanic Script HAFS" w:hAnsi="KFGQPC Uthmanic Script HAFS" w:cs="KFGQPC Uthmanic Script HAFS" w:hint="eastAsia"/>
          <w:sz w:val="28"/>
          <w:rtl/>
        </w:rPr>
        <w:t>مۡرَأَتَانِ</w:t>
      </w:r>
      <w:r w:rsidR="00704127">
        <w:rPr>
          <w:rFonts w:ascii="KFGQPC Uthmanic Script HAFS" w:hAnsi="KFGQPC Uthmanic Script HAFS" w:cs="KFGQPC Uthmanic Script HAFS"/>
          <w:sz w:val="28"/>
          <w:rtl/>
        </w:rPr>
        <w:t xml:space="preserve"> مِمَّن تَرۡضَوۡنَ مِنَ </w:t>
      </w:r>
      <w:r w:rsidR="00704127">
        <w:rPr>
          <w:rFonts w:ascii="KFGQPC Uthmanic Script HAFS" w:hAnsi="KFGQPC Uthmanic Script HAFS" w:cs="KFGQPC Uthmanic Script HAFS" w:hint="cs"/>
          <w:sz w:val="28"/>
          <w:rtl/>
        </w:rPr>
        <w:t>ٱ</w:t>
      </w:r>
      <w:r w:rsidR="00704127">
        <w:rPr>
          <w:rFonts w:ascii="KFGQPC Uthmanic Script HAFS" w:hAnsi="KFGQPC Uthmanic Script HAFS" w:cs="KFGQPC Uthmanic Script HAFS" w:hint="eastAsia"/>
          <w:sz w:val="28"/>
          <w:rtl/>
        </w:rPr>
        <w:t>لشُّهَدَآءِ</w:t>
      </w:r>
      <w:r>
        <w:rPr>
          <w:rFonts w:ascii="Traditional Arabic" w:hAnsi="Traditional Arabic" w:cs="Traditional Arabic"/>
          <w:sz w:val="28"/>
          <w:rtl/>
          <w:lang w:bidi="fa-IR"/>
        </w:rPr>
        <w:t>﴾</w:t>
      </w:r>
      <w:r w:rsidRPr="003D6F83">
        <w:rPr>
          <w:rFonts w:cs="B Lotus" w:hint="cs"/>
          <w:sz w:val="28"/>
          <w:rtl/>
          <w:lang w:bidi="fa-IR"/>
        </w:rPr>
        <w:t xml:space="preserve"> </w:t>
      </w:r>
      <w:r w:rsidRPr="00284983">
        <w:rPr>
          <w:rStyle w:val="Char4"/>
          <w:rtl/>
        </w:rPr>
        <w:t>[</w:t>
      </w:r>
      <w:r w:rsidRPr="00284983">
        <w:rPr>
          <w:rStyle w:val="Char4"/>
          <w:rFonts w:hint="cs"/>
          <w:rtl/>
        </w:rPr>
        <w:t>البقرة: 282</w:t>
      </w:r>
      <w:r w:rsidRPr="00284983">
        <w:rPr>
          <w:rStyle w:val="Char4"/>
          <w:rtl/>
        </w:rPr>
        <w:t>]</w:t>
      </w:r>
      <w:r w:rsidRPr="00284983">
        <w:rPr>
          <w:rStyle w:val="Char3"/>
          <w:rtl/>
        </w:rPr>
        <w:t>.</w:t>
      </w:r>
    </w:p>
    <w:p w:rsidR="008E5DA0" w:rsidRPr="003D6F83" w:rsidRDefault="008E5DA0" w:rsidP="00284983">
      <w:pPr>
        <w:pStyle w:val="a3"/>
        <w:rPr>
          <w:rtl/>
        </w:rPr>
      </w:pPr>
      <w:r>
        <w:rPr>
          <w:rFonts w:ascii="Traditional Arabic" w:hAnsi="Traditional Arabic" w:cs="Traditional Arabic"/>
          <w:rtl/>
        </w:rPr>
        <w:t>«</w:t>
      </w:r>
      <w:r w:rsidRPr="003D6F83">
        <w:rPr>
          <w:rFonts w:hint="cs"/>
          <w:rtl/>
        </w:rPr>
        <w:t>از دو نفر از مردان خودتان گواهی طلبید و اگر دو مرد نبود از یک مرد و دو زن از دیگر گواهانی کهبه گواهی آنان) راضی</w:t>
      </w:r>
      <w:r w:rsidR="005A2E2B">
        <w:rPr>
          <w:rFonts w:hint="cs"/>
          <w:rtl/>
        </w:rPr>
        <w:t xml:space="preserve"> می‌</w:t>
      </w:r>
      <w:r w:rsidRPr="003D6F83">
        <w:rPr>
          <w:rFonts w:hint="cs"/>
          <w:rtl/>
        </w:rPr>
        <w:t>شوید</w:t>
      </w:r>
      <w:r>
        <w:rPr>
          <w:rFonts w:ascii="Traditional Arabic" w:hAnsi="Traditional Arabic" w:cs="Traditional Arabic"/>
          <w:rtl/>
        </w:rPr>
        <w:t>»</w:t>
      </w:r>
      <w:r w:rsidRPr="003D6F83">
        <w:rPr>
          <w:rFonts w:hint="cs"/>
          <w:rtl/>
        </w:rPr>
        <w:t>.</w:t>
      </w:r>
    </w:p>
    <w:p w:rsidR="008E5DA0" w:rsidRPr="003D6F83" w:rsidRDefault="008E5DA0" w:rsidP="00284983">
      <w:pPr>
        <w:pStyle w:val="a3"/>
        <w:rPr>
          <w:rtl/>
        </w:rPr>
      </w:pPr>
      <w:r w:rsidRPr="003D6F83">
        <w:rPr>
          <w:rFonts w:hint="cs"/>
          <w:rtl/>
        </w:rPr>
        <w:t>بدیهی است که کودک مرد نیست و کودک و دیوانه از جمله کسانی نیستند که برای گواهی دادن مورد رضایت باشند.</w:t>
      </w:r>
    </w:p>
    <w:p w:rsidR="008E5DA0" w:rsidRPr="003D6F83" w:rsidRDefault="008E5DA0" w:rsidP="00284983">
      <w:pPr>
        <w:pStyle w:val="a3"/>
        <w:rPr>
          <w:rtl/>
        </w:rPr>
      </w:pPr>
      <w:r w:rsidRPr="003D6F83">
        <w:rPr>
          <w:rFonts w:hint="cs"/>
          <w:rtl/>
        </w:rPr>
        <w:t>و از جمله: آزادی است، پس گواهی عبد چه بنده صرف باشد و چه مدبر و چه مکاتب یا مادر فرزند باشد پذیرفته</w:t>
      </w:r>
      <w:r w:rsidR="005A2E2B">
        <w:rPr>
          <w:rFonts w:hint="cs"/>
          <w:rtl/>
        </w:rPr>
        <w:t xml:space="preserve"> نمی‌</w:t>
      </w:r>
      <w:r w:rsidRPr="003D6F83">
        <w:rPr>
          <w:rFonts w:hint="cs"/>
          <w:rtl/>
        </w:rPr>
        <w:t>شود. چون خداوند</w:t>
      </w:r>
      <w:r w:rsidR="005A2E2B">
        <w:rPr>
          <w:rFonts w:hint="cs"/>
          <w:rtl/>
        </w:rPr>
        <w:t xml:space="preserve"> می‌</w:t>
      </w:r>
      <w:r w:rsidRPr="003D6F83">
        <w:rPr>
          <w:rFonts w:hint="cs"/>
          <w:rtl/>
        </w:rPr>
        <w:t>فرماید:</w:t>
      </w:r>
    </w:p>
    <w:p w:rsidR="00020E53" w:rsidRPr="00704127"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04127">
        <w:rPr>
          <w:rFonts w:ascii="KFGQPC Uthmanic Script HAFS" w:hAnsi="KFGQPC Uthmanic Script HAFS" w:cs="KFGQPC Uthmanic Script HAFS"/>
          <w:sz w:val="28"/>
          <w:rtl/>
        </w:rPr>
        <w:t>وَأَشۡهِدُواْ ذَوَيۡ عَدۡلٖ مِّنكُمۡ</w:t>
      </w:r>
      <w:r>
        <w:rPr>
          <w:rFonts w:ascii="Traditional Arabic" w:hAnsi="Traditional Arabic" w:cs="Traditional Arabic"/>
          <w:sz w:val="28"/>
          <w:rtl/>
          <w:lang w:bidi="fa-IR"/>
        </w:rPr>
        <w:t>﴾</w:t>
      </w:r>
      <w:r w:rsidRPr="003D6F83">
        <w:rPr>
          <w:rFonts w:cs="B Lotus" w:hint="cs"/>
          <w:sz w:val="28"/>
          <w:rtl/>
          <w:lang w:bidi="fa-IR"/>
        </w:rPr>
        <w:t xml:space="preserve"> </w:t>
      </w:r>
      <w:r w:rsidRPr="00284983">
        <w:rPr>
          <w:rStyle w:val="Char4"/>
          <w:rtl/>
        </w:rPr>
        <w:t>[</w:t>
      </w:r>
      <w:r w:rsidRPr="00284983">
        <w:rPr>
          <w:rStyle w:val="Char4"/>
          <w:rFonts w:hint="cs"/>
          <w:rtl/>
        </w:rPr>
        <w:t>الطلاق: 2</w:t>
      </w:r>
      <w:r w:rsidRPr="00284983">
        <w:rPr>
          <w:rStyle w:val="Char4"/>
          <w:rtl/>
        </w:rPr>
        <w:t>]</w:t>
      </w:r>
      <w:r w:rsidRPr="00284983">
        <w:rPr>
          <w:rStyle w:val="Char3"/>
          <w:rtl/>
        </w:rPr>
        <w:t>.</w:t>
      </w:r>
    </w:p>
    <w:p w:rsidR="008E5DA0" w:rsidRPr="003D6F83" w:rsidRDefault="008E5DA0" w:rsidP="00284983">
      <w:pPr>
        <w:pStyle w:val="a3"/>
        <w:rPr>
          <w:rtl/>
        </w:rPr>
      </w:pPr>
      <w:r>
        <w:rPr>
          <w:rFonts w:ascii="Traditional Arabic" w:hAnsi="Traditional Arabic" w:cs="Traditional Arabic"/>
          <w:rtl/>
        </w:rPr>
        <w:t>«</w:t>
      </w:r>
      <w:r w:rsidRPr="003D6F83">
        <w:rPr>
          <w:rFonts w:hint="cs"/>
          <w:rtl/>
        </w:rPr>
        <w:t>دو نفر عادل از خودتان را به گواهی بگیرید</w:t>
      </w:r>
      <w:r>
        <w:rPr>
          <w:rFonts w:ascii="Traditional Arabic" w:hAnsi="Traditional Arabic" w:cs="Traditional Arabic"/>
          <w:rtl/>
        </w:rPr>
        <w:t>»</w:t>
      </w:r>
      <w:r w:rsidRPr="003D6F83">
        <w:rPr>
          <w:rFonts w:hint="cs"/>
          <w:rtl/>
        </w:rPr>
        <w:t>.</w:t>
      </w:r>
    </w:p>
    <w:p w:rsidR="008E5DA0" w:rsidRPr="00284983" w:rsidRDefault="008E5DA0" w:rsidP="00284983">
      <w:pPr>
        <w:pStyle w:val="a3"/>
        <w:rPr>
          <w:rtl/>
        </w:rPr>
      </w:pPr>
      <w:r w:rsidRPr="00284983">
        <w:rPr>
          <w:rFonts w:hint="cs"/>
          <w:rtl/>
        </w:rPr>
        <w:t>که خطاب به آزادگان است و این که گفته است: از خودتان باشد، مقصود خروج کافران از شمول عام، نیست زیرا با قید عدالت، کافران خارج</w:t>
      </w:r>
      <w:r w:rsidR="005A2E2B" w:rsidRPr="00284983">
        <w:rPr>
          <w:rFonts w:hint="cs"/>
          <w:rtl/>
        </w:rPr>
        <w:t xml:space="preserve"> می‌</w:t>
      </w:r>
      <w:r w:rsidRPr="00284983">
        <w:rPr>
          <w:rFonts w:hint="cs"/>
          <w:rtl/>
        </w:rPr>
        <w:t>شوند و شامل آنان</w:t>
      </w:r>
      <w:r w:rsidR="005A2E2B" w:rsidRPr="00284983">
        <w:rPr>
          <w:rFonts w:hint="cs"/>
          <w:rtl/>
        </w:rPr>
        <w:t xml:space="preserve"> نمی‌</w:t>
      </w:r>
      <w:r w:rsidRPr="00284983">
        <w:rPr>
          <w:rFonts w:hint="cs"/>
          <w:rtl/>
        </w:rPr>
        <w:t xml:space="preserve">گردد. پس </w:t>
      </w:r>
      <w:r w:rsidRPr="00284983">
        <w:rPr>
          <w:rtl/>
        </w:rPr>
        <w:t>«</w:t>
      </w:r>
      <w:r w:rsidRPr="00284983">
        <w:rPr>
          <w:rFonts w:hint="cs"/>
          <w:rtl/>
        </w:rPr>
        <w:t>منکم</w:t>
      </w:r>
      <w:r w:rsidRPr="00284983">
        <w:rPr>
          <w:rtl/>
        </w:rPr>
        <w:t>»</w:t>
      </w:r>
      <w:r w:rsidRPr="00284983">
        <w:rPr>
          <w:rFonts w:hint="cs"/>
          <w:rtl/>
        </w:rPr>
        <w:t xml:space="preserve"> برای اخراج بندگان از شمول آن است. و به علاوه شهادت، نفوذ قول بر غیر است و به منزله ولایت است و عبد شایسته ولایت بر غیر نیست.</w:t>
      </w:r>
    </w:p>
    <w:p w:rsidR="008E5DA0" w:rsidRPr="003D6F83" w:rsidRDefault="008E5DA0" w:rsidP="00284983">
      <w:pPr>
        <w:pStyle w:val="a3"/>
        <w:rPr>
          <w:rtl/>
        </w:rPr>
      </w:pPr>
      <w:r w:rsidRPr="003D6F83">
        <w:rPr>
          <w:rFonts w:hint="cs"/>
          <w:rtl/>
        </w:rPr>
        <w:t>و از جمله: عدالت، چون خداوند</w:t>
      </w:r>
      <w:r w:rsidR="005A2E2B">
        <w:rPr>
          <w:rFonts w:hint="cs"/>
          <w:rtl/>
        </w:rPr>
        <w:t xml:space="preserve"> می‌</w:t>
      </w:r>
      <w:r w:rsidRPr="003D6F83">
        <w:rPr>
          <w:rFonts w:hint="cs"/>
          <w:rtl/>
        </w:rPr>
        <w:t xml:space="preserve">فرماید: </w:t>
      </w:r>
      <w:r>
        <w:rPr>
          <w:rFonts w:ascii="Traditional Arabic" w:hAnsi="Traditional Arabic" w:cs="Traditional Arabic"/>
          <w:rtl/>
        </w:rPr>
        <w:t>«</w:t>
      </w:r>
      <w:r w:rsidRPr="003D6F83">
        <w:rPr>
          <w:rFonts w:hint="cs"/>
          <w:rtl/>
        </w:rPr>
        <w:t>دو نفر عادل از خودتان آزادگان مسلمان به گواهی بگیرید</w:t>
      </w:r>
      <w:r>
        <w:rPr>
          <w:rFonts w:ascii="Traditional Arabic" w:hAnsi="Traditional Arabic" w:cs="Traditional Arabic"/>
          <w:rtl/>
        </w:rPr>
        <w:t>»</w:t>
      </w:r>
      <w:r w:rsidRPr="003D6F83">
        <w:rPr>
          <w:rFonts w:hint="cs"/>
          <w:rtl/>
        </w:rPr>
        <w:t xml:space="preserve"> و پیامبر </w:t>
      </w:r>
      <w:r w:rsidRPr="003D6F83">
        <w:rPr>
          <w:rFonts w:hint="cs"/>
          <w:rtl/>
        </w:rPr>
        <w:sym w:font="AGA Arabesque" w:char="F072"/>
      </w:r>
      <w:r w:rsidRPr="003D6F83">
        <w:rPr>
          <w:rFonts w:hint="cs"/>
          <w:rtl/>
        </w:rPr>
        <w:t xml:space="preserve"> گفته است: </w:t>
      </w:r>
    </w:p>
    <w:p w:rsidR="008E5DA0" w:rsidRPr="003D6F83" w:rsidRDefault="008E5DA0" w:rsidP="003D6F83">
      <w:pPr>
        <w:ind w:firstLine="284"/>
        <w:jc w:val="both"/>
        <w:rPr>
          <w:rFonts w:cs="B Lotus"/>
          <w:sz w:val="28"/>
          <w:rtl/>
          <w:lang w:bidi="fa-IR"/>
        </w:rPr>
      </w:pPr>
      <w:r w:rsidRPr="00D64B3F">
        <w:rPr>
          <w:rStyle w:val="Char1"/>
          <w:rtl/>
        </w:rPr>
        <w:t>«لَا تُقْبَلُ شَهادَةُ خائِنٍ وَلَا خائِنَةٍ وَلَا زانٍ وَلَا زانِیَةٍ»</w:t>
      </w:r>
      <w:r w:rsidRPr="00284983">
        <w:rPr>
          <w:rStyle w:val="Char3"/>
          <w:rFonts w:hint="cs"/>
          <w:rtl/>
        </w:rPr>
        <w:t xml:space="preserve">. </w:t>
      </w:r>
      <w:r w:rsidRPr="00284983">
        <w:rPr>
          <w:rStyle w:val="Char3"/>
          <w:rtl/>
        </w:rPr>
        <w:t>«</w:t>
      </w:r>
      <w:r w:rsidRPr="00284983">
        <w:rPr>
          <w:rStyle w:val="Char3"/>
          <w:rFonts w:hint="cs"/>
          <w:rtl/>
        </w:rPr>
        <w:t>گواهی دادن مرد خائن و زن خائن و مرد زناکار و زن زناکار قبول نیست</w:t>
      </w:r>
      <w:r w:rsidRPr="00284983">
        <w:rPr>
          <w:rStyle w:val="Char3"/>
          <w:rtl/>
        </w:rPr>
        <w:t>»</w:t>
      </w:r>
      <w:r w:rsidRPr="00284983">
        <w:rPr>
          <w:rStyle w:val="Char3"/>
          <w:rFonts w:hint="cs"/>
          <w:rtl/>
        </w:rPr>
        <w:t>.</w:t>
      </w:r>
    </w:p>
    <w:p w:rsidR="008E5DA0" w:rsidRPr="003D6F83" w:rsidRDefault="008E5DA0" w:rsidP="00284983">
      <w:pPr>
        <w:pStyle w:val="a3"/>
        <w:rPr>
          <w:rtl/>
        </w:rPr>
      </w:pPr>
      <w:r w:rsidRPr="003D6F83">
        <w:rPr>
          <w:rFonts w:hint="cs"/>
          <w:rtl/>
        </w:rPr>
        <w:t>و عدالت شرایطی دارد:</w:t>
      </w:r>
    </w:p>
    <w:p w:rsidR="008E5DA0" w:rsidRPr="003D6F83" w:rsidRDefault="008E5DA0" w:rsidP="00284983">
      <w:pPr>
        <w:pStyle w:val="a3"/>
        <w:rPr>
          <w:rtl/>
        </w:rPr>
      </w:pPr>
      <w:r w:rsidRPr="003D6F83">
        <w:rPr>
          <w:rFonts w:hint="cs"/>
          <w:rtl/>
        </w:rPr>
        <w:t>از جمله: باید از گناهان کبیره و زشت دوری کند بر گناهان صغیره و کوچک اصرار وادامه نداشته باشد، و مراد از اصرار بر صغایر دوام داشتن بر ارتکاب گناهان صغیره است. پس اگر بیشتر و اغلب در طاعت باشد گواهی چنین کسی قبول است، و اگر بیشتر و اغلب در معصیت باشد گواهی او پذیرفته</w:t>
      </w:r>
      <w:r w:rsidR="005A2E2B">
        <w:rPr>
          <w:rFonts w:hint="cs"/>
          <w:rtl/>
        </w:rPr>
        <w:t xml:space="preserve"> نمی‌</w:t>
      </w:r>
      <w:r w:rsidRPr="003D6F83">
        <w:rPr>
          <w:rFonts w:hint="cs"/>
          <w:rtl/>
        </w:rPr>
        <w:t>شود، و مقصود از گناهان کبیره و زشت، یا گناهانی است که موجب حدّ شرعی</w:t>
      </w:r>
      <w:r w:rsidR="005A2E2B">
        <w:rPr>
          <w:rFonts w:hint="cs"/>
          <w:rtl/>
        </w:rPr>
        <w:t xml:space="preserve"> می‌</w:t>
      </w:r>
      <w:r w:rsidRPr="003D6F83">
        <w:rPr>
          <w:rFonts w:hint="cs"/>
          <w:rtl/>
        </w:rPr>
        <w:t>شوند مانند زنا و</w:t>
      </w:r>
      <w:r w:rsidR="005A2E2B">
        <w:rPr>
          <w:rFonts w:hint="cs"/>
          <w:rtl/>
        </w:rPr>
        <w:t xml:space="preserve"> می‌</w:t>
      </w:r>
      <w:r w:rsidRPr="003D6F83">
        <w:rPr>
          <w:rFonts w:hint="cs"/>
          <w:rtl/>
        </w:rPr>
        <w:t>خوارگی و دزدی، یا گناهانی که تهدید شدید نسبت به مرتکب آن آمده باشد مانند غیبت و سخن چینی و قذف. و گناه صغیره آن است که گناهش اندک باشد مانند یک بار نگاه و دست زدن و...</w:t>
      </w:r>
    </w:p>
    <w:p w:rsidR="008E5DA0" w:rsidRPr="003D6F83" w:rsidRDefault="008E5DA0" w:rsidP="00284983">
      <w:pPr>
        <w:pStyle w:val="a3"/>
        <w:rPr>
          <w:rtl/>
        </w:rPr>
      </w:pPr>
      <w:r w:rsidRPr="003D6F83">
        <w:rPr>
          <w:rFonts w:hint="cs"/>
          <w:rtl/>
        </w:rPr>
        <w:t>و از جمله: داشتن عقیده درست است، پس شهادت اهل بدعت و اهواء که با بدعتشان کافر</w:t>
      </w:r>
      <w:r w:rsidR="005A2E2B">
        <w:rPr>
          <w:rFonts w:hint="cs"/>
          <w:rtl/>
        </w:rPr>
        <w:t xml:space="preserve"> می‌</w:t>
      </w:r>
      <w:r w:rsidRPr="003D6F83">
        <w:rPr>
          <w:rFonts w:hint="cs"/>
          <w:rtl/>
        </w:rPr>
        <w:t>گردند قبول نیست و اگر بدعت به</w:t>
      </w:r>
      <w:r w:rsidR="00B94649">
        <w:rPr>
          <w:rFonts w:hint="cs"/>
          <w:rtl/>
        </w:rPr>
        <w:t xml:space="preserve"> گونه‌ای </w:t>
      </w:r>
      <w:r w:rsidRPr="003D6F83">
        <w:rPr>
          <w:rFonts w:hint="cs"/>
          <w:rtl/>
        </w:rPr>
        <w:t>نباشد که کافر شوند شهادتشان قبول است.</w:t>
      </w:r>
    </w:p>
    <w:p w:rsidR="008E5DA0" w:rsidRPr="003D6F83" w:rsidRDefault="008E5DA0" w:rsidP="00284983">
      <w:pPr>
        <w:pStyle w:val="a3"/>
        <w:rPr>
          <w:rtl/>
        </w:rPr>
      </w:pPr>
      <w:r w:rsidRPr="003D6F83">
        <w:rPr>
          <w:rFonts w:hint="cs"/>
          <w:rtl/>
        </w:rPr>
        <w:t>و از جمله: باید به هنگام خشم و غضب خویشتن دار باشد و کسی که به هنگام خشم و غضب خویشتن دار نیست و خود را کنترل</w:t>
      </w:r>
      <w:r w:rsidR="005A2E2B">
        <w:rPr>
          <w:rFonts w:hint="cs"/>
          <w:rtl/>
        </w:rPr>
        <w:t xml:space="preserve"> نمی‌</w:t>
      </w:r>
      <w:r w:rsidRPr="003D6F83">
        <w:rPr>
          <w:rFonts w:hint="cs"/>
          <w:rtl/>
        </w:rPr>
        <w:t>کند ممکن است که خشم و غضبش او را به سوی قول ناحق سوق دهد پس گواهی چنین شخصی مورد قبول نیست.</w:t>
      </w:r>
    </w:p>
    <w:p w:rsidR="008E5DA0" w:rsidRPr="003D6F83" w:rsidRDefault="008E5DA0" w:rsidP="00284983">
      <w:pPr>
        <w:pStyle w:val="a3"/>
        <w:rPr>
          <w:rtl/>
        </w:rPr>
      </w:pPr>
      <w:r w:rsidRPr="003D6F83">
        <w:rPr>
          <w:rFonts w:hint="cs"/>
          <w:rtl/>
        </w:rPr>
        <w:t>و از جمله: باید حفظ آبرو و شخصیت و مردانگی خود را بنماید. پس کسی که چنین نباشد گواهی او مورد قبول نیست، مانند رقاص و طب زن و کسانی که زباله</w:t>
      </w:r>
      <w:r w:rsidR="005A2E2B">
        <w:rPr>
          <w:rFonts w:hint="cs"/>
          <w:rtl/>
        </w:rPr>
        <w:t xml:space="preserve">‌ها </w:t>
      </w:r>
      <w:r w:rsidRPr="003D6F83">
        <w:rPr>
          <w:rFonts w:hint="cs"/>
          <w:rtl/>
        </w:rPr>
        <w:t>را</w:t>
      </w:r>
      <w:r w:rsidR="005A2E2B">
        <w:rPr>
          <w:rFonts w:hint="cs"/>
          <w:rtl/>
        </w:rPr>
        <w:t xml:space="preserve"> می‌</w:t>
      </w:r>
      <w:r w:rsidRPr="003D6F83">
        <w:rPr>
          <w:rFonts w:hint="cs"/>
          <w:rtl/>
        </w:rPr>
        <w:t>کاوند و کسانی که در حلقه</w:t>
      </w:r>
      <w:r w:rsidR="005A2E2B">
        <w:rPr>
          <w:rFonts w:hint="cs"/>
          <w:rtl/>
        </w:rPr>
        <w:t xml:space="preserve">‌های </w:t>
      </w:r>
      <w:r w:rsidRPr="003D6F83">
        <w:rPr>
          <w:rFonts w:hint="cs"/>
          <w:rtl/>
        </w:rPr>
        <w:t>ذکر، با رقصیدن و حرکات سر و</w:t>
      </w:r>
      <w:r w:rsidR="00155A2F">
        <w:rPr>
          <w:rFonts w:hint="cs"/>
          <w:rtl/>
        </w:rPr>
        <w:t xml:space="preserve"> اندام‌ها</w:t>
      </w:r>
      <w:r w:rsidRPr="003D6F83">
        <w:rPr>
          <w:rFonts w:hint="cs"/>
          <w:rtl/>
        </w:rPr>
        <w:t xml:space="preserve"> تظاهر به وجد کرده و چون دیوانگان رفتار</w:t>
      </w:r>
      <w:r w:rsidR="005A2E2B">
        <w:rPr>
          <w:rFonts w:hint="cs"/>
          <w:rtl/>
        </w:rPr>
        <w:t xml:space="preserve"> می‌</w:t>
      </w:r>
      <w:r w:rsidRPr="003D6F83">
        <w:rPr>
          <w:rFonts w:hint="cs"/>
          <w:rtl/>
        </w:rPr>
        <w:t>کنند و امثال اینگونه اشخاص که کرامت و آبرو و شخصیت خود را از دست داده</w:t>
      </w:r>
      <w:r w:rsidR="00550528">
        <w:rPr>
          <w:rFonts w:hint="cs"/>
          <w:rtl/>
        </w:rPr>
        <w:t>‌اند،</w:t>
      </w:r>
      <w:r w:rsidRPr="003D6F83">
        <w:rPr>
          <w:rFonts w:hint="cs"/>
          <w:rtl/>
        </w:rPr>
        <w:t xml:space="preserve"> و کسی که چنین باشد محققا عقلش مختل است و حیا و شرمش اندک</w:t>
      </w:r>
      <w:r w:rsidR="005A2E2B">
        <w:rPr>
          <w:rFonts w:hint="cs"/>
          <w:rtl/>
        </w:rPr>
        <w:t xml:space="preserve"> می‌</w:t>
      </w:r>
      <w:r w:rsidRPr="003D6F83">
        <w:rPr>
          <w:rFonts w:hint="cs"/>
          <w:rtl/>
        </w:rPr>
        <w:t>باشد، و کسی که حیا و شرم نداشته باشد در او خیر و نیکی نیست و قولش درباره غیر موثق</w:t>
      </w:r>
      <w:r w:rsidR="005A2E2B">
        <w:rPr>
          <w:rFonts w:hint="cs"/>
          <w:rtl/>
        </w:rPr>
        <w:t xml:space="preserve"> نمی‌</w:t>
      </w:r>
      <w:r w:rsidRPr="003D6F83">
        <w:rPr>
          <w:rFonts w:hint="cs"/>
          <w:rtl/>
        </w:rPr>
        <w:t>باشد.</w:t>
      </w:r>
    </w:p>
    <w:p w:rsidR="008E5DA0" w:rsidRPr="00D92A48" w:rsidRDefault="008E5DA0" w:rsidP="00797274">
      <w:pPr>
        <w:pStyle w:val="a2"/>
        <w:rPr>
          <w:rtl/>
        </w:rPr>
      </w:pPr>
      <w:bookmarkStart w:id="878" w:name="_Toc338427297"/>
      <w:bookmarkStart w:id="879" w:name="_Toc418284443"/>
      <w:r w:rsidRPr="00D92A48">
        <w:rPr>
          <w:rFonts w:hint="cs"/>
          <w:rtl/>
        </w:rPr>
        <w:t>اقسام حقوق</w:t>
      </w:r>
      <w:bookmarkEnd w:id="878"/>
      <w:bookmarkEnd w:id="879"/>
    </w:p>
    <w:p w:rsidR="008E5DA0" w:rsidRPr="003D6F83" w:rsidRDefault="008E5DA0" w:rsidP="00284983">
      <w:pPr>
        <w:pStyle w:val="a3"/>
        <w:rPr>
          <w:rtl/>
        </w:rPr>
      </w:pPr>
      <w:r w:rsidRPr="003D6F83">
        <w:rPr>
          <w:rFonts w:hint="cs"/>
          <w:rtl/>
        </w:rPr>
        <w:t>حقوق دو نوعند: حق خداوند تعالی، و حق مردمان.</w:t>
      </w:r>
    </w:p>
    <w:p w:rsidR="008E5DA0" w:rsidRPr="003D6F83" w:rsidRDefault="008E5DA0" w:rsidP="00284983">
      <w:pPr>
        <w:pStyle w:val="a3"/>
        <w:rPr>
          <w:rtl/>
        </w:rPr>
      </w:pPr>
      <w:r w:rsidRPr="003D6F83">
        <w:rPr>
          <w:rFonts w:hint="cs"/>
          <w:rtl/>
        </w:rPr>
        <w:t>حق الله بعدا بیان خواهد شد، و اما حق مردمان بر سه نوع است:</w:t>
      </w:r>
    </w:p>
    <w:p w:rsidR="008E5DA0" w:rsidRPr="003D6F83" w:rsidRDefault="008E5DA0" w:rsidP="00284983">
      <w:pPr>
        <w:pStyle w:val="a3"/>
        <w:rPr>
          <w:rtl/>
        </w:rPr>
      </w:pPr>
      <w:r w:rsidRPr="003D6F83">
        <w:rPr>
          <w:rFonts w:hint="cs"/>
          <w:rtl/>
        </w:rPr>
        <w:t>اول: حقی که مال است یا مقصود از آن مال است. اما آنچه حق مالی است مانند اعیان و وامها و دیون، و اما حقی که مقصود از آن مال است مانند بیع و اجاره و رهن و اقرار و غصب و قتل خطا و امثال آن. در این گونه حقوق، گواهی دو مرد یا یک مرد و دو زن مقبول است، چون خداوند</w:t>
      </w:r>
      <w:r w:rsidR="005A2E2B">
        <w:rPr>
          <w:rFonts w:hint="cs"/>
          <w:rtl/>
        </w:rPr>
        <w:t xml:space="preserve"> می‌</w:t>
      </w:r>
      <w:r w:rsidRPr="003D6F83">
        <w:rPr>
          <w:rFonts w:hint="cs"/>
          <w:rtl/>
        </w:rPr>
        <w:t xml:space="preserve">فرماید: </w:t>
      </w:r>
    </w:p>
    <w:p w:rsidR="00020E53" w:rsidRPr="00704127"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04127">
        <w:rPr>
          <w:rFonts w:ascii="KFGQPC Uthmanic Script HAFS" w:hAnsi="KFGQPC Uthmanic Script HAFS" w:cs="KFGQPC Uthmanic Script HAFS"/>
          <w:sz w:val="28"/>
          <w:rtl/>
        </w:rPr>
        <w:t>وَ</w:t>
      </w:r>
      <w:r w:rsidR="00704127">
        <w:rPr>
          <w:rFonts w:ascii="KFGQPC Uthmanic Script HAFS" w:hAnsi="KFGQPC Uthmanic Script HAFS" w:cs="KFGQPC Uthmanic Script HAFS" w:hint="cs"/>
          <w:sz w:val="28"/>
          <w:rtl/>
        </w:rPr>
        <w:t>ٱ</w:t>
      </w:r>
      <w:r w:rsidR="00704127">
        <w:rPr>
          <w:rFonts w:ascii="KFGQPC Uthmanic Script HAFS" w:hAnsi="KFGQPC Uthmanic Script HAFS" w:cs="KFGQPC Uthmanic Script HAFS" w:hint="eastAsia"/>
          <w:sz w:val="28"/>
          <w:rtl/>
        </w:rPr>
        <w:t>سۡتَشۡهِدُواْ</w:t>
      </w:r>
      <w:r w:rsidR="00704127">
        <w:rPr>
          <w:rFonts w:ascii="KFGQPC Uthmanic Script HAFS" w:hAnsi="KFGQPC Uthmanic Script HAFS" w:cs="KFGQPC Uthmanic Script HAFS"/>
          <w:sz w:val="28"/>
          <w:rtl/>
        </w:rPr>
        <w:t xml:space="preserve"> شَهِيدَيۡنِ مِن رِّجَالِكُمۡۖ فَإِن لّ</w:t>
      </w:r>
      <w:r w:rsidR="00704127">
        <w:rPr>
          <w:rFonts w:ascii="KFGQPC Uthmanic Script HAFS" w:hAnsi="KFGQPC Uthmanic Script HAFS" w:cs="KFGQPC Uthmanic Script HAFS" w:hint="eastAsia"/>
          <w:sz w:val="28"/>
          <w:rtl/>
        </w:rPr>
        <w:t>َمۡ</w:t>
      </w:r>
      <w:r w:rsidR="00704127">
        <w:rPr>
          <w:rFonts w:ascii="KFGQPC Uthmanic Script HAFS" w:hAnsi="KFGQPC Uthmanic Script HAFS" w:cs="KFGQPC Uthmanic Script HAFS"/>
          <w:sz w:val="28"/>
          <w:rtl/>
        </w:rPr>
        <w:t xml:space="preserve"> يَكُونَا رَجُلَيۡنِ فَرَجُلٞ وَ</w:t>
      </w:r>
      <w:r w:rsidR="00704127">
        <w:rPr>
          <w:rFonts w:ascii="KFGQPC Uthmanic Script HAFS" w:hAnsi="KFGQPC Uthmanic Script HAFS" w:cs="KFGQPC Uthmanic Script HAFS" w:hint="cs"/>
          <w:sz w:val="28"/>
          <w:rtl/>
        </w:rPr>
        <w:t>ٱ</w:t>
      </w:r>
      <w:r w:rsidR="00704127">
        <w:rPr>
          <w:rFonts w:ascii="KFGQPC Uthmanic Script HAFS" w:hAnsi="KFGQPC Uthmanic Script HAFS" w:cs="KFGQPC Uthmanic Script HAFS" w:hint="eastAsia"/>
          <w:sz w:val="28"/>
          <w:rtl/>
        </w:rPr>
        <w:t>مۡرَأَتَانِ</w:t>
      </w:r>
      <w:r>
        <w:rPr>
          <w:rFonts w:ascii="Traditional Arabic" w:hAnsi="Traditional Arabic" w:cs="Traditional Arabic"/>
          <w:sz w:val="28"/>
          <w:rtl/>
          <w:lang w:bidi="fa-IR"/>
        </w:rPr>
        <w:t>﴾</w:t>
      </w:r>
      <w:r w:rsidRPr="00284983">
        <w:rPr>
          <w:rStyle w:val="Char4"/>
          <w:rFonts w:hint="cs"/>
          <w:rtl/>
        </w:rPr>
        <w:t xml:space="preserve"> </w:t>
      </w:r>
      <w:r w:rsidRPr="00284983">
        <w:rPr>
          <w:rStyle w:val="Char4"/>
          <w:rtl/>
        </w:rPr>
        <w:t>[</w:t>
      </w:r>
      <w:r w:rsidRPr="00284983">
        <w:rPr>
          <w:rStyle w:val="Char4"/>
          <w:rFonts w:hint="cs"/>
          <w:rtl/>
        </w:rPr>
        <w:t>البقرة: 282</w:t>
      </w:r>
      <w:r w:rsidRPr="00284983">
        <w:rPr>
          <w:rStyle w:val="Char4"/>
          <w:rtl/>
        </w:rPr>
        <w:t>]</w:t>
      </w:r>
      <w:r w:rsidRPr="00284983">
        <w:rPr>
          <w:rStyle w:val="Char3"/>
          <w:rtl/>
        </w:rPr>
        <w:t>.</w:t>
      </w:r>
    </w:p>
    <w:p w:rsidR="008E5DA0" w:rsidRPr="003D6F83" w:rsidRDefault="008E5DA0" w:rsidP="00284983">
      <w:pPr>
        <w:pStyle w:val="a3"/>
        <w:rPr>
          <w:rtl/>
        </w:rPr>
      </w:pPr>
      <w:r>
        <w:rPr>
          <w:rFonts w:ascii="Traditional Arabic" w:hAnsi="Traditional Arabic" w:cs="Traditional Arabic"/>
          <w:rtl/>
        </w:rPr>
        <w:t>«</w:t>
      </w:r>
      <w:r w:rsidRPr="003D6F83">
        <w:rPr>
          <w:rFonts w:hint="cs"/>
          <w:rtl/>
        </w:rPr>
        <w:t>دو کس را به گواهی بطلبید از مردان خودتان و اگر دو مرد نبودند پس یک مرد و دو زن را</w:t>
      </w:r>
      <w:r>
        <w:rPr>
          <w:rFonts w:ascii="Traditional Arabic" w:hAnsi="Traditional Arabic" w:cs="Traditional Arabic"/>
          <w:rtl/>
        </w:rPr>
        <w:t>»</w:t>
      </w:r>
      <w:r w:rsidRPr="003D6F83">
        <w:rPr>
          <w:rFonts w:hint="cs"/>
          <w:rtl/>
        </w:rPr>
        <w:t>.</w:t>
      </w:r>
    </w:p>
    <w:p w:rsidR="008E5DA0" w:rsidRPr="003D6F83" w:rsidRDefault="008E5DA0" w:rsidP="00284983">
      <w:pPr>
        <w:pStyle w:val="a3"/>
        <w:rPr>
          <w:rtl/>
        </w:rPr>
      </w:pPr>
      <w:r w:rsidRPr="003D6F83">
        <w:rPr>
          <w:rFonts w:hint="cs"/>
          <w:rtl/>
        </w:rPr>
        <w:t>و همان گونه که در این گونه حقوق گواهی یک مرد و دو زن پذیرفته</w:t>
      </w:r>
      <w:r w:rsidR="005A2E2B">
        <w:rPr>
          <w:rFonts w:hint="cs"/>
          <w:rtl/>
        </w:rPr>
        <w:t xml:space="preserve"> می‌</w:t>
      </w:r>
      <w:r w:rsidRPr="003D6F83">
        <w:rPr>
          <w:rFonts w:hint="cs"/>
          <w:rtl/>
        </w:rPr>
        <w:t>شود یک گواه و سوگند خوردن مدعی نیز پذیرفته</w:t>
      </w:r>
      <w:r w:rsidR="005A2E2B">
        <w:rPr>
          <w:rFonts w:hint="cs"/>
          <w:rtl/>
        </w:rPr>
        <w:t xml:space="preserve"> می‌</w:t>
      </w:r>
      <w:r w:rsidRPr="003D6F83">
        <w:rPr>
          <w:rFonts w:hint="cs"/>
          <w:rtl/>
        </w:rPr>
        <w:t xml:space="preserve">شود، چون پیامبر </w:t>
      </w:r>
      <w:r w:rsidRPr="003D6F83">
        <w:rPr>
          <w:rFonts w:hint="cs"/>
          <w:rtl/>
        </w:rPr>
        <w:sym w:font="AGA Arabesque" w:char="F072"/>
      </w:r>
      <w:r w:rsidRPr="003D6F83">
        <w:rPr>
          <w:rFonts w:hint="cs"/>
          <w:rtl/>
        </w:rPr>
        <w:t xml:space="preserve"> </w:t>
      </w:r>
      <w:r>
        <w:rPr>
          <w:rFonts w:ascii="Traditional Arabic" w:hAnsi="Traditional Arabic" w:cs="Traditional Arabic"/>
          <w:rtl/>
        </w:rPr>
        <w:t>«</w:t>
      </w:r>
      <w:r w:rsidRPr="003D6F83">
        <w:rPr>
          <w:rFonts w:hint="cs"/>
          <w:rtl/>
        </w:rPr>
        <w:t>با دو شاهد و سوگند خوردن مدعی حکم کرد</w:t>
      </w:r>
      <w:r>
        <w:rPr>
          <w:rFonts w:ascii="Traditional Arabic" w:hAnsi="Traditional Arabic" w:cs="Traditional Arabic"/>
          <w:rtl/>
        </w:rPr>
        <w:t>»</w:t>
      </w:r>
      <w:r w:rsidRPr="003D6F83">
        <w:rPr>
          <w:rFonts w:hint="cs"/>
          <w:rtl/>
        </w:rPr>
        <w:t xml:space="preserve"> به روایت مسلم. و ماوردی گفته است که: آن را هشت نفر از اصحاب روایت کرده</w:t>
      </w:r>
      <w:r w:rsidR="005A2E2B">
        <w:rPr>
          <w:rFonts w:hint="cs"/>
          <w:rtl/>
        </w:rPr>
        <w:t>‌اند.</w:t>
      </w:r>
      <w:r w:rsidRPr="003D6F83">
        <w:rPr>
          <w:rFonts w:hint="cs"/>
          <w:rtl/>
        </w:rPr>
        <w:t xml:space="preserve"> و واجب است که قسم خوردن و سوگند مدعی پس از ادای شهادت شاهد باشد.</w:t>
      </w:r>
    </w:p>
    <w:p w:rsidR="008E5DA0" w:rsidRPr="00D92A48" w:rsidRDefault="008E5DA0" w:rsidP="00797274">
      <w:pPr>
        <w:pStyle w:val="a2"/>
        <w:rPr>
          <w:rtl/>
        </w:rPr>
      </w:pPr>
      <w:bookmarkStart w:id="880" w:name="_Toc338427298"/>
      <w:bookmarkStart w:id="881" w:name="_Toc418284444"/>
      <w:r w:rsidRPr="00D92A48">
        <w:rPr>
          <w:rFonts w:hint="cs"/>
          <w:rtl/>
        </w:rPr>
        <w:t>نوع دوم حقوق مردمان</w:t>
      </w:r>
      <w:bookmarkEnd w:id="880"/>
      <w:bookmarkEnd w:id="881"/>
    </w:p>
    <w:p w:rsidR="008E5DA0" w:rsidRPr="003D6F83" w:rsidRDefault="008E5DA0" w:rsidP="00284983">
      <w:pPr>
        <w:pStyle w:val="a3"/>
        <w:rPr>
          <w:rtl/>
        </w:rPr>
      </w:pPr>
      <w:r w:rsidRPr="003D6F83">
        <w:rPr>
          <w:rFonts w:hint="cs"/>
          <w:rtl/>
        </w:rPr>
        <w:t>نه مال است و نه مقصود از آن مال است، و آن چیزی است که مردان</w:t>
      </w:r>
      <w:r w:rsidR="005A2E2B">
        <w:rPr>
          <w:rFonts w:hint="cs"/>
          <w:rtl/>
        </w:rPr>
        <w:t xml:space="preserve"> می‌‌</w:t>
      </w:r>
      <w:r w:rsidRPr="003D6F83">
        <w:rPr>
          <w:rFonts w:hint="cs"/>
          <w:rtl/>
        </w:rPr>
        <w:t>توانند بر آن اطلاع حاصل کنند مانند اثبات نسب و نکاح و طلاق و آزاد کردن عبد و جاریه و ولاء و وکالت و وصیت و قتل عمدی که مقصود از آن قصاص باشد و دیگر حدودات شرعی به جز حد زنا، و مانند بلوغ و انقضای عده و عفو از قصاص و ایلاء و ظهار و مرگ و خلع از جانب زن و قول به آزادی عبد و جاریه پس از مرگ و عقد به کتابت با عبد و کنیز. در این گونه حقوق جز گواهی دو مرد قبول نیست، پس برای این نوع دوم گواهی دو مرد لازم است. و دلیل بعضی از این موارد قول خدای تعالی است:</w:t>
      </w:r>
    </w:p>
    <w:p w:rsidR="00020E53" w:rsidRPr="003558DB"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558DB">
        <w:rPr>
          <w:rFonts w:ascii="KFGQPC Uthmanic Script HAFS" w:hAnsi="KFGQPC Uthmanic Script HAFS" w:cs="KFGQPC Uthmanic Script HAFS"/>
          <w:sz w:val="28"/>
          <w:rtl/>
        </w:rPr>
        <w:t xml:space="preserve">حِينَ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لۡوَصِيَّةِ</w:t>
      </w:r>
      <w:r w:rsidR="003558DB">
        <w:rPr>
          <w:rFonts w:ascii="KFGQPC Uthmanic Script HAFS" w:hAnsi="KFGQPC Uthmanic Script HAFS" w:cs="KFGQPC Uthmanic Script HAFS"/>
          <w:sz w:val="28"/>
          <w:rtl/>
        </w:rPr>
        <w:t xml:space="preserve">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ثۡنَانِ</w:t>
      </w:r>
      <w:r w:rsidR="003558DB">
        <w:rPr>
          <w:rFonts w:ascii="KFGQPC Uthmanic Script HAFS" w:hAnsi="KFGQPC Uthmanic Script HAFS" w:cs="KFGQPC Uthmanic Script HAFS"/>
          <w:sz w:val="28"/>
          <w:rtl/>
        </w:rPr>
        <w:t xml:space="preserve"> ذَوَا عَدۡلٖ مِّنكُمۡ</w:t>
      </w:r>
      <w:r>
        <w:rPr>
          <w:rFonts w:ascii="Traditional Arabic" w:hAnsi="Traditional Arabic" w:cs="Traditional Arabic"/>
          <w:sz w:val="28"/>
          <w:rtl/>
          <w:lang w:bidi="fa-IR"/>
        </w:rPr>
        <w:t>﴾</w:t>
      </w:r>
      <w:r w:rsidRPr="003D6F83">
        <w:rPr>
          <w:rFonts w:cs="B Lotus" w:hint="cs"/>
          <w:sz w:val="28"/>
          <w:rtl/>
          <w:lang w:bidi="fa-IR"/>
        </w:rPr>
        <w:t xml:space="preserve"> </w:t>
      </w:r>
      <w:r w:rsidRPr="00284983">
        <w:rPr>
          <w:rStyle w:val="Char4"/>
          <w:rtl/>
        </w:rPr>
        <w:t>[</w:t>
      </w:r>
      <w:r w:rsidRPr="00284983">
        <w:rPr>
          <w:rStyle w:val="Char4"/>
          <w:rFonts w:hint="cs"/>
          <w:rtl/>
        </w:rPr>
        <w:t>المائدة: 106</w:t>
      </w:r>
      <w:r w:rsidRPr="00284983">
        <w:rPr>
          <w:rStyle w:val="Char4"/>
          <w:rtl/>
        </w:rPr>
        <w:t>]</w:t>
      </w:r>
      <w:r w:rsidRPr="00284983">
        <w:rPr>
          <w:rStyle w:val="Char3"/>
          <w:rtl/>
        </w:rPr>
        <w:t>.</w:t>
      </w:r>
    </w:p>
    <w:p w:rsidR="008E5DA0" w:rsidRPr="003D6F83" w:rsidRDefault="008E5DA0" w:rsidP="00284983">
      <w:pPr>
        <w:pStyle w:val="a3"/>
        <w:rPr>
          <w:rtl/>
        </w:rPr>
      </w:pPr>
      <w:r>
        <w:rPr>
          <w:rFonts w:ascii="Traditional Arabic" w:hAnsi="Traditional Arabic" w:cs="Traditional Arabic"/>
          <w:rtl/>
        </w:rPr>
        <w:t>«</w:t>
      </w:r>
      <w:r w:rsidRPr="003D6F83">
        <w:rPr>
          <w:rFonts w:hint="cs"/>
          <w:rtl/>
        </w:rPr>
        <w:t>به هنگام وصیت دو مرد عادل از شما حاضر باشند</w:t>
      </w:r>
      <w:r>
        <w:rPr>
          <w:rFonts w:ascii="Traditional Arabic" w:hAnsi="Traditional Arabic" w:cs="Traditional Arabic"/>
          <w:rtl/>
        </w:rPr>
        <w:t>»</w:t>
      </w:r>
      <w:r w:rsidRPr="003D6F83">
        <w:rPr>
          <w:rFonts w:hint="cs"/>
          <w:rtl/>
        </w:rPr>
        <w:t>.</w:t>
      </w:r>
    </w:p>
    <w:p w:rsidR="008E5DA0" w:rsidRPr="003D6F83" w:rsidRDefault="008E5DA0" w:rsidP="00284983">
      <w:pPr>
        <w:pStyle w:val="a3"/>
        <w:rPr>
          <w:rtl/>
        </w:rPr>
      </w:pPr>
      <w:r w:rsidRPr="003D6F83">
        <w:rPr>
          <w:rFonts w:hint="cs"/>
          <w:rtl/>
        </w:rPr>
        <w:t>و قول خدای تعالی:</w:t>
      </w:r>
    </w:p>
    <w:p w:rsidR="00020E53" w:rsidRPr="003558DB" w:rsidRDefault="00020E5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558DB">
        <w:rPr>
          <w:rFonts w:ascii="KFGQPC Uthmanic Script HAFS" w:hAnsi="KFGQPC Uthmanic Script HAFS" w:cs="KFGQPC Uthmanic Script HAFS"/>
          <w:sz w:val="28"/>
          <w:rtl/>
        </w:rPr>
        <w:t>فَأَمۡسِكُوهُنَّ بِمَعۡرُوفٍ أَوۡ فَارِقُوهُنَّ بِمَعۡرُوفٖ وَأَشۡهِدُواْ ذَوَيۡ عَدۡلٖ مِّنكُمۡ</w:t>
      </w:r>
      <w:r>
        <w:rPr>
          <w:rFonts w:ascii="Traditional Arabic" w:hAnsi="Traditional Arabic" w:cs="Traditional Arabic"/>
          <w:sz w:val="28"/>
          <w:rtl/>
          <w:lang w:bidi="fa-IR"/>
        </w:rPr>
        <w:t>﴾</w:t>
      </w:r>
      <w:r w:rsidRPr="003D6F83">
        <w:rPr>
          <w:rFonts w:cs="B Lotus" w:hint="cs"/>
          <w:sz w:val="28"/>
          <w:rtl/>
          <w:lang w:bidi="fa-IR"/>
        </w:rPr>
        <w:t xml:space="preserve"> </w:t>
      </w:r>
      <w:r w:rsidRPr="00284983">
        <w:rPr>
          <w:rStyle w:val="Char4"/>
          <w:rtl/>
        </w:rPr>
        <w:t>[</w:t>
      </w:r>
      <w:r w:rsidRPr="00284983">
        <w:rPr>
          <w:rStyle w:val="Char4"/>
          <w:rFonts w:hint="cs"/>
          <w:rtl/>
        </w:rPr>
        <w:t>الطلاق: 2</w:t>
      </w:r>
      <w:r w:rsidRPr="00284983">
        <w:rPr>
          <w:rStyle w:val="Char4"/>
          <w:rtl/>
        </w:rPr>
        <w:t>]</w:t>
      </w:r>
      <w:r w:rsidRPr="00284983">
        <w:rPr>
          <w:rStyle w:val="Char3"/>
          <w:rtl/>
        </w:rPr>
        <w:t>.</w:t>
      </w:r>
    </w:p>
    <w:p w:rsidR="008E5DA0" w:rsidRPr="003D6F83" w:rsidRDefault="008E5DA0" w:rsidP="00284983">
      <w:pPr>
        <w:pStyle w:val="a3"/>
        <w:rPr>
          <w:rtl/>
        </w:rPr>
      </w:pPr>
      <w:r>
        <w:rPr>
          <w:rFonts w:ascii="Traditional Arabic" w:hAnsi="Traditional Arabic" w:cs="Traditional Arabic"/>
          <w:rtl/>
        </w:rPr>
        <w:t>«</w:t>
      </w:r>
      <w:r w:rsidRPr="003D6F83">
        <w:rPr>
          <w:rFonts w:hint="cs"/>
          <w:rtl/>
        </w:rPr>
        <w:t>پس ایشان را به نیکی و به خوبی نگاه دارید یا از آنان به خوبی و نیکی جدا شوید و به گواهی بگیرید دو مرد عادل از خودتان</w:t>
      </w:r>
      <w:r>
        <w:rPr>
          <w:rFonts w:ascii="Traditional Arabic" w:hAnsi="Traditional Arabic" w:cs="Traditional Arabic"/>
          <w:rtl/>
        </w:rPr>
        <w:t>»</w:t>
      </w:r>
      <w:r w:rsidRPr="003D6F83">
        <w:rPr>
          <w:rFonts w:hint="cs"/>
          <w:rtl/>
        </w:rPr>
        <w:t>.</w:t>
      </w:r>
    </w:p>
    <w:p w:rsidR="008E5DA0" w:rsidRPr="003D6F83" w:rsidRDefault="008E5DA0" w:rsidP="00C1414D">
      <w:pPr>
        <w:pStyle w:val="a3"/>
        <w:rPr>
          <w:rFonts w:cs="B Lotus"/>
          <w:rtl/>
        </w:rPr>
      </w:pPr>
      <w:r w:rsidRPr="00C1414D">
        <w:rPr>
          <w:rFonts w:hint="cs"/>
          <w:rtl/>
        </w:rPr>
        <w:t xml:space="preserve">و پیامبر </w:t>
      </w:r>
      <w:r w:rsidRPr="00C1414D">
        <w:rPr>
          <w:rFonts w:hint="cs"/>
          <w:rtl/>
        </w:rPr>
        <w:sym w:font="AGA Arabesque" w:char="F072"/>
      </w:r>
      <w:r w:rsidRPr="00C1414D">
        <w:rPr>
          <w:rFonts w:hint="cs"/>
          <w:rtl/>
        </w:rPr>
        <w:t xml:space="preserve"> گفته است:</w:t>
      </w:r>
      <w:r w:rsidRPr="003D6F83">
        <w:rPr>
          <w:rFonts w:cs="B Lotus" w:hint="cs"/>
          <w:rtl/>
        </w:rPr>
        <w:t xml:space="preserve"> </w:t>
      </w:r>
      <w:r w:rsidRPr="00D64B3F">
        <w:rPr>
          <w:rStyle w:val="Char1"/>
          <w:rtl/>
        </w:rPr>
        <w:t>«لَا نِکاحَ إِلَّا بِوَلِیٍّ مُرْشِدٍ وَشاهِدَیْ عَدْلٍ»</w:t>
      </w:r>
      <w:r w:rsidRPr="00C1414D">
        <w:rPr>
          <w:rFonts w:hint="cs"/>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هیچ عقد نکاحی درست نیست مگر با بودن ولی صاحب رشد و دو گواه عادل</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 xml:space="preserve">و ابن شهاب گفته است: سنت پیامبر </w:t>
      </w:r>
      <w:r w:rsidRPr="003D6F83">
        <w:rPr>
          <w:rFonts w:hint="cs"/>
          <w:rtl/>
        </w:rPr>
        <w:sym w:font="AGA Arabesque" w:char="F072"/>
      </w:r>
      <w:r w:rsidRPr="003D6F83">
        <w:rPr>
          <w:rFonts w:hint="cs"/>
          <w:rtl/>
        </w:rPr>
        <w:t xml:space="preserve"> بر این بوده است که شهادت و گواهی دادن زنان در حدودات شرعی و در عقد نکاح و در طلاق جایز نیست، و این نقل قول مرسل است.</w:t>
      </w:r>
    </w:p>
    <w:p w:rsidR="008E5DA0" w:rsidRPr="00D92A48" w:rsidRDefault="008E5DA0" w:rsidP="00797274">
      <w:pPr>
        <w:pStyle w:val="a2"/>
        <w:rPr>
          <w:rtl/>
        </w:rPr>
      </w:pPr>
      <w:bookmarkStart w:id="882" w:name="_Toc338427299"/>
      <w:bookmarkStart w:id="883" w:name="_Toc418284445"/>
      <w:r w:rsidRPr="00D92A48">
        <w:rPr>
          <w:rFonts w:hint="cs"/>
          <w:rtl/>
        </w:rPr>
        <w:t>نوع سوم از حقوق مردم</w:t>
      </w:r>
      <w:bookmarkEnd w:id="882"/>
      <w:bookmarkEnd w:id="883"/>
    </w:p>
    <w:p w:rsidR="008E5DA0" w:rsidRPr="00C1414D" w:rsidRDefault="008E5DA0" w:rsidP="00C1414D">
      <w:pPr>
        <w:pStyle w:val="a3"/>
        <w:spacing w:line="235" w:lineRule="auto"/>
        <w:rPr>
          <w:spacing w:val="-2"/>
          <w:rtl/>
        </w:rPr>
      </w:pPr>
      <w:r w:rsidRPr="00C1414D">
        <w:rPr>
          <w:rFonts w:hint="cs"/>
          <w:spacing w:val="-2"/>
          <w:rtl/>
        </w:rPr>
        <w:t>آن است که مردان بر آن مطلع</w:t>
      </w:r>
      <w:r w:rsidR="005A2E2B" w:rsidRPr="00C1414D">
        <w:rPr>
          <w:rFonts w:hint="cs"/>
          <w:spacing w:val="-2"/>
          <w:rtl/>
        </w:rPr>
        <w:t xml:space="preserve"> نمی‌</w:t>
      </w:r>
      <w:r w:rsidRPr="00C1414D">
        <w:rPr>
          <w:rFonts w:hint="cs"/>
          <w:spacing w:val="-2"/>
          <w:rtl/>
        </w:rPr>
        <w:t>شوند و اختصاص به زنان دارد و غالبا زنان آن را</w:t>
      </w:r>
      <w:r w:rsidR="005A2E2B" w:rsidRPr="00C1414D">
        <w:rPr>
          <w:rFonts w:hint="cs"/>
          <w:spacing w:val="-2"/>
          <w:rtl/>
        </w:rPr>
        <w:t xml:space="preserve"> می‌</w:t>
      </w:r>
      <w:r w:rsidRPr="00C1414D">
        <w:rPr>
          <w:rFonts w:hint="cs"/>
          <w:spacing w:val="-2"/>
          <w:rtl/>
        </w:rPr>
        <w:t>شناسند که در آنگونه حقوق، شهادت زنان جدا از مردان پذیرفته</w:t>
      </w:r>
      <w:r w:rsidR="005A2E2B" w:rsidRPr="00C1414D">
        <w:rPr>
          <w:rFonts w:hint="cs"/>
          <w:spacing w:val="-2"/>
          <w:rtl/>
        </w:rPr>
        <w:t xml:space="preserve"> می‌</w:t>
      </w:r>
      <w:r w:rsidRPr="00C1414D">
        <w:rPr>
          <w:rFonts w:hint="cs"/>
          <w:spacing w:val="-2"/>
          <w:rtl/>
        </w:rPr>
        <w:t xml:space="preserve">شود. مانند ولادت و بودن پرده بکارت و دوشیزگی و نداشتن آهن و انسداد مجرای آلت تناسلی زنان با گوشت یا استخوان و حیض و رضاع، و همچنین عیوب زنان از قبیل پیسی و لک و غیر آن در پایین تر از کمر، و همچنین فریاد کشیدن نوزاد به هنگام زادن که نشانه زنده به دنبا آمدن او است. بنا به قول مشهور در همه این موارد (نوع سوم) جز گواهی دادن چهار زن قبول نیست. و برای صحیح بودن شهادت زنان به قول زهری استناد شده که گفت: سنت پیامبر </w:t>
      </w:r>
      <w:r w:rsidRPr="00C1414D">
        <w:rPr>
          <w:rFonts w:hint="cs"/>
          <w:spacing w:val="-2"/>
          <w:rtl/>
        </w:rPr>
        <w:sym w:font="AGA Arabesque" w:char="F072"/>
      </w:r>
      <w:r w:rsidRPr="00C1414D">
        <w:rPr>
          <w:rFonts w:hint="cs"/>
          <w:spacing w:val="-2"/>
          <w:rtl/>
        </w:rPr>
        <w:t xml:space="preserve"> بر آن بود که در چیزهایی که جز زنان از آن اطلاع ندارند گواهی آنان جایز است. </w:t>
      </w:r>
      <w:r w:rsidR="007344E3" w:rsidRPr="00C1414D">
        <w:rPr>
          <w:rFonts w:hint="cs"/>
          <w:spacing w:val="-2"/>
          <w:rtl/>
        </w:rPr>
        <w:t>(</w:t>
      </w:r>
      <w:r w:rsidRPr="00C1414D">
        <w:rPr>
          <w:rFonts w:hint="cs"/>
          <w:spacing w:val="-2"/>
          <w:rtl/>
        </w:rPr>
        <w:t>عبدالرزاق آن را از شهاب زهری به همین معنی روایت کرده است</w:t>
      </w:r>
      <w:r w:rsidR="007344E3" w:rsidRPr="00C1414D">
        <w:rPr>
          <w:rFonts w:hint="cs"/>
          <w:spacing w:val="-2"/>
          <w:rtl/>
        </w:rPr>
        <w:t>)</w:t>
      </w:r>
      <w:r w:rsidRPr="00C1414D">
        <w:rPr>
          <w:rFonts w:hint="cs"/>
          <w:spacing w:val="-2"/>
          <w:rtl/>
        </w:rPr>
        <w:t>. و به علاوه این گونه موارد را غالبا مردان</w:t>
      </w:r>
      <w:r w:rsidR="005A2E2B" w:rsidRPr="00C1414D">
        <w:rPr>
          <w:rFonts w:hint="cs"/>
          <w:spacing w:val="-2"/>
          <w:rtl/>
        </w:rPr>
        <w:t xml:space="preserve"> نمی‌</w:t>
      </w:r>
      <w:r w:rsidRPr="00C1414D">
        <w:rPr>
          <w:rFonts w:hint="cs"/>
          <w:spacing w:val="-2"/>
          <w:rtl/>
        </w:rPr>
        <w:t xml:space="preserve">بینند پس اگر شهادت زنان پذیرفته نشود، اثبات اینگونه موارد دشوار است. و اما اینکه باید چهار نفر زن باشند به آن جهت است که خداوند خود دو زن را جای یک مرد نهاده است، و پیامبر </w:t>
      </w:r>
      <w:r w:rsidRPr="00C1414D">
        <w:rPr>
          <w:rFonts w:hint="cs"/>
          <w:spacing w:val="-2"/>
          <w:rtl/>
        </w:rPr>
        <w:sym w:font="AGA Arabesque" w:char="F072"/>
      </w:r>
      <w:r w:rsidR="005A2E2B" w:rsidRPr="00C1414D">
        <w:rPr>
          <w:rFonts w:hint="cs"/>
          <w:spacing w:val="-2"/>
          <w:rtl/>
        </w:rPr>
        <w:t xml:space="preserve"> می‌</w:t>
      </w:r>
      <w:r w:rsidRPr="00C1414D">
        <w:rPr>
          <w:rFonts w:hint="cs"/>
          <w:spacing w:val="-2"/>
          <w:rtl/>
        </w:rPr>
        <w:t xml:space="preserve">گوید: </w:t>
      </w:r>
    </w:p>
    <w:p w:rsidR="008E5DA0" w:rsidRPr="003D6F83" w:rsidRDefault="008E5DA0" w:rsidP="00C1414D">
      <w:pPr>
        <w:spacing w:line="235" w:lineRule="auto"/>
        <w:ind w:firstLine="284"/>
        <w:jc w:val="both"/>
        <w:rPr>
          <w:rFonts w:cs="B Lotus"/>
          <w:sz w:val="28"/>
          <w:rtl/>
          <w:lang w:bidi="fa-IR"/>
        </w:rPr>
      </w:pPr>
      <w:r w:rsidRPr="00D64B3F">
        <w:rPr>
          <w:rStyle w:val="Char1"/>
          <w:rtl/>
        </w:rPr>
        <w:t>«أَمَّا نُقْصَانُ عَقْلِهِنَّ فَإِنَّ شَهادَةَ ال</w:t>
      </w:r>
      <w:r w:rsidR="007344E3" w:rsidRPr="00D64B3F">
        <w:rPr>
          <w:rStyle w:val="Char1"/>
          <w:rFonts w:hint="cs"/>
          <w:rtl/>
        </w:rPr>
        <w:t>ْ</w:t>
      </w:r>
      <w:r w:rsidRPr="00D64B3F">
        <w:rPr>
          <w:rStyle w:val="Char1"/>
          <w:rtl/>
        </w:rPr>
        <w:t>مَرْأَتَیْنِ بِشَهادَةِ رَجُلٍ واحِدٍ»</w:t>
      </w:r>
      <w:r w:rsidRPr="00C1414D">
        <w:rPr>
          <w:rStyle w:val="Char3"/>
          <w:rFonts w:hint="cs"/>
          <w:rtl/>
        </w:rPr>
        <w:t>.</w:t>
      </w:r>
      <w:r w:rsidR="00487A21" w:rsidRPr="00C1414D">
        <w:rPr>
          <w:rStyle w:val="Char3"/>
          <w:rFonts w:hint="cs"/>
          <w:rtl/>
        </w:rPr>
        <w:t xml:space="preserve"> (صحیح مسلم)</w:t>
      </w:r>
      <w:r w:rsidRPr="00C1414D">
        <w:rPr>
          <w:rStyle w:val="Char3"/>
          <w:rFonts w:hint="cs"/>
          <w:rtl/>
        </w:rPr>
        <w:t xml:space="preserve"> </w:t>
      </w:r>
      <w:r w:rsidRPr="00C1414D">
        <w:rPr>
          <w:rStyle w:val="Char3"/>
          <w:rtl/>
        </w:rPr>
        <w:t>«</w:t>
      </w:r>
      <w:r w:rsidRPr="00C1414D">
        <w:rPr>
          <w:rStyle w:val="Char3"/>
          <w:rFonts w:hint="cs"/>
          <w:rtl/>
        </w:rPr>
        <w:t>اما این که زنان عقلشان ناقص است به آن سبب است که شهادت و گواهی دو زن به جای گواهی یک مرد است</w:t>
      </w:r>
      <w:r w:rsidRPr="00C1414D">
        <w:rPr>
          <w:rStyle w:val="Char3"/>
          <w:rtl/>
        </w:rPr>
        <w:t>»</w:t>
      </w:r>
      <w:r w:rsidRPr="00C1414D">
        <w:rPr>
          <w:rStyle w:val="Char3"/>
          <w:rFonts w:hint="cs"/>
          <w:rtl/>
        </w:rPr>
        <w:t>.</w:t>
      </w:r>
      <w:r w:rsidR="00B37529" w:rsidRPr="00C1414D">
        <w:rPr>
          <w:rStyle w:val="Char3"/>
          <w:rFonts w:hint="cs"/>
          <w:rtl/>
        </w:rPr>
        <w:t xml:space="preserve"> </w:t>
      </w:r>
    </w:p>
    <w:p w:rsidR="008E5DA0" w:rsidRPr="003D6F83" w:rsidRDefault="008E5DA0" w:rsidP="00C1414D">
      <w:pPr>
        <w:pStyle w:val="a3"/>
        <w:spacing w:line="235" w:lineRule="auto"/>
        <w:rPr>
          <w:rtl/>
        </w:rPr>
      </w:pPr>
      <w:r w:rsidRPr="003D6F83">
        <w:rPr>
          <w:rFonts w:hint="cs"/>
          <w:rtl/>
        </w:rPr>
        <w:t>و هرگاه شهادت و گواهی زنان جایز باشد در همان موارد شهادت و گواهی دو زن و یک مرد و گواهی دو مرد نیز قبول است و جایز</w:t>
      </w:r>
      <w:r w:rsidR="005A2E2B">
        <w:rPr>
          <w:rFonts w:hint="cs"/>
          <w:rtl/>
        </w:rPr>
        <w:t xml:space="preserve"> می‌</w:t>
      </w:r>
      <w:r w:rsidRPr="003D6F83">
        <w:rPr>
          <w:rFonts w:hint="cs"/>
          <w:rtl/>
        </w:rPr>
        <w:t>باشد و سزاوارتر به قبول است.</w:t>
      </w:r>
    </w:p>
    <w:p w:rsidR="008E5DA0" w:rsidRPr="00D92A48" w:rsidRDefault="008E5DA0" w:rsidP="00797274">
      <w:pPr>
        <w:pStyle w:val="a2"/>
        <w:rPr>
          <w:rtl/>
        </w:rPr>
      </w:pPr>
      <w:bookmarkStart w:id="884" w:name="_Toc338427300"/>
      <w:bookmarkStart w:id="885" w:name="_Toc418284446"/>
      <w:r w:rsidRPr="00D92A48">
        <w:rPr>
          <w:rFonts w:hint="cs"/>
          <w:rtl/>
        </w:rPr>
        <w:t>حقوق الله</w:t>
      </w:r>
      <w:bookmarkEnd w:id="884"/>
      <w:bookmarkEnd w:id="885"/>
    </w:p>
    <w:p w:rsidR="008E5DA0" w:rsidRPr="003D6F83" w:rsidRDefault="008E5DA0" w:rsidP="00C1414D">
      <w:pPr>
        <w:pStyle w:val="a3"/>
        <w:rPr>
          <w:rtl/>
        </w:rPr>
      </w:pPr>
      <w:r w:rsidRPr="003D6F83">
        <w:rPr>
          <w:rFonts w:hint="cs"/>
          <w:rtl/>
        </w:rPr>
        <w:t>این دومین قسم از اقسام حقوق است و حقوق الهی بر سه نوع</w:t>
      </w:r>
      <w:r w:rsidR="005A2E2B">
        <w:rPr>
          <w:rFonts w:hint="cs"/>
          <w:rtl/>
        </w:rPr>
        <w:t xml:space="preserve"> می‌</w:t>
      </w:r>
      <w:r w:rsidRPr="003D6F83">
        <w:rPr>
          <w:rFonts w:hint="cs"/>
          <w:rtl/>
        </w:rPr>
        <w:t>باشد:</w:t>
      </w:r>
    </w:p>
    <w:p w:rsidR="008E5DA0" w:rsidRPr="003D6F83" w:rsidRDefault="008E5DA0" w:rsidP="00C1414D">
      <w:pPr>
        <w:pStyle w:val="a3"/>
        <w:rPr>
          <w:rtl/>
        </w:rPr>
      </w:pPr>
      <w:r w:rsidRPr="003D6F83">
        <w:rPr>
          <w:rFonts w:hint="cs"/>
          <w:rtl/>
        </w:rPr>
        <w:t xml:space="preserve">نوع اول: حقوقی که گواهی کمتر از چهار نفر در آن قبول نیست، مانند ارتکاب زنا و عمل لواط و تجاوز جنسی به حیوانات، و دلیل این که در زنا و عمل لواط گواهان باید چهار نفر باشند قول خدای است: </w:t>
      </w:r>
    </w:p>
    <w:p w:rsidR="008E5DA0" w:rsidRPr="003D6F83" w:rsidRDefault="000B49A3" w:rsidP="003D6F83">
      <w:pPr>
        <w:ind w:firstLine="284"/>
        <w:jc w:val="both"/>
        <w:rPr>
          <w:rFonts w:cs="B Lotus"/>
          <w:sz w:val="28"/>
          <w:rtl/>
          <w:lang w:bidi="fa-IR"/>
        </w:rPr>
      </w:pPr>
      <w:r>
        <w:rPr>
          <w:rFonts w:ascii="Traditional Arabic" w:hAnsi="Traditional Arabic" w:cs="Traditional Arabic"/>
          <w:sz w:val="28"/>
          <w:rtl/>
          <w:lang w:bidi="fa-IR"/>
        </w:rPr>
        <w:t>﴿</w:t>
      </w:r>
      <w:r w:rsidR="003558DB">
        <w:rPr>
          <w:rFonts w:ascii="KFGQPC Uthmanic Script HAFS" w:hAnsi="KFGQPC Uthmanic Script HAFS" w:cs="KFGQPC Uthmanic Script HAFS" w:hint="eastAsia"/>
          <w:sz w:val="28"/>
          <w:rtl/>
        </w:rPr>
        <w:t>وَ</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لَّٰتِي</w:t>
      </w:r>
      <w:r w:rsidR="003558DB">
        <w:rPr>
          <w:rFonts w:ascii="KFGQPC Uthmanic Script HAFS" w:hAnsi="KFGQPC Uthmanic Script HAFS" w:cs="KFGQPC Uthmanic Script HAFS"/>
          <w:sz w:val="28"/>
          <w:rtl/>
        </w:rPr>
        <w:t xml:space="preserve"> يَأۡتِينَ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لۡفَٰحِشَةَ</w:t>
      </w:r>
      <w:r w:rsidR="003558DB">
        <w:rPr>
          <w:rFonts w:ascii="KFGQPC Uthmanic Script HAFS" w:hAnsi="KFGQPC Uthmanic Script HAFS" w:cs="KFGQPC Uthmanic Script HAFS"/>
          <w:sz w:val="28"/>
          <w:rtl/>
        </w:rPr>
        <w:t xml:space="preserve"> مِن نِّسَآئِكُمۡ فَ</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سۡتَشۡهِدُواْ</w:t>
      </w:r>
      <w:r w:rsidR="003558DB">
        <w:rPr>
          <w:rFonts w:ascii="KFGQPC Uthmanic Script HAFS" w:hAnsi="KFGQPC Uthmanic Script HAFS" w:cs="KFGQPC Uthmanic Script HAFS"/>
          <w:sz w:val="28"/>
          <w:rtl/>
        </w:rPr>
        <w:t xml:space="preserve"> عَلَيۡهِنَّ أَرۡبَعَةٗ مِّنكُمۡ</w:t>
      </w:r>
      <w:r>
        <w:rPr>
          <w:rFonts w:ascii="Traditional Arabic" w:hAnsi="Traditional Arabic" w:cs="Traditional Arabic"/>
          <w:sz w:val="28"/>
          <w:rtl/>
          <w:lang w:bidi="fa-IR"/>
        </w:rPr>
        <w:t>﴾</w:t>
      </w:r>
      <w:r w:rsidRPr="00C1414D">
        <w:rPr>
          <w:rStyle w:val="Char4"/>
          <w:rFonts w:hint="cs"/>
          <w:rtl/>
        </w:rPr>
        <w:t xml:space="preserve"> </w:t>
      </w:r>
      <w:r w:rsidRPr="00C1414D">
        <w:rPr>
          <w:rStyle w:val="Char4"/>
          <w:rtl/>
        </w:rPr>
        <w:t>[</w:t>
      </w:r>
      <w:r w:rsidRPr="00C1414D">
        <w:rPr>
          <w:rStyle w:val="Char4"/>
          <w:rFonts w:hint="cs"/>
          <w:rtl/>
        </w:rPr>
        <w:t>النساء: 15</w:t>
      </w:r>
      <w:r w:rsidRPr="00C1414D">
        <w:rPr>
          <w:rStyle w:val="Char4"/>
          <w:rtl/>
        </w:rPr>
        <w:t>]</w:t>
      </w:r>
      <w:r w:rsidRPr="00C1414D">
        <w:rPr>
          <w:rStyle w:val="Char3"/>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آن کسانی که از زنان شما مرتکب عمل زشت زنا</w:t>
      </w:r>
      <w:r w:rsidR="005A2E2B">
        <w:rPr>
          <w:rFonts w:hint="cs"/>
          <w:rtl/>
        </w:rPr>
        <w:t xml:space="preserve"> می‌</w:t>
      </w:r>
      <w:r w:rsidRPr="003D6F83">
        <w:rPr>
          <w:rFonts w:hint="cs"/>
          <w:rtl/>
        </w:rPr>
        <w:t>شوند چهار نفر را از خودتان بر آنان گواه بگیرید</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و قول خدای:</w:t>
      </w:r>
    </w:p>
    <w:p w:rsidR="006A3A39" w:rsidRPr="003D6F83" w:rsidRDefault="000B49A3" w:rsidP="003D6F83">
      <w:pPr>
        <w:ind w:firstLine="284"/>
        <w:jc w:val="both"/>
        <w:rPr>
          <w:rFonts w:cs="B Lotus"/>
          <w:sz w:val="28"/>
          <w:rtl/>
          <w:lang w:bidi="fa-IR"/>
        </w:rPr>
      </w:pPr>
      <w:r>
        <w:rPr>
          <w:rFonts w:ascii="Traditional Arabic" w:hAnsi="Traditional Arabic" w:cs="Traditional Arabic"/>
          <w:sz w:val="28"/>
          <w:rtl/>
          <w:lang w:bidi="fa-IR"/>
        </w:rPr>
        <w:t>﴿</w:t>
      </w:r>
      <w:r w:rsidR="003558DB">
        <w:rPr>
          <w:rFonts w:ascii="KFGQPC Uthmanic Script HAFS" w:hAnsi="KFGQPC Uthmanic Script HAFS" w:cs="KFGQPC Uthmanic Script HAFS" w:hint="eastAsia"/>
          <w:sz w:val="28"/>
          <w:rtl/>
        </w:rPr>
        <w:t>لَّوۡلَا</w:t>
      </w:r>
      <w:r w:rsidR="003558DB">
        <w:rPr>
          <w:rFonts w:ascii="KFGQPC Uthmanic Script HAFS" w:hAnsi="KFGQPC Uthmanic Script HAFS" w:cs="KFGQPC Uthmanic Script HAFS"/>
          <w:sz w:val="28"/>
          <w:rtl/>
        </w:rPr>
        <w:t xml:space="preserve"> جَآءُو عَلَيۡهِ بِأَرۡبَعَةِ شُهَدَآءَۚ فَإِذۡ لَمۡ يَأۡتُواْ بِ</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لشُّهَدَآءِ</w:t>
      </w:r>
      <w:r>
        <w:rPr>
          <w:rFonts w:ascii="Traditional Arabic" w:hAnsi="Traditional Arabic" w:cs="Traditional Arabic"/>
          <w:sz w:val="28"/>
          <w:rtl/>
          <w:lang w:bidi="fa-IR"/>
        </w:rPr>
        <w:t>﴾</w:t>
      </w:r>
      <w:r w:rsidRPr="00C1414D">
        <w:rPr>
          <w:rStyle w:val="Char4"/>
          <w:rFonts w:hint="cs"/>
          <w:rtl/>
        </w:rPr>
        <w:t xml:space="preserve"> </w:t>
      </w:r>
      <w:r w:rsidRPr="00C1414D">
        <w:rPr>
          <w:rStyle w:val="Char4"/>
          <w:rtl/>
        </w:rPr>
        <w:t>[</w:t>
      </w:r>
      <w:r w:rsidRPr="00C1414D">
        <w:rPr>
          <w:rStyle w:val="Char4"/>
          <w:rFonts w:hint="cs"/>
          <w:rtl/>
        </w:rPr>
        <w:t>النور: 13</w:t>
      </w:r>
      <w:r w:rsidRPr="00C1414D">
        <w:rPr>
          <w:rStyle w:val="Char4"/>
          <w:rtl/>
        </w:rPr>
        <w:t>]</w:t>
      </w:r>
      <w:r w:rsidRPr="00C1414D">
        <w:rPr>
          <w:rStyle w:val="Char3"/>
          <w:rtl/>
        </w:rPr>
        <w:t>.</w:t>
      </w:r>
      <w:r w:rsidR="008E5DA0" w:rsidRPr="003D6F83">
        <w:rPr>
          <w:rFonts w:cs="B Lotus" w:hint="cs"/>
          <w:sz w:val="28"/>
          <w:rtl/>
          <w:lang w:bidi="fa-IR"/>
        </w:rPr>
        <w:t xml:space="preserve"> </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پس چرا چهار گواه بر آن نیاوردند</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 xml:space="preserve">و در مسلم آمده است: که سعد بن عباده </w:t>
      </w:r>
      <w:r w:rsidRPr="003D6F83">
        <w:rPr>
          <w:rFonts w:hint="cs"/>
          <w:rtl/>
        </w:rPr>
        <w:sym w:font="AGA Arabesque" w:char="F074"/>
      </w:r>
      <w:r w:rsidRPr="003D6F83">
        <w:rPr>
          <w:rFonts w:hint="cs"/>
          <w:rtl/>
        </w:rPr>
        <w:t xml:space="preserve"> به پیامبر </w:t>
      </w:r>
      <w:r w:rsidRPr="003D6F83">
        <w:rPr>
          <w:rFonts w:hint="cs"/>
          <w:rtl/>
        </w:rPr>
        <w:sym w:font="AGA Arabesque" w:char="F072"/>
      </w:r>
      <w:r w:rsidRPr="003D6F83">
        <w:rPr>
          <w:rFonts w:hint="cs"/>
          <w:rtl/>
        </w:rPr>
        <w:t xml:space="preserve"> گفت: چنانچه با زنم مردی یافتم یعنی بر بستر وی، او را مهلت بدهم و رها کنم تا این </w:t>
      </w:r>
      <w:r w:rsidRPr="00C1414D">
        <w:rPr>
          <w:rFonts w:hint="cs"/>
          <w:rtl/>
        </w:rPr>
        <w:t xml:space="preserve">که چهار گواه پیدا کنم و بیاورم؟ پیامبر </w:t>
      </w:r>
      <w:r w:rsidRPr="00C1414D">
        <w:rPr>
          <w:rFonts w:hint="cs"/>
          <w:rtl/>
        </w:rPr>
        <w:sym w:font="AGA Arabesque" w:char="F072"/>
      </w:r>
      <w:r w:rsidRPr="00C1414D">
        <w:rPr>
          <w:rFonts w:hint="cs"/>
          <w:rtl/>
        </w:rPr>
        <w:t xml:space="preserve"> گفت: </w:t>
      </w:r>
      <w:r w:rsidRPr="00C1414D">
        <w:rPr>
          <w:rtl/>
        </w:rPr>
        <w:t>«</w:t>
      </w:r>
      <w:r w:rsidRPr="00C1414D">
        <w:rPr>
          <w:rFonts w:hint="cs"/>
          <w:rtl/>
        </w:rPr>
        <w:t>آری</w:t>
      </w:r>
      <w:r w:rsidRPr="00C1414D">
        <w:rPr>
          <w:rtl/>
        </w:rPr>
        <w:t>»</w:t>
      </w:r>
      <w:r w:rsidRPr="00C1414D">
        <w:rPr>
          <w:rFonts w:hint="cs"/>
          <w:rtl/>
        </w:rPr>
        <w:t xml:space="preserve"> و برای این که عمل زنا و عمل لواط از زشت</w:t>
      </w:r>
      <w:r w:rsidR="005A2E2B" w:rsidRPr="00C1414D">
        <w:rPr>
          <w:rFonts w:hint="cs"/>
          <w:rtl/>
        </w:rPr>
        <w:t>‌ت</w:t>
      </w:r>
      <w:r w:rsidR="005A2E2B">
        <w:rPr>
          <w:rFonts w:hint="cs"/>
          <w:rtl/>
        </w:rPr>
        <w:t xml:space="preserve">رین </w:t>
      </w:r>
      <w:r w:rsidRPr="003D6F83">
        <w:rPr>
          <w:rFonts w:hint="cs"/>
          <w:rtl/>
        </w:rPr>
        <w:t>و بزرگترین گناهان</w:t>
      </w:r>
      <w:r w:rsidR="005A2E2B">
        <w:rPr>
          <w:rFonts w:hint="cs"/>
          <w:rtl/>
        </w:rPr>
        <w:t xml:space="preserve"> می‌</w:t>
      </w:r>
      <w:r w:rsidRPr="003D6F83">
        <w:rPr>
          <w:rFonts w:hint="cs"/>
          <w:rtl/>
        </w:rPr>
        <w:t>باشند در گواهی دادن بر</w:t>
      </w:r>
      <w:r w:rsidR="005A2E2B">
        <w:rPr>
          <w:rFonts w:hint="cs"/>
          <w:rtl/>
        </w:rPr>
        <w:t xml:space="preserve"> آن‌ها </w:t>
      </w:r>
      <w:r w:rsidRPr="003D6F83">
        <w:rPr>
          <w:rFonts w:hint="cs"/>
          <w:rtl/>
        </w:rPr>
        <w:t>سختگیری شده است تا بیشتر ستر محارم بشود و گناهان زشت آشکار نشوند. و اما تجاوز به حیوان باز هم دخول فرج در فرج است و موجب غسل</w:t>
      </w:r>
      <w:r w:rsidR="005A2E2B">
        <w:rPr>
          <w:rFonts w:hint="cs"/>
          <w:rtl/>
        </w:rPr>
        <w:t xml:space="preserve"> می‌</w:t>
      </w:r>
      <w:r w:rsidRPr="003D6F83">
        <w:rPr>
          <w:rFonts w:hint="cs"/>
          <w:rtl/>
        </w:rPr>
        <w:t xml:space="preserve">گردد پس شبیه به زنای با آدمی است. </w:t>
      </w:r>
    </w:p>
    <w:p w:rsidR="008E5DA0" w:rsidRPr="003D6F83" w:rsidRDefault="008E5DA0" w:rsidP="00C1414D">
      <w:pPr>
        <w:pStyle w:val="a3"/>
        <w:rPr>
          <w:rtl/>
        </w:rPr>
      </w:pPr>
      <w:r w:rsidRPr="003D6F83">
        <w:rPr>
          <w:rFonts w:hint="cs"/>
          <w:rtl/>
        </w:rPr>
        <w:t>نوع دوم حقوق الهی: حقوقی است که زنان در آن دخالت ندارند و در آن جز شهادت دو مرد قبول نیست، مانند حدّ</w:t>
      </w:r>
      <w:r w:rsidR="005A2E2B">
        <w:rPr>
          <w:rFonts w:hint="cs"/>
          <w:rtl/>
        </w:rPr>
        <w:t xml:space="preserve"> می‌</w:t>
      </w:r>
      <w:r w:rsidRPr="003D6F83">
        <w:rPr>
          <w:rFonts w:hint="cs"/>
          <w:rtl/>
        </w:rPr>
        <w:t>خوارگی و قطع طریق و راهزنی و قتل به سبب مرتد شدن و امثال آن، چون خدای</w:t>
      </w:r>
      <w:r w:rsidR="005A2E2B">
        <w:rPr>
          <w:rFonts w:hint="cs"/>
          <w:rtl/>
        </w:rPr>
        <w:t xml:space="preserve"> می‌</w:t>
      </w:r>
      <w:r w:rsidRPr="003D6F83">
        <w:rPr>
          <w:rFonts w:hint="cs"/>
          <w:rtl/>
        </w:rPr>
        <w:t xml:space="preserve">گوید: </w:t>
      </w:r>
      <w:r>
        <w:rPr>
          <w:rFonts w:ascii="Traditional Arabic" w:hAnsi="Traditional Arabic" w:cs="Traditional Arabic"/>
          <w:rtl/>
        </w:rPr>
        <w:t>«</w:t>
      </w:r>
      <w:r w:rsidRPr="003D6F83">
        <w:rPr>
          <w:rFonts w:hint="cs"/>
          <w:rtl/>
        </w:rPr>
        <w:t>دو نفر عادل از خودتان (یعنی مردان) بر آن گواه بگیرید</w:t>
      </w:r>
      <w:r>
        <w:rPr>
          <w:rFonts w:ascii="Traditional Arabic" w:hAnsi="Traditional Arabic" w:cs="Traditional Arabic"/>
          <w:rtl/>
        </w:rPr>
        <w:t>»</w:t>
      </w:r>
      <w:r w:rsidRPr="003D6F83">
        <w:rPr>
          <w:rFonts w:hint="cs"/>
          <w:rtl/>
        </w:rPr>
        <w:t xml:space="preserve"> و به قیاس بر وصیت و نکاح.</w:t>
      </w:r>
    </w:p>
    <w:p w:rsidR="008E5DA0" w:rsidRPr="003D6F83" w:rsidRDefault="008E5DA0" w:rsidP="00C1414D">
      <w:pPr>
        <w:pStyle w:val="a3"/>
        <w:rPr>
          <w:rtl/>
        </w:rPr>
      </w:pPr>
      <w:r w:rsidRPr="003D6F83">
        <w:rPr>
          <w:rFonts w:hint="cs"/>
          <w:rtl/>
        </w:rPr>
        <w:t xml:space="preserve">نوع سوم از حقوق الهی: حقوقی است که گواهی یک نفر در آن قبول است، مانند رویت هلال ماه رمضان که در آن به قول ابن عمر </w:t>
      </w:r>
      <w:r>
        <w:rPr>
          <w:rFonts w:cs="CTraditional Arabic" w:hint="cs"/>
          <w:rtl/>
        </w:rPr>
        <w:t>ب</w:t>
      </w:r>
      <w:r w:rsidRPr="003D6F83">
        <w:rPr>
          <w:rFonts w:hint="cs"/>
          <w:rtl/>
        </w:rPr>
        <w:t xml:space="preserve"> احتجاج شده است که گفت:</w:t>
      </w:r>
      <w:r w:rsidR="00B37529">
        <w:rPr>
          <w:rFonts w:hint="cs"/>
          <w:rtl/>
        </w:rPr>
        <w:t xml:space="preserve"> </w:t>
      </w:r>
      <w:r>
        <w:rPr>
          <w:rFonts w:ascii="Traditional Arabic" w:hAnsi="Traditional Arabic" w:cs="Traditional Arabic"/>
          <w:rtl/>
        </w:rPr>
        <w:t>«</w:t>
      </w:r>
      <w:r w:rsidRPr="003D6F83">
        <w:rPr>
          <w:rFonts w:hint="cs"/>
          <w:rtl/>
        </w:rPr>
        <w:t xml:space="preserve">مردم برای دیدن هلال ماه رمضان گرد آمده بودند که من به پیامبر </w:t>
      </w:r>
      <w:r w:rsidRPr="003D6F83">
        <w:rPr>
          <w:rFonts w:hint="cs"/>
          <w:rtl/>
        </w:rPr>
        <w:sym w:font="AGA Arabesque" w:char="F072"/>
      </w:r>
      <w:r w:rsidRPr="003D6F83">
        <w:rPr>
          <w:rFonts w:hint="cs"/>
          <w:rtl/>
        </w:rPr>
        <w:t xml:space="preserve"> خبر دادم هلال را دیدم، پس روزه گرفت و مردم را به روزه گرفتن امر فرمود</w:t>
      </w:r>
      <w:r>
        <w:rPr>
          <w:rFonts w:ascii="Traditional Arabic" w:hAnsi="Traditional Arabic" w:cs="Traditional Arabic"/>
          <w:rtl/>
        </w:rPr>
        <w:t>»</w:t>
      </w:r>
      <w:r w:rsidRPr="003D6F83">
        <w:rPr>
          <w:rFonts w:hint="cs"/>
          <w:rtl/>
        </w:rPr>
        <w:t xml:space="preserve"> </w:t>
      </w:r>
      <w:r w:rsidR="007344E3" w:rsidRPr="003D6F83">
        <w:rPr>
          <w:rFonts w:hint="cs"/>
          <w:rtl/>
        </w:rPr>
        <w:t>(</w:t>
      </w:r>
      <w:r w:rsidRPr="003D6F83">
        <w:rPr>
          <w:rFonts w:hint="cs"/>
          <w:rtl/>
        </w:rPr>
        <w:t>به روایت ابوداود و ابن حبان در صحیح خود و روایت دارقطنی و حاکم که گفته است: برابر شرط مسلم صحیح است</w:t>
      </w:r>
      <w:r w:rsidR="007344E3" w:rsidRPr="003D6F83">
        <w:rPr>
          <w:rFonts w:hint="cs"/>
          <w:rtl/>
        </w:rPr>
        <w:t>)</w:t>
      </w:r>
      <w:r w:rsidRPr="003D6F83">
        <w:rPr>
          <w:rFonts w:hint="cs"/>
          <w:rtl/>
        </w:rPr>
        <w:t>.</w:t>
      </w:r>
    </w:p>
    <w:p w:rsidR="008E5DA0" w:rsidRPr="00D92A48" w:rsidRDefault="008E5DA0" w:rsidP="00797274">
      <w:pPr>
        <w:pStyle w:val="a2"/>
        <w:rPr>
          <w:rtl/>
        </w:rPr>
      </w:pPr>
      <w:bookmarkStart w:id="886" w:name="_Toc338427301"/>
      <w:bookmarkStart w:id="887" w:name="_Toc418284447"/>
      <w:r w:rsidRPr="00D92A48">
        <w:rPr>
          <w:rFonts w:hint="cs"/>
          <w:rtl/>
        </w:rPr>
        <w:t>گواهی دادن نابینا</w:t>
      </w:r>
      <w:bookmarkEnd w:id="886"/>
      <w:bookmarkEnd w:id="887"/>
    </w:p>
    <w:p w:rsidR="008E5DA0" w:rsidRPr="003D6F83" w:rsidRDefault="008E5DA0" w:rsidP="00C1414D">
      <w:pPr>
        <w:pStyle w:val="a3"/>
        <w:rPr>
          <w:rtl/>
        </w:rPr>
      </w:pPr>
      <w:r w:rsidRPr="003D6F83">
        <w:rPr>
          <w:rFonts w:hint="cs"/>
          <w:rtl/>
        </w:rPr>
        <w:t>چیزی که بر آن گواهی داده</w:t>
      </w:r>
      <w:r w:rsidR="005A2E2B">
        <w:rPr>
          <w:rFonts w:hint="cs"/>
          <w:rtl/>
        </w:rPr>
        <w:t xml:space="preserve"> می‌</w:t>
      </w:r>
      <w:r w:rsidRPr="003D6F83">
        <w:rPr>
          <w:rFonts w:hint="cs"/>
          <w:rtl/>
        </w:rPr>
        <w:t>شود گاهی علم به آن از جهت بینائی است و گاهی از جهت شنوائی، پس به هر کدام جهت، علم حاصل شد اعتماد بر آن در قبول شهادت جایز است. پس از جمله چیزهایی که علم در</w:t>
      </w:r>
      <w:r w:rsidR="005A2E2B">
        <w:rPr>
          <w:rFonts w:hint="cs"/>
          <w:rtl/>
        </w:rPr>
        <w:t xml:space="preserve"> آن‌ها </w:t>
      </w:r>
      <w:r w:rsidRPr="003D6F83">
        <w:rPr>
          <w:rFonts w:hint="cs"/>
          <w:rtl/>
        </w:rPr>
        <w:t>با حس شنوائی حاصل</w:t>
      </w:r>
      <w:r w:rsidR="005A2E2B">
        <w:rPr>
          <w:rFonts w:hint="cs"/>
          <w:rtl/>
        </w:rPr>
        <w:t xml:space="preserve"> می‌</w:t>
      </w:r>
      <w:r w:rsidRPr="003D6F83">
        <w:rPr>
          <w:rFonts w:hint="cs"/>
          <w:rtl/>
        </w:rPr>
        <w:t>شود مانند نسب و مرگ و مطلق ملکیت که بارها</w:t>
      </w:r>
      <w:r w:rsidR="005A2E2B">
        <w:rPr>
          <w:rFonts w:hint="cs"/>
          <w:rtl/>
        </w:rPr>
        <w:t xml:space="preserve"> آن‌ها </w:t>
      </w:r>
      <w:r w:rsidRPr="003D6F83">
        <w:rPr>
          <w:rFonts w:hint="cs"/>
          <w:rtl/>
        </w:rPr>
        <w:t>را بشنود و از اقوام مختلف تکرار گردد تا اینکه برایش یقین حاصل شود و در نزد او به منزله تواتر در آید در این گونه</w:t>
      </w:r>
      <w:r w:rsidR="00B37529">
        <w:rPr>
          <w:rFonts w:hint="cs"/>
          <w:rtl/>
        </w:rPr>
        <w:t xml:space="preserve"> </w:t>
      </w:r>
      <w:r w:rsidRPr="003D6F83">
        <w:rPr>
          <w:rFonts w:hint="cs"/>
          <w:rtl/>
        </w:rPr>
        <w:t>موارد و حالات، اعتماد بر شنیدن است و شهادت متکی بر سماع است و کور و بینا در آن یکسان هستند.</w:t>
      </w:r>
    </w:p>
    <w:p w:rsidR="008E5DA0" w:rsidRPr="00D92A48" w:rsidRDefault="008E5DA0" w:rsidP="00797274">
      <w:pPr>
        <w:pStyle w:val="a2"/>
        <w:rPr>
          <w:rtl/>
        </w:rPr>
      </w:pPr>
      <w:bookmarkStart w:id="888" w:name="_Toc338427302"/>
      <w:bookmarkStart w:id="889" w:name="_Toc418284448"/>
      <w:r w:rsidRPr="00D92A48">
        <w:rPr>
          <w:rFonts w:hint="cs"/>
          <w:rtl/>
        </w:rPr>
        <w:t>از جمله شرایط شهادت و گواهی دادن</w:t>
      </w:r>
      <w:bookmarkEnd w:id="888"/>
      <w:bookmarkEnd w:id="889"/>
    </w:p>
    <w:p w:rsidR="008E5DA0" w:rsidRPr="003D6F83" w:rsidRDefault="008E5DA0" w:rsidP="00C1414D">
      <w:pPr>
        <w:pStyle w:val="a3"/>
        <w:rPr>
          <w:rtl/>
        </w:rPr>
      </w:pPr>
      <w:r w:rsidRPr="003D6F83">
        <w:rPr>
          <w:rFonts w:hint="cs"/>
          <w:rtl/>
        </w:rPr>
        <w:t>شهادت کسی که به نفع خود گواهی</w:t>
      </w:r>
      <w:r w:rsidR="005A2E2B">
        <w:rPr>
          <w:rFonts w:hint="cs"/>
          <w:rtl/>
        </w:rPr>
        <w:t xml:space="preserve"> می‌</w:t>
      </w:r>
      <w:r w:rsidRPr="003D6F83">
        <w:rPr>
          <w:rFonts w:hint="cs"/>
          <w:rtl/>
        </w:rPr>
        <w:t>دهد، یا برای دفع ضرر از خویش گواهی</w:t>
      </w:r>
      <w:r w:rsidR="005A2E2B">
        <w:rPr>
          <w:rFonts w:hint="cs"/>
          <w:rtl/>
        </w:rPr>
        <w:t xml:space="preserve"> می‌</w:t>
      </w:r>
      <w:r w:rsidRPr="003D6F83">
        <w:rPr>
          <w:rFonts w:hint="cs"/>
          <w:rtl/>
        </w:rPr>
        <w:t>دهد یعنی گواهیش برای جلب منفعت خویش و دفع ضرر از خویش است جایز نیست. چون در معرض اتهام است مانند، شهادت وارث به نفع کسی که از وی ارث</w:t>
      </w:r>
      <w:r w:rsidR="005A2E2B">
        <w:rPr>
          <w:rFonts w:hint="cs"/>
          <w:rtl/>
        </w:rPr>
        <w:t xml:space="preserve"> می‌</w:t>
      </w:r>
      <w:r w:rsidRPr="003D6F83">
        <w:rPr>
          <w:rFonts w:hint="cs"/>
          <w:rtl/>
        </w:rPr>
        <w:t>گیرد در چیزی که سودی به وی برساند چون شاهد در این مورد مستحق است، پس گواهی او برای خویش است. و شهادت طلبکاران به نفع مفلس جایز نیست چون حقوق ایشان به چیزی تعلق دارد که آن را برای او اثبات</w:t>
      </w:r>
      <w:r w:rsidR="005A2E2B">
        <w:rPr>
          <w:rFonts w:hint="cs"/>
          <w:rtl/>
        </w:rPr>
        <w:t xml:space="preserve"> می‌</w:t>
      </w:r>
      <w:r w:rsidRPr="003D6F83">
        <w:rPr>
          <w:rFonts w:hint="cs"/>
          <w:rtl/>
        </w:rPr>
        <w:t>کنند پس شهادتشان برای خودشان است، به دلیل قول خدای که</w:t>
      </w:r>
      <w:r w:rsidR="005A2E2B">
        <w:rPr>
          <w:rFonts w:hint="cs"/>
          <w:rtl/>
        </w:rPr>
        <w:t xml:space="preserve"> می‌</w:t>
      </w:r>
      <w:r w:rsidRPr="003D6F83">
        <w:rPr>
          <w:rFonts w:hint="cs"/>
          <w:rtl/>
        </w:rPr>
        <w:t xml:space="preserve">فرماید: </w:t>
      </w:r>
    </w:p>
    <w:p w:rsidR="008E5DA0" w:rsidRPr="003D6F83" w:rsidRDefault="000B49A3" w:rsidP="003D6F83">
      <w:pPr>
        <w:ind w:firstLine="284"/>
        <w:jc w:val="both"/>
        <w:rPr>
          <w:rFonts w:cs="B Lotus"/>
          <w:sz w:val="28"/>
          <w:rtl/>
          <w:lang w:bidi="fa-IR"/>
        </w:rPr>
      </w:pPr>
      <w:r>
        <w:rPr>
          <w:rFonts w:ascii="Traditional Arabic" w:hAnsi="Traditional Arabic" w:cs="Traditional Arabic"/>
          <w:sz w:val="28"/>
          <w:rtl/>
          <w:lang w:bidi="fa-IR"/>
        </w:rPr>
        <w:t>﴿</w:t>
      </w:r>
      <w:r w:rsidR="003558DB">
        <w:rPr>
          <w:rFonts w:ascii="KFGQPC Uthmanic Script HAFS" w:hAnsi="KFGQPC Uthmanic Script HAFS" w:cs="KFGQPC Uthmanic Script HAFS"/>
          <w:sz w:val="28"/>
          <w:rtl/>
        </w:rPr>
        <w:t>وَأَدۡنَىٰٓ أَلَّا تَرۡتَابُوٓاْ</w:t>
      </w:r>
      <w:r>
        <w:rPr>
          <w:rFonts w:ascii="Traditional Arabic" w:hAnsi="Traditional Arabic" w:cs="Traditional Arabic"/>
          <w:sz w:val="28"/>
          <w:rtl/>
          <w:lang w:bidi="fa-IR"/>
        </w:rPr>
        <w:t>﴾</w:t>
      </w:r>
      <w:r w:rsidRPr="00C1414D">
        <w:rPr>
          <w:rStyle w:val="Char4"/>
          <w:rFonts w:hint="cs"/>
          <w:rtl/>
        </w:rPr>
        <w:t xml:space="preserve"> </w:t>
      </w:r>
      <w:r w:rsidRPr="00C1414D">
        <w:rPr>
          <w:rStyle w:val="Char4"/>
          <w:rtl/>
        </w:rPr>
        <w:t>[</w:t>
      </w:r>
      <w:r w:rsidRPr="00C1414D">
        <w:rPr>
          <w:rStyle w:val="Char4"/>
          <w:rFonts w:hint="cs"/>
          <w:rtl/>
        </w:rPr>
        <w:t>البقرة: 282</w:t>
      </w:r>
      <w:r w:rsidRPr="00C1414D">
        <w:rPr>
          <w:rStyle w:val="Char4"/>
          <w:rtl/>
        </w:rPr>
        <w:t>]</w:t>
      </w:r>
      <w:r w:rsidRPr="00C1414D">
        <w:rPr>
          <w:rStyle w:val="Char3"/>
          <w:rtl/>
        </w:rPr>
        <w:t>.</w:t>
      </w:r>
      <w:r w:rsidR="008E5DA0" w:rsidRPr="00C1414D">
        <w:rPr>
          <w:rStyle w:val="Char3"/>
          <w:rFonts w:hint="cs"/>
          <w:rtl/>
        </w:rPr>
        <w:t xml:space="preserve"> </w:t>
      </w:r>
      <w:r w:rsidR="008E5DA0" w:rsidRPr="00C1414D">
        <w:rPr>
          <w:rStyle w:val="Char3"/>
          <w:rtl/>
        </w:rPr>
        <w:t>«</w:t>
      </w:r>
      <w:r w:rsidR="008E5DA0" w:rsidRPr="00C1414D">
        <w:rPr>
          <w:rStyle w:val="Char3"/>
          <w:rFonts w:hint="cs"/>
          <w:rtl/>
        </w:rPr>
        <w:t>و نزدیکتر است به آن شک نکنید</w:t>
      </w:r>
      <w:r w:rsidR="008E5DA0" w:rsidRPr="00C1414D">
        <w:rPr>
          <w:rStyle w:val="Char3"/>
          <w:rtl/>
        </w:rPr>
        <w:t>»</w:t>
      </w:r>
      <w:r w:rsidR="008E5DA0" w:rsidRPr="00C1414D">
        <w:rPr>
          <w:rStyle w:val="Char3"/>
          <w:rFonts w:hint="cs"/>
          <w:rtl/>
        </w:rPr>
        <w:t>.</w:t>
      </w:r>
    </w:p>
    <w:p w:rsidR="008E5DA0" w:rsidRPr="003D6F83" w:rsidRDefault="008E5DA0" w:rsidP="00C1414D">
      <w:pPr>
        <w:pStyle w:val="a3"/>
        <w:rPr>
          <w:rtl/>
        </w:rPr>
      </w:pPr>
      <w:r w:rsidRPr="003D6F83">
        <w:rPr>
          <w:rFonts w:hint="cs"/>
          <w:rtl/>
        </w:rPr>
        <w:t>و در این گونه موارد شک و گمان حاصل است.</w:t>
      </w:r>
    </w:p>
    <w:p w:rsidR="008E5DA0" w:rsidRPr="003D6F83" w:rsidRDefault="008E5DA0" w:rsidP="00C1414D">
      <w:pPr>
        <w:pStyle w:val="a3"/>
        <w:rPr>
          <w:rFonts w:cs="B Lotus"/>
          <w:rtl/>
        </w:rPr>
      </w:pPr>
      <w:r w:rsidRPr="00C1414D">
        <w:rPr>
          <w:rFonts w:hint="cs"/>
          <w:rtl/>
        </w:rPr>
        <w:t xml:space="preserve">و پیامبر </w:t>
      </w:r>
      <w:r w:rsidRPr="00C1414D">
        <w:rPr>
          <w:rFonts w:hint="cs"/>
          <w:rtl/>
        </w:rPr>
        <w:sym w:font="AGA Arabesque" w:char="F072"/>
      </w:r>
      <w:r w:rsidRPr="00C1414D">
        <w:rPr>
          <w:rFonts w:hint="cs"/>
          <w:rtl/>
        </w:rPr>
        <w:t xml:space="preserve"> گفته است:</w:t>
      </w:r>
      <w:r w:rsidRPr="003D6F83">
        <w:rPr>
          <w:rFonts w:cs="B Lotus" w:hint="cs"/>
          <w:rtl/>
        </w:rPr>
        <w:t xml:space="preserve"> </w:t>
      </w:r>
      <w:r w:rsidRPr="00D64B3F">
        <w:rPr>
          <w:rStyle w:val="Char1"/>
          <w:rtl/>
        </w:rPr>
        <w:t>«لَا تُق</w:t>
      </w:r>
      <w:r w:rsidRPr="00D64B3F">
        <w:rPr>
          <w:rStyle w:val="Char1"/>
          <w:rFonts w:hint="cs"/>
          <w:rtl/>
        </w:rPr>
        <w:t>ْ</w:t>
      </w:r>
      <w:r w:rsidRPr="00D64B3F">
        <w:rPr>
          <w:rStyle w:val="Char1"/>
          <w:rtl/>
        </w:rPr>
        <w:t>بَلُ شَهادَةُ خَص</w:t>
      </w:r>
      <w:r w:rsidRPr="00D64B3F">
        <w:rPr>
          <w:rStyle w:val="Char1"/>
          <w:rFonts w:hint="cs"/>
          <w:rtl/>
        </w:rPr>
        <w:t>ْ</w:t>
      </w:r>
      <w:r w:rsidRPr="00D64B3F">
        <w:rPr>
          <w:rStyle w:val="Char1"/>
          <w:rtl/>
        </w:rPr>
        <w:t>مٍ وَلَا ظَنِینٍ»</w:t>
      </w:r>
      <w:r w:rsidRPr="00C1414D">
        <w:rPr>
          <w:rFonts w:hint="cs"/>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شهادت طرف دعوی و خصم و شهادت ظنین و کسی که مورد اتهام است قبول نیست</w:t>
      </w:r>
      <w:r>
        <w:rPr>
          <w:rFonts w:ascii="Traditional Arabic" w:hAnsi="Traditional Arabic" w:cs="Traditional Arabic"/>
          <w:rtl/>
        </w:rPr>
        <w:t>»</w:t>
      </w:r>
      <w:r w:rsidRPr="003D6F83">
        <w:rPr>
          <w:rFonts w:hint="cs"/>
          <w:rtl/>
        </w:rPr>
        <w:t>. و ظنین متهم است. و لذا شهادت کسی که ضرری را از خویشتن دفع</w:t>
      </w:r>
      <w:r w:rsidR="005A2E2B">
        <w:rPr>
          <w:rFonts w:hint="cs"/>
          <w:rtl/>
        </w:rPr>
        <w:t xml:space="preserve"> می‌</w:t>
      </w:r>
      <w:r w:rsidRPr="003D6F83">
        <w:rPr>
          <w:rFonts w:hint="cs"/>
          <w:rtl/>
        </w:rPr>
        <w:t>کند قبول نیست، مانند شهادت خویشاوندان غنی قاتل، بر فاسق بودن گواهان قتل، چون آنان با این گواهی</w:t>
      </w:r>
      <w:r w:rsidR="005A2E2B">
        <w:rPr>
          <w:rFonts w:hint="cs"/>
          <w:rtl/>
        </w:rPr>
        <w:t xml:space="preserve"> می‌</w:t>
      </w:r>
      <w:r w:rsidRPr="003D6F83">
        <w:rPr>
          <w:rFonts w:hint="cs"/>
          <w:rtl/>
        </w:rPr>
        <w:t xml:space="preserve">خواهند تحمل پرداخت دیه بر عاقله را از گردن خود بیندازند و فسق شهود قتل را ثابت کنند. </w:t>
      </w:r>
    </w:p>
    <w:p w:rsidR="008E5DA0" w:rsidRPr="003D6F83" w:rsidRDefault="008E5DA0" w:rsidP="00C1414D">
      <w:pPr>
        <w:pStyle w:val="a3"/>
        <w:rPr>
          <w:rtl/>
        </w:rPr>
      </w:pPr>
      <w:r w:rsidRPr="003D6F83">
        <w:rPr>
          <w:rFonts w:hint="cs"/>
          <w:rtl/>
        </w:rPr>
        <w:t>و همچنین گواهی و شهادت ضامن به برائت ذمه کسی که از وی ضمانت شده است قبول نیست، چون او متهم است به این که</w:t>
      </w:r>
      <w:r w:rsidR="005A2E2B">
        <w:rPr>
          <w:rFonts w:hint="cs"/>
          <w:rtl/>
        </w:rPr>
        <w:t xml:space="preserve"> می‌</w:t>
      </w:r>
      <w:r w:rsidRPr="003D6F83">
        <w:rPr>
          <w:rFonts w:hint="cs"/>
          <w:rtl/>
        </w:rPr>
        <w:t>خواهد آنچه ضمانت را بر وی تحمیل</w:t>
      </w:r>
      <w:r w:rsidR="005A2E2B">
        <w:rPr>
          <w:rFonts w:hint="cs"/>
          <w:rtl/>
        </w:rPr>
        <w:t xml:space="preserve"> می‌</w:t>
      </w:r>
      <w:r w:rsidRPr="003D6F83">
        <w:rPr>
          <w:rFonts w:hint="cs"/>
          <w:rtl/>
        </w:rPr>
        <w:t>کند از خود دور سازد.</w:t>
      </w:r>
    </w:p>
    <w:p w:rsidR="008E5DA0" w:rsidRPr="00D92A48" w:rsidRDefault="008E5DA0" w:rsidP="00797274">
      <w:pPr>
        <w:pStyle w:val="a2"/>
        <w:rPr>
          <w:rtl/>
        </w:rPr>
      </w:pPr>
      <w:bookmarkStart w:id="890" w:name="_Toc338427303"/>
      <w:bookmarkStart w:id="891" w:name="_Toc418284449"/>
      <w:r w:rsidRPr="00D92A48">
        <w:rPr>
          <w:rFonts w:hint="cs"/>
          <w:rtl/>
        </w:rPr>
        <w:t>عتق</w:t>
      </w:r>
      <w:bookmarkEnd w:id="890"/>
      <w:bookmarkEnd w:id="891"/>
    </w:p>
    <w:p w:rsidR="008E5DA0" w:rsidRPr="003D6F83" w:rsidRDefault="008E5DA0" w:rsidP="00C1414D">
      <w:pPr>
        <w:pStyle w:val="a3"/>
        <w:rPr>
          <w:rtl/>
        </w:rPr>
      </w:pPr>
      <w:r w:rsidRPr="003D6F83">
        <w:rPr>
          <w:rFonts w:hint="cs"/>
          <w:rtl/>
        </w:rPr>
        <w:t>عتق در اصطلاح شرع از بین بردن ملکیت بر آدمی است و رها کردن انسان از بردگی و مملوک بودن است به منظور تقرب و نزدیک شدن به خدای تعالی. این عمل پسندیده است و به موجب کتاب خدا و سنت رسول و اجماع امت مردم به آن دعوت شده</w:t>
      </w:r>
      <w:r w:rsidR="005A2E2B">
        <w:rPr>
          <w:rFonts w:hint="cs"/>
          <w:rtl/>
        </w:rPr>
        <w:t>‌اند.</w:t>
      </w:r>
      <w:r w:rsidRPr="003D6F83">
        <w:rPr>
          <w:rFonts w:hint="cs"/>
          <w:rtl/>
        </w:rPr>
        <w:t xml:space="preserve"> خداوند گفته است:</w:t>
      </w:r>
    </w:p>
    <w:p w:rsidR="008E5DA0" w:rsidRPr="003D6F83" w:rsidRDefault="000B49A3" w:rsidP="003D6F83">
      <w:pPr>
        <w:ind w:firstLine="284"/>
        <w:jc w:val="both"/>
        <w:rPr>
          <w:rFonts w:cs="B Lotus"/>
          <w:sz w:val="28"/>
          <w:rtl/>
          <w:lang w:bidi="fa-IR"/>
        </w:rPr>
      </w:pPr>
      <w:r>
        <w:rPr>
          <w:rFonts w:ascii="Traditional Arabic" w:hAnsi="Traditional Arabic" w:cs="Traditional Arabic"/>
          <w:sz w:val="28"/>
          <w:rtl/>
          <w:lang w:bidi="fa-IR"/>
        </w:rPr>
        <w:t>﴿</w:t>
      </w:r>
      <w:r w:rsidR="003558DB">
        <w:rPr>
          <w:rFonts w:ascii="KFGQPC Uthmanic Script HAFS" w:hAnsi="KFGQPC Uthmanic Script HAFS" w:cs="KFGQPC Uthmanic Script HAFS" w:hint="eastAsia"/>
          <w:sz w:val="28"/>
          <w:rtl/>
        </w:rPr>
        <w:t>فَكُّ</w:t>
      </w:r>
      <w:r w:rsidR="003558DB">
        <w:rPr>
          <w:rFonts w:ascii="KFGQPC Uthmanic Script HAFS" w:hAnsi="KFGQPC Uthmanic Script HAFS" w:cs="KFGQPC Uthmanic Script HAFS"/>
          <w:sz w:val="28"/>
          <w:rtl/>
        </w:rPr>
        <w:t xml:space="preserve"> رَقَبَةٍ ١٣</w:t>
      </w:r>
      <w:r>
        <w:rPr>
          <w:rFonts w:ascii="Traditional Arabic" w:hAnsi="Traditional Arabic" w:cs="Traditional Arabic"/>
          <w:sz w:val="28"/>
          <w:rtl/>
          <w:lang w:bidi="fa-IR"/>
        </w:rPr>
        <w:t>﴾</w:t>
      </w:r>
      <w:r w:rsidRPr="003D6F83">
        <w:rPr>
          <w:rFonts w:cs="B Lotus" w:hint="cs"/>
          <w:sz w:val="28"/>
          <w:rtl/>
          <w:lang w:bidi="fa-IR"/>
        </w:rPr>
        <w:t xml:space="preserve"> </w:t>
      </w:r>
      <w:r w:rsidRPr="00C1414D">
        <w:rPr>
          <w:rStyle w:val="Char4"/>
          <w:rtl/>
        </w:rPr>
        <w:t>[</w:t>
      </w:r>
      <w:r w:rsidRPr="00C1414D">
        <w:rPr>
          <w:rStyle w:val="Char4"/>
          <w:rFonts w:hint="cs"/>
          <w:rtl/>
        </w:rPr>
        <w:t>البلد: 13</w:t>
      </w:r>
      <w:r w:rsidRPr="00C1414D">
        <w:rPr>
          <w:rStyle w:val="Char4"/>
          <w:rtl/>
        </w:rPr>
        <w:t>]</w:t>
      </w:r>
      <w:r w:rsidRPr="00C1414D">
        <w:rPr>
          <w:rStyle w:val="Char3"/>
          <w:rtl/>
        </w:rPr>
        <w:t>.</w:t>
      </w:r>
      <w:r w:rsidR="008E5DA0" w:rsidRPr="00C1414D">
        <w:rPr>
          <w:rStyle w:val="Char3"/>
          <w:rFonts w:hint="cs"/>
          <w:rtl/>
        </w:rPr>
        <w:t xml:space="preserve"> </w:t>
      </w:r>
      <w:r w:rsidR="008E5DA0" w:rsidRPr="00C1414D">
        <w:rPr>
          <w:rStyle w:val="Char3"/>
          <w:rtl/>
        </w:rPr>
        <w:t>«</w:t>
      </w:r>
      <w:r w:rsidR="008E5DA0" w:rsidRPr="00C1414D">
        <w:rPr>
          <w:rStyle w:val="Char3"/>
          <w:rFonts w:hint="cs"/>
          <w:rtl/>
        </w:rPr>
        <w:t>گشودن گردنی از قید بندگی</w:t>
      </w:r>
      <w:r w:rsidR="008E5DA0" w:rsidRPr="00C1414D">
        <w:rPr>
          <w:rStyle w:val="Char3"/>
          <w:rtl/>
        </w:rPr>
        <w:t>»</w:t>
      </w:r>
      <w:r w:rsidR="008E5DA0" w:rsidRPr="00C1414D">
        <w:rPr>
          <w:rStyle w:val="Char3"/>
          <w:rFonts w:hint="cs"/>
          <w:rtl/>
        </w:rPr>
        <w:t xml:space="preserve">. </w:t>
      </w:r>
    </w:p>
    <w:p w:rsidR="008E5DA0" w:rsidRPr="003D6F83" w:rsidRDefault="008E5DA0" w:rsidP="00C1414D">
      <w:pPr>
        <w:pStyle w:val="a3"/>
        <w:rPr>
          <w:rtl/>
        </w:rPr>
      </w:pPr>
      <w:r w:rsidRPr="003D6F83">
        <w:rPr>
          <w:rFonts w:hint="cs"/>
          <w:rtl/>
        </w:rPr>
        <w:t xml:space="preserve">و در صحیح مسلم آمده است: که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D64B3F">
        <w:rPr>
          <w:rStyle w:val="Char1"/>
          <w:rtl/>
        </w:rPr>
        <w:t>«مَنْ أَعْتَقَ رَقَبَةً أَع</w:t>
      </w:r>
      <w:r w:rsidRPr="00D64B3F">
        <w:rPr>
          <w:rStyle w:val="Char1"/>
          <w:rFonts w:hint="cs"/>
          <w:rtl/>
        </w:rPr>
        <w:t>ْ</w:t>
      </w:r>
      <w:r w:rsidRPr="00D64B3F">
        <w:rPr>
          <w:rStyle w:val="Char1"/>
          <w:rtl/>
        </w:rPr>
        <w:t>تَقَ اللهُ سُبْحانَهُ بِکُلَّ عُضْوٍ مِنْها عُضْواً مِنْ أَعْضَائِهِ مِنَ النَّارِ حَتَّی فَرْجَهُ بِفَرْجِهِ»</w:t>
      </w:r>
      <w:r w:rsidRPr="00C1414D">
        <w:rPr>
          <w:rStyle w:val="Char3"/>
          <w:rFonts w:hint="cs"/>
          <w:rtl/>
        </w:rPr>
        <w:t>.</w:t>
      </w:r>
    </w:p>
    <w:p w:rsidR="008E5DA0" w:rsidRPr="00C1414D" w:rsidRDefault="008E5DA0" w:rsidP="00C1414D">
      <w:pPr>
        <w:pStyle w:val="a3"/>
        <w:rPr>
          <w:rtl/>
        </w:rPr>
      </w:pPr>
      <w:r w:rsidRPr="00C1414D">
        <w:rPr>
          <w:rtl/>
        </w:rPr>
        <w:t>«</w:t>
      </w:r>
      <w:r w:rsidRPr="00C1414D">
        <w:rPr>
          <w:rFonts w:hint="cs"/>
          <w:rtl/>
        </w:rPr>
        <w:t>هرکس بنده</w:t>
      </w:r>
      <w:r w:rsidR="00C1414D">
        <w:rPr>
          <w:rFonts w:hint="eastAsia"/>
          <w:rtl/>
        </w:rPr>
        <w:t>‌</w:t>
      </w:r>
      <w:r w:rsidRPr="00C1414D">
        <w:rPr>
          <w:rFonts w:hint="cs"/>
          <w:rtl/>
        </w:rPr>
        <w:t>ای را و گردنی را از قید بندگی رها سازد و آزاد کند خداوند در برابر هر عضوی از عضوهای آن بنده عضوی از اعضای او را از آتش دوزخ نجات</w:t>
      </w:r>
      <w:r w:rsidR="005A2E2B" w:rsidRPr="00C1414D">
        <w:rPr>
          <w:rFonts w:hint="cs"/>
          <w:rtl/>
        </w:rPr>
        <w:t xml:space="preserve"> می‌</w:t>
      </w:r>
      <w:r w:rsidRPr="00C1414D">
        <w:rPr>
          <w:rFonts w:hint="cs"/>
          <w:rtl/>
        </w:rPr>
        <w:t>دهد و آزاد</w:t>
      </w:r>
      <w:r w:rsidR="005A2E2B" w:rsidRPr="00C1414D">
        <w:rPr>
          <w:rFonts w:hint="cs"/>
          <w:rtl/>
        </w:rPr>
        <w:t xml:space="preserve"> می‌</w:t>
      </w:r>
      <w:r w:rsidRPr="00C1414D">
        <w:rPr>
          <w:rFonts w:hint="cs"/>
          <w:rtl/>
        </w:rPr>
        <w:t>کند. حتی اندام تناسلی او را در برابر اندام تناسلی وي</w:t>
      </w:r>
      <w:r w:rsidRPr="00C1414D">
        <w:rPr>
          <w:rtl/>
        </w:rPr>
        <w:t>»</w:t>
      </w:r>
      <w:r w:rsidRPr="00C1414D">
        <w:rPr>
          <w:rFonts w:hint="cs"/>
          <w:rtl/>
        </w:rPr>
        <w:t xml:space="preserve">. </w:t>
      </w:r>
    </w:p>
    <w:p w:rsidR="008E5DA0" w:rsidRPr="003D6F83" w:rsidRDefault="008E5DA0" w:rsidP="00C1414D">
      <w:pPr>
        <w:pStyle w:val="a3"/>
        <w:rPr>
          <w:rtl/>
        </w:rPr>
      </w:pPr>
      <w:r w:rsidRPr="003D6F83">
        <w:rPr>
          <w:rFonts w:hint="cs"/>
          <w:rtl/>
        </w:rPr>
        <w:t>چون در عتق، رهائی از ذلت و خواری است پس از جمله بزرگترین تقربها به خداوند و بزرگترین نعمتها است.</w:t>
      </w:r>
    </w:p>
    <w:p w:rsidR="008E5DA0" w:rsidRPr="00D92A48" w:rsidRDefault="008E5DA0" w:rsidP="00797274">
      <w:pPr>
        <w:pStyle w:val="a2"/>
        <w:rPr>
          <w:rtl/>
        </w:rPr>
      </w:pPr>
      <w:bookmarkStart w:id="892" w:name="_Toc338427304"/>
      <w:bookmarkStart w:id="893" w:name="_Toc418284450"/>
      <w:r w:rsidRPr="00D92A48">
        <w:rPr>
          <w:rFonts w:hint="cs"/>
          <w:rtl/>
        </w:rPr>
        <w:t>شرط صحت عتق</w:t>
      </w:r>
      <w:bookmarkEnd w:id="892"/>
      <w:bookmarkEnd w:id="893"/>
    </w:p>
    <w:p w:rsidR="008E5DA0" w:rsidRPr="003D6F83" w:rsidRDefault="008E5DA0" w:rsidP="00C1414D">
      <w:pPr>
        <w:pStyle w:val="a3"/>
        <w:rPr>
          <w:rtl/>
        </w:rPr>
      </w:pPr>
      <w:r w:rsidRPr="003D6F83">
        <w:rPr>
          <w:rFonts w:hint="cs"/>
          <w:rtl/>
        </w:rPr>
        <w:t>شرط صحت عتق آن است که آزاد کننده و معتق تصرفش در مال خود روا بوده و محدود نباشد، خواه مسلمان یا کافر ذمی یا در حال جنگ باشد. چون عتق، تصرف مالی است در حال حیات و زندگی، شبیه به هبه و بخشش است پس از همه کس صحیح است. عتق با الفاظ صریح دال بر عتق بطور مطلق صحیح است، و با نوشتن وقتی صحیح است که توام با نیت عتق باشد. پس هرکس به عبد خود گفت: تو را آزاد کردم یا تو آزاد هستی، یا به تو حریت دادم یا حریت داری یا تو حرّ هستی، آن عبد آزاد</w:t>
      </w:r>
      <w:r w:rsidR="005A2E2B">
        <w:rPr>
          <w:rFonts w:hint="cs"/>
          <w:rtl/>
        </w:rPr>
        <w:t xml:space="preserve"> می‌</w:t>
      </w:r>
      <w:r w:rsidRPr="003D6F83">
        <w:rPr>
          <w:rFonts w:hint="cs"/>
          <w:rtl/>
        </w:rPr>
        <w:t>گردد</w:t>
      </w:r>
      <w:r w:rsidR="009C0A98">
        <w:rPr>
          <w:rFonts w:hint="cs"/>
          <w:rtl/>
        </w:rPr>
        <w:t xml:space="preserve"> اگرچه </w:t>
      </w:r>
      <w:r w:rsidRPr="003D6F83">
        <w:rPr>
          <w:rFonts w:hint="cs"/>
          <w:rtl/>
        </w:rPr>
        <w:t>قصد و نیت عتق هم نداشته باشد. چون در خبر آمده است که در عتق شوخی و جدی یکسان است و</w:t>
      </w:r>
      <w:r w:rsidR="00B37529">
        <w:rPr>
          <w:rFonts w:hint="cs"/>
          <w:rtl/>
        </w:rPr>
        <w:t xml:space="preserve"> </w:t>
      </w:r>
      <w:r w:rsidRPr="003D6F83">
        <w:rPr>
          <w:rFonts w:hint="cs"/>
          <w:rtl/>
        </w:rPr>
        <w:t>به آن اعتبار</w:t>
      </w:r>
      <w:r w:rsidR="005A2E2B">
        <w:rPr>
          <w:rFonts w:hint="cs"/>
          <w:rtl/>
        </w:rPr>
        <w:t xml:space="preserve"> می‌</w:t>
      </w:r>
      <w:r w:rsidRPr="003D6F83">
        <w:rPr>
          <w:rFonts w:hint="cs"/>
          <w:rtl/>
        </w:rPr>
        <w:t>کنند، چه به جدّی بگوید و چه به شوخی و هزل آن نیز جدّی است. الفاظی که بطور کنایه بر عتق و آزادی دلالت</w:t>
      </w:r>
      <w:r w:rsidR="005A2E2B">
        <w:rPr>
          <w:rFonts w:hint="cs"/>
          <w:rtl/>
        </w:rPr>
        <w:t xml:space="preserve"> می‌</w:t>
      </w:r>
      <w:r w:rsidRPr="003D6F83">
        <w:rPr>
          <w:rFonts w:hint="cs"/>
          <w:rtl/>
        </w:rPr>
        <w:t>کنند مانند این که به عبد خود گوید: من ملکیت بر تو ندارم، و قدرت و تسلطی بر تو ندارم، و من حقی بر تو ندارم و تو از آن خدائی و امثال آن کنایه است که احتمال عتق و غیر عتق را داشته باشد. پس در الفاظ کناوی اگر قصد و نیت عتق کند آزاد</w:t>
      </w:r>
      <w:r w:rsidR="005A2E2B">
        <w:rPr>
          <w:rFonts w:hint="cs"/>
          <w:rtl/>
        </w:rPr>
        <w:t xml:space="preserve"> می‌</w:t>
      </w:r>
      <w:r w:rsidRPr="003D6F83">
        <w:rPr>
          <w:rFonts w:hint="cs"/>
          <w:rtl/>
        </w:rPr>
        <w:t>شود و اگر قصد عتق نکند آزاد</w:t>
      </w:r>
      <w:r w:rsidR="005A2E2B">
        <w:rPr>
          <w:rFonts w:hint="cs"/>
          <w:rtl/>
        </w:rPr>
        <w:t xml:space="preserve"> نمی‌</w:t>
      </w:r>
      <w:r w:rsidRPr="003D6F83">
        <w:rPr>
          <w:rFonts w:hint="cs"/>
          <w:rtl/>
        </w:rPr>
        <w:t>شود.</w:t>
      </w:r>
    </w:p>
    <w:p w:rsidR="008E5DA0" w:rsidRPr="00D92A48" w:rsidRDefault="008E5DA0" w:rsidP="00797274">
      <w:pPr>
        <w:pStyle w:val="a2"/>
        <w:rPr>
          <w:rtl/>
        </w:rPr>
      </w:pPr>
      <w:bookmarkStart w:id="894" w:name="_Toc338427305"/>
      <w:bookmarkStart w:id="895" w:name="_Toc418284451"/>
      <w:r w:rsidRPr="00D92A48">
        <w:rPr>
          <w:rFonts w:hint="cs"/>
          <w:rtl/>
        </w:rPr>
        <w:t>آزاد کردن برخی از عبد</w:t>
      </w:r>
      <w:bookmarkEnd w:id="894"/>
      <w:bookmarkEnd w:id="895"/>
    </w:p>
    <w:p w:rsidR="008E5DA0" w:rsidRPr="003D6F83" w:rsidRDefault="008E5DA0" w:rsidP="00C1414D">
      <w:pPr>
        <w:pStyle w:val="a3"/>
        <w:rPr>
          <w:rtl/>
        </w:rPr>
      </w:pPr>
      <w:r w:rsidRPr="003D6F83">
        <w:rPr>
          <w:rFonts w:hint="cs"/>
          <w:rtl/>
        </w:rPr>
        <w:t>جایز است که شخص بعضی از عبد خود را آزاد کند همان گونه که</w:t>
      </w:r>
      <w:r w:rsidR="005A2E2B">
        <w:rPr>
          <w:rFonts w:hint="cs"/>
          <w:rtl/>
        </w:rPr>
        <w:t xml:space="preserve"> می‌</w:t>
      </w:r>
      <w:r w:rsidRPr="003D6F83">
        <w:rPr>
          <w:rFonts w:hint="cs"/>
          <w:rtl/>
        </w:rPr>
        <w:t>تواند همه او را آزاد کند. پس هرگاه بعضی از عبد را آزاد کرد تمامش آزاد</w:t>
      </w:r>
      <w:r w:rsidR="005A2E2B">
        <w:rPr>
          <w:rFonts w:hint="cs"/>
          <w:rtl/>
        </w:rPr>
        <w:t xml:space="preserve"> می‌</w:t>
      </w:r>
      <w:r w:rsidRPr="003D6F83">
        <w:rPr>
          <w:rFonts w:hint="cs"/>
          <w:rtl/>
        </w:rPr>
        <w:t xml:space="preserve">شود، به دلیل این که شخص سهمی از یک غلام را آزاد کرد آن را برای پیامبر </w:t>
      </w:r>
      <w:r w:rsidRPr="003D6F83">
        <w:rPr>
          <w:rFonts w:hint="cs"/>
          <w:rtl/>
        </w:rPr>
        <w:sym w:font="AGA Arabesque" w:char="F072"/>
      </w:r>
      <w:r w:rsidRPr="003D6F83">
        <w:rPr>
          <w:rFonts w:hint="cs"/>
          <w:rtl/>
        </w:rPr>
        <w:t xml:space="preserve"> ذکر کردند که گفت: </w:t>
      </w:r>
      <w:r>
        <w:rPr>
          <w:rFonts w:ascii="Traditional Arabic" w:hAnsi="Traditional Arabic" w:cs="Traditional Arabic"/>
          <w:rtl/>
        </w:rPr>
        <w:t>«</w:t>
      </w:r>
      <w:r w:rsidRPr="003D6F83">
        <w:rPr>
          <w:rFonts w:hint="cs"/>
          <w:rtl/>
        </w:rPr>
        <w:t>خداوند شریک ندارد</w:t>
      </w:r>
      <w:r>
        <w:rPr>
          <w:rFonts w:ascii="Traditional Arabic" w:hAnsi="Traditional Arabic" w:cs="Traditional Arabic"/>
          <w:rtl/>
        </w:rPr>
        <w:t>»</w:t>
      </w:r>
      <w:r w:rsidRPr="003D6F83">
        <w:rPr>
          <w:rFonts w:hint="cs"/>
          <w:rtl/>
        </w:rPr>
        <w:t xml:space="preserve"> به روایت ابوداود. و در روایتی آمده است که گفت: </w:t>
      </w:r>
      <w:r>
        <w:rPr>
          <w:rFonts w:ascii="Traditional Arabic" w:hAnsi="Traditional Arabic" w:cs="Traditional Arabic"/>
          <w:rtl/>
        </w:rPr>
        <w:t>«</w:t>
      </w:r>
      <w:r w:rsidRPr="003D6F83">
        <w:rPr>
          <w:rFonts w:hint="cs"/>
          <w:rtl/>
        </w:rPr>
        <w:t>او آزاد است به تمامی</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هرگاه عبدی بین دو نفر مشترک بود و یکی از</w:t>
      </w:r>
      <w:r w:rsidR="005A2E2B">
        <w:rPr>
          <w:rFonts w:hint="cs"/>
          <w:rtl/>
        </w:rPr>
        <w:t xml:space="preserve"> آن‌ها </w:t>
      </w:r>
      <w:r w:rsidRPr="003D6F83">
        <w:rPr>
          <w:rFonts w:hint="cs"/>
          <w:rtl/>
        </w:rPr>
        <w:t>در آن حال که فراخ دست بود سهم خویش را آزاد کرد (در حال عتق در یسر و فراخی بود) بر او است که بهای سهم شریکش را نیز بپردازد و عبد آزاد</w:t>
      </w:r>
      <w:r w:rsidR="005A2E2B">
        <w:rPr>
          <w:rFonts w:hint="cs"/>
          <w:rtl/>
        </w:rPr>
        <w:t xml:space="preserve"> می‌</w:t>
      </w:r>
      <w:r w:rsidRPr="003D6F83">
        <w:rPr>
          <w:rFonts w:hint="cs"/>
          <w:rtl/>
        </w:rPr>
        <w:t>گردد، و آزادی به آن قسمت دیگر هم سرایت</w:t>
      </w:r>
      <w:r w:rsidR="005A2E2B">
        <w:rPr>
          <w:rFonts w:hint="cs"/>
          <w:rtl/>
        </w:rPr>
        <w:t xml:space="preserve"> می‌</w:t>
      </w:r>
      <w:r w:rsidRPr="003D6F83">
        <w:rPr>
          <w:rFonts w:hint="cs"/>
          <w:rtl/>
        </w:rPr>
        <w:t>کند، و اگر آزاد کننده تنگدست باشد فقط سهم او آزاد</w:t>
      </w:r>
      <w:r w:rsidR="005A2E2B">
        <w:rPr>
          <w:rFonts w:hint="cs"/>
          <w:rtl/>
        </w:rPr>
        <w:t xml:space="preserve"> می‌</w:t>
      </w:r>
      <w:r w:rsidRPr="003D6F83">
        <w:rPr>
          <w:rFonts w:hint="cs"/>
          <w:rtl/>
        </w:rPr>
        <w:t>گردد و باقی به حالت بندگی و رقیت</w:t>
      </w:r>
      <w:r w:rsidR="005A2E2B">
        <w:rPr>
          <w:rFonts w:hint="cs"/>
          <w:rtl/>
        </w:rPr>
        <w:t xml:space="preserve"> می‌</w:t>
      </w:r>
      <w:r w:rsidRPr="003D6F83">
        <w:rPr>
          <w:rFonts w:hint="cs"/>
          <w:rtl/>
        </w:rPr>
        <w:t xml:space="preserve">ماند، چون پیامبر </w:t>
      </w:r>
      <w:r w:rsidRPr="003D6F83">
        <w:rPr>
          <w:rFonts w:hint="cs"/>
          <w:rtl/>
        </w:rPr>
        <w:sym w:font="AGA Arabesque" w:char="F072"/>
      </w:r>
      <w:r w:rsidRPr="003D6F83">
        <w:rPr>
          <w:rFonts w:hint="cs"/>
          <w:rtl/>
        </w:rPr>
        <w:t xml:space="preserve"> گفته است:</w:t>
      </w:r>
    </w:p>
    <w:p w:rsidR="008E5DA0" w:rsidRPr="003D6F83" w:rsidRDefault="008E5DA0" w:rsidP="003D6F83">
      <w:pPr>
        <w:ind w:firstLine="284"/>
        <w:jc w:val="both"/>
        <w:rPr>
          <w:rFonts w:cs="B Lotus"/>
          <w:sz w:val="28"/>
          <w:rtl/>
          <w:lang w:bidi="fa-IR"/>
        </w:rPr>
      </w:pPr>
      <w:r w:rsidRPr="00D64B3F">
        <w:rPr>
          <w:rStyle w:val="Char1"/>
          <w:rtl/>
        </w:rPr>
        <w:t>«مَنْ أَعْتَقَ شِرْكًا لَهُ فِي عَبْدٍ فَكَانَ لَهُ مَالٌ يَبْلُغُ ثَمَنَ الْعَبْدِ قُوِّمَ عَلَيْهِ قِيمَةُ الْعَدْلِ فَأَعْطَى شُرَكَاءَهُ حِصَصَهُمْ وَأُعْتِقَ عَلَيْهِ الْعَبْدُ وَإِلاَ عَتَقَ مِنْهُ مَا عَتَقَ»</w:t>
      </w:r>
      <w:r w:rsidRPr="00C1414D">
        <w:rPr>
          <w:rStyle w:val="Char3"/>
          <w:rFonts w:hint="cs"/>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هرکس سهم خود را در عبدی آزاد کرد و او مالی داشت که قیمت عبد را</w:t>
      </w:r>
      <w:r w:rsidR="005A2E2B">
        <w:rPr>
          <w:rFonts w:hint="cs"/>
          <w:rtl/>
        </w:rPr>
        <w:t xml:space="preserve"> می‌</w:t>
      </w:r>
      <w:r w:rsidRPr="003D6F83">
        <w:rPr>
          <w:rFonts w:hint="cs"/>
          <w:rtl/>
        </w:rPr>
        <w:t>رسید تمام عبد به قیمت عادلانه مال او</w:t>
      </w:r>
      <w:r w:rsidR="005A2E2B">
        <w:rPr>
          <w:rFonts w:hint="cs"/>
          <w:rtl/>
        </w:rPr>
        <w:t xml:space="preserve"> می‌</w:t>
      </w:r>
      <w:r w:rsidRPr="003D6F83">
        <w:rPr>
          <w:rFonts w:hint="cs"/>
          <w:rtl/>
        </w:rPr>
        <w:t>شود و سهم شرکایش را</w:t>
      </w:r>
      <w:r w:rsidR="005A2E2B">
        <w:rPr>
          <w:rFonts w:hint="cs"/>
          <w:rtl/>
        </w:rPr>
        <w:t xml:space="preserve"> می‌</w:t>
      </w:r>
      <w:r w:rsidRPr="003D6F83">
        <w:rPr>
          <w:rFonts w:hint="cs"/>
          <w:rtl/>
        </w:rPr>
        <w:t>دهد و عبد از جانب او آزاد</w:t>
      </w:r>
      <w:r w:rsidR="005A2E2B">
        <w:rPr>
          <w:rFonts w:hint="cs"/>
          <w:rtl/>
        </w:rPr>
        <w:t xml:space="preserve"> می‌</w:t>
      </w:r>
      <w:r w:rsidRPr="003D6F83">
        <w:rPr>
          <w:rFonts w:hint="cs"/>
          <w:rtl/>
        </w:rPr>
        <w:t>گردد (ثوابش مال او است)، و اگر به اندازه قیمت و بهای عبد را نداشته باشد فقط سهم او آزاد</w:t>
      </w:r>
      <w:r w:rsidR="005A2E2B">
        <w:rPr>
          <w:rFonts w:hint="cs"/>
          <w:rtl/>
        </w:rPr>
        <w:t xml:space="preserve"> می‌</w:t>
      </w:r>
      <w:r w:rsidRPr="003D6F83">
        <w:rPr>
          <w:rFonts w:hint="cs"/>
          <w:rtl/>
        </w:rPr>
        <w:t>گردد</w:t>
      </w:r>
      <w:r>
        <w:rPr>
          <w:rFonts w:ascii="Traditional Arabic" w:hAnsi="Traditional Arabic" w:cs="Traditional Arabic"/>
          <w:rtl/>
        </w:rPr>
        <w:t>»</w:t>
      </w:r>
      <w:r w:rsidRPr="003D6F83">
        <w:rPr>
          <w:rFonts w:hint="cs"/>
          <w:rtl/>
        </w:rPr>
        <w:t xml:space="preserve">. </w:t>
      </w:r>
      <w:r w:rsidR="007344E3" w:rsidRPr="003D6F83">
        <w:rPr>
          <w:rFonts w:hint="cs"/>
          <w:rtl/>
        </w:rPr>
        <w:t>(</w:t>
      </w:r>
      <w:r w:rsidRPr="003D6F83">
        <w:rPr>
          <w:rFonts w:hint="cs"/>
          <w:rtl/>
        </w:rPr>
        <w:t>به روایت شیخین</w:t>
      </w:r>
      <w:r w:rsidR="007344E3" w:rsidRPr="003D6F83">
        <w:rPr>
          <w:rFonts w:hint="cs"/>
          <w:rtl/>
        </w:rPr>
        <w:t>)</w:t>
      </w:r>
      <w:r w:rsidRPr="003D6F83">
        <w:rPr>
          <w:rFonts w:hint="cs"/>
          <w:rtl/>
        </w:rPr>
        <w:t xml:space="preserve">. و در روایت بخاری چنین است: </w:t>
      </w:r>
      <w:r>
        <w:rPr>
          <w:rFonts w:ascii="Traditional Arabic" w:hAnsi="Traditional Arabic" w:cs="Traditional Arabic"/>
          <w:rtl/>
        </w:rPr>
        <w:t>«</w:t>
      </w:r>
      <w:r w:rsidRPr="003D6F83">
        <w:rPr>
          <w:rFonts w:hint="cs"/>
          <w:rtl/>
        </w:rPr>
        <w:t>اگر آزاد کننده فراخ حال و در یسر بود باید بهای تمام عبد را بپردازد سپس آن عبد آزاد است</w:t>
      </w:r>
      <w:r>
        <w:rPr>
          <w:rFonts w:ascii="Traditional Arabic" w:hAnsi="Traditional Arabic" w:cs="Traditional Arabic"/>
          <w:rtl/>
        </w:rPr>
        <w:t>»</w:t>
      </w:r>
      <w:r w:rsidRPr="003D6F83">
        <w:rPr>
          <w:rFonts w:hint="cs"/>
          <w:rtl/>
        </w:rPr>
        <w:t>.</w:t>
      </w:r>
    </w:p>
    <w:p w:rsidR="008E5DA0" w:rsidRPr="00D92A48" w:rsidRDefault="008E5DA0" w:rsidP="00797274">
      <w:pPr>
        <w:pStyle w:val="a2"/>
        <w:rPr>
          <w:rtl/>
        </w:rPr>
      </w:pPr>
      <w:bookmarkStart w:id="896" w:name="_Toc338427306"/>
      <w:bookmarkStart w:id="897" w:name="_Toc418284452"/>
      <w:r w:rsidRPr="00D92A48">
        <w:rPr>
          <w:rFonts w:hint="cs"/>
          <w:rtl/>
        </w:rPr>
        <w:t>آزادی اصل و فرع یعنی آزادی والدین و فرزندان</w:t>
      </w:r>
      <w:bookmarkEnd w:id="896"/>
      <w:bookmarkEnd w:id="897"/>
    </w:p>
    <w:p w:rsidR="008E5DA0" w:rsidRPr="003D6F83" w:rsidRDefault="008E5DA0" w:rsidP="00C1414D">
      <w:pPr>
        <w:pStyle w:val="a3"/>
        <w:rPr>
          <w:rtl/>
        </w:rPr>
      </w:pPr>
      <w:r w:rsidRPr="003D6F83">
        <w:rPr>
          <w:rFonts w:hint="cs"/>
          <w:rtl/>
        </w:rPr>
        <w:t>هرکس مالک یکی از اصول خود باشد هر اندازه بالا برود یعنی والدین و اجدادش، یا کسی مالک یکی از فروعش یعنی فرزندانش باشد هر چه پایین بیاید به سمت نوه و غیر آن، فورا از جانب او آزاد</w:t>
      </w:r>
      <w:r w:rsidR="005A2E2B">
        <w:rPr>
          <w:rFonts w:hint="cs"/>
          <w:rtl/>
        </w:rPr>
        <w:t xml:space="preserve"> می‌</w:t>
      </w:r>
      <w:r w:rsidRPr="003D6F83">
        <w:rPr>
          <w:rFonts w:hint="cs"/>
          <w:rtl/>
        </w:rPr>
        <w:t xml:space="preserve">گردد. اما در اصول و والدین و نیاکان چون پیامبر </w:t>
      </w:r>
      <w:r w:rsidRPr="003D6F83">
        <w:rPr>
          <w:rFonts w:hint="cs"/>
          <w:rtl/>
        </w:rPr>
        <w:sym w:font="AGA Arabesque" w:char="F072"/>
      </w:r>
      <w:r w:rsidR="005A2E2B">
        <w:rPr>
          <w:rFonts w:hint="cs"/>
          <w:rtl/>
        </w:rPr>
        <w:t xml:space="preserve"> می‌</w:t>
      </w:r>
      <w:r w:rsidRPr="003D6F83">
        <w:rPr>
          <w:rFonts w:hint="cs"/>
          <w:rtl/>
        </w:rPr>
        <w:t>گوید:</w:t>
      </w:r>
    </w:p>
    <w:p w:rsidR="008E5DA0" w:rsidRPr="003D6F83" w:rsidRDefault="008E5DA0" w:rsidP="003D6F83">
      <w:pPr>
        <w:ind w:firstLine="284"/>
        <w:jc w:val="both"/>
        <w:rPr>
          <w:rFonts w:cs="B Lotus"/>
          <w:sz w:val="28"/>
          <w:rtl/>
          <w:lang w:bidi="fa-IR"/>
        </w:rPr>
      </w:pPr>
      <w:r w:rsidRPr="00D64B3F">
        <w:rPr>
          <w:rStyle w:val="Char1"/>
          <w:rtl/>
        </w:rPr>
        <w:t>«</w:t>
      </w:r>
      <w:r w:rsidRPr="00D64B3F">
        <w:rPr>
          <w:rStyle w:val="Char1"/>
          <w:rFonts w:hint="cs"/>
          <w:rtl/>
        </w:rPr>
        <w:t>لاَ</w:t>
      </w:r>
      <w:r w:rsidRPr="00D64B3F">
        <w:rPr>
          <w:rStyle w:val="Char1"/>
          <w:rtl/>
        </w:rPr>
        <w:t xml:space="preserve"> </w:t>
      </w:r>
      <w:r w:rsidRPr="00D64B3F">
        <w:rPr>
          <w:rStyle w:val="Char1"/>
          <w:rFonts w:hint="cs"/>
          <w:rtl/>
        </w:rPr>
        <w:t>يَجْزِى</w:t>
      </w:r>
      <w:r w:rsidRPr="00D64B3F">
        <w:rPr>
          <w:rStyle w:val="Char1"/>
          <w:rtl/>
        </w:rPr>
        <w:t xml:space="preserve"> </w:t>
      </w:r>
      <w:r w:rsidRPr="00D64B3F">
        <w:rPr>
          <w:rStyle w:val="Char1"/>
          <w:rFonts w:hint="cs"/>
          <w:rtl/>
        </w:rPr>
        <w:t>وَلَدٌ</w:t>
      </w:r>
      <w:r w:rsidRPr="00D64B3F">
        <w:rPr>
          <w:rStyle w:val="Char1"/>
          <w:rtl/>
        </w:rPr>
        <w:t xml:space="preserve"> </w:t>
      </w:r>
      <w:r w:rsidRPr="00D64B3F">
        <w:rPr>
          <w:rStyle w:val="Char1"/>
          <w:rFonts w:hint="cs"/>
          <w:rtl/>
        </w:rPr>
        <w:t>وَالِدَهُ</w:t>
      </w:r>
      <w:r w:rsidRPr="00D64B3F">
        <w:rPr>
          <w:rStyle w:val="Char1"/>
          <w:rtl/>
        </w:rPr>
        <w:t xml:space="preserve"> </w:t>
      </w:r>
      <w:r w:rsidRPr="00D64B3F">
        <w:rPr>
          <w:rStyle w:val="Char1"/>
          <w:rFonts w:hint="cs"/>
          <w:rtl/>
        </w:rPr>
        <w:t>إِلَّا</w:t>
      </w:r>
      <w:r w:rsidRPr="00D64B3F">
        <w:rPr>
          <w:rStyle w:val="Char1"/>
          <w:rtl/>
        </w:rPr>
        <w:t xml:space="preserve"> </w:t>
      </w:r>
      <w:r w:rsidRPr="00D64B3F">
        <w:rPr>
          <w:rStyle w:val="Char1"/>
          <w:rFonts w:hint="cs"/>
          <w:rtl/>
        </w:rPr>
        <w:t>أَنْ</w:t>
      </w:r>
      <w:r w:rsidRPr="00D64B3F">
        <w:rPr>
          <w:rStyle w:val="Char1"/>
          <w:rtl/>
        </w:rPr>
        <w:t xml:space="preserve"> </w:t>
      </w:r>
      <w:r w:rsidRPr="00D64B3F">
        <w:rPr>
          <w:rStyle w:val="Char1"/>
          <w:rFonts w:hint="cs"/>
          <w:rtl/>
        </w:rPr>
        <w:t>يَجِدَهُ</w:t>
      </w:r>
      <w:r w:rsidRPr="00D64B3F">
        <w:rPr>
          <w:rStyle w:val="Char1"/>
          <w:rtl/>
        </w:rPr>
        <w:t xml:space="preserve"> </w:t>
      </w:r>
      <w:r w:rsidRPr="00D64B3F">
        <w:rPr>
          <w:rStyle w:val="Char1"/>
          <w:rFonts w:hint="cs"/>
          <w:rtl/>
        </w:rPr>
        <w:t>مَمْ</w:t>
      </w:r>
      <w:r w:rsidR="007344E3" w:rsidRPr="00D64B3F">
        <w:rPr>
          <w:rStyle w:val="Char1"/>
          <w:rFonts w:hint="cs"/>
          <w:rtl/>
        </w:rPr>
        <w:t>ـ</w:t>
      </w:r>
      <w:r w:rsidRPr="00D64B3F">
        <w:rPr>
          <w:rStyle w:val="Char1"/>
          <w:rFonts w:hint="cs"/>
          <w:rtl/>
        </w:rPr>
        <w:t>لُوكاً</w:t>
      </w:r>
      <w:r w:rsidRPr="00D64B3F">
        <w:rPr>
          <w:rStyle w:val="Char1"/>
          <w:rtl/>
        </w:rPr>
        <w:t xml:space="preserve"> </w:t>
      </w:r>
      <w:r w:rsidRPr="00D64B3F">
        <w:rPr>
          <w:rStyle w:val="Char1"/>
          <w:rFonts w:hint="cs"/>
          <w:rtl/>
        </w:rPr>
        <w:t>فَيَشْتَرِيَهُ</w:t>
      </w:r>
      <w:r w:rsidRPr="00D64B3F">
        <w:rPr>
          <w:rStyle w:val="Char1"/>
          <w:rtl/>
        </w:rPr>
        <w:t xml:space="preserve"> </w:t>
      </w:r>
      <w:r w:rsidRPr="00D64B3F">
        <w:rPr>
          <w:rStyle w:val="Char1"/>
          <w:rFonts w:hint="cs"/>
          <w:rtl/>
        </w:rPr>
        <w:t>فَيُعْتِقَهُ</w:t>
      </w:r>
      <w:r w:rsidRPr="00D64B3F">
        <w:rPr>
          <w:rStyle w:val="Char1"/>
          <w:rtl/>
        </w:rPr>
        <w:t>»</w:t>
      </w:r>
      <w:r w:rsidRPr="00C1414D">
        <w:rPr>
          <w:rStyle w:val="Char3"/>
          <w:rFonts w:hint="cs"/>
          <w:rtl/>
        </w:rPr>
        <w:t>.</w:t>
      </w:r>
      <w:r w:rsidRPr="003D6F83">
        <w:rPr>
          <w:rFonts w:cs="B Lotus" w:hint="cs"/>
          <w:sz w:val="28"/>
          <w:rtl/>
          <w:lang w:bidi="fa-IR"/>
        </w:rPr>
        <w:t xml:space="preserve"> </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هیچ فرزندی جزای والد خود را</w:t>
      </w:r>
      <w:r w:rsidR="005A2E2B">
        <w:rPr>
          <w:rFonts w:hint="cs"/>
          <w:rtl/>
        </w:rPr>
        <w:t xml:space="preserve"> نمی‌</w:t>
      </w:r>
      <w:r w:rsidRPr="003D6F83">
        <w:rPr>
          <w:rFonts w:hint="cs"/>
          <w:rtl/>
        </w:rPr>
        <w:t>دهد مگر این که والدش را مملوک بیابد و او را بخرد و آزادش کند، یعنی هر فرزندی والد مملوک خود را بخرد و آزاد کند</w:t>
      </w:r>
      <w:r w:rsidR="005A2E2B">
        <w:rPr>
          <w:rFonts w:hint="cs"/>
          <w:rtl/>
        </w:rPr>
        <w:t xml:space="preserve"> می‌‌</w:t>
      </w:r>
      <w:r w:rsidRPr="003D6F83">
        <w:rPr>
          <w:rFonts w:hint="cs"/>
          <w:rtl/>
        </w:rPr>
        <w:t>تواند جزای او را و حق او را ادا نماید</w:t>
      </w:r>
      <w:r>
        <w:rPr>
          <w:rFonts w:ascii="Traditional Arabic" w:hAnsi="Traditional Arabic" w:cs="Traditional Arabic"/>
          <w:rtl/>
        </w:rPr>
        <w:t>»</w:t>
      </w:r>
      <w:r w:rsidRPr="003D6F83">
        <w:rPr>
          <w:rFonts w:hint="cs"/>
          <w:rtl/>
        </w:rPr>
        <w:t xml:space="preserve"> </w:t>
      </w:r>
      <w:r w:rsidR="007344E3" w:rsidRPr="003D6F83">
        <w:rPr>
          <w:rFonts w:hint="cs"/>
          <w:rtl/>
        </w:rPr>
        <w:t>(</w:t>
      </w:r>
      <w:r w:rsidRPr="003D6F83">
        <w:rPr>
          <w:rFonts w:hint="cs"/>
          <w:rtl/>
        </w:rPr>
        <w:t>به روایت مسلم</w:t>
      </w:r>
      <w:r w:rsidR="007344E3" w:rsidRPr="003D6F83">
        <w:rPr>
          <w:rFonts w:hint="cs"/>
          <w:rtl/>
        </w:rPr>
        <w:t>)</w:t>
      </w:r>
      <w:r w:rsidRPr="003D6F83">
        <w:rPr>
          <w:rFonts w:hint="cs"/>
          <w:rtl/>
        </w:rPr>
        <w:t xml:space="preserve">. </w:t>
      </w:r>
    </w:p>
    <w:p w:rsidR="008E5DA0" w:rsidRPr="003D6F83" w:rsidRDefault="008E5DA0" w:rsidP="00C1414D">
      <w:pPr>
        <w:pStyle w:val="a3"/>
        <w:rPr>
          <w:rtl/>
        </w:rPr>
      </w:pPr>
      <w:r w:rsidRPr="003D6F83">
        <w:rPr>
          <w:rFonts w:hint="cs"/>
          <w:rtl/>
        </w:rPr>
        <w:t>چون پیوند بین والدین و فرزند پیوند بعضیت است و جز همدیگرند پس جایز نیست که بعضی از شخصی مالک بعضی دیگرش باشد. و اما نسبت به اولاد چون خداوند</w:t>
      </w:r>
      <w:r w:rsidR="005A2E2B">
        <w:rPr>
          <w:rFonts w:hint="cs"/>
          <w:rtl/>
        </w:rPr>
        <w:t xml:space="preserve"> می‌</w:t>
      </w:r>
      <w:r w:rsidRPr="003D6F83">
        <w:rPr>
          <w:rFonts w:hint="cs"/>
          <w:rtl/>
        </w:rPr>
        <w:t>گوید:</w:t>
      </w:r>
    </w:p>
    <w:p w:rsidR="008E5DA0" w:rsidRPr="003D6F83" w:rsidRDefault="000B49A3" w:rsidP="003D6F83">
      <w:pPr>
        <w:ind w:firstLine="284"/>
        <w:jc w:val="both"/>
        <w:rPr>
          <w:rFonts w:cs="B Lotus"/>
          <w:sz w:val="28"/>
          <w:rtl/>
          <w:lang w:bidi="fa-IR"/>
        </w:rPr>
      </w:pPr>
      <w:r>
        <w:rPr>
          <w:rFonts w:ascii="Traditional Arabic" w:hAnsi="Traditional Arabic" w:cs="Traditional Arabic"/>
          <w:sz w:val="28"/>
          <w:rtl/>
          <w:lang w:bidi="fa-IR"/>
        </w:rPr>
        <w:t>﴿</w:t>
      </w:r>
      <w:r w:rsidR="003558DB">
        <w:rPr>
          <w:rFonts w:ascii="KFGQPC Uthmanic Script HAFS" w:hAnsi="KFGQPC Uthmanic Script HAFS" w:cs="KFGQPC Uthmanic Script HAFS" w:hint="eastAsia"/>
          <w:sz w:val="28"/>
          <w:rtl/>
        </w:rPr>
        <w:t>وَقَالُواْ</w:t>
      </w:r>
      <w:r w:rsidR="003558DB">
        <w:rPr>
          <w:rFonts w:ascii="KFGQPC Uthmanic Script HAFS" w:hAnsi="KFGQPC Uthmanic Script HAFS" w:cs="KFGQPC Uthmanic Script HAFS"/>
          <w:sz w:val="28"/>
          <w:rtl/>
        </w:rPr>
        <w:t xml:space="preserve">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تَّخَذَ</w:t>
      </w:r>
      <w:r w:rsidR="003558DB">
        <w:rPr>
          <w:rFonts w:ascii="KFGQPC Uthmanic Script HAFS" w:hAnsi="KFGQPC Uthmanic Script HAFS" w:cs="KFGQPC Uthmanic Script HAFS"/>
          <w:sz w:val="28"/>
          <w:rtl/>
        </w:rPr>
        <w:t xml:space="preserve">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لرَّحۡمَٰنُ</w:t>
      </w:r>
      <w:r w:rsidR="003558DB">
        <w:rPr>
          <w:rFonts w:ascii="KFGQPC Uthmanic Script HAFS" w:hAnsi="KFGQPC Uthmanic Script HAFS" w:cs="KFGQPC Uthmanic Script HAFS"/>
          <w:sz w:val="28"/>
          <w:rtl/>
        </w:rPr>
        <w:t xml:space="preserve"> وَلَدٗاۗ سُبۡحَٰنَهُ</w:t>
      </w:r>
      <w:r w:rsidR="003558DB">
        <w:rPr>
          <w:rFonts w:ascii="KFGQPC Uthmanic Script HAFS" w:hAnsi="KFGQPC Uthmanic Script HAFS" w:cs="KFGQPC Uthmanic Script HAFS" w:hint="cs"/>
          <w:sz w:val="28"/>
          <w:rtl/>
        </w:rPr>
        <w:t>ۥۚ</w:t>
      </w:r>
      <w:r w:rsidR="003558DB">
        <w:rPr>
          <w:rFonts w:ascii="KFGQPC Uthmanic Script HAFS" w:hAnsi="KFGQPC Uthmanic Script HAFS" w:cs="KFGQPC Uthmanic Script HAFS"/>
          <w:sz w:val="28"/>
          <w:rtl/>
        </w:rPr>
        <w:t xml:space="preserve"> بَلۡ عِبَادٞ مُّكۡرَمُونَ ٢٦</w:t>
      </w:r>
      <w:r>
        <w:rPr>
          <w:rFonts w:ascii="Traditional Arabic" w:hAnsi="Traditional Arabic" w:cs="Traditional Arabic"/>
          <w:sz w:val="28"/>
          <w:rtl/>
          <w:lang w:bidi="fa-IR"/>
        </w:rPr>
        <w:t>﴾</w:t>
      </w:r>
      <w:r w:rsidRPr="003D6F83">
        <w:rPr>
          <w:rFonts w:cs="B Lotus" w:hint="cs"/>
          <w:sz w:val="28"/>
          <w:rtl/>
          <w:lang w:bidi="fa-IR"/>
        </w:rPr>
        <w:t xml:space="preserve"> </w:t>
      </w:r>
      <w:r w:rsidRPr="00C1414D">
        <w:rPr>
          <w:rStyle w:val="Char4"/>
          <w:rtl/>
        </w:rPr>
        <w:t>[</w:t>
      </w:r>
      <w:r w:rsidRPr="00C1414D">
        <w:rPr>
          <w:rStyle w:val="Char4"/>
          <w:rFonts w:hint="cs"/>
          <w:rtl/>
        </w:rPr>
        <w:t>الأنبیاء: 26</w:t>
      </w:r>
      <w:r w:rsidRPr="00C1414D">
        <w:rPr>
          <w:rStyle w:val="Char4"/>
          <w:rtl/>
        </w:rPr>
        <w:t>]</w:t>
      </w:r>
      <w:r w:rsidRPr="00C1414D">
        <w:rPr>
          <w:rStyle w:val="Char3"/>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و کافران گفتند که خداوند رحمن فرزند برای خویش گرفته است پاک و منزه است خداوند از آن که برای خویش فرزند گیرد بلکه فرشتگان بندگان مکرم خدایند</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و</w:t>
      </w:r>
      <w:r w:rsidR="005A2E2B">
        <w:rPr>
          <w:rFonts w:hint="cs"/>
          <w:rtl/>
        </w:rPr>
        <w:t xml:space="preserve"> می‌</w:t>
      </w:r>
      <w:r w:rsidRPr="003D6F83">
        <w:rPr>
          <w:rFonts w:hint="cs"/>
          <w:rtl/>
        </w:rPr>
        <w:t>گوید:</w:t>
      </w:r>
    </w:p>
    <w:p w:rsidR="008E5DA0" w:rsidRPr="003D6F83" w:rsidRDefault="000B49A3" w:rsidP="003D6F83">
      <w:pPr>
        <w:ind w:firstLine="284"/>
        <w:jc w:val="both"/>
        <w:rPr>
          <w:rFonts w:cs="B Lotus"/>
          <w:sz w:val="28"/>
          <w:rtl/>
          <w:lang w:bidi="fa-IR"/>
        </w:rPr>
      </w:pPr>
      <w:r>
        <w:rPr>
          <w:rFonts w:ascii="Traditional Arabic" w:hAnsi="Traditional Arabic" w:cs="Traditional Arabic"/>
          <w:sz w:val="28"/>
          <w:rtl/>
          <w:lang w:bidi="fa-IR"/>
        </w:rPr>
        <w:t>﴿</w:t>
      </w:r>
      <w:r w:rsidR="003558DB">
        <w:rPr>
          <w:rFonts w:ascii="KFGQPC Uthmanic Script HAFS" w:hAnsi="KFGQPC Uthmanic Script HAFS" w:cs="KFGQPC Uthmanic Script HAFS"/>
          <w:sz w:val="28"/>
          <w:rtl/>
        </w:rPr>
        <w:t>وَمَا يَنۢبَغِي لِلرَّحۡمَٰنِ أَن يَتَّخِذَ وَلَدًا ٩٢</w:t>
      </w:r>
      <w:r>
        <w:rPr>
          <w:rFonts w:ascii="Traditional Arabic" w:hAnsi="Traditional Arabic" w:cs="Traditional Arabic"/>
          <w:sz w:val="28"/>
          <w:rtl/>
          <w:lang w:bidi="fa-IR"/>
        </w:rPr>
        <w:t>﴾</w:t>
      </w:r>
      <w:r w:rsidRPr="003D6F83">
        <w:rPr>
          <w:rFonts w:cs="B Lotus" w:hint="cs"/>
          <w:sz w:val="28"/>
          <w:rtl/>
          <w:lang w:bidi="fa-IR"/>
        </w:rPr>
        <w:t xml:space="preserve"> </w:t>
      </w:r>
      <w:r w:rsidRPr="00C1414D">
        <w:rPr>
          <w:rStyle w:val="Char4"/>
          <w:rtl/>
        </w:rPr>
        <w:t>[</w:t>
      </w:r>
      <w:r w:rsidRPr="00C1414D">
        <w:rPr>
          <w:rStyle w:val="Char4"/>
          <w:rFonts w:hint="cs"/>
          <w:rtl/>
        </w:rPr>
        <w:t>مریم: 92</w:t>
      </w:r>
      <w:r w:rsidRPr="00C1414D">
        <w:rPr>
          <w:rStyle w:val="Char4"/>
          <w:rtl/>
        </w:rPr>
        <w:t>]</w:t>
      </w:r>
      <w:r w:rsidRPr="00C1414D">
        <w:rPr>
          <w:rStyle w:val="Char3"/>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و شایسته و سزاوار نیست برای خدای رحمن که برای خود</w:t>
      </w:r>
      <w:r w:rsidR="00B37529">
        <w:rPr>
          <w:rFonts w:hint="cs"/>
          <w:rtl/>
        </w:rPr>
        <w:t xml:space="preserve"> </w:t>
      </w:r>
      <w:r w:rsidRPr="003D6F83">
        <w:rPr>
          <w:rFonts w:hint="cs"/>
          <w:rtl/>
        </w:rPr>
        <w:t>فرزند گیرد</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و این دلیل است که فرزند بودن با ملک بودن جمع</w:t>
      </w:r>
      <w:r w:rsidR="005A2E2B">
        <w:rPr>
          <w:rFonts w:hint="cs"/>
          <w:rtl/>
        </w:rPr>
        <w:t xml:space="preserve"> نمی‌</w:t>
      </w:r>
      <w:r w:rsidRPr="003D6F83">
        <w:rPr>
          <w:rFonts w:hint="cs"/>
          <w:rtl/>
        </w:rPr>
        <w:t>شود و اجتماع این دو ممنوع است، یعنی وقتی که فرشتگان بندگان خدایند</w:t>
      </w:r>
      <w:r w:rsidR="005A2E2B">
        <w:rPr>
          <w:rFonts w:hint="cs"/>
          <w:rtl/>
        </w:rPr>
        <w:t xml:space="preserve"> نمی‌</w:t>
      </w:r>
      <w:r w:rsidRPr="003D6F83">
        <w:rPr>
          <w:rFonts w:hint="cs"/>
          <w:rtl/>
        </w:rPr>
        <w:t>توانند فرزندان او باشند.</w:t>
      </w:r>
    </w:p>
    <w:p w:rsidR="008E5DA0" w:rsidRPr="00D92A48" w:rsidRDefault="008E5DA0" w:rsidP="00797274">
      <w:pPr>
        <w:pStyle w:val="a2"/>
        <w:rPr>
          <w:rtl/>
        </w:rPr>
      </w:pPr>
      <w:bookmarkStart w:id="898" w:name="_Toc338427307"/>
      <w:bookmarkStart w:id="899" w:name="_Toc418284453"/>
      <w:r w:rsidRPr="00D92A48">
        <w:rPr>
          <w:rFonts w:hint="cs"/>
          <w:rtl/>
        </w:rPr>
        <w:t>ولاء: ولایت ناشی از آزادی</w:t>
      </w:r>
      <w:bookmarkEnd w:id="898"/>
      <w:bookmarkEnd w:id="899"/>
    </w:p>
    <w:p w:rsidR="008E5DA0" w:rsidRPr="003D6F83" w:rsidRDefault="008E5DA0" w:rsidP="00C1414D">
      <w:pPr>
        <w:pStyle w:val="a3"/>
        <w:rPr>
          <w:rtl/>
        </w:rPr>
      </w:pPr>
      <w:r w:rsidRPr="003D6F83">
        <w:rPr>
          <w:rFonts w:hint="cs"/>
          <w:rtl/>
        </w:rPr>
        <w:t>کلمه ولاء از موالات به معنی معاونت و همیاری گرفته شده است. پس عبد یکی از خویشاوندان آزاد کننده است، و از نظر شرع آزادی پیوند خویشاوندی است که بعد از پیوند خویشاوندی نسبی قرار دارد و منزلت خویشاوندی ناشی از آزادی، پس از منزلت، خویشاوندی نسبی است که برای آزادکننده مقتضی ارث بردن و دیه بر عاقله و ولایت امر در نکاح و نماز بر وی خواندن</w:t>
      </w:r>
      <w:r w:rsidR="005A2E2B">
        <w:rPr>
          <w:rFonts w:hint="cs"/>
          <w:rtl/>
        </w:rPr>
        <w:t xml:space="preserve"> می‌</w:t>
      </w:r>
      <w:r w:rsidRPr="003D6F83">
        <w:rPr>
          <w:rFonts w:hint="cs"/>
          <w:rtl/>
        </w:rPr>
        <w:t>باشد، و عصبه مذکور و خویشاوندان ذکورش بعد از او نیز چنین</w:t>
      </w:r>
      <w:r w:rsidR="005A2E2B">
        <w:rPr>
          <w:rFonts w:hint="cs"/>
          <w:rtl/>
        </w:rPr>
        <w:t xml:space="preserve"> می‌</w:t>
      </w:r>
      <w:r w:rsidRPr="003D6F83">
        <w:rPr>
          <w:rFonts w:hint="cs"/>
          <w:rtl/>
        </w:rPr>
        <w:t>باشند. کلمه مولی بر آزاد کننده و آزاد شده، هر دو اطلاق</w:t>
      </w:r>
      <w:r w:rsidR="005A2E2B">
        <w:rPr>
          <w:rFonts w:hint="cs"/>
          <w:rtl/>
        </w:rPr>
        <w:t xml:space="preserve"> می‌</w:t>
      </w:r>
      <w:r w:rsidRPr="003D6F83">
        <w:rPr>
          <w:rFonts w:hint="cs"/>
          <w:rtl/>
        </w:rPr>
        <w:t xml:space="preserve">شود. دلیل ثبوت پیوند ولاء بعد از سنت نبوی اجماع است. ولاء از جمله حقوق آزادی است چون پیامبر </w:t>
      </w:r>
      <w:r w:rsidRPr="003D6F83">
        <w:rPr>
          <w:rFonts w:hint="cs"/>
          <w:rtl/>
        </w:rPr>
        <w:sym w:font="AGA Arabesque" w:char="F072"/>
      </w:r>
      <w:r w:rsidRPr="003D6F83">
        <w:rPr>
          <w:rFonts w:hint="cs"/>
          <w:rtl/>
        </w:rPr>
        <w:t xml:space="preserve"> گفته است: </w:t>
      </w:r>
      <w:r w:rsidRPr="00D64B3F">
        <w:rPr>
          <w:rStyle w:val="Char1"/>
          <w:rtl/>
        </w:rPr>
        <w:t>«اَل</w:t>
      </w:r>
      <w:r w:rsidR="007344E3" w:rsidRPr="00D64B3F">
        <w:rPr>
          <w:rStyle w:val="Char1"/>
          <w:rFonts w:hint="cs"/>
          <w:rtl/>
        </w:rPr>
        <w:t>ْ</w:t>
      </w:r>
      <w:r w:rsidRPr="00D64B3F">
        <w:rPr>
          <w:rStyle w:val="Char1"/>
          <w:rtl/>
        </w:rPr>
        <w:t>وَلاءُ لِمَن أَعتَقَ»</w:t>
      </w:r>
      <w:r w:rsidRPr="00C1414D">
        <w:rPr>
          <w:rFonts w:hint="cs"/>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ولاء از آن کسی است که آزاد</w:t>
      </w:r>
      <w:r w:rsidR="005A2E2B">
        <w:rPr>
          <w:rFonts w:hint="cs"/>
          <w:rtl/>
        </w:rPr>
        <w:t xml:space="preserve"> می‌</w:t>
      </w:r>
      <w:r w:rsidRPr="003D6F83">
        <w:rPr>
          <w:rFonts w:hint="cs"/>
          <w:rtl/>
        </w:rPr>
        <w:t>کند</w:t>
      </w:r>
      <w:r>
        <w:rPr>
          <w:rFonts w:ascii="Traditional Arabic" w:hAnsi="Traditional Arabic" w:cs="Traditional Arabic"/>
          <w:rtl/>
        </w:rPr>
        <w:t>»</w:t>
      </w:r>
      <w:r w:rsidR="007344E3">
        <w:rPr>
          <w:rFonts w:ascii="Traditional Arabic" w:hAnsi="Traditional Arabic" w:cs="Traditional Arabic" w:hint="cs"/>
          <w:rtl/>
        </w:rPr>
        <w:t>.</w:t>
      </w:r>
      <w:r w:rsidRPr="003D6F83">
        <w:rPr>
          <w:rFonts w:hint="cs"/>
          <w:rtl/>
        </w:rPr>
        <w:t xml:space="preserve"> </w:t>
      </w:r>
      <w:r w:rsidR="007344E3" w:rsidRPr="003D6F83">
        <w:rPr>
          <w:rFonts w:hint="cs"/>
          <w:rtl/>
        </w:rPr>
        <w:t>(</w:t>
      </w:r>
      <w:r w:rsidRPr="003D6F83">
        <w:rPr>
          <w:rFonts w:hint="cs"/>
          <w:rtl/>
        </w:rPr>
        <w:t>به روایت شیخین</w:t>
      </w:r>
      <w:r w:rsidR="007344E3" w:rsidRPr="003D6F83">
        <w:rPr>
          <w:rFonts w:hint="cs"/>
          <w:rtl/>
        </w:rPr>
        <w:t>)</w:t>
      </w:r>
      <w:r w:rsidRPr="003D6F83">
        <w:rPr>
          <w:rFonts w:hint="cs"/>
          <w:rtl/>
        </w:rPr>
        <w:t>.</w:t>
      </w:r>
    </w:p>
    <w:p w:rsidR="008E5DA0" w:rsidRPr="003D6F83" w:rsidRDefault="008E5DA0" w:rsidP="00C1414D">
      <w:pPr>
        <w:pStyle w:val="a3"/>
        <w:rPr>
          <w:rtl/>
        </w:rPr>
      </w:pPr>
      <w:r w:rsidRPr="003D6F83">
        <w:rPr>
          <w:rFonts w:hint="cs"/>
          <w:rtl/>
        </w:rPr>
        <w:t>حکم ولاء وقتی که آزاد کننده موجود نباشد حکم عصبه است و به عصبه آزاد کننده منتقل</w:t>
      </w:r>
      <w:r w:rsidR="005A2E2B">
        <w:rPr>
          <w:rFonts w:hint="cs"/>
          <w:rtl/>
        </w:rPr>
        <w:t xml:space="preserve"> می‌</w:t>
      </w:r>
      <w:r w:rsidRPr="003D6F83">
        <w:rPr>
          <w:rFonts w:hint="cs"/>
          <w:rtl/>
        </w:rPr>
        <w:t xml:space="preserve">شود نه به دیگر ورثه، چون پیامبر </w:t>
      </w:r>
      <w:r w:rsidRPr="003D6F83">
        <w:rPr>
          <w:rFonts w:hint="cs"/>
          <w:rtl/>
        </w:rPr>
        <w:sym w:font="AGA Arabesque" w:char="F072"/>
      </w:r>
      <w:r w:rsidRPr="003D6F83">
        <w:rPr>
          <w:rFonts w:hint="cs"/>
          <w:rtl/>
        </w:rPr>
        <w:t xml:space="preserve"> گفته است:</w:t>
      </w:r>
    </w:p>
    <w:p w:rsidR="008E5DA0" w:rsidRPr="003D6F83" w:rsidRDefault="008E5DA0" w:rsidP="00C1414D">
      <w:pPr>
        <w:ind w:firstLine="284"/>
        <w:jc w:val="both"/>
        <w:rPr>
          <w:rFonts w:cs="B Lotus"/>
          <w:sz w:val="28"/>
          <w:rtl/>
          <w:lang w:bidi="fa-IR"/>
        </w:rPr>
      </w:pPr>
      <w:r w:rsidRPr="00D64B3F">
        <w:rPr>
          <w:rStyle w:val="Char1"/>
          <w:rtl/>
        </w:rPr>
        <w:t>«اَلوَلاءُ لُحْمَةٌ کَلُحْمَةِ النَّسَبِ لَا یُباعُ وَلَا یُوْهَبُ وَلَا یُوْرَثُ»</w:t>
      </w:r>
      <w:r w:rsidRPr="00C1414D">
        <w:rPr>
          <w:rStyle w:val="Char3"/>
          <w:rFonts w:hint="cs"/>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ولاء پیوند و نسبتی است همچون پیوند و نسبت نسبی که قابل بخشیدن و فروختن ارث بردن نیست</w:t>
      </w:r>
      <w:r>
        <w:rPr>
          <w:rFonts w:ascii="Traditional Arabic" w:hAnsi="Traditional Arabic" w:cs="Traditional Arabic"/>
          <w:rtl/>
        </w:rPr>
        <w:t>»</w:t>
      </w:r>
      <w:r w:rsidRPr="003D6F83">
        <w:rPr>
          <w:rFonts w:hint="cs"/>
          <w:rtl/>
        </w:rPr>
        <w:t>.</w:t>
      </w:r>
    </w:p>
    <w:p w:rsidR="008E5DA0" w:rsidRPr="003D6F83" w:rsidRDefault="00D54FB0" w:rsidP="00C1414D">
      <w:pPr>
        <w:pStyle w:val="a3"/>
        <w:rPr>
          <w:rtl/>
        </w:rPr>
      </w:pPr>
      <w:r w:rsidRPr="003D6F83">
        <w:rPr>
          <w:rFonts w:hint="cs"/>
          <w:rtl/>
        </w:rPr>
        <w:t>(</w:t>
      </w:r>
      <w:r w:rsidR="008E5DA0" w:rsidRPr="003D6F83">
        <w:rPr>
          <w:rFonts w:hint="cs"/>
          <w:rtl/>
        </w:rPr>
        <w:t>به روایت ابن خزیمه و ابن حبان و حاکم</w:t>
      </w:r>
      <w:r w:rsidRPr="003D6F83">
        <w:rPr>
          <w:rFonts w:hint="cs"/>
          <w:rtl/>
        </w:rPr>
        <w:t>)</w:t>
      </w:r>
      <w:r w:rsidR="008E5DA0" w:rsidRPr="003D6F83">
        <w:rPr>
          <w:rFonts w:hint="cs"/>
          <w:rtl/>
        </w:rPr>
        <w:t>. مقصود از این حدیث آن است که آمیزش ولاء چون آمیزش نسب است، پس هرگاه عصبه پسر، و پسر پسر باشد ولاء از آن پسر است نه پسر پسر و اگر آزاد کننده پدر و برادر داشته باشد، ولاء از آن پدر است مانند ارث و به همین شکل. و زنان ارث به ولاء</w:t>
      </w:r>
      <w:r w:rsidR="005A2E2B">
        <w:rPr>
          <w:rFonts w:hint="cs"/>
          <w:rtl/>
        </w:rPr>
        <w:t xml:space="preserve"> نمی‌</w:t>
      </w:r>
      <w:r w:rsidR="008E5DA0" w:rsidRPr="003D6F83">
        <w:rPr>
          <w:rFonts w:hint="cs"/>
          <w:rtl/>
        </w:rPr>
        <w:t xml:space="preserve">برند مگر زنی که خود آزاد کننده باشد. چون پیامبر </w:t>
      </w:r>
      <w:r w:rsidR="008E5DA0" w:rsidRPr="003D6F83">
        <w:rPr>
          <w:rFonts w:hint="cs"/>
          <w:rtl/>
        </w:rPr>
        <w:sym w:font="AGA Arabesque" w:char="F072"/>
      </w:r>
      <w:r w:rsidR="008E5DA0" w:rsidRPr="003D6F83">
        <w:rPr>
          <w:rFonts w:hint="cs"/>
          <w:rtl/>
        </w:rPr>
        <w:t xml:space="preserve"> گفت: </w:t>
      </w:r>
      <w:r w:rsidR="008E5DA0">
        <w:rPr>
          <w:rFonts w:ascii="Traditional Arabic" w:hAnsi="Traditional Arabic" w:cs="Traditional Arabic"/>
          <w:rtl/>
        </w:rPr>
        <w:t>«</w:t>
      </w:r>
      <w:r w:rsidR="008E5DA0" w:rsidRPr="003D6F83">
        <w:rPr>
          <w:rFonts w:hint="cs"/>
          <w:rtl/>
        </w:rPr>
        <w:t>ولاء از آن کسی است که آزاد</w:t>
      </w:r>
      <w:r w:rsidR="005A2E2B">
        <w:rPr>
          <w:rFonts w:hint="cs"/>
          <w:rtl/>
        </w:rPr>
        <w:t xml:space="preserve"> می‌</w:t>
      </w:r>
      <w:r w:rsidR="008E5DA0" w:rsidRPr="003D6F83">
        <w:rPr>
          <w:rFonts w:hint="cs"/>
          <w:rtl/>
        </w:rPr>
        <w:t>کند</w:t>
      </w:r>
      <w:r w:rsidR="008E5DA0">
        <w:rPr>
          <w:rFonts w:ascii="Traditional Arabic" w:hAnsi="Traditional Arabic" w:cs="Traditional Arabic"/>
          <w:rtl/>
        </w:rPr>
        <w:t>»</w:t>
      </w:r>
      <w:r w:rsidR="008E5DA0" w:rsidRPr="003D6F83">
        <w:rPr>
          <w:rFonts w:hint="cs"/>
          <w:rtl/>
        </w:rPr>
        <w:t xml:space="preserve"> پس اگر زن آزاد کننده بمیرد حق وی در ولاء به نزدیکترین عصبات وی</w:t>
      </w:r>
      <w:r w:rsidR="005A2E2B">
        <w:rPr>
          <w:rFonts w:hint="cs"/>
          <w:rtl/>
        </w:rPr>
        <w:t xml:space="preserve"> می‌</w:t>
      </w:r>
      <w:r w:rsidR="008E5DA0" w:rsidRPr="003D6F83">
        <w:rPr>
          <w:rFonts w:hint="cs"/>
          <w:rtl/>
        </w:rPr>
        <w:t xml:space="preserve">رسد و فروختن و بخشیدن ولاء جایز نیست، چون پیامبر </w:t>
      </w:r>
      <w:r w:rsidR="008E5DA0" w:rsidRPr="003D6F83">
        <w:rPr>
          <w:rFonts w:hint="cs"/>
          <w:rtl/>
        </w:rPr>
        <w:sym w:font="AGA Arabesque" w:char="F072"/>
      </w:r>
      <w:r w:rsidR="008E5DA0" w:rsidRPr="003D6F83">
        <w:rPr>
          <w:rFonts w:hint="cs"/>
          <w:rtl/>
        </w:rPr>
        <w:t xml:space="preserve"> از فروختن و بخشیدن ولاء نهی کرده است</w:t>
      </w:r>
      <w:r w:rsidR="008E5DA0">
        <w:rPr>
          <w:rFonts w:ascii="Traditional Arabic" w:hAnsi="Traditional Arabic" w:cs="Traditional Arabic"/>
          <w:rtl/>
        </w:rPr>
        <w:t>»</w:t>
      </w:r>
      <w:r w:rsidR="008E5DA0" w:rsidRPr="003D6F83">
        <w:rPr>
          <w:rFonts w:hint="cs"/>
          <w:rtl/>
        </w:rPr>
        <w:t>.</w:t>
      </w:r>
    </w:p>
    <w:p w:rsidR="008E5DA0" w:rsidRPr="00D92A48" w:rsidRDefault="008E5DA0" w:rsidP="00797274">
      <w:pPr>
        <w:pStyle w:val="a2"/>
        <w:rPr>
          <w:rtl/>
        </w:rPr>
      </w:pPr>
      <w:bookmarkStart w:id="900" w:name="_Toc338427308"/>
      <w:bookmarkStart w:id="901" w:name="_Toc418284454"/>
      <w:r w:rsidRPr="00D92A48">
        <w:rPr>
          <w:rFonts w:hint="cs"/>
          <w:rtl/>
        </w:rPr>
        <w:t>تدبیر</w:t>
      </w:r>
      <w:bookmarkEnd w:id="900"/>
      <w:bookmarkEnd w:id="901"/>
    </w:p>
    <w:p w:rsidR="008E5DA0" w:rsidRPr="003D6F83" w:rsidRDefault="008E5DA0" w:rsidP="00C1414D">
      <w:pPr>
        <w:pStyle w:val="a3"/>
        <w:rPr>
          <w:rtl/>
        </w:rPr>
      </w:pPr>
      <w:r w:rsidRPr="003D6F83">
        <w:rPr>
          <w:rFonts w:hint="cs"/>
          <w:rtl/>
        </w:rPr>
        <w:t>تدبیر در لغت به معنی نظر در عواقب امور است. و در شرع معلق کردن عتق و آزادی بنده به مرگ مالک است، و این عمل در دوران جاهلیت معروف و مشهور بوده و شرع اسلام آن را پذیرفته است. عمل تدبیر را مهاجران و انصار انجام داده</w:t>
      </w:r>
      <w:r w:rsidR="005A2E2B">
        <w:rPr>
          <w:rFonts w:hint="cs"/>
          <w:rtl/>
        </w:rPr>
        <w:t xml:space="preserve">‌اند </w:t>
      </w:r>
      <w:r w:rsidRPr="003D6F83">
        <w:rPr>
          <w:rFonts w:hint="cs"/>
          <w:rtl/>
        </w:rPr>
        <w:t xml:space="preserve">و عایشه </w:t>
      </w:r>
      <w:r>
        <w:rPr>
          <w:rFonts w:cs="CTraditional Arabic" w:hint="cs"/>
          <w:rtl/>
        </w:rPr>
        <w:t>ل</w:t>
      </w:r>
      <w:r w:rsidRPr="003D6F83">
        <w:rPr>
          <w:rFonts w:hint="cs"/>
          <w:rtl/>
        </w:rPr>
        <w:t xml:space="preserve"> نیز کنیزی داشت و او را بعد از مرگ خود آزاد کرد. و مسلمانان بر عمل تدبیر اجماع کردند. تدبیر، ملکیت را زایل</w:t>
      </w:r>
      <w:r w:rsidR="005A2E2B">
        <w:rPr>
          <w:rFonts w:hint="cs"/>
          <w:rtl/>
        </w:rPr>
        <w:t xml:space="preserve"> نمی‌</w:t>
      </w:r>
      <w:r w:rsidRPr="003D6F83">
        <w:rPr>
          <w:rFonts w:hint="cs"/>
          <w:rtl/>
        </w:rPr>
        <w:t xml:space="preserve">کند بلکه سید و ارباب پس از تدبیر حق تصرف در وی را دارد، و به دلیل این که جابر </w:t>
      </w:r>
      <w:r w:rsidRPr="003D6F83">
        <w:rPr>
          <w:rFonts w:hint="cs"/>
          <w:rtl/>
        </w:rPr>
        <w:sym w:font="AGA Arabesque" w:char="F074"/>
      </w:r>
      <w:r w:rsidRPr="003D6F83">
        <w:rPr>
          <w:rFonts w:hint="cs"/>
          <w:rtl/>
        </w:rPr>
        <w:t xml:space="preserve"> خبر داد به این که، مردی غلامی داشت و گفت: تو پس از مرگ من آزاد هستی و غیر از آن غلام مالی نداشت و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چه کسی او را از من</w:t>
      </w:r>
      <w:r w:rsidR="005A2E2B">
        <w:rPr>
          <w:rFonts w:hint="cs"/>
          <w:rtl/>
        </w:rPr>
        <w:t xml:space="preserve"> می‌</w:t>
      </w:r>
      <w:r w:rsidRPr="003D6F83">
        <w:rPr>
          <w:rFonts w:hint="cs"/>
          <w:rtl/>
        </w:rPr>
        <w:t>خرد؟ پس نعیم بن نحام او را خرید</w:t>
      </w:r>
      <w:r>
        <w:rPr>
          <w:rFonts w:ascii="Traditional Arabic" w:hAnsi="Traditional Arabic" w:cs="Traditional Arabic"/>
          <w:rtl/>
        </w:rPr>
        <w:t>»</w:t>
      </w:r>
      <w:r w:rsidRPr="003D6F83">
        <w:rPr>
          <w:rFonts w:hint="cs"/>
          <w:rtl/>
        </w:rPr>
        <w:t xml:space="preserve">. </w:t>
      </w:r>
      <w:r w:rsidR="00D54FB0" w:rsidRPr="003D6F83">
        <w:rPr>
          <w:rFonts w:hint="cs"/>
          <w:rtl/>
        </w:rPr>
        <w:t>(</w:t>
      </w:r>
      <w:r w:rsidRPr="003D6F83">
        <w:rPr>
          <w:rFonts w:hint="cs"/>
          <w:rtl/>
        </w:rPr>
        <w:t>به روایت امام شافعی، و در صحیحین آمده است که نعیم بن عبدالله او را خرید</w:t>
      </w:r>
      <w:r w:rsidR="00D54FB0" w:rsidRPr="003D6F83">
        <w:rPr>
          <w:rFonts w:hint="cs"/>
          <w:rtl/>
        </w:rPr>
        <w:t>)</w:t>
      </w:r>
      <w:r w:rsidRPr="003D6F83">
        <w:rPr>
          <w:rFonts w:hint="cs"/>
          <w:rtl/>
        </w:rPr>
        <w:t>.</w:t>
      </w:r>
    </w:p>
    <w:p w:rsidR="008E5DA0" w:rsidRPr="00D92A48" w:rsidRDefault="008E5DA0" w:rsidP="00797274">
      <w:pPr>
        <w:pStyle w:val="a2"/>
        <w:rPr>
          <w:rtl/>
        </w:rPr>
      </w:pPr>
      <w:bookmarkStart w:id="902" w:name="_Toc338427309"/>
      <w:bookmarkStart w:id="903" w:name="_Toc418284455"/>
      <w:r w:rsidRPr="00D92A48">
        <w:rPr>
          <w:rFonts w:hint="cs"/>
          <w:rtl/>
        </w:rPr>
        <w:t>عقد به کتابت</w:t>
      </w:r>
      <w:bookmarkEnd w:id="902"/>
      <w:bookmarkEnd w:id="903"/>
    </w:p>
    <w:p w:rsidR="008E5DA0" w:rsidRPr="003D6F83" w:rsidRDefault="008E5DA0" w:rsidP="00C1414D">
      <w:pPr>
        <w:pStyle w:val="a3"/>
        <w:rPr>
          <w:rtl/>
        </w:rPr>
      </w:pPr>
      <w:r w:rsidRPr="003D6F83">
        <w:rPr>
          <w:rFonts w:hint="cs"/>
          <w:rtl/>
        </w:rPr>
        <w:t>کتابت وابسته کردن عتق و آزادی است به صفتی که متضمن معاوضه ای باشد. کتابت و عقد به کتاب با عبد، اگر عبد خواهان آن باشد به دو شرط مستحب است.</w:t>
      </w:r>
    </w:p>
    <w:p w:rsidR="008E5DA0" w:rsidRPr="003D6F83" w:rsidRDefault="008E5DA0" w:rsidP="00C1414D">
      <w:pPr>
        <w:pStyle w:val="a3"/>
        <w:rPr>
          <w:rtl/>
        </w:rPr>
      </w:pPr>
      <w:r w:rsidRPr="003D6F83">
        <w:rPr>
          <w:rFonts w:hint="cs"/>
          <w:rtl/>
        </w:rPr>
        <w:t xml:space="preserve">اول: این که عبد امین باشد و خیانت نکند. </w:t>
      </w:r>
    </w:p>
    <w:p w:rsidR="008E5DA0" w:rsidRPr="003D6F83" w:rsidRDefault="008E5DA0" w:rsidP="00C1414D">
      <w:pPr>
        <w:pStyle w:val="a3"/>
        <w:rPr>
          <w:rtl/>
        </w:rPr>
      </w:pPr>
      <w:r w:rsidRPr="003D6F83">
        <w:rPr>
          <w:rFonts w:hint="cs"/>
          <w:rtl/>
        </w:rPr>
        <w:t>دوم: این که قادر به کسب و کار باشد.</w:t>
      </w:r>
    </w:p>
    <w:p w:rsidR="008E5DA0" w:rsidRPr="003D6F83" w:rsidRDefault="008E5DA0" w:rsidP="00C1414D">
      <w:pPr>
        <w:pStyle w:val="a3"/>
        <w:rPr>
          <w:rtl/>
        </w:rPr>
      </w:pPr>
      <w:r w:rsidRPr="003D6F83">
        <w:rPr>
          <w:rFonts w:hint="cs"/>
          <w:rtl/>
        </w:rPr>
        <w:t>خداوند گفته است:</w:t>
      </w:r>
    </w:p>
    <w:p w:rsidR="000B49A3" w:rsidRPr="003558DB" w:rsidRDefault="000B49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558DB">
        <w:rPr>
          <w:rFonts w:ascii="KFGQPC Uthmanic Script HAFS" w:hAnsi="KFGQPC Uthmanic Script HAFS" w:cs="KFGQPC Uthmanic Script HAFS"/>
          <w:sz w:val="28"/>
          <w:rtl/>
        </w:rPr>
        <w:t>فَكَاتِبُوهُمۡ إِنۡ عَلِمۡتُمۡ فِيهِمۡ خَيۡرٗا</w:t>
      </w:r>
      <w:r>
        <w:rPr>
          <w:rFonts w:ascii="Traditional Arabic" w:hAnsi="Traditional Arabic" w:cs="Traditional Arabic"/>
          <w:sz w:val="28"/>
          <w:rtl/>
          <w:lang w:bidi="fa-IR"/>
        </w:rPr>
        <w:t>﴾</w:t>
      </w:r>
      <w:r w:rsidRPr="003D6F83">
        <w:rPr>
          <w:rFonts w:cs="B Lotus" w:hint="cs"/>
          <w:sz w:val="28"/>
          <w:rtl/>
          <w:lang w:bidi="fa-IR"/>
        </w:rPr>
        <w:t xml:space="preserve"> </w:t>
      </w:r>
      <w:r w:rsidRPr="00C1414D">
        <w:rPr>
          <w:rStyle w:val="Char4"/>
          <w:rtl/>
        </w:rPr>
        <w:t>[</w:t>
      </w:r>
      <w:r w:rsidRPr="00C1414D">
        <w:rPr>
          <w:rStyle w:val="Char4"/>
          <w:rFonts w:hint="cs"/>
          <w:rtl/>
        </w:rPr>
        <w:t>النور: 33</w:t>
      </w:r>
      <w:r w:rsidRPr="00C1414D">
        <w:rPr>
          <w:rStyle w:val="Char4"/>
          <w:rtl/>
        </w:rPr>
        <w:t>]</w:t>
      </w:r>
      <w:r w:rsidRPr="00C1414D">
        <w:rPr>
          <w:rStyle w:val="Char3"/>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پس با بندگانتان عقد به کتابت کنید اگر در آنان خیر و نیکی دیدید</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امام شافعی گفته است: مراد از خیر در این آیه قادر بودن بر کسب کردن و امین بودن است، چون کسی که توانایی کار کردن را نداشته باشد از پرداخت مبلغ مورد توافق عاجز است، و غیر امین به وفای او اطمینان و وثوق نیست.</w:t>
      </w:r>
    </w:p>
    <w:p w:rsidR="008E5DA0" w:rsidRPr="00D92A48" w:rsidRDefault="008E5DA0" w:rsidP="00797274">
      <w:pPr>
        <w:pStyle w:val="a2"/>
        <w:rPr>
          <w:rtl/>
        </w:rPr>
      </w:pPr>
      <w:bookmarkStart w:id="904" w:name="_Toc338427310"/>
      <w:bookmarkStart w:id="905" w:name="_Toc418284456"/>
      <w:r w:rsidRPr="00D92A48">
        <w:rPr>
          <w:rFonts w:hint="cs"/>
          <w:rtl/>
        </w:rPr>
        <w:t>شرط صحت کتابت</w:t>
      </w:r>
      <w:bookmarkEnd w:id="904"/>
      <w:bookmarkEnd w:id="905"/>
    </w:p>
    <w:p w:rsidR="008E5DA0" w:rsidRPr="003D6F83" w:rsidRDefault="008E5DA0" w:rsidP="00C1414D">
      <w:pPr>
        <w:pStyle w:val="a3"/>
        <w:rPr>
          <w:rtl/>
        </w:rPr>
      </w:pPr>
      <w:r w:rsidRPr="003D6F83">
        <w:rPr>
          <w:rFonts w:hint="cs"/>
          <w:rtl/>
        </w:rPr>
        <w:t xml:space="preserve"> وقتی کتابت به عقد، به کتابت صحیح است که بر مالی معلوم تا مدت معلوم باشد، چون معلوم نبودن این دو</w:t>
      </w:r>
      <w:r w:rsidR="0095249E">
        <w:rPr>
          <w:rFonts w:hint="cs"/>
          <w:rtl/>
        </w:rPr>
        <w:t xml:space="preserve"> بی‌</w:t>
      </w:r>
      <w:r w:rsidRPr="003D6F83">
        <w:rPr>
          <w:rFonts w:hint="cs"/>
          <w:rtl/>
        </w:rPr>
        <w:t>سرانجامی است و به نزاع منجر</w:t>
      </w:r>
      <w:r w:rsidR="005A2E2B">
        <w:rPr>
          <w:rFonts w:hint="cs"/>
          <w:rtl/>
        </w:rPr>
        <w:t xml:space="preserve"> می‌</w:t>
      </w:r>
      <w:r w:rsidRPr="003D6F83">
        <w:rPr>
          <w:rFonts w:hint="cs"/>
          <w:rtl/>
        </w:rPr>
        <w:t xml:space="preserve">گردد. مال مورد کتابت بر دو قسط است. و علی بن ابیطالب </w:t>
      </w:r>
      <w:r w:rsidRPr="003D6F83">
        <w:rPr>
          <w:rFonts w:hint="cs"/>
          <w:rtl/>
        </w:rPr>
        <w:sym w:font="AGA Arabesque" w:char="F074"/>
      </w:r>
      <w:r w:rsidRPr="003D6F83">
        <w:rPr>
          <w:rFonts w:hint="cs"/>
          <w:rtl/>
        </w:rPr>
        <w:t xml:space="preserve"> گفته است: مال کتابت دو قسط است و بر عبد مکاتب است که به آن وفاء کند. و عثمان</w:t>
      </w:r>
      <w:r w:rsidRPr="003D6F83">
        <w:rPr>
          <w:rFonts w:hint="cs"/>
          <w:rtl/>
        </w:rPr>
        <w:sym w:font="AGA Arabesque" w:char="F074"/>
      </w:r>
      <w:r w:rsidRPr="003D6F83">
        <w:rPr>
          <w:rFonts w:hint="cs"/>
          <w:rtl/>
        </w:rPr>
        <w:t xml:space="preserve"> چون بر عبدش خشمگین شد گفت: با تو عقد به کتابت بستم بر دو قسط. و اگر به کمتر از دو قسط جایز</w:t>
      </w:r>
      <w:r w:rsidR="005A2E2B">
        <w:rPr>
          <w:rFonts w:hint="cs"/>
          <w:rtl/>
        </w:rPr>
        <w:t xml:space="preserve"> می‌</w:t>
      </w:r>
      <w:r w:rsidRPr="003D6F83">
        <w:rPr>
          <w:rFonts w:hint="cs"/>
          <w:rtl/>
        </w:rPr>
        <w:t>بود چنان</w:t>
      </w:r>
      <w:r w:rsidR="005A2E2B">
        <w:rPr>
          <w:rFonts w:hint="cs"/>
          <w:rtl/>
        </w:rPr>
        <w:t xml:space="preserve"> می‌</w:t>
      </w:r>
      <w:r w:rsidRPr="003D6F83">
        <w:rPr>
          <w:rFonts w:hint="cs"/>
          <w:rtl/>
        </w:rPr>
        <w:t>کرد، چون عقوبت کمتر از دو قسط بیشتر است و او که آن را دو قسط قرار داد حداکثر عقوبت را در نظر داشت.</w:t>
      </w:r>
    </w:p>
    <w:p w:rsidR="008E5DA0" w:rsidRPr="003D6F83" w:rsidRDefault="008E5DA0" w:rsidP="00C1414D">
      <w:pPr>
        <w:pStyle w:val="a3"/>
        <w:rPr>
          <w:rtl/>
        </w:rPr>
      </w:pPr>
      <w:r w:rsidRPr="003D6F83">
        <w:rPr>
          <w:rFonts w:hint="cs"/>
          <w:rtl/>
        </w:rPr>
        <w:t>و اما بیشتر از دو قسط به اتفاق جایز است.</w:t>
      </w:r>
    </w:p>
    <w:p w:rsidR="008E5DA0" w:rsidRPr="00D92A48" w:rsidRDefault="008E5DA0" w:rsidP="00797274">
      <w:pPr>
        <w:pStyle w:val="a2"/>
        <w:rPr>
          <w:rtl/>
        </w:rPr>
      </w:pPr>
      <w:bookmarkStart w:id="906" w:name="_Toc338427311"/>
      <w:bookmarkStart w:id="907" w:name="_Toc418284457"/>
      <w:r w:rsidRPr="00D92A48">
        <w:rPr>
          <w:rFonts w:hint="cs"/>
          <w:rtl/>
        </w:rPr>
        <w:t>عقد به کتابت</w:t>
      </w:r>
      <w:bookmarkEnd w:id="906"/>
      <w:bookmarkEnd w:id="907"/>
    </w:p>
    <w:p w:rsidR="008E5DA0" w:rsidRPr="003D6F83" w:rsidRDefault="008E5DA0" w:rsidP="00C1414D">
      <w:pPr>
        <w:pStyle w:val="a3"/>
        <w:rPr>
          <w:rtl/>
        </w:rPr>
      </w:pPr>
      <w:r w:rsidRPr="003D6F83">
        <w:rPr>
          <w:rFonts w:hint="cs"/>
          <w:rtl/>
        </w:rPr>
        <w:t>عقد به کتابت از جانب عبد جزو مقصود جائزه است چون به سود او است، پس</w:t>
      </w:r>
      <w:r w:rsidR="005A2E2B">
        <w:rPr>
          <w:rFonts w:hint="cs"/>
          <w:rtl/>
        </w:rPr>
        <w:t xml:space="preserve"> می‌</w:t>
      </w:r>
      <w:r w:rsidRPr="003D6F83">
        <w:rPr>
          <w:rFonts w:hint="cs"/>
          <w:rtl/>
        </w:rPr>
        <w:t>تواند آن را فسخ کند، و از جانب سید جزو عقود لازم است، پس</w:t>
      </w:r>
      <w:r w:rsidR="005A2E2B">
        <w:rPr>
          <w:rFonts w:hint="cs"/>
          <w:rtl/>
        </w:rPr>
        <w:t xml:space="preserve"> نمی‌</w:t>
      </w:r>
      <w:r w:rsidRPr="003D6F83">
        <w:rPr>
          <w:rFonts w:hint="cs"/>
          <w:rtl/>
        </w:rPr>
        <w:t>تواند آن را فسخ کند. چون اگر برای سید فسخ جایز باشد عبد</w:t>
      </w:r>
      <w:r w:rsidR="005A2E2B">
        <w:rPr>
          <w:rFonts w:hint="cs"/>
          <w:rtl/>
        </w:rPr>
        <w:t xml:space="preserve"> نمی‌</w:t>
      </w:r>
      <w:r w:rsidRPr="003D6F83">
        <w:rPr>
          <w:rFonts w:hint="cs"/>
          <w:rtl/>
        </w:rPr>
        <w:t>تواند اطمینان به دوام عقد داشته باشد و هر وقت احتمال فسخ آن را دهد تن به کار</w:t>
      </w:r>
      <w:r w:rsidR="005A2E2B">
        <w:rPr>
          <w:rFonts w:hint="cs"/>
          <w:rtl/>
        </w:rPr>
        <w:t xml:space="preserve"> نمی‌</w:t>
      </w:r>
      <w:r w:rsidRPr="003D6F83">
        <w:rPr>
          <w:rFonts w:hint="cs"/>
          <w:rtl/>
        </w:rPr>
        <w:t>دهد و در تحصیل بهای خویش تنبلی</w:t>
      </w:r>
      <w:r w:rsidR="005A2E2B">
        <w:rPr>
          <w:rFonts w:hint="cs"/>
          <w:rtl/>
        </w:rPr>
        <w:t xml:space="preserve"> می‌</w:t>
      </w:r>
      <w:r w:rsidRPr="003D6F83">
        <w:rPr>
          <w:rFonts w:hint="cs"/>
          <w:rtl/>
        </w:rPr>
        <w:t>کند.</w:t>
      </w:r>
    </w:p>
    <w:p w:rsidR="00797274" w:rsidRDefault="008E5DA0" w:rsidP="00797274">
      <w:pPr>
        <w:pStyle w:val="a2"/>
        <w:rPr>
          <w:rtl/>
        </w:rPr>
      </w:pPr>
      <w:bookmarkStart w:id="908" w:name="_Toc338427312"/>
      <w:bookmarkStart w:id="909" w:name="_Toc418284458"/>
      <w:r w:rsidRPr="00EC59EF">
        <w:rPr>
          <w:rFonts w:hint="cs"/>
          <w:rtl/>
        </w:rPr>
        <w:t>تصرف عبد مکاتب و سید او</w:t>
      </w:r>
      <w:r>
        <w:rPr>
          <w:rFonts w:hint="cs"/>
          <w:rtl/>
        </w:rPr>
        <w:t>:</w:t>
      </w:r>
      <w:bookmarkEnd w:id="908"/>
      <w:bookmarkEnd w:id="909"/>
    </w:p>
    <w:p w:rsidR="008E5DA0" w:rsidRPr="00D26235" w:rsidRDefault="008E5DA0" w:rsidP="00C1414D">
      <w:pPr>
        <w:pStyle w:val="a3"/>
        <w:rPr>
          <w:b/>
          <w:bCs/>
          <w:rtl/>
        </w:rPr>
      </w:pPr>
      <w:r w:rsidRPr="003D6F83">
        <w:rPr>
          <w:rFonts w:hint="cs"/>
          <w:rtl/>
        </w:rPr>
        <w:t>عبد مکاتب با عقد کتابت، مالک منافع و کسب خود</w:t>
      </w:r>
      <w:r w:rsidR="005A2E2B">
        <w:rPr>
          <w:rFonts w:hint="cs"/>
          <w:rtl/>
        </w:rPr>
        <w:t xml:space="preserve"> می‌</w:t>
      </w:r>
      <w:r w:rsidRPr="003D6F83">
        <w:rPr>
          <w:rFonts w:hint="cs"/>
          <w:rtl/>
        </w:rPr>
        <w:t>گردد پس</w:t>
      </w:r>
      <w:r w:rsidR="005A2E2B">
        <w:rPr>
          <w:rFonts w:hint="cs"/>
          <w:rtl/>
        </w:rPr>
        <w:t xml:space="preserve"> می‌</w:t>
      </w:r>
      <w:r w:rsidRPr="003D6F83">
        <w:rPr>
          <w:rFonts w:hint="cs"/>
          <w:rtl/>
        </w:rPr>
        <w:t>تواند خرید و فروش کند و اجاره بگیرد و امثال آن.</w:t>
      </w:r>
    </w:p>
    <w:p w:rsidR="008E5DA0" w:rsidRPr="003D6F83" w:rsidRDefault="008E5DA0" w:rsidP="00C1414D">
      <w:pPr>
        <w:pStyle w:val="a3"/>
        <w:rPr>
          <w:rtl/>
        </w:rPr>
      </w:pPr>
      <w:r w:rsidRPr="003D6F83">
        <w:rPr>
          <w:rFonts w:hint="cs"/>
          <w:rtl/>
        </w:rPr>
        <w:t xml:space="preserve">و در عقد به کتابت صحیح، بر سید واجب است که بعضی از وظایف عبد مکاتب را تخفیف دهد یا خود چیزی را به وی دهد تا از طریق آن بتواند بر ادای مبلغ مورد قرار داد استعانت جوید، چون خداوند فرموده است: </w:t>
      </w:r>
    </w:p>
    <w:p w:rsidR="000B49A3" w:rsidRPr="003558DB" w:rsidRDefault="000B49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558DB">
        <w:rPr>
          <w:rFonts w:ascii="KFGQPC Uthmanic Script HAFS" w:hAnsi="KFGQPC Uthmanic Script HAFS" w:cs="KFGQPC Uthmanic Script HAFS"/>
          <w:sz w:val="28"/>
          <w:rtl/>
        </w:rPr>
        <w:t xml:space="preserve">وَءَاتُوهُم مِّن مَّالِ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للَّهِ</w:t>
      </w:r>
      <w:r w:rsidR="003558DB">
        <w:rPr>
          <w:rFonts w:ascii="KFGQPC Uthmanic Script HAFS" w:hAnsi="KFGQPC Uthmanic Script HAFS" w:cs="KFGQPC Uthmanic Script HAFS"/>
          <w:sz w:val="28"/>
          <w:rtl/>
        </w:rPr>
        <w:t xml:space="preserve">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لَّذِيٓ</w:t>
      </w:r>
      <w:r w:rsidR="003558DB">
        <w:rPr>
          <w:rFonts w:ascii="KFGQPC Uthmanic Script HAFS" w:hAnsi="KFGQPC Uthmanic Script HAFS" w:cs="KFGQPC Uthmanic Script HAFS"/>
          <w:sz w:val="28"/>
          <w:rtl/>
        </w:rPr>
        <w:t xml:space="preserve"> ءَاتَىٰ</w:t>
      </w:r>
      <w:r w:rsidR="003558DB">
        <w:rPr>
          <w:rFonts w:ascii="KFGQPC Uthmanic Script HAFS" w:hAnsi="KFGQPC Uthmanic Script HAFS" w:cs="KFGQPC Uthmanic Script HAFS" w:hint="eastAsia"/>
          <w:sz w:val="28"/>
          <w:rtl/>
        </w:rPr>
        <w:t>كُمۡۚ</w:t>
      </w:r>
      <w:r>
        <w:rPr>
          <w:rFonts w:ascii="Traditional Arabic" w:hAnsi="Traditional Arabic" w:cs="Traditional Arabic"/>
          <w:sz w:val="28"/>
          <w:rtl/>
          <w:lang w:bidi="fa-IR"/>
        </w:rPr>
        <w:t>﴾</w:t>
      </w:r>
      <w:r w:rsidRPr="003D6F83">
        <w:rPr>
          <w:rFonts w:cs="B Lotus" w:hint="cs"/>
          <w:sz w:val="28"/>
          <w:rtl/>
          <w:lang w:bidi="fa-IR"/>
        </w:rPr>
        <w:t xml:space="preserve"> </w:t>
      </w:r>
      <w:r w:rsidRPr="00C1414D">
        <w:rPr>
          <w:rStyle w:val="Char4"/>
          <w:rtl/>
        </w:rPr>
        <w:t>[</w:t>
      </w:r>
      <w:r w:rsidRPr="00C1414D">
        <w:rPr>
          <w:rStyle w:val="Char4"/>
          <w:rFonts w:hint="cs"/>
          <w:rtl/>
        </w:rPr>
        <w:t>النور: 33</w:t>
      </w:r>
      <w:r w:rsidRPr="00C1414D">
        <w:rPr>
          <w:rStyle w:val="Char4"/>
          <w:rtl/>
        </w:rPr>
        <w:t>]</w:t>
      </w:r>
      <w:r w:rsidRPr="00C1414D">
        <w:rPr>
          <w:rStyle w:val="Char3"/>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به بندگان (مکاتب خود) بدهید از مالی که خدا به شما داده است</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یعنی مال خدا است که به شما داده شده و از آن به آنان کمک کنید. و امر در این آیه برای وجوب است.</w:t>
      </w:r>
    </w:p>
    <w:p w:rsidR="008E5DA0" w:rsidRPr="003D6F83" w:rsidRDefault="008E5DA0" w:rsidP="00C1414D">
      <w:pPr>
        <w:pStyle w:val="a3"/>
        <w:rPr>
          <w:rtl/>
        </w:rPr>
      </w:pPr>
      <w:r w:rsidRPr="003D6F83">
        <w:rPr>
          <w:rFonts w:hint="cs"/>
          <w:rtl/>
        </w:rPr>
        <w:t>در میزان واجبی که باید به وی داده شود دو وجه است:</w:t>
      </w:r>
    </w:p>
    <w:p w:rsidR="008E5DA0" w:rsidRPr="00C1414D" w:rsidRDefault="008E5DA0" w:rsidP="00C1414D">
      <w:pPr>
        <w:pStyle w:val="a3"/>
        <w:numPr>
          <w:ilvl w:val="0"/>
          <w:numId w:val="32"/>
        </w:numPr>
        <w:rPr>
          <w:rtl/>
        </w:rPr>
      </w:pPr>
      <w:r w:rsidRPr="00C1414D">
        <w:rPr>
          <w:rFonts w:hint="cs"/>
          <w:rtl/>
        </w:rPr>
        <w:t>میزان آن به نسبت مال مورد کتابت در نظر گرفته</w:t>
      </w:r>
      <w:r w:rsidR="005A2E2B" w:rsidRPr="00C1414D">
        <w:rPr>
          <w:rFonts w:hint="cs"/>
          <w:rtl/>
        </w:rPr>
        <w:t xml:space="preserve"> می‌</w:t>
      </w:r>
      <w:r w:rsidRPr="00C1414D">
        <w:rPr>
          <w:rFonts w:hint="cs"/>
          <w:rtl/>
        </w:rPr>
        <w:t>شود، از مال فراوان به اندازه آن</w:t>
      </w:r>
      <w:r w:rsidR="005A2E2B" w:rsidRPr="00C1414D">
        <w:rPr>
          <w:rFonts w:hint="cs"/>
          <w:rtl/>
        </w:rPr>
        <w:t xml:space="preserve"> می‌</w:t>
      </w:r>
      <w:r w:rsidRPr="00C1414D">
        <w:rPr>
          <w:rFonts w:hint="cs"/>
          <w:rtl/>
        </w:rPr>
        <w:t>دهد و از مال اندک هم به ا ندازه آن، یعنی فراخور توان مالی خود باید به وی بدهد مانند، متعه نکاح و حق تمتع برای زن طلاق داده شده که به فراخور فراخی و تنگی حال شوهر تعیین</w:t>
      </w:r>
      <w:r w:rsidR="005A2E2B" w:rsidRPr="00C1414D">
        <w:rPr>
          <w:rFonts w:hint="cs"/>
          <w:rtl/>
        </w:rPr>
        <w:t xml:space="preserve"> می‌</w:t>
      </w:r>
      <w:r w:rsidRPr="00C1414D">
        <w:rPr>
          <w:rFonts w:hint="cs"/>
          <w:rtl/>
        </w:rPr>
        <w:t>شود.</w:t>
      </w:r>
    </w:p>
    <w:p w:rsidR="008E5DA0" w:rsidRPr="00C1414D" w:rsidRDefault="008E5DA0" w:rsidP="00C1414D">
      <w:pPr>
        <w:pStyle w:val="a3"/>
        <w:numPr>
          <w:ilvl w:val="0"/>
          <w:numId w:val="32"/>
        </w:numPr>
        <w:rPr>
          <w:rtl/>
        </w:rPr>
      </w:pPr>
      <w:r w:rsidRPr="00C1414D">
        <w:rPr>
          <w:rFonts w:hint="cs"/>
          <w:rtl/>
        </w:rPr>
        <w:t>وجه دوم آن است که حداقل چیزی که مال بر آن اطلاق</w:t>
      </w:r>
      <w:r w:rsidR="005A2E2B" w:rsidRPr="00C1414D">
        <w:rPr>
          <w:rFonts w:hint="cs"/>
          <w:rtl/>
        </w:rPr>
        <w:t xml:space="preserve"> می‌</w:t>
      </w:r>
      <w:r w:rsidRPr="00C1414D">
        <w:rPr>
          <w:rFonts w:hint="cs"/>
          <w:rtl/>
        </w:rPr>
        <w:t>گردد کفایت</w:t>
      </w:r>
      <w:r w:rsidR="005A2E2B" w:rsidRPr="00C1414D">
        <w:rPr>
          <w:rFonts w:hint="cs"/>
          <w:rtl/>
        </w:rPr>
        <w:t xml:space="preserve"> می‌</w:t>
      </w:r>
      <w:r w:rsidRPr="00C1414D">
        <w:rPr>
          <w:rFonts w:hint="cs"/>
          <w:rtl/>
        </w:rPr>
        <w:t>کند، چون خداوند چیزی مقدر و معین نکرده است به خلاف حق متعه و دلجوئی زن که خداوند آن را برحسب حال فراخ دست و تنگدست مقدر و معین فرموده است، و لیکن مستحب است که سید، یک چهارم یا یک سوم را برای عبد مکاتب تخفیف دهد و از او گذشت کند. باید دانست تا زمانی که چیزی و درهمی از مبلغ مورد کتابت شده بر وی مانده باشد نه خودش و نه جزئی از او آزاد</w:t>
      </w:r>
      <w:r w:rsidR="005A2E2B" w:rsidRPr="00C1414D">
        <w:rPr>
          <w:rFonts w:hint="cs"/>
          <w:rtl/>
        </w:rPr>
        <w:t xml:space="preserve"> نمی‌</w:t>
      </w:r>
      <w:r w:rsidRPr="00C1414D">
        <w:rPr>
          <w:rFonts w:hint="cs"/>
          <w:rtl/>
        </w:rPr>
        <w:t xml:space="preserve">گردد، چون پیامبر </w:t>
      </w:r>
      <w:r w:rsidRPr="00C1414D">
        <w:rPr>
          <w:rFonts w:hint="cs"/>
          <w:rtl/>
        </w:rPr>
        <w:sym w:font="AGA Arabesque" w:char="F072"/>
      </w:r>
      <w:r w:rsidRPr="00C1414D">
        <w:rPr>
          <w:rFonts w:hint="cs"/>
          <w:rtl/>
        </w:rPr>
        <w:t xml:space="preserve"> گفته است:</w:t>
      </w:r>
    </w:p>
    <w:p w:rsidR="008E5DA0" w:rsidRPr="00D64B3F" w:rsidRDefault="008E5DA0" w:rsidP="00C1414D">
      <w:pPr>
        <w:pStyle w:val="a1"/>
        <w:rPr>
          <w:rtl/>
        </w:rPr>
      </w:pPr>
      <w:r w:rsidRPr="00D64B3F">
        <w:rPr>
          <w:rtl/>
        </w:rPr>
        <w:t>«اَل</w:t>
      </w:r>
      <w:r w:rsidR="00D54FB0" w:rsidRPr="00D64B3F">
        <w:rPr>
          <w:rFonts w:hint="cs"/>
          <w:rtl/>
        </w:rPr>
        <w:t>ْ</w:t>
      </w:r>
      <w:r w:rsidRPr="00D64B3F">
        <w:rPr>
          <w:rtl/>
        </w:rPr>
        <w:t>مَکاتَبُ عَبدٌ ما بَقِیَ عَلَیهِ مِن مُکاتَبَ</w:t>
      </w:r>
      <w:r w:rsidR="00D54FB0" w:rsidRPr="00D64B3F">
        <w:rPr>
          <w:rFonts w:hint="cs"/>
          <w:rtl/>
        </w:rPr>
        <w:t>ـ</w:t>
      </w:r>
      <w:r w:rsidRPr="00D64B3F">
        <w:rPr>
          <w:rtl/>
        </w:rPr>
        <w:t>تِهِ دِرهَمٌ»</w:t>
      </w:r>
      <w:r w:rsidRPr="00C1414D">
        <w:rPr>
          <w:rStyle w:val="Char3"/>
          <w:rFonts w:hint="cs"/>
          <w:rtl/>
        </w:rPr>
        <w:t>.</w:t>
      </w:r>
    </w:p>
    <w:p w:rsidR="00C1414D" w:rsidRDefault="008E5DA0" w:rsidP="00C1414D">
      <w:pPr>
        <w:pStyle w:val="a3"/>
        <w:rPr>
          <w:rtl/>
        </w:rPr>
      </w:pPr>
      <w:r>
        <w:rPr>
          <w:rFonts w:ascii="Traditional Arabic" w:hAnsi="Traditional Arabic" w:cs="Traditional Arabic"/>
          <w:rtl/>
        </w:rPr>
        <w:t>«</w:t>
      </w:r>
      <w:r w:rsidRPr="003D6F83">
        <w:rPr>
          <w:rFonts w:hint="cs"/>
          <w:rtl/>
        </w:rPr>
        <w:t>مکاتب همچنان عبد است تا زمانی که از نوشته</w:t>
      </w:r>
      <w:r w:rsidR="005A2E2B">
        <w:rPr>
          <w:rFonts w:hint="cs"/>
          <w:rtl/>
        </w:rPr>
        <w:t xml:space="preserve">‌اش </w:t>
      </w:r>
      <w:r w:rsidRPr="003D6F83">
        <w:rPr>
          <w:rFonts w:hint="cs"/>
          <w:rtl/>
        </w:rPr>
        <w:t>درهمی بماند</w:t>
      </w:r>
      <w:r>
        <w:rPr>
          <w:rFonts w:ascii="Traditional Arabic" w:hAnsi="Traditional Arabic" w:cs="Traditional Arabic"/>
          <w:rtl/>
        </w:rPr>
        <w:t>»</w:t>
      </w:r>
      <w:r w:rsidRPr="003D6F83">
        <w:rPr>
          <w:rFonts w:hint="cs"/>
          <w:rtl/>
        </w:rPr>
        <w:t xml:space="preserve"> </w:t>
      </w:r>
      <w:r w:rsidR="00D54FB0" w:rsidRPr="003D6F83">
        <w:rPr>
          <w:rFonts w:hint="cs"/>
          <w:rtl/>
        </w:rPr>
        <w:t>(</w:t>
      </w:r>
      <w:r w:rsidRPr="003D6F83">
        <w:rPr>
          <w:rFonts w:hint="cs"/>
          <w:rtl/>
        </w:rPr>
        <w:t>به روایت ابوداود</w:t>
      </w:r>
      <w:r w:rsidR="00D54FB0" w:rsidRPr="003D6F83">
        <w:rPr>
          <w:rFonts w:hint="cs"/>
          <w:rtl/>
        </w:rPr>
        <w:t>)</w:t>
      </w:r>
      <w:r w:rsidRPr="003D6F83">
        <w:rPr>
          <w:rFonts w:hint="cs"/>
          <w:rtl/>
        </w:rPr>
        <w:t>.</w:t>
      </w:r>
    </w:p>
    <w:p w:rsidR="00C1414D" w:rsidRDefault="00C1414D" w:rsidP="00C1414D">
      <w:pPr>
        <w:pStyle w:val="a3"/>
        <w:rPr>
          <w:rtl/>
        </w:rPr>
      </w:pPr>
    </w:p>
    <w:p w:rsidR="008E5DA0" w:rsidRPr="003D6F83" w:rsidRDefault="008E5DA0" w:rsidP="00C1414D">
      <w:pPr>
        <w:pStyle w:val="a3"/>
        <w:rPr>
          <w:rtl/>
        </w:rPr>
      </w:pPr>
      <w:r w:rsidRPr="003D6F83">
        <w:rPr>
          <w:rFonts w:hint="cs"/>
          <w:rtl/>
        </w:rPr>
        <w:t xml:space="preserve"> </w:t>
      </w:r>
    </w:p>
    <w:p w:rsidR="008E5DA0" w:rsidRPr="00D92A48" w:rsidRDefault="008E5DA0" w:rsidP="00CC6632">
      <w:pPr>
        <w:pStyle w:val="a2"/>
        <w:rPr>
          <w:rtl/>
        </w:rPr>
      </w:pPr>
      <w:bookmarkStart w:id="910" w:name="_Toc338427313"/>
      <w:bookmarkStart w:id="911" w:name="_Toc418284459"/>
      <w:r w:rsidRPr="00D92A48">
        <w:rPr>
          <w:rFonts w:hint="cs"/>
          <w:rtl/>
        </w:rPr>
        <w:t>کنیزی که بچه</w:t>
      </w:r>
      <w:r w:rsidR="00CC6632">
        <w:rPr>
          <w:rFonts w:hint="eastAsia"/>
          <w:rtl/>
        </w:rPr>
        <w:t>‌</w:t>
      </w:r>
      <w:r w:rsidRPr="00D92A48">
        <w:rPr>
          <w:rFonts w:hint="cs"/>
          <w:rtl/>
        </w:rPr>
        <w:t>ای را بدنیا</w:t>
      </w:r>
      <w:r w:rsidR="005A2E2B">
        <w:rPr>
          <w:rFonts w:hint="cs"/>
          <w:rtl/>
        </w:rPr>
        <w:t xml:space="preserve"> می‌</w:t>
      </w:r>
      <w:r w:rsidRPr="00D92A48">
        <w:rPr>
          <w:rFonts w:hint="cs"/>
          <w:rtl/>
        </w:rPr>
        <w:t>آورد</w:t>
      </w:r>
      <w:bookmarkEnd w:id="910"/>
      <w:bookmarkEnd w:id="911"/>
    </w:p>
    <w:p w:rsidR="008E5DA0" w:rsidRPr="003D6F83" w:rsidRDefault="008E5DA0" w:rsidP="00C1414D">
      <w:pPr>
        <w:pStyle w:val="a3"/>
        <w:rPr>
          <w:rtl/>
        </w:rPr>
      </w:pPr>
      <w:r w:rsidRPr="003D6F83">
        <w:rPr>
          <w:rFonts w:hint="cs"/>
          <w:rtl/>
        </w:rPr>
        <w:t>کنیزی است که از سیدش باردار</w:t>
      </w:r>
      <w:r w:rsidR="005A2E2B">
        <w:rPr>
          <w:rFonts w:hint="cs"/>
          <w:rtl/>
        </w:rPr>
        <w:t xml:space="preserve"> می‌</w:t>
      </w:r>
      <w:r w:rsidRPr="003D6F83">
        <w:rPr>
          <w:rFonts w:hint="cs"/>
          <w:rtl/>
        </w:rPr>
        <w:t>گردد. هرگاه سید حر و آزاد با کنیز خود جماع کرد و کنیز از وی حامله و آبستن گردید فرزندش آزاد است و نطفه او آزاد منعقد</w:t>
      </w:r>
      <w:r w:rsidR="005A2E2B">
        <w:rPr>
          <w:rFonts w:hint="cs"/>
          <w:rtl/>
        </w:rPr>
        <w:t xml:space="preserve"> می‌</w:t>
      </w:r>
      <w:r w:rsidRPr="003D6F83">
        <w:rPr>
          <w:rFonts w:hint="cs"/>
          <w:rtl/>
        </w:rPr>
        <w:t>گردد و با بدنیا آمدن بچه، کنیز مستولده</w:t>
      </w:r>
      <w:r w:rsidR="005A2E2B">
        <w:rPr>
          <w:rFonts w:hint="cs"/>
          <w:rtl/>
        </w:rPr>
        <w:t xml:space="preserve"> می‌</w:t>
      </w:r>
      <w:r w:rsidRPr="003D6F83">
        <w:rPr>
          <w:rFonts w:hint="cs"/>
          <w:rtl/>
        </w:rPr>
        <w:t>شود، یعنی با مرگ سیدش آزاد</w:t>
      </w:r>
      <w:r w:rsidR="005A2E2B">
        <w:rPr>
          <w:rFonts w:hint="cs"/>
          <w:rtl/>
        </w:rPr>
        <w:t xml:space="preserve"> می‌</w:t>
      </w:r>
      <w:r w:rsidRPr="003D6F83">
        <w:rPr>
          <w:rFonts w:hint="cs"/>
          <w:rtl/>
        </w:rPr>
        <w:t xml:space="preserve">گردد و آزادی او پس از مرگ سید بر دیون و وامها مقدم است. هنگامی که ماریه قبطی کنیز پیامبر </w:t>
      </w:r>
      <w:r w:rsidRPr="003D6F83">
        <w:rPr>
          <w:rFonts w:hint="cs"/>
          <w:rtl/>
        </w:rPr>
        <w:sym w:font="AGA Arabesque" w:char="F072"/>
      </w:r>
      <w:r w:rsidRPr="003D6F83">
        <w:rPr>
          <w:rFonts w:hint="cs"/>
          <w:rtl/>
        </w:rPr>
        <w:t xml:space="preserve"> ابراهیم را به دنیا آورد پیامبر </w:t>
      </w:r>
      <w:r w:rsidRPr="003D6F83">
        <w:rPr>
          <w:rFonts w:hint="cs"/>
          <w:rtl/>
        </w:rPr>
        <w:sym w:font="AGA Arabesque" w:char="F072"/>
      </w:r>
      <w:r w:rsidRPr="003D6F83">
        <w:rPr>
          <w:rFonts w:hint="cs"/>
          <w:rtl/>
        </w:rPr>
        <w:t xml:space="preserve"> گفت:</w:t>
      </w:r>
    </w:p>
    <w:p w:rsidR="008E5DA0" w:rsidRPr="003D6F83" w:rsidRDefault="008E5DA0" w:rsidP="00C1414D">
      <w:pPr>
        <w:pStyle w:val="a3"/>
        <w:rPr>
          <w:rtl/>
        </w:rPr>
      </w:pPr>
      <w:r w:rsidRPr="00CC6632">
        <w:rPr>
          <w:rStyle w:val="Char1"/>
          <w:rtl/>
        </w:rPr>
        <w:t>«أَعتَقَها وَلَدُها»</w:t>
      </w:r>
      <w:r w:rsidRPr="003D6F83">
        <w:rPr>
          <w:rFonts w:hint="cs"/>
          <w:rtl/>
        </w:rPr>
        <w:t xml:space="preserve">. </w:t>
      </w:r>
      <w:r>
        <w:rPr>
          <w:rFonts w:ascii="Traditional Arabic" w:hAnsi="Traditional Arabic" w:cs="Traditional Arabic"/>
          <w:rtl/>
        </w:rPr>
        <w:t>«</w:t>
      </w:r>
      <w:r w:rsidRPr="003D6F83">
        <w:rPr>
          <w:rFonts w:hint="cs"/>
          <w:rtl/>
        </w:rPr>
        <w:t>فرزندش او را آزاد کرد</w:t>
      </w:r>
      <w:r>
        <w:rPr>
          <w:rFonts w:ascii="Traditional Arabic" w:hAnsi="Traditional Arabic" w:cs="Traditional Arabic"/>
          <w:rtl/>
        </w:rPr>
        <w:t>»</w:t>
      </w:r>
      <w:r w:rsidRPr="003D6F83">
        <w:rPr>
          <w:rFonts w:hint="cs"/>
          <w:rtl/>
        </w:rPr>
        <w:t xml:space="preserve">. به روایت ابن حزم با اسناد صحیح. و پیامبر </w:t>
      </w:r>
      <w:r w:rsidRPr="003D6F83">
        <w:rPr>
          <w:rFonts w:hint="cs"/>
          <w:rtl/>
        </w:rPr>
        <w:sym w:font="AGA Arabesque" w:char="F072"/>
      </w:r>
      <w:r w:rsidRPr="003D6F83">
        <w:rPr>
          <w:rFonts w:hint="cs"/>
          <w:rtl/>
        </w:rPr>
        <w:t xml:space="preserve"> گفته است: </w:t>
      </w:r>
      <w:r w:rsidRPr="00CC6632">
        <w:rPr>
          <w:rStyle w:val="Char1"/>
          <w:rtl/>
        </w:rPr>
        <w:t>«مِن أَش</w:t>
      </w:r>
      <w:r w:rsidRPr="00CC6632">
        <w:rPr>
          <w:rStyle w:val="Char1"/>
          <w:rFonts w:hint="cs"/>
          <w:rtl/>
        </w:rPr>
        <w:t>ْ</w:t>
      </w:r>
      <w:r w:rsidRPr="00CC6632">
        <w:rPr>
          <w:rStyle w:val="Char1"/>
          <w:rtl/>
        </w:rPr>
        <w:t>رَاطِ السّاعَةِ أَن تَلِدَ الأَمَةُ رَبَّتَها»</w:t>
      </w:r>
      <w:r w:rsidRPr="003D6F83">
        <w:rPr>
          <w:rFonts w:hint="cs"/>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از جمله نشانه</w:t>
      </w:r>
      <w:r w:rsidR="005A2E2B">
        <w:rPr>
          <w:rFonts w:hint="cs"/>
          <w:rtl/>
        </w:rPr>
        <w:t xml:space="preserve">‌های </w:t>
      </w:r>
      <w:r w:rsidRPr="003D6F83">
        <w:rPr>
          <w:rFonts w:hint="cs"/>
          <w:rtl/>
        </w:rPr>
        <w:t>قیامت آن است که کنیز سید خود را زاید</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 xml:space="preserve">که رب در حدیث به معنی سید است که پیامبر </w:t>
      </w:r>
      <w:r w:rsidRPr="003D6F83">
        <w:rPr>
          <w:rFonts w:hint="cs"/>
          <w:rtl/>
        </w:rPr>
        <w:sym w:font="AGA Arabesque" w:char="F072"/>
      </w:r>
      <w:r w:rsidRPr="003D6F83">
        <w:rPr>
          <w:rFonts w:hint="cs"/>
          <w:rtl/>
        </w:rPr>
        <w:t xml:space="preserve"> ولد را به جای پدرش قرار داده است و پدر خود آزاد است پس فرزندش نیز آزاد است. وهرگاه حریت و آزادی فرزند ثابت شد برای مادرش نیز حریت و آزادی ثابت</w:t>
      </w:r>
      <w:r w:rsidR="005A2E2B">
        <w:rPr>
          <w:rFonts w:hint="cs"/>
          <w:rtl/>
        </w:rPr>
        <w:t xml:space="preserve"> می‌</w:t>
      </w:r>
      <w:r w:rsidRPr="003D6F83">
        <w:rPr>
          <w:rFonts w:hint="cs"/>
          <w:rtl/>
        </w:rPr>
        <w:t xml:space="preserve">گردد و فروختن و بخشیدن و گرو نهادن او و وصیت کردن به او حرام است، به دلیل حدیث ابن عمر </w:t>
      </w:r>
      <w:r>
        <w:rPr>
          <w:rFonts w:cs="CTraditional Arabic" w:hint="cs"/>
          <w:rtl/>
        </w:rPr>
        <w:t>ب</w:t>
      </w:r>
      <w:r w:rsidRPr="003D6F83">
        <w:rPr>
          <w:rFonts w:hint="cs"/>
          <w:rtl/>
        </w:rPr>
        <w:t xml:space="preserve"> که گفت: پیامبر </w:t>
      </w:r>
      <w:r w:rsidRPr="003D6F83">
        <w:rPr>
          <w:rFonts w:hint="cs"/>
          <w:rtl/>
        </w:rPr>
        <w:sym w:font="AGA Arabesque" w:char="F072"/>
      </w:r>
      <w:r w:rsidRPr="003D6F83">
        <w:rPr>
          <w:rFonts w:hint="cs"/>
          <w:rtl/>
        </w:rPr>
        <w:t xml:space="preserve"> از فروختن امهات اولاد نهی کرد و گفت:</w:t>
      </w:r>
    </w:p>
    <w:p w:rsidR="008E5DA0" w:rsidRPr="003D6F83" w:rsidRDefault="008E5DA0" w:rsidP="003D6F83">
      <w:pPr>
        <w:ind w:firstLine="284"/>
        <w:jc w:val="both"/>
        <w:rPr>
          <w:rFonts w:cs="B Lotus"/>
          <w:sz w:val="28"/>
          <w:rtl/>
          <w:lang w:bidi="fa-IR"/>
        </w:rPr>
      </w:pPr>
      <w:r w:rsidRPr="00CC6632">
        <w:rPr>
          <w:rStyle w:val="Char1"/>
          <w:rtl/>
        </w:rPr>
        <w:t>«</w:t>
      </w:r>
      <w:r w:rsidRPr="00CC6632">
        <w:rPr>
          <w:rStyle w:val="Char1"/>
          <w:rFonts w:hint="cs"/>
          <w:rtl/>
        </w:rPr>
        <w:t>لاَ</w:t>
      </w:r>
      <w:r w:rsidRPr="00CC6632">
        <w:rPr>
          <w:rStyle w:val="Char1"/>
          <w:rtl/>
        </w:rPr>
        <w:t xml:space="preserve"> </w:t>
      </w:r>
      <w:r w:rsidRPr="00CC6632">
        <w:rPr>
          <w:rStyle w:val="Char1"/>
          <w:rFonts w:hint="cs"/>
          <w:rtl/>
        </w:rPr>
        <w:t>يُبَعْنَ</w:t>
      </w:r>
      <w:r w:rsidRPr="00CC6632">
        <w:rPr>
          <w:rStyle w:val="Char1"/>
          <w:rtl/>
        </w:rPr>
        <w:t xml:space="preserve"> </w:t>
      </w:r>
      <w:r w:rsidRPr="00CC6632">
        <w:rPr>
          <w:rStyle w:val="Char1"/>
          <w:rFonts w:hint="cs"/>
          <w:rtl/>
        </w:rPr>
        <w:t>وَلاَ</w:t>
      </w:r>
      <w:r w:rsidRPr="00CC6632">
        <w:rPr>
          <w:rStyle w:val="Char1"/>
          <w:rtl/>
        </w:rPr>
        <w:t xml:space="preserve"> </w:t>
      </w:r>
      <w:r w:rsidRPr="00CC6632">
        <w:rPr>
          <w:rStyle w:val="Char1"/>
          <w:rFonts w:hint="cs"/>
          <w:rtl/>
        </w:rPr>
        <w:t>يُوهَبْنَ</w:t>
      </w:r>
      <w:r w:rsidRPr="00CC6632">
        <w:rPr>
          <w:rStyle w:val="Char1"/>
          <w:rtl/>
        </w:rPr>
        <w:t xml:space="preserve"> </w:t>
      </w:r>
      <w:r w:rsidRPr="00CC6632">
        <w:rPr>
          <w:rStyle w:val="Char1"/>
          <w:rFonts w:hint="cs"/>
          <w:rtl/>
        </w:rPr>
        <w:t>وَلاَ</w:t>
      </w:r>
      <w:r w:rsidRPr="00CC6632">
        <w:rPr>
          <w:rStyle w:val="Char1"/>
          <w:rtl/>
        </w:rPr>
        <w:t xml:space="preserve"> </w:t>
      </w:r>
      <w:r w:rsidRPr="00CC6632">
        <w:rPr>
          <w:rStyle w:val="Char1"/>
          <w:rFonts w:hint="cs"/>
          <w:rtl/>
        </w:rPr>
        <w:t>يُوَرَّثْنَ</w:t>
      </w:r>
      <w:r w:rsidRPr="00CC6632">
        <w:rPr>
          <w:rStyle w:val="Char1"/>
          <w:rtl/>
        </w:rPr>
        <w:t xml:space="preserve"> </w:t>
      </w:r>
      <w:r w:rsidRPr="00CC6632">
        <w:rPr>
          <w:rStyle w:val="Char1"/>
          <w:rFonts w:hint="cs"/>
          <w:rtl/>
        </w:rPr>
        <w:t>يَسْتَمْتِعُ</w:t>
      </w:r>
      <w:r w:rsidRPr="00CC6632">
        <w:rPr>
          <w:rStyle w:val="Char1"/>
          <w:rtl/>
        </w:rPr>
        <w:t xml:space="preserve"> </w:t>
      </w:r>
      <w:r w:rsidRPr="00CC6632">
        <w:rPr>
          <w:rStyle w:val="Char1"/>
          <w:rFonts w:hint="cs"/>
          <w:rtl/>
        </w:rPr>
        <w:t>مِنْهَا</w:t>
      </w:r>
      <w:r w:rsidRPr="00CC6632">
        <w:rPr>
          <w:rStyle w:val="Char1"/>
          <w:rtl/>
        </w:rPr>
        <w:t xml:space="preserve"> </w:t>
      </w:r>
      <w:r w:rsidRPr="00CC6632">
        <w:rPr>
          <w:rStyle w:val="Char1"/>
          <w:rFonts w:hint="cs"/>
          <w:rtl/>
        </w:rPr>
        <w:t>سَيِّدُهَا</w:t>
      </w:r>
      <w:r w:rsidRPr="00CC6632">
        <w:rPr>
          <w:rStyle w:val="Char1"/>
          <w:rtl/>
        </w:rPr>
        <w:t xml:space="preserve"> </w:t>
      </w:r>
      <w:r w:rsidRPr="00CC6632">
        <w:rPr>
          <w:rStyle w:val="Char1"/>
          <w:rFonts w:hint="cs"/>
          <w:rtl/>
        </w:rPr>
        <w:t>مَا</w:t>
      </w:r>
      <w:r w:rsidRPr="00CC6632">
        <w:rPr>
          <w:rStyle w:val="Char1"/>
          <w:rtl/>
        </w:rPr>
        <w:t xml:space="preserve"> </w:t>
      </w:r>
      <w:r w:rsidRPr="00CC6632">
        <w:rPr>
          <w:rStyle w:val="Char1"/>
          <w:rFonts w:hint="cs"/>
          <w:rtl/>
        </w:rPr>
        <w:t>دَامَ</w:t>
      </w:r>
      <w:r w:rsidRPr="00CC6632">
        <w:rPr>
          <w:rStyle w:val="Char1"/>
          <w:rtl/>
        </w:rPr>
        <w:t xml:space="preserve"> </w:t>
      </w:r>
      <w:r w:rsidRPr="00CC6632">
        <w:rPr>
          <w:rStyle w:val="Char1"/>
          <w:rFonts w:hint="cs"/>
          <w:rtl/>
        </w:rPr>
        <w:t>حَيًّا</w:t>
      </w:r>
      <w:r w:rsidRPr="00CC6632">
        <w:rPr>
          <w:rStyle w:val="Char1"/>
          <w:rtl/>
        </w:rPr>
        <w:t xml:space="preserve"> </w:t>
      </w:r>
      <w:r w:rsidRPr="00CC6632">
        <w:rPr>
          <w:rStyle w:val="Char1"/>
          <w:rFonts w:hint="cs"/>
          <w:rtl/>
        </w:rPr>
        <w:t>فَإِذَا</w:t>
      </w:r>
      <w:r w:rsidRPr="00CC6632">
        <w:rPr>
          <w:rStyle w:val="Char1"/>
          <w:rtl/>
        </w:rPr>
        <w:t xml:space="preserve"> </w:t>
      </w:r>
      <w:r w:rsidRPr="00CC6632">
        <w:rPr>
          <w:rStyle w:val="Char1"/>
          <w:rFonts w:hint="cs"/>
          <w:rtl/>
        </w:rPr>
        <w:t>مَاتَ</w:t>
      </w:r>
      <w:r w:rsidRPr="00CC6632">
        <w:rPr>
          <w:rStyle w:val="Char1"/>
          <w:rtl/>
        </w:rPr>
        <w:t xml:space="preserve"> </w:t>
      </w:r>
      <w:r w:rsidRPr="00CC6632">
        <w:rPr>
          <w:rStyle w:val="Char1"/>
          <w:rFonts w:hint="cs"/>
          <w:rtl/>
        </w:rPr>
        <w:t>فَهِىَ</w:t>
      </w:r>
      <w:r w:rsidRPr="00CC6632">
        <w:rPr>
          <w:rStyle w:val="Char1"/>
          <w:rtl/>
        </w:rPr>
        <w:t xml:space="preserve"> </w:t>
      </w:r>
      <w:r w:rsidRPr="00CC6632">
        <w:rPr>
          <w:rStyle w:val="Char1"/>
          <w:rFonts w:hint="cs"/>
          <w:rtl/>
        </w:rPr>
        <w:t>حُرَّةٌ</w:t>
      </w:r>
      <w:r w:rsidRPr="00CC6632">
        <w:rPr>
          <w:rStyle w:val="Char1"/>
          <w:rtl/>
        </w:rPr>
        <w:t>»</w:t>
      </w:r>
      <w:r w:rsidRPr="00C1414D">
        <w:rPr>
          <w:rStyle w:val="Char3"/>
          <w:rFonts w:hint="cs"/>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مادران اولاد فروخته و بخشیده</w:t>
      </w:r>
      <w:r w:rsidR="005A2E2B">
        <w:rPr>
          <w:rFonts w:hint="cs"/>
          <w:rtl/>
        </w:rPr>
        <w:t xml:space="preserve"> نمی‌</w:t>
      </w:r>
      <w:r w:rsidRPr="003D6F83">
        <w:rPr>
          <w:rFonts w:hint="cs"/>
          <w:rtl/>
        </w:rPr>
        <w:t>شوند و به ارث برده</w:t>
      </w:r>
      <w:r w:rsidR="005A2E2B">
        <w:rPr>
          <w:rFonts w:hint="cs"/>
          <w:rtl/>
        </w:rPr>
        <w:t xml:space="preserve"> نمی‌</w:t>
      </w:r>
      <w:r w:rsidRPr="003D6F83">
        <w:rPr>
          <w:rFonts w:hint="cs"/>
          <w:rtl/>
        </w:rPr>
        <w:t>شوند، تا سیدشان زنده باشد از آنان تمتع و لذت ببرد و چون سیدشان مرد آنان آزادند</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 xml:space="preserve"> به روایت دارقطنی و بیهقی. و برای سید جایز است که کنیز را به کار گیرد و با وی مباشرت جنسی کند. و باید دانست که فرزندان کنیز اگر از سید وی باشند بدون خلاف آزادند و اگر از نکاح یا از عمل زنا به وجود آمده باشند در حکم مادرشان</w:t>
      </w:r>
      <w:r w:rsidR="005A2E2B">
        <w:rPr>
          <w:rFonts w:hint="cs"/>
          <w:rtl/>
        </w:rPr>
        <w:t xml:space="preserve"> می‌</w:t>
      </w:r>
      <w:r w:rsidRPr="003D6F83">
        <w:rPr>
          <w:rFonts w:hint="cs"/>
          <w:rtl/>
        </w:rPr>
        <w:t>باشند، چون فرزند در آزادی و بندگی تابع مادر خود</w:t>
      </w:r>
      <w:r w:rsidR="005A2E2B">
        <w:rPr>
          <w:rFonts w:hint="cs"/>
          <w:rtl/>
        </w:rPr>
        <w:t xml:space="preserve"> می‌</w:t>
      </w:r>
      <w:r w:rsidRPr="003D6F83">
        <w:rPr>
          <w:rFonts w:hint="cs"/>
          <w:rtl/>
        </w:rPr>
        <w:t>گردد.</w:t>
      </w:r>
    </w:p>
    <w:p w:rsidR="008E5DA0" w:rsidRPr="003D6F83" w:rsidRDefault="008E5DA0" w:rsidP="00C1414D">
      <w:pPr>
        <w:pStyle w:val="a3"/>
        <w:rPr>
          <w:rtl/>
        </w:rPr>
      </w:pPr>
      <w:r w:rsidRPr="003D6F83">
        <w:rPr>
          <w:rFonts w:hint="cs"/>
          <w:rtl/>
        </w:rPr>
        <w:t xml:space="preserve">هدایت و توفیق به دست خداوند است و خداوند صاحب هدایت و توفیق است و از خداوند خواستارم که ما را هدایت فرماید و از جمله هدایت یافتگان قرار دهد، و به این کتاب، صاحبش و دیگر مسلمانان را سود رساند و این تلاش را از جمله اعمال شایسته ام قرار دهد و آن را از من بپذیرد که تنها خدای تعالی شنوا و پذیرنده است. احمد عیسی عاشور </w:t>
      </w:r>
    </w:p>
    <w:p w:rsidR="008E5DA0" w:rsidRPr="003D6F83" w:rsidRDefault="008E5DA0" w:rsidP="00C1414D">
      <w:pPr>
        <w:pStyle w:val="a3"/>
        <w:rPr>
          <w:rtl/>
        </w:rPr>
      </w:pPr>
      <w:r w:rsidRPr="003D6F83">
        <w:rPr>
          <w:rFonts w:hint="cs"/>
          <w:rtl/>
        </w:rPr>
        <w:t>فراغت از این کتاب حاصل شد در (30 ماه ذی القعده سال 1391 هـ. ق) برابر (16 ماه ژانویه سال 1972 میلادی).</w:t>
      </w:r>
    </w:p>
    <w:p w:rsidR="008E5DA0" w:rsidRPr="003D6F83" w:rsidRDefault="008E5DA0" w:rsidP="00C1414D">
      <w:pPr>
        <w:pStyle w:val="a3"/>
        <w:rPr>
          <w:rtl/>
        </w:rPr>
      </w:pPr>
      <w:r w:rsidRPr="003D6F83">
        <w:rPr>
          <w:rFonts w:hint="cs"/>
          <w:rtl/>
        </w:rPr>
        <w:t>سپاس و ستایش خداوند کریم منان را که به تاریخ (23 / 6/1369) روز جمعه بعد از نماز عصر ترجمه فارسی جلد دوم (الفقه المیسر) تألیف دکتر احمد عیسی عاشور را به پایان بردم امیدوارم خداوند این تلاش را از من بپذیرد و آن را سرمایه ای برای آخرتم و آمرزش روح والدینم قرار دهد و در کارهای خیر بیشتر و بیشتر توفیقم دهد. به خود</w:t>
      </w:r>
      <w:r w:rsidR="005A2E2B">
        <w:rPr>
          <w:rFonts w:hint="cs"/>
          <w:rtl/>
        </w:rPr>
        <w:t xml:space="preserve"> می‌</w:t>
      </w:r>
      <w:r w:rsidRPr="003D6F83">
        <w:rPr>
          <w:rFonts w:hint="cs"/>
          <w:rtl/>
        </w:rPr>
        <w:t xml:space="preserve">بالم که بعد از ترجمه کتاب سه جلدی فقه </w:t>
      </w:r>
      <w:r w:rsidRPr="00CC6632">
        <w:rPr>
          <w:rFonts w:ascii="Lotus Linotype" w:hAnsi="Lotus Linotype" w:cs="mylotus"/>
          <w:rtl/>
        </w:rPr>
        <w:t>السنة</w:t>
      </w:r>
      <w:r w:rsidRPr="003D6F83">
        <w:rPr>
          <w:rFonts w:hint="cs"/>
          <w:rtl/>
        </w:rPr>
        <w:t xml:space="preserve">، به ترجمه فارسی این کتاب دو جلدی نیز در فقه شافعی موفق شدم. إن شاء الله توانسته باشم به وسیله این اعمال ناچیز به مسلمانان دین دوست و خداجو خدمتی کرده باشم. این ترجمه در شرف پایان بود که مردی مؤمن </w:t>
      </w:r>
      <w:r w:rsidR="00C1414D">
        <w:rPr>
          <w:rFonts w:hint="cs"/>
          <w:rtl/>
        </w:rPr>
        <w:t>-</w:t>
      </w:r>
      <w:r w:rsidRPr="003D6F83">
        <w:rPr>
          <w:rFonts w:hint="cs"/>
          <w:rtl/>
        </w:rPr>
        <w:t>که خدا جزای خیرش دهد</w:t>
      </w:r>
      <w:r w:rsidR="00C1414D">
        <w:rPr>
          <w:rFonts w:hint="cs"/>
          <w:rtl/>
        </w:rPr>
        <w:t>-</w:t>
      </w:r>
      <w:r w:rsidRPr="003D6F83">
        <w:rPr>
          <w:rFonts w:hint="cs"/>
          <w:rtl/>
        </w:rPr>
        <w:t xml:space="preserve"> به من اطلاع داد که در آخرین چاپ کتاب (الفقه المیسر) از طرف </w:t>
      </w:r>
      <w:r w:rsidRPr="00CC6632">
        <w:rPr>
          <w:rFonts w:ascii="Lotus Linotype" w:hAnsi="Lotus Linotype" w:cs="mylotus"/>
          <w:rtl/>
        </w:rPr>
        <w:t>مکتبة القرآن</w:t>
      </w:r>
      <w:r w:rsidRPr="003D6F83">
        <w:rPr>
          <w:rFonts w:hint="cs"/>
          <w:rtl/>
        </w:rPr>
        <w:t xml:space="preserve"> در مصر دو مبحث </w:t>
      </w:r>
      <w:r>
        <w:rPr>
          <w:rFonts w:ascii="Traditional Arabic" w:hAnsi="Traditional Arabic" w:cs="Traditional Arabic"/>
          <w:rtl/>
        </w:rPr>
        <w:t>«</w:t>
      </w:r>
      <w:r w:rsidRPr="003D6F83">
        <w:rPr>
          <w:rFonts w:hint="cs"/>
          <w:rtl/>
        </w:rPr>
        <w:t>تشریح</w:t>
      </w:r>
      <w:r>
        <w:rPr>
          <w:rFonts w:ascii="Traditional Arabic" w:hAnsi="Traditional Arabic" w:cs="Traditional Arabic"/>
          <w:rtl/>
        </w:rPr>
        <w:t>»</w:t>
      </w:r>
      <w:r w:rsidRPr="003D6F83">
        <w:rPr>
          <w:rFonts w:hint="cs"/>
          <w:rtl/>
        </w:rPr>
        <w:t xml:space="preserve"> و </w:t>
      </w:r>
      <w:r>
        <w:rPr>
          <w:rFonts w:ascii="Traditional Arabic" w:hAnsi="Traditional Arabic" w:cs="Traditional Arabic"/>
          <w:rtl/>
        </w:rPr>
        <w:t>«</w:t>
      </w:r>
      <w:r w:rsidRPr="003D6F83">
        <w:rPr>
          <w:rFonts w:hint="cs"/>
          <w:rtl/>
        </w:rPr>
        <w:t>تأمین</w:t>
      </w:r>
      <w:r>
        <w:rPr>
          <w:rFonts w:ascii="Traditional Arabic" w:hAnsi="Traditional Arabic" w:cs="Traditional Arabic"/>
          <w:rtl/>
        </w:rPr>
        <w:t>»</w:t>
      </w:r>
      <w:r w:rsidRPr="003D6F83">
        <w:rPr>
          <w:rFonts w:hint="cs"/>
          <w:rtl/>
        </w:rPr>
        <w:t xml:space="preserve"> به آن افزوده شده است که آن را در اختیار دارد و در کمال اخلاص و خیرخواهی آن را به اینجانب داد. اینک با تشکر و سپاس از این عمل خداپسندانه او این دو مبحث را به فارسی ترجمه کرده و به آن</w:t>
      </w:r>
      <w:r w:rsidR="005A2E2B">
        <w:rPr>
          <w:rFonts w:hint="cs"/>
          <w:rtl/>
        </w:rPr>
        <w:t xml:space="preserve"> می‌</w:t>
      </w:r>
      <w:r w:rsidRPr="003D6F83">
        <w:rPr>
          <w:rFonts w:hint="cs"/>
          <w:rtl/>
        </w:rPr>
        <w:t>افزایم. خداوند به وی جزای خیر دهد آمین.</w:t>
      </w:r>
    </w:p>
    <w:p w:rsidR="008E5DA0" w:rsidRPr="00D92A48" w:rsidRDefault="008E5DA0" w:rsidP="00797274">
      <w:pPr>
        <w:pStyle w:val="a2"/>
        <w:rPr>
          <w:rtl/>
        </w:rPr>
      </w:pPr>
      <w:bookmarkStart w:id="912" w:name="_Toc338427314"/>
      <w:bookmarkStart w:id="913" w:name="_Toc418284460"/>
      <w:r w:rsidRPr="00D92A48">
        <w:rPr>
          <w:rFonts w:hint="cs"/>
          <w:rtl/>
        </w:rPr>
        <w:t>تشریح و ضرورت نیاز آن</w:t>
      </w:r>
      <w:bookmarkEnd w:id="912"/>
      <w:bookmarkEnd w:id="913"/>
    </w:p>
    <w:p w:rsidR="008E5DA0" w:rsidRPr="003D6F83" w:rsidRDefault="008E5DA0" w:rsidP="00C1414D">
      <w:pPr>
        <w:pStyle w:val="a3"/>
        <w:rPr>
          <w:rtl/>
        </w:rPr>
      </w:pPr>
      <w:r w:rsidRPr="003D6F83">
        <w:rPr>
          <w:rFonts w:hint="cs"/>
          <w:rtl/>
        </w:rPr>
        <w:t xml:space="preserve">در </w:t>
      </w:r>
      <w:r w:rsidRPr="00C1414D">
        <w:rPr>
          <w:rFonts w:hint="cs"/>
          <w:rtl/>
        </w:rPr>
        <w:t xml:space="preserve">مجله </w:t>
      </w:r>
      <w:r w:rsidRPr="00C1414D">
        <w:rPr>
          <w:rtl/>
        </w:rPr>
        <w:t>البحوث ال</w:t>
      </w:r>
      <w:r w:rsidRPr="00C1414D">
        <w:rPr>
          <w:rFonts w:hint="cs"/>
          <w:rtl/>
        </w:rPr>
        <w:t>إ</w:t>
      </w:r>
      <w:r w:rsidRPr="00C1414D">
        <w:rPr>
          <w:rtl/>
        </w:rPr>
        <w:t>سلامیة</w:t>
      </w:r>
      <w:r w:rsidRPr="00C1414D">
        <w:rPr>
          <w:rFonts w:hint="cs"/>
          <w:rtl/>
        </w:rPr>
        <w:t xml:space="preserve"> (تحقیقات و بررسیهای اسلامی) که در ریاض منتشر</w:t>
      </w:r>
      <w:r w:rsidR="005A2E2B" w:rsidRPr="00C1414D">
        <w:rPr>
          <w:rFonts w:hint="cs"/>
          <w:rtl/>
        </w:rPr>
        <w:t xml:space="preserve"> می‌</w:t>
      </w:r>
      <w:r w:rsidRPr="00C1414D">
        <w:rPr>
          <w:rFonts w:hint="cs"/>
          <w:rtl/>
        </w:rPr>
        <w:t>گردد چنین آمده است: محققا شریعت اسلامی</w:t>
      </w:r>
      <w:r w:rsidRPr="003D6F83">
        <w:rPr>
          <w:rFonts w:hint="cs"/>
          <w:rtl/>
        </w:rPr>
        <w:t xml:space="preserve"> از جانب خداوند حکیم و حمیدی نازل شده است که دانا است به آنچه که در گذشته بوده و به آنچه که در آینده خواهد بود، و آن شریعت را بر بهترین مردم و آخرین پیامبر </w:t>
      </w:r>
      <w:r w:rsidRPr="003D6F83">
        <w:rPr>
          <w:rFonts w:hint="cs"/>
          <w:rtl/>
        </w:rPr>
        <w:sym w:font="AGA Arabesque" w:char="F072"/>
      </w:r>
      <w:r w:rsidRPr="003D6F83">
        <w:rPr>
          <w:rFonts w:hint="cs"/>
          <w:rtl/>
        </w:rPr>
        <w:t xml:space="preserve"> و رسول نازل کرده است و این شریعت را به صورت قاعده کلی و مقاصد عالی فراگیر برای بشریت قرار داده است. پس این شریعت یک قانونگذاری همگانی جاودان، سزاوار و شایسته برای همه طبقات مردم در هر عصر و زمان و هر محل و مکان</w:t>
      </w:r>
      <w:r w:rsidR="005A2E2B">
        <w:rPr>
          <w:rFonts w:hint="cs"/>
          <w:rtl/>
        </w:rPr>
        <w:t xml:space="preserve"> می‌</w:t>
      </w:r>
      <w:r w:rsidRPr="003D6F83">
        <w:rPr>
          <w:rFonts w:hint="cs"/>
          <w:rtl/>
        </w:rPr>
        <w:t xml:space="preserve">باشد. </w:t>
      </w:r>
    </w:p>
    <w:p w:rsidR="008E5DA0" w:rsidRPr="003D6F83" w:rsidRDefault="008E5DA0" w:rsidP="00C1414D">
      <w:pPr>
        <w:pStyle w:val="a3"/>
        <w:rPr>
          <w:rtl/>
        </w:rPr>
      </w:pPr>
      <w:r w:rsidRPr="003D6F83">
        <w:rPr>
          <w:rFonts w:hint="cs"/>
          <w:rtl/>
        </w:rPr>
        <w:t>محققاً جزئیات و وقایع فراوانی روی داده است که به طور مخصوص و بیان شده در قرآن و حدیث یافت</w:t>
      </w:r>
      <w:r w:rsidR="005A2E2B">
        <w:rPr>
          <w:rFonts w:hint="cs"/>
          <w:rtl/>
        </w:rPr>
        <w:t xml:space="preserve"> نمی‌</w:t>
      </w:r>
      <w:r w:rsidRPr="003D6F83">
        <w:rPr>
          <w:rFonts w:hint="cs"/>
          <w:rtl/>
        </w:rPr>
        <w:t>شوند و چه بسا در ادوار پیش نیز روی نداده</w:t>
      </w:r>
      <w:r w:rsidR="005A2E2B">
        <w:rPr>
          <w:rFonts w:hint="cs"/>
          <w:rtl/>
        </w:rPr>
        <w:t>‌اند.</w:t>
      </w:r>
      <w:r w:rsidRPr="003D6F83">
        <w:rPr>
          <w:rFonts w:hint="cs"/>
          <w:rtl/>
        </w:rPr>
        <w:t xml:space="preserve"> پس برای سلف صالح و پیشینیان شایسته ما در</w:t>
      </w:r>
      <w:r w:rsidR="005A2E2B">
        <w:rPr>
          <w:rFonts w:hint="cs"/>
          <w:rtl/>
        </w:rPr>
        <w:t xml:space="preserve"> آن‌ها </w:t>
      </w:r>
      <w:r w:rsidRPr="003D6F83">
        <w:rPr>
          <w:rFonts w:hint="cs"/>
          <w:rtl/>
        </w:rPr>
        <w:t>حکمی شناخته نیست، و لیکن با جستجو و تحقیق علمای اسلامی در</w:t>
      </w:r>
      <w:r w:rsidR="005A2E2B">
        <w:rPr>
          <w:rFonts w:hint="cs"/>
          <w:rtl/>
        </w:rPr>
        <w:t xml:space="preserve"> آن‌ها </w:t>
      </w:r>
      <w:r w:rsidRPr="003D6F83">
        <w:rPr>
          <w:rFonts w:hint="cs"/>
          <w:rtl/>
        </w:rPr>
        <w:t>مشخص</w:t>
      </w:r>
      <w:r w:rsidR="005A2E2B">
        <w:rPr>
          <w:rFonts w:hint="cs"/>
          <w:rtl/>
        </w:rPr>
        <w:t xml:space="preserve"> می‌</w:t>
      </w:r>
      <w:r w:rsidRPr="003D6F83">
        <w:rPr>
          <w:rFonts w:hint="cs"/>
          <w:rtl/>
        </w:rPr>
        <w:t>گردد، که این وقایع و رویدادها و مسائل در یک قاعده شرعی همگانی و عام مندرج</w:t>
      </w:r>
      <w:r w:rsidR="005A2E2B">
        <w:rPr>
          <w:rFonts w:hint="cs"/>
          <w:rtl/>
        </w:rPr>
        <w:t xml:space="preserve"> می‌</w:t>
      </w:r>
      <w:r w:rsidRPr="003D6F83">
        <w:rPr>
          <w:rFonts w:hint="cs"/>
          <w:rtl/>
        </w:rPr>
        <w:t>شوند بنابراین، حکم</w:t>
      </w:r>
      <w:r w:rsidR="005A2E2B">
        <w:rPr>
          <w:rFonts w:hint="cs"/>
          <w:rtl/>
        </w:rPr>
        <w:t xml:space="preserve"> آن‌ها </w:t>
      </w:r>
      <w:r w:rsidRPr="003D6F83">
        <w:rPr>
          <w:rFonts w:hint="cs"/>
          <w:rtl/>
        </w:rPr>
        <w:t>شناخته خواهد شد.</w:t>
      </w:r>
    </w:p>
    <w:p w:rsidR="008E5DA0" w:rsidRPr="003D6F83" w:rsidRDefault="008E5DA0" w:rsidP="00C1414D">
      <w:pPr>
        <w:pStyle w:val="a3"/>
        <w:rPr>
          <w:rtl/>
        </w:rPr>
      </w:pPr>
      <w:r w:rsidRPr="003D6F83">
        <w:rPr>
          <w:rFonts w:hint="cs"/>
          <w:rtl/>
        </w:rPr>
        <w:t>مساله کالبد شکافی، یکی از این جزئیات و رویدادهایی است که در نص شرعی خاص و ویژه ای از آن سخن نرفته است پس حال آن چون حال وقایعی است که نوظهورند و تازه حادث شده</w:t>
      </w:r>
      <w:r w:rsidR="005A2E2B">
        <w:rPr>
          <w:rFonts w:hint="cs"/>
          <w:rtl/>
        </w:rPr>
        <w:t xml:space="preserve">‌اند </w:t>
      </w:r>
      <w:r w:rsidRPr="003D6F83">
        <w:rPr>
          <w:rFonts w:hint="cs"/>
          <w:rtl/>
        </w:rPr>
        <w:t xml:space="preserve">و بایستی مندرج در یک قاعده کلی شریعت اسلامی باشد و یک قاعده کلی شرعی شامل آن گردد و آن را به یک مقصد عام و شامل مقاصد عالیه شریعت ارجاع داد، چون شریعت اسلام کامل و شامل است و برای همه مردم صلاحیت و شایستگی دارد و خداوند آن را به عنوان آخرین شریعت آسمانی به وسیله پیامبر </w:t>
      </w:r>
      <w:r w:rsidRPr="003D6F83">
        <w:rPr>
          <w:rFonts w:hint="cs"/>
          <w:rtl/>
        </w:rPr>
        <w:sym w:font="AGA Arabesque" w:char="F072"/>
      </w:r>
      <w:r w:rsidRPr="003D6F83">
        <w:rPr>
          <w:rFonts w:hint="cs"/>
          <w:rtl/>
        </w:rPr>
        <w:t xml:space="preserve"> </w:t>
      </w:r>
      <w:r w:rsidRPr="00C1414D">
        <w:rPr>
          <w:rFonts w:hint="cs"/>
          <w:rtl/>
        </w:rPr>
        <w:t xml:space="preserve">که </w:t>
      </w:r>
      <w:r w:rsidRPr="00C1414D">
        <w:rPr>
          <w:rtl/>
        </w:rPr>
        <w:t>رحمة للعالمین</w:t>
      </w:r>
      <w:r w:rsidRPr="00C1414D">
        <w:rPr>
          <w:rFonts w:hint="cs"/>
          <w:rtl/>
        </w:rPr>
        <w:t xml:space="preserve"> است</w:t>
      </w:r>
      <w:r w:rsidRPr="003D6F83">
        <w:rPr>
          <w:rFonts w:hint="cs"/>
          <w:rtl/>
        </w:rPr>
        <w:t xml:space="preserve"> برای بشریت فرستاده است خداوند فرموده است:</w:t>
      </w:r>
    </w:p>
    <w:p w:rsidR="008E5DA0" w:rsidRPr="003D6F83" w:rsidRDefault="000B49A3" w:rsidP="003D6F83">
      <w:pPr>
        <w:ind w:firstLine="284"/>
        <w:jc w:val="both"/>
        <w:rPr>
          <w:rFonts w:cs="B Lotus"/>
          <w:sz w:val="28"/>
          <w:rtl/>
          <w:lang w:bidi="fa-IR"/>
        </w:rPr>
      </w:pPr>
      <w:r>
        <w:rPr>
          <w:rFonts w:ascii="Traditional Arabic" w:hAnsi="Traditional Arabic" w:cs="Traditional Arabic"/>
          <w:sz w:val="28"/>
          <w:rtl/>
          <w:lang w:bidi="fa-IR"/>
        </w:rPr>
        <w:t>﴿</w:t>
      </w:r>
      <w:r w:rsidR="003558DB">
        <w:rPr>
          <w:rFonts w:ascii="KFGQPC Uthmanic Script HAFS" w:hAnsi="KFGQPC Uthmanic Script HAFS" w:cs="KFGQPC Uthmanic Script HAFS"/>
          <w:sz w:val="28"/>
          <w:rtl/>
        </w:rPr>
        <w:t>وَمَا كَانَ رَبُّكَ نَسِيّٗا ٦٤</w:t>
      </w:r>
      <w:r>
        <w:rPr>
          <w:rFonts w:ascii="Traditional Arabic" w:hAnsi="Traditional Arabic" w:cs="Traditional Arabic"/>
          <w:sz w:val="28"/>
          <w:rtl/>
          <w:lang w:bidi="fa-IR"/>
        </w:rPr>
        <w:t>﴾</w:t>
      </w:r>
      <w:r w:rsidRPr="003D6F83">
        <w:rPr>
          <w:rFonts w:cs="B Lotus" w:hint="cs"/>
          <w:sz w:val="28"/>
          <w:rtl/>
          <w:lang w:bidi="fa-IR"/>
        </w:rPr>
        <w:t xml:space="preserve"> </w:t>
      </w:r>
      <w:r w:rsidRPr="00C1414D">
        <w:rPr>
          <w:rStyle w:val="Char4"/>
          <w:rtl/>
        </w:rPr>
        <w:t>[</w:t>
      </w:r>
      <w:r w:rsidRPr="00C1414D">
        <w:rPr>
          <w:rStyle w:val="Char4"/>
          <w:rFonts w:hint="cs"/>
          <w:rtl/>
        </w:rPr>
        <w:t>مریم: 64</w:t>
      </w:r>
      <w:r w:rsidRPr="00C1414D">
        <w:rPr>
          <w:rStyle w:val="Char4"/>
          <w:rtl/>
        </w:rPr>
        <w:t>]</w:t>
      </w:r>
      <w:r w:rsidRPr="00C1414D">
        <w:rPr>
          <w:rStyle w:val="Char3"/>
          <w:rtl/>
        </w:rPr>
        <w:t>.</w:t>
      </w:r>
      <w:r w:rsidR="008E5DA0" w:rsidRPr="00C1414D">
        <w:rPr>
          <w:rStyle w:val="Char3"/>
          <w:rFonts w:hint="cs"/>
          <w:rtl/>
        </w:rPr>
        <w:t xml:space="preserve"> </w:t>
      </w:r>
      <w:r w:rsidR="008E5DA0" w:rsidRPr="00C1414D">
        <w:rPr>
          <w:rStyle w:val="Char3"/>
          <w:rtl/>
        </w:rPr>
        <w:t>«</w:t>
      </w:r>
      <w:r w:rsidR="008E5DA0" w:rsidRPr="00C1414D">
        <w:rPr>
          <w:rStyle w:val="Char3"/>
          <w:rFonts w:hint="cs"/>
          <w:rtl/>
        </w:rPr>
        <w:t>و پروردگار تو فراموشکار نبوده و نیست</w:t>
      </w:r>
      <w:r w:rsidR="008E5DA0" w:rsidRPr="00C1414D">
        <w:rPr>
          <w:rStyle w:val="Char3"/>
          <w:rtl/>
        </w:rPr>
        <w:t>»</w:t>
      </w:r>
      <w:r w:rsidR="008E5DA0" w:rsidRPr="00C1414D">
        <w:rPr>
          <w:rStyle w:val="Char3"/>
          <w:rFonts w:hint="cs"/>
          <w:rtl/>
        </w:rPr>
        <w:t>.</w:t>
      </w:r>
    </w:p>
    <w:p w:rsidR="008E5DA0" w:rsidRPr="003D6F83" w:rsidRDefault="008E5DA0" w:rsidP="00C1414D">
      <w:pPr>
        <w:pStyle w:val="a3"/>
        <w:rPr>
          <w:rtl/>
        </w:rPr>
      </w:pPr>
      <w:r w:rsidRPr="003D6F83">
        <w:rPr>
          <w:rFonts w:hint="cs"/>
          <w:rtl/>
        </w:rPr>
        <w:t>و باز هم گفته است:</w:t>
      </w:r>
    </w:p>
    <w:p w:rsidR="000B49A3" w:rsidRPr="003558DB" w:rsidRDefault="000B49A3" w:rsidP="003D6F8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3558DB">
        <w:rPr>
          <w:rFonts w:ascii="KFGQPC Uthmanic Script HAFS" w:hAnsi="KFGQPC Uthmanic Script HAFS" w:cs="KFGQPC Uthmanic Script HAFS" w:hint="eastAsia"/>
          <w:sz w:val="28"/>
          <w:rtl/>
        </w:rPr>
        <w:t>رُّسُلٗا</w:t>
      </w:r>
      <w:r w:rsidR="003558DB">
        <w:rPr>
          <w:rFonts w:ascii="KFGQPC Uthmanic Script HAFS" w:hAnsi="KFGQPC Uthmanic Script HAFS" w:cs="KFGQPC Uthmanic Script HAFS"/>
          <w:sz w:val="28"/>
          <w:rtl/>
        </w:rPr>
        <w:t xml:space="preserve"> مُّبَشِّرِينَ وَمُنذِرِينَ لِئَلَّا يَكُونَ لِلنَّاسِ عَلَى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للَّهِ</w:t>
      </w:r>
      <w:r w:rsidR="003558DB">
        <w:rPr>
          <w:rFonts w:ascii="KFGQPC Uthmanic Script HAFS" w:hAnsi="KFGQPC Uthmanic Script HAFS" w:cs="KFGQPC Uthmanic Script HAFS"/>
          <w:sz w:val="28"/>
          <w:rtl/>
        </w:rPr>
        <w:t xml:space="preserve"> حُجَّةُۢ بَعۡدَ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لرُّسُلِۚ</w:t>
      </w:r>
      <w:r w:rsidR="003558DB">
        <w:rPr>
          <w:rFonts w:ascii="KFGQPC Uthmanic Script HAFS" w:hAnsi="KFGQPC Uthmanic Script HAFS" w:cs="KFGQPC Uthmanic Script HAFS"/>
          <w:sz w:val="28"/>
          <w:rtl/>
        </w:rPr>
        <w:t xml:space="preserve"> وَكَانَ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للَّهُ</w:t>
      </w:r>
      <w:r w:rsidR="003558DB">
        <w:rPr>
          <w:rFonts w:ascii="KFGQPC Uthmanic Script HAFS" w:hAnsi="KFGQPC Uthmanic Script HAFS" w:cs="KFGQPC Uthmanic Script HAFS"/>
          <w:sz w:val="28"/>
          <w:rtl/>
        </w:rPr>
        <w:t xml:space="preserve"> عَزِيزًا حَكِيمٗا ١٦٥</w:t>
      </w:r>
      <w:r>
        <w:rPr>
          <w:rFonts w:ascii="Traditional Arabic" w:hAnsi="Traditional Arabic" w:cs="Traditional Arabic"/>
          <w:sz w:val="28"/>
          <w:rtl/>
          <w:lang w:bidi="fa-IR"/>
        </w:rPr>
        <w:t>﴾</w:t>
      </w:r>
      <w:r w:rsidRPr="003D6F83">
        <w:rPr>
          <w:rFonts w:cs="B Lotus" w:hint="cs"/>
          <w:sz w:val="28"/>
          <w:rtl/>
          <w:lang w:bidi="fa-IR"/>
        </w:rPr>
        <w:t xml:space="preserve"> </w:t>
      </w:r>
      <w:r w:rsidRPr="00C1414D">
        <w:rPr>
          <w:rStyle w:val="Char4"/>
          <w:rtl/>
        </w:rPr>
        <w:t>[</w:t>
      </w:r>
      <w:r w:rsidRPr="00C1414D">
        <w:rPr>
          <w:rStyle w:val="Char4"/>
          <w:rFonts w:hint="cs"/>
          <w:rtl/>
        </w:rPr>
        <w:t>النساء: 165</w:t>
      </w:r>
      <w:r w:rsidRPr="00C1414D">
        <w:rPr>
          <w:rStyle w:val="Char4"/>
          <w:rtl/>
        </w:rPr>
        <w:t>]</w:t>
      </w:r>
      <w:r w:rsidRPr="00C1414D">
        <w:rPr>
          <w:rStyle w:val="Char3"/>
          <w:rtl/>
        </w:rPr>
        <w:t>.</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پیامبرانی مژده دهنده (به ثواب کسانی که ایمان آورده</w:t>
      </w:r>
      <w:r w:rsidR="005A2E2B">
        <w:rPr>
          <w:rFonts w:hint="cs"/>
          <w:rtl/>
        </w:rPr>
        <w:t>‌اند)</w:t>
      </w:r>
      <w:r w:rsidRPr="003D6F83">
        <w:rPr>
          <w:rFonts w:hint="cs"/>
          <w:rtl/>
        </w:rPr>
        <w:t xml:space="preserve"> و ترساننده (به عقاب کسانی که کافر شدند) تا برای مردم بعد از</w:t>
      </w:r>
      <w:r w:rsidR="00B37529">
        <w:rPr>
          <w:rFonts w:hint="cs"/>
          <w:rtl/>
        </w:rPr>
        <w:t xml:space="preserve"> </w:t>
      </w:r>
      <w:r w:rsidRPr="003D6F83">
        <w:rPr>
          <w:rFonts w:hint="cs"/>
          <w:rtl/>
        </w:rPr>
        <w:t>فرستادن پیغمبران به سوی ایشان حجتی نماند (که بگویند: اگر پیغمبری به سوی ما</w:t>
      </w:r>
      <w:r w:rsidR="005A2E2B">
        <w:rPr>
          <w:rFonts w:hint="cs"/>
          <w:rtl/>
        </w:rPr>
        <w:t xml:space="preserve"> می‌</w:t>
      </w:r>
      <w:r w:rsidRPr="003D6F83">
        <w:rPr>
          <w:rFonts w:hint="cs"/>
          <w:rtl/>
        </w:rPr>
        <w:t>آمد ایمان</w:t>
      </w:r>
      <w:r w:rsidR="005A2E2B">
        <w:rPr>
          <w:rFonts w:hint="cs"/>
          <w:rtl/>
        </w:rPr>
        <w:t xml:space="preserve"> می‌</w:t>
      </w:r>
      <w:r w:rsidRPr="003D6F83">
        <w:rPr>
          <w:rFonts w:hint="cs"/>
          <w:rtl/>
        </w:rPr>
        <w:t>آوردیم) و خدا همیشه پر عزت (و</w:t>
      </w:r>
      <w:r w:rsidR="0095249E">
        <w:rPr>
          <w:rFonts w:hint="cs"/>
          <w:rtl/>
        </w:rPr>
        <w:t xml:space="preserve"> بی‌</w:t>
      </w:r>
      <w:r w:rsidRPr="003D6F83">
        <w:rPr>
          <w:rFonts w:hint="cs"/>
          <w:rtl/>
        </w:rPr>
        <w:t>همتا است در ملک خود) و پر حکم است (در صنع خود)</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و باز گفته است:</w:t>
      </w:r>
    </w:p>
    <w:p w:rsidR="00C1414D" w:rsidRDefault="000B49A3" w:rsidP="003D6F83">
      <w:pPr>
        <w:ind w:firstLine="284"/>
        <w:jc w:val="both"/>
        <w:rPr>
          <w:rFonts w:ascii="Traditional Arabic" w:hAnsi="Traditional Arabic" w:cs="Traditional Arabic"/>
          <w:sz w:val="28"/>
          <w:rtl/>
          <w:lang w:bidi="fa-IR"/>
        </w:rPr>
      </w:pPr>
      <w:r>
        <w:rPr>
          <w:rFonts w:ascii="Traditional Arabic" w:hAnsi="Traditional Arabic" w:cs="Traditional Arabic"/>
          <w:sz w:val="28"/>
          <w:rtl/>
          <w:lang w:bidi="fa-IR"/>
        </w:rPr>
        <w:t>﴿</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لۡيَوۡمَ</w:t>
      </w:r>
      <w:r w:rsidR="003558DB">
        <w:rPr>
          <w:rFonts w:ascii="KFGQPC Uthmanic Script HAFS" w:hAnsi="KFGQPC Uthmanic Script HAFS" w:cs="KFGQPC Uthmanic Script HAFS"/>
          <w:sz w:val="28"/>
          <w:rtl/>
        </w:rPr>
        <w:t xml:space="preserve"> أَكۡمَلۡتُ لَكُمۡ دِينَكُمۡ وَأَتۡمَمۡتُ عَلَيۡكُمۡ نِعۡمَتِي وَرَضِيتُ لَكُمُ </w:t>
      </w:r>
      <w:r w:rsidR="003558DB">
        <w:rPr>
          <w:rFonts w:ascii="KFGQPC Uthmanic Script HAFS" w:hAnsi="KFGQPC Uthmanic Script HAFS" w:cs="KFGQPC Uthmanic Script HAFS" w:hint="cs"/>
          <w:sz w:val="28"/>
          <w:rtl/>
        </w:rPr>
        <w:t>ٱ</w:t>
      </w:r>
      <w:r w:rsidR="003558DB">
        <w:rPr>
          <w:rFonts w:ascii="KFGQPC Uthmanic Script HAFS" w:hAnsi="KFGQPC Uthmanic Script HAFS" w:cs="KFGQPC Uthmanic Script HAFS" w:hint="eastAsia"/>
          <w:sz w:val="28"/>
          <w:rtl/>
        </w:rPr>
        <w:t>لۡإِسۡلَٰمَ</w:t>
      </w:r>
      <w:r w:rsidR="003558DB">
        <w:rPr>
          <w:rFonts w:ascii="KFGQPC Uthmanic Script HAFS" w:hAnsi="KFGQPC Uthmanic Script HAFS" w:cs="KFGQPC Uthmanic Script HAFS"/>
          <w:sz w:val="28"/>
          <w:rtl/>
        </w:rPr>
        <w:t xml:space="preserve"> دِينٗاۚ</w:t>
      </w:r>
      <w:r>
        <w:rPr>
          <w:rFonts w:ascii="Traditional Arabic" w:hAnsi="Traditional Arabic" w:cs="Traditional Arabic"/>
          <w:sz w:val="28"/>
          <w:rtl/>
          <w:lang w:bidi="fa-IR"/>
        </w:rPr>
        <w:t>﴾</w:t>
      </w:r>
    </w:p>
    <w:p w:rsidR="008E5DA0" w:rsidRPr="003D6F83" w:rsidRDefault="000B49A3" w:rsidP="00C1414D">
      <w:pPr>
        <w:ind w:firstLine="284"/>
        <w:jc w:val="right"/>
        <w:rPr>
          <w:rFonts w:cs="B Lotus"/>
          <w:sz w:val="28"/>
          <w:rtl/>
          <w:lang w:bidi="fa-IR"/>
        </w:rPr>
      </w:pPr>
      <w:r w:rsidRPr="003D6F83">
        <w:rPr>
          <w:rFonts w:cs="B Lotus" w:hint="cs"/>
          <w:sz w:val="28"/>
          <w:rtl/>
          <w:lang w:bidi="fa-IR"/>
        </w:rPr>
        <w:t xml:space="preserve"> </w:t>
      </w:r>
      <w:r w:rsidRPr="00C1414D">
        <w:rPr>
          <w:rStyle w:val="Char4"/>
          <w:rtl/>
        </w:rPr>
        <w:t>[</w:t>
      </w:r>
      <w:r w:rsidRPr="00C1414D">
        <w:rPr>
          <w:rStyle w:val="Char4"/>
          <w:rFonts w:hint="cs"/>
          <w:rtl/>
        </w:rPr>
        <w:t>المائدة:</w:t>
      </w:r>
      <w:r w:rsidR="00C1414D">
        <w:rPr>
          <w:rStyle w:val="Char4"/>
          <w:rFonts w:hint="cs"/>
          <w:rtl/>
        </w:rPr>
        <w:t xml:space="preserve"> </w:t>
      </w:r>
      <w:r w:rsidRPr="00C1414D">
        <w:rPr>
          <w:rStyle w:val="Char4"/>
          <w:rFonts w:hint="cs"/>
          <w:rtl/>
        </w:rPr>
        <w:t>3</w:t>
      </w:r>
      <w:r w:rsidRPr="00C1414D">
        <w:rPr>
          <w:rStyle w:val="Char4"/>
          <w:rtl/>
        </w:rPr>
        <w:t>]</w:t>
      </w:r>
      <w:r w:rsidRPr="00C1414D">
        <w:rPr>
          <w:rStyle w:val="Char3"/>
          <w:rtl/>
        </w:rPr>
        <w:t>.</w:t>
      </w:r>
      <w:r w:rsidR="008E5DA0" w:rsidRPr="003D6F83">
        <w:rPr>
          <w:rFonts w:cs="B Lotus" w:hint="cs"/>
          <w:sz w:val="28"/>
          <w:rtl/>
          <w:lang w:bidi="fa-IR"/>
        </w:rPr>
        <w:t xml:space="preserve"> </w:t>
      </w:r>
    </w:p>
    <w:p w:rsidR="008E5DA0" w:rsidRPr="003D6F83" w:rsidRDefault="008E5DA0" w:rsidP="00C1414D">
      <w:pPr>
        <w:pStyle w:val="a3"/>
        <w:rPr>
          <w:rtl/>
        </w:rPr>
      </w:pPr>
      <w:r>
        <w:rPr>
          <w:rFonts w:ascii="Traditional Arabic" w:hAnsi="Traditional Arabic" w:cs="Traditional Arabic"/>
          <w:rtl/>
        </w:rPr>
        <w:t>«</w:t>
      </w:r>
      <w:r w:rsidRPr="003D6F83">
        <w:rPr>
          <w:rFonts w:hint="cs"/>
          <w:rtl/>
        </w:rPr>
        <w:t>امروز کامل نمودم برای شما دینتان را (و احکام و فرایض آن کامل شده است، بعد از نزول این آیه هیچ حلال و حرام دیگری نازل نشده است. و با کامل کردن دینتان) نعمت خود را بر شما اتمام رساندم و دین اسلام را برای شما پسندیدم (و آن را برایتان برگزیدم)</w:t>
      </w:r>
      <w:r>
        <w:rPr>
          <w:rFonts w:ascii="Traditional Arabic" w:hAnsi="Traditional Arabic" w:cs="Traditional Arabic"/>
          <w:rtl/>
        </w:rPr>
        <w:t>»</w:t>
      </w:r>
      <w:r w:rsidRPr="003D6F83">
        <w:rPr>
          <w:rFonts w:hint="cs"/>
          <w:rtl/>
        </w:rPr>
        <w:t>.</w:t>
      </w:r>
    </w:p>
    <w:p w:rsidR="008E5DA0" w:rsidRPr="003D6F83" w:rsidRDefault="008E5DA0" w:rsidP="00C1414D">
      <w:pPr>
        <w:pStyle w:val="a3"/>
        <w:rPr>
          <w:rtl/>
        </w:rPr>
      </w:pPr>
      <w:r w:rsidRPr="003D6F83">
        <w:rPr>
          <w:rFonts w:hint="cs"/>
          <w:rtl/>
        </w:rPr>
        <w:t xml:space="preserve">و پیامبر </w:t>
      </w:r>
      <w:r w:rsidRPr="003D6F83">
        <w:rPr>
          <w:rFonts w:hint="cs"/>
          <w:rtl/>
        </w:rPr>
        <w:sym w:font="AGA Arabesque" w:char="F072"/>
      </w:r>
      <w:r w:rsidRPr="003D6F83">
        <w:rPr>
          <w:rFonts w:hint="cs"/>
          <w:rtl/>
        </w:rPr>
        <w:t xml:space="preserve"> گفت</w:t>
      </w:r>
      <w:r w:rsidRPr="00C1414D">
        <w:rPr>
          <w:rFonts w:hint="cs"/>
          <w:rtl/>
        </w:rPr>
        <w:t xml:space="preserve">: </w:t>
      </w:r>
      <w:r w:rsidRPr="00C1414D">
        <w:rPr>
          <w:rtl/>
        </w:rPr>
        <w:t>«</w:t>
      </w:r>
      <w:r w:rsidRPr="00C1414D">
        <w:rPr>
          <w:rFonts w:hint="cs"/>
          <w:rtl/>
        </w:rPr>
        <w:t>هیچ کس نیست که اندازه و قدر معین و نظام را بیشتر از خداوند دوست داشته باشد</w:t>
      </w:r>
      <w:r w:rsidRPr="00C1414D">
        <w:rPr>
          <w:rtl/>
        </w:rPr>
        <w:t>»</w:t>
      </w:r>
      <w:r w:rsidRPr="00C1414D">
        <w:rPr>
          <w:rFonts w:hint="cs"/>
          <w:rtl/>
        </w:rPr>
        <w:t xml:space="preserve"> و به این جهت</w:t>
      </w:r>
      <w:r w:rsidRPr="003D6F83">
        <w:rPr>
          <w:rFonts w:hint="cs"/>
          <w:rtl/>
        </w:rPr>
        <w:t xml:space="preserve"> است که رسولان را به عنوان مبشر و منذر، مژده دهنده و ترساننده فرستاده است. با جستجو و تحقیق درباره مساله کالبدشکافی مشخص شد که این مساله تحت قواعد کلی و عمومی و شریعت مندرج است، و ارجاع دادن آن به مصالح و منافع معتبر شرعی آشکار است و این مساله نظایری دارد و مسائل مشابه آن وجود داشته است که فقیهان در آن حکم صادر کرده</w:t>
      </w:r>
      <w:r w:rsidR="00550528">
        <w:rPr>
          <w:rFonts w:hint="cs"/>
          <w:rtl/>
        </w:rPr>
        <w:t>‌اند،</w:t>
      </w:r>
      <w:r w:rsidRPr="003D6F83">
        <w:rPr>
          <w:rFonts w:hint="cs"/>
          <w:rtl/>
        </w:rPr>
        <w:t xml:space="preserve"> با این که در آن اختلاف نظر داشته و اجتهادشان با هم مختلف بوده است و این خود چیزی است که راه را روشن</w:t>
      </w:r>
      <w:r w:rsidR="005A2E2B">
        <w:rPr>
          <w:rFonts w:hint="cs"/>
          <w:rtl/>
        </w:rPr>
        <w:t xml:space="preserve"> می‌</w:t>
      </w:r>
      <w:r w:rsidRPr="003D6F83">
        <w:rPr>
          <w:rFonts w:hint="cs"/>
          <w:rtl/>
        </w:rPr>
        <w:t>کند وکاوشگر و محقق را مساعدت و یاری</w:t>
      </w:r>
      <w:r w:rsidR="005A2E2B">
        <w:rPr>
          <w:rFonts w:hint="cs"/>
          <w:rtl/>
        </w:rPr>
        <w:t xml:space="preserve"> می‌</w:t>
      </w:r>
      <w:r w:rsidRPr="003D6F83">
        <w:rPr>
          <w:rFonts w:hint="cs"/>
          <w:rtl/>
        </w:rPr>
        <w:t>نماید که در مساله کالبدشکافی به چیزی دست یابد که درست و صواب است انشاء الله.</w:t>
      </w:r>
    </w:p>
    <w:p w:rsidR="008E5DA0" w:rsidRPr="003D6F83" w:rsidRDefault="008E5DA0" w:rsidP="00C1414D">
      <w:pPr>
        <w:pStyle w:val="a3"/>
        <w:rPr>
          <w:rtl/>
        </w:rPr>
      </w:pPr>
      <w:r w:rsidRPr="003D6F83">
        <w:rPr>
          <w:rFonts w:hint="cs"/>
          <w:rtl/>
        </w:rPr>
        <w:t xml:space="preserve">از جمله قواعد کلی شریعت و مقاصد همگانی آن این است: </w:t>
      </w:r>
      <w:r>
        <w:rPr>
          <w:rFonts w:ascii="Traditional Arabic" w:hAnsi="Traditional Arabic" w:cs="Traditional Arabic"/>
          <w:rtl/>
        </w:rPr>
        <w:t>«</w:t>
      </w:r>
      <w:r w:rsidRPr="003D6F83">
        <w:rPr>
          <w:rFonts w:hint="cs"/>
          <w:rtl/>
        </w:rPr>
        <w:t>هرگاه دو مصلحت با هم تعارض و برابری داشتند آن یکی که قوی تر است مقدم است و به آن عمل</w:t>
      </w:r>
      <w:r w:rsidR="005A2E2B">
        <w:rPr>
          <w:rFonts w:hint="cs"/>
          <w:rtl/>
        </w:rPr>
        <w:t xml:space="preserve"> می‌</w:t>
      </w:r>
      <w:r w:rsidRPr="003D6F83">
        <w:rPr>
          <w:rFonts w:hint="cs"/>
          <w:rtl/>
        </w:rPr>
        <w:t>شود، و هرگاه دو مفسده و تباهی وجود داشتند، آن یکی که خفیف تر و سبک تر است مورد عمل قرار</w:t>
      </w:r>
      <w:r w:rsidR="005A2E2B">
        <w:rPr>
          <w:rFonts w:hint="cs"/>
          <w:rtl/>
        </w:rPr>
        <w:t xml:space="preserve"> می‌</w:t>
      </w:r>
      <w:r w:rsidRPr="003D6F83">
        <w:rPr>
          <w:rFonts w:hint="cs"/>
          <w:rtl/>
        </w:rPr>
        <w:t>گیرد تا از شدیدتر و سنگین تر دوری شود و خفیف فدای شدید گردد</w:t>
      </w:r>
      <w:r>
        <w:rPr>
          <w:rFonts w:ascii="Traditional Arabic" w:hAnsi="Traditional Arabic" w:cs="Traditional Arabic"/>
          <w:rtl/>
        </w:rPr>
        <w:t>»</w:t>
      </w:r>
      <w:r w:rsidRPr="003D6F83">
        <w:rPr>
          <w:rFonts w:hint="cs"/>
          <w:rtl/>
        </w:rPr>
        <w:t xml:space="preserve"> در هر حال مساله کالبدشکافی داخل این قاعده است. زیرا مصلحت احترام میت (مسلمان باشد یا کافر ذمی) با مصلحت اولیاء میت و ملت، و مصلحت متهم به هنگام وجود اشتباه تعارض دارد که گاهی به وسیله تشریح و کالبدشکافی و تحقیق و جستجو با متهم سرانجام کار به اثبات جنایت بر متهم منتهی</w:t>
      </w:r>
      <w:r w:rsidR="005A2E2B">
        <w:rPr>
          <w:rFonts w:hint="cs"/>
          <w:rtl/>
        </w:rPr>
        <w:t xml:space="preserve"> می‌</w:t>
      </w:r>
      <w:r w:rsidRPr="003D6F83">
        <w:rPr>
          <w:rFonts w:hint="cs"/>
          <w:rtl/>
        </w:rPr>
        <w:t>گردد، و بدیهی است که در این کار حق اولیاء میت حفظ</w:t>
      </w:r>
      <w:r w:rsidR="005A2E2B">
        <w:rPr>
          <w:rFonts w:hint="cs"/>
          <w:rtl/>
        </w:rPr>
        <w:t xml:space="preserve"> می‌</w:t>
      </w:r>
      <w:r w:rsidRPr="003D6F83">
        <w:rPr>
          <w:rFonts w:hint="cs"/>
          <w:rtl/>
        </w:rPr>
        <w:t>گردد و به ولی امر و متصدی کار کمک</w:t>
      </w:r>
      <w:r w:rsidR="005A2E2B">
        <w:rPr>
          <w:rFonts w:hint="cs"/>
          <w:rtl/>
        </w:rPr>
        <w:t xml:space="preserve"> می‌</w:t>
      </w:r>
      <w:r w:rsidRPr="003D6F83">
        <w:rPr>
          <w:rFonts w:hint="cs"/>
          <w:rtl/>
        </w:rPr>
        <w:t>شود که امنیت را نگهدارد و آن را تأمین کند. علاوه بر آن، کسانی را که وسوسه</w:t>
      </w:r>
      <w:r w:rsidR="005A2E2B">
        <w:rPr>
          <w:rFonts w:hint="cs"/>
          <w:rtl/>
        </w:rPr>
        <w:t xml:space="preserve"> می‌</w:t>
      </w:r>
      <w:r w:rsidRPr="003D6F83">
        <w:rPr>
          <w:rFonts w:hint="cs"/>
          <w:rtl/>
        </w:rPr>
        <w:t>شوند که چنین جنایاتی را پنهانی مرتکب شوند باز</w:t>
      </w:r>
      <w:r w:rsidR="005A2E2B">
        <w:rPr>
          <w:rFonts w:hint="cs"/>
          <w:rtl/>
        </w:rPr>
        <w:t xml:space="preserve"> می‌</w:t>
      </w:r>
      <w:r w:rsidRPr="003D6F83">
        <w:rPr>
          <w:rFonts w:hint="cs"/>
          <w:rtl/>
        </w:rPr>
        <w:t>دارد و از آن پشیمان</w:t>
      </w:r>
      <w:r w:rsidR="005A2E2B">
        <w:rPr>
          <w:rFonts w:hint="cs"/>
          <w:rtl/>
        </w:rPr>
        <w:t xml:space="preserve"> می‌</w:t>
      </w:r>
      <w:r w:rsidRPr="003D6F83">
        <w:rPr>
          <w:rFonts w:hint="cs"/>
          <w:rtl/>
        </w:rPr>
        <w:t>گرداند. گاهی نیز تشریح و کالبدشکافی موجب اثبات مرگ مرده به مرگ عادی</w:t>
      </w:r>
      <w:r w:rsidR="005A2E2B">
        <w:rPr>
          <w:rFonts w:hint="cs"/>
          <w:rtl/>
        </w:rPr>
        <w:t xml:space="preserve"> می‌</w:t>
      </w:r>
      <w:r w:rsidRPr="003D6F83">
        <w:rPr>
          <w:rFonts w:hint="cs"/>
          <w:rtl/>
        </w:rPr>
        <w:t>شود و معلوم</w:t>
      </w:r>
      <w:r w:rsidR="005A2E2B">
        <w:rPr>
          <w:rFonts w:hint="cs"/>
          <w:rtl/>
        </w:rPr>
        <w:t xml:space="preserve"> می‌</w:t>
      </w:r>
      <w:r w:rsidRPr="003D6F83">
        <w:rPr>
          <w:rFonts w:hint="cs"/>
          <w:rtl/>
        </w:rPr>
        <w:t>گردد که او با مرگ عادی و اجل طبیعی از دنیا رفته است و این کار موجب برائت و پاکی متهم</w:t>
      </w:r>
      <w:r w:rsidR="005A2E2B">
        <w:rPr>
          <w:rFonts w:hint="cs"/>
          <w:rtl/>
        </w:rPr>
        <w:t xml:space="preserve"> می‌</w:t>
      </w:r>
      <w:r w:rsidRPr="003D6F83">
        <w:rPr>
          <w:rFonts w:hint="cs"/>
          <w:rtl/>
        </w:rPr>
        <w:t>گردد.</w:t>
      </w:r>
    </w:p>
    <w:p w:rsidR="008E5DA0" w:rsidRPr="003D6F83" w:rsidRDefault="008E5DA0" w:rsidP="00C1414D">
      <w:pPr>
        <w:pStyle w:val="a3"/>
        <w:rPr>
          <w:rtl/>
        </w:rPr>
      </w:pPr>
      <w:r w:rsidRPr="003D6F83">
        <w:rPr>
          <w:rFonts w:hint="cs"/>
          <w:rtl/>
        </w:rPr>
        <w:t>همچنین تشریح و کالبدشکافی بیماران به هنگام شیوع بیماری وبا و امثال آن، سبب شناخت بیماری و نوع آن</w:t>
      </w:r>
      <w:r w:rsidR="005A2E2B">
        <w:rPr>
          <w:rFonts w:hint="cs"/>
          <w:rtl/>
        </w:rPr>
        <w:t xml:space="preserve"> می‌</w:t>
      </w:r>
      <w:r w:rsidRPr="003D6F83">
        <w:rPr>
          <w:rFonts w:hint="cs"/>
          <w:rtl/>
        </w:rPr>
        <w:t>گردد و در نتیجه با وسایل لازم و مناسب از شرّ آن جلوگیری و اسباب بیماریها</w:t>
      </w:r>
      <w:r w:rsidR="005A2E2B">
        <w:rPr>
          <w:rFonts w:hint="cs"/>
          <w:rtl/>
        </w:rPr>
        <w:t xml:space="preserve"> می‌</w:t>
      </w:r>
      <w:r w:rsidRPr="003D6F83">
        <w:rPr>
          <w:rFonts w:hint="cs"/>
          <w:rtl/>
        </w:rPr>
        <w:t>گردد، و به تحقیق شریعت بر پیشگیری از بیماریها و مداوای بیماران تشویق و ترغیب کرده است و این کار به مصلحت امت اسلامی و حفظ سلامتی آن است و نجات ملت اسلامی از چیزی است که خوف ابتلای به آن</w:t>
      </w:r>
      <w:r w:rsidR="005A2E2B">
        <w:rPr>
          <w:rFonts w:hint="cs"/>
          <w:rtl/>
        </w:rPr>
        <w:t xml:space="preserve"> می‌</w:t>
      </w:r>
      <w:r w:rsidRPr="003D6F83">
        <w:rPr>
          <w:rFonts w:hint="cs"/>
          <w:rtl/>
        </w:rPr>
        <w:t>رود و نگرانی مبتلا شدن به آن وجود دارد برابر مقتضای سنت الهی از نظر شریعت و تقدیر.</w:t>
      </w:r>
    </w:p>
    <w:p w:rsidR="008E5DA0" w:rsidRPr="00D92A48" w:rsidRDefault="008E5DA0" w:rsidP="00797274">
      <w:pPr>
        <w:pStyle w:val="a2"/>
        <w:rPr>
          <w:rtl/>
        </w:rPr>
      </w:pPr>
      <w:bookmarkStart w:id="914" w:name="_Toc338427315"/>
      <w:bookmarkStart w:id="915" w:name="_Toc418284461"/>
      <w:r w:rsidRPr="00D92A48">
        <w:rPr>
          <w:rFonts w:hint="cs"/>
          <w:rtl/>
        </w:rPr>
        <w:t>کالبد شکافی آموزشی</w:t>
      </w:r>
      <w:bookmarkEnd w:id="914"/>
      <w:bookmarkEnd w:id="915"/>
    </w:p>
    <w:p w:rsidR="008E5DA0" w:rsidRPr="003D6F83" w:rsidRDefault="008E5DA0" w:rsidP="00C1414D">
      <w:pPr>
        <w:pStyle w:val="a3"/>
        <w:rPr>
          <w:rtl/>
        </w:rPr>
      </w:pPr>
      <w:r w:rsidRPr="003D6F83">
        <w:rPr>
          <w:rFonts w:hint="cs"/>
          <w:rtl/>
        </w:rPr>
        <w:t>بدیهی است که شناخت دانشجویان از ترکیب</w:t>
      </w:r>
      <w:r w:rsidR="00155A2F">
        <w:rPr>
          <w:rFonts w:hint="cs"/>
          <w:rtl/>
        </w:rPr>
        <w:t xml:space="preserve"> اندام‌ها</w:t>
      </w:r>
      <w:r w:rsidRPr="003D6F83">
        <w:rPr>
          <w:rFonts w:hint="cs"/>
          <w:rtl/>
        </w:rPr>
        <w:t>ی جسم انسان و شناخت</w:t>
      </w:r>
      <w:r w:rsidR="00155A2F">
        <w:rPr>
          <w:rFonts w:hint="cs"/>
          <w:rtl/>
        </w:rPr>
        <w:t xml:space="preserve"> اندام‌ها</w:t>
      </w:r>
      <w:r w:rsidRPr="003D6F83">
        <w:rPr>
          <w:rFonts w:hint="cs"/>
          <w:rtl/>
        </w:rPr>
        <w:t>ی ظاهری جسم و دستگاههای درونی و باطنی بدن و جایگاه</w:t>
      </w:r>
      <w:r w:rsidR="005A2E2B">
        <w:rPr>
          <w:rFonts w:hint="cs"/>
          <w:rtl/>
        </w:rPr>
        <w:t xml:space="preserve"> آن‌ها </w:t>
      </w:r>
      <w:r w:rsidRPr="003D6F83">
        <w:rPr>
          <w:rFonts w:hint="cs"/>
          <w:rtl/>
        </w:rPr>
        <w:t>و حجم</w:t>
      </w:r>
      <w:r w:rsidR="005A2E2B">
        <w:rPr>
          <w:rFonts w:hint="cs"/>
          <w:rtl/>
        </w:rPr>
        <w:t xml:space="preserve"> آن‌ها </w:t>
      </w:r>
      <w:r w:rsidRPr="003D6F83">
        <w:rPr>
          <w:rFonts w:hint="cs"/>
          <w:rtl/>
        </w:rPr>
        <w:t>در حال صحت و بیماری و آشنایی با</w:t>
      </w:r>
      <w:r w:rsidR="005A2E2B">
        <w:rPr>
          <w:rFonts w:hint="cs"/>
          <w:rtl/>
        </w:rPr>
        <w:t xml:space="preserve"> آن‌ها </w:t>
      </w:r>
      <w:r w:rsidRPr="003D6F83">
        <w:rPr>
          <w:rFonts w:hint="cs"/>
          <w:rtl/>
        </w:rPr>
        <w:t>و تمرین عملی بر</w:t>
      </w:r>
      <w:r w:rsidR="005A2E2B">
        <w:rPr>
          <w:rFonts w:hint="cs"/>
          <w:rtl/>
        </w:rPr>
        <w:t xml:space="preserve"> آن‌ها </w:t>
      </w:r>
      <w:r w:rsidRPr="003D6F83">
        <w:rPr>
          <w:rFonts w:hint="cs"/>
          <w:rtl/>
        </w:rPr>
        <w:t>و شناخت آنان به چگونگی مبتلا شدن</w:t>
      </w:r>
      <w:r w:rsidR="00155A2F">
        <w:rPr>
          <w:rFonts w:hint="cs"/>
          <w:rtl/>
        </w:rPr>
        <w:t xml:space="preserve"> اندام‌ها</w:t>
      </w:r>
      <w:r w:rsidRPr="003D6F83">
        <w:rPr>
          <w:rFonts w:hint="cs"/>
          <w:rtl/>
        </w:rPr>
        <w:t xml:space="preserve"> و دستگاههای بدن به بیماری و راه معالجه و مداوای</w:t>
      </w:r>
      <w:r w:rsidR="00D26235">
        <w:rPr>
          <w:rFonts w:hint="cs"/>
          <w:rtl/>
        </w:rPr>
        <w:t xml:space="preserve"> آن‌ها،</w:t>
      </w:r>
      <w:r w:rsidRPr="003D6F83">
        <w:rPr>
          <w:rFonts w:hint="cs"/>
          <w:rtl/>
        </w:rPr>
        <w:t xml:space="preserve"> همگی دارای مصالح و منافع</w:t>
      </w:r>
      <w:r w:rsidR="0095249E">
        <w:rPr>
          <w:rFonts w:hint="cs"/>
          <w:rtl/>
        </w:rPr>
        <w:t xml:space="preserve"> بی‌</w:t>
      </w:r>
      <w:r w:rsidRPr="003D6F83">
        <w:rPr>
          <w:rFonts w:hint="cs"/>
          <w:rtl/>
        </w:rPr>
        <w:t>شماری</w:t>
      </w:r>
      <w:r w:rsidR="005A2E2B">
        <w:rPr>
          <w:rFonts w:hint="cs"/>
          <w:rtl/>
        </w:rPr>
        <w:t xml:space="preserve"> می‌</w:t>
      </w:r>
      <w:r w:rsidRPr="003D6F83">
        <w:rPr>
          <w:rFonts w:hint="cs"/>
          <w:rtl/>
        </w:rPr>
        <w:t>باشند که خیر و سود سرشار آن نصیب امت و ملت</w:t>
      </w:r>
      <w:r w:rsidR="005A2E2B">
        <w:rPr>
          <w:rFonts w:hint="cs"/>
          <w:rtl/>
        </w:rPr>
        <w:t xml:space="preserve"> می‌</w:t>
      </w:r>
      <w:r w:rsidRPr="003D6F83">
        <w:rPr>
          <w:rFonts w:hint="cs"/>
          <w:rtl/>
        </w:rPr>
        <w:t>گردد.</w:t>
      </w:r>
    </w:p>
    <w:p w:rsidR="008E5DA0" w:rsidRPr="003D6F83" w:rsidRDefault="008E5DA0" w:rsidP="00C1414D">
      <w:pPr>
        <w:pStyle w:val="a3"/>
        <w:rPr>
          <w:rtl/>
        </w:rPr>
      </w:pPr>
      <w:r w:rsidRPr="003D6F83">
        <w:rPr>
          <w:rFonts w:hint="cs"/>
          <w:rtl/>
        </w:rPr>
        <w:t>پس هرگاه حفظ حرمت و آبروی میت و مصلحت وی با این مصالح و منافع که برشمردیم تعارض داشته باشد، علماء در آن نظر</w:t>
      </w:r>
      <w:r w:rsidR="005A2E2B">
        <w:rPr>
          <w:rFonts w:hint="cs"/>
          <w:rtl/>
        </w:rPr>
        <w:t xml:space="preserve"> می‌</w:t>
      </w:r>
      <w:r w:rsidRPr="003D6F83">
        <w:rPr>
          <w:rFonts w:hint="cs"/>
          <w:rtl/>
        </w:rPr>
        <w:t>کنند که کدام مصلحت برتر است؟ حفظ مصالح میت یا حفظ مصالح امت، آنگاه بر مبنای آن حکم</w:t>
      </w:r>
      <w:r w:rsidR="005A2E2B">
        <w:rPr>
          <w:rFonts w:hint="cs"/>
          <w:rtl/>
        </w:rPr>
        <w:t xml:space="preserve"> می‌</w:t>
      </w:r>
      <w:r w:rsidRPr="003D6F83">
        <w:rPr>
          <w:rFonts w:hint="cs"/>
          <w:rtl/>
        </w:rPr>
        <w:t>دهند در جهت منع یا مباح کردن آن. اینک برای روشن شدن موضوع، برخی از آراء علمای بزرگ اسلامی را ذکر</w:t>
      </w:r>
      <w:r w:rsidR="005A2E2B">
        <w:rPr>
          <w:rFonts w:hint="cs"/>
          <w:rtl/>
        </w:rPr>
        <w:t xml:space="preserve"> می‌</w:t>
      </w:r>
      <w:r w:rsidRPr="003D6F83">
        <w:rPr>
          <w:rFonts w:hint="cs"/>
          <w:rtl/>
        </w:rPr>
        <w:t>کنیم. درباره تشریح مردگان و کالبدشکافی از جناب شیخ حسنین مخلوف دانشمند بزرگ مصری سوال شد، که چنین جواب داد:</w:t>
      </w:r>
    </w:p>
    <w:p w:rsidR="008E5DA0" w:rsidRPr="003D6F83" w:rsidRDefault="008E5DA0" w:rsidP="00C1414D">
      <w:pPr>
        <w:pStyle w:val="a3"/>
        <w:rPr>
          <w:rtl/>
        </w:rPr>
      </w:pPr>
      <w:r w:rsidRPr="003D6F83">
        <w:rPr>
          <w:rFonts w:hint="cs"/>
          <w:rtl/>
        </w:rPr>
        <w:t>باید دانست که طبابت</w:t>
      </w:r>
      <w:r w:rsidR="00155A2F">
        <w:rPr>
          <w:rFonts w:hint="cs"/>
          <w:rtl/>
        </w:rPr>
        <w:t xml:space="preserve"> اندام‌ها</w:t>
      </w:r>
      <w:r w:rsidRPr="003D6F83">
        <w:rPr>
          <w:rFonts w:hint="cs"/>
          <w:rtl/>
        </w:rPr>
        <w:t xml:space="preserve"> و معالجه و مداوای بیماران و معالجه بیماریها، کاری است شرعی و عملی است به منظور حفظ نوع انسان تا زمانی که خداوند برایش مقدر کرده است، و محققا پیامبر </w:t>
      </w:r>
      <w:r w:rsidRPr="003D6F83">
        <w:rPr>
          <w:rFonts w:hint="cs"/>
          <w:rtl/>
        </w:rPr>
        <w:sym w:font="AGA Arabesque" w:char="F072"/>
      </w:r>
      <w:r w:rsidRPr="003D6F83">
        <w:rPr>
          <w:rFonts w:hint="cs"/>
          <w:rtl/>
        </w:rPr>
        <w:t xml:space="preserve"> خود شخصا خویشتن را مداوا کرده است و بیماران اصحاب و خانواده خود را نیز به مداوا و معالجه امر کرده و فرموده است: </w:t>
      </w:r>
      <w:r>
        <w:rPr>
          <w:rFonts w:ascii="Traditional Arabic" w:hAnsi="Traditional Arabic" w:cs="Traditional Arabic"/>
          <w:rtl/>
        </w:rPr>
        <w:t>«</w:t>
      </w:r>
      <w:r w:rsidRPr="003D6F83">
        <w:rPr>
          <w:rFonts w:hint="cs"/>
          <w:rtl/>
        </w:rPr>
        <w:t>مداوا کنید زیرا خداوند هیچ دردی را نیافریده است مگر این که شفای آن و بهبودی را برای آن آفریده است</w:t>
      </w:r>
      <w:r>
        <w:rPr>
          <w:rFonts w:ascii="Traditional Arabic" w:hAnsi="Traditional Arabic" w:cs="Traditional Arabic"/>
          <w:rtl/>
        </w:rPr>
        <w:t>»</w:t>
      </w:r>
      <w:r w:rsidRPr="003D6F83">
        <w:rPr>
          <w:rFonts w:hint="cs"/>
          <w:rtl/>
        </w:rPr>
        <w:t xml:space="preserve">. و باز هم فرموده است: </w:t>
      </w:r>
      <w:r>
        <w:rPr>
          <w:rFonts w:ascii="Traditional Arabic" w:hAnsi="Traditional Arabic" w:cs="Traditional Arabic"/>
          <w:rtl/>
        </w:rPr>
        <w:t>«</w:t>
      </w:r>
      <w:r w:rsidRPr="003D6F83">
        <w:rPr>
          <w:rFonts w:hint="cs"/>
          <w:rtl/>
        </w:rPr>
        <w:t>همانا خدای عزوجل هیچ دردی را نیافریده و نازل نکرده است مگر این که شفای آن را نیز آفریده و نازل کرده است، هر کس درد را شناخت شفا را نیز شناخت و هر کس درد را نشناخت شفا را نیز نشناخت</w:t>
      </w:r>
      <w:r>
        <w:rPr>
          <w:rFonts w:ascii="Traditional Arabic" w:hAnsi="Traditional Arabic" w:cs="Traditional Arabic"/>
          <w:rtl/>
        </w:rPr>
        <w:t>»</w:t>
      </w:r>
      <w:r w:rsidRPr="003D6F83">
        <w:rPr>
          <w:rFonts w:hint="cs"/>
          <w:rtl/>
        </w:rPr>
        <w:t xml:space="preserve">. و یاران پیامبر </w:t>
      </w:r>
      <w:r w:rsidRPr="003D6F83">
        <w:rPr>
          <w:rFonts w:hint="cs"/>
          <w:rtl/>
        </w:rPr>
        <w:sym w:font="AGA Arabesque" w:char="F072"/>
      </w:r>
      <w:r w:rsidRPr="003D6F83">
        <w:rPr>
          <w:rFonts w:hint="cs"/>
          <w:rtl/>
        </w:rPr>
        <w:t xml:space="preserve"> نیز بعد از او نسبت به مداوا و معالجه در پرتو هدایت و راهنمایی و رهنمود وی گام برداشتند. پس برابر قول و فعل پیامبر یاد گرفتن و یاد دادن دانش مشروع است. و نیز به دلیل آیاتی که به بیماران رخصت</w:t>
      </w:r>
      <w:r w:rsidR="005A2E2B">
        <w:rPr>
          <w:rFonts w:hint="cs"/>
          <w:rtl/>
        </w:rPr>
        <w:t xml:space="preserve"> می‌</w:t>
      </w:r>
      <w:r w:rsidRPr="003D6F83">
        <w:rPr>
          <w:rFonts w:hint="cs"/>
          <w:rtl/>
        </w:rPr>
        <w:t>دهد و روزه را بخورند تا معالجه بیماری مقدور و ممکن گردد و از وخیم تر شدن بیماری و هلاکت دور شوند، و یا به بیماران رخصت</w:t>
      </w:r>
      <w:r w:rsidR="005A2E2B">
        <w:rPr>
          <w:rFonts w:hint="cs"/>
          <w:rtl/>
        </w:rPr>
        <w:t xml:space="preserve"> می‌</w:t>
      </w:r>
      <w:r w:rsidRPr="003D6F83">
        <w:rPr>
          <w:rFonts w:hint="cs"/>
          <w:rtl/>
        </w:rPr>
        <w:t>دهد که از طهارت به آب عدول کنند و از خاک استفاده نمایند به جهت پرهیز و دوری از بیماری و</w:t>
      </w:r>
      <w:r w:rsidR="005A2E2B">
        <w:rPr>
          <w:rFonts w:hint="cs"/>
          <w:rtl/>
        </w:rPr>
        <w:t xml:space="preserve"> این‌ها </w:t>
      </w:r>
      <w:r w:rsidRPr="003D6F83">
        <w:rPr>
          <w:rFonts w:hint="cs"/>
          <w:rtl/>
        </w:rPr>
        <w:t>همه بر این دلالت دارد که شارع مقدس چقدر به مداوای بیماری و از بین بردن علت بیماری اهمیت</w:t>
      </w:r>
      <w:r w:rsidR="005A2E2B">
        <w:rPr>
          <w:rFonts w:hint="cs"/>
          <w:rtl/>
        </w:rPr>
        <w:t xml:space="preserve"> می‌</w:t>
      </w:r>
      <w:r w:rsidRPr="003D6F83">
        <w:rPr>
          <w:rFonts w:hint="cs"/>
          <w:rtl/>
        </w:rPr>
        <w:t>دهد و پرهیز از چیزهایی که انسان را بیازارد چه از داخل و چه از خارج، تا چه اندازه مورد توجه او</w:t>
      </w:r>
      <w:r w:rsidR="005A2E2B">
        <w:rPr>
          <w:rFonts w:hint="cs"/>
          <w:rtl/>
        </w:rPr>
        <w:t xml:space="preserve"> می‌</w:t>
      </w:r>
      <w:r w:rsidRPr="003D6F83">
        <w:rPr>
          <w:rFonts w:hint="cs"/>
          <w:rtl/>
        </w:rPr>
        <w:t>باشد، همان گونه که امام ابن القیم در زادالعماد به آن اشاره کرده است. و دانش و فن پزشکی و طب چه از نظر علمی و چه از نظر عملی از جمله فروض کفایه ای است که بر امت اسلامی واجب است که گروهی از آنان، به آن فن و دانش از هر دو جهت قیام کنند، و با ترک آن و عدم پیشرفت و عدم پیشبرد آن تمام امت گناهکار</w:t>
      </w:r>
      <w:r w:rsidR="005A2E2B">
        <w:rPr>
          <w:rFonts w:hint="cs"/>
          <w:rtl/>
        </w:rPr>
        <w:t xml:space="preserve"> می‌</w:t>
      </w:r>
      <w:r w:rsidRPr="003D6F83">
        <w:rPr>
          <w:rFonts w:hint="cs"/>
          <w:rtl/>
        </w:rPr>
        <w:t>گردد. همان گونه که تمام علوم و صناعاتی که امت اسلامی به آن نیازمند است چه تکوین و ایجاد</w:t>
      </w:r>
      <w:r w:rsidR="005A2E2B">
        <w:rPr>
          <w:rFonts w:hint="cs"/>
          <w:rtl/>
        </w:rPr>
        <w:t xml:space="preserve"> آن‌ها </w:t>
      </w:r>
      <w:r w:rsidRPr="003D6F83">
        <w:rPr>
          <w:rFonts w:hint="cs"/>
          <w:rtl/>
        </w:rPr>
        <w:t>و چه بقا و ادامه</w:t>
      </w:r>
      <w:r w:rsidR="005A2E2B">
        <w:rPr>
          <w:rFonts w:hint="cs"/>
          <w:rtl/>
        </w:rPr>
        <w:t xml:space="preserve"> آن‌ها </w:t>
      </w:r>
      <w:r w:rsidRPr="003D6F83">
        <w:rPr>
          <w:rFonts w:hint="cs"/>
          <w:rtl/>
        </w:rPr>
        <w:t>از جمله فروض کفایه ای است که شارع مقدس به آن امر کرده و بر آن تشویق نموده و از تهاون و سستی در</w:t>
      </w:r>
      <w:r w:rsidR="005A2E2B">
        <w:rPr>
          <w:rFonts w:hint="cs"/>
          <w:rtl/>
        </w:rPr>
        <w:t xml:space="preserve"> آن‌ها </w:t>
      </w:r>
      <w:r w:rsidRPr="003D6F83">
        <w:rPr>
          <w:rFonts w:hint="cs"/>
          <w:rtl/>
        </w:rPr>
        <w:t>بر حذر داشته است.</w:t>
      </w:r>
    </w:p>
    <w:p w:rsidR="008E5DA0" w:rsidRPr="003D6F83" w:rsidRDefault="008E5DA0" w:rsidP="00C1414D">
      <w:pPr>
        <w:pStyle w:val="a3"/>
        <w:rPr>
          <w:rtl/>
        </w:rPr>
      </w:pPr>
      <w:r w:rsidRPr="003D6F83">
        <w:rPr>
          <w:rFonts w:hint="cs"/>
          <w:rtl/>
        </w:rPr>
        <w:t>امروز از جمله مقدمات فن طب و پزشکی بلکه از جمله چیزهای زیربنایی آن کالبدشکافی است. پس برای طبیب و پزشک ممکن نیست که به طبابت</w:t>
      </w:r>
      <w:r w:rsidR="00155A2F">
        <w:rPr>
          <w:rFonts w:hint="cs"/>
          <w:rtl/>
        </w:rPr>
        <w:t xml:space="preserve"> اندام‌ها</w:t>
      </w:r>
      <w:r w:rsidRPr="003D6F83">
        <w:rPr>
          <w:rFonts w:hint="cs"/>
          <w:rtl/>
        </w:rPr>
        <w:t xml:space="preserve"> و معالجه بیماریهای مختلف و انواع</w:t>
      </w:r>
      <w:r w:rsidR="005A2E2B">
        <w:rPr>
          <w:rFonts w:hint="cs"/>
          <w:rtl/>
        </w:rPr>
        <w:t xml:space="preserve"> آن‌ها </w:t>
      </w:r>
      <w:r w:rsidRPr="003D6F83">
        <w:rPr>
          <w:rFonts w:hint="cs"/>
          <w:rtl/>
        </w:rPr>
        <w:t>قیام کند و به</w:t>
      </w:r>
      <w:r w:rsidR="005A2E2B">
        <w:rPr>
          <w:rFonts w:hint="cs"/>
          <w:rtl/>
        </w:rPr>
        <w:t xml:space="preserve"> آن‌ها </w:t>
      </w:r>
      <w:r w:rsidRPr="003D6F83">
        <w:rPr>
          <w:rFonts w:hint="cs"/>
          <w:rtl/>
        </w:rPr>
        <w:t>بپردازد مگر اینکه احاطه علمی و عملی و مهارت در کالبدشکافی کسب کند و</w:t>
      </w:r>
      <w:r w:rsidR="00155A2F">
        <w:rPr>
          <w:rFonts w:hint="cs"/>
          <w:rtl/>
        </w:rPr>
        <w:t xml:space="preserve"> اندام‌ها</w:t>
      </w:r>
      <w:r w:rsidRPr="003D6F83">
        <w:rPr>
          <w:rFonts w:hint="cs"/>
          <w:rtl/>
        </w:rPr>
        <w:t>ی داخل جسم انسان و اجزاء پدید آورنده ساختمان جسمی وی و پیوند</w:t>
      </w:r>
      <w:r w:rsidR="005A2E2B">
        <w:rPr>
          <w:rFonts w:hint="cs"/>
          <w:rtl/>
        </w:rPr>
        <w:t xml:space="preserve"> آن‌ها </w:t>
      </w:r>
      <w:r w:rsidRPr="003D6F83">
        <w:rPr>
          <w:rFonts w:hint="cs"/>
          <w:rtl/>
        </w:rPr>
        <w:t>با هم و جایگاه</w:t>
      </w:r>
      <w:r w:rsidR="005A2E2B">
        <w:rPr>
          <w:rFonts w:hint="cs"/>
          <w:rtl/>
        </w:rPr>
        <w:t xml:space="preserve"> آن‌ها </w:t>
      </w:r>
      <w:r w:rsidRPr="003D6F83">
        <w:rPr>
          <w:rFonts w:hint="cs"/>
          <w:rtl/>
        </w:rPr>
        <w:t>را در بدن و امثال آن را به خوبی بشناسد. این کارها برای کسی که بخواهد طبابت کند و وظیفه الهی خویش را در طبابت و معالجه و مداوا به جای آورد از ضروریات است، و هیچ کس در آن شک و شبهه ندارد. نباید گفته شود که: ما در گذشته طب بدون تشریح داشتیم، چون طبابت قدیم طبابت ابتدایی و برای بیماریهای ظاهری بود ما امروز از طبابت پیشرفته و کامل برای بیماریهای گوناگون و علل و عوامل مختلف سخن</w:t>
      </w:r>
      <w:r w:rsidR="005A2E2B">
        <w:rPr>
          <w:rFonts w:hint="cs"/>
          <w:rtl/>
        </w:rPr>
        <w:t xml:space="preserve"> می‌</w:t>
      </w:r>
      <w:r w:rsidRPr="003D6F83">
        <w:rPr>
          <w:rFonts w:hint="cs"/>
          <w:rtl/>
        </w:rPr>
        <w:t>گوئیم و با آن سرو کار داریم و دانشها به طور روز افزون پیشرفت</w:t>
      </w:r>
      <w:r w:rsidR="005A2E2B">
        <w:rPr>
          <w:rFonts w:hint="cs"/>
          <w:rtl/>
        </w:rPr>
        <w:t xml:space="preserve"> می‌</w:t>
      </w:r>
      <w:r w:rsidRPr="003D6F83">
        <w:rPr>
          <w:rFonts w:hint="cs"/>
          <w:rtl/>
        </w:rPr>
        <w:t>کنند و مسائل و ابزار، پیشرفت و ترقی</w:t>
      </w:r>
      <w:r w:rsidR="005A2E2B">
        <w:rPr>
          <w:rFonts w:hint="cs"/>
          <w:rtl/>
        </w:rPr>
        <w:t xml:space="preserve"> می‌</w:t>
      </w:r>
      <w:r w:rsidRPr="003D6F83">
        <w:rPr>
          <w:rFonts w:hint="cs"/>
          <w:rtl/>
        </w:rPr>
        <w:t>کنند و بیشتر و متنوع تر</w:t>
      </w:r>
      <w:r w:rsidR="005A2E2B">
        <w:rPr>
          <w:rFonts w:hint="cs"/>
          <w:rtl/>
        </w:rPr>
        <w:t xml:space="preserve"> می‌</w:t>
      </w:r>
      <w:r w:rsidRPr="003D6F83">
        <w:rPr>
          <w:rFonts w:hint="cs"/>
          <w:rtl/>
        </w:rPr>
        <w:t>گردند. حالا که اهمیت کالبدشکافی مشخص گردید به موجب همان دلایل که فرا گرفتن و تعلیم علم و فن طب را واجب کرده و انجام عملی فن طب را بر امت فرض کرده است تا گروهی به آن قیام کنند و آن را انجام دهند با همان دلایل کالبدشکافی نیز واجب</w:t>
      </w:r>
      <w:r w:rsidR="005A2E2B">
        <w:rPr>
          <w:rFonts w:hint="cs"/>
          <w:rtl/>
        </w:rPr>
        <w:t xml:space="preserve"> می‌</w:t>
      </w:r>
      <w:r w:rsidRPr="003D6F83">
        <w:rPr>
          <w:rFonts w:hint="cs"/>
          <w:rtl/>
        </w:rPr>
        <w:t>شود.</w:t>
      </w:r>
    </w:p>
    <w:p w:rsidR="008E5DA0" w:rsidRPr="003D6F83" w:rsidRDefault="008E5DA0" w:rsidP="00C1414D">
      <w:pPr>
        <w:pStyle w:val="a3"/>
        <w:rPr>
          <w:rtl/>
        </w:rPr>
      </w:pPr>
      <w:r w:rsidRPr="003D6F83">
        <w:rPr>
          <w:rFonts w:hint="cs"/>
          <w:rtl/>
        </w:rPr>
        <w:t>و از جمله قواعد کلی و اصولی فقه است که، هرگاه شارع مقدس چیزی را واجب کرد متضمن واجب کردن مقدمات آن چیز نیز هست. هرگاه نماز را واجب گرداند خود به خود طهارت که مقدمه نماز است و نماز بر آن متوقف است نیز واجب</w:t>
      </w:r>
      <w:r w:rsidR="005A2E2B">
        <w:rPr>
          <w:rFonts w:hint="cs"/>
          <w:rtl/>
        </w:rPr>
        <w:t xml:space="preserve"> می‌</w:t>
      </w:r>
      <w:r w:rsidRPr="003D6F83">
        <w:rPr>
          <w:rFonts w:hint="cs"/>
          <w:rtl/>
        </w:rPr>
        <w:t>گردد، و هرگاه خداوند یاد گرفتن و یاد دادن و انجام عملی علم و فن طب را بر</w:t>
      </w:r>
      <w:r w:rsidR="00B37529">
        <w:rPr>
          <w:rFonts w:hint="cs"/>
          <w:rtl/>
        </w:rPr>
        <w:t xml:space="preserve"> </w:t>
      </w:r>
      <w:r w:rsidRPr="003D6F83">
        <w:rPr>
          <w:rFonts w:hint="cs"/>
          <w:rtl/>
        </w:rPr>
        <w:t>گروهی از مردم واجب کرده باشد به همین دلیل یاد گرفتن و یاد دادن و انجام عملی تشریح را نیز بر آنان واجب کرده است.</w:t>
      </w:r>
    </w:p>
    <w:p w:rsidR="008E5DA0" w:rsidRPr="003D6F83" w:rsidRDefault="008E5DA0" w:rsidP="00C1414D">
      <w:pPr>
        <w:pStyle w:val="a3"/>
        <w:rPr>
          <w:rtl/>
        </w:rPr>
      </w:pPr>
      <w:r w:rsidRPr="003D6F83">
        <w:rPr>
          <w:rFonts w:hint="cs"/>
          <w:rtl/>
        </w:rPr>
        <w:t>و این است دلیل جواز کالبدشکافی از جهت این که به عنوان دانشی تدریس گردد و به عنوان عملی انجام گیرد، بلکه این مقدمات دلیل بر وجوب یاد گرفتن و انجام عملی کالبدشکافی است برای پزشکی که در فن طب انسانی و معالجه بیماریها تخصص</w:t>
      </w:r>
      <w:r w:rsidR="005A2E2B">
        <w:rPr>
          <w:rFonts w:hint="cs"/>
          <w:rtl/>
        </w:rPr>
        <w:t xml:space="preserve"> می‌</w:t>
      </w:r>
      <w:r w:rsidRPr="003D6F83">
        <w:rPr>
          <w:rFonts w:hint="cs"/>
          <w:rtl/>
        </w:rPr>
        <w:t>گیرد و متخصص</w:t>
      </w:r>
      <w:r w:rsidR="005A2E2B">
        <w:rPr>
          <w:rFonts w:hint="cs"/>
          <w:rtl/>
        </w:rPr>
        <w:t xml:space="preserve"> می‌</w:t>
      </w:r>
      <w:r w:rsidRPr="003D6F83">
        <w:rPr>
          <w:rFonts w:hint="cs"/>
          <w:rtl/>
        </w:rPr>
        <w:t>گردد، و اما تشریح و کالبدشکافی برای اهداف دیگر از قبیل تشریح و کالبدشکافی نعش مردگان به منظور شناختن علت و عامل مرگ و تحقیق و بررسی ظروف و عوامل آن و استدلال به آن برای اثبات جنایت بر قاتل یا به منظور نفی اتهام از متهم بدون شک جایز است و در آن شبهه ای نیست مشروط بر آن که وصول به حقیقت در امر جنایت متوقف بر تشریح و کالبد شکافی باشد، چون دلایل کافی داریم بر این که عدالت در احکام واجب است تا این که بیگناهی، مورد ظلم واقع نشود و گناهکار و مجرمی از عقاب و کیفر رهائی نیابد. و چه بسا پیش آمده است که به وسیله تشریح و کالبدشکافی حق و باطل و عدل و ظلم از هم مشخص و جدا گشته</w:t>
      </w:r>
      <w:r w:rsidR="005A2E2B">
        <w:rPr>
          <w:rFonts w:hint="cs"/>
          <w:rtl/>
        </w:rPr>
        <w:t xml:space="preserve">‌اند </w:t>
      </w:r>
      <w:r w:rsidRPr="003D6F83">
        <w:rPr>
          <w:rFonts w:hint="cs"/>
          <w:rtl/>
        </w:rPr>
        <w:t>و قضیه روشن گردیده است. گاهی پیش</w:t>
      </w:r>
      <w:r w:rsidR="005A2E2B">
        <w:rPr>
          <w:rFonts w:hint="cs"/>
          <w:rtl/>
        </w:rPr>
        <w:t xml:space="preserve"> می‌</w:t>
      </w:r>
      <w:r w:rsidRPr="003D6F83">
        <w:rPr>
          <w:rFonts w:hint="cs"/>
          <w:rtl/>
        </w:rPr>
        <w:t>آید که کسی متهم</w:t>
      </w:r>
      <w:r w:rsidR="005A2E2B">
        <w:rPr>
          <w:rFonts w:hint="cs"/>
          <w:rtl/>
        </w:rPr>
        <w:t xml:space="preserve"> می‌</w:t>
      </w:r>
      <w:r w:rsidRPr="003D6F83">
        <w:rPr>
          <w:rFonts w:hint="cs"/>
          <w:rtl/>
        </w:rPr>
        <w:t>شود که، دیگری را از راه مسموم کردن به قتل رسانده است و شاهدان دروغین به دروغ به آن گواهی</w:t>
      </w:r>
      <w:r w:rsidR="005A2E2B">
        <w:rPr>
          <w:rFonts w:hint="cs"/>
          <w:rtl/>
        </w:rPr>
        <w:t xml:space="preserve"> می‌</w:t>
      </w:r>
      <w:r w:rsidRPr="003D6F83">
        <w:rPr>
          <w:rFonts w:hint="cs"/>
          <w:rtl/>
        </w:rPr>
        <w:t>دهند و از طریق تشریح و کالبدشکافی ثابت</w:t>
      </w:r>
      <w:r w:rsidR="005A2E2B">
        <w:rPr>
          <w:rFonts w:hint="cs"/>
          <w:rtl/>
        </w:rPr>
        <w:t xml:space="preserve"> می‌</w:t>
      </w:r>
      <w:r w:rsidRPr="003D6F83">
        <w:rPr>
          <w:rFonts w:hint="cs"/>
          <w:rtl/>
        </w:rPr>
        <w:t>گردد که در جسد مرده اثری از سم و زهر نیست و میت به مرگ طبیعی مرده است و متهم تبرئه</w:t>
      </w:r>
      <w:r w:rsidR="005A2E2B">
        <w:rPr>
          <w:rFonts w:hint="cs"/>
          <w:rtl/>
        </w:rPr>
        <w:t xml:space="preserve"> می‌</w:t>
      </w:r>
      <w:r w:rsidRPr="003D6F83">
        <w:rPr>
          <w:rFonts w:hint="cs"/>
          <w:rtl/>
        </w:rPr>
        <w:t>شود، و اگر کالبدشکافی</w:t>
      </w:r>
      <w:r w:rsidR="005A2E2B">
        <w:rPr>
          <w:rFonts w:hint="cs"/>
          <w:rtl/>
        </w:rPr>
        <w:t xml:space="preserve"> نمی‌</w:t>
      </w:r>
      <w:r w:rsidRPr="003D6F83">
        <w:rPr>
          <w:rFonts w:hint="cs"/>
          <w:rtl/>
        </w:rPr>
        <w:t>بود متهم قاتل محسوب</w:t>
      </w:r>
      <w:r w:rsidR="005A2E2B">
        <w:rPr>
          <w:rFonts w:hint="cs"/>
          <w:rtl/>
        </w:rPr>
        <w:t xml:space="preserve"> می‌</w:t>
      </w:r>
      <w:r w:rsidRPr="003D6F83">
        <w:rPr>
          <w:rFonts w:hint="cs"/>
          <w:rtl/>
        </w:rPr>
        <w:t>گردید و یا از جمله زندانیان</w:t>
      </w:r>
      <w:r w:rsidR="005A2E2B">
        <w:rPr>
          <w:rFonts w:hint="cs"/>
          <w:rtl/>
        </w:rPr>
        <w:t xml:space="preserve"> می‌</w:t>
      </w:r>
      <w:r w:rsidRPr="003D6F83">
        <w:rPr>
          <w:rFonts w:hint="cs"/>
          <w:rtl/>
        </w:rPr>
        <w:t>شد.</w:t>
      </w:r>
    </w:p>
    <w:p w:rsidR="008E5DA0" w:rsidRPr="003D6F83" w:rsidRDefault="008E5DA0" w:rsidP="00C1414D">
      <w:pPr>
        <w:pStyle w:val="a3"/>
        <w:rPr>
          <w:rtl/>
        </w:rPr>
      </w:pPr>
      <w:r w:rsidRPr="003D6F83">
        <w:rPr>
          <w:rFonts w:hint="cs"/>
          <w:rtl/>
        </w:rPr>
        <w:t>و گاهی مجرمی مرتکب قتل</w:t>
      </w:r>
      <w:r w:rsidR="005A2E2B">
        <w:rPr>
          <w:rFonts w:hint="cs"/>
          <w:rtl/>
        </w:rPr>
        <w:t xml:space="preserve"> می‌</w:t>
      </w:r>
      <w:r w:rsidRPr="003D6F83">
        <w:rPr>
          <w:rFonts w:hint="cs"/>
          <w:rtl/>
        </w:rPr>
        <w:t>شود سپس نعش مرده را</w:t>
      </w:r>
      <w:r w:rsidR="005A2E2B">
        <w:rPr>
          <w:rFonts w:hint="cs"/>
          <w:rtl/>
        </w:rPr>
        <w:t xml:space="preserve"> می‌</w:t>
      </w:r>
      <w:r w:rsidRPr="003D6F83">
        <w:rPr>
          <w:rFonts w:hint="cs"/>
          <w:rtl/>
        </w:rPr>
        <w:t>سوزاند تا گمان شود که مرگ به سبب سوختن حاصل شده است نه چیزی دیگر و تشریح و کالبدشکافی، ثابت</w:t>
      </w:r>
      <w:r w:rsidR="005A2E2B">
        <w:rPr>
          <w:rFonts w:hint="cs"/>
          <w:rtl/>
        </w:rPr>
        <w:t xml:space="preserve"> می‌</w:t>
      </w:r>
      <w:r w:rsidRPr="003D6F83">
        <w:rPr>
          <w:rFonts w:hint="cs"/>
          <w:rtl/>
        </w:rPr>
        <w:t>کند که این مرگ در اثر جنایتی روی داده است و مرگ جنائی است نه به سبب سوختن و این عمل، به این منظور صورت گرفته است که پرده</w:t>
      </w:r>
      <w:r w:rsidR="00C1414D">
        <w:rPr>
          <w:rFonts w:hint="eastAsia"/>
          <w:rtl/>
        </w:rPr>
        <w:t>‌</w:t>
      </w:r>
      <w:r w:rsidRPr="003D6F83">
        <w:rPr>
          <w:rFonts w:hint="cs"/>
          <w:rtl/>
        </w:rPr>
        <w:t>ای باشد بر آن جنایت و مجرم از قصاص رهایی یابد، و اگر تشریح</w:t>
      </w:r>
      <w:r w:rsidR="005A2E2B">
        <w:rPr>
          <w:rFonts w:hint="cs"/>
          <w:rtl/>
        </w:rPr>
        <w:t xml:space="preserve"> نمی‌</w:t>
      </w:r>
      <w:r w:rsidRPr="003D6F83">
        <w:rPr>
          <w:rFonts w:hint="cs"/>
          <w:rtl/>
        </w:rPr>
        <w:t>بود مجرم از عقاب و کیفر در امان</w:t>
      </w:r>
      <w:r w:rsidR="005A2E2B">
        <w:rPr>
          <w:rFonts w:hint="cs"/>
          <w:rtl/>
        </w:rPr>
        <w:t xml:space="preserve"> می‌</w:t>
      </w:r>
      <w:r w:rsidRPr="003D6F83">
        <w:rPr>
          <w:rFonts w:hint="cs"/>
          <w:rtl/>
        </w:rPr>
        <w:t>ماند و رهایی</w:t>
      </w:r>
      <w:r w:rsidR="005A2E2B">
        <w:rPr>
          <w:rFonts w:hint="cs"/>
          <w:rtl/>
        </w:rPr>
        <w:t xml:space="preserve"> می‌</w:t>
      </w:r>
      <w:r w:rsidRPr="003D6F83">
        <w:rPr>
          <w:rFonts w:hint="cs"/>
          <w:rtl/>
        </w:rPr>
        <w:t>یافت و تخم فساد در بین مردم</w:t>
      </w:r>
      <w:r w:rsidR="005A2E2B">
        <w:rPr>
          <w:rFonts w:hint="cs"/>
          <w:rtl/>
        </w:rPr>
        <w:t xml:space="preserve"> می‌</w:t>
      </w:r>
      <w:r w:rsidRPr="003D6F83">
        <w:rPr>
          <w:rFonts w:hint="cs"/>
          <w:rtl/>
        </w:rPr>
        <w:t>ماند.</w:t>
      </w:r>
    </w:p>
    <w:p w:rsidR="008E5DA0" w:rsidRPr="00D92A48" w:rsidRDefault="008E5DA0" w:rsidP="00797274">
      <w:pPr>
        <w:pStyle w:val="a2"/>
        <w:rPr>
          <w:rtl/>
        </w:rPr>
      </w:pPr>
      <w:bookmarkStart w:id="916" w:name="_Toc338427316"/>
      <w:bookmarkStart w:id="917" w:name="_Toc418284462"/>
      <w:r w:rsidRPr="00D92A48">
        <w:rPr>
          <w:rFonts w:hint="cs"/>
          <w:rtl/>
        </w:rPr>
        <w:t>اینک پاسخ به</w:t>
      </w:r>
      <w:r w:rsidR="00E03D5B">
        <w:rPr>
          <w:rFonts w:hint="cs"/>
          <w:rtl/>
        </w:rPr>
        <w:t xml:space="preserve"> شب‌ها</w:t>
      </w:r>
      <w:r w:rsidRPr="00D92A48">
        <w:rPr>
          <w:rFonts w:hint="cs"/>
          <w:rtl/>
        </w:rPr>
        <w:t>تی که در این زمینه مطرح شده است</w:t>
      </w:r>
      <w:bookmarkEnd w:id="916"/>
      <w:bookmarkEnd w:id="917"/>
    </w:p>
    <w:p w:rsidR="008E5DA0" w:rsidRPr="00C1414D" w:rsidRDefault="008E5DA0" w:rsidP="00C1414D">
      <w:pPr>
        <w:pStyle w:val="a3"/>
        <w:ind w:firstLine="0"/>
        <w:rPr>
          <w:rFonts w:cs="B Lotus"/>
          <w:b/>
          <w:bCs/>
          <w:rtl/>
        </w:rPr>
      </w:pPr>
      <w:bookmarkStart w:id="918" w:name="_Toc338427317"/>
      <w:r w:rsidRPr="00C1414D">
        <w:rPr>
          <w:rFonts w:hint="cs"/>
          <w:b/>
          <w:bCs/>
          <w:rtl/>
        </w:rPr>
        <w:t>ردّ شبهه اوّل</w:t>
      </w:r>
      <w:r w:rsidRPr="00C1414D">
        <w:rPr>
          <w:rFonts w:cs="B Lotus" w:hint="cs"/>
          <w:b/>
          <w:bCs/>
          <w:rtl/>
        </w:rPr>
        <w:t>:</w:t>
      </w:r>
      <w:bookmarkEnd w:id="918"/>
    </w:p>
    <w:p w:rsidR="008E5DA0" w:rsidRPr="003D6F83" w:rsidRDefault="008E5DA0" w:rsidP="00C1414D">
      <w:pPr>
        <w:pStyle w:val="a3"/>
        <w:spacing w:line="235" w:lineRule="auto"/>
        <w:rPr>
          <w:rtl/>
        </w:rPr>
      </w:pPr>
      <w:r w:rsidRPr="003D6F83">
        <w:rPr>
          <w:rFonts w:hint="cs"/>
          <w:rtl/>
        </w:rPr>
        <w:t>گاهی این شبهه عنوان</w:t>
      </w:r>
      <w:r w:rsidR="005A2E2B">
        <w:rPr>
          <w:rFonts w:hint="cs"/>
          <w:rtl/>
        </w:rPr>
        <w:t xml:space="preserve"> می‌</w:t>
      </w:r>
      <w:r w:rsidRPr="003D6F83">
        <w:rPr>
          <w:rFonts w:hint="cs"/>
          <w:rtl/>
        </w:rPr>
        <w:t>شود که جسم انسان محترم است و دارای کرامت و ارج است و کشف جسد و تشریح و کالبدشکافی آن خواری است برای او، پس جاهل و نادان گمان</w:t>
      </w:r>
      <w:r w:rsidR="005A2E2B">
        <w:rPr>
          <w:rFonts w:hint="cs"/>
          <w:rtl/>
        </w:rPr>
        <w:t xml:space="preserve"> می‌</w:t>
      </w:r>
      <w:r w:rsidRPr="003D6F83">
        <w:rPr>
          <w:rFonts w:hint="cs"/>
          <w:rtl/>
        </w:rPr>
        <w:t>کند که تشریح به این سبب جایز نیست به هر علت و عاملی که باشد. و لیکن با اندک تأملی در قواعد شریعت معلوم</w:t>
      </w:r>
      <w:r w:rsidR="005A2E2B">
        <w:rPr>
          <w:rFonts w:hint="cs"/>
          <w:rtl/>
        </w:rPr>
        <w:t xml:space="preserve"> می‌</w:t>
      </w:r>
      <w:r w:rsidRPr="003D6F83">
        <w:rPr>
          <w:rFonts w:hint="cs"/>
          <w:rtl/>
        </w:rPr>
        <w:t>گردد که مدار احکام شرعی بر رعایت مصالح و مفاسد است، پس هر چیزی که جنبه مصلحتی آن رجحان داشته باشد به آن امر</w:t>
      </w:r>
      <w:r w:rsidR="005A2E2B">
        <w:rPr>
          <w:rFonts w:hint="cs"/>
          <w:rtl/>
        </w:rPr>
        <w:t xml:space="preserve"> می‌</w:t>
      </w:r>
      <w:r w:rsidRPr="003D6F83">
        <w:rPr>
          <w:rFonts w:hint="cs"/>
          <w:rtl/>
        </w:rPr>
        <w:t>شود و هر چیزی که جنبه مفسده و تباهی آن رجحان داشته باشد از آن نهی</w:t>
      </w:r>
      <w:r w:rsidR="005A2E2B">
        <w:rPr>
          <w:rFonts w:hint="cs"/>
          <w:rtl/>
        </w:rPr>
        <w:t xml:space="preserve"> می‌</w:t>
      </w:r>
      <w:r w:rsidRPr="003D6F83">
        <w:rPr>
          <w:rFonts w:hint="cs"/>
          <w:rtl/>
        </w:rPr>
        <w:t>شود. بدون شک از موازنه بین هتک حرمت جسد میت و فائده و مصلحت تشریح و کالبدشکافی در طبابت و معالجه و اجرای عدالت و تحقیق آن و نجات</w:t>
      </w:r>
      <w:r w:rsidR="0095249E">
        <w:rPr>
          <w:rFonts w:hint="cs"/>
          <w:rtl/>
        </w:rPr>
        <w:t xml:space="preserve"> بی‌</w:t>
      </w:r>
      <w:r w:rsidRPr="003D6F83">
        <w:rPr>
          <w:rFonts w:hint="cs"/>
          <w:rtl/>
        </w:rPr>
        <w:t>گناهی از عقاب و کیفر و اثبات تهمت و جرم بر علیه مجرم جنایتکار معلوم</w:t>
      </w:r>
      <w:r w:rsidR="005A2E2B">
        <w:rPr>
          <w:rFonts w:hint="cs"/>
          <w:rtl/>
        </w:rPr>
        <w:t xml:space="preserve"> می‌</w:t>
      </w:r>
      <w:r w:rsidRPr="003D6F83">
        <w:rPr>
          <w:rFonts w:hint="cs"/>
          <w:rtl/>
        </w:rPr>
        <w:t xml:space="preserve">شود که مصالح کالبدشکافی بر مفسده آن رجحان دارد. </w:t>
      </w:r>
    </w:p>
    <w:p w:rsidR="008E5DA0" w:rsidRPr="00C1414D" w:rsidRDefault="008E5DA0" w:rsidP="00C1414D">
      <w:pPr>
        <w:pStyle w:val="a3"/>
        <w:ind w:firstLine="0"/>
        <w:rPr>
          <w:b/>
          <w:bCs/>
          <w:rtl/>
        </w:rPr>
      </w:pPr>
      <w:bookmarkStart w:id="919" w:name="_Toc338427318"/>
      <w:r w:rsidRPr="00C1414D">
        <w:rPr>
          <w:rFonts w:hint="cs"/>
          <w:b/>
          <w:bCs/>
          <w:rtl/>
        </w:rPr>
        <w:t>ردّ شبهه دوّم:</w:t>
      </w:r>
      <w:bookmarkEnd w:id="919"/>
      <w:r w:rsidRPr="00C1414D">
        <w:rPr>
          <w:rFonts w:hint="cs"/>
          <w:b/>
          <w:bCs/>
          <w:rtl/>
        </w:rPr>
        <w:t xml:space="preserve"> </w:t>
      </w:r>
    </w:p>
    <w:p w:rsidR="008E5DA0" w:rsidRPr="003D6F83" w:rsidRDefault="008E5DA0" w:rsidP="00C1414D">
      <w:pPr>
        <w:pStyle w:val="a3"/>
        <w:spacing w:line="235" w:lineRule="auto"/>
        <w:rPr>
          <w:rtl/>
        </w:rPr>
      </w:pPr>
      <w:r w:rsidRPr="003D6F83">
        <w:rPr>
          <w:rFonts w:hint="cs"/>
          <w:rtl/>
        </w:rPr>
        <w:t>گاهی گفته</w:t>
      </w:r>
      <w:r w:rsidR="005A2E2B">
        <w:rPr>
          <w:rFonts w:hint="cs"/>
          <w:rtl/>
        </w:rPr>
        <w:t xml:space="preserve"> می‌</w:t>
      </w:r>
      <w:r w:rsidRPr="003D6F83">
        <w:rPr>
          <w:rFonts w:hint="cs"/>
          <w:rtl/>
        </w:rPr>
        <w:t>شود: اگر مصلحت ایجاب کند که تشریح و کالبدشکافی انسان مرده ای صورت گیرد پس باید بر کالبدشکافی و تشریح اندام کافران جنگی و مرتدان اکتفا شود و جسد آنان در معرض تشریح قرار گیرد، چون خونشان هدر است و حرمت و احترامی ندارند، در نتیجه هم جنبه احترام جنازه میت مسلمان مراعات شده و هم جنبه مصلحت خدمات پزشکی تحقق پذیرفته است.</w:t>
      </w:r>
    </w:p>
    <w:p w:rsidR="008E5DA0" w:rsidRPr="003D6F83" w:rsidRDefault="008E5DA0" w:rsidP="00C1414D">
      <w:pPr>
        <w:pStyle w:val="a3"/>
        <w:spacing w:line="235" w:lineRule="auto"/>
        <w:rPr>
          <w:rtl/>
        </w:rPr>
      </w:pPr>
      <w:r w:rsidRPr="003D6F83">
        <w:rPr>
          <w:rFonts w:hint="cs"/>
          <w:rtl/>
        </w:rPr>
        <w:t>و چه بسا این نظر مورد نقد و مناقشه قرار گیرد به این که، احتمال دارد جنازه کافران جنگی و مرتدان کفایت این کار را نکند و یا دسترسی به</w:t>
      </w:r>
      <w:r w:rsidR="005A2E2B">
        <w:rPr>
          <w:rFonts w:hint="cs"/>
          <w:rtl/>
        </w:rPr>
        <w:t xml:space="preserve"> آن‌ها </w:t>
      </w:r>
      <w:r w:rsidRPr="003D6F83">
        <w:rPr>
          <w:rFonts w:hint="cs"/>
          <w:rtl/>
        </w:rPr>
        <w:t>ممکن نگردد، پس این مسأله</w:t>
      </w:r>
      <w:r w:rsidR="005A2E2B">
        <w:rPr>
          <w:rFonts w:hint="cs"/>
          <w:rtl/>
        </w:rPr>
        <w:t xml:space="preserve"> می‌</w:t>
      </w:r>
      <w:r w:rsidRPr="003D6F83">
        <w:rPr>
          <w:rFonts w:hint="cs"/>
          <w:rtl/>
        </w:rPr>
        <w:t>ماند که واجب</w:t>
      </w:r>
      <w:r w:rsidR="005A2E2B">
        <w:rPr>
          <w:rFonts w:hint="cs"/>
          <w:rtl/>
        </w:rPr>
        <w:t xml:space="preserve"> می‌</w:t>
      </w:r>
      <w:r w:rsidRPr="003D6F83">
        <w:rPr>
          <w:rFonts w:hint="cs"/>
          <w:rtl/>
        </w:rPr>
        <w:t>گردد روی جسد و اندام مسلمانان مرده تشریح و کالبدشکافی صورت گیرد.</w:t>
      </w:r>
    </w:p>
    <w:p w:rsidR="008E5DA0" w:rsidRPr="00C1414D" w:rsidRDefault="008E5DA0" w:rsidP="00C1414D">
      <w:pPr>
        <w:pStyle w:val="a3"/>
        <w:ind w:firstLine="0"/>
        <w:rPr>
          <w:b/>
          <w:bCs/>
          <w:rtl/>
        </w:rPr>
      </w:pPr>
      <w:bookmarkStart w:id="920" w:name="_Toc338427319"/>
      <w:r w:rsidRPr="00C1414D">
        <w:rPr>
          <w:rFonts w:hint="cs"/>
          <w:b/>
          <w:bCs/>
          <w:rtl/>
        </w:rPr>
        <w:t>ردّ شبهه سوّم:</w:t>
      </w:r>
      <w:bookmarkEnd w:id="920"/>
      <w:r w:rsidRPr="00C1414D">
        <w:rPr>
          <w:rFonts w:hint="cs"/>
          <w:b/>
          <w:bCs/>
          <w:rtl/>
        </w:rPr>
        <w:t xml:space="preserve"> </w:t>
      </w:r>
    </w:p>
    <w:p w:rsidR="008E5DA0" w:rsidRPr="003D6F83" w:rsidRDefault="008E5DA0" w:rsidP="00C1414D">
      <w:pPr>
        <w:pStyle w:val="a3"/>
        <w:rPr>
          <w:rtl/>
        </w:rPr>
      </w:pPr>
      <w:r w:rsidRPr="003D6F83">
        <w:rPr>
          <w:rFonts w:hint="cs"/>
          <w:rtl/>
        </w:rPr>
        <w:t>گاهی این مسأله عنوان</w:t>
      </w:r>
      <w:r w:rsidR="005A2E2B">
        <w:rPr>
          <w:rFonts w:hint="cs"/>
          <w:rtl/>
        </w:rPr>
        <w:t xml:space="preserve"> می‌</w:t>
      </w:r>
      <w:r w:rsidRPr="003D6F83">
        <w:rPr>
          <w:rFonts w:hint="cs"/>
          <w:rtl/>
        </w:rPr>
        <w:t>شود که مطلقا نیاز و ضرورتی به کالبدشکافی جنازه مردگان نیست، چون ممکن است با تشریح و کالبدشکافی حیوانات حلال گوشت بعد از ذبح شرعی (تا مالی ضایع نشود) از تشریح بدن انسان</w:t>
      </w:r>
      <w:r w:rsidR="0095249E">
        <w:rPr>
          <w:rFonts w:hint="cs"/>
          <w:rtl/>
        </w:rPr>
        <w:t xml:space="preserve"> بی‌</w:t>
      </w:r>
      <w:r w:rsidRPr="003D6F83">
        <w:rPr>
          <w:rFonts w:hint="cs"/>
          <w:rtl/>
        </w:rPr>
        <w:t xml:space="preserve">نیاز شد و در این کار هم نیازی به تشریح کالبد انسان نیست و هم مصلحت کنندگان انسان و هم مصلحت خدمات طبی مراعات شده است. </w:t>
      </w:r>
    </w:p>
    <w:p w:rsidR="008E5DA0" w:rsidRPr="003D6F83" w:rsidRDefault="008E5DA0" w:rsidP="00C1414D">
      <w:pPr>
        <w:pStyle w:val="a3"/>
        <w:rPr>
          <w:rtl/>
        </w:rPr>
      </w:pPr>
      <w:r w:rsidRPr="003D6F83">
        <w:rPr>
          <w:rFonts w:hint="cs"/>
          <w:rtl/>
        </w:rPr>
        <w:t>جواب این نظر را با توجه به بیانات دکتر محمد عبدالفتاح هداره خواهیم داد که نقاط مشترک و نقاط اختلاف بین جسم انسان و جسم حیوانات دیگر را که بسیار به انسان شباهت نزدیک دارند بیان کرده و گفته است: برای اینکه طبیب کار طبابت و جراحی را به درستی و صحیح انجام دهد لازم است حجم و شکل و محل و ترکیب هر عضو و اعضای مجاور آن را در جسم سالم بداند و بشناسد تا بتواند تغییرات عارض بر</w:t>
      </w:r>
      <w:r w:rsidR="00155A2F">
        <w:rPr>
          <w:rFonts w:hint="cs"/>
          <w:rtl/>
        </w:rPr>
        <w:t xml:space="preserve"> اندام‌ها</w:t>
      </w:r>
      <w:r w:rsidRPr="003D6F83">
        <w:rPr>
          <w:rFonts w:hint="cs"/>
          <w:rtl/>
        </w:rPr>
        <w:t xml:space="preserve"> و حجم و شکل و محل</w:t>
      </w:r>
      <w:r w:rsidR="005A2E2B">
        <w:rPr>
          <w:rFonts w:hint="cs"/>
          <w:rtl/>
        </w:rPr>
        <w:t xml:space="preserve"> آن‌ها </w:t>
      </w:r>
      <w:r w:rsidRPr="003D6F83">
        <w:rPr>
          <w:rFonts w:hint="cs"/>
          <w:rtl/>
        </w:rPr>
        <w:t>به سبب بیماری را بشناسد و تشخیص دهد.</w:t>
      </w:r>
    </w:p>
    <w:p w:rsidR="008E5DA0" w:rsidRPr="003D6F83" w:rsidRDefault="008E5DA0" w:rsidP="00C1414D">
      <w:pPr>
        <w:pStyle w:val="a3"/>
        <w:rPr>
          <w:rtl/>
        </w:rPr>
      </w:pPr>
      <w:r w:rsidRPr="003D6F83">
        <w:rPr>
          <w:rFonts w:hint="cs"/>
          <w:rtl/>
        </w:rPr>
        <w:t>این شناخت مطلوب به طور دقیق و مفصّل بدون تشریح جسم بشری، سخت و غیر ممکن است و در این زمینه جسم هیچ حیوانی جای جسم انسان را</w:t>
      </w:r>
      <w:r w:rsidR="005A2E2B">
        <w:rPr>
          <w:rFonts w:hint="cs"/>
          <w:rtl/>
        </w:rPr>
        <w:t xml:space="preserve"> نمی‌</w:t>
      </w:r>
      <w:r w:rsidRPr="003D6F83">
        <w:rPr>
          <w:rFonts w:hint="cs"/>
          <w:rtl/>
        </w:rPr>
        <w:t>گیرد و به عوض آن واقع</w:t>
      </w:r>
      <w:r w:rsidR="005A2E2B">
        <w:rPr>
          <w:rFonts w:hint="cs"/>
          <w:rtl/>
        </w:rPr>
        <w:t xml:space="preserve"> نمی‌</w:t>
      </w:r>
      <w:r w:rsidRPr="003D6F83">
        <w:rPr>
          <w:rFonts w:hint="cs"/>
          <w:rtl/>
        </w:rPr>
        <w:t xml:space="preserve">شود. </w:t>
      </w:r>
    </w:p>
    <w:p w:rsidR="008E5DA0" w:rsidRPr="003D6F83" w:rsidRDefault="008E5DA0" w:rsidP="00C1414D">
      <w:pPr>
        <w:pStyle w:val="a3"/>
        <w:rPr>
          <w:rtl/>
        </w:rPr>
      </w:pPr>
      <w:r w:rsidRPr="003D6F83">
        <w:rPr>
          <w:rFonts w:hint="cs"/>
          <w:rtl/>
        </w:rPr>
        <w:t>بدیهی است که نزدیکترین حیوانات به انسان، پستانداران هستند که بچه</w:t>
      </w:r>
      <w:r w:rsidR="005A2E2B">
        <w:rPr>
          <w:rFonts w:hint="cs"/>
          <w:rtl/>
        </w:rPr>
        <w:t xml:space="preserve"> می‌</w:t>
      </w:r>
      <w:r w:rsidRPr="003D6F83">
        <w:rPr>
          <w:rFonts w:hint="cs"/>
          <w:rtl/>
        </w:rPr>
        <w:t>زایند و بچه خویش را شیر</w:t>
      </w:r>
      <w:r w:rsidR="005A2E2B">
        <w:rPr>
          <w:rFonts w:hint="cs"/>
          <w:rtl/>
        </w:rPr>
        <w:t xml:space="preserve"> می‌</w:t>
      </w:r>
      <w:r w:rsidRPr="003D6F83">
        <w:rPr>
          <w:rFonts w:hint="cs"/>
          <w:rtl/>
        </w:rPr>
        <w:t>دهند و مشابهت بین</w:t>
      </w:r>
      <w:r w:rsidR="005A2E2B">
        <w:rPr>
          <w:rFonts w:hint="cs"/>
          <w:rtl/>
        </w:rPr>
        <w:t xml:space="preserve"> آن‌ها </w:t>
      </w:r>
      <w:r w:rsidRPr="003D6F83">
        <w:rPr>
          <w:rFonts w:hint="cs"/>
          <w:rtl/>
        </w:rPr>
        <w:t>و انسان به طور عمومی است و اختلاف بین</w:t>
      </w:r>
      <w:r w:rsidR="005A2E2B">
        <w:rPr>
          <w:rFonts w:hint="cs"/>
          <w:rtl/>
        </w:rPr>
        <w:t xml:space="preserve"> آن‌ها </w:t>
      </w:r>
      <w:r w:rsidRPr="003D6F83">
        <w:rPr>
          <w:rFonts w:hint="cs"/>
          <w:rtl/>
        </w:rPr>
        <w:t>فراوان است، و بررسی مفصّل جسم حیوان پستاندار در فهم تفصیلات جسم بشری مفید نیست و این تفصیلات جسم بشری است که در موارد فراوانی به تشخیص بیماریها کمک</w:t>
      </w:r>
      <w:r w:rsidR="005A2E2B">
        <w:rPr>
          <w:rFonts w:hint="cs"/>
          <w:rtl/>
        </w:rPr>
        <w:t xml:space="preserve"> می‌</w:t>
      </w:r>
      <w:r w:rsidRPr="003D6F83">
        <w:rPr>
          <w:rFonts w:hint="cs"/>
          <w:rtl/>
        </w:rPr>
        <w:t>کند. بنابراین، اعتماد به کالبدشکافی حیوانات پستاندار به تنهایی</w:t>
      </w:r>
      <w:r w:rsidR="005A2E2B">
        <w:rPr>
          <w:rFonts w:hint="cs"/>
          <w:rtl/>
        </w:rPr>
        <w:t xml:space="preserve"> نمی‌</w:t>
      </w:r>
      <w:r w:rsidRPr="003D6F83">
        <w:rPr>
          <w:rFonts w:hint="cs"/>
          <w:rtl/>
        </w:rPr>
        <w:t>تواند یک اندیشه راستین و درست از تفاصیل جسم بشری به ما دهد، و گاهی تصور نادرستی از ترکیب جسم بشری در ذهن همه پزشکان نقش</w:t>
      </w:r>
      <w:r w:rsidR="005A2E2B">
        <w:rPr>
          <w:rFonts w:hint="cs"/>
          <w:rtl/>
        </w:rPr>
        <w:t xml:space="preserve"> می‌</w:t>
      </w:r>
      <w:r w:rsidRPr="003D6F83">
        <w:rPr>
          <w:rFonts w:hint="cs"/>
          <w:rtl/>
        </w:rPr>
        <w:t>بندد و این خود سبب خطاهای فنی در طبابت پزشکان</w:t>
      </w:r>
      <w:r w:rsidR="005A2E2B">
        <w:rPr>
          <w:rFonts w:hint="cs"/>
          <w:rtl/>
        </w:rPr>
        <w:t xml:space="preserve"> می‌</w:t>
      </w:r>
      <w:r w:rsidRPr="003D6F83">
        <w:rPr>
          <w:rFonts w:hint="cs"/>
          <w:rtl/>
        </w:rPr>
        <w:t>گردد.</w:t>
      </w:r>
    </w:p>
    <w:p w:rsidR="008E5DA0" w:rsidRPr="00D92A48" w:rsidRDefault="008E5DA0" w:rsidP="00797274">
      <w:pPr>
        <w:pStyle w:val="a2"/>
        <w:rPr>
          <w:rtl/>
        </w:rPr>
      </w:pPr>
      <w:bookmarkStart w:id="921" w:name="_Toc338427320"/>
      <w:bookmarkStart w:id="922" w:name="_Toc418284463"/>
      <w:r w:rsidRPr="00D92A48">
        <w:rPr>
          <w:rFonts w:hint="cs"/>
          <w:rtl/>
        </w:rPr>
        <w:t>رأی انجمن دانشمندان بزرگ دینی درباره کالبدشکافی</w:t>
      </w:r>
      <w:bookmarkEnd w:id="921"/>
      <w:bookmarkEnd w:id="922"/>
    </w:p>
    <w:p w:rsidR="008E5DA0" w:rsidRPr="003D6F83" w:rsidRDefault="008E5DA0" w:rsidP="003D4514">
      <w:pPr>
        <w:pStyle w:val="a3"/>
        <w:rPr>
          <w:rtl/>
        </w:rPr>
      </w:pPr>
      <w:r w:rsidRPr="003D6F83">
        <w:rPr>
          <w:rFonts w:hint="cs"/>
          <w:rtl/>
        </w:rPr>
        <w:t>در نهمین دوره نشست کنفرانس علماء بزرگ دینی که در ماه شعبان سال (1369 هـ.ق) در شهر طایف تشکیل گردید، سفارت مالزی در جده یادداشتی تقدیم آن کنفرانس نمود که در آن از حکم اجرای یک عمل جراحی بر روی جنازه یک میت مسلمان به منظور دست یابی به اهداف و مصالح خدمات پزشکی استفسار و پرسش شده بود. همان گونه که همین مسأله از طرف کمیسیون همیشگی و دائمی تحقیقات علمی و فتوی عرضه شده بود و به نظر</w:t>
      </w:r>
      <w:r w:rsidR="005A2E2B">
        <w:rPr>
          <w:rFonts w:hint="cs"/>
          <w:rtl/>
        </w:rPr>
        <w:t xml:space="preserve"> می‌</w:t>
      </w:r>
      <w:r w:rsidRPr="003D6F83">
        <w:rPr>
          <w:rFonts w:hint="cs"/>
          <w:rtl/>
        </w:rPr>
        <w:t>رسد که این موضوع به سه قسم تقسیم</w:t>
      </w:r>
      <w:r w:rsidR="005A2E2B">
        <w:rPr>
          <w:rFonts w:hint="cs"/>
          <w:rtl/>
        </w:rPr>
        <w:t xml:space="preserve"> می‌</w:t>
      </w:r>
      <w:r w:rsidRPr="003D6F83">
        <w:rPr>
          <w:rFonts w:hint="cs"/>
          <w:rtl/>
        </w:rPr>
        <w:t xml:space="preserve">شود: </w:t>
      </w:r>
    </w:p>
    <w:p w:rsidR="008E5DA0" w:rsidRPr="003D6F83" w:rsidRDefault="008E5DA0" w:rsidP="003D4514">
      <w:pPr>
        <w:pStyle w:val="a3"/>
        <w:rPr>
          <w:rtl/>
        </w:rPr>
      </w:pPr>
      <w:r w:rsidRPr="003D6F83">
        <w:rPr>
          <w:rFonts w:hint="cs"/>
          <w:rtl/>
        </w:rPr>
        <w:t>اول: کالبدشکافی به منظور تحقیق و بررسی یک دعوی جنائی.</w:t>
      </w:r>
    </w:p>
    <w:p w:rsidR="008E5DA0" w:rsidRPr="003D6F83" w:rsidRDefault="008E5DA0" w:rsidP="003D4514">
      <w:pPr>
        <w:pStyle w:val="a3"/>
        <w:rPr>
          <w:rtl/>
        </w:rPr>
      </w:pPr>
      <w:r w:rsidRPr="003D6F83">
        <w:rPr>
          <w:rFonts w:hint="cs"/>
          <w:rtl/>
        </w:rPr>
        <w:t>دوم: کالبدشکافی به منظور تحقیق درباره امراض مسری مثل وبا تا در پرتو آن احتیاطات لازم و کافی برای پیشگیری از</w:t>
      </w:r>
      <w:r w:rsidR="005A2E2B">
        <w:rPr>
          <w:rFonts w:hint="cs"/>
          <w:rtl/>
        </w:rPr>
        <w:t xml:space="preserve"> آن‌ها </w:t>
      </w:r>
      <w:r w:rsidRPr="003D6F83">
        <w:rPr>
          <w:rFonts w:hint="cs"/>
          <w:rtl/>
        </w:rPr>
        <w:t>به عمل آید.</w:t>
      </w:r>
    </w:p>
    <w:p w:rsidR="008E5DA0" w:rsidRPr="003D6F83" w:rsidRDefault="008E5DA0" w:rsidP="003D4514">
      <w:pPr>
        <w:pStyle w:val="a3"/>
        <w:rPr>
          <w:rtl/>
        </w:rPr>
      </w:pPr>
      <w:r w:rsidRPr="003D6F83">
        <w:rPr>
          <w:rFonts w:hint="cs"/>
          <w:rtl/>
        </w:rPr>
        <w:t>سوم: کالبدشکافی به منظور تحقق هدفهای تعلیم و تعلم.</w:t>
      </w:r>
    </w:p>
    <w:p w:rsidR="008E5DA0" w:rsidRPr="003D6F83" w:rsidRDefault="008E5DA0" w:rsidP="003D4514">
      <w:pPr>
        <w:pStyle w:val="a3"/>
        <w:rPr>
          <w:rtl/>
        </w:rPr>
      </w:pPr>
      <w:r w:rsidRPr="003D6F83">
        <w:rPr>
          <w:rFonts w:hint="cs"/>
          <w:rtl/>
        </w:rPr>
        <w:t>پس از تبادل نظر و بررسی کامل و پژوهش کمیسیون مذکور و کمیته مخصوص چنین رأی داد:</w:t>
      </w:r>
    </w:p>
    <w:p w:rsidR="008E5DA0" w:rsidRPr="003D6F83" w:rsidRDefault="008E5DA0" w:rsidP="003D4514">
      <w:pPr>
        <w:pStyle w:val="a3"/>
        <w:rPr>
          <w:rtl/>
        </w:rPr>
      </w:pPr>
      <w:r w:rsidRPr="003D6F83">
        <w:rPr>
          <w:rFonts w:hint="cs"/>
          <w:rtl/>
        </w:rPr>
        <w:t>در مورد قسم اول و دوم، کمیسیون رأی داد که این دو قسم جایزند، به دلیل این که موجب تحقق و حصول مصالح فراوانی خواهند شد در زمینه</w:t>
      </w:r>
      <w:r w:rsidR="005A2E2B">
        <w:rPr>
          <w:rFonts w:hint="cs"/>
          <w:rtl/>
        </w:rPr>
        <w:t xml:space="preserve">‌های </w:t>
      </w:r>
      <w:r w:rsidRPr="003D6F83">
        <w:rPr>
          <w:rFonts w:hint="cs"/>
          <w:rtl/>
        </w:rPr>
        <w:t>امنیت و برقراری عدالت و پیشگیری و حفظ جامعه از بیماریهای خطرناک. و زیان هتک حرمت و</w:t>
      </w:r>
      <w:r w:rsidR="0095249E">
        <w:rPr>
          <w:rFonts w:hint="cs"/>
          <w:rtl/>
        </w:rPr>
        <w:t xml:space="preserve"> بی‌</w:t>
      </w:r>
      <w:r w:rsidRPr="003D6F83">
        <w:rPr>
          <w:rFonts w:hint="cs"/>
          <w:rtl/>
        </w:rPr>
        <w:t>احترامی که نسبت به جنازه ای که مورد کالبدشکافی قرار گرفته است در مقایسه با مصالح فراوان و همگانی حاصل از آن، مورد چشم پوشی و قابل گذشت است. لذا کمیسیون و کنفرانس به اجماع کالبدشکافی به این منظورها را جایز</w:t>
      </w:r>
      <w:r w:rsidR="005A2E2B">
        <w:rPr>
          <w:rFonts w:hint="cs"/>
          <w:rtl/>
        </w:rPr>
        <w:t xml:space="preserve"> می‌</w:t>
      </w:r>
      <w:r w:rsidRPr="003D6F83">
        <w:rPr>
          <w:rFonts w:hint="cs"/>
          <w:rtl/>
        </w:rPr>
        <w:t>داند خواه جنازه و جسد از آن معصوم و</w:t>
      </w:r>
      <w:r w:rsidR="0095249E">
        <w:rPr>
          <w:rFonts w:hint="cs"/>
          <w:rtl/>
        </w:rPr>
        <w:t xml:space="preserve"> بی‌</w:t>
      </w:r>
      <w:r w:rsidRPr="003D6F83">
        <w:rPr>
          <w:rFonts w:hint="cs"/>
          <w:rtl/>
        </w:rPr>
        <w:t>گناه باشد یا خیر.</w:t>
      </w:r>
    </w:p>
    <w:p w:rsidR="008E5DA0" w:rsidRPr="003D6F83" w:rsidRDefault="008E5DA0" w:rsidP="003D4514">
      <w:pPr>
        <w:pStyle w:val="a3"/>
        <w:rPr>
          <w:rtl/>
        </w:rPr>
      </w:pPr>
      <w:r w:rsidRPr="003D6F83">
        <w:rPr>
          <w:rFonts w:hint="cs"/>
          <w:rtl/>
        </w:rPr>
        <w:t>و اما در مورد قسم سوم، که تشریح به منظور هدفهای علمی است با توجه به این که شریعت اسلامی به حصول مصالح و منافع و تکثیر آن دستور</w:t>
      </w:r>
      <w:r w:rsidR="005A2E2B">
        <w:rPr>
          <w:rFonts w:hint="cs"/>
          <w:rtl/>
        </w:rPr>
        <w:t xml:space="preserve"> می‌</w:t>
      </w:r>
      <w:r w:rsidRPr="003D6F83">
        <w:rPr>
          <w:rFonts w:hint="cs"/>
          <w:rtl/>
        </w:rPr>
        <w:t>دهد و همچنین به جلوگیری از مفاسد و تقلیل آن و به ارتکاب خفیف</w:t>
      </w:r>
      <w:r w:rsidR="005A2E2B">
        <w:rPr>
          <w:rFonts w:hint="cs"/>
          <w:rtl/>
        </w:rPr>
        <w:t xml:space="preserve">‌ترین </w:t>
      </w:r>
      <w:r w:rsidRPr="003D6F83">
        <w:rPr>
          <w:rFonts w:hint="cs"/>
          <w:rtl/>
        </w:rPr>
        <w:t>دو ضرر و زیان به منظور نابودی شدیدترین ضرر و زیان</w:t>
      </w:r>
      <w:r w:rsidR="005A2E2B">
        <w:rPr>
          <w:rFonts w:hint="cs"/>
          <w:rtl/>
        </w:rPr>
        <w:t xml:space="preserve"> می‌</w:t>
      </w:r>
      <w:r w:rsidRPr="003D6F83">
        <w:rPr>
          <w:rFonts w:hint="cs"/>
          <w:rtl/>
        </w:rPr>
        <w:t>پردازد و</w:t>
      </w:r>
      <w:r w:rsidR="005A2E2B">
        <w:rPr>
          <w:rFonts w:hint="cs"/>
          <w:rtl/>
        </w:rPr>
        <w:t xml:space="preserve"> می‌</w:t>
      </w:r>
      <w:r w:rsidRPr="003D6F83">
        <w:rPr>
          <w:rFonts w:hint="cs"/>
          <w:rtl/>
        </w:rPr>
        <w:t>گوید: باید جلو مفاسد را گرفت و یا</w:t>
      </w:r>
      <w:r w:rsidR="005A2E2B">
        <w:rPr>
          <w:rFonts w:hint="cs"/>
          <w:rtl/>
        </w:rPr>
        <w:t xml:space="preserve"> آن‌ها </w:t>
      </w:r>
      <w:r w:rsidRPr="003D6F83">
        <w:rPr>
          <w:rFonts w:hint="cs"/>
          <w:rtl/>
        </w:rPr>
        <w:t>را کاهش داد و در بین دو چیز که زیانمندند و به ناچار باید یکی را قبول کرد و مرتکب شد خفیف</w:t>
      </w:r>
      <w:r w:rsidR="005A2E2B">
        <w:rPr>
          <w:rFonts w:hint="cs"/>
          <w:rtl/>
        </w:rPr>
        <w:t xml:space="preserve">‌ترین </w:t>
      </w:r>
      <w:r w:rsidRPr="003D6F83">
        <w:rPr>
          <w:rFonts w:hint="cs"/>
          <w:rtl/>
        </w:rPr>
        <w:t>و سبک</w:t>
      </w:r>
      <w:r w:rsidR="005A2E2B">
        <w:rPr>
          <w:rFonts w:hint="cs"/>
          <w:rtl/>
        </w:rPr>
        <w:t xml:space="preserve">‌ترین </w:t>
      </w:r>
      <w:r w:rsidRPr="003D6F83">
        <w:rPr>
          <w:rFonts w:hint="cs"/>
          <w:rtl/>
        </w:rPr>
        <w:t>و کم زیان</w:t>
      </w:r>
      <w:r w:rsidR="005A2E2B">
        <w:rPr>
          <w:rFonts w:hint="cs"/>
          <w:rtl/>
        </w:rPr>
        <w:t xml:space="preserve">‌ترین </w:t>
      </w:r>
      <w:r w:rsidRPr="003D6F83">
        <w:rPr>
          <w:rFonts w:hint="cs"/>
          <w:rtl/>
        </w:rPr>
        <w:t>را وسیله پرهیز از سنگین تر و زیانمندتر قرار</w:t>
      </w:r>
      <w:r w:rsidR="005A2E2B">
        <w:rPr>
          <w:rFonts w:hint="cs"/>
          <w:rtl/>
        </w:rPr>
        <w:t xml:space="preserve"> می‌</w:t>
      </w:r>
      <w:r w:rsidRPr="003D6F83">
        <w:rPr>
          <w:rFonts w:hint="cs"/>
          <w:rtl/>
        </w:rPr>
        <w:t>دهد، و هرگاه مصالح مختلف با هم تعارض داشته و در برابر هم قرار گیرند، آن یکی انتخاب</w:t>
      </w:r>
      <w:r w:rsidR="005A2E2B">
        <w:rPr>
          <w:rFonts w:hint="cs"/>
          <w:rtl/>
        </w:rPr>
        <w:t xml:space="preserve"> می‌</w:t>
      </w:r>
      <w:r w:rsidRPr="003D6F83">
        <w:rPr>
          <w:rFonts w:hint="cs"/>
          <w:rtl/>
        </w:rPr>
        <w:t>شود که راجح و برتر است و نظر به این که کالبدشکافی حیوانات، موجب</w:t>
      </w:r>
      <w:r w:rsidR="0095249E">
        <w:rPr>
          <w:rFonts w:hint="cs"/>
          <w:rtl/>
        </w:rPr>
        <w:t xml:space="preserve"> بی‌</w:t>
      </w:r>
      <w:r w:rsidRPr="003D6F83">
        <w:rPr>
          <w:rFonts w:hint="cs"/>
          <w:rtl/>
        </w:rPr>
        <w:t>نیازی از کالبدشکافی انسان</w:t>
      </w:r>
      <w:r w:rsidR="005A2E2B">
        <w:rPr>
          <w:rFonts w:hint="cs"/>
          <w:rtl/>
        </w:rPr>
        <w:t xml:space="preserve"> نمی‌</w:t>
      </w:r>
      <w:r w:rsidRPr="003D6F83">
        <w:rPr>
          <w:rFonts w:hint="cs"/>
          <w:rtl/>
        </w:rPr>
        <w:t>شود و نظر به این که کالبدشکافی انسان دارای مصالح فراوانی در پیشرفتهای علمی در زمینه</w:t>
      </w:r>
      <w:r w:rsidR="005A2E2B">
        <w:rPr>
          <w:rFonts w:hint="cs"/>
          <w:rtl/>
        </w:rPr>
        <w:t xml:space="preserve">‌های </w:t>
      </w:r>
      <w:r w:rsidRPr="003D6F83">
        <w:rPr>
          <w:rFonts w:hint="cs"/>
          <w:rtl/>
        </w:rPr>
        <w:t>مختلف طبی است، لذا با توجه به این مقاصد کنفرانس کالبدشکافی جسد آدمی را در این زمینه روی هم رفته جایز</w:t>
      </w:r>
      <w:r w:rsidR="005A2E2B">
        <w:rPr>
          <w:rFonts w:hint="cs"/>
          <w:rtl/>
        </w:rPr>
        <w:t xml:space="preserve"> می‌</w:t>
      </w:r>
      <w:r w:rsidRPr="003D6F83">
        <w:rPr>
          <w:rFonts w:hint="cs"/>
          <w:rtl/>
        </w:rPr>
        <w:t>داند، لیکن با توجه به این که شریعت اسلامی به احترام و کرامت انسان مسلمان چه در حال حیات و زندگی و چه پس از مرگ عنایت و توجه خاصی دارد و به آن اهمیت</w:t>
      </w:r>
      <w:r w:rsidR="005A2E2B">
        <w:rPr>
          <w:rFonts w:hint="cs"/>
          <w:rtl/>
        </w:rPr>
        <w:t xml:space="preserve"> می‌</w:t>
      </w:r>
      <w:r w:rsidRPr="003D6F83">
        <w:rPr>
          <w:rFonts w:hint="cs"/>
          <w:rtl/>
        </w:rPr>
        <w:t xml:space="preserve">دهد، </w:t>
      </w:r>
      <w:r w:rsidR="00D54FB0" w:rsidRPr="003D6F83">
        <w:rPr>
          <w:rFonts w:hint="cs"/>
          <w:rtl/>
        </w:rPr>
        <w:t>(</w:t>
      </w:r>
      <w:r w:rsidRPr="003D6F83">
        <w:rPr>
          <w:rFonts w:hint="cs"/>
          <w:rtl/>
        </w:rPr>
        <w:t xml:space="preserve">و امام احمد ابوداود و ابن ماجه از حضرت عایشه </w:t>
      </w:r>
      <w:r>
        <w:rPr>
          <w:rFonts w:cs="CTraditional Arabic" w:hint="cs"/>
          <w:rtl/>
        </w:rPr>
        <w:t>ل</w:t>
      </w:r>
      <w:r w:rsidRPr="003D6F83">
        <w:rPr>
          <w:rFonts w:hint="cs"/>
          <w:rtl/>
        </w:rPr>
        <w:t xml:space="preserve"> روایت کرده</w:t>
      </w:r>
      <w:r w:rsidR="005A2E2B">
        <w:rPr>
          <w:rFonts w:hint="cs"/>
          <w:rtl/>
        </w:rPr>
        <w:t>‌اند)</w:t>
      </w:r>
      <w:r w:rsidRPr="003D6F83">
        <w:rPr>
          <w:rFonts w:hint="cs"/>
          <w:rtl/>
        </w:rPr>
        <w:t xml:space="preserve"> که پیامبر </w:t>
      </w:r>
      <w:r w:rsidRPr="003D6F83">
        <w:rPr>
          <w:rFonts w:hint="cs"/>
          <w:rtl/>
        </w:rPr>
        <w:sym w:font="AGA Arabesque" w:char="F072"/>
      </w:r>
      <w:r w:rsidRPr="003D6F83">
        <w:rPr>
          <w:rFonts w:hint="cs"/>
          <w:rtl/>
        </w:rPr>
        <w:t xml:space="preserve"> گفت: </w:t>
      </w:r>
      <w:r>
        <w:rPr>
          <w:rFonts w:ascii="Traditional Arabic" w:hAnsi="Traditional Arabic" w:cs="Traditional Arabic"/>
          <w:rtl/>
        </w:rPr>
        <w:t>«</w:t>
      </w:r>
      <w:r w:rsidRPr="003D6F83">
        <w:rPr>
          <w:rFonts w:hint="cs"/>
          <w:rtl/>
        </w:rPr>
        <w:t>شکستن استخوان انسان مرده همچون شکستن آن در حال زنده بودن است</w:t>
      </w:r>
      <w:r>
        <w:rPr>
          <w:rFonts w:ascii="Traditional Arabic" w:hAnsi="Traditional Arabic" w:cs="Traditional Arabic"/>
          <w:rtl/>
        </w:rPr>
        <w:t>»</w:t>
      </w:r>
      <w:r w:rsidRPr="003D6F83">
        <w:rPr>
          <w:rFonts w:hint="cs"/>
          <w:rtl/>
        </w:rPr>
        <w:t xml:space="preserve"> و نظر به این که ضرورت به آن منتفی است، چون دسترسی به جنازه</w:t>
      </w:r>
      <w:r w:rsidR="005A2E2B">
        <w:rPr>
          <w:rFonts w:hint="cs"/>
          <w:rtl/>
        </w:rPr>
        <w:t xml:space="preserve">‌های </w:t>
      </w:r>
      <w:r w:rsidRPr="003D6F83">
        <w:rPr>
          <w:rFonts w:hint="cs"/>
          <w:rtl/>
        </w:rPr>
        <w:t>غیر معصوم از اموات بیگانه آسان است، کنفرانس نظر</w:t>
      </w:r>
      <w:r w:rsidR="005A2E2B">
        <w:rPr>
          <w:rFonts w:hint="cs"/>
          <w:rtl/>
        </w:rPr>
        <w:t xml:space="preserve"> می‌</w:t>
      </w:r>
      <w:r w:rsidRPr="003D6F83">
        <w:rPr>
          <w:rFonts w:hint="cs"/>
          <w:rtl/>
        </w:rPr>
        <w:t>دهد به این که کالبدشکافی جسدهای غیرمسلمان اکتفا شود و در این حال به جنازه و جسد</w:t>
      </w:r>
      <w:r w:rsidR="00B37529">
        <w:rPr>
          <w:rFonts w:hint="cs"/>
          <w:rtl/>
        </w:rPr>
        <w:t xml:space="preserve"> </w:t>
      </w:r>
      <w:r w:rsidRPr="003D6F83">
        <w:rPr>
          <w:rFonts w:hint="cs"/>
          <w:rtl/>
        </w:rPr>
        <w:t>اموات معصوم مسلمان تعرض نکنند.</w:t>
      </w:r>
    </w:p>
    <w:p w:rsidR="008E5DA0" w:rsidRDefault="008E5DA0" w:rsidP="003D4514">
      <w:pPr>
        <w:pStyle w:val="a3"/>
        <w:rPr>
          <w:rtl/>
        </w:rPr>
      </w:pPr>
      <w:r w:rsidRPr="003D4514">
        <w:rPr>
          <w:rFonts w:hint="cs"/>
          <w:rtl/>
        </w:rPr>
        <w:t>توفیق تنها در دست خدا است و درود و سلام بر محمد و آل و اصحاب او باد. این بود خلاصه</w:t>
      </w:r>
      <w:r w:rsidR="00CC6632" w:rsidRPr="003D4514">
        <w:rPr>
          <w:rFonts w:hint="eastAsia"/>
          <w:rtl/>
        </w:rPr>
        <w:t>‌</w:t>
      </w:r>
      <w:r w:rsidRPr="003D4514">
        <w:rPr>
          <w:rFonts w:hint="cs"/>
          <w:rtl/>
        </w:rPr>
        <w:t xml:space="preserve">ای از مقاله تحقیقی مجله </w:t>
      </w:r>
      <w:r w:rsidRPr="003D4514">
        <w:rPr>
          <w:rtl/>
        </w:rPr>
        <w:t>«البحوث ال</w:t>
      </w:r>
      <w:r w:rsidRPr="003D4514">
        <w:rPr>
          <w:rFonts w:hint="cs"/>
          <w:rtl/>
        </w:rPr>
        <w:t>إ</w:t>
      </w:r>
      <w:r w:rsidRPr="003D4514">
        <w:rPr>
          <w:rtl/>
        </w:rPr>
        <w:t>سلامیة»</w:t>
      </w:r>
      <w:r w:rsidRPr="003D4514">
        <w:rPr>
          <w:rFonts w:hint="cs"/>
          <w:rtl/>
        </w:rPr>
        <w:t xml:space="preserve"> که در ریاض منتشر</w:t>
      </w:r>
      <w:r w:rsidR="005A2E2B" w:rsidRPr="003D4514">
        <w:rPr>
          <w:rFonts w:hint="cs"/>
          <w:rtl/>
        </w:rPr>
        <w:t xml:space="preserve"> می‌</w:t>
      </w:r>
      <w:r w:rsidRPr="003D4514">
        <w:rPr>
          <w:rFonts w:hint="cs"/>
          <w:rtl/>
        </w:rPr>
        <w:t>شود.</w:t>
      </w:r>
    </w:p>
    <w:p w:rsidR="003D4514" w:rsidRDefault="003D4514" w:rsidP="003D4514">
      <w:pPr>
        <w:pStyle w:val="a3"/>
        <w:rPr>
          <w:rtl/>
        </w:rPr>
      </w:pPr>
    </w:p>
    <w:p w:rsidR="003D4514" w:rsidRPr="003D4514" w:rsidRDefault="003D4514" w:rsidP="003D4514">
      <w:pPr>
        <w:pStyle w:val="a3"/>
        <w:rPr>
          <w:rtl/>
        </w:rPr>
      </w:pPr>
    </w:p>
    <w:p w:rsidR="008E5DA0" w:rsidRPr="00D92A48" w:rsidRDefault="008E5DA0" w:rsidP="00797274">
      <w:pPr>
        <w:pStyle w:val="a2"/>
        <w:rPr>
          <w:rtl/>
        </w:rPr>
      </w:pPr>
      <w:bookmarkStart w:id="923" w:name="_Toc338427321"/>
      <w:bookmarkStart w:id="924" w:name="_Toc418284464"/>
      <w:r w:rsidRPr="00D92A48">
        <w:rPr>
          <w:rFonts w:hint="cs"/>
          <w:rtl/>
        </w:rPr>
        <w:t>حکم بیمه</w:t>
      </w:r>
      <w:bookmarkEnd w:id="923"/>
      <w:bookmarkEnd w:id="924"/>
    </w:p>
    <w:p w:rsidR="008E5DA0" w:rsidRPr="00730A3E" w:rsidRDefault="008E5DA0" w:rsidP="00730A3E">
      <w:pPr>
        <w:pStyle w:val="a3"/>
        <w:rPr>
          <w:rtl/>
        </w:rPr>
      </w:pPr>
      <w:r w:rsidRPr="00730A3E">
        <w:rPr>
          <w:rFonts w:hint="cs"/>
          <w:rtl/>
        </w:rPr>
        <w:t xml:space="preserve">دکتر عیسی عبده در کتاب خود </w:t>
      </w:r>
      <w:r w:rsidRPr="00730A3E">
        <w:rPr>
          <w:rtl/>
        </w:rPr>
        <w:t>«العقود الشرعیة»</w:t>
      </w:r>
      <w:r w:rsidRPr="00730A3E">
        <w:rPr>
          <w:rFonts w:hint="cs"/>
          <w:rtl/>
        </w:rPr>
        <w:t xml:space="preserve"> چنین گفته است:</w:t>
      </w:r>
    </w:p>
    <w:p w:rsidR="008E5DA0" w:rsidRPr="00730A3E" w:rsidRDefault="008E5DA0" w:rsidP="00730A3E">
      <w:pPr>
        <w:pStyle w:val="a3"/>
        <w:rPr>
          <w:rtl/>
        </w:rPr>
      </w:pPr>
      <w:r w:rsidRPr="00730A3E">
        <w:rPr>
          <w:rFonts w:hint="cs"/>
          <w:rtl/>
        </w:rPr>
        <w:t xml:space="preserve">کسی را از فقهای متأخر مذاهب فقهی سراغ نداریم که درباره عقد بیمه تحقیق کرده و سخن گفته باشد تا موضع گیری و نظر فقه اسلامی درباره آن شناخته شود به جز علامه محمد بن عابدین صاحب حاشیه </w:t>
      </w:r>
      <w:r w:rsidRPr="00730A3E">
        <w:rPr>
          <w:rtl/>
        </w:rPr>
        <w:t>«</w:t>
      </w:r>
      <w:r w:rsidRPr="00730A3E">
        <w:rPr>
          <w:rFonts w:hint="cs"/>
          <w:rtl/>
        </w:rPr>
        <w:t>ردالمختار علی الدر المختار شرح تنویر الأبصار</w:t>
      </w:r>
      <w:r w:rsidRPr="00730A3E">
        <w:rPr>
          <w:rtl/>
        </w:rPr>
        <w:t>»</w:t>
      </w:r>
      <w:r w:rsidRPr="00730A3E">
        <w:rPr>
          <w:rFonts w:hint="cs"/>
          <w:rtl/>
        </w:rPr>
        <w:t xml:space="preserve"> در فقه مذهب حنفی، چون این معامله و این نوع عقود در کشورهای اسلامی معروف نبوده و سابقه نداشته است مگر در قرن سیزدهم هجری.</w:t>
      </w:r>
    </w:p>
    <w:p w:rsidR="008E5DA0" w:rsidRPr="00730A3E" w:rsidRDefault="008E5DA0" w:rsidP="00730A3E">
      <w:pPr>
        <w:pStyle w:val="a3"/>
        <w:rPr>
          <w:spacing w:val="-2"/>
          <w:rtl/>
        </w:rPr>
      </w:pPr>
      <w:r w:rsidRPr="00730A3E">
        <w:rPr>
          <w:rFonts w:hint="cs"/>
          <w:spacing w:val="-2"/>
          <w:rtl/>
        </w:rPr>
        <w:t>و ابن عابدین در این موضوع سخنان با ارزشی گفته است در این که، حکم شریعت را درباره بیمه اموال و کالاها استخراج کرده، چون بیشتر درباره آن پرسش</w:t>
      </w:r>
      <w:r w:rsidR="005A2E2B" w:rsidRPr="00730A3E">
        <w:rPr>
          <w:rFonts w:hint="cs"/>
          <w:spacing w:val="-2"/>
          <w:rtl/>
        </w:rPr>
        <w:t xml:space="preserve">‌های </w:t>
      </w:r>
      <w:r w:rsidRPr="00730A3E">
        <w:rPr>
          <w:rFonts w:hint="cs"/>
          <w:spacing w:val="-2"/>
          <w:rtl/>
        </w:rPr>
        <w:t>فراوان</w:t>
      </w:r>
      <w:r w:rsidR="005A2E2B" w:rsidRPr="00730A3E">
        <w:rPr>
          <w:rFonts w:hint="cs"/>
          <w:spacing w:val="-2"/>
          <w:rtl/>
        </w:rPr>
        <w:t xml:space="preserve"> می‌</w:t>
      </w:r>
      <w:r w:rsidRPr="00730A3E">
        <w:rPr>
          <w:rFonts w:hint="cs"/>
          <w:spacing w:val="-2"/>
          <w:rtl/>
        </w:rPr>
        <w:t xml:space="preserve">شده و در زمان او این نوع بیمه مطرح بوده است و از آن به </w:t>
      </w:r>
      <w:r w:rsidRPr="00730A3E">
        <w:rPr>
          <w:spacing w:val="-2"/>
          <w:rtl/>
        </w:rPr>
        <w:t>«السوکرة»</w:t>
      </w:r>
      <w:r w:rsidRPr="00730A3E">
        <w:rPr>
          <w:rFonts w:hint="cs"/>
          <w:spacing w:val="-2"/>
          <w:rtl/>
        </w:rPr>
        <w:t xml:space="preserve"> تعبیر نموده است و درباره آن دلیل</w:t>
      </w:r>
      <w:r w:rsidR="005A2E2B" w:rsidRPr="00730A3E">
        <w:rPr>
          <w:rFonts w:hint="cs"/>
          <w:spacing w:val="-2"/>
          <w:rtl/>
        </w:rPr>
        <w:t xml:space="preserve">‌های </w:t>
      </w:r>
      <w:r w:rsidRPr="00730A3E">
        <w:rPr>
          <w:rFonts w:hint="cs"/>
          <w:spacing w:val="-2"/>
          <w:rtl/>
        </w:rPr>
        <w:t>قانع کننده</w:t>
      </w:r>
      <w:r w:rsidR="00730A3E">
        <w:rPr>
          <w:rFonts w:hint="eastAsia"/>
          <w:spacing w:val="-2"/>
          <w:rtl/>
        </w:rPr>
        <w:t>‌</w:t>
      </w:r>
      <w:r w:rsidRPr="00730A3E">
        <w:rPr>
          <w:rFonts w:hint="cs"/>
          <w:spacing w:val="-2"/>
          <w:rtl/>
        </w:rPr>
        <w:t>ای ذکر کرده است.</w:t>
      </w:r>
    </w:p>
    <w:p w:rsidR="008E5DA0" w:rsidRPr="00D92A48" w:rsidRDefault="008E5DA0" w:rsidP="00797274">
      <w:pPr>
        <w:pStyle w:val="a2"/>
        <w:rPr>
          <w:rtl/>
        </w:rPr>
      </w:pPr>
      <w:bookmarkStart w:id="925" w:name="_Toc338427322"/>
      <w:bookmarkStart w:id="926" w:name="_Toc418284465"/>
      <w:r w:rsidRPr="00D92A48">
        <w:rPr>
          <w:rFonts w:hint="cs"/>
          <w:rtl/>
        </w:rPr>
        <w:t>آراء علمای معاصر درباره عقد بیمه</w:t>
      </w:r>
      <w:bookmarkEnd w:id="925"/>
      <w:bookmarkEnd w:id="926"/>
    </w:p>
    <w:p w:rsidR="008E5DA0" w:rsidRPr="003D6F83" w:rsidRDefault="008E5DA0" w:rsidP="00730A3E">
      <w:pPr>
        <w:pStyle w:val="a3"/>
        <w:rPr>
          <w:rtl/>
        </w:rPr>
      </w:pPr>
      <w:r w:rsidRPr="003D6F83">
        <w:rPr>
          <w:rFonts w:hint="cs"/>
          <w:rtl/>
        </w:rPr>
        <w:t>کسی که نوشته</w:t>
      </w:r>
      <w:r w:rsidR="005A2E2B">
        <w:rPr>
          <w:rFonts w:hint="cs"/>
          <w:rtl/>
        </w:rPr>
        <w:t xml:space="preserve">‌های </w:t>
      </w:r>
      <w:r w:rsidRPr="003D6F83">
        <w:rPr>
          <w:rFonts w:hint="cs"/>
          <w:rtl/>
        </w:rPr>
        <w:t>این دانشمندان و علما و منقول از</w:t>
      </w:r>
      <w:r w:rsidR="005A2E2B">
        <w:rPr>
          <w:rFonts w:hint="cs"/>
          <w:rtl/>
        </w:rPr>
        <w:t xml:space="preserve"> آن‌ها </w:t>
      </w:r>
      <w:r w:rsidRPr="003D6F83">
        <w:rPr>
          <w:rFonts w:hint="cs"/>
          <w:rtl/>
        </w:rPr>
        <w:t>را پیگیری کند به این نتیجه</w:t>
      </w:r>
      <w:r w:rsidR="005A2E2B">
        <w:rPr>
          <w:rFonts w:hint="cs"/>
          <w:rtl/>
        </w:rPr>
        <w:t xml:space="preserve"> می‌</w:t>
      </w:r>
      <w:r w:rsidRPr="003D6F83">
        <w:rPr>
          <w:rFonts w:hint="cs"/>
          <w:rtl/>
        </w:rPr>
        <w:t>رسد که در این مورد سه دسته شده</w:t>
      </w:r>
      <w:r w:rsidR="005A2E2B">
        <w:rPr>
          <w:rFonts w:hint="cs"/>
          <w:rtl/>
        </w:rPr>
        <w:t>‌اند:</w:t>
      </w:r>
    </w:p>
    <w:p w:rsidR="008E5DA0" w:rsidRPr="003D6F83" w:rsidRDefault="008E5DA0" w:rsidP="00730A3E">
      <w:pPr>
        <w:pStyle w:val="a3"/>
        <w:numPr>
          <w:ilvl w:val="0"/>
          <w:numId w:val="33"/>
        </w:numPr>
        <w:rPr>
          <w:rtl/>
        </w:rPr>
      </w:pPr>
      <w:r w:rsidRPr="003D6F83">
        <w:rPr>
          <w:rFonts w:hint="cs"/>
          <w:rtl/>
        </w:rPr>
        <w:t>گروه اول که اکثریت</w:t>
      </w:r>
      <w:r w:rsidR="005A2E2B">
        <w:rPr>
          <w:rFonts w:hint="cs"/>
          <w:rtl/>
        </w:rPr>
        <w:t xml:space="preserve"> می‌</w:t>
      </w:r>
      <w:r w:rsidRPr="003D6F83">
        <w:rPr>
          <w:rFonts w:hint="cs"/>
          <w:rtl/>
        </w:rPr>
        <w:t>باشند این بیمه و بیمه گری را مطلقا جایز</w:t>
      </w:r>
      <w:r w:rsidR="005A2E2B">
        <w:rPr>
          <w:rFonts w:hint="cs"/>
          <w:rtl/>
        </w:rPr>
        <w:t xml:space="preserve"> نمی‌</w:t>
      </w:r>
      <w:r w:rsidRPr="003D6F83">
        <w:rPr>
          <w:rFonts w:hint="cs"/>
          <w:rtl/>
        </w:rPr>
        <w:t>دانند خواه بیمه گری بر زندگی یا بر اموال باشد یا اینکه بیمه در برابر زیان</w:t>
      </w:r>
      <w:r w:rsidR="005A2E2B">
        <w:rPr>
          <w:rFonts w:hint="cs"/>
          <w:rtl/>
        </w:rPr>
        <w:t xml:space="preserve">‌های </w:t>
      </w:r>
      <w:r w:rsidRPr="003D6F83">
        <w:rPr>
          <w:rFonts w:hint="cs"/>
          <w:rtl/>
        </w:rPr>
        <w:t xml:space="preserve">ناشی از مسئولیت و شغل باشد. از این گروه است مرحوم شیخ بخیت مفتی سابق سرزمین مصر، که در جواب سوالی در این زمینه که از طرف بعضی از علماء مقیم </w:t>
      </w:r>
      <w:r w:rsidRPr="00730A3E">
        <w:rPr>
          <w:rFonts w:hint="cs"/>
          <w:rtl/>
        </w:rPr>
        <w:t>ولایت</w:t>
      </w:r>
      <w:r w:rsidR="00B37529" w:rsidRPr="00730A3E">
        <w:rPr>
          <w:rFonts w:hint="cs"/>
          <w:rtl/>
        </w:rPr>
        <w:t xml:space="preserve"> </w:t>
      </w:r>
      <w:r w:rsidRPr="00730A3E">
        <w:rPr>
          <w:rtl/>
        </w:rPr>
        <w:t>«</w:t>
      </w:r>
      <w:r w:rsidRPr="00730A3E">
        <w:rPr>
          <w:rFonts w:hint="cs"/>
          <w:rtl/>
        </w:rPr>
        <w:t>سلانیک</w:t>
      </w:r>
      <w:r w:rsidRPr="00730A3E">
        <w:rPr>
          <w:rtl/>
        </w:rPr>
        <w:t>»</w:t>
      </w:r>
      <w:r w:rsidRPr="00730A3E">
        <w:rPr>
          <w:rFonts w:hint="cs"/>
          <w:rtl/>
        </w:rPr>
        <w:t xml:space="preserve"> در</w:t>
      </w:r>
      <w:r w:rsidRPr="003D6F83">
        <w:rPr>
          <w:rFonts w:hint="cs"/>
          <w:rtl/>
        </w:rPr>
        <w:t xml:space="preserve"> دولت عثمانی آن روز مطرح شده بود حکم به منع شرعی آن کرد و فتوی به عدم جواز آن داد. و از این گروه است، استاد بزرگوار شیخ عبدالرحمن تاج رئیس سابق جامع الأزهر که در فتوائی در این باره جواب داده بود و همچنین بعضی از علماء مغرب نیز از این گروه</w:t>
      </w:r>
      <w:r w:rsidR="005A2E2B">
        <w:rPr>
          <w:rFonts w:hint="cs"/>
          <w:rtl/>
        </w:rPr>
        <w:t xml:space="preserve"> می‌</w:t>
      </w:r>
      <w:r w:rsidRPr="003D6F83">
        <w:rPr>
          <w:rFonts w:hint="cs"/>
          <w:rtl/>
        </w:rPr>
        <w:t>باشند.</w:t>
      </w:r>
    </w:p>
    <w:p w:rsidR="008E5DA0" w:rsidRPr="003D6F83" w:rsidRDefault="008E5DA0" w:rsidP="00730A3E">
      <w:pPr>
        <w:pStyle w:val="a3"/>
        <w:numPr>
          <w:ilvl w:val="0"/>
          <w:numId w:val="33"/>
        </w:numPr>
        <w:rPr>
          <w:rtl/>
        </w:rPr>
      </w:pPr>
      <w:r w:rsidRPr="003D6F83">
        <w:rPr>
          <w:rFonts w:hint="cs"/>
          <w:rtl/>
        </w:rPr>
        <w:t>گروه دوم از علماء درباره همه انواع</w:t>
      </w:r>
      <w:r w:rsidR="00B37529">
        <w:rPr>
          <w:rFonts w:hint="cs"/>
          <w:rtl/>
        </w:rPr>
        <w:t xml:space="preserve"> </w:t>
      </w:r>
      <w:r w:rsidRPr="003D6F83">
        <w:rPr>
          <w:rFonts w:hint="cs"/>
          <w:rtl/>
        </w:rPr>
        <w:t>بیمه گری بدون گذاشتن هیچ فرقی بین</w:t>
      </w:r>
      <w:r w:rsidR="00D26235">
        <w:rPr>
          <w:rFonts w:hint="cs"/>
          <w:rtl/>
        </w:rPr>
        <w:t xml:space="preserve"> آن‌ها،</w:t>
      </w:r>
      <w:r w:rsidRPr="003D6F83">
        <w:rPr>
          <w:rFonts w:hint="cs"/>
          <w:rtl/>
        </w:rPr>
        <w:t xml:space="preserve"> رأی به جواز آن داده</w:t>
      </w:r>
      <w:r w:rsidR="005A2E2B">
        <w:rPr>
          <w:rFonts w:hint="cs"/>
          <w:rtl/>
        </w:rPr>
        <w:t xml:space="preserve">‌اند </w:t>
      </w:r>
      <w:r w:rsidRPr="003D6F83">
        <w:rPr>
          <w:rFonts w:hint="cs"/>
          <w:rtl/>
        </w:rPr>
        <w:t>مشروط بر آن که خالی از ربا باشد و به ربا منجر نگردد.</w:t>
      </w:r>
    </w:p>
    <w:p w:rsidR="008E5DA0" w:rsidRPr="00730A3E" w:rsidRDefault="008E5DA0" w:rsidP="00730A3E">
      <w:pPr>
        <w:pStyle w:val="a3"/>
        <w:widowControl w:val="0"/>
        <w:numPr>
          <w:ilvl w:val="0"/>
          <w:numId w:val="33"/>
        </w:numPr>
        <w:ind w:left="641" w:hanging="357"/>
        <w:rPr>
          <w:spacing w:val="-3"/>
          <w:rtl/>
        </w:rPr>
      </w:pPr>
      <w:r w:rsidRPr="00730A3E">
        <w:rPr>
          <w:rFonts w:hint="cs"/>
          <w:spacing w:val="-3"/>
          <w:rtl/>
        </w:rPr>
        <w:t>گروه سوم از علماء بین انواع بیمه فرق قائل شده</w:t>
      </w:r>
      <w:r w:rsidR="005A2E2B" w:rsidRPr="00730A3E">
        <w:rPr>
          <w:rFonts w:hint="cs"/>
          <w:spacing w:val="-3"/>
          <w:rtl/>
        </w:rPr>
        <w:t xml:space="preserve">‌اند </w:t>
      </w:r>
      <w:r w:rsidRPr="00730A3E">
        <w:rPr>
          <w:rFonts w:hint="cs"/>
          <w:spacing w:val="-3"/>
          <w:rtl/>
        </w:rPr>
        <w:t>که، بعضی را جایز و بعضی را غیر جایز دانسته</w:t>
      </w:r>
      <w:r w:rsidR="005A2E2B" w:rsidRPr="00730A3E">
        <w:rPr>
          <w:rFonts w:hint="cs"/>
          <w:spacing w:val="-3"/>
          <w:rtl/>
        </w:rPr>
        <w:t>‌اند.</w:t>
      </w:r>
      <w:r w:rsidRPr="00730A3E">
        <w:rPr>
          <w:rFonts w:hint="cs"/>
          <w:spacing w:val="-3"/>
          <w:rtl/>
        </w:rPr>
        <w:t xml:space="preserve"> و از جمله کسانی که قائل به فرق بین انواع بیمه و بیشتر بر منع آنند، استاد بزرگوار مرحوم محمد أبوزهره است که گفته است: برای مثال بیمه ماشین</w:t>
      </w:r>
      <w:r w:rsidR="005A2E2B" w:rsidRPr="00730A3E">
        <w:rPr>
          <w:rFonts w:hint="cs"/>
          <w:spacing w:val="-3"/>
          <w:rtl/>
        </w:rPr>
        <w:t xml:space="preserve">‌ها </w:t>
      </w:r>
      <w:r w:rsidRPr="00730A3E">
        <w:rPr>
          <w:rFonts w:hint="cs"/>
          <w:spacing w:val="-3"/>
          <w:rtl/>
        </w:rPr>
        <w:t>به منظور ضمانت اصلاح</w:t>
      </w:r>
      <w:r w:rsidR="005A2E2B" w:rsidRPr="00730A3E">
        <w:rPr>
          <w:rFonts w:hint="cs"/>
          <w:spacing w:val="-3"/>
          <w:rtl/>
        </w:rPr>
        <w:t xml:space="preserve"> آن‌ها </w:t>
      </w:r>
      <w:r w:rsidRPr="00730A3E">
        <w:rPr>
          <w:rFonts w:hint="cs"/>
          <w:spacing w:val="-3"/>
          <w:rtl/>
        </w:rPr>
        <w:t>حرام نیست، مگر باز هم نسبت به حرام بودن آن چیزی در دل دارم</w:t>
      </w:r>
      <w:r w:rsidRPr="00730A3E">
        <w:rPr>
          <w:spacing w:val="-3"/>
          <w:vertAlign w:val="superscript"/>
          <w:rtl/>
        </w:rPr>
        <w:footnoteReference w:id="25"/>
      </w:r>
      <w:r w:rsidRPr="00730A3E">
        <w:rPr>
          <w:rFonts w:hint="cs"/>
          <w:spacing w:val="-3"/>
          <w:rtl/>
        </w:rPr>
        <w:t>. و بیمه عمر خود یک نوع به استقبال خطر رفتن و قمار است زیرا شخص اگرچه بعضی از مال را بپردازد ولی چنانچه بمیرد، به چه حقی مبلغ را</w:t>
      </w:r>
      <w:r w:rsidR="005A2E2B" w:rsidRPr="00730A3E">
        <w:rPr>
          <w:rFonts w:hint="cs"/>
          <w:spacing w:val="-3"/>
          <w:rtl/>
        </w:rPr>
        <w:t xml:space="preserve"> می‌</w:t>
      </w:r>
      <w:r w:rsidRPr="00730A3E">
        <w:rPr>
          <w:rFonts w:hint="cs"/>
          <w:spacing w:val="-3"/>
          <w:rtl/>
        </w:rPr>
        <w:t>گیرد و استحقاق آن را پیدا</w:t>
      </w:r>
      <w:r w:rsidR="005A2E2B" w:rsidRPr="00730A3E">
        <w:rPr>
          <w:rFonts w:hint="cs"/>
          <w:spacing w:val="-3"/>
          <w:rtl/>
        </w:rPr>
        <w:t xml:space="preserve"> می‌</w:t>
      </w:r>
      <w:r w:rsidRPr="00730A3E">
        <w:rPr>
          <w:rFonts w:hint="cs"/>
          <w:spacing w:val="-3"/>
          <w:rtl/>
        </w:rPr>
        <w:t>کند، و اگر زنده بماند تا پایان مدت قرارداد بیمه، همان مالی را دریافت</w:t>
      </w:r>
      <w:r w:rsidR="005A2E2B" w:rsidRPr="00730A3E">
        <w:rPr>
          <w:rFonts w:hint="cs"/>
          <w:spacing w:val="-3"/>
          <w:rtl/>
        </w:rPr>
        <w:t xml:space="preserve"> می‌</w:t>
      </w:r>
      <w:r w:rsidRPr="00730A3E">
        <w:rPr>
          <w:rFonts w:hint="cs"/>
          <w:spacing w:val="-3"/>
          <w:rtl/>
        </w:rPr>
        <w:t>کند که خود پرداخته است با بهره و فائده آن و این خود ربا است.</w:t>
      </w:r>
    </w:p>
    <w:p w:rsidR="008E5DA0" w:rsidRPr="003D6F83" w:rsidRDefault="008E5DA0" w:rsidP="00730A3E">
      <w:pPr>
        <w:pStyle w:val="a3"/>
        <w:spacing w:line="235" w:lineRule="auto"/>
        <w:rPr>
          <w:rtl/>
        </w:rPr>
      </w:pPr>
      <w:r w:rsidRPr="003D6F83">
        <w:rPr>
          <w:rFonts w:hint="cs"/>
          <w:rtl/>
        </w:rPr>
        <w:t xml:space="preserve">رأی مرحوم شیخ محمد بخیت المطیعی: </w:t>
      </w:r>
    </w:p>
    <w:p w:rsidR="008E5DA0" w:rsidRPr="00730A3E" w:rsidRDefault="008E5DA0" w:rsidP="00730A3E">
      <w:pPr>
        <w:pStyle w:val="a3"/>
        <w:spacing w:line="235" w:lineRule="auto"/>
        <w:rPr>
          <w:rtl/>
        </w:rPr>
      </w:pPr>
      <w:r w:rsidRPr="00730A3E">
        <w:rPr>
          <w:rFonts w:hint="cs"/>
          <w:rtl/>
        </w:rPr>
        <w:t xml:space="preserve">رأی این استاد بزرگوار بر منع عقد بیمه و حرام بودن آن بود و همه انواع بیمه به رأی او در این حرمت یکسان بودند. وقتی که علمای سلانیک درباره بیمه اموال و بیمه تجارتی از وی سوال کرده بودند پاسخ ردّ به آن داده بود که در ضمن سه رساله تحت عنوان: </w:t>
      </w:r>
      <w:r w:rsidRPr="00730A3E">
        <w:rPr>
          <w:rtl/>
        </w:rPr>
        <w:t>«</w:t>
      </w:r>
      <w:r w:rsidRPr="00730A3E">
        <w:rPr>
          <w:rFonts w:hint="cs"/>
          <w:rtl/>
        </w:rPr>
        <w:t>ثلاث رسائل</w:t>
      </w:r>
      <w:r w:rsidRPr="00730A3E">
        <w:rPr>
          <w:rtl/>
        </w:rPr>
        <w:t>»</w:t>
      </w:r>
      <w:r w:rsidRPr="00730A3E">
        <w:rPr>
          <w:rFonts w:hint="cs"/>
          <w:rtl/>
        </w:rPr>
        <w:t xml:space="preserve"> منتشر گردید و در آن آمده است:</w:t>
      </w:r>
    </w:p>
    <w:p w:rsidR="008E5DA0" w:rsidRPr="003D6F83" w:rsidRDefault="008E5DA0" w:rsidP="00730A3E">
      <w:pPr>
        <w:pStyle w:val="a3"/>
        <w:spacing w:line="235" w:lineRule="auto"/>
        <w:rPr>
          <w:rtl/>
        </w:rPr>
      </w:pPr>
      <w:r w:rsidRPr="003D6F83">
        <w:rPr>
          <w:rFonts w:hint="cs"/>
          <w:rtl/>
        </w:rPr>
        <w:t>نامه شما رسید، که در آن گفته</w:t>
      </w:r>
      <w:r w:rsidR="00730A3E">
        <w:rPr>
          <w:rFonts w:hint="eastAsia"/>
          <w:rtl/>
        </w:rPr>
        <w:t>‌</w:t>
      </w:r>
      <w:r w:rsidRPr="003D6F83">
        <w:rPr>
          <w:rFonts w:hint="cs"/>
          <w:rtl/>
        </w:rPr>
        <w:t xml:space="preserve">اید: یک </w:t>
      </w:r>
      <w:r w:rsidRPr="00730A3E">
        <w:rPr>
          <w:rFonts w:hint="cs"/>
          <w:rtl/>
        </w:rPr>
        <w:t xml:space="preserve">مسلمان مال خود را به ضمانت کمپانی </w:t>
      </w:r>
      <w:r w:rsidRPr="00730A3E">
        <w:rPr>
          <w:rtl/>
        </w:rPr>
        <w:t>«السوکرة»</w:t>
      </w:r>
      <w:r w:rsidR="005A2E2B" w:rsidRPr="00730A3E">
        <w:rPr>
          <w:rFonts w:hint="cs"/>
          <w:rtl/>
        </w:rPr>
        <w:t xml:space="preserve"> می‌</w:t>
      </w:r>
      <w:r w:rsidRPr="00730A3E">
        <w:rPr>
          <w:rFonts w:hint="cs"/>
          <w:rtl/>
        </w:rPr>
        <w:t>پردازد و صاحبان این کمپانی مسلمانان و افراد ذمی</w:t>
      </w:r>
      <w:r w:rsidRPr="003D6F83">
        <w:rPr>
          <w:rFonts w:hint="cs"/>
          <w:rtl/>
        </w:rPr>
        <w:t xml:space="preserve"> یا کافران در امانند که صاحب مال، مبلغی معین از درهم</w:t>
      </w:r>
      <w:r w:rsidR="005A2E2B">
        <w:rPr>
          <w:rFonts w:hint="cs"/>
          <w:rtl/>
        </w:rPr>
        <w:t xml:space="preserve">‌های </w:t>
      </w:r>
      <w:r w:rsidRPr="003D6F83">
        <w:rPr>
          <w:rFonts w:hint="cs"/>
          <w:rtl/>
        </w:rPr>
        <w:t>خویش را به آنان</w:t>
      </w:r>
      <w:r w:rsidR="005A2E2B">
        <w:rPr>
          <w:rFonts w:hint="cs"/>
          <w:rtl/>
        </w:rPr>
        <w:t xml:space="preserve"> می‌</w:t>
      </w:r>
      <w:r w:rsidRPr="003D6F83">
        <w:rPr>
          <w:rFonts w:hint="cs"/>
          <w:rtl/>
        </w:rPr>
        <w:t xml:space="preserve">پردازد تا این که هرگاه این مال او </w:t>
      </w:r>
      <w:r w:rsidR="00730A3E">
        <w:rPr>
          <w:rFonts w:hint="cs"/>
          <w:rtl/>
        </w:rPr>
        <w:t>-</w:t>
      </w:r>
      <w:r w:rsidRPr="003D6F83">
        <w:rPr>
          <w:rFonts w:hint="cs"/>
          <w:rtl/>
        </w:rPr>
        <w:t>که در مقابل آن مبلغی به ضمانت به آنان پرداخت کرده است</w:t>
      </w:r>
      <w:r w:rsidR="00730A3E">
        <w:rPr>
          <w:rFonts w:hint="cs"/>
          <w:rtl/>
        </w:rPr>
        <w:t>-</w:t>
      </w:r>
      <w:r w:rsidRPr="003D6F83">
        <w:rPr>
          <w:rFonts w:hint="cs"/>
          <w:rtl/>
        </w:rPr>
        <w:t xml:space="preserve"> تلف شد و از بین رفت در برابر آن، مال او را به مبلغ مقرر و معینی از دراهم تضمین</w:t>
      </w:r>
      <w:r w:rsidR="005A2E2B">
        <w:rPr>
          <w:rFonts w:hint="cs"/>
          <w:rtl/>
        </w:rPr>
        <w:t xml:space="preserve"> می‌</w:t>
      </w:r>
      <w:r w:rsidRPr="003D6F83">
        <w:rPr>
          <w:rFonts w:hint="cs"/>
          <w:rtl/>
        </w:rPr>
        <w:t>کنند، و سوال کرده اید که، آیا شرعا جایز است که صاحبان کمپانی مال او را در برابر از میان رفتن یا حریق یا غیر آن تضمین کنند و بیمه نمایند یا این که جایز نیست؟ و این که آیا اگر مال او را بیمه کردند و تضمین نمودند و مال او هلاک شد، برای او حلال است که دراهم تضمین و وجه البیمه را بگیرد یا خیر؟ و این که اگر شرط کند در حلال بودن آنچه</w:t>
      </w:r>
      <w:r w:rsidR="005A2E2B">
        <w:rPr>
          <w:rFonts w:hint="cs"/>
          <w:rtl/>
        </w:rPr>
        <w:t xml:space="preserve"> می‌</w:t>
      </w:r>
      <w:r w:rsidRPr="003D6F83">
        <w:rPr>
          <w:rFonts w:hint="cs"/>
          <w:rtl/>
        </w:rPr>
        <w:t>گیرد از دراهم در عوض مال هلاک شده و تلف شده او، باید هم عقد بیمه و هم گرفتن دراهم مذکور در عقد بیمه، در غیر سرزمین اسلامی باشد تا حلال گردد یا این که کافی است تنها عقد در غیر سرزمین اسلامی باشد؟ و هرگاه مال بیمه شده و ضمانت شده هلاک و تلف شد صاحب مال</w:t>
      </w:r>
      <w:r w:rsidR="005A2E2B">
        <w:rPr>
          <w:rFonts w:hint="cs"/>
          <w:rtl/>
        </w:rPr>
        <w:t xml:space="preserve"> می‌</w:t>
      </w:r>
      <w:r w:rsidRPr="003D6F83">
        <w:rPr>
          <w:rFonts w:hint="cs"/>
          <w:rtl/>
        </w:rPr>
        <w:t>تواند وجه مقرره بیمه را در عوض مال تلف شده خود را در سرزمین اسلامی تسلیم نموده و از وکیل ذمی کمپانی یا وکیل در امان آن تحویل بگیرد؟ و این که اگر برای یکی از شریکان حلال باشد که عقد بیمه را در غیر سرزمین اسلامی ببندد سپس به سرزمین اسلامی برگردد و وجه بیمه را که گرفته است با خود بیاورد یا آن را برای شریک خود یا وکیل خود در سرزمین اسلامی، بفرستد، باز هم حلال است یا خیر؟</w:t>
      </w:r>
    </w:p>
    <w:p w:rsidR="008E5DA0" w:rsidRPr="003D6F83" w:rsidRDefault="008E5DA0" w:rsidP="00730A3E">
      <w:pPr>
        <w:pStyle w:val="a3"/>
        <w:rPr>
          <w:rtl/>
        </w:rPr>
      </w:pPr>
      <w:r w:rsidRPr="003D6F83">
        <w:rPr>
          <w:rFonts w:hint="cs"/>
          <w:rtl/>
        </w:rPr>
        <w:t>و گفته اید: مردم در جایی که در آن اقامت دارید، مبتلا به این مسائل بیمه هستند. او به این سوال جواب داد که اینک خلاصه آن در زیر ذکر</w:t>
      </w:r>
      <w:r w:rsidR="005A2E2B">
        <w:rPr>
          <w:rFonts w:hint="cs"/>
          <w:rtl/>
        </w:rPr>
        <w:t xml:space="preserve"> می‌</w:t>
      </w:r>
      <w:r w:rsidRPr="003D6F83">
        <w:rPr>
          <w:rFonts w:hint="cs"/>
          <w:rtl/>
        </w:rPr>
        <w:t>گردد:</w:t>
      </w:r>
    </w:p>
    <w:p w:rsidR="008E5DA0" w:rsidRPr="00730A3E" w:rsidRDefault="008E5DA0" w:rsidP="00730A3E">
      <w:pPr>
        <w:pStyle w:val="a3"/>
        <w:rPr>
          <w:spacing w:val="-2"/>
          <w:rtl/>
        </w:rPr>
      </w:pPr>
      <w:r w:rsidRPr="00730A3E">
        <w:rPr>
          <w:rFonts w:hint="cs"/>
          <w:spacing w:val="-2"/>
          <w:rtl/>
        </w:rPr>
        <w:t>محققا از نظر شرع ضمانت اموال، یا به طریق کفالت است یا به طریق تعدی و اتلاف (یعنی یا به آن جهت ضامن است که کفالت آن را کرده است یا به سبب تعدی به آن مال یا اتلاف آن ضامن آن</w:t>
      </w:r>
      <w:r w:rsidR="005A2E2B" w:rsidRPr="00730A3E">
        <w:rPr>
          <w:rFonts w:hint="cs"/>
          <w:spacing w:val="-2"/>
          <w:rtl/>
        </w:rPr>
        <w:t xml:space="preserve"> می‌</w:t>
      </w:r>
      <w:r w:rsidRPr="00730A3E">
        <w:rPr>
          <w:rFonts w:hint="cs"/>
          <w:spacing w:val="-2"/>
          <w:rtl/>
        </w:rPr>
        <w:t>شود).</w:t>
      </w:r>
    </w:p>
    <w:p w:rsidR="008E5DA0" w:rsidRPr="003558DB" w:rsidRDefault="008E5DA0" w:rsidP="00730A3E">
      <w:pPr>
        <w:pStyle w:val="a3"/>
        <w:rPr>
          <w:rFonts w:ascii="KFGQPC Uthmanic Script HAFS" w:hAnsi="KFGQPC Uthmanic Script HAFS" w:cs="KFGQPC Uthmanic Script HAFS"/>
          <w:rtl/>
        </w:rPr>
      </w:pPr>
      <w:r w:rsidRPr="003D6F83">
        <w:rPr>
          <w:rFonts w:hint="cs"/>
          <w:rtl/>
        </w:rPr>
        <w:t>بدیهی است که ضمانت به طریق کفالت در این مسأله تحقق</w:t>
      </w:r>
      <w:r w:rsidR="005A2E2B">
        <w:rPr>
          <w:rFonts w:hint="cs"/>
          <w:rtl/>
        </w:rPr>
        <w:t xml:space="preserve"> نمی‌</w:t>
      </w:r>
      <w:r w:rsidRPr="003D6F83">
        <w:rPr>
          <w:rFonts w:hint="cs"/>
          <w:rtl/>
        </w:rPr>
        <w:t>پذیرد به طور قطعی، زیرا شرط ضمانت به طریق کفالت، آن است که مال کفالت شده وام صحیح و درست باشد که جز به اداء و بازپرداخت یا تبرئه کردن ساقط</w:t>
      </w:r>
      <w:r w:rsidR="005A2E2B">
        <w:rPr>
          <w:rFonts w:hint="cs"/>
          <w:rtl/>
        </w:rPr>
        <w:t xml:space="preserve"> نمی‌</w:t>
      </w:r>
      <w:r w:rsidRPr="003D6F83">
        <w:rPr>
          <w:rFonts w:hint="cs"/>
          <w:rtl/>
        </w:rPr>
        <w:t>شود یاچیزی است که ضمانت عین آن شده است که بر مکفول عنه واجب است آن را عینا تسلیم مکفول له نماید که در این صورت چنانچه عین آن چیز هلاک و تلف شد اگر مثل داشته باشد ضامن مثل آن، و اگر قیمت داشته باشد ضامن قیمت آن</w:t>
      </w:r>
      <w:r w:rsidR="005A2E2B">
        <w:rPr>
          <w:rFonts w:hint="cs"/>
          <w:rtl/>
        </w:rPr>
        <w:t xml:space="preserve"> می‌</w:t>
      </w:r>
      <w:r w:rsidRPr="003D6F83">
        <w:rPr>
          <w:rFonts w:hint="cs"/>
          <w:rtl/>
        </w:rPr>
        <w:t>گردد، مانند چیزی که غصب شده و یا چیزی که به صورت بیع فاسد فروخته شده است و مانند عوض خلع و عوض صلح از خون بهای قتل عمد، بنابراین، لازم است کفیلی باشد که ضمان بر وی واجب است و مکفول له باشد که واجب است مال ضمانت شده را تسلیم نماید و مکفول عنه باشد که تسلیم مال بر وی واجب باشد و مکفول به باشد که تسلیم آن برای مکفول له واجب</w:t>
      </w:r>
      <w:r w:rsidR="005A2E2B">
        <w:rPr>
          <w:rFonts w:hint="cs"/>
          <w:rtl/>
        </w:rPr>
        <w:t xml:space="preserve"> می‌</w:t>
      </w:r>
      <w:r w:rsidRPr="003D6F83">
        <w:rPr>
          <w:rFonts w:hint="cs"/>
          <w:rtl/>
        </w:rPr>
        <w:t>گردد، و بدون این چیزها عقد کفالت منعقد</w:t>
      </w:r>
      <w:r w:rsidR="005A2E2B">
        <w:rPr>
          <w:rFonts w:hint="cs"/>
          <w:rtl/>
        </w:rPr>
        <w:t xml:space="preserve"> نمی‌</w:t>
      </w:r>
      <w:r w:rsidRPr="003D6F83">
        <w:rPr>
          <w:rFonts w:hint="cs"/>
          <w:rtl/>
        </w:rPr>
        <w:t>گردد. و بدون شک این مسائل مطرح شده در کفالت بر عقد بیمه که مورد سوال شما است تطبیق</w:t>
      </w:r>
      <w:r w:rsidR="005A2E2B">
        <w:rPr>
          <w:rFonts w:hint="cs"/>
          <w:rtl/>
        </w:rPr>
        <w:t xml:space="preserve"> نمی‌</w:t>
      </w:r>
      <w:r w:rsidRPr="003D6F83">
        <w:rPr>
          <w:rFonts w:hint="cs"/>
          <w:rtl/>
        </w:rPr>
        <w:t>کند، زیرا مالی که صاحب مال در ضمانت صاحبان کمپانی قرار داده است از دست او خارج نشده و بر او واجب نیست آن را تسلیم غیر خود کند. پس وامی نیست که ادای آن بر غیر واجب باشد، و چیز عینی نیست که ضمانت عین آن شده باشد تا واجب گردد که خود آن را اگر بر جا باشد تسلیم کند یا مثل و یا قیمت آن را اگر هلاک و تلف شده باشد. پس صاحبان کمپانی اگر ضمانت چنین مالی را بکنند مالی را ضمانت</w:t>
      </w:r>
      <w:r w:rsidR="005A2E2B">
        <w:rPr>
          <w:rFonts w:hint="cs"/>
          <w:rtl/>
        </w:rPr>
        <w:t xml:space="preserve"> می‌</w:t>
      </w:r>
      <w:r w:rsidRPr="003D6F83">
        <w:rPr>
          <w:rFonts w:hint="cs"/>
          <w:rtl/>
        </w:rPr>
        <w:t>کنند که هنوز در دست مالک آن است و به هر نحو که بخواهد در آن تصرف</w:t>
      </w:r>
      <w:r w:rsidR="005A2E2B">
        <w:rPr>
          <w:rFonts w:hint="cs"/>
          <w:rtl/>
        </w:rPr>
        <w:t xml:space="preserve"> می‌</w:t>
      </w:r>
      <w:r w:rsidRPr="003D6F83">
        <w:rPr>
          <w:rFonts w:hint="cs"/>
          <w:rtl/>
        </w:rPr>
        <w:t>کند، پس شرعا از جمله ضمانت کفالتی نیست. و اما ضمانت به طریق تعدی یا تلف کردن، دلیل آن قول خدای است:</w:t>
      </w:r>
      <w:r w:rsidR="000B49A3" w:rsidRPr="003D6F83">
        <w:rPr>
          <w:rFonts w:hint="cs"/>
          <w:rtl/>
        </w:rPr>
        <w:t xml:space="preserve"> </w:t>
      </w:r>
      <w:r w:rsidR="000B49A3">
        <w:rPr>
          <w:rFonts w:ascii="Traditional Arabic" w:hAnsi="Traditional Arabic" w:cs="Traditional Arabic"/>
          <w:rtl/>
        </w:rPr>
        <w:t>﴿</w:t>
      </w:r>
      <w:r w:rsidR="003558DB">
        <w:rPr>
          <w:rFonts w:ascii="KFGQPC Uthmanic Script HAFS" w:hAnsi="KFGQPC Uthmanic Script HAFS" w:cs="KFGQPC Uthmanic Script HAFS"/>
          <w:rtl/>
        </w:rPr>
        <w:t xml:space="preserve">فَمَنِ </w:t>
      </w:r>
      <w:r w:rsidR="003558DB">
        <w:rPr>
          <w:rFonts w:ascii="KFGQPC Uthmanic Script HAFS" w:hAnsi="KFGQPC Uthmanic Script HAFS" w:cs="KFGQPC Uthmanic Script HAFS" w:hint="cs"/>
          <w:rtl/>
        </w:rPr>
        <w:t>ٱ</w:t>
      </w:r>
      <w:r w:rsidR="003558DB">
        <w:rPr>
          <w:rFonts w:ascii="KFGQPC Uthmanic Script HAFS" w:hAnsi="KFGQPC Uthmanic Script HAFS" w:cs="KFGQPC Uthmanic Script HAFS" w:hint="eastAsia"/>
          <w:rtl/>
        </w:rPr>
        <w:t>عۡتَدَىٰ</w:t>
      </w:r>
      <w:r w:rsidR="003558DB">
        <w:rPr>
          <w:rFonts w:ascii="KFGQPC Uthmanic Script HAFS" w:hAnsi="KFGQPC Uthmanic Script HAFS" w:cs="KFGQPC Uthmanic Script HAFS"/>
          <w:rtl/>
        </w:rPr>
        <w:t xml:space="preserve"> عَلَيۡكُمۡ فَ</w:t>
      </w:r>
      <w:r w:rsidR="003558DB">
        <w:rPr>
          <w:rFonts w:ascii="KFGQPC Uthmanic Script HAFS" w:hAnsi="KFGQPC Uthmanic Script HAFS" w:cs="KFGQPC Uthmanic Script HAFS" w:hint="cs"/>
          <w:rtl/>
        </w:rPr>
        <w:t>ٱ</w:t>
      </w:r>
      <w:r w:rsidR="003558DB">
        <w:rPr>
          <w:rFonts w:ascii="KFGQPC Uthmanic Script HAFS" w:hAnsi="KFGQPC Uthmanic Script HAFS" w:cs="KFGQPC Uthmanic Script HAFS" w:hint="eastAsia"/>
          <w:rtl/>
        </w:rPr>
        <w:t>عۡتَدُواْ</w:t>
      </w:r>
      <w:r w:rsidR="003558DB">
        <w:rPr>
          <w:rFonts w:ascii="KFGQPC Uthmanic Script HAFS" w:hAnsi="KFGQPC Uthmanic Script HAFS" w:cs="KFGQPC Uthmanic Script HAFS"/>
          <w:rtl/>
        </w:rPr>
        <w:t xml:space="preserve"> عَلَيۡهِ بِمِثۡلِ مَا </w:t>
      </w:r>
      <w:r w:rsidR="003558DB">
        <w:rPr>
          <w:rFonts w:ascii="KFGQPC Uthmanic Script HAFS" w:hAnsi="KFGQPC Uthmanic Script HAFS" w:cs="KFGQPC Uthmanic Script HAFS" w:hint="cs"/>
          <w:rtl/>
        </w:rPr>
        <w:t>ٱ</w:t>
      </w:r>
      <w:r w:rsidR="003558DB">
        <w:rPr>
          <w:rFonts w:ascii="KFGQPC Uthmanic Script HAFS" w:hAnsi="KFGQPC Uthmanic Script HAFS" w:cs="KFGQPC Uthmanic Script HAFS" w:hint="eastAsia"/>
          <w:rtl/>
        </w:rPr>
        <w:t>عۡتَدَىٰ</w:t>
      </w:r>
      <w:r w:rsidR="000B49A3">
        <w:rPr>
          <w:rFonts w:ascii="Traditional Arabic" w:hAnsi="Traditional Arabic" w:cs="Traditional Arabic"/>
          <w:rtl/>
        </w:rPr>
        <w:t>﴾</w:t>
      </w:r>
      <w:r w:rsidR="000B49A3" w:rsidRPr="003D6F83">
        <w:rPr>
          <w:rFonts w:hint="cs"/>
          <w:rtl/>
        </w:rPr>
        <w:t xml:space="preserve"> </w:t>
      </w:r>
      <w:r w:rsidR="000B49A3" w:rsidRPr="00730A3E">
        <w:rPr>
          <w:rStyle w:val="Char4"/>
          <w:rtl/>
        </w:rPr>
        <w:t>[</w:t>
      </w:r>
      <w:r w:rsidR="000B49A3" w:rsidRPr="00730A3E">
        <w:rPr>
          <w:rStyle w:val="Char4"/>
          <w:rFonts w:hint="cs"/>
          <w:rtl/>
        </w:rPr>
        <w:t>البقرة: 194</w:t>
      </w:r>
      <w:r w:rsidR="000B49A3" w:rsidRPr="00730A3E">
        <w:rPr>
          <w:rStyle w:val="Char4"/>
          <w:rtl/>
        </w:rPr>
        <w:t>]</w:t>
      </w:r>
      <w:r w:rsidR="000B49A3" w:rsidRPr="00730A3E">
        <w:rPr>
          <w:rtl/>
        </w:rPr>
        <w:t>.</w:t>
      </w:r>
      <w:r w:rsidRPr="00730A3E">
        <w:rPr>
          <w:rFonts w:hint="cs"/>
          <w:rtl/>
        </w:rPr>
        <w:t xml:space="preserve"> </w:t>
      </w:r>
      <w:r w:rsidRPr="00730A3E">
        <w:rPr>
          <w:rtl/>
        </w:rPr>
        <w:t>«</w:t>
      </w:r>
      <w:r w:rsidRPr="00730A3E">
        <w:rPr>
          <w:rFonts w:hint="cs"/>
          <w:rtl/>
        </w:rPr>
        <w:t>پس هرکس بر شما</w:t>
      </w:r>
      <w:r w:rsidR="00B37529" w:rsidRPr="00730A3E">
        <w:rPr>
          <w:rFonts w:hint="cs"/>
          <w:rtl/>
        </w:rPr>
        <w:t xml:space="preserve"> </w:t>
      </w:r>
      <w:r w:rsidRPr="00730A3E">
        <w:rPr>
          <w:rFonts w:hint="cs"/>
          <w:rtl/>
        </w:rPr>
        <w:t>تعدی کرد شما نیز بر او تعدی کنید به مثل آنچه که بر شما تعدی کرده است</w:t>
      </w:r>
      <w:r w:rsidRPr="00730A3E">
        <w:rPr>
          <w:rtl/>
        </w:rPr>
        <w:t>»</w:t>
      </w:r>
      <w:r w:rsidRPr="00730A3E">
        <w:rPr>
          <w:rFonts w:hint="cs"/>
          <w:rtl/>
        </w:rPr>
        <w:t>.</w:t>
      </w:r>
    </w:p>
    <w:p w:rsidR="008E5DA0" w:rsidRPr="003D6F83" w:rsidRDefault="008E5DA0" w:rsidP="00730A3E">
      <w:pPr>
        <w:pStyle w:val="a3"/>
        <w:rPr>
          <w:rtl/>
        </w:rPr>
      </w:pPr>
      <w:r w:rsidRPr="003D6F83">
        <w:rPr>
          <w:rFonts w:hint="cs"/>
          <w:rtl/>
        </w:rPr>
        <w:t xml:space="preserve">پس این نوع ضمانت بر کسی است که مرتکب تعدی به مال دیگران شده یا این نوع ضمانت بر تلف کننده است مانند شریک فراخ دست و فراخ حالی که نصیب و بهره خود را در عبد مشترک آزاد کند که با این آزاد کردن بهره خویش، بهره شریک خود را نیز تلف کرده است پس ضمانت آن را به عهده دارد. </w:t>
      </w:r>
    </w:p>
    <w:p w:rsidR="008E5DA0" w:rsidRPr="003D6F83" w:rsidRDefault="008E5DA0" w:rsidP="00730A3E">
      <w:pPr>
        <w:pStyle w:val="a3"/>
        <w:rPr>
          <w:rtl/>
        </w:rPr>
      </w:pPr>
      <w:r w:rsidRPr="003D6F83">
        <w:rPr>
          <w:rFonts w:hint="cs"/>
          <w:rtl/>
        </w:rPr>
        <w:t>و صاحبان کمپانی هیچ کدام بر مال، صاحب مال که بیمه</w:t>
      </w:r>
      <w:r w:rsidR="005A2E2B">
        <w:rPr>
          <w:rFonts w:hint="cs"/>
          <w:rtl/>
        </w:rPr>
        <w:t xml:space="preserve">‌اش </w:t>
      </w:r>
      <w:r w:rsidRPr="003D6F83">
        <w:rPr>
          <w:rFonts w:hint="cs"/>
          <w:rtl/>
        </w:rPr>
        <w:t>کرده</w:t>
      </w:r>
      <w:r w:rsidR="005A2E2B">
        <w:rPr>
          <w:rFonts w:hint="cs"/>
          <w:rtl/>
        </w:rPr>
        <w:t xml:space="preserve">‌اند </w:t>
      </w:r>
      <w:r w:rsidRPr="003D6F83">
        <w:rPr>
          <w:rFonts w:hint="cs"/>
          <w:rtl/>
        </w:rPr>
        <w:t>تعدی و تجاوز نکرده</w:t>
      </w:r>
      <w:r w:rsidR="005A2E2B">
        <w:rPr>
          <w:rFonts w:hint="cs"/>
          <w:rtl/>
        </w:rPr>
        <w:t xml:space="preserve">‌اند </w:t>
      </w:r>
      <w:r w:rsidRPr="003D6F83">
        <w:rPr>
          <w:rFonts w:hint="cs"/>
          <w:rtl/>
        </w:rPr>
        <w:t>و آن را تلف نیز ننموده</w:t>
      </w:r>
      <w:r w:rsidR="005A2E2B">
        <w:rPr>
          <w:rFonts w:hint="cs"/>
          <w:rtl/>
        </w:rPr>
        <w:t xml:space="preserve">‌اند </w:t>
      </w:r>
      <w:r w:rsidRPr="003D6F83">
        <w:rPr>
          <w:rFonts w:hint="cs"/>
          <w:rtl/>
        </w:rPr>
        <w:t>و اندک ضرری به آن نرسانده</w:t>
      </w:r>
      <w:r w:rsidR="00550528">
        <w:rPr>
          <w:rFonts w:hint="cs"/>
          <w:rtl/>
        </w:rPr>
        <w:t>‌اند،</w:t>
      </w:r>
      <w:r w:rsidRPr="003D6F83">
        <w:rPr>
          <w:rFonts w:hint="cs"/>
          <w:rtl/>
        </w:rPr>
        <w:t xml:space="preserve"> بلکه آن مال با قضا و قدر الهی از بین رفته است و به فرض این که متعدی یا متلفی وجود داشته باشد ضمانت به عهده او است نه به عهده صاحبان کمپانی و شرکت. </w:t>
      </w:r>
    </w:p>
    <w:p w:rsidR="008E5DA0" w:rsidRPr="003D6F83" w:rsidRDefault="008E5DA0" w:rsidP="00730A3E">
      <w:pPr>
        <w:pStyle w:val="a3"/>
        <w:rPr>
          <w:rtl/>
        </w:rPr>
      </w:pPr>
      <w:r w:rsidRPr="003D6F83">
        <w:rPr>
          <w:rFonts w:hint="cs"/>
          <w:rtl/>
        </w:rPr>
        <w:t xml:space="preserve">پس صاحبان کمپانی از این طریق نیز </w:t>
      </w:r>
      <w:r w:rsidRPr="00730A3E">
        <w:rPr>
          <w:rFonts w:hint="cs"/>
          <w:rtl/>
        </w:rPr>
        <w:t>ضمانتی</w:t>
      </w:r>
      <w:r w:rsidRPr="003D6F83">
        <w:rPr>
          <w:rFonts w:hint="cs"/>
          <w:rtl/>
        </w:rPr>
        <w:t xml:space="preserve"> به عهده ندارند. بنابراین، در این عقد بیمه و ضمانت شرعا در آن وجود ندارد و ضمانت بر صاحبان کمپانی واجب</w:t>
      </w:r>
      <w:r w:rsidR="005A2E2B">
        <w:rPr>
          <w:rFonts w:hint="cs"/>
          <w:rtl/>
        </w:rPr>
        <w:t xml:space="preserve"> نمی‌</w:t>
      </w:r>
      <w:r w:rsidRPr="003D6F83">
        <w:rPr>
          <w:rFonts w:hint="cs"/>
          <w:rtl/>
        </w:rPr>
        <w:t>گردد و این عقد و معامله شایستگی سبب شرعی وجوب ضمانت را ندارد.</w:t>
      </w:r>
    </w:p>
    <w:p w:rsidR="008E5DA0" w:rsidRPr="003D6F83" w:rsidRDefault="008E5DA0" w:rsidP="00730A3E">
      <w:pPr>
        <w:pStyle w:val="a3"/>
        <w:rPr>
          <w:rtl/>
        </w:rPr>
      </w:pPr>
      <w:r w:rsidRPr="003D6F83">
        <w:rPr>
          <w:rFonts w:hint="cs"/>
          <w:rtl/>
        </w:rPr>
        <w:t>و عقد بیمه و معامله آن جایز نیست که جزو عقد مضاربه شرعی محسوب گردد همان گونه که بعضی از معاصرین چنان فهمیده و آن را مضاربه پنداشته</w:t>
      </w:r>
      <w:r w:rsidR="00550528">
        <w:rPr>
          <w:rFonts w:hint="cs"/>
          <w:rtl/>
        </w:rPr>
        <w:t>‌اند،</w:t>
      </w:r>
      <w:r w:rsidRPr="003D6F83">
        <w:rPr>
          <w:rFonts w:hint="cs"/>
          <w:rtl/>
        </w:rPr>
        <w:t xml:space="preserve"> چون در عقد مضاربه لازم است که مال از جانب صاحب مال و عمل و کار از جانب مضارب و کارگر باشد و سود آن برابر شرایط قرارداد تقسیم شود و عقد بیمه چنین نیست، چون صاحبان کمپانی مال را</w:t>
      </w:r>
      <w:r w:rsidR="005A2E2B">
        <w:rPr>
          <w:rFonts w:hint="cs"/>
          <w:rtl/>
        </w:rPr>
        <w:t xml:space="preserve"> می‌</w:t>
      </w:r>
      <w:r w:rsidRPr="003D6F83">
        <w:rPr>
          <w:rFonts w:hint="cs"/>
          <w:rtl/>
        </w:rPr>
        <w:t>گیرند به شرط این که برای خودشان باشد و برای خود در آن عمل و کار</w:t>
      </w:r>
      <w:r w:rsidR="005A2E2B">
        <w:rPr>
          <w:rFonts w:hint="cs"/>
          <w:rtl/>
        </w:rPr>
        <w:t xml:space="preserve"> می‌</w:t>
      </w:r>
      <w:r w:rsidRPr="003D6F83">
        <w:rPr>
          <w:rFonts w:hint="cs"/>
          <w:rtl/>
        </w:rPr>
        <w:t>کنند. پس عقدی است فاسد، زیرا معلق بر خطری است که گاهی پیش</w:t>
      </w:r>
      <w:r w:rsidR="005A2E2B">
        <w:rPr>
          <w:rFonts w:hint="cs"/>
          <w:rtl/>
        </w:rPr>
        <w:t xml:space="preserve"> می‌</w:t>
      </w:r>
      <w:r w:rsidRPr="003D6F83">
        <w:rPr>
          <w:rFonts w:hint="cs"/>
          <w:rtl/>
        </w:rPr>
        <w:t>آید و گاهی پیش</w:t>
      </w:r>
      <w:r w:rsidR="005A2E2B">
        <w:rPr>
          <w:rFonts w:hint="cs"/>
          <w:rtl/>
        </w:rPr>
        <w:t xml:space="preserve"> نمی‌</w:t>
      </w:r>
      <w:r w:rsidRPr="003D6F83">
        <w:rPr>
          <w:rFonts w:hint="cs"/>
          <w:rtl/>
        </w:rPr>
        <w:t>آید پس در معنی قمار است.</w:t>
      </w:r>
    </w:p>
    <w:p w:rsidR="008E5DA0" w:rsidRPr="00D92A48" w:rsidRDefault="008E5DA0" w:rsidP="00797274">
      <w:pPr>
        <w:pStyle w:val="a2"/>
        <w:rPr>
          <w:rtl/>
        </w:rPr>
      </w:pPr>
      <w:bookmarkStart w:id="927" w:name="_Toc338427323"/>
      <w:bookmarkStart w:id="928" w:name="_Toc418284466"/>
      <w:r w:rsidRPr="00D92A48">
        <w:rPr>
          <w:rFonts w:hint="cs"/>
          <w:rtl/>
        </w:rPr>
        <w:t>رای شیخ محمد بن حسن الحجوی الثعالبی</w:t>
      </w:r>
      <w:bookmarkEnd w:id="927"/>
      <w:bookmarkEnd w:id="928"/>
    </w:p>
    <w:p w:rsidR="008E5DA0" w:rsidRPr="00730A3E" w:rsidRDefault="008E5DA0" w:rsidP="00730A3E">
      <w:pPr>
        <w:pStyle w:val="a3"/>
        <w:rPr>
          <w:rtl/>
        </w:rPr>
      </w:pPr>
      <w:r w:rsidRPr="00730A3E">
        <w:rPr>
          <w:rFonts w:hint="cs"/>
          <w:rtl/>
        </w:rPr>
        <w:t>رأی او بر جواز بیمه مالی است نه بیمه عمر، و به نظر او نیاز به بیمه مالی و تضمین اموال بسیار شدید است، بلکه ضرورت به آن حکم</w:t>
      </w:r>
      <w:r w:rsidR="005A2E2B" w:rsidRPr="00730A3E">
        <w:rPr>
          <w:rFonts w:hint="cs"/>
          <w:rtl/>
        </w:rPr>
        <w:t xml:space="preserve"> می‌</w:t>
      </w:r>
      <w:r w:rsidRPr="00730A3E">
        <w:rPr>
          <w:rFonts w:hint="cs"/>
          <w:rtl/>
        </w:rPr>
        <w:t xml:space="preserve">کند و مقتضی جواز آن است. و نوع دوم، یعنی بیمه عمر چنین نیست و ضرورتی ندارد، پس از نظر شرع ممنوع است. او در کتاب خود </w:t>
      </w:r>
      <w:r w:rsidRPr="00730A3E">
        <w:rPr>
          <w:rtl/>
        </w:rPr>
        <w:t>«</w:t>
      </w:r>
      <w:r w:rsidRPr="00730A3E">
        <w:rPr>
          <w:rFonts w:hint="cs"/>
          <w:rtl/>
        </w:rPr>
        <w:t>الفکر السامی</w:t>
      </w:r>
      <w:r w:rsidRPr="00730A3E">
        <w:rPr>
          <w:rtl/>
        </w:rPr>
        <w:t>»</w:t>
      </w:r>
      <w:r w:rsidRPr="00730A3E">
        <w:rPr>
          <w:rFonts w:hint="cs"/>
          <w:rtl/>
        </w:rPr>
        <w:t xml:space="preserve"> فصلی را تحت عنوان: </w:t>
      </w:r>
      <w:r w:rsidRPr="00730A3E">
        <w:rPr>
          <w:rtl/>
        </w:rPr>
        <w:t>«</w:t>
      </w:r>
      <w:r w:rsidRPr="00730A3E">
        <w:rPr>
          <w:rFonts w:hint="cs"/>
          <w:rtl/>
        </w:rPr>
        <w:t>مسأله</w:t>
      </w:r>
      <w:r w:rsidR="00730A3E">
        <w:rPr>
          <w:rFonts w:hint="eastAsia"/>
          <w:rtl/>
        </w:rPr>
        <w:t>‌</w:t>
      </w:r>
      <w:r w:rsidRPr="00730A3E">
        <w:rPr>
          <w:rFonts w:hint="cs"/>
          <w:rtl/>
        </w:rPr>
        <w:t>ای که گریبان گیر مردم است و همه به آن گرفتارند و آن تضمین موسوم به سکورتاه است</w:t>
      </w:r>
      <w:r w:rsidRPr="00730A3E">
        <w:rPr>
          <w:rtl/>
        </w:rPr>
        <w:t>»</w:t>
      </w:r>
      <w:r w:rsidRPr="00730A3E">
        <w:rPr>
          <w:rFonts w:hint="cs"/>
          <w:rtl/>
        </w:rPr>
        <w:t xml:space="preserve"> نوشته و در آن سه فتوی را دایر بر تحریم بیمه که از طرف علمای زمان او صادر شده است رد کرده و به</w:t>
      </w:r>
      <w:r w:rsidR="005A2E2B" w:rsidRPr="00730A3E">
        <w:rPr>
          <w:rFonts w:hint="cs"/>
          <w:rtl/>
        </w:rPr>
        <w:t xml:space="preserve"> آن‌ها </w:t>
      </w:r>
      <w:r w:rsidRPr="00730A3E">
        <w:rPr>
          <w:rFonts w:hint="cs"/>
          <w:rtl/>
        </w:rPr>
        <w:t xml:space="preserve">پاسخ رد داده است. </w:t>
      </w:r>
    </w:p>
    <w:p w:rsidR="008E5DA0" w:rsidRPr="003D6F83" w:rsidRDefault="008E5DA0" w:rsidP="00730A3E">
      <w:pPr>
        <w:pStyle w:val="a3"/>
        <w:rPr>
          <w:rtl/>
        </w:rPr>
      </w:pPr>
      <w:r w:rsidRPr="003D6F83">
        <w:rPr>
          <w:rFonts w:hint="cs"/>
          <w:rtl/>
        </w:rPr>
        <w:t>و خلاصه نظرش این است که، مفتیان سه گانه اتفاق دارند بر منع شرعی بیمه و لیکن در دلیل و علت آوردن برای این منع با هم اختلاف دارند، بعضی دلیل منع را غرر، یعنی</w:t>
      </w:r>
      <w:r w:rsidR="0095249E">
        <w:rPr>
          <w:rFonts w:hint="cs"/>
          <w:rtl/>
        </w:rPr>
        <w:t xml:space="preserve"> بی‌</w:t>
      </w:r>
      <w:r w:rsidRPr="003D6F83">
        <w:rPr>
          <w:rFonts w:hint="cs"/>
          <w:rtl/>
        </w:rPr>
        <w:t>فرجامی و معلوم نبودن عاقبت آن دانسته</w:t>
      </w:r>
      <w:r w:rsidR="00550528">
        <w:rPr>
          <w:rFonts w:hint="cs"/>
          <w:rtl/>
        </w:rPr>
        <w:t>‌اند،</w:t>
      </w:r>
      <w:r w:rsidRPr="003D6F83">
        <w:rPr>
          <w:rFonts w:hint="cs"/>
          <w:rtl/>
        </w:rPr>
        <w:t xml:space="preserve"> و برخی علت منع را قمار بودن آن دانسته</w:t>
      </w:r>
      <w:r w:rsidR="00550528">
        <w:rPr>
          <w:rFonts w:hint="cs"/>
          <w:rtl/>
        </w:rPr>
        <w:t>‌اند،</w:t>
      </w:r>
      <w:r w:rsidRPr="003D6F83">
        <w:rPr>
          <w:rFonts w:hint="cs"/>
          <w:rtl/>
        </w:rPr>
        <w:t xml:space="preserve"> و برخی آن را ضمانت دانسته</w:t>
      </w:r>
      <w:r w:rsidR="005A2E2B">
        <w:rPr>
          <w:rFonts w:hint="cs"/>
          <w:rtl/>
        </w:rPr>
        <w:t xml:space="preserve">‌اند </w:t>
      </w:r>
      <w:r w:rsidRPr="003D6F83">
        <w:rPr>
          <w:rFonts w:hint="cs"/>
          <w:rtl/>
        </w:rPr>
        <w:t>و این مسأله همه این فتواهای سه گانه را فاسد</w:t>
      </w:r>
      <w:r w:rsidR="005A2E2B">
        <w:rPr>
          <w:rFonts w:hint="cs"/>
          <w:rtl/>
        </w:rPr>
        <w:t xml:space="preserve"> می‌</w:t>
      </w:r>
      <w:r w:rsidRPr="003D6F83">
        <w:rPr>
          <w:rFonts w:hint="cs"/>
          <w:rtl/>
        </w:rPr>
        <w:t>کند و موجب فساد</w:t>
      </w:r>
      <w:r w:rsidR="005A2E2B">
        <w:rPr>
          <w:rFonts w:hint="cs"/>
          <w:rtl/>
        </w:rPr>
        <w:t xml:space="preserve"> آن‌ها می‌</w:t>
      </w:r>
      <w:r w:rsidRPr="003D6F83">
        <w:rPr>
          <w:rFonts w:hint="cs"/>
          <w:rtl/>
        </w:rPr>
        <w:t>شود و سخن او در مناقشه و نزاع با</w:t>
      </w:r>
      <w:r w:rsidR="005A2E2B">
        <w:rPr>
          <w:rFonts w:hint="cs"/>
          <w:rtl/>
        </w:rPr>
        <w:t xml:space="preserve"> آن‌ها </w:t>
      </w:r>
      <w:r w:rsidRPr="003D6F83">
        <w:rPr>
          <w:rFonts w:hint="cs"/>
          <w:rtl/>
        </w:rPr>
        <w:t xml:space="preserve">بسیار طولانی است اگرچه خالی از عیب و اعتراض </w:t>
      </w:r>
      <w:r w:rsidRPr="00730A3E">
        <w:rPr>
          <w:rFonts w:hint="cs"/>
          <w:rtl/>
        </w:rPr>
        <w:t>نیست</w:t>
      </w:r>
      <w:r w:rsidRPr="00730A3E">
        <w:rPr>
          <w:vertAlign w:val="superscript"/>
          <w:rtl/>
        </w:rPr>
        <w:footnoteReference w:id="26"/>
      </w:r>
      <w:r w:rsidRPr="00730A3E">
        <w:rPr>
          <w:rFonts w:hint="cs"/>
          <w:rtl/>
        </w:rPr>
        <w:t>.</w:t>
      </w:r>
    </w:p>
    <w:p w:rsidR="008E5DA0" w:rsidRPr="00D92A48" w:rsidRDefault="008E5DA0" w:rsidP="00797274">
      <w:pPr>
        <w:pStyle w:val="a2"/>
        <w:rPr>
          <w:rtl/>
        </w:rPr>
      </w:pPr>
      <w:bookmarkStart w:id="929" w:name="_Toc338427324"/>
      <w:bookmarkStart w:id="930" w:name="_Toc418284467"/>
      <w:r w:rsidRPr="00D92A48">
        <w:rPr>
          <w:rFonts w:hint="cs"/>
          <w:rtl/>
        </w:rPr>
        <w:t>رأی دکتر احمد طه السنوسی</w:t>
      </w:r>
      <w:bookmarkEnd w:id="929"/>
      <w:bookmarkEnd w:id="930"/>
    </w:p>
    <w:p w:rsidR="008E5DA0" w:rsidRPr="003D6F83" w:rsidRDefault="008E5DA0" w:rsidP="00730A3E">
      <w:pPr>
        <w:pStyle w:val="a3"/>
        <w:rPr>
          <w:rtl/>
        </w:rPr>
      </w:pPr>
      <w:r w:rsidRPr="003D6F83">
        <w:rPr>
          <w:rFonts w:hint="cs"/>
          <w:rtl/>
        </w:rPr>
        <w:t>استاد احمد طه سنوسی عقد بیمه شغلی را شرعا جایز</w:t>
      </w:r>
      <w:r w:rsidR="005A2E2B">
        <w:rPr>
          <w:rFonts w:hint="cs"/>
          <w:rtl/>
        </w:rPr>
        <w:t xml:space="preserve"> می‌</w:t>
      </w:r>
      <w:r w:rsidRPr="003D6F83">
        <w:rPr>
          <w:rFonts w:hint="cs"/>
          <w:rtl/>
        </w:rPr>
        <w:t>داند و برای جواز آن به عقد موالات استدلال کرده است که گروهی از علمای دین</w:t>
      </w:r>
      <w:r w:rsidR="00B37529">
        <w:rPr>
          <w:rFonts w:hint="cs"/>
          <w:rtl/>
        </w:rPr>
        <w:t xml:space="preserve"> </w:t>
      </w:r>
      <w:r w:rsidRPr="003D6F83">
        <w:rPr>
          <w:rFonts w:hint="cs"/>
          <w:rtl/>
        </w:rPr>
        <w:t>عقد موالات را شرعا سببی از اسباب ارث قرار داده</w:t>
      </w:r>
      <w:r w:rsidR="00550528">
        <w:rPr>
          <w:rFonts w:hint="cs"/>
          <w:rtl/>
        </w:rPr>
        <w:t>‌اند،</w:t>
      </w:r>
      <w:r w:rsidRPr="003D6F83">
        <w:rPr>
          <w:rFonts w:hint="cs"/>
          <w:rtl/>
        </w:rPr>
        <w:t xml:space="preserve"> از جمله: عمر بن خطاب و علی بن ابیطالب و ابن مسعود </w:t>
      </w:r>
      <w:r w:rsidRPr="003D6F83">
        <w:rPr>
          <w:rFonts w:hint="cs"/>
          <w:rtl/>
        </w:rPr>
        <w:sym w:font="AGA Arabesque" w:char="F079"/>
      </w:r>
      <w:r w:rsidRPr="003D6F83">
        <w:rPr>
          <w:rFonts w:hint="cs"/>
          <w:rtl/>
        </w:rPr>
        <w:t>، ابوحنیفه و یارانش مذهب ایشان را پذیرفته</w:t>
      </w:r>
      <w:r w:rsidR="005A2E2B">
        <w:rPr>
          <w:rFonts w:hint="cs"/>
          <w:rtl/>
        </w:rPr>
        <w:t>‌اند.</w:t>
      </w:r>
      <w:r w:rsidRPr="003D6F83">
        <w:rPr>
          <w:rFonts w:hint="cs"/>
          <w:rtl/>
        </w:rPr>
        <w:t xml:space="preserve"> عقد موالات این است که، شخصی به عنوان عقد کننده برتر با شخصی دیگری که خویشاوندی ندارد عقد و پیمان ببندد بر این که، هرگاه او مرد از او ارث ببرد که شرعا از این عقد و پیمان و معاقده رابطه</w:t>
      </w:r>
      <w:r w:rsidR="00B37529">
        <w:rPr>
          <w:rFonts w:hint="cs"/>
          <w:rtl/>
        </w:rPr>
        <w:t xml:space="preserve"> </w:t>
      </w:r>
      <w:r w:rsidRPr="003D6F83">
        <w:rPr>
          <w:rFonts w:hint="cs"/>
          <w:rtl/>
        </w:rPr>
        <w:t>و پیوند حقوقی بین آن دو طرف به وجود</w:t>
      </w:r>
      <w:r w:rsidR="005A2E2B">
        <w:rPr>
          <w:rFonts w:hint="cs"/>
          <w:rtl/>
        </w:rPr>
        <w:t xml:space="preserve"> می‌</w:t>
      </w:r>
      <w:r w:rsidRPr="003D6F83">
        <w:rPr>
          <w:rFonts w:hint="cs"/>
          <w:rtl/>
        </w:rPr>
        <w:t>آید که اساس و قوام آن، التزام پذیرفتن عقد کننده برتر است که مولی الموالات نامیده</w:t>
      </w:r>
      <w:r w:rsidR="005A2E2B">
        <w:rPr>
          <w:rFonts w:hint="cs"/>
          <w:rtl/>
        </w:rPr>
        <w:t xml:space="preserve"> می‌</w:t>
      </w:r>
      <w:r w:rsidRPr="003D6F83">
        <w:rPr>
          <w:rFonts w:hint="cs"/>
          <w:rtl/>
        </w:rPr>
        <w:t>شود و طرف اصلی این عقد است که او ملتزم</w:t>
      </w:r>
      <w:r w:rsidR="005A2E2B">
        <w:rPr>
          <w:rFonts w:hint="cs"/>
          <w:rtl/>
        </w:rPr>
        <w:t xml:space="preserve"> می‌</w:t>
      </w:r>
      <w:r w:rsidRPr="003D6F83">
        <w:rPr>
          <w:rFonts w:hint="cs"/>
          <w:rtl/>
        </w:rPr>
        <w:t>شود به این که، اگر آن شخص طرف قرارداد در حال خطا مرتکب جنایتی شد، تعهد مالی آن را تحمل و تقبل نماید در برابر این که هرگاه آن شخص بدون وارث بمیرد مولی الموالات و عقد کننده برتر از او ارث ببرد. پس معاقده بیمه مسئولیت و شغلی شباهت به این عقد موالات دارد، از این جهت که هر دوی بیمه کننده و مولی الموالات ملتزم شده</w:t>
      </w:r>
      <w:r w:rsidR="005A2E2B">
        <w:rPr>
          <w:rFonts w:hint="cs"/>
          <w:rtl/>
        </w:rPr>
        <w:t xml:space="preserve">‌اند </w:t>
      </w:r>
      <w:r w:rsidRPr="003D6F83">
        <w:rPr>
          <w:rFonts w:hint="cs"/>
          <w:rtl/>
        </w:rPr>
        <w:t xml:space="preserve">به تحمل و قبول تعهد مالی ناشی از مسئولیت طرف قرار داد خود. </w:t>
      </w:r>
    </w:p>
    <w:p w:rsidR="008E5DA0" w:rsidRPr="003D6F83" w:rsidRDefault="008E5DA0" w:rsidP="00730A3E">
      <w:pPr>
        <w:pStyle w:val="a3"/>
        <w:rPr>
          <w:rtl/>
        </w:rPr>
      </w:pPr>
      <w:r w:rsidRPr="003D6F83">
        <w:rPr>
          <w:rFonts w:hint="cs"/>
          <w:rtl/>
        </w:rPr>
        <w:t>در عقد موالات، مولی الموالات ملتزم شده است که غرامت مالی ناشی از جنایت خطای طرف قرارداد خود را بپردازد، و در عقد بیمه شغلی و مسئولیت، شرکت بیمه کننده ملتزم شده است که غرامت مالی ناشی از مسئولیت بیمه شده را بپردازد. در هر دوی این معاقده و پیمان، ملتزم و پذیرنده این التزام در برابر التزام خود یک عوض مالی نصیبیش</w:t>
      </w:r>
      <w:r w:rsidR="005A2E2B">
        <w:rPr>
          <w:rFonts w:hint="cs"/>
          <w:rtl/>
        </w:rPr>
        <w:t xml:space="preserve"> می‌</w:t>
      </w:r>
      <w:r w:rsidRPr="003D6F83">
        <w:rPr>
          <w:rFonts w:hint="cs"/>
          <w:rtl/>
        </w:rPr>
        <w:t>شود که در عقد موالات میراث ماترک آن شخص است، و در بیمه مالی است که بیمه شده در برابر تعهد به شرکت بیمه کننده</w:t>
      </w:r>
      <w:r w:rsidR="005A2E2B">
        <w:rPr>
          <w:rFonts w:hint="cs"/>
          <w:rtl/>
        </w:rPr>
        <w:t xml:space="preserve"> می‌</w:t>
      </w:r>
      <w:r w:rsidRPr="003D6F83">
        <w:rPr>
          <w:rFonts w:hint="cs"/>
          <w:rtl/>
        </w:rPr>
        <w:t>پردازد.</w:t>
      </w:r>
    </w:p>
    <w:p w:rsidR="008E5DA0" w:rsidRPr="00CA3416" w:rsidRDefault="008E5DA0" w:rsidP="00730A3E">
      <w:pPr>
        <w:pStyle w:val="a3"/>
        <w:rPr>
          <w:rtl/>
        </w:rPr>
      </w:pPr>
      <w:r w:rsidRPr="003D6F83">
        <w:rPr>
          <w:rFonts w:hint="cs"/>
          <w:rtl/>
        </w:rPr>
        <w:t xml:space="preserve">و استاد سنوسی این بحث خود را منحصرا به بیمه مسئولیت و شغلی اختصاص داده و به موضوع بیمه مالی و تجاری و بیمه عمر نپرداخته </w:t>
      </w:r>
      <w:r w:rsidRPr="00730A3E">
        <w:rPr>
          <w:rFonts w:hint="cs"/>
          <w:rtl/>
        </w:rPr>
        <w:t>است</w:t>
      </w:r>
      <w:r w:rsidRPr="003D6F83">
        <w:rPr>
          <w:rFonts w:hint="cs"/>
          <w:rtl/>
        </w:rPr>
        <w:t xml:space="preserve">، چون به نظر او تنها بیمه شغلی و مسئولیت، با عقد موالات اسلامی مشابهت تمام </w:t>
      </w:r>
      <w:r w:rsidRPr="00730A3E">
        <w:rPr>
          <w:rFonts w:hint="cs"/>
          <w:rtl/>
        </w:rPr>
        <w:t>دارد</w:t>
      </w:r>
      <w:r w:rsidRPr="00730A3E">
        <w:rPr>
          <w:vertAlign w:val="superscript"/>
          <w:rtl/>
        </w:rPr>
        <w:footnoteReference w:id="27"/>
      </w:r>
      <w:r w:rsidRPr="00730A3E">
        <w:rPr>
          <w:rFonts w:hint="cs"/>
          <w:rtl/>
        </w:rPr>
        <w:t>.</w:t>
      </w:r>
    </w:p>
    <w:p w:rsidR="008E5DA0" w:rsidRPr="00730A3E" w:rsidRDefault="008E5DA0" w:rsidP="00730A3E">
      <w:pPr>
        <w:pStyle w:val="a3"/>
        <w:rPr>
          <w:spacing w:val="2"/>
          <w:rtl/>
        </w:rPr>
      </w:pPr>
      <w:r w:rsidRPr="00730A3E">
        <w:rPr>
          <w:rFonts w:hint="cs"/>
          <w:spacing w:val="2"/>
          <w:rtl/>
        </w:rPr>
        <w:t>و تنها خداوند است که هدایت و توفیق را ارزانی</w:t>
      </w:r>
      <w:r w:rsidR="005A2E2B" w:rsidRPr="00730A3E">
        <w:rPr>
          <w:rFonts w:hint="cs"/>
          <w:spacing w:val="2"/>
          <w:rtl/>
        </w:rPr>
        <w:t xml:space="preserve"> می‌</w:t>
      </w:r>
      <w:r w:rsidRPr="00730A3E">
        <w:rPr>
          <w:rFonts w:hint="cs"/>
          <w:spacing w:val="2"/>
          <w:rtl/>
        </w:rPr>
        <w:t>دارد و از خداوند خواستارم که ما را از جمله هدایت یافتگان قرار دهد و به این کتاب، مؤلف (و مترجم) و دیگر مسلمانان را سود و نفع برساند و این تلاش را جزو اعمال صالحه آنان قرار دهد و آن را از آنان بپذیرد که همانا او شنوا و اجابت کننده است.</w:t>
      </w:r>
    </w:p>
    <w:p w:rsidR="000F4672" w:rsidRPr="00730A3E" w:rsidRDefault="008E5DA0" w:rsidP="00730A3E">
      <w:pPr>
        <w:pStyle w:val="a3"/>
        <w:ind w:firstLine="0"/>
        <w:jc w:val="center"/>
        <w:rPr>
          <w:b/>
          <w:bCs/>
          <w:rtl/>
        </w:rPr>
      </w:pPr>
      <w:r w:rsidRPr="00730A3E">
        <w:rPr>
          <w:rFonts w:hint="cs"/>
          <w:b/>
          <w:bCs/>
          <w:rtl/>
        </w:rPr>
        <w:t>بحمد</w:t>
      </w:r>
      <w:r w:rsidR="009D4497" w:rsidRPr="00730A3E">
        <w:rPr>
          <w:rFonts w:hint="cs"/>
          <w:b/>
          <w:bCs/>
          <w:rtl/>
        </w:rPr>
        <w:t xml:space="preserve"> </w:t>
      </w:r>
      <w:r w:rsidRPr="00730A3E">
        <w:rPr>
          <w:rFonts w:hint="cs"/>
          <w:b/>
          <w:bCs/>
          <w:rtl/>
        </w:rPr>
        <w:t>لله وتوفیقه به پایان رسید این ترجمه.</w:t>
      </w:r>
    </w:p>
    <w:p w:rsidR="008E5DA0" w:rsidRPr="00730A3E" w:rsidRDefault="008E5DA0" w:rsidP="00730A3E">
      <w:pPr>
        <w:pStyle w:val="a3"/>
        <w:ind w:firstLine="0"/>
        <w:jc w:val="center"/>
        <w:rPr>
          <w:b/>
          <w:bCs/>
          <w:rtl/>
        </w:rPr>
      </w:pPr>
      <w:r w:rsidRPr="00730A3E">
        <w:rPr>
          <w:rFonts w:hint="cs"/>
          <w:b/>
          <w:bCs/>
          <w:rtl/>
        </w:rPr>
        <w:t>سنندج (26 / 6 / 1369 شمسی).</w:t>
      </w:r>
    </w:p>
    <w:p w:rsidR="008E5DA0" w:rsidRPr="003D6F83" w:rsidRDefault="008E5DA0" w:rsidP="00730A3E">
      <w:pPr>
        <w:pStyle w:val="a3"/>
        <w:ind w:firstLine="0"/>
        <w:jc w:val="center"/>
        <w:rPr>
          <w:rtl/>
        </w:rPr>
      </w:pPr>
      <w:r w:rsidRPr="00730A3E">
        <w:rPr>
          <w:rFonts w:hint="cs"/>
          <w:b/>
          <w:bCs/>
          <w:rtl/>
        </w:rPr>
        <w:t>محمود ابراهیمی استادیار دانشگاه رازی.</w:t>
      </w:r>
    </w:p>
    <w:p w:rsidR="00951E1E" w:rsidRPr="008E5DA0" w:rsidRDefault="00951E1E" w:rsidP="003D6F83">
      <w:pPr>
        <w:ind w:firstLine="284"/>
      </w:pPr>
    </w:p>
    <w:sectPr w:rsidR="00951E1E" w:rsidRPr="008E5DA0" w:rsidSect="00714E0C">
      <w:headerReference w:type="default" r:id="rId76"/>
      <w:footnotePr>
        <w:numRestart w:val="eachPage"/>
      </w:footnotePr>
      <w:type w:val="oddPage"/>
      <w:pgSz w:w="9356" w:h="13608" w:code="9"/>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7A6" w:rsidRDefault="00F837A6">
      <w:r>
        <w:separator/>
      </w:r>
    </w:p>
  </w:endnote>
  <w:endnote w:type="continuationSeparator" w:id="0">
    <w:p w:rsidR="00F837A6" w:rsidRDefault="00F8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7A6" w:rsidRDefault="00F837A6">
      <w:r>
        <w:separator/>
      </w:r>
    </w:p>
  </w:footnote>
  <w:footnote w:type="continuationSeparator" w:id="0">
    <w:p w:rsidR="00F837A6" w:rsidRDefault="00F837A6">
      <w:r>
        <w:continuationSeparator/>
      </w:r>
    </w:p>
  </w:footnote>
  <w:footnote w:id="1">
    <w:p w:rsidR="00B019C9" w:rsidRPr="008B1262" w:rsidRDefault="00B019C9" w:rsidP="003D6F83">
      <w:pPr>
        <w:pStyle w:val="FootnoteText"/>
        <w:ind w:left="272" w:hanging="272"/>
        <w:jc w:val="lowKashida"/>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واحد شمارش شتر نفر است.</w:t>
      </w:r>
    </w:p>
  </w:footnote>
  <w:footnote w:id="2">
    <w:p w:rsidR="00B019C9" w:rsidRPr="008B1262" w:rsidRDefault="00B019C9" w:rsidP="003D6F83">
      <w:pPr>
        <w:pStyle w:val="FootnoteText"/>
        <w:ind w:left="272" w:hanging="272"/>
        <w:jc w:val="lowKashida"/>
        <w:rPr>
          <w:rFonts w:ascii="IRLotus" w:hAnsi="IRLotus" w:cs="IRLotus"/>
          <w:sz w:val="24"/>
          <w:szCs w:val="24"/>
          <w:rtl/>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همانا زکات از آن فقرا و مساکین ... است. </w:t>
      </w:r>
    </w:p>
  </w:footnote>
  <w:footnote w:id="3">
    <w:p w:rsidR="00B019C9" w:rsidRPr="008B1262" w:rsidRDefault="00B019C9" w:rsidP="0048708B">
      <w:pPr>
        <w:pStyle w:val="FootnoteText"/>
        <w:ind w:left="272" w:hanging="272"/>
        <w:jc w:val="both"/>
        <w:rPr>
          <w:rFonts w:ascii="IRLotus" w:hAnsi="IRLotus" w:cs="IRLotus"/>
          <w:sz w:val="24"/>
          <w:szCs w:val="24"/>
          <w:lang w:bidi="fa-IR"/>
        </w:rPr>
      </w:pPr>
      <w:r w:rsidRPr="008B1262">
        <w:rPr>
          <w:rStyle w:val="FootnoteReference"/>
          <w:rFonts w:ascii="IRLotus" w:hAnsi="IRLotus" w:cs="IRLotus"/>
          <w:sz w:val="24"/>
          <w:szCs w:val="24"/>
          <w:vertAlign w:val="baseline"/>
        </w:rPr>
        <w:footnoteRef/>
      </w:r>
      <w:r w:rsidRPr="008B1262">
        <w:rPr>
          <w:rFonts w:ascii="IRLotus" w:hAnsi="IRLotus" w:cs="IRLotus"/>
          <w:sz w:val="24"/>
          <w:szCs w:val="24"/>
          <w:rtl/>
        </w:rPr>
        <w:t xml:space="preserve">- </w:t>
      </w:r>
      <w:r w:rsidRPr="008B1262">
        <w:rPr>
          <w:rFonts w:ascii="IRLotus" w:hAnsi="IRLotus" w:cs="IRLotus"/>
          <w:sz w:val="24"/>
          <w:szCs w:val="24"/>
          <w:rtl/>
          <w:lang w:bidi="fa-IR"/>
        </w:rPr>
        <w:t xml:space="preserve">مد: پیمانه ای است قدیمی که مورد اختلاف فقها واقع شده علمای شافعی آن را با نیم قدح مصری برابر دانسته و مالکیه آن را برابر با یک رطل و یک سوم رطل اهل حجاز و دو رطل عراقی می دانند. المعجم الوسیط. دهخدا گوید: پیمانه یک منی که در آن اختلاف است: 602 / 386 گرام و 897 / 390 گرام و 563 /412 گرام و 858 /416 گرام و 562 /618 گرام و به نزد شیعه 202 مثقال 883 / 694 گرام و به نزد حنبلی 204 و سه ربع مثقال 883/694 گرام و رطل را از 90 مثقال تا 91 مثقال گرفته‌اند. </w:t>
      </w:r>
    </w:p>
  </w:footnote>
  <w:footnote w:id="4">
    <w:p w:rsidR="00B019C9" w:rsidRPr="008B1262" w:rsidRDefault="00B019C9" w:rsidP="0048708B">
      <w:pPr>
        <w:pStyle w:val="FootnoteText"/>
        <w:ind w:left="272" w:hanging="272"/>
        <w:jc w:val="both"/>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چون احسان حداقلش یک به ده است پس ماه رمضان خود به جای ده ماه و شش روز شوال به جای دوماه است که یک سال می شود. </w:t>
      </w:r>
    </w:p>
  </w:footnote>
  <w:footnote w:id="5">
    <w:p w:rsidR="00B019C9" w:rsidRPr="008B1262" w:rsidRDefault="00B019C9" w:rsidP="0048708B">
      <w:pPr>
        <w:pStyle w:val="FootnoteText"/>
        <w:ind w:left="272" w:hanging="272"/>
        <w:jc w:val="both"/>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تمامی این مسائل دلیلی از سنت بر آن وجود ندارد و حدیثی در این موارد به طور خاص نشده است هر چند که دعا کردن و نماز خواندن چیز خوبی است و در همه وقت (مگر جاها و زمانهایی که در شرع استثناء شده است) اشکال شرعی ندارد و اینکه گفته شود سنت است نیاز به دلیل شرعی از سنت دارد، ولی از باب آداب و ارشاد زائرین به فضائل بدون نسبت دادن به سنت بهتر است.</w:t>
      </w:r>
    </w:p>
  </w:footnote>
  <w:footnote w:id="6">
    <w:p w:rsidR="00B019C9" w:rsidRPr="008B1262" w:rsidRDefault="00B019C9" w:rsidP="0048708B">
      <w:pPr>
        <w:pStyle w:val="FootnoteText"/>
        <w:ind w:left="272" w:hanging="272"/>
        <w:jc w:val="both"/>
        <w:rPr>
          <w:rFonts w:ascii="IRLotus" w:hAnsi="IRLotus" w:cs="IRLotus"/>
          <w:sz w:val="24"/>
          <w:szCs w:val="24"/>
          <w:lang w:bidi="fa-IR"/>
        </w:rPr>
      </w:pPr>
      <w:r w:rsidRPr="008B1262">
        <w:rPr>
          <w:rStyle w:val="FootnoteReference"/>
          <w:rFonts w:ascii="IRLotus" w:hAnsi="IRLotus" w:cs="IRLotus"/>
          <w:sz w:val="24"/>
          <w:szCs w:val="24"/>
          <w:vertAlign w:val="baseline"/>
        </w:rPr>
        <w:footnoteRef/>
      </w:r>
      <w:r w:rsidRPr="008B1262">
        <w:rPr>
          <w:rFonts w:ascii="IRLotus" w:hAnsi="IRLotus" w:cs="IRLotus"/>
          <w:sz w:val="24"/>
          <w:szCs w:val="24"/>
          <w:rtl/>
        </w:rPr>
        <w:t xml:space="preserve">- برای تفصیل بیشتر به کتاب مناسک شیخ امین خطاب مراجعه شود. </w:t>
      </w:r>
    </w:p>
  </w:footnote>
  <w:footnote w:id="7">
    <w:p w:rsidR="00B019C9" w:rsidRPr="008B1262" w:rsidRDefault="00B019C9" w:rsidP="003D6F83">
      <w:pPr>
        <w:pStyle w:val="FootnoteText"/>
        <w:ind w:left="272" w:hanging="272"/>
        <w:jc w:val="lowKashida"/>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به نظر می رسد برای مصارف غیر مشروع جایز نباشد وإلا برای دفع آفات صحیح است. </w:t>
      </w:r>
    </w:p>
  </w:footnote>
  <w:footnote w:id="8">
    <w:p w:rsidR="00B019C9" w:rsidRPr="008B1262" w:rsidRDefault="00B019C9" w:rsidP="0048708B">
      <w:pPr>
        <w:pStyle w:val="FootnoteText"/>
        <w:ind w:left="272" w:hanging="272"/>
        <w:jc w:val="both"/>
        <w:rPr>
          <w:rFonts w:ascii="IRLotus" w:hAnsi="IRLotus" w:cs="IRLotus"/>
          <w:sz w:val="24"/>
          <w:szCs w:val="24"/>
          <w:lang w:bidi="fa-IR"/>
        </w:rPr>
      </w:pPr>
      <w:r w:rsidRPr="008B1262">
        <w:rPr>
          <w:rStyle w:val="FootnoteReference"/>
          <w:rFonts w:ascii="IRLotus" w:hAnsi="IRLotus" w:cs="IRLotus"/>
          <w:sz w:val="24"/>
          <w:szCs w:val="24"/>
          <w:vertAlign w:val="baseline"/>
        </w:rPr>
        <w:footnoteRef/>
      </w:r>
      <w:r w:rsidRPr="008B1262">
        <w:rPr>
          <w:rFonts w:ascii="IRLotus" w:hAnsi="IRLotus" w:cs="IRLotus"/>
          <w:sz w:val="24"/>
          <w:szCs w:val="24"/>
          <w:rtl/>
        </w:rPr>
        <w:t xml:space="preserve">- </w:t>
      </w:r>
      <w:r w:rsidRPr="008B1262">
        <w:rPr>
          <w:rFonts w:ascii="IRLotus" w:hAnsi="IRLotus" w:cs="IRLotus"/>
          <w:sz w:val="24"/>
          <w:szCs w:val="24"/>
          <w:rtl/>
          <w:lang w:bidi="fa-IR"/>
        </w:rPr>
        <w:t xml:space="preserve">بیع سلم و سلف در فقه: بیعی که به موجب آن خریدار وجوه مورد تعهد را از پیش به فروشنده می پردازد و فروشنده متعهد می شود که جنس مورد معامله را پس از اقتضای مدت معین به خریدار تحویل دهد. فرهنگ دهخدا به نقل از معین. </w:t>
      </w:r>
    </w:p>
  </w:footnote>
  <w:footnote w:id="9">
    <w:p w:rsidR="00B019C9" w:rsidRPr="008B1262" w:rsidRDefault="00B019C9" w:rsidP="0048708B">
      <w:pPr>
        <w:pStyle w:val="FootnoteText"/>
        <w:tabs>
          <w:tab w:val="right" w:pos="4516"/>
        </w:tabs>
        <w:ind w:left="272" w:hanging="272"/>
        <w:jc w:val="lowKashida"/>
        <w:rPr>
          <w:rFonts w:ascii="IRLotus" w:hAnsi="IRLotus" w:cs="IRLotus"/>
          <w:sz w:val="24"/>
          <w:szCs w:val="24"/>
          <w:lang w:bidi="fa-IR"/>
        </w:rPr>
      </w:pPr>
      <w:r w:rsidRPr="008B1262">
        <w:rPr>
          <w:rStyle w:val="FootnoteReference"/>
          <w:rFonts w:ascii="IRLotus" w:hAnsi="IRLotus" w:cs="IRLotus"/>
          <w:sz w:val="24"/>
          <w:szCs w:val="24"/>
          <w:vertAlign w:val="baseline"/>
        </w:rPr>
        <w:footnoteRef/>
      </w:r>
      <w:r w:rsidRPr="008B1262">
        <w:rPr>
          <w:rFonts w:ascii="IRLotus" w:hAnsi="IRLotus" w:cs="IRLotus"/>
          <w:sz w:val="24"/>
          <w:szCs w:val="24"/>
          <w:rtl/>
        </w:rPr>
        <w:t xml:space="preserve">- </w:t>
      </w:r>
      <w:r w:rsidRPr="008B1262">
        <w:rPr>
          <w:rFonts w:ascii="IRLotus" w:hAnsi="IRLotus" w:cs="IRLotus"/>
          <w:sz w:val="24"/>
          <w:szCs w:val="24"/>
          <w:rtl/>
          <w:lang w:bidi="fa-IR"/>
        </w:rPr>
        <w:t>بدین جهت درست نیست که اجاره روی میوه و پشم و شیر واقع شود که عین و ذات هستند و باید اجاره باغ برای منافع آن و اجاره گوسفند برای منفعت مورد نظر از آن باشد نه ذات آن.</w:t>
      </w:r>
    </w:p>
  </w:footnote>
  <w:footnote w:id="10">
    <w:p w:rsidR="00B019C9" w:rsidRDefault="00B019C9" w:rsidP="0048708B">
      <w:pPr>
        <w:pStyle w:val="FootnoteText"/>
        <w:ind w:left="272" w:hanging="272"/>
        <w:jc w:val="lowKashida"/>
        <w:rPr>
          <w:rFonts w:ascii="IRLotus" w:hAnsi="IRLotus" w:cs="IRLotus"/>
          <w:sz w:val="24"/>
          <w:szCs w:val="24"/>
          <w:rtl/>
          <w:lang w:bidi="fa-IR"/>
        </w:rPr>
      </w:pPr>
      <w:r w:rsidRPr="008B1262">
        <w:rPr>
          <w:rStyle w:val="FootnoteReference"/>
          <w:rFonts w:ascii="IRLotus" w:hAnsi="IRLotus" w:cs="IRLotus"/>
          <w:sz w:val="24"/>
          <w:szCs w:val="24"/>
          <w:vertAlign w:val="baseline"/>
        </w:rPr>
        <w:footnoteRef/>
      </w:r>
      <w:r w:rsidRPr="008B1262">
        <w:rPr>
          <w:rFonts w:ascii="IRLotus" w:hAnsi="IRLotus" w:cs="IRLotus"/>
          <w:sz w:val="24"/>
          <w:szCs w:val="24"/>
          <w:rtl/>
        </w:rPr>
        <w:t xml:space="preserve">- </w:t>
      </w:r>
      <w:r w:rsidRPr="008B1262">
        <w:rPr>
          <w:rFonts w:ascii="IRLotus" w:hAnsi="IRLotus" w:cs="IRLotus"/>
          <w:sz w:val="24"/>
          <w:szCs w:val="24"/>
          <w:rtl/>
          <w:lang w:bidi="fa-IR"/>
        </w:rPr>
        <w:t>جعاله: مزدی که برای عامل عمل قرار دهند. جعاله در قانون مدنی ایران:</w:t>
      </w:r>
    </w:p>
    <w:p w:rsidR="00B019C9" w:rsidRPr="008B1262" w:rsidRDefault="00B019C9" w:rsidP="0048708B">
      <w:pPr>
        <w:pStyle w:val="FootnoteText"/>
        <w:ind w:left="272" w:hanging="272"/>
        <w:jc w:val="both"/>
        <w:rPr>
          <w:rFonts w:ascii="IRLotus" w:hAnsi="IRLotus" w:cs="IRLotus"/>
          <w:sz w:val="24"/>
          <w:szCs w:val="24"/>
          <w:lang w:bidi="fa-IR"/>
        </w:rPr>
      </w:pPr>
      <w:r>
        <w:rPr>
          <w:rFonts w:ascii="IRLotus" w:hAnsi="IRLotus" w:cs="IRLotus" w:hint="cs"/>
          <w:sz w:val="24"/>
          <w:szCs w:val="24"/>
          <w:rtl/>
          <w:lang w:bidi="fa-IR"/>
        </w:rPr>
        <w:tab/>
      </w:r>
      <w:r w:rsidRPr="008B1262">
        <w:rPr>
          <w:rFonts w:ascii="IRLotus" w:hAnsi="IRLotus" w:cs="IRLotus"/>
          <w:sz w:val="24"/>
          <w:szCs w:val="24"/>
          <w:rtl/>
          <w:lang w:bidi="fa-IR"/>
        </w:rPr>
        <w:t xml:space="preserve">ماده 561- جعاله عبارت است از التزام شخصی به اداء اجرت معلوم در مقابل عملی اعم از این که طرف معین باشد یا غیر معین. ماده 562 – در جعاله ملتزم جاعل طرف را عامل و اجرت را جعل می گویند. ماده 563- در جعاله معلوم بدون اجرت من جمیع الجهات لازم نیست بنابراین اگر کسی ملتزم شود که هر کس گم شده او را پیدا کند حصه مشاع معینی از آن مال او خواهد بود جعاله صحیح است. ماده 564- در جعاله گذشته از عدم لزوم تعیین عامل ممکن است عمل هم مردد و کیفیات آن نامعلوم باشد. ماده 565- جعاله تعهدی است جائز و مادامی که عمل به اتمام نرسیده است هر یک از طرفین می توانند رجوع کنند ولی اگر جاعل در اثنا عمل رجوع نماید باید اجرت المثل عمل عامل را بدهد. ماده 566- هرگاه در جعاله عمل دارای اجزاء متعدد بوده و هر یک از اجزاء مقصود بالأصاله جاعل بوده باشد و جعاله فسخ گردد عامل از اجرت المسمی به نسبت عملی که کرده است مستحق خواهد بود اعم ازاین که فسخ از طرف جاعل باشد یا از طرف خود عامل. ماده 567- عامل وقتی مستحق جعل می گردد که متعلق جعاله را تسلیم کرده یا انجام داده باشد. ماده 568- اگر عاملین متعدد به شراکت هم عمل را انجام دهند هر یک به نسبت مقدار خود مستحق می گردد. ماده 569 – مالی که جعاله برای آن واقع شده است از وقتی که به دست عامل می رسد تا به جاعل رد کند در دست  او امانت است. ماده 570- جعاله عمل نامشروع و یا غیر عقلانی باطل است. قانون مدنی ایران فصل هشتم به نقل از لغت نامه دهخدا. </w:t>
      </w:r>
    </w:p>
  </w:footnote>
  <w:footnote w:id="11">
    <w:p w:rsidR="00B019C9" w:rsidRPr="008B1262" w:rsidRDefault="00B019C9" w:rsidP="0048708B">
      <w:pPr>
        <w:pStyle w:val="FootnoteText"/>
        <w:ind w:left="272" w:hanging="272"/>
        <w:jc w:val="both"/>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عصبه: خویشاوندی که از طرف مادر به میت نسبت داده می شوند و هنگامی ارث می برند که ذوی الفروض موجود نباشد یا حجب شده باشند یا پس از تقسیم سهام آنها مقداری از ترکه باقی مانده باشد. در صورتی که هیچ باقی نماند به عنوان حجب استفراق از ارث محروم می شوند. راه دین ج 2 / 293.</w:t>
      </w:r>
    </w:p>
  </w:footnote>
  <w:footnote w:id="12">
    <w:p w:rsidR="00B019C9" w:rsidRPr="008B1262" w:rsidRDefault="00B019C9" w:rsidP="0048708B">
      <w:pPr>
        <w:pStyle w:val="FootnoteText"/>
        <w:ind w:left="272" w:hanging="272"/>
        <w:jc w:val="both"/>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بین چاپ اول و چاپ دوم اختلاف فاحش موجود است و بین دو کمان از چاپ دوم نقل شد. و از «اگر یک نفر باشد» در چاپ دوم تونس نیست. </w:t>
      </w:r>
    </w:p>
  </w:footnote>
  <w:footnote w:id="13">
    <w:p w:rsidR="00B019C9" w:rsidRPr="008B1262" w:rsidRDefault="00B019C9" w:rsidP="003D6F83">
      <w:pPr>
        <w:pStyle w:val="FootnoteText"/>
        <w:ind w:left="272" w:hanging="272"/>
        <w:jc w:val="lowKashida"/>
        <w:rPr>
          <w:rFonts w:ascii="IRLotus" w:hAnsi="IRLotus" w:cs="IRLotus"/>
          <w:sz w:val="24"/>
          <w:szCs w:val="24"/>
          <w:lang w:bidi="fa-IR"/>
        </w:rPr>
      </w:pPr>
      <w:r w:rsidRPr="008B1262">
        <w:rPr>
          <w:rStyle w:val="FootnoteReference"/>
          <w:rFonts w:ascii="IRLotus" w:hAnsi="IRLotus" w:cs="IRLotus"/>
          <w:sz w:val="24"/>
          <w:szCs w:val="24"/>
          <w:vertAlign w:val="baseline"/>
        </w:rPr>
        <w:footnoteRef/>
      </w:r>
      <w:r>
        <w:rPr>
          <w:rFonts w:ascii="IRLotus" w:hAnsi="IRLotus" w:cs="IRLotus" w:hint="cs"/>
          <w:sz w:val="24"/>
          <w:szCs w:val="24"/>
          <w:rtl/>
        </w:rPr>
        <w:t>-</w:t>
      </w:r>
      <w:r w:rsidRPr="008B1262">
        <w:rPr>
          <w:rFonts w:ascii="IRLotus" w:hAnsi="IRLotus" w:cs="IRLotus"/>
          <w:sz w:val="24"/>
          <w:szCs w:val="24"/>
          <w:rtl/>
        </w:rPr>
        <w:t xml:space="preserve"> </w:t>
      </w:r>
      <w:r w:rsidRPr="008B1262">
        <w:rPr>
          <w:rFonts w:ascii="IRLotus" w:hAnsi="IRLotus" w:cs="IRLotus"/>
          <w:sz w:val="24"/>
          <w:szCs w:val="24"/>
          <w:rtl/>
          <w:lang w:bidi="fa-IR"/>
        </w:rPr>
        <w:t xml:space="preserve">بین دو کمان منقول از چاپ دوم تونس است و در چاپ اول نیست . ص 260 </w:t>
      </w:r>
    </w:p>
  </w:footnote>
  <w:footnote w:id="14">
    <w:p w:rsidR="00B019C9" w:rsidRPr="008B1262" w:rsidRDefault="00B019C9" w:rsidP="0048708B">
      <w:pPr>
        <w:pStyle w:val="FootnoteText"/>
        <w:ind w:left="272" w:hanging="272"/>
        <w:jc w:val="lowKashida"/>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از اول کمانه تا اینجا در چاپ اول نیست.</w:t>
      </w:r>
    </w:p>
  </w:footnote>
  <w:footnote w:id="15">
    <w:p w:rsidR="00B019C9" w:rsidRPr="008B1262" w:rsidRDefault="00B019C9" w:rsidP="003D6F83">
      <w:pPr>
        <w:pStyle w:val="FootnoteText"/>
        <w:ind w:left="272" w:hanging="272"/>
        <w:jc w:val="lowKashida"/>
        <w:rPr>
          <w:rFonts w:ascii="IRLotus" w:hAnsi="IRLotus" w:cs="IRLotus"/>
          <w:sz w:val="24"/>
          <w:szCs w:val="24"/>
          <w:rtl/>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کلاله: جز مادر و پدر و فرزندان. و گفته شده: کلاله آن است که از دو نه فرزند ماند نه پدر. «لسان التنزیل». </w:t>
      </w:r>
    </w:p>
  </w:footnote>
  <w:footnote w:id="16">
    <w:p w:rsidR="00B019C9" w:rsidRPr="008B1262" w:rsidRDefault="00B019C9" w:rsidP="003D6F83">
      <w:pPr>
        <w:pStyle w:val="FootnoteText"/>
        <w:ind w:left="272" w:hanging="272"/>
        <w:jc w:val="lowKashida"/>
        <w:rPr>
          <w:rFonts w:ascii="IRLotus" w:hAnsi="IRLotus" w:cs="IRLotus"/>
          <w:sz w:val="24"/>
          <w:szCs w:val="28"/>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مادر مادر میت فقط به وسیله مادر حجب می شود. مادر پدر میت به پدر و مادر میت حجب می شود و نزدیکترین جدّه از هر طرف باشد دورترین جدّه را از همان طرف حجب می کند، مانند حجب شدن مادر پدر پدر میت به وسیله مادر پدر و نزدیکترین جدّه از طرف مادر دورترین جدّه را از طرف مادر دورترین جدّه را از طرف پدر حجب می کند مثلا مادر مادر پدر به مادر حجب می شود و نزدیکترین جدّه از طرف پدر دورترین جدّه را از طرف مادر حجب نمی کند بلکه هر دو در </w:t>
      </w:r>
      <w:r w:rsidRPr="00E03D5B">
        <w:rPr>
          <w:rFonts w:cs="B Lotus"/>
          <w:position w:val="-28"/>
          <w:sz w:val="24"/>
          <w:szCs w:val="28"/>
          <w:lang w:bidi="fa-IR"/>
        </w:rPr>
        <w:object w:dxaOrig="460" w:dyaOrig="680">
          <v:shape id="_x0000_i1052" type="#_x0000_t75" style="width:23.4pt;height:22.45pt" o:ole="">
            <v:imagedata r:id="rId1" o:title=""/>
          </v:shape>
          <o:OLEObject Type="Embed" ProgID="Equation.3" ShapeID="_x0000_i1052" DrawAspect="Content" ObjectID="_1526822649" r:id="rId2"/>
        </w:object>
      </w:r>
      <w:r w:rsidRPr="008B1262">
        <w:rPr>
          <w:rFonts w:ascii="IRLotus" w:hAnsi="IRLotus" w:cs="IRLotus"/>
          <w:sz w:val="24"/>
          <w:szCs w:val="28"/>
          <w:rtl/>
          <w:lang w:bidi="fa-IR"/>
        </w:rPr>
        <w:t xml:space="preserve"> </w:t>
      </w:r>
      <w:r w:rsidRPr="008B1262">
        <w:rPr>
          <w:rFonts w:ascii="IRLotus" w:hAnsi="IRLotus" w:cs="IRLotus"/>
          <w:sz w:val="24"/>
          <w:szCs w:val="24"/>
          <w:rtl/>
          <w:lang w:bidi="fa-IR"/>
        </w:rPr>
        <w:t>شریک خواهند بود. راه دین ج 2 / 289 و 290</w:t>
      </w:r>
    </w:p>
  </w:footnote>
  <w:footnote w:id="17">
    <w:p w:rsidR="00B019C9" w:rsidRPr="008B1262" w:rsidRDefault="00B019C9" w:rsidP="0048708B">
      <w:pPr>
        <w:pStyle w:val="FootnoteText"/>
        <w:ind w:left="272" w:hanging="272"/>
        <w:jc w:val="both"/>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عصبه خویشاوندانی که از طرف پدر به میت نسبت داده می شوند و هنگامی ارث می برند که ذوی الفروض موجود نباشند یا حجب شده باشند یا پس از تقسیم سهام آنها مقداری از ترکه باقی مانده باشد، در صورتی که هیچ باقی نماند به عنوان حجب استفراق از ارث محروم می شوند عصبه بر سه نوع است: عصبه بالذات، و عصبه بالغیر. راه دین ج 2/ 293. </w:t>
      </w:r>
    </w:p>
  </w:footnote>
  <w:footnote w:id="18">
    <w:p w:rsidR="00B019C9" w:rsidRPr="008B1262" w:rsidRDefault="00B019C9" w:rsidP="0048708B">
      <w:pPr>
        <w:pStyle w:val="FootnoteText"/>
        <w:ind w:left="272" w:hanging="272"/>
        <w:jc w:val="both"/>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عول عبارت است از زیاد کردن سهمها و نصابها بر اصل مساله. برای مثال همسر یک هشتم دارد می شود سه سهم، و مادر یک ششم دارد که می شود چهار سهم، و دو دختر دو سوم دارند که می شود شانزده سهم، و برادر مادری یک ششم دارد که می شود دو سهم که مجموعا بیست و هفت سهم می شود چهار سهم که مجموعا بیست و هفت سهم می شود و اصل بیست و چهار است.</w:t>
      </w:r>
    </w:p>
  </w:footnote>
  <w:footnote w:id="19">
    <w:p w:rsidR="00B019C9" w:rsidRPr="008B1262" w:rsidRDefault="00B019C9" w:rsidP="003D6F83">
      <w:pPr>
        <w:pStyle w:val="FootnoteText"/>
        <w:ind w:left="272" w:hanging="272"/>
        <w:jc w:val="lowKashida"/>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این قسمت از چاپ دوم تونس نقل شده که اضافه بر اصل است.</w:t>
      </w:r>
    </w:p>
  </w:footnote>
  <w:footnote w:id="20">
    <w:p w:rsidR="00B019C9" w:rsidRPr="008B1262" w:rsidRDefault="00B019C9" w:rsidP="003D6F83">
      <w:pPr>
        <w:pStyle w:val="FootnoteText"/>
        <w:ind w:left="272" w:hanging="272"/>
        <w:jc w:val="lowKashida"/>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در چاپ دوم تونس افزوده شده است. </w:t>
      </w:r>
    </w:p>
  </w:footnote>
  <w:footnote w:id="21">
    <w:p w:rsidR="00B019C9" w:rsidRPr="008B1262" w:rsidRDefault="00B019C9" w:rsidP="0048708B">
      <w:pPr>
        <w:pStyle w:val="FootnoteText"/>
        <w:ind w:left="272" w:hanging="272"/>
        <w:jc w:val="both"/>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در چاپ دوم تونس آمده است: اگر لفظ طلاق را به گونه ای گفت که خود آن را نمی شنید دو قول وجود دارد: یکی آن که طلاق واقع می شود چون آن قوی تر است از طلاق به کتابت توام با نیت. و قول دوم آن است که طلاق واقع نمی شود، چون آن کلام نیست. ونووی گفته است: قول دوم ظاهرتر است چون کلامی که خود گوینده آن را نشنود در حکم نیت و قصد مجرد است و به آن طلاق واقع نمی شود. </w:t>
      </w:r>
    </w:p>
  </w:footnote>
  <w:footnote w:id="22">
    <w:p w:rsidR="00B019C9" w:rsidRPr="008B1262" w:rsidRDefault="00B019C9" w:rsidP="0048708B">
      <w:pPr>
        <w:pStyle w:val="FootnoteText"/>
        <w:ind w:left="272" w:hanging="272"/>
        <w:jc w:val="both"/>
        <w:rPr>
          <w:rFonts w:ascii="IRLotus" w:hAnsi="IRLotus" w:cs="IRLotus"/>
          <w:sz w:val="24"/>
          <w:szCs w:val="24"/>
          <w:rtl/>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برخی گفته</w:t>
      </w:r>
      <w:r>
        <w:rPr>
          <w:rFonts w:ascii="IRLotus" w:hAnsi="IRLotus" w:cs="IRLotus"/>
          <w:sz w:val="24"/>
          <w:szCs w:val="24"/>
          <w:rtl/>
          <w:lang w:bidi="fa-IR"/>
        </w:rPr>
        <w:t xml:space="preserve">‌اند </w:t>
      </w:r>
      <w:r w:rsidRPr="008B1262">
        <w:rPr>
          <w:rFonts w:ascii="IRLotus" w:hAnsi="IRLotus" w:cs="IRLotus"/>
          <w:sz w:val="24"/>
          <w:szCs w:val="24"/>
          <w:rtl/>
          <w:lang w:bidi="fa-IR"/>
        </w:rPr>
        <w:t xml:space="preserve">که: طلاقی که مراجعت به زن بعد از آن درست است دو تا است و افزوده بر دو تا نیست که بعد از دو طلاق یا مراجعه و نگاه داشتن به نیکوئی و یا رها ساختن و ترک مراجعت است تا این که عده اش تمام می شود. </w:t>
      </w:r>
    </w:p>
  </w:footnote>
  <w:footnote w:id="23">
    <w:p w:rsidR="00B019C9" w:rsidRPr="008B1262" w:rsidRDefault="00B019C9" w:rsidP="003D6F83">
      <w:pPr>
        <w:pStyle w:val="FootnoteText"/>
        <w:ind w:left="272" w:hanging="272"/>
        <w:jc w:val="lowKashida"/>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xml:space="preserve">- این فصل از چاپ دوم تونس ترجمه شد که در چاپ مصر نیست. </w:t>
      </w:r>
    </w:p>
  </w:footnote>
  <w:footnote w:id="24">
    <w:p w:rsidR="00B019C9" w:rsidRPr="008B1262" w:rsidRDefault="00B019C9" w:rsidP="0048708B">
      <w:pPr>
        <w:pStyle w:val="FootnoteText"/>
        <w:ind w:left="272" w:hanging="272"/>
        <w:jc w:val="both"/>
        <w:rPr>
          <w:rFonts w:ascii="IRLotus" w:hAnsi="IRLotus" w:cs="IRLotus"/>
          <w:sz w:val="24"/>
          <w:szCs w:val="24"/>
          <w:lang w:bidi="fa-IR"/>
        </w:rPr>
      </w:pPr>
      <w:r w:rsidRPr="008B1262">
        <w:rPr>
          <w:rFonts w:ascii="IRLotus" w:hAnsi="IRLotus" w:cs="IRLotus"/>
          <w:sz w:val="24"/>
          <w:szCs w:val="24"/>
          <w:lang w:bidi="fa-IR"/>
        </w:rPr>
        <w:footnoteRef/>
      </w:r>
      <w:r w:rsidRPr="008B1262">
        <w:rPr>
          <w:rFonts w:ascii="IRLotus" w:hAnsi="IRLotus" w:cs="IRLotus"/>
          <w:sz w:val="24"/>
          <w:szCs w:val="24"/>
          <w:rtl/>
          <w:lang w:bidi="fa-IR"/>
        </w:rPr>
        <w:t>- رطل دارای مقادیر مختلف است برحسب اماکن مختلف ولی یک رطل نیم من است و ظاهرا معرب کلمه لیتر است. مترجم</w:t>
      </w:r>
    </w:p>
  </w:footnote>
  <w:footnote w:id="25">
    <w:p w:rsidR="00B019C9" w:rsidRPr="008B1262" w:rsidRDefault="00B019C9" w:rsidP="0048708B">
      <w:pPr>
        <w:pStyle w:val="FootnoteText"/>
        <w:ind w:left="272" w:hanging="272"/>
        <w:jc w:val="lowKashida"/>
        <w:rPr>
          <w:rFonts w:ascii="IRLotus" w:hAnsi="IRLotus" w:cs="IRLotus"/>
          <w:sz w:val="24"/>
          <w:szCs w:val="24"/>
          <w:lang w:bidi="fa-IR"/>
        </w:rPr>
      </w:pPr>
      <w:r w:rsidRPr="008B1262">
        <w:rPr>
          <w:rStyle w:val="FootnoteReference"/>
          <w:rFonts w:ascii="IRLotus" w:hAnsi="IRLotus" w:cs="IRLotus"/>
          <w:sz w:val="24"/>
          <w:szCs w:val="24"/>
          <w:vertAlign w:val="baseline"/>
        </w:rPr>
        <w:footnoteRef/>
      </w:r>
      <w:r w:rsidRPr="008B1262">
        <w:rPr>
          <w:rFonts w:ascii="IRLotus" w:hAnsi="IRLotus" w:cs="IRLotus"/>
          <w:sz w:val="24"/>
          <w:szCs w:val="24"/>
          <w:rtl/>
        </w:rPr>
        <w:t xml:space="preserve">- </w:t>
      </w:r>
      <w:r w:rsidRPr="008B1262">
        <w:rPr>
          <w:rFonts w:ascii="IRLotus" w:hAnsi="IRLotus" w:cs="IRLotus"/>
          <w:sz w:val="24"/>
          <w:szCs w:val="24"/>
          <w:rtl/>
          <w:lang w:bidi="fa-IR"/>
        </w:rPr>
        <w:t xml:space="preserve">او بعدا از این رأی برگشت و بیمه تجارتی را با همه انواعش حرام دانست و بر آن ماند. ر.ک . التأمین. </w:t>
      </w:r>
    </w:p>
  </w:footnote>
  <w:footnote w:id="26">
    <w:p w:rsidR="00B019C9" w:rsidRPr="008B1262" w:rsidRDefault="00B019C9" w:rsidP="0048708B">
      <w:pPr>
        <w:pStyle w:val="FootnoteText"/>
        <w:ind w:left="272" w:hanging="272"/>
        <w:jc w:val="lowKashida"/>
        <w:rPr>
          <w:rFonts w:ascii="IRLotus" w:hAnsi="IRLotus" w:cs="IRLotus"/>
          <w:sz w:val="24"/>
          <w:szCs w:val="24"/>
        </w:rPr>
      </w:pPr>
      <w:r w:rsidRPr="008B1262">
        <w:rPr>
          <w:rStyle w:val="FootnoteReference"/>
          <w:rFonts w:ascii="IRLotus" w:hAnsi="IRLotus" w:cs="IRLotus"/>
          <w:sz w:val="24"/>
          <w:szCs w:val="24"/>
          <w:vertAlign w:val="baseline"/>
        </w:rPr>
        <w:footnoteRef/>
      </w:r>
      <w:r w:rsidRPr="008B1262">
        <w:rPr>
          <w:rFonts w:ascii="IRLotus" w:hAnsi="IRLotus" w:cs="IRLotus"/>
          <w:sz w:val="24"/>
          <w:szCs w:val="24"/>
          <w:rtl/>
        </w:rPr>
        <w:t>- و گاهی گفته می شود که: اختلاف علت تحریم، موجب مباح شدن بیمه نمی شود چون جایز است که حرام بودن بیمه به خاطر این علتها باشد چه با هم و چه متفرقه. و قبلا رأی شیخ محمد بخیت در این باره ذکر شد.</w:t>
      </w:r>
    </w:p>
  </w:footnote>
  <w:footnote w:id="27">
    <w:p w:rsidR="00B019C9" w:rsidRDefault="00B019C9" w:rsidP="0048708B">
      <w:pPr>
        <w:pStyle w:val="FootnoteText"/>
        <w:ind w:left="272" w:hanging="272"/>
        <w:jc w:val="both"/>
        <w:rPr>
          <w:rFonts w:ascii="IRLotus" w:hAnsi="IRLotus" w:cs="IRLotus"/>
          <w:sz w:val="24"/>
          <w:szCs w:val="24"/>
          <w:rtl/>
          <w:lang w:bidi="fa-IR"/>
        </w:rPr>
      </w:pPr>
      <w:r w:rsidRPr="008B1262">
        <w:rPr>
          <w:rStyle w:val="FootnoteReference"/>
          <w:rFonts w:ascii="IRLotus" w:hAnsi="IRLotus" w:cs="IRLotus"/>
          <w:sz w:val="24"/>
          <w:szCs w:val="24"/>
          <w:vertAlign w:val="baseline"/>
        </w:rPr>
        <w:footnoteRef/>
      </w:r>
      <w:r w:rsidRPr="008B1262">
        <w:rPr>
          <w:rFonts w:ascii="IRLotus" w:hAnsi="IRLotus" w:cs="IRLotus"/>
          <w:sz w:val="24"/>
          <w:szCs w:val="24"/>
          <w:rtl/>
        </w:rPr>
        <w:t xml:space="preserve">- </w:t>
      </w:r>
      <w:r w:rsidRPr="008B1262">
        <w:rPr>
          <w:rFonts w:ascii="IRLotus" w:hAnsi="IRLotus" w:cs="IRLotus"/>
          <w:sz w:val="24"/>
          <w:szCs w:val="24"/>
          <w:rtl/>
          <w:lang w:bidi="fa-IR"/>
        </w:rPr>
        <w:t>ممکن است گفته می شود که: آنچه سنوسی گفته است محل اتفاق نظر همه فقها نیست و تنها ابوحنیفه و یارانش به آن رأی داده</w:t>
      </w:r>
      <w:r>
        <w:rPr>
          <w:rFonts w:ascii="IRLotus" w:hAnsi="IRLotus" w:cs="IRLotus"/>
          <w:sz w:val="24"/>
          <w:szCs w:val="24"/>
          <w:rtl/>
          <w:lang w:bidi="fa-IR"/>
        </w:rPr>
        <w:t xml:space="preserve">‌اند </w:t>
      </w:r>
      <w:r w:rsidRPr="008B1262">
        <w:rPr>
          <w:rFonts w:ascii="IRLotus" w:hAnsi="IRLotus" w:cs="IRLotus"/>
          <w:sz w:val="24"/>
          <w:szCs w:val="24"/>
          <w:rtl/>
          <w:lang w:bidi="fa-IR"/>
        </w:rPr>
        <w:t>و مراعات خلاف و پرهیز از شبهه بر کسی مخفی نیست و هرکس از شبهه پرهیز کند دین و آبروی خود را پاک نگه داشته است.</w:t>
      </w:r>
    </w:p>
    <w:p w:rsidR="00B019C9" w:rsidRPr="008B1262" w:rsidRDefault="00B019C9" w:rsidP="0048708B">
      <w:pPr>
        <w:pStyle w:val="FootnoteText"/>
        <w:ind w:left="272" w:hanging="272"/>
        <w:jc w:val="both"/>
        <w:rPr>
          <w:rFonts w:ascii="IRLotus" w:hAnsi="IRLotus" w:cs="IRLotus"/>
          <w:sz w:val="24"/>
          <w:szCs w:val="28"/>
          <w:lang w:bidi="fa-IR"/>
        </w:rPr>
      </w:pPr>
      <w:r>
        <w:rPr>
          <w:rFonts w:ascii="IRLotus" w:hAnsi="IRLotus" w:cs="IRLotus" w:hint="cs"/>
          <w:sz w:val="24"/>
          <w:szCs w:val="24"/>
          <w:rtl/>
          <w:lang w:bidi="fa-IR"/>
        </w:rPr>
        <w:tab/>
      </w:r>
      <w:r w:rsidRPr="008B1262">
        <w:rPr>
          <w:rFonts w:ascii="IRLotus" w:hAnsi="IRLotus" w:cs="IRLotus"/>
          <w:sz w:val="24"/>
          <w:szCs w:val="24"/>
          <w:rtl/>
          <w:lang w:bidi="fa-IR"/>
        </w:rPr>
        <w:t>به علاوه از رأی شیخ بخیت که او نیز از بزرگان علما و فقهای مذهب حنفی در عصر استاد سنوسی است مطلع شدید. اگر آن مرحوم در آن سندی می دید و قابل استناد می دانست آن را ذکر می کرد و به آن رأی می داد ولی چنین نکرد و ما نیز رأی او را می پذیرم و مذهب او را اختیار می نمائیم. و استاد مصطفی زرقا نیز رأی داد، و او نیز به جواز مطلق بیمه رأی داده که بر آن تکیه نکردیم. و به آراء ذکر شده اکتفا نموده و احتیاط را پیش گرفتیم به ویژه درباره این گونه معاملات خطرناک و سخت و دشواری که یهودیان و صهیونیستها آن را برای بلعیدن و به جیب زدن اموال دیگران اختراع کرده‌اند و حریص بر جمع اموال می باشند از هر راهی که باشد.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C9167F" w:rsidRDefault="00651402" w:rsidP="00CA3416">
    <w:pPr>
      <w:pStyle w:val="Header"/>
      <w:tabs>
        <w:tab w:val="left" w:pos="3798"/>
        <w:tab w:val="center" w:pos="3940"/>
        <w:tab w:val="right" w:pos="7370"/>
      </w:tabs>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Q2Ig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" strokeweight="3pt">
              <v:stroke linestyle="thinThin"/>
            </v:line>
          </w:pict>
        </mc:Fallback>
      </mc:AlternateContent>
    </w:r>
    <w:r w:rsidR="00B019C9" w:rsidRPr="00C9167F">
      <w:rPr>
        <w:rFonts w:ascii="IRLotus" w:hAnsi="IRLotus" w:cs="IRLotus"/>
        <w:sz w:val="30"/>
        <w:szCs w:val="30"/>
        <w:rtl/>
      </w:rPr>
      <w:fldChar w:fldCharType="begin"/>
    </w:r>
    <w:r w:rsidR="00B019C9" w:rsidRPr="00C9167F">
      <w:rPr>
        <w:rFonts w:ascii="IRLotus" w:hAnsi="IRLotus" w:cs="IRLotus"/>
        <w:sz w:val="30"/>
        <w:szCs w:val="30"/>
      </w:rPr>
      <w:instrText xml:space="preserve"> PAGE </w:instrText>
    </w:r>
    <w:r w:rsidR="00B019C9" w:rsidRPr="00C9167F">
      <w:rPr>
        <w:rFonts w:ascii="IRLotus" w:hAnsi="IRLotus" w:cs="IRLotus"/>
        <w:sz w:val="30"/>
        <w:szCs w:val="30"/>
        <w:rtl/>
      </w:rPr>
      <w:fldChar w:fldCharType="separate"/>
    </w:r>
    <w:r w:rsidR="00906EC8">
      <w:rPr>
        <w:rFonts w:ascii="IRLotus" w:hAnsi="IRLotus" w:cs="IRLotus" w:hint="eastAsia"/>
        <w:sz w:val="30"/>
        <w:szCs w:val="30"/>
        <w:rtl/>
      </w:rPr>
      <w:t>‌د</w:t>
    </w:r>
    <w:r w:rsidR="00B019C9" w:rsidRPr="00C9167F">
      <w:rPr>
        <w:rFonts w:ascii="IRLotus" w:hAnsi="IRLotus" w:cs="IRLotus"/>
        <w:sz w:val="30"/>
        <w:szCs w:val="30"/>
        <w:rtl/>
      </w:rPr>
      <w:fldChar w:fldCharType="end"/>
    </w:r>
    <w:r w:rsidR="00B019C9" w:rsidRPr="0073076D">
      <w:rPr>
        <w:rFonts w:ascii="IRLotus" w:hAnsi="IRLotus" w:cs="IRLotus"/>
        <w:sz w:val="30"/>
        <w:szCs w:val="30"/>
        <w:rtl/>
      </w:rPr>
      <w:tab/>
    </w:r>
    <w:r w:rsidR="00B019C9" w:rsidRPr="0073076D">
      <w:rPr>
        <w:rFonts w:ascii="IRLotus" w:hAnsi="IRLotus" w:cs="IRLotus"/>
        <w:sz w:val="30"/>
        <w:szCs w:val="30"/>
        <w:rtl/>
      </w:rPr>
      <w:tab/>
    </w:r>
    <w:r w:rsidR="00B019C9" w:rsidRPr="0073076D">
      <w:rPr>
        <w:rFonts w:ascii="IRLotus" w:hAnsi="IRLotus" w:cs="IRLotus"/>
        <w:sz w:val="30"/>
        <w:szCs w:val="30"/>
        <w:rtl/>
      </w:rPr>
      <w:tab/>
    </w:r>
    <w:r w:rsidR="00B019C9">
      <w:rPr>
        <w:rFonts w:ascii="IRLotus" w:hAnsi="IRLotus" w:cs="IRLotus" w:hint="cs"/>
        <w:sz w:val="30"/>
        <w:szCs w:val="30"/>
        <w:rtl/>
      </w:rPr>
      <w:tab/>
    </w:r>
    <w:r w:rsidR="00B019C9">
      <w:rPr>
        <w:rFonts w:ascii="IRLotus" w:hAnsi="IRLotus" w:cs="IRLotus" w:hint="cs"/>
        <w:b/>
        <w:bCs/>
        <w:sz w:val="30"/>
        <w:szCs w:val="30"/>
        <w:rtl/>
        <w:lang w:bidi="fa-IR"/>
      </w:rPr>
      <w:t xml:space="preserve">فقه آسان </w:t>
    </w:r>
    <w:r w:rsidR="00B019C9">
      <w:rPr>
        <w:rFonts w:ascii="IRLotus" w:hAnsi="IRLotus" w:cs="IRLotus"/>
        <w:b/>
        <w:bCs/>
        <w:sz w:val="30"/>
        <w:szCs w:val="30"/>
        <w:rtl/>
        <w:lang w:bidi="fa-IR"/>
      </w:rPr>
      <w:t>–</w:t>
    </w:r>
    <w:r w:rsidR="00B019C9">
      <w:rPr>
        <w:rFonts w:ascii="IRLotus" w:hAnsi="IRLotus" w:cs="IRLotus" w:hint="cs"/>
        <w:b/>
        <w:bCs/>
        <w:sz w:val="30"/>
        <w:szCs w:val="30"/>
        <w:rtl/>
        <w:lang w:bidi="fa-IR"/>
      </w:rPr>
      <w:t xml:space="preserve"> جلد دوم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Vz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OJZVXMhAgAAPwQAAA4AAAAAAAAAAAAAAAAALgIAAGRycy9lMm9Eb2MueG1sUEsBAi0A&#10;FAAGAAgAAAAhAIQTy1PYAAAABgEAAA8AAAAAAAAAAAAAAAAAewQAAGRycy9kb3ducmV2LnhtbFBL&#10;BQYAAAAABAAEAPMAAACABQAAAAA=&#10;" strokeweight="3pt">
              <v:stroke linestyle="thinThin"/>
            </v:line>
          </w:pict>
        </mc:Fallback>
      </mc:AlternateContent>
    </w:r>
    <w:r w:rsidR="00B019C9">
      <w:rPr>
        <w:rFonts w:ascii="IRLotus" w:hAnsi="IRLotus" w:cs="IRLotus" w:hint="cs"/>
        <w:b/>
        <w:bCs/>
        <w:sz w:val="30"/>
        <w:szCs w:val="30"/>
        <w:rtl/>
        <w:lang w:bidi="fa-IR"/>
      </w:rPr>
      <w:t>معامله ربوی (ربا)</w:t>
    </w:r>
    <w:r w:rsidR="00B019C9" w:rsidRPr="007973D3">
      <w:rPr>
        <w:rFonts w:ascii="IRLotus" w:hAnsi="IRLotus" w:cs="IRLotus"/>
        <w:sz w:val="30"/>
        <w:szCs w:val="30"/>
        <w:rtl/>
      </w:rPr>
      <w:tab/>
    </w:r>
    <w:r w:rsidR="00B019C9">
      <w:rPr>
        <w:rFonts w:ascii="IRLotus" w:hAnsi="IRLotus" w:cs="IRLotus" w:hint="cs"/>
        <w:sz w:val="30"/>
        <w:szCs w:val="30"/>
        <w:rtl/>
      </w:rPr>
      <w:tab/>
    </w:r>
    <w:r w:rsidR="00B019C9" w:rsidRPr="00C9167F">
      <w:rPr>
        <w:rFonts w:ascii="IRLotus" w:hAnsi="IRLotus" w:cs="IRLotus"/>
        <w:sz w:val="30"/>
        <w:szCs w:val="30"/>
        <w:rtl/>
      </w:rPr>
      <w:fldChar w:fldCharType="begin"/>
    </w:r>
    <w:r w:rsidR="00B019C9" w:rsidRPr="00C9167F">
      <w:rPr>
        <w:rFonts w:ascii="IRLotus" w:hAnsi="IRLotus" w:cs="IRLotus"/>
        <w:sz w:val="30"/>
        <w:szCs w:val="30"/>
      </w:rPr>
      <w:instrText xml:space="preserve"> PAGE </w:instrText>
    </w:r>
    <w:r w:rsidR="00B019C9" w:rsidRPr="00C9167F">
      <w:rPr>
        <w:rFonts w:ascii="IRLotus" w:hAnsi="IRLotus" w:cs="IRLotus"/>
        <w:sz w:val="30"/>
        <w:szCs w:val="30"/>
        <w:rtl/>
      </w:rPr>
      <w:fldChar w:fldCharType="separate"/>
    </w:r>
    <w:r>
      <w:rPr>
        <w:rFonts w:ascii="IRLotus" w:hAnsi="IRLotus" w:cs="IRLotus"/>
        <w:noProof/>
        <w:sz w:val="30"/>
        <w:szCs w:val="30"/>
        <w:rtl/>
      </w:rPr>
      <w:t>321</w:t>
    </w:r>
    <w:r w:rsidR="00B019C9"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2SIAIAAD8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&#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Vel9kiACAAA/BAAADgAAAAAAAAAAAAAAAAAuAgAAZHJzL2Uyb0RvYy54bWxQSwECLQAU&#10;AAYACAAAACEAhBPLU9gAAAAGAQAADwAAAAAAAAAAAAAAAAB6BAAAZHJzL2Rvd25yZXYueG1sUEsF&#10;BgAAAAAEAAQA8wAAAH8FAAAAAA==&#10;" strokeweight="3pt">
              <v:stroke linestyle="thinThin"/>
            </v:line>
          </w:pict>
        </mc:Fallback>
      </mc:AlternateContent>
    </w:r>
    <w:r w:rsidR="00B019C9">
      <w:rPr>
        <w:rFonts w:ascii="IRLotus" w:hAnsi="IRLotus" w:cs="IRLotus" w:hint="cs"/>
        <w:b/>
        <w:bCs/>
        <w:sz w:val="30"/>
        <w:szCs w:val="30"/>
        <w:rtl/>
        <w:lang w:bidi="fa-IR"/>
      </w:rPr>
      <w:t>جهاد در راه خدا</w:t>
    </w:r>
    <w:r w:rsidR="00B019C9" w:rsidRPr="007973D3">
      <w:rPr>
        <w:rFonts w:ascii="IRLotus" w:hAnsi="IRLotus" w:cs="IRLotus"/>
        <w:sz w:val="30"/>
        <w:szCs w:val="30"/>
        <w:rtl/>
      </w:rPr>
      <w:tab/>
    </w:r>
    <w:r w:rsidR="00B019C9">
      <w:rPr>
        <w:rFonts w:ascii="IRLotus" w:hAnsi="IRLotus" w:cs="IRLotus" w:hint="cs"/>
        <w:sz w:val="30"/>
        <w:szCs w:val="30"/>
        <w:rtl/>
      </w:rPr>
      <w:tab/>
    </w:r>
    <w:r w:rsidR="00B019C9" w:rsidRPr="00C9167F">
      <w:rPr>
        <w:rFonts w:ascii="IRLotus" w:hAnsi="IRLotus" w:cs="IRLotus"/>
        <w:sz w:val="30"/>
        <w:szCs w:val="30"/>
        <w:rtl/>
      </w:rPr>
      <w:fldChar w:fldCharType="begin"/>
    </w:r>
    <w:r w:rsidR="00B019C9" w:rsidRPr="00C9167F">
      <w:rPr>
        <w:rFonts w:ascii="IRLotus" w:hAnsi="IRLotus" w:cs="IRLotus"/>
        <w:sz w:val="30"/>
        <w:szCs w:val="30"/>
      </w:rPr>
      <w:instrText xml:space="preserve"> PAGE </w:instrText>
    </w:r>
    <w:r w:rsidR="00B019C9" w:rsidRPr="00C9167F">
      <w:rPr>
        <w:rFonts w:ascii="IRLotus" w:hAnsi="IRLotus" w:cs="IRLotus"/>
        <w:sz w:val="30"/>
        <w:szCs w:val="30"/>
        <w:rtl/>
      </w:rPr>
      <w:fldChar w:fldCharType="separate"/>
    </w:r>
    <w:r>
      <w:rPr>
        <w:rFonts w:ascii="IRLotus" w:hAnsi="IRLotus" w:cs="IRLotus"/>
        <w:noProof/>
        <w:sz w:val="30"/>
        <w:szCs w:val="30"/>
        <w:rtl/>
      </w:rPr>
      <w:t>337</w:t>
    </w:r>
    <w:r w:rsidR="00B019C9"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AE1"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W9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&#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Hedhb0hAgAAPwQAAA4AAAAAAAAAAAAAAAAALgIAAGRycy9lMm9Eb2MueG1sUEsBAi0A&#10;FAAGAAgAAAAhAIQTy1PYAAAABgEAAA8AAAAAAAAAAAAAAAAAewQAAGRycy9kb3ducmV2LnhtbFBL&#10;BQYAAAAABAAEAPMAAACABQAAAAA=&#10;" strokeweight="3pt">
              <v:stroke linestyle="thinThin"/>
            </v:line>
          </w:pict>
        </mc:Fallback>
      </mc:AlternateContent>
    </w:r>
    <w:r w:rsidR="00E13AE1">
      <w:rPr>
        <w:rFonts w:ascii="IRLotus" w:hAnsi="IRLotus" w:cs="IRLotus" w:hint="cs"/>
        <w:b/>
        <w:bCs/>
        <w:sz w:val="30"/>
        <w:szCs w:val="30"/>
        <w:rtl/>
        <w:lang w:bidi="fa-IR"/>
      </w:rPr>
      <w:t>احکام شکار و سر بدن شرعی</w:t>
    </w:r>
    <w:r w:rsidR="00E13AE1" w:rsidRPr="007973D3">
      <w:rPr>
        <w:rFonts w:ascii="IRLotus" w:hAnsi="IRLotus" w:cs="IRLotus"/>
        <w:sz w:val="30"/>
        <w:szCs w:val="30"/>
        <w:rtl/>
      </w:rPr>
      <w:tab/>
    </w:r>
    <w:r w:rsidR="00E13AE1">
      <w:rPr>
        <w:rFonts w:ascii="IRLotus" w:hAnsi="IRLotus" w:cs="IRLotus" w:hint="cs"/>
        <w:sz w:val="30"/>
        <w:szCs w:val="30"/>
        <w:rtl/>
      </w:rPr>
      <w:tab/>
    </w:r>
    <w:r w:rsidR="00E13AE1" w:rsidRPr="00C9167F">
      <w:rPr>
        <w:rFonts w:ascii="IRLotus" w:hAnsi="IRLotus" w:cs="IRLotus"/>
        <w:sz w:val="30"/>
        <w:szCs w:val="30"/>
        <w:rtl/>
      </w:rPr>
      <w:fldChar w:fldCharType="begin"/>
    </w:r>
    <w:r w:rsidR="00E13AE1" w:rsidRPr="00C9167F">
      <w:rPr>
        <w:rFonts w:ascii="IRLotus" w:hAnsi="IRLotus" w:cs="IRLotus"/>
        <w:sz w:val="30"/>
        <w:szCs w:val="30"/>
      </w:rPr>
      <w:instrText xml:space="preserve"> PAGE </w:instrText>
    </w:r>
    <w:r w:rsidR="00E13AE1" w:rsidRPr="00C9167F">
      <w:rPr>
        <w:rFonts w:ascii="IRLotus" w:hAnsi="IRLotus" w:cs="IRLotus"/>
        <w:sz w:val="30"/>
        <w:szCs w:val="30"/>
        <w:rtl/>
      </w:rPr>
      <w:fldChar w:fldCharType="separate"/>
    </w:r>
    <w:r>
      <w:rPr>
        <w:rFonts w:ascii="IRLotus" w:hAnsi="IRLotus" w:cs="IRLotus"/>
        <w:noProof/>
        <w:sz w:val="30"/>
        <w:szCs w:val="30"/>
        <w:rtl/>
      </w:rPr>
      <w:t>357</w:t>
    </w:r>
    <w:r w:rsidR="00E13AE1"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AE1"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11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NAvbXUhAgAAPwQAAA4AAAAAAAAAAAAAAAAALgIAAGRycy9lMm9Eb2MueG1sUEsBAi0A&#10;FAAGAAgAAAAhAIQTy1PYAAAABgEAAA8AAAAAAAAAAAAAAAAAewQAAGRycy9kb3ducmV2LnhtbFBL&#10;BQYAAAAABAAEAPMAAACABQAAAAA=&#10;" strokeweight="3pt">
              <v:stroke linestyle="thinThin"/>
            </v:line>
          </w:pict>
        </mc:Fallback>
      </mc:AlternateContent>
    </w:r>
    <w:r w:rsidR="00E13AE1">
      <w:rPr>
        <w:rFonts w:ascii="IRLotus" w:hAnsi="IRLotus" w:cs="IRLotus" w:hint="cs"/>
        <w:b/>
        <w:bCs/>
        <w:sz w:val="30"/>
        <w:szCs w:val="30"/>
        <w:rtl/>
        <w:lang w:bidi="fa-IR"/>
      </w:rPr>
      <w:t>مسابقه و تیراندازی</w:t>
    </w:r>
    <w:r w:rsidR="00E13AE1" w:rsidRPr="007973D3">
      <w:rPr>
        <w:rFonts w:ascii="IRLotus" w:hAnsi="IRLotus" w:cs="IRLotus"/>
        <w:sz w:val="30"/>
        <w:szCs w:val="30"/>
        <w:rtl/>
      </w:rPr>
      <w:tab/>
    </w:r>
    <w:r w:rsidR="00E13AE1">
      <w:rPr>
        <w:rFonts w:ascii="IRLotus" w:hAnsi="IRLotus" w:cs="IRLotus" w:hint="cs"/>
        <w:sz w:val="30"/>
        <w:szCs w:val="30"/>
        <w:rtl/>
      </w:rPr>
      <w:tab/>
    </w:r>
    <w:r w:rsidR="00E13AE1" w:rsidRPr="00C9167F">
      <w:rPr>
        <w:rFonts w:ascii="IRLotus" w:hAnsi="IRLotus" w:cs="IRLotus"/>
        <w:sz w:val="30"/>
        <w:szCs w:val="30"/>
        <w:rtl/>
      </w:rPr>
      <w:fldChar w:fldCharType="begin"/>
    </w:r>
    <w:r w:rsidR="00E13AE1" w:rsidRPr="00C9167F">
      <w:rPr>
        <w:rFonts w:ascii="IRLotus" w:hAnsi="IRLotus" w:cs="IRLotus"/>
        <w:sz w:val="30"/>
        <w:szCs w:val="30"/>
      </w:rPr>
      <w:instrText xml:space="preserve"> PAGE </w:instrText>
    </w:r>
    <w:r w:rsidR="00E13AE1" w:rsidRPr="00C9167F">
      <w:rPr>
        <w:rFonts w:ascii="IRLotus" w:hAnsi="IRLotus" w:cs="IRLotus"/>
        <w:sz w:val="30"/>
        <w:szCs w:val="30"/>
        <w:rtl/>
      </w:rPr>
      <w:fldChar w:fldCharType="separate"/>
    </w:r>
    <w:r>
      <w:rPr>
        <w:rFonts w:ascii="IRLotus" w:hAnsi="IRLotus" w:cs="IRLotus"/>
        <w:noProof/>
        <w:sz w:val="30"/>
        <w:szCs w:val="30"/>
        <w:rtl/>
      </w:rPr>
      <w:t>407</w:t>
    </w:r>
    <w:r w:rsidR="00E13AE1"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B966B8" w:rsidRDefault="00651402" w:rsidP="00F40D8B">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fyIg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rvnfyIgIAAD8EAAAOAAAAAAAAAAAAAAAAAC4CAABkcnMvZTJvRG9jLnhtbFBLAQIt&#10;ABQABgAIAAAAIQCwgsW+2AAAAAYBAAAPAAAAAAAAAAAAAAAAAHwEAABkcnMvZG93bnJldi54bWxQ&#10;SwUGAAAAAAQABADzAAAAgQUAAAAA&#10;" strokeweight="3pt">
              <v:stroke linestyle="thinThin"/>
            </v:line>
          </w:pict>
        </mc:Fallback>
      </mc:AlternateContent>
    </w:r>
    <w:r w:rsidR="00B019C9" w:rsidRPr="00F40D8B">
      <w:rPr>
        <w:rFonts w:cs="B Lotus" w:hint="cs"/>
        <w:b/>
        <w:bCs/>
        <w:sz w:val="26"/>
        <w:szCs w:val="26"/>
        <w:rtl/>
        <w:lang w:bidi="fa-IR"/>
      </w:rPr>
      <w:t>فهرست مطالب</w:t>
    </w:r>
    <w:r w:rsidR="00B019C9" w:rsidRPr="00F40D8B">
      <w:rPr>
        <w:rFonts w:ascii="Times New Roman Bold" w:hAnsi="Times New Roman Bold" w:cs="B Zar" w:hint="cs"/>
        <w:sz w:val="28"/>
        <w:rtl/>
      </w:rPr>
      <w:tab/>
    </w:r>
    <w:r w:rsidR="00B019C9" w:rsidRPr="00F40D8B">
      <w:rPr>
        <w:rFonts w:ascii="Times New Roman Bold" w:hAnsi="Times New Roman Bold" w:cs="B Zar" w:hint="cs"/>
        <w:sz w:val="28"/>
        <w:rtl/>
      </w:rPr>
      <w:fldChar w:fldCharType="begin"/>
    </w:r>
    <w:r w:rsidR="00B019C9" w:rsidRPr="00F40D8B">
      <w:rPr>
        <w:rFonts w:ascii="Times New Roman Bold" w:hAnsi="Times New Roman Bold" w:cs="B Zar" w:hint="cs"/>
        <w:sz w:val="28"/>
      </w:rPr>
      <w:instrText xml:space="preserve"> PAGE </w:instrText>
    </w:r>
    <w:r w:rsidR="00B019C9" w:rsidRPr="00F40D8B">
      <w:rPr>
        <w:rFonts w:ascii="Times New Roman Bold" w:hAnsi="Times New Roman Bold" w:cs="B Zar" w:hint="cs"/>
        <w:sz w:val="28"/>
        <w:rtl/>
      </w:rPr>
      <w:fldChar w:fldCharType="separate"/>
    </w:r>
    <w:r w:rsidR="00471BD7">
      <w:rPr>
        <w:rFonts w:ascii="Times New Roman Bold" w:hAnsi="Times New Roman Bold" w:cs="B Zar"/>
        <w:noProof/>
        <w:sz w:val="28"/>
        <w:rtl/>
      </w:rPr>
      <w:t>3</w:t>
    </w:r>
    <w:r w:rsidR="00B019C9" w:rsidRPr="00F40D8B">
      <w:rPr>
        <w:rFonts w:ascii="Times New Roman Bold" w:hAnsi="Times New Roman Bold" w:cs="B Zar" w:hint="cs"/>
        <w:sz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9p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&#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ECmP2khAgAAPwQAAA4AAAAAAAAAAAAAAAAALgIAAGRycy9lMm9Eb2MueG1sUEsBAi0A&#10;FAAGAAgAAAAhAIQTy1PYAAAABgEAAA8AAAAAAAAAAAAAAAAAewQAAGRycy9kb3ducmV2LnhtbFBL&#10;BQYAAAAABAAEAPMAAACABQAAAAA=&#10;" strokeweight="3pt">
              <v:stroke linestyle="thinThin"/>
            </v:line>
          </w:pict>
        </mc:Fallback>
      </mc:AlternateContent>
    </w:r>
    <w:r w:rsidR="00B019C9">
      <w:rPr>
        <w:rFonts w:ascii="IRLotus" w:hAnsi="IRLotus" w:cs="IRLotus" w:hint="cs"/>
        <w:b/>
        <w:bCs/>
        <w:sz w:val="30"/>
        <w:szCs w:val="30"/>
        <w:rtl/>
        <w:lang w:bidi="fa-IR"/>
      </w:rPr>
      <w:t>فهرست مطالب</w:t>
    </w:r>
    <w:r w:rsidR="00B019C9" w:rsidRPr="007973D3">
      <w:rPr>
        <w:rFonts w:ascii="IRLotus" w:hAnsi="IRLotus" w:cs="IRLotus"/>
        <w:sz w:val="30"/>
        <w:szCs w:val="30"/>
        <w:rtl/>
      </w:rPr>
      <w:tab/>
    </w:r>
    <w:r w:rsidR="00B019C9">
      <w:rPr>
        <w:rFonts w:ascii="IRLotus" w:hAnsi="IRLotus" w:cs="IRLotus" w:hint="cs"/>
        <w:sz w:val="30"/>
        <w:szCs w:val="30"/>
        <w:rtl/>
      </w:rPr>
      <w:tab/>
    </w:r>
    <w:r w:rsidR="00B019C9" w:rsidRPr="00C9167F">
      <w:rPr>
        <w:rFonts w:ascii="IRLotus" w:hAnsi="IRLotus" w:cs="IRLotus"/>
        <w:sz w:val="30"/>
        <w:szCs w:val="30"/>
        <w:rtl/>
      </w:rPr>
      <w:fldChar w:fldCharType="begin"/>
    </w:r>
    <w:r w:rsidR="00B019C9" w:rsidRPr="00C9167F">
      <w:rPr>
        <w:rFonts w:ascii="IRLotus" w:hAnsi="IRLotus" w:cs="IRLotus"/>
        <w:sz w:val="30"/>
        <w:szCs w:val="30"/>
      </w:rPr>
      <w:instrText xml:space="preserve"> PAGE </w:instrText>
    </w:r>
    <w:r w:rsidR="00B019C9" w:rsidRPr="00C9167F">
      <w:rPr>
        <w:rFonts w:ascii="IRLotus" w:hAnsi="IRLotus" w:cs="IRLotus"/>
        <w:sz w:val="30"/>
        <w:szCs w:val="30"/>
        <w:rtl/>
      </w:rPr>
      <w:fldChar w:fldCharType="separate"/>
    </w:r>
    <w:r w:rsidR="00906EC8">
      <w:rPr>
        <w:rFonts w:ascii="IRLotus" w:hAnsi="IRLotus" w:cs="IRLotus" w:hint="eastAsia"/>
        <w:noProof/>
        <w:sz w:val="30"/>
        <w:szCs w:val="30"/>
        <w:rtl/>
      </w:rPr>
      <w:t>‌ج</w:t>
    </w:r>
    <w:r w:rsidR="00B019C9"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Default="00B019C9">
    <w:pPr>
      <w:pStyle w:val="Header"/>
      <w:rPr>
        <w:rtl/>
        <w:lang w:bidi="fa-IR"/>
      </w:rPr>
    </w:pPr>
  </w:p>
  <w:p w:rsidR="00B019C9" w:rsidRPr="00550528" w:rsidRDefault="00B019C9">
    <w:pPr>
      <w:pStyle w:val="Header"/>
      <w:rPr>
        <w:sz w:val="34"/>
        <w:szCs w:val="3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dGIQIAAD8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GLSx0YhAgAAPwQAAA4AAAAAAAAAAAAAAAAALgIAAGRycy9lMm9Eb2MueG1sUEsBAi0A&#10;FAAGAAgAAAAhAIQTy1PYAAAABgEAAA8AAAAAAAAAAAAAAAAAewQAAGRycy9kb3ducmV2LnhtbFBL&#10;BQYAAAAABAAEAPMAAACABQAAAAA=&#10;" strokeweight="3pt">
              <v:stroke linestyle="thinThin"/>
            </v:line>
          </w:pict>
        </mc:Fallback>
      </mc:AlternateContent>
    </w:r>
    <w:r w:rsidR="00B019C9">
      <w:rPr>
        <w:rFonts w:ascii="IRLotus" w:hAnsi="IRLotus" w:cs="IRLotus" w:hint="cs"/>
        <w:b/>
        <w:bCs/>
        <w:sz w:val="30"/>
        <w:szCs w:val="30"/>
        <w:rtl/>
        <w:lang w:bidi="fa-IR"/>
      </w:rPr>
      <w:t>زکات</w:t>
    </w:r>
    <w:r w:rsidR="00B019C9" w:rsidRPr="007973D3">
      <w:rPr>
        <w:rFonts w:ascii="IRLotus" w:hAnsi="IRLotus" w:cs="IRLotus"/>
        <w:sz w:val="30"/>
        <w:szCs w:val="30"/>
        <w:rtl/>
      </w:rPr>
      <w:tab/>
    </w:r>
    <w:r w:rsidR="00B019C9">
      <w:rPr>
        <w:rFonts w:ascii="IRLotus" w:hAnsi="IRLotus" w:cs="IRLotus" w:hint="cs"/>
        <w:sz w:val="30"/>
        <w:szCs w:val="30"/>
        <w:rtl/>
      </w:rPr>
      <w:tab/>
    </w:r>
    <w:r w:rsidR="00B019C9" w:rsidRPr="00C9167F">
      <w:rPr>
        <w:rFonts w:ascii="IRLotus" w:hAnsi="IRLotus" w:cs="IRLotus"/>
        <w:sz w:val="30"/>
        <w:szCs w:val="30"/>
        <w:rtl/>
      </w:rPr>
      <w:fldChar w:fldCharType="begin"/>
    </w:r>
    <w:r w:rsidR="00B019C9" w:rsidRPr="00C9167F">
      <w:rPr>
        <w:rFonts w:ascii="IRLotus" w:hAnsi="IRLotus" w:cs="IRLotus"/>
        <w:sz w:val="30"/>
        <w:szCs w:val="30"/>
      </w:rPr>
      <w:instrText xml:space="preserve"> PAGE </w:instrText>
    </w:r>
    <w:r w:rsidR="00B019C9" w:rsidRPr="00C9167F">
      <w:rPr>
        <w:rFonts w:ascii="IRLotus" w:hAnsi="IRLotus" w:cs="IRLotus"/>
        <w:sz w:val="30"/>
        <w:szCs w:val="30"/>
        <w:rtl/>
      </w:rPr>
      <w:fldChar w:fldCharType="separate"/>
    </w:r>
    <w:r w:rsidR="00471BD7">
      <w:rPr>
        <w:rFonts w:ascii="IRLotus" w:hAnsi="IRLotus" w:cs="IRLotus"/>
        <w:noProof/>
        <w:sz w:val="30"/>
        <w:szCs w:val="30"/>
        <w:rtl/>
      </w:rPr>
      <w:t>25</w:t>
    </w:r>
    <w:r w:rsidR="00B019C9" w:rsidRPr="00C9167F">
      <w:rPr>
        <w:rFonts w:ascii="IRLotus" w:hAnsi="IRLotus" w:cs="IRLotus"/>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Default="00B019C9">
    <w:pPr>
      <w:pStyle w:val="Header"/>
      <w:rPr>
        <w:rtl/>
        <w:lang w:bidi="fa-IR"/>
      </w:rPr>
    </w:pPr>
  </w:p>
  <w:p w:rsidR="00B019C9" w:rsidRPr="00550528" w:rsidRDefault="00B019C9">
    <w:pPr>
      <w:pStyle w:val="Header"/>
      <w:rPr>
        <w:sz w:val="34"/>
        <w:szCs w:val="38"/>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0D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ITFXQMhAgAAPwQAAA4AAAAAAAAAAAAAAAAALgIAAGRycy9lMm9Eb2MueG1sUEsBAi0A&#10;FAAGAAgAAAAhAIQTy1PYAAAABgEAAA8AAAAAAAAAAAAAAAAAewQAAGRycy9kb3ducmV2LnhtbFBL&#10;BQYAAAAABAAEAPMAAACABQAAAAA=&#10;" strokeweight="3pt">
              <v:stroke linestyle="thinThin"/>
            </v:line>
          </w:pict>
        </mc:Fallback>
      </mc:AlternateContent>
    </w:r>
    <w:r w:rsidR="00B019C9">
      <w:rPr>
        <w:rFonts w:ascii="IRLotus" w:hAnsi="IRLotus" w:cs="IRLotus" w:hint="cs"/>
        <w:b/>
        <w:bCs/>
        <w:sz w:val="30"/>
        <w:szCs w:val="30"/>
        <w:rtl/>
        <w:lang w:bidi="fa-IR"/>
      </w:rPr>
      <w:t>روزه</w:t>
    </w:r>
    <w:r w:rsidR="00B019C9" w:rsidRPr="007973D3">
      <w:rPr>
        <w:rFonts w:ascii="IRLotus" w:hAnsi="IRLotus" w:cs="IRLotus"/>
        <w:sz w:val="30"/>
        <w:szCs w:val="30"/>
        <w:rtl/>
      </w:rPr>
      <w:tab/>
    </w:r>
    <w:r w:rsidR="00B019C9">
      <w:rPr>
        <w:rFonts w:ascii="IRLotus" w:hAnsi="IRLotus" w:cs="IRLotus" w:hint="cs"/>
        <w:sz w:val="30"/>
        <w:szCs w:val="30"/>
        <w:rtl/>
      </w:rPr>
      <w:tab/>
    </w:r>
    <w:r w:rsidR="00B019C9" w:rsidRPr="00C9167F">
      <w:rPr>
        <w:rFonts w:ascii="IRLotus" w:hAnsi="IRLotus" w:cs="IRLotus"/>
        <w:sz w:val="30"/>
        <w:szCs w:val="30"/>
        <w:rtl/>
      </w:rPr>
      <w:fldChar w:fldCharType="begin"/>
    </w:r>
    <w:r w:rsidR="00B019C9" w:rsidRPr="00C9167F">
      <w:rPr>
        <w:rFonts w:ascii="IRLotus" w:hAnsi="IRLotus" w:cs="IRLotus"/>
        <w:sz w:val="30"/>
        <w:szCs w:val="30"/>
      </w:rPr>
      <w:instrText xml:space="preserve"> PAGE </w:instrText>
    </w:r>
    <w:r w:rsidR="00B019C9" w:rsidRPr="00C9167F">
      <w:rPr>
        <w:rFonts w:ascii="IRLotus" w:hAnsi="IRLotus" w:cs="IRLotus"/>
        <w:sz w:val="30"/>
        <w:szCs w:val="30"/>
        <w:rtl/>
      </w:rPr>
      <w:fldChar w:fldCharType="separate"/>
    </w:r>
    <w:r w:rsidR="00471BD7">
      <w:rPr>
        <w:rFonts w:ascii="IRLotus" w:hAnsi="IRLotus" w:cs="IRLotus"/>
        <w:noProof/>
        <w:sz w:val="30"/>
        <w:szCs w:val="30"/>
        <w:rtl/>
      </w:rPr>
      <w:t>49</w:t>
    </w:r>
    <w:r w:rsidR="00B019C9"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Us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2WMozWBcCR612tiQHD2qZ7PW9JtDStcdUTseKb6cDMRlISJ5FRI2zsAD2+GTZuBD9l7H&#10;Oh1b26NWCvMxBAZwqAU6RmFON2H40SMKh3kxTScz0I9e7xJSBogQaKzzH7juUTAqLIF+BCSHtfOB&#10;0i+X4K70SkgZdZcKDRV+KLI0QPcGqsC2MgY7LQULjiHE2d22lhYdSOii+MVc4ebezeq9YhG444Qt&#10;L7YnQp5tICJVwIO0gNrFOrfJ91k6WxbLIh/lk+lylKdNM3q/qvPRdJW9e2w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KaxpSwhAgAAPwQAAA4AAAAAAAAAAAAAAAAALgIAAGRycy9lMm9Eb2MueG1sUEsBAi0A&#10;FAAGAAgAAAAhAIQTy1PYAAAABgEAAA8AAAAAAAAAAAAAAAAAewQAAGRycy9kb3ducmV2LnhtbFBL&#10;BQYAAAAABAAEAPMAAACABQAAAAA=&#10;" strokeweight="3pt">
              <v:stroke linestyle="thinThin"/>
            </v:line>
          </w:pict>
        </mc:Fallback>
      </mc:AlternateContent>
    </w:r>
    <w:r w:rsidR="00B019C9">
      <w:rPr>
        <w:rFonts w:ascii="IRLotus" w:hAnsi="IRLotus" w:cs="IRLotus" w:hint="cs"/>
        <w:b/>
        <w:bCs/>
        <w:sz w:val="30"/>
        <w:szCs w:val="30"/>
        <w:rtl/>
        <w:lang w:bidi="fa-IR"/>
      </w:rPr>
      <w:t>حج</w:t>
    </w:r>
    <w:r w:rsidR="00B019C9" w:rsidRPr="007973D3">
      <w:rPr>
        <w:rFonts w:ascii="IRLotus" w:hAnsi="IRLotus" w:cs="IRLotus"/>
        <w:sz w:val="30"/>
        <w:szCs w:val="30"/>
        <w:rtl/>
      </w:rPr>
      <w:tab/>
    </w:r>
    <w:r w:rsidR="00B019C9">
      <w:rPr>
        <w:rFonts w:ascii="IRLotus" w:hAnsi="IRLotus" w:cs="IRLotus" w:hint="cs"/>
        <w:sz w:val="30"/>
        <w:szCs w:val="30"/>
        <w:rtl/>
      </w:rPr>
      <w:tab/>
    </w:r>
    <w:r w:rsidR="00B019C9" w:rsidRPr="00C9167F">
      <w:rPr>
        <w:rFonts w:ascii="IRLotus" w:hAnsi="IRLotus" w:cs="IRLotus"/>
        <w:sz w:val="30"/>
        <w:szCs w:val="30"/>
        <w:rtl/>
      </w:rPr>
      <w:fldChar w:fldCharType="begin"/>
    </w:r>
    <w:r w:rsidR="00B019C9" w:rsidRPr="00C9167F">
      <w:rPr>
        <w:rFonts w:ascii="IRLotus" w:hAnsi="IRLotus" w:cs="IRLotus"/>
        <w:sz w:val="30"/>
        <w:szCs w:val="30"/>
      </w:rPr>
      <w:instrText xml:space="preserve"> PAGE </w:instrText>
    </w:r>
    <w:r w:rsidR="00B019C9" w:rsidRPr="00C9167F">
      <w:rPr>
        <w:rFonts w:ascii="IRLotus" w:hAnsi="IRLotus" w:cs="IRLotus"/>
        <w:sz w:val="30"/>
        <w:szCs w:val="30"/>
        <w:rtl/>
      </w:rPr>
      <w:fldChar w:fldCharType="separate"/>
    </w:r>
    <w:r w:rsidR="00471BD7">
      <w:rPr>
        <w:rFonts w:ascii="IRLotus" w:hAnsi="IRLotus" w:cs="IRLotus"/>
        <w:noProof/>
        <w:sz w:val="30"/>
        <w:szCs w:val="30"/>
        <w:rtl/>
      </w:rPr>
      <w:t>67</w:t>
    </w:r>
    <w:r w:rsidR="00B019C9"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C9" w:rsidRPr="00C9167F" w:rsidRDefault="00651402" w:rsidP="00CA341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1c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mkozWBcCR612tiQHD2qZ7PW9JtDStcdUTseKb6cDMRlISJ5FRI2zsAD2+GTZuBD9l7H&#10;Oh1b26NWCvMxBAZwqAU6RmFON2H40SMKh3kxTScz0I9e7xJSBogQaKzzH7juUTAqLIF+BCSHtfOB&#10;0i+X4K70SkgZdZcKDRV+KLI0QPcGqsC2MgY7LQULjiHE2d22lhYdSOii+MVc4ebezeq9YhG444Qt&#10;L7YnQp5tICJVwIO0gNrFOrfJ91k6WxbLIh/lk+lylKdNM3q/qvPRdJW9e2w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MAtrVwhAgAAPwQAAA4AAAAAAAAAAAAAAAAALgIAAGRycy9lMm9Eb2MueG1sUEsBAi0A&#10;FAAGAAgAAAAhAIQTy1PYAAAABgEAAA8AAAAAAAAAAAAAAAAAewQAAGRycy9kb3ducmV2LnhtbFBL&#10;BQYAAAAABAAEAPMAAACABQAAAAA=&#10;" strokeweight="3pt">
              <v:stroke linestyle="thinThin"/>
            </v:line>
          </w:pict>
        </mc:Fallback>
      </mc:AlternateContent>
    </w:r>
    <w:r w:rsidR="00B019C9">
      <w:rPr>
        <w:rFonts w:ascii="IRLotus" w:hAnsi="IRLotus" w:cs="IRLotus" w:hint="cs"/>
        <w:b/>
        <w:bCs/>
        <w:sz w:val="30"/>
        <w:szCs w:val="30"/>
        <w:rtl/>
        <w:lang w:bidi="fa-IR"/>
      </w:rPr>
      <w:t>بخش معاملات</w:t>
    </w:r>
    <w:r w:rsidR="00B019C9" w:rsidRPr="007973D3">
      <w:rPr>
        <w:rFonts w:ascii="IRLotus" w:hAnsi="IRLotus" w:cs="IRLotus"/>
        <w:sz w:val="30"/>
        <w:szCs w:val="30"/>
        <w:rtl/>
      </w:rPr>
      <w:tab/>
    </w:r>
    <w:r w:rsidR="00B019C9">
      <w:rPr>
        <w:rFonts w:ascii="IRLotus" w:hAnsi="IRLotus" w:cs="IRLotus" w:hint="cs"/>
        <w:sz w:val="30"/>
        <w:szCs w:val="30"/>
        <w:rtl/>
      </w:rPr>
      <w:tab/>
    </w:r>
    <w:r w:rsidR="00B019C9" w:rsidRPr="00C9167F">
      <w:rPr>
        <w:rFonts w:ascii="IRLotus" w:hAnsi="IRLotus" w:cs="IRLotus"/>
        <w:sz w:val="30"/>
        <w:szCs w:val="30"/>
        <w:rtl/>
      </w:rPr>
      <w:fldChar w:fldCharType="begin"/>
    </w:r>
    <w:r w:rsidR="00B019C9" w:rsidRPr="00C9167F">
      <w:rPr>
        <w:rFonts w:ascii="IRLotus" w:hAnsi="IRLotus" w:cs="IRLotus"/>
        <w:sz w:val="30"/>
        <w:szCs w:val="30"/>
      </w:rPr>
      <w:instrText xml:space="preserve"> PAGE </w:instrText>
    </w:r>
    <w:r w:rsidR="00B019C9" w:rsidRPr="00C9167F">
      <w:rPr>
        <w:rFonts w:ascii="IRLotus" w:hAnsi="IRLotus" w:cs="IRLotus"/>
        <w:sz w:val="30"/>
        <w:szCs w:val="30"/>
        <w:rtl/>
      </w:rPr>
      <w:fldChar w:fldCharType="separate"/>
    </w:r>
    <w:r w:rsidR="00471BD7">
      <w:rPr>
        <w:rFonts w:ascii="IRLotus" w:hAnsi="IRLotus" w:cs="IRLotus"/>
        <w:noProof/>
        <w:sz w:val="30"/>
        <w:szCs w:val="30"/>
        <w:rtl/>
      </w:rPr>
      <w:t>101</w:t>
    </w:r>
    <w:r w:rsidR="00B019C9"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43F"/>
    <w:multiLevelType w:val="hybridMultilevel"/>
    <w:tmpl w:val="D55E27C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0F02861"/>
    <w:multiLevelType w:val="hybridMultilevel"/>
    <w:tmpl w:val="4860FF94"/>
    <w:lvl w:ilvl="0" w:tplc="E954DF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1A4EF2"/>
    <w:multiLevelType w:val="hybridMultilevel"/>
    <w:tmpl w:val="AF82BE1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47B241B"/>
    <w:multiLevelType w:val="hybridMultilevel"/>
    <w:tmpl w:val="2BD87338"/>
    <w:lvl w:ilvl="0" w:tplc="B1463F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DF3CAA"/>
    <w:multiLevelType w:val="hybridMultilevel"/>
    <w:tmpl w:val="A35EBFB4"/>
    <w:lvl w:ilvl="0" w:tplc="84A2CE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81409BE"/>
    <w:multiLevelType w:val="hybridMultilevel"/>
    <w:tmpl w:val="A0EE4E82"/>
    <w:lvl w:ilvl="0" w:tplc="9E3CE2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D9678E5"/>
    <w:multiLevelType w:val="hybridMultilevel"/>
    <w:tmpl w:val="626AD4D4"/>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066B13"/>
    <w:multiLevelType w:val="hybridMultilevel"/>
    <w:tmpl w:val="BB342878"/>
    <w:lvl w:ilvl="0" w:tplc="A6FE0B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87E440F"/>
    <w:multiLevelType w:val="hybridMultilevel"/>
    <w:tmpl w:val="6576D2E4"/>
    <w:lvl w:ilvl="0" w:tplc="836674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D131A1D"/>
    <w:multiLevelType w:val="hybridMultilevel"/>
    <w:tmpl w:val="CD829384"/>
    <w:lvl w:ilvl="0" w:tplc="5AC6F2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E4D3509"/>
    <w:multiLevelType w:val="hybridMultilevel"/>
    <w:tmpl w:val="AEE055F4"/>
    <w:lvl w:ilvl="0" w:tplc="498E23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0F21F5D"/>
    <w:multiLevelType w:val="hybridMultilevel"/>
    <w:tmpl w:val="74820FEE"/>
    <w:lvl w:ilvl="0" w:tplc="C23277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10C0CCB"/>
    <w:multiLevelType w:val="hybridMultilevel"/>
    <w:tmpl w:val="E4760C0C"/>
    <w:lvl w:ilvl="0" w:tplc="717E4B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3E012BB"/>
    <w:multiLevelType w:val="hybridMultilevel"/>
    <w:tmpl w:val="7FB25BC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97231BE"/>
    <w:multiLevelType w:val="hybridMultilevel"/>
    <w:tmpl w:val="AA4E25F2"/>
    <w:lvl w:ilvl="0" w:tplc="24A668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D252373"/>
    <w:multiLevelType w:val="hybridMultilevel"/>
    <w:tmpl w:val="C93CABDC"/>
    <w:lvl w:ilvl="0" w:tplc="563CB9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F96586C"/>
    <w:multiLevelType w:val="hybridMultilevel"/>
    <w:tmpl w:val="D4625828"/>
    <w:lvl w:ilvl="0" w:tplc="82A208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6D130ED"/>
    <w:multiLevelType w:val="hybridMultilevel"/>
    <w:tmpl w:val="68E6B9F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DE12083"/>
    <w:multiLevelType w:val="hybridMultilevel"/>
    <w:tmpl w:val="B42A4430"/>
    <w:lvl w:ilvl="0" w:tplc="F02AFD30">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EDB12CA"/>
    <w:multiLevelType w:val="hybridMultilevel"/>
    <w:tmpl w:val="ABFC5AAA"/>
    <w:lvl w:ilvl="0" w:tplc="C5C0C9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3CF2F5B"/>
    <w:multiLevelType w:val="hybridMultilevel"/>
    <w:tmpl w:val="C3A0434E"/>
    <w:lvl w:ilvl="0" w:tplc="999C98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A847FB2"/>
    <w:multiLevelType w:val="hybridMultilevel"/>
    <w:tmpl w:val="AE520266"/>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D3F39D8"/>
    <w:multiLevelType w:val="hybridMultilevel"/>
    <w:tmpl w:val="48788166"/>
    <w:lvl w:ilvl="0" w:tplc="73EA5E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E8E6D4D"/>
    <w:multiLevelType w:val="hybridMultilevel"/>
    <w:tmpl w:val="32184AF6"/>
    <w:lvl w:ilvl="0" w:tplc="37200E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17B33DF"/>
    <w:multiLevelType w:val="hybridMultilevel"/>
    <w:tmpl w:val="2E84D29A"/>
    <w:lvl w:ilvl="0" w:tplc="030095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9363D04"/>
    <w:multiLevelType w:val="hybridMultilevel"/>
    <w:tmpl w:val="08028464"/>
    <w:lvl w:ilvl="0" w:tplc="E3749E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D4455E7"/>
    <w:multiLevelType w:val="hybridMultilevel"/>
    <w:tmpl w:val="9DE03DE0"/>
    <w:lvl w:ilvl="0" w:tplc="A75868F2">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702788E"/>
    <w:multiLevelType w:val="hybridMultilevel"/>
    <w:tmpl w:val="9A2046F6"/>
    <w:lvl w:ilvl="0" w:tplc="CE9833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B4F1374"/>
    <w:multiLevelType w:val="hybridMultilevel"/>
    <w:tmpl w:val="C86A0F28"/>
    <w:lvl w:ilvl="0" w:tplc="FA6EEB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BB018BD"/>
    <w:multiLevelType w:val="hybridMultilevel"/>
    <w:tmpl w:val="94C841EC"/>
    <w:lvl w:ilvl="0" w:tplc="A74205E6">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16E4787"/>
    <w:multiLevelType w:val="hybridMultilevel"/>
    <w:tmpl w:val="5C9641C2"/>
    <w:lvl w:ilvl="0" w:tplc="1DF47B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B3C0C41"/>
    <w:multiLevelType w:val="hybridMultilevel"/>
    <w:tmpl w:val="A7C82C7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7C9239C9"/>
    <w:multiLevelType w:val="hybridMultilevel"/>
    <w:tmpl w:val="1BAC07DC"/>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1"/>
  </w:num>
  <w:num w:numId="3">
    <w:abstractNumId w:val="32"/>
  </w:num>
  <w:num w:numId="4">
    <w:abstractNumId w:val="2"/>
  </w:num>
  <w:num w:numId="5">
    <w:abstractNumId w:val="8"/>
  </w:num>
  <w:num w:numId="6">
    <w:abstractNumId w:val="0"/>
  </w:num>
  <w:num w:numId="7">
    <w:abstractNumId w:val="18"/>
  </w:num>
  <w:num w:numId="8">
    <w:abstractNumId w:val="5"/>
  </w:num>
  <w:num w:numId="9">
    <w:abstractNumId w:val="4"/>
  </w:num>
  <w:num w:numId="10">
    <w:abstractNumId w:val="19"/>
  </w:num>
  <w:num w:numId="11">
    <w:abstractNumId w:val="28"/>
  </w:num>
  <w:num w:numId="12">
    <w:abstractNumId w:val="10"/>
  </w:num>
  <w:num w:numId="13">
    <w:abstractNumId w:val="7"/>
  </w:num>
  <w:num w:numId="14">
    <w:abstractNumId w:val="3"/>
  </w:num>
  <w:num w:numId="15">
    <w:abstractNumId w:val="12"/>
  </w:num>
  <w:num w:numId="16">
    <w:abstractNumId w:val="30"/>
  </w:num>
  <w:num w:numId="17">
    <w:abstractNumId w:val="22"/>
  </w:num>
  <w:num w:numId="18">
    <w:abstractNumId w:val="1"/>
  </w:num>
  <w:num w:numId="19">
    <w:abstractNumId w:val="24"/>
  </w:num>
  <w:num w:numId="20">
    <w:abstractNumId w:val="17"/>
  </w:num>
  <w:num w:numId="21">
    <w:abstractNumId w:val="29"/>
  </w:num>
  <w:num w:numId="22">
    <w:abstractNumId w:val="11"/>
  </w:num>
  <w:num w:numId="23">
    <w:abstractNumId w:val="9"/>
  </w:num>
  <w:num w:numId="24">
    <w:abstractNumId w:val="25"/>
  </w:num>
  <w:num w:numId="25">
    <w:abstractNumId w:val="20"/>
  </w:num>
  <w:num w:numId="26">
    <w:abstractNumId w:val="14"/>
  </w:num>
  <w:num w:numId="27">
    <w:abstractNumId w:val="13"/>
  </w:num>
  <w:num w:numId="28">
    <w:abstractNumId w:val="26"/>
  </w:num>
  <w:num w:numId="29">
    <w:abstractNumId w:val="31"/>
  </w:num>
  <w:num w:numId="30">
    <w:abstractNumId w:val="27"/>
  </w:num>
  <w:num w:numId="31">
    <w:abstractNumId w:val="16"/>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QNB/j7fbYayrkVtKAUGc5aqTJ0=" w:salt="PlZowaB2v4PGbSDf2lQZ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DA0"/>
    <w:rsid w:val="00000520"/>
    <w:rsid w:val="00004F3B"/>
    <w:rsid w:val="0000599C"/>
    <w:rsid w:val="00013441"/>
    <w:rsid w:val="000158B2"/>
    <w:rsid w:val="00020E53"/>
    <w:rsid w:val="000238D4"/>
    <w:rsid w:val="00023FAD"/>
    <w:rsid w:val="00034AE5"/>
    <w:rsid w:val="00040A49"/>
    <w:rsid w:val="00041D98"/>
    <w:rsid w:val="00050B94"/>
    <w:rsid w:val="000633A7"/>
    <w:rsid w:val="00065BE0"/>
    <w:rsid w:val="00072696"/>
    <w:rsid w:val="0008205D"/>
    <w:rsid w:val="000826F6"/>
    <w:rsid w:val="0008646A"/>
    <w:rsid w:val="000A18BC"/>
    <w:rsid w:val="000A2CF1"/>
    <w:rsid w:val="000B49A3"/>
    <w:rsid w:val="000B54B5"/>
    <w:rsid w:val="000C3B24"/>
    <w:rsid w:val="000C3D18"/>
    <w:rsid w:val="000D23FF"/>
    <w:rsid w:val="000D3D8A"/>
    <w:rsid w:val="000D435D"/>
    <w:rsid w:val="000E12B6"/>
    <w:rsid w:val="000E1CD6"/>
    <w:rsid w:val="000F021F"/>
    <w:rsid w:val="000F268C"/>
    <w:rsid w:val="000F4672"/>
    <w:rsid w:val="000F50EA"/>
    <w:rsid w:val="00102363"/>
    <w:rsid w:val="00105427"/>
    <w:rsid w:val="00135E3C"/>
    <w:rsid w:val="00155189"/>
    <w:rsid w:val="00155A2F"/>
    <w:rsid w:val="00162E57"/>
    <w:rsid w:val="00165933"/>
    <w:rsid w:val="00166320"/>
    <w:rsid w:val="0016724B"/>
    <w:rsid w:val="00187DF7"/>
    <w:rsid w:val="00196B49"/>
    <w:rsid w:val="001A3ED5"/>
    <w:rsid w:val="001B758C"/>
    <w:rsid w:val="001C008C"/>
    <w:rsid w:val="001C4B3B"/>
    <w:rsid w:val="001D0312"/>
    <w:rsid w:val="001D0AEC"/>
    <w:rsid w:val="001D59C5"/>
    <w:rsid w:val="001E4DA4"/>
    <w:rsid w:val="001E4E4B"/>
    <w:rsid w:val="001E5D90"/>
    <w:rsid w:val="001F2648"/>
    <w:rsid w:val="00207499"/>
    <w:rsid w:val="0021426C"/>
    <w:rsid w:val="00216C18"/>
    <w:rsid w:val="00217C11"/>
    <w:rsid w:val="00227AB9"/>
    <w:rsid w:val="0023152F"/>
    <w:rsid w:val="002441F2"/>
    <w:rsid w:val="00250C70"/>
    <w:rsid w:val="00252E43"/>
    <w:rsid w:val="00253C0F"/>
    <w:rsid w:val="00261DE6"/>
    <w:rsid w:val="00265E66"/>
    <w:rsid w:val="0027013F"/>
    <w:rsid w:val="00276C6A"/>
    <w:rsid w:val="00284983"/>
    <w:rsid w:val="002859DF"/>
    <w:rsid w:val="002909E4"/>
    <w:rsid w:val="00294FCD"/>
    <w:rsid w:val="00296D58"/>
    <w:rsid w:val="002A08D4"/>
    <w:rsid w:val="002A0A7E"/>
    <w:rsid w:val="002A4D57"/>
    <w:rsid w:val="002B75AB"/>
    <w:rsid w:val="002B76A3"/>
    <w:rsid w:val="002C73F6"/>
    <w:rsid w:val="002E0048"/>
    <w:rsid w:val="002E38DF"/>
    <w:rsid w:val="002F2516"/>
    <w:rsid w:val="002F5966"/>
    <w:rsid w:val="003021D7"/>
    <w:rsid w:val="00303406"/>
    <w:rsid w:val="00310BC9"/>
    <w:rsid w:val="00311394"/>
    <w:rsid w:val="0031798E"/>
    <w:rsid w:val="00322CBE"/>
    <w:rsid w:val="00344624"/>
    <w:rsid w:val="003558DB"/>
    <w:rsid w:val="0035736F"/>
    <w:rsid w:val="003610FF"/>
    <w:rsid w:val="00361F3D"/>
    <w:rsid w:val="00363B4E"/>
    <w:rsid w:val="0036612D"/>
    <w:rsid w:val="0037760F"/>
    <w:rsid w:val="003811F9"/>
    <w:rsid w:val="00394894"/>
    <w:rsid w:val="003A351B"/>
    <w:rsid w:val="003A4877"/>
    <w:rsid w:val="003A7CBE"/>
    <w:rsid w:val="003B785F"/>
    <w:rsid w:val="003C00BA"/>
    <w:rsid w:val="003D4514"/>
    <w:rsid w:val="003D6F83"/>
    <w:rsid w:val="003E3FDC"/>
    <w:rsid w:val="003E47C8"/>
    <w:rsid w:val="003E57C2"/>
    <w:rsid w:val="00400FC9"/>
    <w:rsid w:val="00405318"/>
    <w:rsid w:val="0042348C"/>
    <w:rsid w:val="004253A6"/>
    <w:rsid w:val="00430AD3"/>
    <w:rsid w:val="00431918"/>
    <w:rsid w:val="00436201"/>
    <w:rsid w:val="0045043F"/>
    <w:rsid w:val="00452D57"/>
    <w:rsid w:val="004627AB"/>
    <w:rsid w:val="00464DFE"/>
    <w:rsid w:val="0046634C"/>
    <w:rsid w:val="00471BD7"/>
    <w:rsid w:val="004755C7"/>
    <w:rsid w:val="00477953"/>
    <w:rsid w:val="00484D37"/>
    <w:rsid w:val="0048708B"/>
    <w:rsid w:val="00487A21"/>
    <w:rsid w:val="004954C6"/>
    <w:rsid w:val="004A460A"/>
    <w:rsid w:val="004A5380"/>
    <w:rsid w:val="004A7642"/>
    <w:rsid w:val="004B164A"/>
    <w:rsid w:val="004B728D"/>
    <w:rsid w:val="004B7CA7"/>
    <w:rsid w:val="004C1655"/>
    <w:rsid w:val="004C7A38"/>
    <w:rsid w:val="004D247D"/>
    <w:rsid w:val="004E247F"/>
    <w:rsid w:val="004E5C01"/>
    <w:rsid w:val="004E77F9"/>
    <w:rsid w:val="004F4DCC"/>
    <w:rsid w:val="00501A88"/>
    <w:rsid w:val="005102EB"/>
    <w:rsid w:val="00521FAC"/>
    <w:rsid w:val="00534F0F"/>
    <w:rsid w:val="00535B15"/>
    <w:rsid w:val="00535E17"/>
    <w:rsid w:val="00536EBF"/>
    <w:rsid w:val="00550528"/>
    <w:rsid w:val="005573A3"/>
    <w:rsid w:val="0056105A"/>
    <w:rsid w:val="00565EFF"/>
    <w:rsid w:val="005702CB"/>
    <w:rsid w:val="0057069E"/>
    <w:rsid w:val="005750AC"/>
    <w:rsid w:val="00577D2A"/>
    <w:rsid w:val="00587FD5"/>
    <w:rsid w:val="00591766"/>
    <w:rsid w:val="005A2E2B"/>
    <w:rsid w:val="005A7B88"/>
    <w:rsid w:val="005B355D"/>
    <w:rsid w:val="005C3763"/>
    <w:rsid w:val="005D1448"/>
    <w:rsid w:val="005E1472"/>
    <w:rsid w:val="005E3C9B"/>
    <w:rsid w:val="005E6B6C"/>
    <w:rsid w:val="005F3790"/>
    <w:rsid w:val="005F7ECF"/>
    <w:rsid w:val="006003DB"/>
    <w:rsid w:val="006014C2"/>
    <w:rsid w:val="00612269"/>
    <w:rsid w:val="006177CC"/>
    <w:rsid w:val="00620EE2"/>
    <w:rsid w:val="0062673C"/>
    <w:rsid w:val="00631F82"/>
    <w:rsid w:val="006370CE"/>
    <w:rsid w:val="00644503"/>
    <w:rsid w:val="006506F8"/>
    <w:rsid w:val="00651402"/>
    <w:rsid w:val="0065522B"/>
    <w:rsid w:val="006570B3"/>
    <w:rsid w:val="00663123"/>
    <w:rsid w:val="00667BF9"/>
    <w:rsid w:val="00676C9D"/>
    <w:rsid w:val="00682C77"/>
    <w:rsid w:val="00686493"/>
    <w:rsid w:val="0068694F"/>
    <w:rsid w:val="006879A4"/>
    <w:rsid w:val="006911F0"/>
    <w:rsid w:val="0069164B"/>
    <w:rsid w:val="006933BA"/>
    <w:rsid w:val="00695AB5"/>
    <w:rsid w:val="006A3A39"/>
    <w:rsid w:val="006B2A73"/>
    <w:rsid w:val="006B5FC9"/>
    <w:rsid w:val="006C29E5"/>
    <w:rsid w:val="006C3208"/>
    <w:rsid w:val="006C4B96"/>
    <w:rsid w:val="006D31E8"/>
    <w:rsid w:val="006D3E27"/>
    <w:rsid w:val="006E5E7E"/>
    <w:rsid w:val="006F2B48"/>
    <w:rsid w:val="00704127"/>
    <w:rsid w:val="00707FD3"/>
    <w:rsid w:val="00710FE5"/>
    <w:rsid w:val="007113DB"/>
    <w:rsid w:val="0071303E"/>
    <w:rsid w:val="0071363E"/>
    <w:rsid w:val="00714E0C"/>
    <w:rsid w:val="00721DA4"/>
    <w:rsid w:val="00726FB3"/>
    <w:rsid w:val="00730A3E"/>
    <w:rsid w:val="00733C9A"/>
    <w:rsid w:val="007344E3"/>
    <w:rsid w:val="00734B18"/>
    <w:rsid w:val="00772AD3"/>
    <w:rsid w:val="0077452D"/>
    <w:rsid w:val="0079008F"/>
    <w:rsid w:val="00791263"/>
    <w:rsid w:val="00797274"/>
    <w:rsid w:val="00797E0A"/>
    <w:rsid w:val="007A3F36"/>
    <w:rsid w:val="007A702E"/>
    <w:rsid w:val="007B46FD"/>
    <w:rsid w:val="007B6F6F"/>
    <w:rsid w:val="007B7D62"/>
    <w:rsid w:val="007C26C8"/>
    <w:rsid w:val="007C7264"/>
    <w:rsid w:val="007E094D"/>
    <w:rsid w:val="007E68BE"/>
    <w:rsid w:val="007F114E"/>
    <w:rsid w:val="00802CED"/>
    <w:rsid w:val="008043C8"/>
    <w:rsid w:val="00813DA7"/>
    <w:rsid w:val="00817D42"/>
    <w:rsid w:val="008218B6"/>
    <w:rsid w:val="00834D5E"/>
    <w:rsid w:val="0084480D"/>
    <w:rsid w:val="00852F41"/>
    <w:rsid w:val="00876249"/>
    <w:rsid w:val="00880075"/>
    <w:rsid w:val="008A147B"/>
    <w:rsid w:val="008A183B"/>
    <w:rsid w:val="008A7E42"/>
    <w:rsid w:val="008B1262"/>
    <w:rsid w:val="008B1BEE"/>
    <w:rsid w:val="008C32A2"/>
    <w:rsid w:val="008C5F65"/>
    <w:rsid w:val="008D34B5"/>
    <w:rsid w:val="008E0181"/>
    <w:rsid w:val="008E5DA0"/>
    <w:rsid w:val="008F6B18"/>
    <w:rsid w:val="008F7197"/>
    <w:rsid w:val="0090007D"/>
    <w:rsid w:val="00901499"/>
    <w:rsid w:val="00906EC8"/>
    <w:rsid w:val="009072F9"/>
    <w:rsid w:val="00911DB1"/>
    <w:rsid w:val="009150FF"/>
    <w:rsid w:val="00934AC4"/>
    <w:rsid w:val="00940E46"/>
    <w:rsid w:val="00951E1E"/>
    <w:rsid w:val="00951FA6"/>
    <w:rsid w:val="0095249E"/>
    <w:rsid w:val="00976AE5"/>
    <w:rsid w:val="00976B8A"/>
    <w:rsid w:val="00976BB4"/>
    <w:rsid w:val="00981B03"/>
    <w:rsid w:val="00983058"/>
    <w:rsid w:val="00990724"/>
    <w:rsid w:val="00996BC6"/>
    <w:rsid w:val="009972F9"/>
    <w:rsid w:val="009A176F"/>
    <w:rsid w:val="009A39D8"/>
    <w:rsid w:val="009A7B5F"/>
    <w:rsid w:val="009B01BE"/>
    <w:rsid w:val="009B04B3"/>
    <w:rsid w:val="009B1C65"/>
    <w:rsid w:val="009B231E"/>
    <w:rsid w:val="009B352D"/>
    <w:rsid w:val="009B5E16"/>
    <w:rsid w:val="009B6EC2"/>
    <w:rsid w:val="009B796B"/>
    <w:rsid w:val="009C0A98"/>
    <w:rsid w:val="009D4497"/>
    <w:rsid w:val="009F2145"/>
    <w:rsid w:val="009F58D2"/>
    <w:rsid w:val="00A015CB"/>
    <w:rsid w:val="00A02311"/>
    <w:rsid w:val="00A03979"/>
    <w:rsid w:val="00A06359"/>
    <w:rsid w:val="00A13010"/>
    <w:rsid w:val="00A13642"/>
    <w:rsid w:val="00A17783"/>
    <w:rsid w:val="00A24554"/>
    <w:rsid w:val="00A330B7"/>
    <w:rsid w:val="00A3356A"/>
    <w:rsid w:val="00A3517B"/>
    <w:rsid w:val="00A42F9C"/>
    <w:rsid w:val="00A50FF3"/>
    <w:rsid w:val="00A55EDB"/>
    <w:rsid w:val="00A60A64"/>
    <w:rsid w:val="00A6700C"/>
    <w:rsid w:val="00A74B8F"/>
    <w:rsid w:val="00A805D3"/>
    <w:rsid w:val="00A81561"/>
    <w:rsid w:val="00A862CF"/>
    <w:rsid w:val="00A917EA"/>
    <w:rsid w:val="00A918E1"/>
    <w:rsid w:val="00AA2564"/>
    <w:rsid w:val="00AA3779"/>
    <w:rsid w:val="00AB2DB3"/>
    <w:rsid w:val="00AC7850"/>
    <w:rsid w:val="00AD1137"/>
    <w:rsid w:val="00AD5252"/>
    <w:rsid w:val="00AD5678"/>
    <w:rsid w:val="00AE1E2F"/>
    <w:rsid w:val="00AE491E"/>
    <w:rsid w:val="00AF5E52"/>
    <w:rsid w:val="00AF62D9"/>
    <w:rsid w:val="00AF633E"/>
    <w:rsid w:val="00B00E8E"/>
    <w:rsid w:val="00B019C9"/>
    <w:rsid w:val="00B01B45"/>
    <w:rsid w:val="00B059C6"/>
    <w:rsid w:val="00B177A2"/>
    <w:rsid w:val="00B26DCF"/>
    <w:rsid w:val="00B37529"/>
    <w:rsid w:val="00B37DB1"/>
    <w:rsid w:val="00B63F89"/>
    <w:rsid w:val="00B82B98"/>
    <w:rsid w:val="00B9404C"/>
    <w:rsid w:val="00B94649"/>
    <w:rsid w:val="00BA3B96"/>
    <w:rsid w:val="00BA4293"/>
    <w:rsid w:val="00BA459D"/>
    <w:rsid w:val="00BA6CF2"/>
    <w:rsid w:val="00BB4769"/>
    <w:rsid w:val="00BD2F5A"/>
    <w:rsid w:val="00BD5B25"/>
    <w:rsid w:val="00C04164"/>
    <w:rsid w:val="00C116BB"/>
    <w:rsid w:val="00C1414D"/>
    <w:rsid w:val="00C14EC1"/>
    <w:rsid w:val="00C17F95"/>
    <w:rsid w:val="00C24468"/>
    <w:rsid w:val="00C30C25"/>
    <w:rsid w:val="00C359E6"/>
    <w:rsid w:val="00C41816"/>
    <w:rsid w:val="00C50C44"/>
    <w:rsid w:val="00C60B91"/>
    <w:rsid w:val="00C62035"/>
    <w:rsid w:val="00C727D2"/>
    <w:rsid w:val="00C72CD3"/>
    <w:rsid w:val="00C73C3A"/>
    <w:rsid w:val="00C83262"/>
    <w:rsid w:val="00C9686B"/>
    <w:rsid w:val="00C96EF5"/>
    <w:rsid w:val="00CA054A"/>
    <w:rsid w:val="00CA3416"/>
    <w:rsid w:val="00CA6845"/>
    <w:rsid w:val="00CB0016"/>
    <w:rsid w:val="00CB3123"/>
    <w:rsid w:val="00CB3FAB"/>
    <w:rsid w:val="00CC6632"/>
    <w:rsid w:val="00CC7ACA"/>
    <w:rsid w:val="00CD02CD"/>
    <w:rsid w:val="00CE0E0E"/>
    <w:rsid w:val="00CE7405"/>
    <w:rsid w:val="00D00B75"/>
    <w:rsid w:val="00D010FE"/>
    <w:rsid w:val="00D04437"/>
    <w:rsid w:val="00D26235"/>
    <w:rsid w:val="00D272CA"/>
    <w:rsid w:val="00D3420F"/>
    <w:rsid w:val="00D34481"/>
    <w:rsid w:val="00D34BCC"/>
    <w:rsid w:val="00D409D1"/>
    <w:rsid w:val="00D432E8"/>
    <w:rsid w:val="00D43730"/>
    <w:rsid w:val="00D456E1"/>
    <w:rsid w:val="00D54FB0"/>
    <w:rsid w:val="00D607E3"/>
    <w:rsid w:val="00D62D14"/>
    <w:rsid w:val="00D64B3F"/>
    <w:rsid w:val="00D73B1A"/>
    <w:rsid w:val="00D87218"/>
    <w:rsid w:val="00D92A48"/>
    <w:rsid w:val="00D93BB8"/>
    <w:rsid w:val="00D97C78"/>
    <w:rsid w:val="00D97FF1"/>
    <w:rsid w:val="00DA2A63"/>
    <w:rsid w:val="00DA2C5C"/>
    <w:rsid w:val="00DA458B"/>
    <w:rsid w:val="00DA7CC1"/>
    <w:rsid w:val="00DB2CE2"/>
    <w:rsid w:val="00DB55E4"/>
    <w:rsid w:val="00DB609F"/>
    <w:rsid w:val="00DB6AE3"/>
    <w:rsid w:val="00DC36BB"/>
    <w:rsid w:val="00DC39EA"/>
    <w:rsid w:val="00DD463C"/>
    <w:rsid w:val="00DE5E1D"/>
    <w:rsid w:val="00E00222"/>
    <w:rsid w:val="00E03D5B"/>
    <w:rsid w:val="00E05D74"/>
    <w:rsid w:val="00E07D9D"/>
    <w:rsid w:val="00E1056B"/>
    <w:rsid w:val="00E13AE1"/>
    <w:rsid w:val="00E30BBA"/>
    <w:rsid w:val="00E32A49"/>
    <w:rsid w:val="00E44937"/>
    <w:rsid w:val="00E564B1"/>
    <w:rsid w:val="00E6083F"/>
    <w:rsid w:val="00E80C8F"/>
    <w:rsid w:val="00E832E6"/>
    <w:rsid w:val="00E8722A"/>
    <w:rsid w:val="00E92587"/>
    <w:rsid w:val="00E94C38"/>
    <w:rsid w:val="00EA0B29"/>
    <w:rsid w:val="00EA459A"/>
    <w:rsid w:val="00EC2575"/>
    <w:rsid w:val="00EC2EC7"/>
    <w:rsid w:val="00EC3ACF"/>
    <w:rsid w:val="00ED066A"/>
    <w:rsid w:val="00ED10AA"/>
    <w:rsid w:val="00EE569D"/>
    <w:rsid w:val="00EF53E6"/>
    <w:rsid w:val="00EF69F9"/>
    <w:rsid w:val="00F2712F"/>
    <w:rsid w:val="00F27346"/>
    <w:rsid w:val="00F4030C"/>
    <w:rsid w:val="00F4038D"/>
    <w:rsid w:val="00F40D8B"/>
    <w:rsid w:val="00F417B3"/>
    <w:rsid w:val="00F603CF"/>
    <w:rsid w:val="00F606B6"/>
    <w:rsid w:val="00F72FD9"/>
    <w:rsid w:val="00F778BC"/>
    <w:rsid w:val="00F837A6"/>
    <w:rsid w:val="00F85429"/>
    <w:rsid w:val="00F9254A"/>
    <w:rsid w:val="00FA03A2"/>
    <w:rsid w:val="00FB08F8"/>
    <w:rsid w:val="00FB7B67"/>
    <w:rsid w:val="00FD39D5"/>
    <w:rsid w:val="00FD435B"/>
    <w:rsid w:val="00FE7249"/>
    <w:rsid w:val="00FF3B67"/>
    <w:rsid w:val="00FF47C4"/>
    <w:rsid w:val="00FF49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5DA0"/>
    <w:pPr>
      <w:bidi/>
    </w:pPr>
    <w:rPr>
      <w:rFonts w:cs="B Nazanin"/>
      <w:sz w:val="24"/>
      <w:szCs w:val="28"/>
    </w:rPr>
  </w:style>
  <w:style w:type="paragraph" w:styleId="Heading1">
    <w:name w:val="heading 1"/>
    <w:basedOn w:val="Normal"/>
    <w:next w:val="Normal"/>
    <w:qFormat/>
    <w:rsid w:val="008E5DA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07499"/>
    <w:pPr>
      <w:keepNext/>
      <w:spacing w:before="240" w:after="60"/>
      <w:outlineLvl w:val="1"/>
    </w:pPr>
    <w:rPr>
      <w:rFonts w:ascii="Cambria" w:hAnsi="Cambria" w:cs="Times New Roman"/>
      <w:b/>
      <w:bCs/>
      <w:i/>
      <w:iCs/>
      <w:sz w:val="28"/>
    </w:rPr>
  </w:style>
  <w:style w:type="paragraph" w:styleId="Heading3">
    <w:name w:val="heading 3"/>
    <w:basedOn w:val="Normal"/>
    <w:next w:val="Normal"/>
    <w:link w:val="Heading3Char"/>
    <w:semiHidden/>
    <w:unhideWhenUsed/>
    <w:qFormat/>
    <w:rsid w:val="0020749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E5DA0"/>
    <w:rPr>
      <w:sz w:val="20"/>
      <w:szCs w:val="20"/>
    </w:rPr>
  </w:style>
  <w:style w:type="character" w:styleId="FootnoteReference">
    <w:name w:val="footnote reference"/>
    <w:semiHidden/>
    <w:rsid w:val="008E5DA0"/>
    <w:rPr>
      <w:vertAlign w:val="superscript"/>
    </w:rPr>
  </w:style>
  <w:style w:type="paragraph" w:styleId="Header">
    <w:name w:val="header"/>
    <w:basedOn w:val="Normal"/>
    <w:link w:val="HeaderChar"/>
    <w:rsid w:val="009B1C65"/>
    <w:pPr>
      <w:tabs>
        <w:tab w:val="center" w:pos="4153"/>
        <w:tab w:val="right" w:pos="8306"/>
      </w:tabs>
    </w:pPr>
  </w:style>
  <w:style w:type="character" w:customStyle="1" w:styleId="HeaderChar">
    <w:name w:val="Header Char"/>
    <w:link w:val="Header"/>
    <w:uiPriority w:val="99"/>
    <w:rsid w:val="009B1C65"/>
    <w:rPr>
      <w:rFonts w:cs="B Nazanin"/>
      <w:sz w:val="24"/>
      <w:szCs w:val="28"/>
    </w:rPr>
  </w:style>
  <w:style w:type="paragraph" w:styleId="Footer">
    <w:name w:val="footer"/>
    <w:basedOn w:val="Normal"/>
    <w:link w:val="FooterChar"/>
    <w:uiPriority w:val="99"/>
    <w:rsid w:val="009B1C65"/>
    <w:pPr>
      <w:tabs>
        <w:tab w:val="center" w:pos="4153"/>
        <w:tab w:val="right" w:pos="8306"/>
      </w:tabs>
    </w:pPr>
  </w:style>
  <w:style w:type="character" w:customStyle="1" w:styleId="FooterChar">
    <w:name w:val="Footer Char"/>
    <w:link w:val="Footer"/>
    <w:uiPriority w:val="99"/>
    <w:rsid w:val="009B1C65"/>
    <w:rPr>
      <w:rFonts w:cs="B Nazanin"/>
      <w:sz w:val="24"/>
      <w:szCs w:val="28"/>
    </w:rPr>
  </w:style>
  <w:style w:type="paragraph" w:styleId="BalloonText">
    <w:name w:val="Balloon Text"/>
    <w:basedOn w:val="Normal"/>
    <w:link w:val="BalloonTextChar"/>
    <w:rsid w:val="00A74B8F"/>
    <w:rPr>
      <w:rFonts w:ascii="Tahoma" w:hAnsi="Tahoma" w:cs="Tahoma"/>
      <w:sz w:val="16"/>
      <w:szCs w:val="16"/>
    </w:rPr>
  </w:style>
  <w:style w:type="character" w:customStyle="1" w:styleId="BalloonTextChar">
    <w:name w:val="Balloon Text Char"/>
    <w:link w:val="BalloonText"/>
    <w:rsid w:val="00A74B8F"/>
    <w:rPr>
      <w:rFonts w:ascii="Tahoma" w:hAnsi="Tahoma" w:cs="Tahoma"/>
      <w:sz w:val="16"/>
      <w:szCs w:val="16"/>
    </w:rPr>
  </w:style>
  <w:style w:type="paragraph" w:customStyle="1" w:styleId="a">
    <w:name w:val="تیتر اول"/>
    <w:basedOn w:val="Normal"/>
    <w:link w:val="Char"/>
    <w:qFormat/>
    <w:rsid w:val="00CA3416"/>
    <w:pPr>
      <w:spacing w:before="360" w:after="240"/>
      <w:jc w:val="center"/>
      <w:outlineLvl w:val="0"/>
    </w:pPr>
    <w:rPr>
      <w:rFonts w:ascii="IRYakout" w:hAnsi="IRYakout" w:cs="IRYakout"/>
      <w:bCs/>
      <w:sz w:val="32"/>
      <w:szCs w:val="32"/>
      <w:lang w:bidi="fa-IR"/>
    </w:rPr>
  </w:style>
  <w:style w:type="paragraph" w:customStyle="1" w:styleId="a0">
    <w:name w:val="نص عربی"/>
    <w:basedOn w:val="Normal"/>
    <w:link w:val="Char0"/>
    <w:qFormat/>
    <w:rsid w:val="00E564B1"/>
    <w:pPr>
      <w:ind w:firstLine="284"/>
      <w:jc w:val="both"/>
    </w:pPr>
    <w:rPr>
      <w:rFonts w:ascii="mylotus" w:hAnsi="mylotus" w:cs="mylotus"/>
      <w:sz w:val="27"/>
      <w:szCs w:val="27"/>
      <w:lang w:bidi="fa-IR"/>
    </w:rPr>
  </w:style>
  <w:style w:type="character" w:customStyle="1" w:styleId="Char">
    <w:name w:val="تیتر اول Char"/>
    <w:link w:val="a"/>
    <w:rsid w:val="00CA3416"/>
    <w:rPr>
      <w:rFonts w:ascii="IRYakout" w:hAnsi="IRYakout" w:cs="IRYakout"/>
      <w:bCs/>
      <w:sz w:val="32"/>
      <w:szCs w:val="32"/>
      <w:lang w:bidi="fa-IR"/>
    </w:rPr>
  </w:style>
  <w:style w:type="paragraph" w:customStyle="1" w:styleId="a1">
    <w:name w:val="احادیث"/>
    <w:basedOn w:val="Normal"/>
    <w:link w:val="Char1"/>
    <w:qFormat/>
    <w:rsid w:val="000F268C"/>
    <w:pPr>
      <w:ind w:firstLine="284"/>
      <w:jc w:val="both"/>
    </w:pPr>
    <w:rPr>
      <w:rFonts w:ascii="KFGQPC Uthman Taha Naskh" w:hAnsi="KFGQPC Uthman Taha Naskh" w:cs="KFGQPC Uthman Taha Naskh"/>
      <w:sz w:val="28"/>
      <w:lang w:bidi="fa-IR"/>
    </w:rPr>
  </w:style>
  <w:style w:type="character" w:customStyle="1" w:styleId="Char0">
    <w:name w:val="نص عربی Char"/>
    <w:link w:val="a0"/>
    <w:rsid w:val="00E564B1"/>
    <w:rPr>
      <w:rFonts w:ascii="mylotus" w:hAnsi="mylotus" w:cs="mylotus"/>
      <w:sz w:val="27"/>
      <w:szCs w:val="27"/>
      <w:lang w:bidi="fa-IR"/>
    </w:rPr>
  </w:style>
  <w:style w:type="paragraph" w:customStyle="1" w:styleId="a2">
    <w:name w:val="تیتر دوم"/>
    <w:basedOn w:val="Normal"/>
    <w:link w:val="Char2"/>
    <w:qFormat/>
    <w:rsid w:val="00CA3416"/>
    <w:pPr>
      <w:spacing w:before="240" w:after="60"/>
      <w:jc w:val="both"/>
      <w:outlineLvl w:val="1"/>
    </w:pPr>
    <w:rPr>
      <w:rFonts w:ascii="IRZar" w:hAnsi="IRZar" w:cs="IRZar"/>
      <w:bCs/>
      <w:sz w:val="26"/>
      <w:szCs w:val="26"/>
      <w:lang w:bidi="fa-IR"/>
    </w:rPr>
  </w:style>
  <w:style w:type="character" w:customStyle="1" w:styleId="Char1">
    <w:name w:val="احادیث Char"/>
    <w:link w:val="a1"/>
    <w:rsid w:val="000F268C"/>
    <w:rPr>
      <w:rFonts w:ascii="KFGQPC Uthman Taha Naskh" w:hAnsi="KFGQPC Uthman Taha Naskh" w:cs="KFGQPC Uthman Taha Naskh"/>
      <w:sz w:val="28"/>
      <w:szCs w:val="28"/>
      <w:lang w:bidi="fa-IR"/>
    </w:rPr>
  </w:style>
  <w:style w:type="table" w:styleId="TableGrid">
    <w:name w:val="Table Grid"/>
    <w:basedOn w:val="TableNormal"/>
    <w:rsid w:val="006C4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تیتر دوم Char"/>
    <w:link w:val="a2"/>
    <w:rsid w:val="00CA3416"/>
    <w:rPr>
      <w:rFonts w:ascii="IRZar" w:hAnsi="IRZar" w:cs="IRZar"/>
      <w:bCs/>
      <w:sz w:val="26"/>
      <w:szCs w:val="26"/>
      <w:lang w:bidi="fa-IR"/>
    </w:rPr>
  </w:style>
  <w:style w:type="character" w:customStyle="1" w:styleId="Heading2Char">
    <w:name w:val="Heading 2 Char"/>
    <w:link w:val="Heading2"/>
    <w:semiHidden/>
    <w:rsid w:val="00207499"/>
    <w:rPr>
      <w:rFonts w:ascii="Cambria" w:eastAsia="Times New Roman" w:hAnsi="Cambria" w:cs="Times New Roman"/>
      <w:b/>
      <w:bCs/>
      <w:i/>
      <w:iCs/>
      <w:sz w:val="28"/>
      <w:szCs w:val="28"/>
    </w:rPr>
  </w:style>
  <w:style w:type="character" w:customStyle="1" w:styleId="Heading3Char">
    <w:name w:val="Heading 3 Char"/>
    <w:link w:val="Heading3"/>
    <w:semiHidden/>
    <w:rsid w:val="00207499"/>
    <w:rPr>
      <w:rFonts w:ascii="Cambria" w:eastAsia="Times New Roman" w:hAnsi="Cambria" w:cs="Times New Roman"/>
      <w:b/>
      <w:bCs/>
      <w:sz w:val="26"/>
      <w:szCs w:val="26"/>
    </w:rPr>
  </w:style>
  <w:style w:type="paragraph" w:styleId="TOC3">
    <w:name w:val="toc 3"/>
    <w:basedOn w:val="Normal"/>
    <w:next w:val="Normal"/>
    <w:autoRedefine/>
    <w:uiPriority w:val="39"/>
    <w:unhideWhenUsed/>
    <w:rsid w:val="00207499"/>
    <w:pPr>
      <w:spacing w:after="100" w:line="276" w:lineRule="auto"/>
      <w:ind w:left="440"/>
    </w:pPr>
    <w:rPr>
      <w:rFonts w:ascii="Calibri" w:hAnsi="Calibri" w:cs="Arial"/>
      <w:sz w:val="22"/>
      <w:szCs w:val="22"/>
    </w:rPr>
  </w:style>
  <w:style w:type="paragraph" w:styleId="TOC1">
    <w:name w:val="toc 1"/>
    <w:basedOn w:val="Normal"/>
    <w:next w:val="Normal"/>
    <w:uiPriority w:val="39"/>
    <w:rsid w:val="00C50C44"/>
    <w:pPr>
      <w:spacing w:before="120"/>
      <w:jc w:val="both"/>
    </w:pPr>
    <w:rPr>
      <w:rFonts w:ascii="IRYakout" w:hAnsi="IRYakout" w:cs="IRYakout"/>
      <w:bCs/>
      <w:sz w:val="28"/>
    </w:rPr>
  </w:style>
  <w:style w:type="paragraph" w:styleId="TOC2">
    <w:name w:val="toc 2"/>
    <w:basedOn w:val="Normal"/>
    <w:next w:val="Normal"/>
    <w:uiPriority w:val="39"/>
    <w:rsid w:val="0000599C"/>
    <w:pPr>
      <w:ind w:left="284"/>
      <w:jc w:val="both"/>
    </w:pPr>
    <w:rPr>
      <w:rFonts w:ascii="IRLotus" w:hAnsi="IRLotus" w:cs="IRLotus"/>
      <w:sz w:val="28"/>
    </w:rPr>
  </w:style>
  <w:style w:type="paragraph" w:styleId="TOC4">
    <w:name w:val="toc 4"/>
    <w:basedOn w:val="Normal"/>
    <w:next w:val="Normal"/>
    <w:autoRedefine/>
    <w:uiPriority w:val="39"/>
    <w:unhideWhenUsed/>
    <w:rsid w:val="00207499"/>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207499"/>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207499"/>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207499"/>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207499"/>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207499"/>
    <w:pPr>
      <w:spacing w:after="100" w:line="276" w:lineRule="auto"/>
      <w:ind w:left="1760"/>
    </w:pPr>
    <w:rPr>
      <w:rFonts w:ascii="Calibri" w:hAnsi="Calibri" w:cs="Arial"/>
      <w:sz w:val="22"/>
      <w:szCs w:val="22"/>
    </w:rPr>
  </w:style>
  <w:style w:type="character" w:styleId="Hyperlink">
    <w:name w:val="Hyperlink"/>
    <w:uiPriority w:val="99"/>
    <w:unhideWhenUsed/>
    <w:rsid w:val="00207499"/>
    <w:rPr>
      <w:color w:val="0000FF"/>
      <w:u w:val="single"/>
    </w:rPr>
  </w:style>
  <w:style w:type="paragraph" w:customStyle="1" w:styleId="a3">
    <w:name w:val="متن"/>
    <w:basedOn w:val="Normal"/>
    <w:link w:val="Char3"/>
    <w:qFormat/>
    <w:rsid w:val="00CA3416"/>
    <w:pPr>
      <w:ind w:firstLine="284"/>
      <w:jc w:val="both"/>
    </w:pPr>
    <w:rPr>
      <w:rFonts w:ascii="IRLotus" w:hAnsi="IRLotus" w:cs="IRLotus"/>
      <w:sz w:val="28"/>
      <w:lang w:bidi="fa-IR"/>
    </w:rPr>
  </w:style>
  <w:style w:type="paragraph" w:customStyle="1" w:styleId="a4">
    <w:name w:val="تخریج آیات"/>
    <w:basedOn w:val="a3"/>
    <w:link w:val="Char4"/>
    <w:qFormat/>
    <w:rsid w:val="00CA3416"/>
    <w:pPr>
      <w:ind w:firstLine="0"/>
    </w:pPr>
    <w:rPr>
      <w:sz w:val="24"/>
      <w:szCs w:val="24"/>
    </w:rPr>
  </w:style>
  <w:style w:type="character" w:customStyle="1" w:styleId="Char3">
    <w:name w:val="متن Char"/>
    <w:link w:val="a3"/>
    <w:rsid w:val="00CA3416"/>
    <w:rPr>
      <w:rFonts w:ascii="IRLotus" w:hAnsi="IRLotus" w:cs="IRLotus"/>
      <w:sz w:val="28"/>
      <w:szCs w:val="28"/>
      <w:lang w:bidi="fa-IR"/>
    </w:rPr>
  </w:style>
  <w:style w:type="character" w:customStyle="1" w:styleId="Char4">
    <w:name w:val="تخریج آیات Char"/>
    <w:link w:val="a4"/>
    <w:rsid w:val="00CA3416"/>
    <w:rPr>
      <w:rFonts w:ascii="IRLotus" w:hAnsi="IRLotus" w:cs="IRLotus"/>
      <w:sz w:val="24"/>
      <w:szCs w:val="24"/>
      <w:lang w:bidi="fa-IR"/>
    </w:rPr>
  </w:style>
  <w:style w:type="table" w:customStyle="1" w:styleId="TableGrid11">
    <w:name w:val="Table Grid11"/>
    <w:basedOn w:val="TableNormal"/>
    <w:next w:val="TableGrid"/>
    <w:uiPriority w:val="59"/>
    <w:rsid w:val="00471B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5DA0"/>
    <w:pPr>
      <w:bidi/>
    </w:pPr>
    <w:rPr>
      <w:rFonts w:cs="B Nazanin"/>
      <w:sz w:val="24"/>
      <w:szCs w:val="28"/>
    </w:rPr>
  </w:style>
  <w:style w:type="paragraph" w:styleId="Heading1">
    <w:name w:val="heading 1"/>
    <w:basedOn w:val="Normal"/>
    <w:next w:val="Normal"/>
    <w:qFormat/>
    <w:rsid w:val="008E5DA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07499"/>
    <w:pPr>
      <w:keepNext/>
      <w:spacing w:before="240" w:after="60"/>
      <w:outlineLvl w:val="1"/>
    </w:pPr>
    <w:rPr>
      <w:rFonts w:ascii="Cambria" w:hAnsi="Cambria" w:cs="Times New Roman"/>
      <w:b/>
      <w:bCs/>
      <w:i/>
      <w:iCs/>
      <w:sz w:val="28"/>
    </w:rPr>
  </w:style>
  <w:style w:type="paragraph" w:styleId="Heading3">
    <w:name w:val="heading 3"/>
    <w:basedOn w:val="Normal"/>
    <w:next w:val="Normal"/>
    <w:link w:val="Heading3Char"/>
    <w:semiHidden/>
    <w:unhideWhenUsed/>
    <w:qFormat/>
    <w:rsid w:val="0020749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E5DA0"/>
    <w:rPr>
      <w:sz w:val="20"/>
      <w:szCs w:val="20"/>
    </w:rPr>
  </w:style>
  <w:style w:type="character" w:styleId="FootnoteReference">
    <w:name w:val="footnote reference"/>
    <w:semiHidden/>
    <w:rsid w:val="008E5DA0"/>
    <w:rPr>
      <w:vertAlign w:val="superscript"/>
    </w:rPr>
  </w:style>
  <w:style w:type="paragraph" w:styleId="Header">
    <w:name w:val="header"/>
    <w:basedOn w:val="Normal"/>
    <w:link w:val="HeaderChar"/>
    <w:rsid w:val="009B1C65"/>
    <w:pPr>
      <w:tabs>
        <w:tab w:val="center" w:pos="4153"/>
        <w:tab w:val="right" w:pos="8306"/>
      </w:tabs>
    </w:pPr>
  </w:style>
  <w:style w:type="character" w:customStyle="1" w:styleId="HeaderChar">
    <w:name w:val="Header Char"/>
    <w:link w:val="Header"/>
    <w:uiPriority w:val="99"/>
    <w:rsid w:val="009B1C65"/>
    <w:rPr>
      <w:rFonts w:cs="B Nazanin"/>
      <w:sz w:val="24"/>
      <w:szCs w:val="28"/>
    </w:rPr>
  </w:style>
  <w:style w:type="paragraph" w:styleId="Footer">
    <w:name w:val="footer"/>
    <w:basedOn w:val="Normal"/>
    <w:link w:val="FooterChar"/>
    <w:uiPriority w:val="99"/>
    <w:rsid w:val="009B1C65"/>
    <w:pPr>
      <w:tabs>
        <w:tab w:val="center" w:pos="4153"/>
        <w:tab w:val="right" w:pos="8306"/>
      </w:tabs>
    </w:pPr>
  </w:style>
  <w:style w:type="character" w:customStyle="1" w:styleId="FooterChar">
    <w:name w:val="Footer Char"/>
    <w:link w:val="Footer"/>
    <w:uiPriority w:val="99"/>
    <w:rsid w:val="009B1C65"/>
    <w:rPr>
      <w:rFonts w:cs="B Nazanin"/>
      <w:sz w:val="24"/>
      <w:szCs w:val="28"/>
    </w:rPr>
  </w:style>
  <w:style w:type="paragraph" w:styleId="BalloonText">
    <w:name w:val="Balloon Text"/>
    <w:basedOn w:val="Normal"/>
    <w:link w:val="BalloonTextChar"/>
    <w:rsid w:val="00A74B8F"/>
    <w:rPr>
      <w:rFonts w:ascii="Tahoma" w:hAnsi="Tahoma" w:cs="Tahoma"/>
      <w:sz w:val="16"/>
      <w:szCs w:val="16"/>
    </w:rPr>
  </w:style>
  <w:style w:type="character" w:customStyle="1" w:styleId="BalloonTextChar">
    <w:name w:val="Balloon Text Char"/>
    <w:link w:val="BalloonText"/>
    <w:rsid w:val="00A74B8F"/>
    <w:rPr>
      <w:rFonts w:ascii="Tahoma" w:hAnsi="Tahoma" w:cs="Tahoma"/>
      <w:sz w:val="16"/>
      <w:szCs w:val="16"/>
    </w:rPr>
  </w:style>
  <w:style w:type="paragraph" w:customStyle="1" w:styleId="a">
    <w:name w:val="تیتر اول"/>
    <w:basedOn w:val="Normal"/>
    <w:link w:val="Char"/>
    <w:qFormat/>
    <w:rsid w:val="00CA3416"/>
    <w:pPr>
      <w:spacing w:before="360" w:after="240"/>
      <w:jc w:val="center"/>
      <w:outlineLvl w:val="0"/>
    </w:pPr>
    <w:rPr>
      <w:rFonts w:ascii="IRYakout" w:hAnsi="IRYakout" w:cs="IRYakout"/>
      <w:bCs/>
      <w:sz w:val="32"/>
      <w:szCs w:val="32"/>
      <w:lang w:bidi="fa-IR"/>
    </w:rPr>
  </w:style>
  <w:style w:type="paragraph" w:customStyle="1" w:styleId="a0">
    <w:name w:val="نص عربی"/>
    <w:basedOn w:val="Normal"/>
    <w:link w:val="Char0"/>
    <w:qFormat/>
    <w:rsid w:val="00E564B1"/>
    <w:pPr>
      <w:ind w:firstLine="284"/>
      <w:jc w:val="both"/>
    </w:pPr>
    <w:rPr>
      <w:rFonts w:ascii="mylotus" w:hAnsi="mylotus" w:cs="mylotus"/>
      <w:sz w:val="27"/>
      <w:szCs w:val="27"/>
      <w:lang w:bidi="fa-IR"/>
    </w:rPr>
  </w:style>
  <w:style w:type="character" w:customStyle="1" w:styleId="Char">
    <w:name w:val="تیتر اول Char"/>
    <w:link w:val="a"/>
    <w:rsid w:val="00CA3416"/>
    <w:rPr>
      <w:rFonts w:ascii="IRYakout" w:hAnsi="IRYakout" w:cs="IRYakout"/>
      <w:bCs/>
      <w:sz w:val="32"/>
      <w:szCs w:val="32"/>
      <w:lang w:bidi="fa-IR"/>
    </w:rPr>
  </w:style>
  <w:style w:type="paragraph" w:customStyle="1" w:styleId="a1">
    <w:name w:val="احادیث"/>
    <w:basedOn w:val="Normal"/>
    <w:link w:val="Char1"/>
    <w:qFormat/>
    <w:rsid w:val="000F268C"/>
    <w:pPr>
      <w:ind w:firstLine="284"/>
      <w:jc w:val="both"/>
    </w:pPr>
    <w:rPr>
      <w:rFonts w:ascii="KFGQPC Uthman Taha Naskh" w:hAnsi="KFGQPC Uthman Taha Naskh" w:cs="KFGQPC Uthman Taha Naskh"/>
      <w:sz w:val="28"/>
      <w:lang w:bidi="fa-IR"/>
    </w:rPr>
  </w:style>
  <w:style w:type="character" w:customStyle="1" w:styleId="Char0">
    <w:name w:val="نص عربی Char"/>
    <w:link w:val="a0"/>
    <w:rsid w:val="00E564B1"/>
    <w:rPr>
      <w:rFonts w:ascii="mylotus" w:hAnsi="mylotus" w:cs="mylotus"/>
      <w:sz w:val="27"/>
      <w:szCs w:val="27"/>
      <w:lang w:bidi="fa-IR"/>
    </w:rPr>
  </w:style>
  <w:style w:type="paragraph" w:customStyle="1" w:styleId="a2">
    <w:name w:val="تیتر دوم"/>
    <w:basedOn w:val="Normal"/>
    <w:link w:val="Char2"/>
    <w:qFormat/>
    <w:rsid w:val="00CA3416"/>
    <w:pPr>
      <w:spacing w:before="240" w:after="60"/>
      <w:jc w:val="both"/>
      <w:outlineLvl w:val="1"/>
    </w:pPr>
    <w:rPr>
      <w:rFonts w:ascii="IRZar" w:hAnsi="IRZar" w:cs="IRZar"/>
      <w:bCs/>
      <w:sz w:val="26"/>
      <w:szCs w:val="26"/>
      <w:lang w:bidi="fa-IR"/>
    </w:rPr>
  </w:style>
  <w:style w:type="character" w:customStyle="1" w:styleId="Char1">
    <w:name w:val="احادیث Char"/>
    <w:link w:val="a1"/>
    <w:rsid w:val="000F268C"/>
    <w:rPr>
      <w:rFonts w:ascii="KFGQPC Uthman Taha Naskh" w:hAnsi="KFGQPC Uthman Taha Naskh" w:cs="KFGQPC Uthman Taha Naskh"/>
      <w:sz w:val="28"/>
      <w:szCs w:val="28"/>
      <w:lang w:bidi="fa-IR"/>
    </w:rPr>
  </w:style>
  <w:style w:type="table" w:styleId="TableGrid">
    <w:name w:val="Table Grid"/>
    <w:basedOn w:val="TableNormal"/>
    <w:rsid w:val="006C4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تیتر دوم Char"/>
    <w:link w:val="a2"/>
    <w:rsid w:val="00CA3416"/>
    <w:rPr>
      <w:rFonts w:ascii="IRZar" w:hAnsi="IRZar" w:cs="IRZar"/>
      <w:bCs/>
      <w:sz w:val="26"/>
      <w:szCs w:val="26"/>
      <w:lang w:bidi="fa-IR"/>
    </w:rPr>
  </w:style>
  <w:style w:type="character" w:customStyle="1" w:styleId="Heading2Char">
    <w:name w:val="Heading 2 Char"/>
    <w:link w:val="Heading2"/>
    <w:semiHidden/>
    <w:rsid w:val="00207499"/>
    <w:rPr>
      <w:rFonts w:ascii="Cambria" w:eastAsia="Times New Roman" w:hAnsi="Cambria" w:cs="Times New Roman"/>
      <w:b/>
      <w:bCs/>
      <w:i/>
      <w:iCs/>
      <w:sz w:val="28"/>
      <w:szCs w:val="28"/>
    </w:rPr>
  </w:style>
  <w:style w:type="character" w:customStyle="1" w:styleId="Heading3Char">
    <w:name w:val="Heading 3 Char"/>
    <w:link w:val="Heading3"/>
    <w:semiHidden/>
    <w:rsid w:val="00207499"/>
    <w:rPr>
      <w:rFonts w:ascii="Cambria" w:eastAsia="Times New Roman" w:hAnsi="Cambria" w:cs="Times New Roman"/>
      <w:b/>
      <w:bCs/>
      <w:sz w:val="26"/>
      <w:szCs w:val="26"/>
    </w:rPr>
  </w:style>
  <w:style w:type="paragraph" w:styleId="TOC3">
    <w:name w:val="toc 3"/>
    <w:basedOn w:val="Normal"/>
    <w:next w:val="Normal"/>
    <w:autoRedefine/>
    <w:uiPriority w:val="39"/>
    <w:unhideWhenUsed/>
    <w:rsid w:val="00207499"/>
    <w:pPr>
      <w:spacing w:after="100" w:line="276" w:lineRule="auto"/>
      <w:ind w:left="440"/>
    </w:pPr>
    <w:rPr>
      <w:rFonts w:ascii="Calibri" w:hAnsi="Calibri" w:cs="Arial"/>
      <w:sz w:val="22"/>
      <w:szCs w:val="22"/>
    </w:rPr>
  </w:style>
  <w:style w:type="paragraph" w:styleId="TOC1">
    <w:name w:val="toc 1"/>
    <w:basedOn w:val="Normal"/>
    <w:next w:val="Normal"/>
    <w:uiPriority w:val="39"/>
    <w:rsid w:val="00C50C44"/>
    <w:pPr>
      <w:spacing w:before="120"/>
      <w:jc w:val="both"/>
    </w:pPr>
    <w:rPr>
      <w:rFonts w:ascii="IRYakout" w:hAnsi="IRYakout" w:cs="IRYakout"/>
      <w:bCs/>
      <w:sz w:val="28"/>
    </w:rPr>
  </w:style>
  <w:style w:type="paragraph" w:styleId="TOC2">
    <w:name w:val="toc 2"/>
    <w:basedOn w:val="Normal"/>
    <w:next w:val="Normal"/>
    <w:uiPriority w:val="39"/>
    <w:rsid w:val="0000599C"/>
    <w:pPr>
      <w:ind w:left="284"/>
      <w:jc w:val="both"/>
    </w:pPr>
    <w:rPr>
      <w:rFonts w:ascii="IRLotus" w:hAnsi="IRLotus" w:cs="IRLotus"/>
      <w:sz w:val="28"/>
    </w:rPr>
  </w:style>
  <w:style w:type="paragraph" w:styleId="TOC4">
    <w:name w:val="toc 4"/>
    <w:basedOn w:val="Normal"/>
    <w:next w:val="Normal"/>
    <w:autoRedefine/>
    <w:uiPriority w:val="39"/>
    <w:unhideWhenUsed/>
    <w:rsid w:val="00207499"/>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207499"/>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207499"/>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207499"/>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207499"/>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207499"/>
    <w:pPr>
      <w:spacing w:after="100" w:line="276" w:lineRule="auto"/>
      <w:ind w:left="1760"/>
    </w:pPr>
    <w:rPr>
      <w:rFonts w:ascii="Calibri" w:hAnsi="Calibri" w:cs="Arial"/>
      <w:sz w:val="22"/>
      <w:szCs w:val="22"/>
    </w:rPr>
  </w:style>
  <w:style w:type="character" w:styleId="Hyperlink">
    <w:name w:val="Hyperlink"/>
    <w:uiPriority w:val="99"/>
    <w:unhideWhenUsed/>
    <w:rsid w:val="00207499"/>
    <w:rPr>
      <w:color w:val="0000FF"/>
      <w:u w:val="single"/>
    </w:rPr>
  </w:style>
  <w:style w:type="paragraph" w:customStyle="1" w:styleId="a3">
    <w:name w:val="متن"/>
    <w:basedOn w:val="Normal"/>
    <w:link w:val="Char3"/>
    <w:qFormat/>
    <w:rsid w:val="00CA3416"/>
    <w:pPr>
      <w:ind w:firstLine="284"/>
      <w:jc w:val="both"/>
    </w:pPr>
    <w:rPr>
      <w:rFonts w:ascii="IRLotus" w:hAnsi="IRLotus" w:cs="IRLotus"/>
      <w:sz w:val="28"/>
      <w:lang w:bidi="fa-IR"/>
    </w:rPr>
  </w:style>
  <w:style w:type="paragraph" w:customStyle="1" w:styleId="a4">
    <w:name w:val="تخریج آیات"/>
    <w:basedOn w:val="a3"/>
    <w:link w:val="Char4"/>
    <w:qFormat/>
    <w:rsid w:val="00CA3416"/>
    <w:pPr>
      <w:ind w:firstLine="0"/>
    </w:pPr>
    <w:rPr>
      <w:sz w:val="24"/>
      <w:szCs w:val="24"/>
    </w:rPr>
  </w:style>
  <w:style w:type="character" w:customStyle="1" w:styleId="Char3">
    <w:name w:val="متن Char"/>
    <w:link w:val="a3"/>
    <w:rsid w:val="00CA3416"/>
    <w:rPr>
      <w:rFonts w:ascii="IRLotus" w:hAnsi="IRLotus" w:cs="IRLotus"/>
      <w:sz w:val="28"/>
      <w:szCs w:val="28"/>
      <w:lang w:bidi="fa-IR"/>
    </w:rPr>
  </w:style>
  <w:style w:type="character" w:customStyle="1" w:styleId="Char4">
    <w:name w:val="تخریج آیات Char"/>
    <w:link w:val="a4"/>
    <w:rsid w:val="00CA3416"/>
    <w:rPr>
      <w:rFonts w:ascii="IRLotus" w:hAnsi="IRLotus" w:cs="IRLotus"/>
      <w:sz w:val="24"/>
      <w:szCs w:val="24"/>
      <w:lang w:bidi="fa-IR"/>
    </w:rPr>
  </w:style>
  <w:style w:type="table" w:customStyle="1" w:styleId="TableGrid11">
    <w:name w:val="Table Grid11"/>
    <w:basedOn w:val="TableNormal"/>
    <w:next w:val="TableGrid"/>
    <w:uiPriority w:val="59"/>
    <w:rsid w:val="00471B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3.bin"/><Relationship Id="rId42" Type="http://schemas.openxmlformats.org/officeDocument/2006/relationships/header" Target="header9.xml"/><Relationship Id="rId47" Type="http://schemas.openxmlformats.org/officeDocument/2006/relationships/image" Target="media/image16.wmf"/><Relationship Id="rId63" Type="http://schemas.openxmlformats.org/officeDocument/2006/relationships/image" Target="media/image25.wmf"/><Relationship Id="rId68" Type="http://schemas.openxmlformats.org/officeDocument/2006/relationships/oleObject" Target="embeddings/oleObject25.bin"/><Relationship Id="rId16" Type="http://schemas.openxmlformats.org/officeDocument/2006/relationships/image" Target="media/image3.wmf"/><Relationship Id="rId11" Type="http://schemas.openxmlformats.org/officeDocument/2006/relationships/image" Target="media/image1.png"/><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header" Target="header6.xml"/><Relationship Id="rId40" Type="http://schemas.openxmlformats.org/officeDocument/2006/relationships/header" Target="header7.xml"/><Relationship Id="rId45" Type="http://schemas.openxmlformats.org/officeDocument/2006/relationships/image" Target="media/image15.wmf"/><Relationship Id="rId53" Type="http://schemas.openxmlformats.org/officeDocument/2006/relationships/image" Target="media/image19.wmf"/><Relationship Id="rId58" Type="http://schemas.openxmlformats.org/officeDocument/2006/relationships/oleObject" Target="embeddings/oleObject20.bin"/><Relationship Id="rId66" Type="http://schemas.openxmlformats.org/officeDocument/2006/relationships/oleObject" Target="embeddings/oleObject24.bin"/><Relationship Id="rId74" Type="http://schemas.openxmlformats.org/officeDocument/2006/relationships/header" Target="header11.xml"/><Relationship Id="rId5" Type="http://schemas.openxmlformats.org/officeDocument/2006/relationships/settings" Target="settings.xml"/><Relationship Id="rId61" Type="http://schemas.openxmlformats.org/officeDocument/2006/relationships/image" Target="media/image24.wmf"/><Relationship Id="rId1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image" Target="media/image6.wmf"/><Relationship Id="rId27"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4.wmf"/><Relationship Id="rId48" Type="http://schemas.openxmlformats.org/officeDocument/2006/relationships/oleObject" Target="embeddings/oleObject14.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image" Target="media/image28.w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8.wmf"/><Relationship Id="rId72" Type="http://schemas.openxmlformats.org/officeDocument/2006/relationships/oleObject" Target="embeddings/oleObject27.bin"/><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3.wmf"/><Relationship Id="rId46" Type="http://schemas.openxmlformats.org/officeDocument/2006/relationships/oleObject" Target="embeddings/oleObject13.bin"/><Relationship Id="rId59" Type="http://schemas.openxmlformats.org/officeDocument/2006/relationships/image" Target="media/image23.wmf"/><Relationship Id="rId67" Type="http://schemas.openxmlformats.org/officeDocument/2006/relationships/image" Target="media/image27.wmf"/><Relationship Id="rId20" Type="http://schemas.openxmlformats.org/officeDocument/2006/relationships/image" Target="media/image5.wmf"/><Relationship Id="rId41" Type="http://schemas.openxmlformats.org/officeDocument/2006/relationships/header" Target="header8.xml"/><Relationship Id="rId54" Type="http://schemas.openxmlformats.org/officeDocument/2006/relationships/oleObject" Target="embeddings/oleObject17.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4.bin"/><Relationship Id="rId28" Type="http://schemas.openxmlformats.org/officeDocument/2006/relationships/image" Target="media/image9.wmf"/><Relationship Id="rId36" Type="http://schemas.openxmlformats.org/officeDocument/2006/relationships/header" Target="header5.xml"/><Relationship Id="rId49" Type="http://schemas.openxmlformats.org/officeDocument/2006/relationships/image" Target="media/image17.wmf"/><Relationship Id="rId57" Type="http://schemas.openxmlformats.org/officeDocument/2006/relationships/image" Target="media/image22.wmf"/><Relationship Id="rId10" Type="http://schemas.openxmlformats.org/officeDocument/2006/relationships/header" Target="header2.xml"/><Relationship Id="rId31" Type="http://schemas.openxmlformats.org/officeDocument/2006/relationships/oleObject" Target="embeddings/oleObject8.bin"/><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1.bin"/><Relationship Id="rId65" Type="http://schemas.openxmlformats.org/officeDocument/2006/relationships/image" Target="media/image26.wmf"/><Relationship Id="rId73" Type="http://schemas.openxmlformats.org/officeDocument/2006/relationships/header" Target="header10.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4.wmf"/><Relationship Id="rId39" Type="http://schemas.openxmlformats.org/officeDocument/2006/relationships/oleObject" Target="embeddings/oleObject11.bin"/><Relationship Id="rId34" Type="http://schemas.openxmlformats.org/officeDocument/2006/relationships/image" Target="media/image12.wmf"/><Relationship Id="rId50" Type="http://schemas.openxmlformats.org/officeDocument/2006/relationships/oleObject" Target="embeddings/oleObject15.bin"/><Relationship Id="rId55" Type="http://schemas.openxmlformats.org/officeDocument/2006/relationships/image" Target="media/image21.wmf"/><Relationship Id="rId76" Type="http://schemas.openxmlformats.org/officeDocument/2006/relationships/header" Target="header13.xml"/><Relationship Id="rId7" Type="http://schemas.openxmlformats.org/officeDocument/2006/relationships/footnotes" Target="footnotes.xml"/><Relationship Id="rId71" Type="http://schemas.openxmlformats.org/officeDocument/2006/relationships/image" Target="media/image29.wmf"/><Relationship Id="rId2" Type="http://schemas.openxmlformats.org/officeDocument/2006/relationships/numbering" Target="numbering.xml"/><Relationship Id="rId29" Type="http://schemas.openxmlformats.org/officeDocument/2006/relationships/oleObject" Target="embeddings/oleObject7.bin"/></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8.bin"/><Relationship Id="rId1"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5FEA8-AD78-4E4B-80B6-054AC16F7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120444</Words>
  <Characters>686535</Characters>
  <Application>Microsoft Office Word</Application>
  <DocSecurity>8</DocSecurity>
  <Lines>5721</Lines>
  <Paragraphs>1610</Paragraphs>
  <ScaleCrop>false</ScaleCrop>
  <HeadingPairs>
    <vt:vector size="2" baseType="variant">
      <vt:variant>
        <vt:lpstr>Title</vt:lpstr>
      </vt:variant>
      <vt:variant>
        <vt:i4>1</vt:i4>
      </vt:variant>
    </vt:vector>
  </HeadingPairs>
  <TitlesOfParts>
    <vt:vector size="1" baseType="lpstr">
      <vt:lpstr>(جلد دوم)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805369</CharactersWithSpaces>
  <SharedDoc>false</SharedDoc>
  <HLinks>
    <vt:vector size="2754" baseType="variant">
      <vt:variant>
        <vt:i4>1441840</vt:i4>
      </vt:variant>
      <vt:variant>
        <vt:i4>2750</vt:i4>
      </vt:variant>
      <vt:variant>
        <vt:i4>0</vt:i4>
      </vt:variant>
      <vt:variant>
        <vt:i4>5</vt:i4>
      </vt:variant>
      <vt:variant>
        <vt:lpwstr/>
      </vt:variant>
      <vt:variant>
        <vt:lpwstr>_Toc418284467</vt:lpwstr>
      </vt:variant>
      <vt:variant>
        <vt:i4>1441840</vt:i4>
      </vt:variant>
      <vt:variant>
        <vt:i4>2744</vt:i4>
      </vt:variant>
      <vt:variant>
        <vt:i4>0</vt:i4>
      </vt:variant>
      <vt:variant>
        <vt:i4>5</vt:i4>
      </vt:variant>
      <vt:variant>
        <vt:lpwstr/>
      </vt:variant>
      <vt:variant>
        <vt:lpwstr>_Toc418284466</vt:lpwstr>
      </vt:variant>
      <vt:variant>
        <vt:i4>1441840</vt:i4>
      </vt:variant>
      <vt:variant>
        <vt:i4>2738</vt:i4>
      </vt:variant>
      <vt:variant>
        <vt:i4>0</vt:i4>
      </vt:variant>
      <vt:variant>
        <vt:i4>5</vt:i4>
      </vt:variant>
      <vt:variant>
        <vt:lpwstr/>
      </vt:variant>
      <vt:variant>
        <vt:lpwstr>_Toc418284465</vt:lpwstr>
      </vt:variant>
      <vt:variant>
        <vt:i4>1441840</vt:i4>
      </vt:variant>
      <vt:variant>
        <vt:i4>2732</vt:i4>
      </vt:variant>
      <vt:variant>
        <vt:i4>0</vt:i4>
      </vt:variant>
      <vt:variant>
        <vt:i4>5</vt:i4>
      </vt:variant>
      <vt:variant>
        <vt:lpwstr/>
      </vt:variant>
      <vt:variant>
        <vt:lpwstr>_Toc418284464</vt:lpwstr>
      </vt:variant>
      <vt:variant>
        <vt:i4>1441840</vt:i4>
      </vt:variant>
      <vt:variant>
        <vt:i4>2726</vt:i4>
      </vt:variant>
      <vt:variant>
        <vt:i4>0</vt:i4>
      </vt:variant>
      <vt:variant>
        <vt:i4>5</vt:i4>
      </vt:variant>
      <vt:variant>
        <vt:lpwstr/>
      </vt:variant>
      <vt:variant>
        <vt:lpwstr>_Toc418284463</vt:lpwstr>
      </vt:variant>
      <vt:variant>
        <vt:i4>1441840</vt:i4>
      </vt:variant>
      <vt:variant>
        <vt:i4>2720</vt:i4>
      </vt:variant>
      <vt:variant>
        <vt:i4>0</vt:i4>
      </vt:variant>
      <vt:variant>
        <vt:i4>5</vt:i4>
      </vt:variant>
      <vt:variant>
        <vt:lpwstr/>
      </vt:variant>
      <vt:variant>
        <vt:lpwstr>_Toc418284462</vt:lpwstr>
      </vt:variant>
      <vt:variant>
        <vt:i4>1441840</vt:i4>
      </vt:variant>
      <vt:variant>
        <vt:i4>2714</vt:i4>
      </vt:variant>
      <vt:variant>
        <vt:i4>0</vt:i4>
      </vt:variant>
      <vt:variant>
        <vt:i4>5</vt:i4>
      </vt:variant>
      <vt:variant>
        <vt:lpwstr/>
      </vt:variant>
      <vt:variant>
        <vt:lpwstr>_Toc418284461</vt:lpwstr>
      </vt:variant>
      <vt:variant>
        <vt:i4>1441840</vt:i4>
      </vt:variant>
      <vt:variant>
        <vt:i4>2708</vt:i4>
      </vt:variant>
      <vt:variant>
        <vt:i4>0</vt:i4>
      </vt:variant>
      <vt:variant>
        <vt:i4>5</vt:i4>
      </vt:variant>
      <vt:variant>
        <vt:lpwstr/>
      </vt:variant>
      <vt:variant>
        <vt:lpwstr>_Toc418284460</vt:lpwstr>
      </vt:variant>
      <vt:variant>
        <vt:i4>1376304</vt:i4>
      </vt:variant>
      <vt:variant>
        <vt:i4>2702</vt:i4>
      </vt:variant>
      <vt:variant>
        <vt:i4>0</vt:i4>
      </vt:variant>
      <vt:variant>
        <vt:i4>5</vt:i4>
      </vt:variant>
      <vt:variant>
        <vt:lpwstr/>
      </vt:variant>
      <vt:variant>
        <vt:lpwstr>_Toc418284459</vt:lpwstr>
      </vt:variant>
      <vt:variant>
        <vt:i4>1376304</vt:i4>
      </vt:variant>
      <vt:variant>
        <vt:i4>2696</vt:i4>
      </vt:variant>
      <vt:variant>
        <vt:i4>0</vt:i4>
      </vt:variant>
      <vt:variant>
        <vt:i4>5</vt:i4>
      </vt:variant>
      <vt:variant>
        <vt:lpwstr/>
      </vt:variant>
      <vt:variant>
        <vt:lpwstr>_Toc418284458</vt:lpwstr>
      </vt:variant>
      <vt:variant>
        <vt:i4>1376304</vt:i4>
      </vt:variant>
      <vt:variant>
        <vt:i4>2690</vt:i4>
      </vt:variant>
      <vt:variant>
        <vt:i4>0</vt:i4>
      </vt:variant>
      <vt:variant>
        <vt:i4>5</vt:i4>
      </vt:variant>
      <vt:variant>
        <vt:lpwstr/>
      </vt:variant>
      <vt:variant>
        <vt:lpwstr>_Toc418284457</vt:lpwstr>
      </vt:variant>
      <vt:variant>
        <vt:i4>1376304</vt:i4>
      </vt:variant>
      <vt:variant>
        <vt:i4>2684</vt:i4>
      </vt:variant>
      <vt:variant>
        <vt:i4>0</vt:i4>
      </vt:variant>
      <vt:variant>
        <vt:i4>5</vt:i4>
      </vt:variant>
      <vt:variant>
        <vt:lpwstr/>
      </vt:variant>
      <vt:variant>
        <vt:lpwstr>_Toc418284456</vt:lpwstr>
      </vt:variant>
      <vt:variant>
        <vt:i4>1376304</vt:i4>
      </vt:variant>
      <vt:variant>
        <vt:i4>2678</vt:i4>
      </vt:variant>
      <vt:variant>
        <vt:i4>0</vt:i4>
      </vt:variant>
      <vt:variant>
        <vt:i4>5</vt:i4>
      </vt:variant>
      <vt:variant>
        <vt:lpwstr/>
      </vt:variant>
      <vt:variant>
        <vt:lpwstr>_Toc418284455</vt:lpwstr>
      </vt:variant>
      <vt:variant>
        <vt:i4>1376304</vt:i4>
      </vt:variant>
      <vt:variant>
        <vt:i4>2672</vt:i4>
      </vt:variant>
      <vt:variant>
        <vt:i4>0</vt:i4>
      </vt:variant>
      <vt:variant>
        <vt:i4>5</vt:i4>
      </vt:variant>
      <vt:variant>
        <vt:lpwstr/>
      </vt:variant>
      <vt:variant>
        <vt:lpwstr>_Toc418284454</vt:lpwstr>
      </vt:variant>
      <vt:variant>
        <vt:i4>1376304</vt:i4>
      </vt:variant>
      <vt:variant>
        <vt:i4>2666</vt:i4>
      </vt:variant>
      <vt:variant>
        <vt:i4>0</vt:i4>
      </vt:variant>
      <vt:variant>
        <vt:i4>5</vt:i4>
      </vt:variant>
      <vt:variant>
        <vt:lpwstr/>
      </vt:variant>
      <vt:variant>
        <vt:lpwstr>_Toc418284453</vt:lpwstr>
      </vt:variant>
      <vt:variant>
        <vt:i4>1376304</vt:i4>
      </vt:variant>
      <vt:variant>
        <vt:i4>2660</vt:i4>
      </vt:variant>
      <vt:variant>
        <vt:i4>0</vt:i4>
      </vt:variant>
      <vt:variant>
        <vt:i4>5</vt:i4>
      </vt:variant>
      <vt:variant>
        <vt:lpwstr/>
      </vt:variant>
      <vt:variant>
        <vt:lpwstr>_Toc418284452</vt:lpwstr>
      </vt:variant>
      <vt:variant>
        <vt:i4>1376304</vt:i4>
      </vt:variant>
      <vt:variant>
        <vt:i4>2654</vt:i4>
      </vt:variant>
      <vt:variant>
        <vt:i4>0</vt:i4>
      </vt:variant>
      <vt:variant>
        <vt:i4>5</vt:i4>
      </vt:variant>
      <vt:variant>
        <vt:lpwstr/>
      </vt:variant>
      <vt:variant>
        <vt:lpwstr>_Toc418284451</vt:lpwstr>
      </vt:variant>
      <vt:variant>
        <vt:i4>1376304</vt:i4>
      </vt:variant>
      <vt:variant>
        <vt:i4>2648</vt:i4>
      </vt:variant>
      <vt:variant>
        <vt:i4>0</vt:i4>
      </vt:variant>
      <vt:variant>
        <vt:i4>5</vt:i4>
      </vt:variant>
      <vt:variant>
        <vt:lpwstr/>
      </vt:variant>
      <vt:variant>
        <vt:lpwstr>_Toc418284450</vt:lpwstr>
      </vt:variant>
      <vt:variant>
        <vt:i4>1310768</vt:i4>
      </vt:variant>
      <vt:variant>
        <vt:i4>2642</vt:i4>
      </vt:variant>
      <vt:variant>
        <vt:i4>0</vt:i4>
      </vt:variant>
      <vt:variant>
        <vt:i4>5</vt:i4>
      </vt:variant>
      <vt:variant>
        <vt:lpwstr/>
      </vt:variant>
      <vt:variant>
        <vt:lpwstr>_Toc418284449</vt:lpwstr>
      </vt:variant>
      <vt:variant>
        <vt:i4>1310768</vt:i4>
      </vt:variant>
      <vt:variant>
        <vt:i4>2636</vt:i4>
      </vt:variant>
      <vt:variant>
        <vt:i4>0</vt:i4>
      </vt:variant>
      <vt:variant>
        <vt:i4>5</vt:i4>
      </vt:variant>
      <vt:variant>
        <vt:lpwstr/>
      </vt:variant>
      <vt:variant>
        <vt:lpwstr>_Toc418284448</vt:lpwstr>
      </vt:variant>
      <vt:variant>
        <vt:i4>1310768</vt:i4>
      </vt:variant>
      <vt:variant>
        <vt:i4>2630</vt:i4>
      </vt:variant>
      <vt:variant>
        <vt:i4>0</vt:i4>
      </vt:variant>
      <vt:variant>
        <vt:i4>5</vt:i4>
      </vt:variant>
      <vt:variant>
        <vt:lpwstr/>
      </vt:variant>
      <vt:variant>
        <vt:lpwstr>_Toc418284447</vt:lpwstr>
      </vt:variant>
      <vt:variant>
        <vt:i4>1310768</vt:i4>
      </vt:variant>
      <vt:variant>
        <vt:i4>2624</vt:i4>
      </vt:variant>
      <vt:variant>
        <vt:i4>0</vt:i4>
      </vt:variant>
      <vt:variant>
        <vt:i4>5</vt:i4>
      </vt:variant>
      <vt:variant>
        <vt:lpwstr/>
      </vt:variant>
      <vt:variant>
        <vt:lpwstr>_Toc418284446</vt:lpwstr>
      </vt:variant>
      <vt:variant>
        <vt:i4>1310768</vt:i4>
      </vt:variant>
      <vt:variant>
        <vt:i4>2618</vt:i4>
      </vt:variant>
      <vt:variant>
        <vt:i4>0</vt:i4>
      </vt:variant>
      <vt:variant>
        <vt:i4>5</vt:i4>
      </vt:variant>
      <vt:variant>
        <vt:lpwstr/>
      </vt:variant>
      <vt:variant>
        <vt:lpwstr>_Toc418284445</vt:lpwstr>
      </vt:variant>
      <vt:variant>
        <vt:i4>1310768</vt:i4>
      </vt:variant>
      <vt:variant>
        <vt:i4>2612</vt:i4>
      </vt:variant>
      <vt:variant>
        <vt:i4>0</vt:i4>
      </vt:variant>
      <vt:variant>
        <vt:i4>5</vt:i4>
      </vt:variant>
      <vt:variant>
        <vt:lpwstr/>
      </vt:variant>
      <vt:variant>
        <vt:lpwstr>_Toc418284444</vt:lpwstr>
      </vt:variant>
      <vt:variant>
        <vt:i4>1310768</vt:i4>
      </vt:variant>
      <vt:variant>
        <vt:i4>2606</vt:i4>
      </vt:variant>
      <vt:variant>
        <vt:i4>0</vt:i4>
      </vt:variant>
      <vt:variant>
        <vt:i4>5</vt:i4>
      </vt:variant>
      <vt:variant>
        <vt:lpwstr/>
      </vt:variant>
      <vt:variant>
        <vt:lpwstr>_Toc418284443</vt:lpwstr>
      </vt:variant>
      <vt:variant>
        <vt:i4>1310768</vt:i4>
      </vt:variant>
      <vt:variant>
        <vt:i4>2600</vt:i4>
      </vt:variant>
      <vt:variant>
        <vt:i4>0</vt:i4>
      </vt:variant>
      <vt:variant>
        <vt:i4>5</vt:i4>
      </vt:variant>
      <vt:variant>
        <vt:lpwstr/>
      </vt:variant>
      <vt:variant>
        <vt:lpwstr>_Toc418284442</vt:lpwstr>
      </vt:variant>
      <vt:variant>
        <vt:i4>1310768</vt:i4>
      </vt:variant>
      <vt:variant>
        <vt:i4>2594</vt:i4>
      </vt:variant>
      <vt:variant>
        <vt:i4>0</vt:i4>
      </vt:variant>
      <vt:variant>
        <vt:i4>5</vt:i4>
      </vt:variant>
      <vt:variant>
        <vt:lpwstr/>
      </vt:variant>
      <vt:variant>
        <vt:lpwstr>_Toc418284441</vt:lpwstr>
      </vt:variant>
      <vt:variant>
        <vt:i4>1310768</vt:i4>
      </vt:variant>
      <vt:variant>
        <vt:i4>2588</vt:i4>
      </vt:variant>
      <vt:variant>
        <vt:i4>0</vt:i4>
      </vt:variant>
      <vt:variant>
        <vt:i4>5</vt:i4>
      </vt:variant>
      <vt:variant>
        <vt:lpwstr/>
      </vt:variant>
      <vt:variant>
        <vt:lpwstr>_Toc418284440</vt:lpwstr>
      </vt:variant>
      <vt:variant>
        <vt:i4>1245232</vt:i4>
      </vt:variant>
      <vt:variant>
        <vt:i4>2582</vt:i4>
      </vt:variant>
      <vt:variant>
        <vt:i4>0</vt:i4>
      </vt:variant>
      <vt:variant>
        <vt:i4>5</vt:i4>
      </vt:variant>
      <vt:variant>
        <vt:lpwstr/>
      </vt:variant>
      <vt:variant>
        <vt:lpwstr>_Toc418284439</vt:lpwstr>
      </vt:variant>
      <vt:variant>
        <vt:i4>1245232</vt:i4>
      </vt:variant>
      <vt:variant>
        <vt:i4>2576</vt:i4>
      </vt:variant>
      <vt:variant>
        <vt:i4>0</vt:i4>
      </vt:variant>
      <vt:variant>
        <vt:i4>5</vt:i4>
      </vt:variant>
      <vt:variant>
        <vt:lpwstr/>
      </vt:variant>
      <vt:variant>
        <vt:lpwstr>_Toc418284438</vt:lpwstr>
      </vt:variant>
      <vt:variant>
        <vt:i4>1245232</vt:i4>
      </vt:variant>
      <vt:variant>
        <vt:i4>2570</vt:i4>
      </vt:variant>
      <vt:variant>
        <vt:i4>0</vt:i4>
      </vt:variant>
      <vt:variant>
        <vt:i4>5</vt:i4>
      </vt:variant>
      <vt:variant>
        <vt:lpwstr/>
      </vt:variant>
      <vt:variant>
        <vt:lpwstr>_Toc418284437</vt:lpwstr>
      </vt:variant>
      <vt:variant>
        <vt:i4>1245232</vt:i4>
      </vt:variant>
      <vt:variant>
        <vt:i4>2564</vt:i4>
      </vt:variant>
      <vt:variant>
        <vt:i4>0</vt:i4>
      </vt:variant>
      <vt:variant>
        <vt:i4>5</vt:i4>
      </vt:variant>
      <vt:variant>
        <vt:lpwstr/>
      </vt:variant>
      <vt:variant>
        <vt:lpwstr>_Toc418284436</vt:lpwstr>
      </vt:variant>
      <vt:variant>
        <vt:i4>1245232</vt:i4>
      </vt:variant>
      <vt:variant>
        <vt:i4>2558</vt:i4>
      </vt:variant>
      <vt:variant>
        <vt:i4>0</vt:i4>
      </vt:variant>
      <vt:variant>
        <vt:i4>5</vt:i4>
      </vt:variant>
      <vt:variant>
        <vt:lpwstr/>
      </vt:variant>
      <vt:variant>
        <vt:lpwstr>_Toc418284435</vt:lpwstr>
      </vt:variant>
      <vt:variant>
        <vt:i4>1245232</vt:i4>
      </vt:variant>
      <vt:variant>
        <vt:i4>2552</vt:i4>
      </vt:variant>
      <vt:variant>
        <vt:i4>0</vt:i4>
      </vt:variant>
      <vt:variant>
        <vt:i4>5</vt:i4>
      </vt:variant>
      <vt:variant>
        <vt:lpwstr/>
      </vt:variant>
      <vt:variant>
        <vt:lpwstr>_Toc418284434</vt:lpwstr>
      </vt:variant>
      <vt:variant>
        <vt:i4>1245232</vt:i4>
      </vt:variant>
      <vt:variant>
        <vt:i4>2546</vt:i4>
      </vt:variant>
      <vt:variant>
        <vt:i4>0</vt:i4>
      </vt:variant>
      <vt:variant>
        <vt:i4>5</vt:i4>
      </vt:variant>
      <vt:variant>
        <vt:lpwstr/>
      </vt:variant>
      <vt:variant>
        <vt:lpwstr>_Toc418284433</vt:lpwstr>
      </vt:variant>
      <vt:variant>
        <vt:i4>1245232</vt:i4>
      </vt:variant>
      <vt:variant>
        <vt:i4>2540</vt:i4>
      </vt:variant>
      <vt:variant>
        <vt:i4>0</vt:i4>
      </vt:variant>
      <vt:variant>
        <vt:i4>5</vt:i4>
      </vt:variant>
      <vt:variant>
        <vt:lpwstr/>
      </vt:variant>
      <vt:variant>
        <vt:lpwstr>_Toc418284432</vt:lpwstr>
      </vt:variant>
      <vt:variant>
        <vt:i4>1245232</vt:i4>
      </vt:variant>
      <vt:variant>
        <vt:i4>2534</vt:i4>
      </vt:variant>
      <vt:variant>
        <vt:i4>0</vt:i4>
      </vt:variant>
      <vt:variant>
        <vt:i4>5</vt:i4>
      </vt:variant>
      <vt:variant>
        <vt:lpwstr/>
      </vt:variant>
      <vt:variant>
        <vt:lpwstr>_Toc418284431</vt:lpwstr>
      </vt:variant>
      <vt:variant>
        <vt:i4>1245232</vt:i4>
      </vt:variant>
      <vt:variant>
        <vt:i4>2528</vt:i4>
      </vt:variant>
      <vt:variant>
        <vt:i4>0</vt:i4>
      </vt:variant>
      <vt:variant>
        <vt:i4>5</vt:i4>
      </vt:variant>
      <vt:variant>
        <vt:lpwstr/>
      </vt:variant>
      <vt:variant>
        <vt:lpwstr>_Toc418284430</vt:lpwstr>
      </vt:variant>
      <vt:variant>
        <vt:i4>1179696</vt:i4>
      </vt:variant>
      <vt:variant>
        <vt:i4>2522</vt:i4>
      </vt:variant>
      <vt:variant>
        <vt:i4>0</vt:i4>
      </vt:variant>
      <vt:variant>
        <vt:i4>5</vt:i4>
      </vt:variant>
      <vt:variant>
        <vt:lpwstr/>
      </vt:variant>
      <vt:variant>
        <vt:lpwstr>_Toc418284429</vt:lpwstr>
      </vt:variant>
      <vt:variant>
        <vt:i4>1179696</vt:i4>
      </vt:variant>
      <vt:variant>
        <vt:i4>2516</vt:i4>
      </vt:variant>
      <vt:variant>
        <vt:i4>0</vt:i4>
      </vt:variant>
      <vt:variant>
        <vt:i4>5</vt:i4>
      </vt:variant>
      <vt:variant>
        <vt:lpwstr/>
      </vt:variant>
      <vt:variant>
        <vt:lpwstr>_Toc418284428</vt:lpwstr>
      </vt:variant>
      <vt:variant>
        <vt:i4>1179696</vt:i4>
      </vt:variant>
      <vt:variant>
        <vt:i4>2510</vt:i4>
      </vt:variant>
      <vt:variant>
        <vt:i4>0</vt:i4>
      </vt:variant>
      <vt:variant>
        <vt:i4>5</vt:i4>
      </vt:variant>
      <vt:variant>
        <vt:lpwstr/>
      </vt:variant>
      <vt:variant>
        <vt:lpwstr>_Toc418284427</vt:lpwstr>
      </vt:variant>
      <vt:variant>
        <vt:i4>1179696</vt:i4>
      </vt:variant>
      <vt:variant>
        <vt:i4>2504</vt:i4>
      </vt:variant>
      <vt:variant>
        <vt:i4>0</vt:i4>
      </vt:variant>
      <vt:variant>
        <vt:i4>5</vt:i4>
      </vt:variant>
      <vt:variant>
        <vt:lpwstr/>
      </vt:variant>
      <vt:variant>
        <vt:lpwstr>_Toc418284426</vt:lpwstr>
      </vt:variant>
      <vt:variant>
        <vt:i4>1179696</vt:i4>
      </vt:variant>
      <vt:variant>
        <vt:i4>2498</vt:i4>
      </vt:variant>
      <vt:variant>
        <vt:i4>0</vt:i4>
      </vt:variant>
      <vt:variant>
        <vt:i4>5</vt:i4>
      </vt:variant>
      <vt:variant>
        <vt:lpwstr/>
      </vt:variant>
      <vt:variant>
        <vt:lpwstr>_Toc418284425</vt:lpwstr>
      </vt:variant>
      <vt:variant>
        <vt:i4>1179696</vt:i4>
      </vt:variant>
      <vt:variant>
        <vt:i4>2492</vt:i4>
      </vt:variant>
      <vt:variant>
        <vt:i4>0</vt:i4>
      </vt:variant>
      <vt:variant>
        <vt:i4>5</vt:i4>
      </vt:variant>
      <vt:variant>
        <vt:lpwstr/>
      </vt:variant>
      <vt:variant>
        <vt:lpwstr>_Toc418284424</vt:lpwstr>
      </vt:variant>
      <vt:variant>
        <vt:i4>1179696</vt:i4>
      </vt:variant>
      <vt:variant>
        <vt:i4>2486</vt:i4>
      </vt:variant>
      <vt:variant>
        <vt:i4>0</vt:i4>
      </vt:variant>
      <vt:variant>
        <vt:i4>5</vt:i4>
      </vt:variant>
      <vt:variant>
        <vt:lpwstr/>
      </vt:variant>
      <vt:variant>
        <vt:lpwstr>_Toc418284423</vt:lpwstr>
      </vt:variant>
      <vt:variant>
        <vt:i4>1179696</vt:i4>
      </vt:variant>
      <vt:variant>
        <vt:i4>2480</vt:i4>
      </vt:variant>
      <vt:variant>
        <vt:i4>0</vt:i4>
      </vt:variant>
      <vt:variant>
        <vt:i4>5</vt:i4>
      </vt:variant>
      <vt:variant>
        <vt:lpwstr/>
      </vt:variant>
      <vt:variant>
        <vt:lpwstr>_Toc418284422</vt:lpwstr>
      </vt:variant>
      <vt:variant>
        <vt:i4>1179696</vt:i4>
      </vt:variant>
      <vt:variant>
        <vt:i4>2474</vt:i4>
      </vt:variant>
      <vt:variant>
        <vt:i4>0</vt:i4>
      </vt:variant>
      <vt:variant>
        <vt:i4>5</vt:i4>
      </vt:variant>
      <vt:variant>
        <vt:lpwstr/>
      </vt:variant>
      <vt:variant>
        <vt:lpwstr>_Toc418284421</vt:lpwstr>
      </vt:variant>
      <vt:variant>
        <vt:i4>1179696</vt:i4>
      </vt:variant>
      <vt:variant>
        <vt:i4>2468</vt:i4>
      </vt:variant>
      <vt:variant>
        <vt:i4>0</vt:i4>
      </vt:variant>
      <vt:variant>
        <vt:i4>5</vt:i4>
      </vt:variant>
      <vt:variant>
        <vt:lpwstr/>
      </vt:variant>
      <vt:variant>
        <vt:lpwstr>_Toc418284420</vt:lpwstr>
      </vt:variant>
      <vt:variant>
        <vt:i4>1114160</vt:i4>
      </vt:variant>
      <vt:variant>
        <vt:i4>2462</vt:i4>
      </vt:variant>
      <vt:variant>
        <vt:i4>0</vt:i4>
      </vt:variant>
      <vt:variant>
        <vt:i4>5</vt:i4>
      </vt:variant>
      <vt:variant>
        <vt:lpwstr/>
      </vt:variant>
      <vt:variant>
        <vt:lpwstr>_Toc418284419</vt:lpwstr>
      </vt:variant>
      <vt:variant>
        <vt:i4>1114160</vt:i4>
      </vt:variant>
      <vt:variant>
        <vt:i4>2456</vt:i4>
      </vt:variant>
      <vt:variant>
        <vt:i4>0</vt:i4>
      </vt:variant>
      <vt:variant>
        <vt:i4>5</vt:i4>
      </vt:variant>
      <vt:variant>
        <vt:lpwstr/>
      </vt:variant>
      <vt:variant>
        <vt:lpwstr>_Toc418284418</vt:lpwstr>
      </vt:variant>
      <vt:variant>
        <vt:i4>1114160</vt:i4>
      </vt:variant>
      <vt:variant>
        <vt:i4>2450</vt:i4>
      </vt:variant>
      <vt:variant>
        <vt:i4>0</vt:i4>
      </vt:variant>
      <vt:variant>
        <vt:i4>5</vt:i4>
      </vt:variant>
      <vt:variant>
        <vt:lpwstr/>
      </vt:variant>
      <vt:variant>
        <vt:lpwstr>_Toc418284417</vt:lpwstr>
      </vt:variant>
      <vt:variant>
        <vt:i4>1114160</vt:i4>
      </vt:variant>
      <vt:variant>
        <vt:i4>2444</vt:i4>
      </vt:variant>
      <vt:variant>
        <vt:i4>0</vt:i4>
      </vt:variant>
      <vt:variant>
        <vt:i4>5</vt:i4>
      </vt:variant>
      <vt:variant>
        <vt:lpwstr/>
      </vt:variant>
      <vt:variant>
        <vt:lpwstr>_Toc418284416</vt:lpwstr>
      </vt:variant>
      <vt:variant>
        <vt:i4>1114160</vt:i4>
      </vt:variant>
      <vt:variant>
        <vt:i4>2438</vt:i4>
      </vt:variant>
      <vt:variant>
        <vt:i4>0</vt:i4>
      </vt:variant>
      <vt:variant>
        <vt:i4>5</vt:i4>
      </vt:variant>
      <vt:variant>
        <vt:lpwstr/>
      </vt:variant>
      <vt:variant>
        <vt:lpwstr>_Toc418284415</vt:lpwstr>
      </vt:variant>
      <vt:variant>
        <vt:i4>1114160</vt:i4>
      </vt:variant>
      <vt:variant>
        <vt:i4>2432</vt:i4>
      </vt:variant>
      <vt:variant>
        <vt:i4>0</vt:i4>
      </vt:variant>
      <vt:variant>
        <vt:i4>5</vt:i4>
      </vt:variant>
      <vt:variant>
        <vt:lpwstr/>
      </vt:variant>
      <vt:variant>
        <vt:lpwstr>_Toc418284414</vt:lpwstr>
      </vt:variant>
      <vt:variant>
        <vt:i4>1114160</vt:i4>
      </vt:variant>
      <vt:variant>
        <vt:i4>2426</vt:i4>
      </vt:variant>
      <vt:variant>
        <vt:i4>0</vt:i4>
      </vt:variant>
      <vt:variant>
        <vt:i4>5</vt:i4>
      </vt:variant>
      <vt:variant>
        <vt:lpwstr/>
      </vt:variant>
      <vt:variant>
        <vt:lpwstr>_Toc418284413</vt:lpwstr>
      </vt:variant>
      <vt:variant>
        <vt:i4>1114160</vt:i4>
      </vt:variant>
      <vt:variant>
        <vt:i4>2420</vt:i4>
      </vt:variant>
      <vt:variant>
        <vt:i4>0</vt:i4>
      </vt:variant>
      <vt:variant>
        <vt:i4>5</vt:i4>
      </vt:variant>
      <vt:variant>
        <vt:lpwstr/>
      </vt:variant>
      <vt:variant>
        <vt:lpwstr>_Toc418284412</vt:lpwstr>
      </vt:variant>
      <vt:variant>
        <vt:i4>1114160</vt:i4>
      </vt:variant>
      <vt:variant>
        <vt:i4>2414</vt:i4>
      </vt:variant>
      <vt:variant>
        <vt:i4>0</vt:i4>
      </vt:variant>
      <vt:variant>
        <vt:i4>5</vt:i4>
      </vt:variant>
      <vt:variant>
        <vt:lpwstr/>
      </vt:variant>
      <vt:variant>
        <vt:lpwstr>_Toc418284411</vt:lpwstr>
      </vt:variant>
      <vt:variant>
        <vt:i4>1114160</vt:i4>
      </vt:variant>
      <vt:variant>
        <vt:i4>2408</vt:i4>
      </vt:variant>
      <vt:variant>
        <vt:i4>0</vt:i4>
      </vt:variant>
      <vt:variant>
        <vt:i4>5</vt:i4>
      </vt:variant>
      <vt:variant>
        <vt:lpwstr/>
      </vt:variant>
      <vt:variant>
        <vt:lpwstr>_Toc418284410</vt:lpwstr>
      </vt:variant>
      <vt:variant>
        <vt:i4>1048624</vt:i4>
      </vt:variant>
      <vt:variant>
        <vt:i4>2402</vt:i4>
      </vt:variant>
      <vt:variant>
        <vt:i4>0</vt:i4>
      </vt:variant>
      <vt:variant>
        <vt:i4>5</vt:i4>
      </vt:variant>
      <vt:variant>
        <vt:lpwstr/>
      </vt:variant>
      <vt:variant>
        <vt:lpwstr>_Toc418284409</vt:lpwstr>
      </vt:variant>
      <vt:variant>
        <vt:i4>1048624</vt:i4>
      </vt:variant>
      <vt:variant>
        <vt:i4>2396</vt:i4>
      </vt:variant>
      <vt:variant>
        <vt:i4>0</vt:i4>
      </vt:variant>
      <vt:variant>
        <vt:i4>5</vt:i4>
      </vt:variant>
      <vt:variant>
        <vt:lpwstr/>
      </vt:variant>
      <vt:variant>
        <vt:lpwstr>_Toc418284408</vt:lpwstr>
      </vt:variant>
      <vt:variant>
        <vt:i4>1048624</vt:i4>
      </vt:variant>
      <vt:variant>
        <vt:i4>2390</vt:i4>
      </vt:variant>
      <vt:variant>
        <vt:i4>0</vt:i4>
      </vt:variant>
      <vt:variant>
        <vt:i4>5</vt:i4>
      </vt:variant>
      <vt:variant>
        <vt:lpwstr/>
      </vt:variant>
      <vt:variant>
        <vt:lpwstr>_Toc418284407</vt:lpwstr>
      </vt:variant>
      <vt:variant>
        <vt:i4>1048624</vt:i4>
      </vt:variant>
      <vt:variant>
        <vt:i4>2384</vt:i4>
      </vt:variant>
      <vt:variant>
        <vt:i4>0</vt:i4>
      </vt:variant>
      <vt:variant>
        <vt:i4>5</vt:i4>
      </vt:variant>
      <vt:variant>
        <vt:lpwstr/>
      </vt:variant>
      <vt:variant>
        <vt:lpwstr>_Toc418284406</vt:lpwstr>
      </vt:variant>
      <vt:variant>
        <vt:i4>1048624</vt:i4>
      </vt:variant>
      <vt:variant>
        <vt:i4>2378</vt:i4>
      </vt:variant>
      <vt:variant>
        <vt:i4>0</vt:i4>
      </vt:variant>
      <vt:variant>
        <vt:i4>5</vt:i4>
      </vt:variant>
      <vt:variant>
        <vt:lpwstr/>
      </vt:variant>
      <vt:variant>
        <vt:lpwstr>_Toc418284405</vt:lpwstr>
      </vt:variant>
      <vt:variant>
        <vt:i4>1048624</vt:i4>
      </vt:variant>
      <vt:variant>
        <vt:i4>2372</vt:i4>
      </vt:variant>
      <vt:variant>
        <vt:i4>0</vt:i4>
      </vt:variant>
      <vt:variant>
        <vt:i4>5</vt:i4>
      </vt:variant>
      <vt:variant>
        <vt:lpwstr/>
      </vt:variant>
      <vt:variant>
        <vt:lpwstr>_Toc418284404</vt:lpwstr>
      </vt:variant>
      <vt:variant>
        <vt:i4>1048624</vt:i4>
      </vt:variant>
      <vt:variant>
        <vt:i4>2366</vt:i4>
      </vt:variant>
      <vt:variant>
        <vt:i4>0</vt:i4>
      </vt:variant>
      <vt:variant>
        <vt:i4>5</vt:i4>
      </vt:variant>
      <vt:variant>
        <vt:lpwstr/>
      </vt:variant>
      <vt:variant>
        <vt:lpwstr>_Toc418284403</vt:lpwstr>
      </vt:variant>
      <vt:variant>
        <vt:i4>1048624</vt:i4>
      </vt:variant>
      <vt:variant>
        <vt:i4>2360</vt:i4>
      </vt:variant>
      <vt:variant>
        <vt:i4>0</vt:i4>
      </vt:variant>
      <vt:variant>
        <vt:i4>5</vt:i4>
      </vt:variant>
      <vt:variant>
        <vt:lpwstr/>
      </vt:variant>
      <vt:variant>
        <vt:lpwstr>_Toc418284402</vt:lpwstr>
      </vt:variant>
      <vt:variant>
        <vt:i4>1048624</vt:i4>
      </vt:variant>
      <vt:variant>
        <vt:i4>2354</vt:i4>
      </vt:variant>
      <vt:variant>
        <vt:i4>0</vt:i4>
      </vt:variant>
      <vt:variant>
        <vt:i4>5</vt:i4>
      </vt:variant>
      <vt:variant>
        <vt:lpwstr/>
      </vt:variant>
      <vt:variant>
        <vt:lpwstr>_Toc418284401</vt:lpwstr>
      </vt:variant>
      <vt:variant>
        <vt:i4>1048624</vt:i4>
      </vt:variant>
      <vt:variant>
        <vt:i4>2348</vt:i4>
      </vt:variant>
      <vt:variant>
        <vt:i4>0</vt:i4>
      </vt:variant>
      <vt:variant>
        <vt:i4>5</vt:i4>
      </vt:variant>
      <vt:variant>
        <vt:lpwstr/>
      </vt:variant>
      <vt:variant>
        <vt:lpwstr>_Toc418284400</vt:lpwstr>
      </vt:variant>
      <vt:variant>
        <vt:i4>1638455</vt:i4>
      </vt:variant>
      <vt:variant>
        <vt:i4>2342</vt:i4>
      </vt:variant>
      <vt:variant>
        <vt:i4>0</vt:i4>
      </vt:variant>
      <vt:variant>
        <vt:i4>5</vt:i4>
      </vt:variant>
      <vt:variant>
        <vt:lpwstr/>
      </vt:variant>
      <vt:variant>
        <vt:lpwstr>_Toc418284399</vt:lpwstr>
      </vt:variant>
      <vt:variant>
        <vt:i4>1638455</vt:i4>
      </vt:variant>
      <vt:variant>
        <vt:i4>2336</vt:i4>
      </vt:variant>
      <vt:variant>
        <vt:i4>0</vt:i4>
      </vt:variant>
      <vt:variant>
        <vt:i4>5</vt:i4>
      </vt:variant>
      <vt:variant>
        <vt:lpwstr/>
      </vt:variant>
      <vt:variant>
        <vt:lpwstr>_Toc418284398</vt:lpwstr>
      </vt:variant>
      <vt:variant>
        <vt:i4>1638455</vt:i4>
      </vt:variant>
      <vt:variant>
        <vt:i4>2330</vt:i4>
      </vt:variant>
      <vt:variant>
        <vt:i4>0</vt:i4>
      </vt:variant>
      <vt:variant>
        <vt:i4>5</vt:i4>
      </vt:variant>
      <vt:variant>
        <vt:lpwstr/>
      </vt:variant>
      <vt:variant>
        <vt:lpwstr>_Toc418284397</vt:lpwstr>
      </vt:variant>
      <vt:variant>
        <vt:i4>1638455</vt:i4>
      </vt:variant>
      <vt:variant>
        <vt:i4>2324</vt:i4>
      </vt:variant>
      <vt:variant>
        <vt:i4>0</vt:i4>
      </vt:variant>
      <vt:variant>
        <vt:i4>5</vt:i4>
      </vt:variant>
      <vt:variant>
        <vt:lpwstr/>
      </vt:variant>
      <vt:variant>
        <vt:lpwstr>_Toc418284396</vt:lpwstr>
      </vt:variant>
      <vt:variant>
        <vt:i4>1638455</vt:i4>
      </vt:variant>
      <vt:variant>
        <vt:i4>2318</vt:i4>
      </vt:variant>
      <vt:variant>
        <vt:i4>0</vt:i4>
      </vt:variant>
      <vt:variant>
        <vt:i4>5</vt:i4>
      </vt:variant>
      <vt:variant>
        <vt:lpwstr/>
      </vt:variant>
      <vt:variant>
        <vt:lpwstr>_Toc418284395</vt:lpwstr>
      </vt:variant>
      <vt:variant>
        <vt:i4>1638455</vt:i4>
      </vt:variant>
      <vt:variant>
        <vt:i4>2312</vt:i4>
      </vt:variant>
      <vt:variant>
        <vt:i4>0</vt:i4>
      </vt:variant>
      <vt:variant>
        <vt:i4>5</vt:i4>
      </vt:variant>
      <vt:variant>
        <vt:lpwstr/>
      </vt:variant>
      <vt:variant>
        <vt:lpwstr>_Toc418284394</vt:lpwstr>
      </vt:variant>
      <vt:variant>
        <vt:i4>1638455</vt:i4>
      </vt:variant>
      <vt:variant>
        <vt:i4>2306</vt:i4>
      </vt:variant>
      <vt:variant>
        <vt:i4>0</vt:i4>
      </vt:variant>
      <vt:variant>
        <vt:i4>5</vt:i4>
      </vt:variant>
      <vt:variant>
        <vt:lpwstr/>
      </vt:variant>
      <vt:variant>
        <vt:lpwstr>_Toc418284393</vt:lpwstr>
      </vt:variant>
      <vt:variant>
        <vt:i4>1638455</vt:i4>
      </vt:variant>
      <vt:variant>
        <vt:i4>2300</vt:i4>
      </vt:variant>
      <vt:variant>
        <vt:i4>0</vt:i4>
      </vt:variant>
      <vt:variant>
        <vt:i4>5</vt:i4>
      </vt:variant>
      <vt:variant>
        <vt:lpwstr/>
      </vt:variant>
      <vt:variant>
        <vt:lpwstr>_Toc418284392</vt:lpwstr>
      </vt:variant>
      <vt:variant>
        <vt:i4>1638455</vt:i4>
      </vt:variant>
      <vt:variant>
        <vt:i4>2294</vt:i4>
      </vt:variant>
      <vt:variant>
        <vt:i4>0</vt:i4>
      </vt:variant>
      <vt:variant>
        <vt:i4>5</vt:i4>
      </vt:variant>
      <vt:variant>
        <vt:lpwstr/>
      </vt:variant>
      <vt:variant>
        <vt:lpwstr>_Toc418284391</vt:lpwstr>
      </vt:variant>
      <vt:variant>
        <vt:i4>1638455</vt:i4>
      </vt:variant>
      <vt:variant>
        <vt:i4>2288</vt:i4>
      </vt:variant>
      <vt:variant>
        <vt:i4>0</vt:i4>
      </vt:variant>
      <vt:variant>
        <vt:i4>5</vt:i4>
      </vt:variant>
      <vt:variant>
        <vt:lpwstr/>
      </vt:variant>
      <vt:variant>
        <vt:lpwstr>_Toc418284390</vt:lpwstr>
      </vt:variant>
      <vt:variant>
        <vt:i4>1572919</vt:i4>
      </vt:variant>
      <vt:variant>
        <vt:i4>2282</vt:i4>
      </vt:variant>
      <vt:variant>
        <vt:i4>0</vt:i4>
      </vt:variant>
      <vt:variant>
        <vt:i4>5</vt:i4>
      </vt:variant>
      <vt:variant>
        <vt:lpwstr/>
      </vt:variant>
      <vt:variant>
        <vt:lpwstr>_Toc418284389</vt:lpwstr>
      </vt:variant>
      <vt:variant>
        <vt:i4>1572919</vt:i4>
      </vt:variant>
      <vt:variant>
        <vt:i4>2276</vt:i4>
      </vt:variant>
      <vt:variant>
        <vt:i4>0</vt:i4>
      </vt:variant>
      <vt:variant>
        <vt:i4>5</vt:i4>
      </vt:variant>
      <vt:variant>
        <vt:lpwstr/>
      </vt:variant>
      <vt:variant>
        <vt:lpwstr>_Toc418284388</vt:lpwstr>
      </vt:variant>
      <vt:variant>
        <vt:i4>1572919</vt:i4>
      </vt:variant>
      <vt:variant>
        <vt:i4>2270</vt:i4>
      </vt:variant>
      <vt:variant>
        <vt:i4>0</vt:i4>
      </vt:variant>
      <vt:variant>
        <vt:i4>5</vt:i4>
      </vt:variant>
      <vt:variant>
        <vt:lpwstr/>
      </vt:variant>
      <vt:variant>
        <vt:lpwstr>_Toc418284387</vt:lpwstr>
      </vt:variant>
      <vt:variant>
        <vt:i4>1572919</vt:i4>
      </vt:variant>
      <vt:variant>
        <vt:i4>2264</vt:i4>
      </vt:variant>
      <vt:variant>
        <vt:i4>0</vt:i4>
      </vt:variant>
      <vt:variant>
        <vt:i4>5</vt:i4>
      </vt:variant>
      <vt:variant>
        <vt:lpwstr/>
      </vt:variant>
      <vt:variant>
        <vt:lpwstr>_Toc418284386</vt:lpwstr>
      </vt:variant>
      <vt:variant>
        <vt:i4>1572919</vt:i4>
      </vt:variant>
      <vt:variant>
        <vt:i4>2258</vt:i4>
      </vt:variant>
      <vt:variant>
        <vt:i4>0</vt:i4>
      </vt:variant>
      <vt:variant>
        <vt:i4>5</vt:i4>
      </vt:variant>
      <vt:variant>
        <vt:lpwstr/>
      </vt:variant>
      <vt:variant>
        <vt:lpwstr>_Toc418284385</vt:lpwstr>
      </vt:variant>
      <vt:variant>
        <vt:i4>1572919</vt:i4>
      </vt:variant>
      <vt:variant>
        <vt:i4>2252</vt:i4>
      </vt:variant>
      <vt:variant>
        <vt:i4>0</vt:i4>
      </vt:variant>
      <vt:variant>
        <vt:i4>5</vt:i4>
      </vt:variant>
      <vt:variant>
        <vt:lpwstr/>
      </vt:variant>
      <vt:variant>
        <vt:lpwstr>_Toc418284384</vt:lpwstr>
      </vt:variant>
      <vt:variant>
        <vt:i4>1572919</vt:i4>
      </vt:variant>
      <vt:variant>
        <vt:i4>2246</vt:i4>
      </vt:variant>
      <vt:variant>
        <vt:i4>0</vt:i4>
      </vt:variant>
      <vt:variant>
        <vt:i4>5</vt:i4>
      </vt:variant>
      <vt:variant>
        <vt:lpwstr/>
      </vt:variant>
      <vt:variant>
        <vt:lpwstr>_Toc418284383</vt:lpwstr>
      </vt:variant>
      <vt:variant>
        <vt:i4>1572919</vt:i4>
      </vt:variant>
      <vt:variant>
        <vt:i4>2240</vt:i4>
      </vt:variant>
      <vt:variant>
        <vt:i4>0</vt:i4>
      </vt:variant>
      <vt:variant>
        <vt:i4>5</vt:i4>
      </vt:variant>
      <vt:variant>
        <vt:lpwstr/>
      </vt:variant>
      <vt:variant>
        <vt:lpwstr>_Toc418284382</vt:lpwstr>
      </vt:variant>
      <vt:variant>
        <vt:i4>1572919</vt:i4>
      </vt:variant>
      <vt:variant>
        <vt:i4>2234</vt:i4>
      </vt:variant>
      <vt:variant>
        <vt:i4>0</vt:i4>
      </vt:variant>
      <vt:variant>
        <vt:i4>5</vt:i4>
      </vt:variant>
      <vt:variant>
        <vt:lpwstr/>
      </vt:variant>
      <vt:variant>
        <vt:lpwstr>_Toc418284381</vt:lpwstr>
      </vt:variant>
      <vt:variant>
        <vt:i4>1572919</vt:i4>
      </vt:variant>
      <vt:variant>
        <vt:i4>2228</vt:i4>
      </vt:variant>
      <vt:variant>
        <vt:i4>0</vt:i4>
      </vt:variant>
      <vt:variant>
        <vt:i4>5</vt:i4>
      </vt:variant>
      <vt:variant>
        <vt:lpwstr/>
      </vt:variant>
      <vt:variant>
        <vt:lpwstr>_Toc418284380</vt:lpwstr>
      </vt:variant>
      <vt:variant>
        <vt:i4>1507383</vt:i4>
      </vt:variant>
      <vt:variant>
        <vt:i4>2222</vt:i4>
      </vt:variant>
      <vt:variant>
        <vt:i4>0</vt:i4>
      </vt:variant>
      <vt:variant>
        <vt:i4>5</vt:i4>
      </vt:variant>
      <vt:variant>
        <vt:lpwstr/>
      </vt:variant>
      <vt:variant>
        <vt:lpwstr>_Toc418284379</vt:lpwstr>
      </vt:variant>
      <vt:variant>
        <vt:i4>1507383</vt:i4>
      </vt:variant>
      <vt:variant>
        <vt:i4>2216</vt:i4>
      </vt:variant>
      <vt:variant>
        <vt:i4>0</vt:i4>
      </vt:variant>
      <vt:variant>
        <vt:i4>5</vt:i4>
      </vt:variant>
      <vt:variant>
        <vt:lpwstr/>
      </vt:variant>
      <vt:variant>
        <vt:lpwstr>_Toc418284378</vt:lpwstr>
      </vt:variant>
      <vt:variant>
        <vt:i4>1507383</vt:i4>
      </vt:variant>
      <vt:variant>
        <vt:i4>2210</vt:i4>
      </vt:variant>
      <vt:variant>
        <vt:i4>0</vt:i4>
      </vt:variant>
      <vt:variant>
        <vt:i4>5</vt:i4>
      </vt:variant>
      <vt:variant>
        <vt:lpwstr/>
      </vt:variant>
      <vt:variant>
        <vt:lpwstr>_Toc418284377</vt:lpwstr>
      </vt:variant>
      <vt:variant>
        <vt:i4>1507383</vt:i4>
      </vt:variant>
      <vt:variant>
        <vt:i4>2204</vt:i4>
      </vt:variant>
      <vt:variant>
        <vt:i4>0</vt:i4>
      </vt:variant>
      <vt:variant>
        <vt:i4>5</vt:i4>
      </vt:variant>
      <vt:variant>
        <vt:lpwstr/>
      </vt:variant>
      <vt:variant>
        <vt:lpwstr>_Toc418284376</vt:lpwstr>
      </vt:variant>
      <vt:variant>
        <vt:i4>1507383</vt:i4>
      </vt:variant>
      <vt:variant>
        <vt:i4>2198</vt:i4>
      </vt:variant>
      <vt:variant>
        <vt:i4>0</vt:i4>
      </vt:variant>
      <vt:variant>
        <vt:i4>5</vt:i4>
      </vt:variant>
      <vt:variant>
        <vt:lpwstr/>
      </vt:variant>
      <vt:variant>
        <vt:lpwstr>_Toc418284375</vt:lpwstr>
      </vt:variant>
      <vt:variant>
        <vt:i4>1507383</vt:i4>
      </vt:variant>
      <vt:variant>
        <vt:i4>2192</vt:i4>
      </vt:variant>
      <vt:variant>
        <vt:i4>0</vt:i4>
      </vt:variant>
      <vt:variant>
        <vt:i4>5</vt:i4>
      </vt:variant>
      <vt:variant>
        <vt:lpwstr/>
      </vt:variant>
      <vt:variant>
        <vt:lpwstr>_Toc418284374</vt:lpwstr>
      </vt:variant>
      <vt:variant>
        <vt:i4>1507383</vt:i4>
      </vt:variant>
      <vt:variant>
        <vt:i4>2186</vt:i4>
      </vt:variant>
      <vt:variant>
        <vt:i4>0</vt:i4>
      </vt:variant>
      <vt:variant>
        <vt:i4>5</vt:i4>
      </vt:variant>
      <vt:variant>
        <vt:lpwstr/>
      </vt:variant>
      <vt:variant>
        <vt:lpwstr>_Toc418284373</vt:lpwstr>
      </vt:variant>
      <vt:variant>
        <vt:i4>1507383</vt:i4>
      </vt:variant>
      <vt:variant>
        <vt:i4>2180</vt:i4>
      </vt:variant>
      <vt:variant>
        <vt:i4>0</vt:i4>
      </vt:variant>
      <vt:variant>
        <vt:i4>5</vt:i4>
      </vt:variant>
      <vt:variant>
        <vt:lpwstr/>
      </vt:variant>
      <vt:variant>
        <vt:lpwstr>_Toc418284372</vt:lpwstr>
      </vt:variant>
      <vt:variant>
        <vt:i4>1507383</vt:i4>
      </vt:variant>
      <vt:variant>
        <vt:i4>2174</vt:i4>
      </vt:variant>
      <vt:variant>
        <vt:i4>0</vt:i4>
      </vt:variant>
      <vt:variant>
        <vt:i4>5</vt:i4>
      </vt:variant>
      <vt:variant>
        <vt:lpwstr/>
      </vt:variant>
      <vt:variant>
        <vt:lpwstr>_Toc418284371</vt:lpwstr>
      </vt:variant>
      <vt:variant>
        <vt:i4>1507383</vt:i4>
      </vt:variant>
      <vt:variant>
        <vt:i4>2168</vt:i4>
      </vt:variant>
      <vt:variant>
        <vt:i4>0</vt:i4>
      </vt:variant>
      <vt:variant>
        <vt:i4>5</vt:i4>
      </vt:variant>
      <vt:variant>
        <vt:lpwstr/>
      </vt:variant>
      <vt:variant>
        <vt:lpwstr>_Toc418284370</vt:lpwstr>
      </vt:variant>
      <vt:variant>
        <vt:i4>1441847</vt:i4>
      </vt:variant>
      <vt:variant>
        <vt:i4>2162</vt:i4>
      </vt:variant>
      <vt:variant>
        <vt:i4>0</vt:i4>
      </vt:variant>
      <vt:variant>
        <vt:i4>5</vt:i4>
      </vt:variant>
      <vt:variant>
        <vt:lpwstr/>
      </vt:variant>
      <vt:variant>
        <vt:lpwstr>_Toc418284369</vt:lpwstr>
      </vt:variant>
      <vt:variant>
        <vt:i4>1441847</vt:i4>
      </vt:variant>
      <vt:variant>
        <vt:i4>2156</vt:i4>
      </vt:variant>
      <vt:variant>
        <vt:i4>0</vt:i4>
      </vt:variant>
      <vt:variant>
        <vt:i4>5</vt:i4>
      </vt:variant>
      <vt:variant>
        <vt:lpwstr/>
      </vt:variant>
      <vt:variant>
        <vt:lpwstr>_Toc418284368</vt:lpwstr>
      </vt:variant>
      <vt:variant>
        <vt:i4>1441847</vt:i4>
      </vt:variant>
      <vt:variant>
        <vt:i4>2150</vt:i4>
      </vt:variant>
      <vt:variant>
        <vt:i4>0</vt:i4>
      </vt:variant>
      <vt:variant>
        <vt:i4>5</vt:i4>
      </vt:variant>
      <vt:variant>
        <vt:lpwstr/>
      </vt:variant>
      <vt:variant>
        <vt:lpwstr>_Toc418284367</vt:lpwstr>
      </vt:variant>
      <vt:variant>
        <vt:i4>1441847</vt:i4>
      </vt:variant>
      <vt:variant>
        <vt:i4>2144</vt:i4>
      </vt:variant>
      <vt:variant>
        <vt:i4>0</vt:i4>
      </vt:variant>
      <vt:variant>
        <vt:i4>5</vt:i4>
      </vt:variant>
      <vt:variant>
        <vt:lpwstr/>
      </vt:variant>
      <vt:variant>
        <vt:lpwstr>_Toc418284366</vt:lpwstr>
      </vt:variant>
      <vt:variant>
        <vt:i4>1441847</vt:i4>
      </vt:variant>
      <vt:variant>
        <vt:i4>2138</vt:i4>
      </vt:variant>
      <vt:variant>
        <vt:i4>0</vt:i4>
      </vt:variant>
      <vt:variant>
        <vt:i4>5</vt:i4>
      </vt:variant>
      <vt:variant>
        <vt:lpwstr/>
      </vt:variant>
      <vt:variant>
        <vt:lpwstr>_Toc418284365</vt:lpwstr>
      </vt:variant>
      <vt:variant>
        <vt:i4>1441847</vt:i4>
      </vt:variant>
      <vt:variant>
        <vt:i4>2132</vt:i4>
      </vt:variant>
      <vt:variant>
        <vt:i4>0</vt:i4>
      </vt:variant>
      <vt:variant>
        <vt:i4>5</vt:i4>
      </vt:variant>
      <vt:variant>
        <vt:lpwstr/>
      </vt:variant>
      <vt:variant>
        <vt:lpwstr>_Toc418284364</vt:lpwstr>
      </vt:variant>
      <vt:variant>
        <vt:i4>1441847</vt:i4>
      </vt:variant>
      <vt:variant>
        <vt:i4>2126</vt:i4>
      </vt:variant>
      <vt:variant>
        <vt:i4>0</vt:i4>
      </vt:variant>
      <vt:variant>
        <vt:i4>5</vt:i4>
      </vt:variant>
      <vt:variant>
        <vt:lpwstr/>
      </vt:variant>
      <vt:variant>
        <vt:lpwstr>_Toc418284363</vt:lpwstr>
      </vt:variant>
      <vt:variant>
        <vt:i4>1441847</vt:i4>
      </vt:variant>
      <vt:variant>
        <vt:i4>2120</vt:i4>
      </vt:variant>
      <vt:variant>
        <vt:i4>0</vt:i4>
      </vt:variant>
      <vt:variant>
        <vt:i4>5</vt:i4>
      </vt:variant>
      <vt:variant>
        <vt:lpwstr/>
      </vt:variant>
      <vt:variant>
        <vt:lpwstr>_Toc418284362</vt:lpwstr>
      </vt:variant>
      <vt:variant>
        <vt:i4>1441847</vt:i4>
      </vt:variant>
      <vt:variant>
        <vt:i4>2114</vt:i4>
      </vt:variant>
      <vt:variant>
        <vt:i4>0</vt:i4>
      </vt:variant>
      <vt:variant>
        <vt:i4>5</vt:i4>
      </vt:variant>
      <vt:variant>
        <vt:lpwstr/>
      </vt:variant>
      <vt:variant>
        <vt:lpwstr>_Toc418284361</vt:lpwstr>
      </vt:variant>
      <vt:variant>
        <vt:i4>1441847</vt:i4>
      </vt:variant>
      <vt:variant>
        <vt:i4>2108</vt:i4>
      </vt:variant>
      <vt:variant>
        <vt:i4>0</vt:i4>
      </vt:variant>
      <vt:variant>
        <vt:i4>5</vt:i4>
      </vt:variant>
      <vt:variant>
        <vt:lpwstr/>
      </vt:variant>
      <vt:variant>
        <vt:lpwstr>_Toc418284360</vt:lpwstr>
      </vt:variant>
      <vt:variant>
        <vt:i4>1376311</vt:i4>
      </vt:variant>
      <vt:variant>
        <vt:i4>2102</vt:i4>
      </vt:variant>
      <vt:variant>
        <vt:i4>0</vt:i4>
      </vt:variant>
      <vt:variant>
        <vt:i4>5</vt:i4>
      </vt:variant>
      <vt:variant>
        <vt:lpwstr/>
      </vt:variant>
      <vt:variant>
        <vt:lpwstr>_Toc418284359</vt:lpwstr>
      </vt:variant>
      <vt:variant>
        <vt:i4>1376311</vt:i4>
      </vt:variant>
      <vt:variant>
        <vt:i4>2096</vt:i4>
      </vt:variant>
      <vt:variant>
        <vt:i4>0</vt:i4>
      </vt:variant>
      <vt:variant>
        <vt:i4>5</vt:i4>
      </vt:variant>
      <vt:variant>
        <vt:lpwstr/>
      </vt:variant>
      <vt:variant>
        <vt:lpwstr>_Toc418284358</vt:lpwstr>
      </vt:variant>
      <vt:variant>
        <vt:i4>1376311</vt:i4>
      </vt:variant>
      <vt:variant>
        <vt:i4>2090</vt:i4>
      </vt:variant>
      <vt:variant>
        <vt:i4>0</vt:i4>
      </vt:variant>
      <vt:variant>
        <vt:i4>5</vt:i4>
      </vt:variant>
      <vt:variant>
        <vt:lpwstr/>
      </vt:variant>
      <vt:variant>
        <vt:lpwstr>_Toc418284357</vt:lpwstr>
      </vt:variant>
      <vt:variant>
        <vt:i4>1376311</vt:i4>
      </vt:variant>
      <vt:variant>
        <vt:i4>2084</vt:i4>
      </vt:variant>
      <vt:variant>
        <vt:i4>0</vt:i4>
      </vt:variant>
      <vt:variant>
        <vt:i4>5</vt:i4>
      </vt:variant>
      <vt:variant>
        <vt:lpwstr/>
      </vt:variant>
      <vt:variant>
        <vt:lpwstr>_Toc418284356</vt:lpwstr>
      </vt:variant>
      <vt:variant>
        <vt:i4>1376311</vt:i4>
      </vt:variant>
      <vt:variant>
        <vt:i4>2078</vt:i4>
      </vt:variant>
      <vt:variant>
        <vt:i4>0</vt:i4>
      </vt:variant>
      <vt:variant>
        <vt:i4>5</vt:i4>
      </vt:variant>
      <vt:variant>
        <vt:lpwstr/>
      </vt:variant>
      <vt:variant>
        <vt:lpwstr>_Toc418284355</vt:lpwstr>
      </vt:variant>
      <vt:variant>
        <vt:i4>1376311</vt:i4>
      </vt:variant>
      <vt:variant>
        <vt:i4>2072</vt:i4>
      </vt:variant>
      <vt:variant>
        <vt:i4>0</vt:i4>
      </vt:variant>
      <vt:variant>
        <vt:i4>5</vt:i4>
      </vt:variant>
      <vt:variant>
        <vt:lpwstr/>
      </vt:variant>
      <vt:variant>
        <vt:lpwstr>_Toc418284354</vt:lpwstr>
      </vt:variant>
      <vt:variant>
        <vt:i4>1376311</vt:i4>
      </vt:variant>
      <vt:variant>
        <vt:i4>2066</vt:i4>
      </vt:variant>
      <vt:variant>
        <vt:i4>0</vt:i4>
      </vt:variant>
      <vt:variant>
        <vt:i4>5</vt:i4>
      </vt:variant>
      <vt:variant>
        <vt:lpwstr/>
      </vt:variant>
      <vt:variant>
        <vt:lpwstr>_Toc418284353</vt:lpwstr>
      </vt:variant>
      <vt:variant>
        <vt:i4>1376311</vt:i4>
      </vt:variant>
      <vt:variant>
        <vt:i4>2060</vt:i4>
      </vt:variant>
      <vt:variant>
        <vt:i4>0</vt:i4>
      </vt:variant>
      <vt:variant>
        <vt:i4>5</vt:i4>
      </vt:variant>
      <vt:variant>
        <vt:lpwstr/>
      </vt:variant>
      <vt:variant>
        <vt:lpwstr>_Toc418284352</vt:lpwstr>
      </vt:variant>
      <vt:variant>
        <vt:i4>1376311</vt:i4>
      </vt:variant>
      <vt:variant>
        <vt:i4>2054</vt:i4>
      </vt:variant>
      <vt:variant>
        <vt:i4>0</vt:i4>
      </vt:variant>
      <vt:variant>
        <vt:i4>5</vt:i4>
      </vt:variant>
      <vt:variant>
        <vt:lpwstr/>
      </vt:variant>
      <vt:variant>
        <vt:lpwstr>_Toc418284351</vt:lpwstr>
      </vt:variant>
      <vt:variant>
        <vt:i4>1376311</vt:i4>
      </vt:variant>
      <vt:variant>
        <vt:i4>2048</vt:i4>
      </vt:variant>
      <vt:variant>
        <vt:i4>0</vt:i4>
      </vt:variant>
      <vt:variant>
        <vt:i4>5</vt:i4>
      </vt:variant>
      <vt:variant>
        <vt:lpwstr/>
      </vt:variant>
      <vt:variant>
        <vt:lpwstr>_Toc418284350</vt:lpwstr>
      </vt:variant>
      <vt:variant>
        <vt:i4>1310775</vt:i4>
      </vt:variant>
      <vt:variant>
        <vt:i4>2042</vt:i4>
      </vt:variant>
      <vt:variant>
        <vt:i4>0</vt:i4>
      </vt:variant>
      <vt:variant>
        <vt:i4>5</vt:i4>
      </vt:variant>
      <vt:variant>
        <vt:lpwstr/>
      </vt:variant>
      <vt:variant>
        <vt:lpwstr>_Toc418284349</vt:lpwstr>
      </vt:variant>
      <vt:variant>
        <vt:i4>1310775</vt:i4>
      </vt:variant>
      <vt:variant>
        <vt:i4>2036</vt:i4>
      </vt:variant>
      <vt:variant>
        <vt:i4>0</vt:i4>
      </vt:variant>
      <vt:variant>
        <vt:i4>5</vt:i4>
      </vt:variant>
      <vt:variant>
        <vt:lpwstr/>
      </vt:variant>
      <vt:variant>
        <vt:lpwstr>_Toc418284348</vt:lpwstr>
      </vt:variant>
      <vt:variant>
        <vt:i4>1310775</vt:i4>
      </vt:variant>
      <vt:variant>
        <vt:i4>2030</vt:i4>
      </vt:variant>
      <vt:variant>
        <vt:i4>0</vt:i4>
      </vt:variant>
      <vt:variant>
        <vt:i4>5</vt:i4>
      </vt:variant>
      <vt:variant>
        <vt:lpwstr/>
      </vt:variant>
      <vt:variant>
        <vt:lpwstr>_Toc418284347</vt:lpwstr>
      </vt:variant>
      <vt:variant>
        <vt:i4>1310775</vt:i4>
      </vt:variant>
      <vt:variant>
        <vt:i4>2024</vt:i4>
      </vt:variant>
      <vt:variant>
        <vt:i4>0</vt:i4>
      </vt:variant>
      <vt:variant>
        <vt:i4>5</vt:i4>
      </vt:variant>
      <vt:variant>
        <vt:lpwstr/>
      </vt:variant>
      <vt:variant>
        <vt:lpwstr>_Toc418284346</vt:lpwstr>
      </vt:variant>
      <vt:variant>
        <vt:i4>1310775</vt:i4>
      </vt:variant>
      <vt:variant>
        <vt:i4>2018</vt:i4>
      </vt:variant>
      <vt:variant>
        <vt:i4>0</vt:i4>
      </vt:variant>
      <vt:variant>
        <vt:i4>5</vt:i4>
      </vt:variant>
      <vt:variant>
        <vt:lpwstr/>
      </vt:variant>
      <vt:variant>
        <vt:lpwstr>_Toc418284345</vt:lpwstr>
      </vt:variant>
      <vt:variant>
        <vt:i4>1310775</vt:i4>
      </vt:variant>
      <vt:variant>
        <vt:i4>2012</vt:i4>
      </vt:variant>
      <vt:variant>
        <vt:i4>0</vt:i4>
      </vt:variant>
      <vt:variant>
        <vt:i4>5</vt:i4>
      </vt:variant>
      <vt:variant>
        <vt:lpwstr/>
      </vt:variant>
      <vt:variant>
        <vt:lpwstr>_Toc418284344</vt:lpwstr>
      </vt:variant>
      <vt:variant>
        <vt:i4>1310775</vt:i4>
      </vt:variant>
      <vt:variant>
        <vt:i4>2006</vt:i4>
      </vt:variant>
      <vt:variant>
        <vt:i4>0</vt:i4>
      </vt:variant>
      <vt:variant>
        <vt:i4>5</vt:i4>
      </vt:variant>
      <vt:variant>
        <vt:lpwstr/>
      </vt:variant>
      <vt:variant>
        <vt:lpwstr>_Toc418284343</vt:lpwstr>
      </vt:variant>
      <vt:variant>
        <vt:i4>1310775</vt:i4>
      </vt:variant>
      <vt:variant>
        <vt:i4>2000</vt:i4>
      </vt:variant>
      <vt:variant>
        <vt:i4>0</vt:i4>
      </vt:variant>
      <vt:variant>
        <vt:i4>5</vt:i4>
      </vt:variant>
      <vt:variant>
        <vt:lpwstr/>
      </vt:variant>
      <vt:variant>
        <vt:lpwstr>_Toc418284342</vt:lpwstr>
      </vt:variant>
      <vt:variant>
        <vt:i4>1310775</vt:i4>
      </vt:variant>
      <vt:variant>
        <vt:i4>1994</vt:i4>
      </vt:variant>
      <vt:variant>
        <vt:i4>0</vt:i4>
      </vt:variant>
      <vt:variant>
        <vt:i4>5</vt:i4>
      </vt:variant>
      <vt:variant>
        <vt:lpwstr/>
      </vt:variant>
      <vt:variant>
        <vt:lpwstr>_Toc418284341</vt:lpwstr>
      </vt:variant>
      <vt:variant>
        <vt:i4>1310775</vt:i4>
      </vt:variant>
      <vt:variant>
        <vt:i4>1988</vt:i4>
      </vt:variant>
      <vt:variant>
        <vt:i4>0</vt:i4>
      </vt:variant>
      <vt:variant>
        <vt:i4>5</vt:i4>
      </vt:variant>
      <vt:variant>
        <vt:lpwstr/>
      </vt:variant>
      <vt:variant>
        <vt:lpwstr>_Toc418284340</vt:lpwstr>
      </vt:variant>
      <vt:variant>
        <vt:i4>1245239</vt:i4>
      </vt:variant>
      <vt:variant>
        <vt:i4>1982</vt:i4>
      </vt:variant>
      <vt:variant>
        <vt:i4>0</vt:i4>
      </vt:variant>
      <vt:variant>
        <vt:i4>5</vt:i4>
      </vt:variant>
      <vt:variant>
        <vt:lpwstr/>
      </vt:variant>
      <vt:variant>
        <vt:lpwstr>_Toc418284339</vt:lpwstr>
      </vt:variant>
      <vt:variant>
        <vt:i4>1245239</vt:i4>
      </vt:variant>
      <vt:variant>
        <vt:i4>1976</vt:i4>
      </vt:variant>
      <vt:variant>
        <vt:i4>0</vt:i4>
      </vt:variant>
      <vt:variant>
        <vt:i4>5</vt:i4>
      </vt:variant>
      <vt:variant>
        <vt:lpwstr/>
      </vt:variant>
      <vt:variant>
        <vt:lpwstr>_Toc418284338</vt:lpwstr>
      </vt:variant>
      <vt:variant>
        <vt:i4>1245239</vt:i4>
      </vt:variant>
      <vt:variant>
        <vt:i4>1970</vt:i4>
      </vt:variant>
      <vt:variant>
        <vt:i4>0</vt:i4>
      </vt:variant>
      <vt:variant>
        <vt:i4>5</vt:i4>
      </vt:variant>
      <vt:variant>
        <vt:lpwstr/>
      </vt:variant>
      <vt:variant>
        <vt:lpwstr>_Toc418284337</vt:lpwstr>
      </vt:variant>
      <vt:variant>
        <vt:i4>1245239</vt:i4>
      </vt:variant>
      <vt:variant>
        <vt:i4>1964</vt:i4>
      </vt:variant>
      <vt:variant>
        <vt:i4>0</vt:i4>
      </vt:variant>
      <vt:variant>
        <vt:i4>5</vt:i4>
      </vt:variant>
      <vt:variant>
        <vt:lpwstr/>
      </vt:variant>
      <vt:variant>
        <vt:lpwstr>_Toc418284336</vt:lpwstr>
      </vt:variant>
      <vt:variant>
        <vt:i4>1245239</vt:i4>
      </vt:variant>
      <vt:variant>
        <vt:i4>1958</vt:i4>
      </vt:variant>
      <vt:variant>
        <vt:i4>0</vt:i4>
      </vt:variant>
      <vt:variant>
        <vt:i4>5</vt:i4>
      </vt:variant>
      <vt:variant>
        <vt:lpwstr/>
      </vt:variant>
      <vt:variant>
        <vt:lpwstr>_Toc418284335</vt:lpwstr>
      </vt:variant>
      <vt:variant>
        <vt:i4>1245239</vt:i4>
      </vt:variant>
      <vt:variant>
        <vt:i4>1952</vt:i4>
      </vt:variant>
      <vt:variant>
        <vt:i4>0</vt:i4>
      </vt:variant>
      <vt:variant>
        <vt:i4>5</vt:i4>
      </vt:variant>
      <vt:variant>
        <vt:lpwstr/>
      </vt:variant>
      <vt:variant>
        <vt:lpwstr>_Toc418284334</vt:lpwstr>
      </vt:variant>
      <vt:variant>
        <vt:i4>1245239</vt:i4>
      </vt:variant>
      <vt:variant>
        <vt:i4>1946</vt:i4>
      </vt:variant>
      <vt:variant>
        <vt:i4>0</vt:i4>
      </vt:variant>
      <vt:variant>
        <vt:i4>5</vt:i4>
      </vt:variant>
      <vt:variant>
        <vt:lpwstr/>
      </vt:variant>
      <vt:variant>
        <vt:lpwstr>_Toc418284333</vt:lpwstr>
      </vt:variant>
      <vt:variant>
        <vt:i4>1245239</vt:i4>
      </vt:variant>
      <vt:variant>
        <vt:i4>1940</vt:i4>
      </vt:variant>
      <vt:variant>
        <vt:i4>0</vt:i4>
      </vt:variant>
      <vt:variant>
        <vt:i4>5</vt:i4>
      </vt:variant>
      <vt:variant>
        <vt:lpwstr/>
      </vt:variant>
      <vt:variant>
        <vt:lpwstr>_Toc418284332</vt:lpwstr>
      </vt:variant>
      <vt:variant>
        <vt:i4>1245239</vt:i4>
      </vt:variant>
      <vt:variant>
        <vt:i4>1934</vt:i4>
      </vt:variant>
      <vt:variant>
        <vt:i4>0</vt:i4>
      </vt:variant>
      <vt:variant>
        <vt:i4>5</vt:i4>
      </vt:variant>
      <vt:variant>
        <vt:lpwstr/>
      </vt:variant>
      <vt:variant>
        <vt:lpwstr>_Toc418284331</vt:lpwstr>
      </vt:variant>
      <vt:variant>
        <vt:i4>1245239</vt:i4>
      </vt:variant>
      <vt:variant>
        <vt:i4>1928</vt:i4>
      </vt:variant>
      <vt:variant>
        <vt:i4>0</vt:i4>
      </vt:variant>
      <vt:variant>
        <vt:i4>5</vt:i4>
      </vt:variant>
      <vt:variant>
        <vt:lpwstr/>
      </vt:variant>
      <vt:variant>
        <vt:lpwstr>_Toc418284330</vt:lpwstr>
      </vt:variant>
      <vt:variant>
        <vt:i4>1179703</vt:i4>
      </vt:variant>
      <vt:variant>
        <vt:i4>1922</vt:i4>
      </vt:variant>
      <vt:variant>
        <vt:i4>0</vt:i4>
      </vt:variant>
      <vt:variant>
        <vt:i4>5</vt:i4>
      </vt:variant>
      <vt:variant>
        <vt:lpwstr/>
      </vt:variant>
      <vt:variant>
        <vt:lpwstr>_Toc418284329</vt:lpwstr>
      </vt:variant>
      <vt:variant>
        <vt:i4>1179703</vt:i4>
      </vt:variant>
      <vt:variant>
        <vt:i4>1916</vt:i4>
      </vt:variant>
      <vt:variant>
        <vt:i4>0</vt:i4>
      </vt:variant>
      <vt:variant>
        <vt:i4>5</vt:i4>
      </vt:variant>
      <vt:variant>
        <vt:lpwstr/>
      </vt:variant>
      <vt:variant>
        <vt:lpwstr>_Toc418284328</vt:lpwstr>
      </vt:variant>
      <vt:variant>
        <vt:i4>1179703</vt:i4>
      </vt:variant>
      <vt:variant>
        <vt:i4>1910</vt:i4>
      </vt:variant>
      <vt:variant>
        <vt:i4>0</vt:i4>
      </vt:variant>
      <vt:variant>
        <vt:i4>5</vt:i4>
      </vt:variant>
      <vt:variant>
        <vt:lpwstr/>
      </vt:variant>
      <vt:variant>
        <vt:lpwstr>_Toc418284327</vt:lpwstr>
      </vt:variant>
      <vt:variant>
        <vt:i4>1179703</vt:i4>
      </vt:variant>
      <vt:variant>
        <vt:i4>1904</vt:i4>
      </vt:variant>
      <vt:variant>
        <vt:i4>0</vt:i4>
      </vt:variant>
      <vt:variant>
        <vt:i4>5</vt:i4>
      </vt:variant>
      <vt:variant>
        <vt:lpwstr/>
      </vt:variant>
      <vt:variant>
        <vt:lpwstr>_Toc418284326</vt:lpwstr>
      </vt:variant>
      <vt:variant>
        <vt:i4>1179703</vt:i4>
      </vt:variant>
      <vt:variant>
        <vt:i4>1898</vt:i4>
      </vt:variant>
      <vt:variant>
        <vt:i4>0</vt:i4>
      </vt:variant>
      <vt:variant>
        <vt:i4>5</vt:i4>
      </vt:variant>
      <vt:variant>
        <vt:lpwstr/>
      </vt:variant>
      <vt:variant>
        <vt:lpwstr>_Toc418284325</vt:lpwstr>
      </vt:variant>
      <vt:variant>
        <vt:i4>1179703</vt:i4>
      </vt:variant>
      <vt:variant>
        <vt:i4>1892</vt:i4>
      </vt:variant>
      <vt:variant>
        <vt:i4>0</vt:i4>
      </vt:variant>
      <vt:variant>
        <vt:i4>5</vt:i4>
      </vt:variant>
      <vt:variant>
        <vt:lpwstr/>
      </vt:variant>
      <vt:variant>
        <vt:lpwstr>_Toc418284324</vt:lpwstr>
      </vt:variant>
      <vt:variant>
        <vt:i4>1179703</vt:i4>
      </vt:variant>
      <vt:variant>
        <vt:i4>1886</vt:i4>
      </vt:variant>
      <vt:variant>
        <vt:i4>0</vt:i4>
      </vt:variant>
      <vt:variant>
        <vt:i4>5</vt:i4>
      </vt:variant>
      <vt:variant>
        <vt:lpwstr/>
      </vt:variant>
      <vt:variant>
        <vt:lpwstr>_Toc418284323</vt:lpwstr>
      </vt:variant>
      <vt:variant>
        <vt:i4>1179703</vt:i4>
      </vt:variant>
      <vt:variant>
        <vt:i4>1880</vt:i4>
      </vt:variant>
      <vt:variant>
        <vt:i4>0</vt:i4>
      </vt:variant>
      <vt:variant>
        <vt:i4>5</vt:i4>
      </vt:variant>
      <vt:variant>
        <vt:lpwstr/>
      </vt:variant>
      <vt:variant>
        <vt:lpwstr>_Toc418284322</vt:lpwstr>
      </vt:variant>
      <vt:variant>
        <vt:i4>1179703</vt:i4>
      </vt:variant>
      <vt:variant>
        <vt:i4>1874</vt:i4>
      </vt:variant>
      <vt:variant>
        <vt:i4>0</vt:i4>
      </vt:variant>
      <vt:variant>
        <vt:i4>5</vt:i4>
      </vt:variant>
      <vt:variant>
        <vt:lpwstr/>
      </vt:variant>
      <vt:variant>
        <vt:lpwstr>_Toc418284321</vt:lpwstr>
      </vt:variant>
      <vt:variant>
        <vt:i4>1179703</vt:i4>
      </vt:variant>
      <vt:variant>
        <vt:i4>1868</vt:i4>
      </vt:variant>
      <vt:variant>
        <vt:i4>0</vt:i4>
      </vt:variant>
      <vt:variant>
        <vt:i4>5</vt:i4>
      </vt:variant>
      <vt:variant>
        <vt:lpwstr/>
      </vt:variant>
      <vt:variant>
        <vt:lpwstr>_Toc418284320</vt:lpwstr>
      </vt:variant>
      <vt:variant>
        <vt:i4>1114167</vt:i4>
      </vt:variant>
      <vt:variant>
        <vt:i4>1862</vt:i4>
      </vt:variant>
      <vt:variant>
        <vt:i4>0</vt:i4>
      </vt:variant>
      <vt:variant>
        <vt:i4>5</vt:i4>
      </vt:variant>
      <vt:variant>
        <vt:lpwstr/>
      </vt:variant>
      <vt:variant>
        <vt:lpwstr>_Toc418284319</vt:lpwstr>
      </vt:variant>
      <vt:variant>
        <vt:i4>1114167</vt:i4>
      </vt:variant>
      <vt:variant>
        <vt:i4>1856</vt:i4>
      </vt:variant>
      <vt:variant>
        <vt:i4>0</vt:i4>
      </vt:variant>
      <vt:variant>
        <vt:i4>5</vt:i4>
      </vt:variant>
      <vt:variant>
        <vt:lpwstr/>
      </vt:variant>
      <vt:variant>
        <vt:lpwstr>_Toc418284318</vt:lpwstr>
      </vt:variant>
      <vt:variant>
        <vt:i4>1114167</vt:i4>
      </vt:variant>
      <vt:variant>
        <vt:i4>1850</vt:i4>
      </vt:variant>
      <vt:variant>
        <vt:i4>0</vt:i4>
      </vt:variant>
      <vt:variant>
        <vt:i4>5</vt:i4>
      </vt:variant>
      <vt:variant>
        <vt:lpwstr/>
      </vt:variant>
      <vt:variant>
        <vt:lpwstr>_Toc418284317</vt:lpwstr>
      </vt:variant>
      <vt:variant>
        <vt:i4>1114167</vt:i4>
      </vt:variant>
      <vt:variant>
        <vt:i4>1844</vt:i4>
      </vt:variant>
      <vt:variant>
        <vt:i4>0</vt:i4>
      </vt:variant>
      <vt:variant>
        <vt:i4>5</vt:i4>
      </vt:variant>
      <vt:variant>
        <vt:lpwstr/>
      </vt:variant>
      <vt:variant>
        <vt:lpwstr>_Toc418284316</vt:lpwstr>
      </vt:variant>
      <vt:variant>
        <vt:i4>1114167</vt:i4>
      </vt:variant>
      <vt:variant>
        <vt:i4>1838</vt:i4>
      </vt:variant>
      <vt:variant>
        <vt:i4>0</vt:i4>
      </vt:variant>
      <vt:variant>
        <vt:i4>5</vt:i4>
      </vt:variant>
      <vt:variant>
        <vt:lpwstr/>
      </vt:variant>
      <vt:variant>
        <vt:lpwstr>_Toc418284315</vt:lpwstr>
      </vt:variant>
      <vt:variant>
        <vt:i4>1114167</vt:i4>
      </vt:variant>
      <vt:variant>
        <vt:i4>1832</vt:i4>
      </vt:variant>
      <vt:variant>
        <vt:i4>0</vt:i4>
      </vt:variant>
      <vt:variant>
        <vt:i4>5</vt:i4>
      </vt:variant>
      <vt:variant>
        <vt:lpwstr/>
      </vt:variant>
      <vt:variant>
        <vt:lpwstr>_Toc418284314</vt:lpwstr>
      </vt:variant>
      <vt:variant>
        <vt:i4>1114167</vt:i4>
      </vt:variant>
      <vt:variant>
        <vt:i4>1826</vt:i4>
      </vt:variant>
      <vt:variant>
        <vt:i4>0</vt:i4>
      </vt:variant>
      <vt:variant>
        <vt:i4>5</vt:i4>
      </vt:variant>
      <vt:variant>
        <vt:lpwstr/>
      </vt:variant>
      <vt:variant>
        <vt:lpwstr>_Toc418284313</vt:lpwstr>
      </vt:variant>
      <vt:variant>
        <vt:i4>1114167</vt:i4>
      </vt:variant>
      <vt:variant>
        <vt:i4>1820</vt:i4>
      </vt:variant>
      <vt:variant>
        <vt:i4>0</vt:i4>
      </vt:variant>
      <vt:variant>
        <vt:i4>5</vt:i4>
      </vt:variant>
      <vt:variant>
        <vt:lpwstr/>
      </vt:variant>
      <vt:variant>
        <vt:lpwstr>_Toc418284312</vt:lpwstr>
      </vt:variant>
      <vt:variant>
        <vt:i4>1114167</vt:i4>
      </vt:variant>
      <vt:variant>
        <vt:i4>1814</vt:i4>
      </vt:variant>
      <vt:variant>
        <vt:i4>0</vt:i4>
      </vt:variant>
      <vt:variant>
        <vt:i4>5</vt:i4>
      </vt:variant>
      <vt:variant>
        <vt:lpwstr/>
      </vt:variant>
      <vt:variant>
        <vt:lpwstr>_Toc418284311</vt:lpwstr>
      </vt:variant>
      <vt:variant>
        <vt:i4>1114167</vt:i4>
      </vt:variant>
      <vt:variant>
        <vt:i4>1808</vt:i4>
      </vt:variant>
      <vt:variant>
        <vt:i4>0</vt:i4>
      </vt:variant>
      <vt:variant>
        <vt:i4>5</vt:i4>
      </vt:variant>
      <vt:variant>
        <vt:lpwstr/>
      </vt:variant>
      <vt:variant>
        <vt:lpwstr>_Toc418284310</vt:lpwstr>
      </vt:variant>
      <vt:variant>
        <vt:i4>1048631</vt:i4>
      </vt:variant>
      <vt:variant>
        <vt:i4>1802</vt:i4>
      </vt:variant>
      <vt:variant>
        <vt:i4>0</vt:i4>
      </vt:variant>
      <vt:variant>
        <vt:i4>5</vt:i4>
      </vt:variant>
      <vt:variant>
        <vt:lpwstr/>
      </vt:variant>
      <vt:variant>
        <vt:lpwstr>_Toc418284309</vt:lpwstr>
      </vt:variant>
      <vt:variant>
        <vt:i4>1048631</vt:i4>
      </vt:variant>
      <vt:variant>
        <vt:i4>1796</vt:i4>
      </vt:variant>
      <vt:variant>
        <vt:i4>0</vt:i4>
      </vt:variant>
      <vt:variant>
        <vt:i4>5</vt:i4>
      </vt:variant>
      <vt:variant>
        <vt:lpwstr/>
      </vt:variant>
      <vt:variant>
        <vt:lpwstr>_Toc418284308</vt:lpwstr>
      </vt:variant>
      <vt:variant>
        <vt:i4>1048631</vt:i4>
      </vt:variant>
      <vt:variant>
        <vt:i4>1790</vt:i4>
      </vt:variant>
      <vt:variant>
        <vt:i4>0</vt:i4>
      </vt:variant>
      <vt:variant>
        <vt:i4>5</vt:i4>
      </vt:variant>
      <vt:variant>
        <vt:lpwstr/>
      </vt:variant>
      <vt:variant>
        <vt:lpwstr>_Toc418284307</vt:lpwstr>
      </vt:variant>
      <vt:variant>
        <vt:i4>1048631</vt:i4>
      </vt:variant>
      <vt:variant>
        <vt:i4>1784</vt:i4>
      </vt:variant>
      <vt:variant>
        <vt:i4>0</vt:i4>
      </vt:variant>
      <vt:variant>
        <vt:i4>5</vt:i4>
      </vt:variant>
      <vt:variant>
        <vt:lpwstr/>
      </vt:variant>
      <vt:variant>
        <vt:lpwstr>_Toc418284306</vt:lpwstr>
      </vt:variant>
      <vt:variant>
        <vt:i4>1048631</vt:i4>
      </vt:variant>
      <vt:variant>
        <vt:i4>1778</vt:i4>
      </vt:variant>
      <vt:variant>
        <vt:i4>0</vt:i4>
      </vt:variant>
      <vt:variant>
        <vt:i4>5</vt:i4>
      </vt:variant>
      <vt:variant>
        <vt:lpwstr/>
      </vt:variant>
      <vt:variant>
        <vt:lpwstr>_Toc418284305</vt:lpwstr>
      </vt:variant>
      <vt:variant>
        <vt:i4>1048631</vt:i4>
      </vt:variant>
      <vt:variant>
        <vt:i4>1772</vt:i4>
      </vt:variant>
      <vt:variant>
        <vt:i4>0</vt:i4>
      </vt:variant>
      <vt:variant>
        <vt:i4>5</vt:i4>
      </vt:variant>
      <vt:variant>
        <vt:lpwstr/>
      </vt:variant>
      <vt:variant>
        <vt:lpwstr>_Toc418284304</vt:lpwstr>
      </vt:variant>
      <vt:variant>
        <vt:i4>1048631</vt:i4>
      </vt:variant>
      <vt:variant>
        <vt:i4>1766</vt:i4>
      </vt:variant>
      <vt:variant>
        <vt:i4>0</vt:i4>
      </vt:variant>
      <vt:variant>
        <vt:i4>5</vt:i4>
      </vt:variant>
      <vt:variant>
        <vt:lpwstr/>
      </vt:variant>
      <vt:variant>
        <vt:lpwstr>_Toc418284303</vt:lpwstr>
      </vt:variant>
      <vt:variant>
        <vt:i4>1048631</vt:i4>
      </vt:variant>
      <vt:variant>
        <vt:i4>1760</vt:i4>
      </vt:variant>
      <vt:variant>
        <vt:i4>0</vt:i4>
      </vt:variant>
      <vt:variant>
        <vt:i4>5</vt:i4>
      </vt:variant>
      <vt:variant>
        <vt:lpwstr/>
      </vt:variant>
      <vt:variant>
        <vt:lpwstr>_Toc418284302</vt:lpwstr>
      </vt:variant>
      <vt:variant>
        <vt:i4>1048631</vt:i4>
      </vt:variant>
      <vt:variant>
        <vt:i4>1754</vt:i4>
      </vt:variant>
      <vt:variant>
        <vt:i4>0</vt:i4>
      </vt:variant>
      <vt:variant>
        <vt:i4>5</vt:i4>
      </vt:variant>
      <vt:variant>
        <vt:lpwstr/>
      </vt:variant>
      <vt:variant>
        <vt:lpwstr>_Toc418284301</vt:lpwstr>
      </vt:variant>
      <vt:variant>
        <vt:i4>1048631</vt:i4>
      </vt:variant>
      <vt:variant>
        <vt:i4>1748</vt:i4>
      </vt:variant>
      <vt:variant>
        <vt:i4>0</vt:i4>
      </vt:variant>
      <vt:variant>
        <vt:i4>5</vt:i4>
      </vt:variant>
      <vt:variant>
        <vt:lpwstr/>
      </vt:variant>
      <vt:variant>
        <vt:lpwstr>_Toc418284300</vt:lpwstr>
      </vt:variant>
      <vt:variant>
        <vt:i4>1638454</vt:i4>
      </vt:variant>
      <vt:variant>
        <vt:i4>1742</vt:i4>
      </vt:variant>
      <vt:variant>
        <vt:i4>0</vt:i4>
      </vt:variant>
      <vt:variant>
        <vt:i4>5</vt:i4>
      </vt:variant>
      <vt:variant>
        <vt:lpwstr/>
      </vt:variant>
      <vt:variant>
        <vt:lpwstr>_Toc418284299</vt:lpwstr>
      </vt:variant>
      <vt:variant>
        <vt:i4>1638454</vt:i4>
      </vt:variant>
      <vt:variant>
        <vt:i4>1736</vt:i4>
      </vt:variant>
      <vt:variant>
        <vt:i4>0</vt:i4>
      </vt:variant>
      <vt:variant>
        <vt:i4>5</vt:i4>
      </vt:variant>
      <vt:variant>
        <vt:lpwstr/>
      </vt:variant>
      <vt:variant>
        <vt:lpwstr>_Toc418284298</vt:lpwstr>
      </vt:variant>
      <vt:variant>
        <vt:i4>1638454</vt:i4>
      </vt:variant>
      <vt:variant>
        <vt:i4>1730</vt:i4>
      </vt:variant>
      <vt:variant>
        <vt:i4>0</vt:i4>
      </vt:variant>
      <vt:variant>
        <vt:i4>5</vt:i4>
      </vt:variant>
      <vt:variant>
        <vt:lpwstr/>
      </vt:variant>
      <vt:variant>
        <vt:lpwstr>_Toc418284297</vt:lpwstr>
      </vt:variant>
      <vt:variant>
        <vt:i4>1638454</vt:i4>
      </vt:variant>
      <vt:variant>
        <vt:i4>1724</vt:i4>
      </vt:variant>
      <vt:variant>
        <vt:i4>0</vt:i4>
      </vt:variant>
      <vt:variant>
        <vt:i4>5</vt:i4>
      </vt:variant>
      <vt:variant>
        <vt:lpwstr/>
      </vt:variant>
      <vt:variant>
        <vt:lpwstr>_Toc418284296</vt:lpwstr>
      </vt:variant>
      <vt:variant>
        <vt:i4>1638454</vt:i4>
      </vt:variant>
      <vt:variant>
        <vt:i4>1718</vt:i4>
      </vt:variant>
      <vt:variant>
        <vt:i4>0</vt:i4>
      </vt:variant>
      <vt:variant>
        <vt:i4>5</vt:i4>
      </vt:variant>
      <vt:variant>
        <vt:lpwstr/>
      </vt:variant>
      <vt:variant>
        <vt:lpwstr>_Toc418284295</vt:lpwstr>
      </vt:variant>
      <vt:variant>
        <vt:i4>1638454</vt:i4>
      </vt:variant>
      <vt:variant>
        <vt:i4>1712</vt:i4>
      </vt:variant>
      <vt:variant>
        <vt:i4>0</vt:i4>
      </vt:variant>
      <vt:variant>
        <vt:i4>5</vt:i4>
      </vt:variant>
      <vt:variant>
        <vt:lpwstr/>
      </vt:variant>
      <vt:variant>
        <vt:lpwstr>_Toc418284294</vt:lpwstr>
      </vt:variant>
      <vt:variant>
        <vt:i4>1638454</vt:i4>
      </vt:variant>
      <vt:variant>
        <vt:i4>1706</vt:i4>
      </vt:variant>
      <vt:variant>
        <vt:i4>0</vt:i4>
      </vt:variant>
      <vt:variant>
        <vt:i4>5</vt:i4>
      </vt:variant>
      <vt:variant>
        <vt:lpwstr/>
      </vt:variant>
      <vt:variant>
        <vt:lpwstr>_Toc418284293</vt:lpwstr>
      </vt:variant>
      <vt:variant>
        <vt:i4>1638454</vt:i4>
      </vt:variant>
      <vt:variant>
        <vt:i4>1700</vt:i4>
      </vt:variant>
      <vt:variant>
        <vt:i4>0</vt:i4>
      </vt:variant>
      <vt:variant>
        <vt:i4>5</vt:i4>
      </vt:variant>
      <vt:variant>
        <vt:lpwstr/>
      </vt:variant>
      <vt:variant>
        <vt:lpwstr>_Toc418284292</vt:lpwstr>
      </vt:variant>
      <vt:variant>
        <vt:i4>1638454</vt:i4>
      </vt:variant>
      <vt:variant>
        <vt:i4>1694</vt:i4>
      </vt:variant>
      <vt:variant>
        <vt:i4>0</vt:i4>
      </vt:variant>
      <vt:variant>
        <vt:i4>5</vt:i4>
      </vt:variant>
      <vt:variant>
        <vt:lpwstr/>
      </vt:variant>
      <vt:variant>
        <vt:lpwstr>_Toc418284291</vt:lpwstr>
      </vt:variant>
      <vt:variant>
        <vt:i4>1638454</vt:i4>
      </vt:variant>
      <vt:variant>
        <vt:i4>1688</vt:i4>
      </vt:variant>
      <vt:variant>
        <vt:i4>0</vt:i4>
      </vt:variant>
      <vt:variant>
        <vt:i4>5</vt:i4>
      </vt:variant>
      <vt:variant>
        <vt:lpwstr/>
      </vt:variant>
      <vt:variant>
        <vt:lpwstr>_Toc418284290</vt:lpwstr>
      </vt:variant>
      <vt:variant>
        <vt:i4>1572918</vt:i4>
      </vt:variant>
      <vt:variant>
        <vt:i4>1682</vt:i4>
      </vt:variant>
      <vt:variant>
        <vt:i4>0</vt:i4>
      </vt:variant>
      <vt:variant>
        <vt:i4>5</vt:i4>
      </vt:variant>
      <vt:variant>
        <vt:lpwstr/>
      </vt:variant>
      <vt:variant>
        <vt:lpwstr>_Toc418284289</vt:lpwstr>
      </vt:variant>
      <vt:variant>
        <vt:i4>1572918</vt:i4>
      </vt:variant>
      <vt:variant>
        <vt:i4>1676</vt:i4>
      </vt:variant>
      <vt:variant>
        <vt:i4>0</vt:i4>
      </vt:variant>
      <vt:variant>
        <vt:i4>5</vt:i4>
      </vt:variant>
      <vt:variant>
        <vt:lpwstr/>
      </vt:variant>
      <vt:variant>
        <vt:lpwstr>_Toc418284288</vt:lpwstr>
      </vt:variant>
      <vt:variant>
        <vt:i4>1572918</vt:i4>
      </vt:variant>
      <vt:variant>
        <vt:i4>1670</vt:i4>
      </vt:variant>
      <vt:variant>
        <vt:i4>0</vt:i4>
      </vt:variant>
      <vt:variant>
        <vt:i4>5</vt:i4>
      </vt:variant>
      <vt:variant>
        <vt:lpwstr/>
      </vt:variant>
      <vt:variant>
        <vt:lpwstr>_Toc418284287</vt:lpwstr>
      </vt:variant>
      <vt:variant>
        <vt:i4>1572918</vt:i4>
      </vt:variant>
      <vt:variant>
        <vt:i4>1664</vt:i4>
      </vt:variant>
      <vt:variant>
        <vt:i4>0</vt:i4>
      </vt:variant>
      <vt:variant>
        <vt:i4>5</vt:i4>
      </vt:variant>
      <vt:variant>
        <vt:lpwstr/>
      </vt:variant>
      <vt:variant>
        <vt:lpwstr>_Toc418284286</vt:lpwstr>
      </vt:variant>
      <vt:variant>
        <vt:i4>1572918</vt:i4>
      </vt:variant>
      <vt:variant>
        <vt:i4>1658</vt:i4>
      </vt:variant>
      <vt:variant>
        <vt:i4>0</vt:i4>
      </vt:variant>
      <vt:variant>
        <vt:i4>5</vt:i4>
      </vt:variant>
      <vt:variant>
        <vt:lpwstr/>
      </vt:variant>
      <vt:variant>
        <vt:lpwstr>_Toc418284285</vt:lpwstr>
      </vt:variant>
      <vt:variant>
        <vt:i4>1572918</vt:i4>
      </vt:variant>
      <vt:variant>
        <vt:i4>1652</vt:i4>
      </vt:variant>
      <vt:variant>
        <vt:i4>0</vt:i4>
      </vt:variant>
      <vt:variant>
        <vt:i4>5</vt:i4>
      </vt:variant>
      <vt:variant>
        <vt:lpwstr/>
      </vt:variant>
      <vt:variant>
        <vt:lpwstr>_Toc418284284</vt:lpwstr>
      </vt:variant>
      <vt:variant>
        <vt:i4>1572918</vt:i4>
      </vt:variant>
      <vt:variant>
        <vt:i4>1646</vt:i4>
      </vt:variant>
      <vt:variant>
        <vt:i4>0</vt:i4>
      </vt:variant>
      <vt:variant>
        <vt:i4>5</vt:i4>
      </vt:variant>
      <vt:variant>
        <vt:lpwstr/>
      </vt:variant>
      <vt:variant>
        <vt:lpwstr>_Toc418284283</vt:lpwstr>
      </vt:variant>
      <vt:variant>
        <vt:i4>1572918</vt:i4>
      </vt:variant>
      <vt:variant>
        <vt:i4>1640</vt:i4>
      </vt:variant>
      <vt:variant>
        <vt:i4>0</vt:i4>
      </vt:variant>
      <vt:variant>
        <vt:i4>5</vt:i4>
      </vt:variant>
      <vt:variant>
        <vt:lpwstr/>
      </vt:variant>
      <vt:variant>
        <vt:lpwstr>_Toc418284282</vt:lpwstr>
      </vt:variant>
      <vt:variant>
        <vt:i4>1572918</vt:i4>
      </vt:variant>
      <vt:variant>
        <vt:i4>1634</vt:i4>
      </vt:variant>
      <vt:variant>
        <vt:i4>0</vt:i4>
      </vt:variant>
      <vt:variant>
        <vt:i4>5</vt:i4>
      </vt:variant>
      <vt:variant>
        <vt:lpwstr/>
      </vt:variant>
      <vt:variant>
        <vt:lpwstr>_Toc418284281</vt:lpwstr>
      </vt:variant>
      <vt:variant>
        <vt:i4>1572918</vt:i4>
      </vt:variant>
      <vt:variant>
        <vt:i4>1628</vt:i4>
      </vt:variant>
      <vt:variant>
        <vt:i4>0</vt:i4>
      </vt:variant>
      <vt:variant>
        <vt:i4>5</vt:i4>
      </vt:variant>
      <vt:variant>
        <vt:lpwstr/>
      </vt:variant>
      <vt:variant>
        <vt:lpwstr>_Toc418284280</vt:lpwstr>
      </vt:variant>
      <vt:variant>
        <vt:i4>1507382</vt:i4>
      </vt:variant>
      <vt:variant>
        <vt:i4>1622</vt:i4>
      </vt:variant>
      <vt:variant>
        <vt:i4>0</vt:i4>
      </vt:variant>
      <vt:variant>
        <vt:i4>5</vt:i4>
      </vt:variant>
      <vt:variant>
        <vt:lpwstr/>
      </vt:variant>
      <vt:variant>
        <vt:lpwstr>_Toc418284279</vt:lpwstr>
      </vt:variant>
      <vt:variant>
        <vt:i4>1507382</vt:i4>
      </vt:variant>
      <vt:variant>
        <vt:i4>1616</vt:i4>
      </vt:variant>
      <vt:variant>
        <vt:i4>0</vt:i4>
      </vt:variant>
      <vt:variant>
        <vt:i4>5</vt:i4>
      </vt:variant>
      <vt:variant>
        <vt:lpwstr/>
      </vt:variant>
      <vt:variant>
        <vt:lpwstr>_Toc418284278</vt:lpwstr>
      </vt:variant>
      <vt:variant>
        <vt:i4>1507382</vt:i4>
      </vt:variant>
      <vt:variant>
        <vt:i4>1610</vt:i4>
      </vt:variant>
      <vt:variant>
        <vt:i4>0</vt:i4>
      </vt:variant>
      <vt:variant>
        <vt:i4>5</vt:i4>
      </vt:variant>
      <vt:variant>
        <vt:lpwstr/>
      </vt:variant>
      <vt:variant>
        <vt:lpwstr>_Toc418284277</vt:lpwstr>
      </vt:variant>
      <vt:variant>
        <vt:i4>1507382</vt:i4>
      </vt:variant>
      <vt:variant>
        <vt:i4>1604</vt:i4>
      </vt:variant>
      <vt:variant>
        <vt:i4>0</vt:i4>
      </vt:variant>
      <vt:variant>
        <vt:i4>5</vt:i4>
      </vt:variant>
      <vt:variant>
        <vt:lpwstr/>
      </vt:variant>
      <vt:variant>
        <vt:lpwstr>_Toc418284276</vt:lpwstr>
      </vt:variant>
      <vt:variant>
        <vt:i4>1507382</vt:i4>
      </vt:variant>
      <vt:variant>
        <vt:i4>1598</vt:i4>
      </vt:variant>
      <vt:variant>
        <vt:i4>0</vt:i4>
      </vt:variant>
      <vt:variant>
        <vt:i4>5</vt:i4>
      </vt:variant>
      <vt:variant>
        <vt:lpwstr/>
      </vt:variant>
      <vt:variant>
        <vt:lpwstr>_Toc418284275</vt:lpwstr>
      </vt:variant>
      <vt:variant>
        <vt:i4>1507382</vt:i4>
      </vt:variant>
      <vt:variant>
        <vt:i4>1592</vt:i4>
      </vt:variant>
      <vt:variant>
        <vt:i4>0</vt:i4>
      </vt:variant>
      <vt:variant>
        <vt:i4>5</vt:i4>
      </vt:variant>
      <vt:variant>
        <vt:lpwstr/>
      </vt:variant>
      <vt:variant>
        <vt:lpwstr>_Toc418284274</vt:lpwstr>
      </vt:variant>
      <vt:variant>
        <vt:i4>1507382</vt:i4>
      </vt:variant>
      <vt:variant>
        <vt:i4>1586</vt:i4>
      </vt:variant>
      <vt:variant>
        <vt:i4>0</vt:i4>
      </vt:variant>
      <vt:variant>
        <vt:i4>5</vt:i4>
      </vt:variant>
      <vt:variant>
        <vt:lpwstr/>
      </vt:variant>
      <vt:variant>
        <vt:lpwstr>_Toc418284273</vt:lpwstr>
      </vt:variant>
      <vt:variant>
        <vt:i4>1507382</vt:i4>
      </vt:variant>
      <vt:variant>
        <vt:i4>1580</vt:i4>
      </vt:variant>
      <vt:variant>
        <vt:i4>0</vt:i4>
      </vt:variant>
      <vt:variant>
        <vt:i4>5</vt:i4>
      </vt:variant>
      <vt:variant>
        <vt:lpwstr/>
      </vt:variant>
      <vt:variant>
        <vt:lpwstr>_Toc418284272</vt:lpwstr>
      </vt:variant>
      <vt:variant>
        <vt:i4>1507382</vt:i4>
      </vt:variant>
      <vt:variant>
        <vt:i4>1574</vt:i4>
      </vt:variant>
      <vt:variant>
        <vt:i4>0</vt:i4>
      </vt:variant>
      <vt:variant>
        <vt:i4>5</vt:i4>
      </vt:variant>
      <vt:variant>
        <vt:lpwstr/>
      </vt:variant>
      <vt:variant>
        <vt:lpwstr>_Toc418284271</vt:lpwstr>
      </vt:variant>
      <vt:variant>
        <vt:i4>1507382</vt:i4>
      </vt:variant>
      <vt:variant>
        <vt:i4>1568</vt:i4>
      </vt:variant>
      <vt:variant>
        <vt:i4>0</vt:i4>
      </vt:variant>
      <vt:variant>
        <vt:i4>5</vt:i4>
      </vt:variant>
      <vt:variant>
        <vt:lpwstr/>
      </vt:variant>
      <vt:variant>
        <vt:lpwstr>_Toc418284270</vt:lpwstr>
      </vt:variant>
      <vt:variant>
        <vt:i4>1441846</vt:i4>
      </vt:variant>
      <vt:variant>
        <vt:i4>1562</vt:i4>
      </vt:variant>
      <vt:variant>
        <vt:i4>0</vt:i4>
      </vt:variant>
      <vt:variant>
        <vt:i4>5</vt:i4>
      </vt:variant>
      <vt:variant>
        <vt:lpwstr/>
      </vt:variant>
      <vt:variant>
        <vt:lpwstr>_Toc418284269</vt:lpwstr>
      </vt:variant>
      <vt:variant>
        <vt:i4>1441846</vt:i4>
      </vt:variant>
      <vt:variant>
        <vt:i4>1556</vt:i4>
      </vt:variant>
      <vt:variant>
        <vt:i4>0</vt:i4>
      </vt:variant>
      <vt:variant>
        <vt:i4>5</vt:i4>
      </vt:variant>
      <vt:variant>
        <vt:lpwstr/>
      </vt:variant>
      <vt:variant>
        <vt:lpwstr>_Toc418284268</vt:lpwstr>
      </vt:variant>
      <vt:variant>
        <vt:i4>1441846</vt:i4>
      </vt:variant>
      <vt:variant>
        <vt:i4>1550</vt:i4>
      </vt:variant>
      <vt:variant>
        <vt:i4>0</vt:i4>
      </vt:variant>
      <vt:variant>
        <vt:i4>5</vt:i4>
      </vt:variant>
      <vt:variant>
        <vt:lpwstr/>
      </vt:variant>
      <vt:variant>
        <vt:lpwstr>_Toc418284267</vt:lpwstr>
      </vt:variant>
      <vt:variant>
        <vt:i4>1441846</vt:i4>
      </vt:variant>
      <vt:variant>
        <vt:i4>1544</vt:i4>
      </vt:variant>
      <vt:variant>
        <vt:i4>0</vt:i4>
      </vt:variant>
      <vt:variant>
        <vt:i4>5</vt:i4>
      </vt:variant>
      <vt:variant>
        <vt:lpwstr/>
      </vt:variant>
      <vt:variant>
        <vt:lpwstr>_Toc418284266</vt:lpwstr>
      </vt:variant>
      <vt:variant>
        <vt:i4>1441846</vt:i4>
      </vt:variant>
      <vt:variant>
        <vt:i4>1538</vt:i4>
      </vt:variant>
      <vt:variant>
        <vt:i4>0</vt:i4>
      </vt:variant>
      <vt:variant>
        <vt:i4>5</vt:i4>
      </vt:variant>
      <vt:variant>
        <vt:lpwstr/>
      </vt:variant>
      <vt:variant>
        <vt:lpwstr>_Toc418284265</vt:lpwstr>
      </vt:variant>
      <vt:variant>
        <vt:i4>1441846</vt:i4>
      </vt:variant>
      <vt:variant>
        <vt:i4>1532</vt:i4>
      </vt:variant>
      <vt:variant>
        <vt:i4>0</vt:i4>
      </vt:variant>
      <vt:variant>
        <vt:i4>5</vt:i4>
      </vt:variant>
      <vt:variant>
        <vt:lpwstr/>
      </vt:variant>
      <vt:variant>
        <vt:lpwstr>_Toc418284264</vt:lpwstr>
      </vt:variant>
      <vt:variant>
        <vt:i4>1441846</vt:i4>
      </vt:variant>
      <vt:variant>
        <vt:i4>1526</vt:i4>
      </vt:variant>
      <vt:variant>
        <vt:i4>0</vt:i4>
      </vt:variant>
      <vt:variant>
        <vt:i4>5</vt:i4>
      </vt:variant>
      <vt:variant>
        <vt:lpwstr/>
      </vt:variant>
      <vt:variant>
        <vt:lpwstr>_Toc418284263</vt:lpwstr>
      </vt:variant>
      <vt:variant>
        <vt:i4>1441846</vt:i4>
      </vt:variant>
      <vt:variant>
        <vt:i4>1520</vt:i4>
      </vt:variant>
      <vt:variant>
        <vt:i4>0</vt:i4>
      </vt:variant>
      <vt:variant>
        <vt:i4>5</vt:i4>
      </vt:variant>
      <vt:variant>
        <vt:lpwstr/>
      </vt:variant>
      <vt:variant>
        <vt:lpwstr>_Toc418284262</vt:lpwstr>
      </vt:variant>
      <vt:variant>
        <vt:i4>1441846</vt:i4>
      </vt:variant>
      <vt:variant>
        <vt:i4>1514</vt:i4>
      </vt:variant>
      <vt:variant>
        <vt:i4>0</vt:i4>
      </vt:variant>
      <vt:variant>
        <vt:i4>5</vt:i4>
      </vt:variant>
      <vt:variant>
        <vt:lpwstr/>
      </vt:variant>
      <vt:variant>
        <vt:lpwstr>_Toc418284261</vt:lpwstr>
      </vt:variant>
      <vt:variant>
        <vt:i4>1441846</vt:i4>
      </vt:variant>
      <vt:variant>
        <vt:i4>1508</vt:i4>
      </vt:variant>
      <vt:variant>
        <vt:i4>0</vt:i4>
      </vt:variant>
      <vt:variant>
        <vt:i4>5</vt:i4>
      </vt:variant>
      <vt:variant>
        <vt:lpwstr/>
      </vt:variant>
      <vt:variant>
        <vt:lpwstr>_Toc418284260</vt:lpwstr>
      </vt:variant>
      <vt:variant>
        <vt:i4>1376310</vt:i4>
      </vt:variant>
      <vt:variant>
        <vt:i4>1502</vt:i4>
      </vt:variant>
      <vt:variant>
        <vt:i4>0</vt:i4>
      </vt:variant>
      <vt:variant>
        <vt:i4>5</vt:i4>
      </vt:variant>
      <vt:variant>
        <vt:lpwstr/>
      </vt:variant>
      <vt:variant>
        <vt:lpwstr>_Toc418284259</vt:lpwstr>
      </vt:variant>
      <vt:variant>
        <vt:i4>1376310</vt:i4>
      </vt:variant>
      <vt:variant>
        <vt:i4>1496</vt:i4>
      </vt:variant>
      <vt:variant>
        <vt:i4>0</vt:i4>
      </vt:variant>
      <vt:variant>
        <vt:i4>5</vt:i4>
      </vt:variant>
      <vt:variant>
        <vt:lpwstr/>
      </vt:variant>
      <vt:variant>
        <vt:lpwstr>_Toc418284258</vt:lpwstr>
      </vt:variant>
      <vt:variant>
        <vt:i4>1376310</vt:i4>
      </vt:variant>
      <vt:variant>
        <vt:i4>1490</vt:i4>
      </vt:variant>
      <vt:variant>
        <vt:i4>0</vt:i4>
      </vt:variant>
      <vt:variant>
        <vt:i4>5</vt:i4>
      </vt:variant>
      <vt:variant>
        <vt:lpwstr/>
      </vt:variant>
      <vt:variant>
        <vt:lpwstr>_Toc418284257</vt:lpwstr>
      </vt:variant>
      <vt:variant>
        <vt:i4>1376310</vt:i4>
      </vt:variant>
      <vt:variant>
        <vt:i4>1484</vt:i4>
      </vt:variant>
      <vt:variant>
        <vt:i4>0</vt:i4>
      </vt:variant>
      <vt:variant>
        <vt:i4>5</vt:i4>
      </vt:variant>
      <vt:variant>
        <vt:lpwstr/>
      </vt:variant>
      <vt:variant>
        <vt:lpwstr>_Toc418284256</vt:lpwstr>
      </vt:variant>
      <vt:variant>
        <vt:i4>1376310</vt:i4>
      </vt:variant>
      <vt:variant>
        <vt:i4>1478</vt:i4>
      </vt:variant>
      <vt:variant>
        <vt:i4>0</vt:i4>
      </vt:variant>
      <vt:variant>
        <vt:i4>5</vt:i4>
      </vt:variant>
      <vt:variant>
        <vt:lpwstr/>
      </vt:variant>
      <vt:variant>
        <vt:lpwstr>_Toc418284255</vt:lpwstr>
      </vt:variant>
      <vt:variant>
        <vt:i4>1376310</vt:i4>
      </vt:variant>
      <vt:variant>
        <vt:i4>1472</vt:i4>
      </vt:variant>
      <vt:variant>
        <vt:i4>0</vt:i4>
      </vt:variant>
      <vt:variant>
        <vt:i4>5</vt:i4>
      </vt:variant>
      <vt:variant>
        <vt:lpwstr/>
      </vt:variant>
      <vt:variant>
        <vt:lpwstr>_Toc418284254</vt:lpwstr>
      </vt:variant>
      <vt:variant>
        <vt:i4>1376310</vt:i4>
      </vt:variant>
      <vt:variant>
        <vt:i4>1466</vt:i4>
      </vt:variant>
      <vt:variant>
        <vt:i4>0</vt:i4>
      </vt:variant>
      <vt:variant>
        <vt:i4>5</vt:i4>
      </vt:variant>
      <vt:variant>
        <vt:lpwstr/>
      </vt:variant>
      <vt:variant>
        <vt:lpwstr>_Toc418284253</vt:lpwstr>
      </vt:variant>
      <vt:variant>
        <vt:i4>1376310</vt:i4>
      </vt:variant>
      <vt:variant>
        <vt:i4>1460</vt:i4>
      </vt:variant>
      <vt:variant>
        <vt:i4>0</vt:i4>
      </vt:variant>
      <vt:variant>
        <vt:i4>5</vt:i4>
      </vt:variant>
      <vt:variant>
        <vt:lpwstr/>
      </vt:variant>
      <vt:variant>
        <vt:lpwstr>_Toc418284252</vt:lpwstr>
      </vt:variant>
      <vt:variant>
        <vt:i4>1376310</vt:i4>
      </vt:variant>
      <vt:variant>
        <vt:i4>1454</vt:i4>
      </vt:variant>
      <vt:variant>
        <vt:i4>0</vt:i4>
      </vt:variant>
      <vt:variant>
        <vt:i4>5</vt:i4>
      </vt:variant>
      <vt:variant>
        <vt:lpwstr/>
      </vt:variant>
      <vt:variant>
        <vt:lpwstr>_Toc418284251</vt:lpwstr>
      </vt:variant>
      <vt:variant>
        <vt:i4>1376310</vt:i4>
      </vt:variant>
      <vt:variant>
        <vt:i4>1448</vt:i4>
      </vt:variant>
      <vt:variant>
        <vt:i4>0</vt:i4>
      </vt:variant>
      <vt:variant>
        <vt:i4>5</vt:i4>
      </vt:variant>
      <vt:variant>
        <vt:lpwstr/>
      </vt:variant>
      <vt:variant>
        <vt:lpwstr>_Toc418284250</vt:lpwstr>
      </vt:variant>
      <vt:variant>
        <vt:i4>1310774</vt:i4>
      </vt:variant>
      <vt:variant>
        <vt:i4>1442</vt:i4>
      </vt:variant>
      <vt:variant>
        <vt:i4>0</vt:i4>
      </vt:variant>
      <vt:variant>
        <vt:i4>5</vt:i4>
      </vt:variant>
      <vt:variant>
        <vt:lpwstr/>
      </vt:variant>
      <vt:variant>
        <vt:lpwstr>_Toc418284249</vt:lpwstr>
      </vt:variant>
      <vt:variant>
        <vt:i4>1310774</vt:i4>
      </vt:variant>
      <vt:variant>
        <vt:i4>1436</vt:i4>
      </vt:variant>
      <vt:variant>
        <vt:i4>0</vt:i4>
      </vt:variant>
      <vt:variant>
        <vt:i4>5</vt:i4>
      </vt:variant>
      <vt:variant>
        <vt:lpwstr/>
      </vt:variant>
      <vt:variant>
        <vt:lpwstr>_Toc418284248</vt:lpwstr>
      </vt:variant>
      <vt:variant>
        <vt:i4>1310774</vt:i4>
      </vt:variant>
      <vt:variant>
        <vt:i4>1430</vt:i4>
      </vt:variant>
      <vt:variant>
        <vt:i4>0</vt:i4>
      </vt:variant>
      <vt:variant>
        <vt:i4>5</vt:i4>
      </vt:variant>
      <vt:variant>
        <vt:lpwstr/>
      </vt:variant>
      <vt:variant>
        <vt:lpwstr>_Toc418284247</vt:lpwstr>
      </vt:variant>
      <vt:variant>
        <vt:i4>1310774</vt:i4>
      </vt:variant>
      <vt:variant>
        <vt:i4>1424</vt:i4>
      </vt:variant>
      <vt:variant>
        <vt:i4>0</vt:i4>
      </vt:variant>
      <vt:variant>
        <vt:i4>5</vt:i4>
      </vt:variant>
      <vt:variant>
        <vt:lpwstr/>
      </vt:variant>
      <vt:variant>
        <vt:lpwstr>_Toc418284246</vt:lpwstr>
      </vt:variant>
      <vt:variant>
        <vt:i4>1310774</vt:i4>
      </vt:variant>
      <vt:variant>
        <vt:i4>1418</vt:i4>
      </vt:variant>
      <vt:variant>
        <vt:i4>0</vt:i4>
      </vt:variant>
      <vt:variant>
        <vt:i4>5</vt:i4>
      </vt:variant>
      <vt:variant>
        <vt:lpwstr/>
      </vt:variant>
      <vt:variant>
        <vt:lpwstr>_Toc418284245</vt:lpwstr>
      </vt:variant>
      <vt:variant>
        <vt:i4>1310774</vt:i4>
      </vt:variant>
      <vt:variant>
        <vt:i4>1412</vt:i4>
      </vt:variant>
      <vt:variant>
        <vt:i4>0</vt:i4>
      </vt:variant>
      <vt:variant>
        <vt:i4>5</vt:i4>
      </vt:variant>
      <vt:variant>
        <vt:lpwstr/>
      </vt:variant>
      <vt:variant>
        <vt:lpwstr>_Toc418284244</vt:lpwstr>
      </vt:variant>
      <vt:variant>
        <vt:i4>1310774</vt:i4>
      </vt:variant>
      <vt:variant>
        <vt:i4>1406</vt:i4>
      </vt:variant>
      <vt:variant>
        <vt:i4>0</vt:i4>
      </vt:variant>
      <vt:variant>
        <vt:i4>5</vt:i4>
      </vt:variant>
      <vt:variant>
        <vt:lpwstr/>
      </vt:variant>
      <vt:variant>
        <vt:lpwstr>_Toc418284243</vt:lpwstr>
      </vt:variant>
      <vt:variant>
        <vt:i4>1310774</vt:i4>
      </vt:variant>
      <vt:variant>
        <vt:i4>1400</vt:i4>
      </vt:variant>
      <vt:variant>
        <vt:i4>0</vt:i4>
      </vt:variant>
      <vt:variant>
        <vt:i4>5</vt:i4>
      </vt:variant>
      <vt:variant>
        <vt:lpwstr/>
      </vt:variant>
      <vt:variant>
        <vt:lpwstr>_Toc418284242</vt:lpwstr>
      </vt:variant>
      <vt:variant>
        <vt:i4>1310774</vt:i4>
      </vt:variant>
      <vt:variant>
        <vt:i4>1394</vt:i4>
      </vt:variant>
      <vt:variant>
        <vt:i4>0</vt:i4>
      </vt:variant>
      <vt:variant>
        <vt:i4>5</vt:i4>
      </vt:variant>
      <vt:variant>
        <vt:lpwstr/>
      </vt:variant>
      <vt:variant>
        <vt:lpwstr>_Toc418284241</vt:lpwstr>
      </vt:variant>
      <vt:variant>
        <vt:i4>1310774</vt:i4>
      </vt:variant>
      <vt:variant>
        <vt:i4>1388</vt:i4>
      </vt:variant>
      <vt:variant>
        <vt:i4>0</vt:i4>
      </vt:variant>
      <vt:variant>
        <vt:i4>5</vt:i4>
      </vt:variant>
      <vt:variant>
        <vt:lpwstr/>
      </vt:variant>
      <vt:variant>
        <vt:lpwstr>_Toc418284240</vt:lpwstr>
      </vt:variant>
      <vt:variant>
        <vt:i4>1245238</vt:i4>
      </vt:variant>
      <vt:variant>
        <vt:i4>1382</vt:i4>
      </vt:variant>
      <vt:variant>
        <vt:i4>0</vt:i4>
      </vt:variant>
      <vt:variant>
        <vt:i4>5</vt:i4>
      </vt:variant>
      <vt:variant>
        <vt:lpwstr/>
      </vt:variant>
      <vt:variant>
        <vt:lpwstr>_Toc418284239</vt:lpwstr>
      </vt:variant>
      <vt:variant>
        <vt:i4>1245238</vt:i4>
      </vt:variant>
      <vt:variant>
        <vt:i4>1376</vt:i4>
      </vt:variant>
      <vt:variant>
        <vt:i4>0</vt:i4>
      </vt:variant>
      <vt:variant>
        <vt:i4>5</vt:i4>
      </vt:variant>
      <vt:variant>
        <vt:lpwstr/>
      </vt:variant>
      <vt:variant>
        <vt:lpwstr>_Toc418284238</vt:lpwstr>
      </vt:variant>
      <vt:variant>
        <vt:i4>1245238</vt:i4>
      </vt:variant>
      <vt:variant>
        <vt:i4>1370</vt:i4>
      </vt:variant>
      <vt:variant>
        <vt:i4>0</vt:i4>
      </vt:variant>
      <vt:variant>
        <vt:i4>5</vt:i4>
      </vt:variant>
      <vt:variant>
        <vt:lpwstr/>
      </vt:variant>
      <vt:variant>
        <vt:lpwstr>_Toc418284237</vt:lpwstr>
      </vt:variant>
      <vt:variant>
        <vt:i4>1245238</vt:i4>
      </vt:variant>
      <vt:variant>
        <vt:i4>1364</vt:i4>
      </vt:variant>
      <vt:variant>
        <vt:i4>0</vt:i4>
      </vt:variant>
      <vt:variant>
        <vt:i4>5</vt:i4>
      </vt:variant>
      <vt:variant>
        <vt:lpwstr/>
      </vt:variant>
      <vt:variant>
        <vt:lpwstr>_Toc418284236</vt:lpwstr>
      </vt:variant>
      <vt:variant>
        <vt:i4>1245238</vt:i4>
      </vt:variant>
      <vt:variant>
        <vt:i4>1358</vt:i4>
      </vt:variant>
      <vt:variant>
        <vt:i4>0</vt:i4>
      </vt:variant>
      <vt:variant>
        <vt:i4>5</vt:i4>
      </vt:variant>
      <vt:variant>
        <vt:lpwstr/>
      </vt:variant>
      <vt:variant>
        <vt:lpwstr>_Toc418284235</vt:lpwstr>
      </vt:variant>
      <vt:variant>
        <vt:i4>1245238</vt:i4>
      </vt:variant>
      <vt:variant>
        <vt:i4>1352</vt:i4>
      </vt:variant>
      <vt:variant>
        <vt:i4>0</vt:i4>
      </vt:variant>
      <vt:variant>
        <vt:i4>5</vt:i4>
      </vt:variant>
      <vt:variant>
        <vt:lpwstr/>
      </vt:variant>
      <vt:variant>
        <vt:lpwstr>_Toc418284234</vt:lpwstr>
      </vt:variant>
      <vt:variant>
        <vt:i4>1245238</vt:i4>
      </vt:variant>
      <vt:variant>
        <vt:i4>1346</vt:i4>
      </vt:variant>
      <vt:variant>
        <vt:i4>0</vt:i4>
      </vt:variant>
      <vt:variant>
        <vt:i4>5</vt:i4>
      </vt:variant>
      <vt:variant>
        <vt:lpwstr/>
      </vt:variant>
      <vt:variant>
        <vt:lpwstr>_Toc418284233</vt:lpwstr>
      </vt:variant>
      <vt:variant>
        <vt:i4>1245238</vt:i4>
      </vt:variant>
      <vt:variant>
        <vt:i4>1340</vt:i4>
      </vt:variant>
      <vt:variant>
        <vt:i4>0</vt:i4>
      </vt:variant>
      <vt:variant>
        <vt:i4>5</vt:i4>
      </vt:variant>
      <vt:variant>
        <vt:lpwstr/>
      </vt:variant>
      <vt:variant>
        <vt:lpwstr>_Toc418284232</vt:lpwstr>
      </vt:variant>
      <vt:variant>
        <vt:i4>1245238</vt:i4>
      </vt:variant>
      <vt:variant>
        <vt:i4>1334</vt:i4>
      </vt:variant>
      <vt:variant>
        <vt:i4>0</vt:i4>
      </vt:variant>
      <vt:variant>
        <vt:i4>5</vt:i4>
      </vt:variant>
      <vt:variant>
        <vt:lpwstr/>
      </vt:variant>
      <vt:variant>
        <vt:lpwstr>_Toc418284231</vt:lpwstr>
      </vt:variant>
      <vt:variant>
        <vt:i4>1245238</vt:i4>
      </vt:variant>
      <vt:variant>
        <vt:i4>1328</vt:i4>
      </vt:variant>
      <vt:variant>
        <vt:i4>0</vt:i4>
      </vt:variant>
      <vt:variant>
        <vt:i4>5</vt:i4>
      </vt:variant>
      <vt:variant>
        <vt:lpwstr/>
      </vt:variant>
      <vt:variant>
        <vt:lpwstr>_Toc418284230</vt:lpwstr>
      </vt:variant>
      <vt:variant>
        <vt:i4>1179702</vt:i4>
      </vt:variant>
      <vt:variant>
        <vt:i4>1322</vt:i4>
      </vt:variant>
      <vt:variant>
        <vt:i4>0</vt:i4>
      </vt:variant>
      <vt:variant>
        <vt:i4>5</vt:i4>
      </vt:variant>
      <vt:variant>
        <vt:lpwstr/>
      </vt:variant>
      <vt:variant>
        <vt:lpwstr>_Toc418284229</vt:lpwstr>
      </vt:variant>
      <vt:variant>
        <vt:i4>1179702</vt:i4>
      </vt:variant>
      <vt:variant>
        <vt:i4>1316</vt:i4>
      </vt:variant>
      <vt:variant>
        <vt:i4>0</vt:i4>
      </vt:variant>
      <vt:variant>
        <vt:i4>5</vt:i4>
      </vt:variant>
      <vt:variant>
        <vt:lpwstr/>
      </vt:variant>
      <vt:variant>
        <vt:lpwstr>_Toc418284228</vt:lpwstr>
      </vt:variant>
      <vt:variant>
        <vt:i4>1179702</vt:i4>
      </vt:variant>
      <vt:variant>
        <vt:i4>1310</vt:i4>
      </vt:variant>
      <vt:variant>
        <vt:i4>0</vt:i4>
      </vt:variant>
      <vt:variant>
        <vt:i4>5</vt:i4>
      </vt:variant>
      <vt:variant>
        <vt:lpwstr/>
      </vt:variant>
      <vt:variant>
        <vt:lpwstr>_Toc418284227</vt:lpwstr>
      </vt:variant>
      <vt:variant>
        <vt:i4>1179702</vt:i4>
      </vt:variant>
      <vt:variant>
        <vt:i4>1304</vt:i4>
      </vt:variant>
      <vt:variant>
        <vt:i4>0</vt:i4>
      </vt:variant>
      <vt:variant>
        <vt:i4>5</vt:i4>
      </vt:variant>
      <vt:variant>
        <vt:lpwstr/>
      </vt:variant>
      <vt:variant>
        <vt:lpwstr>_Toc418284226</vt:lpwstr>
      </vt:variant>
      <vt:variant>
        <vt:i4>1179702</vt:i4>
      </vt:variant>
      <vt:variant>
        <vt:i4>1298</vt:i4>
      </vt:variant>
      <vt:variant>
        <vt:i4>0</vt:i4>
      </vt:variant>
      <vt:variant>
        <vt:i4>5</vt:i4>
      </vt:variant>
      <vt:variant>
        <vt:lpwstr/>
      </vt:variant>
      <vt:variant>
        <vt:lpwstr>_Toc418284225</vt:lpwstr>
      </vt:variant>
      <vt:variant>
        <vt:i4>1179702</vt:i4>
      </vt:variant>
      <vt:variant>
        <vt:i4>1292</vt:i4>
      </vt:variant>
      <vt:variant>
        <vt:i4>0</vt:i4>
      </vt:variant>
      <vt:variant>
        <vt:i4>5</vt:i4>
      </vt:variant>
      <vt:variant>
        <vt:lpwstr/>
      </vt:variant>
      <vt:variant>
        <vt:lpwstr>_Toc418284224</vt:lpwstr>
      </vt:variant>
      <vt:variant>
        <vt:i4>1179702</vt:i4>
      </vt:variant>
      <vt:variant>
        <vt:i4>1286</vt:i4>
      </vt:variant>
      <vt:variant>
        <vt:i4>0</vt:i4>
      </vt:variant>
      <vt:variant>
        <vt:i4>5</vt:i4>
      </vt:variant>
      <vt:variant>
        <vt:lpwstr/>
      </vt:variant>
      <vt:variant>
        <vt:lpwstr>_Toc418284223</vt:lpwstr>
      </vt:variant>
      <vt:variant>
        <vt:i4>1179702</vt:i4>
      </vt:variant>
      <vt:variant>
        <vt:i4>1280</vt:i4>
      </vt:variant>
      <vt:variant>
        <vt:i4>0</vt:i4>
      </vt:variant>
      <vt:variant>
        <vt:i4>5</vt:i4>
      </vt:variant>
      <vt:variant>
        <vt:lpwstr/>
      </vt:variant>
      <vt:variant>
        <vt:lpwstr>_Toc418284222</vt:lpwstr>
      </vt:variant>
      <vt:variant>
        <vt:i4>1179702</vt:i4>
      </vt:variant>
      <vt:variant>
        <vt:i4>1274</vt:i4>
      </vt:variant>
      <vt:variant>
        <vt:i4>0</vt:i4>
      </vt:variant>
      <vt:variant>
        <vt:i4>5</vt:i4>
      </vt:variant>
      <vt:variant>
        <vt:lpwstr/>
      </vt:variant>
      <vt:variant>
        <vt:lpwstr>_Toc418284221</vt:lpwstr>
      </vt:variant>
      <vt:variant>
        <vt:i4>1179702</vt:i4>
      </vt:variant>
      <vt:variant>
        <vt:i4>1268</vt:i4>
      </vt:variant>
      <vt:variant>
        <vt:i4>0</vt:i4>
      </vt:variant>
      <vt:variant>
        <vt:i4>5</vt:i4>
      </vt:variant>
      <vt:variant>
        <vt:lpwstr/>
      </vt:variant>
      <vt:variant>
        <vt:lpwstr>_Toc418284220</vt:lpwstr>
      </vt:variant>
      <vt:variant>
        <vt:i4>1114166</vt:i4>
      </vt:variant>
      <vt:variant>
        <vt:i4>1262</vt:i4>
      </vt:variant>
      <vt:variant>
        <vt:i4>0</vt:i4>
      </vt:variant>
      <vt:variant>
        <vt:i4>5</vt:i4>
      </vt:variant>
      <vt:variant>
        <vt:lpwstr/>
      </vt:variant>
      <vt:variant>
        <vt:lpwstr>_Toc418284219</vt:lpwstr>
      </vt:variant>
      <vt:variant>
        <vt:i4>1114166</vt:i4>
      </vt:variant>
      <vt:variant>
        <vt:i4>1256</vt:i4>
      </vt:variant>
      <vt:variant>
        <vt:i4>0</vt:i4>
      </vt:variant>
      <vt:variant>
        <vt:i4>5</vt:i4>
      </vt:variant>
      <vt:variant>
        <vt:lpwstr/>
      </vt:variant>
      <vt:variant>
        <vt:lpwstr>_Toc418284218</vt:lpwstr>
      </vt:variant>
      <vt:variant>
        <vt:i4>1114166</vt:i4>
      </vt:variant>
      <vt:variant>
        <vt:i4>1250</vt:i4>
      </vt:variant>
      <vt:variant>
        <vt:i4>0</vt:i4>
      </vt:variant>
      <vt:variant>
        <vt:i4>5</vt:i4>
      </vt:variant>
      <vt:variant>
        <vt:lpwstr/>
      </vt:variant>
      <vt:variant>
        <vt:lpwstr>_Toc418284217</vt:lpwstr>
      </vt:variant>
      <vt:variant>
        <vt:i4>1114166</vt:i4>
      </vt:variant>
      <vt:variant>
        <vt:i4>1244</vt:i4>
      </vt:variant>
      <vt:variant>
        <vt:i4>0</vt:i4>
      </vt:variant>
      <vt:variant>
        <vt:i4>5</vt:i4>
      </vt:variant>
      <vt:variant>
        <vt:lpwstr/>
      </vt:variant>
      <vt:variant>
        <vt:lpwstr>_Toc418284216</vt:lpwstr>
      </vt:variant>
      <vt:variant>
        <vt:i4>1114166</vt:i4>
      </vt:variant>
      <vt:variant>
        <vt:i4>1238</vt:i4>
      </vt:variant>
      <vt:variant>
        <vt:i4>0</vt:i4>
      </vt:variant>
      <vt:variant>
        <vt:i4>5</vt:i4>
      </vt:variant>
      <vt:variant>
        <vt:lpwstr/>
      </vt:variant>
      <vt:variant>
        <vt:lpwstr>_Toc418284215</vt:lpwstr>
      </vt:variant>
      <vt:variant>
        <vt:i4>1114166</vt:i4>
      </vt:variant>
      <vt:variant>
        <vt:i4>1232</vt:i4>
      </vt:variant>
      <vt:variant>
        <vt:i4>0</vt:i4>
      </vt:variant>
      <vt:variant>
        <vt:i4>5</vt:i4>
      </vt:variant>
      <vt:variant>
        <vt:lpwstr/>
      </vt:variant>
      <vt:variant>
        <vt:lpwstr>_Toc418284214</vt:lpwstr>
      </vt:variant>
      <vt:variant>
        <vt:i4>1114166</vt:i4>
      </vt:variant>
      <vt:variant>
        <vt:i4>1226</vt:i4>
      </vt:variant>
      <vt:variant>
        <vt:i4>0</vt:i4>
      </vt:variant>
      <vt:variant>
        <vt:i4>5</vt:i4>
      </vt:variant>
      <vt:variant>
        <vt:lpwstr/>
      </vt:variant>
      <vt:variant>
        <vt:lpwstr>_Toc418284213</vt:lpwstr>
      </vt:variant>
      <vt:variant>
        <vt:i4>1114166</vt:i4>
      </vt:variant>
      <vt:variant>
        <vt:i4>1220</vt:i4>
      </vt:variant>
      <vt:variant>
        <vt:i4>0</vt:i4>
      </vt:variant>
      <vt:variant>
        <vt:i4>5</vt:i4>
      </vt:variant>
      <vt:variant>
        <vt:lpwstr/>
      </vt:variant>
      <vt:variant>
        <vt:lpwstr>_Toc418284212</vt:lpwstr>
      </vt:variant>
      <vt:variant>
        <vt:i4>1114166</vt:i4>
      </vt:variant>
      <vt:variant>
        <vt:i4>1214</vt:i4>
      </vt:variant>
      <vt:variant>
        <vt:i4>0</vt:i4>
      </vt:variant>
      <vt:variant>
        <vt:i4>5</vt:i4>
      </vt:variant>
      <vt:variant>
        <vt:lpwstr/>
      </vt:variant>
      <vt:variant>
        <vt:lpwstr>_Toc418284211</vt:lpwstr>
      </vt:variant>
      <vt:variant>
        <vt:i4>1114166</vt:i4>
      </vt:variant>
      <vt:variant>
        <vt:i4>1208</vt:i4>
      </vt:variant>
      <vt:variant>
        <vt:i4>0</vt:i4>
      </vt:variant>
      <vt:variant>
        <vt:i4>5</vt:i4>
      </vt:variant>
      <vt:variant>
        <vt:lpwstr/>
      </vt:variant>
      <vt:variant>
        <vt:lpwstr>_Toc418284210</vt:lpwstr>
      </vt:variant>
      <vt:variant>
        <vt:i4>1048630</vt:i4>
      </vt:variant>
      <vt:variant>
        <vt:i4>1202</vt:i4>
      </vt:variant>
      <vt:variant>
        <vt:i4>0</vt:i4>
      </vt:variant>
      <vt:variant>
        <vt:i4>5</vt:i4>
      </vt:variant>
      <vt:variant>
        <vt:lpwstr/>
      </vt:variant>
      <vt:variant>
        <vt:lpwstr>_Toc418284209</vt:lpwstr>
      </vt:variant>
      <vt:variant>
        <vt:i4>1048630</vt:i4>
      </vt:variant>
      <vt:variant>
        <vt:i4>1196</vt:i4>
      </vt:variant>
      <vt:variant>
        <vt:i4>0</vt:i4>
      </vt:variant>
      <vt:variant>
        <vt:i4>5</vt:i4>
      </vt:variant>
      <vt:variant>
        <vt:lpwstr/>
      </vt:variant>
      <vt:variant>
        <vt:lpwstr>_Toc418284208</vt:lpwstr>
      </vt:variant>
      <vt:variant>
        <vt:i4>1048630</vt:i4>
      </vt:variant>
      <vt:variant>
        <vt:i4>1190</vt:i4>
      </vt:variant>
      <vt:variant>
        <vt:i4>0</vt:i4>
      </vt:variant>
      <vt:variant>
        <vt:i4>5</vt:i4>
      </vt:variant>
      <vt:variant>
        <vt:lpwstr/>
      </vt:variant>
      <vt:variant>
        <vt:lpwstr>_Toc418284207</vt:lpwstr>
      </vt:variant>
      <vt:variant>
        <vt:i4>1048630</vt:i4>
      </vt:variant>
      <vt:variant>
        <vt:i4>1184</vt:i4>
      </vt:variant>
      <vt:variant>
        <vt:i4>0</vt:i4>
      </vt:variant>
      <vt:variant>
        <vt:i4>5</vt:i4>
      </vt:variant>
      <vt:variant>
        <vt:lpwstr/>
      </vt:variant>
      <vt:variant>
        <vt:lpwstr>_Toc418284206</vt:lpwstr>
      </vt:variant>
      <vt:variant>
        <vt:i4>1048630</vt:i4>
      </vt:variant>
      <vt:variant>
        <vt:i4>1178</vt:i4>
      </vt:variant>
      <vt:variant>
        <vt:i4>0</vt:i4>
      </vt:variant>
      <vt:variant>
        <vt:i4>5</vt:i4>
      </vt:variant>
      <vt:variant>
        <vt:lpwstr/>
      </vt:variant>
      <vt:variant>
        <vt:lpwstr>_Toc418284205</vt:lpwstr>
      </vt:variant>
      <vt:variant>
        <vt:i4>1048630</vt:i4>
      </vt:variant>
      <vt:variant>
        <vt:i4>1172</vt:i4>
      </vt:variant>
      <vt:variant>
        <vt:i4>0</vt:i4>
      </vt:variant>
      <vt:variant>
        <vt:i4>5</vt:i4>
      </vt:variant>
      <vt:variant>
        <vt:lpwstr/>
      </vt:variant>
      <vt:variant>
        <vt:lpwstr>_Toc418284204</vt:lpwstr>
      </vt:variant>
      <vt:variant>
        <vt:i4>1048630</vt:i4>
      </vt:variant>
      <vt:variant>
        <vt:i4>1166</vt:i4>
      </vt:variant>
      <vt:variant>
        <vt:i4>0</vt:i4>
      </vt:variant>
      <vt:variant>
        <vt:i4>5</vt:i4>
      </vt:variant>
      <vt:variant>
        <vt:lpwstr/>
      </vt:variant>
      <vt:variant>
        <vt:lpwstr>_Toc418284203</vt:lpwstr>
      </vt:variant>
      <vt:variant>
        <vt:i4>1048630</vt:i4>
      </vt:variant>
      <vt:variant>
        <vt:i4>1160</vt:i4>
      </vt:variant>
      <vt:variant>
        <vt:i4>0</vt:i4>
      </vt:variant>
      <vt:variant>
        <vt:i4>5</vt:i4>
      </vt:variant>
      <vt:variant>
        <vt:lpwstr/>
      </vt:variant>
      <vt:variant>
        <vt:lpwstr>_Toc418284202</vt:lpwstr>
      </vt:variant>
      <vt:variant>
        <vt:i4>1048630</vt:i4>
      </vt:variant>
      <vt:variant>
        <vt:i4>1154</vt:i4>
      </vt:variant>
      <vt:variant>
        <vt:i4>0</vt:i4>
      </vt:variant>
      <vt:variant>
        <vt:i4>5</vt:i4>
      </vt:variant>
      <vt:variant>
        <vt:lpwstr/>
      </vt:variant>
      <vt:variant>
        <vt:lpwstr>_Toc418284201</vt:lpwstr>
      </vt:variant>
      <vt:variant>
        <vt:i4>1048630</vt:i4>
      </vt:variant>
      <vt:variant>
        <vt:i4>1148</vt:i4>
      </vt:variant>
      <vt:variant>
        <vt:i4>0</vt:i4>
      </vt:variant>
      <vt:variant>
        <vt:i4>5</vt:i4>
      </vt:variant>
      <vt:variant>
        <vt:lpwstr/>
      </vt:variant>
      <vt:variant>
        <vt:lpwstr>_Toc418284200</vt:lpwstr>
      </vt:variant>
      <vt:variant>
        <vt:i4>1638453</vt:i4>
      </vt:variant>
      <vt:variant>
        <vt:i4>1142</vt:i4>
      </vt:variant>
      <vt:variant>
        <vt:i4>0</vt:i4>
      </vt:variant>
      <vt:variant>
        <vt:i4>5</vt:i4>
      </vt:variant>
      <vt:variant>
        <vt:lpwstr/>
      </vt:variant>
      <vt:variant>
        <vt:lpwstr>_Toc418284199</vt:lpwstr>
      </vt:variant>
      <vt:variant>
        <vt:i4>1638453</vt:i4>
      </vt:variant>
      <vt:variant>
        <vt:i4>1136</vt:i4>
      </vt:variant>
      <vt:variant>
        <vt:i4>0</vt:i4>
      </vt:variant>
      <vt:variant>
        <vt:i4>5</vt:i4>
      </vt:variant>
      <vt:variant>
        <vt:lpwstr/>
      </vt:variant>
      <vt:variant>
        <vt:lpwstr>_Toc418284198</vt:lpwstr>
      </vt:variant>
      <vt:variant>
        <vt:i4>1638453</vt:i4>
      </vt:variant>
      <vt:variant>
        <vt:i4>1130</vt:i4>
      </vt:variant>
      <vt:variant>
        <vt:i4>0</vt:i4>
      </vt:variant>
      <vt:variant>
        <vt:i4>5</vt:i4>
      </vt:variant>
      <vt:variant>
        <vt:lpwstr/>
      </vt:variant>
      <vt:variant>
        <vt:lpwstr>_Toc418284197</vt:lpwstr>
      </vt:variant>
      <vt:variant>
        <vt:i4>1638453</vt:i4>
      </vt:variant>
      <vt:variant>
        <vt:i4>1124</vt:i4>
      </vt:variant>
      <vt:variant>
        <vt:i4>0</vt:i4>
      </vt:variant>
      <vt:variant>
        <vt:i4>5</vt:i4>
      </vt:variant>
      <vt:variant>
        <vt:lpwstr/>
      </vt:variant>
      <vt:variant>
        <vt:lpwstr>_Toc418284196</vt:lpwstr>
      </vt:variant>
      <vt:variant>
        <vt:i4>1638453</vt:i4>
      </vt:variant>
      <vt:variant>
        <vt:i4>1118</vt:i4>
      </vt:variant>
      <vt:variant>
        <vt:i4>0</vt:i4>
      </vt:variant>
      <vt:variant>
        <vt:i4>5</vt:i4>
      </vt:variant>
      <vt:variant>
        <vt:lpwstr/>
      </vt:variant>
      <vt:variant>
        <vt:lpwstr>_Toc418284195</vt:lpwstr>
      </vt:variant>
      <vt:variant>
        <vt:i4>1638453</vt:i4>
      </vt:variant>
      <vt:variant>
        <vt:i4>1112</vt:i4>
      </vt:variant>
      <vt:variant>
        <vt:i4>0</vt:i4>
      </vt:variant>
      <vt:variant>
        <vt:i4>5</vt:i4>
      </vt:variant>
      <vt:variant>
        <vt:lpwstr/>
      </vt:variant>
      <vt:variant>
        <vt:lpwstr>_Toc418284194</vt:lpwstr>
      </vt:variant>
      <vt:variant>
        <vt:i4>1638453</vt:i4>
      </vt:variant>
      <vt:variant>
        <vt:i4>1106</vt:i4>
      </vt:variant>
      <vt:variant>
        <vt:i4>0</vt:i4>
      </vt:variant>
      <vt:variant>
        <vt:i4>5</vt:i4>
      </vt:variant>
      <vt:variant>
        <vt:lpwstr/>
      </vt:variant>
      <vt:variant>
        <vt:lpwstr>_Toc418284193</vt:lpwstr>
      </vt:variant>
      <vt:variant>
        <vt:i4>1638453</vt:i4>
      </vt:variant>
      <vt:variant>
        <vt:i4>1100</vt:i4>
      </vt:variant>
      <vt:variant>
        <vt:i4>0</vt:i4>
      </vt:variant>
      <vt:variant>
        <vt:i4>5</vt:i4>
      </vt:variant>
      <vt:variant>
        <vt:lpwstr/>
      </vt:variant>
      <vt:variant>
        <vt:lpwstr>_Toc418284192</vt:lpwstr>
      </vt:variant>
      <vt:variant>
        <vt:i4>1638453</vt:i4>
      </vt:variant>
      <vt:variant>
        <vt:i4>1094</vt:i4>
      </vt:variant>
      <vt:variant>
        <vt:i4>0</vt:i4>
      </vt:variant>
      <vt:variant>
        <vt:i4>5</vt:i4>
      </vt:variant>
      <vt:variant>
        <vt:lpwstr/>
      </vt:variant>
      <vt:variant>
        <vt:lpwstr>_Toc418284191</vt:lpwstr>
      </vt:variant>
      <vt:variant>
        <vt:i4>1638453</vt:i4>
      </vt:variant>
      <vt:variant>
        <vt:i4>1088</vt:i4>
      </vt:variant>
      <vt:variant>
        <vt:i4>0</vt:i4>
      </vt:variant>
      <vt:variant>
        <vt:i4>5</vt:i4>
      </vt:variant>
      <vt:variant>
        <vt:lpwstr/>
      </vt:variant>
      <vt:variant>
        <vt:lpwstr>_Toc418284190</vt:lpwstr>
      </vt:variant>
      <vt:variant>
        <vt:i4>1572917</vt:i4>
      </vt:variant>
      <vt:variant>
        <vt:i4>1082</vt:i4>
      </vt:variant>
      <vt:variant>
        <vt:i4>0</vt:i4>
      </vt:variant>
      <vt:variant>
        <vt:i4>5</vt:i4>
      </vt:variant>
      <vt:variant>
        <vt:lpwstr/>
      </vt:variant>
      <vt:variant>
        <vt:lpwstr>_Toc418284189</vt:lpwstr>
      </vt:variant>
      <vt:variant>
        <vt:i4>1572917</vt:i4>
      </vt:variant>
      <vt:variant>
        <vt:i4>1076</vt:i4>
      </vt:variant>
      <vt:variant>
        <vt:i4>0</vt:i4>
      </vt:variant>
      <vt:variant>
        <vt:i4>5</vt:i4>
      </vt:variant>
      <vt:variant>
        <vt:lpwstr/>
      </vt:variant>
      <vt:variant>
        <vt:lpwstr>_Toc418284188</vt:lpwstr>
      </vt:variant>
      <vt:variant>
        <vt:i4>1572917</vt:i4>
      </vt:variant>
      <vt:variant>
        <vt:i4>1070</vt:i4>
      </vt:variant>
      <vt:variant>
        <vt:i4>0</vt:i4>
      </vt:variant>
      <vt:variant>
        <vt:i4>5</vt:i4>
      </vt:variant>
      <vt:variant>
        <vt:lpwstr/>
      </vt:variant>
      <vt:variant>
        <vt:lpwstr>_Toc418284187</vt:lpwstr>
      </vt:variant>
      <vt:variant>
        <vt:i4>1572917</vt:i4>
      </vt:variant>
      <vt:variant>
        <vt:i4>1064</vt:i4>
      </vt:variant>
      <vt:variant>
        <vt:i4>0</vt:i4>
      </vt:variant>
      <vt:variant>
        <vt:i4>5</vt:i4>
      </vt:variant>
      <vt:variant>
        <vt:lpwstr/>
      </vt:variant>
      <vt:variant>
        <vt:lpwstr>_Toc418284186</vt:lpwstr>
      </vt:variant>
      <vt:variant>
        <vt:i4>1572917</vt:i4>
      </vt:variant>
      <vt:variant>
        <vt:i4>1058</vt:i4>
      </vt:variant>
      <vt:variant>
        <vt:i4>0</vt:i4>
      </vt:variant>
      <vt:variant>
        <vt:i4>5</vt:i4>
      </vt:variant>
      <vt:variant>
        <vt:lpwstr/>
      </vt:variant>
      <vt:variant>
        <vt:lpwstr>_Toc418284185</vt:lpwstr>
      </vt:variant>
      <vt:variant>
        <vt:i4>1572917</vt:i4>
      </vt:variant>
      <vt:variant>
        <vt:i4>1052</vt:i4>
      </vt:variant>
      <vt:variant>
        <vt:i4>0</vt:i4>
      </vt:variant>
      <vt:variant>
        <vt:i4>5</vt:i4>
      </vt:variant>
      <vt:variant>
        <vt:lpwstr/>
      </vt:variant>
      <vt:variant>
        <vt:lpwstr>_Toc418284184</vt:lpwstr>
      </vt:variant>
      <vt:variant>
        <vt:i4>1572917</vt:i4>
      </vt:variant>
      <vt:variant>
        <vt:i4>1046</vt:i4>
      </vt:variant>
      <vt:variant>
        <vt:i4>0</vt:i4>
      </vt:variant>
      <vt:variant>
        <vt:i4>5</vt:i4>
      </vt:variant>
      <vt:variant>
        <vt:lpwstr/>
      </vt:variant>
      <vt:variant>
        <vt:lpwstr>_Toc418284183</vt:lpwstr>
      </vt:variant>
      <vt:variant>
        <vt:i4>1572917</vt:i4>
      </vt:variant>
      <vt:variant>
        <vt:i4>1040</vt:i4>
      </vt:variant>
      <vt:variant>
        <vt:i4>0</vt:i4>
      </vt:variant>
      <vt:variant>
        <vt:i4>5</vt:i4>
      </vt:variant>
      <vt:variant>
        <vt:lpwstr/>
      </vt:variant>
      <vt:variant>
        <vt:lpwstr>_Toc418284182</vt:lpwstr>
      </vt:variant>
      <vt:variant>
        <vt:i4>1572917</vt:i4>
      </vt:variant>
      <vt:variant>
        <vt:i4>1034</vt:i4>
      </vt:variant>
      <vt:variant>
        <vt:i4>0</vt:i4>
      </vt:variant>
      <vt:variant>
        <vt:i4>5</vt:i4>
      </vt:variant>
      <vt:variant>
        <vt:lpwstr/>
      </vt:variant>
      <vt:variant>
        <vt:lpwstr>_Toc418284181</vt:lpwstr>
      </vt:variant>
      <vt:variant>
        <vt:i4>1572917</vt:i4>
      </vt:variant>
      <vt:variant>
        <vt:i4>1028</vt:i4>
      </vt:variant>
      <vt:variant>
        <vt:i4>0</vt:i4>
      </vt:variant>
      <vt:variant>
        <vt:i4>5</vt:i4>
      </vt:variant>
      <vt:variant>
        <vt:lpwstr/>
      </vt:variant>
      <vt:variant>
        <vt:lpwstr>_Toc418284180</vt:lpwstr>
      </vt:variant>
      <vt:variant>
        <vt:i4>1507381</vt:i4>
      </vt:variant>
      <vt:variant>
        <vt:i4>1022</vt:i4>
      </vt:variant>
      <vt:variant>
        <vt:i4>0</vt:i4>
      </vt:variant>
      <vt:variant>
        <vt:i4>5</vt:i4>
      </vt:variant>
      <vt:variant>
        <vt:lpwstr/>
      </vt:variant>
      <vt:variant>
        <vt:lpwstr>_Toc418284179</vt:lpwstr>
      </vt:variant>
      <vt:variant>
        <vt:i4>1507381</vt:i4>
      </vt:variant>
      <vt:variant>
        <vt:i4>1016</vt:i4>
      </vt:variant>
      <vt:variant>
        <vt:i4>0</vt:i4>
      </vt:variant>
      <vt:variant>
        <vt:i4>5</vt:i4>
      </vt:variant>
      <vt:variant>
        <vt:lpwstr/>
      </vt:variant>
      <vt:variant>
        <vt:lpwstr>_Toc418284178</vt:lpwstr>
      </vt:variant>
      <vt:variant>
        <vt:i4>1507381</vt:i4>
      </vt:variant>
      <vt:variant>
        <vt:i4>1010</vt:i4>
      </vt:variant>
      <vt:variant>
        <vt:i4>0</vt:i4>
      </vt:variant>
      <vt:variant>
        <vt:i4>5</vt:i4>
      </vt:variant>
      <vt:variant>
        <vt:lpwstr/>
      </vt:variant>
      <vt:variant>
        <vt:lpwstr>_Toc418284177</vt:lpwstr>
      </vt:variant>
      <vt:variant>
        <vt:i4>1507381</vt:i4>
      </vt:variant>
      <vt:variant>
        <vt:i4>1004</vt:i4>
      </vt:variant>
      <vt:variant>
        <vt:i4>0</vt:i4>
      </vt:variant>
      <vt:variant>
        <vt:i4>5</vt:i4>
      </vt:variant>
      <vt:variant>
        <vt:lpwstr/>
      </vt:variant>
      <vt:variant>
        <vt:lpwstr>_Toc418284176</vt:lpwstr>
      </vt:variant>
      <vt:variant>
        <vt:i4>1507381</vt:i4>
      </vt:variant>
      <vt:variant>
        <vt:i4>998</vt:i4>
      </vt:variant>
      <vt:variant>
        <vt:i4>0</vt:i4>
      </vt:variant>
      <vt:variant>
        <vt:i4>5</vt:i4>
      </vt:variant>
      <vt:variant>
        <vt:lpwstr/>
      </vt:variant>
      <vt:variant>
        <vt:lpwstr>_Toc418284175</vt:lpwstr>
      </vt:variant>
      <vt:variant>
        <vt:i4>1507381</vt:i4>
      </vt:variant>
      <vt:variant>
        <vt:i4>992</vt:i4>
      </vt:variant>
      <vt:variant>
        <vt:i4>0</vt:i4>
      </vt:variant>
      <vt:variant>
        <vt:i4>5</vt:i4>
      </vt:variant>
      <vt:variant>
        <vt:lpwstr/>
      </vt:variant>
      <vt:variant>
        <vt:lpwstr>_Toc418284174</vt:lpwstr>
      </vt:variant>
      <vt:variant>
        <vt:i4>1507381</vt:i4>
      </vt:variant>
      <vt:variant>
        <vt:i4>986</vt:i4>
      </vt:variant>
      <vt:variant>
        <vt:i4>0</vt:i4>
      </vt:variant>
      <vt:variant>
        <vt:i4>5</vt:i4>
      </vt:variant>
      <vt:variant>
        <vt:lpwstr/>
      </vt:variant>
      <vt:variant>
        <vt:lpwstr>_Toc418284173</vt:lpwstr>
      </vt:variant>
      <vt:variant>
        <vt:i4>1507381</vt:i4>
      </vt:variant>
      <vt:variant>
        <vt:i4>980</vt:i4>
      </vt:variant>
      <vt:variant>
        <vt:i4>0</vt:i4>
      </vt:variant>
      <vt:variant>
        <vt:i4>5</vt:i4>
      </vt:variant>
      <vt:variant>
        <vt:lpwstr/>
      </vt:variant>
      <vt:variant>
        <vt:lpwstr>_Toc418284172</vt:lpwstr>
      </vt:variant>
      <vt:variant>
        <vt:i4>1507381</vt:i4>
      </vt:variant>
      <vt:variant>
        <vt:i4>974</vt:i4>
      </vt:variant>
      <vt:variant>
        <vt:i4>0</vt:i4>
      </vt:variant>
      <vt:variant>
        <vt:i4>5</vt:i4>
      </vt:variant>
      <vt:variant>
        <vt:lpwstr/>
      </vt:variant>
      <vt:variant>
        <vt:lpwstr>_Toc418284171</vt:lpwstr>
      </vt:variant>
      <vt:variant>
        <vt:i4>1507381</vt:i4>
      </vt:variant>
      <vt:variant>
        <vt:i4>968</vt:i4>
      </vt:variant>
      <vt:variant>
        <vt:i4>0</vt:i4>
      </vt:variant>
      <vt:variant>
        <vt:i4>5</vt:i4>
      </vt:variant>
      <vt:variant>
        <vt:lpwstr/>
      </vt:variant>
      <vt:variant>
        <vt:lpwstr>_Toc418284170</vt:lpwstr>
      </vt:variant>
      <vt:variant>
        <vt:i4>1441845</vt:i4>
      </vt:variant>
      <vt:variant>
        <vt:i4>962</vt:i4>
      </vt:variant>
      <vt:variant>
        <vt:i4>0</vt:i4>
      </vt:variant>
      <vt:variant>
        <vt:i4>5</vt:i4>
      </vt:variant>
      <vt:variant>
        <vt:lpwstr/>
      </vt:variant>
      <vt:variant>
        <vt:lpwstr>_Toc418284169</vt:lpwstr>
      </vt:variant>
      <vt:variant>
        <vt:i4>1441845</vt:i4>
      </vt:variant>
      <vt:variant>
        <vt:i4>956</vt:i4>
      </vt:variant>
      <vt:variant>
        <vt:i4>0</vt:i4>
      </vt:variant>
      <vt:variant>
        <vt:i4>5</vt:i4>
      </vt:variant>
      <vt:variant>
        <vt:lpwstr/>
      </vt:variant>
      <vt:variant>
        <vt:lpwstr>_Toc418284168</vt:lpwstr>
      </vt:variant>
      <vt:variant>
        <vt:i4>1441845</vt:i4>
      </vt:variant>
      <vt:variant>
        <vt:i4>950</vt:i4>
      </vt:variant>
      <vt:variant>
        <vt:i4>0</vt:i4>
      </vt:variant>
      <vt:variant>
        <vt:i4>5</vt:i4>
      </vt:variant>
      <vt:variant>
        <vt:lpwstr/>
      </vt:variant>
      <vt:variant>
        <vt:lpwstr>_Toc418284167</vt:lpwstr>
      </vt:variant>
      <vt:variant>
        <vt:i4>1441845</vt:i4>
      </vt:variant>
      <vt:variant>
        <vt:i4>944</vt:i4>
      </vt:variant>
      <vt:variant>
        <vt:i4>0</vt:i4>
      </vt:variant>
      <vt:variant>
        <vt:i4>5</vt:i4>
      </vt:variant>
      <vt:variant>
        <vt:lpwstr/>
      </vt:variant>
      <vt:variant>
        <vt:lpwstr>_Toc418284166</vt:lpwstr>
      </vt:variant>
      <vt:variant>
        <vt:i4>1441845</vt:i4>
      </vt:variant>
      <vt:variant>
        <vt:i4>938</vt:i4>
      </vt:variant>
      <vt:variant>
        <vt:i4>0</vt:i4>
      </vt:variant>
      <vt:variant>
        <vt:i4>5</vt:i4>
      </vt:variant>
      <vt:variant>
        <vt:lpwstr/>
      </vt:variant>
      <vt:variant>
        <vt:lpwstr>_Toc418284165</vt:lpwstr>
      </vt:variant>
      <vt:variant>
        <vt:i4>1441845</vt:i4>
      </vt:variant>
      <vt:variant>
        <vt:i4>932</vt:i4>
      </vt:variant>
      <vt:variant>
        <vt:i4>0</vt:i4>
      </vt:variant>
      <vt:variant>
        <vt:i4>5</vt:i4>
      </vt:variant>
      <vt:variant>
        <vt:lpwstr/>
      </vt:variant>
      <vt:variant>
        <vt:lpwstr>_Toc418284164</vt:lpwstr>
      </vt:variant>
      <vt:variant>
        <vt:i4>1441845</vt:i4>
      </vt:variant>
      <vt:variant>
        <vt:i4>926</vt:i4>
      </vt:variant>
      <vt:variant>
        <vt:i4>0</vt:i4>
      </vt:variant>
      <vt:variant>
        <vt:i4>5</vt:i4>
      </vt:variant>
      <vt:variant>
        <vt:lpwstr/>
      </vt:variant>
      <vt:variant>
        <vt:lpwstr>_Toc418284163</vt:lpwstr>
      </vt:variant>
      <vt:variant>
        <vt:i4>1441845</vt:i4>
      </vt:variant>
      <vt:variant>
        <vt:i4>920</vt:i4>
      </vt:variant>
      <vt:variant>
        <vt:i4>0</vt:i4>
      </vt:variant>
      <vt:variant>
        <vt:i4>5</vt:i4>
      </vt:variant>
      <vt:variant>
        <vt:lpwstr/>
      </vt:variant>
      <vt:variant>
        <vt:lpwstr>_Toc418284162</vt:lpwstr>
      </vt:variant>
      <vt:variant>
        <vt:i4>1441845</vt:i4>
      </vt:variant>
      <vt:variant>
        <vt:i4>914</vt:i4>
      </vt:variant>
      <vt:variant>
        <vt:i4>0</vt:i4>
      </vt:variant>
      <vt:variant>
        <vt:i4>5</vt:i4>
      </vt:variant>
      <vt:variant>
        <vt:lpwstr/>
      </vt:variant>
      <vt:variant>
        <vt:lpwstr>_Toc418284161</vt:lpwstr>
      </vt:variant>
      <vt:variant>
        <vt:i4>1441845</vt:i4>
      </vt:variant>
      <vt:variant>
        <vt:i4>908</vt:i4>
      </vt:variant>
      <vt:variant>
        <vt:i4>0</vt:i4>
      </vt:variant>
      <vt:variant>
        <vt:i4>5</vt:i4>
      </vt:variant>
      <vt:variant>
        <vt:lpwstr/>
      </vt:variant>
      <vt:variant>
        <vt:lpwstr>_Toc418284160</vt:lpwstr>
      </vt:variant>
      <vt:variant>
        <vt:i4>1376309</vt:i4>
      </vt:variant>
      <vt:variant>
        <vt:i4>902</vt:i4>
      </vt:variant>
      <vt:variant>
        <vt:i4>0</vt:i4>
      </vt:variant>
      <vt:variant>
        <vt:i4>5</vt:i4>
      </vt:variant>
      <vt:variant>
        <vt:lpwstr/>
      </vt:variant>
      <vt:variant>
        <vt:lpwstr>_Toc418284159</vt:lpwstr>
      </vt:variant>
      <vt:variant>
        <vt:i4>1376309</vt:i4>
      </vt:variant>
      <vt:variant>
        <vt:i4>896</vt:i4>
      </vt:variant>
      <vt:variant>
        <vt:i4>0</vt:i4>
      </vt:variant>
      <vt:variant>
        <vt:i4>5</vt:i4>
      </vt:variant>
      <vt:variant>
        <vt:lpwstr/>
      </vt:variant>
      <vt:variant>
        <vt:lpwstr>_Toc418284158</vt:lpwstr>
      </vt:variant>
      <vt:variant>
        <vt:i4>1376309</vt:i4>
      </vt:variant>
      <vt:variant>
        <vt:i4>890</vt:i4>
      </vt:variant>
      <vt:variant>
        <vt:i4>0</vt:i4>
      </vt:variant>
      <vt:variant>
        <vt:i4>5</vt:i4>
      </vt:variant>
      <vt:variant>
        <vt:lpwstr/>
      </vt:variant>
      <vt:variant>
        <vt:lpwstr>_Toc418284157</vt:lpwstr>
      </vt:variant>
      <vt:variant>
        <vt:i4>1376309</vt:i4>
      </vt:variant>
      <vt:variant>
        <vt:i4>884</vt:i4>
      </vt:variant>
      <vt:variant>
        <vt:i4>0</vt:i4>
      </vt:variant>
      <vt:variant>
        <vt:i4>5</vt:i4>
      </vt:variant>
      <vt:variant>
        <vt:lpwstr/>
      </vt:variant>
      <vt:variant>
        <vt:lpwstr>_Toc418284156</vt:lpwstr>
      </vt:variant>
      <vt:variant>
        <vt:i4>1376309</vt:i4>
      </vt:variant>
      <vt:variant>
        <vt:i4>878</vt:i4>
      </vt:variant>
      <vt:variant>
        <vt:i4>0</vt:i4>
      </vt:variant>
      <vt:variant>
        <vt:i4>5</vt:i4>
      </vt:variant>
      <vt:variant>
        <vt:lpwstr/>
      </vt:variant>
      <vt:variant>
        <vt:lpwstr>_Toc418284155</vt:lpwstr>
      </vt:variant>
      <vt:variant>
        <vt:i4>1376309</vt:i4>
      </vt:variant>
      <vt:variant>
        <vt:i4>872</vt:i4>
      </vt:variant>
      <vt:variant>
        <vt:i4>0</vt:i4>
      </vt:variant>
      <vt:variant>
        <vt:i4>5</vt:i4>
      </vt:variant>
      <vt:variant>
        <vt:lpwstr/>
      </vt:variant>
      <vt:variant>
        <vt:lpwstr>_Toc418284154</vt:lpwstr>
      </vt:variant>
      <vt:variant>
        <vt:i4>1376309</vt:i4>
      </vt:variant>
      <vt:variant>
        <vt:i4>866</vt:i4>
      </vt:variant>
      <vt:variant>
        <vt:i4>0</vt:i4>
      </vt:variant>
      <vt:variant>
        <vt:i4>5</vt:i4>
      </vt:variant>
      <vt:variant>
        <vt:lpwstr/>
      </vt:variant>
      <vt:variant>
        <vt:lpwstr>_Toc418284153</vt:lpwstr>
      </vt:variant>
      <vt:variant>
        <vt:i4>1376309</vt:i4>
      </vt:variant>
      <vt:variant>
        <vt:i4>860</vt:i4>
      </vt:variant>
      <vt:variant>
        <vt:i4>0</vt:i4>
      </vt:variant>
      <vt:variant>
        <vt:i4>5</vt:i4>
      </vt:variant>
      <vt:variant>
        <vt:lpwstr/>
      </vt:variant>
      <vt:variant>
        <vt:lpwstr>_Toc418284152</vt:lpwstr>
      </vt:variant>
      <vt:variant>
        <vt:i4>1376309</vt:i4>
      </vt:variant>
      <vt:variant>
        <vt:i4>854</vt:i4>
      </vt:variant>
      <vt:variant>
        <vt:i4>0</vt:i4>
      </vt:variant>
      <vt:variant>
        <vt:i4>5</vt:i4>
      </vt:variant>
      <vt:variant>
        <vt:lpwstr/>
      </vt:variant>
      <vt:variant>
        <vt:lpwstr>_Toc418284151</vt:lpwstr>
      </vt:variant>
      <vt:variant>
        <vt:i4>1376309</vt:i4>
      </vt:variant>
      <vt:variant>
        <vt:i4>848</vt:i4>
      </vt:variant>
      <vt:variant>
        <vt:i4>0</vt:i4>
      </vt:variant>
      <vt:variant>
        <vt:i4>5</vt:i4>
      </vt:variant>
      <vt:variant>
        <vt:lpwstr/>
      </vt:variant>
      <vt:variant>
        <vt:lpwstr>_Toc418284150</vt:lpwstr>
      </vt:variant>
      <vt:variant>
        <vt:i4>1310773</vt:i4>
      </vt:variant>
      <vt:variant>
        <vt:i4>842</vt:i4>
      </vt:variant>
      <vt:variant>
        <vt:i4>0</vt:i4>
      </vt:variant>
      <vt:variant>
        <vt:i4>5</vt:i4>
      </vt:variant>
      <vt:variant>
        <vt:lpwstr/>
      </vt:variant>
      <vt:variant>
        <vt:lpwstr>_Toc418284149</vt:lpwstr>
      </vt:variant>
      <vt:variant>
        <vt:i4>1310773</vt:i4>
      </vt:variant>
      <vt:variant>
        <vt:i4>836</vt:i4>
      </vt:variant>
      <vt:variant>
        <vt:i4>0</vt:i4>
      </vt:variant>
      <vt:variant>
        <vt:i4>5</vt:i4>
      </vt:variant>
      <vt:variant>
        <vt:lpwstr/>
      </vt:variant>
      <vt:variant>
        <vt:lpwstr>_Toc418284148</vt:lpwstr>
      </vt:variant>
      <vt:variant>
        <vt:i4>1310773</vt:i4>
      </vt:variant>
      <vt:variant>
        <vt:i4>830</vt:i4>
      </vt:variant>
      <vt:variant>
        <vt:i4>0</vt:i4>
      </vt:variant>
      <vt:variant>
        <vt:i4>5</vt:i4>
      </vt:variant>
      <vt:variant>
        <vt:lpwstr/>
      </vt:variant>
      <vt:variant>
        <vt:lpwstr>_Toc418284147</vt:lpwstr>
      </vt:variant>
      <vt:variant>
        <vt:i4>1310773</vt:i4>
      </vt:variant>
      <vt:variant>
        <vt:i4>824</vt:i4>
      </vt:variant>
      <vt:variant>
        <vt:i4>0</vt:i4>
      </vt:variant>
      <vt:variant>
        <vt:i4>5</vt:i4>
      </vt:variant>
      <vt:variant>
        <vt:lpwstr/>
      </vt:variant>
      <vt:variant>
        <vt:lpwstr>_Toc418284146</vt:lpwstr>
      </vt:variant>
      <vt:variant>
        <vt:i4>1310773</vt:i4>
      </vt:variant>
      <vt:variant>
        <vt:i4>818</vt:i4>
      </vt:variant>
      <vt:variant>
        <vt:i4>0</vt:i4>
      </vt:variant>
      <vt:variant>
        <vt:i4>5</vt:i4>
      </vt:variant>
      <vt:variant>
        <vt:lpwstr/>
      </vt:variant>
      <vt:variant>
        <vt:lpwstr>_Toc418284145</vt:lpwstr>
      </vt:variant>
      <vt:variant>
        <vt:i4>1310773</vt:i4>
      </vt:variant>
      <vt:variant>
        <vt:i4>812</vt:i4>
      </vt:variant>
      <vt:variant>
        <vt:i4>0</vt:i4>
      </vt:variant>
      <vt:variant>
        <vt:i4>5</vt:i4>
      </vt:variant>
      <vt:variant>
        <vt:lpwstr/>
      </vt:variant>
      <vt:variant>
        <vt:lpwstr>_Toc418284144</vt:lpwstr>
      </vt:variant>
      <vt:variant>
        <vt:i4>1310773</vt:i4>
      </vt:variant>
      <vt:variant>
        <vt:i4>806</vt:i4>
      </vt:variant>
      <vt:variant>
        <vt:i4>0</vt:i4>
      </vt:variant>
      <vt:variant>
        <vt:i4>5</vt:i4>
      </vt:variant>
      <vt:variant>
        <vt:lpwstr/>
      </vt:variant>
      <vt:variant>
        <vt:lpwstr>_Toc418284143</vt:lpwstr>
      </vt:variant>
      <vt:variant>
        <vt:i4>1310773</vt:i4>
      </vt:variant>
      <vt:variant>
        <vt:i4>800</vt:i4>
      </vt:variant>
      <vt:variant>
        <vt:i4>0</vt:i4>
      </vt:variant>
      <vt:variant>
        <vt:i4>5</vt:i4>
      </vt:variant>
      <vt:variant>
        <vt:lpwstr/>
      </vt:variant>
      <vt:variant>
        <vt:lpwstr>_Toc418284142</vt:lpwstr>
      </vt:variant>
      <vt:variant>
        <vt:i4>1310773</vt:i4>
      </vt:variant>
      <vt:variant>
        <vt:i4>794</vt:i4>
      </vt:variant>
      <vt:variant>
        <vt:i4>0</vt:i4>
      </vt:variant>
      <vt:variant>
        <vt:i4>5</vt:i4>
      </vt:variant>
      <vt:variant>
        <vt:lpwstr/>
      </vt:variant>
      <vt:variant>
        <vt:lpwstr>_Toc418284141</vt:lpwstr>
      </vt:variant>
      <vt:variant>
        <vt:i4>1310773</vt:i4>
      </vt:variant>
      <vt:variant>
        <vt:i4>788</vt:i4>
      </vt:variant>
      <vt:variant>
        <vt:i4>0</vt:i4>
      </vt:variant>
      <vt:variant>
        <vt:i4>5</vt:i4>
      </vt:variant>
      <vt:variant>
        <vt:lpwstr/>
      </vt:variant>
      <vt:variant>
        <vt:lpwstr>_Toc418284140</vt:lpwstr>
      </vt:variant>
      <vt:variant>
        <vt:i4>1245237</vt:i4>
      </vt:variant>
      <vt:variant>
        <vt:i4>782</vt:i4>
      </vt:variant>
      <vt:variant>
        <vt:i4>0</vt:i4>
      </vt:variant>
      <vt:variant>
        <vt:i4>5</vt:i4>
      </vt:variant>
      <vt:variant>
        <vt:lpwstr/>
      </vt:variant>
      <vt:variant>
        <vt:lpwstr>_Toc418284139</vt:lpwstr>
      </vt:variant>
      <vt:variant>
        <vt:i4>1245237</vt:i4>
      </vt:variant>
      <vt:variant>
        <vt:i4>776</vt:i4>
      </vt:variant>
      <vt:variant>
        <vt:i4>0</vt:i4>
      </vt:variant>
      <vt:variant>
        <vt:i4>5</vt:i4>
      </vt:variant>
      <vt:variant>
        <vt:lpwstr/>
      </vt:variant>
      <vt:variant>
        <vt:lpwstr>_Toc418284138</vt:lpwstr>
      </vt:variant>
      <vt:variant>
        <vt:i4>1245237</vt:i4>
      </vt:variant>
      <vt:variant>
        <vt:i4>770</vt:i4>
      </vt:variant>
      <vt:variant>
        <vt:i4>0</vt:i4>
      </vt:variant>
      <vt:variant>
        <vt:i4>5</vt:i4>
      </vt:variant>
      <vt:variant>
        <vt:lpwstr/>
      </vt:variant>
      <vt:variant>
        <vt:lpwstr>_Toc418284137</vt:lpwstr>
      </vt:variant>
      <vt:variant>
        <vt:i4>1245237</vt:i4>
      </vt:variant>
      <vt:variant>
        <vt:i4>764</vt:i4>
      </vt:variant>
      <vt:variant>
        <vt:i4>0</vt:i4>
      </vt:variant>
      <vt:variant>
        <vt:i4>5</vt:i4>
      </vt:variant>
      <vt:variant>
        <vt:lpwstr/>
      </vt:variant>
      <vt:variant>
        <vt:lpwstr>_Toc418284136</vt:lpwstr>
      </vt:variant>
      <vt:variant>
        <vt:i4>1245237</vt:i4>
      </vt:variant>
      <vt:variant>
        <vt:i4>758</vt:i4>
      </vt:variant>
      <vt:variant>
        <vt:i4>0</vt:i4>
      </vt:variant>
      <vt:variant>
        <vt:i4>5</vt:i4>
      </vt:variant>
      <vt:variant>
        <vt:lpwstr/>
      </vt:variant>
      <vt:variant>
        <vt:lpwstr>_Toc418284135</vt:lpwstr>
      </vt:variant>
      <vt:variant>
        <vt:i4>1245237</vt:i4>
      </vt:variant>
      <vt:variant>
        <vt:i4>752</vt:i4>
      </vt:variant>
      <vt:variant>
        <vt:i4>0</vt:i4>
      </vt:variant>
      <vt:variant>
        <vt:i4>5</vt:i4>
      </vt:variant>
      <vt:variant>
        <vt:lpwstr/>
      </vt:variant>
      <vt:variant>
        <vt:lpwstr>_Toc418284134</vt:lpwstr>
      </vt:variant>
      <vt:variant>
        <vt:i4>1245237</vt:i4>
      </vt:variant>
      <vt:variant>
        <vt:i4>746</vt:i4>
      </vt:variant>
      <vt:variant>
        <vt:i4>0</vt:i4>
      </vt:variant>
      <vt:variant>
        <vt:i4>5</vt:i4>
      </vt:variant>
      <vt:variant>
        <vt:lpwstr/>
      </vt:variant>
      <vt:variant>
        <vt:lpwstr>_Toc418284133</vt:lpwstr>
      </vt:variant>
      <vt:variant>
        <vt:i4>1245237</vt:i4>
      </vt:variant>
      <vt:variant>
        <vt:i4>740</vt:i4>
      </vt:variant>
      <vt:variant>
        <vt:i4>0</vt:i4>
      </vt:variant>
      <vt:variant>
        <vt:i4>5</vt:i4>
      </vt:variant>
      <vt:variant>
        <vt:lpwstr/>
      </vt:variant>
      <vt:variant>
        <vt:lpwstr>_Toc418284132</vt:lpwstr>
      </vt:variant>
      <vt:variant>
        <vt:i4>1245237</vt:i4>
      </vt:variant>
      <vt:variant>
        <vt:i4>734</vt:i4>
      </vt:variant>
      <vt:variant>
        <vt:i4>0</vt:i4>
      </vt:variant>
      <vt:variant>
        <vt:i4>5</vt:i4>
      </vt:variant>
      <vt:variant>
        <vt:lpwstr/>
      </vt:variant>
      <vt:variant>
        <vt:lpwstr>_Toc418284131</vt:lpwstr>
      </vt:variant>
      <vt:variant>
        <vt:i4>1245237</vt:i4>
      </vt:variant>
      <vt:variant>
        <vt:i4>728</vt:i4>
      </vt:variant>
      <vt:variant>
        <vt:i4>0</vt:i4>
      </vt:variant>
      <vt:variant>
        <vt:i4>5</vt:i4>
      </vt:variant>
      <vt:variant>
        <vt:lpwstr/>
      </vt:variant>
      <vt:variant>
        <vt:lpwstr>_Toc418284130</vt:lpwstr>
      </vt:variant>
      <vt:variant>
        <vt:i4>1179701</vt:i4>
      </vt:variant>
      <vt:variant>
        <vt:i4>722</vt:i4>
      </vt:variant>
      <vt:variant>
        <vt:i4>0</vt:i4>
      </vt:variant>
      <vt:variant>
        <vt:i4>5</vt:i4>
      </vt:variant>
      <vt:variant>
        <vt:lpwstr/>
      </vt:variant>
      <vt:variant>
        <vt:lpwstr>_Toc418284129</vt:lpwstr>
      </vt:variant>
      <vt:variant>
        <vt:i4>1179701</vt:i4>
      </vt:variant>
      <vt:variant>
        <vt:i4>716</vt:i4>
      </vt:variant>
      <vt:variant>
        <vt:i4>0</vt:i4>
      </vt:variant>
      <vt:variant>
        <vt:i4>5</vt:i4>
      </vt:variant>
      <vt:variant>
        <vt:lpwstr/>
      </vt:variant>
      <vt:variant>
        <vt:lpwstr>_Toc418284128</vt:lpwstr>
      </vt:variant>
      <vt:variant>
        <vt:i4>1179701</vt:i4>
      </vt:variant>
      <vt:variant>
        <vt:i4>710</vt:i4>
      </vt:variant>
      <vt:variant>
        <vt:i4>0</vt:i4>
      </vt:variant>
      <vt:variant>
        <vt:i4>5</vt:i4>
      </vt:variant>
      <vt:variant>
        <vt:lpwstr/>
      </vt:variant>
      <vt:variant>
        <vt:lpwstr>_Toc418284127</vt:lpwstr>
      </vt:variant>
      <vt:variant>
        <vt:i4>1179701</vt:i4>
      </vt:variant>
      <vt:variant>
        <vt:i4>704</vt:i4>
      </vt:variant>
      <vt:variant>
        <vt:i4>0</vt:i4>
      </vt:variant>
      <vt:variant>
        <vt:i4>5</vt:i4>
      </vt:variant>
      <vt:variant>
        <vt:lpwstr/>
      </vt:variant>
      <vt:variant>
        <vt:lpwstr>_Toc418284126</vt:lpwstr>
      </vt:variant>
      <vt:variant>
        <vt:i4>1179701</vt:i4>
      </vt:variant>
      <vt:variant>
        <vt:i4>698</vt:i4>
      </vt:variant>
      <vt:variant>
        <vt:i4>0</vt:i4>
      </vt:variant>
      <vt:variant>
        <vt:i4>5</vt:i4>
      </vt:variant>
      <vt:variant>
        <vt:lpwstr/>
      </vt:variant>
      <vt:variant>
        <vt:lpwstr>_Toc418284125</vt:lpwstr>
      </vt:variant>
      <vt:variant>
        <vt:i4>1179701</vt:i4>
      </vt:variant>
      <vt:variant>
        <vt:i4>692</vt:i4>
      </vt:variant>
      <vt:variant>
        <vt:i4>0</vt:i4>
      </vt:variant>
      <vt:variant>
        <vt:i4>5</vt:i4>
      </vt:variant>
      <vt:variant>
        <vt:lpwstr/>
      </vt:variant>
      <vt:variant>
        <vt:lpwstr>_Toc418284124</vt:lpwstr>
      </vt:variant>
      <vt:variant>
        <vt:i4>1179701</vt:i4>
      </vt:variant>
      <vt:variant>
        <vt:i4>686</vt:i4>
      </vt:variant>
      <vt:variant>
        <vt:i4>0</vt:i4>
      </vt:variant>
      <vt:variant>
        <vt:i4>5</vt:i4>
      </vt:variant>
      <vt:variant>
        <vt:lpwstr/>
      </vt:variant>
      <vt:variant>
        <vt:lpwstr>_Toc418284123</vt:lpwstr>
      </vt:variant>
      <vt:variant>
        <vt:i4>1179701</vt:i4>
      </vt:variant>
      <vt:variant>
        <vt:i4>680</vt:i4>
      </vt:variant>
      <vt:variant>
        <vt:i4>0</vt:i4>
      </vt:variant>
      <vt:variant>
        <vt:i4>5</vt:i4>
      </vt:variant>
      <vt:variant>
        <vt:lpwstr/>
      </vt:variant>
      <vt:variant>
        <vt:lpwstr>_Toc418284122</vt:lpwstr>
      </vt:variant>
      <vt:variant>
        <vt:i4>1179701</vt:i4>
      </vt:variant>
      <vt:variant>
        <vt:i4>674</vt:i4>
      </vt:variant>
      <vt:variant>
        <vt:i4>0</vt:i4>
      </vt:variant>
      <vt:variant>
        <vt:i4>5</vt:i4>
      </vt:variant>
      <vt:variant>
        <vt:lpwstr/>
      </vt:variant>
      <vt:variant>
        <vt:lpwstr>_Toc418284121</vt:lpwstr>
      </vt:variant>
      <vt:variant>
        <vt:i4>1179701</vt:i4>
      </vt:variant>
      <vt:variant>
        <vt:i4>668</vt:i4>
      </vt:variant>
      <vt:variant>
        <vt:i4>0</vt:i4>
      </vt:variant>
      <vt:variant>
        <vt:i4>5</vt:i4>
      </vt:variant>
      <vt:variant>
        <vt:lpwstr/>
      </vt:variant>
      <vt:variant>
        <vt:lpwstr>_Toc418284120</vt:lpwstr>
      </vt:variant>
      <vt:variant>
        <vt:i4>1114165</vt:i4>
      </vt:variant>
      <vt:variant>
        <vt:i4>662</vt:i4>
      </vt:variant>
      <vt:variant>
        <vt:i4>0</vt:i4>
      </vt:variant>
      <vt:variant>
        <vt:i4>5</vt:i4>
      </vt:variant>
      <vt:variant>
        <vt:lpwstr/>
      </vt:variant>
      <vt:variant>
        <vt:lpwstr>_Toc418284119</vt:lpwstr>
      </vt:variant>
      <vt:variant>
        <vt:i4>1114165</vt:i4>
      </vt:variant>
      <vt:variant>
        <vt:i4>656</vt:i4>
      </vt:variant>
      <vt:variant>
        <vt:i4>0</vt:i4>
      </vt:variant>
      <vt:variant>
        <vt:i4>5</vt:i4>
      </vt:variant>
      <vt:variant>
        <vt:lpwstr/>
      </vt:variant>
      <vt:variant>
        <vt:lpwstr>_Toc418284118</vt:lpwstr>
      </vt:variant>
      <vt:variant>
        <vt:i4>1114165</vt:i4>
      </vt:variant>
      <vt:variant>
        <vt:i4>650</vt:i4>
      </vt:variant>
      <vt:variant>
        <vt:i4>0</vt:i4>
      </vt:variant>
      <vt:variant>
        <vt:i4>5</vt:i4>
      </vt:variant>
      <vt:variant>
        <vt:lpwstr/>
      </vt:variant>
      <vt:variant>
        <vt:lpwstr>_Toc418284117</vt:lpwstr>
      </vt:variant>
      <vt:variant>
        <vt:i4>1114165</vt:i4>
      </vt:variant>
      <vt:variant>
        <vt:i4>644</vt:i4>
      </vt:variant>
      <vt:variant>
        <vt:i4>0</vt:i4>
      </vt:variant>
      <vt:variant>
        <vt:i4>5</vt:i4>
      </vt:variant>
      <vt:variant>
        <vt:lpwstr/>
      </vt:variant>
      <vt:variant>
        <vt:lpwstr>_Toc418284116</vt:lpwstr>
      </vt:variant>
      <vt:variant>
        <vt:i4>1114165</vt:i4>
      </vt:variant>
      <vt:variant>
        <vt:i4>638</vt:i4>
      </vt:variant>
      <vt:variant>
        <vt:i4>0</vt:i4>
      </vt:variant>
      <vt:variant>
        <vt:i4>5</vt:i4>
      </vt:variant>
      <vt:variant>
        <vt:lpwstr/>
      </vt:variant>
      <vt:variant>
        <vt:lpwstr>_Toc418284115</vt:lpwstr>
      </vt:variant>
      <vt:variant>
        <vt:i4>1114165</vt:i4>
      </vt:variant>
      <vt:variant>
        <vt:i4>632</vt:i4>
      </vt:variant>
      <vt:variant>
        <vt:i4>0</vt:i4>
      </vt:variant>
      <vt:variant>
        <vt:i4>5</vt:i4>
      </vt:variant>
      <vt:variant>
        <vt:lpwstr/>
      </vt:variant>
      <vt:variant>
        <vt:lpwstr>_Toc418284114</vt:lpwstr>
      </vt:variant>
      <vt:variant>
        <vt:i4>1114165</vt:i4>
      </vt:variant>
      <vt:variant>
        <vt:i4>626</vt:i4>
      </vt:variant>
      <vt:variant>
        <vt:i4>0</vt:i4>
      </vt:variant>
      <vt:variant>
        <vt:i4>5</vt:i4>
      </vt:variant>
      <vt:variant>
        <vt:lpwstr/>
      </vt:variant>
      <vt:variant>
        <vt:lpwstr>_Toc418284113</vt:lpwstr>
      </vt:variant>
      <vt:variant>
        <vt:i4>1114165</vt:i4>
      </vt:variant>
      <vt:variant>
        <vt:i4>620</vt:i4>
      </vt:variant>
      <vt:variant>
        <vt:i4>0</vt:i4>
      </vt:variant>
      <vt:variant>
        <vt:i4>5</vt:i4>
      </vt:variant>
      <vt:variant>
        <vt:lpwstr/>
      </vt:variant>
      <vt:variant>
        <vt:lpwstr>_Toc418284112</vt:lpwstr>
      </vt:variant>
      <vt:variant>
        <vt:i4>1114165</vt:i4>
      </vt:variant>
      <vt:variant>
        <vt:i4>614</vt:i4>
      </vt:variant>
      <vt:variant>
        <vt:i4>0</vt:i4>
      </vt:variant>
      <vt:variant>
        <vt:i4>5</vt:i4>
      </vt:variant>
      <vt:variant>
        <vt:lpwstr/>
      </vt:variant>
      <vt:variant>
        <vt:lpwstr>_Toc418284111</vt:lpwstr>
      </vt:variant>
      <vt:variant>
        <vt:i4>1114165</vt:i4>
      </vt:variant>
      <vt:variant>
        <vt:i4>608</vt:i4>
      </vt:variant>
      <vt:variant>
        <vt:i4>0</vt:i4>
      </vt:variant>
      <vt:variant>
        <vt:i4>5</vt:i4>
      </vt:variant>
      <vt:variant>
        <vt:lpwstr/>
      </vt:variant>
      <vt:variant>
        <vt:lpwstr>_Toc418284110</vt:lpwstr>
      </vt:variant>
      <vt:variant>
        <vt:i4>1048629</vt:i4>
      </vt:variant>
      <vt:variant>
        <vt:i4>602</vt:i4>
      </vt:variant>
      <vt:variant>
        <vt:i4>0</vt:i4>
      </vt:variant>
      <vt:variant>
        <vt:i4>5</vt:i4>
      </vt:variant>
      <vt:variant>
        <vt:lpwstr/>
      </vt:variant>
      <vt:variant>
        <vt:lpwstr>_Toc418284109</vt:lpwstr>
      </vt:variant>
      <vt:variant>
        <vt:i4>1048629</vt:i4>
      </vt:variant>
      <vt:variant>
        <vt:i4>596</vt:i4>
      </vt:variant>
      <vt:variant>
        <vt:i4>0</vt:i4>
      </vt:variant>
      <vt:variant>
        <vt:i4>5</vt:i4>
      </vt:variant>
      <vt:variant>
        <vt:lpwstr/>
      </vt:variant>
      <vt:variant>
        <vt:lpwstr>_Toc418284108</vt:lpwstr>
      </vt:variant>
      <vt:variant>
        <vt:i4>1048629</vt:i4>
      </vt:variant>
      <vt:variant>
        <vt:i4>590</vt:i4>
      </vt:variant>
      <vt:variant>
        <vt:i4>0</vt:i4>
      </vt:variant>
      <vt:variant>
        <vt:i4>5</vt:i4>
      </vt:variant>
      <vt:variant>
        <vt:lpwstr/>
      </vt:variant>
      <vt:variant>
        <vt:lpwstr>_Toc418284107</vt:lpwstr>
      </vt:variant>
      <vt:variant>
        <vt:i4>1048629</vt:i4>
      </vt:variant>
      <vt:variant>
        <vt:i4>584</vt:i4>
      </vt:variant>
      <vt:variant>
        <vt:i4>0</vt:i4>
      </vt:variant>
      <vt:variant>
        <vt:i4>5</vt:i4>
      </vt:variant>
      <vt:variant>
        <vt:lpwstr/>
      </vt:variant>
      <vt:variant>
        <vt:lpwstr>_Toc418284106</vt:lpwstr>
      </vt:variant>
      <vt:variant>
        <vt:i4>1048629</vt:i4>
      </vt:variant>
      <vt:variant>
        <vt:i4>578</vt:i4>
      </vt:variant>
      <vt:variant>
        <vt:i4>0</vt:i4>
      </vt:variant>
      <vt:variant>
        <vt:i4>5</vt:i4>
      </vt:variant>
      <vt:variant>
        <vt:lpwstr/>
      </vt:variant>
      <vt:variant>
        <vt:lpwstr>_Toc418284105</vt:lpwstr>
      </vt:variant>
      <vt:variant>
        <vt:i4>1048629</vt:i4>
      </vt:variant>
      <vt:variant>
        <vt:i4>572</vt:i4>
      </vt:variant>
      <vt:variant>
        <vt:i4>0</vt:i4>
      </vt:variant>
      <vt:variant>
        <vt:i4>5</vt:i4>
      </vt:variant>
      <vt:variant>
        <vt:lpwstr/>
      </vt:variant>
      <vt:variant>
        <vt:lpwstr>_Toc418284104</vt:lpwstr>
      </vt:variant>
      <vt:variant>
        <vt:i4>1048629</vt:i4>
      </vt:variant>
      <vt:variant>
        <vt:i4>566</vt:i4>
      </vt:variant>
      <vt:variant>
        <vt:i4>0</vt:i4>
      </vt:variant>
      <vt:variant>
        <vt:i4>5</vt:i4>
      </vt:variant>
      <vt:variant>
        <vt:lpwstr/>
      </vt:variant>
      <vt:variant>
        <vt:lpwstr>_Toc418284103</vt:lpwstr>
      </vt:variant>
      <vt:variant>
        <vt:i4>1048629</vt:i4>
      </vt:variant>
      <vt:variant>
        <vt:i4>560</vt:i4>
      </vt:variant>
      <vt:variant>
        <vt:i4>0</vt:i4>
      </vt:variant>
      <vt:variant>
        <vt:i4>5</vt:i4>
      </vt:variant>
      <vt:variant>
        <vt:lpwstr/>
      </vt:variant>
      <vt:variant>
        <vt:lpwstr>_Toc418284102</vt:lpwstr>
      </vt:variant>
      <vt:variant>
        <vt:i4>1048629</vt:i4>
      </vt:variant>
      <vt:variant>
        <vt:i4>554</vt:i4>
      </vt:variant>
      <vt:variant>
        <vt:i4>0</vt:i4>
      </vt:variant>
      <vt:variant>
        <vt:i4>5</vt:i4>
      </vt:variant>
      <vt:variant>
        <vt:lpwstr/>
      </vt:variant>
      <vt:variant>
        <vt:lpwstr>_Toc418284101</vt:lpwstr>
      </vt:variant>
      <vt:variant>
        <vt:i4>1048629</vt:i4>
      </vt:variant>
      <vt:variant>
        <vt:i4>548</vt:i4>
      </vt:variant>
      <vt:variant>
        <vt:i4>0</vt:i4>
      </vt:variant>
      <vt:variant>
        <vt:i4>5</vt:i4>
      </vt:variant>
      <vt:variant>
        <vt:lpwstr/>
      </vt:variant>
      <vt:variant>
        <vt:lpwstr>_Toc418284100</vt:lpwstr>
      </vt:variant>
      <vt:variant>
        <vt:i4>1638452</vt:i4>
      </vt:variant>
      <vt:variant>
        <vt:i4>542</vt:i4>
      </vt:variant>
      <vt:variant>
        <vt:i4>0</vt:i4>
      </vt:variant>
      <vt:variant>
        <vt:i4>5</vt:i4>
      </vt:variant>
      <vt:variant>
        <vt:lpwstr/>
      </vt:variant>
      <vt:variant>
        <vt:lpwstr>_Toc418284099</vt:lpwstr>
      </vt:variant>
      <vt:variant>
        <vt:i4>1638452</vt:i4>
      </vt:variant>
      <vt:variant>
        <vt:i4>536</vt:i4>
      </vt:variant>
      <vt:variant>
        <vt:i4>0</vt:i4>
      </vt:variant>
      <vt:variant>
        <vt:i4>5</vt:i4>
      </vt:variant>
      <vt:variant>
        <vt:lpwstr/>
      </vt:variant>
      <vt:variant>
        <vt:lpwstr>_Toc418284098</vt:lpwstr>
      </vt:variant>
      <vt:variant>
        <vt:i4>1638452</vt:i4>
      </vt:variant>
      <vt:variant>
        <vt:i4>530</vt:i4>
      </vt:variant>
      <vt:variant>
        <vt:i4>0</vt:i4>
      </vt:variant>
      <vt:variant>
        <vt:i4>5</vt:i4>
      </vt:variant>
      <vt:variant>
        <vt:lpwstr/>
      </vt:variant>
      <vt:variant>
        <vt:lpwstr>_Toc418284097</vt:lpwstr>
      </vt:variant>
      <vt:variant>
        <vt:i4>1638452</vt:i4>
      </vt:variant>
      <vt:variant>
        <vt:i4>524</vt:i4>
      </vt:variant>
      <vt:variant>
        <vt:i4>0</vt:i4>
      </vt:variant>
      <vt:variant>
        <vt:i4>5</vt:i4>
      </vt:variant>
      <vt:variant>
        <vt:lpwstr/>
      </vt:variant>
      <vt:variant>
        <vt:lpwstr>_Toc418284096</vt:lpwstr>
      </vt:variant>
      <vt:variant>
        <vt:i4>1638452</vt:i4>
      </vt:variant>
      <vt:variant>
        <vt:i4>518</vt:i4>
      </vt:variant>
      <vt:variant>
        <vt:i4>0</vt:i4>
      </vt:variant>
      <vt:variant>
        <vt:i4>5</vt:i4>
      </vt:variant>
      <vt:variant>
        <vt:lpwstr/>
      </vt:variant>
      <vt:variant>
        <vt:lpwstr>_Toc418284095</vt:lpwstr>
      </vt:variant>
      <vt:variant>
        <vt:i4>1638452</vt:i4>
      </vt:variant>
      <vt:variant>
        <vt:i4>512</vt:i4>
      </vt:variant>
      <vt:variant>
        <vt:i4>0</vt:i4>
      </vt:variant>
      <vt:variant>
        <vt:i4>5</vt:i4>
      </vt:variant>
      <vt:variant>
        <vt:lpwstr/>
      </vt:variant>
      <vt:variant>
        <vt:lpwstr>_Toc418284094</vt:lpwstr>
      </vt:variant>
      <vt:variant>
        <vt:i4>1638452</vt:i4>
      </vt:variant>
      <vt:variant>
        <vt:i4>506</vt:i4>
      </vt:variant>
      <vt:variant>
        <vt:i4>0</vt:i4>
      </vt:variant>
      <vt:variant>
        <vt:i4>5</vt:i4>
      </vt:variant>
      <vt:variant>
        <vt:lpwstr/>
      </vt:variant>
      <vt:variant>
        <vt:lpwstr>_Toc418284093</vt:lpwstr>
      </vt:variant>
      <vt:variant>
        <vt:i4>1638452</vt:i4>
      </vt:variant>
      <vt:variant>
        <vt:i4>500</vt:i4>
      </vt:variant>
      <vt:variant>
        <vt:i4>0</vt:i4>
      </vt:variant>
      <vt:variant>
        <vt:i4>5</vt:i4>
      </vt:variant>
      <vt:variant>
        <vt:lpwstr/>
      </vt:variant>
      <vt:variant>
        <vt:lpwstr>_Toc418284092</vt:lpwstr>
      </vt:variant>
      <vt:variant>
        <vt:i4>1638452</vt:i4>
      </vt:variant>
      <vt:variant>
        <vt:i4>494</vt:i4>
      </vt:variant>
      <vt:variant>
        <vt:i4>0</vt:i4>
      </vt:variant>
      <vt:variant>
        <vt:i4>5</vt:i4>
      </vt:variant>
      <vt:variant>
        <vt:lpwstr/>
      </vt:variant>
      <vt:variant>
        <vt:lpwstr>_Toc418284091</vt:lpwstr>
      </vt:variant>
      <vt:variant>
        <vt:i4>1638452</vt:i4>
      </vt:variant>
      <vt:variant>
        <vt:i4>488</vt:i4>
      </vt:variant>
      <vt:variant>
        <vt:i4>0</vt:i4>
      </vt:variant>
      <vt:variant>
        <vt:i4>5</vt:i4>
      </vt:variant>
      <vt:variant>
        <vt:lpwstr/>
      </vt:variant>
      <vt:variant>
        <vt:lpwstr>_Toc418284090</vt:lpwstr>
      </vt:variant>
      <vt:variant>
        <vt:i4>1572916</vt:i4>
      </vt:variant>
      <vt:variant>
        <vt:i4>482</vt:i4>
      </vt:variant>
      <vt:variant>
        <vt:i4>0</vt:i4>
      </vt:variant>
      <vt:variant>
        <vt:i4>5</vt:i4>
      </vt:variant>
      <vt:variant>
        <vt:lpwstr/>
      </vt:variant>
      <vt:variant>
        <vt:lpwstr>_Toc418284089</vt:lpwstr>
      </vt:variant>
      <vt:variant>
        <vt:i4>1572916</vt:i4>
      </vt:variant>
      <vt:variant>
        <vt:i4>476</vt:i4>
      </vt:variant>
      <vt:variant>
        <vt:i4>0</vt:i4>
      </vt:variant>
      <vt:variant>
        <vt:i4>5</vt:i4>
      </vt:variant>
      <vt:variant>
        <vt:lpwstr/>
      </vt:variant>
      <vt:variant>
        <vt:lpwstr>_Toc418284088</vt:lpwstr>
      </vt:variant>
      <vt:variant>
        <vt:i4>1572916</vt:i4>
      </vt:variant>
      <vt:variant>
        <vt:i4>470</vt:i4>
      </vt:variant>
      <vt:variant>
        <vt:i4>0</vt:i4>
      </vt:variant>
      <vt:variant>
        <vt:i4>5</vt:i4>
      </vt:variant>
      <vt:variant>
        <vt:lpwstr/>
      </vt:variant>
      <vt:variant>
        <vt:lpwstr>_Toc418284087</vt:lpwstr>
      </vt:variant>
      <vt:variant>
        <vt:i4>1572916</vt:i4>
      </vt:variant>
      <vt:variant>
        <vt:i4>464</vt:i4>
      </vt:variant>
      <vt:variant>
        <vt:i4>0</vt:i4>
      </vt:variant>
      <vt:variant>
        <vt:i4>5</vt:i4>
      </vt:variant>
      <vt:variant>
        <vt:lpwstr/>
      </vt:variant>
      <vt:variant>
        <vt:lpwstr>_Toc418284086</vt:lpwstr>
      </vt:variant>
      <vt:variant>
        <vt:i4>1572916</vt:i4>
      </vt:variant>
      <vt:variant>
        <vt:i4>458</vt:i4>
      </vt:variant>
      <vt:variant>
        <vt:i4>0</vt:i4>
      </vt:variant>
      <vt:variant>
        <vt:i4>5</vt:i4>
      </vt:variant>
      <vt:variant>
        <vt:lpwstr/>
      </vt:variant>
      <vt:variant>
        <vt:lpwstr>_Toc418284085</vt:lpwstr>
      </vt:variant>
      <vt:variant>
        <vt:i4>1572916</vt:i4>
      </vt:variant>
      <vt:variant>
        <vt:i4>452</vt:i4>
      </vt:variant>
      <vt:variant>
        <vt:i4>0</vt:i4>
      </vt:variant>
      <vt:variant>
        <vt:i4>5</vt:i4>
      </vt:variant>
      <vt:variant>
        <vt:lpwstr/>
      </vt:variant>
      <vt:variant>
        <vt:lpwstr>_Toc418284084</vt:lpwstr>
      </vt:variant>
      <vt:variant>
        <vt:i4>1572916</vt:i4>
      </vt:variant>
      <vt:variant>
        <vt:i4>446</vt:i4>
      </vt:variant>
      <vt:variant>
        <vt:i4>0</vt:i4>
      </vt:variant>
      <vt:variant>
        <vt:i4>5</vt:i4>
      </vt:variant>
      <vt:variant>
        <vt:lpwstr/>
      </vt:variant>
      <vt:variant>
        <vt:lpwstr>_Toc418284083</vt:lpwstr>
      </vt:variant>
      <vt:variant>
        <vt:i4>1572916</vt:i4>
      </vt:variant>
      <vt:variant>
        <vt:i4>440</vt:i4>
      </vt:variant>
      <vt:variant>
        <vt:i4>0</vt:i4>
      </vt:variant>
      <vt:variant>
        <vt:i4>5</vt:i4>
      </vt:variant>
      <vt:variant>
        <vt:lpwstr/>
      </vt:variant>
      <vt:variant>
        <vt:lpwstr>_Toc418284082</vt:lpwstr>
      </vt:variant>
      <vt:variant>
        <vt:i4>1572916</vt:i4>
      </vt:variant>
      <vt:variant>
        <vt:i4>434</vt:i4>
      </vt:variant>
      <vt:variant>
        <vt:i4>0</vt:i4>
      </vt:variant>
      <vt:variant>
        <vt:i4>5</vt:i4>
      </vt:variant>
      <vt:variant>
        <vt:lpwstr/>
      </vt:variant>
      <vt:variant>
        <vt:lpwstr>_Toc418284081</vt:lpwstr>
      </vt:variant>
      <vt:variant>
        <vt:i4>1572916</vt:i4>
      </vt:variant>
      <vt:variant>
        <vt:i4>428</vt:i4>
      </vt:variant>
      <vt:variant>
        <vt:i4>0</vt:i4>
      </vt:variant>
      <vt:variant>
        <vt:i4>5</vt:i4>
      </vt:variant>
      <vt:variant>
        <vt:lpwstr/>
      </vt:variant>
      <vt:variant>
        <vt:lpwstr>_Toc418284080</vt:lpwstr>
      </vt:variant>
      <vt:variant>
        <vt:i4>1507380</vt:i4>
      </vt:variant>
      <vt:variant>
        <vt:i4>422</vt:i4>
      </vt:variant>
      <vt:variant>
        <vt:i4>0</vt:i4>
      </vt:variant>
      <vt:variant>
        <vt:i4>5</vt:i4>
      </vt:variant>
      <vt:variant>
        <vt:lpwstr/>
      </vt:variant>
      <vt:variant>
        <vt:lpwstr>_Toc418284079</vt:lpwstr>
      </vt:variant>
      <vt:variant>
        <vt:i4>1507380</vt:i4>
      </vt:variant>
      <vt:variant>
        <vt:i4>416</vt:i4>
      </vt:variant>
      <vt:variant>
        <vt:i4>0</vt:i4>
      </vt:variant>
      <vt:variant>
        <vt:i4>5</vt:i4>
      </vt:variant>
      <vt:variant>
        <vt:lpwstr/>
      </vt:variant>
      <vt:variant>
        <vt:lpwstr>_Toc418284078</vt:lpwstr>
      </vt:variant>
      <vt:variant>
        <vt:i4>1507380</vt:i4>
      </vt:variant>
      <vt:variant>
        <vt:i4>410</vt:i4>
      </vt:variant>
      <vt:variant>
        <vt:i4>0</vt:i4>
      </vt:variant>
      <vt:variant>
        <vt:i4>5</vt:i4>
      </vt:variant>
      <vt:variant>
        <vt:lpwstr/>
      </vt:variant>
      <vt:variant>
        <vt:lpwstr>_Toc418284077</vt:lpwstr>
      </vt:variant>
      <vt:variant>
        <vt:i4>1507380</vt:i4>
      </vt:variant>
      <vt:variant>
        <vt:i4>404</vt:i4>
      </vt:variant>
      <vt:variant>
        <vt:i4>0</vt:i4>
      </vt:variant>
      <vt:variant>
        <vt:i4>5</vt:i4>
      </vt:variant>
      <vt:variant>
        <vt:lpwstr/>
      </vt:variant>
      <vt:variant>
        <vt:lpwstr>_Toc418284076</vt:lpwstr>
      </vt:variant>
      <vt:variant>
        <vt:i4>1507380</vt:i4>
      </vt:variant>
      <vt:variant>
        <vt:i4>398</vt:i4>
      </vt:variant>
      <vt:variant>
        <vt:i4>0</vt:i4>
      </vt:variant>
      <vt:variant>
        <vt:i4>5</vt:i4>
      </vt:variant>
      <vt:variant>
        <vt:lpwstr/>
      </vt:variant>
      <vt:variant>
        <vt:lpwstr>_Toc418284075</vt:lpwstr>
      </vt:variant>
      <vt:variant>
        <vt:i4>1507380</vt:i4>
      </vt:variant>
      <vt:variant>
        <vt:i4>392</vt:i4>
      </vt:variant>
      <vt:variant>
        <vt:i4>0</vt:i4>
      </vt:variant>
      <vt:variant>
        <vt:i4>5</vt:i4>
      </vt:variant>
      <vt:variant>
        <vt:lpwstr/>
      </vt:variant>
      <vt:variant>
        <vt:lpwstr>_Toc418284074</vt:lpwstr>
      </vt:variant>
      <vt:variant>
        <vt:i4>1507380</vt:i4>
      </vt:variant>
      <vt:variant>
        <vt:i4>386</vt:i4>
      </vt:variant>
      <vt:variant>
        <vt:i4>0</vt:i4>
      </vt:variant>
      <vt:variant>
        <vt:i4>5</vt:i4>
      </vt:variant>
      <vt:variant>
        <vt:lpwstr/>
      </vt:variant>
      <vt:variant>
        <vt:lpwstr>_Toc418284073</vt:lpwstr>
      </vt:variant>
      <vt:variant>
        <vt:i4>1507380</vt:i4>
      </vt:variant>
      <vt:variant>
        <vt:i4>380</vt:i4>
      </vt:variant>
      <vt:variant>
        <vt:i4>0</vt:i4>
      </vt:variant>
      <vt:variant>
        <vt:i4>5</vt:i4>
      </vt:variant>
      <vt:variant>
        <vt:lpwstr/>
      </vt:variant>
      <vt:variant>
        <vt:lpwstr>_Toc418284072</vt:lpwstr>
      </vt:variant>
      <vt:variant>
        <vt:i4>1507380</vt:i4>
      </vt:variant>
      <vt:variant>
        <vt:i4>374</vt:i4>
      </vt:variant>
      <vt:variant>
        <vt:i4>0</vt:i4>
      </vt:variant>
      <vt:variant>
        <vt:i4>5</vt:i4>
      </vt:variant>
      <vt:variant>
        <vt:lpwstr/>
      </vt:variant>
      <vt:variant>
        <vt:lpwstr>_Toc418284071</vt:lpwstr>
      </vt:variant>
      <vt:variant>
        <vt:i4>1507380</vt:i4>
      </vt:variant>
      <vt:variant>
        <vt:i4>368</vt:i4>
      </vt:variant>
      <vt:variant>
        <vt:i4>0</vt:i4>
      </vt:variant>
      <vt:variant>
        <vt:i4>5</vt:i4>
      </vt:variant>
      <vt:variant>
        <vt:lpwstr/>
      </vt:variant>
      <vt:variant>
        <vt:lpwstr>_Toc418284070</vt:lpwstr>
      </vt:variant>
      <vt:variant>
        <vt:i4>1441844</vt:i4>
      </vt:variant>
      <vt:variant>
        <vt:i4>362</vt:i4>
      </vt:variant>
      <vt:variant>
        <vt:i4>0</vt:i4>
      </vt:variant>
      <vt:variant>
        <vt:i4>5</vt:i4>
      </vt:variant>
      <vt:variant>
        <vt:lpwstr/>
      </vt:variant>
      <vt:variant>
        <vt:lpwstr>_Toc418284069</vt:lpwstr>
      </vt:variant>
      <vt:variant>
        <vt:i4>1441844</vt:i4>
      </vt:variant>
      <vt:variant>
        <vt:i4>356</vt:i4>
      </vt:variant>
      <vt:variant>
        <vt:i4>0</vt:i4>
      </vt:variant>
      <vt:variant>
        <vt:i4>5</vt:i4>
      </vt:variant>
      <vt:variant>
        <vt:lpwstr/>
      </vt:variant>
      <vt:variant>
        <vt:lpwstr>_Toc418284068</vt:lpwstr>
      </vt:variant>
      <vt:variant>
        <vt:i4>1441844</vt:i4>
      </vt:variant>
      <vt:variant>
        <vt:i4>350</vt:i4>
      </vt:variant>
      <vt:variant>
        <vt:i4>0</vt:i4>
      </vt:variant>
      <vt:variant>
        <vt:i4>5</vt:i4>
      </vt:variant>
      <vt:variant>
        <vt:lpwstr/>
      </vt:variant>
      <vt:variant>
        <vt:lpwstr>_Toc418284067</vt:lpwstr>
      </vt:variant>
      <vt:variant>
        <vt:i4>1441844</vt:i4>
      </vt:variant>
      <vt:variant>
        <vt:i4>344</vt:i4>
      </vt:variant>
      <vt:variant>
        <vt:i4>0</vt:i4>
      </vt:variant>
      <vt:variant>
        <vt:i4>5</vt:i4>
      </vt:variant>
      <vt:variant>
        <vt:lpwstr/>
      </vt:variant>
      <vt:variant>
        <vt:lpwstr>_Toc418284066</vt:lpwstr>
      </vt:variant>
      <vt:variant>
        <vt:i4>1441844</vt:i4>
      </vt:variant>
      <vt:variant>
        <vt:i4>338</vt:i4>
      </vt:variant>
      <vt:variant>
        <vt:i4>0</vt:i4>
      </vt:variant>
      <vt:variant>
        <vt:i4>5</vt:i4>
      </vt:variant>
      <vt:variant>
        <vt:lpwstr/>
      </vt:variant>
      <vt:variant>
        <vt:lpwstr>_Toc418284065</vt:lpwstr>
      </vt:variant>
      <vt:variant>
        <vt:i4>1441844</vt:i4>
      </vt:variant>
      <vt:variant>
        <vt:i4>332</vt:i4>
      </vt:variant>
      <vt:variant>
        <vt:i4>0</vt:i4>
      </vt:variant>
      <vt:variant>
        <vt:i4>5</vt:i4>
      </vt:variant>
      <vt:variant>
        <vt:lpwstr/>
      </vt:variant>
      <vt:variant>
        <vt:lpwstr>_Toc418284064</vt:lpwstr>
      </vt:variant>
      <vt:variant>
        <vt:i4>1441844</vt:i4>
      </vt:variant>
      <vt:variant>
        <vt:i4>326</vt:i4>
      </vt:variant>
      <vt:variant>
        <vt:i4>0</vt:i4>
      </vt:variant>
      <vt:variant>
        <vt:i4>5</vt:i4>
      </vt:variant>
      <vt:variant>
        <vt:lpwstr/>
      </vt:variant>
      <vt:variant>
        <vt:lpwstr>_Toc418284063</vt:lpwstr>
      </vt:variant>
      <vt:variant>
        <vt:i4>1441844</vt:i4>
      </vt:variant>
      <vt:variant>
        <vt:i4>320</vt:i4>
      </vt:variant>
      <vt:variant>
        <vt:i4>0</vt:i4>
      </vt:variant>
      <vt:variant>
        <vt:i4>5</vt:i4>
      </vt:variant>
      <vt:variant>
        <vt:lpwstr/>
      </vt:variant>
      <vt:variant>
        <vt:lpwstr>_Toc418284062</vt:lpwstr>
      </vt:variant>
      <vt:variant>
        <vt:i4>1441844</vt:i4>
      </vt:variant>
      <vt:variant>
        <vt:i4>314</vt:i4>
      </vt:variant>
      <vt:variant>
        <vt:i4>0</vt:i4>
      </vt:variant>
      <vt:variant>
        <vt:i4>5</vt:i4>
      </vt:variant>
      <vt:variant>
        <vt:lpwstr/>
      </vt:variant>
      <vt:variant>
        <vt:lpwstr>_Toc418284061</vt:lpwstr>
      </vt:variant>
      <vt:variant>
        <vt:i4>1441844</vt:i4>
      </vt:variant>
      <vt:variant>
        <vt:i4>308</vt:i4>
      </vt:variant>
      <vt:variant>
        <vt:i4>0</vt:i4>
      </vt:variant>
      <vt:variant>
        <vt:i4>5</vt:i4>
      </vt:variant>
      <vt:variant>
        <vt:lpwstr/>
      </vt:variant>
      <vt:variant>
        <vt:lpwstr>_Toc418284060</vt:lpwstr>
      </vt:variant>
      <vt:variant>
        <vt:i4>1376308</vt:i4>
      </vt:variant>
      <vt:variant>
        <vt:i4>302</vt:i4>
      </vt:variant>
      <vt:variant>
        <vt:i4>0</vt:i4>
      </vt:variant>
      <vt:variant>
        <vt:i4>5</vt:i4>
      </vt:variant>
      <vt:variant>
        <vt:lpwstr/>
      </vt:variant>
      <vt:variant>
        <vt:lpwstr>_Toc418284059</vt:lpwstr>
      </vt:variant>
      <vt:variant>
        <vt:i4>1376308</vt:i4>
      </vt:variant>
      <vt:variant>
        <vt:i4>296</vt:i4>
      </vt:variant>
      <vt:variant>
        <vt:i4>0</vt:i4>
      </vt:variant>
      <vt:variant>
        <vt:i4>5</vt:i4>
      </vt:variant>
      <vt:variant>
        <vt:lpwstr/>
      </vt:variant>
      <vt:variant>
        <vt:lpwstr>_Toc418284058</vt:lpwstr>
      </vt:variant>
      <vt:variant>
        <vt:i4>1376308</vt:i4>
      </vt:variant>
      <vt:variant>
        <vt:i4>290</vt:i4>
      </vt:variant>
      <vt:variant>
        <vt:i4>0</vt:i4>
      </vt:variant>
      <vt:variant>
        <vt:i4>5</vt:i4>
      </vt:variant>
      <vt:variant>
        <vt:lpwstr/>
      </vt:variant>
      <vt:variant>
        <vt:lpwstr>_Toc418284057</vt:lpwstr>
      </vt:variant>
      <vt:variant>
        <vt:i4>1376308</vt:i4>
      </vt:variant>
      <vt:variant>
        <vt:i4>284</vt:i4>
      </vt:variant>
      <vt:variant>
        <vt:i4>0</vt:i4>
      </vt:variant>
      <vt:variant>
        <vt:i4>5</vt:i4>
      </vt:variant>
      <vt:variant>
        <vt:lpwstr/>
      </vt:variant>
      <vt:variant>
        <vt:lpwstr>_Toc418284056</vt:lpwstr>
      </vt:variant>
      <vt:variant>
        <vt:i4>1376308</vt:i4>
      </vt:variant>
      <vt:variant>
        <vt:i4>278</vt:i4>
      </vt:variant>
      <vt:variant>
        <vt:i4>0</vt:i4>
      </vt:variant>
      <vt:variant>
        <vt:i4>5</vt:i4>
      </vt:variant>
      <vt:variant>
        <vt:lpwstr/>
      </vt:variant>
      <vt:variant>
        <vt:lpwstr>_Toc418284055</vt:lpwstr>
      </vt:variant>
      <vt:variant>
        <vt:i4>1376308</vt:i4>
      </vt:variant>
      <vt:variant>
        <vt:i4>272</vt:i4>
      </vt:variant>
      <vt:variant>
        <vt:i4>0</vt:i4>
      </vt:variant>
      <vt:variant>
        <vt:i4>5</vt:i4>
      </vt:variant>
      <vt:variant>
        <vt:lpwstr/>
      </vt:variant>
      <vt:variant>
        <vt:lpwstr>_Toc418284054</vt:lpwstr>
      </vt:variant>
      <vt:variant>
        <vt:i4>1376308</vt:i4>
      </vt:variant>
      <vt:variant>
        <vt:i4>266</vt:i4>
      </vt:variant>
      <vt:variant>
        <vt:i4>0</vt:i4>
      </vt:variant>
      <vt:variant>
        <vt:i4>5</vt:i4>
      </vt:variant>
      <vt:variant>
        <vt:lpwstr/>
      </vt:variant>
      <vt:variant>
        <vt:lpwstr>_Toc418284053</vt:lpwstr>
      </vt:variant>
      <vt:variant>
        <vt:i4>1376308</vt:i4>
      </vt:variant>
      <vt:variant>
        <vt:i4>260</vt:i4>
      </vt:variant>
      <vt:variant>
        <vt:i4>0</vt:i4>
      </vt:variant>
      <vt:variant>
        <vt:i4>5</vt:i4>
      </vt:variant>
      <vt:variant>
        <vt:lpwstr/>
      </vt:variant>
      <vt:variant>
        <vt:lpwstr>_Toc418284052</vt:lpwstr>
      </vt:variant>
      <vt:variant>
        <vt:i4>1376308</vt:i4>
      </vt:variant>
      <vt:variant>
        <vt:i4>254</vt:i4>
      </vt:variant>
      <vt:variant>
        <vt:i4>0</vt:i4>
      </vt:variant>
      <vt:variant>
        <vt:i4>5</vt:i4>
      </vt:variant>
      <vt:variant>
        <vt:lpwstr/>
      </vt:variant>
      <vt:variant>
        <vt:lpwstr>_Toc418284051</vt:lpwstr>
      </vt:variant>
      <vt:variant>
        <vt:i4>1376308</vt:i4>
      </vt:variant>
      <vt:variant>
        <vt:i4>248</vt:i4>
      </vt:variant>
      <vt:variant>
        <vt:i4>0</vt:i4>
      </vt:variant>
      <vt:variant>
        <vt:i4>5</vt:i4>
      </vt:variant>
      <vt:variant>
        <vt:lpwstr/>
      </vt:variant>
      <vt:variant>
        <vt:lpwstr>_Toc418284050</vt:lpwstr>
      </vt:variant>
      <vt:variant>
        <vt:i4>1310772</vt:i4>
      </vt:variant>
      <vt:variant>
        <vt:i4>242</vt:i4>
      </vt:variant>
      <vt:variant>
        <vt:i4>0</vt:i4>
      </vt:variant>
      <vt:variant>
        <vt:i4>5</vt:i4>
      </vt:variant>
      <vt:variant>
        <vt:lpwstr/>
      </vt:variant>
      <vt:variant>
        <vt:lpwstr>_Toc418284049</vt:lpwstr>
      </vt:variant>
      <vt:variant>
        <vt:i4>1310772</vt:i4>
      </vt:variant>
      <vt:variant>
        <vt:i4>236</vt:i4>
      </vt:variant>
      <vt:variant>
        <vt:i4>0</vt:i4>
      </vt:variant>
      <vt:variant>
        <vt:i4>5</vt:i4>
      </vt:variant>
      <vt:variant>
        <vt:lpwstr/>
      </vt:variant>
      <vt:variant>
        <vt:lpwstr>_Toc418284048</vt:lpwstr>
      </vt:variant>
      <vt:variant>
        <vt:i4>1310772</vt:i4>
      </vt:variant>
      <vt:variant>
        <vt:i4>230</vt:i4>
      </vt:variant>
      <vt:variant>
        <vt:i4>0</vt:i4>
      </vt:variant>
      <vt:variant>
        <vt:i4>5</vt:i4>
      </vt:variant>
      <vt:variant>
        <vt:lpwstr/>
      </vt:variant>
      <vt:variant>
        <vt:lpwstr>_Toc418284047</vt:lpwstr>
      </vt:variant>
      <vt:variant>
        <vt:i4>1310772</vt:i4>
      </vt:variant>
      <vt:variant>
        <vt:i4>224</vt:i4>
      </vt:variant>
      <vt:variant>
        <vt:i4>0</vt:i4>
      </vt:variant>
      <vt:variant>
        <vt:i4>5</vt:i4>
      </vt:variant>
      <vt:variant>
        <vt:lpwstr/>
      </vt:variant>
      <vt:variant>
        <vt:lpwstr>_Toc418284046</vt:lpwstr>
      </vt:variant>
      <vt:variant>
        <vt:i4>1310772</vt:i4>
      </vt:variant>
      <vt:variant>
        <vt:i4>218</vt:i4>
      </vt:variant>
      <vt:variant>
        <vt:i4>0</vt:i4>
      </vt:variant>
      <vt:variant>
        <vt:i4>5</vt:i4>
      </vt:variant>
      <vt:variant>
        <vt:lpwstr/>
      </vt:variant>
      <vt:variant>
        <vt:lpwstr>_Toc418284045</vt:lpwstr>
      </vt:variant>
      <vt:variant>
        <vt:i4>1310772</vt:i4>
      </vt:variant>
      <vt:variant>
        <vt:i4>212</vt:i4>
      </vt:variant>
      <vt:variant>
        <vt:i4>0</vt:i4>
      </vt:variant>
      <vt:variant>
        <vt:i4>5</vt:i4>
      </vt:variant>
      <vt:variant>
        <vt:lpwstr/>
      </vt:variant>
      <vt:variant>
        <vt:lpwstr>_Toc418284044</vt:lpwstr>
      </vt:variant>
      <vt:variant>
        <vt:i4>1310772</vt:i4>
      </vt:variant>
      <vt:variant>
        <vt:i4>206</vt:i4>
      </vt:variant>
      <vt:variant>
        <vt:i4>0</vt:i4>
      </vt:variant>
      <vt:variant>
        <vt:i4>5</vt:i4>
      </vt:variant>
      <vt:variant>
        <vt:lpwstr/>
      </vt:variant>
      <vt:variant>
        <vt:lpwstr>_Toc418284043</vt:lpwstr>
      </vt:variant>
      <vt:variant>
        <vt:i4>1310772</vt:i4>
      </vt:variant>
      <vt:variant>
        <vt:i4>200</vt:i4>
      </vt:variant>
      <vt:variant>
        <vt:i4>0</vt:i4>
      </vt:variant>
      <vt:variant>
        <vt:i4>5</vt:i4>
      </vt:variant>
      <vt:variant>
        <vt:lpwstr/>
      </vt:variant>
      <vt:variant>
        <vt:lpwstr>_Toc418284042</vt:lpwstr>
      </vt:variant>
      <vt:variant>
        <vt:i4>1310772</vt:i4>
      </vt:variant>
      <vt:variant>
        <vt:i4>194</vt:i4>
      </vt:variant>
      <vt:variant>
        <vt:i4>0</vt:i4>
      </vt:variant>
      <vt:variant>
        <vt:i4>5</vt:i4>
      </vt:variant>
      <vt:variant>
        <vt:lpwstr/>
      </vt:variant>
      <vt:variant>
        <vt:lpwstr>_Toc418284041</vt:lpwstr>
      </vt:variant>
      <vt:variant>
        <vt:i4>1310772</vt:i4>
      </vt:variant>
      <vt:variant>
        <vt:i4>188</vt:i4>
      </vt:variant>
      <vt:variant>
        <vt:i4>0</vt:i4>
      </vt:variant>
      <vt:variant>
        <vt:i4>5</vt:i4>
      </vt:variant>
      <vt:variant>
        <vt:lpwstr/>
      </vt:variant>
      <vt:variant>
        <vt:lpwstr>_Toc418284040</vt:lpwstr>
      </vt:variant>
      <vt:variant>
        <vt:i4>1245236</vt:i4>
      </vt:variant>
      <vt:variant>
        <vt:i4>182</vt:i4>
      </vt:variant>
      <vt:variant>
        <vt:i4>0</vt:i4>
      </vt:variant>
      <vt:variant>
        <vt:i4>5</vt:i4>
      </vt:variant>
      <vt:variant>
        <vt:lpwstr/>
      </vt:variant>
      <vt:variant>
        <vt:lpwstr>_Toc418284039</vt:lpwstr>
      </vt:variant>
      <vt:variant>
        <vt:i4>1245236</vt:i4>
      </vt:variant>
      <vt:variant>
        <vt:i4>176</vt:i4>
      </vt:variant>
      <vt:variant>
        <vt:i4>0</vt:i4>
      </vt:variant>
      <vt:variant>
        <vt:i4>5</vt:i4>
      </vt:variant>
      <vt:variant>
        <vt:lpwstr/>
      </vt:variant>
      <vt:variant>
        <vt:lpwstr>_Toc418284038</vt:lpwstr>
      </vt:variant>
      <vt:variant>
        <vt:i4>1245236</vt:i4>
      </vt:variant>
      <vt:variant>
        <vt:i4>170</vt:i4>
      </vt:variant>
      <vt:variant>
        <vt:i4>0</vt:i4>
      </vt:variant>
      <vt:variant>
        <vt:i4>5</vt:i4>
      </vt:variant>
      <vt:variant>
        <vt:lpwstr/>
      </vt:variant>
      <vt:variant>
        <vt:lpwstr>_Toc418284037</vt:lpwstr>
      </vt:variant>
      <vt:variant>
        <vt:i4>1245236</vt:i4>
      </vt:variant>
      <vt:variant>
        <vt:i4>164</vt:i4>
      </vt:variant>
      <vt:variant>
        <vt:i4>0</vt:i4>
      </vt:variant>
      <vt:variant>
        <vt:i4>5</vt:i4>
      </vt:variant>
      <vt:variant>
        <vt:lpwstr/>
      </vt:variant>
      <vt:variant>
        <vt:lpwstr>_Toc418284036</vt:lpwstr>
      </vt:variant>
      <vt:variant>
        <vt:i4>1245236</vt:i4>
      </vt:variant>
      <vt:variant>
        <vt:i4>158</vt:i4>
      </vt:variant>
      <vt:variant>
        <vt:i4>0</vt:i4>
      </vt:variant>
      <vt:variant>
        <vt:i4>5</vt:i4>
      </vt:variant>
      <vt:variant>
        <vt:lpwstr/>
      </vt:variant>
      <vt:variant>
        <vt:lpwstr>_Toc418284035</vt:lpwstr>
      </vt:variant>
      <vt:variant>
        <vt:i4>1245236</vt:i4>
      </vt:variant>
      <vt:variant>
        <vt:i4>152</vt:i4>
      </vt:variant>
      <vt:variant>
        <vt:i4>0</vt:i4>
      </vt:variant>
      <vt:variant>
        <vt:i4>5</vt:i4>
      </vt:variant>
      <vt:variant>
        <vt:lpwstr/>
      </vt:variant>
      <vt:variant>
        <vt:lpwstr>_Toc418284034</vt:lpwstr>
      </vt:variant>
      <vt:variant>
        <vt:i4>1245236</vt:i4>
      </vt:variant>
      <vt:variant>
        <vt:i4>146</vt:i4>
      </vt:variant>
      <vt:variant>
        <vt:i4>0</vt:i4>
      </vt:variant>
      <vt:variant>
        <vt:i4>5</vt:i4>
      </vt:variant>
      <vt:variant>
        <vt:lpwstr/>
      </vt:variant>
      <vt:variant>
        <vt:lpwstr>_Toc418284033</vt:lpwstr>
      </vt:variant>
      <vt:variant>
        <vt:i4>1245236</vt:i4>
      </vt:variant>
      <vt:variant>
        <vt:i4>140</vt:i4>
      </vt:variant>
      <vt:variant>
        <vt:i4>0</vt:i4>
      </vt:variant>
      <vt:variant>
        <vt:i4>5</vt:i4>
      </vt:variant>
      <vt:variant>
        <vt:lpwstr/>
      </vt:variant>
      <vt:variant>
        <vt:lpwstr>_Toc418284032</vt:lpwstr>
      </vt:variant>
      <vt:variant>
        <vt:i4>1245236</vt:i4>
      </vt:variant>
      <vt:variant>
        <vt:i4>134</vt:i4>
      </vt:variant>
      <vt:variant>
        <vt:i4>0</vt:i4>
      </vt:variant>
      <vt:variant>
        <vt:i4>5</vt:i4>
      </vt:variant>
      <vt:variant>
        <vt:lpwstr/>
      </vt:variant>
      <vt:variant>
        <vt:lpwstr>_Toc418284031</vt:lpwstr>
      </vt:variant>
      <vt:variant>
        <vt:i4>1245236</vt:i4>
      </vt:variant>
      <vt:variant>
        <vt:i4>128</vt:i4>
      </vt:variant>
      <vt:variant>
        <vt:i4>0</vt:i4>
      </vt:variant>
      <vt:variant>
        <vt:i4>5</vt:i4>
      </vt:variant>
      <vt:variant>
        <vt:lpwstr/>
      </vt:variant>
      <vt:variant>
        <vt:lpwstr>_Toc418284030</vt:lpwstr>
      </vt:variant>
      <vt:variant>
        <vt:i4>1179700</vt:i4>
      </vt:variant>
      <vt:variant>
        <vt:i4>122</vt:i4>
      </vt:variant>
      <vt:variant>
        <vt:i4>0</vt:i4>
      </vt:variant>
      <vt:variant>
        <vt:i4>5</vt:i4>
      </vt:variant>
      <vt:variant>
        <vt:lpwstr/>
      </vt:variant>
      <vt:variant>
        <vt:lpwstr>_Toc418284029</vt:lpwstr>
      </vt:variant>
      <vt:variant>
        <vt:i4>1179700</vt:i4>
      </vt:variant>
      <vt:variant>
        <vt:i4>116</vt:i4>
      </vt:variant>
      <vt:variant>
        <vt:i4>0</vt:i4>
      </vt:variant>
      <vt:variant>
        <vt:i4>5</vt:i4>
      </vt:variant>
      <vt:variant>
        <vt:lpwstr/>
      </vt:variant>
      <vt:variant>
        <vt:lpwstr>_Toc418284028</vt:lpwstr>
      </vt:variant>
      <vt:variant>
        <vt:i4>1179700</vt:i4>
      </vt:variant>
      <vt:variant>
        <vt:i4>110</vt:i4>
      </vt:variant>
      <vt:variant>
        <vt:i4>0</vt:i4>
      </vt:variant>
      <vt:variant>
        <vt:i4>5</vt:i4>
      </vt:variant>
      <vt:variant>
        <vt:lpwstr/>
      </vt:variant>
      <vt:variant>
        <vt:lpwstr>_Toc418284027</vt:lpwstr>
      </vt:variant>
      <vt:variant>
        <vt:i4>1179700</vt:i4>
      </vt:variant>
      <vt:variant>
        <vt:i4>104</vt:i4>
      </vt:variant>
      <vt:variant>
        <vt:i4>0</vt:i4>
      </vt:variant>
      <vt:variant>
        <vt:i4>5</vt:i4>
      </vt:variant>
      <vt:variant>
        <vt:lpwstr/>
      </vt:variant>
      <vt:variant>
        <vt:lpwstr>_Toc418284026</vt:lpwstr>
      </vt:variant>
      <vt:variant>
        <vt:i4>1179700</vt:i4>
      </vt:variant>
      <vt:variant>
        <vt:i4>98</vt:i4>
      </vt:variant>
      <vt:variant>
        <vt:i4>0</vt:i4>
      </vt:variant>
      <vt:variant>
        <vt:i4>5</vt:i4>
      </vt:variant>
      <vt:variant>
        <vt:lpwstr/>
      </vt:variant>
      <vt:variant>
        <vt:lpwstr>_Toc418284025</vt:lpwstr>
      </vt:variant>
      <vt:variant>
        <vt:i4>1179700</vt:i4>
      </vt:variant>
      <vt:variant>
        <vt:i4>92</vt:i4>
      </vt:variant>
      <vt:variant>
        <vt:i4>0</vt:i4>
      </vt:variant>
      <vt:variant>
        <vt:i4>5</vt:i4>
      </vt:variant>
      <vt:variant>
        <vt:lpwstr/>
      </vt:variant>
      <vt:variant>
        <vt:lpwstr>_Toc418284024</vt:lpwstr>
      </vt:variant>
      <vt:variant>
        <vt:i4>1179700</vt:i4>
      </vt:variant>
      <vt:variant>
        <vt:i4>86</vt:i4>
      </vt:variant>
      <vt:variant>
        <vt:i4>0</vt:i4>
      </vt:variant>
      <vt:variant>
        <vt:i4>5</vt:i4>
      </vt:variant>
      <vt:variant>
        <vt:lpwstr/>
      </vt:variant>
      <vt:variant>
        <vt:lpwstr>_Toc418284023</vt:lpwstr>
      </vt:variant>
      <vt:variant>
        <vt:i4>1179700</vt:i4>
      </vt:variant>
      <vt:variant>
        <vt:i4>80</vt:i4>
      </vt:variant>
      <vt:variant>
        <vt:i4>0</vt:i4>
      </vt:variant>
      <vt:variant>
        <vt:i4>5</vt:i4>
      </vt:variant>
      <vt:variant>
        <vt:lpwstr/>
      </vt:variant>
      <vt:variant>
        <vt:lpwstr>_Toc418284022</vt:lpwstr>
      </vt:variant>
      <vt:variant>
        <vt:i4>1179700</vt:i4>
      </vt:variant>
      <vt:variant>
        <vt:i4>74</vt:i4>
      </vt:variant>
      <vt:variant>
        <vt:i4>0</vt:i4>
      </vt:variant>
      <vt:variant>
        <vt:i4>5</vt:i4>
      </vt:variant>
      <vt:variant>
        <vt:lpwstr/>
      </vt:variant>
      <vt:variant>
        <vt:lpwstr>_Toc418284021</vt:lpwstr>
      </vt:variant>
      <vt:variant>
        <vt:i4>1179700</vt:i4>
      </vt:variant>
      <vt:variant>
        <vt:i4>68</vt:i4>
      </vt:variant>
      <vt:variant>
        <vt:i4>0</vt:i4>
      </vt:variant>
      <vt:variant>
        <vt:i4>5</vt:i4>
      </vt:variant>
      <vt:variant>
        <vt:lpwstr/>
      </vt:variant>
      <vt:variant>
        <vt:lpwstr>_Toc418284020</vt:lpwstr>
      </vt:variant>
      <vt:variant>
        <vt:i4>1114164</vt:i4>
      </vt:variant>
      <vt:variant>
        <vt:i4>62</vt:i4>
      </vt:variant>
      <vt:variant>
        <vt:i4>0</vt:i4>
      </vt:variant>
      <vt:variant>
        <vt:i4>5</vt:i4>
      </vt:variant>
      <vt:variant>
        <vt:lpwstr/>
      </vt:variant>
      <vt:variant>
        <vt:lpwstr>_Toc418284019</vt:lpwstr>
      </vt:variant>
      <vt:variant>
        <vt:i4>1114164</vt:i4>
      </vt:variant>
      <vt:variant>
        <vt:i4>56</vt:i4>
      </vt:variant>
      <vt:variant>
        <vt:i4>0</vt:i4>
      </vt:variant>
      <vt:variant>
        <vt:i4>5</vt:i4>
      </vt:variant>
      <vt:variant>
        <vt:lpwstr/>
      </vt:variant>
      <vt:variant>
        <vt:lpwstr>_Toc418284018</vt:lpwstr>
      </vt:variant>
      <vt:variant>
        <vt:i4>1114164</vt:i4>
      </vt:variant>
      <vt:variant>
        <vt:i4>50</vt:i4>
      </vt:variant>
      <vt:variant>
        <vt:i4>0</vt:i4>
      </vt:variant>
      <vt:variant>
        <vt:i4>5</vt:i4>
      </vt:variant>
      <vt:variant>
        <vt:lpwstr/>
      </vt:variant>
      <vt:variant>
        <vt:lpwstr>_Toc418284017</vt:lpwstr>
      </vt:variant>
      <vt:variant>
        <vt:i4>1114164</vt:i4>
      </vt:variant>
      <vt:variant>
        <vt:i4>44</vt:i4>
      </vt:variant>
      <vt:variant>
        <vt:i4>0</vt:i4>
      </vt:variant>
      <vt:variant>
        <vt:i4>5</vt:i4>
      </vt:variant>
      <vt:variant>
        <vt:lpwstr/>
      </vt:variant>
      <vt:variant>
        <vt:lpwstr>_Toc418284016</vt:lpwstr>
      </vt:variant>
      <vt:variant>
        <vt:i4>1114164</vt:i4>
      </vt:variant>
      <vt:variant>
        <vt:i4>38</vt:i4>
      </vt:variant>
      <vt:variant>
        <vt:i4>0</vt:i4>
      </vt:variant>
      <vt:variant>
        <vt:i4>5</vt:i4>
      </vt:variant>
      <vt:variant>
        <vt:lpwstr/>
      </vt:variant>
      <vt:variant>
        <vt:lpwstr>_Toc418284015</vt:lpwstr>
      </vt:variant>
      <vt:variant>
        <vt:i4>1114164</vt:i4>
      </vt:variant>
      <vt:variant>
        <vt:i4>32</vt:i4>
      </vt:variant>
      <vt:variant>
        <vt:i4>0</vt:i4>
      </vt:variant>
      <vt:variant>
        <vt:i4>5</vt:i4>
      </vt:variant>
      <vt:variant>
        <vt:lpwstr/>
      </vt:variant>
      <vt:variant>
        <vt:lpwstr>_Toc418284014</vt:lpwstr>
      </vt:variant>
      <vt:variant>
        <vt:i4>1114164</vt:i4>
      </vt:variant>
      <vt:variant>
        <vt:i4>26</vt:i4>
      </vt:variant>
      <vt:variant>
        <vt:i4>0</vt:i4>
      </vt:variant>
      <vt:variant>
        <vt:i4>5</vt:i4>
      </vt:variant>
      <vt:variant>
        <vt:lpwstr/>
      </vt:variant>
      <vt:variant>
        <vt:lpwstr>_Toc418284013</vt:lpwstr>
      </vt:variant>
      <vt:variant>
        <vt:i4>1114164</vt:i4>
      </vt:variant>
      <vt:variant>
        <vt:i4>20</vt:i4>
      </vt:variant>
      <vt:variant>
        <vt:i4>0</vt:i4>
      </vt:variant>
      <vt:variant>
        <vt:i4>5</vt:i4>
      </vt:variant>
      <vt:variant>
        <vt:lpwstr/>
      </vt:variant>
      <vt:variant>
        <vt:lpwstr>_Toc418284012</vt:lpwstr>
      </vt:variant>
      <vt:variant>
        <vt:i4>1114164</vt:i4>
      </vt:variant>
      <vt:variant>
        <vt:i4>14</vt:i4>
      </vt:variant>
      <vt:variant>
        <vt:i4>0</vt:i4>
      </vt:variant>
      <vt:variant>
        <vt:i4>5</vt:i4>
      </vt:variant>
      <vt:variant>
        <vt:lpwstr/>
      </vt:variant>
      <vt:variant>
        <vt:lpwstr>_Toc418284011</vt:lpwstr>
      </vt:variant>
      <vt:variant>
        <vt:i4>1114164</vt:i4>
      </vt:variant>
      <vt:variant>
        <vt:i4>8</vt:i4>
      </vt:variant>
      <vt:variant>
        <vt:i4>0</vt:i4>
      </vt:variant>
      <vt:variant>
        <vt:i4>5</vt:i4>
      </vt:variant>
      <vt:variant>
        <vt:lpwstr/>
      </vt:variant>
      <vt:variant>
        <vt:lpwstr>_Toc418284010</vt:lpwstr>
      </vt:variant>
      <vt:variant>
        <vt:i4>1048628</vt:i4>
      </vt:variant>
      <vt:variant>
        <vt:i4>2</vt:i4>
      </vt:variant>
      <vt:variant>
        <vt:i4>0</vt:i4>
      </vt:variant>
      <vt:variant>
        <vt:i4>5</vt:i4>
      </vt:variant>
      <vt:variant>
        <vt:lpwstr/>
      </vt:variant>
      <vt:variant>
        <vt:lpwstr>_Toc418284009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آسان در مذهب امام شافعی</dc:title>
  <dc:subject>فقه شافعی</dc:subject>
  <dc:creator>احمد عیسی عاشور</dc:creator>
  <cp:keywords>کتابخانه; قلم; عقیده; موحدين; موحدین; کتاب; مكتبة; القلم; العقيدة; qalam; library; http:/qalamlib.com; http:/qalamlibrary.com; http:/mowahedin.com; http:/aqeedeh.com; فقه; شافعی; احکام</cp:keywords>
  <dc:description>اثری فقهي است در بردارنده احکام شریعت مقدس اسلام در اعمال و عبادات. این اثر، که در واقع ترجمه کتاب «الفقه المیسر» می باشد، احکام فقهی و فتاوای امام شافعی را که با تکیه بر آیات قرآن و سنت شریف نبوی صادر شده است، برگزیده و به صورت موضوعی در اختیار خواننده قرار داده است. جلد نخست کتاب با بحث مطهرات آغاز شده و با شرایط و آداب وضو، غسل و تیمم ادامه می‌یابد. پس از آن، به موضوعِ نجاسات و ناپاکی‌ها و حیض و نفاس واستحاضه می‌پردازد. بحث در احکام و شرایط وجوب و ارکان انواع نمازها، کتاب را به پایان می‌برد.جلد دوم، با احکام زکات آغاز شده و با بحث روزه و حج ادامه می‌یابد. نویسنده سپس در بحث مبسوطی، احکام معاملات و جزئیات آن را بیان کرده پس از آن به بحث ارث، وصیت و احکام ازدواج و طلاق می‌پردازد. بحث در انواع جنایات، احکام جهاد، شکار و نذر وسوگند در ادامه آمده است. بخش پایانی کتاب، به بیان احکام موارد خاص و پاسخ به شبهات اختصاص دارد.</dc:description>
  <cp:lastModifiedBy>Samsung</cp:lastModifiedBy>
  <cp:revision>2</cp:revision>
  <dcterms:created xsi:type="dcterms:W3CDTF">2016-06-07T07:55:00Z</dcterms:created>
  <dcterms:modified xsi:type="dcterms:W3CDTF">2016-06-07T07:55:00Z</dcterms:modified>
  <cp:category>www.aqeedeh.com;کتابخانه عقیده</cp:category>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