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21C8" w:rsidRPr="00284217" w:rsidRDefault="00C66F5E" w:rsidP="00AA21C8">
      <w:pPr>
        <w:jc w:val="center"/>
        <w:rPr>
          <w:rFonts w:cs="B Lotus"/>
          <w:b/>
          <w:bCs/>
          <w:sz w:val="96"/>
          <w:szCs w:val="96"/>
          <w:rtl/>
          <w:lang w:bidi="fa-IR"/>
        </w:rPr>
      </w:pPr>
      <w:r>
        <w:rPr>
          <w:rFonts w:cs="Mitra" w:hint="cs"/>
          <w:b/>
          <w:bCs/>
          <w:noProof/>
          <w:sz w:val="96"/>
          <w:szCs w:val="96"/>
          <w:rtl/>
          <w:lang w:eastAsia="en-US"/>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align>center</wp:align>
                </wp:positionV>
                <wp:extent cx="4155440" cy="6134100"/>
                <wp:effectExtent l="10795" t="5080" r="5715"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440" cy="6134100"/>
                        </a:xfrm>
                        <a:prstGeom prst="roundRect">
                          <a:avLst>
                            <a:gd name="adj" fmla="val 16667"/>
                          </a:avLst>
                        </a:prstGeom>
                        <a:solidFill>
                          <a:srgbClr val="FFFFFF"/>
                        </a:solidFill>
                        <a:ln w="9525">
                          <a:solidFill>
                            <a:srgbClr val="000000"/>
                          </a:solidFill>
                          <a:round/>
                          <a:headEnd/>
                          <a:tailEnd/>
                        </a:ln>
                      </wps:spPr>
                      <wps:txbx>
                        <w:txbxContent>
                          <w:p w:rsidR="00EF3D53" w:rsidRPr="00F73CF0" w:rsidRDefault="00EF3D53" w:rsidP="007F413C">
                            <w:pPr>
                              <w:jc w:val="center"/>
                              <w:rPr>
                                <w:rFonts w:cs="B Jadid"/>
                                <w:sz w:val="56"/>
                                <w:szCs w:val="56"/>
                                <w:rtl/>
                              </w:rPr>
                            </w:pPr>
                          </w:p>
                          <w:p w:rsidR="00EF3D53" w:rsidRPr="00F73CF0" w:rsidRDefault="00EF3D53" w:rsidP="002C7614">
                            <w:pPr>
                              <w:jc w:val="center"/>
                              <w:rPr>
                                <w:rFonts w:ascii="IRDavat" w:hAnsi="IRDavat" w:cs="IRDavat"/>
                                <w:sz w:val="160"/>
                                <w:szCs w:val="160"/>
                              </w:rPr>
                            </w:pPr>
                            <w:r w:rsidRPr="00F73CF0">
                              <w:rPr>
                                <w:rFonts w:ascii="IRDavat" w:hAnsi="IRDavat" w:cs="IRDavat"/>
                                <w:sz w:val="56"/>
                                <w:szCs w:val="56"/>
                                <w:rtl/>
                                <w:lang w:bidi="fa-IR"/>
                              </w:rPr>
                              <w:t xml:space="preserve"> </w:t>
                            </w:r>
                            <w:r w:rsidRPr="00F73CF0">
                              <w:rPr>
                                <w:rFonts w:ascii="IRDavat" w:hAnsi="IRDavat" w:cs="IRDavat"/>
                                <w:sz w:val="96"/>
                                <w:szCs w:val="96"/>
                                <w:rtl/>
                              </w:rPr>
                              <w:t>حقيقت عاشورا</w:t>
                            </w:r>
                          </w:p>
                          <w:p w:rsidR="00F73CF0" w:rsidRDefault="00F73CF0" w:rsidP="00F73CF0">
                            <w:pPr>
                              <w:ind w:firstLine="567"/>
                              <w:jc w:val="center"/>
                              <w:rPr>
                                <w:rFonts w:cs="KFGQPC Uthman Taha Naskh"/>
                                <w:b/>
                                <w:bCs/>
                                <w:sz w:val="32"/>
                                <w:szCs w:val="32"/>
                                <w:rtl/>
                              </w:rPr>
                            </w:pPr>
                          </w:p>
                          <w:p w:rsidR="00F73CF0" w:rsidRDefault="00F73CF0" w:rsidP="00F73CF0">
                            <w:pPr>
                              <w:ind w:firstLine="567"/>
                              <w:jc w:val="center"/>
                              <w:rPr>
                                <w:rFonts w:cs="KFGQPC Uthman Taha Naskh"/>
                                <w:b/>
                                <w:bCs/>
                                <w:sz w:val="32"/>
                                <w:szCs w:val="32"/>
                                <w:rtl/>
                              </w:rPr>
                            </w:pPr>
                            <w:r w:rsidRPr="00F73CF0">
                              <w:rPr>
                                <w:rFonts w:cs="KFGQPC Uthman Taha Naskh" w:hint="cs"/>
                                <w:b/>
                                <w:bCs/>
                                <w:sz w:val="32"/>
                                <w:szCs w:val="32"/>
                                <w:rtl/>
                              </w:rPr>
                              <w:t>(حقيقة عاشوراء باللغة الفارسية)</w:t>
                            </w:r>
                          </w:p>
                          <w:p w:rsidR="00F73CF0" w:rsidRPr="00F73CF0" w:rsidRDefault="00F73CF0" w:rsidP="00F73CF0">
                            <w:pPr>
                              <w:ind w:firstLine="567"/>
                              <w:jc w:val="center"/>
                              <w:rPr>
                                <w:rFonts w:cs="KFGQPC Uthman Taha Naskh"/>
                                <w:b/>
                                <w:bCs/>
                                <w:sz w:val="32"/>
                                <w:szCs w:val="32"/>
                                <w:rtl/>
                              </w:rPr>
                            </w:pPr>
                          </w:p>
                          <w:p w:rsidR="00EF3D53" w:rsidRDefault="00EF3D53" w:rsidP="00F73CF0">
                            <w:pPr>
                              <w:ind w:firstLine="567"/>
                              <w:jc w:val="center"/>
                              <w:rPr>
                                <w:rFonts w:cs="B Yagut"/>
                                <w:b/>
                                <w:bCs/>
                                <w:sz w:val="32"/>
                                <w:szCs w:val="32"/>
                                <w:rtl/>
                              </w:rPr>
                            </w:pPr>
                            <w:r w:rsidRPr="007F413C">
                              <w:rPr>
                                <w:rFonts w:cs="B Yagut" w:hint="cs"/>
                                <w:b/>
                                <w:bCs/>
                                <w:sz w:val="32"/>
                                <w:szCs w:val="32"/>
                                <w:rtl/>
                              </w:rPr>
                              <w:t>مؤلف</w:t>
                            </w:r>
                          </w:p>
                          <w:p w:rsidR="00EF3D53" w:rsidRDefault="00EF3D53" w:rsidP="007F413C">
                            <w:pPr>
                              <w:jc w:val="center"/>
                              <w:rPr>
                                <w:rFonts w:cs="B Yagut"/>
                                <w:b/>
                                <w:bCs/>
                                <w:sz w:val="32"/>
                                <w:szCs w:val="32"/>
                                <w:rtl/>
                              </w:rPr>
                            </w:pPr>
                            <w:r w:rsidRPr="007F413C">
                              <w:rPr>
                                <w:rFonts w:cs="B Yagut" w:hint="cs"/>
                                <w:b/>
                                <w:bCs/>
                                <w:sz w:val="32"/>
                                <w:szCs w:val="32"/>
                                <w:rtl/>
                              </w:rPr>
                              <w:t>محمد عوده رحيلي</w:t>
                            </w:r>
                          </w:p>
                          <w:p w:rsidR="00F73CF0" w:rsidRPr="007F413C" w:rsidRDefault="00F73CF0" w:rsidP="007F413C">
                            <w:pPr>
                              <w:jc w:val="center"/>
                              <w:rPr>
                                <w:rFonts w:cs="B Yagut"/>
                                <w:b/>
                                <w:bCs/>
                                <w:sz w:val="32"/>
                                <w:szCs w:val="32"/>
                                <w:rtl/>
                              </w:rPr>
                            </w:pPr>
                          </w:p>
                          <w:p w:rsidR="00EF3D53" w:rsidRDefault="00EF3D53" w:rsidP="007F413C">
                            <w:pPr>
                              <w:jc w:val="center"/>
                              <w:rPr>
                                <w:rFonts w:cs="B Yagut"/>
                                <w:b/>
                                <w:bCs/>
                                <w:sz w:val="32"/>
                                <w:szCs w:val="32"/>
                                <w:rtl/>
                              </w:rPr>
                            </w:pPr>
                          </w:p>
                          <w:p w:rsidR="00EF3D53" w:rsidRDefault="00EF3D53" w:rsidP="00694724">
                            <w:pPr>
                              <w:jc w:val="center"/>
                              <w:rPr>
                                <w:rFonts w:cs="B Yagut"/>
                                <w:b/>
                                <w:bCs/>
                                <w:sz w:val="32"/>
                                <w:szCs w:val="32"/>
                                <w:rtl/>
                              </w:rPr>
                            </w:pPr>
                            <w:r w:rsidRPr="007F413C">
                              <w:rPr>
                                <w:rFonts w:cs="B Yagut" w:hint="cs"/>
                                <w:b/>
                                <w:bCs/>
                                <w:sz w:val="32"/>
                                <w:szCs w:val="32"/>
                                <w:rtl/>
                              </w:rPr>
                              <w:t>مترجم</w:t>
                            </w:r>
                          </w:p>
                          <w:p w:rsidR="00EF3D53" w:rsidRDefault="00EF3D53" w:rsidP="00694724">
                            <w:pPr>
                              <w:jc w:val="center"/>
                              <w:rPr>
                                <w:rFonts w:cs="B Yagut"/>
                                <w:b/>
                                <w:bCs/>
                                <w:sz w:val="32"/>
                                <w:szCs w:val="32"/>
                              </w:rPr>
                            </w:pPr>
                            <w:r w:rsidRPr="007F413C">
                              <w:rPr>
                                <w:rFonts w:cs="B Yagut"/>
                                <w:b/>
                                <w:bCs/>
                                <w:sz w:val="32"/>
                                <w:szCs w:val="32"/>
                              </w:rPr>
                              <w:t xml:space="preserve"> </w:t>
                            </w:r>
                            <w:r w:rsidRPr="007F413C">
                              <w:rPr>
                                <w:rFonts w:cs="B Yagut" w:hint="cs"/>
                                <w:b/>
                                <w:bCs/>
                                <w:sz w:val="32"/>
                                <w:szCs w:val="32"/>
                                <w:rtl/>
                              </w:rPr>
                              <w:t xml:space="preserve">قريب الله </w:t>
                            </w:r>
                            <w:r>
                              <w:rPr>
                                <w:rFonts w:cs="B Yagut" w:hint="cs"/>
                                <w:b/>
                                <w:bCs/>
                                <w:sz w:val="32"/>
                                <w:szCs w:val="32"/>
                                <w:rtl/>
                              </w:rPr>
                              <w:t>مطيع</w:t>
                            </w:r>
                          </w:p>
                          <w:p w:rsidR="00EF3D53" w:rsidRPr="007F413C" w:rsidRDefault="00EF3D53" w:rsidP="007F413C">
                            <w:pPr>
                              <w:jc w:val="center"/>
                              <w:rPr>
                                <w:rFonts w:cs="B Yagut"/>
                                <w:b/>
                                <w:bCs/>
                                <w:sz w:val="32"/>
                                <w:szCs w:val="32"/>
                                <w:rtl/>
                                <w:lang w:bidi="fa-IR"/>
                              </w:rPr>
                            </w:pPr>
                          </w:p>
                          <w:p w:rsidR="00EF3D53" w:rsidRPr="00284217" w:rsidRDefault="00EF3D53" w:rsidP="002C7614">
                            <w:pPr>
                              <w:spacing w:before="100" w:beforeAutospacing="1"/>
                              <w:jc w:val="center"/>
                              <w:rPr>
                                <w:rFonts w:cs="B Lotus"/>
                                <w:sz w:val="40"/>
                                <w:szCs w:val="40"/>
                                <w:rtl/>
                                <w:lang w:bidi="fa-IR"/>
                              </w:rPr>
                            </w:pPr>
                          </w:p>
                          <w:p w:rsidR="00EF3D53" w:rsidRDefault="00EF3D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27.2pt;height:483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">
                <v:textbox>
                  <w:txbxContent>
                    <w:p w:rsidR="00EF3D53" w:rsidRPr="00F73CF0" w:rsidRDefault="00EF3D53" w:rsidP="007F413C">
                      <w:pPr>
                        <w:jc w:val="center"/>
                        <w:rPr>
                          <w:rFonts w:cs="B Jadid" w:hint="cs"/>
                          <w:sz w:val="56"/>
                          <w:szCs w:val="56"/>
                          <w:rtl/>
                        </w:rPr>
                      </w:pPr>
                    </w:p>
                    <w:p w:rsidR="00EF3D53" w:rsidRPr="00F73CF0" w:rsidRDefault="00EF3D53" w:rsidP="002C7614">
                      <w:pPr>
                        <w:jc w:val="center"/>
                        <w:rPr>
                          <w:rFonts w:ascii="IRDavat" w:hAnsi="IRDavat" w:cs="IRDavat"/>
                          <w:sz w:val="160"/>
                          <w:szCs w:val="160"/>
                        </w:rPr>
                      </w:pPr>
                      <w:r w:rsidRPr="00F73CF0">
                        <w:rPr>
                          <w:rFonts w:ascii="IRDavat" w:hAnsi="IRDavat" w:cs="IRDavat"/>
                          <w:sz w:val="56"/>
                          <w:szCs w:val="56"/>
                          <w:rtl/>
                          <w:lang w:bidi="fa-IR"/>
                        </w:rPr>
                        <w:t xml:space="preserve"> </w:t>
                      </w:r>
                      <w:r w:rsidRPr="00F73CF0">
                        <w:rPr>
                          <w:rFonts w:ascii="IRDavat" w:hAnsi="IRDavat" w:cs="IRDavat"/>
                          <w:sz w:val="96"/>
                          <w:szCs w:val="96"/>
                          <w:rtl/>
                        </w:rPr>
                        <w:t>حقيقت عاشورا</w:t>
                      </w:r>
                    </w:p>
                    <w:p w:rsidR="00F73CF0" w:rsidRDefault="00F73CF0" w:rsidP="00F73CF0">
                      <w:pPr>
                        <w:ind w:firstLine="567"/>
                        <w:jc w:val="center"/>
                        <w:rPr>
                          <w:rFonts w:cs="KFGQPC Uthman Taha Naskh"/>
                          <w:b/>
                          <w:bCs/>
                          <w:sz w:val="32"/>
                          <w:szCs w:val="32"/>
                          <w:rtl/>
                        </w:rPr>
                      </w:pPr>
                    </w:p>
                    <w:p w:rsidR="00F73CF0" w:rsidRDefault="00F73CF0" w:rsidP="00F73CF0">
                      <w:pPr>
                        <w:ind w:firstLine="567"/>
                        <w:jc w:val="center"/>
                        <w:rPr>
                          <w:rFonts w:cs="KFGQPC Uthman Taha Naskh"/>
                          <w:b/>
                          <w:bCs/>
                          <w:sz w:val="32"/>
                          <w:szCs w:val="32"/>
                          <w:rtl/>
                        </w:rPr>
                      </w:pPr>
                      <w:r w:rsidRPr="00F73CF0">
                        <w:rPr>
                          <w:rFonts w:cs="KFGQPC Uthman Taha Naskh" w:hint="cs"/>
                          <w:b/>
                          <w:bCs/>
                          <w:sz w:val="32"/>
                          <w:szCs w:val="32"/>
                          <w:rtl/>
                        </w:rPr>
                        <w:t>(حقيقة عاشوراء باللغة الفارسية)</w:t>
                      </w:r>
                    </w:p>
                    <w:p w:rsidR="00F73CF0" w:rsidRPr="00F73CF0" w:rsidRDefault="00F73CF0" w:rsidP="00F73CF0">
                      <w:pPr>
                        <w:ind w:firstLine="567"/>
                        <w:jc w:val="center"/>
                        <w:rPr>
                          <w:rFonts w:cs="KFGQPC Uthman Taha Naskh"/>
                          <w:b/>
                          <w:bCs/>
                          <w:sz w:val="32"/>
                          <w:szCs w:val="32"/>
                          <w:rtl/>
                        </w:rPr>
                      </w:pPr>
                    </w:p>
                    <w:p w:rsidR="00EF3D53" w:rsidRDefault="00EF3D53" w:rsidP="00F73CF0">
                      <w:pPr>
                        <w:ind w:firstLine="567"/>
                        <w:jc w:val="center"/>
                        <w:rPr>
                          <w:rFonts w:cs="B Yagut" w:hint="cs"/>
                          <w:b/>
                          <w:bCs/>
                          <w:sz w:val="32"/>
                          <w:szCs w:val="32"/>
                          <w:rtl/>
                        </w:rPr>
                      </w:pPr>
                      <w:r w:rsidRPr="007F413C">
                        <w:rPr>
                          <w:rFonts w:cs="B Yagut" w:hint="cs"/>
                          <w:b/>
                          <w:bCs/>
                          <w:sz w:val="32"/>
                          <w:szCs w:val="32"/>
                          <w:rtl/>
                        </w:rPr>
                        <w:t>مؤلف</w:t>
                      </w:r>
                    </w:p>
                    <w:p w:rsidR="00EF3D53" w:rsidRDefault="00EF3D53" w:rsidP="007F413C">
                      <w:pPr>
                        <w:jc w:val="center"/>
                        <w:rPr>
                          <w:rFonts w:cs="B Yagut"/>
                          <w:b/>
                          <w:bCs/>
                          <w:sz w:val="32"/>
                          <w:szCs w:val="32"/>
                          <w:rtl/>
                        </w:rPr>
                      </w:pPr>
                      <w:r w:rsidRPr="007F413C">
                        <w:rPr>
                          <w:rFonts w:cs="B Yagut" w:hint="cs"/>
                          <w:b/>
                          <w:bCs/>
                          <w:sz w:val="32"/>
                          <w:szCs w:val="32"/>
                          <w:rtl/>
                        </w:rPr>
                        <w:t>محمد عوده رحيلي</w:t>
                      </w:r>
                    </w:p>
                    <w:p w:rsidR="00F73CF0" w:rsidRPr="007F413C" w:rsidRDefault="00F73CF0" w:rsidP="007F413C">
                      <w:pPr>
                        <w:jc w:val="center"/>
                        <w:rPr>
                          <w:rFonts w:cs="B Yagut" w:hint="cs"/>
                          <w:b/>
                          <w:bCs/>
                          <w:sz w:val="32"/>
                          <w:szCs w:val="32"/>
                          <w:rtl/>
                        </w:rPr>
                      </w:pPr>
                    </w:p>
                    <w:p w:rsidR="00EF3D53" w:rsidRDefault="00EF3D53" w:rsidP="007F413C">
                      <w:pPr>
                        <w:jc w:val="center"/>
                        <w:rPr>
                          <w:rFonts w:cs="B Yagut" w:hint="cs"/>
                          <w:b/>
                          <w:bCs/>
                          <w:sz w:val="32"/>
                          <w:szCs w:val="32"/>
                          <w:rtl/>
                        </w:rPr>
                      </w:pPr>
                    </w:p>
                    <w:p w:rsidR="00EF3D53" w:rsidRDefault="00EF3D53" w:rsidP="00694724">
                      <w:pPr>
                        <w:jc w:val="center"/>
                        <w:rPr>
                          <w:rFonts w:cs="B Yagut" w:hint="cs"/>
                          <w:b/>
                          <w:bCs/>
                          <w:sz w:val="32"/>
                          <w:szCs w:val="32"/>
                          <w:rtl/>
                        </w:rPr>
                      </w:pPr>
                      <w:r w:rsidRPr="007F413C">
                        <w:rPr>
                          <w:rFonts w:cs="B Yagut" w:hint="cs"/>
                          <w:b/>
                          <w:bCs/>
                          <w:sz w:val="32"/>
                          <w:szCs w:val="32"/>
                          <w:rtl/>
                        </w:rPr>
                        <w:t>مترجم</w:t>
                      </w:r>
                    </w:p>
                    <w:p w:rsidR="00EF3D53" w:rsidRDefault="00EF3D53" w:rsidP="00694724">
                      <w:pPr>
                        <w:jc w:val="center"/>
                        <w:rPr>
                          <w:rFonts w:cs="B Yagut"/>
                          <w:b/>
                          <w:bCs/>
                          <w:sz w:val="32"/>
                          <w:szCs w:val="32"/>
                        </w:rPr>
                      </w:pPr>
                      <w:r w:rsidRPr="007F413C">
                        <w:rPr>
                          <w:rFonts w:cs="B Yagut"/>
                          <w:b/>
                          <w:bCs/>
                          <w:sz w:val="32"/>
                          <w:szCs w:val="32"/>
                        </w:rPr>
                        <w:t xml:space="preserve"> </w:t>
                      </w:r>
                      <w:r w:rsidRPr="007F413C">
                        <w:rPr>
                          <w:rFonts w:cs="B Yagut" w:hint="cs"/>
                          <w:b/>
                          <w:bCs/>
                          <w:sz w:val="32"/>
                          <w:szCs w:val="32"/>
                          <w:rtl/>
                        </w:rPr>
                        <w:t xml:space="preserve">قريب الله </w:t>
                      </w:r>
                      <w:r>
                        <w:rPr>
                          <w:rFonts w:cs="B Yagut" w:hint="cs"/>
                          <w:b/>
                          <w:bCs/>
                          <w:sz w:val="32"/>
                          <w:szCs w:val="32"/>
                          <w:rtl/>
                        </w:rPr>
                        <w:t>مطيع</w:t>
                      </w:r>
                    </w:p>
                    <w:p w:rsidR="00EF3D53" w:rsidRPr="007F413C" w:rsidRDefault="00EF3D53" w:rsidP="007F413C">
                      <w:pPr>
                        <w:jc w:val="center"/>
                        <w:rPr>
                          <w:rFonts w:cs="B Yagut" w:hint="cs"/>
                          <w:b/>
                          <w:bCs/>
                          <w:sz w:val="32"/>
                          <w:szCs w:val="32"/>
                          <w:rtl/>
                          <w:lang w:bidi="fa-IR"/>
                        </w:rPr>
                      </w:pPr>
                    </w:p>
                    <w:p w:rsidR="00EF3D53" w:rsidRPr="00284217" w:rsidRDefault="00EF3D53" w:rsidP="002C7614">
                      <w:pPr>
                        <w:spacing w:before="100" w:beforeAutospacing="1"/>
                        <w:jc w:val="center"/>
                        <w:rPr>
                          <w:rFonts w:cs="B Lotus" w:hint="cs"/>
                          <w:sz w:val="40"/>
                          <w:szCs w:val="40"/>
                          <w:rtl/>
                          <w:lang w:bidi="fa-IR"/>
                        </w:rPr>
                      </w:pPr>
                    </w:p>
                    <w:p w:rsidR="00EF3D53" w:rsidRDefault="00EF3D53"/>
                  </w:txbxContent>
                </v:textbox>
                <w10:wrap anchorx="margin" anchory="margin"/>
              </v:roundrect>
            </w:pict>
          </mc:Fallback>
        </mc:AlternateContent>
      </w:r>
    </w:p>
    <w:p w:rsidR="007F413C" w:rsidRPr="00284217" w:rsidRDefault="007F413C" w:rsidP="002C7614">
      <w:pPr>
        <w:spacing w:before="100" w:beforeAutospacing="1"/>
        <w:jc w:val="center"/>
        <w:rPr>
          <w:rFonts w:cs="B Lotus"/>
          <w:sz w:val="40"/>
          <w:szCs w:val="40"/>
          <w:rtl/>
          <w:lang w:bidi="fa-IR"/>
        </w:rPr>
        <w:sectPr w:rsidR="007F413C" w:rsidRPr="00284217" w:rsidSect="007F138A">
          <w:headerReference w:type="even" r:id="rId9"/>
          <w:headerReference w:type="default" r:id="rId10"/>
          <w:footnotePr>
            <w:numRestart w:val="eachPage"/>
          </w:footnotePr>
          <w:endnotePr>
            <w:numFmt w:val="decimal"/>
          </w:endnotePr>
          <w:pgSz w:w="7938" w:h="11907" w:code="11"/>
          <w:pgMar w:top="454" w:right="851" w:bottom="680" w:left="851" w:header="454" w:footer="0" w:gutter="0"/>
          <w:pgNumType w:start="3"/>
          <w:cols w:space="708"/>
          <w:titlePg/>
          <w:bidi/>
          <w:rtlGutter/>
          <w:docGrid w:linePitch="360"/>
        </w:sectPr>
      </w:pPr>
    </w:p>
    <w:p w:rsidR="002C7614" w:rsidRPr="002C7614" w:rsidRDefault="00C66F5E" w:rsidP="002C7614">
      <w:pPr>
        <w:widowControl w:val="0"/>
        <w:shd w:val="clear" w:color="auto" w:fill="FFFFFF"/>
        <w:spacing w:line="228" w:lineRule="auto"/>
        <w:ind w:right="2977"/>
        <w:rPr>
          <w:rFonts w:eastAsia="Calibri" w:cs="KFGQPC Uthman Taha Naskh"/>
          <w:b/>
          <w:bCs/>
          <w:sz w:val="32"/>
          <w:szCs w:val="32"/>
          <w:rtl/>
          <w:lang w:eastAsia="en-US"/>
        </w:rPr>
      </w:pPr>
      <w:r>
        <w:rPr>
          <w:rFonts w:eastAsia="Calibri" w:cs="KFGQPC Uthman Taha Naskh" w:hint="cs"/>
          <w:b/>
          <w:bCs/>
          <w:noProof/>
          <w:sz w:val="32"/>
          <w:szCs w:val="32"/>
          <w:rtl/>
          <w:lang w:eastAsia="en-US"/>
        </w:rPr>
        <w:lastRenderedPageBreak/>
        <w:drawing>
          <wp:anchor distT="0" distB="0" distL="114300" distR="114300" simplePos="0" relativeHeight="251659776" behindDoc="0" locked="0" layoutInCell="1" allowOverlap="1">
            <wp:simplePos x="0" y="0"/>
            <wp:positionH relativeFrom="column">
              <wp:posOffset>3747770</wp:posOffset>
            </wp:positionH>
            <wp:positionV relativeFrom="paragraph">
              <wp:posOffset>-95250</wp:posOffset>
            </wp:positionV>
            <wp:extent cx="255905" cy="7010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KFGQPC Uthman Taha Naskh" w:hint="cs"/>
          <w:b/>
          <w:bCs/>
          <w:noProof/>
          <w:sz w:val="32"/>
          <w:szCs w:val="32"/>
          <w:rtl/>
          <w:lang w:eastAsia="en-US"/>
        </w:rPr>
        <mc:AlternateContent>
          <mc:Choice Requires="wps">
            <w:drawing>
              <wp:anchor distT="0" distB="0" distL="114300" distR="114300" simplePos="0" relativeHeight="251658752" behindDoc="0" locked="0" layoutInCell="1" allowOverlap="1">
                <wp:simplePos x="0" y="0"/>
                <wp:positionH relativeFrom="page">
                  <wp:posOffset>542925</wp:posOffset>
                </wp:positionH>
                <wp:positionV relativeFrom="page">
                  <wp:posOffset>301625</wp:posOffset>
                </wp:positionV>
                <wp:extent cx="3938905" cy="1870075"/>
                <wp:effectExtent l="0" t="0" r="444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905" cy="187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D53" w:rsidRPr="00662028" w:rsidRDefault="00EF3D53" w:rsidP="002D01A0">
                            <w:pPr>
                              <w:spacing w:line="168" w:lineRule="auto"/>
                              <w:ind w:left="227"/>
                              <w:rPr>
                                <w:rFonts w:ascii="mylotus" w:eastAsia="Lotus Linotype" w:hAnsi="mylotus" w:cs="mylotus"/>
                                <w:sz w:val="21"/>
                                <w:szCs w:val="21"/>
                              </w:rPr>
                            </w:pPr>
                            <w:r>
                              <w:rPr>
                                <w:rFonts w:ascii="mylotus" w:eastAsia="Lotus Linotype" w:hAnsi="mylotus" w:cs="mylotus" w:hint="cs"/>
                                <w:b/>
                                <w:bCs/>
                                <w:sz w:val="21"/>
                                <w:szCs w:val="21"/>
                                <w:rtl/>
                              </w:rPr>
                              <w:t xml:space="preserve"> محمد عودة الرحيلي،</w:t>
                            </w:r>
                            <w:r>
                              <w:rPr>
                                <w:rFonts w:ascii="mylotus" w:eastAsia="Lotus Linotype" w:hAnsi="mylotus" w:cs="mylotus"/>
                                <w:b/>
                                <w:bCs/>
                                <w:sz w:val="21"/>
                                <w:szCs w:val="21"/>
                                <w:rtl/>
                              </w:rPr>
                              <w:t xml:space="preserve"> 14</w:t>
                            </w:r>
                            <w:r>
                              <w:rPr>
                                <w:rFonts w:ascii="mylotus" w:eastAsia="Lotus Linotype" w:hAnsi="mylotus" w:cs="mylotus" w:hint="cs"/>
                                <w:b/>
                                <w:bCs/>
                                <w:sz w:val="21"/>
                                <w:szCs w:val="21"/>
                                <w:rtl/>
                              </w:rPr>
                              <w:t>25</w:t>
                            </w:r>
                            <w:r w:rsidRPr="001846E3">
                              <w:rPr>
                                <w:rFonts w:ascii="mylotus" w:eastAsia="Lotus Linotype" w:hAnsi="mylotus" w:cs="mylotus" w:hint="cs"/>
                                <w:b/>
                                <w:bCs/>
                                <w:sz w:val="21"/>
                                <w:szCs w:val="21"/>
                                <w:rtl/>
                              </w:rPr>
                              <w:t>ه‍</w:t>
                            </w:r>
                          </w:p>
                          <w:p w:rsidR="00EF3D53" w:rsidRPr="00A718EA" w:rsidRDefault="00EF3D53" w:rsidP="002C7614">
                            <w:pPr>
                              <w:pStyle w:val="BodyText"/>
                              <w:spacing w:after="0" w:line="168" w:lineRule="auto"/>
                              <w:rPr>
                                <w:rFonts w:ascii="mylotus" w:hAnsi="mylotus" w:cs="mylotus"/>
                                <w:b/>
                                <w:bCs/>
                                <w:sz w:val="21"/>
                                <w:szCs w:val="21"/>
                              </w:rPr>
                            </w:pPr>
                            <w:r w:rsidRPr="00A718EA">
                              <w:rPr>
                                <w:rFonts w:ascii="mylotus" w:hAnsi="mylotus" w:cs="mylotus" w:hint="cs"/>
                                <w:b/>
                                <w:bCs/>
                                <w:color w:val="231F20"/>
                                <w:sz w:val="21"/>
                                <w:szCs w:val="21"/>
                                <w:rtl/>
                              </w:rPr>
                              <w:t>فهرسة مكتبة الملك فهد الوطنية أثناء النشر</w:t>
                            </w:r>
                          </w:p>
                          <w:p w:rsidR="00EF3D53" w:rsidRPr="00A718EA" w:rsidRDefault="00EF3D53" w:rsidP="002D01A0">
                            <w:pPr>
                              <w:pStyle w:val="BodyText"/>
                              <w:spacing w:after="0"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الرحيلي، محمد عودة</w:t>
                            </w:r>
                          </w:p>
                          <w:p w:rsidR="00EF3D53" w:rsidRPr="00A718EA" w:rsidRDefault="00EF3D53" w:rsidP="002D01A0">
                            <w:pPr>
                              <w:pStyle w:val="BodyText"/>
                              <w:spacing w:after="0"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 xml:space="preserve">حقيقت عاشوراء باللغة الفارسية. </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 محمد عودة الرحيلي؛ قريب الله مطيع. </w:t>
                            </w:r>
                            <w:r>
                              <w:rPr>
                                <w:rFonts w:eastAsia="Sakkal Majalla" w:cs="Times New Roman" w:hint="cs"/>
                                <w:color w:val="231F20"/>
                                <w:sz w:val="21"/>
                                <w:szCs w:val="21"/>
                                <w:rtl/>
                              </w:rPr>
                              <w:t>–</w:t>
                            </w:r>
                            <w:r>
                              <w:rPr>
                                <w:rFonts w:ascii="mylotus" w:eastAsia="Sakkal Majalla" w:hAnsi="mylotus" w:cs="mylotus" w:hint="cs"/>
                                <w:color w:val="231F20"/>
                                <w:sz w:val="21"/>
                                <w:szCs w:val="21"/>
                                <w:rtl/>
                              </w:rPr>
                              <w:t xml:space="preserve"> المدينة المنورة</w:t>
                            </w:r>
                            <w:r w:rsidRPr="00A718EA">
                              <w:rPr>
                                <w:rFonts w:ascii="mylotus" w:eastAsia="Sakkal Majalla" w:hAnsi="mylotus" w:cs="mylotus" w:hint="cs"/>
                                <w:color w:val="231F20"/>
                                <w:sz w:val="21"/>
                                <w:szCs w:val="21"/>
                                <w:rtl/>
                              </w:rPr>
                              <w:t>، 14</w:t>
                            </w:r>
                            <w:r>
                              <w:rPr>
                                <w:rFonts w:ascii="mylotus" w:eastAsia="Sakkal Majalla" w:hAnsi="mylotus" w:cs="mylotus" w:hint="cs"/>
                                <w:color w:val="231F20"/>
                                <w:sz w:val="21"/>
                                <w:szCs w:val="21"/>
                                <w:rtl/>
                              </w:rPr>
                              <w:t>25</w:t>
                            </w:r>
                            <w:r w:rsidRPr="00A718EA">
                              <w:rPr>
                                <w:rFonts w:ascii="mylotus" w:eastAsia="Sakkal Majalla" w:hAnsi="mylotus" w:cs="mylotus" w:hint="cs"/>
                                <w:color w:val="231F20"/>
                                <w:sz w:val="21"/>
                                <w:szCs w:val="21"/>
                                <w:rtl/>
                              </w:rPr>
                              <w:t>ه</w:t>
                            </w:r>
                            <w:r w:rsidRPr="00A718EA">
                              <w:rPr>
                                <w:rFonts w:ascii="mylotus" w:eastAsia="Sakkal Majalla" w:hAnsi="mylotus" w:cs="mylotus"/>
                                <w:color w:val="231F20"/>
                                <w:sz w:val="21"/>
                                <w:szCs w:val="21"/>
                                <w:rtl/>
                              </w:rPr>
                              <w:t>‍</w:t>
                            </w:r>
                          </w:p>
                          <w:p w:rsidR="00EF3D53" w:rsidRPr="00A718EA" w:rsidRDefault="00EF3D53" w:rsidP="002C7614">
                            <w:pPr>
                              <w:pStyle w:val="BodyText"/>
                              <w:spacing w:after="0" w:line="168" w:lineRule="auto"/>
                              <w:rPr>
                                <w:rFonts w:ascii="mylotus" w:hAnsi="mylotus" w:cs="mylotus"/>
                                <w:sz w:val="21"/>
                                <w:szCs w:val="21"/>
                              </w:rPr>
                            </w:pPr>
                            <w:r w:rsidRPr="00A718EA">
                              <w:rPr>
                                <w:rFonts w:ascii="mylotus" w:hAnsi="mylotus" w:cs="mylotus" w:hint="cs"/>
                                <w:color w:val="231F20"/>
                                <w:sz w:val="21"/>
                                <w:szCs w:val="21"/>
                                <w:rtl/>
                              </w:rPr>
                              <w:t xml:space="preserve"> 1</w:t>
                            </w:r>
                            <w:r>
                              <w:rPr>
                                <w:rFonts w:ascii="mylotus" w:hAnsi="mylotus" w:cs="mylotus" w:hint="cs"/>
                                <w:color w:val="231F20"/>
                                <w:sz w:val="21"/>
                                <w:szCs w:val="21"/>
                                <w:rtl/>
                              </w:rPr>
                              <w:t>4</w:t>
                            </w:r>
                            <w:r w:rsidRPr="00A718EA">
                              <w:rPr>
                                <w:rFonts w:ascii="mylotus" w:hAnsi="mylotus" w:cs="mylotus" w:hint="cs"/>
                                <w:color w:val="231F20"/>
                                <w:sz w:val="21"/>
                                <w:szCs w:val="21"/>
                                <w:rtl/>
                              </w:rPr>
                              <w:t>.</w:t>
                            </w:r>
                            <w:r>
                              <w:rPr>
                                <w:rFonts w:ascii="mylotus" w:hAnsi="mylotus" w:cs="mylotus" w:hint="cs"/>
                                <w:color w:val="231F20"/>
                                <w:sz w:val="21"/>
                                <w:szCs w:val="21"/>
                                <w:rtl/>
                              </w:rPr>
                              <w:t>8</w:t>
                            </w:r>
                            <w:r w:rsidRPr="00A718EA">
                              <w:rPr>
                                <w:rFonts w:ascii="mylotus" w:eastAsia="Sakkal Majalla" w:hAnsi="mylotus" w:cs="mylotus"/>
                                <w:color w:val="231F20"/>
                                <w:sz w:val="21"/>
                                <w:szCs w:val="21"/>
                              </w:rPr>
                              <w:t>×</w:t>
                            </w:r>
                            <w:r w:rsidRPr="00A718EA">
                              <w:rPr>
                                <w:rFonts w:ascii="mylotus" w:eastAsia="Sakkal Majalla" w:hAnsi="mylotus" w:cs="mylotus" w:hint="cs"/>
                                <w:color w:val="231F20"/>
                                <w:sz w:val="21"/>
                                <w:szCs w:val="21"/>
                                <w:rtl/>
                              </w:rPr>
                              <w:t>2</w:t>
                            </w:r>
                            <w:r>
                              <w:rPr>
                                <w:rFonts w:ascii="mylotus" w:eastAsia="Sakkal Majalla" w:hAnsi="mylotus" w:cs="mylotus" w:hint="cs"/>
                                <w:color w:val="231F20"/>
                                <w:sz w:val="21"/>
                                <w:szCs w:val="21"/>
                                <w:rtl/>
                              </w:rPr>
                              <w:t>1</w:t>
                            </w:r>
                            <w:r w:rsidRPr="00A718EA">
                              <w:rPr>
                                <w:rFonts w:ascii="mylotus" w:eastAsia="Sakkal Majalla" w:hAnsi="mylotus" w:cs="mylotus" w:hint="cs"/>
                                <w:color w:val="231F20"/>
                                <w:sz w:val="21"/>
                                <w:szCs w:val="21"/>
                                <w:rtl/>
                              </w:rPr>
                              <w:t>سم</w:t>
                            </w:r>
                          </w:p>
                          <w:p w:rsidR="00EF3D53" w:rsidRDefault="00EF3D53" w:rsidP="002D01A0">
                            <w:pPr>
                              <w:pStyle w:val="BodyText"/>
                              <w:spacing w:after="0" w:line="144" w:lineRule="auto"/>
                              <w:rPr>
                                <w:rFonts w:ascii="mylotus" w:eastAsia="Sakkal Majalla" w:hAnsi="mylotus" w:cs="mylotus"/>
                                <w:color w:val="231F20"/>
                                <w:sz w:val="21"/>
                                <w:szCs w:val="21"/>
                                <w:rtl/>
                              </w:rPr>
                            </w:pPr>
                            <w:r w:rsidRPr="00A718EA">
                              <w:rPr>
                                <w:rFonts w:ascii="mylotus" w:eastAsia="Sakkal Majalla" w:hAnsi="mylotus" w:cs="mylotus" w:hint="cs"/>
                                <w:color w:val="231F20"/>
                                <w:sz w:val="21"/>
                                <w:szCs w:val="21"/>
                                <w:rtl/>
                              </w:rPr>
                              <w:t>ردمك:</w:t>
                            </w:r>
                            <w:r>
                              <w:rPr>
                                <w:rFonts w:ascii="mylotus" w:eastAsia="Sakkal Majalla" w:hAnsi="mylotus" w:cs="mylotus" w:hint="cs"/>
                                <w:color w:val="231F20"/>
                                <w:sz w:val="21"/>
                                <w:szCs w:val="21"/>
                                <w:rtl/>
                              </w:rPr>
                              <w:t xml:space="preserve"> </w:t>
                            </w:r>
                            <w:r w:rsidRPr="00A718EA">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7</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803</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44</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9960 </w:t>
                            </w:r>
                          </w:p>
                          <w:p w:rsidR="00EF3D53" w:rsidRPr="00A718EA" w:rsidRDefault="00EF3D53" w:rsidP="002D01A0">
                            <w:pPr>
                              <w:pStyle w:val="BodyText"/>
                              <w:spacing w:after="0" w:line="168" w:lineRule="auto"/>
                              <w:jc w:val="both"/>
                              <w:rPr>
                                <w:rFonts w:ascii="mylotus" w:hAnsi="mylotus" w:cs="mylotus"/>
                                <w:color w:val="231F20"/>
                                <w:sz w:val="21"/>
                                <w:szCs w:val="21"/>
                                <w:rtl/>
                              </w:rPr>
                            </w:pPr>
                            <w:r>
                              <w:rPr>
                                <w:rFonts w:ascii="mylotus" w:hAnsi="mylotus" w:cs="mylotus" w:hint="cs"/>
                                <w:color w:val="231F20"/>
                                <w:sz w:val="21"/>
                                <w:szCs w:val="21"/>
                                <w:rtl/>
                              </w:rPr>
                              <w:t xml:space="preserve">1- عاشوراء  2- الصوم  </w:t>
                            </w:r>
                            <w:r w:rsidRPr="00A718EA">
                              <w:rPr>
                                <w:rFonts w:ascii="mylotus" w:hAnsi="mylotus" w:cs="mylotus" w:hint="cs"/>
                                <w:color w:val="231F20"/>
                                <w:sz w:val="21"/>
                                <w:szCs w:val="21"/>
                                <w:rtl/>
                              </w:rPr>
                              <w:t xml:space="preserve">أ. </w:t>
                            </w:r>
                            <w:r>
                              <w:rPr>
                                <w:rFonts w:ascii="mylotus" w:hAnsi="mylotus" w:cs="mylotus" w:hint="cs"/>
                                <w:color w:val="231F20"/>
                                <w:sz w:val="21"/>
                                <w:szCs w:val="21"/>
                                <w:rtl/>
                              </w:rPr>
                              <w:t xml:space="preserve">مطيع، قريب (مترجم) ب- </w:t>
                            </w:r>
                            <w:r w:rsidRPr="00A718EA">
                              <w:rPr>
                                <w:rFonts w:ascii="mylotus" w:hAnsi="mylotus" w:cs="mylotus" w:hint="cs"/>
                                <w:color w:val="231F20"/>
                                <w:sz w:val="21"/>
                                <w:szCs w:val="21"/>
                                <w:rtl/>
                              </w:rPr>
                              <w:t>العنوان</w:t>
                            </w:r>
                          </w:p>
                          <w:p w:rsidR="00EF3D53" w:rsidRDefault="00EF3D53" w:rsidP="002D01A0">
                            <w:pPr>
                              <w:pStyle w:val="BodyText"/>
                              <w:spacing w:after="0" w:line="168" w:lineRule="auto"/>
                              <w:rPr>
                                <w:rFonts w:ascii="mylotus" w:hAnsi="mylotus" w:cs="mylotus"/>
                                <w:sz w:val="21"/>
                                <w:szCs w:val="21"/>
                                <w:rtl/>
                              </w:rPr>
                            </w:pPr>
                            <w:r w:rsidRPr="00662028">
                              <w:rPr>
                                <w:rFonts w:ascii="mylotus" w:hAnsi="mylotus" w:cs="mylotus" w:hint="cs"/>
                                <w:sz w:val="21"/>
                                <w:szCs w:val="21"/>
                                <w:rtl/>
                              </w:rPr>
                              <w:t>ديوي</w:t>
                            </w:r>
                            <w:r>
                              <w:rPr>
                                <w:rFonts w:ascii="mylotus" w:hAnsi="mylotus" w:cs="mylotus" w:hint="cs"/>
                                <w:sz w:val="21"/>
                                <w:szCs w:val="21"/>
                                <w:rtl/>
                              </w:rPr>
                              <w:t xml:space="preserve"> 37. 252</w:t>
                            </w:r>
                            <w:r w:rsidRPr="00662028">
                              <w:rPr>
                                <w:rFonts w:ascii="mylotus" w:hAnsi="mylotus" w:cs="mylotus" w:hint="cs"/>
                                <w:sz w:val="21"/>
                                <w:szCs w:val="21"/>
                                <w:rtl/>
                              </w:rPr>
                              <w:t xml:space="preserve"> </w:t>
                            </w:r>
                            <w:r w:rsidRPr="00662028">
                              <w:rPr>
                                <w:rFonts w:ascii="mylotus" w:hAnsi="mylotus" w:cs="mylotus" w:hint="cs"/>
                                <w:sz w:val="21"/>
                                <w:szCs w:val="21"/>
                                <w:rtl/>
                              </w:rPr>
                              <w:tab/>
                            </w:r>
                            <w:r>
                              <w:rPr>
                                <w:rFonts w:ascii="mylotus" w:hAnsi="mylotus" w:cs="mylotus" w:hint="cs"/>
                                <w:sz w:val="21"/>
                                <w:szCs w:val="21"/>
                                <w:rtl/>
                              </w:rPr>
                              <w:t xml:space="preserve">                      1928</w:t>
                            </w:r>
                            <w:r w:rsidRPr="00662028">
                              <w:rPr>
                                <w:rFonts w:ascii="mylotus" w:hAnsi="mylotus" w:cs="mylotus" w:hint="cs"/>
                                <w:sz w:val="21"/>
                                <w:szCs w:val="21"/>
                                <w:rtl/>
                              </w:rPr>
                              <w:t xml:space="preserve">/ </w:t>
                            </w:r>
                            <w:r>
                              <w:rPr>
                                <w:rFonts w:ascii="mylotus" w:hAnsi="mylotus" w:cs="mylotus" w:hint="cs"/>
                                <w:sz w:val="21"/>
                                <w:szCs w:val="21"/>
                                <w:rtl/>
                              </w:rPr>
                              <w:t>1425</w:t>
                            </w:r>
                          </w:p>
                          <w:p w:rsidR="00EF3D53" w:rsidRDefault="00EF3D53" w:rsidP="002C7614">
                            <w:pPr>
                              <w:pStyle w:val="BodyText"/>
                              <w:spacing w:after="0" w:line="168" w:lineRule="auto"/>
                              <w:rPr>
                                <w:rFonts w:ascii="mylotus" w:hAnsi="mylotus" w:cs="mylotus"/>
                                <w:sz w:val="21"/>
                                <w:szCs w:val="21"/>
                                <w:rtl/>
                              </w:rPr>
                            </w:pPr>
                          </w:p>
                          <w:p w:rsidR="00EF3D53" w:rsidRDefault="00EF3D53" w:rsidP="002C7614">
                            <w:pPr>
                              <w:pStyle w:val="BodyText"/>
                              <w:spacing w:after="0" w:line="168" w:lineRule="auto"/>
                              <w:rPr>
                                <w:rFonts w:ascii="mylotus" w:hAnsi="mylotus" w:cs="mylotus"/>
                                <w:sz w:val="21"/>
                                <w:szCs w:val="21"/>
                                <w:rtl/>
                              </w:rPr>
                            </w:pPr>
                            <w:r>
                              <w:rPr>
                                <w:rFonts w:ascii="mylotus" w:hAnsi="mylotus" w:cs="mylotus" w:hint="cs"/>
                                <w:sz w:val="21"/>
                                <w:szCs w:val="21"/>
                                <w:rtl/>
                              </w:rPr>
                              <w:t xml:space="preserve">       </w:t>
                            </w:r>
                          </w:p>
                          <w:p w:rsidR="00EF3D53" w:rsidRPr="00662028" w:rsidRDefault="00EF3D53" w:rsidP="002C7614">
                            <w:pPr>
                              <w:pStyle w:val="BodyText"/>
                              <w:spacing w:after="0" w:line="168" w:lineRule="auto"/>
                              <w:rPr>
                                <w:rFonts w:ascii="mylotus" w:hAnsi="mylotus" w:cs="mylotus"/>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42.75pt;margin-top:23.75pt;width:310.15pt;height:14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tsQIAALE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" filled="f" stroked="f">
                <v:textbox inset="0,0,0,0">
                  <w:txbxContent>
                    <w:p w:rsidR="00EF3D53" w:rsidRPr="00662028" w:rsidRDefault="00EF3D53" w:rsidP="002D01A0">
                      <w:pPr>
                        <w:spacing w:line="168" w:lineRule="auto"/>
                        <w:ind w:left="227"/>
                        <w:rPr>
                          <w:rFonts w:ascii="mylotus" w:eastAsia="Lotus Linotype" w:hAnsi="mylotus" w:cs="mylotus"/>
                          <w:sz w:val="21"/>
                          <w:szCs w:val="21"/>
                        </w:rPr>
                      </w:pPr>
                      <w:r>
                        <w:rPr>
                          <w:rFonts w:ascii="mylotus" w:eastAsia="Lotus Linotype" w:hAnsi="mylotus" w:cs="mylotus" w:hint="cs"/>
                          <w:b/>
                          <w:bCs/>
                          <w:sz w:val="21"/>
                          <w:szCs w:val="21"/>
                          <w:rtl/>
                        </w:rPr>
                        <w:t xml:space="preserve"> محمد عودة الرحيلي،</w:t>
                      </w:r>
                      <w:r>
                        <w:rPr>
                          <w:rFonts w:ascii="mylotus" w:eastAsia="Lotus Linotype" w:hAnsi="mylotus" w:cs="mylotus"/>
                          <w:b/>
                          <w:bCs/>
                          <w:sz w:val="21"/>
                          <w:szCs w:val="21"/>
                          <w:rtl/>
                        </w:rPr>
                        <w:t xml:space="preserve"> 14</w:t>
                      </w:r>
                      <w:r>
                        <w:rPr>
                          <w:rFonts w:ascii="mylotus" w:eastAsia="Lotus Linotype" w:hAnsi="mylotus" w:cs="mylotus" w:hint="cs"/>
                          <w:b/>
                          <w:bCs/>
                          <w:sz w:val="21"/>
                          <w:szCs w:val="21"/>
                          <w:rtl/>
                        </w:rPr>
                        <w:t>25</w:t>
                      </w:r>
                      <w:r w:rsidRPr="001846E3">
                        <w:rPr>
                          <w:rFonts w:ascii="mylotus" w:eastAsia="Lotus Linotype" w:hAnsi="mylotus" w:cs="mylotus" w:hint="cs"/>
                          <w:b/>
                          <w:bCs/>
                          <w:sz w:val="21"/>
                          <w:szCs w:val="21"/>
                          <w:rtl/>
                        </w:rPr>
                        <w:t>ه‍</w:t>
                      </w:r>
                    </w:p>
                    <w:p w:rsidR="00EF3D53" w:rsidRPr="00A718EA" w:rsidRDefault="00EF3D53" w:rsidP="002C7614">
                      <w:pPr>
                        <w:pStyle w:val="BodyText"/>
                        <w:spacing w:after="0" w:line="168" w:lineRule="auto"/>
                        <w:rPr>
                          <w:rFonts w:ascii="mylotus" w:hAnsi="mylotus" w:cs="mylotus"/>
                          <w:b/>
                          <w:bCs/>
                          <w:sz w:val="21"/>
                          <w:szCs w:val="21"/>
                        </w:rPr>
                      </w:pPr>
                      <w:r w:rsidRPr="00A718EA">
                        <w:rPr>
                          <w:rFonts w:ascii="mylotus" w:hAnsi="mylotus" w:cs="mylotus" w:hint="cs"/>
                          <w:b/>
                          <w:bCs/>
                          <w:color w:val="231F20"/>
                          <w:sz w:val="21"/>
                          <w:szCs w:val="21"/>
                          <w:rtl/>
                        </w:rPr>
                        <w:t>فهرسة مكتبة الملك فهد الوطنية أثناء النشر</w:t>
                      </w:r>
                    </w:p>
                    <w:p w:rsidR="00EF3D53" w:rsidRPr="00A718EA" w:rsidRDefault="00EF3D53" w:rsidP="002D01A0">
                      <w:pPr>
                        <w:pStyle w:val="BodyText"/>
                        <w:spacing w:after="0"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الرحيلي، محمد عودة</w:t>
                      </w:r>
                    </w:p>
                    <w:p w:rsidR="00EF3D53" w:rsidRPr="00A718EA" w:rsidRDefault="00EF3D53" w:rsidP="002D01A0">
                      <w:pPr>
                        <w:pStyle w:val="BodyText"/>
                        <w:spacing w:after="0" w:line="168" w:lineRule="auto"/>
                        <w:rPr>
                          <w:rFonts w:ascii="mylotus" w:eastAsia="Sakkal Majalla" w:hAnsi="mylotus" w:cs="mylotus"/>
                          <w:color w:val="231F20"/>
                          <w:sz w:val="21"/>
                          <w:szCs w:val="21"/>
                          <w:rtl/>
                        </w:rPr>
                      </w:pPr>
                      <w:r>
                        <w:rPr>
                          <w:rFonts w:ascii="mylotus" w:eastAsia="Sakkal Majalla" w:hAnsi="mylotus" w:cs="mylotus" w:hint="cs"/>
                          <w:color w:val="231F20"/>
                          <w:sz w:val="21"/>
                          <w:szCs w:val="21"/>
                          <w:rtl/>
                        </w:rPr>
                        <w:t xml:space="preserve">حقيقت عاشوراء باللغة الفارسية. </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 محمد عودة الرحيلي؛ قريب الله مطيع. </w:t>
                      </w:r>
                      <w:r>
                        <w:rPr>
                          <w:rFonts w:eastAsia="Sakkal Majalla" w:cs="Times New Roman" w:hint="cs"/>
                          <w:color w:val="231F20"/>
                          <w:sz w:val="21"/>
                          <w:szCs w:val="21"/>
                          <w:rtl/>
                        </w:rPr>
                        <w:t>–</w:t>
                      </w:r>
                      <w:r>
                        <w:rPr>
                          <w:rFonts w:ascii="mylotus" w:eastAsia="Sakkal Majalla" w:hAnsi="mylotus" w:cs="mylotus" w:hint="cs"/>
                          <w:color w:val="231F20"/>
                          <w:sz w:val="21"/>
                          <w:szCs w:val="21"/>
                          <w:rtl/>
                        </w:rPr>
                        <w:t xml:space="preserve"> المدينة المنورة</w:t>
                      </w:r>
                      <w:r w:rsidRPr="00A718EA">
                        <w:rPr>
                          <w:rFonts w:ascii="mylotus" w:eastAsia="Sakkal Majalla" w:hAnsi="mylotus" w:cs="mylotus" w:hint="cs"/>
                          <w:color w:val="231F20"/>
                          <w:sz w:val="21"/>
                          <w:szCs w:val="21"/>
                          <w:rtl/>
                        </w:rPr>
                        <w:t>، 14</w:t>
                      </w:r>
                      <w:r>
                        <w:rPr>
                          <w:rFonts w:ascii="mylotus" w:eastAsia="Sakkal Majalla" w:hAnsi="mylotus" w:cs="mylotus" w:hint="cs"/>
                          <w:color w:val="231F20"/>
                          <w:sz w:val="21"/>
                          <w:szCs w:val="21"/>
                          <w:rtl/>
                        </w:rPr>
                        <w:t>25</w:t>
                      </w:r>
                      <w:r w:rsidRPr="00A718EA">
                        <w:rPr>
                          <w:rFonts w:ascii="mylotus" w:eastAsia="Sakkal Majalla" w:hAnsi="mylotus" w:cs="mylotus" w:hint="cs"/>
                          <w:color w:val="231F20"/>
                          <w:sz w:val="21"/>
                          <w:szCs w:val="21"/>
                          <w:rtl/>
                        </w:rPr>
                        <w:t>ه</w:t>
                      </w:r>
                      <w:r w:rsidRPr="00A718EA">
                        <w:rPr>
                          <w:rFonts w:ascii="mylotus" w:eastAsia="Sakkal Majalla" w:hAnsi="mylotus" w:cs="mylotus"/>
                          <w:color w:val="231F20"/>
                          <w:sz w:val="21"/>
                          <w:szCs w:val="21"/>
                          <w:rtl/>
                        </w:rPr>
                        <w:t>‍</w:t>
                      </w:r>
                    </w:p>
                    <w:p w:rsidR="00EF3D53" w:rsidRPr="00A718EA" w:rsidRDefault="00EF3D53" w:rsidP="002C7614">
                      <w:pPr>
                        <w:pStyle w:val="BodyText"/>
                        <w:spacing w:after="0" w:line="168" w:lineRule="auto"/>
                        <w:rPr>
                          <w:rFonts w:ascii="mylotus" w:hAnsi="mylotus" w:cs="mylotus"/>
                          <w:sz w:val="21"/>
                          <w:szCs w:val="21"/>
                        </w:rPr>
                      </w:pPr>
                      <w:r w:rsidRPr="00A718EA">
                        <w:rPr>
                          <w:rFonts w:ascii="mylotus" w:hAnsi="mylotus" w:cs="mylotus" w:hint="cs"/>
                          <w:color w:val="231F20"/>
                          <w:sz w:val="21"/>
                          <w:szCs w:val="21"/>
                          <w:rtl/>
                        </w:rPr>
                        <w:t xml:space="preserve"> 1</w:t>
                      </w:r>
                      <w:r>
                        <w:rPr>
                          <w:rFonts w:ascii="mylotus" w:hAnsi="mylotus" w:cs="mylotus" w:hint="cs"/>
                          <w:color w:val="231F20"/>
                          <w:sz w:val="21"/>
                          <w:szCs w:val="21"/>
                          <w:rtl/>
                        </w:rPr>
                        <w:t>4</w:t>
                      </w:r>
                      <w:r w:rsidRPr="00A718EA">
                        <w:rPr>
                          <w:rFonts w:ascii="mylotus" w:hAnsi="mylotus" w:cs="mylotus" w:hint="cs"/>
                          <w:color w:val="231F20"/>
                          <w:sz w:val="21"/>
                          <w:szCs w:val="21"/>
                          <w:rtl/>
                        </w:rPr>
                        <w:t>.</w:t>
                      </w:r>
                      <w:r>
                        <w:rPr>
                          <w:rFonts w:ascii="mylotus" w:hAnsi="mylotus" w:cs="mylotus" w:hint="cs"/>
                          <w:color w:val="231F20"/>
                          <w:sz w:val="21"/>
                          <w:szCs w:val="21"/>
                          <w:rtl/>
                        </w:rPr>
                        <w:t>8</w:t>
                      </w:r>
                      <w:r w:rsidRPr="00A718EA">
                        <w:rPr>
                          <w:rFonts w:ascii="mylotus" w:eastAsia="Sakkal Majalla" w:hAnsi="mylotus" w:cs="mylotus"/>
                          <w:color w:val="231F20"/>
                          <w:sz w:val="21"/>
                          <w:szCs w:val="21"/>
                        </w:rPr>
                        <w:t>×</w:t>
                      </w:r>
                      <w:r w:rsidRPr="00A718EA">
                        <w:rPr>
                          <w:rFonts w:ascii="mylotus" w:eastAsia="Sakkal Majalla" w:hAnsi="mylotus" w:cs="mylotus" w:hint="cs"/>
                          <w:color w:val="231F20"/>
                          <w:sz w:val="21"/>
                          <w:szCs w:val="21"/>
                          <w:rtl/>
                        </w:rPr>
                        <w:t>2</w:t>
                      </w:r>
                      <w:r>
                        <w:rPr>
                          <w:rFonts w:ascii="mylotus" w:eastAsia="Sakkal Majalla" w:hAnsi="mylotus" w:cs="mylotus" w:hint="cs"/>
                          <w:color w:val="231F20"/>
                          <w:sz w:val="21"/>
                          <w:szCs w:val="21"/>
                          <w:rtl/>
                        </w:rPr>
                        <w:t>1</w:t>
                      </w:r>
                      <w:r w:rsidRPr="00A718EA">
                        <w:rPr>
                          <w:rFonts w:ascii="mylotus" w:eastAsia="Sakkal Majalla" w:hAnsi="mylotus" w:cs="mylotus" w:hint="cs"/>
                          <w:color w:val="231F20"/>
                          <w:sz w:val="21"/>
                          <w:szCs w:val="21"/>
                          <w:rtl/>
                        </w:rPr>
                        <w:t>سم</w:t>
                      </w:r>
                    </w:p>
                    <w:p w:rsidR="00EF3D53" w:rsidRDefault="00EF3D53" w:rsidP="002D01A0">
                      <w:pPr>
                        <w:pStyle w:val="BodyText"/>
                        <w:spacing w:after="0" w:line="144" w:lineRule="auto"/>
                        <w:rPr>
                          <w:rFonts w:ascii="mylotus" w:eastAsia="Sakkal Majalla" w:hAnsi="mylotus" w:cs="mylotus" w:hint="cs"/>
                          <w:color w:val="231F20"/>
                          <w:sz w:val="21"/>
                          <w:szCs w:val="21"/>
                          <w:rtl/>
                        </w:rPr>
                      </w:pPr>
                      <w:r w:rsidRPr="00A718EA">
                        <w:rPr>
                          <w:rFonts w:ascii="mylotus" w:eastAsia="Sakkal Majalla" w:hAnsi="mylotus" w:cs="mylotus" w:hint="cs"/>
                          <w:color w:val="231F20"/>
                          <w:sz w:val="21"/>
                          <w:szCs w:val="21"/>
                          <w:rtl/>
                        </w:rPr>
                        <w:t>ردمك:</w:t>
                      </w:r>
                      <w:r>
                        <w:rPr>
                          <w:rFonts w:ascii="mylotus" w:eastAsia="Sakkal Majalla" w:hAnsi="mylotus" w:cs="mylotus" w:hint="cs"/>
                          <w:color w:val="231F20"/>
                          <w:sz w:val="21"/>
                          <w:szCs w:val="21"/>
                          <w:rtl/>
                        </w:rPr>
                        <w:t xml:space="preserve"> </w:t>
                      </w:r>
                      <w:r w:rsidRPr="00A718EA">
                        <w:rPr>
                          <w:rFonts w:ascii="mylotus" w:eastAsia="Sakkal Majalla" w:hAnsi="mylotus" w:cs="mylotus" w:hint="cs"/>
                          <w:color w:val="231F20"/>
                          <w:sz w:val="21"/>
                          <w:szCs w:val="21"/>
                          <w:rtl/>
                        </w:rPr>
                        <w:t xml:space="preserve"> </w:t>
                      </w:r>
                      <w:r>
                        <w:rPr>
                          <w:rFonts w:ascii="mylotus" w:eastAsia="Sakkal Majalla" w:hAnsi="mylotus" w:cs="mylotus" w:hint="cs"/>
                          <w:color w:val="231F20"/>
                          <w:sz w:val="21"/>
                          <w:szCs w:val="21"/>
                          <w:rtl/>
                        </w:rPr>
                        <w:t>7</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803</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44</w:t>
                      </w:r>
                      <w:r w:rsidRPr="00A718EA">
                        <w:rPr>
                          <w:rFonts w:ascii="mylotus" w:eastAsia="Sakkal Majalla" w:hAnsi="mylotus" w:cs="mylotus" w:hint="cs"/>
                          <w:color w:val="231F20"/>
                          <w:sz w:val="21"/>
                          <w:szCs w:val="21"/>
                          <w:rtl/>
                        </w:rPr>
                        <w:t>-</w:t>
                      </w:r>
                      <w:r>
                        <w:rPr>
                          <w:rFonts w:ascii="mylotus" w:eastAsia="Sakkal Majalla" w:hAnsi="mylotus" w:cs="mylotus" w:hint="cs"/>
                          <w:color w:val="231F20"/>
                          <w:sz w:val="21"/>
                          <w:szCs w:val="21"/>
                          <w:rtl/>
                        </w:rPr>
                        <w:t xml:space="preserve">9960 </w:t>
                      </w:r>
                    </w:p>
                    <w:p w:rsidR="00EF3D53" w:rsidRPr="00A718EA" w:rsidRDefault="00EF3D53" w:rsidP="002D01A0">
                      <w:pPr>
                        <w:pStyle w:val="BodyText"/>
                        <w:spacing w:after="0" w:line="168" w:lineRule="auto"/>
                        <w:jc w:val="both"/>
                        <w:rPr>
                          <w:rFonts w:ascii="mylotus" w:hAnsi="mylotus" w:cs="mylotus"/>
                          <w:color w:val="231F20"/>
                          <w:sz w:val="21"/>
                          <w:szCs w:val="21"/>
                          <w:rtl/>
                        </w:rPr>
                      </w:pPr>
                      <w:r>
                        <w:rPr>
                          <w:rFonts w:ascii="mylotus" w:hAnsi="mylotus" w:cs="mylotus" w:hint="cs"/>
                          <w:color w:val="231F20"/>
                          <w:sz w:val="21"/>
                          <w:szCs w:val="21"/>
                          <w:rtl/>
                        </w:rPr>
                        <w:t xml:space="preserve">1- عاشوراء  2- الصوم  </w:t>
                      </w:r>
                      <w:r w:rsidRPr="00A718EA">
                        <w:rPr>
                          <w:rFonts w:ascii="mylotus" w:hAnsi="mylotus" w:cs="mylotus" w:hint="cs"/>
                          <w:color w:val="231F20"/>
                          <w:sz w:val="21"/>
                          <w:szCs w:val="21"/>
                          <w:rtl/>
                        </w:rPr>
                        <w:t xml:space="preserve">أ. </w:t>
                      </w:r>
                      <w:r>
                        <w:rPr>
                          <w:rFonts w:ascii="mylotus" w:hAnsi="mylotus" w:cs="mylotus" w:hint="cs"/>
                          <w:color w:val="231F20"/>
                          <w:sz w:val="21"/>
                          <w:szCs w:val="21"/>
                          <w:rtl/>
                        </w:rPr>
                        <w:t xml:space="preserve">مطيع، قريب (مترجم) ب- </w:t>
                      </w:r>
                      <w:r w:rsidRPr="00A718EA">
                        <w:rPr>
                          <w:rFonts w:ascii="mylotus" w:hAnsi="mylotus" w:cs="mylotus" w:hint="cs"/>
                          <w:color w:val="231F20"/>
                          <w:sz w:val="21"/>
                          <w:szCs w:val="21"/>
                          <w:rtl/>
                        </w:rPr>
                        <w:t>العنوان</w:t>
                      </w:r>
                    </w:p>
                    <w:p w:rsidR="00EF3D53" w:rsidRDefault="00EF3D53" w:rsidP="002D01A0">
                      <w:pPr>
                        <w:pStyle w:val="BodyText"/>
                        <w:spacing w:after="0" w:line="168" w:lineRule="auto"/>
                        <w:rPr>
                          <w:rFonts w:ascii="mylotus" w:hAnsi="mylotus" w:cs="mylotus" w:hint="cs"/>
                          <w:sz w:val="21"/>
                          <w:szCs w:val="21"/>
                          <w:rtl/>
                        </w:rPr>
                      </w:pPr>
                      <w:r w:rsidRPr="00662028">
                        <w:rPr>
                          <w:rFonts w:ascii="mylotus" w:hAnsi="mylotus" w:cs="mylotus" w:hint="cs"/>
                          <w:sz w:val="21"/>
                          <w:szCs w:val="21"/>
                          <w:rtl/>
                        </w:rPr>
                        <w:t>ديوي</w:t>
                      </w:r>
                      <w:r>
                        <w:rPr>
                          <w:rFonts w:ascii="mylotus" w:hAnsi="mylotus" w:cs="mylotus" w:hint="cs"/>
                          <w:sz w:val="21"/>
                          <w:szCs w:val="21"/>
                          <w:rtl/>
                        </w:rPr>
                        <w:t xml:space="preserve"> 37. 252</w:t>
                      </w:r>
                      <w:r w:rsidRPr="00662028">
                        <w:rPr>
                          <w:rFonts w:ascii="mylotus" w:hAnsi="mylotus" w:cs="mylotus" w:hint="cs"/>
                          <w:sz w:val="21"/>
                          <w:szCs w:val="21"/>
                          <w:rtl/>
                        </w:rPr>
                        <w:t xml:space="preserve"> </w:t>
                      </w:r>
                      <w:r w:rsidRPr="00662028">
                        <w:rPr>
                          <w:rFonts w:ascii="mylotus" w:hAnsi="mylotus" w:cs="mylotus" w:hint="cs"/>
                          <w:sz w:val="21"/>
                          <w:szCs w:val="21"/>
                          <w:rtl/>
                        </w:rPr>
                        <w:tab/>
                      </w:r>
                      <w:r>
                        <w:rPr>
                          <w:rFonts w:ascii="mylotus" w:hAnsi="mylotus" w:cs="mylotus" w:hint="cs"/>
                          <w:sz w:val="21"/>
                          <w:szCs w:val="21"/>
                          <w:rtl/>
                        </w:rPr>
                        <w:t xml:space="preserve">                      1928</w:t>
                      </w:r>
                      <w:r w:rsidRPr="00662028">
                        <w:rPr>
                          <w:rFonts w:ascii="mylotus" w:hAnsi="mylotus" w:cs="mylotus" w:hint="cs"/>
                          <w:sz w:val="21"/>
                          <w:szCs w:val="21"/>
                          <w:rtl/>
                        </w:rPr>
                        <w:t xml:space="preserve">/ </w:t>
                      </w:r>
                      <w:r>
                        <w:rPr>
                          <w:rFonts w:ascii="mylotus" w:hAnsi="mylotus" w:cs="mylotus" w:hint="cs"/>
                          <w:sz w:val="21"/>
                          <w:szCs w:val="21"/>
                          <w:rtl/>
                        </w:rPr>
                        <w:t>1425</w:t>
                      </w:r>
                    </w:p>
                    <w:p w:rsidR="00EF3D53" w:rsidRDefault="00EF3D53" w:rsidP="002C7614">
                      <w:pPr>
                        <w:pStyle w:val="BodyText"/>
                        <w:spacing w:after="0" w:line="168" w:lineRule="auto"/>
                        <w:rPr>
                          <w:rFonts w:ascii="mylotus" w:hAnsi="mylotus" w:cs="mylotus"/>
                          <w:sz w:val="21"/>
                          <w:szCs w:val="21"/>
                          <w:rtl/>
                        </w:rPr>
                      </w:pPr>
                    </w:p>
                    <w:p w:rsidR="00EF3D53" w:rsidRDefault="00EF3D53" w:rsidP="002C7614">
                      <w:pPr>
                        <w:pStyle w:val="BodyText"/>
                        <w:spacing w:after="0" w:line="168" w:lineRule="auto"/>
                        <w:rPr>
                          <w:rFonts w:ascii="mylotus" w:hAnsi="mylotus" w:cs="mylotus"/>
                          <w:sz w:val="21"/>
                          <w:szCs w:val="21"/>
                          <w:rtl/>
                        </w:rPr>
                      </w:pPr>
                      <w:r>
                        <w:rPr>
                          <w:rFonts w:ascii="mylotus" w:hAnsi="mylotus" w:cs="mylotus" w:hint="cs"/>
                          <w:sz w:val="21"/>
                          <w:szCs w:val="21"/>
                          <w:rtl/>
                        </w:rPr>
                        <w:t xml:space="preserve">       </w:t>
                      </w:r>
                    </w:p>
                    <w:p w:rsidR="00EF3D53" w:rsidRPr="00662028" w:rsidRDefault="00EF3D53" w:rsidP="002C7614">
                      <w:pPr>
                        <w:pStyle w:val="BodyText"/>
                        <w:spacing w:after="0" w:line="168" w:lineRule="auto"/>
                        <w:rPr>
                          <w:rFonts w:ascii="mylotus" w:hAnsi="mylotus" w:cs="mylotus"/>
                          <w:sz w:val="21"/>
                          <w:szCs w:val="21"/>
                        </w:rPr>
                      </w:pPr>
                    </w:p>
                  </w:txbxContent>
                </v:textbox>
                <w10:wrap anchorx="page" anchory="page"/>
              </v:shape>
            </w:pict>
          </mc:Fallback>
        </mc:AlternateContent>
      </w:r>
    </w:p>
    <w:p w:rsidR="002C7614" w:rsidRPr="002C7614" w:rsidRDefault="002C7614" w:rsidP="002C7614">
      <w:pPr>
        <w:widowControl w:val="0"/>
        <w:shd w:val="clear" w:color="auto" w:fill="FFFFFF"/>
        <w:spacing w:line="228" w:lineRule="auto"/>
        <w:ind w:right="2977"/>
        <w:rPr>
          <w:rFonts w:eastAsia="Calibri" w:cs="KFGQPC Uthman Taha Naskh"/>
          <w:b/>
          <w:bCs/>
          <w:sz w:val="32"/>
          <w:szCs w:val="32"/>
          <w:rtl/>
          <w:lang w:eastAsia="en-US"/>
        </w:rPr>
      </w:pPr>
    </w:p>
    <w:p w:rsidR="002C7614" w:rsidRPr="002C7614" w:rsidRDefault="002C7614" w:rsidP="002C7614">
      <w:pPr>
        <w:widowControl w:val="0"/>
        <w:shd w:val="clear" w:color="auto" w:fill="FFFFFF"/>
        <w:spacing w:line="228" w:lineRule="auto"/>
        <w:ind w:right="2977"/>
        <w:rPr>
          <w:rFonts w:eastAsia="Calibri" w:cs="KFGQPC Uthman Taha Naskh"/>
          <w:b/>
          <w:bCs/>
          <w:sz w:val="32"/>
          <w:szCs w:val="32"/>
          <w:rtl/>
          <w:lang w:eastAsia="en-US"/>
        </w:rPr>
      </w:pPr>
    </w:p>
    <w:p w:rsidR="002C7614" w:rsidRPr="002C7614" w:rsidRDefault="002C7614" w:rsidP="002C7614">
      <w:pPr>
        <w:widowControl w:val="0"/>
        <w:shd w:val="clear" w:color="auto" w:fill="FFFFFF"/>
        <w:spacing w:line="228" w:lineRule="auto"/>
        <w:ind w:right="2977"/>
        <w:rPr>
          <w:rFonts w:eastAsia="Calibri" w:cs="KFGQPC Uthman Taha Naskh"/>
          <w:b/>
          <w:bCs/>
          <w:sz w:val="32"/>
          <w:szCs w:val="32"/>
          <w:rtl/>
          <w:lang w:eastAsia="en-US"/>
        </w:rPr>
      </w:pPr>
    </w:p>
    <w:p w:rsidR="002C7614" w:rsidRPr="002C7614" w:rsidRDefault="002C7614" w:rsidP="002C7614">
      <w:pPr>
        <w:widowControl w:val="0"/>
        <w:shd w:val="clear" w:color="auto" w:fill="FFFFFF"/>
        <w:spacing w:line="228" w:lineRule="auto"/>
        <w:ind w:right="2977"/>
        <w:rPr>
          <w:rFonts w:eastAsia="Calibri" w:cs="KFGQPC Uthman Taha Naskh"/>
          <w:b/>
          <w:bCs/>
          <w:sz w:val="14"/>
          <w:szCs w:val="14"/>
          <w:rtl/>
          <w:lang w:eastAsia="en-US"/>
        </w:rPr>
      </w:pPr>
    </w:p>
    <w:p w:rsidR="002C7614" w:rsidRDefault="002C7614" w:rsidP="002C7614">
      <w:pPr>
        <w:widowControl w:val="0"/>
        <w:shd w:val="clear" w:color="auto" w:fill="FFFFFF"/>
        <w:spacing w:line="228" w:lineRule="auto"/>
        <w:ind w:right="2977"/>
        <w:rPr>
          <w:rFonts w:eastAsia="Calibri" w:cs="KFGQPC Uthman Taha Naskh"/>
          <w:b/>
          <w:bCs/>
          <w:sz w:val="10"/>
          <w:szCs w:val="10"/>
          <w:rtl/>
          <w:lang w:eastAsia="en-US"/>
        </w:rPr>
      </w:pPr>
    </w:p>
    <w:p w:rsidR="002C7614" w:rsidRDefault="002C7614" w:rsidP="002C7614">
      <w:pPr>
        <w:widowControl w:val="0"/>
        <w:shd w:val="clear" w:color="auto" w:fill="FFFFFF"/>
        <w:spacing w:line="228" w:lineRule="auto"/>
        <w:ind w:right="2977"/>
        <w:rPr>
          <w:rFonts w:eastAsia="Calibri" w:cs="KFGQPC Uthman Taha Naskh"/>
          <w:b/>
          <w:bCs/>
          <w:sz w:val="10"/>
          <w:szCs w:val="10"/>
          <w:rtl/>
          <w:lang w:eastAsia="en-US"/>
        </w:rPr>
      </w:pPr>
    </w:p>
    <w:p w:rsidR="002C7614" w:rsidRDefault="002C7614" w:rsidP="002C7614">
      <w:pPr>
        <w:widowControl w:val="0"/>
        <w:shd w:val="clear" w:color="auto" w:fill="FFFFFF"/>
        <w:spacing w:line="228" w:lineRule="auto"/>
        <w:ind w:right="2977"/>
        <w:rPr>
          <w:rFonts w:eastAsia="Calibri" w:cs="KFGQPC Uthman Taha Naskh"/>
          <w:b/>
          <w:bCs/>
          <w:sz w:val="10"/>
          <w:szCs w:val="10"/>
          <w:rtl/>
          <w:lang w:eastAsia="en-US"/>
        </w:rPr>
      </w:pPr>
    </w:p>
    <w:p w:rsidR="008832D6" w:rsidRPr="002C7614" w:rsidRDefault="008832D6" w:rsidP="002C7614">
      <w:pPr>
        <w:widowControl w:val="0"/>
        <w:shd w:val="clear" w:color="auto" w:fill="FFFFFF"/>
        <w:spacing w:line="228" w:lineRule="auto"/>
        <w:ind w:right="2977"/>
        <w:rPr>
          <w:rFonts w:eastAsia="Calibri" w:cs="KFGQPC Uthman Taha Naskh"/>
          <w:b/>
          <w:bCs/>
          <w:sz w:val="10"/>
          <w:szCs w:val="10"/>
          <w:rtl/>
          <w:lang w:eastAsia="en-US"/>
        </w:rPr>
      </w:pPr>
    </w:p>
    <w:p w:rsidR="002C7614" w:rsidRPr="002C7614" w:rsidRDefault="007C0E28" w:rsidP="002C7614">
      <w:pPr>
        <w:widowControl w:val="0"/>
        <w:shd w:val="clear" w:color="auto" w:fill="FFFFFF"/>
        <w:spacing w:line="228" w:lineRule="auto"/>
        <w:ind w:right="2977"/>
        <w:rPr>
          <w:rFonts w:eastAsia="Calibri" w:cs="KFGQPC Uthman Taha Naskh"/>
          <w:b/>
          <w:bCs/>
          <w:sz w:val="32"/>
          <w:szCs w:val="32"/>
          <w:rtl/>
          <w:lang w:eastAsia="en-US"/>
        </w:rPr>
      </w:pPr>
      <w:r>
        <w:rPr>
          <w:rFonts w:eastAsia="Calibri" w:cs="KFGQPC Uthman Taha Naskh" w:hint="cs"/>
          <w:b/>
          <w:bCs/>
          <w:sz w:val="32"/>
          <w:szCs w:val="32"/>
          <w:rtl/>
          <w:lang w:eastAsia="en-US"/>
        </w:rPr>
        <w:t xml:space="preserve">    </w:t>
      </w:r>
      <w:r w:rsidR="002C7614" w:rsidRPr="002C7614">
        <w:rPr>
          <w:rFonts w:eastAsia="Calibri" w:cs="KFGQPC Uthman Taha Naskh" w:hint="cs"/>
          <w:b/>
          <w:bCs/>
          <w:sz w:val="32"/>
          <w:szCs w:val="32"/>
          <w:rtl/>
          <w:lang w:eastAsia="en-US"/>
        </w:rPr>
        <w:t>شناسنامه كتاب</w:t>
      </w:r>
    </w:p>
    <w:p w:rsidR="002C7614" w:rsidRPr="002C7614" w:rsidRDefault="00C66F5E" w:rsidP="002C7614">
      <w:pPr>
        <w:widowControl w:val="0"/>
        <w:shd w:val="clear" w:color="auto" w:fill="FFFFFF"/>
        <w:tabs>
          <w:tab w:val="right" w:leader="dot" w:pos="5138"/>
        </w:tabs>
        <w:spacing w:line="228" w:lineRule="auto"/>
        <w:ind w:left="998"/>
        <w:rPr>
          <w:rFonts w:eastAsia="Calibri" w:cs="Simplified Arabic"/>
          <w:sz w:val="16"/>
          <w:szCs w:val="16"/>
          <w:rtl/>
          <w:lang w:eastAsia="en-US"/>
        </w:rPr>
      </w:pPr>
      <w:r>
        <w:rPr>
          <w:rFonts w:cs="B Zar"/>
          <w:noProof/>
          <w:sz w:val="16"/>
          <w:szCs w:val="16"/>
          <w:lang w:eastAsia="en-US"/>
        </w:rPr>
        <mc:AlternateContent>
          <mc:Choice Requires="wps">
            <w:drawing>
              <wp:anchor distT="4294967294" distB="4294967294" distL="114300" distR="114300" simplePos="0" relativeHeight="251656704" behindDoc="0" locked="0" layoutInCell="1" allowOverlap="1">
                <wp:simplePos x="0" y="0"/>
                <wp:positionH relativeFrom="column">
                  <wp:posOffset>1950085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5pt,1.75pt" to="33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703"/>
        <w:gridCol w:w="275"/>
        <w:gridCol w:w="4314"/>
      </w:tblGrid>
      <w:tr w:rsidR="002C7614" w:rsidRPr="002C7614" w:rsidTr="00A83B72">
        <w:tc>
          <w:tcPr>
            <w:tcW w:w="1818" w:type="dxa"/>
            <w:tcBorders>
              <w:top w:val="nil"/>
              <w:bottom w:val="nil"/>
            </w:tcBorders>
            <w:vAlign w:val="center"/>
            <w:hideMark/>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lang w:eastAsia="en-US"/>
              </w:rPr>
            </w:pPr>
            <w:r w:rsidRPr="002C7614">
              <w:rPr>
                <w:rFonts w:eastAsia="Calibri" w:cs="KFGQPC Uthman Taha Naskh" w:hint="cs"/>
                <w:b/>
                <w:bCs/>
                <w:sz w:val="26"/>
                <w:szCs w:val="26"/>
                <w:rtl/>
                <w:lang w:eastAsia="en-US"/>
              </w:rPr>
              <w:t>نام کتاب:</w:t>
            </w:r>
          </w:p>
        </w:tc>
        <w:tc>
          <w:tcPr>
            <w:tcW w:w="284" w:type="dxa"/>
            <w:tcBorders>
              <w:top w:val="nil"/>
              <w:bottom w:val="nil"/>
            </w:tcBorders>
            <w:tcMar>
              <w:top w:w="0" w:type="dxa"/>
              <w:left w:w="0" w:type="dxa"/>
              <w:bottom w:w="0" w:type="dxa"/>
              <w:right w:w="0" w:type="dxa"/>
            </w:tcMar>
          </w:tcPr>
          <w:p w:rsidR="002C7614" w:rsidRPr="002C7614" w:rsidRDefault="002C7614" w:rsidP="002C7614">
            <w:pPr>
              <w:widowControl w:val="0"/>
              <w:shd w:val="clear" w:color="auto" w:fill="FFFFFF"/>
              <w:tabs>
                <w:tab w:val="right" w:leader="dot" w:pos="5138"/>
              </w:tabs>
              <w:spacing w:line="228" w:lineRule="auto"/>
              <w:rPr>
                <w:rFonts w:eastAsia="Calibri" w:cs="Simplified Arabic"/>
                <w:b/>
                <w:bCs/>
                <w:sz w:val="26"/>
                <w:szCs w:val="26"/>
                <w:lang w:eastAsia="en-US"/>
              </w:rPr>
            </w:pPr>
          </w:p>
        </w:tc>
        <w:tc>
          <w:tcPr>
            <w:tcW w:w="4644" w:type="dxa"/>
            <w:tcBorders>
              <w:top w:val="nil"/>
              <w:bottom w:val="nil"/>
            </w:tcBorders>
            <w:hideMark/>
          </w:tcPr>
          <w:p w:rsidR="002C7614" w:rsidRPr="002C7614" w:rsidRDefault="00F05BDA" w:rsidP="002C7614">
            <w:pPr>
              <w:widowControl w:val="0"/>
              <w:shd w:val="clear" w:color="auto" w:fill="FFFFFF"/>
              <w:tabs>
                <w:tab w:val="right" w:leader="dot" w:pos="5138"/>
              </w:tabs>
              <w:spacing w:line="228" w:lineRule="auto"/>
              <w:rPr>
                <w:rFonts w:eastAsia="Calibri" w:cs="B Lotus"/>
                <w:b/>
                <w:bCs/>
                <w:sz w:val="26"/>
                <w:szCs w:val="26"/>
                <w:rtl/>
                <w:lang w:eastAsia="en-US" w:bidi="fa-IR"/>
              </w:rPr>
            </w:pPr>
            <w:r w:rsidRPr="00F05BDA">
              <w:rPr>
                <w:rFonts w:eastAsia="Calibri" w:cs="KFGQPC Uthman Taha Naskh" w:hint="cs"/>
                <w:b/>
                <w:bCs/>
                <w:sz w:val="26"/>
                <w:szCs w:val="26"/>
                <w:rtl/>
                <w:lang w:eastAsia="en-US"/>
              </w:rPr>
              <w:t>حقيقت</w:t>
            </w:r>
            <w:r w:rsidRPr="00F05BDA">
              <w:rPr>
                <w:rFonts w:eastAsia="Calibri" w:cs="KFGQPC Uthman Taha Naskh"/>
                <w:b/>
                <w:bCs/>
                <w:sz w:val="26"/>
                <w:szCs w:val="26"/>
                <w:rtl/>
                <w:lang w:eastAsia="en-US"/>
              </w:rPr>
              <w:t xml:space="preserve"> </w:t>
            </w:r>
            <w:r w:rsidRPr="00F05BDA">
              <w:rPr>
                <w:rFonts w:eastAsia="Calibri" w:cs="KFGQPC Uthman Taha Naskh" w:hint="cs"/>
                <w:b/>
                <w:bCs/>
                <w:sz w:val="26"/>
                <w:szCs w:val="26"/>
                <w:rtl/>
                <w:lang w:eastAsia="en-US"/>
              </w:rPr>
              <w:t>عاشورا</w:t>
            </w:r>
          </w:p>
        </w:tc>
      </w:tr>
      <w:tr w:rsidR="002C7614" w:rsidRPr="002C7614" w:rsidTr="00A83B72">
        <w:tc>
          <w:tcPr>
            <w:tcW w:w="1818" w:type="dxa"/>
            <w:tcBorders>
              <w:top w:val="nil"/>
              <w:bottom w:val="nil"/>
            </w:tcBorders>
            <w:hideMark/>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lang w:eastAsia="en-US"/>
              </w:rPr>
            </w:pPr>
            <w:r w:rsidRPr="002C7614">
              <w:rPr>
                <w:rFonts w:eastAsia="Calibri" w:cs="KFGQPC Uthman Taha Naskh" w:hint="cs"/>
                <w:b/>
                <w:bCs/>
                <w:sz w:val="26"/>
                <w:szCs w:val="26"/>
                <w:rtl/>
                <w:lang w:eastAsia="en-US"/>
              </w:rPr>
              <w:t xml:space="preserve">تأليف: </w:t>
            </w:r>
          </w:p>
        </w:tc>
        <w:tc>
          <w:tcPr>
            <w:tcW w:w="284" w:type="dxa"/>
            <w:tcBorders>
              <w:top w:val="nil"/>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Simplified Arabic"/>
                <w:b/>
                <w:bCs/>
                <w:sz w:val="26"/>
                <w:szCs w:val="26"/>
                <w:lang w:eastAsia="en-US"/>
              </w:rPr>
            </w:pPr>
          </w:p>
        </w:tc>
        <w:tc>
          <w:tcPr>
            <w:tcW w:w="4644" w:type="dxa"/>
            <w:tcBorders>
              <w:top w:val="nil"/>
              <w:bottom w:val="nil"/>
            </w:tcBorders>
            <w:hideMark/>
          </w:tcPr>
          <w:p w:rsidR="002C7614" w:rsidRPr="002C7614" w:rsidRDefault="00F05BDA" w:rsidP="002C7614">
            <w:pPr>
              <w:widowControl w:val="0"/>
              <w:shd w:val="clear" w:color="auto" w:fill="FFFFFF"/>
              <w:tabs>
                <w:tab w:val="right" w:leader="dot" w:pos="5138"/>
              </w:tabs>
              <w:spacing w:line="228" w:lineRule="auto"/>
              <w:rPr>
                <w:rFonts w:eastAsia="Calibri" w:cs="KFGQPC Uthman Taha Naskh"/>
                <w:b/>
                <w:bCs/>
                <w:sz w:val="26"/>
                <w:szCs w:val="26"/>
                <w:lang w:eastAsia="en-US" w:bidi="fa-IR"/>
              </w:rPr>
            </w:pPr>
            <w:r w:rsidRPr="00F05BDA">
              <w:rPr>
                <w:rFonts w:eastAsia="Calibri" w:cs="KFGQPC Uthman Taha Naskh" w:hint="cs"/>
                <w:b/>
                <w:bCs/>
                <w:sz w:val="26"/>
                <w:szCs w:val="26"/>
                <w:rtl/>
                <w:lang w:eastAsia="en-US"/>
              </w:rPr>
              <w:t>محمد</w:t>
            </w:r>
            <w:r w:rsidRPr="00F05BDA">
              <w:rPr>
                <w:rFonts w:eastAsia="Calibri" w:cs="KFGQPC Uthman Taha Naskh"/>
                <w:b/>
                <w:bCs/>
                <w:sz w:val="26"/>
                <w:szCs w:val="26"/>
                <w:rtl/>
                <w:lang w:eastAsia="en-US"/>
              </w:rPr>
              <w:t xml:space="preserve"> </w:t>
            </w:r>
            <w:r w:rsidRPr="00F05BDA">
              <w:rPr>
                <w:rFonts w:eastAsia="Calibri" w:cs="KFGQPC Uthman Taha Naskh" w:hint="cs"/>
                <w:b/>
                <w:bCs/>
                <w:sz w:val="26"/>
                <w:szCs w:val="26"/>
                <w:rtl/>
                <w:lang w:eastAsia="en-US"/>
              </w:rPr>
              <w:t>عوده</w:t>
            </w:r>
            <w:r w:rsidRPr="00F05BDA">
              <w:rPr>
                <w:rFonts w:eastAsia="Calibri" w:cs="KFGQPC Uthman Taha Naskh"/>
                <w:b/>
                <w:bCs/>
                <w:sz w:val="26"/>
                <w:szCs w:val="26"/>
                <w:rtl/>
                <w:lang w:eastAsia="en-US"/>
              </w:rPr>
              <w:t xml:space="preserve"> </w:t>
            </w:r>
            <w:r w:rsidRPr="00F05BDA">
              <w:rPr>
                <w:rFonts w:eastAsia="Calibri" w:cs="KFGQPC Uthman Taha Naskh" w:hint="cs"/>
                <w:b/>
                <w:bCs/>
                <w:sz w:val="26"/>
                <w:szCs w:val="26"/>
                <w:rtl/>
                <w:lang w:eastAsia="en-US"/>
              </w:rPr>
              <w:t>رحيلي</w:t>
            </w:r>
          </w:p>
        </w:tc>
      </w:tr>
      <w:tr w:rsidR="002C7614" w:rsidRPr="002C7614" w:rsidTr="00A83B72">
        <w:tc>
          <w:tcPr>
            <w:tcW w:w="1818" w:type="dxa"/>
            <w:tcBorders>
              <w:top w:val="nil"/>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lang w:eastAsia="en-US"/>
              </w:rPr>
            </w:pPr>
            <w:r w:rsidRPr="002C7614">
              <w:rPr>
                <w:rFonts w:eastAsia="Calibri" w:cs="KFGQPC Uthman Taha Naskh" w:hint="cs"/>
                <w:b/>
                <w:bCs/>
                <w:sz w:val="26"/>
                <w:szCs w:val="26"/>
                <w:rtl/>
                <w:lang w:eastAsia="en-US"/>
              </w:rPr>
              <w:t xml:space="preserve">ترجمه: </w:t>
            </w:r>
          </w:p>
        </w:tc>
        <w:tc>
          <w:tcPr>
            <w:tcW w:w="284" w:type="dxa"/>
            <w:tcBorders>
              <w:top w:val="nil"/>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Simplified Arabic"/>
                <w:b/>
                <w:bCs/>
                <w:sz w:val="26"/>
                <w:szCs w:val="26"/>
                <w:lang w:eastAsia="en-US"/>
              </w:rPr>
            </w:pPr>
          </w:p>
        </w:tc>
        <w:tc>
          <w:tcPr>
            <w:tcW w:w="4644" w:type="dxa"/>
            <w:tcBorders>
              <w:top w:val="nil"/>
              <w:bottom w:val="nil"/>
            </w:tcBorders>
          </w:tcPr>
          <w:p w:rsidR="002C7614" w:rsidRPr="002C7614" w:rsidRDefault="00F05BDA" w:rsidP="002C7614">
            <w:pPr>
              <w:widowControl w:val="0"/>
              <w:shd w:val="clear" w:color="auto" w:fill="FFFFFF"/>
              <w:tabs>
                <w:tab w:val="right" w:leader="dot" w:pos="5138"/>
              </w:tabs>
              <w:spacing w:line="228" w:lineRule="auto"/>
              <w:rPr>
                <w:rFonts w:eastAsia="Calibri" w:cs="KFGQPC Uthman Taha Naskh"/>
                <w:b/>
                <w:bCs/>
                <w:sz w:val="26"/>
                <w:szCs w:val="26"/>
                <w:rtl/>
                <w:lang w:eastAsia="en-US"/>
              </w:rPr>
            </w:pPr>
            <w:r w:rsidRPr="00F05BDA">
              <w:rPr>
                <w:rFonts w:eastAsia="Calibri" w:cs="KFGQPC Uthman Taha Naskh" w:hint="cs"/>
                <w:b/>
                <w:bCs/>
                <w:sz w:val="26"/>
                <w:szCs w:val="26"/>
                <w:rtl/>
                <w:lang w:eastAsia="en-US"/>
              </w:rPr>
              <w:t>قريب</w:t>
            </w:r>
            <w:r w:rsidRPr="00F05BDA">
              <w:rPr>
                <w:rFonts w:eastAsia="Calibri" w:cs="KFGQPC Uthman Taha Naskh"/>
                <w:b/>
                <w:bCs/>
                <w:sz w:val="26"/>
                <w:szCs w:val="26"/>
                <w:rtl/>
                <w:lang w:eastAsia="en-US"/>
              </w:rPr>
              <w:t xml:space="preserve"> </w:t>
            </w:r>
            <w:r w:rsidRPr="00F05BDA">
              <w:rPr>
                <w:rFonts w:eastAsia="Calibri" w:cs="KFGQPC Uthman Taha Naskh" w:hint="cs"/>
                <w:b/>
                <w:bCs/>
                <w:sz w:val="26"/>
                <w:szCs w:val="26"/>
                <w:rtl/>
                <w:lang w:eastAsia="en-US"/>
              </w:rPr>
              <w:t>الله</w:t>
            </w:r>
            <w:r w:rsidRPr="00F05BDA">
              <w:rPr>
                <w:rFonts w:eastAsia="Calibri" w:cs="KFGQPC Uthman Taha Naskh"/>
                <w:b/>
                <w:bCs/>
                <w:sz w:val="26"/>
                <w:szCs w:val="26"/>
                <w:rtl/>
                <w:lang w:eastAsia="en-US"/>
              </w:rPr>
              <w:t xml:space="preserve"> </w:t>
            </w:r>
            <w:r w:rsidRPr="00F05BDA">
              <w:rPr>
                <w:rFonts w:eastAsia="Calibri" w:cs="KFGQPC Uthman Taha Naskh" w:hint="cs"/>
                <w:b/>
                <w:bCs/>
                <w:sz w:val="26"/>
                <w:szCs w:val="26"/>
                <w:rtl/>
                <w:lang w:eastAsia="en-US"/>
              </w:rPr>
              <w:t>مطيع</w:t>
            </w:r>
          </w:p>
        </w:tc>
      </w:tr>
      <w:tr w:rsidR="002C7614" w:rsidRPr="002C7614" w:rsidTr="00A83B72">
        <w:tc>
          <w:tcPr>
            <w:tcW w:w="1818" w:type="dxa"/>
            <w:tcBorders>
              <w:top w:val="nil"/>
              <w:bottom w:val="nil"/>
            </w:tcBorders>
            <w:vAlign w:val="center"/>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rtl/>
                <w:lang w:eastAsia="en-US"/>
              </w:rPr>
            </w:pPr>
            <w:r w:rsidRPr="002C7614">
              <w:rPr>
                <w:rFonts w:eastAsia="Calibri" w:cs="KFGQPC Uthman Taha Naskh" w:hint="cs"/>
                <w:b/>
                <w:bCs/>
                <w:sz w:val="26"/>
                <w:szCs w:val="26"/>
                <w:rtl/>
                <w:lang w:eastAsia="en-US"/>
              </w:rPr>
              <w:t>سال چاپ:</w:t>
            </w:r>
          </w:p>
        </w:tc>
        <w:tc>
          <w:tcPr>
            <w:tcW w:w="284" w:type="dxa"/>
            <w:tcBorders>
              <w:top w:val="nil"/>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Simplified Arabic"/>
                <w:b/>
                <w:bCs/>
                <w:sz w:val="26"/>
                <w:szCs w:val="26"/>
                <w:lang w:eastAsia="en-US"/>
              </w:rPr>
            </w:pPr>
          </w:p>
        </w:tc>
        <w:tc>
          <w:tcPr>
            <w:tcW w:w="4644" w:type="dxa"/>
            <w:tcBorders>
              <w:top w:val="nil"/>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rtl/>
                <w:lang w:eastAsia="en-US" w:bidi="fa-IR"/>
              </w:rPr>
            </w:pPr>
            <w:r w:rsidRPr="002C7614">
              <w:rPr>
                <w:rFonts w:eastAsia="Calibri" w:cs="KFGQPC Uthman Taha Naskh" w:hint="cs"/>
                <w:b/>
                <w:bCs/>
                <w:sz w:val="26"/>
                <w:szCs w:val="26"/>
                <w:rtl/>
                <w:lang w:eastAsia="en-US"/>
              </w:rPr>
              <w:t>1392 ه</w:t>
            </w:r>
            <w:r w:rsidRPr="002C7614">
              <w:rPr>
                <w:rFonts w:ascii="Traditional Arabic" w:eastAsia="Calibri" w:hAnsi="Traditional Arabic"/>
                <w:b/>
                <w:bCs/>
                <w:sz w:val="26"/>
                <w:szCs w:val="26"/>
                <w:rtl/>
                <w:lang w:eastAsia="en-US"/>
              </w:rPr>
              <w:t>‍</w:t>
            </w:r>
            <w:r w:rsidRPr="002C7614">
              <w:rPr>
                <w:rFonts w:ascii="Traditional Arabic" w:eastAsia="Calibri" w:hAnsi="Traditional Arabic" w:hint="cs"/>
                <w:b/>
                <w:bCs/>
                <w:sz w:val="26"/>
                <w:szCs w:val="26"/>
                <w:rtl/>
                <w:lang w:eastAsia="en-US"/>
              </w:rPr>
              <w:t xml:space="preserve"> </w:t>
            </w:r>
            <w:r w:rsidRPr="002C7614">
              <w:rPr>
                <w:rFonts w:eastAsia="Calibri" w:cs="KFGQPC Uthman Taha Naskh" w:hint="cs"/>
                <w:b/>
                <w:bCs/>
                <w:sz w:val="26"/>
                <w:szCs w:val="26"/>
                <w:rtl/>
                <w:lang w:eastAsia="en-US"/>
              </w:rPr>
              <w:t>. ش / 1435 ه</w:t>
            </w:r>
            <w:r w:rsidRPr="002C7614">
              <w:rPr>
                <w:rFonts w:ascii="Traditional Arabic" w:eastAsia="Calibri" w:hAnsi="Traditional Arabic"/>
                <w:b/>
                <w:bCs/>
                <w:sz w:val="26"/>
                <w:szCs w:val="26"/>
                <w:rtl/>
                <w:lang w:eastAsia="en-US"/>
              </w:rPr>
              <w:t>‍</w:t>
            </w:r>
            <w:r w:rsidRPr="002C7614">
              <w:rPr>
                <w:rFonts w:ascii="Traditional Arabic" w:eastAsia="Calibri" w:hAnsi="Traditional Arabic" w:hint="cs"/>
                <w:b/>
                <w:bCs/>
                <w:sz w:val="26"/>
                <w:szCs w:val="26"/>
                <w:rtl/>
                <w:lang w:eastAsia="en-US"/>
              </w:rPr>
              <w:t xml:space="preserve"> </w:t>
            </w:r>
            <w:r w:rsidRPr="002C7614">
              <w:rPr>
                <w:rFonts w:eastAsia="Calibri" w:cs="KFGQPC Uthman Taha Naskh" w:hint="cs"/>
                <w:b/>
                <w:bCs/>
                <w:sz w:val="26"/>
                <w:szCs w:val="26"/>
                <w:rtl/>
                <w:lang w:eastAsia="en-US"/>
              </w:rPr>
              <w:t xml:space="preserve">. ق </w:t>
            </w:r>
          </w:p>
        </w:tc>
      </w:tr>
      <w:tr w:rsidR="002C7614" w:rsidRPr="002C7614" w:rsidTr="00A83B72">
        <w:tc>
          <w:tcPr>
            <w:tcW w:w="1818" w:type="dxa"/>
            <w:tcBorders>
              <w:top w:val="nil"/>
              <w:bottom w:val="single" w:sz="4" w:space="0" w:color="auto"/>
            </w:tcBorders>
            <w:vAlign w:val="center"/>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rtl/>
                <w:lang w:eastAsia="en-US" w:bidi="fa-IR"/>
              </w:rPr>
            </w:pPr>
            <w:r w:rsidRPr="002C7614">
              <w:rPr>
                <w:rFonts w:eastAsia="Calibri" w:cs="KFGQPC Uthman Taha Naskh" w:hint="cs"/>
                <w:b/>
                <w:bCs/>
                <w:sz w:val="26"/>
                <w:szCs w:val="26"/>
                <w:rtl/>
                <w:lang w:eastAsia="en-US"/>
              </w:rPr>
              <w:t xml:space="preserve">نوبت </w:t>
            </w:r>
            <w:r w:rsidRPr="002C7614">
              <w:rPr>
                <w:rFonts w:eastAsia="Calibri" w:cs="KFGQPC Uthman Taha Naskh" w:hint="cs"/>
                <w:b/>
                <w:bCs/>
                <w:sz w:val="26"/>
                <w:szCs w:val="26"/>
                <w:rtl/>
                <w:lang w:eastAsia="en-US" w:bidi="fa-IR"/>
              </w:rPr>
              <w:t>چاپ:</w:t>
            </w:r>
          </w:p>
        </w:tc>
        <w:tc>
          <w:tcPr>
            <w:tcW w:w="284" w:type="dxa"/>
            <w:tcBorders>
              <w:top w:val="nil"/>
              <w:bottom w:val="single" w:sz="4" w:space="0" w:color="auto"/>
            </w:tcBorders>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lang w:eastAsia="en-US"/>
              </w:rPr>
            </w:pPr>
          </w:p>
        </w:tc>
        <w:tc>
          <w:tcPr>
            <w:tcW w:w="4644" w:type="dxa"/>
            <w:tcBorders>
              <w:top w:val="nil"/>
              <w:bottom w:val="single" w:sz="4" w:space="0" w:color="auto"/>
            </w:tcBorders>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rtl/>
                <w:lang w:eastAsia="en-US"/>
              </w:rPr>
            </w:pPr>
            <w:r w:rsidRPr="002C7614">
              <w:rPr>
                <w:rFonts w:eastAsia="Calibri" w:cs="KFGQPC Uthman Taha Naskh" w:hint="cs"/>
                <w:b/>
                <w:bCs/>
                <w:sz w:val="26"/>
                <w:szCs w:val="26"/>
                <w:rtl/>
                <w:lang w:eastAsia="en-US"/>
              </w:rPr>
              <w:t>دوم</w:t>
            </w:r>
          </w:p>
        </w:tc>
      </w:tr>
      <w:tr w:rsidR="002C7614" w:rsidRPr="002C7614" w:rsidTr="00A83B72">
        <w:tc>
          <w:tcPr>
            <w:tcW w:w="1818" w:type="dxa"/>
            <w:tcBorders>
              <w:top w:val="single" w:sz="4" w:space="0" w:color="auto"/>
            </w:tcBorders>
            <w:vAlign w:val="center"/>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26"/>
                <w:szCs w:val="26"/>
                <w:rtl/>
                <w:lang w:eastAsia="en-US" w:bidi="fa-IR"/>
              </w:rPr>
            </w:pPr>
            <w:r w:rsidRPr="002C7614">
              <w:rPr>
                <w:rFonts w:eastAsia="Calibri" w:cs="KFGQPC Uthman Taha Naskh" w:hint="cs"/>
                <w:b/>
                <w:bCs/>
                <w:sz w:val="26"/>
                <w:szCs w:val="26"/>
                <w:rtl/>
                <w:lang w:eastAsia="en-US"/>
              </w:rPr>
              <w:t>سایت</w:t>
            </w:r>
            <w:r w:rsidR="00530CB2">
              <w:rPr>
                <w:rFonts w:eastAsia="Calibri" w:cs="KFGQPC Uthman Taha Naskh" w:hint="cs"/>
                <w:b/>
                <w:bCs/>
                <w:sz w:val="26"/>
                <w:szCs w:val="26"/>
                <w:rtl/>
                <w:lang w:eastAsia="en-US"/>
              </w:rPr>
              <w:t>‌ها</w:t>
            </w:r>
            <w:r w:rsidRPr="002C7614">
              <w:rPr>
                <w:rFonts w:eastAsia="Calibri" w:cs="KFGQPC Uthman Taha Naskh" w:hint="cs"/>
                <w:b/>
                <w:bCs/>
                <w:sz w:val="26"/>
                <w:szCs w:val="26"/>
                <w:rtl/>
                <w:lang w:eastAsia="en-US"/>
              </w:rPr>
              <w:t>ی مفید:</w:t>
            </w:r>
          </w:p>
        </w:tc>
        <w:tc>
          <w:tcPr>
            <w:tcW w:w="284" w:type="dxa"/>
            <w:tcBorders>
              <w:top w:val="single" w:sz="4" w:space="0" w:color="auto"/>
            </w:tcBorders>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lang w:eastAsia="en-US"/>
              </w:rPr>
            </w:pPr>
          </w:p>
        </w:tc>
        <w:tc>
          <w:tcPr>
            <w:tcW w:w="4644" w:type="dxa"/>
            <w:tcBorders>
              <w:top w:val="single" w:sz="4" w:space="0" w:color="auto"/>
            </w:tcBorders>
          </w:tcPr>
          <w:p w:rsidR="002C7614" w:rsidRPr="002C7614" w:rsidRDefault="00B06884" w:rsidP="002C7614">
            <w:pPr>
              <w:widowControl w:val="0"/>
              <w:shd w:val="clear" w:color="auto" w:fill="FFFFFF"/>
              <w:tabs>
                <w:tab w:val="right" w:leader="dot" w:pos="5138"/>
              </w:tabs>
              <w:bidi w:val="0"/>
              <w:spacing w:before="120" w:line="360" w:lineRule="auto"/>
              <w:rPr>
                <w:rFonts w:eastAsia="Calibri" w:cs="KFGQPC Uthman Taha Naskh"/>
                <w:sz w:val="24"/>
                <w:szCs w:val="24"/>
                <w:lang w:eastAsia="en-US"/>
              </w:rPr>
            </w:pPr>
            <w:hyperlink r:id="rId12" w:history="1">
              <w:r w:rsidR="002C7614" w:rsidRPr="002C7614">
                <w:rPr>
                  <w:rFonts w:eastAsia="Calibri" w:cs="KFGQPC Uthman Taha Naskh"/>
                  <w:sz w:val="24"/>
                  <w:szCs w:val="24"/>
                  <w:lang w:eastAsia="en-US"/>
                </w:rPr>
                <w:t>www.aqeedeh.com</w:t>
              </w:r>
            </w:hyperlink>
          </w:p>
          <w:p w:rsidR="002C7614" w:rsidRPr="002C7614" w:rsidRDefault="002C7614" w:rsidP="002C7614">
            <w:pPr>
              <w:widowControl w:val="0"/>
              <w:shd w:val="clear" w:color="auto" w:fill="FFFFFF"/>
              <w:tabs>
                <w:tab w:val="right" w:leader="dot" w:pos="5138"/>
              </w:tabs>
              <w:bidi w:val="0"/>
              <w:spacing w:line="360" w:lineRule="auto"/>
              <w:rPr>
                <w:rFonts w:eastAsia="Calibri" w:cs="KFGQPC Uthman Taha Naskh"/>
                <w:sz w:val="24"/>
                <w:szCs w:val="24"/>
                <w:lang w:eastAsia="en-US"/>
              </w:rPr>
            </w:pPr>
            <w:r w:rsidRPr="002C7614">
              <w:rPr>
                <w:rFonts w:eastAsia="Calibri" w:cs="KFGQPC Uthman Taha Naskh"/>
                <w:sz w:val="24"/>
                <w:szCs w:val="24"/>
                <w:lang w:eastAsia="en-US"/>
              </w:rPr>
              <w:t>www.islamhouse.com</w:t>
            </w:r>
          </w:p>
          <w:p w:rsidR="002C7614" w:rsidRPr="002C7614" w:rsidRDefault="00B06884" w:rsidP="002C7614">
            <w:pPr>
              <w:widowControl w:val="0"/>
              <w:shd w:val="clear" w:color="auto" w:fill="FFFFFF"/>
              <w:tabs>
                <w:tab w:val="right" w:leader="dot" w:pos="5138"/>
              </w:tabs>
              <w:bidi w:val="0"/>
              <w:spacing w:line="360" w:lineRule="auto"/>
              <w:rPr>
                <w:rFonts w:eastAsia="Calibri" w:cs="KFGQPC Uthman Taha Naskh"/>
                <w:sz w:val="24"/>
                <w:szCs w:val="24"/>
                <w:lang w:eastAsia="en-US"/>
              </w:rPr>
            </w:pPr>
            <w:hyperlink r:id="rId13" w:history="1">
              <w:r w:rsidR="002C7614" w:rsidRPr="002C7614">
                <w:rPr>
                  <w:rFonts w:eastAsia="Calibri" w:cs="KFGQPC Uthman Taha Naskh"/>
                  <w:sz w:val="24"/>
                  <w:szCs w:val="24"/>
                  <w:lang w:eastAsia="en-US"/>
                </w:rPr>
                <w:t>www.sadaislam.com</w:t>
              </w:r>
            </w:hyperlink>
          </w:p>
          <w:p w:rsidR="002C7614" w:rsidRPr="002C7614" w:rsidRDefault="00B06884" w:rsidP="002C7614">
            <w:pPr>
              <w:widowControl w:val="0"/>
              <w:shd w:val="clear" w:color="auto" w:fill="FFFFFF"/>
              <w:tabs>
                <w:tab w:val="right" w:leader="dot" w:pos="5138"/>
              </w:tabs>
              <w:bidi w:val="0"/>
              <w:spacing w:line="360" w:lineRule="auto"/>
              <w:rPr>
                <w:rFonts w:eastAsia="Calibri" w:cs="KFGQPC Uthman Taha Naskh"/>
                <w:sz w:val="24"/>
                <w:szCs w:val="24"/>
                <w:lang w:eastAsia="en-US"/>
              </w:rPr>
            </w:pPr>
            <w:hyperlink r:id="rId14" w:history="1">
              <w:r w:rsidR="002C7614" w:rsidRPr="002C7614">
                <w:rPr>
                  <w:rFonts w:eastAsia="Calibri" w:cs="KFGQPC Uthman Taha Naskh"/>
                  <w:sz w:val="24"/>
                  <w:szCs w:val="24"/>
                  <w:lang w:eastAsia="en-US"/>
                </w:rPr>
                <w:t>www.videofarsi.com</w:t>
              </w:r>
            </w:hyperlink>
          </w:p>
          <w:p w:rsidR="002C7614" w:rsidRPr="002C7614" w:rsidRDefault="00B06884" w:rsidP="002C7614">
            <w:pPr>
              <w:widowControl w:val="0"/>
              <w:shd w:val="clear" w:color="auto" w:fill="FFFFFF"/>
              <w:tabs>
                <w:tab w:val="right" w:leader="dot" w:pos="5138"/>
              </w:tabs>
              <w:bidi w:val="0"/>
              <w:spacing w:line="360" w:lineRule="auto"/>
              <w:rPr>
                <w:rFonts w:eastAsia="Calibri" w:cs="KFGQPC Uthman Taha Naskh"/>
                <w:sz w:val="24"/>
                <w:szCs w:val="24"/>
                <w:lang w:eastAsia="en-US"/>
              </w:rPr>
            </w:pPr>
            <w:hyperlink r:id="rId15" w:history="1">
              <w:r w:rsidR="002C7614" w:rsidRPr="002C7614">
                <w:rPr>
                  <w:rFonts w:eastAsia="Calibri" w:cs="KFGQPC Uthman Taha Naskh"/>
                  <w:sz w:val="24"/>
                  <w:szCs w:val="24"/>
                  <w:lang w:eastAsia="en-US"/>
                </w:rPr>
                <w:t>www.islamtxt.net</w:t>
              </w:r>
            </w:hyperlink>
          </w:p>
          <w:p w:rsidR="002C7614" w:rsidRPr="002C7614" w:rsidRDefault="00C66F5E" w:rsidP="002C7614">
            <w:pPr>
              <w:widowControl w:val="0"/>
              <w:shd w:val="clear" w:color="auto" w:fill="FFFFFF"/>
              <w:tabs>
                <w:tab w:val="right" w:leader="dot" w:pos="5138"/>
              </w:tabs>
              <w:bidi w:val="0"/>
              <w:spacing w:line="360" w:lineRule="auto"/>
              <w:rPr>
                <w:rFonts w:eastAsia="Calibri" w:cs="KFGQPC Uthman Taha Naskh"/>
                <w:b/>
                <w:bCs/>
                <w:lang w:eastAsia="en-US"/>
              </w:rPr>
            </w:pPr>
            <w:r>
              <w:rPr>
                <w:rFonts w:cs="B Zar" w:hint="cs"/>
                <w:noProof/>
                <w:rtl/>
                <w:lang w:eastAsia="en-US"/>
              </w:rPr>
              <w:drawing>
                <wp:anchor distT="0" distB="0" distL="114300" distR="114300" simplePos="0" relativeHeight="251657728" behindDoc="0" locked="0" layoutInCell="1" allowOverlap="1">
                  <wp:simplePos x="0" y="0"/>
                  <wp:positionH relativeFrom="margin">
                    <wp:posOffset>1151890</wp:posOffset>
                  </wp:positionH>
                  <wp:positionV relativeFrom="paragraph">
                    <wp:posOffset>254635</wp:posOffset>
                  </wp:positionV>
                  <wp:extent cx="1954530" cy="1778635"/>
                  <wp:effectExtent l="0" t="0" r="0" b="0"/>
                  <wp:wrapNone/>
                  <wp:docPr id="5" name="Picture 5"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wahedin log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2C7614" w:rsidRPr="002C7614">
              <w:rPr>
                <w:rFonts w:eastAsia="Calibri" w:cs="KFGQPC Uthman Taha Naskh"/>
                <w:sz w:val="24"/>
                <w:szCs w:val="24"/>
                <w:lang w:eastAsia="en-US"/>
              </w:rPr>
              <w:t>www.mowahedin.com</w:t>
            </w:r>
          </w:p>
        </w:tc>
      </w:tr>
      <w:tr w:rsidR="002C7614" w:rsidRPr="002C7614" w:rsidTr="00A83B72">
        <w:tc>
          <w:tcPr>
            <w:tcW w:w="1818" w:type="dxa"/>
            <w:tcBorders>
              <w:bottom w:val="nil"/>
            </w:tcBorders>
            <w:vAlign w:val="center"/>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12"/>
                <w:szCs w:val="12"/>
                <w:rtl/>
                <w:lang w:eastAsia="en-US"/>
              </w:rPr>
            </w:pPr>
          </w:p>
        </w:tc>
        <w:tc>
          <w:tcPr>
            <w:tcW w:w="284" w:type="dxa"/>
            <w:tcBorders>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Simplified Arabic"/>
                <w:b/>
                <w:bCs/>
                <w:sz w:val="12"/>
                <w:szCs w:val="12"/>
                <w:lang w:eastAsia="en-US"/>
              </w:rPr>
            </w:pPr>
          </w:p>
        </w:tc>
        <w:tc>
          <w:tcPr>
            <w:tcW w:w="4644" w:type="dxa"/>
            <w:tcBorders>
              <w:bottom w:val="nil"/>
            </w:tcBorders>
          </w:tcPr>
          <w:p w:rsidR="002C7614" w:rsidRPr="002C7614" w:rsidRDefault="002C7614" w:rsidP="002C7614">
            <w:pPr>
              <w:widowControl w:val="0"/>
              <w:shd w:val="clear" w:color="auto" w:fill="FFFFFF"/>
              <w:tabs>
                <w:tab w:val="right" w:leader="dot" w:pos="5138"/>
              </w:tabs>
              <w:spacing w:line="228" w:lineRule="auto"/>
              <w:rPr>
                <w:rFonts w:eastAsia="Calibri" w:cs="KFGQPC Uthman Taha Naskh"/>
                <w:b/>
                <w:bCs/>
                <w:sz w:val="12"/>
                <w:szCs w:val="12"/>
                <w:rtl/>
                <w:lang w:eastAsia="en-US"/>
              </w:rPr>
            </w:pPr>
          </w:p>
        </w:tc>
      </w:tr>
    </w:tbl>
    <w:p w:rsidR="002C7614" w:rsidRPr="002C7614" w:rsidRDefault="002C7614" w:rsidP="002C7614">
      <w:pPr>
        <w:ind w:firstLine="284"/>
        <w:jc w:val="lowKashida"/>
        <w:rPr>
          <w:rFonts w:cs="B Zar"/>
          <w:rtl/>
          <w:lang w:eastAsia="en-US"/>
        </w:rPr>
      </w:pPr>
    </w:p>
    <w:p w:rsidR="002C7614" w:rsidRPr="002C7614" w:rsidRDefault="002C7614" w:rsidP="002C7614">
      <w:pPr>
        <w:ind w:firstLine="284"/>
        <w:jc w:val="lowKashida"/>
        <w:rPr>
          <w:rFonts w:cs="B Zar"/>
          <w:rtl/>
          <w:lang w:eastAsia="en-US"/>
        </w:rPr>
      </w:pPr>
    </w:p>
    <w:p w:rsidR="00EB60E8" w:rsidRPr="00284217" w:rsidRDefault="00EB60E8" w:rsidP="002C7614">
      <w:pPr>
        <w:spacing w:before="100" w:beforeAutospacing="1"/>
        <w:rPr>
          <w:rFonts w:cs="B Lotus"/>
          <w:sz w:val="40"/>
          <w:szCs w:val="40"/>
          <w:rtl/>
        </w:rPr>
      </w:pPr>
    </w:p>
    <w:p w:rsidR="007F413C" w:rsidRPr="00284217" w:rsidRDefault="007F413C" w:rsidP="00996109">
      <w:pPr>
        <w:spacing w:before="100" w:beforeAutospacing="1"/>
        <w:jc w:val="center"/>
        <w:rPr>
          <w:rFonts w:cs="B Lotus"/>
          <w:b/>
          <w:bCs/>
          <w:sz w:val="36"/>
          <w:szCs w:val="36"/>
          <w:rtl/>
        </w:rPr>
        <w:sectPr w:rsidR="007F413C" w:rsidRPr="00284217" w:rsidSect="0059405D">
          <w:footnotePr>
            <w:numRestart w:val="eachPage"/>
          </w:footnotePr>
          <w:endnotePr>
            <w:numFmt w:val="decimal"/>
          </w:endnotePr>
          <w:pgSz w:w="7938" w:h="11907" w:code="11"/>
          <w:pgMar w:top="454" w:right="851" w:bottom="680" w:left="851" w:header="454" w:footer="0" w:gutter="0"/>
          <w:pgNumType w:start="3"/>
          <w:cols w:space="708"/>
          <w:titlePg/>
          <w:bidi/>
          <w:rtlGutter/>
          <w:docGrid w:linePitch="360"/>
        </w:sectPr>
      </w:pPr>
    </w:p>
    <w:p w:rsidR="001653D0" w:rsidRDefault="001653D0" w:rsidP="000F3779">
      <w:pPr>
        <w:pStyle w:val="1"/>
      </w:pPr>
      <w:bookmarkStart w:id="1" w:name="_Toc379849169"/>
      <w:bookmarkStart w:id="2" w:name="_Toc380328049"/>
      <w:r>
        <w:rPr>
          <w:rFonts w:hint="cs"/>
          <w:rtl/>
        </w:rPr>
        <w:lastRenderedPageBreak/>
        <w:t>فهرست</w:t>
      </w:r>
      <w:bookmarkEnd w:id="1"/>
      <w:bookmarkEnd w:id="2"/>
    </w:p>
    <w:p w:rsidR="007F413C" w:rsidRPr="00D47E5A" w:rsidRDefault="007F413C" w:rsidP="007F413C">
      <w:pPr>
        <w:jc w:val="lowKashida"/>
        <w:rPr>
          <w:rFonts w:cs="B Lotus"/>
          <w:b/>
          <w:sz w:val="32"/>
        </w:rPr>
      </w:pPr>
    </w:p>
    <w:p w:rsidR="008832D6" w:rsidRPr="00BE32CC" w:rsidRDefault="000F3779" w:rsidP="008832D6">
      <w:pPr>
        <w:pStyle w:val="TOC1"/>
        <w:tabs>
          <w:tab w:val="right" w:leader="dot" w:pos="6226"/>
        </w:tabs>
        <w:rPr>
          <w:rFonts w:ascii="Calibri" w:hAnsi="Calibri" w:cs="Arial"/>
          <w:bCs w:val="0"/>
          <w:noProof/>
          <w:sz w:val="22"/>
          <w:szCs w:val="22"/>
          <w:rtl/>
          <w:lang w:eastAsia="en-US"/>
        </w:rPr>
      </w:pPr>
      <w:r w:rsidRPr="00C104FF">
        <w:fldChar w:fldCharType="begin"/>
      </w:r>
      <w:r w:rsidRPr="00C104FF">
        <w:instrText xml:space="preserve"> TOC \o "1-3" \h \z \u </w:instrText>
      </w:r>
      <w:r w:rsidRPr="00C104FF">
        <w:fldChar w:fldCharType="separate"/>
      </w:r>
      <w:hyperlink w:anchor="_Toc380328050" w:history="1">
        <w:r w:rsidR="008832D6" w:rsidRPr="003E3245">
          <w:rPr>
            <w:rStyle w:val="Hyperlink"/>
            <w:rFonts w:hint="cs"/>
            <w:noProof/>
            <w:rtl/>
          </w:rPr>
          <w:t>مقدمه‌ی</w:t>
        </w:r>
        <w:r w:rsidR="008832D6" w:rsidRPr="003E3245">
          <w:rPr>
            <w:rStyle w:val="Hyperlink"/>
            <w:noProof/>
            <w:rtl/>
          </w:rPr>
          <w:t xml:space="preserve"> </w:t>
        </w:r>
        <w:r w:rsidR="008832D6" w:rsidRPr="003E3245">
          <w:rPr>
            <w:rStyle w:val="Hyperlink"/>
            <w:rFonts w:hint="cs"/>
            <w:noProof/>
            <w:rtl/>
          </w:rPr>
          <w:t>مترجم</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Toc380328050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51" w:history="1">
        <w:r w:rsidR="008832D6" w:rsidRPr="003E3245">
          <w:rPr>
            <w:rStyle w:val="Hyperlink"/>
            <w:rFonts w:hint="cs"/>
            <w:noProof/>
            <w:rtl/>
          </w:rPr>
          <w:t>روزه</w:t>
        </w:r>
        <w:r w:rsidR="008832D6" w:rsidRPr="003E3245">
          <w:rPr>
            <w:rStyle w:val="Hyperlink"/>
            <w:rFonts w:hint="cs"/>
            <w:noProof/>
          </w:rPr>
          <w:t>‌</w:t>
        </w:r>
        <w:r w:rsidR="008832D6" w:rsidRPr="003E3245">
          <w:rPr>
            <w:rStyle w:val="Hyperlink"/>
            <w:rFonts w:hint="cs"/>
            <w:noProof/>
            <w:rtl/>
          </w:rPr>
          <w:t>هاي</w:t>
        </w:r>
        <w:r w:rsidR="008832D6" w:rsidRPr="003E3245">
          <w:rPr>
            <w:rStyle w:val="Hyperlink"/>
            <w:noProof/>
            <w:rtl/>
          </w:rPr>
          <w:t xml:space="preserve"> </w:t>
        </w:r>
        <w:r w:rsidR="008832D6" w:rsidRPr="003E3245">
          <w:rPr>
            <w:rStyle w:val="Hyperlink"/>
            <w:rFonts w:hint="cs"/>
            <w:noProof/>
            <w:rtl/>
          </w:rPr>
          <w:t>نفلي</w:t>
        </w:r>
        <w:r w:rsidR="008832D6" w:rsidRPr="003E3245">
          <w:rPr>
            <w:rStyle w:val="Hyperlink"/>
            <w:noProof/>
            <w:rtl/>
          </w:rPr>
          <w:t>«</w:t>
        </w:r>
        <w:r w:rsidR="008832D6" w:rsidRPr="003E3245">
          <w:rPr>
            <w:rStyle w:val="Hyperlink"/>
            <w:rFonts w:hint="cs"/>
            <w:noProof/>
            <w:rtl/>
          </w:rPr>
          <w:t>مستحب</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طول</w:t>
        </w:r>
        <w:r w:rsidR="008832D6" w:rsidRPr="003E3245">
          <w:rPr>
            <w:rStyle w:val="Hyperlink"/>
            <w:noProof/>
            <w:rtl/>
          </w:rPr>
          <w:t xml:space="preserve"> </w:t>
        </w:r>
        <w:r w:rsidR="008832D6" w:rsidRPr="003E3245">
          <w:rPr>
            <w:rStyle w:val="Hyperlink"/>
            <w:rFonts w:hint="cs"/>
            <w:noProof/>
            <w:rtl/>
          </w:rPr>
          <w:t>سال</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Toc380328051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7</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52" w:history="1">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لغت</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Toc380328052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9</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53" w:history="1">
        <w:r w:rsidR="008832D6" w:rsidRPr="003E3245">
          <w:rPr>
            <w:rStyle w:val="Hyperlink"/>
            <w:rFonts w:hint="cs"/>
            <w:noProof/>
            <w:rtl/>
          </w:rPr>
          <w:t>سبب</w:t>
        </w:r>
        <w:r w:rsidR="008832D6" w:rsidRPr="003E3245">
          <w:rPr>
            <w:rStyle w:val="Hyperlink"/>
            <w:noProof/>
            <w:rtl/>
          </w:rPr>
          <w:t xml:space="preserve"> </w:t>
        </w:r>
        <w:r w:rsidR="008832D6" w:rsidRPr="003E3245">
          <w:rPr>
            <w:rStyle w:val="Hyperlink"/>
            <w:rFonts w:hint="cs"/>
            <w:noProof/>
            <w:rtl/>
          </w:rPr>
          <w:t>نامگذاري</w:t>
        </w:r>
        <w:r w:rsidR="008832D6" w:rsidRPr="003E3245">
          <w:rPr>
            <w:rStyle w:val="Hyperlink"/>
            <w:noProof/>
            <w:rtl/>
          </w:rPr>
          <w:t xml:space="preserve"> </w:t>
        </w:r>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به</w:t>
        </w:r>
        <w:r w:rsidR="008832D6" w:rsidRPr="003E3245">
          <w:rPr>
            <w:rStyle w:val="Hyperlink"/>
            <w:noProof/>
            <w:rtl/>
          </w:rPr>
          <w:t xml:space="preserve"> </w:t>
        </w:r>
        <w:r w:rsidR="008832D6" w:rsidRPr="003E3245">
          <w:rPr>
            <w:rStyle w:val="Hyperlink"/>
            <w:rFonts w:hint="cs"/>
            <w:noProof/>
            <w:rtl/>
          </w:rPr>
          <w:t>اين</w:t>
        </w:r>
        <w:r w:rsidR="008832D6" w:rsidRPr="003E3245">
          <w:rPr>
            <w:rStyle w:val="Hyperlink"/>
            <w:noProof/>
            <w:rtl/>
          </w:rPr>
          <w:t xml:space="preserve"> </w:t>
        </w:r>
        <w:r w:rsidR="008832D6" w:rsidRPr="003E3245">
          <w:rPr>
            <w:rStyle w:val="Hyperlink"/>
            <w:rFonts w:hint="cs"/>
            <w:noProof/>
            <w:rtl/>
          </w:rPr>
          <w:t>اسم</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Toc380328053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10</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54" w:history="1">
        <w:r w:rsidR="008832D6" w:rsidRPr="003E3245">
          <w:rPr>
            <w:rStyle w:val="Hyperlink"/>
            <w:rFonts w:hint="cs"/>
            <w:noProof/>
            <w:rtl/>
          </w:rPr>
          <w:t>امر</w:t>
        </w:r>
        <w:r w:rsidR="008832D6" w:rsidRPr="003E3245">
          <w:rPr>
            <w:rStyle w:val="Hyperlink"/>
            <w:noProof/>
            <w:rtl/>
          </w:rPr>
          <w:t xml:space="preserve"> </w:t>
        </w:r>
        <w:r w:rsidR="008832D6" w:rsidRPr="003E3245">
          <w:rPr>
            <w:rStyle w:val="Hyperlink"/>
            <w:rFonts w:hint="cs"/>
            <w:noProof/>
            <w:rtl/>
          </w:rPr>
          <w:t>به</w:t>
        </w:r>
        <w:r w:rsidR="008832D6" w:rsidRPr="003E3245">
          <w:rPr>
            <w:rStyle w:val="Hyperlink"/>
            <w:noProof/>
            <w:rtl/>
          </w:rPr>
          <w:t xml:space="preserve"> </w:t>
        </w:r>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Toc380328054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12</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55" w:history="1">
        <w:r w:rsidR="008832D6" w:rsidRPr="003E3245">
          <w:rPr>
            <w:rStyle w:val="Hyperlink"/>
            <w:rFonts w:hint="cs"/>
            <w:noProof/>
            <w:rtl/>
          </w:rPr>
          <w:t>منسوخ</w:t>
        </w:r>
        <w:r w:rsidR="008832D6" w:rsidRPr="003E3245">
          <w:rPr>
            <w:rStyle w:val="Hyperlink"/>
            <w:noProof/>
            <w:rtl/>
          </w:rPr>
          <w:t xml:space="preserve"> </w:t>
        </w:r>
        <w:r w:rsidR="008832D6" w:rsidRPr="003E3245">
          <w:rPr>
            <w:rStyle w:val="Hyperlink"/>
            <w:rFonts w:hint="cs"/>
            <w:noProof/>
            <w:rtl/>
          </w:rPr>
          <w:t>شدن</w:t>
        </w:r>
        <w:r w:rsidR="008832D6" w:rsidRPr="003E3245">
          <w:rPr>
            <w:rStyle w:val="Hyperlink"/>
            <w:noProof/>
            <w:rtl/>
          </w:rPr>
          <w:t xml:space="preserve"> </w:t>
        </w:r>
        <w:r w:rsidR="008832D6" w:rsidRPr="003E3245">
          <w:rPr>
            <w:rStyle w:val="Hyperlink"/>
            <w:rFonts w:hint="cs"/>
            <w:noProof/>
            <w:rtl/>
          </w:rPr>
          <w:t>روزه‌ی</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Toc380328055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13</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56" w:history="1">
        <w:r w:rsidR="008832D6" w:rsidRPr="003E3245">
          <w:rPr>
            <w:rStyle w:val="Hyperlink"/>
            <w:rFonts w:hint="cs"/>
            <w:noProof/>
            <w:rtl/>
          </w:rPr>
          <w:t>تعيين</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w:t>
        </w:r>
        <w:bookmarkStart w:id="3" w:name="Editing"/>
        <w:bookmarkEnd w:id="3"/>
        <w:r w:rsidR="008832D6" w:rsidRPr="003E3245">
          <w:rPr>
            <w:rStyle w:val="Hyperlink"/>
            <w:rFonts w:hint="cs"/>
            <w:noProof/>
            <w:rtl/>
          </w:rPr>
          <w:t>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Toc380328056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14</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57" w:history="1">
        <w:r w:rsidR="008832D6" w:rsidRPr="003E3245">
          <w:rPr>
            <w:rStyle w:val="Hyperlink"/>
            <w:rFonts w:hint="cs"/>
            <w:noProof/>
            <w:rtl/>
          </w:rPr>
          <w:t>حكم</w:t>
        </w:r>
        <w:r w:rsidR="008832D6" w:rsidRPr="003E3245">
          <w:rPr>
            <w:rStyle w:val="Hyperlink"/>
            <w:noProof/>
            <w:rtl/>
          </w:rPr>
          <w:t xml:space="preserve"> </w:t>
        </w:r>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Toc380328057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15</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58" w:history="1">
        <w:r w:rsidR="008832D6" w:rsidRPr="003E3245">
          <w:rPr>
            <w:rStyle w:val="Hyperlink"/>
            <w:rFonts w:hint="cs"/>
            <w:noProof/>
            <w:rtl/>
          </w:rPr>
          <w:t>حكمت</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روزه‌ی</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Toc380328058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16</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59" w:history="1">
        <w:r w:rsidR="008832D6" w:rsidRPr="003E3245">
          <w:rPr>
            <w:rStyle w:val="Hyperlink"/>
            <w:rFonts w:hint="cs"/>
            <w:noProof/>
            <w:rtl/>
          </w:rPr>
          <w:t>انواع</w:t>
        </w:r>
        <w:r w:rsidR="008832D6" w:rsidRPr="003E3245">
          <w:rPr>
            <w:rStyle w:val="Hyperlink"/>
            <w:noProof/>
            <w:rtl/>
          </w:rPr>
          <w:t xml:space="preserve"> </w:t>
        </w:r>
        <w:r w:rsidR="008832D6" w:rsidRPr="003E3245">
          <w:rPr>
            <w:rStyle w:val="Hyperlink"/>
            <w:rFonts w:hint="cs"/>
            <w:noProof/>
            <w:rtl/>
          </w:rPr>
          <w:t>روزه‌ی</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Toc380328059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19</w:t>
        </w:r>
        <w:r w:rsidR="008832D6">
          <w:rPr>
            <w:noProof/>
            <w:webHidden/>
            <w:rtl/>
          </w:rPr>
          <w:fldChar w:fldCharType="end"/>
        </w:r>
      </w:hyperlink>
    </w:p>
    <w:p w:rsidR="008832D6" w:rsidRPr="00BE32CC" w:rsidRDefault="00B06884">
      <w:pPr>
        <w:pStyle w:val="TOC3"/>
        <w:tabs>
          <w:tab w:val="right" w:leader="dot" w:pos="6226"/>
        </w:tabs>
        <w:rPr>
          <w:rFonts w:ascii="Calibri" w:hAnsi="Calibri" w:cs="Arial"/>
          <w:noProof/>
          <w:sz w:val="22"/>
          <w:szCs w:val="22"/>
          <w:rtl/>
          <w:lang w:eastAsia="en-US"/>
        </w:rPr>
      </w:pPr>
      <w:hyperlink w:anchor="_Toc380328060" w:history="1">
        <w:r w:rsidR="008832D6" w:rsidRPr="003E3245">
          <w:rPr>
            <w:rStyle w:val="Hyperlink"/>
            <w:rFonts w:hint="cs"/>
            <w:noProof/>
            <w:rtl/>
          </w:rPr>
          <w:t>نوع</w:t>
        </w:r>
        <w:r w:rsidR="008832D6" w:rsidRPr="003E3245">
          <w:rPr>
            <w:rStyle w:val="Hyperlink"/>
            <w:noProof/>
            <w:rtl/>
          </w:rPr>
          <w:t xml:space="preserve"> </w:t>
        </w:r>
        <w:r w:rsidR="008832D6" w:rsidRPr="003E3245">
          <w:rPr>
            <w:rStyle w:val="Hyperlink"/>
            <w:rFonts w:hint="cs"/>
            <w:noProof/>
            <w:rtl/>
          </w:rPr>
          <w:t>اول</w:t>
        </w:r>
        <w:r w:rsidR="008832D6" w:rsidRPr="003E3245">
          <w:rPr>
            <w:rStyle w:val="Hyperlink"/>
            <w:noProof/>
            <w:rtl/>
          </w:rPr>
          <w:t xml:space="preserve"> </w:t>
        </w:r>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نهم</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دهم</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يازدهم</w:t>
        </w:r>
        <w:r w:rsidR="008832D6" w:rsidRPr="003E3245">
          <w:rPr>
            <w:rStyle w:val="Hyperlink"/>
            <w:noProof/>
            <w:rtl/>
          </w:rPr>
          <w:t xml:space="preserve"> </w:t>
        </w:r>
        <w:r w:rsidR="008832D6" w:rsidRPr="003E3245">
          <w:rPr>
            <w:rStyle w:val="Hyperlink"/>
            <w:rFonts w:hint="cs"/>
            <w:noProof/>
            <w:rtl/>
          </w:rPr>
          <w:t>محرم</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Toc380328060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19</w:t>
        </w:r>
        <w:r w:rsidR="008832D6">
          <w:rPr>
            <w:noProof/>
            <w:webHidden/>
            <w:rtl/>
          </w:rPr>
          <w:fldChar w:fldCharType="end"/>
        </w:r>
      </w:hyperlink>
    </w:p>
    <w:p w:rsidR="008832D6" w:rsidRPr="00BE32CC" w:rsidRDefault="00B06884">
      <w:pPr>
        <w:pStyle w:val="TOC3"/>
        <w:tabs>
          <w:tab w:val="right" w:leader="dot" w:pos="6226"/>
        </w:tabs>
        <w:rPr>
          <w:rFonts w:ascii="Calibri" w:hAnsi="Calibri" w:cs="Arial"/>
          <w:noProof/>
          <w:sz w:val="22"/>
          <w:szCs w:val="22"/>
          <w:rtl/>
          <w:lang w:eastAsia="en-US"/>
        </w:rPr>
      </w:pPr>
      <w:hyperlink w:anchor="_Toc380328061" w:history="1">
        <w:r w:rsidR="008832D6" w:rsidRPr="003E3245">
          <w:rPr>
            <w:rStyle w:val="Hyperlink"/>
            <w:rFonts w:hint="cs"/>
            <w:noProof/>
            <w:rtl/>
          </w:rPr>
          <w:t>نوع</w:t>
        </w:r>
        <w:r w:rsidR="008832D6" w:rsidRPr="003E3245">
          <w:rPr>
            <w:rStyle w:val="Hyperlink"/>
            <w:noProof/>
            <w:rtl/>
          </w:rPr>
          <w:t xml:space="preserve"> </w:t>
        </w:r>
        <w:r w:rsidR="008832D6" w:rsidRPr="003E3245">
          <w:rPr>
            <w:rStyle w:val="Hyperlink"/>
            <w:rFonts w:hint="cs"/>
            <w:noProof/>
            <w:rtl/>
          </w:rPr>
          <w:t>دوم</w:t>
        </w:r>
        <w:r w:rsidR="008832D6" w:rsidRPr="003E3245">
          <w:rPr>
            <w:rStyle w:val="Hyperlink"/>
            <w:noProof/>
            <w:rtl/>
          </w:rPr>
          <w:t xml:space="preserve">: </w:t>
        </w:r>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نهم</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دهم</w:t>
        </w:r>
        <w:r w:rsidR="008832D6" w:rsidRPr="003E3245">
          <w:rPr>
            <w:rStyle w:val="Hyperlink"/>
            <w:noProof/>
            <w:rtl/>
          </w:rPr>
          <w:t xml:space="preserve"> </w:t>
        </w:r>
        <w:r w:rsidR="008832D6" w:rsidRPr="003E3245">
          <w:rPr>
            <w:rStyle w:val="Hyperlink"/>
            <w:rFonts w:hint="cs"/>
            <w:noProof/>
            <w:rtl/>
          </w:rPr>
          <w:t>محرم</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Toc380328061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20</w:t>
        </w:r>
        <w:r w:rsidR="008832D6">
          <w:rPr>
            <w:noProof/>
            <w:webHidden/>
            <w:rtl/>
          </w:rPr>
          <w:fldChar w:fldCharType="end"/>
        </w:r>
      </w:hyperlink>
    </w:p>
    <w:p w:rsidR="008832D6" w:rsidRPr="00BE32CC" w:rsidRDefault="00B06884">
      <w:pPr>
        <w:pStyle w:val="TOC3"/>
        <w:tabs>
          <w:tab w:val="right" w:leader="dot" w:pos="6226"/>
        </w:tabs>
        <w:rPr>
          <w:rFonts w:ascii="Calibri" w:hAnsi="Calibri" w:cs="Arial"/>
          <w:noProof/>
          <w:sz w:val="22"/>
          <w:szCs w:val="22"/>
          <w:rtl/>
          <w:lang w:eastAsia="en-US"/>
        </w:rPr>
      </w:pPr>
      <w:hyperlink w:anchor="_Toc380328062" w:history="1">
        <w:r w:rsidR="008832D6" w:rsidRPr="003E3245">
          <w:rPr>
            <w:rStyle w:val="Hyperlink"/>
            <w:rFonts w:hint="cs"/>
            <w:noProof/>
            <w:rtl/>
          </w:rPr>
          <w:t>نوع</w:t>
        </w:r>
        <w:r w:rsidR="008832D6" w:rsidRPr="003E3245">
          <w:rPr>
            <w:rStyle w:val="Hyperlink"/>
            <w:noProof/>
            <w:rtl/>
          </w:rPr>
          <w:t xml:space="preserve"> </w:t>
        </w:r>
        <w:r w:rsidR="008832D6" w:rsidRPr="003E3245">
          <w:rPr>
            <w:rStyle w:val="Hyperlink"/>
            <w:rFonts w:hint="cs"/>
            <w:noProof/>
            <w:rtl/>
          </w:rPr>
          <w:t>سوم</w:t>
        </w:r>
        <w:r w:rsidR="008832D6" w:rsidRPr="003E3245">
          <w:rPr>
            <w:rStyle w:val="Hyperlink"/>
            <w:noProof/>
            <w:rtl/>
          </w:rPr>
          <w:t xml:space="preserve">: </w:t>
        </w:r>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نهم</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دهم</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يا</w:t>
        </w:r>
        <w:r w:rsidR="008832D6" w:rsidRPr="003E3245">
          <w:rPr>
            <w:rStyle w:val="Hyperlink"/>
            <w:noProof/>
            <w:rtl/>
          </w:rPr>
          <w:t xml:space="preserve"> </w:t>
        </w:r>
        <w:r w:rsidR="008832D6" w:rsidRPr="003E3245">
          <w:rPr>
            <w:rStyle w:val="Hyperlink"/>
            <w:rFonts w:hint="cs"/>
            <w:noProof/>
            <w:rtl/>
          </w:rPr>
          <w:t>دهم</w:t>
        </w:r>
        <w:r w:rsidR="008832D6" w:rsidRPr="003E3245">
          <w:rPr>
            <w:rStyle w:val="Hyperlink"/>
            <w:noProof/>
            <w:rtl/>
          </w:rPr>
          <w:t xml:space="preserve"> </w:t>
        </w:r>
        <w:r w:rsidR="008832D6" w:rsidRPr="003E3245">
          <w:rPr>
            <w:rStyle w:val="Hyperlink"/>
            <w:rFonts w:hint="cs"/>
            <w:noProof/>
            <w:rtl/>
          </w:rPr>
          <w:t>با</w:t>
        </w:r>
        <w:r w:rsidR="008832D6" w:rsidRPr="003E3245">
          <w:rPr>
            <w:rStyle w:val="Hyperlink"/>
            <w:noProof/>
            <w:rtl/>
          </w:rPr>
          <w:t xml:space="preserve"> </w:t>
        </w:r>
        <w:r w:rsidR="008832D6" w:rsidRPr="003E3245">
          <w:rPr>
            <w:rStyle w:val="Hyperlink"/>
            <w:rFonts w:hint="cs"/>
            <w:noProof/>
            <w:rtl/>
          </w:rPr>
          <w:t>يازدهم</w:t>
        </w:r>
        <w:r w:rsidR="008832D6" w:rsidRPr="003E3245">
          <w:rPr>
            <w:rStyle w:val="Hyperlink"/>
            <w:noProof/>
            <w:rtl/>
          </w:rPr>
          <w:t xml:space="preserve"> </w:t>
        </w:r>
        <w:r w:rsidR="008832D6" w:rsidRPr="003E3245">
          <w:rPr>
            <w:rStyle w:val="Hyperlink"/>
            <w:rFonts w:hint="cs"/>
            <w:noProof/>
            <w:rtl/>
          </w:rPr>
          <w:t>ماه</w:t>
        </w:r>
        <w:r w:rsidR="008832D6" w:rsidRPr="003E3245">
          <w:rPr>
            <w:rStyle w:val="Hyperlink"/>
            <w:noProof/>
            <w:rtl/>
          </w:rPr>
          <w:t xml:space="preserve"> </w:t>
        </w:r>
        <w:r w:rsidR="008832D6" w:rsidRPr="003E3245">
          <w:rPr>
            <w:rStyle w:val="Hyperlink"/>
            <w:rFonts w:hint="cs"/>
            <w:noProof/>
            <w:rtl/>
          </w:rPr>
          <w:t>محرم</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Toc380328062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21</w:t>
        </w:r>
        <w:r w:rsidR="008832D6">
          <w:rPr>
            <w:noProof/>
            <w:webHidden/>
            <w:rtl/>
          </w:rPr>
          <w:fldChar w:fldCharType="end"/>
        </w:r>
      </w:hyperlink>
    </w:p>
    <w:p w:rsidR="008832D6" w:rsidRPr="00BE32CC" w:rsidRDefault="00B06884">
      <w:pPr>
        <w:pStyle w:val="TOC3"/>
        <w:tabs>
          <w:tab w:val="right" w:leader="dot" w:pos="6226"/>
        </w:tabs>
        <w:rPr>
          <w:rFonts w:ascii="Calibri" w:hAnsi="Calibri" w:cs="Arial"/>
          <w:noProof/>
          <w:sz w:val="22"/>
          <w:szCs w:val="22"/>
          <w:rtl/>
          <w:lang w:eastAsia="en-US"/>
        </w:rPr>
      </w:pPr>
      <w:hyperlink w:anchor="_Toc380328063" w:history="1">
        <w:r w:rsidR="008832D6" w:rsidRPr="003E3245">
          <w:rPr>
            <w:rStyle w:val="Hyperlink"/>
            <w:rFonts w:hint="cs"/>
            <w:noProof/>
            <w:rtl/>
          </w:rPr>
          <w:t>نوع</w:t>
        </w:r>
        <w:r w:rsidR="008832D6" w:rsidRPr="003E3245">
          <w:rPr>
            <w:rStyle w:val="Hyperlink"/>
            <w:noProof/>
            <w:rtl/>
          </w:rPr>
          <w:t xml:space="preserve"> </w:t>
        </w:r>
        <w:r w:rsidR="008832D6" w:rsidRPr="003E3245">
          <w:rPr>
            <w:rStyle w:val="Hyperlink"/>
            <w:rFonts w:hint="cs"/>
            <w:noProof/>
            <w:rtl/>
          </w:rPr>
          <w:t>چهارم</w:t>
        </w:r>
        <w:r w:rsidR="008832D6" w:rsidRPr="003E3245">
          <w:rPr>
            <w:rStyle w:val="Hyperlink"/>
            <w:noProof/>
            <w:rtl/>
          </w:rPr>
          <w:t xml:space="preserve">: </w:t>
        </w:r>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دهم</w:t>
        </w:r>
        <w:r w:rsidR="008832D6" w:rsidRPr="003E3245">
          <w:rPr>
            <w:rStyle w:val="Hyperlink"/>
            <w:noProof/>
            <w:rtl/>
          </w:rPr>
          <w:t xml:space="preserve"> </w:t>
        </w:r>
        <w:r w:rsidR="008832D6" w:rsidRPr="003E3245">
          <w:rPr>
            <w:rStyle w:val="Hyperlink"/>
            <w:rFonts w:hint="cs"/>
            <w:noProof/>
            <w:rtl/>
          </w:rPr>
          <w:t>محرم</w:t>
        </w:r>
        <w:r w:rsidR="008832D6" w:rsidRPr="003E3245">
          <w:rPr>
            <w:rStyle w:val="Hyperlink"/>
            <w:noProof/>
            <w:rtl/>
          </w:rPr>
          <w:t xml:space="preserve"> </w:t>
        </w:r>
        <w:r w:rsidR="008832D6" w:rsidRPr="003E3245">
          <w:rPr>
            <w:rStyle w:val="Hyperlink"/>
            <w:rFonts w:hint="cs"/>
            <w:noProof/>
            <w:rtl/>
          </w:rPr>
          <w:t>به</w:t>
        </w:r>
        <w:r w:rsidR="008832D6" w:rsidRPr="003E3245">
          <w:rPr>
            <w:rStyle w:val="Hyperlink"/>
            <w:noProof/>
            <w:rtl/>
          </w:rPr>
          <w:t xml:space="preserve"> </w:t>
        </w:r>
        <w:r w:rsidR="008832D6" w:rsidRPr="003E3245">
          <w:rPr>
            <w:rStyle w:val="Hyperlink"/>
            <w:rFonts w:hint="cs"/>
            <w:noProof/>
            <w:rtl/>
          </w:rPr>
          <w:t>تنهائي</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Toc380328063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22</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64" w:history="1">
        <w:r w:rsidR="008832D6" w:rsidRPr="003E3245">
          <w:rPr>
            <w:rStyle w:val="Hyperlink"/>
            <w:rFonts w:hint="cs"/>
            <w:noProof/>
            <w:rtl/>
          </w:rPr>
          <w:t>فضيلت</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Toc380328064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23</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65" w:history="1">
        <w:r w:rsidR="008832D6" w:rsidRPr="003E3245">
          <w:rPr>
            <w:rStyle w:val="Hyperlink"/>
            <w:rFonts w:hint="cs"/>
            <w:noProof/>
            <w:rtl/>
          </w:rPr>
          <w:t>روزه‌ی</w:t>
        </w:r>
        <w:r w:rsidR="008832D6" w:rsidRPr="003E3245">
          <w:rPr>
            <w:rStyle w:val="Hyperlink"/>
            <w:noProof/>
            <w:rtl/>
          </w:rPr>
          <w:t xml:space="preserve"> </w:t>
        </w:r>
        <w:r w:rsidR="008832D6" w:rsidRPr="003E3245">
          <w:rPr>
            <w:rStyle w:val="Hyperlink"/>
            <w:rFonts w:hint="cs"/>
            <w:noProof/>
            <w:rtl/>
          </w:rPr>
          <w:t>پيامبران</w:t>
        </w:r>
        <w:r w:rsidR="008832D6" w:rsidRPr="003E3245">
          <w:rPr>
            <w:rStyle w:val="Hyperlink"/>
            <w:noProof/>
            <w:rtl/>
          </w:rPr>
          <w:t xml:space="preserve"> </w:t>
        </w:r>
        <w:r w:rsidR="008832D6" w:rsidRPr="003E3245">
          <w:rPr>
            <w:rStyle w:val="Hyperlink"/>
            <w:rFonts w:hint="cs"/>
            <w:noProof/>
            <w:rtl/>
          </w:rPr>
          <w:t>عليهم</w:t>
        </w:r>
        <w:r w:rsidR="008832D6" w:rsidRPr="003E3245">
          <w:rPr>
            <w:rStyle w:val="Hyperlink"/>
            <w:noProof/>
            <w:rtl/>
          </w:rPr>
          <w:t xml:space="preserve"> </w:t>
        </w:r>
        <w:r w:rsidR="008832D6" w:rsidRPr="003E3245">
          <w:rPr>
            <w:rStyle w:val="Hyperlink"/>
            <w:rFonts w:hint="cs"/>
            <w:noProof/>
            <w:rtl/>
          </w:rPr>
          <w:t>السلام</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Toc380328065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25</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66" w:history="1">
        <w:r w:rsidR="008832D6" w:rsidRPr="003E3245">
          <w:rPr>
            <w:rStyle w:val="Hyperlink"/>
            <w:rFonts w:hint="cs"/>
            <w:noProof/>
            <w:rtl/>
          </w:rPr>
          <w:t>روزه‌ی</w:t>
        </w:r>
        <w:r w:rsidR="008832D6" w:rsidRPr="003E3245">
          <w:rPr>
            <w:rStyle w:val="Hyperlink"/>
            <w:noProof/>
            <w:rtl/>
          </w:rPr>
          <w:t xml:space="preserve"> </w:t>
        </w:r>
        <w:r w:rsidR="008832D6" w:rsidRPr="003E3245">
          <w:rPr>
            <w:rStyle w:val="Hyperlink"/>
            <w:rFonts w:hint="cs"/>
            <w:noProof/>
            <w:rtl/>
          </w:rPr>
          <w:t>نوح</w:t>
        </w:r>
        <w:r w:rsidR="008832D6" w:rsidRPr="003E3245">
          <w:rPr>
            <w:rStyle w:val="Hyperlink"/>
            <w:noProof/>
            <w:rtl/>
          </w:rPr>
          <w:t xml:space="preserve"> </w:t>
        </w:r>
        <w:r w:rsidR="008832D6" w:rsidRPr="003E3245">
          <w:rPr>
            <w:rStyle w:val="Hyperlink"/>
            <w:rFonts w:hint="cs"/>
            <w:noProof/>
            <w:rtl/>
          </w:rPr>
          <w:t>عليه</w:t>
        </w:r>
        <w:r w:rsidR="008832D6" w:rsidRPr="003E3245">
          <w:rPr>
            <w:rStyle w:val="Hyperlink"/>
            <w:noProof/>
            <w:rtl/>
          </w:rPr>
          <w:t xml:space="preserve"> </w:t>
        </w:r>
        <w:r w:rsidR="008832D6" w:rsidRPr="003E3245">
          <w:rPr>
            <w:rStyle w:val="Hyperlink"/>
            <w:rFonts w:hint="cs"/>
            <w:noProof/>
            <w:rtl/>
          </w:rPr>
          <w:t>السلام</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Toc380328066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26</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67" w:history="1">
        <w:r w:rsidR="008832D6" w:rsidRPr="003E3245">
          <w:rPr>
            <w:rStyle w:val="Hyperlink"/>
            <w:rFonts w:hint="cs"/>
            <w:noProof/>
            <w:rtl/>
            <w:lang w:bidi="fa-IR"/>
          </w:rPr>
          <w:t>روزه‌ی</w:t>
        </w:r>
        <w:r w:rsidR="008832D6" w:rsidRPr="003E3245">
          <w:rPr>
            <w:rStyle w:val="Hyperlink"/>
            <w:noProof/>
            <w:rtl/>
            <w:lang w:bidi="fa-IR"/>
          </w:rPr>
          <w:t xml:space="preserve"> </w:t>
        </w:r>
        <w:r w:rsidR="008832D6" w:rsidRPr="003E3245">
          <w:rPr>
            <w:rStyle w:val="Hyperlink"/>
            <w:rFonts w:hint="cs"/>
            <w:noProof/>
            <w:rtl/>
            <w:lang w:bidi="fa-IR"/>
          </w:rPr>
          <w:t>موسي</w:t>
        </w:r>
        <w:r w:rsidR="008832D6" w:rsidRPr="003E3245">
          <w:rPr>
            <w:rStyle w:val="Hyperlink"/>
            <w:noProof/>
            <w:rtl/>
            <w:lang w:bidi="fa-IR"/>
          </w:rPr>
          <w:t xml:space="preserve"> </w:t>
        </w:r>
        <w:r w:rsidR="008832D6" w:rsidRPr="003E3245">
          <w:rPr>
            <w:rStyle w:val="Hyperlink"/>
            <w:rFonts w:hint="cs"/>
            <w:noProof/>
            <w:rtl/>
            <w:lang w:bidi="fa-IR"/>
          </w:rPr>
          <w:t>عليه</w:t>
        </w:r>
        <w:r w:rsidR="008832D6" w:rsidRPr="003E3245">
          <w:rPr>
            <w:rStyle w:val="Hyperlink"/>
            <w:noProof/>
            <w:rtl/>
            <w:lang w:bidi="fa-IR"/>
          </w:rPr>
          <w:t xml:space="preserve"> </w:t>
        </w:r>
        <w:r w:rsidR="008832D6" w:rsidRPr="003E3245">
          <w:rPr>
            <w:rStyle w:val="Hyperlink"/>
            <w:rFonts w:hint="cs"/>
            <w:noProof/>
            <w:rtl/>
            <w:lang w:bidi="fa-IR"/>
          </w:rPr>
          <w:t>السلام</w:t>
        </w:r>
        <w:r w:rsidR="008832D6" w:rsidRPr="003E3245">
          <w:rPr>
            <w:rStyle w:val="Hyperlink"/>
            <w:noProof/>
            <w:rtl/>
            <w:lang w:bidi="fa-IR"/>
          </w:rPr>
          <w:t xml:space="preserve"> </w:t>
        </w:r>
        <w:r w:rsidR="008832D6" w:rsidRPr="003E3245">
          <w:rPr>
            <w:rStyle w:val="Hyperlink"/>
            <w:rFonts w:hint="cs"/>
            <w:noProof/>
            <w:rtl/>
            <w:lang w:bidi="fa-IR"/>
          </w:rPr>
          <w:t>در</w:t>
        </w:r>
        <w:r w:rsidR="008832D6" w:rsidRPr="003E3245">
          <w:rPr>
            <w:rStyle w:val="Hyperlink"/>
            <w:noProof/>
            <w:rtl/>
            <w:lang w:bidi="fa-IR"/>
          </w:rPr>
          <w:t xml:space="preserve"> </w:t>
        </w:r>
        <w:r w:rsidR="008832D6" w:rsidRPr="003E3245">
          <w:rPr>
            <w:rStyle w:val="Hyperlink"/>
            <w:rFonts w:hint="cs"/>
            <w:noProof/>
            <w:rtl/>
            <w:lang w:bidi="fa-IR"/>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Toc380328067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28</w:t>
        </w:r>
        <w:r w:rsidR="008832D6">
          <w:rPr>
            <w:noProof/>
            <w:webHidden/>
            <w:rtl/>
          </w:rPr>
          <w:fldChar w:fldCharType="end"/>
        </w:r>
      </w:hyperlink>
    </w:p>
    <w:p w:rsidR="008832D6" w:rsidRPr="00BE32CC" w:rsidRDefault="00B06884">
      <w:pPr>
        <w:pStyle w:val="TOC2"/>
        <w:tabs>
          <w:tab w:val="right" w:leader="dot" w:pos="6226"/>
        </w:tabs>
        <w:rPr>
          <w:rFonts w:ascii="Calibri" w:hAnsi="Calibri" w:cs="Arial"/>
          <w:noProof/>
          <w:sz w:val="22"/>
          <w:szCs w:val="22"/>
          <w:rtl/>
          <w:lang w:eastAsia="en-US"/>
        </w:rPr>
      </w:pPr>
      <w:hyperlink w:anchor="_Toc380328068" w:history="1">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پيامبر</w:t>
        </w:r>
        <w:r w:rsidR="008832D6" w:rsidRPr="003E3245">
          <w:rPr>
            <w:rStyle w:val="Hyperlink"/>
            <w:noProof/>
            <w:rtl/>
          </w:rPr>
          <w:t xml:space="preserve"> </w:t>
        </w:r>
        <w:r w:rsidR="008832D6" w:rsidRPr="003E3245">
          <w:rPr>
            <w:rStyle w:val="Hyperlink"/>
            <w:rFonts w:hint="cs"/>
            <w:noProof/>
            <w:rtl/>
          </w:rPr>
          <w:t>گرامي</w:t>
        </w:r>
        <w:r w:rsidR="008832D6" w:rsidRPr="003E3245">
          <w:rPr>
            <w:rStyle w:val="Hyperlink"/>
            <w:noProof/>
            <w:rtl/>
          </w:rPr>
          <w:t xml:space="preserve"> </w:t>
        </w:r>
        <w:r w:rsidR="008832D6" w:rsidRPr="003E3245">
          <w:rPr>
            <w:rStyle w:val="Hyperlink"/>
            <w:rFonts w:hint="cs"/>
            <w:noProof/>
            <w:rtl/>
          </w:rPr>
          <w:t>مان</w:t>
        </w:r>
        <w:r w:rsidR="008832D6" w:rsidRPr="003E3245">
          <w:rPr>
            <w:rStyle w:val="Hyperlink"/>
            <w:noProof/>
            <w:rtl/>
          </w:rPr>
          <w:t xml:space="preserve"> </w:t>
        </w:r>
        <w:r w:rsidR="008832D6" w:rsidRPr="003E3245">
          <w:rPr>
            <w:rStyle w:val="Hyperlink"/>
            <w:rFonts w:cs="CTraditional Arabic" w:hint="cs"/>
            <w:noProof/>
            <w:rtl/>
          </w:rPr>
          <w:t>ص</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Toc380328068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31</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69" w:history="1">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صحابه</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تابعين</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Toc380328069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33</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0" w:history="1">
        <w:r w:rsidR="008832D6" w:rsidRPr="003E3245">
          <w:rPr>
            <w:rStyle w:val="Hyperlink"/>
            <w:rFonts w:hint="cs"/>
            <w:noProof/>
            <w:rtl/>
          </w:rPr>
          <w:t>روزه</w:t>
        </w:r>
        <w:r w:rsidR="008832D6" w:rsidRPr="003E3245">
          <w:rPr>
            <w:rStyle w:val="Hyperlink"/>
            <w:noProof/>
            <w:rtl/>
          </w:rPr>
          <w:t xml:space="preserve"> </w:t>
        </w:r>
        <w:r w:rsidR="008832D6" w:rsidRPr="003E3245">
          <w:rPr>
            <w:rStyle w:val="Hyperlink"/>
            <w:rFonts w:hint="cs"/>
            <w:noProof/>
            <w:rtl/>
          </w:rPr>
          <w:t>گرفتن</w:t>
        </w:r>
        <w:r w:rsidR="008832D6" w:rsidRPr="003E3245">
          <w:rPr>
            <w:rStyle w:val="Hyperlink"/>
            <w:noProof/>
            <w:rtl/>
          </w:rPr>
          <w:t xml:space="preserve"> </w:t>
        </w:r>
        <w:r w:rsidR="008832D6" w:rsidRPr="003E3245">
          <w:rPr>
            <w:rStyle w:val="Hyperlink"/>
            <w:rFonts w:hint="cs"/>
            <w:noProof/>
            <w:rtl/>
          </w:rPr>
          <w:t>قريش</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اهل</w:t>
        </w:r>
        <w:r w:rsidR="008832D6" w:rsidRPr="003E3245">
          <w:rPr>
            <w:rStyle w:val="Hyperlink"/>
            <w:noProof/>
            <w:rtl/>
          </w:rPr>
          <w:t xml:space="preserve"> </w:t>
        </w:r>
        <w:r w:rsidR="008832D6" w:rsidRPr="003E3245">
          <w:rPr>
            <w:rStyle w:val="Hyperlink"/>
            <w:rFonts w:hint="cs"/>
            <w:noProof/>
            <w:rtl/>
          </w:rPr>
          <w:t>جاهليت</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Toc380328070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35</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1" w:history="1">
        <w:r w:rsidR="008832D6" w:rsidRPr="003E3245">
          <w:rPr>
            <w:rStyle w:val="Hyperlink"/>
            <w:rFonts w:hint="cs"/>
            <w:noProof/>
            <w:rtl/>
          </w:rPr>
          <w:t>آيا</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زينت،</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بود؟</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Toc380328071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36</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2" w:history="1">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عهد</w:t>
        </w:r>
        <w:r w:rsidR="008832D6" w:rsidRPr="003E3245">
          <w:rPr>
            <w:rStyle w:val="Hyperlink"/>
            <w:noProof/>
            <w:rtl/>
          </w:rPr>
          <w:t xml:space="preserve"> </w:t>
        </w:r>
        <w:r w:rsidR="008832D6" w:rsidRPr="003E3245">
          <w:rPr>
            <w:rStyle w:val="Hyperlink"/>
            <w:rFonts w:hint="cs"/>
            <w:noProof/>
            <w:rtl/>
          </w:rPr>
          <w:t>اموي‌ها</w:t>
        </w:r>
        <w:r w:rsidR="008832D6" w:rsidRPr="003E3245">
          <w:rPr>
            <w:rStyle w:val="Hyperlink"/>
            <w:noProof/>
            <w:rtl/>
          </w:rPr>
          <w:t xml:space="preserve"> </w:t>
        </w:r>
        <w:r w:rsidR="008832D6" w:rsidRPr="003E3245">
          <w:rPr>
            <w:rStyle w:val="Hyperlink"/>
            <w:rFonts w:hint="cs"/>
            <w:noProof/>
            <w:rtl/>
          </w:rPr>
          <w:t>و</w:t>
        </w:r>
        <w:r w:rsidR="008832D6" w:rsidRPr="003E3245">
          <w:rPr>
            <w:rStyle w:val="Hyperlink"/>
            <w:noProof/>
            <w:rtl/>
          </w:rPr>
          <w:t xml:space="preserve"> </w:t>
        </w:r>
        <w:r w:rsidR="008832D6" w:rsidRPr="003E3245">
          <w:rPr>
            <w:rStyle w:val="Hyperlink"/>
            <w:rFonts w:hint="cs"/>
            <w:noProof/>
            <w:rtl/>
          </w:rPr>
          <w:t>عباسي</w:t>
        </w:r>
        <w:r w:rsidR="008832D6" w:rsidRPr="003E3245">
          <w:rPr>
            <w:rStyle w:val="Hyperlink"/>
            <w:rFonts w:hint="cs"/>
            <w:noProof/>
          </w:rPr>
          <w:t>‌</w:t>
        </w:r>
        <w:r w:rsidR="008832D6" w:rsidRPr="003E3245">
          <w:rPr>
            <w:rStyle w:val="Hyperlink"/>
            <w:rFonts w:hint="cs"/>
            <w:noProof/>
            <w:rtl/>
          </w:rPr>
          <w:t>ها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Toc380328072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38</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3" w:history="1">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عهد</w:t>
        </w:r>
        <w:r w:rsidR="008832D6" w:rsidRPr="003E3245">
          <w:rPr>
            <w:rStyle w:val="Hyperlink"/>
            <w:noProof/>
            <w:rtl/>
          </w:rPr>
          <w:t xml:space="preserve"> </w:t>
        </w:r>
        <w:r w:rsidR="008832D6" w:rsidRPr="003E3245">
          <w:rPr>
            <w:rStyle w:val="Hyperlink"/>
            <w:rFonts w:hint="cs"/>
            <w:noProof/>
            <w:rtl/>
          </w:rPr>
          <w:t>فاطمي</w:t>
        </w:r>
        <w:r w:rsidR="008832D6" w:rsidRPr="003E3245">
          <w:rPr>
            <w:rStyle w:val="Hyperlink"/>
            <w:rFonts w:hint="cs"/>
            <w:noProof/>
          </w:rPr>
          <w:t>‌</w:t>
        </w:r>
        <w:r w:rsidR="008832D6" w:rsidRPr="003E3245">
          <w:rPr>
            <w:rStyle w:val="Hyperlink"/>
            <w:rFonts w:hint="cs"/>
            <w:noProof/>
            <w:rtl/>
          </w:rPr>
          <w:t>ها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Toc380328073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39</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4" w:history="1">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عهد</w:t>
        </w:r>
        <w:r w:rsidR="008832D6" w:rsidRPr="003E3245">
          <w:rPr>
            <w:rStyle w:val="Hyperlink"/>
            <w:noProof/>
            <w:rtl/>
          </w:rPr>
          <w:t xml:space="preserve"> </w:t>
        </w:r>
        <w:r w:rsidR="008832D6" w:rsidRPr="003E3245">
          <w:rPr>
            <w:rStyle w:val="Hyperlink"/>
            <w:rFonts w:hint="cs"/>
            <w:noProof/>
            <w:rtl/>
          </w:rPr>
          <w:t>ايوبي</w:t>
        </w:r>
        <w:r w:rsidR="008832D6" w:rsidRPr="003E3245">
          <w:rPr>
            <w:rStyle w:val="Hyperlink"/>
            <w:rFonts w:hint="cs"/>
            <w:noProof/>
          </w:rPr>
          <w:t>‌</w:t>
        </w:r>
        <w:r w:rsidR="008832D6" w:rsidRPr="003E3245">
          <w:rPr>
            <w:rStyle w:val="Hyperlink"/>
            <w:rFonts w:hint="cs"/>
            <w:noProof/>
            <w:rtl/>
          </w:rPr>
          <w:t>ها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Toc380328074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40</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5" w:history="1">
        <w:r w:rsidR="008832D6" w:rsidRPr="003E3245">
          <w:rPr>
            <w:rStyle w:val="Hyperlink"/>
            <w:rFonts w:hint="cs"/>
            <w:noProof/>
            <w:rtl/>
          </w:rPr>
          <w:t>عاشورا</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عهد</w:t>
        </w:r>
        <w:r w:rsidR="008832D6" w:rsidRPr="003E3245">
          <w:rPr>
            <w:rStyle w:val="Hyperlink"/>
            <w:noProof/>
            <w:rtl/>
          </w:rPr>
          <w:t xml:space="preserve"> </w:t>
        </w:r>
        <w:r w:rsidR="008832D6" w:rsidRPr="003E3245">
          <w:rPr>
            <w:rStyle w:val="Hyperlink"/>
            <w:rFonts w:hint="cs"/>
            <w:noProof/>
            <w:rtl/>
          </w:rPr>
          <w:t>آل</w:t>
        </w:r>
        <w:r w:rsidR="008832D6" w:rsidRPr="003E3245">
          <w:rPr>
            <w:rStyle w:val="Hyperlink"/>
            <w:noProof/>
            <w:rtl/>
          </w:rPr>
          <w:t xml:space="preserve"> </w:t>
        </w:r>
        <w:r w:rsidR="008832D6" w:rsidRPr="003E3245">
          <w:rPr>
            <w:rStyle w:val="Hyperlink"/>
            <w:rFonts w:hint="cs"/>
            <w:noProof/>
            <w:rtl/>
          </w:rPr>
          <w:t>بويه</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Toc380328075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40</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pacing w:val="-4"/>
          <w:sz w:val="22"/>
          <w:szCs w:val="22"/>
          <w:rtl/>
          <w:lang w:eastAsia="en-US"/>
        </w:rPr>
      </w:pPr>
      <w:hyperlink w:anchor="_Toc380328076" w:history="1">
        <w:r w:rsidR="008832D6" w:rsidRPr="008832D6">
          <w:rPr>
            <w:rStyle w:val="Hyperlink"/>
            <w:rFonts w:hint="cs"/>
            <w:noProof/>
            <w:spacing w:val="-4"/>
            <w:rtl/>
          </w:rPr>
          <w:t>بدعت</w:t>
        </w:r>
        <w:r w:rsidR="008832D6" w:rsidRPr="008832D6">
          <w:rPr>
            <w:rStyle w:val="Hyperlink"/>
            <w:rFonts w:hint="cs"/>
            <w:noProof/>
            <w:spacing w:val="-4"/>
          </w:rPr>
          <w:t>‌</w:t>
        </w:r>
        <w:r w:rsidR="008832D6" w:rsidRPr="008832D6">
          <w:rPr>
            <w:rStyle w:val="Hyperlink"/>
            <w:rFonts w:hint="cs"/>
            <w:noProof/>
            <w:spacing w:val="-4"/>
            <w:rtl/>
          </w:rPr>
          <w:t>هايي</w:t>
        </w:r>
        <w:r w:rsidR="008832D6" w:rsidRPr="008832D6">
          <w:rPr>
            <w:rStyle w:val="Hyperlink"/>
            <w:noProof/>
            <w:spacing w:val="-4"/>
            <w:rtl/>
          </w:rPr>
          <w:t xml:space="preserve"> </w:t>
        </w:r>
        <w:r w:rsidR="008832D6" w:rsidRPr="008832D6">
          <w:rPr>
            <w:rStyle w:val="Hyperlink"/>
            <w:rFonts w:hint="cs"/>
            <w:noProof/>
            <w:spacing w:val="-4"/>
            <w:rtl/>
          </w:rPr>
          <w:t>كه</w:t>
        </w:r>
        <w:r w:rsidR="008832D6" w:rsidRPr="008832D6">
          <w:rPr>
            <w:rStyle w:val="Hyperlink"/>
            <w:noProof/>
            <w:spacing w:val="-4"/>
            <w:rtl/>
          </w:rPr>
          <w:t xml:space="preserve"> </w:t>
        </w:r>
        <w:r w:rsidR="008832D6" w:rsidRPr="008832D6">
          <w:rPr>
            <w:rStyle w:val="Hyperlink"/>
            <w:rFonts w:hint="cs"/>
            <w:noProof/>
            <w:spacing w:val="-4"/>
            <w:rtl/>
          </w:rPr>
          <w:t>در</w:t>
        </w:r>
        <w:r w:rsidR="008832D6" w:rsidRPr="008832D6">
          <w:rPr>
            <w:rStyle w:val="Hyperlink"/>
            <w:noProof/>
            <w:spacing w:val="-4"/>
            <w:rtl/>
          </w:rPr>
          <w:t xml:space="preserve"> </w:t>
        </w:r>
        <w:r w:rsidR="008832D6" w:rsidRPr="008832D6">
          <w:rPr>
            <w:rStyle w:val="Hyperlink"/>
            <w:rFonts w:hint="cs"/>
            <w:noProof/>
            <w:spacing w:val="-4"/>
            <w:rtl/>
          </w:rPr>
          <w:t>عاشورا</w:t>
        </w:r>
        <w:r w:rsidR="008832D6" w:rsidRPr="008832D6">
          <w:rPr>
            <w:rStyle w:val="Hyperlink"/>
            <w:noProof/>
            <w:spacing w:val="-4"/>
            <w:rtl/>
          </w:rPr>
          <w:t xml:space="preserve"> </w:t>
        </w:r>
        <w:r w:rsidR="008832D6" w:rsidRPr="008832D6">
          <w:rPr>
            <w:rStyle w:val="Hyperlink"/>
            <w:rFonts w:hint="cs"/>
            <w:noProof/>
            <w:spacing w:val="-4"/>
            <w:rtl/>
          </w:rPr>
          <w:t>صورت</w:t>
        </w:r>
        <w:r w:rsidR="008832D6" w:rsidRPr="008832D6">
          <w:rPr>
            <w:rStyle w:val="Hyperlink"/>
            <w:noProof/>
            <w:spacing w:val="-4"/>
            <w:rtl/>
          </w:rPr>
          <w:t xml:space="preserve"> </w:t>
        </w:r>
        <w:r w:rsidR="008832D6" w:rsidRPr="008832D6">
          <w:rPr>
            <w:rStyle w:val="Hyperlink"/>
            <w:rFonts w:hint="cs"/>
            <w:noProof/>
            <w:spacing w:val="-4"/>
            <w:rtl/>
          </w:rPr>
          <w:t>مي‌گيرد</w:t>
        </w:r>
        <w:r w:rsidR="008832D6" w:rsidRPr="008832D6">
          <w:rPr>
            <w:rStyle w:val="Hyperlink"/>
            <w:noProof/>
            <w:spacing w:val="-4"/>
            <w:rtl/>
          </w:rPr>
          <w:t xml:space="preserve"> </w:t>
        </w:r>
        <w:r w:rsidR="008832D6" w:rsidRPr="008832D6">
          <w:rPr>
            <w:rStyle w:val="Hyperlink"/>
            <w:rFonts w:hint="cs"/>
            <w:noProof/>
            <w:spacing w:val="-4"/>
            <w:rtl/>
          </w:rPr>
          <w:t>و</w:t>
        </w:r>
        <w:r w:rsidR="008832D6" w:rsidRPr="008832D6">
          <w:rPr>
            <w:rStyle w:val="Hyperlink"/>
            <w:noProof/>
            <w:spacing w:val="-4"/>
            <w:rtl/>
          </w:rPr>
          <w:t xml:space="preserve"> </w:t>
        </w:r>
        <w:r w:rsidR="008832D6" w:rsidRPr="008832D6">
          <w:rPr>
            <w:rStyle w:val="Hyperlink"/>
            <w:rFonts w:hint="cs"/>
            <w:noProof/>
            <w:spacing w:val="-4"/>
            <w:rtl/>
          </w:rPr>
          <w:t>بايد</w:t>
        </w:r>
        <w:r w:rsidR="008832D6" w:rsidRPr="008832D6">
          <w:rPr>
            <w:rStyle w:val="Hyperlink"/>
            <w:noProof/>
            <w:spacing w:val="-4"/>
            <w:rtl/>
          </w:rPr>
          <w:t xml:space="preserve"> </w:t>
        </w:r>
        <w:r w:rsidR="008832D6" w:rsidRPr="008832D6">
          <w:rPr>
            <w:rStyle w:val="Hyperlink"/>
            <w:rFonts w:hint="cs"/>
            <w:noProof/>
            <w:spacing w:val="-4"/>
            <w:rtl/>
          </w:rPr>
          <w:t>از</w:t>
        </w:r>
        <w:r w:rsidR="008832D6" w:rsidRPr="008832D6">
          <w:rPr>
            <w:rStyle w:val="Hyperlink"/>
            <w:noProof/>
            <w:spacing w:val="-4"/>
            <w:rtl/>
          </w:rPr>
          <w:t xml:space="preserve"> </w:t>
        </w:r>
        <w:r w:rsidR="008832D6" w:rsidRPr="008832D6">
          <w:rPr>
            <w:rStyle w:val="Hyperlink"/>
            <w:rFonts w:hint="cs"/>
            <w:noProof/>
            <w:spacing w:val="-4"/>
            <w:rtl/>
          </w:rPr>
          <w:t>آن</w:t>
        </w:r>
        <w:r w:rsidR="008832D6" w:rsidRPr="008832D6">
          <w:rPr>
            <w:rStyle w:val="Hyperlink"/>
            <w:noProof/>
            <w:spacing w:val="-4"/>
            <w:rtl/>
          </w:rPr>
          <w:t xml:space="preserve"> </w:t>
        </w:r>
        <w:r w:rsidR="008832D6" w:rsidRPr="008832D6">
          <w:rPr>
            <w:rStyle w:val="Hyperlink"/>
            <w:rFonts w:hint="cs"/>
            <w:noProof/>
            <w:spacing w:val="-4"/>
            <w:rtl/>
          </w:rPr>
          <w:t>دوري</w:t>
        </w:r>
        <w:r w:rsidR="008832D6" w:rsidRPr="008832D6">
          <w:rPr>
            <w:rStyle w:val="Hyperlink"/>
            <w:noProof/>
            <w:spacing w:val="-4"/>
            <w:rtl/>
          </w:rPr>
          <w:t xml:space="preserve"> </w:t>
        </w:r>
        <w:r w:rsidR="008832D6" w:rsidRPr="008832D6">
          <w:rPr>
            <w:rStyle w:val="Hyperlink"/>
            <w:rFonts w:hint="cs"/>
            <w:noProof/>
            <w:spacing w:val="-4"/>
            <w:rtl/>
          </w:rPr>
          <w:t>جست</w:t>
        </w:r>
        <w:r w:rsidR="008832D6" w:rsidRPr="008832D6">
          <w:rPr>
            <w:noProof/>
            <w:webHidden/>
            <w:spacing w:val="-4"/>
            <w:rtl/>
          </w:rPr>
          <w:tab/>
        </w:r>
        <w:r w:rsidR="008832D6" w:rsidRPr="008832D6">
          <w:rPr>
            <w:noProof/>
            <w:webHidden/>
            <w:spacing w:val="-4"/>
            <w:rtl/>
          </w:rPr>
          <w:fldChar w:fldCharType="begin"/>
        </w:r>
        <w:r w:rsidR="008832D6" w:rsidRPr="008832D6">
          <w:rPr>
            <w:noProof/>
            <w:webHidden/>
            <w:spacing w:val="-4"/>
            <w:rtl/>
          </w:rPr>
          <w:instrText xml:space="preserve"> </w:instrText>
        </w:r>
        <w:r w:rsidR="008832D6" w:rsidRPr="008832D6">
          <w:rPr>
            <w:noProof/>
            <w:webHidden/>
            <w:spacing w:val="-4"/>
          </w:rPr>
          <w:instrText>PAGEREF</w:instrText>
        </w:r>
        <w:r w:rsidR="008832D6" w:rsidRPr="008832D6">
          <w:rPr>
            <w:noProof/>
            <w:webHidden/>
            <w:spacing w:val="-4"/>
            <w:rtl/>
          </w:rPr>
          <w:instrText xml:space="preserve"> _</w:instrText>
        </w:r>
        <w:r w:rsidR="008832D6" w:rsidRPr="008832D6">
          <w:rPr>
            <w:noProof/>
            <w:webHidden/>
            <w:spacing w:val="-4"/>
          </w:rPr>
          <w:instrText>Toc380328076 \h</w:instrText>
        </w:r>
        <w:r w:rsidR="008832D6" w:rsidRPr="008832D6">
          <w:rPr>
            <w:noProof/>
            <w:webHidden/>
            <w:spacing w:val="-4"/>
            <w:rtl/>
          </w:rPr>
          <w:instrText xml:space="preserve"> </w:instrText>
        </w:r>
        <w:r w:rsidR="008832D6" w:rsidRPr="008832D6">
          <w:rPr>
            <w:noProof/>
            <w:webHidden/>
            <w:spacing w:val="-4"/>
            <w:rtl/>
          </w:rPr>
        </w:r>
        <w:r w:rsidR="008832D6" w:rsidRPr="008832D6">
          <w:rPr>
            <w:noProof/>
            <w:webHidden/>
            <w:spacing w:val="-4"/>
            <w:rtl/>
          </w:rPr>
          <w:fldChar w:fldCharType="separate"/>
        </w:r>
        <w:r w:rsidR="0023627F">
          <w:rPr>
            <w:noProof/>
            <w:webHidden/>
            <w:spacing w:val="-4"/>
            <w:rtl/>
          </w:rPr>
          <w:t>42</w:t>
        </w:r>
        <w:r w:rsidR="008832D6" w:rsidRPr="008832D6">
          <w:rPr>
            <w:noProof/>
            <w:webHidden/>
            <w:spacing w:val="-4"/>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7" w:history="1">
        <w:r w:rsidR="008832D6" w:rsidRPr="003E3245">
          <w:rPr>
            <w:rStyle w:val="Hyperlink"/>
            <w:rFonts w:hint="cs"/>
            <w:noProof/>
            <w:rtl/>
          </w:rPr>
          <w:t>ماتم</w:t>
        </w:r>
        <w:r w:rsidR="008832D6" w:rsidRPr="003E3245">
          <w:rPr>
            <w:rStyle w:val="Hyperlink"/>
            <w:noProof/>
            <w:rtl/>
          </w:rPr>
          <w:t xml:space="preserve"> </w:t>
        </w:r>
        <w:r w:rsidR="008832D6" w:rsidRPr="003E3245">
          <w:rPr>
            <w:rStyle w:val="Hyperlink"/>
            <w:rFonts w:hint="cs"/>
            <w:noProof/>
            <w:rtl/>
          </w:rPr>
          <w:t>در</w:t>
        </w:r>
        <w:r w:rsidR="008832D6" w:rsidRPr="003E3245">
          <w:rPr>
            <w:rStyle w:val="Hyperlink"/>
            <w:noProof/>
            <w:rtl/>
          </w:rPr>
          <w:t xml:space="preserve"> </w:t>
        </w:r>
        <w:r w:rsidR="008832D6" w:rsidRPr="003E3245">
          <w:rPr>
            <w:rStyle w:val="Hyperlink"/>
            <w:rFonts w:hint="cs"/>
            <w:noProof/>
            <w:rtl/>
          </w:rPr>
          <w:t>روز</w:t>
        </w:r>
        <w:r w:rsidR="008832D6" w:rsidRPr="003E3245">
          <w:rPr>
            <w:rStyle w:val="Hyperlink"/>
            <w:noProof/>
            <w:rtl/>
          </w:rPr>
          <w:t xml:space="preserve"> </w:t>
        </w:r>
        <w:r w:rsidR="008832D6" w:rsidRPr="003E3245">
          <w:rPr>
            <w:rStyle w:val="Hyperlink"/>
            <w:rFonts w:hint="cs"/>
            <w:noProof/>
            <w:rtl/>
          </w:rPr>
          <w:t>عاشورا</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Toc380328077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46</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8" w:history="1">
        <w:r w:rsidR="008832D6" w:rsidRPr="003E3245">
          <w:rPr>
            <w:rStyle w:val="Hyperlink"/>
            <w:rFonts w:hint="cs"/>
            <w:noProof/>
            <w:rtl/>
            <w:lang w:bidi="fa-IR"/>
          </w:rPr>
          <w:t>رواياتی</w:t>
        </w:r>
        <w:r w:rsidR="008832D6" w:rsidRPr="003E3245">
          <w:rPr>
            <w:rStyle w:val="Hyperlink"/>
            <w:noProof/>
            <w:rtl/>
            <w:lang w:bidi="fa-IR"/>
          </w:rPr>
          <w:t xml:space="preserve"> </w:t>
        </w:r>
        <w:r w:rsidR="008832D6" w:rsidRPr="003E3245">
          <w:rPr>
            <w:rStyle w:val="Hyperlink"/>
            <w:rFonts w:hint="cs"/>
            <w:noProof/>
            <w:rtl/>
            <w:lang w:bidi="fa-IR"/>
          </w:rPr>
          <w:t>از</w:t>
        </w:r>
        <w:r w:rsidR="008832D6" w:rsidRPr="003E3245">
          <w:rPr>
            <w:rStyle w:val="Hyperlink"/>
            <w:noProof/>
            <w:rtl/>
            <w:lang w:bidi="fa-IR"/>
          </w:rPr>
          <w:t xml:space="preserve"> </w:t>
        </w:r>
        <w:r w:rsidR="008832D6" w:rsidRPr="003E3245">
          <w:rPr>
            <w:rStyle w:val="Hyperlink"/>
            <w:rFonts w:hint="cs"/>
            <w:noProof/>
            <w:rtl/>
            <w:lang w:bidi="fa-IR"/>
          </w:rPr>
          <w:t>کتب</w:t>
        </w:r>
        <w:r w:rsidR="008832D6" w:rsidRPr="003E3245">
          <w:rPr>
            <w:rStyle w:val="Hyperlink"/>
            <w:noProof/>
            <w:rtl/>
            <w:lang w:bidi="fa-IR"/>
          </w:rPr>
          <w:t xml:space="preserve"> </w:t>
        </w:r>
        <w:r w:rsidR="008832D6" w:rsidRPr="003E3245">
          <w:rPr>
            <w:rStyle w:val="Hyperlink"/>
            <w:rFonts w:hint="cs"/>
            <w:noProof/>
            <w:rtl/>
            <w:lang w:bidi="fa-IR"/>
          </w:rPr>
          <w:t>شیعه</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Toc380328078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49</w:t>
        </w:r>
        <w:r w:rsidR="008832D6">
          <w:rPr>
            <w:noProof/>
            <w:webHidden/>
            <w:rtl/>
          </w:rPr>
          <w:fldChar w:fldCharType="end"/>
        </w:r>
      </w:hyperlink>
    </w:p>
    <w:p w:rsidR="008832D6" w:rsidRPr="00BE32CC" w:rsidRDefault="00B06884">
      <w:pPr>
        <w:pStyle w:val="TOC1"/>
        <w:tabs>
          <w:tab w:val="right" w:leader="dot" w:pos="6226"/>
        </w:tabs>
        <w:rPr>
          <w:rFonts w:ascii="Calibri" w:hAnsi="Calibri" w:cs="Arial"/>
          <w:bCs w:val="0"/>
          <w:noProof/>
          <w:sz w:val="22"/>
          <w:szCs w:val="22"/>
          <w:rtl/>
          <w:lang w:eastAsia="en-US"/>
        </w:rPr>
      </w:pPr>
      <w:hyperlink w:anchor="_Toc380328079" w:history="1">
        <w:r w:rsidR="008832D6" w:rsidRPr="003E3245">
          <w:rPr>
            <w:rStyle w:val="Hyperlink"/>
            <w:rFonts w:hint="cs"/>
            <w:noProof/>
            <w:rtl/>
          </w:rPr>
          <w:t>مراجع</w:t>
        </w:r>
        <w:r w:rsidR="008832D6">
          <w:rPr>
            <w:noProof/>
            <w:webHidden/>
            <w:rtl/>
          </w:rPr>
          <w:tab/>
        </w:r>
        <w:r w:rsidR="008832D6">
          <w:rPr>
            <w:noProof/>
            <w:webHidden/>
            <w:rtl/>
          </w:rPr>
          <w:fldChar w:fldCharType="begin"/>
        </w:r>
        <w:r w:rsidR="008832D6">
          <w:rPr>
            <w:noProof/>
            <w:webHidden/>
            <w:rtl/>
          </w:rPr>
          <w:instrText xml:space="preserve"> </w:instrText>
        </w:r>
        <w:r w:rsidR="008832D6">
          <w:rPr>
            <w:noProof/>
            <w:webHidden/>
          </w:rPr>
          <w:instrText>PAGEREF</w:instrText>
        </w:r>
        <w:r w:rsidR="008832D6">
          <w:rPr>
            <w:noProof/>
            <w:webHidden/>
            <w:rtl/>
          </w:rPr>
          <w:instrText xml:space="preserve"> _</w:instrText>
        </w:r>
        <w:r w:rsidR="008832D6">
          <w:rPr>
            <w:noProof/>
            <w:webHidden/>
          </w:rPr>
          <w:instrText>Toc380328079 \h</w:instrText>
        </w:r>
        <w:r w:rsidR="008832D6">
          <w:rPr>
            <w:noProof/>
            <w:webHidden/>
            <w:rtl/>
          </w:rPr>
          <w:instrText xml:space="preserve"> </w:instrText>
        </w:r>
        <w:r w:rsidR="008832D6">
          <w:rPr>
            <w:noProof/>
            <w:webHidden/>
            <w:rtl/>
          </w:rPr>
        </w:r>
        <w:r w:rsidR="008832D6">
          <w:rPr>
            <w:noProof/>
            <w:webHidden/>
            <w:rtl/>
          </w:rPr>
          <w:fldChar w:fldCharType="separate"/>
        </w:r>
        <w:r w:rsidR="0023627F">
          <w:rPr>
            <w:noProof/>
            <w:webHidden/>
            <w:rtl/>
          </w:rPr>
          <w:t>55</w:t>
        </w:r>
        <w:r w:rsidR="008832D6">
          <w:rPr>
            <w:noProof/>
            <w:webHidden/>
            <w:rtl/>
          </w:rPr>
          <w:fldChar w:fldCharType="end"/>
        </w:r>
      </w:hyperlink>
    </w:p>
    <w:p w:rsidR="000F3779" w:rsidRDefault="000F3779" w:rsidP="00C104FF">
      <w:pPr>
        <w:spacing w:line="228" w:lineRule="auto"/>
      </w:pPr>
      <w:r w:rsidRPr="00C104FF">
        <w:rPr>
          <w:rFonts w:cs="B Lotus"/>
        </w:rPr>
        <w:fldChar w:fldCharType="end"/>
      </w:r>
    </w:p>
    <w:p w:rsidR="000F3779" w:rsidRPr="00D47E5A" w:rsidRDefault="000F3779" w:rsidP="007F413C">
      <w:pPr>
        <w:jc w:val="lowKashida"/>
        <w:rPr>
          <w:rFonts w:cs="B Lotus"/>
          <w:b/>
          <w:sz w:val="32"/>
          <w:rtl/>
        </w:rPr>
        <w:sectPr w:rsidR="000F3779" w:rsidRPr="00D47E5A" w:rsidSect="0059405D">
          <w:headerReference w:type="first" r:id="rId17"/>
          <w:footnotePr>
            <w:numRestart w:val="eachPage"/>
          </w:footnotePr>
          <w:endnotePr>
            <w:numFmt w:val="decimal"/>
          </w:endnotePr>
          <w:pgSz w:w="7938" w:h="11907" w:code="11"/>
          <w:pgMar w:top="454" w:right="851" w:bottom="680" w:left="851" w:header="454" w:footer="0" w:gutter="0"/>
          <w:pgNumType w:start="1"/>
          <w:cols w:space="708"/>
          <w:titlePg/>
          <w:bidi/>
          <w:rtlGutter/>
          <w:docGrid w:linePitch="381"/>
        </w:sectPr>
      </w:pPr>
    </w:p>
    <w:p w:rsidR="00E32AF6" w:rsidRPr="0035399D" w:rsidRDefault="00E32AF6" w:rsidP="0035399D">
      <w:pPr>
        <w:pStyle w:val="1"/>
        <w:rPr>
          <w:rtl/>
        </w:rPr>
      </w:pPr>
      <w:bookmarkStart w:id="4" w:name="_Toc380328050"/>
      <w:r w:rsidRPr="0035399D">
        <w:rPr>
          <w:rFonts w:hint="cs"/>
          <w:rtl/>
        </w:rPr>
        <w:lastRenderedPageBreak/>
        <w:t>مقدم</w:t>
      </w:r>
      <w:r w:rsidR="00481C9E">
        <w:rPr>
          <w:rFonts w:hint="cs"/>
          <w:rtl/>
        </w:rPr>
        <w:t>ه‌ی</w:t>
      </w:r>
      <w:r w:rsidRPr="0035399D">
        <w:rPr>
          <w:rFonts w:hint="cs"/>
          <w:rtl/>
        </w:rPr>
        <w:t xml:space="preserve"> مترجم</w:t>
      </w:r>
      <w:bookmarkEnd w:id="4"/>
    </w:p>
    <w:p w:rsidR="00E32AF6" w:rsidRPr="009C6165" w:rsidRDefault="00E32AF6" w:rsidP="007F413C">
      <w:pPr>
        <w:spacing w:line="228" w:lineRule="auto"/>
        <w:jc w:val="lowKashida"/>
        <w:rPr>
          <w:b/>
          <w:bCs/>
          <w:rtl/>
        </w:rPr>
      </w:pPr>
      <w:r w:rsidRPr="009C6165">
        <w:rPr>
          <w:rFonts w:hint="cs"/>
          <w:b/>
          <w:bCs/>
          <w:rtl/>
        </w:rPr>
        <w:t>الحمدلله وحده والصلاة و السلام عل</w:t>
      </w:r>
      <w:r w:rsidR="0006602E">
        <w:rPr>
          <w:rFonts w:hint="cs"/>
          <w:b/>
          <w:bCs/>
          <w:rtl/>
        </w:rPr>
        <w:t>ى</w:t>
      </w:r>
      <w:r w:rsidRPr="009C6165">
        <w:rPr>
          <w:rFonts w:hint="cs"/>
          <w:b/>
          <w:bCs/>
          <w:rtl/>
        </w:rPr>
        <w:t xml:space="preserve"> من لانبي بعده و عل</w:t>
      </w:r>
      <w:r w:rsidR="0006602E">
        <w:rPr>
          <w:rFonts w:hint="cs"/>
          <w:b/>
          <w:bCs/>
          <w:rtl/>
        </w:rPr>
        <w:t>ى</w:t>
      </w:r>
      <w:r w:rsidRPr="009C6165">
        <w:rPr>
          <w:rFonts w:hint="cs"/>
          <w:b/>
          <w:bCs/>
          <w:rtl/>
        </w:rPr>
        <w:t xml:space="preserve"> آله و</w:t>
      </w:r>
      <w:r w:rsidR="0006602E">
        <w:rPr>
          <w:rFonts w:hint="cs"/>
          <w:b/>
          <w:bCs/>
          <w:rtl/>
        </w:rPr>
        <w:t>أ</w:t>
      </w:r>
      <w:r w:rsidRPr="009C6165">
        <w:rPr>
          <w:rFonts w:hint="cs"/>
          <w:b/>
          <w:bCs/>
          <w:rtl/>
        </w:rPr>
        <w:t xml:space="preserve">صحابه الذين صدقوا </w:t>
      </w:r>
      <w:r w:rsidR="000F4CC9">
        <w:rPr>
          <w:rFonts w:hint="cs"/>
          <w:b/>
          <w:bCs/>
          <w:rtl/>
          <w:lang w:bidi="fa-IR"/>
        </w:rPr>
        <w:t>وعده</w:t>
      </w:r>
      <w:r w:rsidRPr="009C6165">
        <w:rPr>
          <w:rFonts w:hint="cs"/>
          <w:b/>
          <w:bCs/>
          <w:rtl/>
        </w:rPr>
        <w:t xml:space="preserve"> وبعد:</w:t>
      </w:r>
    </w:p>
    <w:p w:rsidR="00601D68" w:rsidRPr="00284217" w:rsidRDefault="00E32AF6" w:rsidP="00EF3D53">
      <w:pPr>
        <w:jc w:val="both"/>
        <w:rPr>
          <w:rFonts w:cs="B Lotus"/>
          <w:rtl/>
        </w:rPr>
      </w:pPr>
      <w:r w:rsidRPr="0035399D">
        <w:rPr>
          <w:rFonts w:cs="B Lotus" w:hint="cs"/>
          <w:rtl/>
        </w:rPr>
        <w:t>خداوند متعال مي</w:t>
      </w:r>
      <w:r w:rsidR="003375B8">
        <w:rPr>
          <w:rFonts w:cs="B Lotus" w:hint="cs"/>
          <w:rtl/>
        </w:rPr>
        <w:t>‌</w:t>
      </w:r>
      <w:r w:rsidRPr="0035399D">
        <w:rPr>
          <w:rFonts w:cs="B Lotus" w:hint="cs"/>
          <w:rtl/>
        </w:rPr>
        <w:t>فرمايد:</w:t>
      </w:r>
      <w:r w:rsidR="00481C9E" w:rsidRPr="00481C9E">
        <w:rPr>
          <w:rFonts w:ascii="Traditional Arabic" w:hAnsi="Traditional Arabic" w:cs="KFGQPC Uthman Taha Naskh"/>
          <w:b/>
          <w:bCs/>
          <w:szCs w:val="26"/>
          <w:rtl/>
        </w:rPr>
        <w:t xml:space="preserve"> </w:t>
      </w:r>
      <w:r w:rsidR="00481C9E" w:rsidRPr="000D59E8">
        <w:rPr>
          <w:rFonts w:ascii="Traditional Arabic" w:hAnsi="Traditional Arabic" w:cs="KFGQPC Uthman Taha Naskh"/>
          <w:b/>
          <w:bCs/>
          <w:szCs w:val="26"/>
          <w:rtl/>
        </w:rPr>
        <w:t>﴿</w:t>
      </w:r>
      <w:r w:rsidR="008D4222" w:rsidRPr="008D4222">
        <w:rPr>
          <w:rFonts w:ascii="KFGQPC Uthmanic Script HAFS" w:hAnsi="KFGQPC Uthmanic Script HAFS" w:cs="KFGQPC Uthmanic Script HAFS" w:hint="cs"/>
          <w:sz w:val="27"/>
          <w:szCs w:val="27"/>
          <w:rtl/>
        </w:rPr>
        <w:t>يَٰٓأَيُّهَا</w:t>
      </w:r>
      <w:r w:rsidR="008D4222" w:rsidRPr="008D4222">
        <w:rPr>
          <w:rFonts w:ascii="KFGQPC Uthmanic Script HAFS" w:hAnsi="KFGQPC Uthmanic Script HAFS" w:cs="KFGQPC Uthmanic Script HAFS"/>
          <w:sz w:val="27"/>
          <w:szCs w:val="27"/>
          <w:rtl/>
        </w:rPr>
        <w:t xml:space="preserve"> </w:t>
      </w:r>
      <w:r w:rsidR="008D4222" w:rsidRPr="008D4222">
        <w:rPr>
          <w:rFonts w:ascii="KFGQPC Uthmanic Script HAFS" w:hAnsi="KFGQPC Uthmanic Script HAFS" w:cs="KFGQPC Uthmanic Script HAFS" w:hint="cs"/>
          <w:sz w:val="27"/>
          <w:szCs w:val="27"/>
          <w:rtl/>
        </w:rPr>
        <w:t>ٱلَّذِينَ</w:t>
      </w:r>
      <w:r w:rsidR="008D4222" w:rsidRPr="008D4222">
        <w:rPr>
          <w:rFonts w:ascii="KFGQPC Uthmanic Script HAFS" w:hAnsi="KFGQPC Uthmanic Script HAFS" w:cs="KFGQPC Uthmanic Script HAFS"/>
          <w:sz w:val="27"/>
          <w:szCs w:val="27"/>
          <w:rtl/>
        </w:rPr>
        <w:t xml:space="preserve"> ءَامَنُواْ </w:t>
      </w:r>
      <w:r w:rsidR="008D4222" w:rsidRPr="008D4222">
        <w:rPr>
          <w:rFonts w:ascii="KFGQPC Uthmanic Script HAFS" w:hAnsi="KFGQPC Uthmanic Script HAFS" w:cs="KFGQPC Uthmanic Script HAFS" w:hint="cs"/>
          <w:sz w:val="27"/>
          <w:szCs w:val="27"/>
          <w:rtl/>
        </w:rPr>
        <w:t>ٱدۡخُلُواْ</w:t>
      </w:r>
      <w:r w:rsidR="008D4222" w:rsidRPr="008D4222">
        <w:rPr>
          <w:rFonts w:ascii="KFGQPC Uthmanic Script HAFS" w:hAnsi="KFGQPC Uthmanic Script HAFS" w:cs="KFGQPC Uthmanic Script HAFS"/>
          <w:sz w:val="27"/>
          <w:szCs w:val="27"/>
          <w:rtl/>
        </w:rPr>
        <w:t xml:space="preserve"> فِي </w:t>
      </w:r>
      <w:r w:rsidR="008D4222" w:rsidRPr="008D4222">
        <w:rPr>
          <w:rFonts w:ascii="KFGQPC Uthmanic Script HAFS" w:hAnsi="KFGQPC Uthmanic Script HAFS" w:cs="KFGQPC Uthmanic Script HAFS" w:hint="cs"/>
          <w:sz w:val="27"/>
          <w:szCs w:val="27"/>
          <w:rtl/>
        </w:rPr>
        <w:t>ٱلسِّلۡمِ</w:t>
      </w:r>
      <w:r w:rsidR="008D4222" w:rsidRPr="008D4222">
        <w:rPr>
          <w:rFonts w:ascii="KFGQPC Uthmanic Script HAFS" w:hAnsi="KFGQPC Uthmanic Script HAFS" w:cs="KFGQPC Uthmanic Script HAFS"/>
          <w:sz w:val="27"/>
          <w:szCs w:val="27"/>
          <w:rtl/>
        </w:rPr>
        <w:t xml:space="preserve"> كَآفَّةٗ وَلَا تَتَّبِعُواْ خُطُوَٰتِ </w:t>
      </w:r>
      <w:r w:rsidR="008D4222" w:rsidRPr="008D4222">
        <w:rPr>
          <w:rFonts w:ascii="KFGQPC Uthmanic Script HAFS" w:hAnsi="KFGQPC Uthmanic Script HAFS" w:cs="KFGQPC Uthmanic Script HAFS" w:hint="cs"/>
          <w:sz w:val="27"/>
          <w:szCs w:val="27"/>
          <w:rtl/>
        </w:rPr>
        <w:t>ٱلشَّيۡطَٰنِۚ</w:t>
      </w:r>
      <w:r w:rsidR="008D4222" w:rsidRPr="008D4222">
        <w:rPr>
          <w:rFonts w:ascii="KFGQPC Uthmanic Script HAFS" w:hAnsi="KFGQPC Uthmanic Script HAFS" w:cs="KFGQPC Uthmanic Script HAFS"/>
          <w:sz w:val="27"/>
          <w:szCs w:val="27"/>
          <w:rtl/>
        </w:rPr>
        <w:t xml:space="preserve"> إِنَّهُ</w:t>
      </w:r>
      <w:r w:rsidR="008D4222" w:rsidRPr="008D4222">
        <w:rPr>
          <w:rFonts w:ascii="KFGQPC Uthmanic Script HAFS" w:hAnsi="KFGQPC Uthmanic Script HAFS" w:cs="KFGQPC Uthmanic Script HAFS" w:hint="cs"/>
          <w:sz w:val="27"/>
          <w:szCs w:val="27"/>
          <w:rtl/>
        </w:rPr>
        <w:t>ۥ</w:t>
      </w:r>
      <w:r w:rsidR="008D4222" w:rsidRPr="008D4222">
        <w:rPr>
          <w:rFonts w:ascii="KFGQPC Uthmanic Script HAFS" w:hAnsi="KFGQPC Uthmanic Script HAFS" w:cs="KFGQPC Uthmanic Script HAFS"/>
          <w:sz w:val="27"/>
          <w:szCs w:val="27"/>
          <w:rtl/>
        </w:rPr>
        <w:t xml:space="preserve"> لَكُمۡ عَدُوّٞ مُّبِينٞ ٢٠٨</w:t>
      </w:r>
      <w:r w:rsidR="008D4222" w:rsidRPr="008D4222">
        <w:rPr>
          <w:rFonts w:ascii="KFGQPC Uthmanic Script HAFS" w:hAnsi="KFGQPC Uthmanic Script HAFS" w:cs="KFGQPC Uthmanic Script HAFS"/>
          <w:sz w:val="27"/>
          <w:szCs w:val="27"/>
        </w:rPr>
        <w:t xml:space="preserve"> </w:t>
      </w:r>
      <w:r w:rsidR="008D4222" w:rsidRPr="008D4222">
        <w:rPr>
          <w:rFonts w:ascii="KFGQPC Uthmanic Script HAFS" w:hAnsi="KFGQPC Uthmanic Script HAFS" w:cs="KFGQPC Uthmanic Script HAFS" w:hint="cs"/>
          <w:sz w:val="27"/>
          <w:szCs w:val="27"/>
          <w:rtl/>
        </w:rPr>
        <w:t>فَإِن</w:t>
      </w:r>
      <w:r w:rsidR="008D4222" w:rsidRPr="008D4222">
        <w:rPr>
          <w:rFonts w:ascii="KFGQPC Uthmanic Script HAFS" w:hAnsi="KFGQPC Uthmanic Script HAFS" w:cs="KFGQPC Uthmanic Script HAFS"/>
          <w:sz w:val="27"/>
          <w:szCs w:val="27"/>
          <w:rtl/>
        </w:rPr>
        <w:t xml:space="preserve"> زَلَلۡتُم مِّنۢ بَعۡدِ مَا جَآءَتۡكُمُ </w:t>
      </w:r>
      <w:r w:rsidR="008D4222" w:rsidRPr="008D4222">
        <w:rPr>
          <w:rFonts w:ascii="KFGQPC Uthmanic Script HAFS" w:hAnsi="KFGQPC Uthmanic Script HAFS" w:cs="KFGQPC Uthmanic Script HAFS" w:hint="cs"/>
          <w:sz w:val="27"/>
          <w:szCs w:val="27"/>
          <w:rtl/>
        </w:rPr>
        <w:t>ٱلۡبَيِّنَٰتُ</w:t>
      </w:r>
      <w:r w:rsidR="008D4222" w:rsidRPr="008D4222">
        <w:rPr>
          <w:rFonts w:ascii="KFGQPC Uthmanic Script HAFS" w:hAnsi="KFGQPC Uthmanic Script HAFS" w:cs="KFGQPC Uthmanic Script HAFS"/>
          <w:sz w:val="27"/>
          <w:szCs w:val="27"/>
          <w:rtl/>
        </w:rPr>
        <w:t xml:space="preserve"> فَ</w:t>
      </w:r>
      <w:r w:rsidR="008D4222" w:rsidRPr="008D4222">
        <w:rPr>
          <w:rFonts w:ascii="KFGQPC Uthmanic Script HAFS" w:hAnsi="KFGQPC Uthmanic Script HAFS" w:cs="KFGQPC Uthmanic Script HAFS" w:hint="cs"/>
          <w:sz w:val="27"/>
          <w:szCs w:val="27"/>
          <w:rtl/>
        </w:rPr>
        <w:t>ٱعۡلَمُوٓاْ</w:t>
      </w:r>
      <w:r w:rsidR="008D4222" w:rsidRPr="008D4222">
        <w:rPr>
          <w:rFonts w:ascii="KFGQPC Uthmanic Script HAFS" w:hAnsi="KFGQPC Uthmanic Script HAFS" w:cs="KFGQPC Uthmanic Script HAFS"/>
          <w:sz w:val="27"/>
          <w:szCs w:val="27"/>
          <w:rtl/>
        </w:rPr>
        <w:t xml:space="preserve"> أَنَّ </w:t>
      </w:r>
      <w:r w:rsidR="008D4222" w:rsidRPr="008D4222">
        <w:rPr>
          <w:rFonts w:ascii="KFGQPC Uthmanic Script HAFS" w:hAnsi="KFGQPC Uthmanic Script HAFS" w:cs="KFGQPC Uthmanic Script HAFS" w:hint="cs"/>
          <w:sz w:val="27"/>
          <w:szCs w:val="27"/>
          <w:rtl/>
        </w:rPr>
        <w:t>ٱللَّهَ</w:t>
      </w:r>
      <w:r w:rsidR="008D4222" w:rsidRPr="008D4222">
        <w:rPr>
          <w:rFonts w:ascii="KFGQPC Uthmanic Script HAFS" w:hAnsi="KFGQPC Uthmanic Script HAFS" w:cs="KFGQPC Uthmanic Script HAFS"/>
          <w:sz w:val="27"/>
          <w:szCs w:val="27"/>
          <w:rtl/>
        </w:rPr>
        <w:t xml:space="preserve"> عَزِيزٌ حَكِيمٌ ٢٠٩</w:t>
      </w:r>
      <w:r w:rsidR="00481C9E" w:rsidRPr="000D59E8">
        <w:rPr>
          <w:rFonts w:ascii="Traditional Arabic" w:hAnsi="Traditional Arabic" w:cs="KFGQPC Uthman Taha Naskh"/>
          <w:b/>
          <w:bCs/>
          <w:szCs w:val="26"/>
          <w:rtl/>
        </w:rPr>
        <w:t>﴾</w:t>
      </w:r>
      <w:r w:rsidR="008D4222" w:rsidRPr="008D4222">
        <w:rPr>
          <w:rFonts w:cs="B Lotus" w:hint="cs"/>
          <w:rtl/>
        </w:rPr>
        <w:t>.</w:t>
      </w:r>
      <w:r w:rsidR="00EF3D53">
        <w:rPr>
          <w:rFonts w:cs="B Lotus" w:hint="cs"/>
          <w:rtl/>
        </w:rPr>
        <w:t xml:space="preserve"> </w:t>
      </w:r>
      <w:r w:rsidR="00EF3D53" w:rsidRPr="00EF3D53">
        <w:rPr>
          <w:rStyle w:val="Char1"/>
          <w:rFonts w:hint="cs"/>
          <w:rtl/>
        </w:rPr>
        <w:t>[البقرة : 208</w:t>
      </w:r>
      <w:r w:rsidR="00EF3D53">
        <w:rPr>
          <w:rStyle w:val="Char1"/>
          <w:rFonts w:hint="cs"/>
          <w:rtl/>
        </w:rPr>
        <w:t>-</w:t>
      </w:r>
      <w:r w:rsidR="00EF3D53" w:rsidRPr="00EF3D53">
        <w:rPr>
          <w:rStyle w:val="Char1"/>
          <w:rFonts w:hint="cs"/>
          <w:rtl/>
        </w:rPr>
        <w:t xml:space="preserve"> 209]</w:t>
      </w:r>
    </w:p>
    <w:p w:rsidR="00601D68" w:rsidRPr="0035399D" w:rsidRDefault="00601D68" w:rsidP="0035399D">
      <w:pPr>
        <w:pStyle w:val="a"/>
        <w:rPr>
          <w:rtl/>
        </w:rPr>
      </w:pPr>
      <w:r w:rsidRPr="0035399D">
        <w:rPr>
          <w:rFonts w:hint="cs"/>
          <w:rtl/>
        </w:rPr>
        <w:t>ترجمه:</w:t>
      </w:r>
      <w:r w:rsidRPr="0035399D">
        <w:t xml:space="preserve"> </w:t>
      </w:r>
      <w:r>
        <w:rPr>
          <w:rFonts w:hint="cs"/>
          <w:rtl/>
        </w:rPr>
        <w:t>«</w:t>
      </w:r>
      <w:r w:rsidRPr="0035399D">
        <w:rPr>
          <w:rFonts w:hint="cs"/>
          <w:rtl/>
        </w:rPr>
        <w:t>اي مومنان! همگي اسلام را به تمام و كمال بپذيريد و به صلح و آشتي در آييد، و از گامهاي شيطان پيروي نكنيد و به دنبال او راه نرويد بي گمان او دشمن آشكار شما است و اگر بعد از آمدن دلائل واضح منحرف و دچار لغزش شديد و به دام شيطان افتاديد بدانيد كه بي گمان خداوند توانا و حكيم است».</w:t>
      </w:r>
    </w:p>
    <w:p w:rsidR="00601D68" w:rsidRDefault="00601D68" w:rsidP="0035399D">
      <w:pPr>
        <w:pStyle w:val="a"/>
        <w:rPr>
          <w:rtl/>
        </w:rPr>
      </w:pPr>
      <w:r>
        <w:rPr>
          <w:rFonts w:hint="cs"/>
          <w:rtl/>
        </w:rPr>
        <w:t>آيات فوق مؤمنان را به پيروي اوامر خداوند و فرمانبرداري احكام و قوانين شريعت محمدي امر</w:t>
      </w:r>
      <w:r w:rsidR="000A1A7B">
        <w:rPr>
          <w:rFonts w:hint="cs"/>
          <w:rtl/>
        </w:rPr>
        <w:t xml:space="preserve"> مي‌</w:t>
      </w:r>
      <w:r>
        <w:rPr>
          <w:rFonts w:hint="cs"/>
          <w:rtl/>
        </w:rPr>
        <w:t>نمايد چنانكه از پيروي گامهاي شيطان و آنچه را پسنديده و زيبا جلوه ميدهد منع نموده است.</w:t>
      </w:r>
    </w:p>
    <w:p w:rsidR="00601D68" w:rsidRDefault="00601D68" w:rsidP="007C0E28">
      <w:pPr>
        <w:pStyle w:val="a"/>
        <w:rPr>
          <w:rtl/>
        </w:rPr>
      </w:pPr>
      <w:r>
        <w:rPr>
          <w:rFonts w:hint="cs"/>
          <w:rtl/>
        </w:rPr>
        <w:t>اسلام ديني متكامل است كه هيچگونه زيادت و كمي را پذيرا نيست زيرا خداوند دينش را به وسيل</w:t>
      </w:r>
      <w:r w:rsidR="00481C9E">
        <w:rPr>
          <w:rFonts w:hint="cs"/>
          <w:rtl/>
          <w:lang w:bidi="fa-IR"/>
        </w:rPr>
        <w:t>ه‌ی</w:t>
      </w:r>
      <w:r>
        <w:rPr>
          <w:rFonts w:hint="cs"/>
          <w:rtl/>
        </w:rPr>
        <w:t xml:space="preserve"> حضرت محمد</w:t>
      </w:r>
      <w:r>
        <w:t xml:space="preserve"> </w:t>
      </w:r>
      <w:r w:rsidRPr="0035399D">
        <w:rPr>
          <w:rFonts w:cs="CTraditional Arabic" w:hint="cs"/>
          <w:rtl/>
          <w:lang w:bidi="fa-IR"/>
        </w:rPr>
        <w:t>ص</w:t>
      </w:r>
      <w:r>
        <w:rPr>
          <w:rFonts w:hint="cs"/>
          <w:rtl/>
        </w:rPr>
        <w:t xml:space="preserve"> به اتمام رسانيد، همه احكام و قوانين را به طور مكمل و مفصل به مردم بيان كرد، براي هيچ كسي جاي نوآوري و تجديد در دين باقي نمانده است، و آنكه در اسلام چيزي را بوجود آورد كه از آن نباشد و يا اصلي از اصولش بدان </w:t>
      </w:r>
      <w:r>
        <w:rPr>
          <w:rFonts w:hint="cs"/>
          <w:rtl/>
        </w:rPr>
        <w:lastRenderedPageBreak/>
        <w:t xml:space="preserve">گواهي ندهد پس آن مردود بوده بدان توجه نمي شود. شيطان هميشه كوشيده است تا مسلمانان را از راه اصلي شان به كجراهه و گمراهي بكشاند، و مانند خود تعدادي را هلاك نمايد، پس افسوس به </w:t>
      </w:r>
      <w:r w:rsidR="007C0E28">
        <w:rPr>
          <w:rFonts w:hint="cs"/>
          <w:rtl/>
        </w:rPr>
        <w:t>كساني‌كه</w:t>
      </w:r>
      <w:r>
        <w:rPr>
          <w:rFonts w:hint="cs"/>
          <w:rtl/>
        </w:rPr>
        <w:t xml:space="preserve"> از راه خدا دور گشتند و از جاد</w:t>
      </w:r>
      <w:r w:rsidR="00481C9E">
        <w:rPr>
          <w:rFonts w:hint="cs"/>
          <w:rtl/>
        </w:rPr>
        <w:t>ه‌ی</w:t>
      </w:r>
      <w:r>
        <w:rPr>
          <w:rFonts w:hint="cs"/>
          <w:rtl/>
        </w:rPr>
        <w:t xml:space="preserve"> حق منحرف شدند و به بيراهه رفتند. </w:t>
      </w:r>
    </w:p>
    <w:p w:rsidR="00601D68" w:rsidRPr="00284217" w:rsidRDefault="00601D68" w:rsidP="00A0584B">
      <w:pPr>
        <w:ind w:firstLine="284"/>
        <w:jc w:val="both"/>
        <w:rPr>
          <w:rFonts w:cs="B Lotus"/>
          <w:rtl/>
          <w:lang w:bidi="fa-IR"/>
        </w:rPr>
      </w:pPr>
      <w:r w:rsidRPr="0035399D">
        <w:rPr>
          <w:rStyle w:val="Char"/>
          <w:rFonts w:hint="cs"/>
          <w:rtl/>
        </w:rPr>
        <w:t>خداوند مي</w:t>
      </w:r>
      <w:r w:rsidR="00A0584B">
        <w:rPr>
          <w:rStyle w:val="Char"/>
          <w:rFonts w:hint="cs"/>
          <w:rtl/>
          <w:lang w:bidi="fa-IR"/>
        </w:rPr>
        <w:t>‌</w:t>
      </w:r>
      <w:r w:rsidRPr="0035399D">
        <w:rPr>
          <w:rStyle w:val="Char"/>
          <w:rFonts w:hint="cs"/>
          <w:rtl/>
        </w:rPr>
        <w:t>فرمايد:</w:t>
      </w:r>
      <w:r w:rsidR="00481C9E" w:rsidRPr="00481C9E">
        <w:rPr>
          <w:rFonts w:cs="KFGQPC Uthman Taha Naskh" w:hint="cs"/>
          <w:szCs w:val="27"/>
          <w:rtl/>
        </w:rPr>
        <w:t xml:space="preserve"> ﴿</w:t>
      </w:r>
      <w:r w:rsidR="00481C9E" w:rsidRPr="00481C9E">
        <w:rPr>
          <w:rFonts w:cs="KFGQPC Uthmanic Script HAFS" w:hint="cs"/>
          <w:sz w:val="27"/>
          <w:szCs w:val="27"/>
          <w:rtl/>
        </w:rPr>
        <w:t>فَلۡ</w:t>
      </w:r>
      <w:r w:rsidR="00481C9E" w:rsidRPr="00481C9E">
        <w:rPr>
          <w:rFonts w:ascii="Traditional Arabic" w:hAnsi="Traditional Arabic" w:cs="KFGQPC Uthmanic Script HAFS" w:hint="cs"/>
          <w:sz w:val="27"/>
          <w:szCs w:val="27"/>
          <w:rtl/>
        </w:rPr>
        <w:t>يَح</w:t>
      </w:r>
      <w:r w:rsidR="00481C9E" w:rsidRPr="00481C9E">
        <w:rPr>
          <w:rFonts w:cs="KFGQPC Uthmanic Script HAFS" w:hint="cs"/>
          <w:sz w:val="27"/>
          <w:szCs w:val="27"/>
          <w:rtl/>
        </w:rPr>
        <w:t>ۡ</w:t>
      </w:r>
      <w:r w:rsidR="00481C9E" w:rsidRPr="00481C9E">
        <w:rPr>
          <w:rFonts w:ascii="Traditional Arabic" w:hAnsi="Traditional Arabic" w:cs="KFGQPC Uthmanic Script HAFS" w:hint="cs"/>
          <w:sz w:val="27"/>
          <w:szCs w:val="27"/>
          <w:rtl/>
        </w:rPr>
        <w:t>ذَرِ</w:t>
      </w:r>
      <w:r w:rsidR="00481C9E" w:rsidRPr="00481C9E">
        <w:rPr>
          <w:rFonts w:cs="KFGQPC Uthmanic Script HAFS"/>
          <w:sz w:val="27"/>
          <w:szCs w:val="27"/>
          <w:rtl/>
        </w:rPr>
        <w:t xml:space="preserve"> </w:t>
      </w:r>
      <w:r w:rsidR="00481C9E" w:rsidRPr="00481C9E">
        <w:rPr>
          <w:rFonts w:cs="KFGQPC Uthmanic Script HAFS" w:hint="cs"/>
          <w:sz w:val="27"/>
          <w:szCs w:val="27"/>
          <w:rtl/>
        </w:rPr>
        <w:t>ٱلَّذِينَ</w:t>
      </w:r>
      <w:r w:rsidR="00481C9E" w:rsidRPr="00481C9E">
        <w:rPr>
          <w:rFonts w:cs="KFGQPC Uthmanic Script HAFS"/>
          <w:sz w:val="27"/>
          <w:szCs w:val="27"/>
          <w:rtl/>
        </w:rPr>
        <w:t xml:space="preserve"> </w:t>
      </w:r>
      <w:r w:rsidR="00481C9E" w:rsidRPr="00481C9E">
        <w:rPr>
          <w:rFonts w:cs="KFGQPC Uthmanic Script HAFS" w:hint="cs"/>
          <w:sz w:val="27"/>
          <w:szCs w:val="27"/>
          <w:rtl/>
        </w:rPr>
        <w:t>يُخَالِفُونَ</w:t>
      </w:r>
      <w:r w:rsidR="00481C9E" w:rsidRPr="00481C9E">
        <w:rPr>
          <w:rFonts w:cs="KFGQPC Uthmanic Script HAFS"/>
          <w:sz w:val="27"/>
          <w:szCs w:val="27"/>
          <w:rtl/>
        </w:rPr>
        <w:t xml:space="preserve"> </w:t>
      </w:r>
      <w:r w:rsidR="00481C9E" w:rsidRPr="00481C9E">
        <w:rPr>
          <w:rFonts w:cs="KFGQPC Uthmanic Script HAFS" w:hint="cs"/>
          <w:sz w:val="27"/>
          <w:szCs w:val="27"/>
          <w:rtl/>
        </w:rPr>
        <w:t>عَنۡ</w:t>
      </w:r>
      <w:r w:rsidR="00481C9E" w:rsidRPr="00481C9E">
        <w:rPr>
          <w:rFonts w:cs="KFGQPC Uthmanic Script HAFS"/>
          <w:sz w:val="27"/>
          <w:szCs w:val="27"/>
          <w:rtl/>
        </w:rPr>
        <w:t xml:space="preserve"> </w:t>
      </w:r>
      <w:r w:rsidR="00481C9E" w:rsidRPr="00481C9E">
        <w:rPr>
          <w:rFonts w:cs="KFGQPC Uthmanic Script HAFS" w:hint="cs"/>
          <w:sz w:val="27"/>
          <w:szCs w:val="27"/>
          <w:rtl/>
        </w:rPr>
        <w:t>أَمۡ</w:t>
      </w:r>
      <w:r w:rsidR="00481C9E" w:rsidRPr="00481C9E">
        <w:rPr>
          <w:rFonts w:ascii="Traditional Arabic" w:hAnsi="Traditional Arabic" w:cs="KFGQPC Uthmanic Script HAFS" w:hint="cs"/>
          <w:sz w:val="27"/>
          <w:szCs w:val="27"/>
          <w:rtl/>
        </w:rPr>
        <w:t>رِهِ</w:t>
      </w:r>
      <w:r w:rsidR="00481C9E" w:rsidRPr="00481C9E">
        <w:rPr>
          <w:rFonts w:cs="KFGQPC Uthmanic Script HAFS" w:hint="cs"/>
          <w:sz w:val="27"/>
          <w:szCs w:val="27"/>
          <w:rtl/>
        </w:rPr>
        <w:t>ۦٓ</w:t>
      </w:r>
      <w:r w:rsidR="00481C9E" w:rsidRPr="00481C9E">
        <w:rPr>
          <w:rFonts w:cs="KFGQPC Uthmanic Script HAFS"/>
          <w:sz w:val="27"/>
          <w:szCs w:val="27"/>
          <w:rtl/>
        </w:rPr>
        <w:t xml:space="preserve"> </w:t>
      </w:r>
      <w:r w:rsidR="00481C9E" w:rsidRPr="00481C9E">
        <w:rPr>
          <w:rFonts w:cs="KFGQPC Uthmanic Script HAFS" w:hint="cs"/>
          <w:sz w:val="27"/>
          <w:szCs w:val="27"/>
          <w:rtl/>
        </w:rPr>
        <w:t>أَن</w:t>
      </w:r>
      <w:r w:rsidR="00481C9E" w:rsidRPr="00481C9E">
        <w:rPr>
          <w:rFonts w:cs="KFGQPC Uthmanic Script HAFS"/>
          <w:sz w:val="27"/>
          <w:szCs w:val="27"/>
          <w:rtl/>
        </w:rPr>
        <w:t xml:space="preserve"> </w:t>
      </w:r>
      <w:r w:rsidR="00481C9E" w:rsidRPr="00481C9E">
        <w:rPr>
          <w:rFonts w:cs="KFGQPC Uthmanic Script HAFS" w:hint="cs"/>
          <w:sz w:val="27"/>
          <w:szCs w:val="27"/>
          <w:rtl/>
        </w:rPr>
        <w:t>تُصِيبَهُمۡ</w:t>
      </w:r>
      <w:r w:rsidR="00481C9E" w:rsidRPr="00481C9E">
        <w:rPr>
          <w:rFonts w:cs="KFGQPC Uthmanic Script HAFS"/>
          <w:sz w:val="27"/>
          <w:szCs w:val="27"/>
          <w:rtl/>
        </w:rPr>
        <w:t xml:space="preserve"> </w:t>
      </w:r>
      <w:r w:rsidR="00481C9E" w:rsidRPr="00481C9E">
        <w:rPr>
          <w:rFonts w:cs="KFGQPC Uthmanic Script HAFS" w:hint="cs"/>
          <w:sz w:val="27"/>
          <w:szCs w:val="27"/>
          <w:rtl/>
        </w:rPr>
        <w:t>فِتۡ</w:t>
      </w:r>
      <w:r w:rsidR="00481C9E" w:rsidRPr="00481C9E">
        <w:rPr>
          <w:rFonts w:ascii="Traditional Arabic" w:hAnsi="Traditional Arabic" w:cs="KFGQPC Uthmanic Script HAFS" w:hint="cs"/>
          <w:sz w:val="27"/>
          <w:szCs w:val="27"/>
          <w:rtl/>
        </w:rPr>
        <w:t>نَةٌ</w:t>
      </w:r>
      <w:r w:rsidR="00481C9E" w:rsidRPr="00481C9E">
        <w:rPr>
          <w:rFonts w:cs="KFGQPC Uthmanic Script HAFS"/>
          <w:sz w:val="27"/>
          <w:szCs w:val="27"/>
          <w:rtl/>
        </w:rPr>
        <w:t xml:space="preserve"> </w:t>
      </w:r>
      <w:r w:rsidR="00481C9E" w:rsidRPr="00481C9E">
        <w:rPr>
          <w:rFonts w:cs="KFGQPC Uthmanic Script HAFS" w:hint="cs"/>
          <w:sz w:val="27"/>
          <w:szCs w:val="27"/>
          <w:rtl/>
        </w:rPr>
        <w:t>أَوۡ</w:t>
      </w:r>
      <w:r w:rsidR="00481C9E" w:rsidRPr="00481C9E">
        <w:rPr>
          <w:rFonts w:cs="KFGQPC Uthmanic Script HAFS"/>
          <w:sz w:val="27"/>
          <w:szCs w:val="27"/>
          <w:rtl/>
        </w:rPr>
        <w:t xml:space="preserve"> </w:t>
      </w:r>
      <w:r w:rsidR="00481C9E" w:rsidRPr="00481C9E">
        <w:rPr>
          <w:rFonts w:cs="KFGQPC Uthmanic Script HAFS" w:hint="cs"/>
          <w:sz w:val="27"/>
          <w:szCs w:val="27"/>
          <w:rtl/>
        </w:rPr>
        <w:t>يُصِيبَهُمۡ</w:t>
      </w:r>
      <w:r w:rsidR="00481C9E" w:rsidRPr="00481C9E">
        <w:rPr>
          <w:rFonts w:cs="KFGQPC Uthmanic Script HAFS"/>
          <w:sz w:val="27"/>
          <w:szCs w:val="27"/>
          <w:rtl/>
        </w:rPr>
        <w:t xml:space="preserve"> </w:t>
      </w:r>
      <w:r w:rsidR="00481C9E" w:rsidRPr="00481C9E">
        <w:rPr>
          <w:rFonts w:cs="KFGQPC Uthmanic Script HAFS" w:hint="cs"/>
          <w:sz w:val="27"/>
          <w:szCs w:val="27"/>
          <w:rtl/>
        </w:rPr>
        <w:t>عَذَابٌ</w:t>
      </w:r>
      <w:r w:rsidR="00481C9E" w:rsidRPr="00481C9E">
        <w:rPr>
          <w:rFonts w:cs="KFGQPC Uthmanic Script HAFS"/>
          <w:sz w:val="27"/>
          <w:szCs w:val="27"/>
          <w:rtl/>
        </w:rPr>
        <w:t xml:space="preserve"> </w:t>
      </w:r>
      <w:r w:rsidR="00481C9E" w:rsidRPr="00481C9E">
        <w:rPr>
          <w:rFonts w:cs="KFGQPC Uthmanic Script HAFS" w:hint="cs"/>
          <w:sz w:val="27"/>
          <w:szCs w:val="27"/>
          <w:rtl/>
        </w:rPr>
        <w:t>أَلِيمٌ</w:t>
      </w:r>
      <w:r w:rsidR="00481C9E" w:rsidRPr="00481C9E">
        <w:rPr>
          <w:rFonts w:cs="KFGQPC Uthmanic Script HAFS"/>
          <w:sz w:val="27"/>
          <w:szCs w:val="27"/>
          <w:rtl/>
        </w:rPr>
        <w:t xml:space="preserve"> ٦٣</w:t>
      </w:r>
      <w:r w:rsidR="00481C9E" w:rsidRPr="000D59E8">
        <w:rPr>
          <w:rFonts w:ascii="Traditional Arabic" w:hAnsi="Traditional Arabic" w:cs="KFGQPC Uthman Taha Naskh"/>
          <w:b/>
          <w:bCs/>
          <w:szCs w:val="26"/>
          <w:rtl/>
        </w:rPr>
        <w:t>﴾</w:t>
      </w:r>
      <w:r w:rsidR="00EF3D53">
        <w:rPr>
          <w:rStyle w:val="Char"/>
          <w:rFonts w:hint="cs"/>
          <w:rtl/>
        </w:rPr>
        <w:t xml:space="preserve">. </w:t>
      </w:r>
      <w:r w:rsidR="00EF3D53" w:rsidRPr="00EF3D53">
        <w:rPr>
          <w:rStyle w:val="Char1"/>
          <w:rFonts w:hint="cs"/>
          <w:rtl/>
        </w:rPr>
        <w:t>[</w:t>
      </w:r>
      <w:r w:rsidR="00EF3D53">
        <w:rPr>
          <w:rStyle w:val="Char1"/>
          <w:rFonts w:hint="cs"/>
          <w:rtl/>
        </w:rPr>
        <w:t>ال</w:t>
      </w:r>
      <w:r w:rsidR="00EF3D53" w:rsidRPr="00EF3D53">
        <w:rPr>
          <w:rStyle w:val="Char1"/>
          <w:rFonts w:hint="cs"/>
          <w:rtl/>
        </w:rPr>
        <w:t>نور</w:t>
      </w:r>
      <w:r w:rsidR="00EF3D53">
        <w:rPr>
          <w:rStyle w:val="Char1"/>
          <w:rFonts w:hint="cs"/>
          <w:rtl/>
        </w:rPr>
        <w:t>:</w:t>
      </w:r>
      <w:r w:rsidR="00EF3D53" w:rsidRPr="00EF3D53">
        <w:rPr>
          <w:rStyle w:val="Char1"/>
          <w:rFonts w:hint="cs"/>
          <w:rtl/>
        </w:rPr>
        <w:t xml:space="preserve"> 63]</w:t>
      </w:r>
      <w:r w:rsidR="00481C9E">
        <w:rPr>
          <w:rStyle w:val="Char"/>
          <w:rFonts w:hint="cs"/>
          <w:rtl/>
        </w:rPr>
        <w:t xml:space="preserve"> ت</w:t>
      </w:r>
      <w:r w:rsidRPr="00033553">
        <w:rPr>
          <w:rStyle w:val="Char"/>
          <w:rFonts w:hint="cs"/>
          <w:rtl/>
        </w:rPr>
        <w:t>رجمه: «آنان كه بافرمان او مخالفت ميكنند بايد از اين بترسند كه بلائي گريبانگير شان گردد. يا اينكه به عذاب در دناكي دچار شوند».</w:t>
      </w:r>
    </w:p>
    <w:p w:rsidR="00601D68" w:rsidRDefault="00601D68" w:rsidP="0035399D">
      <w:pPr>
        <w:pStyle w:val="a"/>
        <w:rPr>
          <w:rtl/>
        </w:rPr>
      </w:pPr>
      <w:r>
        <w:rPr>
          <w:rFonts w:hint="cs"/>
          <w:rtl/>
        </w:rPr>
        <w:t xml:space="preserve"> امروز مصائب گوناگوني كه اعم از قحطي</w:t>
      </w:r>
      <w:r>
        <w:rPr>
          <w:rFonts w:hint="cs"/>
          <w:rtl/>
          <w:lang w:bidi="fa-IR"/>
        </w:rPr>
        <w:t>،</w:t>
      </w:r>
      <w:r>
        <w:rPr>
          <w:rFonts w:hint="cs"/>
          <w:rtl/>
        </w:rPr>
        <w:t xml:space="preserve"> ويراني</w:t>
      </w:r>
      <w:r>
        <w:rPr>
          <w:rFonts w:hint="cs"/>
          <w:rtl/>
          <w:lang w:bidi="fa-IR"/>
        </w:rPr>
        <w:t xml:space="preserve">، </w:t>
      </w:r>
      <w:r>
        <w:rPr>
          <w:rFonts w:hint="cs"/>
          <w:rtl/>
        </w:rPr>
        <w:t>كشتار، زلزله</w:t>
      </w:r>
      <w:r>
        <w:rPr>
          <w:rFonts w:hint="cs"/>
          <w:rtl/>
          <w:lang w:bidi="fa-IR"/>
        </w:rPr>
        <w:t>،</w:t>
      </w:r>
      <w:r>
        <w:rPr>
          <w:rFonts w:hint="cs"/>
          <w:rtl/>
        </w:rPr>
        <w:t xml:space="preserve"> ذلت و غيره گريبانگير مسلمانان است سبب اساسي آن، دوري آنها از اوامر خداوند و رسولش است، هيچ روزي نيست كه واقع</w:t>
      </w:r>
      <w:r w:rsidR="00481C9E">
        <w:rPr>
          <w:rFonts w:hint="cs"/>
          <w:rtl/>
        </w:rPr>
        <w:t>ه‌ی</w:t>
      </w:r>
      <w:r>
        <w:rPr>
          <w:rFonts w:hint="cs"/>
          <w:rtl/>
        </w:rPr>
        <w:t xml:space="preserve"> تلخي بر مسلمانان رخ ندهد، ولي بخود نمي آيند و متوجه نمي</w:t>
      </w:r>
      <w:r w:rsidR="00EF3D53">
        <w:rPr>
          <w:rFonts w:hint="eastAsia"/>
          <w:rtl/>
        </w:rPr>
        <w:t>‌</w:t>
      </w:r>
      <w:r>
        <w:rPr>
          <w:rFonts w:hint="cs"/>
          <w:rtl/>
        </w:rPr>
        <w:t xml:space="preserve">شوند! </w:t>
      </w:r>
    </w:p>
    <w:p w:rsidR="00601D68" w:rsidRDefault="00601D68" w:rsidP="0035399D">
      <w:pPr>
        <w:pStyle w:val="a"/>
        <w:rPr>
          <w:rtl/>
        </w:rPr>
      </w:pPr>
      <w:r>
        <w:rPr>
          <w:rFonts w:hint="cs"/>
          <w:rtl/>
        </w:rPr>
        <w:t>متأسفانه شيطان توانسته است، سنت را بدعت، و بدعت را سنت به مردم جلوه دهد و تعدادي را بدنبال خود بكشاند.</w:t>
      </w:r>
    </w:p>
    <w:p w:rsidR="00601D68" w:rsidRDefault="00601D68" w:rsidP="000A1A7B">
      <w:pPr>
        <w:pStyle w:val="a"/>
        <w:rPr>
          <w:rtl/>
        </w:rPr>
      </w:pPr>
      <w:r>
        <w:rPr>
          <w:rFonts w:hint="cs"/>
          <w:rtl/>
        </w:rPr>
        <w:t>عاشورا! روزي</w:t>
      </w:r>
      <w:r w:rsidR="000A1A7B">
        <w:rPr>
          <w:rFonts w:hint="cs"/>
          <w:rtl/>
        </w:rPr>
        <w:t>‌</w:t>
      </w:r>
      <w:r>
        <w:rPr>
          <w:rFonts w:hint="cs"/>
          <w:rtl/>
        </w:rPr>
        <w:t>كه با روزه گرفتن گناهان يكسال قبل محو</w:t>
      </w:r>
      <w:r w:rsidR="000A1A7B">
        <w:rPr>
          <w:rFonts w:hint="cs"/>
          <w:rtl/>
        </w:rPr>
        <w:t xml:space="preserve"> مي‌</w:t>
      </w:r>
      <w:r>
        <w:rPr>
          <w:rFonts w:hint="cs"/>
          <w:rtl/>
        </w:rPr>
        <w:t>گردد ولي شيطان با حيله و نيرنگش توانست اين</w:t>
      </w:r>
      <w:r w:rsidR="000A1A7B">
        <w:rPr>
          <w:rFonts w:hint="cs"/>
          <w:rtl/>
        </w:rPr>
        <w:t>‌</w:t>
      </w:r>
      <w:r>
        <w:rPr>
          <w:rFonts w:hint="cs"/>
          <w:rtl/>
        </w:rPr>
        <w:t>روز را از خط سير اصلي</w:t>
      </w:r>
      <w:r w:rsidR="000A1A7B">
        <w:rPr>
          <w:rFonts w:hint="cs"/>
          <w:rtl/>
        </w:rPr>
        <w:t>‌</w:t>
      </w:r>
      <w:r>
        <w:rPr>
          <w:rFonts w:hint="cs"/>
          <w:rtl/>
        </w:rPr>
        <w:t>اش منحرف سازد. علاوه بر آن، آنها را مرتكب اعمال ناشايسته و بدعت در دين كند.</w:t>
      </w:r>
    </w:p>
    <w:p w:rsidR="00601D68" w:rsidRDefault="00601D68" w:rsidP="0035399D">
      <w:pPr>
        <w:pStyle w:val="a"/>
        <w:rPr>
          <w:rtl/>
        </w:rPr>
      </w:pPr>
      <w:r>
        <w:rPr>
          <w:rFonts w:hint="cs"/>
          <w:rtl/>
        </w:rPr>
        <w:t>اين رسال</w:t>
      </w:r>
      <w:r w:rsidR="00481C9E">
        <w:rPr>
          <w:rFonts w:hint="cs"/>
          <w:rtl/>
        </w:rPr>
        <w:t>ه‌ی</w:t>
      </w:r>
      <w:r>
        <w:rPr>
          <w:rFonts w:hint="cs"/>
          <w:rtl/>
        </w:rPr>
        <w:t xml:space="preserve"> كوچك بيانگر اين حقيقت است، خواننده گرامي از لابلاي آن در</w:t>
      </w:r>
      <w:r w:rsidR="000A1A7B">
        <w:rPr>
          <w:rFonts w:hint="cs"/>
          <w:rtl/>
        </w:rPr>
        <w:t xml:space="preserve"> مي‌</w:t>
      </w:r>
      <w:r>
        <w:rPr>
          <w:rFonts w:hint="cs"/>
          <w:rtl/>
        </w:rPr>
        <w:t xml:space="preserve">يابد كه عمل پيامبرمان </w:t>
      </w:r>
      <w:r w:rsidRPr="00A813A8">
        <w:rPr>
          <w:rFonts w:cs="CTraditional Arabic" w:hint="cs"/>
          <w:rtl/>
        </w:rPr>
        <w:t>ص</w:t>
      </w:r>
      <w:r>
        <w:rPr>
          <w:rFonts w:hint="cs"/>
          <w:rtl/>
        </w:rPr>
        <w:t xml:space="preserve"> و يارانش چه بود و شيطان با چه نيرن</w:t>
      </w:r>
      <w:r>
        <w:rPr>
          <w:rFonts w:hint="cs"/>
          <w:rtl/>
          <w:lang w:bidi="fa-IR"/>
        </w:rPr>
        <w:t>گي</w:t>
      </w:r>
      <w:r>
        <w:rPr>
          <w:rFonts w:hint="cs"/>
          <w:rtl/>
        </w:rPr>
        <w:t xml:space="preserve"> بعضي</w:t>
      </w:r>
      <w:r w:rsidR="00530CB2">
        <w:rPr>
          <w:rFonts w:hint="cs"/>
          <w:rtl/>
        </w:rPr>
        <w:t xml:space="preserve">‌ها </w:t>
      </w:r>
      <w:r>
        <w:rPr>
          <w:rFonts w:hint="cs"/>
          <w:rtl/>
        </w:rPr>
        <w:t xml:space="preserve">را به كجا برده است؟! </w:t>
      </w:r>
    </w:p>
    <w:p w:rsidR="00601D68" w:rsidRDefault="00601D68" w:rsidP="0035399D">
      <w:pPr>
        <w:pStyle w:val="a"/>
        <w:rPr>
          <w:rtl/>
        </w:rPr>
      </w:pPr>
      <w:r>
        <w:rPr>
          <w:rFonts w:hint="cs"/>
          <w:rtl/>
        </w:rPr>
        <w:t>خوانند</w:t>
      </w:r>
      <w:r w:rsidR="00481C9E">
        <w:rPr>
          <w:rFonts w:hint="cs"/>
          <w:rtl/>
        </w:rPr>
        <w:t>ه‌ی</w:t>
      </w:r>
      <w:r>
        <w:rPr>
          <w:rFonts w:hint="cs"/>
          <w:rtl/>
        </w:rPr>
        <w:t xml:space="preserve"> گرانقدر! كتابي كه اكنون به شما تقديم</w:t>
      </w:r>
      <w:r w:rsidR="000A1A7B">
        <w:rPr>
          <w:rFonts w:hint="cs"/>
          <w:rtl/>
        </w:rPr>
        <w:t xml:space="preserve"> مي‌</w:t>
      </w:r>
      <w:r>
        <w:rPr>
          <w:rFonts w:hint="cs"/>
          <w:rtl/>
        </w:rPr>
        <w:t>داريم حقيقت روز عاشورا را بيان</w:t>
      </w:r>
      <w:r w:rsidR="000A1A7B">
        <w:rPr>
          <w:rFonts w:hint="cs"/>
          <w:rtl/>
        </w:rPr>
        <w:t xml:space="preserve"> مي‌</w:t>
      </w:r>
      <w:r>
        <w:rPr>
          <w:rFonts w:hint="cs"/>
          <w:rtl/>
        </w:rPr>
        <w:t xml:space="preserve">كند، مؤلف اين كتاب برادر فاضل ما محمد عوده رحيلي است كه خداوند به وي توفيق داد تا معلومات مفصلي در مورد روز عاشورا و </w:t>
      </w:r>
      <w:r>
        <w:rPr>
          <w:rFonts w:hint="cs"/>
          <w:rtl/>
          <w:lang w:bidi="fa-IR"/>
        </w:rPr>
        <w:t>آنچه به اين</w:t>
      </w:r>
      <w:r w:rsidR="007C0E28">
        <w:rPr>
          <w:lang w:bidi="fa-IR"/>
        </w:rPr>
        <w:t xml:space="preserve"> </w:t>
      </w:r>
      <w:r>
        <w:rPr>
          <w:rFonts w:hint="cs"/>
          <w:rtl/>
          <w:lang w:bidi="fa-IR"/>
        </w:rPr>
        <w:t>روز ارتباط دارد</w:t>
      </w:r>
      <w:r>
        <w:rPr>
          <w:lang w:bidi="fa-IR"/>
        </w:rPr>
        <w:t xml:space="preserve"> </w:t>
      </w:r>
      <w:r w:rsidRPr="00D47E5A">
        <w:rPr>
          <w:rFonts w:ascii="Traditional Arabic" w:hAnsi="Traditional Arabic"/>
          <w:b/>
          <w:bCs/>
          <w:rtl/>
          <w:lang w:bidi="fa-IR"/>
        </w:rPr>
        <w:t>(</w:t>
      </w:r>
      <w:r w:rsidR="00EF3D53">
        <w:rPr>
          <w:rFonts w:ascii="mylotus" w:hAnsi="mylotus" w:cs="mylotus"/>
          <w:b/>
          <w:bCs/>
          <w:sz w:val="26"/>
          <w:szCs w:val="26"/>
          <w:rtl/>
          <w:lang w:bidi="fa-IR"/>
        </w:rPr>
        <w:t>صوم عاشورا و</w:t>
      </w:r>
      <w:r w:rsidRPr="007C0E28">
        <w:rPr>
          <w:rFonts w:ascii="mylotus" w:hAnsi="mylotus" w:cs="mylotus"/>
          <w:b/>
          <w:bCs/>
          <w:sz w:val="26"/>
          <w:szCs w:val="26"/>
          <w:rtl/>
          <w:lang w:bidi="fa-IR"/>
        </w:rPr>
        <w:t>ما يرتبط بهذا اليوم</w:t>
      </w:r>
      <w:r w:rsidRPr="00D47E5A">
        <w:rPr>
          <w:rFonts w:ascii="Traditional Arabic" w:hAnsi="Traditional Arabic"/>
          <w:b/>
          <w:bCs/>
          <w:rtl/>
          <w:lang w:bidi="fa-IR"/>
        </w:rPr>
        <w:t>)</w:t>
      </w:r>
      <w:r>
        <w:rPr>
          <w:rFonts w:hint="cs"/>
          <w:rtl/>
          <w:lang w:bidi="fa-IR"/>
        </w:rPr>
        <w:t xml:space="preserve"> جمع آوري كند</w:t>
      </w:r>
      <w:r>
        <w:rPr>
          <w:rFonts w:hint="cs"/>
          <w:rtl/>
        </w:rPr>
        <w:t>. از خداوند پاداش بزرگ برايش استدعا</w:t>
      </w:r>
      <w:r w:rsidR="000A1A7B">
        <w:rPr>
          <w:rFonts w:hint="cs"/>
          <w:rtl/>
        </w:rPr>
        <w:t xml:space="preserve"> مي‌</w:t>
      </w:r>
      <w:r>
        <w:rPr>
          <w:rFonts w:hint="cs"/>
          <w:rtl/>
        </w:rPr>
        <w:t>كنيم.</w:t>
      </w:r>
    </w:p>
    <w:p w:rsidR="00601D68" w:rsidRDefault="00601D68" w:rsidP="007C0E28">
      <w:pPr>
        <w:pStyle w:val="a"/>
        <w:rPr>
          <w:rtl/>
        </w:rPr>
      </w:pPr>
      <w:r>
        <w:rPr>
          <w:rFonts w:hint="cs"/>
          <w:rtl/>
        </w:rPr>
        <w:t xml:space="preserve">بنده اين كتاب را بطور مختصر به زبان فارسي </w:t>
      </w:r>
      <w:r>
        <w:rPr>
          <w:rFonts w:hint="cs"/>
          <w:rtl/>
          <w:lang w:bidi="fa-IR"/>
        </w:rPr>
        <w:t>ترجمه كردم</w:t>
      </w:r>
      <w:r>
        <w:rPr>
          <w:rFonts w:hint="cs"/>
          <w:rtl/>
        </w:rPr>
        <w:t xml:space="preserve"> تا آن عده از مسلمانان كه از حقيقت روز عاشورا بي خبرند آگاه شوند همچنين راهي از راه</w:t>
      </w:r>
      <w:r w:rsidR="007C0E28">
        <w:rPr>
          <w:rFonts w:hint="cs"/>
          <w:rtl/>
          <w:lang w:bidi="fa-IR"/>
        </w:rPr>
        <w:t>‌</w:t>
      </w:r>
      <w:r>
        <w:rPr>
          <w:rFonts w:hint="cs"/>
          <w:rtl/>
        </w:rPr>
        <w:t>هاي شيطان كه بعضي از برادران و خواهران ما را به بيراهه برده است مسدود گردد. در اخير از خداوند مسئلت دارم كه اين عمل را خالصانه براي رضاي خويش بپذيرد و به ما اخلاص در عمل ارزاني فرمايد و توفيقمان دهد كه بندگان شايست</w:t>
      </w:r>
      <w:r w:rsidR="00481C9E">
        <w:rPr>
          <w:rFonts w:hint="cs"/>
          <w:rtl/>
        </w:rPr>
        <w:t>ه‌ی</w:t>
      </w:r>
      <w:r>
        <w:rPr>
          <w:rFonts w:hint="cs"/>
          <w:rtl/>
        </w:rPr>
        <w:t xml:space="preserve"> او باشيم و ما را از رفتن بدنبال شيطان و ظالمان و فاسقان بدور دارد</w:t>
      </w:r>
      <w:r w:rsidRPr="00D47E5A">
        <w:rPr>
          <w:rFonts w:ascii="Traditional Arabic" w:hAnsi="Traditional Arabic"/>
          <w:b/>
          <w:bCs/>
          <w:rtl/>
        </w:rPr>
        <w:t>.</w:t>
      </w:r>
      <w:r w:rsidR="007C0E28">
        <w:rPr>
          <w:rFonts w:ascii="Traditional Arabic" w:hAnsi="Traditional Arabic"/>
          <w:b/>
          <w:bCs/>
          <w:rtl/>
        </w:rPr>
        <w:t xml:space="preserve"> </w:t>
      </w:r>
      <w:r w:rsidRPr="00D47E5A">
        <w:rPr>
          <w:rFonts w:ascii="Traditional Arabic" w:hAnsi="Traditional Arabic"/>
          <w:b/>
          <w:bCs/>
          <w:rtl/>
          <w:lang w:bidi="fa-IR"/>
        </w:rPr>
        <w:t>إ</w:t>
      </w:r>
      <w:r w:rsidRPr="00D47E5A">
        <w:rPr>
          <w:rFonts w:ascii="Traditional Arabic" w:hAnsi="Traditional Arabic"/>
          <w:b/>
          <w:bCs/>
          <w:rtl/>
        </w:rPr>
        <w:t>نه سميع مجيب</w:t>
      </w:r>
      <w:r w:rsidR="00EF3D53">
        <w:rPr>
          <w:rFonts w:ascii="Traditional Arabic" w:hAnsi="Traditional Arabic" w:hint="cs"/>
          <w:b/>
          <w:bCs/>
          <w:rtl/>
        </w:rPr>
        <w:t>.</w:t>
      </w:r>
      <w:r w:rsidR="007C0E28">
        <w:rPr>
          <w:rFonts w:hint="cs"/>
          <w:rtl/>
        </w:rPr>
        <w:t xml:space="preserve">  </w:t>
      </w:r>
    </w:p>
    <w:p w:rsidR="00601D68" w:rsidRDefault="00601D68" w:rsidP="008E5C84">
      <w:pPr>
        <w:pStyle w:val="a"/>
        <w:ind w:firstLine="4393"/>
        <w:jc w:val="center"/>
        <w:rPr>
          <w:rtl/>
        </w:rPr>
      </w:pPr>
      <w:r>
        <w:rPr>
          <w:rFonts w:hint="cs"/>
          <w:rtl/>
        </w:rPr>
        <w:t>قريب الله مطيع</w:t>
      </w:r>
    </w:p>
    <w:p w:rsidR="00601D68" w:rsidRDefault="00601D68" w:rsidP="008E5C84">
      <w:pPr>
        <w:pStyle w:val="a"/>
        <w:ind w:firstLine="4393"/>
        <w:jc w:val="center"/>
        <w:rPr>
          <w:rtl/>
        </w:rPr>
      </w:pPr>
      <w:r>
        <w:rPr>
          <w:rFonts w:hint="cs"/>
          <w:rtl/>
        </w:rPr>
        <w:t>مدينة منوره</w:t>
      </w:r>
    </w:p>
    <w:p w:rsidR="00601D68" w:rsidRPr="00284217" w:rsidRDefault="00601D68" w:rsidP="008E5C84">
      <w:pPr>
        <w:pStyle w:val="a"/>
        <w:ind w:firstLine="4393"/>
        <w:jc w:val="center"/>
        <w:rPr>
          <w:b/>
          <w:bCs/>
          <w:sz w:val="32"/>
          <w:rtl/>
        </w:rPr>
      </w:pPr>
      <w:r>
        <w:rPr>
          <w:rFonts w:hint="cs"/>
          <w:rtl/>
        </w:rPr>
        <w:t>18 شوال 1424 هـ ق</w:t>
      </w:r>
    </w:p>
    <w:p w:rsidR="00601D68" w:rsidRPr="00284217" w:rsidRDefault="00601D68" w:rsidP="000040DA">
      <w:pPr>
        <w:ind w:firstLine="567"/>
        <w:jc w:val="center"/>
        <w:outlineLvl w:val="0"/>
        <w:rPr>
          <w:rFonts w:cs="B Lotus"/>
          <w:b/>
          <w:bCs/>
          <w:sz w:val="32"/>
          <w:rtl/>
        </w:rPr>
        <w:sectPr w:rsidR="00601D68" w:rsidRPr="00284217" w:rsidSect="0059405D">
          <w:footnotePr>
            <w:numRestart w:val="eachPage"/>
          </w:footnotePr>
          <w:endnotePr>
            <w:numFmt w:val="decimal"/>
          </w:endnotePr>
          <w:type w:val="oddPage"/>
          <w:pgSz w:w="7938" w:h="11907" w:code="11"/>
          <w:pgMar w:top="454" w:right="851" w:bottom="680" w:left="851" w:header="454" w:footer="0" w:gutter="0"/>
          <w:cols w:space="708"/>
          <w:titlePg/>
          <w:bidi/>
          <w:rtlGutter/>
          <w:docGrid w:linePitch="381"/>
        </w:sectPr>
      </w:pPr>
    </w:p>
    <w:p w:rsidR="00601D68" w:rsidRPr="002102EA" w:rsidRDefault="00601D68" w:rsidP="003375B8">
      <w:pPr>
        <w:pStyle w:val="1"/>
        <w:rPr>
          <w:rtl/>
        </w:rPr>
      </w:pPr>
      <w:bookmarkStart w:id="5" w:name="_Toc380328051"/>
      <w:r w:rsidRPr="002102EA">
        <w:rPr>
          <w:rFonts w:hint="cs"/>
          <w:rtl/>
        </w:rPr>
        <w:t>روزه</w:t>
      </w:r>
      <w:r w:rsidR="007C0E28">
        <w:rPr>
          <w:rFonts w:hint="cs"/>
          <w:rtl/>
        </w:rPr>
        <w:t>‌</w:t>
      </w:r>
      <w:r w:rsidRPr="002102EA">
        <w:rPr>
          <w:rFonts w:hint="cs"/>
          <w:rtl/>
        </w:rPr>
        <w:t xml:space="preserve">هاي </w:t>
      </w:r>
      <w:r w:rsidRPr="002102EA">
        <w:rPr>
          <w:rtl/>
        </w:rPr>
        <w:t>نفلي</w:t>
      </w:r>
      <w:r w:rsidR="003375B8">
        <w:rPr>
          <w:rFonts w:hint="cs"/>
          <w:rtl/>
        </w:rPr>
        <w:t>«</w:t>
      </w:r>
      <w:r w:rsidRPr="002102EA">
        <w:rPr>
          <w:rtl/>
        </w:rPr>
        <w:t>مستحب</w:t>
      </w:r>
      <w:r w:rsidR="003375B8">
        <w:rPr>
          <w:rFonts w:hint="cs"/>
          <w:rtl/>
        </w:rPr>
        <w:t>»</w:t>
      </w:r>
      <w:r w:rsidRPr="002102EA">
        <w:rPr>
          <w:rFonts w:hint="cs"/>
          <w:rtl/>
        </w:rPr>
        <w:t xml:space="preserve"> در طول سال</w:t>
      </w:r>
      <w:bookmarkEnd w:id="5"/>
    </w:p>
    <w:p w:rsidR="00601D68" w:rsidRPr="008E5C84" w:rsidRDefault="00601D68" w:rsidP="00284217">
      <w:pPr>
        <w:pStyle w:val="a"/>
        <w:ind w:firstLine="0"/>
        <w:rPr>
          <w:spacing w:val="-4"/>
          <w:rtl/>
        </w:rPr>
      </w:pPr>
      <w:r w:rsidRPr="008E5C84">
        <w:rPr>
          <w:rFonts w:hint="cs"/>
          <w:spacing w:val="-4"/>
          <w:rtl/>
        </w:rPr>
        <w:t>علاو</w:t>
      </w:r>
      <w:r w:rsidRPr="008E5C84">
        <w:rPr>
          <w:spacing w:val="-4"/>
          <w:rtl/>
        </w:rPr>
        <w:t>ه</w:t>
      </w:r>
      <w:r w:rsidRPr="008E5C84">
        <w:rPr>
          <w:rFonts w:hint="cs"/>
          <w:spacing w:val="-4"/>
          <w:rtl/>
        </w:rPr>
        <w:t xml:space="preserve"> بر</w:t>
      </w:r>
      <w:r w:rsidRPr="008E5C84">
        <w:rPr>
          <w:spacing w:val="-4"/>
          <w:rtl/>
        </w:rPr>
        <w:t xml:space="preserve"> </w:t>
      </w:r>
      <w:r w:rsidRPr="008E5C84">
        <w:rPr>
          <w:rFonts w:hint="cs"/>
          <w:spacing w:val="-4"/>
          <w:rtl/>
        </w:rPr>
        <w:t>ماه مبارك رمضان، گرفتن روز</w:t>
      </w:r>
      <w:r w:rsidR="00481C9E" w:rsidRPr="008E5C84">
        <w:rPr>
          <w:rFonts w:hint="cs"/>
          <w:spacing w:val="-4"/>
          <w:rtl/>
        </w:rPr>
        <w:t>ه‌ی</w:t>
      </w:r>
      <w:r w:rsidRPr="008E5C84">
        <w:rPr>
          <w:rFonts w:hint="cs"/>
          <w:spacing w:val="-4"/>
          <w:rtl/>
        </w:rPr>
        <w:t xml:space="preserve"> نفلي كه مسلمان را به خداوند </w:t>
      </w:r>
      <w:r w:rsidRPr="008E5C84">
        <w:rPr>
          <w:spacing w:val="-4"/>
          <w:rtl/>
        </w:rPr>
        <w:t>نزديك</w:t>
      </w:r>
      <w:r w:rsidR="000A1A7B" w:rsidRPr="008E5C84">
        <w:rPr>
          <w:spacing w:val="-4"/>
          <w:rtl/>
        </w:rPr>
        <w:t xml:space="preserve"> مي‌</w:t>
      </w:r>
      <w:r w:rsidRPr="008E5C84">
        <w:rPr>
          <w:spacing w:val="-4"/>
          <w:rtl/>
        </w:rPr>
        <w:t>كند</w:t>
      </w:r>
      <w:r w:rsidRPr="008E5C84">
        <w:rPr>
          <w:rFonts w:hint="cs"/>
          <w:spacing w:val="-4"/>
          <w:rtl/>
        </w:rPr>
        <w:t>، از پيامبر بزرگ</w:t>
      </w:r>
      <w:r w:rsidRPr="008E5C84">
        <w:rPr>
          <w:spacing w:val="-4"/>
          <w:rtl/>
        </w:rPr>
        <w:t>وار</w:t>
      </w:r>
      <w:r w:rsidRPr="008E5C84">
        <w:rPr>
          <w:rFonts w:hint="cs"/>
          <w:spacing w:val="-4"/>
          <w:rtl/>
        </w:rPr>
        <w:t xml:space="preserve">مان </w:t>
      </w:r>
      <w:r w:rsidRPr="008E5C84">
        <w:rPr>
          <w:spacing w:val="-4"/>
          <w:rtl/>
        </w:rPr>
        <w:t xml:space="preserve">حضرت </w:t>
      </w:r>
      <w:r w:rsidRPr="008E5C84">
        <w:rPr>
          <w:rFonts w:hint="cs"/>
          <w:spacing w:val="-4"/>
          <w:rtl/>
        </w:rPr>
        <w:t xml:space="preserve">محمد </w:t>
      </w:r>
      <w:r w:rsidRPr="008E5C84">
        <w:rPr>
          <w:rFonts w:cs="CTraditional Arabic" w:hint="cs"/>
          <w:spacing w:val="-4"/>
          <w:rtl/>
        </w:rPr>
        <w:t>ص</w:t>
      </w:r>
      <w:r w:rsidRPr="008E5C84">
        <w:rPr>
          <w:rFonts w:hint="cs"/>
          <w:spacing w:val="-4"/>
          <w:rtl/>
        </w:rPr>
        <w:t xml:space="preserve"> ثابت است و</w:t>
      </w:r>
      <w:r w:rsidRPr="008E5C84">
        <w:rPr>
          <w:spacing w:val="-4"/>
          <w:rtl/>
        </w:rPr>
        <w:t xml:space="preserve"> </w:t>
      </w:r>
      <w:r w:rsidRPr="008E5C84">
        <w:rPr>
          <w:rFonts w:hint="cs"/>
          <w:spacing w:val="-4"/>
          <w:rtl/>
        </w:rPr>
        <w:t>امتش را نيز به آن ترغيب و تشويق نموده است چنان</w:t>
      </w:r>
      <w:r w:rsidR="007C0E28" w:rsidRPr="008E5C84">
        <w:rPr>
          <w:rFonts w:hint="cs"/>
          <w:spacing w:val="-4"/>
          <w:rtl/>
        </w:rPr>
        <w:t xml:space="preserve"> </w:t>
      </w:r>
      <w:r w:rsidRPr="008E5C84">
        <w:rPr>
          <w:rFonts w:hint="cs"/>
          <w:spacing w:val="-4"/>
          <w:rtl/>
        </w:rPr>
        <w:t xml:space="preserve">كه آنحضرت </w:t>
      </w:r>
      <w:r w:rsidRPr="008E5C84">
        <w:rPr>
          <w:rFonts w:cs="CTraditional Arabic" w:hint="cs"/>
          <w:spacing w:val="-4"/>
          <w:rtl/>
        </w:rPr>
        <w:t>ص</w:t>
      </w:r>
      <w:r w:rsidRPr="008E5C84">
        <w:rPr>
          <w:rFonts w:hint="cs"/>
          <w:spacing w:val="-4"/>
          <w:rtl/>
        </w:rPr>
        <w:t xml:space="preserve"> فرموده است</w:t>
      </w:r>
      <w:r w:rsidRPr="008E5C84">
        <w:rPr>
          <w:spacing w:val="-4"/>
          <w:rtl/>
        </w:rPr>
        <w:t xml:space="preserve">: </w:t>
      </w:r>
      <w:r w:rsidR="00284217" w:rsidRPr="008E5C84">
        <w:rPr>
          <w:rFonts w:hint="cs"/>
          <w:spacing w:val="-4"/>
          <w:rtl/>
        </w:rPr>
        <w:t>«</w:t>
      </w:r>
      <w:r w:rsidRPr="008E5C84">
        <w:rPr>
          <w:rFonts w:hint="cs"/>
          <w:spacing w:val="-4"/>
          <w:rtl/>
        </w:rPr>
        <w:t>كسيكه يك روز،</w:t>
      </w:r>
      <w:r w:rsidRPr="008E5C84">
        <w:rPr>
          <w:spacing w:val="-4"/>
          <w:rtl/>
        </w:rPr>
        <w:t xml:space="preserve"> </w:t>
      </w:r>
      <w:r w:rsidRPr="008E5C84">
        <w:rPr>
          <w:rFonts w:hint="cs"/>
          <w:spacing w:val="-4"/>
          <w:rtl/>
        </w:rPr>
        <w:t xml:space="preserve">در راه خدا </w:t>
      </w:r>
      <w:r w:rsidRPr="008E5C84">
        <w:rPr>
          <w:spacing w:val="-4"/>
          <w:rtl/>
        </w:rPr>
        <w:t>(</w:t>
      </w:r>
      <w:r w:rsidRPr="008E5C84">
        <w:rPr>
          <w:rFonts w:hint="cs"/>
          <w:spacing w:val="-4"/>
          <w:rtl/>
        </w:rPr>
        <w:t>بخاطر رضاي خدا</w:t>
      </w:r>
      <w:r w:rsidRPr="008E5C84">
        <w:rPr>
          <w:spacing w:val="-4"/>
          <w:rtl/>
        </w:rPr>
        <w:t>)</w:t>
      </w:r>
      <w:r w:rsidRPr="008E5C84">
        <w:rPr>
          <w:rFonts w:hint="cs"/>
          <w:spacing w:val="-4"/>
          <w:rtl/>
        </w:rPr>
        <w:t xml:space="preserve"> روزه</w:t>
      </w:r>
      <w:r w:rsidR="007C0E28" w:rsidRPr="008E5C84">
        <w:rPr>
          <w:rFonts w:hint="cs"/>
          <w:spacing w:val="-4"/>
          <w:rtl/>
        </w:rPr>
        <w:t xml:space="preserve"> </w:t>
      </w:r>
      <w:r w:rsidRPr="008E5C84">
        <w:rPr>
          <w:rFonts w:hint="cs"/>
          <w:spacing w:val="-4"/>
          <w:rtl/>
        </w:rPr>
        <w:t>بگيرد، خداوند رويش را از آتش دوزخ ب</w:t>
      </w:r>
      <w:r w:rsidR="007C0E28" w:rsidRPr="008E5C84">
        <w:rPr>
          <w:rFonts w:hint="cs"/>
          <w:spacing w:val="-4"/>
          <w:rtl/>
        </w:rPr>
        <w:t>ه‌اند</w:t>
      </w:r>
      <w:r w:rsidRPr="008E5C84">
        <w:rPr>
          <w:rFonts w:hint="cs"/>
          <w:spacing w:val="-4"/>
          <w:rtl/>
        </w:rPr>
        <w:t>از</w:t>
      </w:r>
      <w:r w:rsidR="00481C9E" w:rsidRPr="008E5C84">
        <w:rPr>
          <w:rFonts w:hint="cs"/>
          <w:spacing w:val="-4"/>
          <w:rtl/>
        </w:rPr>
        <w:t>ه‌ی</w:t>
      </w:r>
      <w:r w:rsidRPr="008E5C84">
        <w:rPr>
          <w:rFonts w:hint="cs"/>
          <w:spacing w:val="-4"/>
          <w:rtl/>
        </w:rPr>
        <w:t xml:space="preserve"> هفتاد </w:t>
      </w:r>
      <w:r w:rsidRPr="008E5C84">
        <w:rPr>
          <w:spacing w:val="-4"/>
          <w:rtl/>
        </w:rPr>
        <w:t>سال</w:t>
      </w:r>
      <w:r w:rsidRPr="008E5C84">
        <w:rPr>
          <w:rFonts w:hint="cs"/>
          <w:spacing w:val="-4"/>
          <w:rtl/>
        </w:rPr>
        <w:t xml:space="preserve"> دور نگه</w:t>
      </w:r>
      <w:r w:rsidR="000A1A7B" w:rsidRPr="008E5C84">
        <w:rPr>
          <w:rFonts w:hint="cs"/>
          <w:spacing w:val="-4"/>
          <w:rtl/>
        </w:rPr>
        <w:t xml:space="preserve"> مي‌</w:t>
      </w:r>
      <w:r w:rsidRPr="008E5C84">
        <w:rPr>
          <w:rFonts w:hint="cs"/>
          <w:spacing w:val="-4"/>
          <w:rtl/>
        </w:rPr>
        <w:t>دارد</w:t>
      </w:r>
      <w:r w:rsidR="00284217" w:rsidRPr="008E5C84">
        <w:rPr>
          <w:rFonts w:hint="cs"/>
          <w:spacing w:val="-4"/>
          <w:rtl/>
        </w:rPr>
        <w:t>»</w:t>
      </w:r>
      <w:r w:rsidRPr="008E5C84">
        <w:rPr>
          <w:rStyle w:val="FootnoteReference"/>
          <w:spacing w:val="-4"/>
          <w:sz w:val="32"/>
          <w:rtl/>
        </w:rPr>
        <w:footnoteReference w:id="1"/>
      </w:r>
      <w:r w:rsidR="00EF3D53" w:rsidRPr="008E5C84">
        <w:rPr>
          <w:rFonts w:hint="cs"/>
          <w:spacing w:val="-4"/>
          <w:rtl/>
        </w:rPr>
        <w:t>.</w:t>
      </w:r>
      <w:r w:rsidRPr="008E5C84">
        <w:rPr>
          <w:rFonts w:hint="cs"/>
          <w:spacing w:val="-4"/>
          <w:rtl/>
        </w:rPr>
        <w:t xml:space="preserve"> </w:t>
      </w:r>
    </w:p>
    <w:p w:rsidR="00601D68" w:rsidRDefault="00601D68" w:rsidP="0035399D">
      <w:pPr>
        <w:pStyle w:val="a"/>
        <w:rPr>
          <w:rtl/>
        </w:rPr>
      </w:pPr>
      <w:r>
        <w:rPr>
          <w:rFonts w:hint="cs"/>
          <w:rtl/>
        </w:rPr>
        <w:t>و در حديث قدسي از آن</w:t>
      </w:r>
      <w:r w:rsidR="007C0E28">
        <w:rPr>
          <w:rFonts w:hint="cs"/>
          <w:rtl/>
        </w:rPr>
        <w:t xml:space="preserve"> </w:t>
      </w:r>
      <w:r>
        <w:rPr>
          <w:rFonts w:hint="cs"/>
          <w:rtl/>
        </w:rPr>
        <w:t xml:space="preserve">حضرت </w:t>
      </w:r>
      <w:r w:rsidRPr="00A813A8">
        <w:rPr>
          <w:rFonts w:cs="CTraditional Arabic" w:hint="cs"/>
          <w:rtl/>
        </w:rPr>
        <w:t>ص</w:t>
      </w:r>
      <w:r>
        <w:rPr>
          <w:rFonts w:hint="cs"/>
          <w:rtl/>
        </w:rPr>
        <w:t xml:space="preserve"> روايت است كه خداوند</w:t>
      </w:r>
      <w:r w:rsidR="000A1A7B">
        <w:rPr>
          <w:rFonts w:hint="cs"/>
          <w:rtl/>
        </w:rPr>
        <w:t xml:space="preserve"> مي‌</w:t>
      </w:r>
      <w:r>
        <w:rPr>
          <w:rFonts w:hint="cs"/>
          <w:rtl/>
        </w:rPr>
        <w:t>فرمايد:</w:t>
      </w:r>
      <w:r w:rsidR="007C0E28">
        <w:rPr>
          <w:rFonts w:hint="cs"/>
          <w:rtl/>
        </w:rPr>
        <w:t xml:space="preserve"> </w:t>
      </w:r>
    </w:p>
    <w:p w:rsidR="00601D68" w:rsidRPr="008E5C84" w:rsidRDefault="00284217" w:rsidP="00284217">
      <w:pPr>
        <w:pStyle w:val="a"/>
        <w:rPr>
          <w:spacing w:val="-2"/>
          <w:rtl/>
        </w:rPr>
      </w:pPr>
      <w:r w:rsidRPr="008E5C84">
        <w:rPr>
          <w:rFonts w:hint="cs"/>
          <w:spacing w:val="-2"/>
          <w:rtl/>
        </w:rPr>
        <w:t>«</w:t>
      </w:r>
      <w:r w:rsidR="00601D68" w:rsidRPr="008E5C84">
        <w:rPr>
          <w:rFonts w:hint="cs"/>
          <w:spacing w:val="-2"/>
          <w:rtl/>
        </w:rPr>
        <w:t>هر عمل فرزند آدم براي خود اوست غير از روزه كه آن براي من است و من پاداش آن را</w:t>
      </w:r>
      <w:r w:rsidR="000A1A7B" w:rsidRPr="008E5C84">
        <w:rPr>
          <w:rFonts w:hint="cs"/>
          <w:spacing w:val="-2"/>
          <w:rtl/>
        </w:rPr>
        <w:t xml:space="preserve"> مي‌</w:t>
      </w:r>
      <w:r w:rsidR="00601D68" w:rsidRPr="008E5C84">
        <w:rPr>
          <w:rFonts w:hint="cs"/>
          <w:spacing w:val="-2"/>
          <w:rtl/>
        </w:rPr>
        <w:t>دهم</w:t>
      </w:r>
      <w:r w:rsidRPr="008E5C84">
        <w:rPr>
          <w:rFonts w:hint="cs"/>
          <w:spacing w:val="-2"/>
          <w:rtl/>
        </w:rPr>
        <w:t>»</w:t>
      </w:r>
      <w:r w:rsidR="00601D68" w:rsidRPr="008E5C84">
        <w:rPr>
          <w:rStyle w:val="FootnoteReference"/>
          <w:spacing w:val="-2"/>
          <w:sz w:val="32"/>
          <w:rtl/>
        </w:rPr>
        <w:footnoteReference w:id="2"/>
      </w:r>
      <w:r w:rsidR="00EF3D53" w:rsidRPr="008E5C84">
        <w:rPr>
          <w:rFonts w:hint="cs"/>
          <w:spacing w:val="-2"/>
          <w:rtl/>
        </w:rPr>
        <w:t>.</w:t>
      </w:r>
      <w:r w:rsidR="00601D68" w:rsidRPr="008E5C84">
        <w:rPr>
          <w:rFonts w:hint="cs"/>
          <w:spacing w:val="-2"/>
          <w:rtl/>
        </w:rPr>
        <w:t xml:space="preserve"> به همين منظور پيامبر گرامي اسلام </w:t>
      </w:r>
      <w:r w:rsidR="00601D68" w:rsidRPr="008E5C84">
        <w:rPr>
          <w:rFonts w:cs="CTraditional Arabic" w:hint="cs"/>
          <w:spacing w:val="-2"/>
          <w:rtl/>
        </w:rPr>
        <w:t>ص</w:t>
      </w:r>
      <w:r w:rsidR="00601D68" w:rsidRPr="008E5C84">
        <w:rPr>
          <w:rFonts w:hint="cs"/>
          <w:spacing w:val="-2"/>
          <w:rtl/>
        </w:rPr>
        <w:t xml:space="preserve"> به روزه گرفتن بعضي از روزهاي سال ترغيب نمود</w:t>
      </w:r>
      <w:r w:rsidR="007C0E28" w:rsidRPr="008E5C84">
        <w:rPr>
          <w:rFonts w:hint="cs"/>
          <w:spacing w:val="-2"/>
          <w:rtl/>
        </w:rPr>
        <w:t>ه‌اند</w:t>
      </w:r>
      <w:r w:rsidR="00601D68" w:rsidRPr="008E5C84">
        <w:rPr>
          <w:rFonts w:hint="cs"/>
          <w:spacing w:val="-2"/>
          <w:rtl/>
        </w:rPr>
        <w:t xml:space="preserve"> تا</w:t>
      </w:r>
      <w:r w:rsidR="00601D68" w:rsidRPr="008E5C84">
        <w:rPr>
          <w:spacing w:val="-2"/>
          <w:rtl/>
        </w:rPr>
        <w:t xml:space="preserve"> </w:t>
      </w:r>
      <w:r w:rsidR="00601D68" w:rsidRPr="008E5C84">
        <w:rPr>
          <w:rFonts w:hint="cs"/>
          <w:spacing w:val="-2"/>
          <w:rtl/>
        </w:rPr>
        <w:t>سبب كاميابي و پيروزي بند</w:t>
      </w:r>
      <w:r w:rsidR="00481C9E" w:rsidRPr="008E5C84">
        <w:rPr>
          <w:rFonts w:hint="cs"/>
          <w:spacing w:val="-2"/>
          <w:rtl/>
        </w:rPr>
        <w:t>ه‌ی</w:t>
      </w:r>
      <w:r w:rsidR="00601D68" w:rsidRPr="008E5C84">
        <w:rPr>
          <w:rFonts w:hint="cs"/>
          <w:spacing w:val="-2"/>
          <w:rtl/>
        </w:rPr>
        <w:t xml:space="preserve"> مسلمان در آخرت گردد</w:t>
      </w:r>
      <w:r w:rsidR="00601D68" w:rsidRPr="008E5C84">
        <w:rPr>
          <w:spacing w:val="-2"/>
          <w:rtl/>
        </w:rPr>
        <w:t>،</w:t>
      </w:r>
      <w:r w:rsidR="00601D68" w:rsidRPr="008E5C84">
        <w:rPr>
          <w:rFonts w:hint="cs"/>
          <w:spacing w:val="-2"/>
          <w:rtl/>
        </w:rPr>
        <w:t xml:space="preserve"> اين روزه</w:t>
      </w:r>
      <w:r w:rsidR="00530CB2" w:rsidRPr="008E5C84">
        <w:rPr>
          <w:rFonts w:hint="cs"/>
          <w:spacing w:val="-2"/>
          <w:rtl/>
        </w:rPr>
        <w:t xml:space="preserve">‌ها </w:t>
      </w:r>
      <w:r w:rsidR="00601D68" w:rsidRPr="008E5C84">
        <w:rPr>
          <w:spacing w:val="-2"/>
          <w:rtl/>
        </w:rPr>
        <w:t xml:space="preserve">از </w:t>
      </w:r>
      <w:r w:rsidR="00601D68" w:rsidRPr="008E5C84">
        <w:rPr>
          <w:rFonts w:hint="cs"/>
          <w:spacing w:val="-2"/>
          <w:rtl/>
        </w:rPr>
        <w:t>قرار ذيل</w:t>
      </w:r>
      <w:r w:rsidR="000A1A7B" w:rsidRPr="008E5C84">
        <w:rPr>
          <w:rFonts w:hint="cs"/>
          <w:spacing w:val="-2"/>
          <w:rtl/>
        </w:rPr>
        <w:t xml:space="preserve"> مي‌</w:t>
      </w:r>
      <w:r w:rsidR="00601D68" w:rsidRPr="008E5C84">
        <w:rPr>
          <w:rFonts w:hint="cs"/>
          <w:spacing w:val="-2"/>
          <w:rtl/>
        </w:rPr>
        <w:t xml:space="preserve">باشد: </w:t>
      </w:r>
    </w:p>
    <w:p w:rsidR="00601D68" w:rsidRPr="008E5C84" w:rsidRDefault="00601D68" w:rsidP="007C0E28">
      <w:pPr>
        <w:pStyle w:val="a"/>
        <w:ind w:left="568" w:hanging="284"/>
        <w:rPr>
          <w:spacing w:val="-2"/>
          <w:rtl/>
        </w:rPr>
      </w:pPr>
      <w:r w:rsidRPr="008E5C84">
        <w:rPr>
          <w:rFonts w:hint="cs"/>
          <w:spacing w:val="-2"/>
          <w:rtl/>
        </w:rPr>
        <w:t>1</w:t>
      </w:r>
      <w:r w:rsidR="007C0E28" w:rsidRPr="008E5C84">
        <w:rPr>
          <w:rFonts w:hint="cs"/>
          <w:spacing w:val="-2"/>
          <w:rtl/>
        </w:rPr>
        <w:t>-</w:t>
      </w:r>
      <w:r w:rsidRPr="008E5C84">
        <w:rPr>
          <w:rFonts w:hint="cs"/>
          <w:spacing w:val="-2"/>
          <w:rtl/>
        </w:rPr>
        <w:t xml:space="preserve"> روز</w:t>
      </w:r>
      <w:r w:rsidR="00481C9E" w:rsidRPr="008E5C84">
        <w:rPr>
          <w:rFonts w:hint="cs"/>
          <w:spacing w:val="-2"/>
          <w:rtl/>
        </w:rPr>
        <w:t>ه‌ی</w:t>
      </w:r>
      <w:r w:rsidRPr="008E5C84">
        <w:rPr>
          <w:rFonts w:hint="cs"/>
          <w:spacing w:val="-2"/>
          <w:rtl/>
        </w:rPr>
        <w:t xml:space="preserve"> داود </w:t>
      </w:r>
      <w:r w:rsidRPr="008E5C84">
        <w:rPr>
          <w:rFonts w:hint="cs"/>
          <w:b/>
          <w:spacing w:val="-2"/>
          <w:rtl/>
        </w:rPr>
        <w:t>(عليه السلام)</w:t>
      </w:r>
      <w:r w:rsidRPr="008E5C84">
        <w:rPr>
          <w:rFonts w:hint="cs"/>
          <w:spacing w:val="-2"/>
          <w:rtl/>
        </w:rPr>
        <w:t xml:space="preserve"> افضل</w:t>
      </w:r>
      <w:r w:rsidR="007C0E28" w:rsidRPr="008E5C84">
        <w:rPr>
          <w:rFonts w:hint="cs"/>
          <w:spacing w:val="-2"/>
          <w:rtl/>
        </w:rPr>
        <w:t>‌</w:t>
      </w:r>
      <w:r w:rsidRPr="008E5C84">
        <w:rPr>
          <w:rFonts w:hint="cs"/>
          <w:spacing w:val="-2"/>
          <w:rtl/>
        </w:rPr>
        <w:t>ترين روز</w:t>
      </w:r>
      <w:r w:rsidR="00481C9E" w:rsidRPr="008E5C84">
        <w:rPr>
          <w:rFonts w:hint="cs"/>
          <w:spacing w:val="-2"/>
          <w:rtl/>
        </w:rPr>
        <w:t>ه‌ی</w:t>
      </w:r>
      <w:r w:rsidRPr="008E5C84">
        <w:rPr>
          <w:rFonts w:hint="cs"/>
          <w:spacing w:val="-2"/>
          <w:rtl/>
        </w:rPr>
        <w:t xml:space="preserve"> نفلي</w:t>
      </w:r>
      <w:r w:rsidRPr="008E5C84">
        <w:rPr>
          <w:spacing w:val="-2"/>
          <w:rtl/>
        </w:rPr>
        <w:t xml:space="preserve"> </w:t>
      </w:r>
      <w:r w:rsidRPr="008E5C84">
        <w:rPr>
          <w:rFonts w:hint="cs"/>
          <w:spacing w:val="-2"/>
          <w:rtl/>
        </w:rPr>
        <w:t>است</w:t>
      </w:r>
      <w:r w:rsidRPr="008E5C84">
        <w:rPr>
          <w:spacing w:val="-2"/>
          <w:rtl/>
        </w:rPr>
        <w:t>،</w:t>
      </w:r>
      <w:r w:rsidRPr="008E5C84">
        <w:rPr>
          <w:rFonts w:hint="cs"/>
          <w:spacing w:val="-2"/>
          <w:rtl/>
        </w:rPr>
        <w:t xml:space="preserve"> پيامبر</w:t>
      </w:r>
      <w:r w:rsidRPr="008E5C84">
        <w:rPr>
          <w:spacing w:val="-2"/>
          <w:rtl/>
        </w:rPr>
        <w:t xml:space="preserve"> </w:t>
      </w:r>
      <w:r w:rsidRPr="008E5C84">
        <w:rPr>
          <w:rFonts w:cs="CTraditional Arabic" w:hint="cs"/>
          <w:spacing w:val="-2"/>
          <w:rtl/>
        </w:rPr>
        <w:t>ص</w:t>
      </w:r>
      <w:r w:rsidRPr="008E5C84">
        <w:rPr>
          <w:rFonts w:hint="cs"/>
          <w:spacing w:val="-2"/>
          <w:rtl/>
        </w:rPr>
        <w:t xml:space="preserve"> به </w:t>
      </w:r>
      <w:r w:rsidRPr="008E5C84">
        <w:rPr>
          <w:spacing w:val="-2"/>
          <w:rtl/>
        </w:rPr>
        <w:t xml:space="preserve">عبدالله </w:t>
      </w:r>
      <w:r w:rsidRPr="008E5C84">
        <w:rPr>
          <w:rFonts w:hint="cs"/>
          <w:spacing w:val="-2"/>
          <w:rtl/>
        </w:rPr>
        <w:t>ابن عمرو چنين توصيه</w:t>
      </w:r>
      <w:r w:rsidR="000A1A7B" w:rsidRPr="008E5C84">
        <w:rPr>
          <w:rFonts w:hint="cs"/>
          <w:spacing w:val="-2"/>
          <w:rtl/>
        </w:rPr>
        <w:t xml:space="preserve"> مي‌</w:t>
      </w:r>
      <w:r w:rsidRPr="008E5C84">
        <w:rPr>
          <w:rFonts w:hint="cs"/>
          <w:spacing w:val="-2"/>
          <w:rtl/>
        </w:rPr>
        <w:t xml:space="preserve">نمايد: </w:t>
      </w:r>
      <w:r w:rsidR="00284217" w:rsidRPr="008E5C84">
        <w:rPr>
          <w:rFonts w:hint="cs"/>
          <w:spacing w:val="-2"/>
          <w:rtl/>
        </w:rPr>
        <w:t>«</w:t>
      </w:r>
      <w:r w:rsidRPr="008E5C84">
        <w:rPr>
          <w:rFonts w:hint="cs"/>
          <w:spacing w:val="-2"/>
          <w:rtl/>
        </w:rPr>
        <w:t>يك روز</w:t>
      </w:r>
      <w:r w:rsidRPr="008E5C84">
        <w:rPr>
          <w:spacing w:val="-2"/>
          <w:rtl/>
        </w:rPr>
        <w:t>،</w:t>
      </w:r>
      <w:r w:rsidRPr="008E5C84">
        <w:rPr>
          <w:rFonts w:hint="cs"/>
          <w:spacing w:val="-2"/>
          <w:rtl/>
        </w:rPr>
        <w:t xml:space="preserve"> روزه </w:t>
      </w:r>
      <w:r w:rsidRPr="008E5C84">
        <w:rPr>
          <w:spacing w:val="-2"/>
          <w:rtl/>
        </w:rPr>
        <w:t>ب</w:t>
      </w:r>
      <w:r w:rsidRPr="008E5C84">
        <w:rPr>
          <w:rFonts w:hint="cs"/>
          <w:spacing w:val="-2"/>
          <w:rtl/>
        </w:rPr>
        <w:t>گير و يك روز</w:t>
      </w:r>
      <w:r w:rsidRPr="008E5C84">
        <w:rPr>
          <w:spacing w:val="-2"/>
          <w:rtl/>
        </w:rPr>
        <w:t>،</w:t>
      </w:r>
      <w:r w:rsidRPr="008E5C84">
        <w:rPr>
          <w:rFonts w:hint="cs"/>
          <w:spacing w:val="-2"/>
          <w:rtl/>
        </w:rPr>
        <w:t xml:space="preserve"> </w:t>
      </w:r>
      <w:r w:rsidRPr="008E5C84">
        <w:rPr>
          <w:spacing w:val="-2"/>
          <w:rtl/>
        </w:rPr>
        <w:t>ن</w:t>
      </w:r>
      <w:r w:rsidRPr="008E5C84">
        <w:rPr>
          <w:rFonts w:hint="cs"/>
          <w:spacing w:val="-2"/>
          <w:rtl/>
        </w:rPr>
        <w:t xml:space="preserve">گير، </w:t>
      </w:r>
      <w:r w:rsidRPr="008E5C84">
        <w:rPr>
          <w:spacing w:val="-2"/>
          <w:rtl/>
        </w:rPr>
        <w:t>اين</w:t>
      </w:r>
      <w:r w:rsidRPr="008E5C84">
        <w:rPr>
          <w:rFonts w:hint="cs"/>
          <w:spacing w:val="-2"/>
          <w:rtl/>
        </w:rPr>
        <w:t xml:space="preserve"> روز</w:t>
      </w:r>
      <w:r w:rsidR="00481C9E" w:rsidRPr="008E5C84">
        <w:rPr>
          <w:rFonts w:hint="cs"/>
          <w:spacing w:val="-2"/>
          <w:rtl/>
        </w:rPr>
        <w:t>ه‌ی</w:t>
      </w:r>
      <w:r w:rsidRPr="008E5C84">
        <w:rPr>
          <w:rFonts w:hint="cs"/>
          <w:spacing w:val="-2"/>
          <w:rtl/>
        </w:rPr>
        <w:t xml:space="preserve"> داود </w:t>
      </w:r>
      <w:r w:rsidRPr="008E5C84">
        <w:rPr>
          <w:rFonts w:hint="cs"/>
          <w:b/>
          <w:spacing w:val="-2"/>
          <w:rtl/>
        </w:rPr>
        <w:t>(عليه السلام)</w:t>
      </w:r>
      <w:r w:rsidRPr="008E5C84">
        <w:rPr>
          <w:rFonts w:hint="cs"/>
          <w:spacing w:val="-2"/>
          <w:rtl/>
        </w:rPr>
        <w:t xml:space="preserve"> </w:t>
      </w:r>
      <w:r w:rsidRPr="008E5C84">
        <w:rPr>
          <w:spacing w:val="-2"/>
          <w:rtl/>
        </w:rPr>
        <w:t xml:space="preserve">بوده </w:t>
      </w:r>
      <w:r w:rsidRPr="008E5C84">
        <w:rPr>
          <w:rFonts w:hint="cs"/>
          <w:spacing w:val="-2"/>
          <w:rtl/>
        </w:rPr>
        <w:t>است كه افضل</w:t>
      </w:r>
      <w:r w:rsidR="007C0E28" w:rsidRPr="008E5C84">
        <w:rPr>
          <w:rFonts w:hint="cs"/>
          <w:spacing w:val="-2"/>
          <w:rtl/>
        </w:rPr>
        <w:t>‌</w:t>
      </w:r>
      <w:r w:rsidRPr="008E5C84">
        <w:rPr>
          <w:rFonts w:hint="cs"/>
          <w:spacing w:val="-2"/>
          <w:rtl/>
        </w:rPr>
        <w:t>ترين روزه</w:t>
      </w:r>
      <w:r w:rsidR="00284217" w:rsidRPr="008E5C84">
        <w:rPr>
          <w:rFonts w:hint="cs"/>
          <w:spacing w:val="-2"/>
          <w:rtl/>
        </w:rPr>
        <w:t>‌</w:t>
      </w:r>
      <w:r w:rsidRPr="008E5C84">
        <w:rPr>
          <w:rFonts w:hint="cs"/>
          <w:spacing w:val="-2"/>
          <w:rtl/>
        </w:rPr>
        <w:t>هاست</w:t>
      </w:r>
      <w:r w:rsidR="00284217" w:rsidRPr="008E5C84">
        <w:rPr>
          <w:rFonts w:hint="cs"/>
          <w:spacing w:val="-2"/>
          <w:rtl/>
        </w:rPr>
        <w:t>»</w:t>
      </w:r>
      <w:r w:rsidRPr="008E5C84">
        <w:rPr>
          <w:rStyle w:val="FootnoteReference"/>
          <w:spacing w:val="-2"/>
          <w:sz w:val="32"/>
          <w:rtl/>
        </w:rPr>
        <w:footnoteReference w:id="3"/>
      </w:r>
      <w:r w:rsidRPr="008E5C84">
        <w:rPr>
          <w:rFonts w:hint="cs"/>
          <w:spacing w:val="-2"/>
          <w:rtl/>
        </w:rPr>
        <w:t>.</w:t>
      </w:r>
      <w:r w:rsidR="007C0E28" w:rsidRPr="008E5C84">
        <w:rPr>
          <w:rFonts w:hint="cs"/>
          <w:spacing w:val="-2"/>
          <w:rtl/>
        </w:rPr>
        <w:t xml:space="preserve"> </w:t>
      </w:r>
    </w:p>
    <w:p w:rsidR="00601D68" w:rsidRPr="008E5C84" w:rsidRDefault="007C0E28" w:rsidP="008E5C84">
      <w:pPr>
        <w:pStyle w:val="a"/>
        <w:ind w:left="568" w:hanging="284"/>
        <w:rPr>
          <w:rtl/>
        </w:rPr>
      </w:pPr>
      <w:r w:rsidRPr="008E5C84">
        <w:rPr>
          <w:rFonts w:hint="cs"/>
          <w:rtl/>
        </w:rPr>
        <w:t>2-</w:t>
      </w:r>
      <w:r w:rsidR="00601D68" w:rsidRPr="008E5C84">
        <w:rPr>
          <w:rFonts w:hint="cs"/>
          <w:rtl/>
        </w:rPr>
        <w:t xml:space="preserve"> روز</w:t>
      </w:r>
      <w:r w:rsidR="00481C9E" w:rsidRPr="008E5C84">
        <w:rPr>
          <w:rFonts w:hint="cs"/>
          <w:rtl/>
        </w:rPr>
        <w:t>ه‌ی</w:t>
      </w:r>
      <w:r w:rsidR="00601D68" w:rsidRPr="008E5C84">
        <w:rPr>
          <w:rFonts w:hint="cs"/>
          <w:rtl/>
        </w:rPr>
        <w:t xml:space="preserve"> شش روز ماه شوال: از ابو ايوب </w:t>
      </w:r>
      <w:r w:rsidR="00601D68" w:rsidRPr="008E5C84">
        <w:rPr>
          <w:rFonts w:hint="cs"/>
        </w:rPr>
        <w:sym w:font="AGA Arabesque" w:char="F074"/>
      </w:r>
      <w:r w:rsidR="00601D68" w:rsidRPr="008E5C84">
        <w:rPr>
          <w:rFonts w:hint="cs"/>
          <w:rtl/>
        </w:rPr>
        <w:t xml:space="preserve"> روايت است كه رسول</w:t>
      </w:r>
      <w:r w:rsidR="008E5C84" w:rsidRPr="008E5C84">
        <w:rPr>
          <w:rFonts w:hint="cs"/>
          <w:rtl/>
          <w:lang w:bidi="fa-IR"/>
        </w:rPr>
        <w:t>‌</w:t>
      </w:r>
      <w:r w:rsidR="00601D68" w:rsidRPr="008E5C84">
        <w:rPr>
          <w:rFonts w:hint="cs"/>
          <w:rtl/>
        </w:rPr>
        <w:t xml:space="preserve">الله </w:t>
      </w:r>
      <w:r w:rsidRPr="008E5C84">
        <w:rPr>
          <w:rFonts w:cs="CTraditional Arabic" w:hint="cs"/>
          <w:rtl/>
        </w:rPr>
        <w:t>ص</w:t>
      </w:r>
      <w:r w:rsidRPr="008E5C84">
        <w:rPr>
          <w:rFonts w:hint="cs"/>
          <w:rtl/>
        </w:rPr>
        <w:t xml:space="preserve"> </w:t>
      </w:r>
      <w:r w:rsidR="00601D68" w:rsidRPr="008E5C84">
        <w:rPr>
          <w:rFonts w:hint="cs"/>
          <w:rtl/>
        </w:rPr>
        <w:t xml:space="preserve">فرمود: </w:t>
      </w:r>
      <w:r w:rsidR="00601D68" w:rsidRPr="008E5C84">
        <w:rPr>
          <w:rtl/>
        </w:rPr>
        <w:t>«</w:t>
      </w:r>
      <w:r w:rsidR="00601D68" w:rsidRPr="008E5C84">
        <w:rPr>
          <w:rFonts w:hint="cs"/>
          <w:rtl/>
        </w:rPr>
        <w:t xml:space="preserve">كسي كه رمضان را روزه گرفته و به </w:t>
      </w:r>
      <w:r w:rsidR="00601D68" w:rsidRPr="008E5C84">
        <w:rPr>
          <w:rtl/>
        </w:rPr>
        <w:t>دنبال</w:t>
      </w:r>
      <w:r w:rsidR="00601D68" w:rsidRPr="008E5C84">
        <w:rPr>
          <w:rFonts w:hint="cs"/>
          <w:rtl/>
        </w:rPr>
        <w:t xml:space="preserve"> آن شش روز از شوال را </w:t>
      </w:r>
      <w:r w:rsidR="00601D68" w:rsidRPr="008E5C84">
        <w:rPr>
          <w:rtl/>
        </w:rPr>
        <w:t>نيز روزه بگيرد.</w:t>
      </w:r>
      <w:r w:rsidR="00601D68" w:rsidRPr="008E5C84">
        <w:rPr>
          <w:rFonts w:hint="cs"/>
          <w:rtl/>
        </w:rPr>
        <w:t xml:space="preserve"> مانند آن است كه هميشه روزه</w:t>
      </w:r>
      <w:r w:rsidRPr="008E5C84">
        <w:rPr>
          <w:rFonts w:hint="cs"/>
          <w:rtl/>
        </w:rPr>
        <w:t>‌</w:t>
      </w:r>
      <w:r w:rsidR="00601D68" w:rsidRPr="008E5C84">
        <w:rPr>
          <w:rtl/>
        </w:rPr>
        <w:t>دار</w:t>
      </w:r>
      <w:r w:rsidR="00EF3D53" w:rsidRPr="008E5C84">
        <w:rPr>
          <w:rFonts w:hint="cs"/>
          <w:rtl/>
        </w:rPr>
        <w:t xml:space="preserve"> باشد</w:t>
      </w:r>
      <w:r w:rsidR="00284217" w:rsidRPr="008E5C84">
        <w:rPr>
          <w:rFonts w:hint="cs"/>
          <w:rtl/>
        </w:rPr>
        <w:t>»</w:t>
      </w:r>
      <w:r w:rsidR="00601D68" w:rsidRPr="008E5C84">
        <w:rPr>
          <w:rStyle w:val="FootnoteReference"/>
          <w:sz w:val="32"/>
          <w:rtl/>
        </w:rPr>
        <w:footnoteReference w:id="4"/>
      </w:r>
      <w:r w:rsidR="00EF3D53" w:rsidRPr="008E5C84">
        <w:rPr>
          <w:rFonts w:hint="cs"/>
          <w:rtl/>
        </w:rPr>
        <w:t>.</w:t>
      </w:r>
      <w:r w:rsidR="00601D68" w:rsidRPr="008E5C84">
        <w:rPr>
          <w:rFonts w:hint="cs"/>
          <w:rtl/>
        </w:rPr>
        <w:t xml:space="preserve"> </w:t>
      </w:r>
    </w:p>
    <w:p w:rsidR="00601D68" w:rsidRPr="008E5C84" w:rsidRDefault="007C0E28" w:rsidP="00284217">
      <w:pPr>
        <w:pStyle w:val="a"/>
        <w:ind w:left="568" w:hanging="284"/>
        <w:rPr>
          <w:spacing w:val="-6"/>
          <w:rtl/>
        </w:rPr>
      </w:pPr>
      <w:r w:rsidRPr="008E5C84">
        <w:rPr>
          <w:rFonts w:hint="cs"/>
          <w:spacing w:val="-6"/>
          <w:rtl/>
        </w:rPr>
        <w:t xml:space="preserve"> 3-</w:t>
      </w:r>
      <w:r w:rsidR="00601D68" w:rsidRPr="008E5C84">
        <w:rPr>
          <w:rFonts w:hint="cs"/>
          <w:spacing w:val="-6"/>
          <w:rtl/>
        </w:rPr>
        <w:t xml:space="preserve"> روزه گرفتن سه روز از هر ماه: از ابوذر </w:t>
      </w:r>
      <w:r w:rsidR="00601D68" w:rsidRPr="008E5C84">
        <w:rPr>
          <w:rFonts w:hint="cs"/>
          <w:spacing w:val="-6"/>
        </w:rPr>
        <w:sym w:font="AGA Arabesque" w:char="F074"/>
      </w:r>
      <w:r w:rsidR="00601D68" w:rsidRPr="008E5C84">
        <w:rPr>
          <w:rFonts w:hint="cs"/>
          <w:spacing w:val="-6"/>
          <w:rtl/>
        </w:rPr>
        <w:t xml:space="preserve"> روايت است كه پيامبر</w:t>
      </w:r>
      <w:r w:rsidR="00601D68" w:rsidRPr="008E5C84">
        <w:rPr>
          <w:spacing w:val="-6"/>
          <w:rtl/>
        </w:rPr>
        <w:t xml:space="preserve"> </w:t>
      </w:r>
      <w:r w:rsidR="00601D68" w:rsidRPr="008E5C84">
        <w:rPr>
          <w:rFonts w:cs="CTraditional Arabic" w:hint="cs"/>
          <w:spacing w:val="-6"/>
          <w:rtl/>
        </w:rPr>
        <w:t>ص</w:t>
      </w:r>
      <w:r w:rsidR="00601D68" w:rsidRPr="008E5C84">
        <w:rPr>
          <w:rFonts w:hint="cs"/>
          <w:spacing w:val="-6"/>
          <w:rtl/>
        </w:rPr>
        <w:t xml:space="preserve"> فرمود: </w:t>
      </w:r>
      <w:r w:rsidR="00284217" w:rsidRPr="008E5C84">
        <w:rPr>
          <w:rFonts w:hint="cs"/>
          <w:spacing w:val="-6"/>
          <w:rtl/>
        </w:rPr>
        <w:t>«</w:t>
      </w:r>
      <w:r w:rsidR="00601D68" w:rsidRPr="008E5C84">
        <w:rPr>
          <w:spacing w:val="-6"/>
          <w:rtl/>
        </w:rPr>
        <w:t>ا</w:t>
      </w:r>
      <w:r w:rsidR="00601D68" w:rsidRPr="008E5C84">
        <w:rPr>
          <w:rFonts w:hint="cs"/>
          <w:spacing w:val="-6"/>
          <w:rtl/>
        </w:rPr>
        <w:t xml:space="preserve">ي اباذر! هر گاه </w:t>
      </w:r>
      <w:r w:rsidR="00601D68" w:rsidRPr="008E5C84">
        <w:rPr>
          <w:spacing w:val="-6"/>
          <w:rtl/>
        </w:rPr>
        <w:t xml:space="preserve">خواستي </w:t>
      </w:r>
      <w:r w:rsidR="00601D68" w:rsidRPr="008E5C84">
        <w:rPr>
          <w:rFonts w:hint="cs"/>
          <w:spacing w:val="-6"/>
          <w:rtl/>
        </w:rPr>
        <w:t xml:space="preserve">سه روز از هر ماه روزه </w:t>
      </w:r>
      <w:r w:rsidR="00601D68" w:rsidRPr="008E5C84">
        <w:rPr>
          <w:spacing w:val="-6"/>
          <w:rtl/>
        </w:rPr>
        <w:t>بگيري</w:t>
      </w:r>
      <w:r w:rsidR="00601D68" w:rsidRPr="008E5C84">
        <w:rPr>
          <w:rFonts w:hint="cs"/>
          <w:spacing w:val="-6"/>
          <w:rtl/>
        </w:rPr>
        <w:t xml:space="preserve">، پس سيزدهم، چهاردهم، و پانزدهم را روزه </w:t>
      </w:r>
      <w:r w:rsidR="00601D68" w:rsidRPr="008E5C84">
        <w:rPr>
          <w:spacing w:val="-6"/>
          <w:rtl/>
        </w:rPr>
        <w:t>ب</w:t>
      </w:r>
      <w:r w:rsidR="00601D68" w:rsidRPr="008E5C84">
        <w:rPr>
          <w:rFonts w:hint="cs"/>
          <w:spacing w:val="-6"/>
          <w:rtl/>
        </w:rPr>
        <w:t>گير</w:t>
      </w:r>
      <w:r w:rsidR="00284217" w:rsidRPr="008E5C84">
        <w:rPr>
          <w:rFonts w:hint="cs"/>
          <w:spacing w:val="-6"/>
          <w:rtl/>
        </w:rPr>
        <w:t>»</w:t>
      </w:r>
      <w:r w:rsidR="00601D68" w:rsidRPr="008E5C84">
        <w:rPr>
          <w:rStyle w:val="FootnoteReference"/>
          <w:spacing w:val="-6"/>
          <w:sz w:val="32"/>
          <w:rtl/>
        </w:rPr>
        <w:footnoteReference w:id="5"/>
      </w:r>
      <w:r w:rsidR="00601D68" w:rsidRPr="008E5C84">
        <w:rPr>
          <w:rFonts w:hint="cs"/>
          <w:spacing w:val="-6"/>
          <w:rtl/>
        </w:rPr>
        <w:t>.</w:t>
      </w:r>
    </w:p>
    <w:p w:rsidR="00601D68" w:rsidRPr="008E5C84" w:rsidRDefault="00601D68" w:rsidP="007C0E28">
      <w:pPr>
        <w:pStyle w:val="a"/>
        <w:ind w:left="568" w:hanging="284"/>
        <w:rPr>
          <w:rtl/>
        </w:rPr>
      </w:pPr>
      <w:r w:rsidRPr="008E5C84">
        <w:rPr>
          <w:rFonts w:hint="cs"/>
          <w:rtl/>
        </w:rPr>
        <w:t>4</w:t>
      </w:r>
      <w:r w:rsidR="007C0E28" w:rsidRPr="008E5C84">
        <w:rPr>
          <w:rFonts w:hint="cs"/>
          <w:rtl/>
        </w:rPr>
        <w:t>-</w:t>
      </w:r>
      <w:r w:rsidRPr="008E5C84">
        <w:rPr>
          <w:rFonts w:hint="cs"/>
          <w:rtl/>
        </w:rPr>
        <w:t xml:space="preserve"> روز</w:t>
      </w:r>
      <w:r w:rsidR="00481C9E" w:rsidRPr="008E5C84">
        <w:rPr>
          <w:rFonts w:hint="cs"/>
          <w:rtl/>
        </w:rPr>
        <w:t>ه‌ی</w:t>
      </w:r>
      <w:r w:rsidRPr="008E5C84">
        <w:rPr>
          <w:rFonts w:hint="cs"/>
          <w:rtl/>
        </w:rPr>
        <w:t xml:space="preserve"> دوشنبه و پنجشنبه: از ابوهريره </w:t>
      </w:r>
      <w:r w:rsidRPr="008E5C84">
        <w:rPr>
          <w:rFonts w:hint="cs"/>
        </w:rPr>
        <w:sym w:font="AGA Arabesque" w:char="F074"/>
      </w:r>
      <w:r w:rsidRPr="008E5C84">
        <w:rPr>
          <w:rFonts w:hint="cs"/>
          <w:rtl/>
        </w:rPr>
        <w:t xml:space="preserve"> روايت است كه رسول خدا </w:t>
      </w:r>
      <w:r w:rsidRPr="008E5C84">
        <w:rPr>
          <w:rFonts w:cs="CTraditional Arabic" w:hint="cs"/>
          <w:rtl/>
        </w:rPr>
        <w:t>ص</w:t>
      </w:r>
      <w:r w:rsidRPr="008E5C84">
        <w:rPr>
          <w:rFonts w:hint="cs"/>
          <w:rtl/>
        </w:rPr>
        <w:t xml:space="preserve"> فرمود: </w:t>
      </w:r>
      <w:r w:rsidR="00284217" w:rsidRPr="008E5C84">
        <w:rPr>
          <w:rFonts w:hint="cs"/>
          <w:rtl/>
        </w:rPr>
        <w:t>«</w:t>
      </w:r>
      <w:r w:rsidRPr="008E5C84">
        <w:rPr>
          <w:rFonts w:hint="cs"/>
          <w:rtl/>
        </w:rPr>
        <w:t xml:space="preserve">اعمال </w:t>
      </w:r>
      <w:r w:rsidRPr="008E5C84">
        <w:rPr>
          <w:rtl/>
        </w:rPr>
        <w:t>بندگان</w:t>
      </w:r>
      <w:r w:rsidRPr="008E5C84">
        <w:rPr>
          <w:rFonts w:hint="cs"/>
          <w:rtl/>
        </w:rPr>
        <w:t xml:space="preserve"> روز دوشنبه و پنجشنبه به خداوند </w:t>
      </w:r>
      <w:r w:rsidRPr="008E5C84">
        <w:rPr>
          <w:rtl/>
        </w:rPr>
        <w:t>عرضه</w:t>
      </w:r>
      <w:r w:rsidR="000A1A7B" w:rsidRPr="008E5C84">
        <w:rPr>
          <w:rFonts w:hint="cs"/>
          <w:rtl/>
        </w:rPr>
        <w:t xml:space="preserve"> مي‌</w:t>
      </w:r>
      <w:r w:rsidRPr="008E5C84">
        <w:rPr>
          <w:rFonts w:hint="cs"/>
          <w:rtl/>
        </w:rPr>
        <w:t xml:space="preserve">شود و </w:t>
      </w:r>
      <w:r w:rsidRPr="008E5C84">
        <w:rPr>
          <w:rtl/>
        </w:rPr>
        <w:t xml:space="preserve">من </w:t>
      </w:r>
      <w:r w:rsidRPr="008E5C84">
        <w:rPr>
          <w:rFonts w:hint="cs"/>
          <w:rtl/>
        </w:rPr>
        <w:t>دوست دارم كه عملم در حاليكه</w:t>
      </w:r>
      <w:r w:rsidR="007C0E28" w:rsidRPr="008E5C84">
        <w:rPr>
          <w:rFonts w:hint="cs"/>
          <w:rtl/>
        </w:rPr>
        <w:t xml:space="preserve"> </w:t>
      </w:r>
      <w:r w:rsidRPr="008E5C84">
        <w:rPr>
          <w:rFonts w:hint="cs"/>
          <w:rtl/>
        </w:rPr>
        <w:t>روزه</w:t>
      </w:r>
      <w:r w:rsidR="00284217" w:rsidRPr="008E5C84">
        <w:rPr>
          <w:rFonts w:hint="cs"/>
          <w:rtl/>
        </w:rPr>
        <w:t>‌</w:t>
      </w:r>
      <w:r w:rsidRPr="008E5C84">
        <w:rPr>
          <w:rFonts w:hint="cs"/>
          <w:rtl/>
        </w:rPr>
        <w:t>دار</w:t>
      </w:r>
      <w:r w:rsidR="00284217" w:rsidRPr="008E5C84">
        <w:rPr>
          <w:rFonts w:hint="cs"/>
          <w:rtl/>
        </w:rPr>
        <w:t xml:space="preserve"> </w:t>
      </w:r>
      <w:r w:rsidRPr="008E5C84">
        <w:rPr>
          <w:rtl/>
        </w:rPr>
        <w:t>هست</w:t>
      </w:r>
      <w:r w:rsidRPr="008E5C84">
        <w:rPr>
          <w:rFonts w:hint="cs"/>
          <w:rtl/>
        </w:rPr>
        <w:t>م</w:t>
      </w:r>
      <w:r w:rsidRPr="008E5C84">
        <w:rPr>
          <w:rtl/>
        </w:rPr>
        <w:t xml:space="preserve"> به خداوند عرضه شود</w:t>
      </w:r>
      <w:r w:rsidR="00284217" w:rsidRPr="008E5C84">
        <w:rPr>
          <w:rFonts w:hint="cs"/>
          <w:rtl/>
        </w:rPr>
        <w:t>»</w:t>
      </w:r>
      <w:r w:rsidRPr="008E5C84">
        <w:rPr>
          <w:rStyle w:val="FootnoteReference"/>
          <w:sz w:val="32"/>
          <w:rtl/>
        </w:rPr>
        <w:footnoteReference w:id="6"/>
      </w:r>
      <w:r w:rsidRPr="008E5C84">
        <w:rPr>
          <w:rtl/>
        </w:rPr>
        <w:t>.</w:t>
      </w:r>
    </w:p>
    <w:p w:rsidR="00601D68" w:rsidRDefault="00601D68" w:rsidP="007C0E28">
      <w:pPr>
        <w:pStyle w:val="a"/>
        <w:ind w:left="568" w:hanging="284"/>
        <w:rPr>
          <w:rtl/>
        </w:rPr>
      </w:pPr>
      <w:r>
        <w:rPr>
          <w:rFonts w:hint="cs"/>
          <w:rtl/>
        </w:rPr>
        <w:t>5</w:t>
      </w:r>
      <w:r w:rsidR="007C0E28">
        <w:rPr>
          <w:rFonts w:hint="cs"/>
          <w:rtl/>
        </w:rPr>
        <w:t>-</w:t>
      </w:r>
      <w:r>
        <w:rPr>
          <w:rFonts w:hint="cs"/>
          <w:rtl/>
        </w:rPr>
        <w:t xml:space="preserve"> روز</w:t>
      </w:r>
      <w:r w:rsidR="00481C9E">
        <w:rPr>
          <w:rFonts w:hint="cs"/>
          <w:rtl/>
        </w:rPr>
        <w:t>ه‌ی</w:t>
      </w:r>
      <w:r>
        <w:rPr>
          <w:rFonts w:hint="cs"/>
          <w:rtl/>
        </w:rPr>
        <w:t xml:space="preserve"> روز عرفه: روز عرفه روز نهم ماه ذي الحجه است كه حجاج در عرفات به حضور خداوند</w:t>
      </w:r>
      <w:r w:rsidR="000A1A7B">
        <w:rPr>
          <w:rFonts w:hint="cs"/>
          <w:rtl/>
        </w:rPr>
        <w:t xml:space="preserve"> مي‌</w:t>
      </w:r>
      <w:r>
        <w:rPr>
          <w:rFonts w:hint="cs"/>
          <w:rtl/>
        </w:rPr>
        <w:t xml:space="preserve">ايستند، </w:t>
      </w:r>
      <w:r>
        <w:rPr>
          <w:rtl/>
        </w:rPr>
        <w:t>كه</w:t>
      </w:r>
      <w:r>
        <w:rPr>
          <w:rFonts w:hint="cs"/>
          <w:rtl/>
        </w:rPr>
        <w:t xml:space="preserve"> روز</w:t>
      </w:r>
      <w:r w:rsidR="007C0E28">
        <w:rPr>
          <w:rtl/>
        </w:rPr>
        <w:t xml:space="preserve"> </w:t>
      </w:r>
      <w:r>
        <w:rPr>
          <w:rFonts w:hint="cs"/>
          <w:rtl/>
        </w:rPr>
        <w:t>بس</w:t>
      </w:r>
      <w:r>
        <w:rPr>
          <w:rtl/>
        </w:rPr>
        <w:t>ي</w:t>
      </w:r>
      <w:r>
        <w:rPr>
          <w:rFonts w:hint="cs"/>
          <w:rtl/>
        </w:rPr>
        <w:t>ا</w:t>
      </w:r>
      <w:r>
        <w:rPr>
          <w:rtl/>
        </w:rPr>
        <w:t>ر</w:t>
      </w:r>
      <w:r>
        <w:rPr>
          <w:rFonts w:hint="cs"/>
          <w:rtl/>
        </w:rPr>
        <w:t xml:space="preserve"> بزرگ و عظيمي است، گرفتن روزه درين روز خجسته، گناهان </w:t>
      </w:r>
      <w:r>
        <w:rPr>
          <w:rtl/>
        </w:rPr>
        <w:t>دو</w:t>
      </w:r>
      <w:r>
        <w:rPr>
          <w:rFonts w:hint="cs"/>
          <w:rtl/>
        </w:rPr>
        <w:t xml:space="preserve"> سال</w:t>
      </w:r>
      <w:r w:rsidR="007C0E28">
        <w:rPr>
          <w:rFonts w:hint="cs"/>
          <w:rtl/>
        </w:rPr>
        <w:t xml:space="preserve"> </w:t>
      </w:r>
      <w:r>
        <w:rPr>
          <w:rFonts w:hint="cs"/>
          <w:rtl/>
        </w:rPr>
        <w:t>را پاك</w:t>
      </w:r>
      <w:r w:rsidR="000A1A7B">
        <w:rPr>
          <w:rFonts w:hint="cs"/>
          <w:rtl/>
        </w:rPr>
        <w:t xml:space="preserve"> مي‌</w:t>
      </w:r>
      <w:r>
        <w:rPr>
          <w:rFonts w:hint="cs"/>
          <w:rtl/>
        </w:rPr>
        <w:t xml:space="preserve">نمايد، پيامبر </w:t>
      </w:r>
      <w:r w:rsidRPr="00A813A8">
        <w:rPr>
          <w:rFonts w:cs="CTraditional Arabic" w:hint="cs"/>
          <w:rtl/>
        </w:rPr>
        <w:t>ص</w:t>
      </w:r>
      <w:r>
        <w:rPr>
          <w:rFonts w:hint="cs"/>
          <w:rtl/>
        </w:rPr>
        <w:t xml:space="preserve"> چنين</w:t>
      </w:r>
      <w:r w:rsidR="000A1A7B">
        <w:rPr>
          <w:rFonts w:hint="cs"/>
          <w:rtl/>
        </w:rPr>
        <w:t xml:space="preserve"> مي‌</w:t>
      </w:r>
      <w:r>
        <w:rPr>
          <w:rFonts w:hint="cs"/>
          <w:rtl/>
        </w:rPr>
        <w:t xml:space="preserve">فرمايد: </w:t>
      </w:r>
      <w:r w:rsidR="00284217">
        <w:rPr>
          <w:rFonts w:hint="cs"/>
          <w:rtl/>
        </w:rPr>
        <w:t>«</w:t>
      </w:r>
      <w:r>
        <w:rPr>
          <w:rFonts w:hint="cs"/>
          <w:rtl/>
        </w:rPr>
        <w:t xml:space="preserve">اميدوارم كه خداوند </w:t>
      </w:r>
      <w:r>
        <w:rPr>
          <w:rtl/>
        </w:rPr>
        <w:t>(</w:t>
      </w:r>
      <w:r>
        <w:rPr>
          <w:rFonts w:hint="cs"/>
          <w:rtl/>
        </w:rPr>
        <w:t>بخاطر روز</w:t>
      </w:r>
      <w:r w:rsidR="00481C9E">
        <w:rPr>
          <w:rFonts w:hint="cs"/>
          <w:rtl/>
        </w:rPr>
        <w:t>ه‌ی</w:t>
      </w:r>
      <w:r>
        <w:rPr>
          <w:rtl/>
        </w:rPr>
        <w:t>،</w:t>
      </w:r>
      <w:r>
        <w:rPr>
          <w:rFonts w:hint="cs"/>
          <w:rtl/>
        </w:rPr>
        <w:t xml:space="preserve"> روز عرفه</w:t>
      </w:r>
      <w:r>
        <w:rPr>
          <w:rtl/>
        </w:rPr>
        <w:t>)</w:t>
      </w:r>
      <w:r>
        <w:rPr>
          <w:rFonts w:hint="cs"/>
          <w:rtl/>
        </w:rPr>
        <w:t xml:space="preserve"> گناهان سال قبل و بعدش را ببخشد</w:t>
      </w:r>
      <w:r w:rsidR="00284217">
        <w:rPr>
          <w:rFonts w:hint="cs"/>
          <w:rtl/>
        </w:rPr>
        <w:t>»</w:t>
      </w:r>
      <w:r w:rsidRPr="002E15C5">
        <w:rPr>
          <w:rStyle w:val="FootnoteReference"/>
          <w:sz w:val="32"/>
          <w:rtl/>
        </w:rPr>
        <w:footnoteReference w:id="7"/>
      </w:r>
      <w:r>
        <w:rPr>
          <w:rtl/>
        </w:rPr>
        <w:t>.</w:t>
      </w:r>
    </w:p>
    <w:p w:rsidR="00601D68" w:rsidRPr="008E5C84" w:rsidRDefault="00601D68" w:rsidP="008E5C84">
      <w:pPr>
        <w:pStyle w:val="a"/>
        <w:ind w:left="568" w:hanging="284"/>
        <w:rPr>
          <w:rtl/>
        </w:rPr>
      </w:pPr>
      <w:r w:rsidRPr="008E5C84">
        <w:rPr>
          <w:rFonts w:hint="cs"/>
          <w:rtl/>
        </w:rPr>
        <w:t>6</w:t>
      </w:r>
      <w:r w:rsidR="007C0E28" w:rsidRPr="008E5C84">
        <w:rPr>
          <w:rFonts w:hint="cs"/>
          <w:rtl/>
        </w:rPr>
        <w:t>-</w:t>
      </w:r>
      <w:r w:rsidRPr="008E5C84">
        <w:rPr>
          <w:rFonts w:hint="cs"/>
          <w:rtl/>
        </w:rPr>
        <w:t xml:space="preserve"> روز</w:t>
      </w:r>
      <w:r w:rsidR="00481C9E" w:rsidRPr="008E5C84">
        <w:rPr>
          <w:rFonts w:hint="cs"/>
          <w:rtl/>
        </w:rPr>
        <w:t>ه‌ی</w:t>
      </w:r>
      <w:r w:rsidRPr="008E5C84">
        <w:rPr>
          <w:rFonts w:hint="cs"/>
          <w:rtl/>
        </w:rPr>
        <w:t xml:space="preserve"> ماه محرم: حضرت ابوهريره </w:t>
      </w:r>
      <w:r w:rsidRPr="008E5C84">
        <w:rPr>
          <w:rFonts w:hint="cs"/>
        </w:rPr>
        <w:sym w:font="AGA Arabesque" w:char="F074"/>
      </w:r>
      <w:r w:rsidRPr="008E5C84">
        <w:rPr>
          <w:rFonts w:hint="cs"/>
          <w:rtl/>
        </w:rPr>
        <w:t xml:space="preserve"> روايت</w:t>
      </w:r>
      <w:r w:rsidR="000A1A7B" w:rsidRPr="008E5C84">
        <w:rPr>
          <w:rFonts w:hint="cs"/>
          <w:rtl/>
        </w:rPr>
        <w:t xml:space="preserve"> مي‌</w:t>
      </w:r>
      <w:r w:rsidRPr="008E5C84">
        <w:rPr>
          <w:rFonts w:hint="cs"/>
          <w:rtl/>
        </w:rPr>
        <w:t xml:space="preserve">كند كه </w:t>
      </w:r>
      <w:r w:rsidR="008E5C84">
        <w:rPr>
          <w:rFonts w:hint="cs"/>
          <w:rtl/>
        </w:rPr>
        <w:t xml:space="preserve"> </w:t>
      </w:r>
      <w:r w:rsidRPr="008E5C84">
        <w:rPr>
          <w:rFonts w:hint="cs"/>
          <w:rtl/>
        </w:rPr>
        <w:t>رسول</w:t>
      </w:r>
      <w:r w:rsidR="008E5C84">
        <w:rPr>
          <w:rFonts w:hint="cs"/>
          <w:rtl/>
        </w:rPr>
        <w:t>‌</w:t>
      </w:r>
      <w:r w:rsidRPr="008E5C84">
        <w:rPr>
          <w:rFonts w:hint="cs"/>
          <w:rtl/>
        </w:rPr>
        <w:t xml:space="preserve">الله </w:t>
      </w:r>
      <w:r w:rsidRPr="008E5C84">
        <w:rPr>
          <w:rFonts w:cs="CTraditional Arabic" w:hint="cs"/>
          <w:rtl/>
        </w:rPr>
        <w:t>ص</w:t>
      </w:r>
      <w:r w:rsidRPr="008E5C84">
        <w:rPr>
          <w:rFonts w:hint="cs"/>
          <w:rtl/>
        </w:rPr>
        <w:t xml:space="preserve"> فرمود: </w:t>
      </w:r>
      <w:r w:rsidR="00284217" w:rsidRPr="008E5C84">
        <w:rPr>
          <w:rFonts w:hint="cs"/>
          <w:rtl/>
        </w:rPr>
        <w:t>«</w:t>
      </w:r>
      <w:r w:rsidRPr="008E5C84">
        <w:rPr>
          <w:rFonts w:hint="cs"/>
          <w:rtl/>
        </w:rPr>
        <w:t>بهترين روزه بعد از ماه رمضان</w:t>
      </w:r>
      <w:r w:rsidRPr="008E5C84">
        <w:rPr>
          <w:rtl/>
        </w:rPr>
        <w:t>،</w:t>
      </w:r>
      <w:r w:rsidRPr="008E5C84">
        <w:rPr>
          <w:rFonts w:hint="cs"/>
          <w:rtl/>
        </w:rPr>
        <w:t xml:space="preserve"> ماه محرم </w:t>
      </w:r>
      <w:r w:rsidR="008E5C84">
        <w:rPr>
          <w:rtl/>
        </w:rPr>
        <w:br/>
      </w:r>
      <w:r w:rsidR="008E5C84" w:rsidRPr="008E5C84">
        <w:rPr>
          <w:rFonts w:hint="cs"/>
          <w:sz w:val="2"/>
          <w:szCs w:val="2"/>
          <w:rtl/>
        </w:rPr>
        <w:br/>
      </w:r>
      <w:r w:rsidRPr="008E5C84">
        <w:rPr>
          <w:rFonts w:hint="cs"/>
          <w:rtl/>
        </w:rPr>
        <w:t>است، و بهترين نماز بعد از نماز</w:t>
      </w:r>
      <w:r w:rsidR="00530CB2" w:rsidRPr="008E5C84">
        <w:rPr>
          <w:rFonts w:hint="cs"/>
          <w:rtl/>
        </w:rPr>
        <w:t>‌ها</w:t>
      </w:r>
      <w:r w:rsidRPr="008E5C84">
        <w:rPr>
          <w:rFonts w:hint="cs"/>
          <w:rtl/>
        </w:rPr>
        <w:t>ي پنجگانه نماز شب است</w:t>
      </w:r>
      <w:r w:rsidRPr="008E5C84">
        <w:rPr>
          <w:rtl/>
        </w:rPr>
        <w:t>»</w:t>
      </w:r>
      <w:r w:rsidRPr="008E5C84">
        <w:rPr>
          <w:rStyle w:val="FootnoteReference"/>
          <w:sz w:val="32"/>
          <w:rtl/>
        </w:rPr>
        <w:footnoteReference w:id="8"/>
      </w:r>
      <w:r w:rsidR="00EF3D53" w:rsidRPr="008E5C84">
        <w:rPr>
          <w:rFonts w:hint="cs"/>
          <w:rtl/>
        </w:rPr>
        <w:t>.</w:t>
      </w:r>
      <w:r w:rsidR="007C0E28" w:rsidRPr="008E5C84">
        <w:rPr>
          <w:rFonts w:hint="cs"/>
          <w:rtl/>
        </w:rPr>
        <w:t xml:space="preserve"> </w:t>
      </w:r>
    </w:p>
    <w:p w:rsidR="00601D68" w:rsidRDefault="00601D68" w:rsidP="007C0E28">
      <w:pPr>
        <w:pStyle w:val="a"/>
        <w:ind w:left="567" w:firstLine="0"/>
        <w:rPr>
          <w:rtl/>
        </w:rPr>
      </w:pPr>
      <w:r>
        <w:rPr>
          <w:rFonts w:hint="cs"/>
          <w:rtl/>
        </w:rPr>
        <w:t xml:space="preserve">زيرا ماه محرم نخستين ماه سال است </w:t>
      </w:r>
      <w:r>
        <w:rPr>
          <w:rtl/>
        </w:rPr>
        <w:t>بنابراين</w:t>
      </w:r>
      <w:r>
        <w:rPr>
          <w:rFonts w:hint="cs"/>
          <w:rtl/>
        </w:rPr>
        <w:t xml:space="preserve"> اگر </w:t>
      </w:r>
      <w:r>
        <w:rPr>
          <w:rtl/>
        </w:rPr>
        <w:t xml:space="preserve">با </w:t>
      </w:r>
      <w:r>
        <w:rPr>
          <w:rFonts w:hint="cs"/>
          <w:rtl/>
        </w:rPr>
        <w:t>عمل نيك مانند روزه آغاز گردد</w:t>
      </w:r>
      <w:r>
        <w:rPr>
          <w:rtl/>
        </w:rPr>
        <w:t>،</w:t>
      </w:r>
      <w:r>
        <w:rPr>
          <w:rFonts w:hint="cs"/>
          <w:rtl/>
        </w:rPr>
        <w:t xml:space="preserve"> سال</w:t>
      </w:r>
      <w:r>
        <w:rPr>
          <w:rtl/>
        </w:rPr>
        <w:t xml:space="preserve"> </w:t>
      </w:r>
      <w:r>
        <w:rPr>
          <w:rFonts w:hint="cs"/>
          <w:rtl/>
        </w:rPr>
        <w:t>بهتر</w:t>
      </w:r>
      <w:r>
        <w:rPr>
          <w:rtl/>
        </w:rPr>
        <w:t xml:space="preserve"> </w:t>
      </w:r>
      <w:r>
        <w:rPr>
          <w:rFonts w:hint="cs"/>
          <w:rtl/>
        </w:rPr>
        <w:t>و پر از بركت</w:t>
      </w:r>
      <w:r w:rsidR="007C0E28">
        <w:rPr>
          <w:rFonts w:hint="cs"/>
          <w:rtl/>
        </w:rPr>
        <w:t xml:space="preserve"> </w:t>
      </w:r>
      <w:r>
        <w:rPr>
          <w:rFonts w:hint="cs"/>
          <w:rtl/>
        </w:rPr>
        <w:t xml:space="preserve">خواهد بود. </w:t>
      </w:r>
    </w:p>
    <w:p w:rsidR="00601D68" w:rsidRDefault="007C0E28" w:rsidP="00284217">
      <w:pPr>
        <w:pStyle w:val="a"/>
        <w:ind w:left="568" w:hanging="284"/>
        <w:rPr>
          <w:rtl/>
        </w:rPr>
      </w:pPr>
      <w:r>
        <w:rPr>
          <w:rFonts w:hint="cs"/>
          <w:rtl/>
        </w:rPr>
        <w:t>7-</w:t>
      </w:r>
      <w:r w:rsidR="00601D68">
        <w:rPr>
          <w:rFonts w:hint="cs"/>
          <w:rtl/>
        </w:rPr>
        <w:t xml:space="preserve"> روز</w:t>
      </w:r>
      <w:r w:rsidR="00481C9E">
        <w:rPr>
          <w:rFonts w:hint="cs"/>
          <w:rtl/>
        </w:rPr>
        <w:t>ه‌ی</w:t>
      </w:r>
      <w:r w:rsidR="00601D68">
        <w:rPr>
          <w:rFonts w:hint="cs"/>
          <w:rtl/>
        </w:rPr>
        <w:t xml:space="preserve"> ماه شعبان: ام المؤمنين عايشه </w:t>
      </w:r>
      <w:r w:rsidR="00601D68" w:rsidRPr="00A813A8">
        <w:rPr>
          <w:rFonts w:cs="CTraditional Arabic" w:hint="cs"/>
          <w:rtl/>
        </w:rPr>
        <w:t>ل</w:t>
      </w:r>
      <w:r w:rsidR="000A1A7B">
        <w:rPr>
          <w:rFonts w:hint="cs"/>
          <w:rtl/>
        </w:rPr>
        <w:t xml:space="preserve"> مي‌</w:t>
      </w:r>
      <w:r w:rsidR="00601D68">
        <w:rPr>
          <w:rFonts w:hint="cs"/>
          <w:rtl/>
        </w:rPr>
        <w:t xml:space="preserve">فرمايد: </w:t>
      </w:r>
      <w:r w:rsidR="00284217">
        <w:rPr>
          <w:rFonts w:hint="cs"/>
          <w:rtl/>
        </w:rPr>
        <w:t>«</w:t>
      </w:r>
      <w:r w:rsidR="00601D68">
        <w:rPr>
          <w:rFonts w:hint="cs"/>
          <w:rtl/>
        </w:rPr>
        <w:t xml:space="preserve">من نديدم كه رسول خدا </w:t>
      </w:r>
      <w:r w:rsidR="00601D68" w:rsidRPr="00A813A8">
        <w:rPr>
          <w:rFonts w:cs="CTraditional Arabic" w:hint="cs"/>
          <w:rtl/>
        </w:rPr>
        <w:t>ص</w:t>
      </w:r>
      <w:r w:rsidR="00601D68">
        <w:rPr>
          <w:rtl/>
        </w:rPr>
        <w:t xml:space="preserve"> در هيچ ماهي بيشتر از ماه شعبان روزه بگيرد زيرا كه تمام ماه را روزه</w:t>
      </w:r>
      <w:r w:rsidR="000A1A7B">
        <w:rPr>
          <w:rtl/>
        </w:rPr>
        <w:t xml:space="preserve"> مي‌</w:t>
      </w:r>
      <w:r w:rsidR="00601D68">
        <w:rPr>
          <w:rtl/>
        </w:rPr>
        <w:t>گرفت</w:t>
      </w:r>
      <w:r w:rsidR="00284217">
        <w:rPr>
          <w:rFonts w:hint="cs"/>
          <w:rtl/>
        </w:rPr>
        <w:t>»</w:t>
      </w:r>
      <w:r w:rsidR="00601D68" w:rsidRPr="002E15C5">
        <w:rPr>
          <w:rStyle w:val="FootnoteReference"/>
          <w:sz w:val="32"/>
          <w:rtl/>
        </w:rPr>
        <w:footnoteReference w:id="9"/>
      </w:r>
      <w:r w:rsidR="00601D68">
        <w:rPr>
          <w:rtl/>
        </w:rPr>
        <w:t>.</w:t>
      </w:r>
    </w:p>
    <w:p w:rsidR="00601D68" w:rsidRPr="007F413C" w:rsidRDefault="007C0E28" w:rsidP="00284217">
      <w:pPr>
        <w:pStyle w:val="a"/>
        <w:ind w:left="568" w:hanging="284"/>
        <w:rPr>
          <w:rtl/>
        </w:rPr>
      </w:pPr>
      <w:r>
        <w:rPr>
          <w:rFonts w:hint="cs"/>
          <w:rtl/>
        </w:rPr>
        <w:t>8-</w:t>
      </w:r>
      <w:r w:rsidR="00601D68">
        <w:rPr>
          <w:rFonts w:hint="cs"/>
          <w:rtl/>
        </w:rPr>
        <w:t xml:space="preserve"> روز</w:t>
      </w:r>
      <w:r w:rsidR="00481C9E">
        <w:rPr>
          <w:rFonts w:hint="cs"/>
          <w:rtl/>
        </w:rPr>
        <w:t>ه‌ی</w:t>
      </w:r>
      <w:r w:rsidR="00601D68">
        <w:rPr>
          <w:rtl/>
        </w:rPr>
        <w:t xml:space="preserve"> روز </w:t>
      </w:r>
      <w:r w:rsidR="00601D68">
        <w:rPr>
          <w:rFonts w:hint="cs"/>
          <w:rtl/>
        </w:rPr>
        <w:t xml:space="preserve">عاشورا كه موضوع بحث ما خواهد بود، عاشورا روز دهم ماه محرم است كه خداوند گناهان يكسال </w:t>
      </w:r>
      <w:r w:rsidR="00601D68">
        <w:rPr>
          <w:rtl/>
        </w:rPr>
        <w:t>گذشته</w:t>
      </w:r>
      <w:r w:rsidR="00601D68">
        <w:rPr>
          <w:rFonts w:hint="cs"/>
          <w:rtl/>
        </w:rPr>
        <w:t xml:space="preserve"> را براي روزه دار در اين روز</w:t>
      </w:r>
      <w:r w:rsidR="000A1A7B">
        <w:rPr>
          <w:rFonts w:hint="cs"/>
          <w:rtl/>
        </w:rPr>
        <w:t xml:space="preserve"> مي‌</w:t>
      </w:r>
      <w:r w:rsidR="00601D68">
        <w:rPr>
          <w:rFonts w:hint="cs"/>
          <w:rtl/>
        </w:rPr>
        <w:t xml:space="preserve">بخشد، از ابي قتاده </w:t>
      </w:r>
      <w:r w:rsidR="00601D68" w:rsidRPr="00A813A8">
        <w:rPr>
          <w:rFonts w:cs="CTraditional Arabic"/>
          <w:rtl/>
        </w:rPr>
        <w:t>ط</w:t>
      </w:r>
      <w:r w:rsidR="00601D68">
        <w:rPr>
          <w:rtl/>
        </w:rPr>
        <w:t xml:space="preserve"> </w:t>
      </w:r>
      <w:r w:rsidR="00601D68">
        <w:rPr>
          <w:rFonts w:hint="cs"/>
          <w:rtl/>
        </w:rPr>
        <w:t>روايت است كه آن</w:t>
      </w:r>
      <w:r>
        <w:rPr>
          <w:rFonts w:hint="cs"/>
          <w:rtl/>
        </w:rPr>
        <w:t xml:space="preserve"> </w:t>
      </w:r>
      <w:r w:rsidR="00601D68">
        <w:rPr>
          <w:rFonts w:hint="cs"/>
          <w:rtl/>
        </w:rPr>
        <w:t>حضرت</w:t>
      </w:r>
      <w:r w:rsidR="00601D68">
        <w:rPr>
          <w:rtl/>
        </w:rPr>
        <w:t xml:space="preserve"> </w:t>
      </w:r>
      <w:r w:rsidR="00601D68" w:rsidRPr="00A813A8">
        <w:rPr>
          <w:rFonts w:cs="CTraditional Arabic" w:hint="cs"/>
          <w:rtl/>
        </w:rPr>
        <w:t>ص</w:t>
      </w:r>
      <w:r w:rsidR="00601D68">
        <w:rPr>
          <w:rFonts w:hint="cs"/>
          <w:rtl/>
        </w:rPr>
        <w:t xml:space="preserve"> فرموده است: </w:t>
      </w:r>
      <w:r w:rsidR="00284217">
        <w:rPr>
          <w:rFonts w:hint="cs"/>
          <w:rtl/>
        </w:rPr>
        <w:t>«</w:t>
      </w:r>
      <w:r w:rsidR="00601D68">
        <w:rPr>
          <w:rFonts w:hint="cs"/>
          <w:rtl/>
        </w:rPr>
        <w:t>اميدوارم كه خداوند روز</w:t>
      </w:r>
      <w:r w:rsidR="00481C9E">
        <w:rPr>
          <w:rFonts w:hint="cs"/>
          <w:rtl/>
        </w:rPr>
        <w:t>ه‌ی</w:t>
      </w:r>
      <w:r w:rsidR="00601D68">
        <w:rPr>
          <w:rFonts w:hint="cs"/>
          <w:rtl/>
        </w:rPr>
        <w:t xml:space="preserve"> عاشورا را سبب كفار</w:t>
      </w:r>
      <w:r w:rsidR="00481C9E">
        <w:rPr>
          <w:rFonts w:hint="cs"/>
          <w:rtl/>
        </w:rPr>
        <w:t>ه‌ی</w:t>
      </w:r>
      <w:r w:rsidR="00601D68">
        <w:rPr>
          <w:rFonts w:hint="cs"/>
          <w:rtl/>
        </w:rPr>
        <w:t xml:space="preserve"> گناهان سال گذشته قرار دهد</w:t>
      </w:r>
      <w:r w:rsidR="00284217">
        <w:rPr>
          <w:rFonts w:hint="cs"/>
          <w:rtl/>
        </w:rPr>
        <w:t>»</w:t>
      </w:r>
      <w:r w:rsidR="00601D68" w:rsidRPr="002E15C5">
        <w:rPr>
          <w:rStyle w:val="FootnoteReference"/>
          <w:sz w:val="32"/>
          <w:rtl/>
        </w:rPr>
        <w:footnoteReference w:id="10"/>
      </w:r>
      <w:r w:rsidR="00601D68">
        <w:rPr>
          <w:rtl/>
        </w:rPr>
        <w:t>.</w:t>
      </w:r>
    </w:p>
    <w:p w:rsidR="00601D68" w:rsidRPr="00033553" w:rsidRDefault="00601D68" w:rsidP="00033553">
      <w:pPr>
        <w:pStyle w:val="1"/>
        <w:rPr>
          <w:rtl/>
        </w:rPr>
      </w:pPr>
      <w:bookmarkStart w:id="6" w:name="_Toc380328052"/>
      <w:r w:rsidRPr="00033553">
        <w:rPr>
          <w:rFonts w:hint="cs"/>
          <w:rtl/>
        </w:rPr>
        <w:t>عاشورا در لغت</w:t>
      </w:r>
      <w:bookmarkEnd w:id="6"/>
    </w:p>
    <w:p w:rsidR="00601D68" w:rsidRPr="0035399D" w:rsidRDefault="00601D68" w:rsidP="007C0E28">
      <w:pPr>
        <w:pStyle w:val="a"/>
        <w:ind w:firstLine="0"/>
        <w:rPr>
          <w:rtl/>
        </w:rPr>
      </w:pPr>
      <w:r>
        <w:rPr>
          <w:rFonts w:hint="cs"/>
          <w:rtl/>
        </w:rPr>
        <w:t xml:space="preserve"> روز دهم ماه محرم را عاشورا گويند</w:t>
      </w:r>
      <w:r>
        <w:rPr>
          <w:rFonts w:hint="cs"/>
          <w:rtl/>
          <w:lang w:bidi="fa-IR"/>
        </w:rPr>
        <w:t>، زيرا عدد ده را در عربي</w:t>
      </w:r>
      <w:r w:rsidR="007C0E28">
        <w:rPr>
          <w:rFonts w:hint="cs"/>
          <w:rtl/>
          <w:lang w:bidi="fa-IR"/>
        </w:rPr>
        <w:t xml:space="preserve"> </w:t>
      </w:r>
      <w:r>
        <w:rPr>
          <w:rFonts w:hint="cs"/>
          <w:rtl/>
        </w:rPr>
        <w:t>عشر</w:t>
      </w:r>
      <w:r w:rsidR="000A1A7B">
        <w:rPr>
          <w:rFonts w:hint="cs"/>
          <w:rtl/>
        </w:rPr>
        <w:t xml:space="preserve"> مي‌</w:t>
      </w:r>
      <w:r>
        <w:rPr>
          <w:rFonts w:hint="cs"/>
          <w:rtl/>
          <w:lang w:bidi="fa-IR"/>
        </w:rPr>
        <w:t xml:space="preserve">گويند و </w:t>
      </w:r>
      <w:r>
        <w:rPr>
          <w:rFonts w:hint="cs"/>
          <w:rtl/>
        </w:rPr>
        <w:t xml:space="preserve">اين كلمه به چند لفظ مختلف در كتابهاي لغت عربي ذكر شده است مانند عاشوراء </w:t>
      </w:r>
      <w:r>
        <w:rPr>
          <w:rtl/>
        </w:rPr>
        <w:t>-</w:t>
      </w:r>
      <w:r>
        <w:rPr>
          <w:rFonts w:hint="cs"/>
          <w:rtl/>
        </w:rPr>
        <w:t xml:space="preserve"> عشوراء </w:t>
      </w:r>
      <w:r>
        <w:rPr>
          <w:rtl/>
        </w:rPr>
        <w:t>-</w:t>
      </w:r>
      <w:r>
        <w:rPr>
          <w:rFonts w:hint="cs"/>
          <w:rtl/>
        </w:rPr>
        <w:t xml:space="preserve"> عاشورا </w:t>
      </w:r>
      <w:r>
        <w:rPr>
          <w:rtl/>
        </w:rPr>
        <w:t>-</w:t>
      </w:r>
      <w:r>
        <w:rPr>
          <w:rFonts w:hint="cs"/>
          <w:rtl/>
        </w:rPr>
        <w:t xml:space="preserve"> عشورا</w:t>
      </w:r>
      <w:r>
        <w:rPr>
          <w:rtl/>
        </w:rPr>
        <w:t>-</w:t>
      </w:r>
      <w:r>
        <w:rPr>
          <w:rFonts w:hint="cs"/>
          <w:rtl/>
        </w:rPr>
        <w:t xml:space="preserve"> عاشور ب</w:t>
      </w:r>
      <w:r>
        <w:rPr>
          <w:rtl/>
        </w:rPr>
        <w:t>ر</w:t>
      </w:r>
      <w:r>
        <w:rPr>
          <w:rFonts w:hint="cs"/>
          <w:rtl/>
        </w:rPr>
        <w:t xml:space="preserve"> وزن هارون</w:t>
      </w:r>
      <w:r w:rsidRPr="002E15C5">
        <w:rPr>
          <w:rStyle w:val="FootnoteReference"/>
          <w:sz w:val="32"/>
          <w:rtl/>
        </w:rPr>
        <w:footnoteReference w:id="11"/>
      </w:r>
      <w:r>
        <w:rPr>
          <w:rFonts w:hint="cs"/>
          <w:rtl/>
        </w:rPr>
        <w:t xml:space="preserve"> در بعضي از كتاب</w:t>
      </w:r>
      <w:r w:rsidR="007C0E28">
        <w:rPr>
          <w:rFonts w:hint="cs"/>
          <w:rtl/>
        </w:rPr>
        <w:t>‌</w:t>
      </w:r>
      <w:r>
        <w:rPr>
          <w:rFonts w:hint="cs"/>
          <w:rtl/>
        </w:rPr>
        <w:t xml:space="preserve">هاي قاموس عربي، </w:t>
      </w:r>
      <w:r w:rsidR="007C0E28">
        <w:rPr>
          <w:rFonts w:hint="cs"/>
          <w:rtl/>
        </w:rPr>
        <w:t>عاشورا روز نهم محرم را نيز گفته‌</w:t>
      </w:r>
      <w:r>
        <w:rPr>
          <w:rFonts w:hint="cs"/>
          <w:rtl/>
        </w:rPr>
        <w:t>اند</w:t>
      </w:r>
      <w:r w:rsidRPr="002E15C5">
        <w:rPr>
          <w:rStyle w:val="FootnoteReference"/>
          <w:sz w:val="32"/>
          <w:rtl/>
        </w:rPr>
        <w:footnoteReference w:id="12"/>
      </w:r>
      <w:r w:rsidR="007C0E28">
        <w:rPr>
          <w:rFonts w:hint="cs"/>
          <w:rtl/>
        </w:rPr>
        <w:t xml:space="preserve"> </w:t>
      </w:r>
      <w:r>
        <w:rPr>
          <w:rFonts w:hint="cs"/>
          <w:rtl/>
        </w:rPr>
        <w:t>و علماي لغت در اصل كلم</w:t>
      </w:r>
      <w:r w:rsidR="00481C9E">
        <w:rPr>
          <w:rFonts w:hint="cs"/>
          <w:rtl/>
        </w:rPr>
        <w:t>ه‌ی</w:t>
      </w:r>
      <w:r>
        <w:rPr>
          <w:rFonts w:hint="cs"/>
          <w:rtl/>
        </w:rPr>
        <w:t xml:space="preserve"> عاشورا اختلاف دارند، بعضي</w:t>
      </w:r>
      <w:r w:rsidR="000A1A7B">
        <w:rPr>
          <w:rFonts w:hint="cs"/>
          <w:rtl/>
        </w:rPr>
        <w:t xml:space="preserve"> مي‌</w:t>
      </w:r>
      <w:r>
        <w:rPr>
          <w:rFonts w:hint="cs"/>
          <w:rtl/>
        </w:rPr>
        <w:t>گويند عاشورا كلم</w:t>
      </w:r>
      <w:r w:rsidR="00481C9E">
        <w:rPr>
          <w:rFonts w:hint="cs"/>
          <w:rtl/>
        </w:rPr>
        <w:t>ه‌ی</w:t>
      </w:r>
      <w:r>
        <w:rPr>
          <w:rFonts w:hint="cs"/>
          <w:rtl/>
        </w:rPr>
        <w:t xml:space="preserve"> عربي است و بعضي ديگر عاشورا را كلم</w:t>
      </w:r>
      <w:r w:rsidR="00481C9E">
        <w:rPr>
          <w:rFonts w:hint="cs"/>
          <w:rtl/>
        </w:rPr>
        <w:t>ه‌ی</w:t>
      </w:r>
      <w:r>
        <w:rPr>
          <w:rFonts w:hint="cs"/>
          <w:rtl/>
        </w:rPr>
        <w:t xml:space="preserve"> عبراني خواند</w:t>
      </w:r>
      <w:r w:rsidR="007C0E28">
        <w:rPr>
          <w:rFonts w:hint="cs"/>
          <w:rtl/>
        </w:rPr>
        <w:t>ه‌اند</w:t>
      </w:r>
      <w:r w:rsidRPr="002E15C5">
        <w:rPr>
          <w:rStyle w:val="FootnoteReference"/>
          <w:sz w:val="32"/>
          <w:rtl/>
        </w:rPr>
        <w:footnoteReference w:id="13"/>
      </w:r>
      <w:r w:rsidR="00EF3D53">
        <w:rPr>
          <w:rFonts w:hint="cs"/>
          <w:sz w:val="32"/>
          <w:rtl/>
        </w:rPr>
        <w:t>.</w:t>
      </w:r>
      <w:r w:rsidR="007C0E28">
        <w:rPr>
          <w:rFonts w:hint="cs"/>
          <w:sz w:val="32"/>
          <w:rtl/>
        </w:rPr>
        <w:t xml:space="preserve"> </w:t>
      </w:r>
    </w:p>
    <w:p w:rsidR="00601D68" w:rsidRDefault="00601D68" w:rsidP="002102EA">
      <w:pPr>
        <w:pStyle w:val="2"/>
        <w:rPr>
          <w:rtl/>
        </w:rPr>
      </w:pPr>
      <w:bookmarkStart w:id="7" w:name="_Toc380328053"/>
      <w:r>
        <w:rPr>
          <w:rFonts w:hint="cs"/>
          <w:rtl/>
        </w:rPr>
        <w:t xml:space="preserve">سبب </w:t>
      </w:r>
      <w:r>
        <w:rPr>
          <w:rtl/>
        </w:rPr>
        <w:t>نامگذاري</w:t>
      </w:r>
      <w:r>
        <w:rPr>
          <w:rFonts w:hint="cs"/>
          <w:rtl/>
        </w:rPr>
        <w:t xml:space="preserve"> عاشورا به اين اسم</w:t>
      </w:r>
      <w:bookmarkEnd w:id="7"/>
    </w:p>
    <w:p w:rsidR="00601D68" w:rsidRDefault="00601D68" w:rsidP="0035399D">
      <w:pPr>
        <w:pStyle w:val="a"/>
        <w:ind w:firstLine="0"/>
        <w:rPr>
          <w:rtl/>
        </w:rPr>
      </w:pPr>
      <w:r>
        <w:rPr>
          <w:rFonts w:hint="cs"/>
          <w:rtl/>
        </w:rPr>
        <w:t xml:space="preserve">در مورد </w:t>
      </w:r>
      <w:r>
        <w:rPr>
          <w:rtl/>
        </w:rPr>
        <w:t>نامگذاري</w:t>
      </w:r>
      <w:r>
        <w:rPr>
          <w:rFonts w:hint="cs"/>
          <w:rtl/>
        </w:rPr>
        <w:t xml:space="preserve"> اين روز ب</w:t>
      </w:r>
      <w:r>
        <w:rPr>
          <w:rtl/>
        </w:rPr>
        <w:t xml:space="preserve">ه </w:t>
      </w:r>
      <w:r>
        <w:rPr>
          <w:rFonts w:hint="cs"/>
          <w:rtl/>
        </w:rPr>
        <w:t>نام عاشورا اقوال و روايات متعددي ذكر شده است بعضي</w:t>
      </w:r>
      <w:r w:rsidR="000A1A7B">
        <w:rPr>
          <w:rFonts w:hint="cs"/>
          <w:rtl/>
        </w:rPr>
        <w:t xml:space="preserve"> مي‌</w:t>
      </w:r>
      <w:r>
        <w:rPr>
          <w:rFonts w:hint="cs"/>
          <w:rtl/>
        </w:rPr>
        <w:t>گويند كه سبب نامگذاري عاشورا به اين نام همانا دهم ماه محرم است و اين قول واضح تر و نزديكتر به دهم ماه محرم است، و گفته شده است كه عاشورا روزي است كه خداوند تعالي ده پيامبرش را ب</w:t>
      </w:r>
      <w:r>
        <w:rPr>
          <w:rtl/>
        </w:rPr>
        <w:t>ا</w:t>
      </w:r>
      <w:r>
        <w:rPr>
          <w:rFonts w:hint="cs"/>
          <w:rtl/>
        </w:rPr>
        <w:t xml:space="preserve"> ده كرامت </w:t>
      </w:r>
      <w:r>
        <w:rPr>
          <w:rtl/>
        </w:rPr>
        <w:t>افتخار بخشيده</w:t>
      </w:r>
      <w:r>
        <w:rPr>
          <w:rFonts w:hint="cs"/>
          <w:rtl/>
        </w:rPr>
        <w:t xml:space="preserve"> است كه </w:t>
      </w:r>
      <w:r>
        <w:rPr>
          <w:rtl/>
        </w:rPr>
        <w:t xml:space="preserve">از </w:t>
      </w:r>
      <w:r>
        <w:rPr>
          <w:rFonts w:hint="cs"/>
          <w:rtl/>
        </w:rPr>
        <w:t xml:space="preserve">قرار ذيل </w:t>
      </w:r>
      <w:r>
        <w:rPr>
          <w:rtl/>
        </w:rPr>
        <w:t>است</w:t>
      </w:r>
      <w:r>
        <w:rPr>
          <w:rFonts w:hint="cs"/>
          <w:rtl/>
        </w:rPr>
        <w:t>.</w:t>
      </w:r>
    </w:p>
    <w:p w:rsidR="00601D68" w:rsidRDefault="00601D68" w:rsidP="0035399D">
      <w:pPr>
        <w:pStyle w:val="a"/>
        <w:ind w:left="568" w:hanging="284"/>
        <w:rPr>
          <w:rtl/>
        </w:rPr>
      </w:pPr>
      <w:r>
        <w:rPr>
          <w:rFonts w:hint="cs"/>
          <w:rtl/>
        </w:rPr>
        <w:t>اول: در اين روز</w:t>
      </w:r>
      <w:r>
        <w:rPr>
          <w:rtl/>
        </w:rPr>
        <w:t>،</w:t>
      </w:r>
      <w:r>
        <w:rPr>
          <w:rFonts w:hint="cs"/>
          <w:rtl/>
        </w:rPr>
        <w:t xml:space="preserve"> خداوند موسي </w:t>
      </w:r>
      <w:r>
        <w:rPr>
          <w:rFonts w:hint="cs"/>
        </w:rPr>
        <w:sym w:font="AGA Arabesque" w:char="F075"/>
      </w:r>
      <w:r>
        <w:rPr>
          <w:rFonts w:hint="cs"/>
          <w:rtl/>
        </w:rPr>
        <w:t xml:space="preserve"> را نصرت بخشيد، </w:t>
      </w:r>
      <w:r>
        <w:rPr>
          <w:rtl/>
        </w:rPr>
        <w:t>در دريا</w:t>
      </w:r>
      <w:r>
        <w:rPr>
          <w:rFonts w:hint="cs"/>
          <w:rtl/>
        </w:rPr>
        <w:t xml:space="preserve"> را</w:t>
      </w:r>
      <w:r>
        <w:rPr>
          <w:rtl/>
        </w:rPr>
        <w:t>ه را</w:t>
      </w:r>
      <w:r w:rsidR="007C0E28">
        <w:rPr>
          <w:rtl/>
        </w:rPr>
        <w:t xml:space="preserve"> </w:t>
      </w:r>
      <w:r>
        <w:rPr>
          <w:rFonts w:hint="cs"/>
          <w:rtl/>
        </w:rPr>
        <w:t xml:space="preserve">برايش </w:t>
      </w:r>
      <w:r>
        <w:rPr>
          <w:rtl/>
        </w:rPr>
        <w:t>باز</w:t>
      </w:r>
      <w:r>
        <w:rPr>
          <w:rFonts w:hint="cs"/>
          <w:rtl/>
        </w:rPr>
        <w:t xml:space="preserve"> نمود </w:t>
      </w:r>
      <w:r>
        <w:rPr>
          <w:rtl/>
        </w:rPr>
        <w:t>تا</w:t>
      </w:r>
      <w:r>
        <w:rPr>
          <w:rFonts w:hint="cs"/>
          <w:rtl/>
        </w:rPr>
        <w:t xml:space="preserve"> از چنگ فرعون نجات يافت و فرعون با لشكرش غرق گرديد. </w:t>
      </w:r>
    </w:p>
    <w:p w:rsidR="00601D68" w:rsidRDefault="00601D68" w:rsidP="0035399D">
      <w:pPr>
        <w:pStyle w:val="a"/>
        <w:ind w:left="568" w:hanging="284"/>
        <w:rPr>
          <w:rtl/>
        </w:rPr>
      </w:pPr>
      <w:r>
        <w:rPr>
          <w:rFonts w:hint="cs"/>
          <w:rtl/>
        </w:rPr>
        <w:t>دوم: در اين روز كشتي نوح</w:t>
      </w:r>
      <w:r>
        <w:rPr>
          <w:rtl/>
        </w:rPr>
        <w:t xml:space="preserve"> </w:t>
      </w:r>
      <w:r>
        <w:rPr>
          <w:rFonts w:hint="cs"/>
        </w:rPr>
        <w:sym w:font="AGA Arabesque" w:char="F075"/>
      </w:r>
      <w:r>
        <w:rPr>
          <w:rFonts w:hint="cs"/>
          <w:rtl/>
        </w:rPr>
        <w:t xml:space="preserve"> </w:t>
      </w:r>
      <w:r>
        <w:rPr>
          <w:rtl/>
        </w:rPr>
        <w:t>با سلامتي در جودي استقرار يافت.</w:t>
      </w:r>
    </w:p>
    <w:p w:rsidR="00601D68" w:rsidRDefault="00601D68" w:rsidP="0035399D">
      <w:pPr>
        <w:pStyle w:val="a"/>
        <w:ind w:left="568" w:hanging="284"/>
        <w:rPr>
          <w:rtl/>
        </w:rPr>
      </w:pPr>
      <w:r>
        <w:rPr>
          <w:rFonts w:hint="cs"/>
          <w:rtl/>
        </w:rPr>
        <w:t xml:space="preserve">سوم: در اين روز يونس </w:t>
      </w:r>
      <w:r>
        <w:rPr>
          <w:rFonts w:hint="cs"/>
        </w:rPr>
        <w:sym w:font="AGA Arabesque" w:char="F075"/>
      </w:r>
      <w:r>
        <w:rPr>
          <w:rFonts w:hint="cs"/>
          <w:rtl/>
        </w:rPr>
        <w:t xml:space="preserve"> از شكم نهنگ نجات يافت. </w:t>
      </w:r>
    </w:p>
    <w:p w:rsidR="00601D68" w:rsidRDefault="00601D68" w:rsidP="0035399D">
      <w:pPr>
        <w:pStyle w:val="a"/>
        <w:ind w:left="568" w:hanging="284"/>
        <w:rPr>
          <w:rtl/>
        </w:rPr>
      </w:pPr>
      <w:r>
        <w:rPr>
          <w:rFonts w:hint="cs"/>
          <w:rtl/>
        </w:rPr>
        <w:t>چهارم: در اين روز خداوند توب</w:t>
      </w:r>
      <w:r w:rsidR="00481C9E">
        <w:rPr>
          <w:rFonts w:hint="cs"/>
          <w:rtl/>
        </w:rPr>
        <w:t>ه‌ی</w:t>
      </w:r>
      <w:r>
        <w:rPr>
          <w:rFonts w:hint="cs"/>
          <w:rtl/>
        </w:rPr>
        <w:t xml:space="preserve"> آدم </w:t>
      </w:r>
      <w:r>
        <w:rPr>
          <w:rFonts w:hint="cs"/>
        </w:rPr>
        <w:sym w:font="AGA Arabesque" w:char="F075"/>
      </w:r>
      <w:r>
        <w:rPr>
          <w:rFonts w:hint="cs"/>
          <w:rtl/>
        </w:rPr>
        <w:t xml:space="preserve"> را پذيرفت. </w:t>
      </w:r>
    </w:p>
    <w:p w:rsidR="00601D68" w:rsidRDefault="00601D68" w:rsidP="0035399D">
      <w:pPr>
        <w:pStyle w:val="a"/>
        <w:ind w:left="568" w:hanging="284"/>
        <w:rPr>
          <w:rtl/>
        </w:rPr>
      </w:pPr>
      <w:r>
        <w:rPr>
          <w:rFonts w:hint="cs"/>
          <w:rtl/>
        </w:rPr>
        <w:t xml:space="preserve">پنجم: در اين روز يوسف </w:t>
      </w:r>
      <w:r>
        <w:rPr>
          <w:rFonts w:hint="cs"/>
        </w:rPr>
        <w:sym w:font="AGA Arabesque" w:char="F075"/>
      </w:r>
      <w:r>
        <w:rPr>
          <w:rFonts w:hint="cs"/>
          <w:rtl/>
        </w:rPr>
        <w:t xml:space="preserve"> از قعر چاه تاريك بيرون آورده شد.</w:t>
      </w:r>
    </w:p>
    <w:p w:rsidR="00601D68" w:rsidRPr="008E5C84" w:rsidRDefault="00601D68" w:rsidP="0035399D">
      <w:pPr>
        <w:pStyle w:val="a"/>
        <w:ind w:left="568" w:hanging="284"/>
        <w:rPr>
          <w:rtl/>
        </w:rPr>
      </w:pPr>
      <w:r w:rsidRPr="008E5C84">
        <w:rPr>
          <w:rFonts w:hint="cs"/>
          <w:rtl/>
        </w:rPr>
        <w:t>ششم: در اين روز عيسي</w:t>
      </w:r>
      <w:r w:rsidRPr="008E5C84">
        <w:rPr>
          <w:rFonts w:hint="cs"/>
        </w:rPr>
        <w:sym w:font="AGA Arabesque" w:char="F075"/>
      </w:r>
      <w:r w:rsidRPr="008E5C84">
        <w:rPr>
          <w:rFonts w:hint="cs"/>
          <w:rtl/>
        </w:rPr>
        <w:t xml:space="preserve"> به دنيا آمد و در همين روز به آسمان برده شد. </w:t>
      </w:r>
    </w:p>
    <w:p w:rsidR="00601D68" w:rsidRPr="008E5C84" w:rsidRDefault="00601D68" w:rsidP="0035399D">
      <w:pPr>
        <w:pStyle w:val="a"/>
        <w:ind w:left="568" w:hanging="284"/>
        <w:rPr>
          <w:spacing w:val="-4"/>
          <w:rtl/>
        </w:rPr>
      </w:pPr>
      <w:r w:rsidRPr="008E5C84">
        <w:rPr>
          <w:rFonts w:hint="cs"/>
          <w:spacing w:val="-4"/>
          <w:rtl/>
        </w:rPr>
        <w:t>هفتم: در اين روز خداوند داود</w:t>
      </w:r>
      <w:r w:rsidRPr="008E5C84">
        <w:rPr>
          <w:rFonts w:hint="cs"/>
          <w:spacing w:val="-4"/>
        </w:rPr>
        <w:sym w:font="AGA Arabesque" w:char="F075"/>
      </w:r>
      <w:r w:rsidRPr="008E5C84">
        <w:rPr>
          <w:rFonts w:hint="cs"/>
          <w:spacing w:val="-4"/>
          <w:rtl/>
        </w:rPr>
        <w:t xml:space="preserve"> را مورد عفو </w:t>
      </w:r>
      <w:r w:rsidRPr="008E5C84">
        <w:rPr>
          <w:spacing w:val="-4"/>
          <w:rtl/>
        </w:rPr>
        <w:t xml:space="preserve">و بخشش </w:t>
      </w:r>
      <w:r w:rsidRPr="008E5C84">
        <w:rPr>
          <w:rFonts w:hint="cs"/>
          <w:spacing w:val="-4"/>
          <w:rtl/>
        </w:rPr>
        <w:t xml:space="preserve">خود قرار داد. </w:t>
      </w:r>
    </w:p>
    <w:p w:rsidR="00601D68" w:rsidRDefault="00601D68" w:rsidP="0035399D">
      <w:pPr>
        <w:pStyle w:val="a"/>
        <w:ind w:left="568" w:hanging="284"/>
        <w:rPr>
          <w:rtl/>
        </w:rPr>
      </w:pPr>
      <w:r>
        <w:rPr>
          <w:rFonts w:hint="cs"/>
          <w:rtl/>
        </w:rPr>
        <w:t xml:space="preserve">هشتم: در اين روز ابراهيم </w:t>
      </w:r>
      <w:r>
        <w:rPr>
          <w:rFonts w:hint="cs"/>
        </w:rPr>
        <w:sym w:font="AGA Arabesque" w:char="F075"/>
      </w:r>
      <w:r>
        <w:rPr>
          <w:rFonts w:hint="cs"/>
          <w:rtl/>
        </w:rPr>
        <w:t xml:space="preserve"> چشم به </w:t>
      </w:r>
      <w:r>
        <w:rPr>
          <w:rtl/>
        </w:rPr>
        <w:t>جهان</w:t>
      </w:r>
      <w:r>
        <w:rPr>
          <w:rFonts w:hint="cs"/>
          <w:rtl/>
        </w:rPr>
        <w:t xml:space="preserve"> گشود.</w:t>
      </w:r>
    </w:p>
    <w:p w:rsidR="00601D68" w:rsidRDefault="00601D68" w:rsidP="0035399D">
      <w:pPr>
        <w:pStyle w:val="a"/>
        <w:ind w:left="568" w:hanging="284"/>
        <w:rPr>
          <w:rtl/>
        </w:rPr>
      </w:pPr>
      <w:r>
        <w:rPr>
          <w:rFonts w:hint="cs"/>
          <w:rtl/>
        </w:rPr>
        <w:t>نهم: در اين روز چشمان يعقوب</w:t>
      </w:r>
      <w:r>
        <w:rPr>
          <w:rFonts w:hint="cs"/>
        </w:rPr>
        <w:sym w:font="AGA Arabesque" w:char="F075"/>
      </w:r>
      <w:r>
        <w:rPr>
          <w:rFonts w:hint="cs"/>
          <w:rtl/>
        </w:rPr>
        <w:t xml:space="preserve"> دو باره روشن گرديد و بينا شد. </w:t>
      </w:r>
    </w:p>
    <w:p w:rsidR="00601D68" w:rsidRPr="007C0E28" w:rsidRDefault="00601D68" w:rsidP="0035399D">
      <w:pPr>
        <w:pStyle w:val="a"/>
        <w:ind w:left="568" w:hanging="284"/>
        <w:rPr>
          <w:spacing w:val="-6"/>
          <w:rtl/>
        </w:rPr>
      </w:pPr>
      <w:r w:rsidRPr="007C0E28">
        <w:rPr>
          <w:rFonts w:hint="cs"/>
          <w:spacing w:val="-6"/>
          <w:rtl/>
        </w:rPr>
        <w:t>دهم: در اين روز گناهان گذشته و آيند</w:t>
      </w:r>
      <w:r w:rsidR="00481C9E" w:rsidRPr="007C0E28">
        <w:rPr>
          <w:rFonts w:hint="cs"/>
          <w:spacing w:val="-6"/>
          <w:rtl/>
        </w:rPr>
        <w:t>ه‌ی</w:t>
      </w:r>
      <w:r w:rsidRPr="007C0E28">
        <w:rPr>
          <w:rFonts w:hint="cs"/>
          <w:spacing w:val="-6"/>
          <w:rtl/>
        </w:rPr>
        <w:t xml:space="preserve"> پيامبر بزرگ اسلام </w:t>
      </w:r>
      <w:r w:rsidRPr="007C0E28">
        <w:rPr>
          <w:rFonts w:cs="CTraditional Arabic" w:hint="cs"/>
          <w:spacing w:val="-6"/>
          <w:rtl/>
        </w:rPr>
        <w:t>ص</w:t>
      </w:r>
      <w:r w:rsidRPr="007C0E28">
        <w:rPr>
          <w:rFonts w:hint="cs"/>
          <w:spacing w:val="-6"/>
          <w:rtl/>
        </w:rPr>
        <w:t xml:space="preserve"> بخشيده شد</w:t>
      </w:r>
      <w:r w:rsidRPr="002E15C5">
        <w:rPr>
          <w:rStyle w:val="FootnoteReference"/>
          <w:spacing w:val="-6"/>
          <w:sz w:val="32"/>
          <w:rtl/>
        </w:rPr>
        <w:footnoteReference w:id="14"/>
      </w:r>
      <w:r w:rsidR="00EF3D53">
        <w:rPr>
          <w:rFonts w:hint="cs"/>
          <w:spacing w:val="-6"/>
          <w:rtl/>
        </w:rPr>
        <w:t>.</w:t>
      </w:r>
      <w:r w:rsidRPr="007C0E28">
        <w:rPr>
          <w:rFonts w:hint="cs"/>
          <w:spacing w:val="-6"/>
          <w:rtl/>
        </w:rPr>
        <w:t xml:space="preserve"> </w:t>
      </w:r>
    </w:p>
    <w:p w:rsidR="00601D68" w:rsidRDefault="00601D68" w:rsidP="0035399D">
      <w:pPr>
        <w:pStyle w:val="a"/>
        <w:rPr>
          <w:rtl/>
        </w:rPr>
      </w:pPr>
      <w:r>
        <w:rPr>
          <w:rFonts w:hint="cs"/>
          <w:rtl/>
        </w:rPr>
        <w:t>در</w:t>
      </w:r>
      <w:r w:rsidR="0071005A">
        <w:rPr>
          <w:rFonts w:hint="cs"/>
          <w:rtl/>
        </w:rPr>
        <w:t xml:space="preserve"> </w:t>
      </w:r>
      <w:r>
        <w:rPr>
          <w:rFonts w:hint="cs"/>
          <w:rtl/>
        </w:rPr>
        <w:t>كتاب</w:t>
      </w:r>
      <w:r w:rsidR="00530CB2">
        <w:rPr>
          <w:rFonts w:hint="cs"/>
          <w:rtl/>
        </w:rPr>
        <w:t>‌ها</w:t>
      </w:r>
      <w:r>
        <w:rPr>
          <w:rFonts w:hint="cs"/>
          <w:rtl/>
        </w:rPr>
        <w:t>ي تاريخ خصائص زيادي در مورد روز عاشورا ذكر شده است كه ارتباطي به نامگذاري آن ندارد، و در مورد پيامبران بايد گفت كه خصائص و كرامات آنان بالاتر از</w:t>
      </w:r>
      <w:r>
        <w:rPr>
          <w:rtl/>
        </w:rPr>
        <w:t xml:space="preserve"> ا</w:t>
      </w:r>
      <w:r>
        <w:rPr>
          <w:rFonts w:hint="cs"/>
          <w:rtl/>
        </w:rPr>
        <w:t>ين عدد است، و بعضي گفت</w:t>
      </w:r>
      <w:r w:rsidR="007C0E28">
        <w:rPr>
          <w:rFonts w:hint="cs"/>
          <w:rtl/>
        </w:rPr>
        <w:t>ه‌اند</w:t>
      </w:r>
      <w:r>
        <w:rPr>
          <w:rFonts w:hint="cs"/>
          <w:rtl/>
        </w:rPr>
        <w:t xml:space="preserve"> كه عاشورا بخاطر</w:t>
      </w:r>
      <w:r>
        <w:rPr>
          <w:rtl/>
        </w:rPr>
        <w:t xml:space="preserve"> اين،</w:t>
      </w:r>
      <w:r>
        <w:rPr>
          <w:rFonts w:hint="cs"/>
          <w:rtl/>
        </w:rPr>
        <w:t xml:space="preserve"> به اين </w:t>
      </w:r>
      <w:r>
        <w:rPr>
          <w:rtl/>
        </w:rPr>
        <w:t>اسم</w:t>
      </w:r>
      <w:r>
        <w:rPr>
          <w:rFonts w:hint="cs"/>
          <w:rtl/>
        </w:rPr>
        <w:t xml:space="preserve"> </w:t>
      </w:r>
      <w:r>
        <w:rPr>
          <w:rtl/>
        </w:rPr>
        <w:t>نامگذاري</w:t>
      </w:r>
      <w:r>
        <w:rPr>
          <w:rFonts w:hint="cs"/>
          <w:rtl/>
        </w:rPr>
        <w:t xml:space="preserve"> </w:t>
      </w:r>
      <w:r>
        <w:rPr>
          <w:rtl/>
        </w:rPr>
        <w:t>ش</w:t>
      </w:r>
      <w:r>
        <w:rPr>
          <w:rFonts w:hint="cs"/>
          <w:rtl/>
        </w:rPr>
        <w:t xml:space="preserve">ده است كه خداوند امت محمد </w:t>
      </w:r>
      <w:r w:rsidRPr="00A813A8">
        <w:rPr>
          <w:rFonts w:cs="CTraditional Arabic" w:hint="cs"/>
          <w:rtl/>
        </w:rPr>
        <w:t>ص</w:t>
      </w:r>
      <w:r>
        <w:rPr>
          <w:rFonts w:hint="cs"/>
          <w:rtl/>
        </w:rPr>
        <w:t xml:space="preserve"> را به </w:t>
      </w:r>
      <w:r>
        <w:rPr>
          <w:rtl/>
        </w:rPr>
        <w:t xml:space="preserve">ده </w:t>
      </w:r>
      <w:r>
        <w:rPr>
          <w:rFonts w:hint="cs"/>
          <w:rtl/>
        </w:rPr>
        <w:t>كرامات مشرف ساخته است كه بطور مختصر آنرا بيان</w:t>
      </w:r>
      <w:r w:rsidR="000A1A7B">
        <w:rPr>
          <w:rFonts w:hint="cs"/>
          <w:rtl/>
        </w:rPr>
        <w:t xml:space="preserve"> مي‌</w:t>
      </w:r>
      <w:r>
        <w:rPr>
          <w:rFonts w:hint="cs"/>
          <w:rtl/>
        </w:rPr>
        <w:t xml:space="preserve">داريم: </w:t>
      </w:r>
    </w:p>
    <w:p w:rsidR="00601D68" w:rsidRDefault="00601D68" w:rsidP="0035399D">
      <w:pPr>
        <w:pStyle w:val="a"/>
        <w:ind w:left="568" w:hanging="284"/>
        <w:rPr>
          <w:rtl/>
        </w:rPr>
      </w:pPr>
      <w:r>
        <w:rPr>
          <w:rFonts w:hint="cs"/>
          <w:rtl/>
        </w:rPr>
        <w:t>1- ماه رجب كه</w:t>
      </w:r>
      <w:r w:rsidR="007C0E28">
        <w:rPr>
          <w:rFonts w:hint="cs"/>
          <w:rtl/>
        </w:rPr>
        <w:t xml:space="preserve"> </w:t>
      </w:r>
      <w:r>
        <w:rPr>
          <w:rFonts w:hint="cs"/>
          <w:rtl/>
        </w:rPr>
        <w:t>بر ديگر ماه</w:t>
      </w:r>
      <w:r w:rsidR="00530CB2">
        <w:rPr>
          <w:rFonts w:hint="cs"/>
          <w:rtl/>
        </w:rPr>
        <w:t xml:space="preserve">‌ها </w:t>
      </w:r>
      <w:r>
        <w:rPr>
          <w:rFonts w:hint="cs"/>
          <w:rtl/>
        </w:rPr>
        <w:t>فضيلت</w:t>
      </w:r>
      <w:r>
        <w:rPr>
          <w:rtl/>
        </w:rPr>
        <w:t xml:space="preserve"> </w:t>
      </w:r>
      <w:r>
        <w:rPr>
          <w:rFonts w:hint="cs"/>
          <w:rtl/>
        </w:rPr>
        <w:t xml:space="preserve">دارد. </w:t>
      </w:r>
    </w:p>
    <w:p w:rsidR="00601D68" w:rsidRDefault="00601D68" w:rsidP="0035399D">
      <w:pPr>
        <w:pStyle w:val="a"/>
        <w:ind w:left="568" w:hanging="284"/>
        <w:rPr>
          <w:rtl/>
        </w:rPr>
      </w:pPr>
      <w:r>
        <w:rPr>
          <w:rFonts w:hint="cs"/>
          <w:rtl/>
        </w:rPr>
        <w:t>2- ماه شعبان كه</w:t>
      </w:r>
      <w:r w:rsidR="007C0E28">
        <w:rPr>
          <w:rFonts w:hint="cs"/>
          <w:rtl/>
        </w:rPr>
        <w:t xml:space="preserve"> </w:t>
      </w:r>
      <w:r>
        <w:rPr>
          <w:rFonts w:hint="cs"/>
          <w:rtl/>
        </w:rPr>
        <w:t>بر ديگر ماه</w:t>
      </w:r>
      <w:r w:rsidR="00530CB2">
        <w:rPr>
          <w:rFonts w:hint="cs"/>
          <w:rtl/>
        </w:rPr>
        <w:t xml:space="preserve">‌ها </w:t>
      </w:r>
      <w:r>
        <w:rPr>
          <w:rFonts w:hint="cs"/>
          <w:rtl/>
        </w:rPr>
        <w:t>فضيلت</w:t>
      </w:r>
      <w:r>
        <w:rPr>
          <w:rtl/>
        </w:rPr>
        <w:t xml:space="preserve"> </w:t>
      </w:r>
      <w:r>
        <w:rPr>
          <w:rFonts w:hint="cs"/>
          <w:rtl/>
        </w:rPr>
        <w:t xml:space="preserve">دارد. </w:t>
      </w:r>
    </w:p>
    <w:p w:rsidR="00601D68" w:rsidRDefault="00601D68" w:rsidP="0035399D">
      <w:pPr>
        <w:pStyle w:val="a"/>
        <w:ind w:left="568" w:hanging="284"/>
        <w:rPr>
          <w:rtl/>
        </w:rPr>
      </w:pPr>
      <w:r>
        <w:rPr>
          <w:rFonts w:hint="cs"/>
          <w:rtl/>
        </w:rPr>
        <w:t xml:space="preserve">3- ماه </w:t>
      </w:r>
      <w:r>
        <w:rPr>
          <w:rtl/>
        </w:rPr>
        <w:t xml:space="preserve">مبارك </w:t>
      </w:r>
      <w:r>
        <w:rPr>
          <w:rFonts w:hint="cs"/>
          <w:rtl/>
        </w:rPr>
        <w:t>رمضان كه فضيلت آن ب</w:t>
      </w:r>
      <w:r>
        <w:rPr>
          <w:rtl/>
        </w:rPr>
        <w:t xml:space="preserve">ر </w:t>
      </w:r>
      <w:r>
        <w:rPr>
          <w:rFonts w:hint="cs"/>
          <w:rtl/>
        </w:rPr>
        <w:t xml:space="preserve">همه </w:t>
      </w:r>
      <w:r>
        <w:rPr>
          <w:rtl/>
        </w:rPr>
        <w:t>آشكار</w:t>
      </w:r>
      <w:r>
        <w:rPr>
          <w:rFonts w:hint="cs"/>
          <w:rtl/>
        </w:rPr>
        <w:t xml:space="preserve"> است.</w:t>
      </w:r>
    </w:p>
    <w:p w:rsidR="00601D68" w:rsidRDefault="00601D68" w:rsidP="0035399D">
      <w:pPr>
        <w:pStyle w:val="a"/>
        <w:ind w:left="568" w:hanging="284"/>
        <w:rPr>
          <w:rtl/>
        </w:rPr>
      </w:pPr>
      <w:r>
        <w:rPr>
          <w:rFonts w:hint="cs"/>
          <w:rtl/>
        </w:rPr>
        <w:t xml:space="preserve">4- شب قدر كه بهتر از هزار </w:t>
      </w:r>
      <w:r>
        <w:rPr>
          <w:rtl/>
        </w:rPr>
        <w:t xml:space="preserve">ماه </w:t>
      </w:r>
      <w:r>
        <w:rPr>
          <w:rFonts w:hint="cs"/>
          <w:rtl/>
        </w:rPr>
        <w:t>است.</w:t>
      </w:r>
    </w:p>
    <w:p w:rsidR="00601D68" w:rsidRDefault="00601D68" w:rsidP="0035399D">
      <w:pPr>
        <w:pStyle w:val="a"/>
        <w:ind w:left="568" w:hanging="284"/>
        <w:rPr>
          <w:rtl/>
        </w:rPr>
      </w:pPr>
      <w:r>
        <w:rPr>
          <w:rFonts w:hint="cs"/>
          <w:rtl/>
        </w:rPr>
        <w:t>5- روز عيد كه روز پاداش</w:t>
      </w:r>
      <w:r>
        <w:rPr>
          <w:rtl/>
        </w:rPr>
        <w:t xml:space="preserve"> دادن خداوند به بندگان</w:t>
      </w:r>
      <w:r>
        <w:rPr>
          <w:rFonts w:hint="cs"/>
          <w:rtl/>
        </w:rPr>
        <w:t xml:space="preserve"> است. </w:t>
      </w:r>
    </w:p>
    <w:p w:rsidR="00601D68" w:rsidRDefault="00601D68" w:rsidP="0035399D">
      <w:pPr>
        <w:pStyle w:val="a"/>
        <w:ind w:left="568" w:hanging="284"/>
        <w:rPr>
          <w:rtl/>
        </w:rPr>
      </w:pPr>
      <w:r>
        <w:rPr>
          <w:rFonts w:hint="cs"/>
          <w:rtl/>
        </w:rPr>
        <w:t>6- روز</w:t>
      </w:r>
      <w:r w:rsidR="00530CB2">
        <w:rPr>
          <w:rFonts w:hint="cs"/>
          <w:rtl/>
        </w:rPr>
        <w:t>‌ها</w:t>
      </w:r>
      <w:r>
        <w:rPr>
          <w:rFonts w:hint="cs"/>
          <w:rtl/>
        </w:rPr>
        <w:t>ي ده گان</w:t>
      </w:r>
      <w:r w:rsidR="00481C9E">
        <w:rPr>
          <w:rFonts w:hint="cs"/>
          <w:rtl/>
        </w:rPr>
        <w:t>ه‌ی</w:t>
      </w:r>
      <w:r>
        <w:rPr>
          <w:rFonts w:hint="cs"/>
          <w:rtl/>
        </w:rPr>
        <w:t xml:space="preserve"> </w:t>
      </w:r>
      <w:r>
        <w:rPr>
          <w:rtl/>
        </w:rPr>
        <w:t>(</w:t>
      </w:r>
      <w:r>
        <w:rPr>
          <w:rFonts w:hint="cs"/>
          <w:rtl/>
        </w:rPr>
        <w:t>ذي الحجه</w:t>
      </w:r>
      <w:r>
        <w:rPr>
          <w:rtl/>
        </w:rPr>
        <w:t>)</w:t>
      </w:r>
      <w:r>
        <w:rPr>
          <w:rFonts w:hint="cs"/>
          <w:rtl/>
        </w:rPr>
        <w:t xml:space="preserve"> كه روزهاي ذكر خداوند است.</w:t>
      </w:r>
    </w:p>
    <w:p w:rsidR="00601D68" w:rsidRPr="008E5C84" w:rsidRDefault="00601D68" w:rsidP="0035399D">
      <w:pPr>
        <w:pStyle w:val="a"/>
        <w:ind w:left="568" w:hanging="284"/>
        <w:rPr>
          <w:spacing w:val="-4"/>
          <w:rtl/>
        </w:rPr>
      </w:pPr>
      <w:r w:rsidRPr="008E5C84">
        <w:rPr>
          <w:rFonts w:hint="cs"/>
          <w:spacing w:val="-4"/>
          <w:rtl/>
        </w:rPr>
        <w:t>7- روز عرفه كه روزه گرفتن در اين روز كفار</w:t>
      </w:r>
      <w:r w:rsidR="00481C9E" w:rsidRPr="008E5C84">
        <w:rPr>
          <w:rFonts w:hint="cs"/>
          <w:spacing w:val="-4"/>
          <w:rtl/>
        </w:rPr>
        <w:t>ه‌ی</w:t>
      </w:r>
      <w:r w:rsidRPr="008E5C84">
        <w:rPr>
          <w:rFonts w:hint="cs"/>
          <w:spacing w:val="-4"/>
          <w:rtl/>
        </w:rPr>
        <w:t xml:space="preserve"> گناهان دو سال است.</w:t>
      </w:r>
    </w:p>
    <w:p w:rsidR="00601D68" w:rsidRDefault="00601D68" w:rsidP="0035399D">
      <w:pPr>
        <w:pStyle w:val="a"/>
        <w:ind w:left="568" w:hanging="284"/>
        <w:rPr>
          <w:rtl/>
        </w:rPr>
      </w:pPr>
      <w:r>
        <w:rPr>
          <w:rFonts w:hint="cs"/>
          <w:rtl/>
        </w:rPr>
        <w:t xml:space="preserve">8- روز عيد اضحي يا روز قرباني </w:t>
      </w:r>
      <w:r>
        <w:rPr>
          <w:rtl/>
        </w:rPr>
        <w:t>كه سبب نزديكي</w:t>
      </w:r>
      <w:r>
        <w:rPr>
          <w:rFonts w:hint="cs"/>
          <w:rtl/>
        </w:rPr>
        <w:t xml:space="preserve"> به خداوند است.</w:t>
      </w:r>
    </w:p>
    <w:p w:rsidR="00601D68" w:rsidRDefault="00601D68" w:rsidP="0035399D">
      <w:pPr>
        <w:pStyle w:val="a"/>
        <w:ind w:left="568" w:hanging="284"/>
        <w:rPr>
          <w:rtl/>
        </w:rPr>
      </w:pPr>
      <w:r>
        <w:rPr>
          <w:rFonts w:hint="cs"/>
          <w:rtl/>
        </w:rPr>
        <w:t>9- روز</w:t>
      </w:r>
      <w:r w:rsidR="00530CB2">
        <w:rPr>
          <w:rFonts w:hint="cs"/>
          <w:rtl/>
        </w:rPr>
        <w:t>‌ها</w:t>
      </w:r>
      <w:r>
        <w:rPr>
          <w:rFonts w:hint="cs"/>
          <w:rtl/>
        </w:rPr>
        <w:t>ي جمعه كه بهترين روزهاي هفته است.</w:t>
      </w:r>
    </w:p>
    <w:p w:rsidR="00601D68" w:rsidRPr="008E5C84" w:rsidRDefault="00601D68" w:rsidP="00033553">
      <w:pPr>
        <w:pStyle w:val="a"/>
        <w:ind w:left="568" w:hanging="284"/>
        <w:rPr>
          <w:rtl/>
        </w:rPr>
      </w:pPr>
      <w:r w:rsidRPr="008E5C84">
        <w:rPr>
          <w:rFonts w:hint="cs"/>
          <w:rtl/>
        </w:rPr>
        <w:t>10- روز عاشورا كه روزه گرفتن درين روز كفار</w:t>
      </w:r>
      <w:r w:rsidR="00481C9E" w:rsidRPr="008E5C84">
        <w:rPr>
          <w:rFonts w:hint="cs"/>
          <w:rtl/>
        </w:rPr>
        <w:t>ه‌ی</w:t>
      </w:r>
      <w:r w:rsidRPr="008E5C84">
        <w:rPr>
          <w:rFonts w:hint="cs"/>
          <w:rtl/>
        </w:rPr>
        <w:t xml:space="preserve"> گناهان يك سال قبل است</w:t>
      </w:r>
      <w:r w:rsidRPr="008E5C84">
        <w:rPr>
          <w:rStyle w:val="FootnoteReference"/>
          <w:sz w:val="32"/>
          <w:rtl/>
        </w:rPr>
        <w:footnoteReference w:id="15"/>
      </w:r>
      <w:r w:rsidR="00EF3D53" w:rsidRPr="008E5C84">
        <w:rPr>
          <w:rFonts w:hint="cs"/>
          <w:rtl/>
        </w:rPr>
        <w:t>.</w:t>
      </w:r>
      <w:r w:rsidRPr="008E5C84">
        <w:rPr>
          <w:rFonts w:hint="cs"/>
          <w:rtl/>
        </w:rPr>
        <w:t xml:space="preserve"> </w:t>
      </w:r>
    </w:p>
    <w:p w:rsidR="008E5C84" w:rsidRDefault="008E5C84" w:rsidP="008E5C84">
      <w:pPr>
        <w:rPr>
          <w:rtl/>
        </w:rPr>
      </w:pPr>
    </w:p>
    <w:p w:rsidR="00601D68" w:rsidRDefault="00601D68" w:rsidP="002102EA">
      <w:pPr>
        <w:pStyle w:val="1"/>
        <w:rPr>
          <w:rtl/>
        </w:rPr>
      </w:pPr>
      <w:bookmarkStart w:id="8" w:name="_Toc380328054"/>
      <w:r>
        <w:rPr>
          <w:rFonts w:hint="cs"/>
          <w:rtl/>
        </w:rPr>
        <w:t>امر به روزه گرفتن عاشورا</w:t>
      </w:r>
      <w:bookmarkEnd w:id="8"/>
    </w:p>
    <w:p w:rsidR="00601D68" w:rsidRDefault="00601D68" w:rsidP="0071005A">
      <w:pPr>
        <w:pStyle w:val="a"/>
        <w:ind w:firstLine="0"/>
        <w:rPr>
          <w:rtl/>
        </w:rPr>
      </w:pPr>
      <w:r>
        <w:rPr>
          <w:rFonts w:hint="cs"/>
          <w:rtl/>
        </w:rPr>
        <w:t xml:space="preserve">هنگاميكه </w:t>
      </w:r>
      <w:r>
        <w:rPr>
          <w:rtl/>
        </w:rPr>
        <w:t>پيامبر گرامي</w:t>
      </w:r>
      <w:r w:rsidR="0071005A">
        <w:rPr>
          <w:rFonts w:hint="cs"/>
          <w:rtl/>
        </w:rPr>
        <w:t>‌</w:t>
      </w:r>
      <w:r>
        <w:rPr>
          <w:rtl/>
        </w:rPr>
        <w:t xml:space="preserve">مان حضرت محمد </w:t>
      </w:r>
      <w:r w:rsidRPr="00A813A8">
        <w:rPr>
          <w:rFonts w:cs="CTraditional Arabic" w:hint="cs"/>
          <w:rtl/>
        </w:rPr>
        <w:t>ص</w:t>
      </w:r>
      <w:r>
        <w:rPr>
          <w:rFonts w:hint="cs"/>
          <w:rtl/>
        </w:rPr>
        <w:t xml:space="preserve"> در ماه ربيع الاول سال اول هجري به مدين</w:t>
      </w:r>
      <w:r w:rsidR="00481C9E">
        <w:rPr>
          <w:rFonts w:hint="cs"/>
          <w:rtl/>
        </w:rPr>
        <w:t>ه‌ی</w:t>
      </w:r>
      <w:r>
        <w:rPr>
          <w:rFonts w:hint="cs"/>
          <w:rtl/>
        </w:rPr>
        <w:t xml:space="preserve"> منوره هجرت </w:t>
      </w:r>
      <w:r>
        <w:rPr>
          <w:rtl/>
        </w:rPr>
        <w:t>كردند</w:t>
      </w:r>
      <w:r>
        <w:rPr>
          <w:rFonts w:hint="cs"/>
          <w:rtl/>
        </w:rPr>
        <w:t xml:space="preserve">، و ماه محرم سال دوم هجري را </w:t>
      </w:r>
      <w:r>
        <w:rPr>
          <w:rtl/>
        </w:rPr>
        <w:t>در مدينه</w:t>
      </w:r>
      <w:r>
        <w:rPr>
          <w:rFonts w:hint="cs"/>
          <w:rtl/>
        </w:rPr>
        <w:t xml:space="preserve"> سپري نمودند، ديدند</w:t>
      </w:r>
      <w:r>
        <w:rPr>
          <w:rtl/>
        </w:rPr>
        <w:t xml:space="preserve"> كه </w:t>
      </w:r>
      <w:r>
        <w:rPr>
          <w:rFonts w:hint="cs"/>
          <w:rtl/>
        </w:rPr>
        <w:t xml:space="preserve">يهود </w:t>
      </w:r>
      <w:r>
        <w:rPr>
          <w:rtl/>
        </w:rPr>
        <w:t>در</w:t>
      </w:r>
      <w:r>
        <w:rPr>
          <w:rFonts w:hint="cs"/>
          <w:rtl/>
        </w:rPr>
        <w:t xml:space="preserve"> روز عاشورا</w:t>
      </w:r>
      <w:r>
        <w:rPr>
          <w:rtl/>
        </w:rPr>
        <w:t xml:space="preserve"> </w:t>
      </w:r>
      <w:r>
        <w:rPr>
          <w:rFonts w:hint="cs"/>
          <w:rtl/>
        </w:rPr>
        <w:t>روزه</w:t>
      </w:r>
      <w:r w:rsidR="000A1A7B">
        <w:rPr>
          <w:rFonts w:hint="cs"/>
          <w:rtl/>
        </w:rPr>
        <w:t xml:space="preserve"> مي‌</w:t>
      </w:r>
      <w:r>
        <w:rPr>
          <w:rFonts w:hint="cs"/>
          <w:rtl/>
        </w:rPr>
        <w:t>گيرند، زيرا پيامبرشان موسي</w:t>
      </w:r>
      <w:r>
        <w:rPr>
          <w:rFonts w:hint="cs"/>
        </w:rPr>
        <w:sym w:font="AGA Arabesque" w:char="F075"/>
      </w:r>
      <w:r>
        <w:rPr>
          <w:rFonts w:hint="cs"/>
          <w:rtl/>
        </w:rPr>
        <w:t xml:space="preserve"> اين روز را روزه</w:t>
      </w:r>
      <w:r w:rsidR="000A1A7B">
        <w:rPr>
          <w:rFonts w:hint="cs"/>
          <w:rtl/>
        </w:rPr>
        <w:t xml:space="preserve"> مي‌</w:t>
      </w:r>
      <w:r>
        <w:rPr>
          <w:rFonts w:hint="cs"/>
          <w:rtl/>
        </w:rPr>
        <w:t>گرفت</w:t>
      </w:r>
      <w:r>
        <w:rPr>
          <w:rtl/>
        </w:rPr>
        <w:t>.</w:t>
      </w:r>
      <w:r w:rsidR="007C0E28">
        <w:rPr>
          <w:rFonts w:hint="cs"/>
          <w:rtl/>
        </w:rPr>
        <w:t xml:space="preserve"> </w:t>
      </w:r>
      <w:r>
        <w:rPr>
          <w:rFonts w:hint="cs"/>
          <w:rtl/>
        </w:rPr>
        <w:t xml:space="preserve">آن </w:t>
      </w:r>
      <w:r>
        <w:rPr>
          <w:rtl/>
        </w:rPr>
        <w:t xml:space="preserve">حضرت </w:t>
      </w:r>
      <w:r w:rsidRPr="00A813A8">
        <w:rPr>
          <w:rFonts w:cs="CTraditional Arabic" w:hint="cs"/>
          <w:rtl/>
        </w:rPr>
        <w:t>ص</w:t>
      </w:r>
      <w:r>
        <w:rPr>
          <w:rFonts w:hint="cs"/>
          <w:rtl/>
        </w:rPr>
        <w:t xml:space="preserve"> يارانش را به روزه گرفتن اين روز امر نمود. صبح روز دهم محرم بود كه آن</w:t>
      </w:r>
      <w:r>
        <w:rPr>
          <w:rtl/>
        </w:rPr>
        <w:t xml:space="preserve"> </w:t>
      </w:r>
      <w:r>
        <w:rPr>
          <w:rFonts w:hint="cs"/>
          <w:rtl/>
        </w:rPr>
        <w:t>حضرت</w:t>
      </w:r>
      <w:r>
        <w:rPr>
          <w:rtl/>
        </w:rPr>
        <w:t xml:space="preserve"> </w:t>
      </w:r>
      <w:r w:rsidRPr="00A813A8">
        <w:rPr>
          <w:rFonts w:cs="CTraditional Arabic" w:hint="cs"/>
          <w:rtl/>
        </w:rPr>
        <w:t>ص</w:t>
      </w:r>
      <w:r>
        <w:rPr>
          <w:rFonts w:hint="cs"/>
          <w:rtl/>
        </w:rPr>
        <w:t xml:space="preserve"> </w:t>
      </w:r>
      <w:r>
        <w:rPr>
          <w:rtl/>
        </w:rPr>
        <w:t>دستور دادند</w:t>
      </w:r>
      <w:r>
        <w:rPr>
          <w:rFonts w:hint="cs"/>
          <w:rtl/>
        </w:rPr>
        <w:t xml:space="preserve"> تا همگي اين روز را روز</w:t>
      </w:r>
      <w:r>
        <w:rPr>
          <w:rtl/>
        </w:rPr>
        <w:t>ه</w:t>
      </w:r>
      <w:r>
        <w:rPr>
          <w:rFonts w:hint="cs"/>
          <w:rtl/>
        </w:rPr>
        <w:t xml:space="preserve"> بگيرند در حاليكه بعضي از مردم مانند روزهاي ديگر شروع به خوردن و نوشيدن </w:t>
      </w:r>
      <w:r>
        <w:rPr>
          <w:rtl/>
        </w:rPr>
        <w:t>كرده</w:t>
      </w:r>
      <w:r>
        <w:rPr>
          <w:rFonts w:hint="cs"/>
          <w:rtl/>
        </w:rPr>
        <w:t xml:space="preserve"> بودند،</w:t>
      </w:r>
      <w:r w:rsidR="007C0E28">
        <w:rPr>
          <w:rFonts w:hint="cs"/>
          <w:rtl/>
        </w:rPr>
        <w:t xml:space="preserve"> </w:t>
      </w:r>
      <w:r>
        <w:rPr>
          <w:rFonts w:hint="cs"/>
          <w:rtl/>
        </w:rPr>
        <w:t xml:space="preserve">آن حضرت </w:t>
      </w:r>
      <w:r w:rsidRPr="00A813A8">
        <w:rPr>
          <w:rFonts w:cs="CTraditional Arabic" w:hint="cs"/>
          <w:rtl/>
        </w:rPr>
        <w:t>ص</w:t>
      </w:r>
      <w:r>
        <w:rPr>
          <w:rFonts w:hint="cs"/>
          <w:rtl/>
        </w:rPr>
        <w:t xml:space="preserve"> به قريه</w:t>
      </w:r>
      <w:r w:rsidR="00530CB2">
        <w:rPr>
          <w:rFonts w:hint="cs"/>
          <w:rtl/>
        </w:rPr>
        <w:t xml:space="preserve">‌ها </w:t>
      </w:r>
      <w:r>
        <w:rPr>
          <w:rFonts w:hint="cs"/>
          <w:rtl/>
        </w:rPr>
        <w:t>و دهكده</w:t>
      </w:r>
      <w:r w:rsidR="00530CB2">
        <w:rPr>
          <w:rFonts w:hint="cs"/>
          <w:rtl/>
        </w:rPr>
        <w:t>‌ها</w:t>
      </w:r>
      <w:r>
        <w:rPr>
          <w:rFonts w:hint="cs"/>
          <w:rtl/>
        </w:rPr>
        <w:t xml:space="preserve">ي </w:t>
      </w:r>
      <w:r>
        <w:rPr>
          <w:rtl/>
        </w:rPr>
        <w:t>اطراف</w:t>
      </w:r>
      <w:r>
        <w:rPr>
          <w:rFonts w:hint="cs"/>
          <w:rtl/>
        </w:rPr>
        <w:t xml:space="preserve"> مدينه</w:t>
      </w:r>
      <w:r>
        <w:rPr>
          <w:rtl/>
        </w:rPr>
        <w:t xml:space="preserve"> نيز </w:t>
      </w:r>
      <w:r>
        <w:rPr>
          <w:rFonts w:hint="cs"/>
          <w:rtl/>
        </w:rPr>
        <w:t>اشخاصي فرستاد تا</w:t>
      </w:r>
      <w:r>
        <w:rPr>
          <w:rtl/>
        </w:rPr>
        <w:t xml:space="preserve"> به</w:t>
      </w:r>
      <w:r>
        <w:rPr>
          <w:rFonts w:hint="cs"/>
          <w:rtl/>
        </w:rPr>
        <w:t xml:space="preserve"> مردم </w:t>
      </w:r>
      <w:r>
        <w:rPr>
          <w:rtl/>
        </w:rPr>
        <w:t>اطلاع دهند كه</w:t>
      </w:r>
      <w:r>
        <w:rPr>
          <w:rFonts w:hint="cs"/>
          <w:rtl/>
        </w:rPr>
        <w:t xml:space="preserve"> روزه </w:t>
      </w:r>
      <w:r>
        <w:rPr>
          <w:rtl/>
        </w:rPr>
        <w:t>ب</w:t>
      </w:r>
      <w:r>
        <w:rPr>
          <w:rFonts w:hint="cs"/>
          <w:rtl/>
        </w:rPr>
        <w:t>گ</w:t>
      </w:r>
      <w:r>
        <w:rPr>
          <w:rtl/>
        </w:rPr>
        <w:t>ي</w:t>
      </w:r>
      <w:r>
        <w:rPr>
          <w:rFonts w:hint="cs"/>
          <w:rtl/>
        </w:rPr>
        <w:t>رن</w:t>
      </w:r>
      <w:r>
        <w:rPr>
          <w:rtl/>
        </w:rPr>
        <w:t>د</w:t>
      </w:r>
      <w:r>
        <w:rPr>
          <w:rFonts w:hint="cs"/>
          <w:rtl/>
        </w:rPr>
        <w:t xml:space="preserve"> و </w:t>
      </w:r>
      <w:r w:rsidR="007C0E28">
        <w:rPr>
          <w:rFonts w:hint="cs"/>
          <w:rtl/>
        </w:rPr>
        <w:t>كساني‌كه</w:t>
      </w:r>
      <w:r>
        <w:rPr>
          <w:rFonts w:hint="cs"/>
          <w:rtl/>
        </w:rPr>
        <w:t xml:space="preserve"> در اين روز شروع به خوردن و نوشيدن نموده بودند نيز از خوردن و</w:t>
      </w:r>
      <w:r>
        <w:rPr>
          <w:rtl/>
        </w:rPr>
        <w:t xml:space="preserve"> </w:t>
      </w:r>
      <w:r>
        <w:rPr>
          <w:rFonts w:hint="cs"/>
          <w:rtl/>
        </w:rPr>
        <w:t>نوشيدن امتناع ورزند و بقي</w:t>
      </w:r>
      <w:r w:rsidR="00481C9E">
        <w:rPr>
          <w:rFonts w:hint="cs"/>
          <w:rtl/>
        </w:rPr>
        <w:t>ه‌ی</w:t>
      </w:r>
      <w:r>
        <w:rPr>
          <w:rFonts w:hint="cs"/>
          <w:rtl/>
        </w:rPr>
        <w:t xml:space="preserve"> روز را روزه بگيرند، در اين مورد احاديث زيادي روايت شده است كه ما بطور نمونه به ذكر </w:t>
      </w:r>
      <w:r>
        <w:rPr>
          <w:rtl/>
        </w:rPr>
        <w:t>چند</w:t>
      </w:r>
      <w:r>
        <w:rPr>
          <w:rFonts w:hint="cs"/>
          <w:rtl/>
        </w:rPr>
        <w:t>ي اكتفا</w:t>
      </w:r>
      <w:r w:rsidR="000A1A7B">
        <w:rPr>
          <w:rFonts w:hint="cs"/>
          <w:rtl/>
        </w:rPr>
        <w:t xml:space="preserve"> مي‌</w:t>
      </w:r>
      <w:r>
        <w:rPr>
          <w:rtl/>
        </w:rPr>
        <w:t>كن</w:t>
      </w:r>
      <w:r>
        <w:rPr>
          <w:rFonts w:hint="cs"/>
          <w:rtl/>
        </w:rPr>
        <w:t xml:space="preserve">يم: </w:t>
      </w:r>
    </w:p>
    <w:p w:rsidR="00601D68" w:rsidRDefault="00601D68" w:rsidP="0035399D">
      <w:pPr>
        <w:pStyle w:val="a"/>
        <w:ind w:left="568" w:hanging="284"/>
        <w:rPr>
          <w:rtl/>
        </w:rPr>
      </w:pPr>
      <w:r>
        <w:rPr>
          <w:rFonts w:hint="cs"/>
          <w:rtl/>
        </w:rPr>
        <w:t xml:space="preserve">1- از سلمه بن اكوع </w:t>
      </w:r>
      <w:r w:rsidRPr="00A813A8">
        <w:rPr>
          <w:rFonts w:cs="CTraditional Arabic"/>
          <w:rtl/>
        </w:rPr>
        <w:t>ط</w:t>
      </w:r>
      <w:r>
        <w:rPr>
          <w:rtl/>
        </w:rPr>
        <w:t xml:space="preserve"> </w:t>
      </w:r>
      <w:r>
        <w:rPr>
          <w:rFonts w:hint="cs"/>
          <w:rtl/>
        </w:rPr>
        <w:t>روايت است كه آنحضرت</w:t>
      </w:r>
      <w:r>
        <w:rPr>
          <w:rtl/>
        </w:rPr>
        <w:t xml:space="preserve"> </w:t>
      </w:r>
      <w:r w:rsidRPr="00A813A8">
        <w:rPr>
          <w:rFonts w:cs="CTraditional Arabic" w:hint="cs"/>
          <w:rtl/>
        </w:rPr>
        <w:t>ص</w:t>
      </w:r>
      <w:r>
        <w:rPr>
          <w:rFonts w:hint="cs"/>
          <w:rtl/>
        </w:rPr>
        <w:t xml:space="preserve"> </w:t>
      </w:r>
      <w:r>
        <w:rPr>
          <w:rtl/>
        </w:rPr>
        <w:t xml:space="preserve">به </w:t>
      </w:r>
      <w:r>
        <w:rPr>
          <w:rFonts w:hint="cs"/>
          <w:rtl/>
        </w:rPr>
        <w:t>مردي از قبيل</w:t>
      </w:r>
      <w:r w:rsidR="00481C9E">
        <w:rPr>
          <w:rFonts w:hint="cs"/>
          <w:rtl/>
        </w:rPr>
        <w:t>ه‌ی</w:t>
      </w:r>
      <w:r>
        <w:rPr>
          <w:rFonts w:hint="cs"/>
          <w:rtl/>
        </w:rPr>
        <w:t xml:space="preserve"> اسلم امر نمود تا به مردم اعلان نمايد، كسي</w:t>
      </w:r>
      <w:r>
        <w:rPr>
          <w:rtl/>
        </w:rPr>
        <w:t xml:space="preserve"> </w:t>
      </w:r>
      <w:r>
        <w:rPr>
          <w:rFonts w:hint="cs"/>
          <w:rtl/>
        </w:rPr>
        <w:t xml:space="preserve">كه </w:t>
      </w:r>
      <w:r>
        <w:rPr>
          <w:rtl/>
        </w:rPr>
        <w:t xml:space="preserve">تا حالا </w:t>
      </w:r>
      <w:r>
        <w:rPr>
          <w:rFonts w:hint="cs"/>
          <w:rtl/>
        </w:rPr>
        <w:t>نخورده است روزه بگيرد زيرا امروز روز عاشورا است</w:t>
      </w:r>
      <w:r w:rsidRPr="002E15C5">
        <w:rPr>
          <w:rStyle w:val="FootnoteReference"/>
          <w:sz w:val="32"/>
          <w:rtl/>
        </w:rPr>
        <w:footnoteReference w:id="16"/>
      </w:r>
      <w:r>
        <w:rPr>
          <w:rtl/>
        </w:rPr>
        <w:t>.</w:t>
      </w:r>
    </w:p>
    <w:p w:rsidR="00601D68" w:rsidRDefault="00601D68" w:rsidP="008E5C84">
      <w:pPr>
        <w:pStyle w:val="a"/>
        <w:ind w:left="568" w:hanging="284"/>
        <w:rPr>
          <w:rtl/>
        </w:rPr>
      </w:pPr>
      <w:r>
        <w:rPr>
          <w:rFonts w:hint="cs"/>
          <w:rtl/>
        </w:rPr>
        <w:t xml:space="preserve">2- از </w:t>
      </w:r>
      <w:r w:rsidRPr="00481C9E">
        <w:rPr>
          <w:rFonts w:ascii="IRLotus" w:hAnsi="IRLotus" w:cs="IRLotus"/>
          <w:rtl/>
        </w:rPr>
        <w:t>مجزأة بن زاهر</w:t>
      </w:r>
      <w:r>
        <w:rPr>
          <w:rFonts w:hint="cs"/>
          <w:rtl/>
        </w:rPr>
        <w:t xml:space="preserve"> از پدرش روايت است كه پيامبر</w:t>
      </w:r>
      <w:r w:rsidRPr="00A813A8">
        <w:rPr>
          <w:rFonts w:cs="CTraditional Arabic" w:hint="cs"/>
          <w:rtl/>
        </w:rPr>
        <w:t>ص</w:t>
      </w:r>
      <w:r>
        <w:rPr>
          <w:rFonts w:hint="cs"/>
          <w:rtl/>
        </w:rPr>
        <w:t xml:space="preserve"> به روزه گرفتن عاشورا امر نمود</w:t>
      </w:r>
      <w:r>
        <w:rPr>
          <w:rtl/>
        </w:rPr>
        <w:t xml:space="preserve"> و</w:t>
      </w:r>
      <w:r>
        <w:rPr>
          <w:rFonts w:hint="cs"/>
          <w:rtl/>
        </w:rPr>
        <w:t xml:space="preserve"> فرمود: </w:t>
      </w:r>
      <w:r w:rsidR="00284217">
        <w:rPr>
          <w:rFonts w:hint="cs"/>
          <w:rtl/>
        </w:rPr>
        <w:t>«</w:t>
      </w:r>
      <w:r>
        <w:rPr>
          <w:rFonts w:hint="cs"/>
          <w:rtl/>
        </w:rPr>
        <w:t>كسي</w:t>
      </w:r>
      <w:r w:rsidR="008E5C84">
        <w:rPr>
          <w:rFonts w:hint="cs"/>
          <w:rtl/>
        </w:rPr>
        <w:t xml:space="preserve"> </w:t>
      </w:r>
      <w:r>
        <w:rPr>
          <w:rFonts w:hint="cs"/>
          <w:rtl/>
        </w:rPr>
        <w:t>كه روزه دار</w:t>
      </w:r>
      <w:r>
        <w:rPr>
          <w:rtl/>
        </w:rPr>
        <w:t xml:space="preserve"> است</w:t>
      </w:r>
      <w:r>
        <w:rPr>
          <w:rFonts w:hint="cs"/>
          <w:rtl/>
        </w:rPr>
        <w:t xml:space="preserve"> پس روزه</w:t>
      </w:r>
      <w:r w:rsidR="008E5C84">
        <w:rPr>
          <w:rFonts w:hint="cs"/>
          <w:rtl/>
        </w:rPr>
        <w:t>‌</w:t>
      </w:r>
      <w:r>
        <w:rPr>
          <w:rFonts w:hint="cs"/>
          <w:rtl/>
        </w:rPr>
        <w:t>اش را تكميل نمايد و كسي</w:t>
      </w:r>
      <w:r w:rsidR="00A0584B">
        <w:rPr>
          <w:rFonts w:hint="cs"/>
          <w:rtl/>
        </w:rPr>
        <w:t>‌</w:t>
      </w:r>
      <w:r>
        <w:rPr>
          <w:rFonts w:hint="cs"/>
          <w:rtl/>
        </w:rPr>
        <w:t xml:space="preserve">كه روزه </w:t>
      </w:r>
      <w:r>
        <w:rPr>
          <w:rtl/>
        </w:rPr>
        <w:t>دار نيست</w:t>
      </w:r>
      <w:r>
        <w:rPr>
          <w:rFonts w:hint="cs"/>
          <w:rtl/>
        </w:rPr>
        <w:t xml:space="preserve"> باقي روز را روزه بگيرد</w:t>
      </w:r>
      <w:r>
        <w:rPr>
          <w:rtl/>
        </w:rPr>
        <w:t>»</w:t>
      </w:r>
      <w:r w:rsidRPr="002E15C5">
        <w:rPr>
          <w:rStyle w:val="FootnoteReference"/>
          <w:sz w:val="32"/>
          <w:rtl/>
        </w:rPr>
        <w:footnoteReference w:id="17"/>
      </w:r>
      <w:r w:rsidR="00EF3D53">
        <w:rPr>
          <w:rFonts w:hint="cs"/>
          <w:rtl/>
        </w:rPr>
        <w:t>.</w:t>
      </w:r>
      <w:r>
        <w:rPr>
          <w:rFonts w:hint="cs"/>
          <w:rtl/>
        </w:rPr>
        <w:t xml:space="preserve"> </w:t>
      </w:r>
    </w:p>
    <w:p w:rsidR="00601D68" w:rsidRPr="002102EA" w:rsidRDefault="00601D68" w:rsidP="00284217">
      <w:pPr>
        <w:pStyle w:val="a"/>
        <w:ind w:left="568" w:hanging="284"/>
        <w:rPr>
          <w:rtl/>
        </w:rPr>
      </w:pPr>
      <w:r>
        <w:rPr>
          <w:rFonts w:hint="cs"/>
          <w:rtl/>
        </w:rPr>
        <w:t>3- از بعجه بن عبدالله روايت است كه وي از پدرش شنيده است كه آن</w:t>
      </w:r>
      <w:r w:rsidR="00A0584B">
        <w:rPr>
          <w:rFonts w:hint="cs"/>
          <w:rtl/>
        </w:rPr>
        <w:t>‌</w:t>
      </w:r>
      <w:r>
        <w:rPr>
          <w:rFonts w:hint="cs"/>
          <w:rtl/>
        </w:rPr>
        <w:t xml:space="preserve">حضرت </w:t>
      </w:r>
      <w:r w:rsidRPr="00A813A8">
        <w:rPr>
          <w:rFonts w:cs="CTraditional Arabic" w:hint="cs"/>
          <w:rtl/>
        </w:rPr>
        <w:t>ص</w:t>
      </w:r>
      <w:r>
        <w:rPr>
          <w:rFonts w:hint="cs"/>
          <w:rtl/>
        </w:rPr>
        <w:t xml:space="preserve"> روزي به آنها فرمود: </w:t>
      </w:r>
      <w:r>
        <w:rPr>
          <w:rtl/>
        </w:rPr>
        <w:t>«</w:t>
      </w:r>
      <w:r>
        <w:rPr>
          <w:rFonts w:hint="cs"/>
          <w:rtl/>
        </w:rPr>
        <w:t>امروز روز عاشورا است پس روزه بگيريد</w:t>
      </w:r>
      <w:r w:rsidR="00284217">
        <w:rPr>
          <w:rFonts w:hint="cs"/>
          <w:rtl/>
        </w:rPr>
        <w:t>»</w:t>
      </w:r>
      <w:r>
        <w:rPr>
          <w:rtl/>
        </w:rPr>
        <w:t xml:space="preserve">. </w:t>
      </w:r>
      <w:r>
        <w:rPr>
          <w:rFonts w:hint="cs"/>
          <w:rtl/>
        </w:rPr>
        <w:t>شخصي از بني عمرو بن عوف گفت: اي رسول خدا، من از نزد قومم آمدم در حاليكه بعضي از آنها روزه داشتند و بعضي ديگر نداشتند! پيامبر</w:t>
      </w:r>
      <w:r>
        <w:t xml:space="preserve"> </w:t>
      </w:r>
      <w:r w:rsidRPr="00A813A8">
        <w:rPr>
          <w:rFonts w:cs="CTraditional Arabic" w:hint="cs"/>
          <w:rtl/>
        </w:rPr>
        <w:t>ص</w:t>
      </w:r>
      <w:r>
        <w:rPr>
          <w:rFonts w:hint="cs"/>
          <w:rtl/>
        </w:rPr>
        <w:t xml:space="preserve"> فرمود: </w:t>
      </w:r>
      <w:r w:rsidR="00284217">
        <w:rPr>
          <w:rFonts w:hint="cs"/>
          <w:rtl/>
        </w:rPr>
        <w:t>«</w:t>
      </w:r>
      <w:r>
        <w:rPr>
          <w:rtl/>
        </w:rPr>
        <w:t>برو به</w:t>
      </w:r>
      <w:r>
        <w:rPr>
          <w:rFonts w:hint="cs"/>
          <w:rtl/>
        </w:rPr>
        <w:t xml:space="preserve"> قومت بگو: </w:t>
      </w:r>
      <w:r w:rsidR="007C0E28">
        <w:rPr>
          <w:rFonts w:hint="cs"/>
          <w:rtl/>
        </w:rPr>
        <w:t>كساني‌كه</w:t>
      </w:r>
      <w:r>
        <w:rPr>
          <w:rFonts w:hint="cs"/>
          <w:rtl/>
        </w:rPr>
        <w:t xml:space="preserve"> روزه ندارند</w:t>
      </w:r>
      <w:r>
        <w:rPr>
          <w:rtl/>
        </w:rPr>
        <w:t>،</w:t>
      </w:r>
      <w:r>
        <w:rPr>
          <w:rFonts w:hint="cs"/>
          <w:rtl/>
        </w:rPr>
        <w:t xml:space="preserve"> روزه بگيرند و آنرا تكميل نمايند</w:t>
      </w:r>
      <w:r w:rsidR="00284217">
        <w:rPr>
          <w:rFonts w:hint="cs"/>
          <w:rtl/>
        </w:rPr>
        <w:t>»</w:t>
      </w:r>
      <w:r w:rsidRPr="002E15C5">
        <w:rPr>
          <w:rStyle w:val="FootnoteReference"/>
          <w:sz w:val="32"/>
          <w:rtl/>
        </w:rPr>
        <w:footnoteReference w:id="18"/>
      </w:r>
      <w:r>
        <w:rPr>
          <w:rtl/>
        </w:rPr>
        <w:t>.</w:t>
      </w:r>
    </w:p>
    <w:p w:rsidR="00601D68" w:rsidRDefault="00601D68" w:rsidP="0071005A">
      <w:pPr>
        <w:pStyle w:val="2"/>
        <w:rPr>
          <w:u w:val="single"/>
          <w:rtl/>
        </w:rPr>
      </w:pPr>
      <w:bookmarkStart w:id="9" w:name="_Toc380328055"/>
      <w:r>
        <w:rPr>
          <w:rFonts w:hint="cs"/>
          <w:rtl/>
        </w:rPr>
        <w:t>منسوخ شدن روز</w:t>
      </w:r>
      <w:r w:rsidR="0071005A">
        <w:rPr>
          <w:rFonts w:hint="cs"/>
          <w:rtl/>
        </w:rPr>
        <w:t>ه‌ی</w:t>
      </w:r>
      <w:r>
        <w:rPr>
          <w:rFonts w:hint="cs"/>
          <w:rtl/>
        </w:rPr>
        <w:t xml:space="preserve"> عاشورا</w:t>
      </w:r>
      <w:bookmarkEnd w:id="9"/>
    </w:p>
    <w:p w:rsidR="00601D68" w:rsidRDefault="00601D68" w:rsidP="0071005A">
      <w:pPr>
        <w:pStyle w:val="a"/>
        <w:ind w:firstLine="0"/>
        <w:rPr>
          <w:rtl/>
        </w:rPr>
      </w:pPr>
      <w:r>
        <w:rPr>
          <w:rFonts w:hint="cs"/>
          <w:rtl/>
        </w:rPr>
        <w:t>در ماه شعبان سال دوم هجري، خداوند روز</w:t>
      </w:r>
      <w:r w:rsidR="00481C9E">
        <w:rPr>
          <w:rFonts w:hint="cs"/>
          <w:rtl/>
        </w:rPr>
        <w:t>ه‌ی</w:t>
      </w:r>
      <w:r>
        <w:rPr>
          <w:rFonts w:hint="cs"/>
          <w:rtl/>
        </w:rPr>
        <w:t xml:space="preserve"> ماه مبارك رمضان را بر مسلمانان فرض گردانيد، پيامبر</w:t>
      </w:r>
      <w:r>
        <w:rPr>
          <w:rtl/>
        </w:rPr>
        <w:t xml:space="preserve"> </w:t>
      </w:r>
      <w:r w:rsidR="0071005A" w:rsidRPr="00A813A8">
        <w:rPr>
          <w:rFonts w:cs="CTraditional Arabic" w:hint="cs"/>
          <w:rtl/>
        </w:rPr>
        <w:t>ص</w:t>
      </w:r>
      <w:r w:rsidR="0071005A">
        <w:rPr>
          <w:rFonts w:hint="cs"/>
          <w:rtl/>
        </w:rPr>
        <w:t xml:space="preserve"> </w:t>
      </w:r>
      <w:r>
        <w:rPr>
          <w:rFonts w:hint="cs"/>
          <w:rtl/>
        </w:rPr>
        <w:t>يارانش را از روز</w:t>
      </w:r>
      <w:r w:rsidR="00481C9E">
        <w:rPr>
          <w:rFonts w:hint="cs"/>
          <w:rtl/>
        </w:rPr>
        <w:t>ه‌ی</w:t>
      </w:r>
      <w:r>
        <w:rPr>
          <w:rFonts w:hint="cs"/>
          <w:rtl/>
        </w:rPr>
        <w:t xml:space="preserve"> عاشورا منع نكرد و نه دوباره چنانكه در سال اول هجري امر نموده بود</w:t>
      </w:r>
      <w:r>
        <w:rPr>
          <w:rtl/>
        </w:rPr>
        <w:t xml:space="preserve"> </w:t>
      </w:r>
      <w:r>
        <w:rPr>
          <w:rFonts w:hint="cs"/>
          <w:rtl/>
        </w:rPr>
        <w:t>امر فرمود</w:t>
      </w:r>
      <w:r w:rsidR="007C0E28">
        <w:rPr>
          <w:rFonts w:hint="cs"/>
          <w:rtl/>
        </w:rPr>
        <w:t xml:space="preserve"> </w:t>
      </w:r>
      <w:r>
        <w:rPr>
          <w:rFonts w:hint="cs"/>
          <w:rtl/>
        </w:rPr>
        <w:t>ولي به گرفتن روز</w:t>
      </w:r>
      <w:r w:rsidR="00481C9E">
        <w:rPr>
          <w:rFonts w:hint="cs"/>
          <w:rtl/>
        </w:rPr>
        <w:t>ه‌ی</w:t>
      </w:r>
      <w:r>
        <w:rPr>
          <w:rFonts w:hint="cs"/>
          <w:rtl/>
        </w:rPr>
        <w:t xml:space="preserve"> عاشورا تشويق و ترغيب</w:t>
      </w:r>
      <w:r w:rsidR="000A1A7B">
        <w:rPr>
          <w:rFonts w:hint="cs"/>
          <w:rtl/>
        </w:rPr>
        <w:t xml:space="preserve"> مي‌</w:t>
      </w:r>
      <w:r>
        <w:rPr>
          <w:rFonts w:hint="cs"/>
          <w:rtl/>
        </w:rPr>
        <w:t xml:space="preserve">نمود زيرا پاداش و ثواب زيادي در آن نهفته است، پس اگر كسي روز عاشورا روزه </w:t>
      </w:r>
      <w:r>
        <w:rPr>
          <w:rtl/>
        </w:rPr>
        <w:t>ب</w:t>
      </w:r>
      <w:r>
        <w:rPr>
          <w:rFonts w:hint="cs"/>
          <w:rtl/>
        </w:rPr>
        <w:t>گيرد اجر و پاداش</w:t>
      </w:r>
      <w:r w:rsidR="000A1A7B">
        <w:rPr>
          <w:rFonts w:hint="cs"/>
          <w:rtl/>
        </w:rPr>
        <w:t xml:space="preserve"> مي‌</w:t>
      </w:r>
      <w:r>
        <w:rPr>
          <w:rFonts w:hint="cs"/>
          <w:rtl/>
        </w:rPr>
        <w:t>گ</w:t>
      </w:r>
      <w:r>
        <w:rPr>
          <w:rtl/>
        </w:rPr>
        <w:t>ي</w:t>
      </w:r>
      <w:r>
        <w:rPr>
          <w:rFonts w:hint="cs"/>
          <w:rtl/>
        </w:rPr>
        <w:t>رد و كسي</w:t>
      </w:r>
      <w:r w:rsidR="0071005A">
        <w:rPr>
          <w:rFonts w:hint="cs"/>
          <w:rtl/>
        </w:rPr>
        <w:t xml:space="preserve"> </w:t>
      </w:r>
      <w:r>
        <w:rPr>
          <w:rFonts w:hint="cs"/>
          <w:rtl/>
        </w:rPr>
        <w:t>كه</w:t>
      </w:r>
      <w:r>
        <w:rPr>
          <w:rtl/>
        </w:rPr>
        <w:t xml:space="preserve"> روزه</w:t>
      </w:r>
      <w:r>
        <w:rPr>
          <w:rFonts w:hint="cs"/>
          <w:rtl/>
        </w:rPr>
        <w:t xml:space="preserve"> نگيرد، ايراد</w:t>
      </w:r>
      <w:r>
        <w:rPr>
          <w:rtl/>
        </w:rPr>
        <w:t>ي بر او</w:t>
      </w:r>
      <w:r>
        <w:rPr>
          <w:rFonts w:hint="cs"/>
          <w:rtl/>
        </w:rPr>
        <w:t xml:space="preserve"> نيست</w:t>
      </w:r>
      <w:r w:rsidRPr="002E15C5">
        <w:rPr>
          <w:rStyle w:val="FootnoteReference"/>
          <w:sz w:val="32"/>
          <w:rtl/>
        </w:rPr>
        <w:footnoteReference w:id="19"/>
      </w:r>
      <w:r>
        <w:rPr>
          <w:rFonts w:hint="cs"/>
          <w:rtl/>
        </w:rPr>
        <w:t xml:space="preserve"> از پيامبر بزرگ اسلام حضرت محمد </w:t>
      </w:r>
      <w:r w:rsidRPr="00A813A8">
        <w:rPr>
          <w:rFonts w:cs="CTraditional Arabic" w:hint="cs"/>
          <w:rtl/>
        </w:rPr>
        <w:t>ص</w:t>
      </w:r>
      <w:r>
        <w:rPr>
          <w:rFonts w:hint="cs"/>
          <w:rtl/>
        </w:rPr>
        <w:t xml:space="preserve"> رواياتي</w:t>
      </w:r>
      <w:r w:rsidR="007C0E28">
        <w:rPr>
          <w:rtl/>
        </w:rPr>
        <w:t xml:space="preserve"> </w:t>
      </w:r>
      <w:r>
        <w:rPr>
          <w:rtl/>
        </w:rPr>
        <w:t>نقل</w:t>
      </w:r>
      <w:r>
        <w:rPr>
          <w:rFonts w:hint="cs"/>
          <w:rtl/>
        </w:rPr>
        <w:t xml:space="preserve"> است كه دلالت واضح به منسوخ بودن روز</w:t>
      </w:r>
      <w:r w:rsidR="00481C9E">
        <w:rPr>
          <w:rFonts w:hint="cs"/>
          <w:rtl/>
        </w:rPr>
        <w:t>ه‌ی</w:t>
      </w:r>
      <w:r>
        <w:rPr>
          <w:rFonts w:hint="cs"/>
          <w:rtl/>
        </w:rPr>
        <w:t xml:space="preserve"> عاشورا</w:t>
      </w:r>
      <w:r w:rsidR="000A1A7B">
        <w:rPr>
          <w:rFonts w:hint="cs"/>
          <w:rtl/>
        </w:rPr>
        <w:t xml:space="preserve"> مي‌</w:t>
      </w:r>
      <w:r>
        <w:rPr>
          <w:rFonts w:hint="cs"/>
          <w:rtl/>
        </w:rPr>
        <w:t xml:space="preserve">نمايد </w:t>
      </w:r>
      <w:r>
        <w:rPr>
          <w:rtl/>
        </w:rPr>
        <w:t>بنابراين</w:t>
      </w:r>
      <w:r>
        <w:rPr>
          <w:rFonts w:hint="cs"/>
          <w:rtl/>
        </w:rPr>
        <w:t xml:space="preserve"> گرفتن آن اختياري است</w:t>
      </w:r>
      <w:r>
        <w:rPr>
          <w:rtl/>
        </w:rPr>
        <w:t>.</w:t>
      </w:r>
    </w:p>
    <w:p w:rsidR="00601D68" w:rsidRDefault="00601D68" w:rsidP="0035399D">
      <w:pPr>
        <w:pStyle w:val="a"/>
        <w:ind w:left="568" w:hanging="284"/>
        <w:rPr>
          <w:rtl/>
        </w:rPr>
      </w:pPr>
      <w:r>
        <w:rPr>
          <w:rFonts w:hint="cs"/>
          <w:rtl/>
        </w:rPr>
        <w:t xml:space="preserve">1- از عايشه </w:t>
      </w:r>
      <w:r w:rsidRPr="00A813A8">
        <w:rPr>
          <w:rFonts w:cs="CTraditional Arabic" w:hint="cs"/>
          <w:rtl/>
        </w:rPr>
        <w:t>ل</w:t>
      </w:r>
      <w:r>
        <w:rPr>
          <w:rFonts w:hint="cs"/>
          <w:rtl/>
        </w:rPr>
        <w:t xml:space="preserve"> روايت است كه فرمود: آن</w:t>
      </w:r>
      <w:r>
        <w:t xml:space="preserve"> </w:t>
      </w:r>
      <w:r>
        <w:rPr>
          <w:rFonts w:hint="cs"/>
          <w:rtl/>
        </w:rPr>
        <w:t xml:space="preserve">حضرت </w:t>
      </w:r>
      <w:r w:rsidRPr="00A813A8">
        <w:rPr>
          <w:rFonts w:cs="CTraditional Arabic" w:hint="cs"/>
          <w:rtl/>
        </w:rPr>
        <w:t>ص</w:t>
      </w:r>
      <w:r>
        <w:rPr>
          <w:rFonts w:hint="cs"/>
          <w:rtl/>
        </w:rPr>
        <w:t xml:space="preserve"> امر به روز</w:t>
      </w:r>
      <w:r w:rsidR="00481C9E">
        <w:rPr>
          <w:rFonts w:hint="cs"/>
          <w:rtl/>
        </w:rPr>
        <w:t>ه‌ی</w:t>
      </w:r>
      <w:r>
        <w:rPr>
          <w:rFonts w:hint="cs"/>
          <w:rtl/>
        </w:rPr>
        <w:t xml:space="preserve"> عاشورا نمود </w:t>
      </w:r>
      <w:r>
        <w:rPr>
          <w:rtl/>
        </w:rPr>
        <w:t>ولي</w:t>
      </w:r>
      <w:r>
        <w:rPr>
          <w:rFonts w:hint="cs"/>
          <w:rtl/>
        </w:rPr>
        <w:t xml:space="preserve"> هنگامي</w:t>
      </w:r>
      <w:r>
        <w:rPr>
          <w:rtl/>
        </w:rPr>
        <w:t xml:space="preserve"> </w:t>
      </w:r>
      <w:r>
        <w:rPr>
          <w:rFonts w:hint="cs"/>
          <w:rtl/>
        </w:rPr>
        <w:t>كه روز</w:t>
      </w:r>
      <w:r w:rsidR="00481C9E">
        <w:rPr>
          <w:rtl/>
        </w:rPr>
        <w:t>ه‌ی</w:t>
      </w:r>
      <w:r>
        <w:rPr>
          <w:rFonts w:hint="cs"/>
          <w:rtl/>
        </w:rPr>
        <w:t xml:space="preserve"> رمضان </w:t>
      </w:r>
      <w:r>
        <w:rPr>
          <w:rtl/>
        </w:rPr>
        <w:t>بر او</w:t>
      </w:r>
      <w:r>
        <w:rPr>
          <w:rFonts w:hint="cs"/>
          <w:rtl/>
        </w:rPr>
        <w:t xml:space="preserve"> فرض گرديد فرمود: </w:t>
      </w:r>
      <w:r>
        <w:rPr>
          <w:rtl/>
        </w:rPr>
        <w:t>«هر</w:t>
      </w:r>
      <w:r>
        <w:rPr>
          <w:rFonts w:hint="cs"/>
          <w:rtl/>
        </w:rPr>
        <w:t>كسي</w:t>
      </w:r>
      <w:r w:rsidR="000A1A7B">
        <w:rPr>
          <w:rtl/>
        </w:rPr>
        <w:t xml:space="preserve"> مي‌</w:t>
      </w:r>
      <w:r>
        <w:rPr>
          <w:rFonts w:hint="cs"/>
          <w:rtl/>
        </w:rPr>
        <w:t>خواهد</w:t>
      </w:r>
      <w:r>
        <w:rPr>
          <w:rtl/>
        </w:rPr>
        <w:t>،</w:t>
      </w:r>
      <w:r>
        <w:rPr>
          <w:rFonts w:hint="cs"/>
          <w:rtl/>
        </w:rPr>
        <w:t xml:space="preserve"> </w:t>
      </w:r>
      <w:r>
        <w:rPr>
          <w:rtl/>
        </w:rPr>
        <w:t xml:space="preserve">روز عاشورا </w:t>
      </w:r>
      <w:r>
        <w:rPr>
          <w:rFonts w:hint="cs"/>
          <w:rtl/>
        </w:rPr>
        <w:t xml:space="preserve">روزه گيرد و </w:t>
      </w:r>
      <w:r>
        <w:rPr>
          <w:rtl/>
        </w:rPr>
        <w:t xml:space="preserve">هر </w:t>
      </w:r>
      <w:r>
        <w:rPr>
          <w:rFonts w:hint="cs"/>
          <w:rtl/>
        </w:rPr>
        <w:t>كسي</w:t>
      </w:r>
      <w:r w:rsidR="0071005A">
        <w:rPr>
          <w:rFonts w:hint="cs"/>
          <w:rtl/>
        </w:rPr>
        <w:t xml:space="preserve"> </w:t>
      </w:r>
      <w:r>
        <w:rPr>
          <w:rFonts w:hint="cs"/>
          <w:rtl/>
        </w:rPr>
        <w:t>كه ن</w:t>
      </w:r>
      <w:r>
        <w:rPr>
          <w:rtl/>
        </w:rPr>
        <w:t xml:space="preserve">مي </w:t>
      </w:r>
      <w:r>
        <w:rPr>
          <w:rFonts w:hint="cs"/>
          <w:rtl/>
        </w:rPr>
        <w:t>خواهد نگيرد</w:t>
      </w:r>
      <w:r>
        <w:rPr>
          <w:rtl/>
        </w:rPr>
        <w:t>»</w:t>
      </w:r>
      <w:r w:rsidRPr="002E15C5">
        <w:rPr>
          <w:rStyle w:val="FootnoteReference"/>
          <w:sz w:val="32"/>
          <w:rtl/>
        </w:rPr>
        <w:footnoteReference w:id="20"/>
      </w:r>
      <w:r>
        <w:rPr>
          <w:rtl/>
        </w:rPr>
        <w:t>.</w:t>
      </w:r>
    </w:p>
    <w:p w:rsidR="00601D68" w:rsidRPr="0035399D" w:rsidRDefault="00601D68" w:rsidP="00284217">
      <w:pPr>
        <w:pStyle w:val="a"/>
        <w:ind w:left="568" w:hanging="284"/>
        <w:rPr>
          <w:rtl/>
        </w:rPr>
      </w:pPr>
      <w:r>
        <w:rPr>
          <w:rFonts w:hint="cs"/>
          <w:rtl/>
        </w:rPr>
        <w:t xml:space="preserve">2- از ابن عمر </w:t>
      </w:r>
      <w:r>
        <w:rPr>
          <w:rFonts w:hint="cs"/>
        </w:rPr>
        <w:sym w:font="AGA Arabesque" w:char="F074"/>
      </w:r>
      <w:r>
        <w:rPr>
          <w:rFonts w:hint="cs"/>
          <w:rtl/>
        </w:rPr>
        <w:t xml:space="preserve"> روايت است كه فرمود: روز عاشورا را در زمان جاهليت روزه</w:t>
      </w:r>
      <w:r w:rsidR="000A1A7B">
        <w:rPr>
          <w:rFonts w:hint="cs"/>
          <w:rtl/>
        </w:rPr>
        <w:t xml:space="preserve"> مي‌</w:t>
      </w:r>
      <w:r>
        <w:rPr>
          <w:rFonts w:hint="cs"/>
          <w:rtl/>
        </w:rPr>
        <w:t>گرفتيم، هنگامي</w:t>
      </w:r>
      <w:r w:rsidR="0071005A">
        <w:rPr>
          <w:rFonts w:hint="cs"/>
          <w:rtl/>
        </w:rPr>
        <w:t xml:space="preserve"> </w:t>
      </w:r>
      <w:r>
        <w:rPr>
          <w:rFonts w:hint="cs"/>
          <w:rtl/>
        </w:rPr>
        <w:t>كه روز</w:t>
      </w:r>
      <w:r w:rsidR="00481C9E">
        <w:rPr>
          <w:rFonts w:hint="cs"/>
          <w:rtl/>
        </w:rPr>
        <w:t>ه‌ی</w:t>
      </w:r>
      <w:r>
        <w:rPr>
          <w:rFonts w:hint="cs"/>
          <w:rtl/>
        </w:rPr>
        <w:t xml:space="preserve"> ماه رمضان بر</w:t>
      </w:r>
      <w:r>
        <w:rPr>
          <w:rtl/>
        </w:rPr>
        <w:t xml:space="preserve"> </w:t>
      </w:r>
      <w:r>
        <w:rPr>
          <w:rFonts w:hint="cs"/>
          <w:rtl/>
        </w:rPr>
        <w:t xml:space="preserve">ما فرض گرديد پيامبراكرم </w:t>
      </w:r>
      <w:r w:rsidRPr="00A813A8">
        <w:rPr>
          <w:rFonts w:cs="CTraditional Arabic" w:hint="cs"/>
          <w:rtl/>
        </w:rPr>
        <w:t>ص</w:t>
      </w:r>
      <w:r>
        <w:rPr>
          <w:rFonts w:hint="cs"/>
          <w:rtl/>
        </w:rPr>
        <w:t xml:space="preserve"> فرمود: </w:t>
      </w:r>
      <w:r w:rsidR="00284217">
        <w:rPr>
          <w:rFonts w:hint="cs"/>
          <w:rtl/>
        </w:rPr>
        <w:t>«</w:t>
      </w:r>
      <w:r>
        <w:rPr>
          <w:rFonts w:hint="cs"/>
          <w:rtl/>
        </w:rPr>
        <w:t xml:space="preserve">اين روزي از روزهاي خداوند است </w:t>
      </w:r>
      <w:r>
        <w:rPr>
          <w:rtl/>
        </w:rPr>
        <w:t xml:space="preserve">هر </w:t>
      </w:r>
      <w:r>
        <w:rPr>
          <w:rFonts w:hint="cs"/>
          <w:rtl/>
        </w:rPr>
        <w:t>كس</w:t>
      </w:r>
      <w:r w:rsidR="000A1A7B">
        <w:rPr>
          <w:rtl/>
        </w:rPr>
        <w:t xml:space="preserve"> مي‌</w:t>
      </w:r>
      <w:r>
        <w:rPr>
          <w:rtl/>
        </w:rPr>
        <w:t>خواهد</w:t>
      </w:r>
      <w:r>
        <w:rPr>
          <w:rFonts w:hint="cs"/>
          <w:rtl/>
        </w:rPr>
        <w:t xml:space="preserve"> روزه بگيرد و </w:t>
      </w:r>
      <w:r>
        <w:rPr>
          <w:rtl/>
        </w:rPr>
        <w:t>هر كس نمي خواهد</w:t>
      </w:r>
      <w:r>
        <w:rPr>
          <w:rFonts w:hint="cs"/>
          <w:rtl/>
        </w:rPr>
        <w:t xml:space="preserve"> آنرا ترك كند</w:t>
      </w:r>
      <w:r>
        <w:rPr>
          <w:rtl/>
        </w:rPr>
        <w:t>»</w:t>
      </w:r>
      <w:r w:rsidRPr="002E15C5">
        <w:rPr>
          <w:rStyle w:val="FootnoteReference"/>
          <w:sz w:val="32"/>
          <w:rtl/>
        </w:rPr>
        <w:footnoteReference w:id="21"/>
      </w:r>
      <w:r w:rsidR="00EF3D53">
        <w:rPr>
          <w:rFonts w:hint="cs"/>
          <w:rtl/>
        </w:rPr>
        <w:t>.</w:t>
      </w:r>
      <w:r w:rsidR="007C0E28">
        <w:rPr>
          <w:rFonts w:hint="cs"/>
          <w:rtl/>
        </w:rPr>
        <w:t xml:space="preserve"> </w:t>
      </w:r>
      <w:r w:rsidR="007C0E28">
        <w:rPr>
          <w:rFonts w:hint="cs"/>
          <w:b/>
          <w:bCs/>
          <w:sz w:val="32"/>
          <w:rtl/>
        </w:rPr>
        <w:t xml:space="preserve"> </w:t>
      </w:r>
    </w:p>
    <w:p w:rsidR="00601D68" w:rsidRDefault="00601D68" w:rsidP="002102EA">
      <w:pPr>
        <w:pStyle w:val="2"/>
        <w:rPr>
          <w:rtl/>
        </w:rPr>
      </w:pPr>
      <w:bookmarkStart w:id="10" w:name="_Toc380328056"/>
      <w:r>
        <w:rPr>
          <w:rFonts w:hint="cs"/>
          <w:rtl/>
        </w:rPr>
        <w:t>تعي</w:t>
      </w:r>
      <w:r>
        <w:rPr>
          <w:rtl/>
        </w:rPr>
        <w:t>ي</w:t>
      </w:r>
      <w:r>
        <w:rPr>
          <w:rFonts w:hint="cs"/>
          <w:rtl/>
        </w:rPr>
        <w:t>ن روز عاشورا</w:t>
      </w:r>
      <w:bookmarkEnd w:id="10"/>
    </w:p>
    <w:p w:rsidR="00601D68" w:rsidRDefault="00601D68" w:rsidP="0071005A">
      <w:pPr>
        <w:pStyle w:val="a"/>
        <w:ind w:firstLine="0"/>
        <w:rPr>
          <w:rtl/>
        </w:rPr>
      </w:pPr>
      <w:r>
        <w:rPr>
          <w:rFonts w:hint="cs"/>
          <w:rtl/>
        </w:rPr>
        <w:t>در مورد تع</w:t>
      </w:r>
      <w:r>
        <w:rPr>
          <w:rtl/>
        </w:rPr>
        <w:t>ي</w:t>
      </w:r>
      <w:r>
        <w:rPr>
          <w:rFonts w:hint="cs"/>
          <w:rtl/>
        </w:rPr>
        <w:t xml:space="preserve">ين روز عاشورا سه </w:t>
      </w:r>
      <w:r>
        <w:rPr>
          <w:rtl/>
        </w:rPr>
        <w:t>ديدگاه</w:t>
      </w:r>
      <w:r>
        <w:rPr>
          <w:rFonts w:hint="cs"/>
          <w:rtl/>
        </w:rPr>
        <w:t xml:space="preserve"> وجود دارد: عده</w:t>
      </w:r>
      <w:r w:rsidR="0071005A">
        <w:rPr>
          <w:rFonts w:hint="cs"/>
          <w:rtl/>
        </w:rPr>
        <w:t>‌</w:t>
      </w:r>
      <w:r>
        <w:rPr>
          <w:rFonts w:hint="cs"/>
          <w:rtl/>
        </w:rPr>
        <w:t>اي گفت</w:t>
      </w:r>
      <w:r w:rsidR="007C0E28">
        <w:rPr>
          <w:rFonts w:hint="cs"/>
          <w:rtl/>
        </w:rPr>
        <w:t>ه‌اند</w:t>
      </w:r>
      <w:r>
        <w:rPr>
          <w:rFonts w:hint="cs"/>
          <w:rtl/>
        </w:rPr>
        <w:t xml:space="preserve"> كه روز عاشورا نهم محرم است،</w:t>
      </w:r>
      <w:r>
        <w:rPr>
          <w:rtl/>
        </w:rPr>
        <w:t xml:space="preserve"> ولي</w:t>
      </w:r>
      <w:r>
        <w:rPr>
          <w:rFonts w:hint="cs"/>
          <w:rtl/>
        </w:rPr>
        <w:t xml:space="preserve"> اكثر علما ب</w:t>
      </w:r>
      <w:r>
        <w:rPr>
          <w:rtl/>
        </w:rPr>
        <w:t>ر</w:t>
      </w:r>
      <w:r>
        <w:rPr>
          <w:rFonts w:hint="cs"/>
          <w:rtl/>
        </w:rPr>
        <w:t xml:space="preserve"> اين ر</w:t>
      </w:r>
      <w:r>
        <w:rPr>
          <w:rtl/>
        </w:rPr>
        <w:t>أ</w:t>
      </w:r>
      <w:r>
        <w:rPr>
          <w:rFonts w:hint="cs"/>
          <w:rtl/>
        </w:rPr>
        <w:t xml:space="preserve">ي </w:t>
      </w:r>
      <w:r>
        <w:rPr>
          <w:rtl/>
        </w:rPr>
        <w:t>هستند</w:t>
      </w:r>
      <w:r>
        <w:rPr>
          <w:rFonts w:hint="cs"/>
          <w:rtl/>
        </w:rPr>
        <w:t xml:space="preserve"> كه روز دهم ماه محرم روز عاشوراست كه اين </w:t>
      </w:r>
      <w:r>
        <w:rPr>
          <w:rtl/>
        </w:rPr>
        <w:t>ديدگاه</w:t>
      </w:r>
      <w:r>
        <w:rPr>
          <w:rFonts w:hint="cs"/>
          <w:rtl/>
        </w:rPr>
        <w:t xml:space="preserve"> راجح و مستدل است و ر</w:t>
      </w:r>
      <w:r>
        <w:rPr>
          <w:rtl/>
        </w:rPr>
        <w:t>أ</w:t>
      </w:r>
      <w:r>
        <w:rPr>
          <w:rFonts w:hint="cs"/>
          <w:rtl/>
        </w:rPr>
        <w:t>ي ديگر</w:t>
      </w:r>
      <w:r>
        <w:rPr>
          <w:rtl/>
        </w:rPr>
        <w:t>،</w:t>
      </w:r>
      <w:r>
        <w:rPr>
          <w:rFonts w:hint="cs"/>
          <w:rtl/>
        </w:rPr>
        <w:t xml:space="preserve"> روز يازدهم ماه محرم را روز عاشورا</w:t>
      </w:r>
      <w:r w:rsidR="000A1A7B">
        <w:rPr>
          <w:rFonts w:hint="cs"/>
          <w:rtl/>
        </w:rPr>
        <w:t xml:space="preserve"> مي‌</w:t>
      </w:r>
      <w:r>
        <w:rPr>
          <w:rtl/>
        </w:rPr>
        <w:t>دا</w:t>
      </w:r>
      <w:r>
        <w:rPr>
          <w:rFonts w:hint="cs"/>
          <w:rtl/>
        </w:rPr>
        <w:t>ند</w:t>
      </w:r>
      <w:r w:rsidRPr="002E15C5">
        <w:rPr>
          <w:rStyle w:val="FootnoteReference"/>
          <w:sz w:val="32"/>
          <w:rtl/>
        </w:rPr>
        <w:footnoteReference w:id="22"/>
      </w:r>
      <w:r w:rsidR="00EF3D53">
        <w:rPr>
          <w:rFonts w:hint="cs"/>
          <w:rtl/>
        </w:rPr>
        <w:t>.</w:t>
      </w:r>
    </w:p>
    <w:p w:rsidR="00601D68" w:rsidRDefault="00601D68" w:rsidP="0035399D">
      <w:pPr>
        <w:pStyle w:val="a"/>
        <w:rPr>
          <w:rtl/>
        </w:rPr>
      </w:pPr>
      <w:r>
        <w:rPr>
          <w:rFonts w:hint="cs"/>
          <w:rtl/>
        </w:rPr>
        <w:t>دلايل زيادي وجود دارد كه روز دهم محرم روز عاشورا</w:t>
      </w:r>
      <w:r w:rsidR="000A1A7B">
        <w:rPr>
          <w:rFonts w:hint="cs"/>
          <w:rtl/>
        </w:rPr>
        <w:t xml:space="preserve"> مي‌</w:t>
      </w:r>
      <w:r>
        <w:rPr>
          <w:rFonts w:hint="cs"/>
          <w:rtl/>
        </w:rPr>
        <w:t xml:space="preserve">باشد </w:t>
      </w:r>
      <w:r>
        <w:rPr>
          <w:rtl/>
        </w:rPr>
        <w:t xml:space="preserve">از </w:t>
      </w:r>
      <w:r>
        <w:rPr>
          <w:rFonts w:hint="cs"/>
          <w:rtl/>
        </w:rPr>
        <w:t>جمله:</w:t>
      </w:r>
    </w:p>
    <w:p w:rsidR="00601D68" w:rsidRPr="00F138F5" w:rsidRDefault="00601D68" w:rsidP="00284217">
      <w:pPr>
        <w:pStyle w:val="a"/>
        <w:ind w:left="568" w:hanging="284"/>
        <w:rPr>
          <w:rtl/>
        </w:rPr>
      </w:pPr>
      <w:r>
        <w:rPr>
          <w:rFonts w:hint="cs"/>
          <w:rtl/>
        </w:rPr>
        <w:t>1</w:t>
      </w:r>
      <w:r w:rsidRPr="00F138F5">
        <w:rPr>
          <w:rFonts w:hint="cs"/>
          <w:rtl/>
        </w:rPr>
        <w:t xml:space="preserve">- از عايشه </w:t>
      </w:r>
      <w:r w:rsidRPr="00A813A8">
        <w:rPr>
          <w:rFonts w:cs="CTraditional Arabic" w:hint="cs"/>
          <w:rtl/>
        </w:rPr>
        <w:t>ل</w:t>
      </w:r>
      <w:r w:rsidRPr="00F138F5">
        <w:rPr>
          <w:rFonts w:hint="cs"/>
          <w:rtl/>
        </w:rPr>
        <w:t xml:space="preserve"> روايت است كه پيامبر</w:t>
      </w:r>
      <w:r>
        <w:t xml:space="preserve"> </w:t>
      </w:r>
      <w:r w:rsidRPr="00A813A8">
        <w:rPr>
          <w:rFonts w:cs="CTraditional Arabic" w:hint="cs"/>
          <w:rtl/>
        </w:rPr>
        <w:t>ص</w:t>
      </w:r>
      <w:r w:rsidRPr="00F138F5">
        <w:rPr>
          <w:rFonts w:hint="cs"/>
          <w:rtl/>
        </w:rPr>
        <w:t xml:space="preserve"> به روزه گرفتن روز</w:t>
      </w:r>
      <w:r w:rsidR="00481C9E">
        <w:rPr>
          <w:rFonts w:hint="cs"/>
          <w:rtl/>
        </w:rPr>
        <w:t>ه‌ی</w:t>
      </w:r>
      <w:r w:rsidRPr="00F138F5">
        <w:rPr>
          <w:rFonts w:hint="cs"/>
          <w:rtl/>
        </w:rPr>
        <w:t xml:space="preserve"> عاشورا در دهم محرم امرفرمود</w:t>
      </w:r>
      <w:r w:rsidR="00284217">
        <w:rPr>
          <w:rFonts w:hint="cs"/>
          <w:rtl/>
        </w:rPr>
        <w:t>»</w:t>
      </w:r>
      <w:r w:rsidRPr="002E15C5">
        <w:rPr>
          <w:rStyle w:val="FootnoteReference"/>
          <w:sz w:val="32"/>
          <w:rtl/>
        </w:rPr>
        <w:footnoteReference w:id="23"/>
      </w:r>
      <w:r w:rsidR="00EF3D53">
        <w:rPr>
          <w:rFonts w:hint="cs"/>
          <w:rtl/>
        </w:rPr>
        <w:t>.</w:t>
      </w:r>
      <w:r w:rsidR="007C0E28">
        <w:rPr>
          <w:rFonts w:hint="cs"/>
          <w:rtl/>
        </w:rPr>
        <w:t xml:space="preserve"> </w:t>
      </w:r>
    </w:p>
    <w:p w:rsidR="00601D68" w:rsidRPr="00F138F5" w:rsidRDefault="00601D68" w:rsidP="00284217">
      <w:pPr>
        <w:pStyle w:val="a"/>
        <w:ind w:left="568" w:hanging="284"/>
        <w:rPr>
          <w:rtl/>
        </w:rPr>
      </w:pPr>
      <w:r w:rsidRPr="00F138F5">
        <w:rPr>
          <w:rFonts w:hint="cs"/>
          <w:rtl/>
        </w:rPr>
        <w:t xml:space="preserve">2- از ابن عباس </w:t>
      </w:r>
      <w:r w:rsidRPr="00033553">
        <w:rPr>
          <w:rFonts w:cs="CTraditional Arabic" w:hint="cs"/>
          <w:rtl/>
        </w:rPr>
        <w:t>م</w:t>
      </w:r>
      <w:r w:rsidRPr="00F138F5">
        <w:rPr>
          <w:rFonts w:hint="cs"/>
          <w:rtl/>
        </w:rPr>
        <w:t xml:space="preserve"> روايت است كه آن</w:t>
      </w:r>
      <w:r w:rsidR="0071005A">
        <w:rPr>
          <w:rFonts w:hint="cs"/>
          <w:rtl/>
        </w:rPr>
        <w:t xml:space="preserve"> </w:t>
      </w:r>
      <w:r w:rsidRPr="00F138F5">
        <w:rPr>
          <w:rFonts w:hint="cs"/>
          <w:rtl/>
        </w:rPr>
        <w:t>حضرت</w:t>
      </w:r>
      <w:r w:rsidRPr="00F138F5">
        <w:rPr>
          <w:rtl/>
        </w:rPr>
        <w:t xml:space="preserve"> </w:t>
      </w:r>
      <w:r w:rsidRPr="00A813A8">
        <w:rPr>
          <w:rFonts w:cs="CTraditional Arabic" w:hint="cs"/>
          <w:rtl/>
        </w:rPr>
        <w:t>ص</w:t>
      </w:r>
      <w:r w:rsidRPr="00F138F5">
        <w:rPr>
          <w:rFonts w:hint="cs"/>
          <w:rtl/>
        </w:rPr>
        <w:t xml:space="preserve"> در روز دهم محرم امر به روزه گرفتن عاشورا نمودند</w:t>
      </w:r>
      <w:r w:rsidR="00284217">
        <w:rPr>
          <w:rFonts w:hint="cs"/>
          <w:rtl/>
        </w:rPr>
        <w:t>»</w:t>
      </w:r>
      <w:r w:rsidRPr="002E15C5">
        <w:rPr>
          <w:rStyle w:val="FootnoteReference"/>
          <w:sz w:val="32"/>
          <w:rtl/>
        </w:rPr>
        <w:footnoteReference w:id="24"/>
      </w:r>
      <w:r w:rsidRPr="00F138F5">
        <w:rPr>
          <w:rtl/>
        </w:rPr>
        <w:t>.</w:t>
      </w:r>
    </w:p>
    <w:p w:rsidR="00601D68" w:rsidRPr="00F138F5" w:rsidRDefault="00601D68" w:rsidP="00284217">
      <w:pPr>
        <w:pStyle w:val="a"/>
        <w:ind w:left="568" w:hanging="284"/>
        <w:rPr>
          <w:rtl/>
        </w:rPr>
      </w:pPr>
      <w:r w:rsidRPr="00F138F5">
        <w:rPr>
          <w:rFonts w:hint="cs"/>
          <w:rtl/>
        </w:rPr>
        <w:t>3- از سعيد بن مسيب و حسن بصري و عكرمه روايت است كه فرمو</w:t>
      </w:r>
      <w:r>
        <w:rPr>
          <w:rFonts w:hint="cs"/>
          <w:rtl/>
        </w:rPr>
        <w:t>د</w:t>
      </w:r>
      <w:r w:rsidR="007C0E28">
        <w:rPr>
          <w:rFonts w:hint="cs"/>
          <w:rtl/>
        </w:rPr>
        <w:t>ه‌اند</w:t>
      </w:r>
      <w:r>
        <w:rPr>
          <w:rFonts w:hint="cs"/>
          <w:rtl/>
        </w:rPr>
        <w:t>: روز عاشورا دهم محرم است</w:t>
      </w:r>
      <w:r w:rsidR="00284217">
        <w:rPr>
          <w:rFonts w:hint="cs"/>
          <w:rtl/>
        </w:rPr>
        <w:t>»</w:t>
      </w:r>
      <w:r w:rsidRPr="002E15C5">
        <w:rPr>
          <w:rStyle w:val="FootnoteReference"/>
          <w:sz w:val="32"/>
          <w:rtl/>
        </w:rPr>
        <w:footnoteReference w:id="25"/>
      </w:r>
      <w:r w:rsidR="00EF3D53">
        <w:rPr>
          <w:rFonts w:hint="cs"/>
          <w:rtl/>
        </w:rPr>
        <w:t>.</w:t>
      </w:r>
    </w:p>
    <w:p w:rsidR="00601D68" w:rsidRPr="002102EA" w:rsidRDefault="00601D68" w:rsidP="002102EA">
      <w:pPr>
        <w:pStyle w:val="a"/>
        <w:rPr>
          <w:rtl/>
        </w:rPr>
      </w:pPr>
      <w:r w:rsidRPr="0071005A">
        <w:rPr>
          <w:rFonts w:hint="cs"/>
          <w:b/>
          <w:bCs/>
          <w:rtl/>
        </w:rPr>
        <w:t>خلاص</w:t>
      </w:r>
      <w:r w:rsidR="00481C9E" w:rsidRPr="0071005A">
        <w:rPr>
          <w:rFonts w:hint="cs"/>
          <w:b/>
          <w:bCs/>
          <w:rtl/>
        </w:rPr>
        <w:t>ه‌ی</w:t>
      </w:r>
      <w:r w:rsidRPr="0071005A">
        <w:rPr>
          <w:rFonts w:hint="cs"/>
          <w:b/>
          <w:bCs/>
          <w:rtl/>
        </w:rPr>
        <w:t xml:space="preserve"> اين مطلب:</w:t>
      </w:r>
      <w:r>
        <w:rPr>
          <w:rFonts w:hint="cs"/>
          <w:rtl/>
        </w:rPr>
        <w:t xml:space="preserve"> آنچه كه ميان علماي سلف و خلف مشهور و معروف است </w:t>
      </w:r>
      <w:r>
        <w:rPr>
          <w:rtl/>
        </w:rPr>
        <w:t>اين است كه</w:t>
      </w:r>
      <w:r>
        <w:rPr>
          <w:rFonts w:hint="cs"/>
          <w:rtl/>
        </w:rPr>
        <w:t xml:space="preserve"> عاشورا روز دهم ماه محرم</w:t>
      </w:r>
      <w:r w:rsidR="000A1A7B">
        <w:rPr>
          <w:rFonts w:hint="cs"/>
          <w:rtl/>
        </w:rPr>
        <w:t xml:space="preserve"> مي‌</w:t>
      </w:r>
      <w:r>
        <w:rPr>
          <w:rFonts w:hint="cs"/>
          <w:rtl/>
        </w:rPr>
        <w:t>باشد</w:t>
      </w:r>
      <w:r>
        <w:rPr>
          <w:rtl/>
        </w:rPr>
        <w:t>»</w:t>
      </w:r>
      <w:r w:rsidRPr="002E15C5">
        <w:rPr>
          <w:rStyle w:val="FootnoteReference"/>
          <w:sz w:val="32"/>
          <w:rtl/>
        </w:rPr>
        <w:footnoteReference w:id="26"/>
      </w:r>
      <w:r w:rsidR="00EF3D53">
        <w:rPr>
          <w:rFonts w:hint="cs"/>
          <w:rtl/>
        </w:rPr>
        <w:t>.</w:t>
      </w:r>
      <w:r w:rsidR="007C0E28">
        <w:rPr>
          <w:rFonts w:hint="cs"/>
          <w:rtl/>
        </w:rPr>
        <w:t xml:space="preserve"> </w:t>
      </w:r>
    </w:p>
    <w:p w:rsidR="00601D68" w:rsidRDefault="00601D68" w:rsidP="002102EA">
      <w:pPr>
        <w:pStyle w:val="2"/>
        <w:rPr>
          <w:rtl/>
        </w:rPr>
      </w:pPr>
      <w:bookmarkStart w:id="11" w:name="_Toc380328057"/>
      <w:r>
        <w:rPr>
          <w:rFonts w:hint="cs"/>
          <w:rtl/>
        </w:rPr>
        <w:t>حكم روزه گرفتن عاشورا</w:t>
      </w:r>
      <w:bookmarkEnd w:id="11"/>
    </w:p>
    <w:p w:rsidR="00601D68" w:rsidRDefault="00601D68" w:rsidP="0035399D">
      <w:pPr>
        <w:pStyle w:val="a"/>
        <w:ind w:firstLine="0"/>
        <w:rPr>
          <w:rtl/>
        </w:rPr>
      </w:pPr>
      <w:r>
        <w:rPr>
          <w:rFonts w:hint="cs"/>
          <w:rtl/>
        </w:rPr>
        <w:t>علما اتفاق دارند كه روز</w:t>
      </w:r>
      <w:r w:rsidR="00481C9E">
        <w:rPr>
          <w:rFonts w:hint="cs"/>
          <w:rtl/>
        </w:rPr>
        <w:t>ه‌ی</w:t>
      </w:r>
      <w:r>
        <w:rPr>
          <w:rFonts w:hint="cs"/>
          <w:rtl/>
        </w:rPr>
        <w:t xml:space="preserve"> روز عاشورا سنت است</w:t>
      </w:r>
      <w:r>
        <w:rPr>
          <w:rtl/>
        </w:rPr>
        <w:t>.</w:t>
      </w:r>
    </w:p>
    <w:p w:rsidR="00601D68" w:rsidRDefault="00601D68" w:rsidP="0035399D">
      <w:pPr>
        <w:pStyle w:val="a"/>
        <w:rPr>
          <w:rtl/>
        </w:rPr>
      </w:pPr>
      <w:r>
        <w:rPr>
          <w:rtl/>
        </w:rPr>
        <w:t xml:space="preserve"> </w:t>
      </w:r>
      <w:r>
        <w:rPr>
          <w:rFonts w:hint="cs"/>
          <w:rtl/>
        </w:rPr>
        <w:t xml:space="preserve">در مورد </w:t>
      </w:r>
      <w:r>
        <w:rPr>
          <w:rtl/>
        </w:rPr>
        <w:t>اين</w:t>
      </w:r>
      <w:r>
        <w:rPr>
          <w:rFonts w:hint="cs"/>
          <w:rtl/>
        </w:rPr>
        <w:t xml:space="preserve"> كه آيا در ابتداي اسلام قبل از فرضيت رمضان روز</w:t>
      </w:r>
      <w:r w:rsidR="00481C9E">
        <w:rPr>
          <w:rFonts w:hint="cs"/>
          <w:rtl/>
        </w:rPr>
        <w:t>ه‌ی</w:t>
      </w:r>
      <w:r>
        <w:rPr>
          <w:rFonts w:hint="cs"/>
          <w:rtl/>
        </w:rPr>
        <w:t xml:space="preserve"> عاشورا واجب بود يا مستحب؟ </w:t>
      </w:r>
    </w:p>
    <w:p w:rsidR="00601D68" w:rsidRDefault="00601D68" w:rsidP="0035399D">
      <w:pPr>
        <w:pStyle w:val="a"/>
        <w:rPr>
          <w:rtl/>
        </w:rPr>
      </w:pPr>
      <w:r>
        <w:rPr>
          <w:rFonts w:hint="cs"/>
          <w:rtl/>
        </w:rPr>
        <w:t xml:space="preserve">دو قول مشهور از علما </w:t>
      </w:r>
      <w:r>
        <w:rPr>
          <w:rtl/>
        </w:rPr>
        <w:t>وجود دارد</w:t>
      </w:r>
      <w:r>
        <w:rPr>
          <w:rFonts w:hint="cs"/>
          <w:rtl/>
        </w:rPr>
        <w:t xml:space="preserve"> كه صحيح ترين اين دو قول </w:t>
      </w:r>
      <w:r>
        <w:rPr>
          <w:rtl/>
        </w:rPr>
        <w:t>اين ا</w:t>
      </w:r>
      <w:r>
        <w:rPr>
          <w:rFonts w:hint="cs"/>
          <w:rtl/>
        </w:rPr>
        <w:t>ست كه روز</w:t>
      </w:r>
      <w:r w:rsidR="00481C9E">
        <w:rPr>
          <w:rFonts w:hint="cs"/>
          <w:rtl/>
        </w:rPr>
        <w:t>ه‌ی</w:t>
      </w:r>
      <w:r>
        <w:rPr>
          <w:rFonts w:hint="cs"/>
          <w:rtl/>
        </w:rPr>
        <w:t xml:space="preserve"> عاشورا در ابتداي اسلام واجب بود</w:t>
      </w:r>
      <w:r>
        <w:rPr>
          <w:rtl/>
        </w:rPr>
        <w:t xml:space="preserve"> و</w:t>
      </w:r>
      <w:r>
        <w:rPr>
          <w:rFonts w:hint="cs"/>
          <w:rtl/>
        </w:rPr>
        <w:t xml:space="preserve"> سپس حكم آن مستحب گرديد، زيرا پيامبر</w:t>
      </w:r>
      <w:r>
        <w:rPr>
          <w:rtl/>
        </w:rPr>
        <w:t xml:space="preserve"> </w:t>
      </w:r>
      <w:r w:rsidRPr="00A813A8">
        <w:rPr>
          <w:rFonts w:cs="CTraditional Arabic" w:hint="cs"/>
          <w:rtl/>
        </w:rPr>
        <w:t>ص</w:t>
      </w:r>
      <w:r>
        <w:rPr>
          <w:rFonts w:hint="cs"/>
          <w:rtl/>
        </w:rPr>
        <w:t xml:space="preserve"> بعد از فرضيت رمضان </w:t>
      </w:r>
      <w:r>
        <w:rPr>
          <w:rtl/>
        </w:rPr>
        <w:t>كسي</w:t>
      </w:r>
      <w:r>
        <w:rPr>
          <w:rFonts w:hint="cs"/>
          <w:rtl/>
        </w:rPr>
        <w:t xml:space="preserve"> را به گرفتن روز</w:t>
      </w:r>
      <w:r w:rsidR="00481C9E">
        <w:rPr>
          <w:rFonts w:hint="cs"/>
          <w:rtl/>
        </w:rPr>
        <w:t>ه‌ی</w:t>
      </w:r>
      <w:r>
        <w:rPr>
          <w:rFonts w:hint="cs"/>
          <w:rtl/>
        </w:rPr>
        <w:t xml:space="preserve"> عاشورا</w:t>
      </w:r>
      <w:r>
        <w:rPr>
          <w:rtl/>
        </w:rPr>
        <w:t xml:space="preserve"> </w:t>
      </w:r>
      <w:r>
        <w:rPr>
          <w:rFonts w:hint="cs"/>
          <w:rtl/>
        </w:rPr>
        <w:t>امر ننمود</w:t>
      </w:r>
      <w:r w:rsidRPr="002E15C5">
        <w:rPr>
          <w:rStyle w:val="FootnoteReference"/>
          <w:sz w:val="32"/>
          <w:rtl/>
        </w:rPr>
        <w:footnoteReference w:id="27"/>
      </w:r>
      <w:r w:rsidR="00EF3D53">
        <w:rPr>
          <w:rFonts w:hint="cs"/>
          <w:rtl/>
        </w:rPr>
        <w:t>.</w:t>
      </w:r>
      <w:r>
        <w:rPr>
          <w:rFonts w:hint="cs"/>
          <w:rtl/>
        </w:rPr>
        <w:t xml:space="preserve"> </w:t>
      </w:r>
    </w:p>
    <w:p w:rsidR="00601D68" w:rsidRDefault="00601D68" w:rsidP="00284217">
      <w:pPr>
        <w:pStyle w:val="a"/>
        <w:ind w:left="568" w:hanging="284"/>
        <w:rPr>
          <w:rtl/>
        </w:rPr>
      </w:pPr>
      <w:r>
        <w:rPr>
          <w:rFonts w:hint="cs"/>
          <w:rtl/>
        </w:rPr>
        <w:t xml:space="preserve">1- از عايشه </w:t>
      </w:r>
      <w:r w:rsidRPr="00A813A8">
        <w:rPr>
          <w:rFonts w:cs="CTraditional Arabic" w:hint="cs"/>
          <w:rtl/>
        </w:rPr>
        <w:t>ل</w:t>
      </w:r>
      <w:r>
        <w:rPr>
          <w:rFonts w:hint="cs"/>
          <w:rtl/>
        </w:rPr>
        <w:t xml:space="preserve"> روايت است كه آن</w:t>
      </w:r>
      <w:r w:rsidR="0071005A">
        <w:rPr>
          <w:rFonts w:hint="cs"/>
          <w:rtl/>
        </w:rPr>
        <w:t xml:space="preserve"> </w:t>
      </w:r>
      <w:r>
        <w:rPr>
          <w:rFonts w:hint="cs"/>
          <w:rtl/>
        </w:rPr>
        <w:t xml:space="preserve">حضرت </w:t>
      </w:r>
      <w:r w:rsidRPr="00A813A8">
        <w:rPr>
          <w:rFonts w:cs="CTraditional Arabic" w:hint="cs"/>
          <w:rtl/>
        </w:rPr>
        <w:t>ص</w:t>
      </w:r>
      <w:r>
        <w:rPr>
          <w:rFonts w:hint="cs"/>
          <w:rtl/>
        </w:rPr>
        <w:t xml:space="preserve"> به روزه گرفتن روز</w:t>
      </w:r>
      <w:r w:rsidR="00481C9E">
        <w:rPr>
          <w:rFonts w:hint="cs"/>
          <w:rtl/>
        </w:rPr>
        <w:t>ه‌ی</w:t>
      </w:r>
      <w:r>
        <w:rPr>
          <w:rFonts w:hint="cs"/>
          <w:rtl/>
        </w:rPr>
        <w:t xml:space="preserve"> عاشورا امر فرمودند. و</w:t>
      </w:r>
      <w:r>
        <w:rPr>
          <w:rtl/>
        </w:rPr>
        <w:t>لي هنگامي كه</w:t>
      </w:r>
      <w:r>
        <w:rPr>
          <w:rFonts w:hint="cs"/>
          <w:rtl/>
        </w:rPr>
        <w:t xml:space="preserve"> روز</w:t>
      </w:r>
      <w:r w:rsidR="00481C9E">
        <w:rPr>
          <w:rFonts w:hint="cs"/>
          <w:rtl/>
        </w:rPr>
        <w:t>ه‌ی</w:t>
      </w:r>
      <w:r>
        <w:rPr>
          <w:rFonts w:hint="cs"/>
          <w:rtl/>
        </w:rPr>
        <w:t xml:space="preserve"> رمضان فرض گرديد، بعضي </w:t>
      </w:r>
      <w:r>
        <w:rPr>
          <w:rtl/>
        </w:rPr>
        <w:t xml:space="preserve">در روز عاشورا </w:t>
      </w:r>
      <w:r>
        <w:rPr>
          <w:rFonts w:hint="cs"/>
          <w:rtl/>
        </w:rPr>
        <w:t>روزه گرفتند و بعضي نگرفتند</w:t>
      </w:r>
      <w:r w:rsidR="00284217">
        <w:rPr>
          <w:rFonts w:hint="cs"/>
          <w:rtl/>
        </w:rPr>
        <w:t>»</w:t>
      </w:r>
      <w:r w:rsidRPr="002E15C5">
        <w:rPr>
          <w:rStyle w:val="FootnoteReference"/>
          <w:sz w:val="32"/>
          <w:rtl/>
        </w:rPr>
        <w:footnoteReference w:id="28"/>
      </w:r>
      <w:r w:rsidR="00EF3D53">
        <w:rPr>
          <w:rFonts w:hint="cs"/>
          <w:rtl/>
        </w:rPr>
        <w:t>.</w:t>
      </w:r>
    </w:p>
    <w:p w:rsidR="00601D68" w:rsidRDefault="00601D68" w:rsidP="00284217">
      <w:pPr>
        <w:pStyle w:val="a"/>
        <w:ind w:left="568" w:hanging="284"/>
        <w:rPr>
          <w:rtl/>
        </w:rPr>
      </w:pPr>
      <w:r>
        <w:rPr>
          <w:rFonts w:hint="cs"/>
          <w:rtl/>
        </w:rPr>
        <w:t xml:space="preserve"> 2- از </w:t>
      </w:r>
      <w:r w:rsidRPr="00481C9E">
        <w:rPr>
          <w:rFonts w:ascii="IRLotus" w:hAnsi="IRLotus" w:cs="IRLotus"/>
          <w:rtl/>
        </w:rPr>
        <w:t>سلمة بن اكوع</w:t>
      </w:r>
      <w:r>
        <w:rPr>
          <w:rFonts w:hint="cs"/>
          <w:rtl/>
        </w:rPr>
        <w:t xml:space="preserve"> </w:t>
      </w:r>
      <w:r>
        <w:rPr>
          <w:rFonts w:hint="cs"/>
        </w:rPr>
        <w:sym w:font="AGA Arabesque" w:char="F074"/>
      </w:r>
      <w:r>
        <w:rPr>
          <w:rFonts w:hint="cs"/>
          <w:rtl/>
        </w:rPr>
        <w:t xml:space="preserve"> روايت است كه پيامبر </w:t>
      </w:r>
      <w:r w:rsidRPr="00A813A8">
        <w:rPr>
          <w:rFonts w:cs="CTraditional Arabic" w:hint="cs"/>
          <w:rtl/>
        </w:rPr>
        <w:t>ص</w:t>
      </w:r>
      <w:r>
        <w:rPr>
          <w:rFonts w:hint="cs"/>
          <w:rtl/>
        </w:rPr>
        <w:t xml:space="preserve"> به مردي از قبيله اسلم دستور دادند تا به مردم قريه اش بگويد: كسي</w:t>
      </w:r>
      <w:r w:rsidR="0071005A">
        <w:rPr>
          <w:rFonts w:hint="cs"/>
          <w:rtl/>
        </w:rPr>
        <w:t xml:space="preserve"> </w:t>
      </w:r>
      <w:r>
        <w:rPr>
          <w:rFonts w:hint="cs"/>
          <w:rtl/>
        </w:rPr>
        <w:t>كه غذا تناول نموده است باقي روز را روزه بگيرد و كسيكه چيزي نخورده است پس روز</w:t>
      </w:r>
      <w:r w:rsidR="00481C9E">
        <w:rPr>
          <w:rFonts w:hint="cs"/>
          <w:rtl/>
        </w:rPr>
        <w:t>ه‌ی</w:t>
      </w:r>
      <w:r>
        <w:rPr>
          <w:rFonts w:hint="cs"/>
          <w:rtl/>
        </w:rPr>
        <w:t xml:space="preserve"> خود را تكميل نمايد زيرا امروز روز عاشورا است</w:t>
      </w:r>
      <w:r w:rsidR="00284217">
        <w:rPr>
          <w:rFonts w:hint="cs"/>
          <w:rtl/>
        </w:rPr>
        <w:t>»</w:t>
      </w:r>
      <w:r w:rsidRPr="002E15C5">
        <w:rPr>
          <w:rStyle w:val="FootnoteReference"/>
          <w:sz w:val="32"/>
          <w:rtl/>
        </w:rPr>
        <w:footnoteReference w:id="29"/>
      </w:r>
      <w:r>
        <w:rPr>
          <w:rtl/>
        </w:rPr>
        <w:t>.</w:t>
      </w:r>
    </w:p>
    <w:p w:rsidR="00601D68" w:rsidRDefault="00601D68" w:rsidP="0071005A">
      <w:pPr>
        <w:pStyle w:val="a"/>
        <w:ind w:left="567" w:firstLine="0"/>
        <w:rPr>
          <w:rtl/>
        </w:rPr>
      </w:pPr>
      <w:r>
        <w:rPr>
          <w:rFonts w:hint="cs"/>
          <w:rtl/>
        </w:rPr>
        <w:t xml:space="preserve">ملاعلي قاري </w:t>
      </w:r>
      <w:r w:rsidRPr="00481C9E">
        <w:rPr>
          <w:rFonts w:ascii="IRLotus" w:hAnsi="IRLotus" w:cs="IRLotus"/>
          <w:rtl/>
        </w:rPr>
        <w:t>رحمة الله عليه</w:t>
      </w:r>
      <w:r>
        <w:rPr>
          <w:rFonts w:hint="cs"/>
          <w:rtl/>
        </w:rPr>
        <w:t xml:space="preserve"> مي</w:t>
      </w:r>
      <w:r w:rsidR="00481C9E">
        <w:rPr>
          <w:rFonts w:hint="cs"/>
          <w:rtl/>
          <w:lang w:bidi="fa-IR"/>
        </w:rPr>
        <w:t>‌</w:t>
      </w:r>
      <w:r>
        <w:rPr>
          <w:rFonts w:hint="cs"/>
          <w:rtl/>
        </w:rPr>
        <w:t>گويد: اين حديث دلالت صريح بر واجب بودن روز</w:t>
      </w:r>
      <w:r w:rsidR="00481C9E">
        <w:rPr>
          <w:rFonts w:hint="cs"/>
          <w:rtl/>
        </w:rPr>
        <w:t>ه‌ی</w:t>
      </w:r>
      <w:r>
        <w:rPr>
          <w:rFonts w:hint="cs"/>
          <w:rtl/>
        </w:rPr>
        <w:t xml:space="preserve"> عاشورا قبل از فرضيت رمضان</w:t>
      </w:r>
      <w:r w:rsidR="000A1A7B">
        <w:rPr>
          <w:rFonts w:hint="cs"/>
          <w:rtl/>
        </w:rPr>
        <w:t xml:space="preserve"> مي‌</w:t>
      </w:r>
      <w:r>
        <w:rPr>
          <w:rFonts w:hint="cs"/>
          <w:rtl/>
        </w:rPr>
        <w:t>نمايد كه بعداً منسوخ گرديد و حكم سنت را بخود گرفت</w:t>
      </w:r>
      <w:r>
        <w:rPr>
          <w:rtl/>
        </w:rPr>
        <w:t>.</w:t>
      </w:r>
    </w:p>
    <w:p w:rsidR="00601D68" w:rsidRDefault="00601D68" w:rsidP="00240A10">
      <w:pPr>
        <w:pStyle w:val="a"/>
        <w:ind w:left="568" w:hanging="284"/>
        <w:rPr>
          <w:rtl/>
        </w:rPr>
      </w:pPr>
      <w:r>
        <w:rPr>
          <w:rFonts w:hint="cs"/>
          <w:rtl/>
        </w:rPr>
        <w:t xml:space="preserve"> 3- در روايت ابو داود چنين ذكر است كه نمايندگاني از اسلم نزد آن</w:t>
      </w:r>
      <w:r>
        <w:rPr>
          <w:rtl/>
        </w:rPr>
        <w:t xml:space="preserve"> </w:t>
      </w:r>
      <w:r>
        <w:rPr>
          <w:rFonts w:hint="cs"/>
          <w:rtl/>
        </w:rPr>
        <w:t>حضرت</w:t>
      </w:r>
      <w:r>
        <w:rPr>
          <w:rtl/>
        </w:rPr>
        <w:t xml:space="preserve"> </w:t>
      </w:r>
      <w:r w:rsidRPr="00A813A8">
        <w:rPr>
          <w:rFonts w:cs="CTraditional Arabic" w:hint="cs"/>
          <w:rtl/>
        </w:rPr>
        <w:t>ص</w:t>
      </w:r>
      <w:r>
        <w:rPr>
          <w:rFonts w:hint="cs"/>
          <w:rtl/>
        </w:rPr>
        <w:t xml:space="preserve"> آمدند پيامبر</w:t>
      </w:r>
      <w:r>
        <w:rPr>
          <w:rtl/>
        </w:rPr>
        <w:t xml:space="preserve"> </w:t>
      </w:r>
      <w:r w:rsidRPr="00A813A8">
        <w:rPr>
          <w:rFonts w:cs="CTraditional Arabic" w:hint="cs"/>
          <w:rtl/>
        </w:rPr>
        <w:t>ص</w:t>
      </w:r>
      <w:r>
        <w:rPr>
          <w:rFonts w:hint="cs"/>
          <w:rtl/>
        </w:rPr>
        <w:t xml:space="preserve"> از آنها پرسيد:</w:t>
      </w:r>
    </w:p>
    <w:p w:rsidR="00601D68" w:rsidRDefault="00601D68" w:rsidP="00284217">
      <w:pPr>
        <w:pStyle w:val="a"/>
        <w:ind w:left="567" w:firstLine="0"/>
        <w:rPr>
          <w:rtl/>
        </w:rPr>
      </w:pPr>
      <w:r>
        <w:rPr>
          <w:rFonts w:hint="cs"/>
          <w:rtl/>
        </w:rPr>
        <w:t xml:space="preserve"> </w:t>
      </w:r>
      <w:r w:rsidR="00284217">
        <w:rPr>
          <w:rFonts w:hint="cs"/>
          <w:rtl/>
        </w:rPr>
        <w:t>«</w:t>
      </w:r>
      <w:r>
        <w:rPr>
          <w:rFonts w:hint="cs"/>
          <w:rtl/>
        </w:rPr>
        <w:t>آيا اين روز را روزه گرفتيد؟</w:t>
      </w:r>
      <w:r w:rsidR="00284217">
        <w:rPr>
          <w:rFonts w:hint="cs"/>
          <w:rtl/>
        </w:rPr>
        <w:t>»</w:t>
      </w:r>
      <w:r>
        <w:rPr>
          <w:rFonts w:hint="cs"/>
          <w:rtl/>
        </w:rPr>
        <w:t xml:space="preserve"> گفتند: نه</w:t>
      </w:r>
      <w:r>
        <w:rPr>
          <w:rtl/>
        </w:rPr>
        <w:t>،</w:t>
      </w:r>
      <w:r>
        <w:rPr>
          <w:rFonts w:hint="cs"/>
          <w:rtl/>
        </w:rPr>
        <w:t xml:space="preserve"> پيامبر</w:t>
      </w:r>
      <w:r>
        <w:rPr>
          <w:rtl/>
        </w:rPr>
        <w:t xml:space="preserve"> </w:t>
      </w:r>
      <w:r w:rsidRPr="00A813A8">
        <w:rPr>
          <w:rFonts w:cs="CTraditional Arabic" w:hint="cs"/>
          <w:rtl/>
        </w:rPr>
        <w:t>ص</w:t>
      </w:r>
      <w:r>
        <w:rPr>
          <w:rFonts w:hint="cs"/>
          <w:rtl/>
        </w:rPr>
        <w:t xml:space="preserve"> فرمود: </w:t>
      </w:r>
      <w:r w:rsidR="00284217">
        <w:rPr>
          <w:rFonts w:hint="cs"/>
          <w:rtl/>
        </w:rPr>
        <w:t>«</w:t>
      </w:r>
      <w:r>
        <w:rPr>
          <w:rFonts w:hint="cs"/>
          <w:rtl/>
        </w:rPr>
        <w:t>بقي</w:t>
      </w:r>
      <w:r w:rsidR="00481C9E">
        <w:rPr>
          <w:rFonts w:hint="cs"/>
          <w:rtl/>
        </w:rPr>
        <w:t>ه‌ی</w:t>
      </w:r>
      <w:r>
        <w:rPr>
          <w:rFonts w:hint="cs"/>
          <w:rtl/>
        </w:rPr>
        <w:t xml:space="preserve"> روزتان را روزه بگيريد و قضايش را بجا آريد</w:t>
      </w:r>
      <w:r>
        <w:rPr>
          <w:rtl/>
        </w:rPr>
        <w:t>».</w:t>
      </w:r>
      <w:r>
        <w:rPr>
          <w:rFonts w:hint="cs"/>
          <w:rtl/>
        </w:rPr>
        <w:t xml:space="preserve"> </w:t>
      </w:r>
    </w:p>
    <w:p w:rsidR="00601D68" w:rsidRDefault="00601D68" w:rsidP="0071005A">
      <w:pPr>
        <w:pStyle w:val="a"/>
        <w:ind w:left="567" w:firstLine="0"/>
        <w:rPr>
          <w:rtl/>
        </w:rPr>
      </w:pPr>
      <w:r>
        <w:rPr>
          <w:rFonts w:hint="cs"/>
          <w:rtl/>
        </w:rPr>
        <w:t>عيني</w:t>
      </w:r>
      <w:r w:rsidRPr="00CF14FC">
        <w:rPr>
          <w:rFonts w:hint="cs"/>
          <w:rtl/>
        </w:rPr>
        <w:t xml:space="preserve"> </w:t>
      </w:r>
      <w:r w:rsidRPr="00481C9E">
        <w:rPr>
          <w:rFonts w:ascii="IRLotus" w:hAnsi="IRLotus" w:cs="IRLotus"/>
          <w:rtl/>
        </w:rPr>
        <w:t>رحمة الله عليه</w:t>
      </w:r>
      <w:r w:rsidR="000A1A7B">
        <w:rPr>
          <w:rFonts w:hint="cs"/>
          <w:rtl/>
        </w:rPr>
        <w:t xml:space="preserve"> مي‌</w:t>
      </w:r>
      <w:r>
        <w:rPr>
          <w:rFonts w:hint="cs"/>
          <w:rtl/>
        </w:rPr>
        <w:t>گويد: اين حديث دلالت صريح بر فرضيت روز</w:t>
      </w:r>
      <w:r w:rsidR="00481C9E">
        <w:rPr>
          <w:rFonts w:hint="cs"/>
          <w:rtl/>
        </w:rPr>
        <w:t>ه‌ی</w:t>
      </w:r>
      <w:r>
        <w:rPr>
          <w:rFonts w:hint="cs"/>
          <w:rtl/>
        </w:rPr>
        <w:t xml:space="preserve"> عاشورا</w:t>
      </w:r>
      <w:r w:rsidR="000A1A7B">
        <w:rPr>
          <w:rFonts w:hint="cs"/>
          <w:rtl/>
        </w:rPr>
        <w:t xml:space="preserve"> مي‌</w:t>
      </w:r>
      <w:r>
        <w:rPr>
          <w:rFonts w:hint="cs"/>
          <w:rtl/>
        </w:rPr>
        <w:t>نمايد زيرا بجا آوردن قضا</w:t>
      </w:r>
      <w:r>
        <w:rPr>
          <w:rtl/>
        </w:rPr>
        <w:t xml:space="preserve"> </w:t>
      </w:r>
      <w:r>
        <w:rPr>
          <w:rFonts w:hint="cs"/>
          <w:rtl/>
        </w:rPr>
        <w:t>جز در واجبات در چيز ديگري نمي</w:t>
      </w:r>
      <w:r w:rsidR="00284217">
        <w:rPr>
          <w:rFonts w:hint="cs"/>
          <w:rtl/>
        </w:rPr>
        <w:t>‌</w:t>
      </w:r>
      <w:r>
        <w:rPr>
          <w:rFonts w:hint="cs"/>
          <w:rtl/>
        </w:rPr>
        <w:t>باشد</w:t>
      </w:r>
      <w:r w:rsidRPr="002E15C5">
        <w:rPr>
          <w:rStyle w:val="FootnoteReference"/>
          <w:sz w:val="32"/>
          <w:rtl/>
        </w:rPr>
        <w:footnoteReference w:id="30"/>
      </w:r>
      <w:r>
        <w:rPr>
          <w:rFonts w:hint="cs"/>
          <w:rtl/>
        </w:rPr>
        <w:t xml:space="preserve">. </w:t>
      </w:r>
    </w:p>
    <w:p w:rsidR="00601D68" w:rsidRDefault="00601D68" w:rsidP="0071005A">
      <w:pPr>
        <w:pStyle w:val="a"/>
        <w:ind w:left="567" w:firstLine="0"/>
        <w:rPr>
          <w:rtl/>
        </w:rPr>
      </w:pPr>
      <w:r>
        <w:rPr>
          <w:rFonts w:hint="cs"/>
          <w:rtl/>
        </w:rPr>
        <w:t xml:space="preserve">ابن قيم </w:t>
      </w:r>
      <w:r w:rsidRPr="002832C7">
        <w:rPr>
          <w:rFonts w:ascii="IRLotus" w:hAnsi="IRLotus" w:cs="IRLotus"/>
          <w:rtl/>
        </w:rPr>
        <w:t>رحمة الله</w:t>
      </w:r>
      <w:r>
        <w:rPr>
          <w:rFonts w:hint="cs"/>
          <w:rtl/>
        </w:rPr>
        <w:t xml:space="preserve"> عليه</w:t>
      </w:r>
      <w:r w:rsidR="000A1A7B">
        <w:rPr>
          <w:rFonts w:hint="cs"/>
          <w:rtl/>
        </w:rPr>
        <w:t xml:space="preserve"> مي‌</w:t>
      </w:r>
      <w:r>
        <w:rPr>
          <w:rFonts w:hint="cs"/>
          <w:rtl/>
        </w:rPr>
        <w:t>گويد: پيامبر</w:t>
      </w:r>
      <w:r>
        <w:rPr>
          <w:rtl/>
        </w:rPr>
        <w:t xml:space="preserve"> </w:t>
      </w:r>
      <w:r w:rsidRPr="00A813A8">
        <w:rPr>
          <w:rFonts w:cs="CTraditional Arabic" w:hint="cs"/>
          <w:rtl/>
        </w:rPr>
        <w:t>ص</w:t>
      </w:r>
      <w:r>
        <w:rPr>
          <w:rFonts w:hint="cs"/>
          <w:rtl/>
        </w:rPr>
        <w:t xml:space="preserve"> روز عاشورا را روزه</w:t>
      </w:r>
      <w:r w:rsidR="000A1A7B">
        <w:rPr>
          <w:rFonts w:hint="cs"/>
          <w:rtl/>
        </w:rPr>
        <w:t xml:space="preserve"> مي‌</w:t>
      </w:r>
      <w:r>
        <w:rPr>
          <w:rFonts w:hint="cs"/>
          <w:rtl/>
        </w:rPr>
        <w:t>گرفت</w:t>
      </w:r>
      <w:r>
        <w:rPr>
          <w:rtl/>
        </w:rPr>
        <w:t>،</w:t>
      </w:r>
      <w:r>
        <w:rPr>
          <w:rFonts w:hint="cs"/>
          <w:rtl/>
        </w:rPr>
        <w:t xml:space="preserve"> و زمانيكه روز</w:t>
      </w:r>
      <w:r w:rsidR="002832C7">
        <w:rPr>
          <w:rFonts w:hint="cs"/>
          <w:rtl/>
        </w:rPr>
        <w:t>ه‌ی</w:t>
      </w:r>
      <w:r>
        <w:rPr>
          <w:rFonts w:hint="cs"/>
          <w:rtl/>
        </w:rPr>
        <w:t xml:space="preserve"> رمضان فرض گرديد آنرا ترك كرد. پس روز</w:t>
      </w:r>
      <w:r w:rsidR="002832C7">
        <w:rPr>
          <w:rFonts w:hint="cs"/>
          <w:rtl/>
        </w:rPr>
        <w:t>ه‌ی</w:t>
      </w:r>
      <w:r>
        <w:rPr>
          <w:rFonts w:hint="cs"/>
          <w:rtl/>
        </w:rPr>
        <w:t xml:space="preserve"> عاشورا قبل از رمضان فرض بود سپس واجب بودنش منسوخ شد نه اينكه بگو</w:t>
      </w:r>
      <w:r>
        <w:rPr>
          <w:rtl/>
        </w:rPr>
        <w:t>ي</w:t>
      </w:r>
      <w:r>
        <w:rPr>
          <w:rFonts w:hint="cs"/>
          <w:rtl/>
        </w:rPr>
        <w:t>يم مستحب بودنش منسوخ شد</w:t>
      </w:r>
      <w:r w:rsidRPr="002E15C5">
        <w:rPr>
          <w:rStyle w:val="FootnoteReference"/>
          <w:sz w:val="32"/>
          <w:rtl/>
        </w:rPr>
        <w:footnoteReference w:id="31"/>
      </w:r>
      <w:r>
        <w:rPr>
          <w:rtl/>
        </w:rPr>
        <w:t>.</w:t>
      </w:r>
      <w:r>
        <w:rPr>
          <w:rFonts w:hint="cs"/>
          <w:rtl/>
        </w:rPr>
        <w:t xml:space="preserve"> </w:t>
      </w:r>
    </w:p>
    <w:p w:rsidR="00601D68" w:rsidRDefault="00601D68" w:rsidP="0071005A">
      <w:pPr>
        <w:pStyle w:val="2"/>
        <w:rPr>
          <w:rtl/>
        </w:rPr>
      </w:pPr>
      <w:bookmarkStart w:id="12" w:name="_Toc380328058"/>
      <w:r>
        <w:rPr>
          <w:rFonts w:hint="cs"/>
          <w:rtl/>
        </w:rPr>
        <w:t>حكمت در روز</w:t>
      </w:r>
      <w:r w:rsidR="0071005A">
        <w:rPr>
          <w:rFonts w:hint="cs"/>
          <w:rtl/>
        </w:rPr>
        <w:t>ه‌ی</w:t>
      </w:r>
      <w:r>
        <w:rPr>
          <w:rFonts w:hint="cs"/>
          <w:rtl/>
        </w:rPr>
        <w:t xml:space="preserve"> عاشورا</w:t>
      </w:r>
      <w:bookmarkEnd w:id="12"/>
    </w:p>
    <w:p w:rsidR="00601D68" w:rsidRDefault="00601D68" w:rsidP="00284217">
      <w:pPr>
        <w:pStyle w:val="a"/>
        <w:ind w:firstLine="0"/>
        <w:rPr>
          <w:rtl/>
        </w:rPr>
      </w:pPr>
      <w:r>
        <w:rPr>
          <w:rFonts w:hint="cs"/>
          <w:rtl/>
        </w:rPr>
        <w:t xml:space="preserve">عبدالله بن عباس </w:t>
      </w:r>
      <w:r w:rsidRPr="00033553">
        <w:rPr>
          <w:rFonts w:cs="CTraditional Arabic" w:hint="cs"/>
          <w:rtl/>
        </w:rPr>
        <w:t>م</w:t>
      </w:r>
      <w:r>
        <w:rPr>
          <w:rFonts w:hint="cs"/>
          <w:rtl/>
        </w:rPr>
        <w:t xml:space="preserve"> حكمت روز</w:t>
      </w:r>
      <w:r w:rsidR="002832C7">
        <w:rPr>
          <w:rFonts w:hint="cs"/>
          <w:rtl/>
        </w:rPr>
        <w:t>ه‌ی</w:t>
      </w:r>
      <w:r>
        <w:rPr>
          <w:rFonts w:hint="cs"/>
          <w:rtl/>
        </w:rPr>
        <w:t xml:space="preserve"> روز عاشورا را چنين بيان</w:t>
      </w:r>
      <w:r w:rsidR="000A1A7B">
        <w:rPr>
          <w:rFonts w:hint="cs"/>
          <w:rtl/>
        </w:rPr>
        <w:t xml:space="preserve"> مي‌</w:t>
      </w:r>
      <w:r>
        <w:rPr>
          <w:rFonts w:hint="cs"/>
          <w:rtl/>
        </w:rPr>
        <w:t>كند: زمانيكه پيامبر</w:t>
      </w:r>
      <w:r w:rsidRPr="00A813A8">
        <w:rPr>
          <w:rFonts w:cs="CTraditional Arabic" w:hint="cs"/>
          <w:rtl/>
        </w:rPr>
        <w:t>ص</w:t>
      </w:r>
      <w:r>
        <w:rPr>
          <w:rFonts w:hint="cs"/>
          <w:rtl/>
        </w:rPr>
        <w:t xml:space="preserve"> به مدينه منوره هجرت نمود، يهود را ديد كه روز عاشورا روزه</w:t>
      </w:r>
      <w:r w:rsidR="000A1A7B">
        <w:rPr>
          <w:rFonts w:hint="cs"/>
          <w:rtl/>
        </w:rPr>
        <w:t xml:space="preserve"> مي‌</w:t>
      </w:r>
      <w:r>
        <w:rPr>
          <w:rFonts w:hint="cs"/>
          <w:rtl/>
        </w:rPr>
        <w:t>گيرند</w:t>
      </w:r>
      <w:r>
        <w:rPr>
          <w:rtl/>
        </w:rPr>
        <w:t xml:space="preserve"> </w:t>
      </w:r>
      <w:r>
        <w:rPr>
          <w:rFonts w:hint="cs"/>
          <w:rtl/>
        </w:rPr>
        <w:t xml:space="preserve">حضرت </w:t>
      </w:r>
      <w:r w:rsidRPr="00D47E5A">
        <w:rPr>
          <w:rFonts w:hint="cs"/>
          <w:b/>
          <w:rtl/>
        </w:rPr>
        <w:t>(عليه السلام)</w:t>
      </w:r>
      <w:r>
        <w:rPr>
          <w:rFonts w:hint="cs"/>
          <w:rtl/>
        </w:rPr>
        <w:t xml:space="preserve"> از آنها پرسيد: </w:t>
      </w:r>
      <w:r w:rsidR="000A1A7B">
        <w:rPr>
          <w:rFonts w:hint="cs"/>
          <w:rtl/>
        </w:rPr>
        <w:t>«</w:t>
      </w:r>
      <w:r>
        <w:rPr>
          <w:rFonts w:hint="cs"/>
          <w:rtl/>
        </w:rPr>
        <w:t>اين چه روزي است؟</w:t>
      </w:r>
      <w:r w:rsidR="00284217">
        <w:rPr>
          <w:rFonts w:hint="cs"/>
          <w:rtl/>
        </w:rPr>
        <w:t>»</w:t>
      </w:r>
      <w:r>
        <w:rPr>
          <w:rFonts w:hint="cs"/>
          <w:rtl/>
        </w:rPr>
        <w:t xml:space="preserve"> گفتند</w:t>
      </w:r>
      <w:r>
        <w:rPr>
          <w:rtl/>
        </w:rPr>
        <w:t>:</w:t>
      </w:r>
      <w:r>
        <w:rPr>
          <w:rFonts w:hint="cs"/>
          <w:rtl/>
        </w:rPr>
        <w:t xml:space="preserve"> اين روز نيكي است، روزيكه خداوند بني اسرائيل را از چنگ دشمن نجات بخشيد</w:t>
      </w:r>
      <w:r>
        <w:rPr>
          <w:rtl/>
        </w:rPr>
        <w:t xml:space="preserve">، لذا </w:t>
      </w:r>
      <w:r>
        <w:rPr>
          <w:rFonts w:hint="cs"/>
          <w:rtl/>
        </w:rPr>
        <w:t xml:space="preserve">موسي </w:t>
      </w:r>
      <w:r>
        <w:rPr>
          <w:rFonts w:hint="cs"/>
        </w:rPr>
        <w:sym w:font="AGA Arabesque" w:char="F075"/>
      </w:r>
      <w:r>
        <w:rPr>
          <w:rFonts w:hint="cs"/>
          <w:rtl/>
        </w:rPr>
        <w:t xml:space="preserve"> اين روز را روزه گرفت. آنحضرت</w:t>
      </w:r>
      <w:r>
        <w:rPr>
          <w:rtl/>
        </w:rPr>
        <w:t xml:space="preserve"> </w:t>
      </w:r>
      <w:r w:rsidRPr="00A813A8">
        <w:rPr>
          <w:rFonts w:cs="CTraditional Arabic" w:hint="cs"/>
          <w:rtl/>
        </w:rPr>
        <w:t>ص</w:t>
      </w:r>
      <w:r>
        <w:rPr>
          <w:rFonts w:hint="cs"/>
          <w:rtl/>
        </w:rPr>
        <w:t xml:space="preserve"> فرمود: </w:t>
      </w:r>
    </w:p>
    <w:p w:rsidR="00601D68" w:rsidRDefault="000A1A7B" w:rsidP="00284217">
      <w:pPr>
        <w:pStyle w:val="a"/>
        <w:rPr>
          <w:rtl/>
        </w:rPr>
      </w:pPr>
      <w:r>
        <w:rPr>
          <w:rFonts w:hint="cs"/>
          <w:rtl/>
        </w:rPr>
        <w:t>«م</w:t>
      </w:r>
      <w:r w:rsidR="00601D68" w:rsidRPr="000A1A7B">
        <w:rPr>
          <w:rFonts w:hint="cs"/>
          <w:rtl/>
        </w:rPr>
        <w:t>ن از شما به موسي نزديكترم</w:t>
      </w:r>
      <w:r w:rsidR="00284217">
        <w:rPr>
          <w:rFonts w:hint="cs"/>
          <w:rtl/>
        </w:rPr>
        <w:t>»</w:t>
      </w:r>
      <w:r w:rsidR="00601D68" w:rsidRPr="000A1A7B">
        <w:rPr>
          <w:rtl/>
        </w:rPr>
        <w:t>.</w:t>
      </w:r>
      <w:r w:rsidR="00601D68" w:rsidRPr="000A1A7B">
        <w:rPr>
          <w:rFonts w:hint="cs"/>
          <w:rtl/>
        </w:rPr>
        <w:t xml:space="preserve"> همين </w:t>
      </w:r>
      <w:r w:rsidR="00601D68">
        <w:rPr>
          <w:rFonts w:hint="cs"/>
          <w:rtl/>
        </w:rPr>
        <w:t>بود كه اين روز را روزه گرفت و امتش را به روزه گرفتن اين روز خجسته امر فرمود</w:t>
      </w:r>
      <w:r w:rsidR="00601D68" w:rsidRPr="002E15C5">
        <w:rPr>
          <w:rStyle w:val="FootnoteReference"/>
          <w:rtl/>
        </w:rPr>
        <w:footnoteReference w:id="32"/>
      </w:r>
      <w:r w:rsidR="00EF3D53">
        <w:rPr>
          <w:rFonts w:hint="cs"/>
          <w:rtl/>
        </w:rPr>
        <w:t>.</w:t>
      </w:r>
      <w:r w:rsidR="007C0E28">
        <w:rPr>
          <w:rFonts w:hint="cs"/>
          <w:sz w:val="40"/>
          <w:szCs w:val="40"/>
          <w:rtl/>
        </w:rPr>
        <w:t xml:space="preserve"> </w:t>
      </w:r>
    </w:p>
    <w:p w:rsidR="00601D68" w:rsidRPr="008E5C84" w:rsidRDefault="00601D68" w:rsidP="008E5C84">
      <w:pPr>
        <w:pStyle w:val="a"/>
        <w:rPr>
          <w:rtl/>
        </w:rPr>
      </w:pPr>
      <w:r w:rsidRPr="008E5C84">
        <w:rPr>
          <w:rFonts w:hint="cs"/>
          <w:rtl/>
        </w:rPr>
        <w:t>پيامبر گرامي</w:t>
      </w:r>
      <w:r w:rsidR="0071005A" w:rsidRPr="008E5C84">
        <w:rPr>
          <w:rFonts w:hint="cs"/>
          <w:rtl/>
        </w:rPr>
        <w:t>‌</w:t>
      </w:r>
      <w:r w:rsidRPr="008E5C84">
        <w:rPr>
          <w:rtl/>
        </w:rPr>
        <w:t xml:space="preserve">مان </w:t>
      </w:r>
      <w:r w:rsidRPr="008E5C84">
        <w:rPr>
          <w:rFonts w:cs="CTraditional Arabic" w:hint="cs"/>
          <w:rtl/>
        </w:rPr>
        <w:t>ص</w:t>
      </w:r>
      <w:r w:rsidRPr="008E5C84">
        <w:rPr>
          <w:rFonts w:hint="cs"/>
          <w:rtl/>
        </w:rPr>
        <w:t xml:space="preserve"> خويش را نزديكتر و</w:t>
      </w:r>
      <w:r w:rsidRPr="008E5C84">
        <w:rPr>
          <w:rtl/>
        </w:rPr>
        <w:t xml:space="preserve"> شايسته</w:t>
      </w:r>
      <w:r w:rsidR="0071005A" w:rsidRPr="008E5C84">
        <w:rPr>
          <w:rFonts w:hint="cs"/>
          <w:rtl/>
        </w:rPr>
        <w:t>‌</w:t>
      </w:r>
      <w:r w:rsidRPr="008E5C84">
        <w:rPr>
          <w:rFonts w:hint="cs"/>
          <w:rtl/>
        </w:rPr>
        <w:t xml:space="preserve">تر از ديگران به موسي </w:t>
      </w:r>
      <w:r w:rsidRPr="008E5C84">
        <w:rPr>
          <w:rFonts w:hint="cs"/>
        </w:rPr>
        <w:sym w:font="AGA Arabesque" w:char="F075"/>
      </w:r>
      <w:r w:rsidRPr="008E5C84">
        <w:rPr>
          <w:rFonts w:hint="cs"/>
          <w:rtl/>
        </w:rPr>
        <w:t xml:space="preserve"> و</w:t>
      </w:r>
      <w:r w:rsidRPr="008E5C84">
        <w:rPr>
          <w:rtl/>
        </w:rPr>
        <w:t xml:space="preserve"> </w:t>
      </w:r>
      <w:r w:rsidRPr="008E5C84">
        <w:rPr>
          <w:rFonts w:hint="cs"/>
          <w:rtl/>
        </w:rPr>
        <w:t>پيروي از وي</w:t>
      </w:r>
      <w:r w:rsidR="000A1A7B" w:rsidRPr="008E5C84">
        <w:rPr>
          <w:rFonts w:hint="cs"/>
          <w:rtl/>
        </w:rPr>
        <w:t xml:space="preserve"> مي‌</w:t>
      </w:r>
      <w:r w:rsidRPr="008E5C84">
        <w:rPr>
          <w:rFonts w:hint="cs"/>
          <w:rtl/>
        </w:rPr>
        <w:t>دانست</w:t>
      </w:r>
      <w:r w:rsidRPr="008E5C84">
        <w:rPr>
          <w:rtl/>
        </w:rPr>
        <w:t>.</w:t>
      </w:r>
      <w:r w:rsidRPr="008E5C84">
        <w:rPr>
          <w:rFonts w:hint="cs"/>
          <w:rtl/>
        </w:rPr>
        <w:t xml:space="preserve"> زيرا پيامبر</w:t>
      </w:r>
      <w:r w:rsidRPr="008E5C84">
        <w:rPr>
          <w:rtl/>
        </w:rPr>
        <w:t xml:space="preserve"> </w:t>
      </w:r>
      <w:r w:rsidRPr="008E5C84">
        <w:rPr>
          <w:rFonts w:cs="CTraditional Arabic" w:hint="cs"/>
          <w:rtl/>
        </w:rPr>
        <w:t>ص</w:t>
      </w:r>
      <w:r w:rsidRPr="008E5C84">
        <w:rPr>
          <w:rFonts w:hint="cs"/>
          <w:rtl/>
        </w:rPr>
        <w:t xml:space="preserve"> و</w:t>
      </w:r>
      <w:r w:rsidRPr="008E5C84">
        <w:rPr>
          <w:rtl/>
        </w:rPr>
        <w:t xml:space="preserve"> </w:t>
      </w:r>
      <w:r w:rsidRPr="008E5C84">
        <w:rPr>
          <w:rFonts w:hint="cs"/>
          <w:rtl/>
        </w:rPr>
        <w:t>امتش با موسي</w:t>
      </w:r>
      <w:r w:rsidRPr="008E5C84">
        <w:rPr>
          <w:rFonts w:hint="cs"/>
        </w:rPr>
        <w:sym w:font="AGA Arabesque" w:char="F075"/>
      </w:r>
      <w:r w:rsidRPr="008E5C84">
        <w:rPr>
          <w:rFonts w:hint="cs"/>
          <w:rtl/>
        </w:rPr>
        <w:t xml:space="preserve"> در اصول دين متفق اند و كتابش</w:t>
      </w:r>
      <w:r w:rsidRPr="008E5C84">
        <w:rPr>
          <w:rtl/>
        </w:rPr>
        <w:t xml:space="preserve"> </w:t>
      </w:r>
      <w:r w:rsidRPr="008E5C84">
        <w:rPr>
          <w:rFonts w:hint="cs"/>
          <w:rtl/>
        </w:rPr>
        <w:t>تورات را تصديق</w:t>
      </w:r>
      <w:r w:rsidR="000A1A7B" w:rsidRPr="008E5C84">
        <w:rPr>
          <w:rFonts w:hint="cs"/>
          <w:rtl/>
        </w:rPr>
        <w:t xml:space="preserve"> مي‌</w:t>
      </w:r>
      <w:r w:rsidRPr="008E5C84">
        <w:rPr>
          <w:rFonts w:hint="cs"/>
          <w:rtl/>
        </w:rPr>
        <w:t>نمايند، ولي شما يهوديان از پيروي موسي</w:t>
      </w:r>
      <w:r w:rsidRPr="008E5C84">
        <w:rPr>
          <w:rFonts w:hint="cs"/>
        </w:rPr>
        <w:sym w:font="AGA Arabesque" w:char="F075"/>
      </w:r>
      <w:r w:rsidRPr="008E5C84">
        <w:rPr>
          <w:rFonts w:hint="cs"/>
          <w:rtl/>
        </w:rPr>
        <w:t xml:space="preserve"> دست كشيديد و سرباز زديد و در كتابش تحريف و تغي</w:t>
      </w:r>
      <w:r w:rsidRPr="008E5C84">
        <w:rPr>
          <w:rtl/>
        </w:rPr>
        <w:t>ي</w:t>
      </w:r>
      <w:r w:rsidRPr="008E5C84">
        <w:rPr>
          <w:rFonts w:hint="cs"/>
          <w:rtl/>
        </w:rPr>
        <w:t>ر ايجاد نموديد، همچن</w:t>
      </w:r>
      <w:r w:rsidRPr="008E5C84">
        <w:rPr>
          <w:rtl/>
        </w:rPr>
        <w:t>ي</w:t>
      </w:r>
      <w:r w:rsidRPr="008E5C84">
        <w:rPr>
          <w:rFonts w:hint="cs"/>
          <w:rtl/>
        </w:rPr>
        <w:t>ن پيامبر</w:t>
      </w:r>
      <w:r w:rsidRPr="008E5C84">
        <w:rPr>
          <w:rFonts w:hint="cs"/>
        </w:rPr>
        <w:sym w:font="AGA Arabesque" w:char="F075"/>
      </w:r>
      <w:r w:rsidRPr="008E5C84">
        <w:rPr>
          <w:rFonts w:hint="cs"/>
          <w:rtl/>
        </w:rPr>
        <w:t xml:space="preserve"> در رسالت با موسي</w:t>
      </w:r>
      <w:r w:rsidRPr="008E5C84">
        <w:rPr>
          <w:rFonts w:hint="cs"/>
        </w:rPr>
        <w:sym w:font="AGA Arabesque" w:char="F075"/>
      </w:r>
      <w:r w:rsidRPr="008E5C84">
        <w:rPr>
          <w:rFonts w:hint="cs"/>
          <w:rtl/>
        </w:rPr>
        <w:t xml:space="preserve"> مشترك است و برادري ديني و نزديكي آشكار ميان ايشان وجود دارد زيرا در فرمانبرداري و پيروي اوامر خداوند با موسي </w:t>
      </w:r>
      <w:r w:rsidRPr="008E5C84">
        <w:rPr>
          <w:rFonts w:hint="cs"/>
        </w:rPr>
        <w:sym w:font="AGA Arabesque" w:char="F075"/>
      </w:r>
      <w:r w:rsidRPr="008E5C84">
        <w:rPr>
          <w:rFonts w:hint="cs"/>
          <w:rtl/>
        </w:rPr>
        <w:t xml:space="preserve"> نسبت به ديگران پيش قدم و پيشتاز است، به همين منظور خودش اين روز را روزه گرفت و امتش را نيز به روز</w:t>
      </w:r>
      <w:r w:rsidR="002832C7" w:rsidRPr="008E5C84">
        <w:rPr>
          <w:rFonts w:hint="cs"/>
          <w:rtl/>
        </w:rPr>
        <w:t>ه‌ی</w:t>
      </w:r>
      <w:r w:rsidRPr="008E5C84">
        <w:rPr>
          <w:rFonts w:hint="cs"/>
          <w:rtl/>
        </w:rPr>
        <w:t xml:space="preserve"> عاشورا امر فرمود.</w:t>
      </w:r>
    </w:p>
    <w:p w:rsidR="00601D68" w:rsidRDefault="00601D68" w:rsidP="00240A10">
      <w:pPr>
        <w:pStyle w:val="a"/>
        <w:rPr>
          <w:rtl/>
        </w:rPr>
      </w:pPr>
      <w:r>
        <w:rPr>
          <w:rFonts w:hint="cs"/>
          <w:rtl/>
        </w:rPr>
        <w:t xml:space="preserve">در </w:t>
      </w:r>
      <w:r>
        <w:rPr>
          <w:rtl/>
        </w:rPr>
        <w:t>همان</w:t>
      </w:r>
      <w:r>
        <w:rPr>
          <w:rFonts w:hint="cs"/>
          <w:rtl/>
        </w:rPr>
        <w:t xml:space="preserve"> وقت پيامبر </w:t>
      </w:r>
      <w:r w:rsidRPr="00A813A8">
        <w:rPr>
          <w:rFonts w:cs="CTraditional Arabic" w:hint="cs"/>
          <w:rtl/>
        </w:rPr>
        <w:t>ص</w:t>
      </w:r>
      <w:r>
        <w:rPr>
          <w:rFonts w:hint="cs"/>
          <w:rtl/>
        </w:rPr>
        <w:t xml:space="preserve"> دوست داشت تا با اهل كتاب موافقت و نزديكي وجود داشته باشد خصوصاً در مسائلي كه</w:t>
      </w:r>
      <w:r w:rsidR="007C0E28">
        <w:rPr>
          <w:rFonts w:hint="cs"/>
          <w:rtl/>
        </w:rPr>
        <w:t xml:space="preserve"> </w:t>
      </w:r>
      <w:r>
        <w:rPr>
          <w:rFonts w:hint="cs"/>
          <w:rtl/>
        </w:rPr>
        <w:t>از طرف خداوند مأمور به مخالفت آنها نشده باشد، همچن</w:t>
      </w:r>
      <w:r>
        <w:rPr>
          <w:rtl/>
        </w:rPr>
        <w:t>ي</w:t>
      </w:r>
      <w:r>
        <w:rPr>
          <w:rFonts w:hint="cs"/>
          <w:rtl/>
        </w:rPr>
        <w:t>ن آنحضرت</w:t>
      </w:r>
      <w:r>
        <w:rPr>
          <w:rtl/>
        </w:rPr>
        <w:t xml:space="preserve"> </w:t>
      </w:r>
      <w:r w:rsidRPr="00A813A8">
        <w:rPr>
          <w:rFonts w:cs="CTraditional Arabic" w:hint="cs"/>
          <w:rtl/>
        </w:rPr>
        <w:t>ص</w:t>
      </w:r>
      <w:r>
        <w:rPr>
          <w:rFonts w:hint="cs"/>
          <w:rtl/>
        </w:rPr>
        <w:t xml:space="preserve"> ميخواست تا ميان اهل كتاب و مسلمانان فضاي محبت و الفت ايجاد گردد، </w:t>
      </w:r>
      <w:r>
        <w:rPr>
          <w:rtl/>
        </w:rPr>
        <w:t>اما</w:t>
      </w:r>
      <w:r>
        <w:rPr>
          <w:rFonts w:hint="cs"/>
          <w:rtl/>
        </w:rPr>
        <w:t xml:space="preserve"> هنگامي</w:t>
      </w:r>
      <w:r w:rsidR="008E5C84">
        <w:rPr>
          <w:rFonts w:hint="cs"/>
          <w:rtl/>
        </w:rPr>
        <w:t>‌</w:t>
      </w:r>
      <w:r>
        <w:rPr>
          <w:rFonts w:hint="cs"/>
          <w:rtl/>
        </w:rPr>
        <w:t>كه عداوت، دشمني و ضديت آنها را در مقابل مسلمانان درك كرد</w:t>
      </w:r>
      <w:r>
        <w:rPr>
          <w:rFonts w:hint="cs"/>
          <w:rtl/>
          <w:lang w:bidi="fa-IR"/>
        </w:rPr>
        <w:t>،</w:t>
      </w:r>
      <w:r>
        <w:rPr>
          <w:rFonts w:hint="cs"/>
          <w:rtl/>
        </w:rPr>
        <w:t xml:space="preserve"> بعد از فتح مكه به مخالفت</w:t>
      </w:r>
      <w:r>
        <w:rPr>
          <w:rtl/>
        </w:rPr>
        <w:t xml:space="preserve"> با</w:t>
      </w:r>
      <w:r>
        <w:rPr>
          <w:rFonts w:hint="cs"/>
          <w:rtl/>
        </w:rPr>
        <w:t xml:space="preserve"> آنها دستور داد</w:t>
      </w:r>
      <w:r w:rsidRPr="002E15C5">
        <w:rPr>
          <w:rStyle w:val="FootnoteReference"/>
          <w:sz w:val="32"/>
          <w:rtl/>
        </w:rPr>
        <w:footnoteReference w:id="33"/>
      </w:r>
      <w:r w:rsidR="00EF3D53">
        <w:rPr>
          <w:rFonts w:hint="cs"/>
          <w:rtl/>
        </w:rPr>
        <w:t>.</w:t>
      </w:r>
      <w:r>
        <w:rPr>
          <w:rFonts w:hint="cs"/>
          <w:rtl/>
        </w:rPr>
        <w:t xml:space="preserve"> </w:t>
      </w:r>
    </w:p>
    <w:p w:rsidR="00601D68" w:rsidRPr="0071005A" w:rsidRDefault="00601D68" w:rsidP="0071005A">
      <w:pPr>
        <w:pStyle w:val="a"/>
        <w:rPr>
          <w:spacing w:val="-2"/>
          <w:rtl/>
        </w:rPr>
      </w:pPr>
      <w:r w:rsidRPr="0071005A">
        <w:rPr>
          <w:rFonts w:hint="cs"/>
          <w:spacing w:val="-2"/>
          <w:rtl/>
        </w:rPr>
        <w:t>پيامبر</w:t>
      </w:r>
      <w:r w:rsidRPr="0071005A">
        <w:rPr>
          <w:rFonts w:cs="CTraditional Arabic" w:hint="cs"/>
          <w:spacing w:val="-2"/>
          <w:rtl/>
        </w:rPr>
        <w:t>ص</w:t>
      </w:r>
      <w:r w:rsidRPr="0071005A">
        <w:rPr>
          <w:rFonts w:hint="cs"/>
          <w:spacing w:val="-2"/>
          <w:rtl/>
        </w:rPr>
        <w:t xml:space="preserve"> آگاهي داد كه خود و</w:t>
      </w:r>
      <w:r w:rsidRPr="0071005A">
        <w:rPr>
          <w:spacing w:val="-2"/>
          <w:rtl/>
        </w:rPr>
        <w:t xml:space="preserve"> </w:t>
      </w:r>
      <w:r w:rsidRPr="0071005A">
        <w:rPr>
          <w:rFonts w:hint="cs"/>
          <w:spacing w:val="-2"/>
          <w:rtl/>
        </w:rPr>
        <w:t xml:space="preserve">امتش </w:t>
      </w:r>
      <w:r w:rsidRPr="0071005A">
        <w:rPr>
          <w:spacing w:val="-2"/>
          <w:rtl/>
        </w:rPr>
        <w:t>مست</w:t>
      </w:r>
      <w:r w:rsidRPr="0071005A">
        <w:rPr>
          <w:rFonts w:hint="cs"/>
          <w:spacing w:val="-2"/>
          <w:rtl/>
        </w:rPr>
        <w:t>حق</w:t>
      </w:r>
      <w:r w:rsidR="0071005A">
        <w:rPr>
          <w:rFonts w:hint="cs"/>
          <w:spacing w:val="-2"/>
          <w:rtl/>
        </w:rPr>
        <w:t>‌</w:t>
      </w:r>
      <w:r w:rsidRPr="0071005A">
        <w:rPr>
          <w:rFonts w:hint="cs"/>
          <w:spacing w:val="-2"/>
          <w:rtl/>
        </w:rPr>
        <w:t>تر و نزديك</w:t>
      </w:r>
      <w:r w:rsidR="0071005A">
        <w:rPr>
          <w:rFonts w:hint="cs"/>
          <w:spacing w:val="-2"/>
          <w:rtl/>
        </w:rPr>
        <w:t>‌</w:t>
      </w:r>
      <w:r w:rsidRPr="0071005A">
        <w:rPr>
          <w:rFonts w:hint="cs"/>
          <w:spacing w:val="-2"/>
          <w:rtl/>
        </w:rPr>
        <w:t>تر به موسي</w:t>
      </w:r>
      <w:r w:rsidRPr="0071005A">
        <w:rPr>
          <w:rFonts w:hint="cs"/>
          <w:spacing w:val="-2"/>
        </w:rPr>
        <w:sym w:font="AGA Arabesque" w:char="F075"/>
      </w:r>
      <w:r w:rsidRPr="0071005A">
        <w:rPr>
          <w:rFonts w:hint="cs"/>
          <w:spacing w:val="-2"/>
          <w:rtl/>
        </w:rPr>
        <w:t xml:space="preserve"> نسبت به يهودند، هنگامي</w:t>
      </w:r>
      <w:r w:rsidR="0071005A">
        <w:rPr>
          <w:rFonts w:hint="cs"/>
          <w:spacing w:val="-2"/>
          <w:rtl/>
        </w:rPr>
        <w:t>‌</w:t>
      </w:r>
      <w:r w:rsidRPr="0071005A">
        <w:rPr>
          <w:rFonts w:hint="cs"/>
          <w:spacing w:val="-2"/>
          <w:rtl/>
        </w:rPr>
        <w:t xml:space="preserve">كه موسي </w:t>
      </w:r>
      <w:r w:rsidRPr="0071005A">
        <w:rPr>
          <w:rFonts w:hint="cs"/>
          <w:spacing w:val="-2"/>
        </w:rPr>
        <w:sym w:font="AGA Arabesque" w:char="F075"/>
      </w:r>
      <w:r w:rsidRPr="0071005A">
        <w:rPr>
          <w:rFonts w:hint="cs"/>
          <w:spacing w:val="-2"/>
          <w:rtl/>
        </w:rPr>
        <w:t xml:space="preserve"> شكر خداوند را بجا آورد و اين روز را روزه گرفت پس ما بايد به</w:t>
      </w:r>
      <w:r w:rsidRPr="0071005A">
        <w:rPr>
          <w:spacing w:val="-2"/>
          <w:rtl/>
        </w:rPr>
        <w:t xml:space="preserve"> طريق اولي به ايشان</w:t>
      </w:r>
      <w:r w:rsidRPr="0071005A">
        <w:rPr>
          <w:rFonts w:hint="cs"/>
          <w:spacing w:val="-2"/>
          <w:rtl/>
        </w:rPr>
        <w:t xml:space="preserve"> اقتدا نمائيم و از </w:t>
      </w:r>
      <w:r w:rsidRPr="0071005A">
        <w:rPr>
          <w:spacing w:val="-2"/>
          <w:rtl/>
        </w:rPr>
        <w:t>ايشان</w:t>
      </w:r>
      <w:r w:rsidRPr="0071005A">
        <w:rPr>
          <w:rFonts w:hint="cs"/>
          <w:spacing w:val="-2"/>
          <w:rtl/>
        </w:rPr>
        <w:t xml:space="preserve"> پيروي كنيم، به ويژه اگر بگو</w:t>
      </w:r>
      <w:r w:rsidRPr="0071005A">
        <w:rPr>
          <w:spacing w:val="-2"/>
          <w:rtl/>
        </w:rPr>
        <w:t>ي</w:t>
      </w:r>
      <w:r w:rsidRPr="0071005A">
        <w:rPr>
          <w:rFonts w:hint="cs"/>
          <w:spacing w:val="-2"/>
          <w:rtl/>
        </w:rPr>
        <w:t>يم: شريعت امت</w:t>
      </w:r>
      <w:r w:rsidR="00530CB2">
        <w:rPr>
          <w:rFonts w:hint="cs"/>
          <w:spacing w:val="-2"/>
          <w:rtl/>
        </w:rPr>
        <w:t>‌ها</w:t>
      </w:r>
      <w:r w:rsidRPr="0071005A">
        <w:rPr>
          <w:rFonts w:hint="cs"/>
          <w:spacing w:val="-2"/>
          <w:rtl/>
        </w:rPr>
        <w:t>ي قبلي براي ما شريعت است به شرط اينكه با شريعت ما تعارضي نداشته باشد. تعظيم نمودن پيامبر</w:t>
      </w:r>
      <w:r w:rsidRPr="0071005A">
        <w:rPr>
          <w:spacing w:val="-2"/>
          <w:rtl/>
        </w:rPr>
        <w:t xml:space="preserve"> </w:t>
      </w:r>
      <w:r w:rsidRPr="0071005A">
        <w:rPr>
          <w:rFonts w:cs="CTraditional Arabic"/>
          <w:spacing w:val="-2"/>
          <w:rtl/>
        </w:rPr>
        <w:t>ص</w:t>
      </w:r>
      <w:r w:rsidRPr="0071005A">
        <w:rPr>
          <w:rFonts w:hint="cs"/>
          <w:spacing w:val="-2"/>
          <w:rtl/>
        </w:rPr>
        <w:t xml:space="preserve"> آنچه را</w:t>
      </w:r>
      <w:r w:rsidR="0071005A">
        <w:rPr>
          <w:rFonts w:hint="cs"/>
          <w:spacing w:val="-2"/>
          <w:rtl/>
        </w:rPr>
        <w:t xml:space="preserve"> </w:t>
      </w:r>
      <w:r w:rsidRPr="0071005A">
        <w:rPr>
          <w:rFonts w:hint="cs"/>
          <w:spacing w:val="-2"/>
          <w:rtl/>
        </w:rPr>
        <w:t>كه موسي</w:t>
      </w:r>
      <w:r w:rsidRPr="0071005A">
        <w:rPr>
          <w:rFonts w:hint="cs"/>
          <w:spacing w:val="-2"/>
        </w:rPr>
        <w:sym w:font="AGA Arabesque" w:char="F075"/>
      </w:r>
      <w:r w:rsidRPr="0071005A">
        <w:rPr>
          <w:rFonts w:hint="cs"/>
          <w:spacing w:val="-2"/>
          <w:rtl/>
        </w:rPr>
        <w:t xml:space="preserve"> با عظمت شمرده است از نگاه پيروي شريعت موسي</w:t>
      </w:r>
      <w:r w:rsidRPr="0071005A">
        <w:rPr>
          <w:rFonts w:hint="cs"/>
          <w:spacing w:val="-2"/>
        </w:rPr>
        <w:sym w:font="AGA Arabesque" w:char="F075"/>
      </w:r>
      <w:r w:rsidR="007C0E28" w:rsidRPr="0071005A">
        <w:rPr>
          <w:rFonts w:hint="cs"/>
          <w:spacing w:val="-2"/>
          <w:rtl/>
        </w:rPr>
        <w:t xml:space="preserve"> </w:t>
      </w:r>
      <w:r w:rsidRPr="0071005A">
        <w:rPr>
          <w:rFonts w:hint="cs"/>
          <w:spacing w:val="-2"/>
          <w:rtl/>
        </w:rPr>
        <w:t>نبوده بلكه از نگاه موافقت شريعت وي با شريعت محمد</w:t>
      </w:r>
      <w:r w:rsidRPr="0071005A">
        <w:rPr>
          <w:spacing w:val="-2"/>
          <w:rtl/>
        </w:rPr>
        <w:t xml:space="preserve"> </w:t>
      </w:r>
      <w:r w:rsidRPr="0071005A">
        <w:rPr>
          <w:rFonts w:cs="CTraditional Arabic" w:hint="cs"/>
          <w:spacing w:val="-2"/>
          <w:rtl/>
        </w:rPr>
        <w:t>ص</w:t>
      </w:r>
      <w:r w:rsidR="000A1A7B" w:rsidRPr="0071005A">
        <w:rPr>
          <w:rFonts w:hint="cs"/>
          <w:spacing w:val="-2"/>
          <w:rtl/>
        </w:rPr>
        <w:t xml:space="preserve"> مي‌</w:t>
      </w:r>
      <w:r w:rsidRPr="0071005A">
        <w:rPr>
          <w:rFonts w:hint="cs"/>
          <w:spacing w:val="-2"/>
          <w:rtl/>
        </w:rPr>
        <w:t>باشد، يا اينكه پيامبر</w:t>
      </w:r>
      <w:r w:rsidRPr="0071005A">
        <w:rPr>
          <w:spacing w:val="-2"/>
        </w:rPr>
        <w:t xml:space="preserve"> </w:t>
      </w:r>
      <w:r w:rsidRPr="0071005A">
        <w:rPr>
          <w:rFonts w:cs="CTraditional Arabic"/>
          <w:spacing w:val="-2"/>
          <w:rtl/>
        </w:rPr>
        <w:t>ص</w:t>
      </w:r>
      <w:r w:rsidRPr="0071005A">
        <w:rPr>
          <w:rFonts w:hint="cs"/>
          <w:spacing w:val="-2"/>
          <w:rtl/>
        </w:rPr>
        <w:t xml:space="preserve"> روز</w:t>
      </w:r>
      <w:r w:rsidR="002832C7" w:rsidRPr="0071005A">
        <w:rPr>
          <w:rFonts w:hint="cs"/>
          <w:spacing w:val="-2"/>
          <w:rtl/>
        </w:rPr>
        <w:t>ه‌ی</w:t>
      </w:r>
      <w:r w:rsidRPr="0071005A">
        <w:rPr>
          <w:rFonts w:hint="cs"/>
          <w:spacing w:val="-2"/>
          <w:rtl/>
        </w:rPr>
        <w:t xml:space="preserve"> عاشورا را بخاطر نجات يافتن موسي</w:t>
      </w:r>
      <w:r w:rsidRPr="0071005A">
        <w:rPr>
          <w:rFonts w:hint="cs"/>
          <w:spacing w:val="-2"/>
        </w:rPr>
        <w:sym w:font="AGA Arabesque" w:char="F075"/>
      </w:r>
      <w:r w:rsidRPr="0071005A">
        <w:rPr>
          <w:rFonts w:hint="cs"/>
          <w:spacing w:val="-2"/>
          <w:rtl/>
        </w:rPr>
        <w:t xml:space="preserve"> از چنگ فرعون و شكر گذاري خداوند از </w:t>
      </w:r>
      <w:r w:rsidRPr="0071005A">
        <w:rPr>
          <w:spacing w:val="-2"/>
          <w:rtl/>
        </w:rPr>
        <w:t>ا</w:t>
      </w:r>
      <w:r w:rsidRPr="0071005A">
        <w:rPr>
          <w:rFonts w:hint="cs"/>
          <w:spacing w:val="-2"/>
          <w:rtl/>
        </w:rPr>
        <w:t>ين واقع</w:t>
      </w:r>
      <w:r w:rsidR="002832C7" w:rsidRPr="0071005A">
        <w:rPr>
          <w:rFonts w:hint="cs"/>
          <w:spacing w:val="-2"/>
          <w:rtl/>
        </w:rPr>
        <w:t>ه‌ی</w:t>
      </w:r>
      <w:r w:rsidRPr="0071005A">
        <w:rPr>
          <w:rFonts w:hint="cs"/>
          <w:spacing w:val="-2"/>
          <w:rtl/>
        </w:rPr>
        <w:t xml:space="preserve"> بزرگ روزه گرفت چنانكه آنحضرت </w:t>
      </w:r>
      <w:r w:rsidRPr="0071005A">
        <w:rPr>
          <w:rFonts w:cs="CTraditional Arabic" w:hint="cs"/>
          <w:spacing w:val="-2"/>
          <w:rtl/>
        </w:rPr>
        <w:t>ص</w:t>
      </w:r>
      <w:r w:rsidRPr="0071005A">
        <w:rPr>
          <w:rFonts w:hint="cs"/>
          <w:spacing w:val="-2"/>
          <w:rtl/>
        </w:rPr>
        <w:t xml:space="preserve"> هنگاميگه از قبول توب</w:t>
      </w:r>
      <w:r w:rsidR="002832C7" w:rsidRPr="0071005A">
        <w:rPr>
          <w:rFonts w:hint="cs"/>
          <w:spacing w:val="-2"/>
          <w:rtl/>
        </w:rPr>
        <w:t>ه‌ی</w:t>
      </w:r>
      <w:r w:rsidRPr="0071005A">
        <w:rPr>
          <w:rFonts w:hint="cs"/>
          <w:spacing w:val="-2"/>
          <w:rtl/>
        </w:rPr>
        <w:t xml:space="preserve"> داود</w:t>
      </w:r>
      <w:r w:rsidRPr="0071005A">
        <w:rPr>
          <w:rFonts w:hint="cs"/>
          <w:spacing w:val="-2"/>
        </w:rPr>
        <w:sym w:font="AGA Arabesque" w:char="F075"/>
      </w:r>
      <w:r w:rsidRPr="0071005A">
        <w:rPr>
          <w:rFonts w:hint="cs"/>
          <w:spacing w:val="-2"/>
          <w:rtl/>
        </w:rPr>
        <w:t xml:space="preserve"> آگاه گرديد به سجده افت</w:t>
      </w:r>
      <w:r w:rsidRPr="0071005A">
        <w:rPr>
          <w:spacing w:val="-2"/>
          <w:rtl/>
        </w:rPr>
        <w:t>اد</w:t>
      </w:r>
      <w:r w:rsidRPr="0071005A">
        <w:rPr>
          <w:rFonts w:hint="cs"/>
          <w:spacing w:val="-2"/>
          <w:rtl/>
        </w:rPr>
        <w:t xml:space="preserve"> و شكر خداوند را بجا آورد،</w:t>
      </w:r>
      <w:r w:rsidRPr="002E15C5">
        <w:rPr>
          <w:rStyle w:val="FootnoteReference"/>
          <w:spacing w:val="-2"/>
          <w:sz w:val="32"/>
          <w:rtl/>
        </w:rPr>
        <w:footnoteReference w:id="34"/>
      </w:r>
      <w:r w:rsidR="007C0E28" w:rsidRPr="0071005A">
        <w:rPr>
          <w:rFonts w:hint="cs"/>
          <w:spacing w:val="-2"/>
          <w:rtl/>
        </w:rPr>
        <w:t xml:space="preserve"> </w:t>
      </w:r>
      <w:r w:rsidRPr="0071005A">
        <w:rPr>
          <w:rFonts w:hint="cs"/>
          <w:spacing w:val="-2"/>
          <w:rtl/>
        </w:rPr>
        <w:t>روزه گرفتن آنحضرت</w:t>
      </w:r>
      <w:r w:rsidRPr="0071005A">
        <w:rPr>
          <w:spacing w:val="-2"/>
          <w:rtl/>
        </w:rPr>
        <w:t xml:space="preserve"> </w:t>
      </w:r>
      <w:r w:rsidRPr="0071005A">
        <w:rPr>
          <w:rFonts w:cs="CTraditional Arabic"/>
          <w:spacing w:val="-2"/>
          <w:rtl/>
        </w:rPr>
        <w:t>ص</w:t>
      </w:r>
      <w:r w:rsidRPr="0071005A">
        <w:rPr>
          <w:rFonts w:hint="cs"/>
          <w:spacing w:val="-2"/>
          <w:rtl/>
        </w:rPr>
        <w:t xml:space="preserve"> در روز عاشورا اختياري بود نه </w:t>
      </w:r>
      <w:r w:rsidRPr="0071005A">
        <w:rPr>
          <w:spacing w:val="-2"/>
          <w:rtl/>
        </w:rPr>
        <w:t>واجب و فرض</w:t>
      </w:r>
      <w:r w:rsidRPr="002E15C5">
        <w:rPr>
          <w:rStyle w:val="FootnoteReference"/>
          <w:spacing w:val="-2"/>
          <w:sz w:val="32"/>
          <w:rtl/>
        </w:rPr>
        <w:footnoteReference w:id="35"/>
      </w:r>
      <w:r w:rsidR="00EF3D53">
        <w:rPr>
          <w:rFonts w:hint="cs"/>
          <w:spacing w:val="-2"/>
          <w:rtl/>
        </w:rPr>
        <w:t>.</w:t>
      </w:r>
      <w:r w:rsidRPr="0071005A">
        <w:rPr>
          <w:rFonts w:hint="cs"/>
          <w:spacing w:val="-2"/>
          <w:rtl/>
        </w:rPr>
        <w:t xml:space="preserve"> </w:t>
      </w:r>
    </w:p>
    <w:p w:rsidR="00601D68" w:rsidRPr="00A813A8" w:rsidRDefault="00601D68" w:rsidP="00A813A8">
      <w:pPr>
        <w:pStyle w:val="a"/>
        <w:rPr>
          <w:rtl/>
        </w:rPr>
      </w:pPr>
      <w:r>
        <w:rPr>
          <w:rtl/>
        </w:rPr>
        <w:t xml:space="preserve">ولي الله </w:t>
      </w:r>
      <w:r>
        <w:rPr>
          <w:rFonts w:hint="cs"/>
          <w:rtl/>
        </w:rPr>
        <w:t>دهلوي</w:t>
      </w:r>
      <w:r w:rsidR="000A1A7B">
        <w:rPr>
          <w:rFonts w:hint="cs"/>
          <w:rtl/>
        </w:rPr>
        <w:t xml:space="preserve"> مي‌</w:t>
      </w:r>
      <w:r>
        <w:rPr>
          <w:rtl/>
        </w:rPr>
        <w:t>فرما</w:t>
      </w:r>
      <w:r>
        <w:rPr>
          <w:rFonts w:hint="cs"/>
          <w:rtl/>
        </w:rPr>
        <w:t>يد‍: راز و</w:t>
      </w:r>
      <w:r>
        <w:rPr>
          <w:rtl/>
        </w:rPr>
        <w:t xml:space="preserve"> </w:t>
      </w:r>
      <w:r>
        <w:rPr>
          <w:rFonts w:hint="cs"/>
          <w:rtl/>
        </w:rPr>
        <w:t>سرّ در مشروعيت روز</w:t>
      </w:r>
      <w:r w:rsidR="002832C7">
        <w:rPr>
          <w:rFonts w:hint="cs"/>
          <w:rtl/>
        </w:rPr>
        <w:t>ه‌ی</w:t>
      </w:r>
      <w:r>
        <w:rPr>
          <w:rFonts w:hint="cs"/>
          <w:rtl/>
        </w:rPr>
        <w:t xml:space="preserve"> عاشورا اينست كه چون خداوند موسي</w:t>
      </w:r>
      <w:r>
        <w:rPr>
          <w:rFonts w:hint="cs"/>
        </w:rPr>
        <w:sym w:font="AGA Arabesque" w:char="F075"/>
      </w:r>
      <w:r>
        <w:rPr>
          <w:rFonts w:hint="cs"/>
          <w:rtl/>
        </w:rPr>
        <w:t xml:space="preserve"> را از فرعون و قومش نجات داد موسي </w:t>
      </w:r>
      <w:r>
        <w:rPr>
          <w:rFonts w:hint="cs"/>
        </w:rPr>
        <w:sym w:font="AGA Arabesque" w:char="F075"/>
      </w:r>
      <w:r>
        <w:rPr>
          <w:rtl/>
        </w:rPr>
        <w:t xml:space="preserve"> </w:t>
      </w:r>
      <w:r>
        <w:rPr>
          <w:rFonts w:hint="cs"/>
          <w:rtl/>
        </w:rPr>
        <w:t>بخاطر شكر گذاري خداوند اين روز را روزه گرفت، به همين ترتيب اين روز ميان اهل كتاب و عرب سنتي بجا ماند، سپس پيامبر</w:t>
      </w:r>
      <w:r>
        <w:rPr>
          <w:rtl/>
        </w:rPr>
        <w:t xml:space="preserve"> </w:t>
      </w:r>
      <w:r w:rsidRPr="00A813A8">
        <w:rPr>
          <w:rFonts w:cs="CTraditional Arabic"/>
          <w:rtl/>
        </w:rPr>
        <w:t>ص</w:t>
      </w:r>
      <w:r>
        <w:rPr>
          <w:rFonts w:hint="cs"/>
          <w:rtl/>
        </w:rPr>
        <w:t xml:space="preserve"> اينروز را </w:t>
      </w:r>
      <w:r>
        <w:rPr>
          <w:rtl/>
        </w:rPr>
        <w:t>مورد تأييد قرار داد</w:t>
      </w:r>
      <w:r>
        <w:rPr>
          <w:rFonts w:hint="cs"/>
          <w:rtl/>
        </w:rPr>
        <w:t>.</w:t>
      </w:r>
      <w:r w:rsidRPr="002E15C5">
        <w:rPr>
          <w:rStyle w:val="FootnoteReference"/>
          <w:sz w:val="32"/>
          <w:rtl/>
        </w:rPr>
        <w:footnoteReference w:id="36"/>
      </w:r>
      <w:r w:rsidR="007C0E28">
        <w:rPr>
          <w:rFonts w:hint="cs"/>
          <w:rtl/>
        </w:rPr>
        <w:t xml:space="preserve"> </w:t>
      </w:r>
      <w:r>
        <w:rPr>
          <w:rFonts w:hint="cs"/>
          <w:rtl/>
        </w:rPr>
        <w:t>پس حكمت از گرفتن روز</w:t>
      </w:r>
      <w:r w:rsidR="002832C7">
        <w:rPr>
          <w:rFonts w:hint="cs"/>
          <w:rtl/>
        </w:rPr>
        <w:t>ه‌ی</w:t>
      </w:r>
      <w:r>
        <w:rPr>
          <w:rFonts w:hint="cs"/>
          <w:rtl/>
        </w:rPr>
        <w:t xml:space="preserve"> عاشورا همانا شكر گذاري خداوند بخاطر نجات موسي </w:t>
      </w:r>
      <w:r>
        <w:rPr>
          <w:rFonts w:hint="cs"/>
        </w:rPr>
        <w:sym w:font="AGA Arabesque" w:char="F075"/>
      </w:r>
      <w:r>
        <w:rPr>
          <w:rFonts w:hint="cs"/>
          <w:rtl/>
        </w:rPr>
        <w:t xml:space="preserve"> از فرعون است، و هر كه اينروز را روزه بگيرد واقعاً در شكر گذاري خداوند با موسي </w:t>
      </w:r>
      <w:r>
        <w:rPr>
          <w:rFonts w:hint="cs"/>
        </w:rPr>
        <w:sym w:font="AGA Arabesque" w:char="F075"/>
      </w:r>
      <w:r>
        <w:rPr>
          <w:rFonts w:hint="cs"/>
          <w:rtl/>
        </w:rPr>
        <w:t xml:space="preserve"> اشتراك نموده است و</w:t>
      </w:r>
      <w:r>
        <w:rPr>
          <w:rtl/>
        </w:rPr>
        <w:t xml:space="preserve"> </w:t>
      </w:r>
      <w:r>
        <w:rPr>
          <w:rFonts w:hint="cs"/>
          <w:rtl/>
        </w:rPr>
        <w:t>اين اجر و</w:t>
      </w:r>
      <w:r>
        <w:rPr>
          <w:rtl/>
        </w:rPr>
        <w:t xml:space="preserve"> </w:t>
      </w:r>
      <w:r>
        <w:rPr>
          <w:rFonts w:hint="cs"/>
          <w:rtl/>
        </w:rPr>
        <w:t>پاداش بزرگ را غنيمت شمرده است</w:t>
      </w:r>
      <w:r w:rsidRPr="002E15C5">
        <w:rPr>
          <w:rStyle w:val="FootnoteReference"/>
          <w:sz w:val="20"/>
          <w:rtl/>
        </w:rPr>
        <w:footnoteReference w:id="37"/>
      </w:r>
      <w:r w:rsidR="00EF3D53">
        <w:rPr>
          <w:rFonts w:hint="cs"/>
          <w:rtl/>
        </w:rPr>
        <w:t>.</w:t>
      </w:r>
      <w:r>
        <w:rPr>
          <w:rFonts w:hint="cs"/>
          <w:rtl/>
        </w:rPr>
        <w:t xml:space="preserve"> </w:t>
      </w:r>
    </w:p>
    <w:p w:rsidR="00601D68" w:rsidRDefault="00601D68" w:rsidP="0071005A">
      <w:pPr>
        <w:pStyle w:val="2"/>
        <w:rPr>
          <w:rtl/>
        </w:rPr>
      </w:pPr>
      <w:bookmarkStart w:id="13" w:name="_Toc380328059"/>
      <w:r>
        <w:rPr>
          <w:rtl/>
        </w:rPr>
        <w:t>انواع</w:t>
      </w:r>
      <w:r>
        <w:rPr>
          <w:rFonts w:hint="cs"/>
          <w:rtl/>
        </w:rPr>
        <w:t xml:space="preserve"> روز</w:t>
      </w:r>
      <w:r w:rsidR="0071005A">
        <w:rPr>
          <w:rFonts w:hint="cs"/>
          <w:rtl/>
        </w:rPr>
        <w:t>ه‌ی</w:t>
      </w:r>
      <w:r>
        <w:rPr>
          <w:rFonts w:hint="cs"/>
          <w:rtl/>
        </w:rPr>
        <w:t xml:space="preserve"> عاشورا</w:t>
      </w:r>
      <w:bookmarkEnd w:id="13"/>
    </w:p>
    <w:p w:rsidR="00601D68" w:rsidRDefault="00601D68" w:rsidP="0071005A">
      <w:pPr>
        <w:pStyle w:val="a"/>
        <w:ind w:firstLine="0"/>
        <w:rPr>
          <w:rtl/>
        </w:rPr>
      </w:pPr>
      <w:r>
        <w:rPr>
          <w:rFonts w:hint="cs"/>
          <w:rtl/>
        </w:rPr>
        <w:t>علما</w:t>
      </w:r>
      <w:r>
        <w:rPr>
          <w:rtl/>
        </w:rPr>
        <w:t xml:space="preserve"> </w:t>
      </w:r>
      <w:r>
        <w:rPr>
          <w:rFonts w:hint="cs"/>
          <w:rtl/>
        </w:rPr>
        <w:t>روز</w:t>
      </w:r>
      <w:r w:rsidR="002832C7">
        <w:rPr>
          <w:rFonts w:hint="cs"/>
          <w:rtl/>
        </w:rPr>
        <w:t>ه‌ی</w:t>
      </w:r>
      <w:r>
        <w:rPr>
          <w:rFonts w:hint="cs"/>
          <w:rtl/>
        </w:rPr>
        <w:t xml:space="preserve"> روز عاشورا را به چهار </w:t>
      </w:r>
      <w:r>
        <w:rPr>
          <w:rtl/>
        </w:rPr>
        <w:t>نوع</w:t>
      </w:r>
      <w:r>
        <w:rPr>
          <w:rFonts w:hint="cs"/>
          <w:rtl/>
        </w:rPr>
        <w:t xml:space="preserve"> تقسيم نمود</w:t>
      </w:r>
      <w:r w:rsidR="007C0E28">
        <w:rPr>
          <w:rFonts w:hint="cs"/>
          <w:rtl/>
        </w:rPr>
        <w:t>ه‌اند</w:t>
      </w:r>
      <w:r>
        <w:rPr>
          <w:rFonts w:hint="cs"/>
          <w:rtl/>
        </w:rPr>
        <w:t xml:space="preserve"> كه </w:t>
      </w:r>
      <w:r>
        <w:rPr>
          <w:rtl/>
        </w:rPr>
        <w:t xml:space="preserve">از </w:t>
      </w:r>
      <w:r>
        <w:rPr>
          <w:rFonts w:hint="cs"/>
          <w:rtl/>
        </w:rPr>
        <w:t>قرار ذيل</w:t>
      </w:r>
      <w:r w:rsidR="000A1A7B">
        <w:rPr>
          <w:rFonts w:hint="cs"/>
          <w:rtl/>
        </w:rPr>
        <w:t xml:space="preserve"> مي‌</w:t>
      </w:r>
      <w:r>
        <w:rPr>
          <w:rFonts w:hint="cs"/>
          <w:rtl/>
        </w:rPr>
        <w:t>باشد</w:t>
      </w:r>
      <w:r w:rsidRPr="002E15C5">
        <w:rPr>
          <w:rStyle w:val="FootnoteReference"/>
          <w:sz w:val="32"/>
          <w:rtl/>
        </w:rPr>
        <w:footnoteReference w:id="38"/>
      </w:r>
      <w:r w:rsidR="00EF3D53">
        <w:rPr>
          <w:rFonts w:hint="cs"/>
          <w:rtl/>
        </w:rPr>
        <w:t>:</w:t>
      </w:r>
    </w:p>
    <w:p w:rsidR="00601D68" w:rsidRDefault="00601D68" w:rsidP="00240A10">
      <w:pPr>
        <w:pStyle w:val="a"/>
        <w:rPr>
          <w:rtl/>
        </w:rPr>
      </w:pPr>
      <w:r>
        <w:rPr>
          <w:rtl/>
        </w:rPr>
        <w:t>نوع</w:t>
      </w:r>
      <w:r>
        <w:rPr>
          <w:rFonts w:hint="cs"/>
          <w:rtl/>
        </w:rPr>
        <w:t xml:space="preserve"> اول: روزه گرفتن نهم، دهم و يازدهم محرم.</w:t>
      </w:r>
    </w:p>
    <w:p w:rsidR="00601D68" w:rsidRDefault="00601D68" w:rsidP="00240A10">
      <w:pPr>
        <w:pStyle w:val="a"/>
        <w:rPr>
          <w:rtl/>
        </w:rPr>
      </w:pPr>
      <w:r>
        <w:rPr>
          <w:rtl/>
        </w:rPr>
        <w:t xml:space="preserve">نوع </w:t>
      </w:r>
      <w:r>
        <w:rPr>
          <w:rFonts w:hint="cs"/>
          <w:rtl/>
        </w:rPr>
        <w:t>دوم: روزه گرفتن نهم و دهم محرم.</w:t>
      </w:r>
    </w:p>
    <w:p w:rsidR="00601D68" w:rsidRDefault="00601D68" w:rsidP="00240A10">
      <w:pPr>
        <w:pStyle w:val="a"/>
        <w:rPr>
          <w:rtl/>
        </w:rPr>
      </w:pPr>
      <w:r>
        <w:rPr>
          <w:rtl/>
        </w:rPr>
        <w:t xml:space="preserve">نوع </w:t>
      </w:r>
      <w:r>
        <w:rPr>
          <w:rFonts w:hint="cs"/>
          <w:rtl/>
        </w:rPr>
        <w:t>سوم: روزه گرفتن نهم و دهم يا دهم با يازدهم محرم.</w:t>
      </w:r>
    </w:p>
    <w:p w:rsidR="00601D68" w:rsidRDefault="00601D68" w:rsidP="00240A10">
      <w:pPr>
        <w:pStyle w:val="a"/>
        <w:rPr>
          <w:rtl/>
        </w:rPr>
      </w:pPr>
      <w:r>
        <w:rPr>
          <w:rtl/>
        </w:rPr>
        <w:t>نوع</w:t>
      </w:r>
      <w:r>
        <w:rPr>
          <w:rFonts w:hint="cs"/>
          <w:rtl/>
        </w:rPr>
        <w:t xml:space="preserve"> چهارم: روزه گرفتن دهم محرم.</w:t>
      </w:r>
      <w:r w:rsidR="007C0E28">
        <w:rPr>
          <w:rFonts w:hint="cs"/>
          <w:rtl/>
        </w:rPr>
        <w:t xml:space="preserve"> </w:t>
      </w:r>
    </w:p>
    <w:p w:rsidR="00601D68" w:rsidRDefault="00601D68" w:rsidP="002102EA">
      <w:pPr>
        <w:pStyle w:val="3"/>
        <w:rPr>
          <w:rtl/>
        </w:rPr>
      </w:pPr>
      <w:bookmarkStart w:id="14" w:name="_Toc380328060"/>
      <w:r w:rsidRPr="002102EA">
        <w:rPr>
          <w:rtl/>
        </w:rPr>
        <w:t>نوع</w:t>
      </w:r>
      <w:r>
        <w:rPr>
          <w:rFonts w:hint="cs"/>
          <w:rtl/>
        </w:rPr>
        <w:t xml:space="preserve"> اول روزه گرفتن نهم و</w:t>
      </w:r>
      <w:r>
        <w:rPr>
          <w:rtl/>
        </w:rPr>
        <w:t xml:space="preserve"> </w:t>
      </w:r>
      <w:r>
        <w:rPr>
          <w:rFonts w:hint="cs"/>
          <w:rtl/>
        </w:rPr>
        <w:t>دهم و يازدهم محرم</w:t>
      </w:r>
      <w:bookmarkEnd w:id="14"/>
    </w:p>
    <w:p w:rsidR="00601D68" w:rsidRPr="0071005A" w:rsidRDefault="00601D68" w:rsidP="00284217">
      <w:pPr>
        <w:pStyle w:val="a"/>
        <w:ind w:firstLine="0"/>
        <w:rPr>
          <w:spacing w:val="-4"/>
          <w:rtl/>
        </w:rPr>
      </w:pPr>
      <w:r w:rsidRPr="0071005A">
        <w:rPr>
          <w:rFonts w:hint="cs"/>
          <w:spacing w:val="-4"/>
          <w:rtl/>
        </w:rPr>
        <w:t xml:space="preserve">اين </w:t>
      </w:r>
      <w:r w:rsidRPr="0071005A">
        <w:rPr>
          <w:spacing w:val="-4"/>
          <w:rtl/>
        </w:rPr>
        <w:t>نوع</w:t>
      </w:r>
      <w:r w:rsidRPr="0071005A">
        <w:rPr>
          <w:rFonts w:hint="cs"/>
          <w:spacing w:val="-4"/>
          <w:rtl/>
        </w:rPr>
        <w:t xml:space="preserve"> بهترين و</w:t>
      </w:r>
      <w:r w:rsidRPr="0071005A">
        <w:rPr>
          <w:spacing w:val="-4"/>
          <w:rtl/>
        </w:rPr>
        <w:t xml:space="preserve"> </w:t>
      </w:r>
      <w:r w:rsidRPr="0071005A">
        <w:rPr>
          <w:rFonts w:hint="cs"/>
          <w:spacing w:val="-4"/>
          <w:rtl/>
        </w:rPr>
        <w:t>افضل</w:t>
      </w:r>
      <w:r w:rsidR="0071005A" w:rsidRPr="0071005A">
        <w:rPr>
          <w:rFonts w:hint="cs"/>
          <w:spacing w:val="-4"/>
          <w:rtl/>
        </w:rPr>
        <w:t>‌</w:t>
      </w:r>
      <w:r w:rsidRPr="0071005A">
        <w:rPr>
          <w:rFonts w:hint="cs"/>
          <w:spacing w:val="-4"/>
          <w:rtl/>
        </w:rPr>
        <w:t xml:space="preserve">ترين </w:t>
      </w:r>
      <w:r w:rsidRPr="0071005A">
        <w:rPr>
          <w:spacing w:val="-4"/>
          <w:rtl/>
        </w:rPr>
        <w:t>انواع</w:t>
      </w:r>
      <w:r w:rsidRPr="0071005A">
        <w:rPr>
          <w:rFonts w:hint="cs"/>
          <w:spacing w:val="-4"/>
          <w:rtl/>
        </w:rPr>
        <w:t xml:space="preserve"> فوق بشمار</w:t>
      </w:r>
      <w:r w:rsidR="000A1A7B" w:rsidRPr="0071005A">
        <w:rPr>
          <w:rFonts w:hint="cs"/>
          <w:spacing w:val="-4"/>
          <w:rtl/>
        </w:rPr>
        <w:t xml:space="preserve"> مي‌</w:t>
      </w:r>
      <w:r w:rsidRPr="0071005A">
        <w:rPr>
          <w:rFonts w:hint="cs"/>
          <w:spacing w:val="-4"/>
          <w:rtl/>
        </w:rPr>
        <w:t>رود و</w:t>
      </w:r>
      <w:r w:rsidRPr="0071005A">
        <w:rPr>
          <w:spacing w:val="-4"/>
          <w:rtl/>
        </w:rPr>
        <w:t xml:space="preserve"> </w:t>
      </w:r>
      <w:r w:rsidRPr="0071005A">
        <w:rPr>
          <w:rFonts w:hint="cs"/>
          <w:spacing w:val="-4"/>
          <w:rtl/>
        </w:rPr>
        <w:t xml:space="preserve">دليل افضليت </w:t>
      </w:r>
      <w:r w:rsidRPr="0071005A">
        <w:rPr>
          <w:spacing w:val="-4"/>
          <w:rtl/>
        </w:rPr>
        <w:t>آن</w:t>
      </w:r>
      <w:r w:rsidRPr="0071005A">
        <w:rPr>
          <w:rFonts w:hint="cs"/>
          <w:spacing w:val="-4"/>
          <w:rtl/>
        </w:rPr>
        <w:t xml:space="preserve"> حديث ابن عباس </w:t>
      </w:r>
      <w:r w:rsidRPr="0071005A">
        <w:rPr>
          <w:rFonts w:hint="cs"/>
          <w:spacing w:val="-4"/>
        </w:rPr>
        <w:sym w:font="AGA Arabesque" w:char="F074"/>
      </w:r>
      <w:r w:rsidRPr="0071005A">
        <w:rPr>
          <w:rFonts w:hint="cs"/>
          <w:spacing w:val="-4"/>
          <w:rtl/>
        </w:rPr>
        <w:t xml:space="preserve"> است كه آن</w:t>
      </w:r>
      <w:r w:rsidR="0071005A" w:rsidRPr="0071005A">
        <w:rPr>
          <w:rFonts w:hint="cs"/>
          <w:spacing w:val="-4"/>
          <w:rtl/>
        </w:rPr>
        <w:t xml:space="preserve"> </w:t>
      </w:r>
      <w:r w:rsidRPr="0071005A">
        <w:rPr>
          <w:rFonts w:hint="cs"/>
          <w:spacing w:val="-4"/>
          <w:rtl/>
        </w:rPr>
        <w:t xml:space="preserve">حضرت </w:t>
      </w:r>
      <w:r w:rsidRPr="0071005A">
        <w:rPr>
          <w:rFonts w:cs="CTraditional Arabic" w:hint="cs"/>
          <w:spacing w:val="-4"/>
          <w:rtl/>
        </w:rPr>
        <w:t>ص</w:t>
      </w:r>
      <w:r w:rsidR="007C0E28" w:rsidRPr="0071005A">
        <w:rPr>
          <w:rFonts w:hint="cs"/>
          <w:spacing w:val="-4"/>
          <w:rtl/>
        </w:rPr>
        <w:t xml:space="preserve"> </w:t>
      </w:r>
      <w:r w:rsidRPr="0071005A">
        <w:rPr>
          <w:rFonts w:hint="cs"/>
          <w:spacing w:val="-4"/>
          <w:rtl/>
        </w:rPr>
        <w:t xml:space="preserve">فرمود: </w:t>
      </w:r>
      <w:r w:rsidR="000A1A7B" w:rsidRPr="0071005A">
        <w:rPr>
          <w:rFonts w:hint="cs"/>
          <w:spacing w:val="-4"/>
          <w:rtl/>
        </w:rPr>
        <w:t>«</w:t>
      </w:r>
      <w:r w:rsidRPr="0071005A">
        <w:rPr>
          <w:rFonts w:hint="cs"/>
          <w:spacing w:val="-4"/>
          <w:rtl/>
        </w:rPr>
        <w:t>روز عاشورا را روزه بگيريد و با يهود مخالفت نما</w:t>
      </w:r>
      <w:r w:rsidRPr="0071005A">
        <w:rPr>
          <w:spacing w:val="-4"/>
          <w:rtl/>
        </w:rPr>
        <w:t>ي</w:t>
      </w:r>
      <w:r w:rsidRPr="0071005A">
        <w:rPr>
          <w:rFonts w:hint="cs"/>
          <w:spacing w:val="-4"/>
          <w:rtl/>
        </w:rPr>
        <w:t>يد، يك روز قبل و يك روز بعدش را نيز روزه بگيريد</w:t>
      </w:r>
      <w:r w:rsidR="00284217" w:rsidRPr="0071005A">
        <w:rPr>
          <w:rFonts w:hint="cs"/>
          <w:spacing w:val="-4"/>
          <w:rtl/>
        </w:rPr>
        <w:t>»</w:t>
      </w:r>
      <w:r w:rsidRPr="002E15C5">
        <w:rPr>
          <w:rStyle w:val="FootnoteReference"/>
          <w:spacing w:val="-4"/>
          <w:sz w:val="32"/>
          <w:rtl/>
        </w:rPr>
        <w:footnoteReference w:id="39"/>
      </w:r>
      <w:r w:rsidRPr="0071005A">
        <w:rPr>
          <w:spacing w:val="-4"/>
          <w:rtl/>
        </w:rPr>
        <w:t>.</w:t>
      </w:r>
    </w:p>
    <w:p w:rsidR="00601D68" w:rsidRPr="0071005A" w:rsidRDefault="00601D68" w:rsidP="00240A10">
      <w:pPr>
        <w:pStyle w:val="a"/>
        <w:rPr>
          <w:b/>
          <w:bCs/>
          <w:rtl/>
        </w:rPr>
      </w:pPr>
      <w:r w:rsidRPr="0071005A">
        <w:rPr>
          <w:rFonts w:hint="cs"/>
          <w:b/>
          <w:bCs/>
          <w:rtl/>
        </w:rPr>
        <w:t>فوايدي</w:t>
      </w:r>
      <w:r w:rsidRPr="0071005A">
        <w:rPr>
          <w:b/>
          <w:bCs/>
          <w:rtl/>
        </w:rPr>
        <w:t xml:space="preserve"> </w:t>
      </w:r>
      <w:r w:rsidRPr="0071005A">
        <w:rPr>
          <w:rFonts w:hint="cs"/>
          <w:b/>
          <w:bCs/>
          <w:rtl/>
        </w:rPr>
        <w:t xml:space="preserve">كه در روزه گرفتن نهم و دهم و يازدهم محرم موجود است: </w:t>
      </w:r>
    </w:p>
    <w:p w:rsidR="00601D68" w:rsidRDefault="00601D68" w:rsidP="00240A10">
      <w:pPr>
        <w:pStyle w:val="a"/>
        <w:ind w:left="568" w:hanging="284"/>
        <w:rPr>
          <w:rtl/>
        </w:rPr>
      </w:pPr>
      <w:r>
        <w:rPr>
          <w:rFonts w:hint="cs"/>
          <w:rtl/>
        </w:rPr>
        <w:t>1- پاداش روز</w:t>
      </w:r>
      <w:r w:rsidR="002832C7">
        <w:rPr>
          <w:rFonts w:hint="cs"/>
          <w:rtl/>
        </w:rPr>
        <w:t>ه‌ی</w:t>
      </w:r>
      <w:r>
        <w:rPr>
          <w:rFonts w:hint="cs"/>
          <w:rtl/>
        </w:rPr>
        <w:t xml:space="preserve"> يكماهه براي روزه </w:t>
      </w:r>
      <w:r>
        <w:rPr>
          <w:rtl/>
        </w:rPr>
        <w:t>دار داده</w:t>
      </w:r>
      <w:r w:rsidR="000A1A7B">
        <w:rPr>
          <w:rtl/>
        </w:rPr>
        <w:t xml:space="preserve"> مي‌</w:t>
      </w:r>
      <w:r>
        <w:rPr>
          <w:rtl/>
        </w:rPr>
        <w:t>شود</w:t>
      </w:r>
      <w:r>
        <w:rPr>
          <w:rFonts w:hint="cs"/>
          <w:rtl/>
        </w:rPr>
        <w:t xml:space="preserve"> زيرا يك نيكي</w:t>
      </w:r>
      <w:r>
        <w:rPr>
          <w:rtl/>
        </w:rPr>
        <w:t xml:space="preserve"> در ميزان خداوند برابر با </w:t>
      </w:r>
      <w:r>
        <w:rPr>
          <w:rFonts w:hint="cs"/>
          <w:rtl/>
        </w:rPr>
        <w:t xml:space="preserve">ده نيكي </w:t>
      </w:r>
      <w:r>
        <w:rPr>
          <w:rtl/>
        </w:rPr>
        <w:t>است.</w:t>
      </w:r>
    </w:p>
    <w:p w:rsidR="00601D68" w:rsidRDefault="00601D68" w:rsidP="00240A10">
      <w:pPr>
        <w:pStyle w:val="a"/>
        <w:ind w:left="568" w:hanging="284"/>
        <w:rPr>
          <w:rtl/>
        </w:rPr>
      </w:pPr>
      <w:r>
        <w:rPr>
          <w:rFonts w:hint="cs"/>
          <w:rtl/>
        </w:rPr>
        <w:t>2- روزه گرفتن در ماه محرم بهتر از هر ماهي بعد از رمضان است.</w:t>
      </w:r>
    </w:p>
    <w:p w:rsidR="00601D68" w:rsidRDefault="00601D68" w:rsidP="00240A10">
      <w:pPr>
        <w:pStyle w:val="a"/>
        <w:ind w:left="568" w:hanging="284"/>
        <w:rPr>
          <w:rtl/>
        </w:rPr>
      </w:pPr>
      <w:r>
        <w:rPr>
          <w:rFonts w:hint="cs"/>
          <w:rtl/>
        </w:rPr>
        <w:t>3-</w:t>
      </w:r>
      <w:r w:rsidR="007C0E28">
        <w:rPr>
          <w:rFonts w:hint="cs"/>
          <w:rtl/>
        </w:rPr>
        <w:t xml:space="preserve"> </w:t>
      </w:r>
      <w:r>
        <w:rPr>
          <w:rFonts w:hint="cs"/>
          <w:rtl/>
        </w:rPr>
        <w:t>با گرفتن روز</w:t>
      </w:r>
      <w:r w:rsidR="002832C7">
        <w:rPr>
          <w:rFonts w:hint="cs"/>
          <w:rtl/>
        </w:rPr>
        <w:t>ه‌ی</w:t>
      </w:r>
      <w:r>
        <w:rPr>
          <w:rFonts w:hint="cs"/>
          <w:rtl/>
        </w:rPr>
        <w:t xml:space="preserve"> نهم و يازدهم همراه با دهم محرم، مخالفت با روز</w:t>
      </w:r>
      <w:r w:rsidR="002832C7">
        <w:rPr>
          <w:rFonts w:hint="cs"/>
          <w:rtl/>
        </w:rPr>
        <w:t>ه‌ی</w:t>
      </w:r>
      <w:r>
        <w:rPr>
          <w:rFonts w:hint="cs"/>
          <w:rtl/>
        </w:rPr>
        <w:t xml:space="preserve"> يهود</w:t>
      </w:r>
      <w:r w:rsidR="000A1A7B">
        <w:rPr>
          <w:rFonts w:hint="cs"/>
          <w:rtl/>
        </w:rPr>
        <w:t xml:space="preserve"> مي‌</w:t>
      </w:r>
      <w:r>
        <w:rPr>
          <w:rFonts w:hint="cs"/>
          <w:rtl/>
        </w:rPr>
        <w:t>باشد.</w:t>
      </w:r>
    </w:p>
    <w:p w:rsidR="00601D68" w:rsidRDefault="00601D68" w:rsidP="00240A10">
      <w:pPr>
        <w:pStyle w:val="a"/>
        <w:ind w:left="568" w:hanging="284"/>
        <w:rPr>
          <w:rtl/>
        </w:rPr>
      </w:pPr>
      <w:r>
        <w:rPr>
          <w:rFonts w:hint="cs"/>
          <w:rtl/>
        </w:rPr>
        <w:t>4- گناهان يك سال قبل مورد عفو قرار</w:t>
      </w:r>
      <w:r w:rsidR="000A1A7B">
        <w:rPr>
          <w:rFonts w:hint="cs"/>
          <w:rtl/>
        </w:rPr>
        <w:t xml:space="preserve"> مي‌</w:t>
      </w:r>
      <w:r>
        <w:rPr>
          <w:rFonts w:hint="cs"/>
          <w:rtl/>
        </w:rPr>
        <w:t>گيرد مشروط براينكه از گناهان كبيره اجتناب ورزيده شود</w:t>
      </w:r>
      <w:r w:rsidRPr="002E15C5">
        <w:rPr>
          <w:rStyle w:val="FootnoteReference"/>
          <w:sz w:val="32"/>
          <w:rtl/>
        </w:rPr>
        <w:footnoteReference w:id="40"/>
      </w:r>
      <w:r w:rsidR="00EF3D53">
        <w:rPr>
          <w:rFonts w:hint="cs"/>
          <w:rtl/>
        </w:rPr>
        <w:t>.</w:t>
      </w:r>
      <w:r>
        <w:rPr>
          <w:rFonts w:hint="cs"/>
          <w:rtl/>
        </w:rPr>
        <w:t xml:space="preserve"> </w:t>
      </w:r>
    </w:p>
    <w:p w:rsidR="00601D68" w:rsidRDefault="00601D68" w:rsidP="002102EA">
      <w:pPr>
        <w:pStyle w:val="3"/>
        <w:rPr>
          <w:rtl/>
        </w:rPr>
      </w:pPr>
      <w:bookmarkStart w:id="15" w:name="_Toc380328061"/>
      <w:r>
        <w:rPr>
          <w:rtl/>
        </w:rPr>
        <w:t>نوع</w:t>
      </w:r>
      <w:r>
        <w:rPr>
          <w:rFonts w:hint="cs"/>
          <w:rtl/>
        </w:rPr>
        <w:t xml:space="preserve"> دوم:</w:t>
      </w:r>
      <w:r w:rsidR="007C0E28">
        <w:rPr>
          <w:rFonts w:hint="cs"/>
          <w:rtl/>
        </w:rPr>
        <w:t xml:space="preserve"> </w:t>
      </w:r>
      <w:r>
        <w:rPr>
          <w:rFonts w:hint="cs"/>
          <w:rtl/>
        </w:rPr>
        <w:t>روزه گرفتن نهم و دهم محرم</w:t>
      </w:r>
      <w:bookmarkEnd w:id="15"/>
    </w:p>
    <w:p w:rsidR="00601D68" w:rsidRPr="008E5C84" w:rsidRDefault="00601D68" w:rsidP="00284217">
      <w:pPr>
        <w:pStyle w:val="a"/>
        <w:ind w:firstLine="0"/>
        <w:rPr>
          <w:spacing w:val="-4"/>
          <w:rtl/>
        </w:rPr>
      </w:pPr>
      <w:r w:rsidRPr="008E5C84">
        <w:rPr>
          <w:rFonts w:hint="cs"/>
          <w:spacing w:val="-4"/>
          <w:rtl/>
        </w:rPr>
        <w:t>در</w:t>
      </w:r>
      <w:r w:rsidR="0071005A" w:rsidRPr="008E5C84">
        <w:rPr>
          <w:rFonts w:hint="cs"/>
          <w:spacing w:val="-4"/>
          <w:rtl/>
        </w:rPr>
        <w:t xml:space="preserve"> </w:t>
      </w:r>
      <w:r w:rsidRPr="008E5C84">
        <w:rPr>
          <w:rFonts w:hint="cs"/>
          <w:spacing w:val="-4"/>
          <w:rtl/>
        </w:rPr>
        <w:t xml:space="preserve">اين مورد احاديث زيادي وارد است كه بطور نمونه حديثي را كه امام مسلم از ابن عباس </w:t>
      </w:r>
      <w:r w:rsidRPr="008E5C84">
        <w:rPr>
          <w:rFonts w:cs="CTraditional Arabic" w:hint="cs"/>
          <w:spacing w:val="-4"/>
          <w:rtl/>
        </w:rPr>
        <w:t>م</w:t>
      </w:r>
      <w:r w:rsidRPr="008E5C84">
        <w:rPr>
          <w:rFonts w:hint="cs"/>
          <w:spacing w:val="-4"/>
          <w:rtl/>
        </w:rPr>
        <w:t xml:space="preserve"> روايت كرده است ذكر</w:t>
      </w:r>
      <w:r w:rsidR="000A1A7B" w:rsidRPr="008E5C84">
        <w:rPr>
          <w:rFonts w:hint="cs"/>
          <w:spacing w:val="-4"/>
          <w:rtl/>
        </w:rPr>
        <w:t xml:space="preserve"> مي‌</w:t>
      </w:r>
      <w:r w:rsidRPr="008E5C84">
        <w:rPr>
          <w:rFonts w:hint="cs"/>
          <w:spacing w:val="-4"/>
          <w:rtl/>
        </w:rPr>
        <w:t>نمائيم: هنگاميكه پيامبر</w:t>
      </w:r>
      <w:r w:rsidRPr="008E5C84">
        <w:rPr>
          <w:spacing w:val="-4"/>
          <w:rtl/>
        </w:rPr>
        <w:t xml:space="preserve"> </w:t>
      </w:r>
      <w:r w:rsidRPr="008E5C84">
        <w:rPr>
          <w:rFonts w:cs="CTraditional Arabic" w:hint="cs"/>
          <w:spacing w:val="-4"/>
          <w:rtl/>
        </w:rPr>
        <w:t>ص</w:t>
      </w:r>
      <w:r w:rsidRPr="008E5C84">
        <w:rPr>
          <w:rFonts w:hint="cs"/>
          <w:spacing w:val="-4"/>
          <w:rtl/>
        </w:rPr>
        <w:t xml:space="preserve"> روز عاشورا را روزه گرفت و</w:t>
      </w:r>
      <w:r w:rsidRPr="008E5C84">
        <w:rPr>
          <w:spacing w:val="-4"/>
          <w:rtl/>
        </w:rPr>
        <w:t xml:space="preserve"> </w:t>
      </w:r>
      <w:r w:rsidRPr="008E5C84">
        <w:rPr>
          <w:rFonts w:hint="cs"/>
          <w:spacing w:val="-4"/>
          <w:rtl/>
        </w:rPr>
        <w:t>امتش را به روزه گرفتن اين روز امر فرمود ياران آن</w:t>
      </w:r>
      <w:r w:rsidR="00A0584B" w:rsidRPr="008E5C84">
        <w:rPr>
          <w:rFonts w:hint="cs"/>
          <w:spacing w:val="-4"/>
          <w:rtl/>
        </w:rPr>
        <w:t>‌</w:t>
      </w:r>
      <w:r w:rsidRPr="008E5C84">
        <w:rPr>
          <w:rFonts w:hint="cs"/>
          <w:spacing w:val="-4"/>
          <w:rtl/>
        </w:rPr>
        <w:t>حضرت</w:t>
      </w:r>
      <w:r w:rsidRPr="008E5C84">
        <w:rPr>
          <w:spacing w:val="-4"/>
          <w:rtl/>
        </w:rPr>
        <w:t xml:space="preserve"> </w:t>
      </w:r>
      <w:r w:rsidRPr="008E5C84">
        <w:rPr>
          <w:rFonts w:cs="CTraditional Arabic" w:hint="cs"/>
          <w:spacing w:val="-4"/>
          <w:rtl/>
        </w:rPr>
        <w:t>ص</w:t>
      </w:r>
      <w:r w:rsidRPr="008E5C84">
        <w:rPr>
          <w:rFonts w:hint="cs"/>
          <w:spacing w:val="-4"/>
          <w:rtl/>
        </w:rPr>
        <w:t xml:space="preserve"> فرمودند: اي رسول خدا اين روز با</w:t>
      </w:r>
      <w:r w:rsidRPr="008E5C84">
        <w:rPr>
          <w:spacing w:val="-4"/>
          <w:rtl/>
        </w:rPr>
        <w:t xml:space="preserve"> </w:t>
      </w:r>
      <w:r w:rsidRPr="008E5C84">
        <w:rPr>
          <w:rFonts w:hint="cs"/>
          <w:spacing w:val="-4"/>
          <w:rtl/>
        </w:rPr>
        <w:t xml:space="preserve">عظمتي نزد يهود و نصاري است، آنحضرت </w:t>
      </w:r>
      <w:r w:rsidRPr="008E5C84">
        <w:rPr>
          <w:rFonts w:cs="CTraditional Arabic" w:hint="cs"/>
          <w:spacing w:val="-4"/>
          <w:rtl/>
        </w:rPr>
        <w:t>ص</w:t>
      </w:r>
      <w:r w:rsidRPr="008E5C84">
        <w:rPr>
          <w:rFonts w:hint="cs"/>
          <w:spacing w:val="-4"/>
          <w:rtl/>
        </w:rPr>
        <w:t xml:space="preserve"> فرمود:</w:t>
      </w:r>
      <w:r w:rsidR="000A1A7B" w:rsidRPr="008E5C84">
        <w:rPr>
          <w:rFonts w:hint="cs"/>
          <w:spacing w:val="-4"/>
          <w:rtl/>
        </w:rPr>
        <w:t xml:space="preserve"> «</w:t>
      </w:r>
      <w:r w:rsidRPr="008E5C84">
        <w:rPr>
          <w:rFonts w:hint="cs"/>
          <w:spacing w:val="-4"/>
          <w:rtl/>
        </w:rPr>
        <w:t>هر گاه سال آينده اين</w:t>
      </w:r>
      <w:r w:rsidR="0071005A" w:rsidRPr="008E5C84">
        <w:rPr>
          <w:rFonts w:hint="cs"/>
          <w:spacing w:val="-4"/>
          <w:rtl/>
        </w:rPr>
        <w:t xml:space="preserve"> </w:t>
      </w:r>
      <w:r w:rsidRPr="008E5C84">
        <w:rPr>
          <w:rFonts w:hint="cs"/>
          <w:spacing w:val="-4"/>
          <w:rtl/>
        </w:rPr>
        <w:t>روز فرا رسيد</w:t>
      </w:r>
      <w:r w:rsidRPr="008E5C84">
        <w:rPr>
          <w:spacing w:val="-4"/>
          <w:rtl/>
        </w:rPr>
        <w:t xml:space="preserve"> إ</w:t>
      </w:r>
      <w:r w:rsidRPr="008E5C84">
        <w:rPr>
          <w:rFonts w:hint="cs"/>
          <w:spacing w:val="-4"/>
          <w:rtl/>
        </w:rPr>
        <w:t>ن</w:t>
      </w:r>
      <w:r w:rsidR="00284217" w:rsidRPr="008E5C84">
        <w:rPr>
          <w:rFonts w:hint="cs"/>
          <w:spacing w:val="-4"/>
          <w:rtl/>
        </w:rPr>
        <w:t xml:space="preserve"> </w:t>
      </w:r>
      <w:r w:rsidRPr="008E5C84">
        <w:rPr>
          <w:rFonts w:hint="cs"/>
          <w:spacing w:val="-4"/>
          <w:rtl/>
        </w:rPr>
        <w:t>شاء الله روز نهم را نيز روزه خواهيم گرفت</w:t>
      </w:r>
      <w:r w:rsidR="00284217" w:rsidRPr="008E5C84">
        <w:rPr>
          <w:rFonts w:hint="cs"/>
          <w:spacing w:val="-4"/>
          <w:rtl/>
        </w:rPr>
        <w:t>»</w:t>
      </w:r>
      <w:r w:rsidRPr="008E5C84">
        <w:rPr>
          <w:rStyle w:val="FootnoteReference"/>
          <w:spacing w:val="-4"/>
          <w:sz w:val="32"/>
          <w:rtl/>
        </w:rPr>
        <w:footnoteReference w:id="41"/>
      </w:r>
      <w:r w:rsidRPr="008E5C84">
        <w:rPr>
          <w:spacing w:val="-4"/>
          <w:rtl/>
        </w:rPr>
        <w:t>.</w:t>
      </w:r>
    </w:p>
    <w:p w:rsidR="00601D68" w:rsidRDefault="00601D68" w:rsidP="00284217">
      <w:pPr>
        <w:pStyle w:val="a"/>
        <w:rPr>
          <w:rtl/>
        </w:rPr>
      </w:pPr>
      <w:r>
        <w:rPr>
          <w:rFonts w:hint="cs"/>
          <w:rtl/>
        </w:rPr>
        <w:t xml:space="preserve">و در روايت ديگري چنين آمده است: </w:t>
      </w:r>
      <w:r w:rsidR="000A1A7B">
        <w:rPr>
          <w:rFonts w:hint="cs"/>
          <w:rtl/>
        </w:rPr>
        <w:t>«</w:t>
      </w:r>
      <w:r>
        <w:rPr>
          <w:rFonts w:hint="cs"/>
          <w:rtl/>
        </w:rPr>
        <w:t>اگر زنده بوديم با آنها مخالفت</w:t>
      </w:r>
      <w:r w:rsidR="000A1A7B">
        <w:rPr>
          <w:rFonts w:hint="cs"/>
          <w:rtl/>
        </w:rPr>
        <w:t xml:space="preserve"> مي‌</w:t>
      </w:r>
      <w:r>
        <w:rPr>
          <w:rFonts w:hint="cs"/>
          <w:rtl/>
        </w:rPr>
        <w:t>ورزيم و روز نهم را روزه</w:t>
      </w:r>
      <w:r w:rsidR="000A1A7B">
        <w:rPr>
          <w:rFonts w:hint="cs"/>
          <w:rtl/>
        </w:rPr>
        <w:t xml:space="preserve"> مي‌</w:t>
      </w:r>
      <w:r>
        <w:rPr>
          <w:rFonts w:hint="cs"/>
          <w:rtl/>
        </w:rPr>
        <w:t>گيريم</w:t>
      </w:r>
      <w:r w:rsidR="00284217">
        <w:rPr>
          <w:rFonts w:hint="cs"/>
          <w:rtl/>
        </w:rPr>
        <w:t>»</w:t>
      </w:r>
      <w:r w:rsidRPr="002E15C5">
        <w:rPr>
          <w:rStyle w:val="FootnoteReference"/>
          <w:sz w:val="32"/>
          <w:rtl/>
        </w:rPr>
        <w:footnoteReference w:id="42"/>
      </w:r>
      <w:r>
        <w:rPr>
          <w:rtl/>
        </w:rPr>
        <w:t>.</w:t>
      </w:r>
    </w:p>
    <w:p w:rsidR="00601D68" w:rsidRPr="0071005A" w:rsidRDefault="00601D68" w:rsidP="00240A10">
      <w:pPr>
        <w:pStyle w:val="a"/>
        <w:rPr>
          <w:b/>
          <w:bCs/>
          <w:rtl/>
        </w:rPr>
      </w:pPr>
      <w:r w:rsidRPr="0071005A">
        <w:rPr>
          <w:rFonts w:hint="cs"/>
          <w:b/>
          <w:bCs/>
          <w:rtl/>
        </w:rPr>
        <w:t>فوايد روزه گرفتن نهم و دهم محرم</w:t>
      </w:r>
      <w:r w:rsidRPr="0071005A">
        <w:rPr>
          <w:b/>
          <w:bCs/>
          <w:rtl/>
        </w:rPr>
        <w:t>:</w:t>
      </w:r>
    </w:p>
    <w:p w:rsidR="00601D68" w:rsidRPr="00F138F5" w:rsidRDefault="00601D68" w:rsidP="00F138F5">
      <w:pPr>
        <w:spacing w:line="228" w:lineRule="auto"/>
        <w:ind w:left="568" w:hanging="284"/>
        <w:jc w:val="lowKashida"/>
        <w:rPr>
          <w:rFonts w:cs="B Lotus"/>
          <w:sz w:val="32"/>
          <w:rtl/>
        </w:rPr>
      </w:pPr>
      <w:r w:rsidRPr="00284217">
        <w:rPr>
          <w:rFonts w:cs="B Lotus" w:hint="cs"/>
          <w:sz w:val="32"/>
          <w:rtl/>
        </w:rPr>
        <w:t>1</w:t>
      </w:r>
      <w:r w:rsidRPr="00F138F5">
        <w:rPr>
          <w:rFonts w:cs="B Lotus" w:hint="cs"/>
          <w:sz w:val="32"/>
          <w:rtl/>
        </w:rPr>
        <w:t>- مخالفت با يهود، زيرا آنها تنها روز دهم محرم را روزه</w:t>
      </w:r>
      <w:r w:rsidR="000A1A7B">
        <w:rPr>
          <w:rFonts w:cs="B Lotus" w:hint="cs"/>
          <w:sz w:val="32"/>
          <w:rtl/>
        </w:rPr>
        <w:t xml:space="preserve"> مي‌</w:t>
      </w:r>
      <w:r w:rsidRPr="00F138F5">
        <w:rPr>
          <w:rFonts w:cs="B Lotus" w:hint="cs"/>
          <w:sz w:val="32"/>
          <w:rtl/>
        </w:rPr>
        <w:t>گرفتند.</w:t>
      </w:r>
    </w:p>
    <w:p w:rsidR="00601D68" w:rsidRPr="00F138F5" w:rsidRDefault="00601D68" w:rsidP="00F138F5">
      <w:pPr>
        <w:spacing w:line="228" w:lineRule="auto"/>
        <w:ind w:left="568" w:hanging="284"/>
        <w:jc w:val="lowKashida"/>
        <w:rPr>
          <w:rFonts w:cs="B Lotus"/>
          <w:sz w:val="32"/>
          <w:rtl/>
        </w:rPr>
      </w:pPr>
      <w:r w:rsidRPr="00F138F5">
        <w:rPr>
          <w:rFonts w:cs="B Lotus" w:hint="cs"/>
          <w:sz w:val="32"/>
          <w:rtl/>
        </w:rPr>
        <w:t>2- احتياط در روز</w:t>
      </w:r>
      <w:r w:rsidR="002832C7">
        <w:rPr>
          <w:rFonts w:cs="B Lotus" w:hint="cs"/>
          <w:sz w:val="32"/>
          <w:rtl/>
        </w:rPr>
        <w:t>ه‌ی</w:t>
      </w:r>
      <w:r w:rsidRPr="00F138F5">
        <w:rPr>
          <w:rFonts w:cs="B Lotus" w:hint="cs"/>
          <w:sz w:val="32"/>
          <w:rtl/>
        </w:rPr>
        <w:t xml:space="preserve"> دهم محرم، ترس از ناقص بودن مهتاب و يا احتمال خطا نمودن در تعي</w:t>
      </w:r>
      <w:r w:rsidRPr="00F138F5">
        <w:rPr>
          <w:rFonts w:cs="B Lotus"/>
          <w:sz w:val="32"/>
          <w:rtl/>
        </w:rPr>
        <w:t>ي</w:t>
      </w:r>
      <w:r w:rsidRPr="00F138F5">
        <w:rPr>
          <w:rFonts w:cs="B Lotus" w:hint="cs"/>
          <w:sz w:val="32"/>
          <w:rtl/>
        </w:rPr>
        <w:t>ن روز نهم محرم، كه شايد روز دهم باشد.</w:t>
      </w:r>
    </w:p>
    <w:p w:rsidR="00601D68" w:rsidRPr="00F138F5" w:rsidRDefault="00601D68" w:rsidP="00284217">
      <w:pPr>
        <w:spacing w:line="228" w:lineRule="auto"/>
        <w:ind w:left="568" w:hanging="284"/>
        <w:jc w:val="lowKashida"/>
        <w:rPr>
          <w:rFonts w:cs="B Lotus"/>
          <w:sz w:val="32"/>
          <w:rtl/>
        </w:rPr>
      </w:pPr>
      <w:r w:rsidRPr="00F138F5">
        <w:rPr>
          <w:rFonts w:cs="B Lotus" w:hint="cs"/>
          <w:sz w:val="32"/>
          <w:rtl/>
        </w:rPr>
        <w:t>3- دوري از روزه گرفتن منفرد مانند روز جمعه كه بعضي</w:t>
      </w:r>
      <w:r w:rsidR="00530CB2">
        <w:rPr>
          <w:rFonts w:cs="B Lotus" w:hint="cs"/>
          <w:sz w:val="32"/>
          <w:rtl/>
        </w:rPr>
        <w:t xml:space="preserve">‌ها </w:t>
      </w:r>
      <w:r w:rsidRPr="00F138F5">
        <w:rPr>
          <w:rFonts w:cs="B Lotus" w:hint="cs"/>
          <w:sz w:val="32"/>
          <w:rtl/>
        </w:rPr>
        <w:t>مكروه گفته</w:t>
      </w:r>
      <w:r w:rsidR="00284217">
        <w:rPr>
          <w:rFonts w:cs="B Lotus" w:hint="cs"/>
          <w:sz w:val="32"/>
          <w:rtl/>
        </w:rPr>
        <w:t>‌</w:t>
      </w:r>
      <w:r w:rsidRPr="00F138F5">
        <w:rPr>
          <w:rFonts w:cs="B Lotus" w:hint="cs"/>
          <w:sz w:val="32"/>
          <w:rtl/>
        </w:rPr>
        <w:t>اند</w:t>
      </w:r>
      <w:r w:rsidRPr="002E15C5">
        <w:rPr>
          <w:rStyle w:val="FootnoteReference"/>
          <w:rFonts w:cs="B Lotus"/>
          <w:sz w:val="32"/>
          <w:rtl/>
        </w:rPr>
        <w:footnoteReference w:id="43"/>
      </w:r>
      <w:r w:rsidR="00EF3D53">
        <w:rPr>
          <w:rFonts w:cs="B Lotus" w:hint="cs"/>
          <w:sz w:val="32"/>
          <w:rtl/>
        </w:rPr>
        <w:t>.</w:t>
      </w:r>
      <w:r w:rsidRPr="00F138F5">
        <w:rPr>
          <w:rFonts w:cs="B Lotus" w:hint="cs"/>
          <w:sz w:val="32"/>
          <w:rtl/>
        </w:rPr>
        <w:t xml:space="preserve"> ابن عباس </w:t>
      </w:r>
      <w:r w:rsidRPr="00033553">
        <w:rPr>
          <w:rFonts w:cs="CTraditional Arabic" w:hint="cs"/>
          <w:sz w:val="32"/>
          <w:rtl/>
        </w:rPr>
        <w:t>م</w:t>
      </w:r>
      <w:r w:rsidRPr="00F138F5">
        <w:rPr>
          <w:rFonts w:cs="B Lotus" w:hint="cs"/>
          <w:sz w:val="32"/>
          <w:rtl/>
        </w:rPr>
        <w:t xml:space="preserve"> روز نهم و دهم را روزه</w:t>
      </w:r>
      <w:r w:rsidR="000A1A7B">
        <w:rPr>
          <w:rFonts w:cs="B Lotus" w:hint="cs"/>
          <w:sz w:val="32"/>
          <w:rtl/>
        </w:rPr>
        <w:t xml:space="preserve"> مي‌</w:t>
      </w:r>
      <w:r w:rsidRPr="00F138F5">
        <w:rPr>
          <w:rFonts w:cs="B Lotus" w:hint="cs"/>
          <w:sz w:val="32"/>
          <w:rtl/>
        </w:rPr>
        <w:t>گرفت تا روز عاشورا را از دست ندهد</w:t>
      </w:r>
      <w:r w:rsidRPr="002E15C5">
        <w:rPr>
          <w:rStyle w:val="FootnoteReference"/>
          <w:rFonts w:cs="B Lotus"/>
          <w:sz w:val="32"/>
          <w:rtl/>
        </w:rPr>
        <w:footnoteReference w:id="44"/>
      </w:r>
      <w:r w:rsidR="00EF3D53">
        <w:rPr>
          <w:rFonts w:cs="B Lotus" w:hint="cs"/>
          <w:sz w:val="32"/>
          <w:rtl/>
        </w:rPr>
        <w:t>.</w:t>
      </w:r>
    </w:p>
    <w:p w:rsidR="00601D68" w:rsidRDefault="00601D68" w:rsidP="0071005A">
      <w:pPr>
        <w:pStyle w:val="3"/>
        <w:rPr>
          <w:rtl/>
        </w:rPr>
      </w:pPr>
      <w:bookmarkStart w:id="16" w:name="_Toc380328062"/>
      <w:r>
        <w:rPr>
          <w:rtl/>
        </w:rPr>
        <w:t>نوع</w:t>
      </w:r>
      <w:r>
        <w:rPr>
          <w:rFonts w:hint="cs"/>
          <w:rtl/>
        </w:rPr>
        <w:t xml:space="preserve"> سوم:</w:t>
      </w:r>
      <w:r w:rsidR="007C0E28">
        <w:rPr>
          <w:rFonts w:hint="cs"/>
          <w:rtl/>
        </w:rPr>
        <w:t xml:space="preserve"> </w:t>
      </w:r>
      <w:r>
        <w:rPr>
          <w:rFonts w:hint="cs"/>
          <w:rtl/>
        </w:rPr>
        <w:t>روزه گرفتن نهم و دهم و يا دهم با يازدهم ماه محرم</w:t>
      </w:r>
      <w:bookmarkEnd w:id="16"/>
    </w:p>
    <w:p w:rsidR="00601D68" w:rsidRDefault="00601D68" w:rsidP="002102EA">
      <w:pPr>
        <w:pStyle w:val="a"/>
        <w:ind w:firstLine="0"/>
        <w:rPr>
          <w:rtl/>
        </w:rPr>
      </w:pPr>
      <w:r>
        <w:rPr>
          <w:rFonts w:hint="cs"/>
          <w:rtl/>
        </w:rPr>
        <w:t xml:space="preserve">دليل اين </w:t>
      </w:r>
      <w:r>
        <w:rPr>
          <w:rtl/>
        </w:rPr>
        <w:t xml:space="preserve">نوع </w:t>
      </w:r>
      <w:r>
        <w:rPr>
          <w:rFonts w:hint="cs"/>
          <w:rtl/>
        </w:rPr>
        <w:t xml:space="preserve">حديث ابن عباس </w:t>
      </w:r>
      <w:r w:rsidRPr="00033553">
        <w:rPr>
          <w:rFonts w:cs="CTraditional Arabic" w:hint="cs"/>
          <w:rtl/>
        </w:rPr>
        <w:t>م</w:t>
      </w:r>
      <w:r>
        <w:rPr>
          <w:rFonts w:hint="cs"/>
          <w:rtl/>
        </w:rPr>
        <w:t xml:space="preserve"> است كه آنحضرت</w:t>
      </w:r>
      <w:r>
        <w:rPr>
          <w:rtl/>
        </w:rPr>
        <w:t xml:space="preserve"> </w:t>
      </w:r>
      <w:r w:rsidRPr="00A813A8">
        <w:rPr>
          <w:rFonts w:cs="CTraditional Arabic" w:hint="cs"/>
          <w:rtl/>
        </w:rPr>
        <w:t>ص</w:t>
      </w:r>
      <w:r>
        <w:rPr>
          <w:rFonts w:hint="cs"/>
          <w:rtl/>
        </w:rPr>
        <w:t xml:space="preserve"> در مورد روز</w:t>
      </w:r>
      <w:r w:rsidR="002832C7">
        <w:rPr>
          <w:rFonts w:hint="cs"/>
          <w:rtl/>
        </w:rPr>
        <w:t>ه‌ی</w:t>
      </w:r>
      <w:r>
        <w:rPr>
          <w:rFonts w:hint="cs"/>
          <w:rtl/>
        </w:rPr>
        <w:t xml:space="preserve"> عاشورا فرموده است: </w:t>
      </w:r>
    </w:p>
    <w:p w:rsidR="00601D68" w:rsidRDefault="00601D68" w:rsidP="007C0E28">
      <w:pPr>
        <w:pStyle w:val="a"/>
        <w:rPr>
          <w:rtl/>
        </w:rPr>
      </w:pPr>
      <w:r>
        <w:rPr>
          <w:rFonts w:hint="cs"/>
          <w:rtl/>
        </w:rPr>
        <w:t>اينروز</w:t>
      </w:r>
      <w:r>
        <w:rPr>
          <w:rtl/>
        </w:rPr>
        <w:t xml:space="preserve"> «</w:t>
      </w:r>
      <w:r>
        <w:rPr>
          <w:rFonts w:hint="cs"/>
          <w:rtl/>
        </w:rPr>
        <w:t>عاشورا</w:t>
      </w:r>
      <w:r>
        <w:rPr>
          <w:rtl/>
        </w:rPr>
        <w:t>»</w:t>
      </w:r>
      <w:r>
        <w:rPr>
          <w:rFonts w:hint="cs"/>
          <w:rtl/>
        </w:rPr>
        <w:t xml:space="preserve"> را روزه بگيريد و يك</w:t>
      </w:r>
      <w:r w:rsidR="0071005A">
        <w:rPr>
          <w:rFonts w:hint="cs"/>
          <w:rtl/>
        </w:rPr>
        <w:t xml:space="preserve"> </w:t>
      </w:r>
      <w:r>
        <w:rPr>
          <w:rFonts w:hint="cs"/>
          <w:rtl/>
        </w:rPr>
        <w:t>روز قبلش و يا يك روز بعدش را نيز روزه</w:t>
      </w:r>
      <w:r w:rsidR="007C0E28">
        <w:rPr>
          <w:rFonts w:hint="cs"/>
          <w:rtl/>
        </w:rPr>
        <w:t xml:space="preserve"> </w:t>
      </w:r>
      <w:r>
        <w:rPr>
          <w:rFonts w:hint="cs"/>
          <w:rtl/>
        </w:rPr>
        <w:t xml:space="preserve">بگيريد و با يهود مشابهت </w:t>
      </w:r>
      <w:r>
        <w:rPr>
          <w:rtl/>
        </w:rPr>
        <w:t>اختيار نكنيد»</w:t>
      </w:r>
      <w:r w:rsidRPr="002E15C5">
        <w:rPr>
          <w:rStyle w:val="FootnoteReference"/>
          <w:sz w:val="32"/>
          <w:rtl/>
        </w:rPr>
        <w:footnoteReference w:id="45"/>
      </w:r>
      <w:r>
        <w:rPr>
          <w:rtl/>
        </w:rPr>
        <w:t>.</w:t>
      </w:r>
      <w:r w:rsidR="007C0E28">
        <w:rPr>
          <w:rFonts w:hint="cs"/>
          <w:rtl/>
        </w:rPr>
        <w:t xml:space="preserve"> </w:t>
      </w:r>
      <w:r>
        <w:rPr>
          <w:rFonts w:hint="cs"/>
          <w:rtl/>
        </w:rPr>
        <w:t>ابن همام</w:t>
      </w:r>
      <w:r w:rsidR="000A1A7B">
        <w:rPr>
          <w:rFonts w:hint="cs"/>
          <w:rtl/>
        </w:rPr>
        <w:t xml:space="preserve"> مي‌</w:t>
      </w:r>
      <w:r>
        <w:rPr>
          <w:rtl/>
        </w:rPr>
        <w:t>نويسد</w:t>
      </w:r>
      <w:r>
        <w:rPr>
          <w:rFonts w:hint="cs"/>
          <w:rtl/>
        </w:rPr>
        <w:t>: گرفتن روزه عاشورا مستحب است همچن</w:t>
      </w:r>
      <w:r>
        <w:rPr>
          <w:rtl/>
        </w:rPr>
        <w:t>ي</w:t>
      </w:r>
      <w:r>
        <w:rPr>
          <w:rFonts w:hint="cs"/>
          <w:rtl/>
        </w:rPr>
        <w:t>ن روزه گرفتن يك روز قبل و يا يك روز بعدش نيز مستحب است، زيرا روز</w:t>
      </w:r>
      <w:r w:rsidR="002832C7">
        <w:rPr>
          <w:rFonts w:hint="cs"/>
          <w:rtl/>
        </w:rPr>
        <w:t>ه‌ی</w:t>
      </w:r>
      <w:r>
        <w:rPr>
          <w:rFonts w:hint="cs"/>
          <w:rtl/>
        </w:rPr>
        <w:t xml:space="preserve"> منفرد عاشورا مكروه </w:t>
      </w:r>
      <w:r>
        <w:rPr>
          <w:rtl/>
        </w:rPr>
        <w:t xml:space="preserve">است </w:t>
      </w:r>
      <w:r>
        <w:rPr>
          <w:rFonts w:hint="cs"/>
          <w:rtl/>
        </w:rPr>
        <w:t>چون مشابهت با يهود</w:t>
      </w:r>
      <w:r w:rsidR="000A1A7B">
        <w:rPr>
          <w:rFonts w:hint="cs"/>
          <w:rtl/>
        </w:rPr>
        <w:t xml:space="preserve"> مي‌</w:t>
      </w:r>
      <w:r>
        <w:rPr>
          <w:rFonts w:hint="cs"/>
          <w:rtl/>
        </w:rPr>
        <w:t>باشد</w:t>
      </w:r>
      <w:r w:rsidRPr="002E15C5">
        <w:rPr>
          <w:rStyle w:val="FootnoteReference"/>
          <w:sz w:val="32"/>
          <w:rtl/>
        </w:rPr>
        <w:footnoteReference w:id="46"/>
      </w:r>
      <w:r w:rsidR="00EF3D53">
        <w:rPr>
          <w:rFonts w:hint="cs"/>
          <w:rtl/>
        </w:rPr>
        <w:t>.</w:t>
      </w:r>
      <w:r w:rsidR="007C0E28">
        <w:rPr>
          <w:rFonts w:hint="cs"/>
          <w:rtl/>
        </w:rPr>
        <w:t xml:space="preserve"> </w:t>
      </w:r>
      <w:r>
        <w:rPr>
          <w:rFonts w:hint="cs"/>
          <w:rtl/>
        </w:rPr>
        <w:t xml:space="preserve">روزه گرفتن نهم محرم از سه نگاه مطلوب است: </w:t>
      </w:r>
    </w:p>
    <w:p w:rsidR="00601D68" w:rsidRDefault="00601D68" w:rsidP="002102EA">
      <w:pPr>
        <w:pStyle w:val="a"/>
        <w:rPr>
          <w:rtl/>
        </w:rPr>
      </w:pPr>
      <w:r>
        <w:rPr>
          <w:rFonts w:hint="cs"/>
          <w:rtl/>
        </w:rPr>
        <w:t>1- احتياط در روز عاشورا 2- از روزهاي ده</w:t>
      </w:r>
      <w:r w:rsidR="002832C7">
        <w:rPr>
          <w:rFonts w:hint="cs"/>
          <w:rtl/>
        </w:rPr>
        <w:t>ه‌ی</w:t>
      </w:r>
      <w:r>
        <w:rPr>
          <w:rFonts w:hint="cs"/>
          <w:rtl/>
        </w:rPr>
        <w:t xml:space="preserve"> اول ماه محرم است 3- و از روزهاي ماه حرام بشمار</w:t>
      </w:r>
      <w:r w:rsidR="000A1A7B">
        <w:rPr>
          <w:rFonts w:hint="cs"/>
          <w:rtl/>
        </w:rPr>
        <w:t xml:space="preserve"> مي‌</w:t>
      </w:r>
      <w:r>
        <w:rPr>
          <w:rFonts w:hint="cs"/>
          <w:rtl/>
        </w:rPr>
        <w:t xml:space="preserve">رود. </w:t>
      </w:r>
    </w:p>
    <w:p w:rsidR="00601D68" w:rsidRDefault="00601D68" w:rsidP="002102EA">
      <w:pPr>
        <w:pStyle w:val="a"/>
        <w:rPr>
          <w:rtl/>
        </w:rPr>
      </w:pPr>
      <w:r>
        <w:rPr>
          <w:rFonts w:hint="cs"/>
          <w:rtl/>
        </w:rPr>
        <w:t>روزه گرفتن دهم محرم نيز ازسه نگاه مطلوب</w:t>
      </w:r>
      <w:r w:rsidR="000A1A7B">
        <w:rPr>
          <w:rFonts w:hint="cs"/>
          <w:rtl/>
        </w:rPr>
        <w:t xml:space="preserve"> مي‌</w:t>
      </w:r>
      <w:r>
        <w:rPr>
          <w:rFonts w:hint="cs"/>
          <w:rtl/>
        </w:rPr>
        <w:t xml:space="preserve">باشد: </w:t>
      </w:r>
    </w:p>
    <w:p w:rsidR="00601D68" w:rsidRDefault="00601D68" w:rsidP="002102EA">
      <w:pPr>
        <w:pStyle w:val="a"/>
        <w:rPr>
          <w:rtl/>
        </w:rPr>
      </w:pPr>
      <w:r>
        <w:rPr>
          <w:rFonts w:hint="cs"/>
          <w:rtl/>
        </w:rPr>
        <w:t>1- اينكه روز عاشوراست 2- از روزهاي ده</w:t>
      </w:r>
      <w:r w:rsidR="002832C7">
        <w:rPr>
          <w:rFonts w:hint="cs"/>
          <w:rtl/>
        </w:rPr>
        <w:t>ه‌ی</w:t>
      </w:r>
      <w:r>
        <w:rPr>
          <w:rFonts w:hint="cs"/>
          <w:rtl/>
        </w:rPr>
        <w:t xml:space="preserve"> اول ماه محرم است.</w:t>
      </w:r>
      <w:r w:rsidR="008E5C84">
        <w:rPr>
          <w:rFonts w:hint="cs"/>
          <w:rtl/>
        </w:rPr>
        <w:t xml:space="preserve">   </w:t>
      </w:r>
      <w:r>
        <w:rPr>
          <w:rFonts w:hint="cs"/>
          <w:rtl/>
        </w:rPr>
        <w:t xml:space="preserve"> 3 - از جمل</w:t>
      </w:r>
      <w:r w:rsidR="002832C7">
        <w:rPr>
          <w:rFonts w:hint="cs"/>
          <w:rtl/>
        </w:rPr>
        <w:t>ه‌ی</w:t>
      </w:r>
      <w:r>
        <w:rPr>
          <w:rFonts w:hint="cs"/>
          <w:rtl/>
        </w:rPr>
        <w:t xml:space="preserve"> روز</w:t>
      </w:r>
      <w:r w:rsidR="00530CB2">
        <w:rPr>
          <w:rFonts w:hint="cs"/>
          <w:rtl/>
        </w:rPr>
        <w:t>‌ها</w:t>
      </w:r>
      <w:r>
        <w:rPr>
          <w:rFonts w:hint="cs"/>
          <w:rtl/>
        </w:rPr>
        <w:t>ي ماه حرام</w:t>
      </w:r>
      <w:r w:rsidR="000A1A7B">
        <w:rPr>
          <w:rFonts w:hint="cs"/>
          <w:rtl/>
        </w:rPr>
        <w:t xml:space="preserve"> مي‌</w:t>
      </w:r>
      <w:r>
        <w:rPr>
          <w:rFonts w:hint="cs"/>
          <w:rtl/>
        </w:rPr>
        <w:t>باشد.</w:t>
      </w:r>
    </w:p>
    <w:p w:rsidR="0071005A" w:rsidRDefault="0071005A" w:rsidP="002102EA">
      <w:pPr>
        <w:pStyle w:val="a"/>
        <w:rPr>
          <w:rtl/>
        </w:rPr>
      </w:pPr>
    </w:p>
    <w:p w:rsidR="00601D68" w:rsidRDefault="00601D68" w:rsidP="002102EA">
      <w:pPr>
        <w:pStyle w:val="a"/>
        <w:rPr>
          <w:rtl/>
        </w:rPr>
      </w:pPr>
      <w:r>
        <w:rPr>
          <w:rFonts w:hint="cs"/>
          <w:rtl/>
        </w:rPr>
        <w:t>و روزه گرفتن يازدهم محرم از دو نگاه مطلوب</w:t>
      </w:r>
      <w:r w:rsidR="000A1A7B">
        <w:rPr>
          <w:rFonts w:hint="cs"/>
          <w:rtl/>
        </w:rPr>
        <w:t xml:space="preserve"> مي‌</w:t>
      </w:r>
      <w:r w:rsidR="0071005A">
        <w:rPr>
          <w:rFonts w:hint="cs"/>
          <w:rtl/>
        </w:rPr>
        <w:t>باشد:</w:t>
      </w:r>
    </w:p>
    <w:p w:rsidR="00601D68" w:rsidRDefault="00601D68" w:rsidP="002102EA">
      <w:pPr>
        <w:pStyle w:val="a"/>
        <w:rPr>
          <w:rtl/>
        </w:rPr>
      </w:pPr>
      <w:r>
        <w:rPr>
          <w:rFonts w:hint="cs"/>
          <w:rtl/>
        </w:rPr>
        <w:t>1- احتياط نمودن در روز عاشورا.</w:t>
      </w:r>
      <w:r w:rsidR="007C0E28">
        <w:rPr>
          <w:rFonts w:hint="cs"/>
          <w:rtl/>
        </w:rPr>
        <w:t xml:space="preserve"> </w:t>
      </w:r>
      <w:r>
        <w:rPr>
          <w:rFonts w:hint="cs"/>
          <w:rtl/>
        </w:rPr>
        <w:t>2- از روزهاي ماه حرام بشمار</w:t>
      </w:r>
      <w:r w:rsidR="000A1A7B">
        <w:rPr>
          <w:rFonts w:hint="cs"/>
          <w:rtl/>
        </w:rPr>
        <w:t xml:space="preserve"> مي‌</w:t>
      </w:r>
      <w:r>
        <w:rPr>
          <w:rFonts w:hint="cs"/>
          <w:rtl/>
        </w:rPr>
        <w:t>رود</w:t>
      </w:r>
      <w:r w:rsidRPr="002E15C5">
        <w:rPr>
          <w:rStyle w:val="FootnoteReference"/>
          <w:sz w:val="32"/>
          <w:rtl/>
        </w:rPr>
        <w:footnoteReference w:id="47"/>
      </w:r>
      <w:r w:rsidR="00EF3D53">
        <w:rPr>
          <w:rFonts w:hint="cs"/>
          <w:rtl/>
        </w:rPr>
        <w:t>.</w:t>
      </w:r>
      <w:r>
        <w:rPr>
          <w:rFonts w:hint="cs"/>
          <w:rtl/>
        </w:rPr>
        <w:t xml:space="preserve"> </w:t>
      </w:r>
    </w:p>
    <w:p w:rsidR="00601D68" w:rsidRDefault="00601D68" w:rsidP="002102EA">
      <w:pPr>
        <w:pStyle w:val="3"/>
        <w:rPr>
          <w:rtl/>
        </w:rPr>
      </w:pPr>
      <w:bookmarkStart w:id="17" w:name="_Toc380328063"/>
      <w:r>
        <w:rPr>
          <w:rtl/>
        </w:rPr>
        <w:t>نوع</w:t>
      </w:r>
      <w:r>
        <w:rPr>
          <w:rFonts w:hint="cs"/>
          <w:rtl/>
        </w:rPr>
        <w:t xml:space="preserve"> چهارم: روزه گرفتن دهم محرم به تنهائي</w:t>
      </w:r>
      <w:bookmarkEnd w:id="17"/>
    </w:p>
    <w:p w:rsidR="00601D68" w:rsidRDefault="00601D68" w:rsidP="0071005A">
      <w:pPr>
        <w:pStyle w:val="a"/>
        <w:ind w:firstLine="0"/>
        <w:rPr>
          <w:rtl/>
        </w:rPr>
      </w:pPr>
      <w:r w:rsidRPr="0071005A">
        <w:rPr>
          <w:rFonts w:hint="cs"/>
          <w:rtl/>
        </w:rPr>
        <w:t>اين مرتبه از پائين ترين مراتب روز</w:t>
      </w:r>
      <w:r w:rsidR="002832C7" w:rsidRPr="0071005A">
        <w:rPr>
          <w:rFonts w:hint="cs"/>
          <w:rtl/>
        </w:rPr>
        <w:t>ه‌ی</w:t>
      </w:r>
      <w:r w:rsidRPr="0071005A">
        <w:rPr>
          <w:rFonts w:hint="cs"/>
          <w:rtl/>
        </w:rPr>
        <w:t xml:space="preserve"> عاشورا</w:t>
      </w:r>
      <w:r w:rsidR="000A1A7B" w:rsidRPr="0071005A">
        <w:rPr>
          <w:rFonts w:hint="cs"/>
          <w:rtl/>
        </w:rPr>
        <w:t xml:space="preserve"> مي‌</w:t>
      </w:r>
      <w:r w:rsidRPr="0071005A">
        <w:rPr>
          <w:rFonts w:hint="cs"/>
          <w:rtl/>
        </w:rPr>
        <w:t>باشد و دليل آن حديث</w:t>
      </w:r>
      <w:r w:rsidR="0071005A">
        <w:rPr>
          <w:rFonts w:hint="cs"/>
          <w:rtl/>
        </w:rPr>
        <w:t xml:space="preserve">    </w:t>
      </w:r>
      <w:r w:rsidRPr="0071005A">
        <w:rPr>
          <w:rFonts w:hint="cs"/>
          <w:rtl/>
        </w:rPr>
        <w:t xml:space="preserve"> عايشه </w:t>
      </w:r>
      <w:r w:rsidRPr="0071005A">
        <w:rPr>
          <w:rFonts w:cs="CTraditional Arabic" w:hint="cs"/>
          <w:rtl/>
        </w:rPr>
        <w:t>ل</w:t>
      </w:r>
      <w:r w:rsidRPr="0071005A">
        <w:rPr>
          <w:rFonts w:hint="cs"/>
          <w:rtl/>
        </w:rPr>
        <w:t xml:space="preserve"> است كه فرموده است: آنحضرت </w:t>
      </w:r>
      <w:r w:rsidRPr="0071005A">
        <w:rPr>
          <w:rFonts w:cs="CTraditional Arabic" w:hint="cs"/>
          <w:rtl/>
        </w:rPr>
        <w:t>ص</w:t>
      </w:r>
      <w:r w:rsidRPr="0071005A">
        <w:rPr>
          <w:rFonts w:hint="cs"/>
          <w:rtl/>
        </w:rPr>
        <w:t xml:space="preserve"> روز دهم محرم را به روزه گرفتن امر فرمود</w:t>
      </w:r>
      <w:r w:rsidRPr="002E15C5">
        <w:rPr>
          <w:rStyle w:val="FootnoteReference"/>
          <w:sz w:val="32"/>
          <w:rtl/>
        </w:rPr>
        <w:footnoteReference w:id="48"/>
      </w:r>
      <w:r w:rsidR="00EF3D53">
        <w:rPr>
          <w:rFonts w:hint="cs"/>
          <w:rtl/>
        </w:rPr>
        <w:t>.</w:t>
      </w:r>
      <w:r w:rsidR="007C0E28" w:rsidRPr="0071005A">
        <w:rPr>
          <w:rFonts w:hint="cs"/>
          <w:rtl/>
        </w:rPr>
        <w:t xml:space="preserve"> </w:t>
      </w:r>
      <w:r w:rsidRPr="0071005A">
        <w:rPr>
          <w:rFonts w:hint="cs"/>
          <w:rtl/>
        </w:rPr>
        <w:t>بعضي از علماء روزه گرفتن دهم محرم را به تنهائي مكروه گفت</w:t>
      </w:r>
      <w:r w:rsidR="007C0E28" w:rsidRPr="0071005A">
        <w:rPr>
          <w:rFonts w:hint="cs"/>
          <w:rtl/>
        </w:rPr>
        <w:t>ه‌اند</w:t>
      </w:r>
      <w:r w:rsidRPr="0071005A">
        <w:rPr>
          <w:rFonts w:hint="cs"/>
          <w:rtl/>
        </w:rPr>
        <w:t>، مگر حكم نمودن به كراهيت آن بطور قطعي درست نبوده زيرا پيامبر</w:t>
      </w:r>
      <w:r w:rsidRPr="0071005A">
        <w:rPr>
          <w:rFonts w:cs="CTraditional Arabic" w:hint="cs"/>
          <w:rtl/>
        </w:rPr>
        <w:t>ص</w:t>
      </w:r>
      <w:r w:rsidRPr="0071005A">
        <w:rPr>
          <w:rFonts w:hint="cs"/>
          <w:rtl/>
        </w:rPr>
        <w:t xml:space="preserve"> در طول حياتش عاشورا را بطور</w:t>
      </w:r>
      <w:r w:rsidRPr="0071005A">
        <w:rPr>
          <w:rtl/>
        </w:rPr>
        <w:t xml:space="preserve"> </w:t>
      </w:r>
      <w:r w:rsidRPr="0071005A">
        <w:rPr>
          <w:rFonts w:hint="cs"/>
          <w:rtl/>
        </w:rPr>
        <w:t>منفرد روزه</w:t>
      </w:r>
      <w:r w:rsidR="000A1A7B" w:rsidRPr="0071005A">
        <w:rPr>
          <w:rFonts w:hint="cs"/>
          <w:rtl/>
        </w:rPr>
        <w:t xml:space="preserve"> مي‌</w:t>
      </w:r>
      <w:r w:rsidRPr="0071005A">
        <w:rPr>
          <w:rFonts w:hint="cs"/>
          <w:rtl/>
        </w:rPr>
        <w:t>گرفت</w:t>
      </w:r>
      <w:r w:rsidR="007C0E28" w:rsidRPr="0071005A">
        <w:rPr>
          <w:rFonts w:hint="cs"/>
          <w:rtl/>
        </w:rPr>
        <w:t xml:space="preserve"> </w:t>
      </w:r>
      <w:r w:rsidRPr="0071005A">
        <w:rPr>
          <w:rFonts w:hint="cs"/>
          <w:rtl/>
        </w:rPr>
        <w:t xml:space="preserve">و در </w:t>
      </w:r>
      <w:r w:rsidRPr="0071005A">
        <w:rPr>
          <w:rtl/>
        </w:rPr>
        <w:t>آخر</w:t>
      </w:r>
      <w:r w:rsidRPr="0071005A">
        <w:rPr>
          <w:rFonts w:hint="cs"/>
          <w:rtl/>
        </w:rPr>
        <w:t xml:space="preserve"> </w:t>
      </w:r>
      <w:r w:rsidRPr="0071005A">
        <w:rPr>
          <w:rtl/>
        </w:rPr>
        <w:t>آرزو</w:t>
      </w:r>
      <w:r w:rsidRPr="0071005A">
        <w:rPr>
          <w:rFonts w:hint="cs"/>
          <w:rtl/>
        </w:rPr>
        <w:t xml:space="preserve"> داشت تا در سال آينده روز نهم را با دهم محرم روزه بگيرد</w:t>
      </w:r>
      <w:r w:rsidRPr="002E15C5">
        <w:rPr>
          <w:rStyle w:val="FootnoteReference"/>
          <w:sz w:val="32"/>
          <w:rtl/>
        </w:rPr>
        <w:footnoteReference w:id="49"/>
      </w:r>
      <w:r w:rsidR="00EF3D53">
        <w:rPr>
          <w:rFonts w:hint="cs"/>
          <w:rtl/>
        </w:rPr>
        <w:t>.</w:t>
      </w:r>
      <w:r w:rsidR="007C0E28" w:rsidRPr="0071005A">
        <w:rPr>
          <w:rFonts w:hint="cs"/>
          <w:rtl/>
        </w:rPr>
        <w:t xml:space="preserve"> </w:t>
      </w:r>
    </w:p>
    <w:p w:rsidR="008E5C84" w:rsidRPr="0071005A" w:rsidRDefault="008E5C84" w:rsidP="0071005A">
      <w:pPr>
        <w:pStyle w:val="a"/>
        <w:ind w:firstLine="0"/>
        <w:rPr>
          <w:rtl/>
        </w:rPr>
      </w:pPr>
    </w:p>
    <w:p w:rsidR="00601D68" w:rsidRDefault="00601D68" w:rsidP="002102EA">
      <w:pPr>
        <w:pStyle w:val="2"/>
        <w:rPr>
          <w:rtl/>
        </w:rPr>
      </w:pPr>
      <w:bookmarkStart w:id="18" w:name="_Toc380328064"/>
      <w:r>
        <w:rPr>
          <w:rFonts w:hint="cs"/>
          <w:rtl/>
        </w:rPr>
        <w:t>فضيلت روز عاشورا</w:t>
      </w:r>
      <w:bookmarkEnd w:id="18"/>
    </w:p>
    <w:p w:rsidR="00601D68" w:rsidRPr="0071005A" w:rsidRDefault="00601D68" w:rsidP="00284217">
      <w:pPr>
        <w:pStyle w:val="a"/>
        <w:ind w:firstLine="0"/>
        <w:rPr>
          <w:spacing w:val="-2"/>
          <w:rtl/>
        </w:rPr>
      </w:pPr>
      <w:r w:rsidRPr="0071005A">
        <w:rPr>
          <w:rFonts w:hint="cs"/>
          <w:spacing w:val="-2"/>
          <w:rtl/>
        </w:rPr>
        <w:t>روز عاشورا روز مبارك، باعظمت و داراي فضيلت</w:t>
      </w:r>
      <w:r w:rsidR="00530CB2">
        <w:rPr>
          <w:rFonts w:hint="cs"/>
          <w:spacing w:val="-2"/>
          <w:rtl/>
        </w:rPr>
        <w:t>‌ها</w:t>
      </w:r>
      <w:r w:rsidRPr="0071005A">
        <w:rPr>
          <w:rFonts w:hint="cs"/>
          <w:spacing w:val="-2"/>
          <w:rtl/>
        </w:rPr>
        <w:t>ي بي شماري است كه روزه گرفتن درين روزخجسته ميان همه پيامبران پيشين معروف و مروج بود</w:t>
      </w:r>
      <w:r w:rsidRPr="0071005A">
        <w:rPr>
          <w:spacing w:val="-2"/>
          <w:rtl/>
        </w:rPr>
        <w:t>ه است</w:t>
      </w:r>
      <w:r w:rsidRPr="0071005A">
        <w:rPr>
          <w:rFonts w:hint="cs"/>
          <w:spacing w:val="-2"/>
          <w:rtl/>
        </w:rPr>
        <w:t xml:space="preserve">. نوح </w:t>
      </w:r>
      <w:r w:rsidRPr="0071005A">
        <w:rPr>
          <w:rFonts w:hint="cs"/>
          <w:spacing w:val="-2"/>
        </w:rPr>
        <w:sym w:font="AGA Arabesque" w:char="F075"/>
      </w:r>
      <w:r w:rsidRPr="0071005A">
        <w:rPr>
          <w:rFonts w:hint="cs"/>
          <w:spacing w:val="-2"/>
          <w:rtl/>
        </w:rPr>
        <w:t xml:space="preserve"> بخاطر بجا آوردن شكر خداوند كه او را از قومش نجات داد</w:t>
      </w:r>
      <w:r w:rsidRPr="0071005A">
        <w:rPr>
          <w:spacing w:val="-2"/>
          <w:rtl/>
        </w:rPr>
        <w:t xml:space="preserve"> </w:t>
      </w:r>
      <w:r w:rsidRPr="0071005A">
        <w:rPr>
          <w:rFonts w:hint="cs"/>
          <w:spacing w:val="-2"/>
          <w:rtl/>
        </w:rPr>
        <w:t>اين روز را روزه</w:t>
      </w:r>
      <w:r w:rsidR="000A1A7B" w:rsidRPr="0071005A">
        <w:rPr>
          <w:rFonts w:hint="cs"/>
          <w:spacing w:val="-2"/>
          <w:rtl/>
        </w:rPr>
        <w:t xml:space="preserve"> مي‌</w:t>
      </w:r>
      <w:r w:rsidRPr="0071005A">
        <w:rPr>
          <w:rFonts w:hint="cs"/>
          <w:spacing w:val="-2"/>
          <w:rtl/>
        </w:rPr>
        <w:t>گرفت.</w:t>
      </w:r>
      <w:r w:rsidR="007C0E28" w:rsidRPr="0071005A">
        <w:rPr>
          <w:rFonts w:hint="cs"/>
          <w:spacing w:val="-2"/>
          <w:rtl/>
        </w:rPr>
        <w:t xml:space="preserve"> </w:t>
      </w:r>
      <w:r w:rsidRPr="0071005A">
        <w:rPr>
          <w:rFonts w:hint="cs"/>
          <w:spacing w:val="-2"/>
          <w:rtl/>
        </w:rPr>
        <w:t>همچن</w:t>
      </w:r>
      <w:r w:rsidRPr="0071005A">
        <w:rPr>
          <w:spacing w:val="-2"/>
          <w:rtl/>
        </w:rPr>
        <w:t>ي</w:t>
      </w:r>
      <w:r w:rsidRPr="0071005A">
        <w:rPr>
          <w:rFonts w:hint="cs"/>
          <w:spacing w:val="-2"/>
          <w:rtl/>
        </w:rPr>
        <w:t>ن موسي</w:t>
      </w:r>
      <w:r w:rsidRPr="0071005A">
        <w:rPr>
          <w:rFonts w:hint="cs"/>
          <w:spacing w:val="-2"/>
        </w:rPr>
        <w:sym w:font="AGA Arabesque" w:char="F075"/>
      </w:r>
      <w:r w:rsidRPr="0071005A">
        <w:rPr>
          <w:rFonts w:hint="cs"/>
          <w:spacing w:val="-2"/>
          <w:rtl/>
        </w:rPr>
        <w:t xml:space="preserve"> اينروز را روزه گرفته است تا شكر خداوند را بخاطر نجات يافتنش از فرعون و قومش بجا آ</w:t>
      </w:r>
      <w:r w:rsidRPr="0071005A">
        <w:rPr>
          <w:spacing w:val="-2"/>
          <w:rtl/>
        </w:rPr>
        <w:t>و</w:t>
      </w:r>
      <w:r w:rsidRPr="0071005A">
        <w:rPr>
          <w:rFonts w:hint="cs"/>
          <w:spacing w:val="-2"/>
          <w:rtl/>
        </w:rPr>
        <w:t>رد، چنانكه يهود اينروز را روزه</w:t>
      </w:r>
      <w:r w:rsidR="000A1A7B" w:rsidRPr="0071005A">
        <w:rPr>
          <w:rFonts w:hint="cs"/>
          <w:spacing w:val="-2"/>
          <w:rtl/>
        </w:rPr>
        <w:t xml:space="preserve"> مي‌</w:t>
      </w:r>
      <w:r w:rsidRPr="0071005A">
        <w:rPr>
          <w:rFonts w:hint="cs"/>
          <w:spacing w:val="-2"/>
          <w:rtl/>
        </w:rPr>
        <w:t>گيرد و نصاري اينروز را باعظمت</w:t>
      </w:r>
      <w:r w:rsidR="000A1A7B" w:rsidRPr="0071005A">
        <w:rPr>
          <w:rFonts w:hint="cs"/>
          <w:spacing w:val="-2"/>
          <w:rtl/>
        </w:rPr>
        <w:t xml:space="preserve"> مي‌</w:t>
      </w:r>
      <w:r w:rsidRPr="0071005A">
        <w:rPr>
          <w:rFonts w:hint="cs"/>
          <w:spacing w:val="-2"/>
          <w:rtl/>
        </w:rPr>
        <w:t>شمارند، قريش نيز احترامي ويژ</w:t>
      </w:r>
      <w:r w:rsidRPr="0071005A">
        <w:rPr>
          <w:spacing w:val="-2"/>
          <w:rtl/>
        </w:rPr>
        <w:t>ه</w:t>
      </w:r>
      <w:r w:rsidRPr="0071005A">
        <w:rPr>
          <w:rFonts w:hint="cs"/>
          <w:spacing w:val="-2"/>
          <w:rtl/>
        </w:rPr>
        <w:t xml:space="preserve"> به اين روز داشتند لذا پوشش كعبه در روز عاشورا صورت</w:t>
      </w:r>
      <w:r w:rsidR="000A1A7B" w:rsidRPr="0071005A">
        <w:rPr>
          <w:rFonts w:hint="cs"/>
          <w:spacing w:val="-2"/>
          <w:rtl/>
        </w:rPr>
        <w:t xml:space="preserve"> مي‌</w:t>
      </w:r>
      <w:r w:rsidRPr="0071005A">
        <w:rPr>
          <w:rFonts w:hint="cs"/>
          <w:spacing w:val="-2"/>
          <w:rtl/>
        </w:rPr>
        <w:t>گرفت و اينروز را روزه نيز</w:t>
      </w:r>
      <w:r w:rsidR="000A1A7B" w:rsidRPr="0071005A">
        <w:rPr>
          <w:rFonts w:hint="cs"/>
          <w:spacing w:val="-2"/>
          <w:rtl/>
        </w:rPr>
        <w:t xml:space="preserve"> مي‌</w:t>
      </w:r>
      <w:r w:rsidRPr="0071005A">
        <w:rPr>
          <w:rFonts w:hint="cs"/>
          <w:spacing w:val="-2"/>
          <w:rtl/>
        </w:rPr>
        <w:t xml:space="preserve">گرفتند، به همين منظور پيامبر بزرگ اسلام </w:t>
      </w:r>
      <w:r w:rsidRPr="0071005A">
        <w:rPr>
          <w:rFonts w:cs="CTraditional Arabic" w:hint="cs"/>
          <w:spacing w:val="-2"/>
          <w:rtl/>
        </w:rPr>
        <w:t>ص</w:t>
      </w:r>
      <w:r w:rsidRPr="0071005A">
        <w:rPr>
          <w:rFonts w:hint="cs"/>
          <w:spacing w:val="-2"/>
          <w:rtl/>
        </w:rPr>
        <w:t xml:space="preserve"> روز عاشورا را گرامي مي</w:t>
      </w:r>
      <w:r w:rsidR="00A0584B">
        <w:rPr>
          <w:rFonts w:hint="cs"/>
          <w:spacing w:val="-2"/>
          <w:rtl/>
        </w:rPr>
        <w:t>‌</w:t>
      </w:r>
      <w:r w:rsidRPr="0071005A">
        <w:rPr>
          <w:rFonts w:hint="cs"/>
          <w:spacing w:val="-2"/>
          <w:rtl/>
        </w:rPr>
        <w:t>داشت و</w:t>
      </w:r>
      <w:r w:rsidRPr="0071005A">
        <w:rPr>
          <w:spacing w:val="-2"/>
          <w:rtl/>
        </w:rPr>
        <w:t xml:space="preserve"> </w:t>
      </w:r>
      <w:r w:rsidRPr="0071005A">
        <w:rPr>
          <w:rFonts w:hint="cs"/>
          <w:spacing w:val="-2"/>
          <w:rtl/>
        </w:rPr>
        <w:t>در انتظار رسيدن اينروز ميمون</w:t>
      </w:r>
      <w:r w:rsidR="000A1A7B" w:rsidRPr="0071005A">
        <w:rPr>
          <w:rFonts w:hint="cs"/>
          <w:spacing w:val="-2"/>
          <w:rtl/>
        </w:rPr>
        <w:t xml:space="preserve"> مي‌</w:t>
      </w:r>
      <w:r w:rsidRPr="0071005A">
        <w:rPr>
          <w:rFonts w:hint="cs"/>
          <w:spacing w:val="-2"/>
          <w:rtl/>
        </w:rPr>
        <w:t xml:space="preserve">بود. از ابن عباس </w:t>
      </w:r>
      <w:r w:rsidRPr="0071005A">
        <w:rPr>
          <w:rFonts w:cs="CTraditional Arabic" w:hint="cs"/>
          <w:spacing w:val="-2"/>
          <w:rtl/>
        </w:rPr>
        <w:t>م</w:t>
      </w:r>
      <w:r w:rsidRPr="0071005A">
        <w:rPr>
          <w:rFonts w:hint="cs"/>
          <w:spacing w:val="-2"/>
          <w:rtl/>
        </w:rPr>
        <w:t xml:space="preserve"> روايت است كه</w:t>
      </w:r>
      <w:r w:rsidR="000A1A7B" w:rsidRPr="0071005A">
        <w:rPr>
          <w:rFonts w:hint="cs"/>
          <w:spacing w:val="-2"/>
          <w:rtl/>
        </w:rPr>
        <w:t xml:space="preserve"> مي‌</w:t>
      </w:r>
      <w:r w:rsidRPr="0071005A">
        <w:rPr>
          <w:rFonts w:hint="cs"/>
          <w:spacing w:val="-2"/>
          <w:rtl/>
        </w:rPr>
        <w:t xml:space="preserve">فرمايد: </w:t>
      </w:r>
      <w:r w:rsidR="000A1A7B" w:rsidRPr="0071005A">
        <w:rPr>
          <w:rFonts w:hint="cs"/>
          <w:spacing w:val="-2"/>
          <w:rtl/>
        </w:rPr>
        <w:t>«</w:t>
      </w:r>
      <w:r w:rsidRPr="0071005A">
        <w:rPr>
          <w:rFonts w:hint="cs"/>
          <w:spacing w:val="-2"/>
          <w:rtl/>
        </w:rPr>
        <w:t xml:space="preserve">من پيامبر خدا </w:t>
      </w:r>
      <w:r w:rsidRPr="0071005A">
        <w:rPr>
          <w:rFonts w:cs="CTraditional Arabic" w:hint="cs"/>
          <w:spacing w:val="-2"/>
          <w:rtl/>
        </w:rPr>
        <w:t>ص</w:t>
      </w:r>
      <w:r w:rsidRPr="0071005A">
        <w:rPr>
          <w:rFonts w:hint="cs"/>
          <w:spacing w:val="-2"/>
          <w:rtl/>
        </w:rPr>
        <w:t xml:space="preserve"> را نديدم كه روز</w:t>
      </w:r>
      <w:r w:rsidRPr="0071005A">
        <w:rPr>
          <w:spacing w:val="-2"/>
          <w:rtl/>
        </w:rPr>
        <w:t>ه اي</w:t>
      </w:r>
      <w:r w:rsidRPr="0071005A">
        <w:rPr>
          <w:rFonts w:hint="cs"/>
          <w:spacing w:val="-2"/>
          <w:rtl/>
        </w:rPr>
        <w:t xml:space="preserve"> را بر ديگر روزه</w:t>
      </w:r>
      <w:r w:rsidR="00530CB2">
        <w:rPr>
          <w:rFonts w:hint="cs"/>
          <w:spacing w:val="-2"/>
          <w:rtl/>
        </w:rPr>
        <w:t xml:space="preserve">‌ها </w:t>
      </w:r>
      <w:r w:rsidRPr="0071005A">
        <w:rPr>
          <w:rFonts w:hint="cs"/>
          <w:spacing w:val="-2"/>
          <w:rtl/>
        </w:rPr>
        <w:t>بهتر بشمارد و در جستجوي آن باشد، مگر روز</w:t>
      </w:r>
      <w:r w:rsidR="002832C7" w:rsidRPr="0071005A">
        <w:rPr>
          <w:rFonts w:hint="cs"/>
          <w:spacing w:val="-2"/>
          <w:rtl/>
        </w:rPr>
        <w:t>ه‌ی</w:t>
      </w:r>
      <w:r w:rsidRPr="0071005A">
        <w:rPr>
          <w:rFonts w:hint="cs"/>
          <w:spacing w:val="-2"/>
          <w:rtl/>
        </w:rPr>
        <w:t xml:space="preserve"> عاشورا و اين ماه: يعني ماه رمضان</w:t>
      </w:r>
      <w:r w:rsidR="00284217" w:rsidRPr="0071005A">
        <w:rPr>
          <w:rFonts w:hint="cs"/>
          <w:spacing w:val="-2"/>
          <w:rtl/>
        </w:rPr>
        <w:t>»</w:t>
      </w:r>
      <w:r w:rsidRPr="002E15C5">
        <w:rPr>
          <w:rStyle w:val="FootnoteReference"/>
          <w:spacing w:val="-2"/>
          <w:sz w:val="32"/>
          <w:rtl/>
        </w:rPr>
        <w:footnoteReference w:id="50"/>
      </w:r>
      <w:r w:rsidRPr="0071005A">
        <w:rPr>
          <w:spacing w:val="-2"/>
          <w:rtl/>
        </w:rPr>
        <w:t>.</w:t>
      </w:r>
    </w:p>
    <w:p w:rsidR="00601D68" w:rsidRPr="008E5C84" w:rsidRDefault="00601D68" w:rsidP="00284217">
      <w:pPr>
        <w:pStyle w:val="a"/>
        <w:rPr>
          <w:spacing w:val="-2"/>
          <w:rtl/>
        </w:rPr>
      </w:pPr>
      <w:r w:rsidRPr="008E5C84">
        <w:rPr>
          <w:rFonts w:hint="cs"/>
          <w:spacing w:val="-2"/>
          <w:rtl/>
        </w:rPr>
        <w:t xml:space="preserve">به اين معني احاديث زيادي روايت </w:t>
      </w:r>
      <w:r w:rsidRPr="008E5C84">
        <w:rPr>
          <w:spacing w:val="-2"/>
          <w:rtl/>
        </w:rPr>
        <w:t xml:space="preserve">شده </w:t>
      </w:r>
      <w:r w:rsidRPr="008E5C84">
        <w:rPr>
          <w:rFonts w:hint="cs"/>
          <w:spacing w:val="-2"/>
          <w:rtl/>
        </w:rPr>
        <w:t>است كه همه دلالت بر فضيلت روزه گرفتن عاشورا بعد از ماه رمضان</w:t>
      </w:r>
      <w:r w:rsidR="000A1A7B" w:rsidRPr="008E5C84">
        <w:rPr>
          <w:rFonts w:hint="cs"/>
          <w:spacing w:val="-2"/>
          <w:rtl/>
        </w:rPr>
        <w:t xml:space="preserve"> مي‌</w:t>
      </w:r>
      <w:r w:rsidRPr="008E5C84">
        <w:rPr>
          <w:rFonts w:hint="cs"/>
          <w:spacing w:val="-2"/>
          <w:rtl/>
        </w:rPr>
        <w:t xml:space="preserve">كند، لذا آنحضرت </w:t>
      </w:r>
      <w:r w:rsidRPr="008E5C84">
        <w:rPr>
          <w:rFonts w:cs="CTraditional Arabic" w:hint="cs"/>
          <w:spacing w:val="-2"/>
          <w:rtl/>
        </w:rPr>
        <w:t>ص</w:t>
      </w:r>
      <w:r w:rsidRPr="008E5C84">
        <w:rPr>
          <w:rFonts w:hint="cs"/>
          <w:spacing w:val="-2"/>
          <w:rtl/>
        </w:rPr>
        <w:t xml:space="preserve"> به روزه گرفتن عاشورا مداومت</w:t>
      </w:r>
      <w:r w:rsidR="000A1A7B" w:rsidRPr="008E5C84">
        <w:rPr>
          <w:rFonts w:hint="cs"/>
          <w:spacing w:val="-2"/>
          <w:rtl/>
        </w:rPr>
        <w:t xml:space="preserve"> مي‌</w:t>
      </w:r>
      <w:r w:rsidRPr="008E5C84">
        <w:rPr>
          <w:rFonts w:hint="cs"/>
          <w:spacing w:val="-2"/>
          <w:rtl/>
        </w:rPr>
        <w:t xml:space="preserve">نمود، از حفصه </w:t>
      </w:r>
      <w:r w:rsidRPr="008E5C84">
        <w:rPr>
          <w:rFonts w:cs="CTraditional Arabic" w:hint="cs"/>
          <w:spacing w:val="-2"/>
          <w:rtl/>
        </w:rPr>
        <w:t>ل</w:t>
      </w:r>
      <w:r w:rsidRPr="008E5C84">
        <w:rPr>
          <w:rFonts w:hint="cs"/>
          <w:spacing w:val="-2"/>
          <w:rtl/>
        </w:rPr>
        <w:t xml:space="preserve"> روايت است كه پيامبر </w:t>
      </w:r>
      <w:r w:rsidRPr="008E5C84">
        <w:rPr>
          <w:rFonts w:cs="CTraditional Arabic" w:hint="cs"/>
          <w:spacing w:val="-2"/>
          <w:rtl/>
        </w:rPr>
        <w:t>ص</w:t>
      </w:r>
      <w:r w:rsidRPr="008E5C84">
        <w:rPr>
          <w:rFonts w:hint="cs"/>
          <w:spacing w:val="-2"/>
          <w:rtl/>
        </w:rPr>
        <w:t xml:space="preserve"> چهار چيز را هيچگاه ترك نمي كرد: روز</w:t>
      </w:r>
      <w:r w:rsidR="002832C7" w:rsidRPr="008E5C84">
        <w:rPr>
          <w:rFonts w:hint="cs"/>
          <w:spacing w:val="-2"/>
          <w:rtl/>
        </w:rPr>
        <w:t>ه‌ی</w:t>
      </w:r>
      <w:r w:rsidRPr="008E5C84">
        <w:rPr>
          <w:rFonts w:hint="cs"/>
          <w:spacing w:val="-2"/>
          <w:rtl/>
        </w:rPr>
        <w:t xml:space="preserve"> عاشورا، روز</w:t>
      </w:r>
      <w:r w:rsidR="002832C7" w:rsidRPr="008E5C84">
        <w:rPr>
          <w:rFonts w:hint="cs"/>
          <w:spacing w:val="-2"/>
          <w:rtl/>
        </w:rPr>
        <w:t>ه‌ی</w:t>
      </w:r>
      <w:r w:rsidRPr="008E5C84">
        <w:rPr>
          <w:rFonts w:hint="cs"/>
          <w:spacing w:val="-2"/>
          <w:rtl/>
        </w:rPr>
        <w:t xml:space="preserve"> ده روز ذي الحجه، روز</w:t>
      </w:r>
      <w:r w:rsidR="002832C7" w:rsidRPr="008E5C84">
        <w:rPr>
          <w:rFonts w:hint="cs"/>
          <w:spacing w:val="-2"/>
          <w:rtl/>
        </w:rPr>
        <w:t>ه‌ی</w:t>
      </w:r>
      <w:r w:rsidRPr="008E5C84">
        <w:rPr>
          <w:rFonts w:hint="cs"/>
          <w:spacing w:val="-2"/>
          <w:rtl/>
        </w:rPr>
        <w:t xml:space="preserve"> سه روز از هرماه و دو ركعت نماز قبل از چاشت</w:t>
      </w:r>
      <w:r w:rsidR="00284217" w:rsidRPr="008E5C84">
        <w:rPr>
          <w:rFonts w:hint="cs"/>
          <w:spacing w:val="-2"/>
          <w:rtl/>
        </w:rPr>
        <w:t>»</w:t>
      </w:r>
      <w:r w:rsidRPr="008E5C84">
        <w:rPr>
          <w:rStyle w:val="FootnoteReference"/>
          <w:spacing w:val="-2"/>
          <w:sz w:val="32"/>
          <w:rtl/>
        </w:rPr>
        <w:footnoteReference w:id="51"/>
      </w:r>
      <w:r w:rsidRPr="008E5C84">
        <w:rPr>
          <w:spacing w:val="-2"/>
          <w:rtl/>
        </w:rPr>
        <w:t>.</w:t>
      </w:r>
    </w:p>
    <w:p w:rsidR="00601D68" w:rsidRDefault="00601D68" w:rsidP="008E5C84">
      <w:pPr>
        <w:pStyle w:val="a"/>
        <w:rPr>
          <w:rtl/>
        </w:rPr>
      </w:pPr>
      <w:r>
        <w:rPr>
          <w:rFonts w:hint="cs"/>
          <w:rtl/>
        </w:rPr>
        <w:t>روز</w:t>
      </w:r>
      <w:r w:rsidR="002832C7">
        <w:rPr>
          <w:rFonts w:hint="cs"/>
          <w:rtl/>
        </w:rPr>
        <w:t>ه‌ی</w:t>
      </w:r>
      <w:r>
        <w:rPr>
          <w:rFonts w:hint="cs"/>
          <w:rtl/>
        </w:rPr>
        <w:t xml:space="preserve"> روز عاشورا گناهان سال گذشته را محو</w:t>
      </w:r>
      <w:r w:rsidR="000A1A7B">
        <w:rPr>
          <w:rFonts w:hint="cs"/>
          <w:rtl/>
        </w:rPr>
        <w:t xml:space="preserve"> مي‌</w:t>
      </w:r>
      <w:r>
        <w:rPr>
          <w:rFonts w:hint="cs"/>
          <w:rtl/>
        </w:rPr>
        <w:t xml:space="preserve">كند چنانكه از </w:t>
      </w:r>
      <w:r w:rsidR="008E5C84">
        <w:rPr>
          <w:rFonts w:hint="cs"/>
          <w:rtl/>
        </w:rPr>
        <w:t>أ</w:t>
      </w:r>
      <w:r>
        <w:rPr>
          <w:rFonts w:hint="cs"/>
          <w:rtl/>
        </w:rPr>
        <w:t>بي قتاده روايت است كه از رسول خدا</w:t>
      </w:r>
      <w:r w:rsidRPr="00A813A8">
        <w:rPr>
          <w:rFonts w:cs="CTraditional Arabic" w:hint="cs"/>
          <w:rtl/>
        </w:rPr>
        <w:t>ص</w:t>
      </w:r>
      <w:r>
        <w:rPr>
          <w:rFonts w:hint="cs"/>
          <w:rtl/>
        </w:rPr>
        <w:t xml:space="preserve"> در مورد روز</w:t>
      </w:r>
      <w:r w:rsidR="002832C7">
        <w:rPr>
          <w:rFonts w:hint="cs"/>
          <w:rtl/>
        </w:rPr>
        <w:t>ه‌ی</w:t>
      </w:r>
      <w:r>
        <w:rPr>
          <w:rFonts w:hint="cs"/>
          <w:rtl/>
        </w:rPr>
        <w:t xml:space="preserve"> عاشورا پرسيده شد آنحضرت</w:t>
      </w:r>
      <w:r>
        <w:rPr>
          <w:rtl/>
        </w:rPr>
        <w:t xml:space="preserve"> </w:t>
      </w:r>
      <w:r w:rsidRPr="00A813A8">
        <w:rPr>
          <w:rFonts w:cs="CTraditional Arabic" w:hint="cs"/>
          <w:rtl/>
        </w:rPr>
        <w:t>ص</w:t>
      </w:r>
      <w:r>
        <w:rPr>
          <w:rFonts w:hint="cs"/>
          <w:rtl/>
        </w:rPr>
        <w:t xml:space="preserve"> در جواب فرمود: </w:t>
      </w:r>
      <w:r w:rsidR="000A1A7B">
        <w:rPr>
          <w:rFonts w:hint="cs"/>
          <w:rtl/>
        </w:rPr>
        <w:t>«</w:t>
      </w:r>
      <w:r>
        <w:rPr>
          <w:rFonts w:hint="cs"/>
          <w:rtl/>
        </w:rPr>
        <w:t>گناهان سال گذشته را محو</w:t>
      </w:r>
      <w:r w:rsidR="000A1A7B">
        <w:rPr>
          <w:rFonts w:hint="cs"/>
          <w:rtl/>
        </w:rPr>
        <w:t xml:space="preserve"> مي‌</w:t>
      </w:r>
      <w:r>
        <w:rPr>
          <w:rFonts w:hint="cs"/>
          <w:rtl/>
        </w:rPr>
        <w:t>كند</w:t>
      </w:r>
      <w:r w:rsidR="00284217">
        <w:rPr>
          <w:rFonts w:hint="cs"/>
          <w:rtl/>
        </w:rPr>
        <w:t>»</w:t>
      </w:r>
      <w:r w:rsidRPr="002E15C5">
        <w:rPr>
          <w:rStyle w:val="FootnoteReference"/>
          <w:sz w:val="32"/>
          <w:rtl/>
        </w:rPr>
        <w:footnoteReference w:id="52"/>
      </w:r>
      <w:r w:rsidR="00EF3D53">
        <w:rPr>
          <w:rFonts w:hint="cs"/>
          <w:rtl/>
        </w:rPr>
        <w:t>.</w:t>
      </w:r>
      <w:r w:rsidR="007C0E28">
        <w:rPr>
          <w:rFonts w:hint="cs"/>
          <w:rtl/>
        </w:rPr>
        <w:t xml:space="preserve"> </w:t>
      </w:r>
      <w:r>
        <w:rPr>
          <w:rFonts w:hint="cs"/>
          <w:rtl/>
        </w:rPr>
        <w:t xml:space="preserve">و مراد از محوگناهان همانا گناهان صغيره است، اگر گناه صغيره </w:t>
      </w:r>
      <w:r>
        <w:rPr>
          <w:rtl/>
        </w:rPr>
        <w:t xml:space="preserve">نداشته باشد </w:t>
      </w:r>
      <w:r>
        <w:rPr>
          <w:rFonts w:hint="cs"/>
          <w:rtl/>
        </w:rPr>
        <w:t xml:space="preserve">پس اميد است از گناهان </w:t>
      </w:r>
      <w:r>
        <w:rPr>
          <w:rtl/>
        </w:rPr>
        <w:t>كبيره اش</w:t>
      </w:r>
      <w:r>
        <w:rPr>
          <w:rFonts w:hint="cs"/>
          <w:rtl/>
        </w:rPr>
        <w:t xml:space="preserve"> </w:t>
      </w:r>
      <w:r>
        <w:rPr>
          <w:rtl/>
        </w:rPr>
        <w:t xml:space="preserve">كاسته </w:t>
      </w:r>
      <w:r>
        <w:rPr>
          <w:rFonts w:hint="cs"/>
          <w:rtl/>
        </w:rPr>
        <w:t>شود</w:t>
      </w:r>
      <w:r>
        <w:rPr>
          <w:rtl/>
        </w:rPr>
        <w:t>،</w:t>
      </w:r>
      <w:r>
        <w:rPr>
          <w:rFonts w:hint="cs"/>
          <w:rtl/>
        </w:rPr>
        <w:t xml:space="preserve"> اگر گناه كبيره نيز </w:t>
      </w:r>
      <w:r>
        <w:rPr>
          <w:rtl/>
        </w:rPr>
        <w:t>نداشت</w:t>
      </w:r>
      <w:r>
        <w:rPr>
          <w:rFonts w:hint="cs"/>
          <w:rtl/>
        </w:rPr>
        <w:t xml:space="preserve"> پس مرتبه و مقام </w:t>
      </w:r>
      <w:r>
        <w:rPr>
          <w:rtl/>
        </w:rPr>
        <w:t>اين مؤمن</w:t>
      </w:r>
      <w:r w:rsidR="007C0E28">
        <w:rPr>
          <w:rtl/>
        </w:rPr>
        <w:t xml:space="preserve"> </w:t>
      </w:r>
      <w:r>
        <w:rPr>
          <w:rFonts w:hint="cs"/>
          <w:rtl/>
        </w:rPr>
        <w:t>ارتقا</w:t>
      </w:r>
      <w:r w:rsidR="000A1A7B">
        <w:rPr>
          <w:rFonts w:hint="cs"/>
          <w:rtl/>
        </w:rPr>
        <w:t xml:space="preserve"> مي‌</w:t>
      </w:r>
      <w:r>
        <w:rPr>
          <w:rFonts w:hint="cs"/>
          <w:rtl/>
        </w:rPr>
        <w:t>يابد</w:t>
      </w:r>
      <w:r w:rsidRPr="002E15C5">
        <w:rPr>
          <w:rStyle w:val="FootnoteReference"/>
          <w:sz w:val="32"/>
          <w:rtl/>
        </w:rPr>
        <w:footnoteReference w:id="53"/>
      </w:r>
      <w:r w:rsidR="00EF3D53">
        <w:rPr>
          <w:rFonts w:hint="cs"/>
          <w:rtl/>
        </w:rPr>
        <w:t>.</w:t>
      </w:r>
    </w:p>
    <w:p w:rsidR="00601D68" w:rsidRDefault="00601D68" w:rsidP="00240A10">
      <w:pPr>
        <w:pStyle w:val="a"/>
        <w:rPr>
          <w:rtl/>
        </w:rPr>
      </w:pPr>
      <w:r>
        <w:rPr>
          <w:rFonts w:hint="cs"/>
          <w:rtl/>
        </w:rPr>
        <w:t xml:space="preserve">ملا علي قاري در </w:t>
      </w:r>
      <w:r w:rsidRPr="002832C7">
        <w:rPr>
          <w:rFonts w:ascii="IRLotus" w:hAnsi="IRLotus" w:cs="IRLotus"/>
          <w:rtl/>
        </w:rPr>
        <w:t>مرقاة</w:t>
      </w:r>
      <w:r>
        <w:rPr>
          <w:rFonts w:hint="cs"/>
          <w:rtl/>
        </w:rPr>
        <w:t xml:space="preserve"> از امام حرمين نقل</w:t>
      </w:r>
      <w:r w:rsidR="000A1A7B">
        <w:rPr>
          <w:rFonts w:hint="cs"/>
          <w:rtl/>
        </w:rPr>
        <w:t xml:space="preserve"> مي‌</w:t>
      </w:r>
      <w:r>
        <w:rPr>
          <w:rFonts w:hint="cs"/>
          <w:rtl/>
        </w:rPr>
        <w:t>كند كه پاك كنند</w:t>
      </w:r>
      <w:r w:rsidR="002832C7">
        <w:rPr>
          <w:rFonts w:hint="cs"/>
          <w:rtl/>
        </w:rPr>
        <w:t>ه‌ی</w:t>
      </w:r>
      <w:r>
        <w:rPr>
          <w:rFonts w:hint="cs"/>
          <w:rtl/>
        </w:rPr>
        <w:t xml:space="preserve"> گناهان صغيره است، و از قاضي عياض نقل</w:t>
      </w:r>
      <w:r w:rsidR="000A1A7B">
        <w:rPr>
          <w:rFonts w:hint="cs"/>
          <w:rtl/>
        </w:rPr>
        <w:t xml:space="preserve"> مي‌</w:t>
      </w:r>
      <w:r>
        <w:rPr>
          <w:rFonts w:hint="cs"/>
          <w:rtl/>
        </w:rPr>
        <w:t>كند كه</w:t>
      </w:r>
      <w:r w:rsidR="007C0E28">
        <w:rPr>
          <w:rFonts w:hint="cs"/>
          <w:rtl/>
        </w:rPr>
        <w:t xml:space="preserve"> </w:t>
      </w:r>
      <w:r>
        <w:rPr>
          <w:rFonts w:hint="cs"/>
          <w:rtl/>
        </w:rPr>
        <w:t>نظر اهل سنت درين مورد همانا صغائر است اما گناهان كبير</w:t>
      </w:r>
      <w:r>
        <w:rPr>
          <w:rtl/>
        </w:rPr>
        <w:t>ه</w:t>
      </w:r>
      <w:r>
        <w:rPr>
          <w:rFonts w:hint="cs"/>
          <w:rtl/>
        </w:rPr>
        <w:t xml:space="preserve"> به توبه يا رحمت خداوندي محو</w:t>
      </w:r>
      <w:r w:rsidR="000A1A7B">
        <w:rPr>
          <w:rFonts w:hint="cs"/>
          <w:rtl/>
        </w:rPr>
        <w:t xml:space="preserve"> مي‌</w:t>
      </w:r>
      <w:r>
        <w:rPr>
          <w:rFonts w:hint="cs"/>
          <w:rtl/>
        </w:rPr>
        <w:t>گردد</w:t>
      </w:r>
      <w:r w:rsidRPr="002E15C5">
        <w:rPr>
          <w:rStyle w:val="FootnoteReference"/>
          <w:sz w:val="32"/>
          <w:rtl/>
        </w:rPr>
        <w:footnoteReference w:id="54"/>
      </w:r>
      <w:r w:rsidR="002C3276">
        <w:rPr>
          <w:rFonts w:hint="cs"/>
          <w:rtl/>
        </w:rPr>
        <w:t>.</w:t>
      </w:r>
      <w:r>
        <w:rPr>
          <w:rFonts w:hint="cs"/>
          <w:rtl/>
        </w:rPr>
        <w:t xml:space="preserve"> </w:t>
      </w:r>
    </w:p>
    <w:p w:rsidR="00601D68" w:rsidRDefault="00601D68" w:rsidP="00240A10">
      <w:pPr>
        <w:pStyle w:val="a"/>
        <w:rPr>
          <w:rtl/>
        </w:rPr>
      </w:pPr>
      <w:r>
        <w:rPr>
          <w:rFonts w:hint="cs"/>
          <w:rtl/>
        </w:rPr>
        <w:t>اما آنچه بر سر زبانهاي بعضي</w:t>
      </w:r>
      <w:r w:rsidR="007C0E28">
        <w:rPr>
          <w:rFonts w:hint="cs"/>
          <w:rtl/>
        </w:rPr>
        <w:t xml:space="preserve"> </w:t>
      </w:r>
      <w:r>
        <w:rPr>
          <w:rFonts w:hint="cs"/>
          <w:rtl/>
        </w:rPr>
        <w:t>مردم در مورد فضيلت روز عاشورا</w:t>
      </w:r>
      <w:r w:rsidR="000A1A7B">
        <w:rPr>
          <w:rFonts w:hint="cs"/>
          <w:rtl/>
        </w:rPr>
        <w:t xml:space="preserve"> مي‌</w:t>
      </w:r>
      <w:r>
        <w:rPr>
          <w:rtl/>
        </w:rPr>
        <w:t>باشد</w:t>
      </w:r>
      <w:r>
        <w:rPr>
          <w:rFonts w:hint="cs"/>
          <w:rtl/>
        </w:rPr>
        <w:t xml:space="preserve"> دروغ و بهتان محض است </w:t>
      </w:r>
      <w:r>
        <w:rPr>
          <w:rtl/>
        </w:rPr>
        <w:t>مثلاً</w:t>
      </w:r>
      <w:r w:rsidR="007C0E28">
        <w:rPr>
          <w:rtl/>
        </w:rPr>
        <w:t xml:space="preserve"> </w:t>
      </w:r>
      <w:r>
        <w:rPr>
          <w:rFonts w:hint="cs"/>
          <w:rtl/>
        </w:rPr>
        <w:t>گفت</w:t>
      </w:r>
      <w:r w:rsidR="007C0E28">
        <w:rPr>
          <w:rFonts w:hint="cs"/>
          <w:rtl/>
        </w:rPr>
        <w:t>ه‌اند</w:t>
      </w:r>
      <w:r>
        <w:rPr>
          <w:rFonts w:hint="cs"/>
          <w:rtl/>
        </w:rPr>
        <w:t xml:space="preserve">: آدم </w:t>
      </w:r>
      <w:r>
        <w:rPr>
          <w:rFonts w:hint="cs"/>
        </w:rPr>
        <w:sym w:font="AGA Arabesque" w:char="F075"/>
      </w:r>
      <w:r>
        <w:rPr>
          <w:rFonts w:hint="cs"/>
          <w:rtl/>
        </w:rPr>
        <w:t xml:space="preserve"> در</w:t>
      </w:r>
      <w:r>
        <w:rPr>
          <w:rtl/>
        </w:rPr>
        <w:t xml:space="preserve"> ا</w:t>
      </w:r>
      <w:r>
        <w:rPr>
          <w:rFonts w:hint="cs"/>
          <w:rtl/>
        </w:rPr>
        <w:t>ين روز آفريده شده است و در</w:t>
      </w:r>
      <w:r>
        <w:rPr>
          <w:rtl/>
        </w:rPr>
        <w:t xml:space="preserve"> ا</w:t>
      </w:r>
      <w:r>
        <w:rPr>
          <w:rFonts w:hint="cs"/>
          <w:rtl/>
        </w:rPr>
        <w:t>ين روز داخل بهشت گرديد، ودرين روز خداوند عرش، كرسي، آسمانها زمين، آفتاب، مهتاب، ستارگان و بهشت را آفريده است، و</w:t>
      </w:r>
      <w:r>
        <w:rPr>
          <w:rtl/>
        </w:rPr>
        <w:t xml:space="preserve"> </w:t>
      </w:r>
      <w:r>
        <w:rPr>
          <w:rFonts w:hint="cs"/>
          <w:rtl/>
        </w:rPr>
        <w:t>يا اينكه گفت</w:t>
      </w:r>
      <w:r w:rsidR="007C0E28">
        <w:rPr>
          <w:rFonts w:hint="cs"/>
          <w:rtl/>
        </w:rPr>
        <w:t>ه‌اند</w:t>
      </w:r>
      <w:r>
        <w:rPr>
          <w:rFonts w:hint="cs"/>
          <w:rtl/>
        </w:rPr>
        <w:t xml:space="preserve"> درين روز ابراهيم</w:t>
      </w:r>
      <w:r>
        <w:rPr>
          <w:rFonts w:hint="cs"/>
        </w:rPr>
        <w:sym w:font="AGA Arabesque" w:char="F075"/>
      </w:r>
      <w:r>
        <w:rPr>
          <w:rFonts w:hint="cs"/>
          <w:rtl/>
        </w:rPr>
        <w:t xml:space="preserve"> و عيسي</w:t>
      </w:r>
      <w:r>
        <w:rPr>
          <w:rFonts w:hint="cs"/>
        </w:rPr>
        <w:sym w:font="AGA Arabesque" w:char="F075"/>
      </w:r>
      <w:r>
        <w:rPr>
          <w:rFonts w:hint="cs"/>
          <w:rtl/>
        </w:rPr>
        <w:t xml:space="preserve"> آفريده شد</w:t>
      </w:r>
      <w:r w:rsidR="007C0E28">
        <w:rPr>
          <w:rFonts w:hint="cs"/>
          <w:rtl/>
        </w:rPr>
        <w:t>ه‌اند</w:t>
      </w:r>
      <w:r>
        <w:rPr>
          <w:rFonts w:hint="cs"/>
          <w:rtl/>
        </w:rPr>
        <w:t xml:space="preserve"> و</w:t>
      </w:r>
      <w:r>
        <w:rPr>
          <w:rtl/>
        </w:rPr>
        <w:t xml:space="preserve"> </w:t>
      </w:r>
      <w:r>
        <w:rPr>
          <w:rFonts w:hint="cs"/>
          <w:rtl/>
        </w:rPr>
        <w:t xml:space="preserve">يا اينكه ادريس </w:t>
      </w:r>
      <w:r>
        <w:rPr>
          <w:rFonts w:hint="cs"/>
        </w:rPr>
        <w:sym w:font="AGA Arabesque" w:char="F075"/>
      </w:r>
      <w:r>
        <w:rPr>
          <w:rFonts w:hint="cs"/>
          <w:rtl/>
        </w:rPr>
        <w:t xml:space="preserve"> بالا برده شد و يا به سليمان </w:t>
      </w:r>
      <w:r>
        <w:rPr>
          <w:rFonts w:hint="cs"/>
        </w:rPr>
        <w:sym w:font="AGA Arabesque" w:char="F075"/>
      </w:r>
      <w:r>
        <w:rPr>
          <w:rFonts w:hint="cs"/>
          <w:rtl/>
        </w:rPr>
        <w:t xml:space="preserve"> پادشاهي زمين سپرده شد، و چشمان يعقوب</w:t>
      </w:r>
      <w:r>
        <w:rPr>
          <w:rFonts w:hint="cs"/>
        </w:rPr>
        <w:sym w:font="AGA Arabesque" w:char="F075"/>
      </w:r>
      <w:r>
        <w:rPr>
          <w:rFonts w:hint="cs"/>
          <w:rtl/>
        </w:rPr>
        <w:t xml:space="preserve"> بينا گرديد، و ايوب</w:t>
      </w:r>
      <w:r>
        <w:rPr>
          <w:rFonts w:hint="cs"/>
        </w:rPr>
        <w:sym w:font="AGA Arabesque" w:char="F075"/>
      </w:r>
      <w:r>
        <w:rPr>
          <w:rFonts w:hint="cs"/>
          <w:rtl/>
        </w:rPr>
        <w:t xml:space="preserve"> از مرض شفا</w:t>
      </w:r>
      <w:r>
        <w:rPr>
          <w:rtl/>
        </w:rPr>
        <w:t xml:space="preserve"> يافت </w:t>
      </w:r>
      <w:r>
        <w:rPr>
          <w:rFonts w:hint="cs"/>
          <w:rtl/>
        </w:rPr>
        <w:t>و امثال اينها همه نادرست است</w:t>
      </w:r>
      <w:r>
        <w:rPr>
          <w:rtl/>
        </w:rPr>
        <w:t>،</w:t>
      </w:r>
      <w:r w:rsidR="007C0E28">
        <w:rPr>
          <w:rFonts w:hint="cs"/>
          <w:rtl/>
        </w:rPr>
        <w:t xml:space="preserve"> </w:t>
      </w:r>
      <w:r>
        <w:rPr>
          <w:rFonts w:hint="cs"/>
          <w:rtl/>
        </w:rPr>
        <w:t>بعضي</w:t>
      </w:r>
      <w:r w:rsidR="00530CB2">
        <w:rPr>
          <w:rFonts w:hint="cs"/>
          <w:rtl/>
        </w:rPr>
        <w:t xml:space="preserve">‌ها </w:t>
      </w:r>
      <w:r>
        <w:rPr>
          <w:rFonts w:hint="cs"/>
          <w:rtl/>
        </w:rPr>
        <w:t>از پاداش نماز خواندن در</w:t>
      </w:r>
      <w:r>
        <w:rPr>
          <w:rtl/>
        </w:rPr>
        <w:t xml:space="preserve"> ا</w:t>
      </w:r>
      <w:r>
        <w:rPr>
          <w:rFonts w:hint="cs"/>
          <w:rtl/>
        </w:rPr>
        <w:t>ين روز صحبت</w:t>
      </w:r>
      <w:r w:rsidR="000A1A7B">
        <w:rPr>
          <w:rFonts w:hint="cs"/>
          <w:rtl/>
        </w:rPr>
        <w:t xml:space="preserve"> مي‌</w:t>
      </w:r>
      <w:r>
        <w:rPr>
          <w:rFonts w:hint="cs"/>
          <w:rtl/>
        </w:rPr>
        <w:t>كنند</w:t>
      </w:r>
      <w:r>
        <w:rPr>
          <w:rtl/>
        </w:rPr>
        <w:t>،</w:t>
      </w:r>
      <w:r w:rsidR="007C0E28">
        <w:rPr>
          <w:rFonts w:hint="cs"/>
          <w:rtl/>
        </w:rPr>
        <w:t xml:space="preserve"> </w:t>
      </w:r>
      <w:r>
        <w:rPr>
          <w:rFonts w:hint="cs"/>
          <w:rtl/>
        </w:rPr>
        <w:t>يا از فراخي روزي و نفقه بر اهل و عيال و سرمه نمودن و عطرپاشيدن و</w:t>
      </w:r>
      <w:r>
        <w:rPr>
          <w:rtl/>
        </w:rPr>
        <w:t xml:space="preserve"> </w:t>
      </w:r>
      <w:r>
        <w:rPr>
          <w:rFonts w:hint="cs"/>
          <w:rtl/>
        </w:rPr>
        <w:t>حنا گذاشتن و پختن حبوبات در</w:t>
      </w:r>
      <w:r>
        <w:rPr>
          <w:rtl/>
        </w:rPr>
        <w:t xml:space="preserve"> ا</w:t>
      </w:r>
      <w:r>
        <w:rPr>
          <w:rFonts w:hint="cs"/>
          <w:rtl/>
        </w:rPr>
        <w:t>ين روز صحبت</w:t>
      </w:r>
      <w:r w:rsidR="000A1A7B">
        <w:rPr>
          <w:rFonts w:hint="cs"/>
          <w:rtl/>
        </w:rPr>
        <w:t xml:space="preserve"> مي‌</w:t>
      </w:r>
      <w:r>
        <w:rPr>
          <w:rFonts w:hint="cs"/>
          <w:rtl/>
        </w:rPr>
        <w:t xml:space="preserve">نمايند كه همه ساختگي و افترا بوده </w:t>
      </w:r>
      <w:r>
        <w:rPr>
          <w:rtl/>
        </w:rPr>
        <w:t xml:space="preserve">و </w:t>
      </w:r>
      <w:r>
        <w:rPr>
          <w:rFonts w:hint="cs"/>
          <w:rtl/>
        </w:rPr>
        <w:t xml:space="preserve">بر </w:t>
      </w:r>
      <w:r>
        <w:rPr>
          <w:rtl/>
        </w:rPr>
        <w:t xml:space="preserve">هيچ </w:t>
      </w:r>
      <w:r>
        <w:rPr>
          <w:rFonts w:hint="cs"/>
          <w:rtl/>
        </w:rPr>
        <w:t xml:space="preserve">دليلي استوار نيست. </w:t>
      </w:r>
    </w:p>
    <w:p w:rsidR="00601D68" w:rsidRDefault="00601D68" w:rsidP="00240A10">
      <w:pPr>
        <w:pStyle w:val="a"/>
        <w:rPr>
          <w:rtl/>
        </w:rPr>
      </w:pPr>
      <w:r>
        <w:rPr>
          <w:rFonts w:hint="cs"/>
          <w:rtl/>
        </w:rPr>
        <w:t>ولي سوالي كه</w:t>
      </w:r>
      <w:r>
        <w:rPr>
          <w:rtl/>
        </w:rPr>
        <w:t xml:space="preserve"> </w:t>
      </w:r>
      <w:r>
        <w:rPr>
          <w:rFonts w:hint="cs"/>
          <w:rtl/>
        </w:rPr>
        <w:t>اينجا مطرح</w:t>
      </w:r>
      <w:r w:rsidR="000A1A7B">
        <w:rPr>
          <w:rFonts w:hint="cs"/>
          <w:rtl/>
        </w:rPr>
        <w:t xml:space="preserve"> مي‌</w:t>
      </w:r>
      <w:r>
        <w:rPr>
          <w:rFonts w:hint="cs"/>
          <w:rtl/>
        </w:rPr>
        <w:t>شود</w:t>
      </w:r>
      <w:r>
        <w:rPr>
          <w:rtl/>
        </w:rPr>
        <w:t xml:space="preserve"> اين است كه</w:t>
      </w:r>
      <w:r>
        <w:rPr>
          <w:rFonts w:hint="cs"/>
          <w:rtl/>
        </w:rPr>
        <w:t xml:space="preserve"> از پيامبر</w:t>
      </w:r>
      <w:r>
        <w:t xml:space="preserve"> </w:t>
      </w:r>
      <w:r w:rsidRPr="00A813A8">
        <w:rPr>
          <w:rFonts w:cs="CTraditional Arabic" w:hint="cs"/>
          <w:rtl/>
        </w:rPr>
        <w:t>ص</w:t>
      </w:r>
      <w:r>
        <w:rPr>
          <w:rFonts w:hint="cs"/>
          <w:rtl/>
        </w:rPr>
        <w:t xml:space="preserve"> در مورد روز</w:t>
      </w:r>
      <w:r w:rsidR="002832C7">
        <w:rPr>
          <w:rFonts w:hint="cs"/>
          <w:rtl/>
        </w:rPr>
        <w:t>ه‌ی</w:t>
      </w:r>
      <w:r>
        <w:rPr>
          <w:rFonts w:hint="cs"/>
          <w:rtl/>
        </w:rPr>
        <w:t xml:space="preserve"> عرفه روايت شده است كه گناهان دو سال را محو</w:t>
      </w:r>
      <w:r w:rsidR="000A1A7B">
        <w:rPr>
          <w:rFonts w:hint="cs"/>
          <w:rtl/>
        </w:rPr>
        <w:t xml:space="preserve"> مي‌</w:t>
      </w:r>
      <w:r>
        <w:rPr>
          <w:rFonts w:hint="cs"/>
          <w:rtl/>
        </w:rPr>
        <w:t>كند چنانكه</w:t>
      </w:r>
      <w:r w:rsidR="000A1A7B">
        <w:rPr>
          <w:rFonts w:hint="cs"/>
          <w:rtl/>
        </w:rPr>
        <w:t xml:space="preserve"> مي‌</w:t>
      </w:r>
      <w:r>
        <w:rPr>
          <w:rFonts w:hint="cs"/>
          <w:rtl/>
        </w:rPr>
        <w:t>فرمايد:</w:t>
      </w:r>
      <w:r>
        <w:rPr>
          <w:rtl/>
        </w:rPr>
        <w:t xml:space="preserve"> «</w:t>
      </w:r>
      <w:r>
        <w:rPr>
          <w:rFonts w:hint="cs"/>
          <w:rtl/>
        </w:rPr>
        <w:t>اميدوارم كه خداوند روز</w:t>
      </w:r>
      <w:r w:rsidR="002832C7">
        <w:rPr>
          <w:rFonts w:hint="cs"/>
          <w:rtl/>
        </w:rPr>
        <w:t>ه‌ی</w:t>
      </w:r>
      <w:r>
        <w:rPr>
          <w:rFonts w:hint="cs"/>
          <w:rtl/>
        </w:rPr>
        <w:t xml:space="preserve"> روز عرفه را سبب محو شدن گناهان يك سال قبلش و يك سال بعدش قرار دهد و اميدوارم كه خداوند روز</w:t>
      </w:r>
      <w:r w:rsidR="002832C7">
        <w:rPr>
          <w:rFonts w:hint="cs"/>
          <w:rtl/>
        </w:rPr>
        <w:t>ه‌ی</w:t>
      </w:r>
      <w:r>
        <w:rPr>
          <w:rFonts w:hint="cs"/>
          <w:rtl/>
        </w:rPr>
        <w:t xml:space="preserve"> عاشورا را سبب كفار</w:t>
      </w:r>
      <w:r w:rsidR="002832C7">
        <w:rPr>
          <w:rFonts w:hint="cs"/>
          <w:rtl/>
        </w:rPr>
        <w:t>ه‌ی</w:t>
      </w:r>
      <w:r>
        <w:rPr>
          <w:rFonts w:hint="cs"/>
          <w:rtl/>
        </w:rPr>
        <w:t xml:space="preserve"> گناهان سال گذشته قرار دهد</w:t>
      </w:r>
      <w:r>
        <w:rPr>
          <w:rtl/>
        </w:rPr>
        <w:t>»</w:t>
      </w:r>
      <w:r w:rsidRPr="002E15C5">
        <w:rPr>
          <w:rStyle w:val="FootnoteReference"/>
          <w:sz w:val="32"/>
          <w:rtl/>
        </w:rPr>
        <w:footnoteReference w:id="55"/>
      </w:r>
      <w:r>
        <w:rPr>
          <w:rtl/>
        </w:rPr>
        <w:t>.</w:t>
      </w:r>
      <w:r>
        <w:rPr>
          <w:rFonts w:hint="cs"/>
          <w:rtl/>
        </w:rPr>
        <w:t xml:space="preserve"> </w:t>
      </w:r>
    </w:p>
    <w:p w:rsidR="00601D68" w:rsidRPr="008E5C84" w:rsidRDefault="00601D68" w:rsidP="002102EA">
      <w:pPr>
        <w:pStyle w:val="a"/>
        <w:rPr>
          <w:rtl/>
        </w:rPr>
      </w:pPr>
      <w:r w:rsidRPr="008E5C84">
        <w:rPr>
          <w:rFonts w:hint="cs"/>
          <w:rtl/>
        </w:rPr>
        <w:t>ظاهر اين حديث اينست كه روز عرفه افضل و بهتر از روز عاشور</w:t>
      </w:r>
      <w:r w:rsidRPr="008E5C84">
        <w:rPr>
          <w:rtl/>
        </w:rPr>
        <w:t xml:space="preserve">ا </w:t>
      </w:r>
      <w:r w:rsidRPr="008E5C84">
        <w:rPr>
          <w:rFonts w:hint="cs"/>
          <w:rtl/>
        </w:rPr>
        <w:t>است. بعضي علما درين مورد چنين گفت</w:t>
      </w:r>
      <w:r w:rsidR="007C0E28" w:rsidRPr="008E5C84">
        <w:rPr>
          <w:rFonts w:hint="cs"/>
          <w:rtl/>
        </w:rPr>
        <w:t>ه‌اند</w:t>
      </w:r>
      <w:r w:rsidRPr="008E5C84">
        <w:rPr>
          <w:rFonts w:hint="cs"/>
          <w:rtl/>
        </w:rPr>
        <w:t>: حكمت در فضيلت روز عرفه بر روز عاشورا آنست كه عرفه روز محمدي است، يعني روزه گرفتن اين روز مختص به امت محمد</w:t>
      </w:r>
      <w:r w:rsidRPr="008E5C84">
        <w:rPr>
          <w:rFonts w:cs="CTraditional Arabic" w:hint="cs"/>
          <w:rtl/>
        </w:rPr>
        <w:t>ص</w:t>
      </w:r>
      <w:r w:rsidRPr="008E5C84">
        <w:rPr>
          <w:rFonts w:hint="cs"/>
          <w:rtl/>
        </w:rPr>
        <w:t xml:space="preserve"> است و عاشورا روز موسوي است و پيامبرمان </w:t>
      </w:r>
      <w:r w:rsidRPr="008E5C84">
        <w:rPr>
          <w:rFonts w:cs="CTraditional Arabic" w:hint="cs"/>
          <w:rtl/>
        </w:rPr>
        <w:t>ص</w:t>
      </w:r>
      <w:r w:rsidRPr="008E5C84">
        <w:rPr>
          <w:rFonts w:hint="cs"/>
          <w:rtl/>
        </w:rPr>
        <w:t xml:space="preserve"> افضل ترين پيامبران </w:t>
      </w:r>
      <w:r w:rsidRPr="008E5C84">
        <w:rPr>
          <w:rtl/>
        </w:rPr>
        <w:t>(</w:t>
      </w:r>
      <w:r w:rsidRPr="008E5C84">
        <w:rPr>
          <w:rFonts w:hint="cs"/>
          <w:rtl/>
        </w:rPr>
        <w:t>عليهم السلام</w:t>
      </w:r>
      <w:r w:rsidRPr="008E5C84">
        <w:rPr>
          <w:rtl/>
        </w:rPr>
        <w:t>)</w:t>
      </w:r>
      <w:r w:rsidRPr="008E5C84">
        <w:rPr>
          <w:rFonts w:hint="cs"/>
          <w:rtl/>
        </w:rPr>
        <w:t xml:space="preserve"> است لذا يك روزش محوكنند</w:t>
      </w:r>
      <w:r w:rsidR="002832C7" w:rsidRPr="008E5C84">
        <w:rPr>
          <w:rFonts w:hint="cs"/>
          <w:rtl/>
        </w:rPr>
        <w:t>ه‌ی</w:t>
      </w:r>
      <w:r w:rsidRPr="008E5C84">
        <w:rPr>
          <w:rFonts w:hint="cs"/>
          <w:rtl/>
        </w:rPr>
        <w:t xml:space="preserve"> گناهان دو سال</w:t>
      </w:r>
      <w:r w:rsidR="000A1A7B" w:rsidRPr="008E5C84">
        <w:rPr>
          <w:rFonts w:hint="cs"/>
          <w:rtl/>
        </w:rPr>
        <w:t xml:space="preserve"> مي‌</w:t>
      </w:r>
      <w:r w:rsidRPr="008E5C84">
        <w:rPr>
          <w:rFonts w:hint="cs"/>
          <w:rtl/>
        </w:rPr>
        <w:t>باشد</w:t>
      </w:r>
      <w:r w:rsidRPr="008E5C84">
        <w:rPr>
          <w:rStyle w:val="FootnoteReference"/>
          <w:sz w:val="32"/>
          <w:rtl/>
        </w:rPr>
        <w:footnoteReference w:id="56"/>
      </w:r>
      <w:r w:rsidR="002C3276" w:rsidRPr="008E5C84">
        <w:rPr>
          <w:rFonts w:hint="cs"/>
          <w:rtl/>
        </w:rPr>
        <w:t>.</w:t>
      </w:r>
      <w:r w:rsidRPr="008E5C84">
        <w:rPr>
          <w:rFonts w:hint="cs"/>
          <w:rtl/>
        </w:rPr>
        <w:t xml:space="preserve"> </w:t>
      </w:r>
    </w:p>
    <w:p w:rsidR="00601D68" w:rsidRDefault="00601D68" w:rsidP="0071005A">
      <w:pPr>
        <w:pStyle w:val="1"/>
        <w:rPr>
          <w:rtl/>
        </w:rPr>
      </w:pPr>
      <w:bookmarkStart w:id="19" w:name="_Toc380328065"/>
      <w:r>
        <w:rPr>
          <w:rFonts w:hint="cs"/>
          <w:rtl/>
        </w:rPr>
        <w:t>روز</w:t>
      </w:r>
      <w:r w:rsidR="0071005A">
        <w:rPr>
          <w:rFonts w:hint="cs"/>
          <w:rtl/>
        </w:rPr>
        <w:t>ه‌ی</w:t>
      </w:r>
      <w:r>
        <w:rPr>
          <w:rFonts w:hint="cs"/>
          <w:rtl/>
        </w:rPr>
        <w:t xml:space="preserve"> پيامبران عليهم السلام در عاشورا</w:t>
      </w:r>
      <w:bookmarkEnd w:id="19"/>
    </w:p>
    <w:p w:rsidR="00601D68" w:rsidRDefault="00601D68" w:rsidP="0071005A">
      <w:pPr>
        <w:pStyle w:val="a"/>
        <w:ind w:firstLine="0"/>
        <w:rPr>
          <w:rtl/>
        </w:rPr>
      </w:pPr>
      <w:r>
        <w:rPr>
          <w:rFonts w:hint="cs"/>
          <w:rtl/>
        </w:rPr>
        <w:t xml:space="preserve">پيامبران </w:t>
      </w:r>
      <w:r w:rsidR="0071005A">
        <w:rPr>
          <w:rFonts w:ascii="Traditional Arabic" w:hAnsi="Traditional Arabic" w:hint="cs"/>
          <w:b/>
          <w:rtl/>
        </w:rPr>
        <w:t>(</w:t>
      </w:r>
      <w:r w:rsidRPr="00D47E5A">
        <w:rPr>
          <w:rFonts w:ascii="Traditional Arabic" w:hAnsi="Traditional Arabic" w:hint="cs"/>
          <w:b/>
          <w:rtl/>
        </w:rPr>
        <w:t>ع</w:t>
      </w:r>
      <w:r w:rsidRPr="00D47E5A">
        <w:rPr>
          <w:rFonts w:ascii="Traditional Arabic" w:hAnsi="Traditional Arabic"/>
          <w:b/>
          <w:rtl/>
        </w:rPr>
        <w:t>ليهم السلام</w:t>
      </w:r>
      <w:r w:rsidR="0071005A">
        <w:rPr>
          <w:rFonts w:ascii="Traditional Arabic" w:hAnsi="Traditional Arabic" w:hint="cs"/>
          <w:b/>
          <w:rtl/>
        </w:rPr>
        <w:t>)</w:t>
      </w:r>
      <w:r>
        <w:rPr>
          <w:rFonts w:hint="cs"/>
          <w:rtl/>
        </w:rPr>
        <w:t xml:space="preserve"> و اقوام شان روزه</w:t>
      </w:r>
      <w:r w:rsidR="000A1A7B">
        <w:rPr>
          <w:rFonts w:hint="cs"/>
          <w:rtl/>
        </w:rPr>
        <w:t xml:space="preserve"> مي‌</w:t>
      </w:r>
      <w:r>
        <w:rPr>
          <w:rFonts w:hint="cs"/>
          <w:rtl/>
        </w:rPr>
        <w:t xml:space="preserve">گرفتند، و </w:t>
      </w:r>
      <w:r>
        <w:rPr>
          <w:rtl/>
        </w:rPr>
        <w:t xml:space="preserve">به </w:t>
      </w:r>
      <w:r>
        <w:rPr>
          <w:rFonts w:hint="cs"/>
          <w:rtl/>
        </w:rPr>
        <w:t>هر ديانتي كه خداوند را به يگانگي پرستش</w:t>
      </w:r>
      <w:r w:rsidR="000A1A7B">
        <w:rPr>
          <w:rFonts w:hint="cs"/>
          <w:rtl/>
        </w:rPr>
        <w:t xml:space="preserve"> مي‌</w:t>
      </w:r>
      <w:r>
        <w:rPr>
          <w:rFonts w:hint="cs"/>
          <w:rtl/>
        </w:rPr>
        <w:t>كردند با روز</w:t>
      </w:r>
      <w:r w:rsidR="002832C7">
        <w:rPr>
          <w:rFonts w:hint="cs"/>
          <w:rtl/>
        </w:rPr>
        <w:t>ه‌ی</w:t>
      </w:r>
      <w:r>
        <w:rPr>
          <w:rFonts w:hint="cs"/>
          <w:rtl/>
        </w:rPr>
        <w:t xml:space="preserve"> فرضي آشنا</w:t>
      </w:r>
      <w:r>
        <w:rPr>
          <w:rtl/>
        </w:rPr>
        <w:t>ي</w:t>
      </w:r>
      <w:r>
        <w:rPr>
          <w:rFonts w:hint="cs"/>
          <w:rtl/>
        </w:rPr>
        <w:t>ي داشتند</w:t>
      </w:r>
      <w:r w:rsidRPr="002E15C5">
        <w:rPr>
          <w:rStyle w:val="FootnoteReference"/>
          <w:sz w:val="32"/>
          <w:rtl/>
        </w:rPr>
        <w:footnoteReference w:id="57"/>
      </w:r>
      <w:r w:rsidR="002C3276">
        <w:rPr>
          <w:rFonts w:hint="cs"/>
          <w:rtl/>
        </w:rPr>
        <w:t>.</w:t>
      </w:r>
      <w:r w:rsidR="007C0E28">
        <w:rPr>
          <w:rFonts w:hint="cs"/>
          <w:rtl/>
        </w:rPr>
        <w:t xml:space="preserve"> </w:t>
      </w:r>
      <w:r>
        <w:rPr>
          <w:rFonts w:hint="cs"/>
          <w:rtl/>
        </w:rPr>
        <w:t>ولي سنت و طريق</w:t>
      </w:r>
      <w:r w:rsidR="002832C7">
        <w:rPr>
          <w:rFonts w:hint="cs"/>
          <w:rtl/>
        </w:rPr>
        <w:t>ه‌ی</w:t>
      </w:r>
      <w:r>
        <w:rPr>
          <w:rFonts w:hint="cs"/>
          <w:rtl/>
        </w:rPr>
        <w:t xml:space="preserve"> هر پيامبري در روزه گرفتن با ديگران فرق داشت، مثلاً نوح </w:t>
      </w:r>
      <w:r>
        <w:rPr>
          <w:rFonts w:hint="cs"/>
        </w:rPr>
        <w:sym w:font="AGA Arabesque" w:char="F075"/>
      </w:r>
      <w:r>
        <w:rPr>
          <w:rFonts w:hint="cs"/>
          <w:rtl/>
        </w:rPr>
        <w:t xml:space="preserve"> اكثر روزهاي سال را روزه</w:t>
      </w:r>
      <w:r w:rsidR="000A1A7B">
        <w:rPr>
          <w:rFonts w:hint="cs"/>
          <w:rtl/>
        </w:rPr>
        <w:t xml:space="preserve"> مي‌</w:t>
      </w:r>
      <w:r>
        <w:rPr>
          <w:rFonts w:hint="cs"/>
          <w:rtl/>
        </w:rPr>
        <w:t>گرفت عيسي</w:t>
      </w:r>
      <w:r>
        <w:rPr>
          <w:rFonts w:hint="cs"/>
        </w:rPr>
        <w:sym w:font="AGA Arabesque" w:char="F075"/>
      </w:r>
      <w:r>
        <w:rPr>
          <w:rFonts w:hint="cs"/>
          <w:rtl/>
        </w:rPr>
        <w:t xml:space="preserve"> يك روز روزه</w:t>
      </w:r>
      <w:r w:rsidR="000A1A7B">
        <w:rPr>
          <w:rFonts w:hint="cs"/>
          <w:rtl/>
        </w:rPr>
        <w:t xml:space="preserve"> مي‌</w:t>
      </w:r>
      <w:r>
        <w:rPr>
          <w:rFonts w:hint="cs"/>
          <w:rtl/>
        </w:rPr>
        <w:t>گرفت و دو روز يا</w:t>
      </w:r>
      <w:r>
        <w:rPr>
          <w:rtl/>
        </w:rPr>
        <w:t xml:space="preserve"> </w:t>
      </w:r>
      <w:r>
        <w:rPr>
          <w:rFonts w:hint="cs"/>
          <w:rtl/>
        </w:rPr>
        <w:t>چند روز بي روزه</w:t>
      </w:r>
      <w:r w:rsidR="000A1A7B">
        <w:rPr>
          <w:rtl/>
        </w:rPr>
        <w:t xml:space="preserve"> مي‌</w:t>
      </w:r>
      <w:r>
        <w:rPr>
          <w:rFonts w:hint="cs"/>
          <w:rtl/>
        </w:rPr>
        <w:t>بود</w:t>
      </w:r>
      <w:r w:rsidRPr="002E15C5">
        <w:rPr>
          <w:rStyle w:val="FootnoteReference"/>
          <w:sz w:val="32"/>
          <w:rtl/>
        </w:rPr>
        <w:footnoteReference w:id="58"/>
      </w:r>
      <w:r w:rsidR="002C3276">
        <w:rPr>
          <w:rFonts w:hint="cs"/>
          <w:rtl/>
        </w:rPr>
        <w:t>.</w:t>
      </w:r>
      <w:r>
        <w:rPr>
          <w:rFonts w:hint="cs"/>
          <w:rtl/>
        </w:rPr>
        <w:t xml:space="preserve"> همچن</w:t>
      </w:r>
      <w:r>
        <w:rPr>
          <w:rtl/>
        </w:rPr>
        <w:t>ي</w:t>
      </w:r>
      <w:r>
        <w:rPr>
          <w:rFonts w:hint="cs"/>
          <w:rtl/>
        </w:rPr>
        <w:t>ن آدم</w:t>
      </w:r>
      <w:r>
        <w:rPr>
          <w:rFonts w:hint="cs"/>
        </w:rPr>
        <w:sym w:font="AGA Arabesque" w:char="F075"/>
      </w:r>
      <w:r>
        <w:rPr>
          <w:rFonts w:hint="cs"/>
          <w:rtl/>
        </w:rPr>
        <w:t xml:space="preserve"> </w:t>
      </w:r>
      <w:r>
        <w:rPr>
          <w:rtl/>
        </w:rPr>
        <w:t>سه روز از هر ماه</w:t>
      </w:r>
      <w:r>
        <w:rPr>
          <w:rFonts w:hint="cs"/>
          <w:rtl/>
        </w:rPr>
        <w:t xml:space="preserve"> </w:t>
      </w:r>
      <w:r>
        <w:rPr>
          <w:rtl/>
        </w:rPr>
        <w:t xml:space="preserve">(13-14-15) </w:t>
      </w:r>
      <w:r>
        <w:rPr>
          <w:rFonts w:hint="cs"/>
          <w:rtl/>
        </w:rPr>
        <w:t>را روزه</w:t>
      </w:r>
      <w:r w:rsidR="000A1A7B">
        <w:rPr>
          <w:rFonts w:hint="cs"/>
          <w:rtl/>
        </w:rPr>
        <w:t xml:space="preserve"> مي‌</w:t>
      </w:r>
      <w:r>
        <w:rPr>
          <w:rFonts w:hint="cs"/>
          <w:rtl/>
        </w:rPr>
        <w:t>گرفت</w:t>
      </w:r>
      <w:r w:rsidRPr="002E15C5">
        <w:rPr>
          <w:rStyle w:val="FootnoteReference"/>
          <w:sz w:val="32"/>
          <w:rtl/>
        </w:rPr>
        <w:footnoteReference w:id="59"/>
      </w:r>
      <w:r w:rsidR="002C3276">
        <w:rPr>
          <w:rFonts w:hint="cs"/>
          <w:rtl/>
        </w:rPr>
        <w:t>.</w:t>
      </w:r>
      <w:r w:rsidR="007C0E28">
        <w:rPr>
          <w:rFonts w:hint="cs"/>
          <w:rtl/>
        </w:rPr>
        <w:t xml:space="preserve"> </w:t>
      </w:r>
      <w:r>
        <w:rPr>
          <w:rFonts w:hint="cs"/>
          <w:rtl/>
        </w:rPr>
        <w:t xml:space="preserve">و داود </w:t>
      </w:r>
      <w:r>
        <w:rPr>
          <w:rFonts w:hint="cs"/>
        </w:rPr>
        <w:sym w:font="AGA Arabesque" w:char="F075"/>
      </w:r>
      <w:r>
        <w:rPr>
          <w:rFonts w:hint="cs"/>
          <w:rtl/>
        </w:rPr>
        <w:t xml:space="preserve"> يك روز روزه</w:t>
      </w:r>
      <w:r w:rsidR="000A1A7B">
        <w:rPr>
          <w:rFonts w:hint="cs"/>
          <w:rtl/>
        </w:rPr>
        <w:t xml:space="preserve"> مي‌</w:t>
      </w:r>
      <w:r>
        <w:rPr>
          <w:rFonts w:hint="cs"/>
          <w:rtl/>
        </w:rPr>
        <w:t>گرفت و يك روز نميگرفت كه اينگونه روزه بهتر و محبوبتر در نزد خداوند است</w:t>
      </w:r>
      <w:r w:rsidRPr="002E15C5">
        <w:rPr>
          <w:rStyle w:val="FootnoteReference"/>
          <w:sz w:val="32"/>
          <w:rtl/>
        </w:rPr>
        <w:footnoteReference w:id="60"/>
      </w:r>
      <w:r w:rsidR="002C3276">
        <w:rPr>
          <w:rFonts w:hint="cs"/>
          <w:rtl/>
        </w:rPr>
        <w:t>.</w:t>
      </w:r>
      <w:r w:rsidR="007C0E28">
        <w:rPr>
          <w:rFonts w:hint="cs"/>
          <w:rtl/>
        </w:rPr>
        <w:t xml:space="preserve"> </w:t>
      </w:r>
      <w:r>
        <w:rPr>
          <w:rFonts w:hint="cs"/>
          <w:rtl/>
        </w:rPr>
        <w:t>و موسي</w:t>
      </w:r>
      <w:r>
        <w:rPr>
          <w:rFonts w:hint="cs"/>
        </w:rPr>
        <w:sym w:font="AGA Arabesque" w:char="F075"/>
      </w:r>
      <w:r>
        <w:rPr>
          <w:rFonts w:hint="cs"/>
          <w:rtl/>
        </w:rPr>
        <w:t xml:space="preserve"> در يك سال چهل روز آنرا روزه</w:t>
      </w:r>
      <w:r w:rsidR="000A1A7B">
        <w:rPr>
          <w:rFonts w:hint="cs"/>
          <w:rtl/>
        </w:rPr>
        <w:t xml:space="preserve"> مي‌</w:t>
      </w:r>
      <w:r>
        <w:rPr>
          <w:rFonts w:hint="cs"/>
          <w:rtl/>
        </w:rPr>
        <w:t>گرفت</w:t>
      </w:r>
      <w:r w:rsidRPr="002E15C5">
        <w:rPr>
          <w:rStyle w:val="FootnoteReference"/>
          <w:sz w:val="32"/>
          <w:rtl/>
        </w:rPr>
        <w:footnoteReference w:id="61"/>
      </w:r>
      <w:r w:rsidR="002C3276">
        <w:rPr>
          <w:rFonts w:hint="cs"/>
          <w:rtl/>
        </w:rPr>
        <w:t>،</w:t>
      </w:r>
      <w:r w:rsidR="007C0E28">
        <w:rPr>
          <w:rFonts w:hint="cs"/>
          <w:rtl/>
        </w:rPr>
        <w:t xml:space="preserve"> </w:t>
      </w:r>
      <w:r>
        <w:rPr>
          <w:rFonts w:hint="cs"/>
          <w:rtl/>
        </w:rPr>
        <w:t>و پيامبر بزرگ</w:t>
      </w:r>
      <w:r>
        <w:rPr>
          <w:rtl/>
        </w:rPr>
        <w:t>وار</w:t>
      </w:r>
      <w:r>
        <w:rPr>
          <w:rFonts w:hint="cs"/>
          <w:rtl/>
        </w:rPr>
        <w:t xml:space="preserve"> اسلام</w:t>
      </w:r>
      <w:r w:rsidR="007C0E28">
        <w:rPr>
          <w:rFonts w:hint="cs"/>
          <w:rtl/>
        </w:rPr>
        <w:t xml:space="preserve"> </w:t>
      </w:r>
      <w:r w:rsidRPr="00A813A8">
        <w:rPr>
          <w:rFonts w:cs="CTraditional Arabic" w:hint="cs"/>
          <w:rtl/>
        </w:rPr>
        <w:t>ص</w:t>
      </w:r>
      <w:r>
        <w:rPr>
          <w:rFonts w:hint="cs"/>
          <w:rtl/>
        </w:rPr>
        <w:t xml:space="preserve"> روزهاي دوشنبه و پنجشنبه و روز</w:t>
      </w:r>
      <w:r w:rsidR="00530CB2">
        <w:rPr>
          <w:rFonts w:hint="cs"/>
          <w:rtl/>
        </w:rPr>
        <w:t>‌ها</w:t>
      </w:r>
      <w:r>
        <w:rPr>
          <w:rFonts w:hint="cs"/>
          <w:rtl/>
        </w:rPr>
        <w:t xml:space="preserve">ي </w:t>
      </w:r>
      <w:r>
        <w:rPr>
          <w:rtl/>
        </w:rPr>
        <w:t>13-14-15 از هر ماه</w:t>
      </w:r>
      <w:r>
        <w:rPr>
          <w:rFonts w:hint="cs"/>
          <w:rtl/>
        </w:rPr>
        <w:t xml:space="preserve"> و نهم ذي الحجه و شش روز </w:t>
      </w:r>
      <w:r>
        <w:rPr>
          <w:rtl/>
        </w:rPr>
        <w:t xml:space="preserve">از </w:t>
      </w:r>
      <w:r>
        <w:rPr>
          <w:rFonts w:hint="cs"/>
          <w:rtl/>
        </w:rPr>
        <w:t>شوال و عاشورا را روزه</w:t>
      </w:r>
      <w:r w:rsidR="000A1A7B">
        <w:rPr>
          <w:rFonts w:hint="cs"/>
          <w:rtl/>
        </w:rPr>
        <w:t xml:space="preserve"> مي‌</w:t>
      </w:r>
      <w:r>
        <w:rPr>
          <w:rFonts w:hint="cs"/>
          <w:rtl/>
        </w:rPr>
        <w:t>گرفت.</w:t>
      </w:r>
    </w:p>
    <w:p w:rsidR="00601D68" w:rsidRDefault="00601D68" w:rsidP="00240A10">
      <w:pPr>
        <w:pStyle w:val="a"/>
        <w:rPr>
          <w:rtl/>
        </w:rPr>
      </w:pPr>
      <w:r>
        <w:rPr>
          <w:rFonts w:hint="cs"/>
          <w:rtl/>
        </w:rPr>
        <w:t xml:space="preserve"> پيامبراني</w:t>
      </w:r>
      <w:r>
        <w:rPr>
          <w:rtl/>
        </w:rPr>
        <w:t xml:space="preserve"> </w:t>
      </w:r>
      <w:r>
        <w:rPr>
          <w:rFonts w:hint="cs"/>
          <w:rtl/>
        </w:rPr>
        <w:t>كه روز عاشورا را روز</w:t>
      </w:r>
      <w:r>
        <w:rPr>
          <w:rtl/>
        </w:rPr>
        <w:t>ه</w:t>
      </w:r>
      <w:r>
        <w:rPr>
          <w:rFonts w:hint="cs"/>
          <w:rtl/>
        </w:rPr>
        <w:t xml:space="preserve"> گرفت</w:t>
      </w:r>
      <w:r w:rsidR="007C0E28">
        <w:rPr>
          <w:rFonts w:hint="cs"/>
          <w:rtl/>
        </w:rPr>
        <w:t>ه‌اند</w:t>
      </w:r>
      <w:r>
        <w:rPr>
          <w:rFonts w:hint="cs"/>
          <w:rtl/>
        </w:rPr>
        <w:t xml:space="preserve"> نوح </w:t>
      </w:r>
      <w:r>
        <w:rPr>
          <w:rFonts w:hint="cs"/>
        </w:rPr>
        <w:sym w:font="AGA Arabesque" w:char="F075"/>
      </w:r>
      <w:r>
        <w:rPr>
          <w:rFonts w:hint="cs"/>
          <w:rtl/>
        </w:rPr>
        <w:t>، موسي</w:t>
      </w:r>
      <w:r>
        <w:rPr>
          <w:rFonts w:hint="cs"/>
        </w:rPr>
        <w:sym w:font="AGA Arabesque" w:char="F075"/>
      </w:r>
      <w:r>
        <w:rPr>
          <w:rFonts w:hint="cs"/>
          <w:rtl/>
        </w:rPr>
        <w:t xml:space="preserve"> </w:t>
      </w:r>
      <w:r>
        <w:rPr>
          <w:rtl/>
        </w:rPr>
        <w:t xml:space="preserve">، و </w:t>
      </w:r>
      <w:r>
        <w:rPr>
          <w:rFonts w:hint="cs"/>
          <w:rtl/>
        </w:rPr>
        <w:t>محمدصلي الله عليه و</w:t>
      </w:r>
      <w:r>
        <w:rPr>
          <w:rtl/>
        </w:rPr>
        <w:t xml:space="preserve"> آله و </w:t>
      </w:r>
      <w:r>
        <w:rPr>
          <w:rFonts w:hint="cs"/>
          <w:rtl/>
        </w:rPr>
        <w:t>سلم</w:t>
      </w:r>
      <w:r>
        <w:rPr>
          <w:rtl/>
        </w:rPr>
        <w:t xml:space="preserve"> بود</w:t>
      </w:r>
      <w:r w:rsidR="007C0E28">
        <w:rPr>
          <w:rtl/>
        </w:rPr>
        <w:t>ه‌اند</w:t>
      </w:r>
      <w:r>
        <w:rPr>
          <w:rFonts w:hint="cs"/>
          <w:rtl/>
        </w:rPr>
        <w:t xml:space="preserve"> و گمان</w:t>
      </w:r>
      <w:r w:rsidR="000A1A7B">
        <w:rPr>
          <w:rFonts w:hint="cs"/>
          <w:rtl/>
        </w:rPr>
        <w:t xml:space="preserve"> مي‌</w:t>
      </w:r>
      <w:r>
        <w:rPr>
          <w:rFonts w:hint="cs"/>
          <w:rtl/>
        </w:rPr>
        <w:t>رود كه عيسي</w:t>
      </w:r>
      <w:r>
        <w:rPr>
          <w:rFonts w:hint="cs"/>
        </w:rPr>
        <w:sym w:font="AGA Arabesque" w:char="F075"/>
      </w:r>
      <w:r>
        <w:rPr>
          <w:rFonts w:hint="cs"/>
          <w:rtl/>
        </w:rPr>
        <w:t xml:space="preserve"> نيز اين روز را روزه گرفته است زيرا بعضي از احكام شريعت موسي </w:t>
      </w:r>
      <w:r>
        <w:rPr>
          <w:rFonts w:hint="cs"/>
        </w:rPr>
        <w:sym w:font="AGA Arabesque" w:char="F075"/>
      </w:r>
      <w:r>
        <w:rPr>
          <w:rFonts w:hint="cs"/>
          <w:rtl/>
        </w:rPr>
        <w:t xml:space="preserve"> </w:t>
      </w:r>
      <w:r>
        <w:rPr>
          <w:rtl/>
        </w:rPr>
        <w:t>م</w:t>
      </w:r>
      <w:r>
        <w:rPr>
          <w:rFonts w:hint="cs"/>
          <w:rtl/>
        </w:rPr>
        <w:t>نس</w:t>
      </w:r>
      <w:r>
        <w:rPr>
          <w:rtl/>
        </w:rPr>
        <w:t>و</w:t>
      </w:r>
      <w:r>
        <w:rPr>
          <w:rFonts w:hint="cs"/>
          <w:rtl/>
        </w:rPr>
        <w:t>خ نگرديده بود</w:t>
      </w:r>
      <w:r w:rsidRPr="002E15C5">
        <w:rPr>
          <w:rStyle w:val="FootnoteReference"/>
          <w:sz w:val="32"/>
          <w:rtl/>
        </w:rPr>
        <w:footnoteReference w:id="62"/>
      </w:r>
      <w:r w:rsidR="002C3276">
        <w:rPr>
          <w:rFonts w:hint="cs"/>
          <w:rtl/>
        </w:rPr>
        <w:t>.</w:t>
      </w:r>
      <w:r>
        <w:rPr>
          <w:rFonts w:hint="cs"/>
          <w:rtl/>
        </w:rPr>
        <w:t xml:space="preserve"> </w:t>
      </w:r>
    </w:p>
    <w:p w:rsidR="00601D68" w:rsidRPr="00584720" w:rsidRDefault="00601D68" w:rsidP="00584720">
      <w:pPr>
        <w:pStyle w:val="a"/>
        <w:rPr>
          <w:rtl/>
        </w:rPr>
      </w:pPr>
      <w:r>
        <w:rPr>
          <w:rFonts w:hint="cs"/>
          <w:rtl/>
        </w:rPr>
        <w:t>حالا به طور مختصر روز</w:t>
      </w:r>
      <w:r w:rsidR="002832C7">
        <w:rPr>
          <w:rFonts w:hint="cs"/>
          <w:rtl/>
        </w:rPr>
        <w:t>ه‌ی</w:t>
      </w:r>
      <w:r>
        <w:rPr>
          <w:rFonts w:hint="cs"/>
          <w:rtl/>
        </w:rPr>
        <w:t xml:space="preserve"> پيامبران فوق الذكر </w:t>
      </w:r>
      <w:r>
        <w:rPr>
          <w:rtl/>
        </w:rPr>
        <w:t xml:space="preserve">را </w:t>
      </w:r>
      <w:r>
        <w:rPr>
          <w:rFonts w:hint="cs"/>
          <w:rtl/>
        </w:rPr>
        <w:t>كه روز عاشورا را روزه</w:t>
      </w:r>
      <w:r w:rsidR="000A1A7B">
        <w:rPr>
          <w:rFonts w:hint="cs"/>
          <w:rtl/>
        </w:rPr>
        <w:t xml:space="preserve"> مي‌</w:t>
      </w:r>
      <w:r>
        <w:rPr>
          <w:rFonts w:hint="cs"/>
          <w:rtl/>
        </w:rPr>
        <w:t>گرفتند ذكر</w:t>
      </w:r>
      <w:r w:rsidR="000A1A7B">
        <w:rPr>
          <w:rFonts w:hint="cs"/>
          <w:rtl/>
        </w:rPr>
        <w:t xml:space="preserve"> مي‌</w:t>
      </w:r>
      <w:r>
        <w:rPr>
          <w:rFonts w:hint="cs"/>
          <w:rtl/>
        </w:rPr>
        <w:t xml:space="preserve">نمائيم: </w:t>
      </w:r>
    </w:p>
    <w:p w:rsidR="00601D68" w:rsidRPr="00240A10" w:rsidRDefault="00601D68" w:rsidP="0071005A">
      <w:pPr>
        <w:pStyle w:val="2"/>
        <w:rPr>
          <w:rtl/>
        </w:rPr>
      </w:pPr>
      <w:bookmarkStart w:id="20" w:name="_Toc380328066"/>
      <w:r w:rsidRPr="00240A10">
        <w:rPr>
          <w:rFonts w:hint="cs"/>
          <w:rtl/>
        </w:rPr>
        <w:t>روز</w:t>
      </w:r>
      <w:r w:rsidR="0071005A">
        <w:rPr>
          <w:rFonts w:hint="cs"/>
          <w:rtl/>
        </w:rPr>
        <w:t>ه‌ی</w:t>
      </w:r>
      <w:r w:rsidRPr="00240A10">
        <w:rPr>
          <w:rFonts w:hint="cs"/>
          <w:rtl/>
        </w:rPr>
        <w:t xml:space="preserve"> نوح عليه السلام در روز عاشورا</w:t>
      </w:r>
      <w:bookmarkEnd w:id="20"/>
    </w:p>
    <w:p w:rsidR="00601D68" w:rsidRPr="008E5C84" w:rsidRDefault="00601D68" w:rsidP="002C3276">
      <w:pPr>
        <w:jc w:val="both"/>
        <w:rPr>
          <w:rFonts w:cs="B Lotus"/>
          <w:spacing w:val="-2"/>
          <w:rtl/>
        </w:rPr>
      </w:pPr>
      <w:r w:rsidRPr="008E5C84">
        <w:rPr>
          <w:rFonts w:cs="B Lotus" w:hint="cs"/>
          <w:spacing w:val="-2"/>
          <w:rtl/>
        </w:rPr>
        <w:t xml:space="preserve">نوح </w:t>
      </w:r>
      <w:r w:rsidRPr="008E5C84">
        <w:rPr>
          <w:rFonts w:cs="B Lotus" w:hint="cs"/>
          <w:spacing w:val="-2"/>
        </w:rPr>
        <w:sym w:font="AGA Arabesque" w:char="F075"/>
      </w:r>
      <w:r w:rsidRPr="008E5C84">
        <w:rPr>
          <w:rFonts w:cs="B Lotus" w:hint="cs"/>
          <w:spacing w:val="-2"/>
          <w:rtl/>
        </w:rPr>
        <w:t xml:space="preserve"> اولين پيامبري است كه خداوند وي را بسوي قومش فرستاد، زيرا شرك و بت پرستي </w:t>
      </w:r>
      <w:r w:rsidRPr="008E5C84">
        <w:rPr>
          <w:rFonts w:cs="B Lotus"/>
          <w:spacing w:val="-2"/>
          <w:rtl/>
        </w:rPr>
        <w:t>اولين بار</w:t>
      </w:r>
      <w:r w:rsidRPr="008E5C84">
        <w:rPr>
          <w:rFonts w:cs="B Lotus" w:hint="cs"/>
          <w:spacing w:val="-2"/>
          <w:rtl/>
        </w:rPr>
        <w:t xml:space="preserve"> در قوم نوح </w:t>
      </w:r>
      <w:r w:rsidRPr="008E5C84">
        <w:rPr>
          <w:rFonts w:cs="B Lotus" w:hint="cs"/>
          <w:spacing w:val="-2"/>
        </w:rPr>
        <w:sym w:font="AGA Arabesque" w:char="F075"/>
      </w:r>
      <w:r w:rsidRPr="008E5C84">
        <w:rPr>
          <w:rFonts w:cs="B Lotus" w:hint="cs"/>
          <w:spacing w:val="-2"/>
          <w:rtl/>
        </w:rPr>
        <w:t xml:space="preserve"> </w:t>
      </w:r>
      <w:r w:rsidRPr="008E5C84">
        <w:rPr>
          <w:rFonts w:cs="B Lotus"/>
          <w:spacing w:val="-2"/>
          <w:rtl/>
        </w:rPr>
        <w:t>پديد آمده</w:t>
      </w:r>
      <w:r w:rsidR="007C0E28" w:rsidRPr="008E5C84">
        <w:rPr>
          <w:rFonts w:cs="B Lotus" w:hint="cs"/>
          <w:spacing w:val="-2"/>
          <w:rtl/>
        </w:rPr>
        <w:t xml:space="preserve"> </w:t>
      </w:r>
      <w:r w:rsidRPr="008E5C84">
        <w:rPr>
          <w:rFonts w:cs="B Lotus" w:hint="cs"/>
          <w:spacing w:val="-2"/>
          <w:rtl/>
        </w:rPr>
        <w:t xml:space="preserve">بود، نوح </w:t>
      </w:r>
      <w:r w:rsidRPr="008E5C84">
        <w:rPr>
          <w:rFonts w:cs="B Lotus" w:hint="cs"/>
          <w:spacing w:val="-2"/>
        </w:rPr>
        <w:sym w:font="AGA Arabesque" w:char="F075"/>
      </w:r>
      <w:r w:rsidRPr="008E5C84">
        <w:rPr>
          <w:rFonts w:cs="B Lotus" w:hint="cs"/>
          <w:spacing w:val="-2"/>
          <w:rtl/>
        </w:rPr>
        <w:t xml:space="preserve"> نهصد و</w:t>
      </w:r>
      <w:r w:rsidRPr="008E5C84">
        <w:rPr>
          <w:rFonts w:cs="B Lotus"/>
          <w:spacing w:val="-2"/>
          <w:rtl/>
        </w:rPr>
        <w:t xml:space="preserve"> </w:t>
      </w:r>
      <w:r w:rsidRPr="008E5C84">
        <w:rPr>
          <w:rFonts w:cs="B Lotus" w:hint="cs"/>
          <w:spacing w:val="-2"/>
          <w:rtl/>
        </w:rPr>
        <w:t xml:space="preserve">پنجاه سال قوم خود را به يگانه پرستي و توحيد دعوت نمود ولي جز چند فردي از قومش كسي به سخنانش گوش فرا نداد تا آنكه باعث قهر وغضب خداوند شد، خداوند نوح </w:t>
      </w:r>
      <w:r w:rsidRPr="008E5C84">
        <w:rPr>
          <w:rFonts w:cs="B Lotus" w:hint="cs"/>
          <w:spacing w:val="-2"/>
        </w:rPr>
        <w:sym w:font="AGA Arabesque" w:char="F075"/>
      </w:r>
      <w:r w:rsidRPr="008E5C84">
        <w:rPr>
          <w:rFonts w:cs="B Lotus" w:hint="cs"/>
          <w:spacing w:val="-2"/>
          <w:rtl/>
        </w:rPr>
        <w:t xml:space="preserve"> را امر فرمود تا كشتي بسازد و مؤمنان قومش را باخود سوار نمايد، سپس خداوند باران شديدي را فرود آورد و زمين نيز آب خود را بيرون نمود و همه جا را آب فراگرفت و در نتيجه هم</w:t>
      </w:r>
      <w:r w:rsidR="002832C7" w:rsidRPr="008E5C84">
        <w:rPr>
          <w:rFonts w:cs="B Lotus" w:hint="cs"/>
          <w:spacing w:val="-2"/>
          <w:rtl/>
        </w:rPr>
        <w:t>ه‌ی</w:t>
      </w:r>
      <w:r w:rsidRPr="008E5C84">
        <w:rPr>
          <w:rFonts w:cs="B Lotus" w:hint="cs"/>
          <w:spacing w:val="-2"/>
          <w:rtl/>
        </w:rPr>
        <w:t xml:space="preserve"> كافران غرق گرديدند كه </w:t>
      </w:r>
      <w:r w:rsidRPr="008E5C84">
        <w:rPr>
          <w:rFonts w:cs="B Lotus"/>
          <w:spacing w:val="-2"/>
          <w:rtl/>
        </w:rPr>
        <w:t>از</w:t>
      </w:r>
      <w:r w:rsidRPr="008E5C84">
        <w:rPr>
          <w:rFonts w:cs="B Lotus" w:hint="cs"/>
          <w:spacing w:val="-2"/>
          <w:rtl/>
        </w:rPr>
        <w:t xml:space="preserve"> جمله زن نوح </w:t>
      </w:r>
      <w:r w:rsidRPr="008E5C84">
        <w:rPr>
          <w:rFonts w:cs="B Lotus" w:hint="cs"/>
          <w:spacing w:val="-2"/>
        </w:rPr>
        <w:sym w:font="AGA Arabesque" w:char="F075"/>
      </w:r>
      <w:r w:rsidRPr="008E5C84">
        <w:rPr>
          <w:rFonts w:cs="B Lotus" w:hint="cs"/>
          <w:spacing w:val="-2"/>
          <w:rtl/>
        </w:rPr>
        <w:t xml:space="preserve"> وپسرش نيز غرق گرديدند، خداوند مؤمنان را بخاطر پيروي و فرمانبرداري شان از فرستاده اش نجات داد</w:t>
      </w:r>
      <w:r w:rsidRPr="008E5C84">
        <w:rPr>
          <w:rStyle w:val="FootnoteReference"/>
          <w:rFonts w:cs="B Lotus"/>
          <w:spacing w:val="-2"/>
          <w:rtl/>
        </w:rPr>
        <w:footnoteReference w:id="63"/>
      </w:r>
      <w:r w:rsidR="002C3276" w:rsidRPr="008E5C84">
        <w:rPr>
          <w:rFonts w:cs="B Lotus" w:hint="cs"/>
          <w:spacing w:val="-2"/>
          <w:rtl/>
        </w:rPr>
        <w:t>.</w:t>
      </w:r>
      <w:r w:rsidRPr="008E5C84">
        <w:rPr>
          <w:rFonts w:cs="B Lotus" w:hint="cs"/>
          <w:spacing w:val="-2"/>
          <w:rtl/>
        </w:rPr>
        <w:t xml:space="preserve"> خداوند اين قصه را در قرآن مجيد چنين بيان</w:t>
      </w:r>
      <w:r w:rsidR="000A1A7B" w:rsidRPr="008E5C84">
        <w:rPr>
          <w:rFonts w:cs="B Lotus" w:hint="cs"/>
          <w:spacing w:val="-2"/>
          <w:rtl/>
        </w:rPr>
        <w:t xml:space="preserve"> مي‌</w:t>
      </w:r>
      <w:r w:rsidRPr="008E5C84">
        <w:rPr>
          <w:rFonts w:cs="B Lotus" w:hint="cs"/>
          <w:spacing w:val="-2"/>
          <w:rtl/>
        </w:rPr>
        <w:t xml:space="preserve">كند: </w:t>
      </w:r>
      <w:r w:rsidR="0071005A" w:rsidRPr="008E5C84">
        <w:rPr>
          <w:rFonts w:cs="KFGQPC Uthman Taha Naskh" w:hint="cs"/>
          <w:spacing w:val="-2"/>
          <w:rtl/>
        </w:rPr>
        <w:t>﴿</w:t>
      </w:r>
      <w:r w:rsidR="003D61A7" w:rsidRPr="008E5C84">
        <w:rPr>
          <w:rFonts w:cs="KFGQPC Uthmanic Script HAFS" w:hint="cs"/>
          <w:spacing w:val="-2"/>
          <w:sz w:val="27"/>
          <w:szCs w:val="27"/>
          <w:rtl/>
        </w:rPr>
        <w:t>فَكَذَّبُوهُ</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فَأَنجَيۡنَٰهُ</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وَٱلَّذِينَ</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مَعَهُۥ</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فِي</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ٱلۡفُلۡكِ</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وَأَغۡرَقۡنَا</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ٱلَّذِينَ</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كَذَّبُواْ</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بِ‍َٔايَٰتِنَآۚ</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إِنَّهُمۡ</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كَانُواْ</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قَوۡمًا</w:t>
      </w:r>
      <w:r w:rsidR="003D61A7" w:rsidRPr="008E5C84">
        <w:rPr>
          <w:rFonts w:cs="KFGQPC Uthmanic Script HAFS"/>
          <w:spacing w:val="-2"/>
          <w:sz w:val="27"/>
          <w:szCs w:val="27"/>
          <w:rtl/>
        </w:rPr>
        <w:t xml:space="preserve"> </w:t>
      </w:r>
      <w:r w:rsidR="003D61A7" w:rsidRPr="008E5C84">
        <w:rPr>
          <w:rFonts w:cs="KFGQPC Uthmanic Script HAFS" w:hint="cs"/>
          <w:spacing w:val="-2"/>
          <w:sz w:val="27"/>
          <w:szCs w:val="27"/>
          <w:rtl/>
        </w:rPr>
        <w:t>عَمِينَ</w:t>
      </w:r>
      <w:r w:rsidR="003D61A7" w:rsidRPr="008E5C84">
        <w:rPr>
          <w:rFonts w:cs="KFGQPC Uthmanic Script HAFS"/>
          <w:spacing w:val="-2"/>
          <w:sz w:val="27"/>
          <w:szCs w:val="27"/>
          <w:rtl/>
        </w:rPr>
        <w:t xml:space="preserve"> ٦٤</w:t>
      </w:r>
      <w:r w:rsidR="0071005A" w:rsidRPr="008E5C84">
        <w:rPr>
          <w:rFonts w:ascii="Traditional Arabic" w:hAnsi="Traditional Arabic" w:cs="KFGQPC Uthman Taha Naskh"/>
          <w:spacing w:val="-2"/>
          <w:szCs w:val="26"/>
          <w:rtl/>
        </w:rPr>
        <w:t>﴾</w:t>
      </w:r>
      <w:r w:rsidRPr="008E5C84">
        <w:rPr>
          <w:rFonts w:cs="B Lotus"/>
          <w:spacing w:val="-2"/>
          <w:rtl/>
        </w:rPr>
        <w:t>.</w:t>
      </w:r>
      <w:r w:rsidR="002C3276" w:rsidRPr="008E5C84">
        <w:rPr>
          <w:rFonts w:cs="B Lotus" w:hint="cs"/>
          <w:spacing w:val="-2"/>
          <w:rtl/>
        </w:rPr>
        <w:t xml:space="preserve"> </w:t>
      </w:r>
      <w:r w:rsidR="002C3276" w:rsidRPr="008E5C84">
        <w:rPr>
          <w:rStyle w:val="Char1"/>
          <w:rFonts w:hint="cs"/>
          <w:spacing w:val="-2"/>
          <w:rtl/>
        </w:rPr>
        <w:t>[الأعراف:64]</w:t>
      </w:r>
    </w:p>
    <w:p w:rsidR="00601D68" w:rsidRDefault="00601D68" w:rsidP="00284217">
      <w:pPr>
        <w:pStyle w:val="a"/>
        <w:rPr>
          <w:rtl/>
        </w:rPr>
      </w:pPr>
      <w:r>
        <w:rPr>
          <w:rFonts w:hint="cs"/>
          <w:rtl/>
        </w:rPr>
        <w:t xml:space="preserve">ترجمه: </w:t>
      </w:r>
      <w:r w:rsidR="000A1A7B">
        <w:rPr>
          <w:rFonts w:hint="cs"/>
          <w:rtl/>
        </w:rPr>
        <w:t>«</w:t>
      </w:r>
      <w:r>
        <w:rPr>
          <w:rFonts w:hint="cs"/>
          <w:rtl/>
        </w:rPr>
        <w:t xml:space="preserve">اما آنان او را تكذيب كردند، پس ما او را و كساني را كه باوي در كشتي بودند نجات داديم و كساني را كه آيات ما را تكذيب نمودند، غرق كرديم، چرا كه آنان مردمان نابينائي بودند </w:t>
      </w:r>
      <w:r w:rsidR="000A1A7B">
        <w:rPr>
          <w:rFonts w:hint="cs"/>
          <w:rtl/>
        </w:rPr>
        <w:t>«</w:t>
      </w:r>
      <w:r>
        <w:rPr>
          <w:rFonts w:hint="cs"/>
          <w:rtl/>
        </w:rPr>
        <w:t>حق را نمي ديدند</w:t>
      </w:r>
      <w:r w:rsidR="00284217">
        <w:rPr>
          <w:rFonts w:hint="cs"/>
          <w:rtl/>
        </w:rPr>
        <w:t>»</w:t>
      </w:r>
      <w:r>
        <w:rPr>
          <w:rtl/>
        </w:rPr>
        <w:t>.</w:t>
      </w:r>
    </w:p>
    <w:p w:rsidR="000431AF" w:rsidRDefault="00601D68" w:rsidP="002C3276">
      <w:pPr>
        <w:ind w:firstLine="284"/>
        <w:jc w:val="both"/>
        <w:rPr>
          <w:rFonts w:cs="B Lotus"/>
          <w:rtl/>
        </w:rPr>
      </w:pPr>
      <w:r w:rsidRPr="003D61A7">
        <w:rPr>
          <w:rFonts w:cs="B Lotus" w:hint="cs"/>
          <w:rtl/>
        </w:rPr>
        <w:t xml:space="preserve"> خداوند</w:t>
      </w:r>
      <w:r w:rsidR="000A1A7B" w:rsidRPr="003D61A7">
        <w:rPr>
          <w:rFonts w:cs="B Lotus" w:hint="cs"/>
          <w:rtl/>
        </w:rPr>
        <w:t xml:space="preserve"> مي‌</w:t>
      </w:r>
      <w:r w:rsidRPr="003D61A7">
        <w:rPr>
          <w:rFonts w:cs="B Lotus" w:hint="cs"/>
          <w:rtl/>
        </w:rPr>
        <w:t xml:space="preserve">فرمايد: </w:t>
      </w:r>
      <w:r w:rsidR="0071005A" w:rsidRPr="00C40602">
        <w:rPr>
          <w:rFonts w:ascii="Traditional Arabic" w:hAnsi="Traditional Arabic" w:cs="KFGQPC Uthman Taha Naskh"/>
          <w:szCs w:val="26"/>
          <w:rtl/>
        </w:rPr>
        <w:t>﴿</w:t>
      </w:r>
      <w:r w:rsidR="003D61A7" w:rsidRPr="000431AF">
        <w:rPr>
          <w:rFonts w:ascii="Traditional Arabic" w:hAnsi="Traditional Arabic" w:cs="KFGQPC Uthmanic Script HAFS" w:hint="cs"/>
          <w:sz w:val="27"/>
          <w:szCs w:val="27"/>
          <w:rtl/>
        </w:rPr>
        <w:t>َأَنجَي</w:t>
      </w:r>
      <w:r w:rsidR="003D61A7" w:rsidRPr="000431AF">
        <w:rPr>
          <w:rFonts w:cs="KFGQPC Uthmanic Script HAFS" w:hint="cs"/>
          <w:sz w:val="27"/>
          <w:szCs w:val="27"/>
          <w:rtl/>
        </w:rPr>
        <w:t>ۡ</w:t>
      </w:r>
      <w:r w:rsidR="003D61A7" w:rsidRPr="000431AF">
        <w:rPr>
          <w:rFonts w:ascii="Traditional Arabic" w:hAnsi="Traditional Arabic" w:cs="KFGQPC Uthmanic Script HAFS" w:hint="cs"/>
          <w:sz w:val="27"/>
          <w:szCs w:val="27"/>
          <w:rtl/>
        </w:rPr>
        <w:t>نَٰهُ</w:t>
      </w:r>
      <w:r w:rsidR="003D61A7" w:rsidRPr="000431AF">
        <w:rPr>
          <w:rFonts w:ascii="Traditional Arabic" w:hAnsi="Traditional Arabic" w:cs="KFGQPC Uthmanic Script HAFS"/>
          <w:sz w:val="27"/>
          <w:szCs w:val="27"/>
          <w:rtl/>
        </w:rPr>
        <w:t xml:space="preserve"> </w:t>
      </w:r>
      <w:r w:rsidR="003D61A7" w:rsidRPr="000431AF">
        <w:rPr>
          <w:rFonts w:ascii="Traditional Arabic" w:hAnsi="Traditional Arabic" w:cs="KFGQPC Uthmanic Script HAFS" w:hint="cs"/>
          <w:sz w:val="27"/>
          <w:szCs w:val="27"/>
          <w:rtl/>
        </w:rPr>
        <w:t>وَمَن</w:t>
      </w:r>
      <w:r w:rsidR="003D61A7" w:rsidRPr="000431AF">
        <w:rPr>
          <w:rFonts w:ascii="Traditional Arabic" w:hAnsi="Traditional Arabic" w:cs="KFGQPC Uthmanic Script HAFS"/>
          <w:sz w:val="27"/>
          <w:szCs w:val="27"/>
          <w:rtl/>
        </w:rPr>
        <w:t xml:space="preserve"> </w:t>
      </w:r>
      <w:r w:rsidR="003D61A7" w:rsidRPr="000431AF">
        <w:rPr>
          <w:rFonts w:ascii="Traditional Arabic" w:hAnsi="Traditional Arabic" w:cs="KFGQPC Uthmanic Script HAFS" w:hint="cs"/>
          <w:sz w:val="27"/>
          <w:szCs w:val="27"/>
          <w:rtl/>
        </w:rPr>
        <w:t>مَّعَهُ</w:t>
      </w:r>
      <w:r w:rsidR="003D61A7" w:rsidRPr="000431AF">
        <w:rPr>
          <w:rFonts w:cs="KFGQPC Uthmanic Script HAFS" w:hint="cs"/>
          <w:sz w:val="27"/>
          <w:szCs w:val="27"/>
          <w:rtl/>
        </w:rPr>
        <w:t>ۥ</w:t>
      </w:r>
      <w:r w:rsidR="003D61A7" w:rsidRPr="000431AF">
        <w:rPr>
          <w:rFonts w:ascii="Traditional Arabic" w:hAnsi="Traditional Arabic" w:cs="KFGQPC Uthmanic Script HAFS"/>
          <w:sz w:val="27"/>
          <w:szCs w:val="27"/>
          <w:rtl/>
        </w:rPr>
        <w:t xml:space="preserve"> </w:t>
      </w:r>
      <w:r w:rsidR="003D61A7" w:rsidRPr="000431AF">
        <w:rPr>
          <w:rFonts w:ascii="Traditional Arabic" w:hAnsi="Traditional Arabic" w:cs="KFGQPC Uthmanic Script HAFS" w:hint="cs"/>
          <w:sz w:val="27"/>
          <w:szCs w:val="27"/>
          <w:rtl/>
        </w:rPr>
        <w:t>فِي</w:t>
      </w:r>
      <w:r w:rsidR="003D61A7" w:rsidRPr="000431AF">
        <w:rPr>
          <w:rFonts w:ascii="Traditional Arabic" w:hAnsi="Traditional Arabic" w:cs="KFGQPC Uthmanic Script HAFS"/>
          <w:sz w:val="27"/>
          <w:szCs w:val="27"/>
          <w:rtl/>
        </w:rPr>
        <w:t xml:space="preserve"> </w:t>
      </w:r>
      <w:r w:rsidR="003D61A7" w:rsidRPr="000431AF">
        <w:rPr>
          <w:rFonts w:ascii="Traditional Arabic" w:hAnsi="Traditional Arabic" w:cs="KFGQPC Uthmanic Script HAFS" w:hint="cs"/>
          <w:sz w:val="27"/>
          <w:szCs w:val="27"/>
          <w:rtl/>
        </w:rPr>
        <w:t>ٱل</w:t>
      </w:r>
      <w:r w:rsidR="003D61A7" w:rsidRPr="000431AF">
        <w:rPr>
          <w:rFonts w:cs="KFGQPC Uthmanic Script HAFS" w:hint="cs"/>
          <w:sz w:val="27"/>
          <w:szCs w:val="27"/>
          <w:rtl/>
        </w:rPr>
        <w:t>ۡ</w:t>
      </w:r>
      <w:r w:rsidR="003D61A7" w:rsidRPr="000431AF">
        <w:rPr>
          <w:rFonts w:ascii="Traditional Arabic" w:hAnsi="Traditional Arabic" w:cs="KFGQPC Uthmanic Script HAFS" w:hint="cs"/>
          <w:sz w:val="27"/>
          <w:szCs w:val="27"/>
          <w:rtl/>
        </w:rPr>
        <w:t>فُل</w:t>
      </w:r>
      <w:r w:rsidR="003D61A7" w:rsidRPr="000431AF">
        <w:rPr>
          <w:rFonts w:cs="KFGQPC Uthmanic Script HAFS" w:hint="cs"/>
          <w:sz w:val="27"/>
          <w:szCs w:val="27"/>
          <w:rtl/>
        </w:rPr>
        <w:t>ۡ</w:t>
      </w:r>
      <w:r w:rsidR="003D61A7" w:rsidRPr="000431AF">
        <w:rPr>
          <w:rFonts w:ascii="Traditional Arabic" w:hAnsi="Traditional Arabic" w:cs="KFGQPC Uthmanic Script HAFS" w:hint="cs"/>
          <w:sz w:val="27"/>
          <w:szCs w:val="27"/>
          <w:rtl/>
        </w:rPr>
        <w:t>كِ</w:t>
      </w:r>
      <w:r w:rsidR="003D61A7" w:rsidRPr="000431AF">
        <w:rPr>
          <w:rFonts w:ascii="Traditional Arabic" w:hAnsi="Traditional Arabic" w:cs="KFGQPC Uthmanic Script HAFS"/>
          <w:sz w:val="27"/>
          <w:szCs w:val="27"/>
          <w:rtl/>
        </w:rPr>
        <w:t xml:space="preserve"> </w:t>
      </w:r>
      <w:r w:rsidR="003D61A7" w:rsidRPr="000431AF">
        <w:rPr>
          <w:rFonts w:ascii="Traditional Arabic" w:hAnsi="Traditional Arabic" w:cs="KFGQPC Uthmanic Script HAFS" w:hint="cs"/>
          <w:sz w:val="27"/>
          <w:szCs w:val="27"/>
          <w:rtl/>
        </w:rPr>
        <w:t>ٱل</w:t>
      </w:r>
      <w:r w:rsidR="003D61A7" w:rsidRPr="000431AF">
        <w:rPr>
          <w:rFonts w:cs="KFGQPC Uthmanic Script HAFS" w:hint="cs"/>
          <w:sz w:val="27"/>
          <w:szCs w:val="27"/>
          <w:rtl/>
        </w:rPr>
        <w:t>ۡ</w:t>
      </w:r>
      <w:r w:rsidR="003D61A7" w:rsidRPr="000431AF">
        <w:rPr>
          <w:rFonts w:ascii="Traditional Arabic" w:hAnsi="Traditional Arabic" w:cs="KFGQPC Uthmanic Script HAFS" w:hint="cs"/>
          <w:sz w:val="27"/>
          <w:szCs w:val="27"/>
          <w:rtl/>
        </w:rPr>
        <w:t>مَش</w:t>
      </w:r>
      <w:r w:rsidR="003D61A7" w:rsidRPr="000431AF">
        <w:rPr>
          <w:rFonts w:cs="KFGQPC Uthmanic Script HAFS" w:hint="cs"/>
          <w:sz w:val="27"/>
          <w:szCs w:val="27"/>
          <w:rtl/>
        </w:rPr>
        <w:t>ۡ</w:t>
      </w:r>
      <w:r w:rsidR="003D61A7" w:rsidRPr="000431AF">
        <w:rPr>
          <w:rFonts w:ascii="Traditional Arabic" w:hAnsi="Traditional Arabic" w:cs="KFGQPC Uthmanic Script HAFS" w:hint="cs"/>
          <w:sz w:val="27"/>
          <w:szCs w:val="27"/>
          <w:rtl/>
        </w:rPr>
        <w:t>حُونِ</w:t>
      </w:r>
      <w:r w:rsidR="003D61A7" w:rsidRPr="000431AF">
        <w:rPr>
          <w:rFonts w:ascii="Traditional Arabic" w:hAnsi="Traditional Arabic" w:cs="KFGQPC Uthmanic Script HAFS"/>
          <w:sz w:val="27"/>
          <w:szCs w:val="27"/>
          <w:rtl/>
        </w:rPr>
        <w:t xml:space="preserve"> ١١٩ </w:t>
      </w:r>
      <w:r w:rsidR="000431AF" w:rsidRPr="000431AF">
        <w:rPr>
          <w:rFonts w:ascii="Traditional Arabic" w:hAnsi="Traditional Arabic" w:cs="KFGQPC Uthmanic Script HAFS" w:hint="cs"/>
          <w:sz w:val="27"/>
          <w:szCs w:val="27"/>
          <w:rtl/>
        </w:rPr>
        <w:t>ثُمَّ</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أَغ</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رَق</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نَا</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بَع</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دُ</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ٱل</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بَاقِينَ</w:t>
      </w:r>
      <w:r w:rsidR="000431AF" w:rsidRPr="000431AF">
        <w:rPr>
          <w:rFonts w:ascii="Traditional Arabic" w:hAnsi="Traditional Arabic" w:cs="KFGQPC Uthmanic Script HAFS"/>
          <w:sz w:val="27"/>
          <w:szCs w:val="27"/>
          <w:rtl/>
        </w:rPr>
        <w:t xml:space="preserve"> ١٢٠</w:t>
      </w:r>
      <w:r w:rsidR="0071005A" w:rsidRPr="00C40602">
        <w:rPr>
          <w:rFonts w:ascii="Traditional Arabic" w:hAnsi="Traditional Arabic" w:cs="KFGQPC Uthman Taha Naskh"/>
          <w:szCs w:val="26"/>
          <w:rtl/>
        </w:rPr>
        <w:t>﴾</w:t>
      </w:r>
      <w:r w:rsidRPr="000431AF">
        <w:rPr>
          <w:rFonts w:cs="B Lotus"/>
          <w:rtl/>
        </w:rPr>
        <w:t>.</w:t>
      </w:r>
      <w:r w:rsidR="002C3276">
        <w:rPr>
          <w:rFonts w:cs="B Lotus" w:hint="cs"/>
          <w:rtl/>
        </w:rPr>
        <w:t xml:space="preserve"> </w:t>
      </w:r>
      <w:r w:rsidR="002C3276" w:rsidRPr="002C3276">
        <w:rPr>
          <w:rStyle w:val="Char1"/>
          <w:rFonts w:hint="cs"/>
          <w:rtl/>
        </w:rPr>
        <w:t>[الشعراء:119 ـ 120]</w:t>
      </w:r>
    </w:p>
    <w:p w:rsidR="00601D68" w:rsidRPr="000431AF" w:rsidRDefault="00601D68" w:rsidP="000431AF">
      <w:pPr>
        <w:ind w:firstLine="284"/>
        <w:jc w:val="both"/>
        <w:rPr>
          <w:rFonts w:cs="B Lotus"/>
          <w:rtl/>
        </w:rPr>
      </w:pPr>
      <w:r w:rsidRPr="000431AF">
        <w:rPr>
          <w:rFonts w:cs="B Lotus" w:hint="cs"/>
          <w:rtl/>
        </w:rPr>
        <w:t xml:space="preserve">ترجمه: </w:t>
      </w:r>
      <w:r w:rsidR="000A1A7B" w:rsidRPr="000431AF">
        <w:rPr>
          <w:rFonts w:cs="B Lotus" w:hint="cs"/>
          <w:rtl/>
        </w:rPr>
        <w:t>«</w:t>
      </w:r>
      <w:r w:rsidRPr="000431AF">
        <w:rPr>
          <w:rFonts w:cs="B Lotus" w:hint="cs"/>
          <w:rtl/>
        </w:rPr>
        <w:t>ما او و كساني</w:t>
      </w:r>
      <w:r w:rsidRPr="000431AF">
        <w:rPr>
          <w:rFonts w:cs="B Lotus"/>
          <w:rtl/>
        </w:rPr>
        <w:t xml:space="preserve"> </w:t>
      </w:r>
      <w:r w:rsidRPr="000431AF">
        <w:rPr>
          <w:rFonts w:cs="B Lotus" w:hint="cs"/>
          <w:rtl/>
        </w:rPr>
        <w:t>را كه با او بودند در كشتي پر</w:t>
      </w:r>
      <w:r w:rsidRPr="000431AF">
        <w:rPr>
          <w:rFonts w:cs="B Lotus"/>
          <w:rtl/>
        </w:rPr>
        <w:t>(</w:t>
      </w:r>
      <w:r w:rsidRPr="000431AF">
        <w:rPr>
          <w:rFonts w:cs="B Lotus" w:hint="cs"/>
          <w:rtl/>
        </w:rPr>
        <w:t>از انسانها و حيوانهاي گوناگون</w:t>
      </w:r>
      <w:r w:rsidRPr="000431AF">
        <w:rPr>
          <w:rFonts w:cs="B Lotus"/>
          <w:rtl/>
        </w:rPr>
        <w:t xml:space="preserve">) </w:t>
      </w:r>
      <w:r w:rsidRPr="000431AF">
        <w:rPr>
          <w:rFonts w:cs="B Lotus" w:hint="cs"/>
          <w:rtl/>
        </w:rPr>
        <w:t>نجات داديم، سپس</w:t>
      </w:r>
      <w:r w:rsidR="007C0E28" w:rsidRPr="000431AF">
        <w:rPr>
          <w:rFonts w:cs="B Lotus" w:hint="cs"/>
          <w:rtl/>
        </w:rPr>
        <w:t xml:space="preserve"> </w:t>
      </w:r>
      <w:r w:rsidRPr="000431AF">
        <w:rPr>
          <w:rFonts w:cs="B Lotus" w:hint="cs"/>
          <w:rtl/>
        </w:rPr>
        <w:t>بقيه را غرق كرديم</w:t>
      </w:r>
      <w:r w:rsidR="00284217" w:rsidRPr="000431AF">
        <w:rPr>
          <w:rFonts w:cs="B Lotus" w:hint="cs"/>
          <w:rtl/>
        </w:rPr>
        <w:t>»</w:t>
      </w:r>
      <w:r w:rsidRPr="000431AF">
        <w:rPr>
          <w:rFonts w:cs="B Lotus"/>
          <w:rtl/>
        </w:rPr>
        <w:t>.</w:t>
      </w:r>
    </w:p>
    <w:p w:rsidR="00601D68" w:rsidRPr="002C3276" w:rsidRDefault="00601D68" w:rsidP="002C3276">
      <w:pPr>
        <w:ind w:firstLine="284"/>
        <w:jc w:val="both"/>
        <w:rPr>
          <w:rStyle w:val="Char1"/>
          <w:rtl/>
        </w:rPr>
      </w:pPr>
      <w:r w:rsidRPr="000431AF">
        <w:rPr>
          <w:rFonts w:cs="B Lotus" w:hint="cs"/>
          <w:rtl/>
        </w:rPr>
        <w:t>خداوند</w:t>
      </w:r>
      <w:r w:rsidR="000A1A7B" w:rsidRPr="000431AF">
        <w:rPr>
          <w:rFonts w:cs="B Lotus" w:hint="cs"/>
          <w:rtl/>
        </w:rPr>
        <w:t xml:space="preserve"> مي‌</w:t>
      </w:r>
      <w:r w:rsidRPr="000431AF">
        <w:rPr>
          <w:rFonts w:cs="B Lotus" w:hint="cs"/>
          <w:rtl/>
        </w:rPr>
        <w:t>فرمايد:</w:t>
      </w:r>
      <w:r w:rsidRPr="000431AF">
        <w:rPr>
          <w:rFonts w:cs="B Lotus"/>
          <w:rtl/>
        </w:rPr>
        <w:t xml:space="preserve"> </w:t>
      </w:r>
      <w:r w:rsidR="0071005A" w:rsidRPr="00C40602">
        <w:rPr>
          <w:rFonts w:ascii="Traditional Arabic" w:hAnsi="Traditional Arabic" w:cs="KFGQPC Uthman Taha Naskh"/>
          <w:szCs w:val="26"/>
          <w:rtl/>
        </w:rPr>
        <w:t>﴿</w:t>
      </w:r>
      <w:r w:rsidR="000431AF" w:rsidRPr="000431AF">
        <w:rPr>
          <w:rFonts w:ascii="Traditional Arabic" w:hAnsi="Traditional Arabic" w:cs="KFGQPC Uthmanic Script HAFS" w:hint="cs"/>
          <w:sz w:val="27"/>
          <w:szCs w:val="27"/>
          <w:rtl/>
        </w:rPr>
        <w:t>فَأَنجَي</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نَٰهُ</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وَأَص</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حَٰبَ</w:t>
      </w:r>
      <w:r w:rsidR="000431AF" w:rsidRPr="000431AF">
        <w:rPr>
          <w:rFonts w:ascii="Traditional Arabic" w:hAnsi="Traditional Arabic" w:cs="KFGQPC Uthmanic Script HAFS"/>
          <w:sz w:val="27"/>
          <w:szCs w:val="27"/>
          <w:rtl/>
        </w:rPr>
        <w:t xml:space="preserve"> </w:t>
      </w:r>
      <w:r w:rsidR="000431AF" w:rsidRPr="000431AF">
        <w:rPr>
          <w:rFonts w:cs="KFGQPC Uthmanic Script HAFS" w:hint="cs"/>
          <w:sz w:val="27"/>
          <w:szCs w:val="27"/>
          <w:rtl/>
        </w:rPr>
        <w:t>ٱ</w:t>
      </w:r>
      <w:r w:rsidR="000431AF" w:rsidRPr="000431AF">
        <w:rPr>
          <w:rFonts w:ascii="Traditional Arabic" w:hAnsi="Traditional Arabic" w:cs="KFGQPC Uthmanic Script HAFS" w:hint="cs"/>
          <w:sz w:val="27"/>
          <w:szCs w:val="27"/>
          <w:rtl/>
        </w:rPr>
        <w:t>لسَّفِينَةِ</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وَجَعَل</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نَٰهَآ</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ءَايَة</w:t>
      </w:r>
      <w:r w:rsidR="000431AF" w:rsidRPr="000431AF">
        <w:rPr>
          <w:rFonts w:ascii="Tahoma" w:hAnsi="Tahoma" w:cs="KFGQPC Uthmanic Script HAFS" w:hint="cs"/>
          <w:sz w:val="27"/>
          <w:szCs w:val="27"/>
          <w:rtl/>
        </w:rPr>
        <w:t>ٗ</w:t>
      </w:r>
      <w:r w:rsidR="000431AF" w:rsidRPr="000431AF">
        <w:rPr>
          <w:rFonts w:ascii="Traditional Arabic" w:hAnsi="Traditional Arabic" w:cs="KFGQPC Uthmanic Script HAFS"/>
          <w:sz w:val="27"/>
          <w:szCs w:val="27"/>
          <w:rtl/>
        </w:rPr>
        <w:t xml:space="preserve"> </w:t>
      </w:r>
      <w:r w:rsidR="000431AF" w:rsidRPr="000431AF">
        <w:rPr>
          <w:rFonts w:ascii="Traditional Arabic" w:hAnsi="Traditional Arabic" w:cs="KFGQPC Uthmanic Script HAFS" w:hint="cs"/>
          <w:sz w:val="27"/>
          <w:szCs w:val="27"/>
          <w:rtl/>
        </w:rPr>
        <w:t>لِّل</w:t>
      </w:r>
      <w:r w:rsidR="000431AF" w:rsidRPr="000431AF">
        <w:rPr>
          <w:rFonts w:cs="KFGQPC Uthmanic Script HAFS" w:hint="cs"/>
          <w:sz w:val="27"/>
          <w:szCs w:val="27"/>
          <w:rtl/>
        </w:rPr>
        <w:t>ۡ</w:t>
      </w:r>
      <w:r w:rsidR="000431AF" w:rsidRPr="000431AF">
        <w:rPr>
          <w:rFonts w:ascii="Traditional Arabic" w:hAnsi="Traditional Arabic" w:cs="KFGQPC Uthmanic Script HAFS" w:hint="cs"/>
          <w:sz w:val="27"/>
          <w:szCs w:val="27"/>
          <w:rtl/>
        </w:rPr>
        <w:t>عَٰلَمِينَ</w:t>
      </w:r>
      <w:r w:rsidR="000431AF" w:rsidRPr="000431AF">
        <w:rPr>
          <w:rFonts w:ascii="Traditional Arabic" w:hAnsi="Traditional Arabic" w:cs="KFGQPC Uthmanic Script HAFS"/>
          <w:sz w:val="27"/>
          <w:szCs w:val="27"/>
          <w:rtl/>
        </w:rPr>
        <w:t xml:space="preserve"> ١٥</w:t>
      </w:r>
      <w:r w:rsidR="0071005A" w:rsidRPr="00C40602">
        <w:rPr>
          <w:rFonts w:ascii="Traditional Arabic" w:hAnsi="Traditional Arabic" w:cs="KFGQPC Uthman Taha Naskh"/>
          <w:szCs w:val="26"/>
          <w:rtl/>
        </w:rPr>
        <w:t>﴾</w:t>
      </w:r>
      <w:r w:rsidR="002C3276" w:rsidRPr="002C3276">
        <w:rPr>
          <w:rFonts w:cs="IRLotus" w:hint="cs"/>
          <w:sz w:val="24"/>
          <w:szCs w:val="24"/>
          <w:rtl/>
        </w:rPr>
        <w:t xml:space="preserve"> </w:t>
      </w:r>
      <w:r w:rsidR="002C3276" w:rsidRPr="002C3276">
        <w:rPr>
          <w:rStyle w:val="Char1"/>
          <w:rFonts w:hint="cs"/>
          <w:rtl/>
        </w:rPr>
        <w:t>[العنكبوت:15]</w:t>
      </w:r>
      <w:r w:rsidRPr="002C3276">
        <w:rPr>
          <w:rStyle w:val="Char1"/>
          <w:rtl/>
        </w:rPr>
        <w:t>.</w:t>
      </w:r>
      <w:r w:rsidR="007C0E28" w:rsidRPr="002C3276">
        <w:rPr>
          <w:rStyle w:val="Char1"/>
          <w:rFonts w:hint="cs"/>
          <w:rtl/>
        </w:rPr>
        <w:t xml:space="preserve"> </w:t>
      </w:r>
    </w:p>
    <w:p w:rsidR="00601D68" w:rsidRDefault="00601D68" w:rsidP="00284217">
      <w:pPr>
        <w:pStyle w:val="a"/>
        <w:rPr>
          <w:rtl/>
        </w:rPr>
      </w:pPr>
      <w:r>
        <w:rPr>
          <w:rFonts w:hint="cs"/>
          <w:rtl/>
        </w:rPr>
        <w:t xml:space="preserve">ترجمه: </w:t>
      </w:r>
      <w:r w:rsidR="000A1A7B">
        <w:rPr>
          <w:rFonts w:hint="cs"/>
          <w:rtl/>
        </w:rPr>
        <w:t>«</w:t>
      </w:r>
      <w:r>
        <w:rPr>
          <w:rFonts w:hint="cs"/>
          <w:rtl/>
        </w:rPr>
        <w:t xml:space="preserve">ما نوح و سرنشينان كشتي را </w:t>
      </w:r>
      <w:r>
        <w:rPr>
          <w:rtl/>
        </w:rPr>
        <w:t>(</w:t>
      </w:r>
      <w:r>
        <w:rPr>
          <w:rFonts w:hint="cs"/>
          <w:rtl/>
        </w:rPr>
        <w:t>از امواج طوفان</w:t>
      </w:r>
      <w:r>
        <w:rPr>
          <w:rtl/>
        </w:rPr>
        <w:t>)</w:t>
      </w:r>
      <w:r>
        <w:rPr>
          <w:rFonts w:hint="cs"/>
          <w:rtl/>
        </w:rPr>
        <w:t xml:space="preserve"> نجات داديم و كشتي را </w:t>
      </w:r>
      <w:r>
        <w:rPr>
          <w:rtl/>
        </w:rPr>
        <w:t>(</w:t>
      </w:r>
      <w:r>
        <w:rPr>
          <w:rFonts w:hint="cs"/>
          <w:rtl/>
        </w:rPr>
        <w:t>داستان آنرا</w:t>
      </w:r>
      <w:r>
        <w:rPr>
          <w:rtl/>
        </w:rPr>
        <w:t>)</w:t>
      </w:r>
      <w:r>
        <w:rPr>
          <w:rFonts w:hint="cs"/>
          <w:rtl/>
        </w:rPr>
        <w:t xml:space="preserve"> پند و عبرتي براي جهانيان گردانيديم</w:t>
      </w:r>
      <w:r w:rsidR="00284217">
        <w:rPr>
          <w:rFonts w:hint="cs"/>
          <w:rtl/>
        </w:rPr>
        <w:t>»</w:t>
      </w:r>
      <w:r>
        <w:rPr>
          <w:rtl/>
        </w:rPr>
        <w:t>.</w:t>
      </w:r>
    </w:p>
    <w:p w:rsidR="00601D68" w:rsidRPr="00240A10" w:rsidRDefault="00601D68" w:rsidP="002C3276">
      <w:pPr>
        <w:spacing w:line="228" w:lineRule="auto"/>
        <w:ind w:firstLine="284"/>
        <w:jc w:val="mediumKashida"/>
        <w:rPr>
          <w:rStyle w:val="Char"/>
          <w:rtl/>
        </w:rPr>
      </w:pPr>
      <w:r w:rsidRPr="00240A10">
        <w:rPr>
          <w:rStyle w:val="Char"/>
          <w:rFonts w:hint="cs"/>
          <w:rtl/>
        </w:rPr>
        <w:t>خداوند روز نجات يافتن كشتي سواران را ذكر ننموده است مگر بعضي</w:t>
      </w:r>
      <w:r w:rsidR="007C0E28">
        <w:rPr>
          <w:rStyle w:val="Char"/>
          <w:rFonts w:hint="cs"/>
          <w:rtl/>
        </w:rPr>
        <w:t xml:space="preserve"> </w:t>
      </w:r>
      <w:r w:rsidRPr="00240A10">
        <w:rPr>
          <w:rStyle w:val="Char"/>
          <w:rFonts w:hint="cs"/>
          <w:rtl/>
        </w:rPr>
        <w:t>مفسران در تفسير فرمود</w:t>
      </w:r>
      <w:r w:rsidR="002832C7">
        <w:rPr>
          <w:rStyle w:val="Char"/>
          <w:rFonts w:hint="cs"/>
          <w:rtl/>
        </w:rPr>
        <w:t>ه‌ی</w:t>
      </w:r>
      <w:r w:rsidR="000A1A7B">
        <w:rPr>
          <w:rStyle w:val="Char"/>
          <w:rFonts w:hint="cs"/>
          <w:rtl/>
        </w:rPr>
        <w:t xml:space="preserve"> خداوند </w:t>
      </w:r>
      <w:r w:rsidR="00C40602" w:rsidRPr="00C40602">
        <w:rPr>
          <w:rFonts w:ascii="Traditional Arabic" w:hAnsi="Traditional Arabic" w:cs="KFGQPC Uthman Taha Naskh"/>
          <w:szCs w:val="26"/>
          <w:rtl/>
        </w:rPr>
        <w:t>﴿</w:t>
      </w:r>
      <w:r w:rsidR="00C40602" w:rsidRPr="00C40602">
        <w:rPr>
          <w:rFonts w:cs="KFGQPC Uthmanic Script HAFS" w:hint="cs"/>
          <w:sz w:val="27"/>
          <w:szCs w:val="27"/>
          <w:rtl/>
        </w:rPr>
        <w:t>وَٱسۡ</w:t>
      </w:r>
      <w:r w:rsidR="00C40602" w:rsidRPr="00C40602">
        <w:rPr>
          <w:rFonts w:ascii="Traditional Arabic" w:hAnsi="Traditional Arabic" w:cs="KFGQPC Uthmanic Script HAFS" w:hint="cs"/>
          <w:sz w:val="27"/>
          <w:szCs w:val="27"/>
          <w:rtl/>
        </w:rPr>
        <w:t>تَوَت</w:t>
      </w:r>
      <w:r w:rsidR="00C40602" w:rsidRPr="00C40602">
        <w:rPr>
          <w:rFonts w:cs="KFGQPC Uthmanic Script HAFS" w:hint="cs"/>
          <w:sz w:val="27"/>
          <w:szCs w:val="27"/>
          <w:rtl/>
        </w:rPr>
        <w:t>ۡ</w:t>
      </w:r>
      <w:r w:rsidR="00C40602" w:rsidRPr="00C40602">
        <w:rPr>
          <w:rFonts w:cs="KFGQPC Uthmanic Script HAFS"/>
          <w:sz w:val="27"/>
          <w:szCs w:val="27"/>
          <w:rtl/>
        </w:rPr>
        <w:t xml:space="preserve"> </w:t>
      </w:r>
      <w:r w:rsidR="00C40602" w:rsidRPr="00C40602">
        <w:rPr>
          <w:rFonts w:cs="KFGQPC Uthmanic Script HAFS" w:hint="cs"/>
          <w:sz w:val="27"/>
          <w:szCs w:val="27"/>
          <w:rtl/>
        </w:rPr>
        <w:t>عَلَى</w:t>
      </w:r>
      <w:r w:rsidR="00C40602" w:rsidRPr="00C40602">
        <w:rPr>
          <w:rFonts w:cs="KFGQPC Uthmanic Script HAFS"/>
          <w:sz w:val="27"/>
          <w:szCs w:val="27"/>
          <w:rtl/>
        </w:rPr>
        <w:t xml:space="preserve"> </w:t>
      </w:r>
      <w:r w:rsidR="00C40602" w:rsidRPr="00C40602">
        <w:rPr>
          <w:rFonts w:cs="KFGQPC Uthmanic Script HAFS" w:hint="cs"/>
          <w:sz w:val="27"/>
          <w:szCs w:val="27"/>
          <w:rtl/>
        </w:rPr>
        <w:t>ٱلۡ</w:t>
      </w:r>
      <w:r w:rsidR="00C40602" w:rsidRPr="00C40602">
        <w:rPr>
          <w:rFonts w:ascii="Traditional Arabic" w:hAnsi="Traditional Arabic" w:cs="KFGQPC Uthmanic Script HAFS" w:hint="cs"/>
          <w:sz w:val="27"/>
          <w:szCs w:val="27"/>
          <w:rtl/>
        </w:rPr>
        <w:t>جُودِيِّ</w:t>
      </w:r>
      <w:r w:rsidR="00C40602" w:rsidRPr="008E5C84">
        <w:rPr>
          <w:rFonts w:ascii="Traditional Arabic" w:hAnsi="Traditional Arabic" w:cs="KFGQPC Uthman Taha Naskh"/>
          <w:szCs w:val="26"/>
          <w:rtl/>
        </w:rPr>
        <w:t>﴾</w:t>
      </w:r>
      <w:r w:rsidR="002C3276" w:rsidRPr="002C3276">
        <w:rPr>
          <w:rFonts w:cs="IRLotus" w:hint="cs"/>
          <w:sz w:val="24"/>
          <w:szCs w:val="24"/>
          <w:rtl/>
        </w:rPr>
        <w:t xml:space="preserve"> </w:t>
      </w:r>
      <w:r w:rsidR="002C3276" w:rsidRPr="002C3276">
        <w:rPr>
          <w:rStyle w:val="Char1"/>
          <w:rFonts w:hint="cs"/>
          <w:rtl/>
        </w:rPr>
        <w:t>[هود:44]</w:t>
      </w:r>
      <w:r w:rsidR="007C0E28">
        <w:rPr>
          <w:rFonts w:cs="B Lotus" w:hint="cs"/>
          <w:sz w:val="32"/>
          <w:rtl/>
        </w:rPr>
        <w:t xml:space="preserve"> </w:t>
      </w:r>
      <w:r w:rsidR="000A1A7B" w:rsidRPr="000A1A7B">
        <w:rPr>
          <w:rFonts w:cs="B Lotus" w:hint="cs"/>
          <w:rtl/>
        </w:rPr>
        <w:t>«</w:t>
      </w:r>
      <w:r w:rsidRPr="00240A10">
        <w:rPr>
          <w:rStyle w:val="Char"/>
          <w:rFonts w:hint="cs"/>
          <w:rtl/>
        </w:rPr>
        <w:t>وكشتي بر كوه جودي پهلو گرفت</w:t>
      </w:r>
      <w:r w:rsidRPr="00240A10">
        <w:rPr>
          <w:rStyle w:val="Char"/>
          <w:rtl/>
        </w:rPr>
        <w:t>».</w:t>
      </w:r>
      <w:r w:rsidR="000A1A7B">
        <w:rPr>
          <w:rStyle w:val="Char"/>
          <w:rFonts w:hint="cs"/>
          <w:rtl/>
        </w:rPr>
        <w:t xml:space="preserve"> مي‌</w:t>
      </w:r>
      <w:r w:rsidRPr="00240A10">
        <w:rPr>
          <w:rStyle w:val="Char"/>
          <w:rFonts w:hint="cs"/>
          <w:rtl/>
        </w:rPr>
        <w:t>گويند:</w:t>
      </w:r>
      <w:r w:rsidRPr="00240A10">
        <w:rPr>
          <w:rStyle w:val="Char"/>
          <w:rtl/>
        </w:rPr>
        <w:t xml:space="preserve"> </w:t>
      </w:r>
      <w:r w:rsidRPr="00240A10">
        <w:rPr>
          <w:rStyle w:val="Char"/>
          <w:rFonts w:hint="cs"/>
          <w:rtl/>
        </w:rPr>
        <w:t xml:space="preserve">كه استقرار يافتن كشتي بركوه جودي روز عاشورا بود، نوح </w:t>
      </w:r>
      <w:r w:rsidRPr="00240A10">
        <w:rPr>
          <w:rStyle w:val="Char"/>
          <w:rFonts w:hint="cs"/>
        </w:rPr>
        <w:sym w:font="AGA Arabesque" w:char="F075"/>
      </w:r>
      <w:r w:rsidRPr="00240A10">
        <w:rPr>
          <w:rStyle w:val="Char"/>
          <w:rFonts w:hint="cs"/>
          <w:rtl/>
        </w:rPr>
        <w:t xml:space="preserve"> اينروز را بخاطر بجا آوردن شكر خداوند روزه گرفت و همه كساني را</w:t>
      </w:r>
      <w:r w:rsidRPr="00240A10">
        <w:rPr>
          <w:rStyle w:val="Char"/>
          <w:rtl/>
        </w:rPr>
        <w:t xml:space="preserve"> كه در كشتي با او موجود بودند اعم از انسان</w:t>
      </w:r>
      <w:r w:rsidR="00530CB2">
        <w:rPr>
          <w:rStyle w:val="Char"/>
          <w:rtl/>
        </w:rPr>
        <w:t xml:space="preserve">‌ها </w:t>
      </w:r>
      <w:r w:rsidRPr="00240A10">
        <w:rPr>
          <w:rStyle w:val="Char"/>
          <w:rtl/>
        </w:rPr>
        <w:t>و پرندگان و درندگان و چهارپايان امر نمود تا اينروز را روزه بگيرند</w:t>
      </w:r>
      <w:r w:rsidR="007C0E28">
        <w:rPr>
          <w:rStyle w:val="Char"/>
          <w:rtl/>
        </w:rPr>
        <w:t xml:space="preserve"> </w:t>
      </w:r>
      <w:r w:rsidRPr="00240A10">
        <w:rPr>
          <w:rStyle w:val="Char"/>
          <w:rtl/>
        </w:rPr>
        <w:t>شكر و سپاس خداوند را بجا آورند.</w:t>
      </w:r>
      <w:r w:rsidR="007C0E28">
        <w:rPr>
          <w:rStyle w:val="Char"/>
          <w:rtl/>
        </w:rPr>
        <w:t xml:space="preserve"> </w:t>
      </w:r>
    </w:p>
    <w:p w:rsidR="00601D68" w:rsidRPr="008E5C84" w:rsidRDefault="00601D68" w:rsidP="00C40602">
      <w:pPr>
        <w:pStyle w:val="a"/>
        <w:rPr>
          <w:spacing w:val="-6"/>
          <w:rtl/>
        </w:rPr>
      </w:pPr>
      <w:r w:rsidRPr="008E5C84">
        <w:rPr>
          <w:spacing w:val="-6"/>
          <w:rtl/>
          <w:lang w:bidi="fa-IR"/>
        </w:rPr>
        <w:t>از ابو هريره</w:t>
      </w:r>
      <w:r w:rsidRPr="008E5C84">
        <w:rPr>
          <w:rFonts w:hint="cs"/>
          <w:spacing w:val="-6"/>
          <w:rtl/>
          <w:lang w:bidi="fa-IR"/>
        </w:rPr>
        <w:t xml:space="preserve"> </w:t>
      </w:r>
      <w:r w:rsidRPr="008E5C84">
        <w:rPr>
          <w:rFonts w:hint="cs"/>
          <w:spacing w:val="-6"/>
          <w:lang w:bidi="fa-IR"/>
        </w:rPr>
        <w:sym w:font="AGA Arabesque" w:char="F074"/>
      </w:r>
      <w:r w:rsidRPr="008E5C84">
        <w:rPr>
          <w:spacing w:val="-6"/>
          <w:rtl/>
          <w:lang w:bidi="fa-IR"/>
        </w:rPr>
        <w:t xml:space="preserve"> روايت است كه آن</w:t>
      </w:r>
      <w:r w:rsidR="008E5C84">
        <w:rPr>
          <w:rFonts w:hint="cs"/>
          <w:spacing w:val="-6"/>
          <w:rtl/>
          <w:lang w:bidi="fa-IR"/>
        </w:rPr>
        <w:t xml:space="preserve"> </w:t>
      </w:r>
      <w:r w:rsidRPr="008E5C84">
        <w:rPr>
          <w:spacing w:val="-6"/>
          <w:rtl/>
          <w:lang w:bidi="fa-IR"/>
        </w:rPr>
        <w:t xml:space="preserve">حضرت </w:t>
      </w:r>
      <w:r w:rsidRPr="008E5C84">
        <w:rPr>
          <w:rFonts w:cs="CTraditional Arabic"/>
          <w:spacing w:val="-6"/>
          <w:rtl/>
          <w:lang w:bidi="fa-IR"/>
        </w:rPr>
        <w:t>ص</w:t>
      </w:r>
      <w:r w:rsidRPr="008E5C84">
        <w:rPr>
          <w:spacing w:val="-6"/>
          <w:rtl/>
          <w:lang w:bidi="fa-IR"/>
        </w:rPr>
        <w:t xml:space="preserve"> روزي از نزد بعضي يهوديان</w:t>
      </w:r>
      <w:r w:rsidR="000A1A7B" w:rsidRPr="008E5C84">
        <w:rPr>
          <w:spacing w:val="-6"/>
          <w:rtl/>
          <w:lang w:bidi="fa-IR"/>
        </w:rPr>
        <w:t xml:space="preserve"> مي‌</w:t>
      </w:r>
      <w:r w:rsidRPr="008E5C84">
        <w:rPr>
          <w:spacing w:val="-6"/>
          <w:rtl/>
          <w:lang w:bidi="fa-IR"/>
        </w:rPr>
        <w:t>گذشت در حاليكه آنها روزه داشتند، پيامبر</w:t>
      </w:r>
      <w:r w:rsidRPr="008E5C84">
        <w:rPr>
          <w:rFonts w:hint="cs"/>
          <w:spacing w:val="-6"/>
          <w:rtl/>
          <w:lang w:bidi="fa-IR"/>
        </w:rPr>
        <w:t xml:space="preserve"> </w:t>
      </w:r>
      <w:r w:rsidRPr="008E5C84">
        <w:rPr>
          <w:rFonts w:cs="CTraditional Arabic"/>
          <w:spacing w:val="-6"/>
          <w:rtl/>
          <w:lang w:bidi="fa-IR"/>
        </w:rPr>
        <w:t>ص</w:t>
      </w:r>
      <w:r w:rsidRPr="008E5C84">
        <w:rPr>
          <w:spacing w:val="-6"/>
          <w:rtl/>
          <w:lang w:bidi="fa-IR"/>
        </w:rPr>
        <w:t xml:space="preserve"> از آنها پرسيد: </w:t>
      </w:r>
      <w:r w:rsidRPr="008E5C84">
        <w:rPr>
          <w:rFonts w:hint="cs"/>
          <w:spacing w:val="-6"/>
          <w:rtl/>
          <w:lang w:bidi="fa-IR"/>
        </w:rPr>
        <w:t>«</w:t>
      </w:r>
      <w:r w:rsidRPr="008E5C84">
        <w:rPr>
          <w:spacing w:val="-6"/>
          <w:rtl/>
          <w:lang w:bidi="fa-IR"/>
        </w:rPr>
        <w:t>اين چه روزي است كه شما روزه گرفته ايد؟</w:t>
      </w:r>
      <w:r w:rsidRPr="008E5C84">
        <w:rPr>
          <w:rFonts w:hint="cs"/>
          <w:spacing w:val="-6"/>
          <w:rtl/>
          <w:lang w:bidi="fa-IR"/>
        </w:rPr>
        <w:t>»</w:t>
      </w:r>
      <w:r w:rsidRPr="008E5C84">
        <w:rPr>
          <w:spacing w:val="-6"/>
          <w:rtl/>
          <w:lang w:bidi="fa-IR"/>
        </w:rPr>
        <w:t xml:space="preserve"> گفتند: اين روزي است كه خداوند موسي</w:t>
      </w:r>
      <w:r w:rsidRPr="008E5C84">
        <w:rPr>
          <w:rFonts w:hint="cs"/>
          <w:spacing w:val="-6"/>
          <w:rtl/>
          <w:lang w:bidi="fa-IR"/>
        </w:rPr>
        <w:t xml:space="preserve"> </w:t>
      </w:r>
      <w:r w:rsidRPr="008E5C84">
        <w:rPr>
          <w:rFonts w:hint="cs"/>
          <w:spacing w:val="-6"/>
          <w:lang w:bidi="fa-IR"/>
        </w:rPr>
        <w:sym w:font="AGA Arabesque" w:char="F075"/>
      </w:r>
      <w:r w:rsidR="007C0E28" w:rsidRPr="008E5C84">
        <w:rPr>
          <w:rFonts w:hint="cs"/>
          <w:spacing w:val="-6"/>
          <w:rtl/>
          <w:lang w:bidi="fa-IR"/>
        </w:rPr>
        <w:t xml:space="preserve"> </w:t>
      </w:r>
      <w:r w:rsidRPr="008E5C84">
        <w:rPr>
          <w:spacing w:val="-6"/>
          <w:rtl/>
          <w:lang w:bidi="fa-IR"/>
        </w:rPr>
        <w:t>و بني اسرائيل را از غرق شدن نجات داد و فرعون را غرق نمود، و اين روزيست كه كشتي بر جودي استقرار يافت، سپس نوح</w:t>
      </w:r>
      <w:r w:rsidR="007C0E28" w:rsidRPr="008E5C84">
        <w:rPr>
          <w:rFonts w:hint="cs"/>
          <w:spacing w:val="-6"/>
          <w:rtl/>
          <w:lang w:bidi="fa-IR"/>
        </w:rPr>
        <w:t xml:space="preserve"> </w:t>
      </w:r>
      <w:r w:rsidRPr="008E5C84">
        <w:rPr>
          <w:rFonts w:hint="cs"/>
          <w:spacing w:val="-6"/>
          <w:lang w:bidi="fa-IR"/>
        </w:rPr>
        <w:sym w:font="AGA Arabesque" w:char="F075"/>
      </w:r>
      <w:r w:rsidR="008E5C84" w:rsidRPr="008E5C84">
        <w:rPr>
          <w:rFonts w:hint="cs"/>
          <w:spacing w:val="-6"/>
          <w:rtl/>
          <w:lang w:bidi="fa-IR"/>
        </w:rPr>
        <w:t xml:space="preserve"> </w:t>
      </w:r>
      <w:r w:rsidRPr="008E5C84">
        <w:rPr>
          <w:spacing w:val="-6"/>
          <w:rtl/>
          <w:lang w:bidi="fa-IR"/>
        </w:rPr>
        <w:t>وموسي</w:t>
      </w:r>
      <w:r w:rsidRPr="008E5C84">
        <w:rPr>
          <w:rFonts w:hint="cs"/>
          <w:spacing w:val="-6"/>
          <w:rtl/>
          <w:lang w:bidi="fa-IR"/>
        </w:rPr>
        <w:t xml:space="preserve"> </w:t>
      </w:r>
      <w:r w:rsidRPr="008E5C84">
        <w:rPr>
          <w:rFonts w:hint="cs"/>
          <w:spacing w:val="-6"/>
          <w:lang w:bidi="fa-IR"/>
        </w:rPr>
        <w:sym w:font="AGA Arabesque" w:char="F075"/>
      </w:r>
      <w:r w:rsidRPr="008E5C84">
        <w:rPr>
          <w:spacing w:val="-6"/>
          <w:rtl/>
          <w:lang w:bidi="fa-IR"/>
        </w:rPr>
        <w:t xml:space="preserve"> اين</w:t>
      </w:r>
      <w:r w:rsidR="00C40602" w:rsidRPr="008E5C84">
        <w:rPr>
          <w:rFonts w:hint="cs"/>
          <w:spacing w:val="-6"/>
          <w:rtl/>
          <w:lang w:bidi="fa-IR"/>
        </w:rPr>
        <w:t xml:space="preserve"> </w:t>
      </w:r>
      <w:r w:rsidRPr="008E5C84">
        <w:rPr>
          <w:spacing w:val="-6"/>
          <w:rtl/>
          <w:lang w:bidi="fa-IR"/>
        </w:rPr>
        <w:t>روز را روزه گرفتند تا شكر خداوند را بجا آورند، پيامبر</w:t>
      </w:r>
      <w:r w:rsidRPr="008E5C84">
        <w:rPr>
          <w:rFonts w:hint="cs"/>
          <w:spacing w:val="-6"/>
          <w:rtl/>
          <w:lang w:bidi="fa-IR"/>
        </w:rPr>
        <w:t xml:space="preserve"> </w:t>
      </w:r>
      <w:r w:rsidRPr="008E5C84">
        <w:rPr>
          <w:rFonts w:cs="CTraditional Arabic"/>
          <w:spacing w:val="-6"/>
          <w:rtl/>
          <w:lang w:bidi="fa-IR"/>
        </w:rPr>
        <w:t>ص</w:t>
      </w:r>
      <w:r w:rsidRPr="008E5C84">
        <w:rPr>
          <w:spacing w:val="-6"/>
          <w:rtl/>
          <w:lang w:bidi="fa-IR"/>
        </w:rPr>
        <w:t xml:space="preserve"> فرمود</w:t>
      </w:r>
      <w:r w:rsidR="00C40602" w:rsidRPr="008E5C84">
        <w:rPr>
          <w:rFonts w:hint="cs"/>
          <w:spacing w:val="-6"/>
          <w:rtl/>
          <w:lang w:bidi="fa-IR"/>
        </w:rPr>
        <w:t xml:space="preserve">: </w:t>
      </w:r>
      <w:r w:rsidRPr="008E5C84">
        <w:rPr>
          <w:spacing w:val="-6"/>
          <w:rtl/>
          <w:lang w:bidi="fa-IR"/>
        </w:rPr>
        <w:t>«من نزديك</w:t>
      </w:r>
      <w:r w:rsidR="00C40602" w:rsidRPr="008E5C84">
        <w:rPr>
          <w:rFonts w:hint="cs"/>
          <w:spacing w:val="-6"/>
          <w:rtl/>
          <w:lang w:bidi="fa-IR"/>
        </w:rPr>
        <w:t>‌</w:t>
      </w:r>
      <w:r w:rsidRPr="008E5C84">
        <w:rPr>
          <w:spacing w:val="-6"/>
          <w:rtl/>
          <w:lang w:bidi="fa-IR"/>
        </w:rPr>
        <w:t>تر از شما به موسي هستم و اولي تر از شما به روزه گرفتن اين</w:t>
      </w:r>
      <w:r w:rsidR="00C40602" w:rsidRPr="008E5C84">
        <w:rPr>
          <w:rFonts w:hint="cs"/>
          <w:spacing w:val="-6"/>
          <w:rtl/>
          <w:lang w:bidi="fa-IR"/>
        </w:rPr>
        <w:t xml:space="preserve"> </w:t>
      </w:r>
      <w:r w:rsidRPr="008E5C84">
        <w:rPr>
          <w:spacing w:val="-6"/>
          <w:rtl/>
          <w:lang w:bidi="fa-IR"/>
        </w:rPr>
        <w:t>روز هستم، سپس ياران خود را به روزه گرفتن اين</w:t>
      </w:r>
      <w:r w:rsidR="00A0584B" w:rsidRPr="008E5C84">
        <w:rPr>
          <w:rFonts w:hint="cs"/>
          <w:spacing w:val="-6"/>
          <w:rtl/>
          <w:lang w:bidi="fa-IR"/>
        </w:rPr>
        <w:t xml:space="preserve"> </w:t>
      </w:r>
      <w:r w:rsidRPr="008E5C84">
        <w:rPr>
          <w:spacing w:val="-6"/>
          <w:rtl/>
          <w:lang w:bidi="fa-IR"/>
        </w:rPr>
        <w:t>روز امر فرمود</w:t>
      </w:r>
      <w:r w:rsidRPr="008E5C84">
        <w:rPr>
          <w:rFonts w:hint="cs"/>
          <w:spacing w:val="-6"/>
          <w:rtl/>
        </w:rPr>
        <w:t>»</w:t>
      </w:r>
      <w:r w:rsidRPr="008E5C84">
        <w:rPr>
          <w:spacing w:val="-6"/>
          <w:rtl/>
          <w:lang w:bidi="fa-IR"/>
        </w:rPr>
        <w:t xml:space="preserve"> .</w:t>
      </w:r>
      <w:r w:rsidR="007C0E28" w:rsidRPr="008E5C84">
        <w:rPr>
          <w:spacing w:val="-6"/>
          <w:rtl/>
          <w:lang w:bidi="fa-IR"/>
        </w:rPr>
        <w:t xml:space="preserve"> </w:t>
      </w:r>
    </w:p>
    <w:p w:rsidR="00601D68" w:rsidRPr="008D2EA5" w:rsidRDefault="00601D68" w:rsidP="0071005A">
      <w:pPr>
        <w:pStyle w:val="2"/>
        <w:rPr>
          <w:rtl/>
        </w:rPr>
      </w:pPr>
      <w:bookmarkStart w:id="21" w:name="_Toc380328067"/>
      <w:r w:rsidRPr="008D2EA5">
        <w:rPr>
          <w:rtl/>
          <w:lang w:bidi="fa-IR"/>
        </w:rPr>
        <w:t>روز</w:t>
      </w:r>
      <w:r w:rsidR="0071005A">
        <w:rPr>
          <w:rFonts w:hint="cs"/>
          <w:rtl/>
          <w:lang w:bidi="fa-IR"/>
        </w:rPr>
        <w:t>ه‌ی</w:t>
      </w:r>
      <w:r w:rsidRPr="008D2EA5">
        <w:rPr>
          <w:rtl/>
          <w:lang w:bidi="fa-IR"/>
        </w:rPr>
        <w:t xml:space="preserve"> موسي عليه السلام در عاشورا</w:t>
      </w:r>
      <w:bookmarkEnd w:id="21"/>
    </w:p>
    <w:p w:rsidR="00601D68" w:rsidRPr="008E5C84" w:rsidRDefault="00601D68" w:rsidP="00240A10">
      <w:pPr>
        <w:pStyle w:val="a"/>
        <w:ind w:firstLine="0"/>
        <w:rPr>
          <w:rtl/>
        </w:rPr>
      </w:pPr>
      <w:r w:rsidRPr="008E5C84">
        <w:rPr>
          <w:rtl/>
          <w:lang w:bidi="fa-IR"/>
        </w:rPr>
        <w:t>فرعون در كفر و سركشي اش افراط نمود و نخواست به اوامر فرستاد</w:t>
      </w:r>
      <w:r w:rsidR="002832C7" w:rsidRPr="008E5C84">
        <w:rPr>
          <w:rtl/>
          <w:lang w:bidi="fa-IR"/>
        </w:rPr>
        <w:t>ه‌ی</w:t>
      </w:r>
      <w:r w:rsidRPr="008E5C84">
        <w:rPr>
          <w:rtl/>
          <w:lang w:bidi="fa-IR"/>
        </w:rPr>
        <w:t xml:space="preserve"> خدا گردن نهد، و تصميم گرفت تا موسي</w:t>
      </w:r>
      <w:r w:rsidRPr="008E5C84">
        <w:rPr>
          <w:rFonts w:hint="cs"/>
          <w:rtl/>
          <w:lang w:bidi="fa-IR"/>
        </w:rPr>
        <w:t xml:space="preserve"> </w:t>
      </w:r>
      <w:r w:rsidRPr="008E5C84">
        <w:rPr>
          <w:rFonts w:hint="cs"/>
          <w:lang w:bidi="fa-IR"/>
        </w:rPr>
        <w:sym w:font="AGA Arabesque" w:char="F075"/>
      </w:r>
      <w:r w:rsidRPr="008E5C84">
        <w:rPr>
          <w:rFonts w:hint="cs"/>
          <w:rtl/>
          <w:lang w:bidi="fa-IR"/>
        </w:rPr>
        <w:t xml:space="preserve"> </w:t>
      </w:r>
      <w:r w:rsidRPr="008E5C84">
        <w:rPr>
          <w:rtl/>
          <w:lang w:bidi="fa-IR"/>
        </w:rPr>
        <w:t>را به قتل رساند خداوند به موسي</w:t>
      </w:r>
      <w:r w:rsidRPr="008E5C84">
        <w:rPr>
          <w:rFonts w:hint="cs"/>
          <w:rtl/>
          <w:lang w:bidi="fa-IR"/>
        </w:rPr>
        <w:t xml:space="preserve"> </w:t>
      </w:r>
      <w:r w:rsidRPr="008E5C84">
        <w:rPr>
          <w:lang w:bidi="fa-IR"/>
        </w:rPr>
        <w:sym w:font="AGA Arabesque" w:char="F075"/>
      </w:r>
      <w:r w:rsidRPr="008E5C84">
        <w:rPr>
          <w:rtl/>
          <w:lang w:bidi="fa-IR"/>
        </w:rPr>
        <w:t xml:space="preserve"> امركرد كه با قومش </w:t>
      </w:r>
      <w:r w:rsidRPr="008E5C84">
        <w:rPr>
          <w:rFonts w:hint="cs"/>
          <w:rtl/>
          <w:lang w:bidi="fa-IR"/>
        </w:rPr>
        <w:t>«</w:t>
      </w:r>
      <w:r w:rsidRPr="008E5C84">
        <w:rPr>
          <w:rtl/>
          <w:lang w:bidi="fa-IR"/>
        </w:rPr>
        <w:t>بني اسرائيل</w:t>
      </w:r>
      <w:r w:rsidRPr="008E5C84">
        <w:rPr>
          <w:rFonts w:hint="cs"/>
          <w:rtl/>
          <w:lang w:bidi="fa-IR"/>
        </w:rPr>
        <w:t>»</w:t>
      </w:r>
      <w:r w:rsidRPr="008E5C84">
        <w:rPr>
          <w:rtl/>
          <w:lang w:bidi="fa-IR"/>
        </w:rPr>
        <w:t xml:space="preserve"> مصر را ترك كرده شب هنگام به شكل مخفيانه بسوي سرزمين فلسطين حركت نمايند هنگاميكه فرعون از بيرون رفتن موسي با بني اسرائيل آگاه گرديد، با لشكرش به تعقيب آنان پرداخت، موسي </w:t>
      </w:r>
      <w:r w:rsidRPr="008E5C84">
        <w:rPr>
          <w:lang w:bidi="fa-IR"/>
        </w:rPr>
        <w:sym w:font="AGA Arabesque" w:char="F075"/>
      </w:r>
      <w:r w:rsidRPr="008E5C84">
        <w:rPr>
          <w:rtl/>
          <w:lang w:bidi="fa-IR"/>
        </w:rPr>
        <w:t xml:space="preserve"> با همراهانش هنگام صبح به ساحل درياي سرخ رسيدند، فرعون نيز با لشكرش هنگامي كه آفتاب بالا</w:t>
      </w:r>
      <w:r w:rsidR="000A1A7B" w:rsidRPr="008E5C84">
        <w:rPr>
          <w:rtl/>
          <w:lang w:bidi="fa-IR"/>
        </w:rPr>
        <w:t xml:space="preserve"> مي‌</w:t>
      </w:r>
      <w:r w:rsidRPr="008E5C84">
        <w:rPr>
          <w:rtl/>
          <w:lang w:bidi="fa-IR"/>
        </w:rPr>
        <w:t xml:space="preserve">آمد به اين ساحل رسيدند بني اسرائيل سخت احساس خطر كردند، چون در مقابلشان دريا و در پشت سرشان دشمن قرار داشت، آنها يقين داشتند كه مرگ و هلاكت دامنگير آنهاست در اين وقت خداوند به موسي </w:t>
      </w:r>
      <w:r w:rsidRPr="008E5C84">
        <w:rPr>
          <w:lang w:bidi="fa-IR"/>
        </w:rPr>
        <w:sym w:font="AGA Arabesque" w:char="F075"/>
      </w:r>
      <w:r w:rsidRPr="008E5C84">
        <w:rPr>
          <w:rtl/>
          <w:lang w:bidi="fa-IR"/>
        </w:rPr>
        <w:t xml:space="preserve"> وحي كرد تا با عصاي خود به دريا بزند موسي </w:t>
      </w:r>
      <w:r w:rsidRPr="008E5C84">
        <w:rPr>
          <w:lang w:bidi="fa-IR"/>
        </w:rPr>
        <w:sym w:font="AGA Arabesque" w:char="F075"/>
      </w:r>
      <w:r w:rsidRPr="008E5C84">
        <w:rPr>
          <w:rtl/>
          <w:lang w:bidi="fa-IR"/>
        </w:rPr>
        <w:t xml:space="preserve"> اين كار را عملي كرد همين بود كه دريا به قدرت و امر خداوند شكافته شد موسي</w:t>
      </w:r>
      <w:r w:rsidRPr="008E5C84">
        <w:rPr>
          <w:lang w:bidi="fa-IR"/>
        </w:rPr>
        <w:sym w:font="AGA Arabesque" w:char="F075"/>
      </w:r>
      <w:r w:rsidRPr="008E5C84">
        <w:rPr>
          <w:rtl/>
          <w:lang w:bidi="fa-IR"/>
        </w:rPr>
        <w:t xml:space="preserve"> از ميان دريا بالاي زمين خشك، با همراهانش عبور نمودند، فرعون نيز در اين موقع كه دريا شكافته شده بود، رسيد و با لشكرش داخل اين راه خشك گرديد تا موسي و بني اسرائيل را نابود نمايد، ولي آب دريا با هم يكجا شده، راه مسدود گرديد و فرعون با لشكرش غرق شدند.</w:t>
      </w:r>
    </w:p>
    <w:p w:rsidR="00601D68" w:rsidRDefault="00601D68" w:rsidP="00240A10">
      <w:pPr>
        <w:pStyle w:val="a"/>
        <w:rPr>
          <w:rtl/>
        </w:rPr>
      </w:pPr>
      <w:r>
        <w:rPr>
          <w:rFonts w:hint="cs"/>
          <w:rtl/>
        </w:rPr>
        <w:t>خداوند موسي</w:t>
      </w:r>
      <w:r>
        <w:rPr>
          <w:rFonts w:hint="cs"/>
        </w:rPr>
        <w:sym w:font="AGA Arabesque" w:char="F075"/>
      </w:r>
      <w:r>
        <w:rPr>
          <w:rFonts w:hint="cs"/>
          <w:rtl/>
        </w:rPr>
        <w:t xml:space="preserve"> و</w:t>
      </w:r>
      <w:r>
        <w:rPr>
          <w:rtl/>
        </w:rPr>
        <w:t xml:space="preserve"> </w:t>
      </w:r>
      <w:r>
        <w:rPr>
          <w:rFonts w:hint="cs"/>
          <w:rtl/>
        </w:rPr>
        <w:t>هم</w:t>
      </w:r>
      <w:r w:rsidR="002832C7">
        <w:rPr>
          <w:rtl/>
        </w:rPr>
        <w:t>ه‌ی</w:t>
      </w:r>
      <w:r>
        <w:rPr>
          <w:rFonts w:hint="cs"/>
          <w:rtl/>
        </w:rPr>
        <w:t xml:space="preserve"> همراهانش را از</w:t>
      </w:r>
      <w:r>
        <w:rPr>
          <w:rtl/>
        </w:rPr>
        <w:t xml:space="preserve"> ا</w:t>
      </w:r>
      <w:r>
        <w:rPr>
          <w:rFonts w:hint="cs"/>
          <w:rtl/>
        </w:rPr>
        <w:t>ين هلاكت نجات داد.</w:t>
      </w:r>
      <w:r w:rsidRPr="002E15C5">
        <w:rPr>
          <w:rStyle w:val="FootnoteReference"/>
          <w:sz w:val="32"/>
          <w:rtl/>
        </w:rPr>
        <w:footnoteReference w:id="64"/>
      </w:r>
      <w:r w:rsidR="007C0E28">
        <w:rPr>
          <w:rFonts w:hint="cs"/>
          <w:rtl/>
        </w:rPr>
        <w:t xml:space="preserve"> </w:t>
      </w:r>
    </w:p>
    <w:p w:rsidR="00601D68" w:rsidRPr="002C3276" w:rsidRDefault="00601D68" w:rsidP="002C3276">
      <w:pPr>
        <w:jc w:val="both"/>
        <w:rPr>
          <w:rStyle w:val="Char1"/>
        </w:rPr>
      </w:pPr>
      <w:r w:rsidRPr="00240A10">
        <w:rPr>
          <w:rStyle w:val="Char"/>
          <w:rFonts w:hint="cs"/>
          <w:rtl/>
        </w:rPr>
        <w:t>قرآن كريم نجات يافتن موسي</w:t>
      </w:r>
      <w:r w:rsidRPr="00240A10">
        <w:rPr>
          <w:rStyle w:val="Char"/>
          <w:rFonts w:hint="cs"/>
        </w:rPr>
        <w:sym w:font="AGA Arabesque" w:char="F075"/>
      </w:r>
      <w:r w:rsidRPr="00240A10">
        <w:rPr>
          <w:rStyle w:val="Char"/>
          <w:rFonts w:hint="cs"/>
          <w:rtl/>
        </w:rPr>
        <w:t xml:space="preserve"> با قومش، و غرق شدن فرعون و لشكرش را در آياتي چنين تصوير</w:t>
      </w:r>
      <w:r w:rsidR="000A1A7B">
        <w:rPr>
          <w:rStyle w:val="Char"/>
          <w:rFonts w:hint="cs"/>
          <w:rtl/>
        </w:rPr>
        <w:t xml:space="preserve"> مي‌</w:t>
      </w:r>
      <w:r w:rsidRPr="00240A10">
        <w:rPr>
          <w:rStyle w:val="Char"/>
          <w:rFonts w:hint="cs"/>
          <w:rtl/>
        </w:rPr>
        <w:t>نماي</w:t>
      </w:r>
      <w:r w:rsidR="000A1A7B">
        <w:rPr>
          <w:rStyle w:val="Char"/>
          <w:rFonts w:hint="cs"/>
          <w:rtl/>
        </w:rPr>
        <w:t>د:</w:t>
      </w:r>
      <w:r w:rsidR="000A1A7B" w:rsidRPr="000A1A7B">
        <w:rPr>
          <w:rFonts w:ascii="Traditional Arabic" w:hAnsi="Traditional Arabic" w:cs="KFGQPC Uthman Taha Naskh"/>
          <w:b/>
          <w:bCs/>
          <w:szCs w:val="26"/>
          <w:rtl/>
        </w:rPr>
        <w:t xml:space="preserve"> </w:t>
      </w:r>
      <w:r w:rsidR="000A1A7B" w:rsidRPr="00C40602">
        <w:rPr>
          <w:rFonts w:ascii="Traditional Arabic" w:hAnsi="Traditional Arabic" w:cs="KFGQPC Uthman Taha Naskh"/>
          <w:szCs w:val="26"/>
          <w:rtl/>
        </w:rPr>
        <w:t>﴿</w:t>
      </w:r>
      <w:r w:rsidR="000A1A7B" w:rsidRPr="000A1A7B">
        <w:rPr>
          <w:rFonts w:ascii="KFGQPC Uthmanic Script HAFS" w:hAnsi="KFGQPC Uthmanic Script HAFS" w:cs="KFGQPC Uthmanic Script HAFS" w:hint="cs"/>
          <w:sz w:val="27"/>
          <w:szCs w:val="27"/>
          <w:rtl/>
        </w:rPr>
        <w:t>وَلَقَدۡ</w:t>
      </w:r>
      <w:r w:rsidR="000A1A7B" w:rsidRPr="000A1A7B">
        <w:rPr>
          <w:rFonts w:ascii="KFGQPC Uthmanic Script HAFS" w:hAnsi="KFGQPC Uthmanic Script HAFS" w:cs="KFGQPC Uthmanic Script HAFS"/>
          <w:sz w:val="27"/>
          <w:szCs w:val="27"/>
          <w:rtl/>
        </w:rPr>
        <w:t xml:space="preserve"> أَوۡحَيۡنَآ إِلَىٰ مُوسَىٰٓ أَنۡ أَسۡرِ بِعِبَادِي فَ</w:t>
      </w:r>
      <w:r w:rsidR="000A1A7B" w:rsidRPr="000A1A7B">
        <w:rPr>
          <w:rFonts w:ascii="KFGQPC Uthmanic Script HAFS" w:hAnsi="KFGQPC Uthmanic Script HAFS" w:cs="KFGQPC Uthmanic Script HAFS" w:hint="cs"/>
          <w:sz w:val="27"/>
          <w:szCs w:val="27"/>
          <w:rtl/>
        </w:rPr>
        <w:t>ٱضۡرِبۡ</w:t>
      </w:r>
      <w:r w:rsidR="000A1A7B" w:rsidRPr="000A1A7B">
        <w:rPr>
          <w:rFonts w:ascii="KFGQPC Uthmanic Script HAFS" w:hAnsi="KFGQPC Uthmanic Script HAFS" w:cs="KFGQPC Uthmanic Script HAFS"/>
          <w:sz w:val="27"/>
          <w:szCs w:val="27"/>
          <w:rtl/>
        </w:rPr>
        <w:t xml:space="preserve"> لَهُمۡ طَرِيقٗا فِي </w:t>
      </w:r>
      <w:r w:rsidR="000A1A7B" w:rsidRPr="000A1A7B">
        <w:rPr>
          <w:rFonts w:ascii="KFGQPC Uthmanic Script HAFS" w:hAnsi="KFGQPC Uthmanic Script HAFS" w:cs="KFGQPC Uthmanic Script HAFS" w:hint="cs"/>
          <w:sz w:val="27"/>
          <w:szCs w:val="27"/>
          <w:rtl/>
        </w:rPr>
        <w:t>ٱلۡبَحۡرِ</w:t>
      </w:r>
      <w:r w:rsidR="000A1A7B" w:rsidRPr="000A1A7B">
        <w:rPr>
          <w:rFonts w:ascii="KFGQPC Uthmanic Script HAFS" w:hAnsi="KFGQPC Uthmanic Script HAFS" w:cs="KFGQPC Uthmanic Script HAFS"/>
          <w:sz w:val="27"/>
          <w:szCs w:val="27"/>
          <w:rtl/>
        </w:rPr>
        <w:t xml:space="preserve"> يَبَسٗا لَّا تَخَٰفُ دَرَكٗا وَلَا تَخۡشَىٰ ٧٧</w:t>
      </w:r>
      <w:r w:rsidR="000A1A7B" w:rsidRPr="000A1A7B">
        <w:rPr>
          <w:rFonts w:ascii="KFGQPC Uthmanic Script HAFS" w:hAnsi="KFGQPC Uthmanic Script HAFS" w:cs="KFGQPC Uthmanic Script HAFS"/>
          <w:sz w:val="27"/>
          <w:szCs w:val="27"/>
        </w:rPr>
        <w:t xml:space="preserve"> </w:t>
      </w:r>
      <w:r w:rsidR="000A1A7B" w:rsidRPr="000A1A7B">
        <w:rPr>
          <w:rFonts w:ascii="KFGQPC Uthmanic Script HAFS" w:hAnsi="KFGQPC Uthmanic Script HAFS" w:cs="KFGQPC Uthmanic Script HAFS" w:hint="cs"/>
          <w:sz w:val="27"/>
          <w:szCs w:val="27"/>
          <w:rtl/>
        </w:rPr>
        <w:t>فَأَتۡبَعَهُمۡ</w:t>
      </w:r>
      <w:r w:rsidR="000A1A7B" w:rsidRPr="000A1A7B">
        <w:rPr>
          <w:rFonts w:ascii="KFGQPC Uthmanic Script HAFS" w:hAnsi="KFGQPC Uthmanic Script HAFS" w:cs="KFGQPC Uthmanic Script HAFS"/>
          <w:sz w:val="27"/>
          <w:szCs w:val="27"/>
          <w:rtl/>
        </w:rPr>
        <w:t xml:space="preserve"> فِرۡعَوۡنُ بِجُنُودِهِ</w:t>
      </w:r>
      <w:r w:rsidR="000A1A7B" w:rsidRPr="000A1A7B">
        <w:rPr>
          <w:rFonts w:ascii="KFGQPC Uthmanic Script HAFS" w:hAnsi="KFGQPC Uthmanic Script HAFS" w:cs="KFGQPC Uthmanic Script HAFS" w:hint="cs"/>
          <w:sz w:val="27"/>
          <w:szCs w:val="27"/>
          <w:rtl/>
        </w:rPr>
        <w:t>ۦ</w:t>
      </w:r>
      <w:r w:rsidR="000A1A7B" w:rsidRPr="000A1A7B">
        <w:rPr>
          <w:rFonts w:ascii="KFGQPC Uthmanic Script HAFS" w:hAnsi="KFGQPC Uthmanic Script HAFS" w:cs="KFGQPC Uthmanic Script HAFS"/>
          <w:sz w:val="27"/>
          <w:szCs w:val="27"/>
          <w:rtl/>
        </w:rPr>
        <w:t xml:space="preserve"> فَغَشِيَهُم مِّنَ </w:t>
      </w:r>
      <w:r w:rsidR="000A1A7B" w:rsidRPr="000A1A7B">
        <w:rPr>
          <w:rFonts w:ascii="KFGQPC Uthmanic Script HAFS" w:hAnsi="KFGQPC Uthmanic Script HAFS" w:cs="KFGQPC Uthmanic Script HAFS" w:hint="cs"/>
          <w:sz w:val="27"/>
          <w:szCs w:val="27"/>
          <w:rtl/>
        </w:rPr>
        <w:t>ٱلۡيَمِّ</w:t>
      </w:r>
      <w:r w:rsidR="000A1A7B" w:rsidRPr="000A1A7B">
        <w:rPr>
          <w:rFonts w:ascii="KFGQPC Uthmanic Script HAFS" w:hAnsi="KFGQPC Uthmanic Script HAFS" w:cs="KFGQPC Uthmanic Script HAFS"/>
          <w:sz w:val="27"/>
          <w:szCs w:val="27"/>
          <w:rtl/>
        </w:rPr>
        <w:t xml:space="preserve"> مَا غَشِيَهُمۡ ٧٨</w:t>
      </w:r>
      <w:r w:rsidR="000A1A7B" w:rsidRPr="000A1A7B">
        <w:rPr>
          <w:rFonts w:ascii="KFGQPC Uthmanic Script HAFS" w:hAnsi="KFGQPC Uthmanic Script HAFS" w:cs="KFGQPC Uthmanic Script HAFS"/>
          <w:sz w:val="27"/>
          <w:szCs w:val="27"/>
        </w:rPr>
        <w:t xml:space="preserve"> </w:t>
      </w:r>
      <w:r w:rsidR="000A1A7B" w:rsidRPr="000A1A7B">
        <w:rPr>
          <w:rFonts w:ascii="KFGQPC Uthmanic Script HAFS" w:hAnsi="KFGQPC Uthmanic Script HAFS" w:cs="KFGQPC Uthmanic Script HAFS" w:hint="cs"/>
          <w:sz w:val="27"/>
          <w:szCs w:val="27"/>
          <w:rtl/>
        </w:rPr>
        <w:t>وَأَضَلَّ</w:t>
      </w:r>
      <w:r w:rsidR="000A1A7B" w:rsidRPr="000A1A7B">
        <w:rPr>
          <w:rFonts w:ascii="KFGQPC Uthmanic Script HAFS" w:hAnsi="KFGQPC Uthmanic Script HAFS" w:cs="KFGQPC Uthmanic Script HAFS"/>
          <w:sz w:val="27"/>
          <w:szCs w:val="27"/>
          <w:rtl/>
        </w:rPr>
        <w:t xml:space="preserve"> فِرۡعَوۡنُ قَوۡمَهُ</w:t>
      </w:r>
      <w:r w:rsidR="000A1A7B" w:rsidRPr="000A1A7B">
        <w:rPr>
          <w:rFonts w:ascii="KFGQPC Uthmanic Script HAFS" w:hAnsi="KFGQPC Uthmanic Script HAFS" w:cs="KFGQPC Uthmanic Script HAFS" w:hint="cs"/>
          <w:sz w:val="27"/>
          <w:szCs w:val="27"/>
          <w:rtl/>
        </w:rPr>
        <w:t>ۥ</w:t>
      </w:r>
      <w:r w:rsidR="000A1A7B" w:rsidRPr="000A1A7B">
        <w:rPr>
          <w:rFonts w:ascii="KFGQPC Uthmanic Script HAFS" w:hAnsi="KFGQPC Uthmanic Script HAFS" w:cs="KFGQPC Uthmanic Script HAFS"/>
          <w:sz w:val="27"/>
          <w:szCs w:val="27"/>
          <w:rtl/>
        </w:rPr>
        <w:t xml:space="preserve"> وَمَا هَدَىٰ ٧٩</w:t>
      </w:r>
      <w:r w:rsidR="000A1A7B" w:rsidRPr="00C40602">
        <w:rPr>
          <w:rFonts w:ascii="Traditional Arabic" w:hAnsi="Traditional Arabic" w:cs="KFGQPC Uthman Taha Naskh"/>
          <w:szCs w:val="26"/>
          <w:rtl/>
        </w:rPr>
        <w:t>﴾</w:t>
      </w:r>
      <w:r w:rsidR="000A1A7B" w:rsidRPr="000A1A7B">
        <w:rPr>
          <w:rFonts w:cs="B Lotus" w:hint="cs"/>
          <w:sz w:val="32"/>
          <w:rtl/>
        </w:rPr>
        <w:t>.</w:t>
      </w:r>
      <w:r w:rsidR="002C3276">
        <w:rPr>
          <w:rFonts w:cs="B Lotus" w:hint="cs"/>
          <w:sz w:val="32"/>
          <w:rtl/>
        </w:rPr>
        <w:t xml:space="preserve"> </w:t>
      </w:r>
      <w:r w:rsidR="002C3276" w:rsidRPr="002C3276">
        <w:rPr>
          <w:rStyle w:val="Char1"/>
          <w:rFonts w:hint="cs"/>
          <w:sz w:val="26"/>
          <w:szCs w:val="26"/>
          <w:rtl/>
        </w:rPr>
        <w:t>[</w:t>
      </w:r>
      <w:r w:rsidR="002C3276" w:rsidRPr="002C3276">
        <w:rPr>
          <w:rStyle w:val="Char1"/>
          <w:sz w:val="26"/>
          <w:szCs w:val="26"/>
          <w:rtl/>
        </w:rPr>
        <w:t>طه</w:t>
      </w:r>
      <w:r w:rsidR="002C3276" w:rsidRPr="002C3276">
        <w:rPr>
          <w:rStyle w:val="Char1"/>
          <w:rFonts w:hint="cs"/>
          <w:sz w:val="26"/>
          <w:szCs w:val="26"/>
          <w:rtl/>
        </w:rPr>
        <w:t xml:space="preserve">: </w:t>
      </w:r>
      <w:r w:rsidR="002C3276" w:rsidRPr="002C3276">
        <w:rPr>
          <w:rStyle w:val="Char1"/>
          <w:sz w:val="26"/>
          <w:szCs w:val="26"/>
          <w:rtl/>
        </w:rPr>
        <w:t>77</w:t>
      </w:r>
      <w:r w:rsidR="002C3276" w:rsidRPr="002C3276">
        <w:rPr>
          <w:rStyle w:val="Char1"/>
          <w:rFonts w:hint="cs"/>
          <w:sz w:val="26"/>
          <w:szCs w:val="26"/>
          <w:rtl/>
        </w:rPr>
        <w:t>-</w:t>
      </w:r>
      <w:r w:rsidR="002C3276" w:rsidRPr="002C3276">
        <w:rPr>
          <w:rStyle w:val="Char1"/>
          <w:sz w:val="26"/>
          <w:szCs w:val="26"/>
          <w:rtl/>
        </w:rPr>
        <w:t>79</w:t>
      </w:r>
      <w:r w:rsidR="002C3276" w:rsidRPr="002C3276">
        <w:rPr>
          <w:rStyle w:val="Char1"/>
          <w:rFonts w:hint="cs"/>
          <w:sz w:val="26"/>
          <w:szCs w:val="26"/>
          <w:rtl/>
        </w:rPr>
        <w:t>]</w:t>
      </w:r>
    </w:p>
    <w:p w:rsidR="00601D68" w:rsidRDefault="00601D68" w:rsidP="000A1A7B">
      <w:pPr>
        <w:pStyle w:val="a"/>
        <w:rPr>
          <w:rtl/>
        </w:rPr>
      </w:pPr>
      <w:r>
        <w:rPr>
          <w:rFonts w:hint="cs"/>
          <w:rtl/>
        </w:rPr>
        <w:t xml:space="preserve">ترجمه: </w:t>
      </w:r>
      <w:r w:rsidR="000A1A7B">
        <w:rPr>
          <w:rFonts w:hint="cs"/>
          <w:rtl/>
        </w:rPr>
        <w:t>«</w:t>
      </w:r>
      <w:r>
        <w:rPr>
          <w:rFonts w:hint="cs"/>
          <w:rtl/>
        </w:rPr>
        <w:t>ما به موسي پيام داديم كه شبانه بندگانم را كوچ بده، و آنگاه راهي خشك براي آنان در</w:t>
      </w:r>
      <w:r>
        <w:rPr>
          <w:rtl/>
        </w:rPr>
        <w:t xml:space="preserve"> </w:t>
      </w:r>
      <w:r>
        <w:rPr>
          <w:rFonts w:hint="cs"/>
          <w:rtl/>
        </w:rPr>
        <w:t xml:space="preserve">اين دريا بگشا </w:t>
      </w:r>
      <w:r>
        <w:rPr>
          <w:rtl/>
        </w:rPr>
        <w:t>(</w:t>
      </w:r>
      <w:r>
        <w:rPr>
          <w:rFonts w:hint="cs"/>
          <w:rtl/>
        </w:rPr>
        <w:t>راهي كه چون در آن گام بگذاري</w:t>
      </w:r>
      <w:r>
        <w:rPr>
          <w:rtl/>
        </w:rPr>
        <w:t>)</w:t>
      </w:r>
      <w:r>
        <w:rPr>
          <w:rFonts w:hint="cs"/>
          <w:rtl/>
        </w:rPr>
        <w:t xml:space="preserve"> نه از فرعونيان ميترسي كه به تو برسند و</w:t>
      </w:r>
      <w:r>
        <w:rPr>
          <w:rtl/>
        </w:rPr>
        <w:t xml:space="preserve"> </w:t>
      </w:r>
      <w:r>
        <w:rPr>
          <w:rFonts w:hint="cs"/>
          <w:rtl/>
        </w:rPr>
        <w:t xml:space="preserve">نه </w:t>
      </w:r>
      <w:r>
        <w:rPr>
          <w:rtl/>
        </w:rPr>
        <w:t>(</w:t>
      </w:r>
      <w:r>
        <w:rPr>
          <w:rFonts w:hint="cs"/>
          <w:rtl/>
        </w:rPr>
        <w:t>ازغرق شدن</w:t>
      </w:r>
      <w:r>
        <w:rPr>
          <w:rtl/>
        </w:rPr>
        <w:t>)</w:t>
      </w:r>
      <w:r>
        <w:rPr>
          <w:rFonts w:hint="cs"/>
          <w:rtl/>
        </w:rPr>
        <w:t xml:space="preserve"> هراسي داري، فرعون با</w:t>
      </w:r>
      <w:r>
        <w:rPr>
          <w:rtl/>
        </w:rPr>
        <w:t xml:space="preserve"> </w:t>
      </w:r>
      <w:r>
        <w:rPr>
          <w:rFonts w:hint="cs"/>
          <w:rtl/>
        </w:rPr>
        <w:t>لشكريانش آنان را دنبال كردند، دريا آنان را بگون</w:t>
      </w:r>
      <w:r w:rsidR="002832C7">
        <w:rPr>
          <w:rFonts w:hint="cs"/>
          <w:rtl/>
        </w:rPr>
        <w:t>ه‌ی</w:t>
      </w:r>
      <w:r>
        <w:rPr>
          <w:rFonts w:hint="cs"/>
          <w:rtl/>
        </w:rPr>
        <w:t xml:space="preserve"> شگفت</w:t>
      </w:r>
      <w:r>
        <w:rPr>
          <w:rtl/>
        </w:rPr>
        <w:t xml:space="preserve"> انگيزي</w:t>
      </w:r>
      <w:r>
        <w:rPr>
          <w:rFonts w:hint="cs"/>
          <w:rtl/>
        </w:rPr>
        <w:t xml:space="preserve"> در ميان امواج خود گرفت، فرعون قوم خود را گمراه ساخت و هدايت ننمود</w:t>
      </w:r>
      <w:r w:rsidRPr="00240A10">
        <w:rPr>
          <w:rtl/>
        </w:rPr>
        <w:t>».</w:t>
      </w:r>
    </w:p>
    <w:p w:rsidR="00601D68" w:rsidRPr="000A1A7B" w:rsidRDefault="00601D68" w:rsidP="002C3276">
      <w:pPr>
        <w:spacing w:line="228" w:lineRule="auto"/>
        <w:ind w:firstLine="284"/>
        <w:jc w:val="lowKashida"/>
        <w:rPr>
          <w:rFonts w:cs="B Lotus"/>
          <w:sz w:val="32"/>
        </w:rPr>
      </w:pPr>
      <w:r w:rsidRPr="00240A10">
        <w:rPr>
          <w:rStyle w:val="Char"/>
          <w:rFonts w:hint="cs"/>
          <w:rtl/>
        </w:rPr>
        <w:t>خداوند در سور</w:t>
      </w:r>
      <w:r w:rsidR="002832C7">
        <w:rPr>
          <w:rStyle w:val="Char"/>
          <w:rFonts w:hint="cs"/>
          <w:rtl/>
        </w:rPr>
        <w:t>ه‌ی</w:t>
      </w:r>
      <w:r w:rsidRPr="00240A10">
        <w:rPr>
          <w:rStyle w:val="Char"/>
          <w:rFonts w:hint="cs"/>
          <w:rtl/>
        </w:rPr>
        <w:t xml:space="preserve"> يونس</w:t>
      </w:r>
      <w:r w:rsidR="000A1A7B">
        <w:rPr>
          <w:rStyle w:val="Char"/>
          <w:rFonts w:hint="cs"/>
          <w:rtl/>
        </w:rPr>
        <w:t xml:space="preserve"> مي‌</w:t>
      </w:r>
      <w:r w:rsidRPr="00240A10">
        <w:rPr>
          <w:rStyle w:val="Char"/>
          <w:rFonts w:hint="cs"/>
          <w:rtl/>
        </w:rPr>
        <w:t>فرمايد:</w:t>
      </w:r>
      <w:r w:rsidR="000A1A7B">
        <w:rPr>
          <w:rStyle w:val="Char"/>
          <w:rFonts w:hint="cs"/>
          <w:rtl/>
        </w:rPr>
        <w:t xml:space="preserve"> </w:t>
      </w:r>
      <w:r w:rsidR="000A1A7B" w:rsidRPr="00C40602">
        <w:rPr>
          <w:rFonts w:ascii="Traditional Arabic" w:hAnsi="Traditional Arabic" w:cs="KFGQPC Uthman Taha Naskh"/>
          <w:szCs w:val="26"/>
          <w:rtl/>
        </w:rPr>
        <w:t>﴿</w:t>
      </w:r>
      <w:r w:rsidR="000A1A7B" w:rsidRPr="000A1A7B">
        <w:rPr>
          <w:rFonts w:cs="KFGQPC Uthmanic Script HAFS" w:hint="cs"/>
          <w:sz w:val="27"/>
          <w:szCs w:val="27"/>
          <w:rtl/>
        </w:rPr>
        <w:t>وَجَٰوَزۡ</w:t>
      </w:r>
      <w:r w:rsidR="000A1A7B" w:rsidRPr="000A1A7B">
        <w:rPr>
          <w:rFonts w:ascii="Traditional Arabic" w:hAnsi="Traditional Arabic" w:cs="KFGQPC Uthmanic Script HAFS" w:hint="cs"/>
          <w:sz w:val="27"/>
          <w:szCs w:val="27"/>
          <w:rtl/>
        </w:rPr>
        <w:t>نَا</w:t>
      </w:r>
      <w:r w:rsidR="000A1A7B" w:rsidRPr="000A1A7B">
        <w:rPr>
          <w:rFonts w:cs="KFGQPC Uthmanic Script HAFS"/>
          <w:sz w:val="27"/>
          <w:szCs w:val="27"/>
          <w:rtl/>
        </w:rPr>
        <w:t xml:space="preserve"> </w:t>
      </w:r>
      <w:r w:rsidR="000A1A7B" w:rsidRPr="000A1A7B">
        <w:rPr>
          <w:rFonts w:cs="KFGQPC Uthmanic Script HAFS" w:hint="cs"/>
          <w:sz w:val="27"/>
          <w:szCs w:val="27"/>
          <w:rtl/>
        </w:rPr>
        <w:t>بِبَنِيٓ</w:t>
      </w:r>
      <w:r w:rsidR="000A1A7B" w:rsidRPr="000A1A7B">
        <w:rPr>
          <w:rFonts w:cs="KFGQPC Uthmanic Script HAFS"/>
          <w:sz w:val="27"/>
          <w:szCs w:val="27"/>
          <w:rtl/>
        </w:rPr>
        <w:t xml:space="preserve"> </w:t>
      </w:r>
      <w:r w:rsidR="000A1A7B" w:rsidRPr="000A1A7B">
        <w:rPr>
          <w:rFonts w:cs="KFGQPC Uthmanic Script HAFS" w:hint="cs"/>
          <w:sz w:val="27"/>
          <w:szCs w:val="27"/>
          <w:rtl/>
        </w:rPr>
        <w:t>إِسۡ</w:t>
      </w:r>
      <w:r w:rsidR="000A1A7B" w:rsidRPr="000A1A7B">
        <w:rPr>
          <w:rFonts w:ascii="Traditional Arabic" w:hAnsi="Traditional Arabic" w:cs="KFGQPC Uthmanic Script HAFS" w:hint="cs"/>
          <w:sz w:val="27"/>
          <w:szCs w:val="27"/>
          <w:rtl/>
        </w:rPr>
        <w:t>رَٰ</w:t>
      </w:r>
      <w:r w:rsidR="000A1A7B" w:rsidRPr="000A1A7B">
        <w:rPr>
          <w:rFonts w:cs="KFGQPC Uthmanic Script HAFS" w:hint="cs"/>
          <w:sz w:val="27"/>
          <w:szCs w:val="27"/>
          <w:rtl/>
        </w:rPr>
        <w:t>ٓ</w:t>
      </w:r>
      <w:r w:rsidR="000A1A7B" w:rsidRPr="000A1A7B">
        <w:rPr>
          <w:rFonts w:ascii="Traditional Arabic" w:hAnsi="Traditional Arabic" w:cs="KFGQPC Uthmanic Script HAFS" w:hint="cs"/>
          <w:sz w:val="27"/>
          <w:szCs w:val="27"/>
          <w:rtl/>
        </w:rPr>
        <w:t>ءِيلَ</w:t>
      </w:r>
      <w:r w:rsidR="000A1A7B" w:rsidRPr="000A1A7B">
        <w:rPr>
          <w:rFonts w:cs="KFGQPC Uthmanic Script HAFS"/>
          <w:sz w:val="27"/>
          <w:szCs w:val="27"/>
          <w:rtl/>
        </w:rPr>
        <w:t xml:space="preserve"> </w:t>
      </w:r>
      <w:r w:rsidR="000A1A7B" w:rsidRPr="000A1A7B">
        <w:rPr>
          <w:rFonts w:cs="KFGQPC Uthmanic Script HAFS" w:hint="cs"/>
          <w:sz w:val="27"/>
          <w:szCs w:val="27"/>
          <w:rtl/>
        </w:rPr>
        <w:t>ٱلۡ</w:t>
      </w:r>
      <w:r w:rsidR="000A1A7B" w:rsidRPr="000A1A7B">
        <w:rPr>
          <w:rFonts w:ascii="Traditional Arabic" w:hAnsi="Traditional Arabic" w:cs="KFGQPC Uthmanic Script HAFS" w:hint="cs"/>
          <w:sz w:val="27"/>
          <w:szCs w:val="27"/>
          <w:rtl/>
        </w:rPr>
        <w:t>بَح</w:t>
      </w:r>
      <w:r w:rsidR="000A1A7B" w:rsidRPr="000A1A7B">
        <w:rPr>
          <w:rFonts w:cs="KFGQPC Uthmanic Script HAFS" w:hint="cs"/>
          <w:sz w:val="27"/>
          <w:szCs w:val="27"/>
          <w:rtl/>
        </w:rPr>
        <w:t>ۡ</w:t>
      </w:r>
      <w:r w:rsidR="000A1A7B" w:rsidRPr="000A1A7B">
        <w:rPr>
          <w:rFonts w:ascii="Traditional Arabic" w:hAnsi="Traditional Arabic" w:cs="KFGQPC Uthmanic Script HAFS" w:hint="cs"/>
          <w:sz w:val="27"/>
          <w:szCs w:val="27"/>
          <w:rtl/>
        </w:rPr>
        <w:t>رَ</w:t>
      </w:r>
      <w:r w:rsidR="000A1A7B" w:rsidRPr="000A1A7B">
        <w:rPr>
          <w:rFonts w:cs="KFGQPC Uthmanic Script HAFS"/>
          <w:sz w:val="27"/>
          <w:szCs w:val="27"/>
          <w:rtl/>
        </w:rPr>
        <w:t xml:space="preserve"> </w:t>
      </w:r>
      <w:r w:rsidR="000A1A7B" w:rsidRPr="000A1A7B">
        <w:rPr>
          <w:rFonts w:cs="KFGQPC Uthmanic Script HAFS" w:hint="cs"/>
          <w:sz w:val="27"/>
          <w:szCs w:val="27"/>
          <w:rtl/>
        </w:rPr>
        <w:t>فَأَتۡ</w:t>
      </w:r>
      <w:r w:rsidR="000A1A7B" w:rsidRPr="000A1A7B">
        <w:rPr>
          <w:rFonts w:ascii="Traditional Arabic" w:hAnsi="Traditional Arabic" w:cs="KFGQPC Uthmanic Script HAFS" w:hint="cs"/>
          <w:sz w:val="27"/>
          <w:szCs w:val="27"/>
          <w:rtl/>
        </w:rPr>
        <w:t>بَعَهُم</w:t>
      </w:r>
      <w:r w:rsidR="000A1A7B" w:rsidRPr="000A1A7B">
        <w:rPr>
          <w:rFonts w:cs="KFGQPC Uthmanic Script HAFS" w:hint="cs"/>
          <w:sz w:val="27"/>
          <w:szCs w:val="27"/>
          <w:rtl/>
        </w:rPr>
        <w:t>ۡ</w:t>
      </w:r>
      <w:r w:rsidR="000A1A7B" w:rsidRPr="000A1A7B">
        <w:rPr>
          <w:rFonts w:cs="KFGQPC Uthmanic Script HAFS"/>
          <w:sz w:val="27"/>
          <w:szCs w:val="27"/>
          <w:rtl/>
        </w:rPr>
        <w:t xml:space="preserve"> </w:t>
      </w:r>
      <w:r w:rsidR="000A1A7B" w:rsidRPr="000A1A7B">
        <w:rPr>
          <w:rFonts w:cs="KFGQPC Uthmanic Script HAFS" w:hint="cs"/>
          <w:sz w:val="27"/>
          <w:szCs w:val="27"/>
          <w:rtl/>
        </w:rPr>
        <w:t>فِرۡ</w:t>
      </w:r>
      <w:r w:rsidR="000A1A7B" w:rsidRPr="000A1A7B">
        <w:rPr>
          <w:rFonts w:ascii="Traditional Arabic" w:hAnsi="Traditional Arabic" w:cs="KFGQPC Uthmanic Script HAFS" w:hint="cs"/>
          <w:sz w:val="27"/>
          <w:szCs w:val="27"/>
          <w:rtl/>
        </w:rPr>
        <w:t>عَو</w:t>
      </w:r>
      <w:r w:rsidR="000A1A7B" w:rsidRPr="000A1A7B">
        <w:rPr>
          <w:rFonts w:cs="KFGQPC Uthmanic Script HAFS" w:hint="cs"/>
          <w:sz w:val="27"/>
          <w:szCs w:val="27"/>
          <w:rtl/>
        </w:rPr>
        <w:t>ۡ</w:t>
      </w:r>
      <w:r w:rsidR="000A1A7B" w:rsidRPr="000A1A7B">
        <w:rPr>
          <w:rFonts w:ascii="Traditional Arabic" w:hAnsi="Traditional Arabic" w:cs="KFGQPC Uthmanic Script HAFS" w:hint="cs"/>
          <w:sz w:val="27"/>
          <w:szCs w:val="27"/>
          <w:rtl/>
        </w:rPr>
        <w:t>نُ</w:t>
      </w:r>
      <w:r w:rsidR="000A1A7B" w:rsidRPr="000A1A7B">
        <w:rPr>
          <w:rFonts w:cs="KFGQPC Uthmanic Script HAFS"/>
          <w:sz w:val="27"/>
          <w:szCs w:val="27"/>
          <w:rtl/>
        </w:rPr>
        <w:t xml:space="preserve"> </w:t>
      </w:r>
      <w:r w:rsidR="000A1A7B" w:rsidRPr="000A1A7B">
        <w:rPr>
          <w:rFonts w:cs="KFGQPC Uthmanic Script HAFS" w:hint="cs"/>
          <w:sz w:val="27"/>
          <w:szCs w:val="27"/>
          <w:rtl/>
        </w:rPr>
        <w:t>وَجُنُودُهُۥ</w:t>
      </w:r>
      <w:r w:rsidR="000A1A7B" w:rsidRPr="000A1A7B">
        <w:rPr>
          <w:rFonts w:cs="KFGQPC Uthmanic Script HAFS"/>
          <w:sz w:val="27"/>
          <w:szCs w:val="27"/>
          <w:rtl/>
        </w:rPr>
        <w:t xml:space="preserve"> </w:t>
      </w:r>
      <w:r w:rsidR="000A1A7B" w:rsidRPr="000A1A7B">
        <w:rPr>
          <w:rFonts w:cs="KFGQPC Uthmanic Script HAFS" w:hint="cs"/>
          <w:sz w:val="27"/>
          <w:szCs w:val="27"/>
          <w:rtl/>
        </w:rPr>
        <w:t>بَغۡ</w:t>
      </w:r>
      <w:r w:rsidR="000A1A7B" w:rsidRPr="000A1A7B">
        <w:rPr>
          <w:rFonts w:ascii="Traditional Arabic" w:hAnsi="Traditional Arabic" w:cs="KFGQPC Uthmanic Script HAFS" w:hint="cs"/>
          <w:sz w:val="27"/>
          <w:szCs w:val="27"/>
          <w:rtl/>
        </w:rPr>
        <w:t>ي</w:t>
      </w:r>
      <w:r w:rsidR="000A1A7B" w:rsidRPr="000A1A7B">
        <w:rPr>
          <w:rFonts w:ascii="Tahoma" w:hAnsi="Tahoma" w:cs="KFGQPC Uthmanic Script HAFS" w:hint="cs"/>
          <w:sz w:val="27"/>
          <w:szCs w:val="27"/>
          <w:rtl/>
        </w:rPr>
        <w:t>ٗ</w:t>
      </w:r>
      <w:r w:rsidR="000A1A7B" w:rsidRPr="000A1A7B">
        <w:rPr>
          <w:rFonts w:ascii="Traditional Arabic" w:hAnsi="Traditional Arabic" w:cs="KFGQPC Uthmanic Script HAFS" w:hint="cs"/>
          <w:sz w:val="27"/>
          <w:szCs w:val="27"/>
          <w:rtl/>
        </w:rPr>
        <w:t>ا</w:t>
      </w:r>
      <w:r w:rsidR="000A1A7B" w:rsidRPr="000A1A7B">
        <w:rPr>
          <w:rFonts w:cs="KFGQPC Uthmanic Script HAFS"/>
          <w:sz w:val="27"/>
          <w:szCs w:val="27"/>
          <w:rtl/>
        </w:rPr>
        <w:t xml:space="preserve"> </w:t>
      </w:r>
      <w:r w:rsidR="000A1A7B" w:rsidRPr="000A1A7B">
        <w:rPr>
          <w:rFonts w:cs="KFGQPC Uthmanic Script HAFS" w:hint="cs"/>
          <w:sz w:val="27"/>
          <w:szCs w:val="27"/>
          <w:rtl/>
        </w:rPr>
        <w:t>وَعَدۡ</w:t>
      </w:r>
      <w:r w:rsidR="000A1A7B" w:rsidRPr="000A1A7B">
        <w:rPr>
          <w:rFonts w:ascii="Traditional Arabic" w:hAnsi="Traditional Arabic" w:cs="KFGQPC Uthmanic Script HAFS" w:hint="cs"/>
          <w:sz w:val="27"/>
          <w:szCs w:val="27"/>
          <w:rtl/>
        </w:rPr>
        <w:t>وًا</w:t>
      </w:r>
      <w:r w:rsidR="000A1A7B" w:rsidRPr="000A1A7B">
        <w:rPr>
          <w:rFonts w:cs="KFGQPC Uthmanic Script HAFS" w:hint="cs"/>
          <w:sz w:val="27"/>
          <w:szCs w:val="27"/>
          <w:rtl/>
        </w:rPr>
        <w:t>ۖ</w:t>
      </w:r>
      <w:r w:rsidR="000A1A7B" w:rsidRPr="000A1A7B">
        <w:rPr>
          <w:rFonts w:cs="KFGQPC Uthmanic Script HAFS"/>
          <w:sz w:val="27"/>
          <w:szCs w:val="27"/>
          <w:rtl/>
        </w:rPr>
        <w:t xml:space="preserve"> </w:t>
      </w:r>
      <w:r w:rsidR="000A1A7B" w:rsidRPr="000A1A7B">
        <w:rPr>
          <w:rFonts w:cs="KFGQPC Uthmanic Script HAFS" w:hint="cs"/>
          <w:sz w:val="27"/>
          <w:szCs w:val="27"/>
          <w:rtl/>
        </w:rPr>
        <w:t>حَتَّىٰٓ</w:t>
      </w:r>
      <w:r w:rsidR="000A1A7B" w:rsidRPr="000A1A7B">
        <w:rPr>
          <w:rFonts w:cs="KFGQPC Uthmanic Script HAFS"/>
          <w:sz w:val="27"/>
          <w:szCs w:val="27"/>
          <w:rtl/>
        </w:rPr>
        <w:t xml:space="preserve"> </w:t>
      </w:r>
      <w:r w:rsidR="000A1A7B" w:rsidRPr="000A1A7B">
        <w:rPr>
          <w:rFonts w:cs="KFGQPC Uthmanic Script HAFS" w:hint="cs"/>
          <w:sz w:val="27"/>
          <w:szCs w:val="27"/>
          <w:rtl/>
        </w:rPr>
        <w:t>إِذَآ</w:t>
      </w:r>
      <w:r w:rsidR="000A1A7B" w:rsidRPr="000A1A7B">
        <w:rPr>
          <w:rFonts w:cs="KFGQPC Uthmanic Script HAFS"/>
          <w:sz w:val="27"/>
          <w:szCs w:val="27"/>
          <w:rtl/>
        </w:rPr>
        <w:t xml:space="preserve"> </w:t>
      </w:r>
      <w:r w:rsidR="000A1A7B" w:rsidRPr="000A1A7B">
        <w:rPr>
          <w:rFonts w:cs="KFGQPC Uthmanic Script HAFS" w:hint="cs"/>
          <w:sz w:val="27"/>
          <w:szCs w:val="27"/>
          <w:rtl/>
        </w:rPr>
        <w:t>أَدۡ</w:t>
      </w:r>
      <w:r w:rsidR="000A1A7B" w:rsidRPr="000A1A7B">
        <w:rPr>
          <w:rFonts w:ascii="Traditional Arabic" w:hAnsi="Traditional Arabic" w:cs="KFGQPC Uthmanic Script HAFS" w:hint="cs"/>
          <w:sz w:val="27"/>
          <w:szCs w:val="27"/>
          <w:rtl/>
        </w:rPr>
        <w:t>رَكَهُ</w:t>
      </w:r>
      <w:r w:rsidR="000A1A7B" w:rsidRPr="000A1A7B">
        <w:rPr>
          <w:rFonts w:cs="KFGQPC Uthmanic Script HAFS"/>
          <w:sz w:val="27"/>
          <w:szCs w:val="27"/>
          <w:rtl/>
        </w:rPr>
        <w:t xml:space="preserve"> </w:t>
      </w:r>
      <w:r w:rsidR="000A1A7B" w:rsidRPr="000A1A7B">
        <w:rPr>
          <w:rFonts w:cs="KFGQPC Uthmanic Script HAFS" w:hint="cs"/>
          <w:sz w:val="27"/>
          <w:szCs w:val="27"/>
          <w:rtl/>
        </w:rPr>
        <w:t>ٱلۡ</w:t>
      </w:r>
      <w:r w:rsidR="000A1A7B" w:rsidRPr="000A1A7B">
        <w:rPr>
          <w:rFonts w:ascii="Traditional Arabic" w:hAnsi="Traditional Arabic" w:cs="KFGQPC Uthmanic Script HAFS" w:hint="cs"/>
          <w:sz w:val="27"/>
          <w:szCs w:val="27"/>
          <w:rtl/>
        </w:rPr>
        <w:t>غَرَقُ</w:t>
      </w:r>
      <w:r w:rsidR="000A1A7B" w:rsidRPr="000A1A7B">
        <w:rPr>
          <w:rFonts w:cs="KFGQPC Uthmanic Script HAFS"/>
          <w:sz w:val="27"/>
          <w:szCs w:val="27"/>
          <w:rtl/>
        </w:rPr>
        <w:t xml:space="preserve"> </w:t>
      </w:r>
      <w:r w:rsidR="000A1A7B" w:rsidRPr="000A1A7B">
        <w:rPr>
          <w:rFonts w:cs="KFGQPC Uthmanic Script HAFS" w:hint="cs"/>
          <w:sz w:val="27"/>
          <w:szCs w:val="27"/>
          <w:rtl/>
        </w:rPr>
        <w:t>قَالَ</w:t>
      </w:r>
      <w:r w:rsidR="000A1A7B" w:rsidRPr="000A1A7B">
        <w:rPr>
          <w:rFonts w:cs="KFGQPC Uthmanic Script HAFS"/>
          <w:sz w:val="27"/>
          <w:szCs w:val="27"/>
          <w:rtl/>
        </w:rPr>
        <w:t xml:space="preserve"> </w:t>
      </w:r>
      <w:r w:rsidR="000A1A7B" w:rsidRPr="000A1A7B">
        <w:rPr>
          <w:rFonts w:cs="KFGQPC Uthmanic Script HAFS" w:hint="cs"/>
          <w:sz w:val="27"/>
          <w:szCs w:val="27"/>
          <w:rtl/>
        </w:rPr>
        <w:t>ءَامَنتُ</w:t>
      </w:r>
      <w:r w:rsidR="000A1A7B" w:rsidRPr="000A1A7B">
        <w:rPr>
          <w:rFonts w:cs="KFGQPC Uthmanic Script HAFS"/>
          <w:sz w:val="27"/>
          <w:szCs w:val="27"/>
          <w:rtl/>
        </w:rPr>
        <w:t xml:space="preserve"> </w:t>
      </w:r>
      <w:r w:rsidR="000A1A7B" w:rsidRPr="000A1A7B">
        <w:rPr>
          <w:rFonts w:cs="KFGQPC Uthmanic Script HAFS" w:hint="cs"/>
          <w:sz w:val="27"/>
          <w:szCs w:val="27"/>
          <w:rtl/>
        </w:rPr>
        <w:t>أَنَّهُۥ</w:t>
      </w:r>
      <w:r w:rsidR="000A1A7B" w:rsidRPr="000A1A7B">
        <w:rPr>
          <w:rFonts w:cs="KFGQPC Uthmanic Script HAFS"/>
          <w:sz w:val="27"/>
          <w:szCs w:val="27"/>
          <w:rtl/>
        </w:rPr>
        <w:t xml:space="preserve"> </w:t>
      </w:r>
      <w:r w:rsidR="000A1A7B" w:rsidRPr="000A1A7B">
        <w:rPr>
          <w:rFonts w:cs="KFGQPC Uthmanic Script HAFS" w:hint="cs"/>
          <w:sz w:val="27"/>
          <w:szCs w:val="27"/>
          <w:rtl/>
        </w:rPr>
        <w:t>لَآ</w:t>
      </w:r>
      <w:r w:rsidR="000A1A7B" w:rsidRPr="000A1A7B">
        <w:rPr>
          <w:rFonts w:cs="KFGQPC Uthmanic Script HAFS"/>
          <w:sz w:val="27"/>
          <w:szCs w:val="27"/>
          <w:rtl/>
        </w:rPr>
        <w:t xml:space="preserve"> </w:t>
      </w:r>
      <w:r w:rsidR="000A1A7B" w:rsidRPr="000A1A7B">
        <w:rPr>
          <w:rFonts w:cs="KFGQPC Uthmanic Script HAFS" w:hint="cs"/>
          <w:sz w:val="27"/>
          <w:szCs w:val="27"/>
          <w:rtl/>
        </w:rPr>
        <w:t>إِلَٰهَ</w:t>
      </w:r>
      <w:r w:rsidR="000A1A7B" w:rsidRPr="000A1A7B">
        <w:rPr>
          <w:rFonts w:cs="KFGQPC Uthmanic Script HAFS"/>
          <w:sz w:val="27"/>
          <w:szCs w:val="27"/>
          <w:rtl/>
        </w:rPr>
        <w:t xml:space="preserve"> </w:t>
      </w:r>
      <w:r w:rsidR="000A1A7B" w:rsidRPr="000A1A7B">
        <w:rPr>
          <w:rFonts w:cs="KFGQPC Uthmanic Script HAFS" w:hint="cs"/>
          <w:sz w:val="27"/>
          <w:szCs w:val="27"/>
          <w:rtl/>
        </w:rPr>
        <w:t>إِلَّا</w:t>
      </w:r>
      <w:r w:rsidR="000A1A7B" w:rsidRPr="000A1A7B">
        <w:rPr>
          <w:rFonts w:cs="KFGQPC Uthmanic Script HAFS"/>
          <w:sz w:val="27"/>
          <w:szCs w:val="27"/>
          <w:rtl/>
        </w:rPr>
        <w:t xml:space="preserve"> </w:t>
      </w:r>
      <w:r w:rsidR="000A1A7B" w:rsidRPr="000A1A7B">
        <w:rPr>
          <w:rFonts w:cs="KFGQPC Uthmanic Script HAFS" w:hint="cs"/>
          <w:sz w:val="27"/>
          <w:szCs w:val="27"/>
          <w:rtl/>
        </w:rPr>
        <w:t>ٱلَّذِيٓ</w:t>
      </w:r>
      <w:r w:rsidR="000A1A7B" w:rsidRPr="000A1A7B">
        <w:rPr>
          <w:rFonts w:cs="KFGQPC Uthmanic Script HAFS"/>
          <w:sz w:val="27"/>
          <w:szCs w:val="27"/>
          <w:rtl/>
        </w:rPr>
        <w:t xml:space="preserve"> </w:t>
      </w:r>
      <w:r w:rsidR="000A1A7B" w:rsidRPr="000A1A7B">
        <w:rPr>
          <w:rFonts w:cs="KFGQPC Uthmanic Script HAFS" w:hint="cs"/>
          <w:sz w:val="27"/>
          <w:szCs w:val="27"/>
          <w:rtl/>
        </w:rPr>
        <w:t>ءَامَنَتۡ</w:t>
      </w:r>
      <w:r w:rsidR="000A1A7B" w:rsidRPr="000A1A7B">
        <w:rPr>
          <w:rFonts w:cs="KFGQPC Uthmanic Script HAFS"/>
          <w:sz w:val="27"/>
          <w:szCs w:val="27"/>
          <w:rtl/>
        </w:rPr>
        <w:t xml:space="preserve"> </w:t>
      </w:r>
      <w:r w:rsidR="000A1A7B" w:rsidRPr="000A1A7B">
        <w:rPr>
          <w:rFonts w:cs="KFGQPC Uthmanic Script HAFS" w:hint="cs"/>
          <w:sz w:val="27"/>
          <w:szCs w:val="27"/>
          <w:rtl/>
        </w:rPr>
        <w:t>بِهِۦ</w:t>
      </w:r>
      <w:r w:rsidR="000A1A7B" w:rsidRPr="000A1A7B">
        <w:rPr>
          <w:rFonts w:cs="KFGQPC Uthmanic Script HAFS"/>
          <w:sz w:val="27"/>
          <w:szCs w:val="27"/>
          <w:rtl/>
        </w:rPr>
        <w:t xml:space="preserve"> </w:t>
      </w:r>
      <w:r w:rsidR="000A1A7B" w:rsidRPr="000A1A7B">
        <w:rPr>
          <w:rFonts w:cs="KFGQPC Uthmanic Script HAFS" w:hint="cs"/>
          <w:sz w:val="27"/>
          <w:szCs w:val="27"/>
          <w:rtl/>
        </w:rPr>
        <w:t>بَنُوٓ</w:t>
      </w:r>
      <w:r w:rsidR="000A1A7B" w:rsidRPr="000A1A7B">
        <w:rPr>
          <w:rFonts w:ascii="Traditional Arabic" w:hAnsi="Traditional Arabic" w:cs="KFGQPC Uthmanic Script HAFS" w:hint="cs"/>
          <w:sz w:val="27"/>
          <w:szCs w:val="27"/>
          <w:rtl/>
        </w:rPr>
        <w:t>اْ</w:t>
      </w:r>
      <w:r w:rsidR="000A1A7B" w:rsidRPr="000A1A7B">
        <w:rPr>
          <w:rFonts w:cs="KFGQPC Uthmanic Script HAFS"/>
          <w:sz w:val="27"/>
          <w:szCs w:val="27"/>
          <w:rtl/>
        </w:rPr>
        <w:t xml:space="preserve"> </w:t>
      </w:r>
      <w:r w:rsidR="000A1A7B" w:rsidRPr="000A1A7B">
        <w:rPr>
          <w:rFonts w:cs="KFGQPC Uthmanic Script HAFS" w:hint="cs"/>
          <w:sz w:val="27"/>
          <w:szCs w:val="27"/>
          <w:rtl/>
        </w:rPr>
        <w:t>إِسۡ</w:t>
      </w:r>
      <w:r w:rsidR="000A1A7B" w:rsidRPr="000A1A7B">
        <w:rPr>
          <w:rFonts w:ascii="Traditional Arabic" w:hAnsi="Traditional Arabic" w:cs="KFGQPC Uthmanic Script HAFS" w:hint="cs"/>
          <w:sz w:val="27"/>
          <w:szCs w:val="27"/>
          <w:rtl/>
        </w:rPr>
        <w:t>رَٰ</w:t>
      </w:r>
      <w:r w:rsidR="000A1A7B" w:rsidRPr="000A1A7B">
        <w:rPr>
          <w:rFonts w:cs="KFGQPC Uthmanic Script HAFS" w:hint="cs"/>
          <w:sz w:val="27"/>
          <w:szCs w:val="27"/>
          <w:rtl/>
        </w:rPr>
        <w:t>ٓ</w:t>
      </w:r>
      <w:r w:rsidR="000A1A7B" w:rsidRPr="000A1A7B">
        <w:rPr>
          <w:rFonts w:ascii="Traditional Arabic" w:hAnsi="Traditional Arabic" w:cs="KFGQPC Uthmanic Script HAFS" w:hint="cs"/>
          <w:sz w:val="27"/>
          <w:szCs w:val="27"/>
          <w:rtl/>
        </w:rPr>
        <w:t>ءِيلَ</w:t>
      </w:r>
      <w:r w:rsidR="000A1A7B" w:rsidRPr="000A1A7B">
        <w:rPr>
          <w:rFonts w:cs="KFGQPC Uthmanic Script HAFS"/>
          <w:sz w:val="27"/>
          <w:szCs w:val="27"/>
          <w:rtl/>
        </w:rPr>
        <w:t xml:space="preserve"> </w:t>
      </w:r>
      <w:r w:rsidR="000A1A7B" w:rsidRPr="000A1A7B">
        <w:rPr>
          <w:rFonts w:cs="KFGQPC Uthmanic Script HAFS" w:hint="cs"/>
          <w:sz w:val="27"/>
          <w:szCs w:val="27"/>
          <w:rtl/>
        </w:rPr>
        <w:t>وَأَنَا۠</w:t>
      </w:r>
      <w:r w:rsidR="000A1A7B" w:rsidRPr="000A1A7B">
        <w:rPr>
          <w:rFonts w:cs="KFGQPC Uthmanic Script HAFS"/>
          <w:sz w:val="27"/>
          <w:szCs w:val="27"/>
          <w:rtl/>
        </w:rPr>
        <w:t xml:space="preserve"> </w:t>
      </w:r>
      <w:r w:rsidR="000A1A7B" w:rsidRPr="000A1A7B">
        <w:rPr>
          <w:rFonts w:cs="KFGQPC Uthmanic Script HAFS" w:hint="cs"/>
          <w:sz w:val="27"/>
          <w:szCs w:val="27"/>
          <w:rtl/>
        </w:rPr>
        <w:t>مِنَ</w:t>
      </w:r>
      <w:r w:rsidR="000A1A7B" w:rsidRPr="000A1A7B">
        <w:rPr>
          <w:rFonts w:cs="KFGQPC Uthmanic Script HAFS"/>
          <w:sz w:val="27"/>
          <w:szCs w:val="27"/>
          <w:rtl/>
        </w:rPr>
        <w:t xml:space="preserve"> </w:t>
      </w:r>
      <w:r w:rsidR="000A1A7B" w:rsidRPr="000A1A7B">
        <w:rPr>
          <w:rFonts w:cs="KFGQPC Uthmanic Script HAFS" w:hint="cs"/>
          <w:sz w:val="27"/>
          <w:szCs w:val="27"/>
          <w:rtl/>
        </w:rPr>
        <w:t>ٱلۡ</w:t>
      </w:r>
      <w:r w:rsidR="000A1A7B" w:rsidRPr="000A1A7B">
        <w:rPr>
          <w:rFonts w:ascii="Traditional Arabic" w:hAnsi="Traditional Arabic" w:cs="KFGQPC Uthmanic Script HAFS" w:hint="cs"/>
          <w:sz w:val="27"/>
          <w:szCs w:val="27"/>
          <w:rtl/>
        </w:rPr>
        <w:t>مُس</w:t>
      </w:r>
      <w:r w:rsidR="000A1A7B" w:rsidRPr="000A1A7B">
        <w:rPr>
          <w:rFonts w:cs="KFGQPC Uthmanic Script HAFS" w:hint="cs"/>
          <w:sz w:val="27"/>
          <w:szCs w:val="27"/>
          <w:rtl/>
        </w:rPr>
        <w:t>ۡ</w:t>
      </w:r>
      <w:r w:rsidR="000A1A7B" w:rsidRPr="000A1A7B">
        <w:rPr>
          <w:rFonts w:ascii="Traditional Arabic" w:hAnsi="Traditional Arabic" w:cs="KFGQPC Uthmanic Script HAFS" w:hint="cs"/>
          <w:sz w:val="27"/>
          <w:szCs w:val="27"/>
          <w:rtl/>
        </w:rPr>
        <w:t>لِمِينَ</w:t>
      </w:r>
      <w:r w:rsidR="000A1A7B" w:rsidRPr="000A1A7B">
        <w:rPr>
          <w:rFonts w:cs="KFGQPC Uthmanic Script HAFS"/>
          <w:sz w:val="27"/>
          <w:szCs w:val="27"/>
          <w:rtl/>
        </w:rPr>
        <w:t xml:space="preserve"> ٩٠</w:t>
      </w:r>
      <w:r w:rsidR="000A1A7B" w:rsidRPr="00C40602">
        <w:rPr>
          <w:rFonts w:ascii="Traditional Arabic" w:hAnsi="Traditional Arabic" w:cs="KFGQPC Uthman Taha Naskh"/>
          <w:szCs w:val="26"/>
          <w:rtl/>
        </w:rPr>
        <w:t>﴾</w:t>
      </w:r>
      <w:r w:rsidRPr="000A1A7B">
        <w:rPr>
          <w:rFonts w:cs="B Lotus"/>
          <w:sz w:val="32"/>
          <w:rtl/>
        </w:rPr>
        <w:t>.</w:t>
      </w:r>
      <w:r w:rsidR="002C3276">
        <w:rPr>
          <w:rFonts w:cs="B Lotus" w:hint="cs"/>
          <w:sz w:val="32"/>
          <w:rtl/>
        </w:rPr>
        <w:t xml:space="preserve"> </w:t>
      </w:r>
      <w:r w:rsidR="002C3276" w:rsidRPr="002C3276">
        <w:rPr>
          <w:rStyle w:val="Char1"/>
          <w:rFonts w:hint="cs"/>
          <w:rtl/>
        </w:rPr>
        <w:t>[يونس 90]</w:t>
      </w:r>
    </w:p>
    <w:p w:rsidR="00601D68" w:rsidRPr="00240A10" w:rsidRDefault="00601D68" w:rsidP="000A1A7B">
      <w:pPr>
        <w:pStyle w:val="a"/>
        <w:rPr>
          <w:sz w:val="32"/>
          <w:rtl/>
        </w:rPr>
      </w:pPr>
      <w:r w:rsidRPr="00240A10">
        <w:rPr>
          <w:rFonts w:hint="cs"/>
          <w:sz w:val="32"/>
          <w:rtl/>
        </w:rPr>
        <w:t xml:space="preserve">ترجمه: </w:t>
      </w:r>
      <w:r w:rsidR="000A1A7B">
        <w:rPr>
          <w:rFonts w:hint="cs"/>
          <w:rtl/>
        </w:rPr>
        <w:t>«</w:t>
      </w:r>
      <w:r w:rsidRPr="00240A10">
        <w:rPr>
          <w:rFonts w:hint="cs"/>
          <w:sz w:val="32"/>
          <w:rtl/>
        </w:rPr>
        <w:t>بني اسرائيل را از دريا عبور داديم فرعون و لشكريانش براي ظلم وتعدي آنان را دنبال كردند و در پي ايشان راه افتادند، تا بد</w:t>
      </w:r>
      <w:r w:rsidRPr="00240A10">
        <w:rPr>
          <w:sz w:val="32"/>
          <w:rtl/>
        </w:rPr>
        <w:t>ا</w:t>
      </w:r>
      <w:r w:rsidRPr="00240A10">
        <w:rPr>
          <w:rFonts w:hint="cs"/>
          <w:sz w:val="32"/>
          <w:rtl/>
        </w:rPr>
        <w:t>نجا كه غرقاب فرعون را در خود پيچيد گفت: ايمان دارم كه خدائي وجود ندارد مگر آن خدائي كه بني اسرائيل بدو ايمان آورد</w:t>
      </w:r>
      <w:r w:rsidR="007C0E28">
        <w:rPr>
          <w:rFonts w:hint="cs"/>
          <w:sz w:val="32"/>
          <w:rtl/>
        </w:rPr>
        <w:t>ه‌اند</w:t>
      </w:r>
      <w:r w:rsidRPr="00240A10">
        <w:rPr>
          <w:rFonts w:hint="cs"/>
          <w:sz w:val="32"/>
          <w:rtl/>
        </w:rPr>
        <w:t xml:space="preserve"> و من از زمر</w:t>
      </w:r>
      <w:r w:rsidR="002832C7">
        <w:rPr>
          <w:rFonts w:hint="cs"/>
          <w:sz w:val="32"/>
          <w:rtl/>
        </w:rPr>
        <w:t>ه‌ی</w:t>
      </w:r>
      <w:r w:rsidRPr="00240A10">
        <w:rPr>
          <w:rFonts w:hint="cs"/>
          <w:sz w:val="32"/>
          <w:rtl/>
        </w:rPr>
        <w:t xml:space="preserve"> فرمانبرداران هستم</w:t>
      </w:r>
      <w:r w:rsidRPr="00240A10">
        <w:rPr>
          <w:sz w:val="32"/>
          <w:rtl/>
        </w:rPr>
        <w:t>».</w:t>
      </w:r>
    </w:p>
    <w:p w:rsidR="00601D68" w:rsidRPr="008E5C84" w:rsidRDefault="00601D68" w:rsidP="002C3276">
      <w:pPr>
        <w:spacing w:line="228" w:lineRule="auto"/>
        <w:ind w:firstLine="284"/>
        <w:jc w:val="both"/>
        <w:rPr>
          <w:rFonts w:cs="B Lotus"/>
          <w:spacing w:val="-2"/>
          <w:sz w:val="32"/>
        </w:rPr>
      </w:pPr>
      <w:r w:rsidRPr="008E5C84">
        <w:rPr>
          <w:rStyle w:val="Char"/>
          <w:rFonts w:hint="cs"/>
          <w:spacing w:val="-2"/>
          <w:rtl/>
        </w:rPr>
        <w:t>خداوند در سور</w:t>
      </w:r>
      <w:r w:rsidR="002832C7" w:rsidRPr="008E5C84">
        <w:rPr>
          <w:rStyle w:val="Char"/>
          <w:rFonts w:hint="cs"/>
          <w:spacing w:val="-2"/>
          <w:rtl/>
        </w:rPr>
        <w:t>ه‌ی</w:t>
      </w:r>
      <w:r w:rsidRPr="008E5C84">
        <w:rPr>
          <w:rStyle w:val="Char"/>
          <w:rFonts w:hint="cs"/>
          <w:spacing w:val="-2"/>
          <w:rtl/>
        </w:rPr>
        <w:t xml:space="preserve"> شعرا چنين</w:t>
      </w:r>
      <w:r w:rsidR="000A1A7B" w:rsidRPr="008E5C84">
        <w:rPr>
          <w:rStyle w:val="Char"/>
          <w:rFonts w:hint="cs"/>
          <w:spacing w:val="-2"/>
          <w:rtl/>
        </w:rPr>
        <w:t xml:space="preserve"> مي‌</w:t>
      </w:r>
      <w:r w:rsidRPr="008E5C84">
        <w:rPr>
          <w:rStyle w:val="Char"/>
          <w:rFonts w:hint="cs"/>
          <w:spacing w:val="-2"/>
          <w:rtl/>
        </w:rPr>
        <w:t>فرمايد:</w:t>
      </w:r>
      <w:r w:rsidR="000A1A7B" w:rsidRPr="008E5C84">
        <w:rPr>
          <w:rFonts w:ascii="Traditional Arabic" w:hAnsi="Traditional Arabic" w:cs="KFGQPC Uthman Taha Naskh"/>
          <w:b/>
          <w:bCs/>
          <w:spacing w:val="-2"/>
          <w:szCs w:val="26"/>
          <w:rtl/>
        </w:rPr>
        <w:t xml:space="preserve"> </w:t>
      </w:r>
      <w:r w:rsidR="000A1A7B" w:rsidRPr="008E5C84">
        <w:rPr>
          <w:rFonts w:ascii="Traditional Arabic" w:hAnsi="Traditional Arabic" w:cs="KFGQPC Uthman Taha Naskh"/>
          <w:spacing w:val="-2"/>
          <w:szCs w:val="26"/>
          <w:rtl/>
        </w:rPr>
        <w:t>﴿</w:t>
      </w:r>
      <w:r w:rsidR="000A1A7B" w:rsidRPr="008E5C84">
        <w:rPr>
          <w:rFonts w:ascii="KFGQPC Uthmanic Script HAFS" w:hAnsi="KFGQPC Uthmanic Script HAFS" w:cs="KFGQPC Uthmanic Script HAFS" w:hint="cs"/>
          <w:spacing w:val="-2"/>
          <w:sz w:val="27"/>
          <w:szCs w:val="27"/>
          <w:rtl/>
        </w:rPr>
        <w:t>فَأَوۡحَيۡنَآ</w:t>
      </w:r>
      <w:r w:rsidR="000A1A7B" w:rsidRPr="008E5C84">
        <w:rPr>
          <w:rFonts w:ascii="KFGQPC Uthmanic Script HAFS" w:hAnsi="KFGQPC Uthmanic Script HAFS" w:cs="KFGQPC Uthmanic Script HAFS"/>
          <w:spacing w:val="-2"/>
          <w:sz w:val="27"/>
          <w:szCs w:val="27"/>
          <w:rtl/>
        </w:rPr>
        <w:t xml:space="preserve"> إِلَىٰ مُوسَىٰٓ أَنِ </w:t>
      </w:r>
      <w:r w:rsidR="000A1A7B" w:rsidRPr="008E5C84">
        <w:rPr>
          <w:rFonts w:ascii="KFGQPC Uthmanic Script HAFS" w:hAnsi="KFGQPC Uthmanic Script HAFS" w:cs="KFGQPC Uthmanic Script HAFS" w:hint="cs"/>
          <w:spacing w:val="-2"/>
          <w:sz w:val="27"/>
          <w:szCs w:val="27"/>
          <w:rtl/>
        </w:rPr>
        <w:t>ٱضۡرِب</w:t>
      </w:r>
      <w:r w:rsidR="000A1A7B" w:rsidRPr="008E5C84">
        <w:rPr>
          <w:rFonts w:ascii="KFGQPC Uthmanic Script HAFS" w:hAnsi="KFGQPC Uthmanic Script HAFS" w:cs="KFGQPC Uthmanic Script HAFS"/>
          <w:spacing w:val="-2"/>
          <w:sz w:val="27"/>
          <w:szCs w:val="27"/>
          <w:rtl/>
        </w:rPr>
        <w:t xml:space="preserve"> بِّعَصَاكَ </w:t>
      </w:r>
      <w:r w:rsidR="000A1A7B" w:rsidRPr="008E5C84">
        <w:rPr>
          <w:rFonts w:ascii="KFGQPC Uthmanic Script HAFS" w:hAnsi="KFGQPC Uthmanic Script HAFS" w:cs="KFGQPC Uthmanic Script HAFS" w:hint="cs"/>
          <w:spacing w:val="-2"/>
          <w:sz w:val="27"/>
          <w:szCs w:val="27"/>
          <w:rtl/>
        </w:rPr>
        <w:t>ٱلۡبَحۡرَۖ</w:t>
      </w:r>
      <w:r w:rsidR="000A1A7B" w:rsidRPr="008E5C84">
        <w:rPr>
          <w:rFonts w:ascii="KFGQPC Uthmanic Script HAFS" w:hAnsi="KFGQPC Uthmanic Script HAFS" w:cs="KFGQPC Uthmanic Script HAFS"/>
          <w:spacing w:val="-2"/>
          <w:sz w:val="27"/>
          <w:szCs w:val="27"/>
          <w:rtl/>
        </w:rPr>
        <w:t xml:space="preserve"> فَ</w:t>
      </w:r>
      <w:r w:rsidR="000A1A7B" w:rsidRPr="008E5C84">
        <w:rPr>
          <w:rFonts w:ascii="KFGQPC Uthmanic Script HAFS" w:hAnsi="KFGQPC Uthmanic Script HAFS" w:cs="KFGQPC Uthmanic Script HAFS" w:hint="cs"/>
          <w:spacing w:val="-2"/>
          <w:sz w:val="27"/>
          <w:szCs w:val="27"/>
          <w:rtl/>
        </w:rPr>
        <w:t>ٱنفَلَقَ</w:t>
      </w:r>
      <w:r w:rsidR="000A1A7B" w:rsidRPr="008E5C84">
        <w:rPr>
          <w:rFonts w:ascii="KFGQPC Uthmanic Script HAFS" w:hAnsi="KFGQPC Uthmanic Script HAFS" w:cs="KFGQPC Uthmanic Script HAFS"/>
          <w:spacing w:val="-2"/>
          <w:sz w:val="27"/>
          <w:szCs w:val="27"/>
          <w:rtl/>
        </w:rPr>
        <w:t xml:space="preserve"> فَكَانَ كُلُّ فِرۡقٖ كَ</w:t>
      </w:r>
      <w:r w:rsidR="000A1A7B" w:rsidRPr="008E5C84">
        <w:rPr>
          <w:rFonts w:ascii="KFGQPC Uthmanic Script HAFS" w:hAnsi="KFGQPC Uthmanic Script HAFS" w:cs="KFGQPC Uthmanic Script HAFS" w:hint="cs"/>
          <w:spacing w:val="-2"/>
          <w:sz w:val="27"/>
          <w:szCs w:val="27"/>
          <w:rtl/>
        </w:rPr>
        <w:t>ٱلطَّوۡدِ</w:t>
      </w:r>
      <w:r w:rsidR="000A1A7B" w:rsidRPr="008E5C84">
        <w:rPr>
          <w:rFonts w:ascii="KFGQPC Uthmanic Script HAFS" w:hAnsi="KFGQPC Uthmanic Script HAFS" w:cs="KFGQPC Uthmanic Script HAFS"/>
          <w:spacing w:val="-2"/>
          <w:sz w:val="27"/>
          <w:szCs w:val="27"/>
          <w:rtl/>
        </w:rPr>
        <w:t xml:space="preserve"> </w:t>
      </w:r>
      <w:r w:rsidR="000A1A7B" w:rsidRPr="008E5C84">
        <w:rPr>
          <w:rFonts w:ascii="KFGQPC Uthmanic Script HAFS" w:hAnsi="KFGQPC Uthmanic Script HAFS" w:cs="KFGQPC Uthmanic Script HAFS" w:hint="cs"/>
          <w:spacing w:val="-2"/>
          <w:sz w:val="27"/>
          <w:szCs w:val="27"/>
          <w:rtl/>
        </w:rPr>
        <w:t>ٱلۡعَظِيمِ</w:t>
      </w:r>
      <w:r w:rsidR="000A1A7B" w:rsidRPr="008E5C84">
        <w:rPr>
          <w:rFonts w:ascii="KFGQPC Uthmanic Script HAFS" w:hAnsi="KFGQPC Uthmanic Script HAFS" w:cs="KFGQPC Uthmanic Script HAFS"/>
          <w:spacing w:val="-2"/>
          <w:sz w:val="27"/>
          <w:szCs w:val="27"/>
          <w:rtl/>
        </w:rPr>
        <w:t xml:space="preserve"> ٦٣</w:t>
      </w:r>
      <w:r w:rsidR="007C0E28" w:rsidRPr="008E5C84">
        <w:rPr>
          <w:rFonts w:ascii="KFGQPC Uthmanic Script HAFS" w:hAnsi="KFGQPC Uthmanic Script HAFS" w:cs="KFGQPC Uthmanic Script HAFS"/>
          <w:spacing w:val="-2"/>
          <w:sz w:val="27"/>
          <w:szCs w:val="27"/>
          <w:rtl/>
        </w:rPr>
        <w:t xml:space="preserve"> </w:t>
      </w:r>
      <w:r w:rsidR="000A1A7B" w:rsidRPr="008E5C84">
        <w:rPr>
          <w:rFonts w:ascii="KFGQPC Uthmanic Script HAFS" w:hAnsi="KFGQPC Uthmanic Script HAFS" w:cs="KFGQPC Uthmanic Script HAFS"/>
          <w:spacing w:val="-2"/>
          <w:sz w:val="27"/>
          <w:szCs w:val="27"/>
          <w:rtl/>
        </w:rPr>
        <w:t xml:space="preserve">وَأَزۡلَفۡنَا ثَمَّ </w:t>
      </w:r>
      <w:r w:rsidR="000A1A7B" w:rsidRPr="008E5C84">
        <w:rPr>
          <w:rFonts w:ascii="KFGQPC Uthmanic Script HAFS" w:hAnsi="KFGQPC Uthmanic Script HAFS" w:cs="KFGQPC Uthmanic Script HAFS" w:hint="cs"/>
          <w:spacing w:val="-2"/>
          <w:sz w:val="27"/>
          <w:szCs w:val="27"/>
          <w:rtl/>
        </w:rPr>
        <w:t>ٱلۡأٓخَرِينَ</w:t>
      </w:r>
      <w:r w:rsidR="000A1A7B" w:rsidRPr="008E5C84">
        <w:rPr>
          <w:rFonts w:ascii="KFGQPC Uthmanic Script HAFS" w:hAnsi="KFGQPC Uthmanic Script HAFS" w:cs="KFGQPC Uthmanic Script HAFS"/>
          <w:spacing w:val="-2"/>
          <w:sz w:val="27"/>
          <w:szCs w:val="27"/>
          <w:rtl/>
        </w:rPr>
        <w:t xml:space="preserve"> ٦٤</w:t>
      </w:r>
      <w:r w:rsidR="000A1A7B" w:rsidRPr="008E5C84">
        <w:rPr>
          <w:rFonts w:ascii="KFGQPC Uthmanic Script HAFS" w:hAnsi="KFGQPC Uthmanic Script HAFS" w:cs="KFGQPC Uthmanic Script HAFS"/>
          <w:spacing w:val="-2"/>
          <w:sz w:val="27"/>
          <w:szCs w:val="27"/>
        </w:rPr>
        <w:t xml:space="preserve"> </w:t>
      </w:r>
      <w:r w:rsidR="000A1A7B" w:rsidRPr="008E5C84">
        <w:rPr>
          <w:rFonts w:ascii="KFGQPC Uthmanic Script HAFS" w:hAnsi="KFGQPC Uthmanic Script HAFS" w:cs="KFGQPC Uthmanic Script HAFS" w:hint="cs"/>
          <w:spacing w:val="-2"/>
          <w:sz w:val="27"/>
          <w:szCs w:val="27"/>
          <w:rtl/>
        </w:rPr>
        <w:t>وَأَنجَيۡنَا</w:t>
      </w:r>
      <w:r w:rsidR="000A1A7B" w:rsidRPr="008E5C84">
        <w:rPr>
          <w:rFonts w:ascii="KFGQPC Uthmanic Script HAFS" w:hAnsi="KFGQPC Uthmanic Script HAFS" w:cs="KFGQPC Uthmanic Script HAFS"/>
          <w:spacing w:val="-2"/>
          <w:sz w:val="27"/>
          <w:szCs w:val="27"/>
          <w:rtl/>
        </w:rPr>
        <w:t xml:space="preserve"> مُوسَىٰ وَمَن مَّعَهُ</w:t>
      </w:r>
      <w:r w:rsidR="000A1A7B" w:rsidRPr="008E5C84">
        <w:rPr>
          <w:rFonts w:ascii="KFGQPC Uthmanic Script HAFS" w:hAnsi="KFGQPC Uthmanic Script HAFS" w:cs="KFGQPC Uthmanic Script HAFS" w:hint="cs"/>
          <w:spacing w:val="-2"/>
          <w:sz w:val="27"/>
          <w:szCs w:val="27"/>
          <w:rtl/>
        </w:rPr>
        <w:t>ۥٓ</w:t>
      </w:r>
      <w:r w:rsidR="000A1A7B" w:rsidRPr="008E5C84">
        <w:rPr>
          <w:rFonts w:ascii="KFGQPC Uthmanic Script HAFS" w:hAnsi="KFGQPC Uthmanic Script HAFS" w:cs="KFGQPC Uthmanic Script HAFS"/>
          <w:spacing w:val="-2"/>
          <w:sz w:val="27"/>
          <w:szCs w:val="27"/>
          <w:rtl/>
        </w:rPr>
        <w:t xml:space="preserve"> أَجۡمَعِينَ ٦٥</w:t>
      </w:r>
      <w:r w:rsidR="007C0E28" w:rsidRPr="008E5C84">
        <w:rPr>
          <w:rFonts w:ascii="KFGQPC Uthmanic Script HAFS" w:hAnsi="KFGQPC Uthmanic Script HAFS" w:cs="KFGQPC Uthmanic Script HAFS"/>
          <w:spacing w:val="-2"/>
          <w:sz w:val="27"/>
          <w:szCs w:val="27"/>
          <w:rtl/>
        </w:rPr>
        <w:t xml:space="preserve"> </w:t>
      </w:r>
      <w:r w:rsidR="000A1A7B" w:rsidRPr="008E5C84">
        <w:rPr>
          <w:rFonts w:ascii="KFGQPC Uthmanic Script HAFS" w:hAnsi="KFGQPC Uthmanic Script HAFS" w:cs="KFGQPC Uthmanic Script HAFS"/>
          <w:spacing w:val="-2"/>
          <w:sz w:val="27"/>
          <w:szCs w:val="27"/>
          <w:rtl/>
        </w:rPr>
        <w:t xml:space="preserve">ثُمَّ أَغۡرَقۡنَا </w:t>
      </w:r>
      <w:r w:rsidR="000A1A7B" w:rsidRPr="008E5C84">
        <w:rPr>
          <w:rFonts w:ascii="KFGQPC Uthmanic Script HAFS" w:hAnsi="KFGQPC Uthmanic Script HAFS" w:cs="KFGQPC Uthmanic Script HAFS" w:hint="cs"/>
          <w:spacing w:val="-2"/>
          <w:sz w:val="27"/>
          <w:szCs w:val="27"/>
          <w:rtl/>
        </w:rPr>
        <w:t>ٱلۡأٓخَرِينَ</w:t>
      </w:r>
      <w:r w:rsidR="000A1A7B" w:rsidRPr="008E5C84">
        <w:rPr>
          <w:rFonts w:ascii="KFGQPC Uthmanic Script HAFS" w:hAnsi="KFGQPC Uthmanic Script HAFS" w:cs="KFGQPC Uthmanic Script HAFS"/>
          <w:spacing w:val="-2"/>
          <w:sz w:val="27"/>
          <w:szCs w:val="27"/>
          <w:rtl/>
        </w:rPr>
        <w:t xml:space="preserve"> ٦٦</w:t>
      </w:r>
      <w:r w:rsidR="000A1A7B" w:rsidRPr="008E5C84">
        <w:rPr>
          <w:rFonts w:ascii="Traditional Arabic" w:hAnsi="Traditional Arabic" w:cs="KFGQPC Uthman Taha Naskh"/>
          <w:spacing w:val="-2"/>
          <w:szCs w:val="26"/>
          <w:rtl/>
        </w:rPr>
        <w:t>﴾</w:t>
      </w:r>
      <w:r w:rsidRPr="008E5C84">
        <w:rPr>
          <w:rFonts w:cs="B Lotus"/>
          <w:spacing w:val="-2"/>
          <w:sz w:val="32"/>
          <w:rtl/>
        </w:rPr>
        <w:t>.</w:t>
      </w:r>
      <w:r w:rsidR="002C3276" w:rsidRPr="008E5C84">
        <w:rPr>
          <w:rFonts w:cs="B Lotus" w:hint="cs"/>
          <w:spacing w:val="-2"/>
          <w:sz w:val="32"/>
          <w:rtl/>
        </w:rPr>
        <w:t xml:space="preserve"> </w:t>
      </w:r>
      <w:r w:rsidR="002C3276" w:rsidRPr="008E5C84">
        <w:rPr>
          <w:rStyle w:val="Char1"/>
          <w:rFonts w:hint="cs"/>
          <w:spacing w:val="-2"/>
          <w:rtl/>
        </w:rPr>
        <w:t>[الشعراء:63 :66]</w:t>
      </w:r>
    </w:p>
    <w:p w:rsidR="00601D68" w:rsidRDefault="00601D68" w:rsidP="00284217">
      <w:pPr>
        <w:pStyle w:val="a"/>
        <w:rPr>
          <w:rtl/>
          <w:lang w:bidi="fa-IR"/>
        </w:rPr>
      </w:pPr>
      <w:r>
        <w:rPr>
          <w:rFonts w:hint="cs"/>
          <w:rtl/>
        </w:rPr>
        <w:t xml:space="preserve">ترجمه: </w:t>
      </w:r>
      <w:r w:rsidR="000A1A7B">
        <w:rPr>
          <w:rFonts w:hint="cs"/>
          <w:rtl/>
        </w:rPr>
        <w:t>«</w:t>
      </w:r>
      <w:r>
        <w:rPr>
          <w:rFonts w:hint="cs"/>
          <w:rtl/>
        </w:rPr>
        <w:t>بدنبال آن به موسي پيام داديم كه عصاي خود را به دريا بزن، دريا از هم شكافت و هر بخشي همچون كوه بزرگي گرديد و در آنجا ديگران را</w:t>
      </w:r>
      <w:r>
        <w:rPr>
          <w:rtl/>
        </w:rPr>
        <w:t xml:space="preserve"> (</w:t>
      </w:r>
      <w:r>
        <w:rPr>
          <w:rFonts w:hint="cs"/>
          <w:rtl/>
        </w:rPr>
        <w:t>به موسي و</w:t>
      </w:r>
      <w:r>
        <w:rPr>
          <w:rtl/>
        </w:rPr>
        <w:t xml:space="preserve"> </w:t>
      </w:r>
      <w:r>
        <w:rPr>
          <w:rFonts w:hint="cs"/>
          <w:rtl/>
        </w:rPr>
        <w:t>قومش</w:t>
      </w:r>
      <w:r>
        <w:rPr>
          <w:rtl/>
        </w:rPr>
        <w:t xml:space="preserve">) </w:t>
      </w:r>
      <w:r>
        <w:rPr>
          <w:rFonts w:hint="cs"/>
          <w:rtl/>
        </w:rPr>
        <w:t>نزديك گردانيديم، موسي و جملگي همراهان او را نجا</w:t>
      </w:r>
      <w:r w:rsidR="00284217">
        <w:rPr>
          <w:rFonts w:hint="cs"/>
          <w:rtl/>
        </w:rPr>
        <w:t>ت داديم سپس ديگران را غرق كرديم».</w:t>
      </w:r>
    </w:p>
    <w:p w:rsidR="00601D68" w:rsidRDefault="00601D68" w:rsidP="003F4485">
      <w:pPr>
        <w:pStyle w:val="a"/>
        <w:rPr>
          <w:rtl/>
        </w:rPr>
      </w:pPr>
      <w:r>
        <w:rPr>
          <w:rFonts w:hint="cs"/>
          <w:rtl/>
        </w:rPr>
        <w:t>روزي</w:t>
      </w:r>
      <w:r w:rsidR="00C40602">
        <w:rPr>
          <w:rFonts w:hint="cs"/>
          <w:rtl/>
        </w:rPr>
        <w:t xml:space="preserve"> </w:t>
      </w:r>
      <w:r>
        <w:rPr>
          <w:rFonts w:hint="cs"/>
          <w:rtl/>
        </w:rPr>
        <w:t xml:space="preserve">كه خداوند موسي </w:t>
      </w:r>
      <w:r>
        <w:rPr>
          <w:rFonts w:hint="cs"/>
        </w:rPr>
        <w:sym w:font="AGA Arabesque" w:char="F075"/>
      </w:r>
      <w:r>
        <w:rPr>
          <w:rFonts w:hint="cs"/>
          <w:rtl/>
        </w:rPr>
        <w:t xml:space="preserve"> و بني اسرائيل را نجات داد،</w:t>
      </w:r>
      <w:r w:rsidR="007C0E28">
        <w:rPr>
          <w:rFonts w:hint="cs"/>
          <w:rtl/>
        </w:rPr>
        <w:t xml:space="preserve"> </w:t>
      </w:r>
      <w:r>
        <w:rPr>
          <w:rFonts w:hint="cs"/>
          <w:rtl/>
        </w:rPr>
        <w:t>روز</w:t>
      </w:r>
      <w:r>
        <w:rPr>
          <w:rtl/>
        </w:rPr>
        <w:t xml:space="preserve"> </w:t>
      </w:r>
      <w:r>
        <w:rPr>
          <w:rFonts w:hint="cs"/>
          <w:rtl/>
        </w:rPr>
        <w:t>عاشورا بود، لذا موسي</w:t>
      </w:r>
      <w:r>
        <w:rPr>
          <w:rFonts w:hint="cs"/>
        </w:rPr>
        <w:sym w:font="AGA Arabesque" w:char="F075"/>
      </w:r>
      <w:r>
        <w:rPr>
          <w:rFonts w:hint="cs"/>
          <w:rtl/>
        </w:rPr>
        <w:t xml:space="preserve"> و بني اسرائيل اينروز را بخاطر شكر گذاري خداوند روزه گرفتند.</w:t>
      </w:r>
    </w:p>
    <w:p w:rsidR="00601D68" w:rsidRPr="008E5C84" w:rsidRDefault="00601D68" w:rsidP="00284217">
      <w:pPr>
        <w:pStyle w:val="a"/>
        <w:rPr>
          <w:spacing w:val="-4"/>
          <w:rtl/>
        </w:rPr>
      </w:pPr>
      <w:r w:rsidRPr="008E5C84">
        <w:rPr>
          <w:rFonts w:hint="cs"/>
          <w:spacing w:val="-4"/>
          <w:rtl/>
        </w:rPr>
        <w:t xml:space="preserve">از ابن عباس </w:t>
      </w:r>
      <w:r w:rsidRPr="008E5C84">
        <w:rPr>
          <w:rFonts w:cs="CTraditional Arabic" w:hint="cs"/>
          <w:spacing w:val="-4"/>
          <w:rtl/>
        </w:rPr>
        <w:t>م</w:t>
      </w:r>
      <w:r w:rsidRPr="008E5C84">
        <w:rPr>
          <w:rFonts w:hint="cs"/>
          <w:spacing w:val="-4"/>
          <w:rtl/>
        </w:rPr>
        <w:t xml:space="preserve"> روايت است زماني</w:t>
      </w:r>
      <w:r w:rsidR="00A0584B" w:rsidRPr="008E5C84">
        <w:rPr>
          <w:rFonts w:hint="cs"/>
          <w:spacing w:val="-4"/>
          <w:rtl/>
        </w:rPr>
        <w:t>‌</w:t>
      </w:r>
      <w:r w:rsidRPr="008E5C84">
        <w:rPr>
          <w:rFonts w:hint="cs"/>
          <w:spacing w:val="-4"/>
          <w:rtl/>
        </w:rPr>
        <w:t>كه پيامبر</w:t>
      </w:r>
      <w:r w:rsidRPr="008E5C84">
        <w:rPr>
          <w:spacing w:val="-4"/>
          <w:rtl/>
        </w:rPr>
        <w:t xml:space="preserve"> </w:t>
      </w:r>
      <w:r w:rsidRPr="008E5C84">
        <w:rPr>
          <w:rFonts w:cs="CTraditional Arabic" w:hint="cs"/>
          <w:spacing w:val="-4"/>
          <w:rtl/>
        </w:rPr>
        <w:t>ص</w:t>
      </w:r>
      <w:r w:rsidRPr="008E5C84">
        <w:rPr>
          <w:rFonts w:hint="cs"/>
          <w:spacing w:val="-4"/>
          <w:rtl/>
        </w:rPr>
        <w:t xml:space="preserve"> به مدين</w:t>
      </w:r>
      <w:r w:rsidR="002832C7" w:rsidRPr="008E5C84">
        <w:rPr>
          <w:rFonts w:hint="cs"/>
          <w:spacing w:val="-4"/>
          <w:rtl/>
        </w:rPr>
        <w:t>ه‌ی</w:t>
      </w:r>
      <w:r w:rsidRPr="008E5C84">
        <w:rPr>
          <w:rFonts w:hint="cs"/>
          <w:spacing w:val="-4"/>
          <w:rtl/>
        </w:rPr>
        <w:t xml:space="preserve"> منوره هجرت نمود، يهوديان را ديد كه روز عاشورا</w:t>
      </w:r>
      <w:r w:rsidR="007C0E28" w:rsidRPr="008E5C84">
        <w:rPr>
          <w:rFonts w:hint="cs"/>
          <w:spacing w:val="-4"/>
          <w:rtl/>
        </w:rPr>
        <w:t xml:space="preserve"> </w:t>
      </w:r>
      <w:r w:rsidRPr="008E5C84">
        <w:rPr>
          <w:rFonts w:hint="cs"/>
          <w:spacing w:val="-4"/>
          <w:rtl/>
        </w:rPr>
        <w:t>روزه</w:t>
      </w:r>
      <w:r w:rsidR="000A1A7B" w:rsidRPr="008E5C84">
        <w:rPr>
          <w:rFonts w:hint="cs"/>
          <w:spacing w:val="-4"/>
          <w:rtl/>
        </w:rPr>
        <w:t xml:space="preserve"> مي‌</w:t>
      </w:r>
      <w:r w:rsidRPr="008E5C84">
        <w:rPr>
          <w:rFonts w:hint="cs"/>
          <w:spacing w:val="-4"/>
          <w:rtl/>
        </w:rPr>
        <w:t>گيرند، آنحضرت</w:t>
      </w:r>
      <w:r w:rsidRPr="008E5C84">
        <w:rPr>
          <w:spacing w:val="-4"/>
          <w:rtl/>
        </w:rPr>
        <w:t xml:space="preserve"> </w:t>
      </w:r>
      <w:r w:rsidRPr="008E5C84">
        <w:rPr>
          <w:rFonts w:cs="CTraditional Arabic" w:hint="cs"/>
          <w:spacing w:val="-4"/>
          <w:rtl/>
        </w:rPr>
        <w:t>ص</w:t>
      </w:r>
      <w:r w:rsidRPr="008E5C84">
        <w:rPr>
          <w:rFonts w:hint="cs"/>
          <w:spacing w:val="-4"/>
          <w:rtl/>
        </w:rPr>
        <w:t xml:space="preserve"> از آنها پرسيد: </w:t>
      </w:r>
      <w:r w:rsidRPr="008E5C84">
        <w:rPr>
          <w:spacing w:val="-4"/>
          <w:rtl/>
        </w:rPr>
        <w:t>«</w:t>
      </w:r>
      <w:r w:rsidRPr="008E5C84">
        <w:rPr>
          <w:rFonts w:hint="cs"/>
          <w:spacing w:val="-4"/>
          <w:rtl/>
        </w:rPr>
        <w:t>اين چ</w:t>
      </w:r>
      <w:r w:rsidRPr="008E5C84">
        <w:rPr>
          <w:rFonts w:hint="cs"/>
          <w:spacing w:val="-4"/>
          <w:rtl/>
          <w:lang w:bidi="fa-IR"/>
        </w:rPr>
        <w:t xml:space="preserve">ه روزی است که شما روزه ميگيريد؟» گفتند: اين روز با عظمتی است خداوند در اين روز موسی </w:t>
      </w:r>
      <w:r w:rsidRPr="008E5C84">
        <w:rPr>
          <w:rFonts w:hint="cs"/>
          <w:spacing w:val="-4"/>
          <w:lang w:bidi="fa-IR"/>
        </w:rPr>
        <w:sym w:font="AGA Arabesque" w:char="F075"/>
      </w:r>
      <w:r w:rsidRPr="008E5C84">
        <w:rPr>
          <w:rFonts w:hint="cs"/>
          <w:spacing w:val="-4"/>
          <w:rtl/>
          <w:lang w:bidi="fa-IR"/>
        </w:rPr>
        <w:t xml:space="preserve"> وقومش را نجات داد وفرعون ولشکرش را غرق نمود، لذا موسی </w:t>
      </w:r>
      <w:r w:rsidRPr="008E5C84">
        <w:rPr>
          <w:rFonts w:hint="cs"/>
          <w:spacing w:val="-4"/>
          <w:lang w:bidi="fa-IR"/>
        </w:rPr>
        <w:sym w:font="AGA Arabesque" w:char="F075"/>
      </w:r>
      <w:r w:rsidRPr="008E5C84">
        <w:rPr>
          <w:rFonts w:hint="cs"/>
          <w:spacing w:val="-4"/>
          <w:rtl/>
          <w:lang w:bidi="fa-IR"/>
        </w:rPr>
        <w:t xml:space="preserve"> اين روز را بخاطر شکر وسپاس خداوند روزه گرفت وما نيز اين روز را روزه ميگيريم، پيامبر </w:t>
      </w:r>
      <w:r w:rsidRPr="008E5C84">
        <w:rPr>
          <w:rFonts w:hint="cs"/>
          <w:spacing w:val="-4"/>
          <w:lang w:bidi="fa-IR"/>
        </w:rPr>
        <w:sym w:font="AGA Arabesque" w:char="F072"/>
      </w:r>
      <w:r w:rsidRPr="008E5C84">
        <w:rPr>
          <w:rFonts w:hint="cs"/>
          <w:spacing w:val="-4"/>
          <w:rtl/>
          <w:lang w:bidi="fa-IR"/>
        </w:rPr>
        <w:t xml:space="preserve"> فرمود: «</w:t>
      </w:r>
      <w:r w:rsidRPr="008E5C84">
        <w:rPr>
          <w:rFonts w:hint="cs"/>
          <w:spacing w:val="-4"/>
          <w:rtl/>
        </w:rPr>
        <w:t>پس ما نزديك</w:t>
      </w:r>
      <w:r w:rsidR="00A0584B" w:rsidRPr="008E5C84">
        <w:rPr>
          <w:rFonts w:hint="cs"/>
          <w:spacing w:val="-4"/>
          <w:rtl/>
        </w:rPr>
        <w:t>‌</w:t>
      </w:r>
      <w:r w:rsidRPr="008E5C84">
        <w:rPr>
          <w:rFonts w:hint="cs"/>
          <w:spacing w:val="-4"/>
          <w:rtl/>
        </w:rPr>
        <w:t xml:space="preserve">تر و </w:t>
      </w:r>
      <w:r w:rsidR="00A0584B" w:rsidRPr="008E5C84">
        <w:rPr>
          <w:spacing w:val="-4"/>
          <w:rtl/>
        </w:rPr>
        <w:t>شايسته</w:t>
      </w:r>
      <w:r w:rsidR="00A0584B" w:rsidRPr="008E5C84">
        <w:rPr>
          <w:rFonts w:hint="cs"/>
          <w:spacing w:val="-4"/>
          <w:rtl/>
        </w:rPr>
        <w:t>‌</w:t>
      </w:r>
      <w:r w:rsidRPr="008E5C84">
        <w:rPr>
          <w:rFonts w:hint="cs"/>
          <w:spacing w:val="-4"/>
          <w:rtl/>
        </w:rPr>
        <w:t>تر از شما به موسي</w:t>
      </w:r>
      <w:r w:rsidRPr="008E5C84">
        <w:rPr>
          <w:rFonts w:hint="cs"/>
          <w:spacing w:val="-4"/>
        </w:rPr>
        <w:sym w:font="AGA Arabesque" w:char="F075"/>
      </w:r>
      <w:r w:rsidRPr="008E5C84">
        <w:rPr>
          <w:rFonts w:hint="cs"/>
          <w:spacing w:val="-4"/>
          <w:rtl/>
        </w:rPr>
        <w:t xml:space="preserve"> هستيم</w:t>
      </w:r>
      <w:r w:rsidRPr="008E5C84">
        <w:rPr>
          <w:spacing w:val="-4"/>
          <w:rtl/>
        </w:rPr>
        <w:t>».</w:t>
      </w:r>
      <w:r w:rsidRPr="008E5C84">
        <w:rPr>
          <w:rFonts w:hint="cs"/>
          <w:spacing w:val="-4"/>
          <w:rtl/>
        </w:rPr>
        <w:t xml:space="preserve"> همين بود كه پيامبر </w:t>
      </w:r>
      <w:r w:rsidRPr="008E5C84">
        <w:rPr>
          <w:rFonts w:cs="CTraditional Arabic" w:hint="cs"/>
          <w:spacing w:val="-4"/>
          <w:rtl/>
        </w:rPr>
        <w:t>ص</w:t>
      </w:r>
      <w:r w:rsidRPr="008E5C84">
        <w:rPr>
          <w:rFonts w:hint="cs"/>
          <w:spacing w:val="-4"/>
          <w:rtl/>
        </w:rPr>
        <w:t xml:space="preserve"> اين</w:t>
      </w:r>
      <w:r w:rsidR="00A0584B" w:rsidRPr="008E5C84">
        <w:rPr>
          <w:rFonts w:hint="cs"/>
          <w:spacing w:val="-4"/>
          <w:rtl/>
        </w:rPr>
        <w:t xml:space="preserve"> </w:t>
      </w:r>
      <w:r w:rsidRPr="008E5C84">
        <w:rPr>
          <w:rFonts w:hint="cs"/>
          <w:spacing w:val="-4"/>
          <w:rtl/>
        </w:rPr>
        <w:t>روز را روزه گرفت و امر به روزه گرفتن آن نمود</w:t>
      </w:r>
      <w:r w:rsidRPr="008E5C84">
        <w:rPr>
          <w:rStyle w:val="FootnoteReference"/>
          <w:spacing w:val="-4"/>
          <w:sz w:val="32"/>
          <w:rtl/>
        </w:rPr>
        <w:footnoteReference w:id="65"/>
      </w:r>
      <w:r w:rsidR="002C3276" w:rsidRPr="008E5C84">
        <w:rPr>
          <w:rFonts w:hint="cs"/>
          <w:spacing w:val="-4"/>
          <w:rtl/>
        </w:rPr>
        <w:t>.</w:t>
      </w:r>
      <w:r w:rsidR="007C0E28" w:rsidRPr="008E5C84">
        <w:rPr>
          <w:rFonts w:hint="cs"/>
          <w:spacing w:val="-4"/>
          <w:rtl/>
        </w:rPr>
        <w:t xml:space="preserve"> </w:t>
      </w:r>
      <w:r w:rsidRPr="008E5C84">
        <w:rPr>
          <w:rFonts w:hint="cs"/>
          <w:spacing w:val="-4"/>
          <w:rtl/>
        </w:rPr>
        <w:t xml:space="preserve">ابن حجر </w:t>
      </w:r>
      <w:r w:rsidRPr="008E5C84">
        <w:rPr>
          <w:rFonts w:ascii="IRLotus" w:hAnsi="IRLotus" w:cs="IRLotus"/>
          <w:spacing w:val="-4"/>
          <w:rtl/>
        </w:rPr>
        <w:t>رحمة الله عليه</w:t>
      </w:r>
      <w:r w:rsidR="000A1A7B" w:rsidRPr="008E5C84">
        <w:rPr>
          <w:rFonts w:hint="cs"/>
          <w:spacing w:val="-4"/>
          <w:rtl/>
        </w:rPr>
        <w:t xml:space="preserve"> مي‌</w:t>
      </w:r>
      <w:r w:rsidRPr="008E5C84">
        <w:rPr>
          <w:rFonts w:hint="cs"/>
          <w:spacing w:val="-4"/>
          <w:rtl/>
        </w:rPr>
        <w:t>گويد: نوح و موسي عليهما السلام در معجز</w:t>
      </w:r>
      <w:r w:rsidR="002832C7" w:rsidRPr="008E5C84">
        <w:rPr>
          <w:rFonts w:hint="cs"/>
          <w:spacing w:val="-4"/>
          <w:rtl/>
        </w:rPr>
        <w:t>ه‌ی</w:t>
      </w:r>
      <w:r w:rsidRPr="008E5C84">
        <w:rPr>
          <w:rFonts w:hint="cs"/>
          <w:spacing w:val="-4"/>
          <w:rtl/>
        </w:rPr>
        <w:t xml:space="preserve"> آب</w:t>
      </w:r>
      <w:r w:rsidRPr="008E5C84">
        <w:rPr>
          <w:spacing w:val="-4"/>
          <w:rtl/>
        </w:rPr>
        <w:t>،</w:t>
      </w:r>
      <w:r w:rsidRPr="008E5C84">
        <w:rPr>
          <w:rFonts w:hint="cs"/>
          <w:spacing w:val="-4"/>
          <w:rtl/>
        </w:rPr>
        <w:t xml:space="preserve"> مشترك هستند زيرا طوفان كشتي نوح را حمايت نمود، </w:t>
      </w:r>
      <w:r w:rsidRPr="008E5C84">
        <w:rPr>
          <w:spacing w:val="-4"/>
          <w:rtl/>
        </w:rPr>
        <w:t>و دريا</w:t>
      </w:r>
      <w:r w:rsidRPr="008E5C84">
        <w:rPr>
          <w:rFonts w:hint="cs"/>
          <w:spacing w:val="-4"/>
          <w:rtl/>
        </w:rPr>
        <w:t xml:space="preserve"> براي موسي</w:t>
      </w:r>
      <w:r w:rsidRPr="008E5C84">
        <w:rPr>
          <w:rFonts w:hint="cs"/>
          <w:spacing w:val="-4"/>
        </w:rPr>
        <w:sym w:font="AGA Arabesque" w:char="F075"/>
      </w:r>
      <w:r w:rsidRPr="008E5C84">
        <w:rPr>
          <w:rFonts w:hint="cs"/>
          <w:spacing w:val="-4"/>
          <w:rtl/>
        </w:rPr>
        <w:t xml:space="preserve"> </w:t>
      </w:r>
      <w:r w:rsidRPr="008E5C84">
        <w:rPr>
          <w:spacing w:val="-4"/>
          <w:rtl/>
        </w:rPr>
        <w:t>شكافته شد</w:t>
      </w:r>
      <w:r w:rsidRPr="008E5C84">
        <w:rPr>
          <w:rFonts w:hint="cs"/>
          <w:spacing w:val="-4"/>
          <w:rtl/>
        </w:rPr>
        <w:t xml:space="preserve"> و هر دو با مردم مؤمن قومشان نجات يافتند، به همين منظور هردو بخاطر</w:t>
      </w:r>
      <w:r w:rsidR="007C0E28" w:rsidRPr="008E5C84">
        <w:rPr>
          <w:rFonts w:hint="cs"/>
          <w:spacing w:val="-4"/>
          <w:rtl/>
        </w:rPr>
        <w:t xml:space="preserve"> </w:t>
      </w:r>
      <w:r w:rsidRPr="008E5C84">
        <w:rPr>
          <w:rFonts w:hint="cs"/>
          <w:spacing w:val="-4"/>
          <w:rtl/>
        </w:rPr>
        <w:t>شكر گزاري خداوند اينروز را روزه گرفتند</w:t>
      </w:r>
      <w:r w:rsidR="00284217" w:rsidRPr="008E5C84">
        <w:rPr>
          <w:rFonts w:hint="cs"/>
          <w:spacing w:val="-4"/>
          <w:rtl/>
        </w:rPr>
        <w:t>»</w:t>
      </w:r>
      <w:r w:rsidRPr="008E5C84">
        <w:rPr>
          <w:rStyle w:val="FootnoteReference"/>
          <w:spacing w:val="-4"/>
          <w:sz w:val="32"/>
          <w:rtl/>
        </w:rPr>
        <w:footnoteReference w:id="66"/>
      </w:r>
      <w:r w:rsidRPr="008E5C84">
        <w:rPr>
          <w:rFonts w:hint="cs"/>
          <w:spacing w:val="-4"/>
          <w:rtl/>
        </w:rPr>
        <w:t>.</w:t>
      </w:r>
    </w:p>
    <w:p w:rsidR="00601D68" w:rsidRDefault="00601D68" w:rsidP="00C40602">
      <w:pPr>
        <w:pStyle w:val="2"/>
        <w:rPr>
          <w:rtl/>
        </w:rPr>
      </w:pPr>
      <w:bookmarkStart w:id="22" w:name="_Toc380328068"/>
      <w:r>
        <w:rPr>
          <w:rFonts w:hint="cs"/>
          <w:rtl/>
        </w:rPr>
        <w:t>روزه گرفتن پيامبر گرامي</w:t>
      </w:r>
      <w:r>
        <w:rPr>
          <w:rtl/>
        </w:rPr>
        <w:t xml:space="preserve"> </w:t>
      </w:r>
      <w:r>
        <w:rPr>
          <w:rFonts w:hint="cs"/>
          <w:rtl/>
        </w:rPr>
        <w:t xml:space="preserve">مان </w:t>
      </w:r>
      <w:r w:rsidR="00C40602" w:rsidRPr="00C40602">
        <w:rPr>
          <w:rFonts w:cs="CTraditional Arabic" w:hint="cs"/>
          <w:b w:val="0"/>
          <w:bCs w:val="0"/>
          <w:rtl/>
        </w:rPr>
        <w:t>ص</w:t>
      </w:r>
      <w:r>
        <w:rPr>
          <w:rtl/>
        </w:rPr>
        <w:t xml:space="preserve"> </w:t>
      </w:r>
      <w:r>
        <w:rPr>
          <w:rFonts w:hint="cs"/>
          <w:rtl/>
        </w:rPr>
        <w:t>در عاشورا</w:t>
      </w:r>
      <w:bookmarkEnd w:id="22"/>
    </w:p>
    <w:p w:rsidR="00601D68" w:rsidRDefault="00601D68" w:rsidP="008E5C84">
      <w:pPr>
        <w:pStyle w:val="a"/>
        <w:ind w:firstLine="0"/>
        <w:rPr>
          <w:rtl/>
        </w:rPr>
      </w:pPr>
      <w:r>
        <w:rPr>
          <w:rFonts w:hint="cs"/>
          <w:rtl/>
        </w:rPr>
        <w:t>پيامبر</w:t>
      </w:r>
      <w:r w:rsidRPr="00A813A8">
        <w:rPr>
          <w:rFonts w:cs="CTraditional Arabic" w:hint="cs"/>
          <w:rtl/>
        </w:rPr>
        <w:t>ص</w:t>
      </w:r>
      <w:r>
        <w:rPr>
          <w:rFonts w:hint="cs"/>
          <w:rtl/>
        </w:rPr>
        <w:t xml:space="preserve"> روز عاشورا را در مكه </w:t>
      </w:r>
      <w:r>
        <w:rPr>
          <w:rtl/>
        </w:rPr>
        <w:t xml:space="preserve">مكرمه </w:t>
      </w:r>
      <w:r>
        <w:rPr>
          <w:rFonts w:hint="cs"/>
          <w:rtl/>
        </w:rPr>
        <w:t xml:space="preserve">قبل از هجرت و در مدينه </w:t>
      </w:r>
      <w:r>
        <w:rPr>
          <w:rtl/>
        </w:rPr>
        <w:t xml:space="preserve">منوره </w:t>
      </w:r>
      <w:r>
        <w:rPr>
          <w:rFonts w:hint="cs"/>
          <w:rtl/>
        </w:rPr>
        <w:t>بعد از هجرت روزه</w:t>
      </w:r>
      <w:r w:rsidR="000A1A7B">
        <w:rPr>
          <w:rtl/>
        </w:rPr>
        <w:t xml:space="preserve"> مي‌</w:t>
      </w:r>
      <w:r>
        <w:rPr>
          <w:rFonts w:hint="cs"/>
          <w:rtl/>
        </w:rPr>
        <w:t>گرفت، اين روز خجسته از نخستين روزگار شريعت محمدي منزلت و</w:t>
      </w:r>
      <w:r>
        <w:rPr>
          <w:rtl/>
        </w:rPr>
        <w:t xml:space="preserve"> </w:t>
      </w:r>
      <w:r>
        <w:rPr>
          <w:rFonts w:hint="cs"/>
          <w:rtl/>
        </w:rPr>
        <w:t>قداست و عظمت بس بزرگي داشت، پيامبر</w:t>
      </w:r>
      <w:r>
        <w:rPr>
          <w:rFonts w:hint="cs"/>
        </w:rPr>
        <w:sym w:font="AGA Arabesque" w:char="F075"/>
      </w:r>
      <w:r>
        <w:rPr>
          <w:rFonts w:hint="cs"/>
          <w:rtl/>
        </w:rPr>
        <w:t xml:space="preserve"> در مك</w:t>
      </w:r>
      <w:r w:rsidR="002832C7">
        <w:rPr>
          <w:rFonts w:hint="cs"/>
          <w:rtl/>
        </w:rPr>
        <w:t>ه‌ی</w:t>
      </w:r>
      <w:r>
        <w:rPr>
          <w:rFonts w:hint="cs"/>
          <w:rtl/>
        </w:rPr>
        <w:t xml:space="preserve"> معظمه قبل از هجرت اينروز را با روزه گرفتن زنده نگهداشته بود اگرچه ديگران را به آن امر ننموده بود، و اين دليل اصالت و نجابت در عبادت اين</w:t>
      </w:r>
      <w:r w:rsidR="008E5C84">
        <w:rPr>
          <w:rFonts w:hint="cs"/>
          <w:rtl/>
        </w:rPr>
        <w:t xml:space="preserve"> </w:t>
      </w:r>
      <w:r>
        <w:rPr>
          <w:rFonts w:hint="cs"/>
          <w:rtl/>
        </w:rPr>
        <w:t>روز است كه آن</w:t>
      </w:r>
      <w:r w:rsidR="00C40602">
        <w:rPr>
          <w:rFonts w:hint="cs"/>
          <w:rtl/>
        </w:rPr>
        <w:t xml:space="preserve"> </w:t>
      </w:r>
      <w:r>
        <w:rPr>
          <w:rFonts w:hint="cs"/>
          <w:rtl/>
        </w:rPr>
        <w:t>حضرت</w:t>
      </w:r>
      <w:r>
        <w:rPr>
          <w:rtl/>
        </w:rPr>
        <w:t xml:space="preserve"> </w:t>
      </w:r>
      <w:r w:rsidRPr="00A813A8">
        <w:rPr>
          <w:rFonts w:cs="CTraditional Arabic" w:hint="cs"/>
          <w:rtl/>
        </w:rPr>
        <w:t>ص</w:t>
      </w:r>
      <w:r>
        <w:rPr>
          <w:rFonts w:hint="cs"/>
          <w:rtl/>
        </w:rPr>
        <w:t xml:space="preserve"> به روزه گرفتن و شكرگذاري خداوند آن</w:t>
      </w:r>
      <w:r w:rsidR="008E5C84">
        <w:rPr>
          <w:rFonts w:hint="cs"/>
          <w:rtl/>
        </w:rPr>
        <w:t xml:space="preserve"> </w:t>
      </w:r>
      <w:r>
        <w:rPr>
          <w:rFonts w:hint="cs"/>
          <w:rtl/>
        </w:rPr>
        <w:t>را سپري</w:t>
      </w:r>
      <w:r w:rsidR="000A1A7B">
        <w:rPr>
          <w:rFonts w:hint="cs"/>
          <w:rtl/>
        </w:rPr>
        <w:t xml:space="preserve"> مي‌</w:t>
      </w:r>
      <w:r>
        <w:rPr>
          <w:rFonts w:hint="cs"/>
          <w:rtl/>
        </w:rPr>
        <w:t>نمود.</w:t>
      </w:r>
    </w:p>
    <w:p w:rsidR="00601D68" w:rsidRDefault="00601D68" w:rsidP="003F4485">
      <w:pPr>
        <w:pStyle w:val="a"/>
        <w:rPr>
          <w:rtl/>
        </w:rPr>
      </w:pPr>
      <w:r>
        <w:rPr>
          <w:rFonts w:hint="cs"/>
          <w:rtl/>
        </w:rPr>
        <w:t>علما روزه گرفتن پيامبر</w:t>
      </w:r>
      <w:r>
        <w:rPr>
          <w:rtl/>
        </w:rPr>
        <w:t xml:space="preserve"> </w:t>
      </w:r>
      <w:r w:rsidRPr="00A813A8">
        <w:rPr>
          <w:rFonts w:cs="CTraditional Arabic" w:hint="cs"/>
          <w:rtl/>
        </w:rPr>
        <w:t>ص</w:t>
      </w:r>
      <w:r>
        <w:rPr>
          <w:rFonts w:hint="cs"/>
          <w:rtl/>
        </w:rPr>
        <w:t xml:space="preserve"> در روز عاشورا را به چهار مراحل تقسيم نمود</w:t>
      </w:r>
      <w:r w:rsidR="007C0E28">
        <w:rPr>
          <w:rFonts w:hint="cs"/>
          <w:rtl/>
        </w:rPr>
        <w:t>ه‌اند</w:t>
      </w:r>
      <w:r>
        <w:rPr>
          <w:rFonts w:hint="cs"/>
          <w:rtl/>
        </w:rPr>
        <w:t xml:space="preserve"> كه </w:t>
      </w:r>
      <w:r>
        <w:rPr>
          <w:rtl/>
        </w:rPr>
        <w:t xml:space="preserve">از </w:t>
      </w:r>
      <w:r>
        <w:rPr>
          <w:rFonts w:hint="cs"/>
          <w:rtl/>
        </w:rPr>
        <w:t xml:space="preserve">قرار ذيل است: </w:t>
      </w:r>
    </w:p>
    <w:p w:rsidR="00601D68" w:rsidRDefault="00601D68" w:rsidP="003F4485">
      <w:pPr>
        <w:pStyle w:val="a"/>
        <w:ind w:left="568" w:hanging="284"/>
        <w:rPr>
          <w:rtl/>
        </w:rPr>
      </w:pPr>
      <w:r>
        <w:rPr>
          <w:rFonts w:hint="cs"/>
          <w:rtl/>
        </w:rPr>
        <w:t>1- در مك</w:t>
      </w:r>
      <w:r w:rsidR="002832C7">
        <w:rPr>
          <w:rFonts w:hint="cs"/>
          <w:rtl/>
        </w:rPr>
        <w:t>ه‌ی</w:t>
      </w:r>
      <w:r>
        <w:rPr>
          <w:rFonts w:hint="cs"/>
          <w:rtl/>
        </w:rPr>
        <w:t xml:space="preserve"> مكرمه قبل از هجرت به مدينه</w:t>
      </w:r>
      <w:r>
        <w:rPr>
          <w:rtl/>
        </w:rPr>
        <w:t xml:space="preserve"> منوره</w:t>
      </w:r>
      <w:r>
        <w:rPr>
          <w:rFonts w:hint="cs"/>
          <w:rtl/>
        </w:rPr>
        <w:t xml:space="preserve"> آن</w:t>
      </w:r>
      <w:r>
        <w:t xml:space="preserve"> </w:t>
      </w:r>
      <w:r>
        <w:rPr>
          <w:rFonts w:hint="cs"/>
          <w:rtl/>
        </w:rPr>
        <w:t>حضرت</w:t>
      </w:r>
      <w:r>
        <w:rPr>
          <w:rtl/>
        </w:rPr>
        <w:t xml:space="preserve"> </w:t>
      </w:r>
      <w:r w:rsidRPr="00A813A8">
        <w:rPr>
          <w:rFonts w:cs="CTraditional Arabic" w:hint="cs"/>
          <w:rtl/>
        </w:rPr>
        <w:t>ص</w:t>
      </w:r>
      <w:r>
        <w:rPr>
          <w:rFonts w:hint="cs"/>
          <w:rtl/>
        </w:rPr>
        <w:t xml:space="preserve"> </w:t>
      </w:r>
      <w:r>
        <w:rPr>
          <w:rtl/>
        </w:rPr>
        <w:t xml:space="preserve">روز عاشورا را </w:t>
      </w:r>
      <w:r>
        <w:rPr>
          <w:rFonts w:hint="cs"/>
          <w:rtl/>
        </w:rPr>
        <w:t>به تنها</w:t>
      </w:r>
      <w:r>
        <w:rPr>
          <w:rtl/>
        </w:rPr>
        <w:t>ي</w:t>
      </w:r>
      <w:r>
        <w:rPr>
          <w:rFonts w:hint="cs"/>
          <w:rtl/>
        </w:rPr>
        <w:t>ي روزه</w:t>
      </w:r>
      <w:r w:rsidR="000A1A7B">
        <w:rPr>
          <w:rFonts w:hint="cs"/>
          <w:rtl/>
        </w:rPr>
        <w:t xml:space="preserve"> مي‌</w:t>
      </w:r>
      <w:r>
        <w:rPr>
          <w:rFonts w:hint="cs"/>
          <w:rtl/>
        </w:rPr>
        <w:t>گرفت وكس</w:t>
      </w:r>
      <w:r>
        <w:rPr>
          <w:rtl/>
        </w:rPr>
        <w:t>ي</w:t>
      </w:r>
      <w:r>
        <w:rPr>
          <w:rFonts w:hint="cs"/>
          <w:rtl/>
        </w:rPr>
        <w:t xml:space="preserve"> ديگر را به آن امر نكرد. </w:t>
      </w:r>
    </w:p>
    <w:p w:rsidR="00601D68" w:rsidRPr="00C40602" w:rsidRDefault="00601D68" w:rsidP="003F4485">
      <w:pPr>
        <w:pStyle w:val="a"/>
        <w:ind w:left="568" w:hanging="284"/>
        <w:rPr>
          <w:spacing w:val="-4"/>
          <w:rtl/>
        </w:rPr>
      </w:pPr>
      <w:r w:rsidRPr="00C40602">
        <w:rPr>
          <w:rFonts w:hint="cs"/>
          <w:spacing w:val="-4"/>
          <w:rtl/>
        </w:rPr>
        <w:t>2- در مدين</w:t>
      </w:r>
      <w:r w:rsidR="002832C7" w:rsidRPr="00C40602">
        <w:rPr>
          <w:rFonts w:hint="cs"/>
          <w:spacing w:val="-4"/>
          <w:rtl/>
        </w:rPr>
        <w:t>ه‌ی</w:t>
      </w:r>
      <w:r w:rsidRPr="00C40602">
        <w:rPr>
          <w:rFonts w:hint="cs"/>
          <w:spacing w:val="-4"/>
          <w:rtl/>
        </w:rPr>
        <w:t xml:space="preserve"> منوره بعد از هجرت نمودن و قبل از اينكه روز</w:t>
      </w:r>
      <w:r w:rsidR="002832C7" w:rsidRPr="00C40602">
        <w:rPr>
          <w:rFonts w:hint="cs"/>
          <w:spacing w:val="-4"/>
          <w:rtl/>
        </w:rPr>
        <w:t>ه‌ی</w:t>
      </w:r>
      <w:r w:rsidRPr="00C40602">
        <w:rPr>
          <w:rFonts w:hint="cs"/>
          <w:spacing w:val="-4"/>
          <w:rtl/>
        </w:rPr>
        <w:t xml:space="preserve"> رمضان فرض گردد يعني در محرم سال دوم هجرت </w:t>
      </w:r>
      <w:r w:rsidRPr="00C40602">
        <w:rPr>
          <w:spacing w:val="-4"/>
          <w:rtl/>
        </w:rPr>
        <w:t>روز عاشورا را</w:t>
      </w:r>
      <w:r w:rsidRPr="00C40602">
        <w:rPr>
          <w:rFonts w:hint="cs"/>
          <w:spacing w:val="-4"/>
          <w:rtl/>
        </w:rPr>
        <w:t xml:space="preserve"> آن</w:t>
      </w:r>
      <w:r w:rsidR="00A0584B">
        <w:rPr>
          <w:rFonts w:hint="cs"/>
          <w:spacing w:val="-4"/>
          <w:rtl/>
        </w:rPr>
        <w:t xml:space="preserve"> </w:t>
      </w:r>
      <w:r w:rsidRPr="00C40602">
        <w:rPr>
          <w:rFonts w:hint="cs"/>
          <w:spacing w:val="-4"/>
          <w:rtl/>
        </w:rPr>
        <w:t>حضرت</w:t>
      </w:r>
      <w:r w:rsidRPr="00C40602">
        <w:rPr>
          <w:spacing w:val="-4"/>
          <w:rtl/>
        </w:rPr>
        <w:t xml:space="preserve"> </w:t>
      </w:r>
      <w:r w:rsidRPr="00C40602">
        <w:rPr>
          <w:rFonts w:cs="CTraditional Arabic" w:hint="cs"/>
          <w:spacing w:val="-4"/>
          <w:rtl/>
        </w:rPr>
        <w:t>ص</w:t>
      </w:r>
      <w:r w:rsidRPr="00C40602">
        <w:rPr>
          <w:rFonts w:hint="cs"/>
          <w:spacing w:val="-4"/>
          <w:rtl/>
        </w:rPr>
        <w:t xml:space="preserve"> روزه گرفت و مسلمانان را نيز به روزه گرفتن</w:t>
      </w:r>
      <w:r w:rsidRPr="00C40602">
        <w:rPr>
          <w:spacing w:val="-4"/>
          <w:rtl/>
        </w:rPr>
        <w:t xml:space="preserve"> آن </w:t>
      </w:r>
      <w:r w:rsidRPr="00C40602">
        <w:rPr>
          <w:rFonts w:hint="cs"/>
          <w:spacing w:val="-4"/>
          <w:rtl/>
        </w:rPr>
        <w:t>امر فرمود.</w:t>
      </w:r>
    </w:p>
    <w:p w:rsidR="00601D68" w:rsidRDefault="00601D68" w:rsidP="003F4485">
      <w:pPr>
        <w:pStyle w:val="a"/>
        <w:ind w:left="568" w:hanging="284"/>
        <w:rPr>
          <w:rtl/>
        </w:rPr>
      </w:pPr>
      <w:r>
        <w:rPr>
          <w:rFonts w:hint="cs"/>
          <w:rtl/>
        </w:rPr>
        <w:t>3- بعد از فرض شدن روز</w:t>
      </w:r>
      <w:r w:rsidR="002832C7">
        <w:rPr>
          <w:rFonts w:hint="cs"/>
          <w:rtl/>
        </w:rPr>
        <w:t>ه‌ی</w:t>
      </w:r>
      <w:r>
        <w:rPr>
          <w:rFonts w:hint="cs"/>
          <w:rtl/>
        </w:rPr>
        <w:t xml:space="preserve"> رمضان آنحضرت</w:t>
      </w:r>
      <w:r>
        <w:rPr>
          <w:rtl/>
        </w:rPr>
        <w:t xml:space="preserve"> </w:t>
      </w:r>
      <w:r w:rsidRPr="00A813A8">
        <w:rPr>
          <w:rFonts w:cs="CTraditional Arabic" w:hint="cs"/>
          <w:rtl/>
        </w:rPr>
        <w:t>ص</w:t>
      </w:r>
      <w:r>
        <w:rPr>
          <w:rFonts w:hint="cs"/>
          <w:rtl/>
        </w:rPr>
        <w:t xml:space="preserve"> </w:t>
      </w:r>
      <w:r>
        <w:rPr>
          <w:rtl/>
        </w:rPr>
        <w:t xml:space="preserve">روز عاشورا را </w:t>
      </w:r>
      <w:r>
        <w:rPr>
          <w:rFonts w:hint="cs"/>
          <w:rtl/>
        </w:rPr>
        <w:t xml:space="preserve">روزه گرفت </w:t>
      </w:r>
      <w:r>
        <w:rPr>
          <w:rtl/>
        </w:rPr>
        <w:t>ولي</w:t>
      </w:r>
      <w:r>
        <w:rPr>
          <w:rFonts w:hint="cs"/>
          <w:rtl/>
        </w:rPr>
        <w:t xml:space="preserve"> ياران خود را به آن امر نكرد، بلكه اختيار روزه گرفتن و يا</w:t>
      </w:r>
      <w:r>
        <w:rPr>
          <w:rtl/>
        </w:rPr>
        <w:t xml:space="preserve"> نگرفتن</w:t>
      </w:r>
      <w:r>
        <w:rPr>
          <w:rFonts w:hint="cs"/>
          <w:rtl/>
        </w:rPr>
        <w:t xml:space="preserve"> را در</w:t>
      </w:r>
      <w:r>
        <w:rPr>
          <w:rtl/>
        </w:rPr>
        <w:t xml:space="preserve"> ا</w:t>
      </w:r>
      <w:r>
        <w:rPr>
          <w:rFonts w:hint="cs"/>
          <w:rtl/>
        </w:rPr>
        <w:t>ين روز به آنها گذاشت، لذا بعضي از ياران پيامبر</w:t>
      </w:r>
      <w:r>
        <w:rPr>
          <w:rtl/>
        </w:rPr>
        <w:t xml:space="preserve"> </w:t>
      </w:r>
      <w:r w:rsidRPr="00A813A8">
        <w:rPr>
          <w:rFonts w:cs="CTraditional Arabic" w:hint="cs"/>
          <w:rtl/>
        </w:rPr>
        <w:t>ص</w:t>
      </w:r>
      <w:r w:rsidR="002C3276">
        <w:rPr>
          <w:rFonts w:hint="cs"/>
          <w:rtl/>
        </w:rPr>
        <w:t xml:space="preserve"> اين</w:t>
      </w:r>
      <w:r w:rsidR="00A0584B">
        <w:rPr>
          <w:rFonts w:hint="cs"/>
          <w:rtl/>
        </w:rPr>
        <w:t xml:space="preserve"> </w:t>
      </w:r>
      <w:r w:rsidR="002C3276">
        <w:rPr>
          <w:rFonts w:hint="cs"/>
          <w:rtl/>
        </w:rPr>
        <w:t>روز را روزه نمي</w:t>
      </w:r>
      <w:r w:rsidR="002C3276">
        <w:rPr>
          <w:rFonts w:hint="eastAsia"/>
          <w:rtl/>
        </w:rPr>
        <w:t>‌</w:t>
      </w:r>
      <w:r>
        <w:rPr>
          <w:rFonts w:hint="cs"/>
          <w:rtl/>
        </w:rPr>
        <w:t xml:space="preserve">گرفتند. </w:t>
      </w:r>
    </w:p>
    <w:p w:rsidR="00601D68" w:rsidRDefault="00601D68" w:rsidP="002102EA">
      <w:pPr>
        <w:pStyle w:val="a"/>
        <w:ind w:left="568" w:hanging="284"/>
        <w:rPr>
          <w:spacing w:val="-2"/>
          <w:rtl/>
        </w:rPr>
      </w:pPr>
      <w:r w:rsidRPr="00A0584B">
        <w:rPr>
          <w:rFonts w:hint="cs"/>
          <w:spacing w:val="-2"/>
          <w:rtl/>
        </w:rPr>
        <w:t>4- پيامبر</w:t>
      </w:r>
      <w:r w:rsidRPr="00A0584B">
        <w:rPr>
          <w:spacing w:val="-2"/>
        </w:rPr>
        <w:t xml:space="preserve"> </w:t>
      </w:r>
      <w:r w:rsidRPr="00A0584B">
        <w:rPr>
          <w:rFonts w:cs="CTraditional Arabic" w:hint="cs"/>
          <w:spacing w:val="-2"/>
          <w:rtl/>
        </w:rPr>
        <w:t>ص</w:t>
      </w:r>
      <w:r w:rsidRPr="00A0584B">
        <w:rPr>
          <w:rFonts w:hint="cs"/>
          <w:spacing w:val="-2"/>
          <w:rtl/>
        </w:rPr>
        <w:t xml:space="preserve"> در سال دهم هجري، و يك سال قبل از رحلتش از دنيا </w:t>
      </w:r>
      <w:r w:rsidRPr="00A0584B">
        <w:rPr>
          <w:spacing w:val="-2"/>
          <w:rtl/>
        </w:rPr>
        <w:t>روز عاشورا</w:t>
      </w:r>
      <w:r w:rsidRPr="00A0584B">
        <w:rPr>
          <w:rFonts w:hint="cs"/>
          <w:spacing w:val="-2"/>
          <w:rtl/>
        </w:rPr>
        <w:t xml:space="preserve"> را روز</w:t>
      </w:r>
      <w:r w:rsidRPr="00A0584B">
        <w:rPr>
          <w:spacing w:val="-2"/>
          <w:rtl/>
        </w:rPr>
        <w:t>ه</w:t>
      </w:r>
      <w:r w:rsidRPr="00A0584B">
        <w:rPr>
          <w:rFonts w:hint="cs"/>
          <w:spacing w:val="-2"/>
          <w:rtl/>
        </w:rPr>
        <w:t xml:space="preserve"> گرفت و خواستار اضافه نمودن نهم و يازدهم ماه محرم با روز دهم گرديد، تا با يهود مخالفت صورت گيرد، ولي آن</w:t>
      </w:r>
      <w:r w:rsidR="00A0584B" w:rsidRPr="00A0584B">
        <w:rPr>
          <w:rFonts w:hint="cs"/>
          <w:spacing w:val="-2"/>
          <w:rtl/>
        </w:rPr>
        <w:t xml:space="preserve"> </w:t>
      </w:r>
      <w:r w:rsidRPr="00A0584B">
        <w:rPr>
          <w:rFonts w:hint="cs"/>
          <w:spacing w:val="-2"/>
          <w:rtl/>
        </w:rPr>
        <w:t>حضرت</w:t>
      </w:r>
      <w:r w:rsidRPr="00A0584B">
        <w:rPr>
          <w:spacing w:val="-2"/>
          <w:rtl/>
        </w:rPr>
        <w:t xml:space="preserve"> </w:t>
      </w:r>
      <w:r w:rsidRPr="00A0584B">
        <w:rPr>
          <w:rFonts w:cs="CTraditional Arabic" w:hint="cs"/>
          <w:spacing w:val="-2"/>
          <w:rtl/>
        </w:rPr>
        <w:t>ص</w:t>
      </w:r>
      <w:r w:rsidRPr="00A0584B">
        <w:rPr>
          <w:rFonts w:hint="cs"/>
          <w:spacing w:val="-2"/>
          <w:rtl/>
        </w:rPr>
        <w:t xml:space="preserve"> روز نهم و يازدهم را با دهم نتوانست روزه بگيرد، چون به رفيق اعلي پيوست</w:t>
      </w:r>
      <w:r w:rsidR="002C3276" w:rsidRPr="00A0584B">
        <w:rPr>
          <w:rFonts w:hint="cs"/>
          <w:spacing w:val="-2"/>
          <w:rtl/>
        </w:rPr>
        <w:t>.</w:t>
      </w:r>
      <w:r w:rsidRPr="00A0584B">
        <w:rPr>
          <w:rFonts w:hint="cs"/>
          <w:spacing w:val="-2"/>
          <w:rtl/>
        </w:rPr>
        <w:t xml:space="preserve"> </w:t>
      </w:r>
      <w:r w:rsidR="002C3276" w:rsidRPr="00A0584B">
        <w:rPr>
          <w:rFonts w:ascii="IRLotus" w:hAnsi="IRLotus" w:cs="IRLotus"/>
          <w:b/>
          <w:spacing w:val="-2"/>
          <w:rtl/>
        </w:rPr>
        <w:t>عليه أفضل الصلوات و</w:t>
      </w:r>
      <w:r w:rsidRPr="00A0584B">
        <w:rPr>
          <w:rFonts w:ascii="IRLotus" w:hAnsi="IRLotus" w:cs="IRLotus"/>
          <w:b/>
          <w:spacing w:val="-2"/>
          <w:rtl/>
        </w:rPr>
        <w:t>التسليمات</w:t>
      </w:r>
      <w:r w:rsidRPr="00A0584B">
        <w:rPr>
          <w:rStyle w:val="FootnoteReference"/>
          <w:spacing w:val="-2"/>
          <w:sz w:val="32"/>
          <w:rtl/>
        </w:rPr>
        <w:footnoteReference w:id="67"/>
      </w:r>
      <w:r w:rsidR="002C3276" w:rsidRPr="00A0584B">
        <w:rPr>
          <w:rFonts w:hint="cs"/>
          <w:spacing w:val="-2"/>
          <w:rtl/>
        </w:rPr>
        <w:t>.</w:t>
      </w:r>
      <w:r w:rsidR="007C0E28" w:rsidRPr="00A0584B">
        <w:rPr>
          <w:rFonts w:hint="cs"/>
          <w:spacing w:val="-2"/>
          <w:rtl/>
        </w:rPr>
        <w:t xml:space="preserve"> </w:t>
      </w:r>
    </w:p>
    <w:p w:rsidR="008E5C84" w:rsidRDefault="008E5C84" w:rsidP="002102EA">
      <w:pPr>
        <w:pStyle w:val="a"/>
        <w:ind w:left="568" w:hanging="284"/>
        <w:rPr>
          <w:spacing w:val="-2"/>
          <w:rtl/>
        </w:rPr>
      </w:pPr>
    </w:p>
    <w:p w:rsidR="008E5C84" w:rsidRDefault="008E5C84" w:rsidP="002102EA">
      <w:pPr>
        <w:pStyle w:val="a"/>
        <w:ind w:left="568" w:hanging="284"/>
        <w:rPr>
          <w:spacing w:val="-2"/>
          <w:rtl/>
        </w:rPr>
      </w:pPr>
    </w:p>
    <w:p w:rsidR="008E5C84" w:rsidRDefault="008E5C84" w:rsidP="002102EA">
      <w:pPr>
        <w:pStyle w:val="a"/>
        <w:ind w:left="568" w:hanging="284"/>
        <w:rPr>
          <w:spacing w:val="-2"/>
          <w:rtl/>
        </w:rPr>
      </w:pPr>
    </w:p>
    <w:p w:rsidR="008E5C84" w:rsidRPr="00A0584B" w:rsidRDefault="008E5C84" w:rsidP="002102EA">
      <w:pPr>
        <w:pStyle w:val="a"/>
        <w:ind w:left="568" w:hanging="284"/>
        <w:rPr>
          <w:spacing w:val="-2"/>
          <w:rtl/>
          <w:lang w:bidi="fa-IR"/>
        </w:rPr>
      </w:pPr>
    </w:p>
    <w:p w:rsidR="00601D68" w:rsidRDefault="00601D68" w:rsidP="003F4485">
      <w:pPr>
        <w:pStyle w:val="1"/>
        <w:rPr>
          <w:rtl/>
        </w:rPr>
      </w:pPr>
      <w:bookmarkStart w:id="23" w:name="_Toc380328069"/>
      <w:r>
        <w:rPr>
          <w:rFonts w:hint="cs"/>
          <w:rtl/>
        </w:rPr>
        <w:t>روزه گرفتن صحابه و تابعين در روز عاشورا</w:t>
      </w:r>
      <w:bookmarkEnd w:id="23"/>
    </w:p>
    <w:p w:rsidR="00601D68" w:rsidRPr="005B3AB1" w:rsidRDefault="00601D68" w:rsidP="00C40602">
      <w:pPr>
        <w:pStyle w:val="a"/>
        <w:ind w:firstLine="0"/>
        <w:rPr>
          <w:rtl/>
        </w:rPr>
      </w:pPr>
      <w:r w:rsidRPr="005B3AB1">
        <w:rPr>
          <w:rFonts w:hint="cs"/>
          <w:rtl/>
        </w:rPr>
        <w:t>صحاب</w:t>
      </w:r>
      <w:r w:rsidR="002832C7">
        <w:rPr>
          <w:rFonts w:hint="cs"/>
          <w:rtl/>
        </w:rPr>
        <w:t>ه‌ی</w:t>
      </w:r>
      <w:r w:rsidRPr="005B3AB1">
        <w:rPr>
          <w:rFonts w:hint="cs"/>
          <w:rtl/>
        </w:rPr>
        <w:t xml:space="preserve"> كرام </w:t>
      </w:r>
      <w:r w:rsidRPr="002832C7">
        <w:rPr>
          <w:rFonts w:cs="CTraditional Arabic" w:hint="cs"/>
          <w:rtl/>
        </w:rPr>
        <w:t>ن</w:t>
      </w:r>
      <w:r w:rsidRPr="005B3AB1">
        <w:rPr>
          <w:rFonts w:hint="cs"/>
          <w:rtl/>
        </w:rPr>
        <w:t xml:space="preserve"> روز عاشورا را قبل از فرض شدن رمضان روزه</w:t>
      </w:r>
      <w:r w:rsidR="000A1A7B">
        <w:rPr>
          <w:rFonts w:hint="cs"/>
          <w:rtl/>
        </w:rPr>
        <w:t xml:space="preserve"> مي‌</w:t>
      </w:r>
      <w:r w:rsidRPr="005B3AB1">
        <w:rPr>
          <w:rFonts w:hint="cs"/>
          <w:rtl/>
        </w:rPr>
        <w:t>گرفتند چونكه پيامبر</w:t>
      </w:r>
      <w:r w:rsidRPr="005B3AB1">
        <w:rPr>
          <w:rtl/>
        </w:rPr>
        <w:t xml:space="preserve"> </w:t>
      </w:r>
      <w:r w:rsidRPr="00C40602">
        <w:rPr>
          <w:rFonts w:cs="CTraditional Arabic" w:hint="cs"/>
          <w:rtl/>
        </w:rPr>
        <w:t>ص</w:t>
      </w:r>
      <w:r w:rsidRPr="005B3AB1">
        <w:rPr>
          <w:rFonts w:hint="cs"/>
          <w:rtl/>
        </w:rPr>
        <w:t xml:space="preserve"> آنها را به روزه گرفتن اينروز ترغيب نموده بود ولي بعد از فرض شدن رمضان روزه گرفتن عاشورا اختياري باقي ماند بعضي از صحابه اين</w:t>
      </w:r>
      <w:r w:rsidR="00C40602">
        <w:rPr>
          <w:rFonts w:hint="cs"/>
          <w:rtl/>
        </w:rPr>
        <w:t xml:space="preserve"> </w:t>
      </w:r>
      <w:r w:rsidRPr="005B3AB1">
        <w:rPr>
          <w:rFonts w:hint="cs"/>
          <w:rtl/>
        </w:rPr>
        <w:t>روز را روزه</w:t>
      </w:r>
      <w:r w:rsidR="000A1A7B">
        <w:rPr>
          <w:rFonts w:hint="cs"/>
          <w:rtl/>
        </w:rPr>
        <w:t xml:space="preserve"> مي‌</w:t>
      </w:r>
      <w:r w:rsidRPr="005B3AB1">
        <w:rPr>
          <w:rFonts w:hint="cs"/>
          <w:rtl/>
        </w:rPr>
        <w:t xml:space="preserve">گرفتند و بعضي </w:t>
      </w:r>
      <w:r w:rsidRPr="005B3AB1">
        <w:rPr>
          <w:rtl/>
        </w:rPr>
        <w:t xml:space="preserve">از </w:t>
      </w:r>
      <w:r w:rsidRPr="005B3AB1">
        <w:rPr>
          <w:rFonts w:hint="cs"/>
          <w:rtl/>
        </w:rPr>
        <w:t>آنها روزه نمي گرفتند، آن</w:t>
      </w:r>
      <w:r w:rsidRPr="005B3AB1">
        <w:rPr>
          <w:rtl/>
        </w:rPr>
        <w:t xml:space="preserve"> </w:t>
      </w:r>
      <w:r w:rsidRPr="005B3AB1">
        <w:rPr>
          <w:rFonts w:hint="cs"/>
          <w:rtl/>
        </w:rPr>
        <w:t xml:space="preserve">عده </w:t>
      </w:r>
      <w:r w:rsidRPr="005B3AB1">
        <w:rPr>
          <w:rtl/>
        </w:rPr>
        <w:t xml:space="preserve">از </w:t>
      </w:r>
      <w:r w:rsidRPr="005B3AB1">
        <w:rPr>
          <w:rFonts w:hint="cs"/>
          <w:rtl/>
        </w:rPr>
        <w:t xml:space="preserve">صحابه </w:t>
      </w:r>
      <w:r w:rsidRPr="00C40602">
        <w:rPr>
          <w:rFonts w:cs="CTraditional Arabic" w:hint="cs"/>
          <w:rtl/>
        </w:rPr>
        <w:t xml:space="preserve">ن </w:t>
      </w:r>
      <w:r w:rsidRPr="005B3AB1">
        <w:rPr>
          <w:rFonts w:hint="cs"/>
          <w:rtl/>
        </w:rPr>
        <w:t>كه اين</w:t>
      </w:r>
      <w:r w:rsidR="00C40602">
        <w:rPr>
          <w:rFonts w:hint="cs"/>
          <w:rtl/>
        </w:rPr>
        <w:t xml:space="preserve"> </w:t>
      </w:r>
      <w:r w:rsidRPr="005B3AB1">
        <w:rPr>
          <w:rFonts w:hint="cs"/>
          <w:rtl/>
        </w:rPr>
        <w:t>روز را روزه</w:t>
      </w:r>
      <w:r w:rsidR="000A1A7B">
        <w:rPr>
          <w:rFonts w:hint="cs"/>
          <w:rtl/>
        </w:rPr>
        <w:t xml:space="preserve"> مي‌</w:t>
      </w:r>
      <w:r w:rsidRPr="005B3AB1">
        <w:rPr>
          <w:rFonts w:hint="cs"/>
          <w:rtl/>
        </w:rPr>
        <w:t>گرفتند</w:t>
      </w:r>
      <w:r w:rsidRPr="005B3AB1">
        <w:rPr>
          <w:rtl/>
        </w:rPr>
        <w:t xml:space="preserve"> عبارتند از:</w:t>
      </w:r>
      <w:r w:rsidRPr="005B3AB1">
        <w:rPr>
          <w:rFonts w:hint="cs"/>
          <w:rtl/>
        </w:rPr>
        <w:t xml:space="preserve"> ابوبكر صديق، عمر فاروق، علي بن ابي طالب، عبدالرحمن بن عوف، ابو موسي اشعري، قيس ابن سعد</w:t>
      </w:r>
      <w:r w:rsidRPr="005B3AB1">
        <w:rPr>
          <w:rtl/>
        </w:rPr>
        <w:t>،</w:t>
      </w:r>
      <w:r w:rsidRPr="005B3AB1">
        <w:rPr>
          <w:rFonts w:hint="cs"/>
          <w:rtl/>
        </w:rPr>
        <w:t xml:space="preserve"> اشعث بن قيس، عبد الله بن عباس، معاويه بن ابي سفيان، شقيق بن سلمه </w:t>
      </w:r>
      <w:r w:rsidRPr="00C40602">
        <w:rPr>
          <w:rFonts w:cs="CTraditional Arabic"/>
          <w:rtl/>
        </w:rPr>
        <w:t>ن</w:t>
      </w:r>
      <w:r w:rsidRPr="005B3AB1">
        <w:rPr>
          <w:rtl/>
        </w:rPr>
        <w:t xml:space="preserve"> أجمعين. </w:t>
      </w:r>
      <w:r w:rsidRPr="005B3AB1">
        <w:rPr>
          <w:rFonts w:hint="cs"/>
          <w:rtl/>
        </w:rPr>
        <w:t>و از تابعين ابن سيرين، ابن شهاب زهري، ابو اسحق سبيعي، علي بن حصين، سعيد بن جبير و طاوس</w:t>
      </w:r>
      <w:r w:rsidRPr="005B3AB1">
        <w:rPr>
          <w:rtl/>
        </w:rPr>
        <w:t xml:space="preserve"> </w:t>
      </w:r>
      <w:r w:rsidRPr="00D47E5A">
        <w:rPr>
          <w:rFonts w:ascii="Traditional Arabic" w:hAnsi="Traditional Arabic"/>
          <w:b/>
          <w:rtl/>
        </w:rPr>
        <w:t xml:space="preserve">رحمهم الله أجمعين </w:t>
      </w:r>
      <w:r w:rsidRPr="005B3AB1">
        <w:rPr>
          <w:rFonts w:hint="cs"/>
          <w:rtl/>
        </w:rPr>
        <w:t>اين</w:t>
      </w:r>
      <w:r w:rsidR="00C40602">
        <w:rPr>
          <w:rFonts w:hint="cs"/>
          <w:rtl/>
        </w:rPr>
        <w:t xml:space="preserve"> </w:t>
      </w:r>
      <w:r w:rsidRPr="005B3AB1">
        <w:rPr>
          <w:rFonts w:hint="cs"/>
          <w:rtl/>
        </w:rPr>
        <w:t>روز را روزه مي</w:t>
      </w:r>
      <w:r w:rsidR="00C40602">
        <w:rPr>
          <w:rFonts w:hint="cs"/>
          <w:rtl/>
        </w:rPr>
        <w:t>‌</w:t>
      </w:r>
      <w:r w:rsidRPr="005B3AB1">
        <w:rPr>
          <w:rFonts w:hint="cs"/>
          <w:rtl/>
        </w:rPr>
        <w:t>گرفتند</w:t>
      </w:r>
      <w:r w:rsidRPr="002E15C5">
        <w:rPr>
          <w:rStyle w:val="FootnoteReference"/>
          <w:sz w:val="32"/>
          <w:rtl/>
        </w:rPr>
        <w:footnoteReference w:id="68"/>
      </w:r>
      <w:r w:rsidR="002C3276">
        <w:rPr>
          <w:rFonts w:hint="cs"/>
          <w:rtl/>
        </w:rPr>
        <w:t>.</w:t>
      </w:r>
      <w:r w:rsidRPr="005B3AB1">
        <w:rPr>
          <w:rFonts w:hint="cs"/>
          <w:rtl/>
        </w:rPr>
        <w:t xml:space="preserve"> </w:t>
      </w:r>
    </w:p>
    <w:p w:rsidR="00601D68" w:rsidRPr="008E5C84" w:rsidRDefault="00601D68" w:rsidP="00F138F5">
      <w:pPr>
        <w:pStyle w:val="a"/>
        <w:rPr>
          <w:spacing w:val="-4"/>
          <w:rtl/>
        </w:rPr>
      </w:pPr>
      <w:r w:rsidRPr="008E5C84">
        <w:rPr>
          <w:rFonts w:hint="cs"/>
          <w:spacing w:val="-4"/>
          <w:rtl/>
        </w:rPr>
        <w:t xml:space="preserve"> پيامبر</w:t>
      </w:r>
      <w:r w:rsidRPr="008E5C84">
        <w:rPr>
          <w:spacing w:val="-4"/>
        </w:rPr>
        <w:t xml:space="preserve"> </w:t>
      </w:r>
      <w:r w:rsidRPr="008E5C84">
        <w:rPr>
          <w:rFonts w:cs="CTraditional Arabic" w:hint="cs"/>
          <w:spacing w:val="-4"/>
          <w:rtl/>
        </w:rPr>
        <w:t>ص</w:t>
      </w:r>
      <w:r w:rsidRPr="008E5C84">
        <w:rPr>
          <w:rFonts w:hint="cs"/>
          <w:spacing w:val="-4"/>
          <w:rtl/>
        </w:rPr>
        <w:t xml:space="preserve"> و يارانش اهتمام خاصي به روز</w:t>
      </w:r>
      <w:r w:rsidR="002832C7" w:rsidRPr="008E5C84">
        <w:rPr>
          <w:rFonts w:hint="cs"/>
          <w:spacing w:val="-4"/>
          <w:rtl/>
        </w:rPr>
        <w:t>ه‌ی</w:t>
      </w:r>
      <w:r w:rsidRPr="008E5C84">
        <w:rPr>
          <w:rFonts w:hint="cs"/>
          <w:spacing w:val="-4"/>
          <w:rtl/>
        </w:rPr>
        <w:t xml:space="preserve"> عاشورا داشتند و مردم را به روزه گرفتن تشويق و ترغيب</w:t>
      </w:r>
      <w:r w:rsidR="000A1A7B" w:rsidRPr="008E5C84">
        <w:rPr>
          <w:rFonts w:hint="cs"/>
          <w:spacing w:val="-4"/>
          <w:rtl/>
        </w:rPr>
        <w:t xml:space="preserve"> مي‌</w:t>
      </w:r>
      <w:r w:rsidRPr="008E5C84">
        <w:rPr>
          <w:rFonts w:hint="cs"/>
          <w:spacing w:val="-4"/>
          <w:rtl/>
        </w:rPr>
        <w:t>نمودند، ابن مسيب</w:t>
      </w:r>
      <w:r w:rsidR="007C0E28" w:rsidRPr="008E5C84">
        <w:rPr>
          <w:spacing w:val="-4"/>
          <w:rtl/>
        </w:rPr>
        <w:t xml:space="preserve"> </w:t>
      </w:r>
      <w:r w:rsidR="000A1A7B" w:rsidRPr="008E5C84">
        <w:rPr>
          <w:spacing w:val="-4"/>
          <w:rtl/>
        </w:rPr>
        <w:t>مي‌</w:t>
      </w:r>
      <w:r w:rsidRPr="008E5C84">
        <w:rPr>
          <w:rFonts w:hint="cs"/>
          <w:spacing w:val="-4"/>
          <w:rtl/>
        </w:rPr>
        <w:t xml:space="preserve">گويد: پيامبر </w:t>
      </w:r>
      <w:r w:rsidRPr="008E5C84">
        <w:rPr>
          <w:rFonts w:cs="CTraditional Arabic"/>
          <w:spacing w:val="-4"/>
          <w:rtl/>
        </w:rPr>
        <w:t>ص</w:t>
      </w:r>
      <w:r w:rsidRPr="008E5C84">
        <w:rPr>
          <w:spacing w:val="-4"/>
          <w:rtl/>
        </w:rPr>
        <w:t>،</w:t>
      </w:r>
      <w:r w:rsidRPr="008E5C84">
        <w:rPr>
          <w:rFonts w:hint="cs"/>
          <w:spacing w:val="-4"/>
          <w:rtl/>
        </w:rPr>
        <w:t xml:space="preserve"> </w:t>
      </w:r>
      <w:r w:rsidRPr="008E5C84">
        <w:rPr>
          <w:spacing w:val="-4"/>
          <w:rtl/>
        </w:rPr>
        <w:t xml:space="preserve">و </w:t>
      </w:r>
      <w:r w:rsidRPr="008E5C84">
        <w:rPr>
          <w:rFonts w:hint="cs"/>
          <w:spacing w:val="-4"/>
          <w:rtl/>
        </w:rPr>
        <w:t>ابوبكر و عمر</w:t>
      </w:r>
      <w:r w:rsidRPr="008E5C84">
        <w:rPr>
          <w:spacing w:val="-4"/>
          <w:rtl/>
        </w:rPr>
        <w:t xml:space="preserve"> </w:t>
      </w:r>
      <w:r w:rsidRPr="008E5C84">
        <w:rPr>
          <w:rFonts w:cs="CTraditional Arabic"/>
          <w:spacing w:val="-4"/>
          <w:rtl/>
        </w:rPr>
        <w:t>م</w:t>
      </w:r>
      <w:r w:rsidRPr="008E5C84">
        <w:rPr>
          <w:rFonts w:hint="cs"/>
          <w:spacing w:val="-4"/>
          <w:rtl/>
        </w:rPr>
        <w:t xml:space="preserve"> به روزه گرفتن روز</w:t>
      </w:r>
      <w:r w:rsidRPr="008E5C84">
        <w:rPr>
          <w:spacing w:val="-4"/>
          <w:rtl/>
        </w:rPr>
        <w:t xml:space="preserve"> </w:t>
      </w:r>
      <w:r w:rsidRPr="008E5C84">
        <w:rPr>
          <w:rFonts w:hint="cs"/>
          <w:spacing w:val="-4"/>
          <w:rtl/>
        </w:rPr>
        <w:t>عاشورا امر</w:t>
      </w:r>
      <w:r w:rsidR="007C0E28" w:rsidRPr="008E5C84">
        <w:rPr>
          <w:spacing w:val="-4"/>
          <w:rtl/>
        </w:rPr>
        <w:t xml:space="preserve"> </w:t>
      </w:r>
      <w:r w:rsidR="000A1A7B" w:rsidRPr="008E5C84">
        <w:rPr>
          <w:spacing w:val="-4"/>
          <w:rtl/>
        </w:rPr>
        <w:t>مي‌</w:t>
      </w:r>
      <w:r w:rsidRPr="008E5C84">
        <w:rPr>
          <w:rFonts w:hint="cs"/>
          <w:spacing w:val="-4"/>
          <w:rtl/>
        </w:rPr>
        <w:t>نمودند</w:t>
      </w:r>
      <w:r w:rsidRPr="008E5C84">
        <w:rPr>
          <w:rStyle w:val="FootnoteReference"/>
          <w:spacing w:val="-4"/>
          <w:sz w:val="32"/>
          <w:rtl/>
        </w:rPr>
        <w:footnoteReference w:id="69"/>
      </w:r>
      <w:r w:rsidR="002C3276" w:rsidRPr="008E5C84">
        <w:rPr>
          <w:rFonts w:hint="cs"/>
          <w:spacing w:val="-4"/>
          <w:rtl/>
        </w:rPr>
        <w:t>.</w:t>
      </w:r>
      <w:r w:rsidRPr="008E5C84">
        <w:rPr>
          <w:rFonts w:hint="cs"/>
          <w:spacing w:val="-4"/>
          <w:rtl/>
        </w:rPr>
        <w:t xml:space="preserve"> </w:t>
      </w:r>
      <w:r w:rsidRPr="008E5C84">
        <w:rPr>
          <w:spacing w:val="-4"/>
          <w:rtl/>
        </w:rPr>
        <w:t xml:space="preserve">حضرت </w:t>
      </w:r>
      <w:r w:rsidRPr="008E5C84">
        <w:rPr>
          <w:rFonts w:hint="cs"/>
          <w:spacing w:val="-4"/>
          <w:rtl/>
        </w:rPr>
        <w:t>عمر فارق</w:t>
      </w:r>
      <w:r w:rsidRPr="008E5C84">
        <w:rPr>
          <w:rFonts w:hint="cs"/>
          <w:spacing w:val="-4"/>
        </w:rPr>
        <w:sym w:font="AGA Arabesque" w:char="F074"/>
      </w:r>
      <w:r w:rsidRPr="008E5C84">
        <w:rPr>
          <w:rFonts w:hint="cs"/>
          <w:spacing w:val="-4"/>
          <w:rtl/>
        </w:rPr>
        <w:t xml:space="preserve"> شخصي را نزد حارث بن هشام فرستاد تا اينروز را روزه بگيرد و خانواده اش را نيز به روزه گرفتن امر نمايد</w:t>
      </w:r>
      <w:r w:rsidRPr="008E5C84">
        <w:rPr>
          <w:rStyle w:val="FootnoteReference"/>
          <w:spacing w:val="-4"/>
          <w:sz w:val="32"/>
          <w:rtl/>
        </w:rPr>
        <w:footnoteReference w:id="70"/>
      </w:r>
      <w:r w:rsidR="002C3276" w:rsidRPr="008E5C84">
        <w:rPr>
          <w:rFonts w:hint="cs"/>
          <w:spacing w:val="-4"/>
          <w:rtl/>
        </w:rPr>
        <w:t>.</w:t>
      </w:r>
      <w:r w:rsidRPr="008E5C84">
        <w:rPr>
          <w:rFonts w:hint="cs"/>
          <w:spacing w:val="-4"/>
          <w:rtl/>
        </w:rPr>
        <w:t xml:space="preserve"> </w:t>
      </w:r>
    </w:p>
    <w:p w:rsidR="00601D68" w:rsidRDefault="00601D68" w:rsidP="002C3276">
      <w:pPr>
        <w:pStyle w:val="a"/>
        <w:rPr>
          <w:rtl/>
        </w:rPr>
      </w:pPr>
      <w:r>
        <w:rPr>
          <w:rFonts w:hint="cs"/>
          <w:rtl/>
        </w:rPr>
        <w:t xml:space="preserve">چنانكه علي </w:t>
      </w:r>
      <w:r>
        <w:rPr>
          <w:rtl/>
        </w:rPr>
        <w:t xml:space="preserve">بن ابي طالب </w:t>
      </w:r>
      <w:r>
        <w:rPr>
          <w:rFonts w:hint="cs"/>
          <w:rtl/>
        </w:rPr>
        <w:t xml:space="preserve">و ابو موسي اشعري </w:t>
      </w:r>
      <w:r w:rsidRPr="00033553">
        <w:rPr>
          <w:rFonts w:cs="CTraditional Arabic" w:hint="cs"/>
          <w:rtl/>
        </w:rPr>
        <w:t>م</w:t>
      </w:r>
      <w:r>
        <w:rPr>
          <w:rFonts w:hint="cs"/>
          <w:rtl/>
        </w:rPr>
        <w:t xml:space="preserve"> به روز گرفتن روز عاشورا امر</w:t>
      </w:r>
      <w:r w:rsidR="000A1A7B">
        <w:rPr>
          <w:rFonts w:hint="cs"/>
          <w:rtl/>
        </w:rPr>
        <w:t xml:space="preserve"> مي‌</w:t>
      </w:r>
      <w:r>
        <w:rPr>
          <w:rFonts w:hint="cs"/>
          <w:rtl/>
        </w:rPr>
        <w:t>نمودند، اسود بن يزيد</w:t>
      </w:r>
      <w:r w:rsidR="000A1A7B">
        <w:rPr>
          <w:rFonts w:hint="cs"/>
          <w:rtl/>
        </w:rPr>
        <w:t xml:space="preserve"> مي‌</w:t>
      </w:r>
      <w:r>
        <w:rPr>
          <w:rFonts w:hint="cs"/>
          <w:rtl/>
        </w:rPr>
        <w:t>گويد: هيچكس را مانند علي</w:t>
      </w:r>
      <w:r>
        <w:rPr>
          <w:rtl/>
        </w:rPr>
        <w:t xml:space="preserve"> بن ابي طالب</w:t>
      </w:r>
      <w:r>
        <w:rPr>
          <w:rFonts w:hint="cs"/>
          <w:rtl/>
        </w:rPr>
        <w:t xml:space="preserve"> و</w:t>
      </w:r>
      <w:r>
        <w:rPr>
          <w:rtl/>
        </w:rPr>
        <w:t xml:space="preserve"> ابو </w:t>
      </w:r>
      <w:r>
        <w:rPr>
          <w:rFonts w:hint="cs"/>
          <w:rtl/>
        </w:rPr>
        <w:t>موسي نديديم كه به روزه گرفتن عاشورا امر نمايد</w:t>
      </w:r>
      <w:r w:rsidRPr="002E15C5">
        <w:rPr>
          <w:rStyle w:val="FootnoteReference"/>
          <w:sz w:val="32"/>
          <w:rtl/>
        </w:rPr>
        <w:footnoteReference w:id="71"/>
      </w:r>
      <w:r w:rsidR="007C0E28">
        <w:rPr>
          <w:rFonts w:hint="cs"/>
          <w:rtl/>
        </w:rPr>
        <w:t xml:space="preserve"> </w:t>
      </w:r>
      <w:r>
        <w:rPr>
          <w:rFonts w:hint="cs"/>
          <w:rtl/>
        </w:rPr>
        <w:t>ابو معاويه</w:t>
      </w:r>
      <w:r w:rsidR="000A1A7B">
        <w:rPr>
          <w:rFonts w:hint="cs"/>
          <w:rtl/>
        </w:rPr>
        <w:t xml:space="preserve"> مي‌</w:t>
      </w:r>
      <w:r>
        <w:rPr>
          <w:rFonts w:hint="cs"/>
          <w:rtl/>
        </w:rPr>
        <w:t xml:space="preserve">گويد: از </w:t>
      </w:r>
      <w:r>
        <w:rPr>
          <w:rtl/>
        </w:rPr>
        <w:t xml:space="preserve">حضرت </w:t>
      </w:r>
      <w:r>
        <w:rPr>
          <w:rFonts w:hint="cs"/>
          <w:rtl/>
        </w:rPr>
        <w:t>علي</w:t>
      </w:r>
      <w:r>
        <w:rPr>
          <w:rFonts w:hint="cs"/>
        </w:rPr>
        <w:sym w:font="AGA Arabesque" w:char="F074"/>
      </w:r>
      <w:r>
        <w:rPr>
          <w:rFonts w:hint="cs"/>
          <w:rtl/>
        </w:rPr>
        <w:t xml:space="preserve"> شنيدم كه در روز عاشورا اعلان</w:t>
      </w:r>
      <w:r w:rsidR="000A1A7B">
        <w:rPr>
          <w:rFonts w:hint="cs"/>
          <w:rtl/>
        </w:rPr>
        <w:t xml:space="preserve"> مي‌</w:t>
      </w:r>
      <w:r>
        <w:rPr>
          <w:rFonts w:hint="cs"/>
          <w:rtl/>
        </w:rPr>
        <w:t>نمود: اي مردم اگر كسي چيزي خورده باشد پس باقيماند</w:t>
      </w:r>
      <w:r w:rsidR="002832C7">
        <w:rPr>
          <w:rFonts w:hint="cs"/>
          <w:rtl/>
        </w:rPr>
        <w:t>ه‌ی</w:t>
      </w:r>
      <w:r>
        <w:rPr>
          <w:rFonts w:hint="cs"/>
          <w:rtl/>
        </w:rPr>
        <w:t xml:space="preserve"> روز را روزه بگيرد،</w:t>
      </w:r>
      <w:r w:rsidR="00C40602">
        <w:rPr>
          <w:rStyle w:val="FootnoteReference"/>
          <w:rFonts w:hint="cs"/>
          <w:sz w:val="32"/>
          <w:rtl/>
        </w:rPr>
        <w:t>5</w:t>
      </w:r>
      <w:r>
        <w:rPr>
          <w:rFonts w:hint="cs"/>
          <w:rtl/>
        </w:rPr>
        <w:t xml:space="preserve"> همچن</w:t>
      </w:r>
      <w:r>
        <w:rPr>
          <w:rtl/>
        </w:rPr>
        <w:t>ي</w:t>
      </w:r>
      <w:r>
        <w:rPr>
          <w:rFonts w:hint="cs"/>
          <w:rtl/>
        </w:rPr>
        <w:t>ن روايت است كه علي</w:t>
      </w:r>
      <w:r>
        <w:rPr>
          <w:rFonts w:hint="cs"/>
        </w:rPr>
        <w:sym w:font="AGA Arabesque" w:char="F074"/>
      </w:r>
      <w:r>
        <w:rPr>
          <w:rFonts w:hint="cs"/>
          <w:rtl/>
        </w:rPr>
        <w:t xml:space="preserve"> امر</w:t>
      </w:r>
      <w:r w:rsidR="000A1A7B">
        <w:rPr>
          <w:rFonts w:hint="cs"/>
          <w:rtl/>
        </w:rPr>
        <w:t xml:space="preserve"> مي‌</w:t>
      </w:r>
      <w:r>
        <w:rPr>
          <w:rFonts w:hint="cs"/>
          <w:rtl/>
        </w:rPr>
        <w:t>فرمود تا روز نهم و يازدهم با روز دهم احتياطاً</w:t>
      </w:r>
      <w:r>
        <w:rPr>
          <w:rtl/>
        </w:rPr>
        <w:t xml:space="preserve"> </w:t>
      </w:r>
      <w:r>
        <w:rPr>
          <w:rFonts w:hint="cs"/>
          <w:rtl/>
        </w:rPr>
        <w:t>روزه گرفته شود زيرا گناهان سال قبل را محو</w:t>
      </w:r>
      <w:r w:rsidR="000A1A7B">
        <w:rPr>
          <w:rFonts w:hint="cs"/>
          <w:rtl/>
        </w:rPr>
        <w:t xml:space="preserve"> مي‌</w:t>
      </w:r>
      <w:r>
        <w:rPr>
          <w:rFonts w:hint="cs"/>
          <w:rtl/>
        </w:rPr>
        <w:t>كند</w:t>
      </w:r>
      <w:r>
        <w:rPr>
          <w:rtl/>
        </w:rPr>
        <w:t xml:space="preserve">، </w:t>
      </w:r>
      <w:r>
        <w:rPr>
          <w:rFonts w:hint="cs"/>
          <w:rtl/>
        </w:rPr>
        <w:t>اگر</w:t>
      </w:r>
      <w:r>
        <w:rPr>
          <w:rtl/>
        </w:rPr>
        <w:t xml:space="preserve"> </w:t>
      </w:r>
      <w:r>
        <w:rPr>
          <w:rFonts w:hint="cs"/>
          <w:rtl/>
        </w:rPr>
        <w:t xml:space="preserve">كسي </w:t>
      </w:r>
      <w:r>
        <w:rPr>
          <w:rtl/>
        </w:rPr>
        <w:t>متوجه</w:t>
      </w:r>
      <w:r>
        <w:rPr>
          <w:rFonts w:hint="cs"/>
          <w:rtl/>
        </w:rPr>
        <w:t xml:space="preserve"> نبود</w:t>
      </w:r>
      <w:r>
        <w:rPr>
          <w:rtl/>
        </w:rPr>
        <w:t xml:space="preserve"> و در طول روز يادش آمد</w:t>
      </w:r>
      <w:r>
        <w:rPr>
          <w:rFonts w:hint="cs"/>
          <w:rtl/>
        </w:rPr>
        <w:t xml:space="preserve"> پس باقيماند</w:t>
      </w:r>
      <w:r w:rsidR="002832C7">
        <w:rPr>
          <w:rFonts w:hint="cs"/>
          <w:rtl/>
        </w:rPr>
        <w:t>ه‌ی</w:t>
      </w:r>
      <w:r>
        <w:rPr>
          <w:rFonts w:hint="cs"/>
          <w:rtl/>
        </w:rPr>
        <w:t xml:space="preserve"> روز را روزه بگيرد</w:t>
      </w:r>
      <w:r w:rsidR="00C40602" w:rsidRPr="00C40602">
        <w:rPr>
          <w:rFonts w:hint="cs"/>
          <w:vertAlign w:val="superscript"/>
          <w:rtl/>
        </w:rPr>
        <w:t>6</w:t>
      </w:r>
      <w:r>
        <w:rPr>
          <w:rFonts w:hint="cs"/>
          <w:rtl/>
        </w:rPr>
        <w:t xml:space="preserve">. به عايشه </w:t>
      </w:r>
      <w:r w:rsidRPr="00A813A8">
        <w:rPr>
          <w:rFonts w:cs="CTraditional Arabic" w:hint="cs"/>
          <w:rtl/>
        </w:rPr>
        <w:t>ل</w:t>
      </w:r>
      <w:r>
        <w:rPr>
          <w:rFonts w:hint="cs"/>
          <w:rtl/>
        </w:rPr>
        <w:t xml:space="preserve"> گفته شد كه علي</w:t>
      </w:r>
      <w:r>
        <w:rPr>
          <w:rFonts w:hint="cs"/>
        </w:rPr>
        <w:sym w:font="AGA Arabesque" w:char="F074"/>
      </w:r>
      <w:r>
        <w:rPr>
          <w:rFonts w:hint="cs"/>
          <w:rtl/>
        </w:rPr>
        <w:t xml:space="preserve"> به روزه گرفتن عاشورا امر</w:t>
      </w:r>
      <w:r w:rsidR="000A1A7B">
        <w:rPr>
          <w:rFonts w:hint="cs"/>
          <w:rtl/>
        </w:rPr>
        <w:t xml:space="preserve"> مي‌</w:t>
      </w:r>
      <w:r>
        <w:rPr>
          <w:rFonts w:hint="cs"/>
          <w:rtl/>
        </w:rPr>
        <w:t xml:space="preserve">نمايد! عايشه </w:t>
      </w:r>
      <w:r w:rsidRPr="00A813A8">
        <w:rPr>
          <w:rFonts w:cs="CTraditional Arabic" w:hint="cs"/>
          <w:rtl/>
        </w:rPr>
        <w:t>ل</w:t>
      </w:r>
      <w:r>
        <w:rPr>
          <w:rFonts w:hint="cs"/>
          <w:rtl/>
        </w:rPr>
        <w:t xml:space="preserve"> </w:t>
      </w:r>
      <w:r>
        <w:rPr>
          <w:rtl/>
        </w:rPr>
        <w:t>فرمود</w:t>
      </w:r>
      <w:r>
        <w:rPr>
          <w:rFonts w:hint="cs"/>
          <w:rtl/>
        </w:rPr>
        <w:t xml:space="preserve">: علي </w:t>
      </w:r>
      <w:r>
        <w:rPr>
          <w:rtl/>
        </w:rPr>
        <w:t>از</w:t>
      </w:r>
      <w:r>
        <w:rPr>
          <w:rFonts w:hint="cs"/>
          <w:rtl/>
        </w:rPr>
        <w:t xml:space="preserve"> همه به سنت پيامبر</w:t>
      </w:r>
      <w:r>
        <w:rPr>
          <w:rtl/>
        </w:rPr>
        <w:t xml:space="preserve"> </w:t>
      </w:r>
      <w:r w:rsidRPr="00A813A8">
        <w:rPr>
          <w:rFonts w:cs="CTraditional Arabic" w:hint="cs"/>
          <w:rtl/>
        </w:rPr>
        <w:t>ص</w:t>
      </w:r>
      <w:r>
        <w:rPr>
          <w:rFonts w:hint="cs"/>
          <w:rtl/>
        </w:rPr>
        <w:t xml:space="preserve"> داناتر</w:t>
      </w:r>
      <w:r>
        <w:rPr>
          <w:rtl/>
        </w:rPr>
        <w:t xml:space="preserve"> </w:t>
      </w:r>
      <w:r>
        <w:rPr>
          <w:rFonts w:hint="cs"/>
          <w:rtl/>
        </w:rPr>
        <w:t>است</w:t>
      </w:r>
      <w:r w:rsidRPr="002E15C5">
        <w:rPr>
          <w:rStyle w:val="FootnoteReference"/>
          <w:sz w:val="32"/>
          <w:rtl/>
        </w:rPr>
        <w:footnoteReference w:id="72"/>
      </w:r>
      <w:r>
        <w:rPr>
          <w:rFonts w:hint="cs"/>
          <w:rtl/>
        </w:rPr>
        <w:t>. روايات فوق و ديگر روايات دلالت به حرص اين صحابي جليل القدر به روزه گرفتن عاشورا</w:t>
      </w:r>
      <w:r w:rsidR="000A1A7B">
        <w:rPr>
          <w:rFonts w:hint="cs"/>
          <w:rtl/>
        </w:rPr>
        <w:t xml:space="preserve"> مي‌</w:t>
      </w:r>
      <w:r>
        <w:rPr>
          <w:rFonts w:hint="cs"/>
          <w:rtl/>
        </w:rPr>
        <w:t>نمايد.</w:t>
      </w:r>
    </w:p>
    <w:p w:rsidR="00601D68" w:rsidRDefault="00601D68" w:rsidP="008E5C84">
      <w:pPr>
        <w:pStyle w:val="a"/>
        <w:rPr>
          <w:rtl/>
        </w:rPr>
      </w:pPr>
      <w:r>
        <w:rPr>
          <w:rFonts w:hint="cs"/>
          <w:rtl/>
        </w:rPr>
        <w:t>بعضي از ياران پيامبر</w:t>
      </w:r>
      <w:r>
        <w:rPr>
          <w:rtl/>
        </w:rPr>
        <w:t xml:space="preserve"> </w:t>
      </w:r>
      <w:r w:rsidRPr="00A813A8">
        <w:rPr>
          <w:rFonts w:cs="CTraditional Arabic" w:hint="cs"/>
          <w:rtl/>
        </w:rPr>
        <w:t>ص</w:t>
      </w:r>
      <w:r>
        <w:rPr>
          <w:rFonts w:hint="cs"/>
          <w:rtl/>
        </w:rPr>
        <w:t xml:space="preserve"> مانند عبدالله بن مسعود و عائذ مزني و عبدالله ابن عمر </w:t>
      </w:r>
      <w:r w:rsidRPr="00033553">
        <w:rPr>
          <w:rFonts w:cs="CTraditional Arabic"/>
          <w:rtl/>
        </w:rPr>
        <w:t>ن</w:t>
      </w:r>
      <w:r>
        <w:rPr>
          <w:rtl/>
        </w:rPr>
        <w:t xml:space="preserve"> أجمعين </w:t>
      </w:r>
      <w:r>
        <w:rPr>
          <w:rFonts w:hint="cs"/>
          <w:rtl/>
        </w:rPr>
        <w:t>روزه گرفتن عاشورا را ترك نموده بودند ولي رواياتي وجود دارد كه آنها اينروز را روزه</w:t>
      </w:r>
      <w:r w:rsidR="000A1A7B">
        <w:rPr>
          <w:rFonts w:hint="cs"/>
          <w:rtl/>
        </w:rPr>
        <w:t xml:space="preserve"> مي‌</w:t>
      </w:r>
      <w:r>
        <w:rPr>
          <w:rFonts w:hint="cs"/>
          <w:rtl/>
        </w:rPr>
        <w:t>گرفتند، و علت و انگيز</w:t>
      </w:r>
      <w:r w:rsidR="002832C7">
        <w:rPr>
          <w:rFonts w:hint="cs"/>
          <w:rtl/>
        </w:rPr>
        <w:t>ه‌ی</w:t>
      </w:r>
      <w:r>
        <w:rPr>
          <w:rFonts w:hint="cs"/>
          <w:rtl/>
        </w:rPr>
        <w:t xml:space="preserve"> روزه نگرفتن آنها اينست كه نمي خواستند منزلت و مرتب</w:t>
      </w:r>
      <w:r w:rsidR="002832C7">
        <w:rPr>
          <w:rFonts w:hint="cs"/>
          <w:rtl/>
        </w:rPr>
        <w:t>ه‌ی</w:t>
      </w:r>
      <w:r>
        <w:rPr>
          <w:rFonts w:hint="cs"/>
          <w:rtl/>
        </w:rPr>
        <w:t xml:space="preserve"> روز</w:t>
      </w:r>
      <w:r w:rsidR="002832C7">
        <w:rPr>
          <w:rFonts w:hint="cs"/>
          <w:rtl/>
        </w:rPr>
        <w:t>ه‌ی</w:t>
      </w:r>
      <w:r>
        <w:rPr>
          <w:rFonts w:hint="cs"/>
          <w:rtl/>
        </w:rPr>
        <w:t xml:space="preserve"> عاشورا بلندتر از رمضان گردد لذا گاهي روزه</w:t>
      </w:r>
      <w:r w:rsidR="000A1A7B">
        <w:rPr>
          <w:rFonts w:hint="cs"/>
          <w:rtl/>
        </w:rPr>
        <w:t xml:space="preserve"> مي‌</w:t>
      </w:r>
      <w:r>
        <w:rPr>
          <w:rFonts w:hint="cs"/>
          <w:rtl/>
        </w:rPr>
        <w:t>گرفتند و گاهي ترك</w:t>
      </w:r>
      <w:r w:rsidR="000A1A7B">
        <w:rPr>
          <w:rFonts w:hint="cs"/>
          <w:rtl/>
        </w:rPr>
        <w:t xml:space="preserve"> مي‌</w:t>
      </w:r>
      <w:r>
        <w:rPr>
          <w:rFonts w:hint="cs"/>
          <w:rtl/>
        </w:rPr>
        <w:t>كردند تا به مردم بفهمانند كه روز</w:t>
      </w:r>
      <w:r w:rsidR="002832C7">
        <w:rPr>
          <w:rFonts w:hint="cs"/>
          <w:rtl/>
        </w:rPr>
        <w:t>ه‌ی</w:t>
      </w:r>
      <w:r>
        <w:rPr>
          <w:rFonts w:hint="cs"/>
          <w:rtl/>
        </w:rPr>
        <w:t xml:space="preserve"> عاشورا اختياري و نفلي است</w:t>
      </w:r>
      <w:r w:rsidRPr="002E15C5">
        <w:rPr>
          <w:rStyle w:val="FootnoteReference"/>
          <w:sz w:val="32"/>
          <w:rtl/>
        </w:rPr>
        <w:footnoteReference w:id="73"/>
      </w:r>
      <w:r>
        <w:rPr>
          <w:rFonts w:hint="cs"/>
          <w:rtl/>
        </w:rPr>
        <w:t>.</w:t>
      </w:r>
      <w:r w:rsidR="007C0E28">
        <w:rPr>
          <w:rFonts w:hint="cs"/>
          <w:rtl/>
        </w:rPr>
        <w:t xml:space="preserve"> </w:t>
      </w:r>
    </w:p>
    <w:p w:rsidR="008E5C84" w:rsidRPr="003F4485" w:rsidRDefault="008E5C84" w:rsidP="008E5C84">
      <w:pPr>
        <w:pStyle w:val="a"/>
        <w:rPr>
          <w:rtl/>
        </w:rPr>
      </w:pPr>
    </w:p>
    <w:p w:rsidR="00601D68" w:rsidRDefault="00601D68" w:rsidP="003F4485">
      <w:pPr>
        <w:pStyle w:val="1"/>
        <w:rPr>
          <w:rtl/>
        </w:rPr>
      </w:pPr>
      <w:bookmarkStart w:id="24" w:name="_Toc380328070"/>
      <w:r>
        <w:rPr>
          <w:rFonts w:hint="cs"/>
          <w:rtl/>
        </w:rPr>
        <w:t>روزه گرفتن قريش و اهل جاهليت در روز</w:t>
      </w:r>
      <w:r>
        <w:rPr>
          <w:rtl/>
        </w:rPr>
        <w:t xml:space="preserve"> </w:t>
      </w:r>
      <w:r>
        <w:rPr>
          <w:rFonts w:hint="cs"/>
          <w:rtl/>
        </w:rPr>
        <w:t>عاشورا</w:t>
      </w:r>
      <w:bookmarkEnd w:id="24"/>
    </w:p>
    <w:p w:rsidR="00601D68" w:rsidRDefault="00601D68" w:rsidP="00F138F5">
      <w:pPr>
        <w:pStyle w:val="a"/>
        <w:ind w:firstLine="0"/>
        <w:rPr>
          <w:rtl/>
        </w:rPr>
      </w:pPr>
      <w:r>
        <w:rPr>
          <w:rFonts w:hint="cs"/>
          <w:rtl/>
        </w:rPr>
        <w:t>روايات زيادي وجود دارد كه دلالت واضح بر روزه گرفتن اهل جاهليت بويژه قريش در روز عاشورا</w:t>
      </w:r>
      <w:r w:rsidR="000A1A7B">
        <w:rPr>
          <w:rFonts w:hint="cs"/>
          <w:rtl/>
        </w:rPr>
        <w:t xml:space="preserve"> مي‌</w:t>
      </w:r>
      <w:r>
        <w:rPr>
          <w:rFonts w:hint="cs"/>
          <w:rtl/>
        </w:rPr>
        <w:t>كند، ابن قيم</w:t>
      </w:r>
      <w:r w:rsidR="000A1A7B">
        <w:rPr>
          <w:rFonts w:hint="cs"/>
          <w:rtl/>
        </w:rPr>
        <w:t xml:space="preserve"> مي‌</w:t>
      </w:r>
      <w:r>
        <w:rPr>
          <w:rFonts w:hint="cs"/>
          <w:rtl/>
        </w:rPr>
        <w:t>گويد: روز</w:t>
      </w:r>
      <w:r w:rsidR="002832C7">
        <w:rPr>
          <w:rFonts w:hint="cs"/>
          <w:rtl/>
        </w:rPr>
        <w:t>ه‌ی</w:t>
      </w:r>
      <w:r>
        <w:rPr>
          <w:rFonts w:hint="cs"/>
          <w:rtl/>
        </w:rPr>
        <w:t xml:space="preserve"> عاشورا از جمله شعائر ديني قريش محسوب</w:t>
      </w:r>
      <w:r w:rsidR="000A1A7B">
        <w:rPr>
          <w:rFonts w:hint="cs"/>
          <w:rtl/>
        </w:rPr>
        <w:t xml:space="preserve"> مي‌</w:t>
      </w:r>
      <w:r>
        <w:rPr>
          <w:rFonts w:hint="cs"/>
          <w:rtl/>
        </w:rPr>
        <w:t>شد و اينروز را تعظيم</w:t>
      </w:r>
      <w:r w:rsidR="000A1A7B">
        <w:rPr>
          <w:rFonts w:hint="cs"/>
          <w:rtl/>
        </w:rPr>
        <w:t xml:space="preserve"> مي‌</w:t>
      </w:r>
      <w:r>
        <w:rPr>
          <w:rFonts w:hint="cs"/>
          <w:rtl/>
        </w:rPr>
        <w:t>نمودند، در</w:t>
      </w:r>
      <w:r>
        <w:rPr>
          <w:rtl/>
        </w:rPr>
        <w:t xml:space="preserve"> ا</w:t>
      </w:r>
      <w:r>
        <w:rPr>
          <w:rFonts w:hint="cs"/>
          <w:rtl/>
        </w:rPr>
        <w:t>ين روز كعبه را</w:t>
      </w:r>
      <w:r w:rsidR="000A1A7B">
        <w:rPr>
          <w:rFonts w:hint="cs"/>
          <w:rtl/>
        </w:rPr>
        <w:t xml:space="preserve"> مي‌</w:t>
      </w:r>
      <w:r>
        <w:rPr>
          <w:rFonts w:hint="cs"/>
          <w:rtl/>
        </w:rPr>
        <w:t>پوشانيدند و روزه</w:t>
      </w:r>
      <w:r w:rsidR="000A1A7B">
        <w:rPr>
          <w:rFonts w:hint="cs"/>
          <w:rtl/>
        </w:rPr>
        <w:t xml:space="preserve"> مي‌</w:t>
      </w:r>
      <w:r>
        <w:rPr>
          <w:rFonts w:hint="cs"/>
          <w:rtl/>
        </w:rPr>
        <w:t>گرفتند</w:t>
      </w:r>
      <w:r>
        <w:rPr>
          <w:rtl/>
        </w:rPr>
        <w:t>»</w:t>
      </w:r>
      <w:r w:rsidRPr="002E15C5">
        <w:rPr>
          <w:rStyle w:val="FootnoteReference"/>
          <w:sz w:val="32"/>
          <w:rtl/>
        </w:rPr>
        <w:footnoteReference w:id="74"/>
      </w:r>
      <w:r>
        <w:rPr>
          <w:rtl/>
        </w:rPr>
        <w:t>.</w:t>
      </w:r>
    </w:p>
    <w:p w:rsidR="00601D68" w:rsidRDefault="00601D68" w:rsidP="00F138F5">
      <w:pPr>
        <w:pStyle w:val="a"/>
        <w:rPr>
          <w:rtl/>
        </w:rPr>
      </w:pPr>
      <w:r>
        <w:rPr>
          <w:rFonts w:hint="cs"/>
          <w:rtl/>
        </w:rPr>
        <w:t xml:space="preserve">از ام المؤمنين عايشه </w:t>
      </w:r>
      <w:r w:rsidRPr="00A813A8">
        <w:rPr>
          <w:rFonts w:cs="CTraditional Arabic" w:hint="cs"/>
          <w:rtl/>
        </w:rPr>
        <w:t>ل</w:t>
      </w:r>
      <w:r>
        <w:rPr>
          <w:rFonts w:hint="cs"/>
          <w:rtl/>
        </w:rPr>
        <w:t xml:space="preserve"> روايت است كه فرمود: قريش در عهد جاهليت، عاشورا را روزه</w:t>
      </w:r>
      <w:r w:rsidR="000A1A7B">
        <w:rPr>
          <w:rFonts w:hint="cs"/>
          <w:rtl/>
        </w:rPr>
        <w:t xml:space="preserve"> مي‌</w:t>
      </w:r>
      <w:r>
        <w:rPr>
          <w:rFonts w:hint="cs"/>
          <w:rtl/>
        </w:rPr>
        <w:t>گرفتند. سپس پيامبر</w:t>
      </w:r>
      <w:r>
        <w:t xml:space="preserve"> </w:t>
      </w:r>
      <w:r w:rsidRPr="00A813A8">
        <w:rPr>
          <w:rFonts w:cs="CTraditional Arabic" w:hint="cs"/>
          <w:rtl/>
        </w:rPr>
        <w:t>ص</w:t>
      </w:r>
      <w:r>
        <w:rPr>
          <w:rFonts w:hint="cs"/>
          <w:rtl/>
        </w:rPr>
        <w:t xml:space="preserve"> به روزه گرفتن آن امر فرمود تا آنكه روز</w:t>
      </w:r>
      <w:r w:rsidR="002832C7">
        <w:rPr>
          <w:rFonts w:hint="cs"/>
          <w:rtl/>
        </w:rPr>
        <w:t>ه‌ی</w:t>
      </w:r>
      <w:r>
        <w:rPr>
          <w:rFonts w:hint="cs"/>
          <w:rtl/>
        </w:rPr>
        <w:t xml:space="preserve"> رمضان فرض گرديد، پيامبر</w:t>
      </w:r>
      <w:r>
        <w:t xml:space="preserve"> </w:t>
      </w:r>
      <w:r w:rsidRPr="00A813A8">
        <w:rPr>
          <w:rFonts w:cs="CTraditional Arabic" w:hint="cs"/>
          <w:rtl/>
        </w:rPr>
        <w:t>ص</w:t>
      </w:r>
      <w:r w:rsidR="007C0E28">
        <w:rPr>
          <w:rFonts w:hint="cs"/>
          <w:rtl/>
        </w:rPr>
        <w:t xml:space="preserve"> </w:t>
      </w:r>
      <w:r>
        <w:rPr>
          <w:rFonts w:hint="cs"/>
          <w:rtl/>
        </w:rPr>
        <w:t>فرمود</w:t>
      </w:r>
      <w:r>
        <w:rPr>
          <w:rtl/>
        </w:rPr>
        <w:t>: «</w:t>
      </w:r>
      <w:r>
        <w:rPr>
          <w:rFonts w:hint="cs"/>
          <w:rtl/>
        </w:rPr>
        <w:t>هر</w:t>
      </w:r>
      <w:r>
        <w:rPr>
          <w:rtl/>
        </w:rPr>
        <w:t xml:space="preserve"> </w:t>
      </w:r>
      <w:r>
        <w:rPr>
          <w:rFonts w:hint="cs"/>
          <w:rtl/>
        </w:rPr>
        <w:t>ك</w:t>
      </w:r>
      <w:r>
        <w:rPr>
          <w:rtl/>
        </w:rPr>
        <w:t>س</w:t>
      </w:r>
      <w:r w:rsidR="000A1A7B">
        <w:rPr>
          <w:rFonts w:hint="cs"/>
          <w:rtl/>
        </w:rPr>
        <w:t xml:space="preserve"> مي‌</w:t>
      </w:r>
      <w:r>
        <w:rPr>
          <w:rFonts w:hint="cs"/>
          <w:rtl/>
        </w:rPr>
        <w:t>خواهد روز</w:t>
      </w:r>
      <w:r>
        <w:rPr>
          <w:rtl/>
        </w:rPr>
        <w:t>ه</w:t>
      </w:r>
      <w:r>
        <w:rPr>
          <w:rFonts w:hint="cs"/>
          <w:rtl/>
        </w:rPr>
        <w:t xml:space="preserve"> گيرد و هركه</w:t>
      </w:r>
      <w:r w:rsidR="000A1A7B">
        <w:rPr>
          <w:rFonts w:hint="cs"/>
          <w:rtl/>
        </w:rPr>
        <w:t xml:space="preserve"> مي‌</w:t>
      </w:r>
      <w:r>
        <w:rPr>
          <w:rFonts w:hint="cs"/>
          <w:rtl/>
        </w:rPr>
        <w:t>خواهد روزه نگيرد</w:t>
      </w:r>
      <w:r>
        <w:rPr>
          <w:rtl/>
        </w:rPr>
        <w:t>»</w:t>
      </w:r>
      <w:r w:rsidRPr="002E15C5">
        <w:rPr>
          <w:rStyle w:val="FootnoteReference"/>
          <w:sz w:val="32"/>
          <w:rtl/>
        </w:rPr>
        <w:footnoteReference w:id="75"/>
      </w:r>
      <w:r>
        <w:rPr>
          <w:rtl/>
        </w:rPr>
        <w:t>.</w:t>
      </w:r>
    </w:p>
    <w:p w:rsidR="00601D68" w:rsidRPr="00C40602" w:rsidRDefault="00601D68" w:rsidP="00C40602">
      <w:pPr>
        <w:pStyle w:val="a"/>
        <w:rPr>
          <w:spacing w:val="-2"/>
          <w:rtl/>
        </w:rPr>
      </w:pPr>
      <w:r w:rsidRPr="00C40602">
        <w:rPr>
          <w:rFonts w:hint="cs"/>
          <w:spacing w:val="-2"/>
          <w:rtl/>
        </w:rPr>
        <w:t>امام نووي</w:t>
      </w:r>
      <w:r w:rsidR="000A1A7B" w:rsidRPr="00C40602">
        <w:rPr>
          <w:rFonts w:hint="cs"/>
          <w:spacing w:val="-2"/>
          <w:rtl/>
        </w:rPr>
        <w:t xml:space="preserve"> مي‌</w:t>
      </w:r>
      <w:r w:rsidRPr="00C40602">
        <w:rPr>
          <w:spacing w:val="-2"/>
          <w:rtl/>
        </w:rPr>
        <w:t>فرمايد</w:t>
      </w:r>
      <w:r w:rsidRPr="00C40602">
        <w:rPr>
          <w:rFonts w:hint="cs"/>
          <w:spacing w:val="-2"/>
          <w:rtl/>
        </w:rPr>
        <w:t>: از مجموع</w:t>
      </w:r>
      <w:r w:rsidR="002832C7" w:rsidRPr="00C40602">
        <w:rPr>
          <w:rFonts w:hint="cs"/>
          <w:spacing w:val="-2"/>
          <w:rtl/>
        </w:rPr>
        <w:t>ه‌ی</w:t>
      </w:r>
      <w:r w:rsidRPr="00C40602">
        <w:rPr>
          <w:rFonts w:hint="cs"/>
          <w:spacing w:val="-2"/>
          <w:rtl/>
        </w:rPr>
        <w:t xml:space="preserve"> احاديث چنين فهميده</w:t>
      </w:r>
      <w:r w:rsidR="000A1A7B" w:rsidRPr="00C40602">
        <w:rPr>
          <w:rFonts w:hint="cs"/>
          <w:spacing w:val="-2"/>
          <w:rtl/>
        </w:rPr>
        <w:t xml:space="preserve"> مي‌</w:t>
      </w:r>
      <w:r w:rsidRPr="00C40602">
        <w:rPr>
          <w:rFonts w:hint="cs"/>
          <w:spacing w:val="-2"/>
          <w:rtl/>
        </w:rPr>
        <w:t>شود كه اهل جاهليت، چه كفار قريش</w:t>
      </w:r>
      <w:r w:rsidRPr="00C40602">
        <w:rPr>
          <w:spacing w:val="-2"/>
          <w:rtl/>
        </w:rPr>
        <w:t xml:space="preserve"> چه</w:t>
      </w:r>
      <w:r w:rsidRPr="00C40602">
        <w:rPr>
          <w:rFonts w:hint="cs"/>
          <w:spacing w:val="-2"/>
          <w:rtl/>
        </w:rPr>
        <w:t xml:space="preserve"> يهود</w:t>
      </w:r>
      <w:r w:rsidRPr="00C40602">
        <w:rPr>
          <w:spacing w:val="-2"/>
          <w:rtl/>
        </w:rPr>
        <w:t xml:space="preserve"> </w:t>
      </w:r>
      <w:r w:rsidRPr="00C40602">
        <w:rPr>
          <w:rFonts w:hint="cs"/>
          <w:spacing w:val="-2"/>
          <w:rtl/>
        </w:rPr>
        <w:t>و يا ديگران اينروز را روزه</w:t>
      </w:r>
      <w:r w:rsidR="000A1A7B" w:rsidRPr="00C40602">
        <w:rPr>
          <w:rFonts w:hint="cs"/>
          <w:spacing w:val="-2"/>
          <w:rtl/>
        </w:rPr>
        <w:t xml:space="preserve"> مي‌</w:t>
      </w:r>
      <w:r w:rsidRPr="00C40602">
        <w:rPr>
          <w:rFonts w:hint="cs"/>
          <w:spacing w:val="-2"/>
          <w:rtl/>
        </w:rPr>
        <w:t>گرفتند، تا اينكه اسلام به روزه گرفتن آن ت</w:t>
      </w:r>
      <w:r w:rsidRPr="00C40602">
        <w:rPr>
          <w:spacing w:val="-2"/>
          <w:rtl/>
        </w:rPr>
        <w:t>أ</w:t>
      </w:r>
      <w:r w:rsidRPr="00C40602">
        <w:rPr>
          <w:rFonts w:hint="cs"/>
          <w:spacing w:val="-2"/>
          <w:rtl/>
        </w:rPr>
        <w:t>كيد نمود، سپس سبكتر از تآكيد اولي آن باقي ماند</w:t>
      </w:r>
      <w:r w:rsidRPr="002E15C5">
        <w:rPr>
          <w:rStyle w:val="FootnoteReference"/>
          <w:spacing w:val="-2"/>
          <w:sz w:val="32"/>
          <w:rtl/>
        </w:rPr>
        <w:footnoteReference w:id="76"/>
      </w:r>
      <w:r w:rsidRPr="00C40602">
        <w:rPr>
          <w:rFonts w:hint="cs"/>
          <w:spacing w:val="-2"/>
          <w:rtl/>
        </w:rPr>
        <w:t xml:space="preserve">. </w:t>
      </w:r>
    </w:p>
    <w:p w:rsidR="00601D68" w:rsidRDefault="00601D68" w:rsidP="00F138F5">
      <w:pPr>
        <w:pStyle w:val="a"/>
        <w:rPr>
          <w:rFonts w:ascii="Traditional Arabic" w:hAnsi="Traditional Arabic"/>
          <w:b/>
          <w:rtl/>
        </w:rPr>
      </w:pPr>
      <w:r>
        <w:rPr>
          <w:rFonts w:hint="cs"/>
          <w:rtl/>
        </w:rPr>
        <w:t>مگر چگونگي و سبب روزه گرفتن آنها واضح نيست كه چرا اين</w:t>
      </w:r>
      <w:r w:rsidR="00C40602">
        <w:rPr>
          <w:rFonts w:hint="cs"/>
          <w:rtl/>
        </w:rPr>
        <w:t xml:space="preserve"> </w:t>
      </w:r>
      <w:r>
        <w:rPr>
          <w:rFonts w:hint="cs"/>
          <w:rtl/>
        </w:rPr>
        <w:t>روز را روزه</w:t>
      </w:r>
      <w:r w:rsidR="000A1A7B">
        <w:rPr>
          <w:rFonts w:hint="cs"/>
          <w:rtl/>
        </w:rPr>
        <w:t xml:space="preserve"> مي‌</w:t>
      </w:r>
      <w:r>
        <w:rPr>
          <w:rFonts w:hint="cs"/>
          <w:rtl/>
        </w:rPr>
        <w:t>گرفتند؟ و آيا از فجر تا غروب آفتاب از خوردن و نوشيدن امتناع</w:t>
      </w:r>
      <w:r w:rsidR="000A1A7B">
        <w:rPr>
          <w:rFonts w:hint="cs"/>
          <w:rtl/>
        </w:rPr>
        <w:t xml:space="preserve"> مي‌</w:t>
      </w:r>
      <w:r>
        <w:rPr>
          <w:rFonts w:hint="cs"/>
          <w:rtl/>
        </w:rPr>
        <w:t>ورزيدند؟ يا اينكه از يك غروب تا غروب ديگر ادامه</w:t>
      </w:r>
      <w:r w:rsidR="000A1A7B">
        <w:rPr>
          <w:rFonts w:hint="cs"/>
          <w:rtl/>
        </w:rPr>
        <w:t xml:space="preserve"> مي‌</w:t>
      </w:r>
      <w:r>
        <w:rPr>
          <w:rFonts w:hint="cs"/>
          <w:rtl/>
        </w:rPr>
        <w:t>يافت؟</w:t>
      </w:r>
      <w:r w:rsidRPr="00D47E5A">
        <w:rPr>
          <w:rFonts w:ascii="Traditional Arabic" w:hAnsi="Traditional Arabic"/>
          <w:b/>
          <w:rtl/>
        </w:rPr>
        <w:t xml:space="preserve"> والله اعلم</w:t>
      </w:r>
    </w:p>
    <w:p w:rsidR="00271D67" w:rsidRDefault="00271D67" w:rsidP="00F138F5">
      <w:pPr>
        <w:pStyle w:val="a"/>
        <w:rPr>
          <w:rtl/>
        </w:rPr>
      </w:pPr>
    </w:p>
    <w:p w:rsidR="00601D68" w:rsidRDefault="00601D68" w:rsidP="003F4485">
      <w:pPr>
        <w:pStyle w:val="1"/>
        <w:rPr>
          <w:rtl/>
        </w:rPr>
      </w:pPr>
      <w:bookmarkStart w:id="25" w:name="_Toc380328071"/>
      <w:r>
        <w:rPr>
          <w:rFonts w:hint="cs"/>
          <w:rtl/>
        </w:rPr>
        <w:t xml:space="preserve">آيا </w:t>
      </w:r>
      <w:r>
        <w:rPr>
          <w:rtl/>
        </w:rPr>
        <w:t>روز</w:t>
      </w:r>
      <w:r>
        <w:rPr>
          <w:rFonts w:hint="cs"/>
          <w:rtl/>
        </w:rPr>
        <w:t xml:space="preserve"> زينت</w:t>
      </w:r>
      <w:r>
        <w:rPr>
          <w:rtl/>
        </w:rPr>
        <w:t>،</w:t>
      </w:r>
      <w:r>
        <w:rPr>
          <w:rFonts w:hint="cs"/>
          <w:rtl/>
        </w:rPr>
        <w:t xml:space="preserve"> روز عاشورا بود؟</w:t>
      </w:r>
      <w:bookmarkEnd w:id="25"/>
    </w:p>
    <w:p w:rsidR="00601D68" w:rsidRPr="000A1A7B" w:rsidRDefault="00601D68" w:rsidP="002C3276">
      <w:pPr>
        <w:jc w:val="both"/>
        <w:rPr>
          <w:rFonts w:cs="B Lotus"/>
          <w:sz w:val="32"/>
          <w:rtl/>
        </w:rPr>
      </w:pPr>
      <w:r w:rsidRPr="00F138F5">
        <w:rPr>
          <w:rStyle w:val="Char"/>
          <w:rFonts w:hint="cs"/>
          <w:rtl/>
        </w:rPr>
        <w:t>خداوند در سوره طه</w:t>
      </w:r>
      <w:r w:rsidR="000A1A7B">
        <w:rPr>
          <w:rStyle w:val="Char"/>
          <w:rFonts w:hint="cs"/>
          <w:rtl/>
        </w:rPr>
        <w:t xml:space="preserve"> مي‌</w:t>
      </w:r>
      <w:r w:rsidRPr="00F138F5">
        <w:rPr>
          <w:rStyle w:val="Char"/>
          <w:rFonts w:hint="cs"/>
          <w:rtl/>
        </w:rPr>
        <w:t>فرمايد:</w:t>
      </w:r>
      <w:r w:rsidR="000A1A7B">
        <w:rPr>
          <w:rFonts w:ascii="Traditional Arabic" w:hAnsi="Traditional Arabic" w:cs="KFGQPC Uthman Taha Naskh" w:hint="cs"/>
          <w:b/>
          <w:bCs/>
          <w:szCs w:val="26"/>
          <w:rtl/>
        </w:rPr>
        <w:t xml:space="preserve"> </w:t>
      </w:r>
      <w:r w:rsidR="000A1A7B" w:rsidRPr="00C40602">
        <w:rPr>
          <w:rFonts w:ascii="Traditional Arabic" w:hAnsi="Traditional Arabic" w:cs="KFGQPC Uthman Taha Naskh"/>
          <w:szCs w:val="26"/>
          <w:rtl/>
        </w:rPr>
        <w:t>﴿</w:t>
      </w:r>
      <w:r w:rsidR="000A1A7B" w:rsidRPr="000A1A7B">
        <w:rPr>
          <w:rFonts w:ascii="KFGQPC Uthmanic Script HAFS" w:hAnsi="KFGQPC Uthmanic Script HAFS" w:cs="KFGQPC Uthmanic Script HAFS" w:hint="cs"/>
          <w:sz w:val="27"/>
          <w:szCs w:val="27"/>
          <w:rtl/>
        </w:rPr>
        <w:t>وَلَقَدۡ</w:t>
      </w:r>
      <w:r w:rsidR="000A1A7B" w:rsidRPr="000A1A7B">
        <w:rPr>
          <w:rFonts w:ascii="KFGQPC Uthmanic Script HAFS" w:hAnsi="KFGQPC Uthmanic Script HAFS" w:cs="KFGQPC Uthmanic Script HAFS"/>
          <w:sz w:val="27"/>
          <w:szCs w:val="27"/>
          <w:rtl/>
        </w:rPr>
        <w:t xml:space="preserve"> أَرَيۡنَٰهُ ءَايَٰتِنَا كُلَّهَا فَكَذَّبَ وَأَبَىٰ ٥٦</w:t>
      </w:r>
      <w:r w:rsidR="000A1A7B" w:rsidRPr="000A1A7B">
        <w:rPr>
          <w:rFonts w:ascii="KFGQPC Uthmanic Script HAFS" w:hAnsi="KFGQPC Uthmanic Script HAFS" w:cs="KFGQPC Uthmanic Script HAFS"/>
          <w:sz w:val="27"/>
          <w:szCs w:val="27"/>
        </w:rPr>
        <w:t xml:space="preserve"> </w:t>
      </w:r>
      <w:r w:rsidR="000A1A7B" w:rsidRPr="000A1A7B">
        <w:rPr>
          <w:rFonts w:ascii="KFGQPC Uthmanic Script HAFS" w:hAnsi="KFGQPC Uthmanic Script HAFS" w:cs="KFGQPC Uthmanic Script HAFS" w:hint="cs"/>
          <w:sz w:val="27"/>
          <w:szCs w:val="27"/>
          <w:rtl/>
        </w:rPr>
        <w:t>قَالَ</w:t>
      </w:r>
      <w:r w:rsidR="000A1A7B" w:rsidRPr="000A1A7B">
        <w:rPr>
          <w:rFonts w:ascii="KFGQPC Uthmanic Script HAFS" w:hAnsi="KFGQPC Uthmanic Script HAFS" w:cs="KFGQPC Uthmanic Script HAFS"/>
          <w:sz w:val="27"/>
          <w:szCs w:val="27"/>
          <w:rtl/>
        </w:rPr>
        <w:t xml:space="preserve"> أَجِئۡتَنَا لِتُخۡرِجَنَا مِنۡ أَرۡضِنَا بِسِحۡرِكَ يَٰمُوسَىٰ ٥٧</w:t>
      </w:r>
      <w:r w:rsidR="000A1A7B" w:rsidRPr="000A1A7B">
        <w:rPr>
          <w:rFonts w:ascii="KFGQPC Uthmanic Script HAFS" w:hAnsi="KFGQPC Uthmanic Script HAFS" w:cs="KFGQPC Uthmanic Script HAFS"/>
          <w:sz w:val="27"/>
          <w:szCs w:val="27"/>
        </w:rPr>
        <w:t xml:space="preserve"> </w:t>
      </w:r>
      <w:r w:rsidR="000A1A7B" w:rsidRPr="000A1A7B">
        <w:rPr>
          <w:rFonts w:ascii="KFGQPC Uthmanic Script HAFS" w:hAnsi="KFGQPC Uthmanic Script HAFS" w:cs="KFGQPC Uthmanic Script HAFS" w:hint="cs"/>
          <w:sz w:val="27"/>
          <w:szCs w:val="27"/>
          <w:rtl/>
        </w:rPr>
        <w:t>فَلَنَأۡتِيَنَّكَ</w:t>
      </w:r>
      <w:r w:rsidR="000A1A7B" w:rsidRPr="000A1A7B">
        <w:rPr>
          <w:rFonts w:ascii="KFGQPC Uthmanic Script HAFS" w:hAnsi="KFGQPC Uthmanic Script HAFS" w:cs="KFGQPC Uthmanic Script HAFS"/>
          <w:sz w:val="27"/>
          <w:szCs w:val="27"/>
          <w:rtl/>
        </w:rPr>
        <w:t xml:space="preserve"> بِسِحۡرٖ مِّثۡلِهِ</w:t>
      </w:r>
      <w:r w:rsidR="000A1A7B" w:rsidRPr="000A1A7B">
        <w:rPr>
          <w:rFonts w:ascii="KFGQPC Uthmanic Script HAFS" w:hAnsi="KFGQPC Uthmanic Script HAFS" w:cs="KFGQPC Uthmanic Script HAFS" w:hint="cs"/>
          <w:sz w:val="27"/>
          <w:szCs w:val="27"/>
          <w:rtl/>
        </w:rPr>
        <w:t>ۦ</w:t>
      </w:r>
      <w:r w:rsidR="000A1A7B" w:rsidRPr="000A1A7B">
        <w:rPr>
          <w:rFonts w:ascii="KFGQPC Uthmanic Script HAFS" w:hAnsi="KFGQPC Uthmanic Script HAFS" w:cs="KFGQPC Uthmanic Script HAFS"/>
          <w:sz w:val="27"/>
          <w:szCs w:val="27"/>
          <w:rtl/>
        </w:rPr>
        <w:t xml:space="preserve"> فَ</w:t>
      </w:r>
      <w:r w:rsidR="000A1A7B" w:rsidRPr="000A1A7B">
        <w:rPr>
          <w:rFonts w:ascii="KFGQPC Uthmanic Script HAFS" w:hAnsi="KFGQPC Uthmanic Script HAFS" w:cs="KFGQPC Uthmanic Script HAFS" w:hint="cs"/>
          <w:sz w:val="27"/>
          <w:szCs w:val="27"/>
          <w:rtl/>
        </w:rPr>
        <w:t>ٱجۡعَلۡ</w:t>
      </w:r>
      <w:r w:rsidR="000A1A7B" w:rsidRPr="000A1A7B">
        <w:rPr>
          <w:rFonts w:ascii="KFGQPC Uthmanic Script HAFS" w:hAnsi="KFGQPC Uthmanic Script HAFS" w:cs="KFGQPC Uthmanic Script HAFS"/>
          <w:sz w:val="27"/>
          <w:szCs w:val="27"/>
          <w:rtl/>
        </w:rPr>
        <w:t xml:space="preserve"> بَيۡنَنَا وَبَيۡنَكَ مَوۡعِدٗا لَّا نُخۡلِفُهُ</w:t>
      </w:r>
      <w:r w:rsidR="000A1A7B" w:rsidRPr="000A1A7B">
        <w:rPr>
          <w:rFonts w:ascii="KFGQPC Uthmanic Script HAFS" w:hAnsi="KFGQPC Uthmanic Script HAFS" w:cs="KFGQPC Uthmanic Script HAFS" w:hint="cs"/>
          <w:sz w:val="27"/>
          <w:szCs w:val="27"/>
          <w:rtl/>
        </w:rPr>
        <w:t>ۥ</w:t>
      </w:r>
      <w:r w:rsidR="000A1A7B" w:rsidRPr="000A1A7B">
        <w:rPr>
          <w:rFonts w:ascii="KFGQPC Uthmanic Script HAFS" w:hAnsi="KFGQPC Uthmanic Script HAFS" w:cs="KFGQPC Uthmanic Script HAFS"/>
          <w:sz w:val="27"/>
          <w:szCs w:val="27"/>
          <w:rtl/>
        </w:rPr>
        <w:t xml:space="preserve"> نَحۡنُ وَلَآ أَنتَ مَكَانٗا سُوٗى ٥٨</w:t>
      </w:r>
      <w:r w:rsidR="000A1A7B" w:rsidRPr="000A1A7B">
        <w:rPr>
          <w:rFonts w:ascii="KFGQPC Uthmanic Script HAFS" w:hAnsi="KFGQPC Uthmanic Script HAFS" w:cs="KFGQPC Uthmanic Script HAFS"/>
          <w:sz w:val="27"/>
          <w:szCs w:val="27"/>
        </w:rPr>
        <w:t xml:space="preserve"> </w:t>
      </w:r>
      <w:r w:rsidR="000A1A7B" w:rsidRPr="000A1A7B">
        <w:rPr>
          <w:rFonts w:ascii="KFGQPC Uthmanic Script HAFS" w:hAnsi="KFGQPC Uthmanic Script HAFS" w:cs="KFGQPC Uthmanic Script HAFS" w:hint="cs"/>
          <w:sz w:val="27"/>
          <w:szCs w:val="27"/>
          <w:rtl/>
        </w:rPr>
        <w:t>قَالَ</w:t>
      </w:r>
      <w:r w:rsidR="000A1A7B" w:rsidRPr="000A1A7B">
        <w:rPr>
          <w:rFonts w:ascii="KFGQPC Uthmanic Script HAFS" w:hAnsi="KFGQPC Uthmanic Script HAFS" w:cs="KFGQPC Uthmanic Script HAFS"/>
          <w:sz w:val="27"/>
          <w:szCs w:val="27"/>
          <w:rtl/>
        </w:rPr>
        <w:t xml:space="preserve"> مَوۡعِدُكُمۡ يَوۡمُ </w:t>
      </w:r>
      <w:r w:rsidR="000A1A7B" w:rsidRPr="000A1A7B">
        <w:rPr>
          <w:rFonts w:ascii="KFGQPC Uthmanic Script HAFS" w:hAnsi="KFGQPC Uthmanic Script HAFS" w:cs="KFGQPC Uthmanic Script HAFS" w:hint="cs"/>
          <w:sz w:val="27"/>
          <w:szCs w:val="27"/>
          <w:rtl/>
        </w:rPr>
        <w:t>ٱلزِّينَةِ</w:t>
      </w:r>
      <w:r w:rsidR="000A1A7B" w:rsidRPr="000A1A7B">
        <w:rPr>
          <w:rFonts w:ascii="KFGQPC Uthmanic Script HAFS" w:hAnsi="KFGQPC Uthmanic Script HAFS" w:cs="KFGQPC Uthmanic Script HAFS"/>
          <w:sz w:val="27"/>
          <w:szCs w:val="27"/>
          <w:rtl/>
        </w:rPr>
        <w:t xml:space="preserve"> وَأَن يُحۡشَرَ </w:t>
      </w:r>
      <w:r w:rsidR="000A1A7B" w:rsidRPr="000A1A7B">
        <w:rPr>
          <w:rFonts w:ascii="KFGQPC Uthmanic Script HAFS" w:hAnsi="KFGQPC Uthmanic Script HAFS" w:cs="KFGQPC Uthmanic Script HAFS" w:hint="cs"/>
          <w:sz w:val="27"/>
          <w:szCs w:val="27"/>
          <w:rtl/>
        </w:rPr>
        <w:t>ٱلنَّاسُ</w:t>
      </w:r>
      <w:r w:rsidR="000A1A7B" w:rsidRPr="000A1A7B">
        <w:rPr>
          <w:rFonts w:ascii="KFGQPC Uthmanic Script HAFS" w:hAnsi="KFGQPC Uthmanic Script HAFS" w:cs="KFGQPC Uthmanic Script HAFS"/>
          <w:sz w:val="27"/>
          <w:szCs w:val="27"/>
          <w:rtl/>
        </w:rPr>
        <w:t xml:space="preserve"> ضُحٗى ٥٩</w:t>
      </w:r>
      <w:r w:rsidR="000A1A7B" w:rsidRPr="00C40602">
        <w:rPr>
          <w:rFonts w:ascii="Traditional Arabic" w:hAnsi="Traditional Arabic" w:cs="KFGQPC Uthman Taha Naskh"/>
          <w:szCs w:val="26"/>
          <w:rtl/>
        </w:rPr>
        <w:t>﴾</w:t>
      </w:r>
      <w:r w:rsidRPr="000A1A7B">
        <w:rPr>
          <w:rFonts w:cs="B Lotus"/>
          <w:sz w:val="32"/>
          <w:rtl/>
        </w:rPr>
        <w:t>.</w:t>
      </w:r>
      <w:r w:rsidRPr="000A1A7B">
        <w:rPr>
          <w:rFonts w:cs="B Lotus" w:hint="cs"/>
          <w:sz w:val="32"/>
          <w:rtl/>
        </w:rPr>
        <w:t xml:space="preserve"> </w:t>
      </w:r>
      <w:r w:rsidR="002C3276" w:rsidRPr="002C3276">
        <w:rPr>
          <w:rStyle w:val="Char1"/>
          <w:rFonts w:hint="cs"/>
          <w:rtl/>
        </w:rPr>
        <w:t>[طه</w:t>
      </w:r>
      <w:r w:rsidR="002C3276">
        <w:rPr>
          <w:rStyle w:val="Char1"/>
          <w:rFonts w:hint="cs"/>
          <w:rtl/>
        </w:rPr>
        <w:t>:</w:t>
      </w:r>
      <w:r w:rsidR="002C3276" w:rsidRPr="002C3276">
        <w:rPr>
          <w:rStyle w:val="Char1"/>
          <w:rFonts w:hint="cs"/>
          <w:rtl/>
        </w:rPr>
        <w:t xml:space="preserve"> 56</w:t>
      </w:r>
      <w:r w:rsidR="002C3276">
        <w:rPr>
          <w:rStyle w:val="Char1"/>
          <w:rFonts w:hint="cs"/>
          <w:rtl/>
        </w:rPr>
        <w:t xml:space="preserve">- </w:t>
      </w:r>
      <w:r w:rsidR="002C3276" w:rsidRPr="002C3276">
        <w:rPr>
          <w:rStyle w:val="Char1"/>
          <w:rFonts w:hint="cs"/>
          <w:rtl/>
        </w:rPr>
        <w:t>59]</w:t>
      </w:r>
    </w:p>
    <w:p w:rsidR="00601D68" w:rsidRDefault="00601D68" w:rsidP="00F138F5">
      <w:pPr>
        <w:pStyle w:val="a"/>
        <w:rPr>
          <w:rtl/>
        </w:rPr>
      </w:pPr>
      <w:r>
        <w:rPr>
          <w:rFonts w:hint="cs"/>
          <w:rtl/>
        </w:rPr>
        <w:t xml:space="preserve"> ترجمه: </w:t>
      </w:r>
      <w:r>
        <w:rPr>
          <w:rtl/>
        </w:rPr>
        <w:t>«</w:t>
      </w:r>
      <w:r>
        <w:rPr>
          <w:rFonts w:hint="cs"/>
          <w:rtl/>
        </w:rPr>
        <w:t>ما</w:t>
      </w:r>
      <w:r w:rsidR="002832C7">
        <w:rPr>
          <w:rFonts w:hint="cs"/>
          <w:rtl/>
        </w:rPr>
        <w:t xml:space="preserve"> </w:t>
      </w:r>
      <w:r>
        <w:rPr>
          <w:rFonts w:hint="cs"/>
          <w:rtl/>
        </w:rPr>
        <w:t>هم</w:t>
      </w:r>
      <w:r w:rsidR="002832C7">
        <w:rPr>
          <w:rFonts w:hint="cs"/>
          <w:rtl/>
        </w:rPr>
        <w:t>ه‌ی</w:t>
      </w:r>
      <w:r>
        <w:rPr>
          <w:rFonts w:hint="cs"/>
          <w:rtl/>
        </w:rPr>
        <w:t xml:space="preserve"> معجزات خود را به فرعون نشان داديم، ولي او </w:t>
      </w:r>
      <w:r>
        <w:rPr>
          <w:rtl/>
        </w:rPr>
        <w:t>(</w:t>
      </w:r>
      <w:r>
        <w:rPr>
          <w:rFonts w:hint="cs"/>
          <w:rtl/>
        </w:rPr>
        <w:t>هم</w:t>
      </w:r>
      <w:r w:rsidR="002832C7">
        <w:rPr>
          <w:rFonts w:hint="cs"/>
          <w:rtl/>
        </w:rPr>
        <w:t>ه‌ی</w:t>
      </w:r>
      <w:r>
        <w:rPr>
          <w:rFonts w:hint="cs"/>
          <w:rtl/>
        </w:rPr>
        <w:t xml:space="preserve"> آنها را</w:t>
      </w:r>
      <w:r>
        <w:rPr>
          <w:rtl/>
        </w:rPr>
        <w:t>)</w:t>
      </w:r>
      <w:r>
        <w:rPr>
          <w:rFonts w:hint="cs"/>
          <w:rtl/>
        </w:rPr>
        <w:t xml:space="preserve"> تكذيب كرد</w:t>
      </w:r>
      <w:r w:rsidR="007C0E28">
        <w:rPr>
          <w:rFonts w:hint="cs"/>
          <w:rtl/>
        </w:rPr>
        <w:t xml:space="preserve"> </w:t>
      </w:r>
      <w:r>
        <w:rPr>
          <w:rFonts w:hint="cs"/>
          <w:rtl/>
        </w:rPr>
        <w:t xml:space="preserve">و سر پيچي نمود. </w:t>
      </w:r>
      <w:r>
        <w:rPr>
          <w:rtl/>
        </w:rPr>
        <w:t>(</w:t>
      </w:r>
      <w:r>
        <w:rPr>
          <w:rFonts w:hint="cs"/>
          <w:rtl/>
        </w:rPr>
        <w:t>فرعون</w:t>
      </w:r>
      <w:r>
        <w:rPr>
          <w:rtl/>
        </w:rPr>
        <w:t>)</w:t>
      </w:r>
      <w:r>
        <w:rPr>
          <w:rFonts w:hint="cs"/>
          <w:rtl/>
        </w:rPr>
        <w:t>گفت: اي موسي! آيا آمده اي كه ما را با اين جادوي خويش از سرزمين خودمان بيرون كني؟ يقيناً ما</w:t>
      </w:r>
      <w:r>
        <w:rPr>
          <w:rtl/>
        </w:rPr>
        <w:t xml:space="preserve"> </w:t>
      </w:r>
      <w:r>
        <w:rPr>
          <w:rFonts w:hint="cs"/>
          <w:rtl/>
        </w:rPr>
        <w:t>هم جادوئي همسان جادوي تو را براي تو</w:t>
      </w:r>
      <w:r w:rsidR="000A1A7B">
        <w:rPr>
          <w:rFonts w:hint="cs"/>
          <w:rtl/>
        </w:rPr>
        <w:t xml:space="preserve"> مي‌</w:t>
      </w:r>
      <w:r>
        <w:rPr>
          <w:rFonts w:hint="cs"/>
          <w:rtl/>
        </w:rPr>
        <w:t xml:space="preserve">آوريم موعد آن را معين كن، موعدي كه ما و تو از آن تخلف نكنيم، و وعده گاه </w:t>
      </w:r>
      <w:r>
        <w:rPr>
          <w:rtl/>
        </w:rPr>
        <w:t xml:space="preserve">ما </w:t>
      </w:r>
      <w:r>
        <w:rPr>
          <w:rFonts w:hint="cs"/>
          <w:rtl/>
        </w:rPr>
        <w:t>مكان صاف و مسطح و فاصل</w:t>
      </w:r>
      <w:r w:rsidR="002832C7">
        <w:rPr>
          <w:rFonts w:hint="cs"/>
          <w:rtl/>
        </w:rPr>
        <w:t>ه‌ی</w:t>
      </w:r>
      <w:r>
        <w:rPr>
          <w:rFonts w:hint="cs"/>
          <w:rtl/>
        </w:rPr>
        <w:t xml:space="preserve"> آن نسبت به همگان يكسان باشد. </w:t>
      </w:r>
      <w:r>
        <w:rPr>
          <w:rtl/>
        </w:rPr>
        <w:t>(</w:t>
      </w:r>
      <w:r>
        <w:rPr>
          <w:rFonts w:hint="cs"/>
          <w:rtl/>
        </w:rPr>
        <w:t>موسي</w:t>
      </w:r>
      <w:r>
        <w:rPr>
          <w:rtl/>
        </w:rPr>
        <w:t>)</w:t>
      </w:r>
      <w:r>
        <w:rPr>
          <w:rFonts w:hint="cs"/>
          <w:rtl/>
        </w:rPr>
        <w:t xml:space="preserve"> گفت: ميعاد ما و شما روز جشني است كه در آن خود را</w:t>
      </w:r>
      <w:r w:rsidR="000A1A7B">
        <w:rPr>
          <w:rFonts w:hint="cs"/>
          <w:rtl/>
        </w:rPr>
        <w:t xml:space="preserve"> مي‌</w:t>
      </w:r>
      <w:r>
        <w:rPr>
          <w:rFonts w:hint="cs"/>
          <w:rtl/>
        </w:rPr>
        <w:t xml:space="preserve">آرايند. بايد مردم در چاشتگاه گرد آورده شوند </w:t>
      </w:r>
      <w:r>
        <w:rPr>
          <w:rtl/>
        </w:rPr>
        <w:t>(</w:t>
      </w:r>
      <w:r>
        <w:rPr>
          <w:rFonts w:hint="cs"/>
          <w:rtl/>
        </w:rPr>
        <w:t>تا</w:t>
      </w:r>
      <w:r w:rsidR="0079610F">
        <w:rPr>
          <w:rFonts w:hint="cs"/>
          <w:rtl/>
        </w:rPr>
        <w:t xml:space="preserve"> </w:t>
      </w:r>
      <w:r>
        <w:rPr>
          <w:rFonts w:hint="cs"/>
          <w:rtl/>
        </w:rPr>
        <w:t>ماجرائي را ببينند كه ميان ما و شما مي</w:t>
      </w:r>
      <w:r w:rsidR="00271D67">
        <w:rPr>
          <w:rFonts w:hint="cs"/>
          <w:rtl/>
        </w:rPr>
        <w:t>‌</w:t>
      </w:r>
      <w:r>
        <w:rPr>
          <w:rFonts w:hint="cs"/>
          <w:rtl/>
        </w:rPr>
        <w:t>گذرد</w:t>
      </w:r>
      <w:r>
        <w:rPr>
          <w:rtl/>
        </w:rPr>
        <w:t>)».</w:t>
      </w:r>
      <w:r>
        <w:rPr>
          <w:rFonts w:hint="cs"/>
          <w:rtl/>
        </w:rPr>
        <w:t xml:space="preserve"> </w:t>
      </w:r>
    </w:p>
    <w:p w:rsidR="00601D68" w:rsidRDefault="00601D68" w:rsidP="00F138F5">
      <w:pPr>
        <w:pStyle w:val="a"/>
        <w:rPr>
          <w:rtl/>
        </w:rPr>
      </w:pPr>
      <w:r>
        <w:rPr>
          <w:rFonts w:hint="cs"/>
          <w:rtl/>
        </w:rPr>
        <w:t xml:space="preserve">خداوند متعال خواست تا صدق نبوت موسي </w:t>
      </w:r>
      <w:r>
        <w:rPr>
          <w:rFonts w:hint="cs"/>
        </w:rPr>
        <w:sym w:font="AGA Arabesque" w:char="F075"/>
      </w:r>
      <w:r>
        <w:rPr>
          <w:rFonts w:hint="cs"/>
          <w:rtl/>
        </w:rPr>
        <w:t xml:space="preserve"> را به فرعون ثابت نمايد، لذا معجزه</w:t>
      </w:r>
      <w:r w:rsidR="00530CB2">
        <w:rPr>
          <w:rFonts w:hint="cs"/>
          <w:rtl/>
        </w:rPr>
        <w:t>‌ها</w:t>
      </w:r>
      <w:r>
        <w:rPr>
          <w:rtl/>
        </w:rPr>
        <w:t>ي</w:t>
      </w:r>
      <w:r>
        <w:rPr>
          <w:rFonts w:hint="cs"/>
          <w:rtl/>
        </w:rPr>
        <w:t xml:space="preserve">ي چون عصا، </w:t>
      </w:r>
      <w:r>
        <w:rPr>
          <w:rtl/>
        </w:rPr>
        <w:t>يد بيضاء</w:t>
      </w:r>
      <w:r>
        <w:rPr>
          <w:rFonts w:hint="cs"/>
          <w:rtl/>
        </w:rPr>
        <w:t xml:space="preserve"> </w:t>
      </w:r>
      <w:r>
        <w:rPr>
          <w:rtl/>
        </w:rPr>
        <w:t xml:space="preserve">(وقتي موسي </w:t>
      </w:r>
      <w:r w:rsidRPr="00D47E5A">
        <w:rPr>
          <w:b/>
          <w:rtl/>
        </w:rPr>
        <w:t>(عليه السلام)</w:t>
      </w:r>
      <w:r>
        <w:rPr>
          <w:rtl/>
        </w:rPr>
        <w:t xml:space="preserve"> دستش را زير بغلش</w:t>
      </w:r>
      <w:r w:rsidR="000A1A7B">
        <w:rPr>
          <w:rtl/>
        </w:rPr>
        <w:t xml:space="preserve"> مي‌</w:t>
      </w:r>
      <w:r>
        <w:rPr>
          <w:rtl/>
        </w:rPr>
        <w:t>برد و بيرون</w:t>
      </w:r>
      <w:r w:rsidR="000A1A7B">
        <w:rPr>
          <w:rtl/>
        </w:rPr>
        <w:t xml:space="preserve"> مي‌</w:t>
      </w:r>
      <w:r>
        <w:rPr>
          <w:rtl/>
        </w:rPr>
        <w:t>آورد همچون نور مطلق</w:t>
      </w:r>
      <w:r w:rsidR="000A1A7B">
        <w:rPr>
          <w:rtl/>
        </w:rPr>
        <w:t xml:space="preserve"> مي‌</w:t>
      </w:r>
      <w:r>
        <w:rPr>
          <w:rtl/>
        </w:rPr>
        <w:t>درخشيد)</w:t>
      </w:r>
      <w:r>
        <w:rPr>
          <w:rFonts w:hint="cs"/>
          <w:rtl/>
        </w:rPr>
        <w:t>، قحطي، كمي در ثمرات، طوفان، ملخ، شپش، بقه (</w:t>
      </w:r>
      <w:r>
        <w:rPr>
          <w:rtl/>
        </w:rPr>
        <w:t>قورباغه</w:t>
      </w:r>
      <w:r>
        <w:rPr>
          <w:rFonts w:hint="cs"/>
          <w:rtl/>
        </w:rPr>
        <w:t>)، خون، محو و</w:t>
      </w:r>
      <w:r>
        <w:rPr>
          <w:rtl/>
        </w:rPr>
        <w:t xml:space="preserve"> </w:t>
      </w:r>
      <w:r>
        <w:rPr>
          <w:rFonts w:hint="cs"/>
          <w:rtl/>
        </w:rPr>
        <w:t>ناپديد شدن اموال، گره شدن قلب</w:t>
      </w:r>
      <w:r w:rsidR="00530CB2">
        <w:rPr>
          <w:rFonts w:hint="cs"/>
          <w:rtl/>
        </w:rPr>
        <w:t>‌ها</w:t>
      </w:r>
      <w:r>
        <w:rPr>
          <w:rtl/>
        </w:rPr>
        <w:t>،</w:t>
      </w:r>
      <w:r>
        <w:rPr>
          <w:rFonts w:hint="cs"/>
          <w:rtl/>
        </w:rPr>
        <w:t xml:space="preserve"> را پياپي به موسي</w:t>
      </w:r>
      <w:r>
        <w:rPr>
          <w:rFonts w:hint="cs"/>
        </w:rPr>
        <w:sym w:font="AGA Arabesque" w:char="F075"/>
      </w:r>
      <w:r>
        <w:rPr>
          <w:rFonts w:hint="cs"/>
          <w:rtl/>
        </w:rPr>
        <w:t xml:space="preserve"> عطا فرمود تا فرعون به خود آيد و از استكبار و غرور و تكذيب دست كشد، </w:t>
      </w:r>
      <w:r>
        <w:rPr>
          <w:rtl/>
        </w:rPr>
        <w:t xml:space="preserve">ولي </w:t>
      </w:r>
      <w:r>
        <w:rPr>
          <w:rFonts w:hint="cs"/>
          <w:rtl/>
        </w:rPr>
        <w:t>فرعون بخود نيامد و موسي</w:t>
      </w:r>
      <w:r>
        <w:rPr>
          <w:rFonts w:hint="cs"/>
        </w:rPr>
        <w:sym w:font="AGA Arabesque" w:char="F075"/>
      </w:r>
      <w:r>
        <w:rPr>
          <w:rFonts w:hint="cs"/>
          <w:rtl/>
        </w:rPr>
        <w:t xml:space="preserve"> را متهم به جادوگري نمود، و خواست تا با</w:t>
      </w:r>
      <w:r>
        <w:rPr>
          <w:rtl/>
        </w:rPr>
        <w:t xml:space="preserve"> </w:t>
      </w:r>
      <w:r>
        <w:rPr>
          <w:rFonts w:hint="cs"/>
          <w:rtl/>
        </w:rPr>
        <w:t>جادو با وي مقابله نمايد و به مردم بفهماند كه موسي</w:t>
      </w:r>
      <w:r>
        <w:rPr>
          <w:rFonts w:hint="cs"/>
        </w:rPr>
        <w:sym w:font="AGA Arabesque" w:char="F075"/>
      </w:r>
      <w:r>
        <w:rPr>
          <w:rFonts w:hint="cs"/>
          <w:rtl/>
        </w:rPr>
        <w:t xml:space="preserve"> جادوگري بيش نيست و از موسي خواست تا روز مقابله با جادوگران را تعي</w:t>
      </w:r>
      <w:r>
        <w:rPr>
          <w:rtl/>
        </w:rPr>
        <w:t>ي</w:t>
      </w:r>
      <w:r>
        <w:rPr>
          <w:rFonts w:hint="cs"/>
          <w:rtl/>
        </w:rPr>
        <w:t>ن نمايد، موسي</w:t>
      </w:r>
      <w:r>
        <w:rPr>
          <w:rFonts w:hint="cs"/>
        </w:rPr>
        <w:sym w:font="AGA Arabesque" w:char="F075"/>
      </w:r>
      <w:r>
        <w:rPr>
          <w:rFonts w:hint="cs"/>
          <w:rtl/>
        </w:rPr>
        <w:t xml:space="preserve"> گفت: وعد</w:t>
      </w:r>
      <w:r w:rsidR="002832C7">
        <w:rPr>
          <w:rFonts w:hint="cs"/>
          <w:rtl/>
        </w:rPr>
        <w:t>ه‌ی</w:t>
      </w:r>
      <w:r>
        <w:rPr>
          <w:rFonts w:hint="cs"/>
          <w:rtl/>
        </w:rPr>
        <w:t xml:space="preserve"> ما </w:t>
      </w:r>
      <w:r>
        <w:rPr>
          <w:rtl/>
        </w:rPr>
        <w:t>روز</w:t>
      </w:r>
      <w:r>
        <w:rPr>
          <w:rFonts w:hint="cs"/>
          <w:rtl/>
        </w:rPr>
        <w:t xml:space="preserve"> زينت است، فرعون براي اينروز </w:t>
      </w:r>
      <w:r>
        <w:rPr>
          <w:rtl/>
        </w:rPr>
        <w:t>خود را كاملا آماده كرد</w:t>
      </w:r>
      <w:r>
        <w:rPr>
          <w:rFonts w:hint="cs"/>
          <w:rtl/>
        </w:rPr>
        <w:t xml:space="preserve"> و از هر سو جادوگران معروف و برجسته را خواست تا بر موسي غالب آيند، </w:t>
      </w:r>
      <w:r>
        <w:rPr>
          <w:rtl/>
        </w:rPr>
        <w:t>روز</w:t>
      </w:r>
      <w:r>
        <w:rPr>
          <w:rFonts w:hint="cs"/>
          <w:rtl/>
        </w:rPr>
        <w:t xml:space="preserve"> زينت </w:t>
      </w:r>
      <w:r>
        <w:rPr>
          <w:rtl/>
        </w:rPr>
        <w:t xml:space="preserve">فرا </w:t>
      </w:r>
      <w:r>
        <w:rPr>
          <w:rFonts w:hint="cs"/>
          <w:rtl/>
        </w:rPr>
        <w:t xml:space="preserve">رسيد و فرعون با جادوگرانش وارد ميدان شدند، موسي از آنها خواست تا </w:t>
      </w:r>
      <w:r>
        <w:rPr>
          <w:rtl/>
        </w:rPr>
        <w:t>جادويشان را به نمايش بگذارند</w:t>
      </w:r>
      <w:r>
        <w:rPr>
          <w:rFonts w:hint="cs"/>
          <w:rtl/>
        </w:rPr>
        <w:t>، جادوگران ريسمان</w:t>
      </w:r>
      <w:r w:rsidR="00530CB2">
        <w:rPr>
          <w:rFonts w:hint="cs"/>
          <w:rtl/>
        </w:rPr>
        <w:t xml:space="preserve">‌ها </w:t>
      </w:r>
      <w:r>
        <w:rPr>
          <w:rFonts w:hint="cs"/>
          <w:rtl/>
        </w:rPr>
        <w:t>و عصاهاي خود را</w:t>
      </w:r>
      <w:r>
        <w:rPr>
          <w:rtl/>
        </w:rPr>
        <w:t xml:space="preserve"> به ميدان</w:t>
      </w:r>
      <w:r>
        <w:rPr>
          <w:rFonts w:hint="cs"/>
          <w:rtl/>
        </w:rPr>
        <w:t xml:space="preserve"> اف</w:t>
      </w:r>
      <w:r>
        <w:rPr>
          <w:rtl/>
        </w:rPr>
        <w:t>ك</w:t>
      </w:r>
      <w:r>
        <w:rPr>
          <w:rFonts w:hint="cs"/>
          <w:rtl/>
        </w:rPr>
        <w:t xml:space="preserve">ندند، </w:t>
      </w:r>
      <w:r>
        <w:rPr>
          <w:rtl/>
        </w:rPr>
        <w:t xml:space="preserve">در چشم </w:t>
      </w:r>
      <w:r>
        <w:rPr>
          <w:rFonts w:hint="cs"/>
          <w:rtl/>
        </w:rPr>
        <w:t>موسي</w:t>
      </w:r>
      <w:r>
        <w:rPr>
          <w:rFonts w:hint="cs"/>
        </w:rPr>
        <w:sym w:font="AGA Arabesque" w:char="F075"/>
      </w:r>
      <w:r>
        <w:rPr>
          <w:rFonts w:hint="cs"/>
          <w:rtl/>
        </w:rPr>
        <w:t xml:space="preserve"> </w:t>
      </w:r>
      <w:r>
        <w:rPr>
          <w:rtl/>
        </w:rPr>
        <w:t>چنين ظاهر شد</w:t>
      </w:r>
      <w:r>
        <w:rPr>
          <w:rFonts w:hint="cs"/>
          <w:rtl/>
        </w:rPr>
        <w:t xml:space="preserve"> كه </w:t>
      </w:r>
      <w:r>
        <w:rPr>
          <w:rtl/>
        </w:rPr>
        <w:t xml:space="preserve">گويا </w:t>
      </w:r>
      <w:r>
        <w:rPr>
          <w:rFonts w:hint="cs"/>
          <w:rtl/>
        </w:rPr>
        <w:t>مارها و اژد</w:t>
      </w:r>
      <w:r>
        <w:rPr>
          <w:rtl/>
        </w:rPr>
        <w:t>ر</w:t>
      </w:r>
      <w:r>
        <w:rPr>
          <w:rFonts w:hint="cs"/>
          <w:rtl/>
        </w:rPr>
        <w:t>ها به حركت آمده است، موسي</w:t>
      </w:r>
      <w:r>
        <w:rPr>
          <w:rFonts w:hint="cs"/>
        </w:rPr>
        <w:sym w:font="AGA Arabesque" w:char="F075"/>
      </w:r>
      <w:r>
        <w:rPr>
          <w:rtl/>
        </w:rPr>
        <w:t xml:space="preserve"> </w:t>
      </w:r>
      <w:r>
        <w:rPr>
          <w:rFonts w:hint="cs"/>
          <w:rtl/>
        </w:rPr>
        <w:t xml:space="preserve">در دل ترسيد </w:t>
      </w:r>
      <w:r>
        <w:rPr>
          <w:rtl/>
        </w:rPr>
        <w:t>ولي</w:t>
      </w:r>
      <w:r>
        <w:rPr>
          <w:rFonts w:hint="cs"/>
          <w:rtl/>
        </w:rPr>
        <w:t xml:space="preserve"> خداوند به وي اطمينان داد كه تو </w:t>
      </w:r>
      <w:r>
        <w:rPr>
          <w:rtl/>
        </w:rPr>
        <w:t>برتر</w:t>
      </w:r>
      <w:r>
        <w:rPr>
          <w:rFonts w:hint="cs"/>
          <w:rtl/>
        </w:rPr>
        <w:t xml:space="preserve"> هستي و امر</w:t>
      </w:r>
      <w:r>
        <w:rPr>
          <w:rtl/>
        </w:rPr>
        <w:t xml:space="preserve"> </w:t>
      </w:r>
      <w:r>
        <w:rPr>
          <w:rFonts w:hint="cs"/>
          <w:rtl/>
        </w:rPr>
        <w:t>نمود تا عصاي خود را بيف</w:t>
      </w:r>
      <w:r>
        <w:rPr>
          <w:rtl/>
        </w:rPr>
        <w:t>ك</w:t>
      </w:r>
      <w:r>
        <w:rPr>
          <w:rFonts w:hint="cs"/>
          <w:rtl/>
        </w:rPr>
        <w:t xml:space="preserve">ند، </w:t>
      </w:r>
      <w:r>
        <w:rPr>
          <w:rtl/>
        </w:rPr>
        <w:t>عصاي موسي</w:t>
      </w:r>
      <w:r>
        <w:rPr>
          <w:rFonts w:hint="cs"/>
        </w:rPr>
        <w:sym w:font="AGA Arabesque" w:char="F075"/>
      </w:r>
      <w:r>
        <w:rPr>
          <w:rtl/>
        </w:rPr>
        <w:t xml:space="preserve"> در ميان بهت و شگفت همگان</w:t>
      </w:r>
      <w:r>
        <w:rPr>
          <w:rFonts w:hint="cs"/>
          <w:rtl/>
        </w:rPr>
        <w:t xml:space="preserve"> هم</w:t>
      </w:r>
      <w:r w:rsidR="002832C7">
        <w:rPr>
          <w:rFonts w:hint="cs"/>
          <w:rtl/>
        </w:rPr>
        <w:t>ه‌ی</w:t>
      </w:r>
      <w:r>
        <w:rPr>
          <w:rFonts w:hint="cs"/>
          <w:rtl/>
        </w:rPr>
        <w:t xml:space="preserve"> آنچه را كه جادوگران اف</w:t>
      </w:r>
      <w:r>
        <w:rPr>
          <w:rtl/>
        </w:rPr>
        <w:t>ك</w:t>
      </w:r>
      <w:r>
        <w:rPr>
          <w:rFonts w:hint="cs"/>
          <w:rtl/>
        </w:rPr>
        <w:t>نده بودند فرو برد، جادو گران همه به سجده افتادند و به خداوند و پيامبرش ايمان آوردند</w:t>
      </w:r>
      <w:r w:rsidRPr="002E15C5">
        <w:rPr>
          <w:rStyle w:val="FootnoteReference"/>
          <w:sz w:val="32"/>
          <w:rtl/>
        </w:rPr>
        <w:footnoteReference w:id="77"/>
      </w:r>
      <w:r w:rsidR="002C3276">
        <w:rPr>
          <w:rFonts w:hint="cs"/>
          <w:rtl/>
        </w:rPr>
        <w:t>.</w:t>
      </w:r>
      <w:r>
        <w:rPr>
          <w:rFonts w:hint="cs"/>
          <w:rtl/>
        </w:rPr>
        <w:t xml:space="preserve"> </w:t>
      </w:r>
    </w:p>
    <w:p w:rsidR="00601D68" w:rsidRDefault="00601D68" w:rsidP="002832C7">
      <w:pPr>
        <w:pStyle w:val="a"/>
        <w:rPr>
          <w:rtl/>
        </w:rPr>
      </w:pPr>
      <w:r>
        <w:rPr>
          <w:rFonts w:hint="cs"/>
          <w:rtl/>
        </w:rPr>
        <w:t xml:space="preserve">مفسرين بزرگ اسلام مانند ابن عباس، ابن عمر، سعيد ابن جبير، </w:t>
      </w:r>
      <w:r>
        <w:rPr>
          <w:rtl/>
        </w:rPr>
        <w:t xml:space="preserve">و </w:t>
      </w:r>
      <w:r>
        <w:rPr>
          <w:rFonts w:hint="cs"/>
          <w:rtl/>
        </w:rPr>
        <w:t xml:space="preserve">ابوحيان </w:t>
      </w:r>
      <w:r>
        <w:rPr>
          <w:rtl/>
        </w:rPr>
        <w:t>اين روز</w:t>
      </w:r>
      <w:r>
        <w:rPr>
          <w:rFonts w:hint="cs"/>
          <w:rtl/>
        </w:rPr>
        <w:t xml:space="preserve"> زينت را روز عاشورا گفت</w:t>
      </w:r>
      <w:r w:rsidR="007C0E28">
        <w:rPr>
          <w:rFonts w:hint="cs"/>
          <w:rtl/>
        </w:rPr>
        <w:t>ه‌اند</w:t>
      </w:r>
      <w:r w:rsidRPr="002E15C5">
        <w:rPr>
          <w:rStyle w:val="FootnoteReference"/>
          <w:sz w:val="32"/>
          <w:rtl/>
        </w:rPr>
        <w:footnoteReference w:id="78"/>
      </w:r>
      <w:r w:rsidR="002C3276">
        <w:rPr>
          <w:rFonts w:hint="cs"/>
          <w:rtl/>
        </w:rPr>
        <w:t>.</w:t>
      </w:r>
      <w:r>
        <w:rPr>
          <w:rFonts w:hint="cs"/>
          <w:rtl/>
        </w:rPr>
        <w:t xml:space="preserve"> از كريب بن سعد روايت است كه عمر بن خطاب چنين فرمود: خداوند تبارك و تعالي در روز رستاخيز از </w:t>
      </w:r>
      <w:r>
        <w:rPr>
          <w:rtl/>
        </w:rPr>
        <w:t xml:space="preserve">هيچ </w:t>
      </w:r>
      <w:r>
        <w:rPr>
          <w:rFonts w:hint="cs"/>
          <w:rtl/>
        </w:rPr>
        <w:t>روزه</w:t>
      </w:r>
      <w:r w:rsidR="002832C7">
        <w:rPr>
          <w:rFonts w:hint="cs"/>
          <w:rtl/>
        </w:rPr>
        <w:t>‌</w:t>
      </w:r>
      <w:r>
        <w:rPr>
          <w:rFonts w:hint="cs"/>
          <w:rtl/>
        </w:rPr>
        <w:t>اي جز روز</w:t>
      </w:r>
      <w:r w:rsidR="002832C7">
        <w:rPr>
          <w:rFonts w:hint="cs"/>
          <w:rtl/>
        </w:rPr>
        <w:t>ه‌ی</w:t>
      </w:r>
      <w:r>
        <w:rPr>
          <w:rFonts w:hint="cs"/>
          <w:rtl/>
        </w:rPr>
        <w:t xml:space="preserve"> رمضان و </w:t>
      </w:r>
      <w:r>
        <w:rPr>
          <w:rtl/>
        </w:rPr>
        <w:t>روز</w:t>
      </w:r>
      <w:r>
        <w:rPr>
          <w:rFonts w:hint="cs"/>
          <w:rtl/>
        </w:rPr>
        <w:t xml:space="preserve"> زينت يعني روز</w:t>
      </w:r>
      <w:r w:rsidR="002832C7">
        <w:rPr>
          <w:rFonts w:hint="cs"/>
          <w:rtl/>
        </w:rPr>
        <w:t>ه‌ی</w:t>
      </w:r>
      <w:r>
        <w:rPr>
          <w:rFonts w:hint="cs"/>
          <w:rtl/>
        </w:rPr>
        <w:t xml:space="preserve"> عاشورا شما را</w:t>
      </w:r>
      <w:r>
        <w:rPr>
          <w:rtl/>
        </w:rPr>
        <w:t xml:space="preserve"> </w:t>
      </w:r>
      <w:r>
        <w:rPr>
          <w:rFonts w:hint="cs"/>
          <w:rtl/>
        </w:rPr>
        <w:t>مورد باز پرس قرار نمي دهد</w:t>
      </w:r>
      <w:r w:rsidRPr="002E15C5">
        <w:rPr>
          <w:rStyle w:val="FootnoteReference"/>
          <w:sz w:val="32"/>
          <w:rtl/>
        </w:rPr>
        <w:footnoteReference w:id="79"/>
      </w:r>
      <w:r w:rsidR="002C3276">
        <w:rPr>
          <w:rFonts w:hint="cs"/>
          <w:rtl/>
        </w:rPr>
        <w:t>.</w:t>
      </w:r>
      <w:r>
        <w:rPr>
          <w:rFonts w:hint="cs"/>
          <w:rtl/>
        </w:rPr>
        <w:t xml:space="preserve"> </w:t>
      </w:r>
    </w:p>
    <w:p w:rsidR="00271D67" w:rsidRDefault="00271D67" w:rsidP="002832C7">
      <w:pPr>
        <w:pStyle w:val="a"/>
        <w:rPr>
          <w:rtl/>
        </w:rPr>
      </w:pPr>
    </w:p>
    <w:p w:rsidR="00601D68" w:rsidRDefault="00601D68" w:rsidP="00530CB2">
      <w:pPr>
        <w:pStyle w:val="1"/>
        <w:rPr>
          <w:rtl/>
        </w:rPr>
      </w:pPr>
      <w:bookmarkStart w:id="26" w:name="_Toc380328072"/>
      <w:r>
        <w:rPr>
          <w:rFonts w:hint="cs"/>
          <w:rtl/>
        </w:rPr>
        <w:t>عاشورا در عهد اموي</w:t>
      </w:r>
      <w:r w:rsidR="00530CB2">
        <w:rPr>
          <w:rFonts w:hint="cs"/>
          <w:rtl/>
        </w:rPr>
        <w:t xml:space="preserve">‌ها </w:t>
      </w:r>
      <w:r>
        <w:rPr>
          <w:rFonts w:hint="cs"/>
          <w:rtl/>
        </w:rPr>
        <w:t>و عباسي</w:t>
      </w:r>
      <w:r w:rsidR="00530CB2">
        <w:rPr>
          <w:rFonts w:hint="eastAsia"/>
          <w:rtl/>
        </w:rPr>
        <w:t>‌</w:t>
      </w:r>
      <w:r>
        <w:rPr>
          <w:rFonts w:hint="cs"/>
          <w:rtl/>
        </w:rPr>
        <w:t>ها</w:t>
      </w:r>
      <w:bookmarkEnd w:id="26"/>
    </w:p>
    <w:p w:rsidR="00601D68" w:rsidRDefault="00601D68" w:rsidP="00F138F5">
      <w:pPr>
        <w:pStyle w:val="a"/>
        <w:ind w:firstLine="0"/>
        <w:rPr>
          <w:rtl/>
        </w:rPr>
      </w:pPr>
      <w:r>
        <w:rPr>
          <w:rFonts w:hint="cs"/>
          <w:rtl/>
        </w:rPr>
        <w:t>به همين ترتيب مسلمانان روز عاشورا را روزه</w:t>
      </w:r>
      <w:r w:rsidR="000A1A7B">
        <w:rPr>
          <w:rFonts w:hint="cs"/>
          <w:rtl/>
        </w:rPr>
        <w:t xml:space="preserve"> مي‌</w:t>
      </w:r>
      <w:r>
        <w:rPr>
          <w:rFonts w:hint="cs"/>
          <w:rtl/>
        </w:rPr>
        <w:t>گرفتند، تا اينكه عهد يزيد بن معاويه فرا رسيد و</w:t>
      </w:r>
      <w:r>
        <w:rPr>
          <w:rtl/>
        </w:rPr>
        <w:t xml:space="preserve"> متأسفانه</w:t>
      </w:r>
      <w:r>
        <w:rPr>
          <w:rFonts w:hint="cs"/>
          <w:rtl/>
        </w:rPr>
        <w:t xml:space="preserve"> در سال 61 هجري حضرت حسين</w:t>
      </w:r>
      <w:r>
        <w:rPr>
          <w:rFonts w:hint="cs"/>
        </w:rPr>
        <w:sym w:font="AGA Arabesque" w:char="F074"/>
      </w:r>
      <w:r>
        <w:rPr>
          <w:rFonts w:hint="cs"/>
          <w:rtl/>
        </w:rPr>
        <w:t xml:space="preserve"> </w:t>
      </w:r>
      <w:r>
        <w:rPr>
          <w:rtl/>
        </w:rPr>
        <w:t xml:space="preserve">در كربلا </w:t>
      </w:r>
      <w:r>
        <w:rPr>
          <w:rFonts w:hint="cs"/>
          <w:rtl/>
        </w:rPr>
        <w:t>به شهادت رسيد، روز شهادت حسين</w:t>
      </w:r>
      <w:r>
        <w:rPr>
          <w:rFonts w:hint="cs"/>
        </w:rPr>
        <w:sym w:font="AGA Arabesque" w:char="F074"/>
      </w:r>
      <w:r>
        <w:rPr>
          <w:rFonts w:hint="cs"/>
          <w:rtl/>
        </w:rPr>
        <w:t xml:space="preserve"> مصادف با روز دهم محرم سال61 هجري بود</w:t>
      </w:r>
      <w:r>
        <w:rPr>
          <w:rtl/>
        </w:rPr>
        <w:t>.</w:t>
      </w:r>
      <w:r>
        <w:rPr>
          <w:rFonts w:hint="cs"/>
          <w:rtl/>
        </w:rPr>
        <w:t xml:space="preserve"> اين حادث</w:t>
      </w:r>
      <w:r w:rsidR="002832C7">
        <w:rPr>
          <w:rFonts w:hint="cs"/>
          <w:rtl/>
        </w:rPr>
        <w:t>ه‌ی</w:t>
      </w:r>
      <w:r>
        <w:rPr>
          <w:rFonts w:hint="cs"/>
          <w:rtl/>
        </w:rPr>
        <w:t xml:space="preserve"> دردناك </w:t>
      </w:r>
      <w:r>
        <w:rPr>
          <w:rtl/>
        </w:rPr>
        <w:t>پيامد</w:t>
      </w:r>
      <w:r>
        <w:rPr>
          <w:rFonts w:hint="cs"/>
          <w:rtl/>
        </w:rPr>
        <w:t>هاي مختلفي از خود بجا گذاشت.</w:t>
      </w:r>
    </w:p>
    <w:p w:rsidR="00601D68" w:rsidRDefault="00601D68" w:rsidP="00F138F5">
      <w:pPr>
        <w:pStyle w:val="a"/>
        <w:rPr>
          <w:rtl/>
        </w:rPr>
      </w:pPr>
      <w:r>
        <w:rPr>
          <w:rFonts w:hint="cs"/>
          <w:rtl/>
        </w:rPr>
        <w:t>بعضي اموي</w:t>
      </w:r>
      <w:r w:rsidR="00530CB2">
        <w:rPr>
          <w:rFonts w:hint="cs"/>
          <w:rtl/>
        </w:rPr>
        <w:t>‌ها</w:t>
      </w:r>
      <w:r>
        <w:rPr>
          <w:rFonts w:hint="cs"/>
          <w:rtl/>
        </w:rPr>
        <w:t>ي</w:t>
      </w:r>
      <w:r>
        <w:rPr>
          <w:rtl/>
        </w:rPr>
        <w:t xml:space="preserve"> (به ظاهر)</w:t>
      </w:r>
      <w:r>
        <w:rPr>
          <w:rFonts w:hint="cs"/>
          <w:rtl/>
        </w:rPr>
        <w:t xml:space="preserve"> سني مذهب</w:t>
      </w:r>
      <w:r>
        <w:rPr>
          <w:rtl/>
        </w:rPr>
        <w:t xml:space="preserve"> (اما در واقع ناصبي)</w:t>
      </w:r>
      <w:r>
        <w:rPr>
          <w:rFonts w:hint="cs"/>
          <w:rtl/>
          <w:lang w:bidi="fa-IR"/>
        </w:rPr>
        <w:t>،</w:t>
      </w:r>
      <w:r>
        <w:rPr>
          <w:rFonts w:hint="cs"/>
          <w:rtl/>
        </w:rPr>
        <w:t xml:space="preserve"> اينروز را روز فرخنده و عيد شمردند، لذا لباس جديد</w:t>
      </w:r>
      <w:r w:rsidR="000A1A7B">
        <w:rPr>
          <w:rFonts w:hint="cs"/>
          <w:rtl/>
        </w:rPr>
        <w:t xml:space="preserve"> مي‌</w:t>
      </w:r>
      <w:r>
        <w:rPr>
          <w:rFonts w:hint="cs"/>
          <w:rtl/>
        </w:rPr>
        <w:t>پوشيدند و سرمه</w:t>
      </w:r>
      <w:r w:rsidR="000A1A7B">
        <w:rPr>
          <w:rFonts w:hint="cs"/>
          <w:rtl/>
        </w:rPr>
        <w:t xml:space="preserve"> مي‌</w:t>
      </w:r>
      <w:r>
        <w:rPr>
          <w:rFonts w:hint="cs"/>
          <w:rtl/>
        </w:rPr>
        <w:t>زدند و با مراسم و مهماني</w:t>
      </w:r>
      <w:r w:rsidR="00530CB2">
        <w:rPr>
          <w:rFonts w:hint="cs"/>
          <w:rtl/>
        </w:rPr>
        <w:t xml:space="preserve">‌ها </w:t>
      </w:r>
      <w:r>
        <w:rPr>
          <w:rFonts w:hint="cs"/>
          <w:rtl/>
        </w:rPr>
        <w:t>اينروز را تجليل</w:t>
      </w:r>
      <w:r w:rsidR="000A1A7B">
        <w:rPr>
          <w:rFonts w:hint="cs"/>
          <w:rtl/>
        </w:rPr>
        <w:t xml:space="preserve"> مي‌</w:t>
      </w:r>
      <w:r>
        <w:rPr>
          <w:rFonts w:hint="cs"/>
          <w:rtl/>
        </w:rPr>
        <w:t xml:space="preserve">نمودند </w:t>
      </w:r>
      <w:r>
        <w:rPr>
          <w:rtl/>
        </w:rPr>
        <w:t xml:space="preserve">و </w:t>
      </w:r>
      <w:r>
        <w:rPr>
          <w:rFonts w:hint="cs"/>
          <w:rtl/>
        </w:rPr>
        <w:t>شيريني و غذا</w:t>
      </w:r>
      <w:r w:rsidR="00530CB2">
        <w:rPr>
          <w:rFonts w:hint="cs"/>
          <w:rtl/>
        </w:rPr>
        <w:t>‌ها</w:t>
      </w:r>
      <w:r>
        <w:rPr>
          <w:rFonts w:hint="cs"/>
          <w:rtl/>
        </w:rPr>
        <w:t>ي خوب به مردم</w:t>
      </w:r>
      <w:r>
        <w:rPr>
          <w:rtl/>
        </w:rPr>
        <w:t xml:space="preserve"> تقديم</w:t>
      </w:r>
      <w:r w:rsidR="000A1A7B">
        <w:rPr>
          <w:rtl/>
        </w:rPr>
        <w:t xml:space="preserve"> مي‌</w:t>
      </w:r>
      <w:r>
        <w:rPr>
          <w:rtl/>
        </w:rPr>
        <w:t>كردند</w:t>
      </w:r>
      <w:r>
        <w:rPr>
          <w:rFonts w:hint="cs"/>
          <w:rtl/>
        </w:rPr>
        <w:t>.</w:t>
      </w:r>
    </w:p>
    <w:p w:rsidR="00601D68" w:rsidRDefault="00601D68" w:rsidP="00F138F5">
      <w:pPr>
        <w:pStyle w:val="a"/>
        <w:rPr>
          <w:rtl/>
        </w:rPr>
      </w:pPr>
      <w:r>
        <w:rPr>
          <w:rFonts w:hint="cs"/>
          <w:rtl/>
        </w:rPr>
        <w:t xml:space="preserve">اما </w:t>
      </w:r>
      <w:r>
        <w:rPr>
          <w:rtl/>
        </w:rPr>
        <w:t>پيروان</w:t>
      </w:r>
      <w:r>
        <w:rPr>
          <w:rFonts w:hint="cs"/>
          <w:rtl/>
        </w:rPr>
        <w:t xml:space="preserve"> علي بن ابي طالب</w:t>
      </w:r>
      <w:r>
        <w:rPr>
          <w:rFonts w:hint="cs"/>
        </w:rPr>
        <w:sym w:font="AGA Arabesque" w:char="F074"/>
      </w:r>
      <w:r>
        <w:rPr>
          <w:rFonts w:hint="cs"/>
          <w:rtl/>
        </w:rPr>
        <w:t xml:space="preserve"> و </w:t>
      </w:r>
      <w:r>
        <w:rPr>
          <w:rtl/>
        </w:rPr>
        <w:t xml:space="preserve">فرزندانش </w:t>
      </w:r>
      <w:r>
        <w:rPr>
          <w:rFonts w:hint="cs"/>
          <w:rtl/>
        </w:rPr>
        <w:t xml:space="preserve">اينروز را ماتم گرفتند، و بخاطر ياد بود شهادت حضرت حسين </w:t>
      </w:r>
      <w:r>
        <w:rPr>
          <w:rFonts w:hint="cs"/>
        </w:rPr>
        <w:sym w:font="AGA Arabesque" w:char="F074"/>
      </w:r>
      <w:r>
        <w:rPr>
          <w:rFonts w:hint="cs"/>
          <w:rtl/>
        </w:rPr>
        <w:t xml:space="preserve"> اشك</w:t>
      </w:r>
      <w:r w:rsidR="000A1A7B">
        <w:rPr>
          <w:rFonts w:hint="cs"/>
          <w:rtl/>
        </w:rPr>
        <w:t xml:space="preserve"> مي‌</w:t>
      </w:r>
      <w:r>
        <w:rPr>
          <w:rFonts w:hint="cs"/>
          <w:rtl/>
        </w:rPr>
        <w:t xml:space="preserve">ريختند و اظهار </w:t>
      </w:r>
      <w:r>
        <w:rPr>
          <w:rtl/>
        </w:rPr>
        <w:t>غم و اندوه</w:t>
      </w:r>
      <w:r w:rsidR="000A1A7B">
        <w:rPr>
          <w:rFonts w:hint="cs"/>
          <w:rtl/>
        </w:rPr>
        <w:t xml:space="preserve"> مي‌</w:t>
      </w:r>
      <w:r>
        <w:rPr>
          <w:rFonts w:hint="cs"/>
          <w:rtl/>
        </w:rPr>
        <w:t>نمودند، از خوردن و نوشيدن چيزهاي خوب امتناع</w:t>
      </w:r>
      <w:r w:rsidR="000A1A7B">
        <w:rPr>
          <w:rFonts w:hint="cs"/>
          <w:rtl/>
        </w:rPr>
        <w:t xml:space="preserve"> مي‌</w:t>
      </w:r>
      <w:r>
        <w:rPr>
          <w:rFonts w:hint="cs"/>
          <w:rtl/>
        </w:rPr>
        <w:t>ورزيدند</w:t>
      </w:r>
      <w:r>
        <w:rPr>
          <w:rtl/>
        </w:rPr>
        <w:t>.</w:t>
      </w:r>
    </w:p>
    <w:p w:rsidR="00601D68" w:rsidRDefault="00601D68" w:rsidP="00F138F5">
      <w:pPr>
        <w:pStyle w:val="a"/>
        <w:rPr>
          <w:rtl/>
        </w:rPr>
      </w:pPr>
      <w:r>
        <w:rPr>
          <w:rFonts w:hint="cs"/>
          <w:rtl/>
        </w:rPr>
        <w:t>هنگاميكه حجاج بن يوسف در عهد عبدالملك، والي عراق تع</w:t>
      </w:r>
      <w:r>
        <w:rPr>
          <w:rtl/>
        </w:rPr>
        <w:t>ي</w:t>
      </w:r>
      <w:r>
        <w:rPr>
          <w:rFonts w:hint="cs"/>
          <w:rtl/>
        </w:rPr>
        <w:t>ين گرديد مردم را مجبور به پوشيدن لباس جديد، خوردن و نوشيدن غذا</w:t>
      </w:r>
      <w:r w:rsidR="00530CB2">
        <w:rPr>
          <w:rFonts w:hint="cs"/>
          <w:rtl/>
        </w:rPr>
        <w:t>‌ها</w:t>
      </w:r>
      <w:r>
        <w:rPr>
          <w:rFonts w:hint="cs"/>
          <w:rtl/>
        </w:rPr>
        <w:t>ي خوب و اظهار خوش</w:t>
      </w:r>
      <w:r>
        <w:rPr>
          <w:rtl/>
        </w:rPr>
        <w:t>حال</w:t>
      </w:r>
      <w:r>
        <w:rPr>
          <w:rFonts w:hint="cs"/>
          <w:rtl/>
        </w:rPr>
        <w:t>ي و سرور نمود، به همين خاطر</w:t>
      </w:r>
      <w:r>
        <w:rPr>
          <w:rtl/>
        </w:rPr>
        <w:t xml:space="preserve"> متأسفانه</w:t>
      </w:r>
      <w:r>
        <w:rPr>
          <w:rFonts w:hint="cs"/>
          <w:rtl/>
        </w:rPr>
        <w:t xml:space="preserve"> </w:t>
      </w:r>
      <w:r>
        <w:rPr>
          <w:rtl/>
        </w:rPr>
        <w:t>گاهي درگيريها</w:t>
      </w:r>
      <w:r>
        <w:rPr>
          <w:rFonts w:hint="cs"/>
          <w:rtl/>
        </w:rPr>
        <w:t xml:space="preserve"> و زد وخورد</w:t>
      </w:r>
      <w:r w:rsidR="00530CB2">
        <w:rPr>
          <w:rtl/>
        </w:rPr>
        <w:t>‌ها</w:t>
      </w:r>
      <w:r>
        <w:rPr>
          <w:rFonts w:hint="cs"/>
          <w:rtl/>
        </w:rPr>
        <w:t>ي</w:t>
      </w:r>
      <w:r>
        <w:rPr>
          <w:rtl/>
        </w:rPr>
        <w:t>ي</w:t>
      </w:r>
      <w:r>
        <w:rPr>
          <w:rFonts w:hint="cs"/>
          <w:rtl/>
        </w:rPr>
        <w:t xml:space="preserve"> ميان سني</w:t>
      </w:r>
      <w:r w:rsidR="00530CB2">
        <w:rPr>
          <w:rFonts w:hint="cs"/>
          <w:rtl/>
        </w:rPr>
        <w:t xml:space="preserve">‌ها </w:t>
      </w:r>
      <w:r>
        <w:rPr>
          <w:rFonts w:hint="cs"/>
          <w:rtl/>
        </w:rPr>
        <w:t>و شيعه</w:t>
      </w:r>
      <w:r w:rsidR="00530CB2">
        <w:rPr>
          <w:rFonts w:hint="cs"/>
          <w:rtl/>
        </w:rPr>
        <w:t xml:space="preserve">‌ها </w:t>
      </w:r>
      <w:r>
        <w:rPr>
          <w:rFonts w:hint="cs"/>
          <w:rtl/>
        </w:rPr>
        <w:t>رخ</w:t>
      </w:r>
      <w:r w:rsidR="000A1A7B">
        <w:rPr>
          <w:rFonts w:hint="cs"/>
          <w:rtl/>
        </w:rPr>
        <w:t xml:space="preserve"> مي‌</w:t>
      </w:r>
      <w:r>
        <w:rPr>
          <w:rFonts w:hint="cs"/>
          <w:rtl/>
        </w:rPr>
        <w:t>داد</w:t>
      </w:r>
      <w:r w:rsidRPr="002E15C5">
        <w:rPr>
          <w:rStyle w:val="FootnoteReference"/>
          <w:sz w:val="24"/>
          <w:rtl/>
        </w:rPr>
        <w:footnoteReference w:id="80"/>
      </w:r>
      <w:r w:rsidR="002C3276">
        <w:rPr>
          <w:rFonts w:hint="cs"/>
          <w:rtl/>
        </w:rPr>
        <w:t>.</w:t>
      </w:r>
      <w:r>
        <w:rPr>
          <w:rFonts w:hint="cs"/>
          <w:rtl/>
        </w:rPr>
        <w:t xml:space="preserve"> </w:t>
      </w:r>
    </w:p>
    <w:p w:rsidR="00601D68" w:rsidRDefault="00601D68" w:rsidP="00F138F5">
      <w:pPr>
        <w:pStyle w:val="a"/>
        <w:rPr>
          <w:rtl/>
        </w:rPr>
      </w:pPr>
      <w:r>
        <w:rPr>
          <w:rFonts w:hint="cs"/>
          <w:rtl/>
        </w:rPr>
        <w:t>روز عاشورا بايد بخاطر اقتدا به پيامبر بزرگ اسلام</w:t>
      </w:r>
      <w:r>
        <w:rPr>
          <w:rtl/>
        </w:rPr>
        <w:t xml:space="preserve"> </w:t>
      </w:r>
      <w:r w:rsidRPr="00A813A8">
        <w:rPr>
          <w:rFonts w:cs="CTraditional Arabic"/>
          <w:rtl/>
        </w:rPr>
        <w:t>ص</w:t>
      </w:r>
      <w:r>
        <w:rPr>
          <w:rFonts w:hint="cs"/>
          <w:rtl/>
        </w:rPr>
        <w:t xml:space="preserve"> و حصول اجر و</w:t>
      </w:r>
      <w:r>
        <w:rPr>
          <w:rtl/>
        </w:rPr>
        <w:t xml:space="preserve"> </w:t>
      </w:r>
      <w:r>
        <w:rPr>
          <w:rFonts w:hint="cs"/>
          <w:rtl/>
        </w:rPr>
        <w:t>ثواب روزه گرفته شود، نه بخاطر اظهار</w:t>
      </w:r>
      <w:r>
        <w:rPr>
          <w:rtl/>
        </w:rPr>
        <w:t xml:space="preserve"> شادي و</w:t>
      </w:r>
      <w:r>
        <w:rPr>
          <w:rFonts w:hint="cs"/>
          <w:rtl/>
        </w:rPr>
        <w:t xml:space="preserve"> خوش</w:t>
      </w:r>
      <w:r>
        <w:rPr>
          <w:rtl/>
        </w:rPr>
        <w:t>حال</w:t>
      </w:r>
      <w:r>
        <w:rPr>
          <w:rFonts w:hint="cs"/>
          <w:rtl/>
        </w:rPr>
        <w:t>ي و يا غم و مصيبتي، چون روز</w:t>
      </w:r>
      <w:r w:rsidR="002832C7">
        <w:rPr>
          <w:rFonts w:hint="cs"/>
          <w:rtl/>
        </w:rPr>
        <w:t>ه‌ی</w:t>
      </w:r>
      <w:r>
        <w:rPr>
          <w:rFonts w:hint="cs"/>
          <w:rtl/>
        </w:rPr>
        <w:t xml:space="preserve"> اينروز </w:t>
      </w:r>
      <w:r>
        <w:rPr>
          <w:rtl/>
        </w:rPr>
        <w:t xml:space="preserve">هيچ </w:t>
      </w:r>
      <w:r>
        <w:rPr>
          <w:rFonts w:hint="cs"/>
          <w:rtl/>
        </w:rPr>
        <w:t xml:space="preserve">ارتباطي به خوشي و غم </w:t>
      </w:r>
      <w:r>
        <w:rPr>
          <w:rtl/>
        </w:rPr>
        <w:t xml:space="preserve">كسي </w:t>
      </w:r>
      <w:r>
        <w:rPr>
          <w:rFonts w:hint="cs"/>
          <w:rtl/>
        </w:rPr>
        <w:t>ندارد.</w:t>
      </w:r>
    </w:p>
    <w:p w:rsidR="00601D68" w:rsidRDefault="00601D68" w:rsidP="00F138F5">
      <w:pPr>
        <w:pStyle w:val="a"/>
        <w:rPr>
          <w:rtl/>
        </w:rPr>
      </w:pPr>
      <w:r>
        <w:rPr>
          <w:rtl/>
        </w:rPr>
        <w:t>بدين</w:t>
      </w:r>
      <w:r>
        <w:rPr>
          <w:rFonts w:hint="cs"/>
          <w:rtl/>
        </w:rPr>
        <w:t xml:space="preserve"> ترتيب روز عاشورا در </w:t>
      </w:r>
      <w:r>
        <w:rPr>
          <w:rtl/>
        </w:rPr>
        <w:t xml:space="preserve">همان </w:t>
      </w:r>
      <w:r>
        <w:rPr>
          <w:rFonts w:hint="cs"/>
          <w:rtl/>
        </w:rPr>
        <w:t>عهد اموي</w:t>
      </w:r>
      <w:r w:rsidR="00530CB2">
        <w:rPr>
          <w:rFonts w:hint="cs"/>
          <w:rtl/>
        </w:rPr>
        <w:t xml:space="preserve">‌ها </w:t>
      </w:r>
      <w:r>
        <w:rPr>
          <w:rFonts w:hint="cs"/>
          <w:rtl/>
        </w:rPr>
        <w:t>و</w:t>
      </w:r>
      <w:r>
        <w:rPr>
          <w:rtl/>
        </w:rPr>
        <w:t xml:space="preserve"> </w:t>
      </w:r>
      <w:r>
        <w:rPr>
          <w:rFonts w:hint="cs"/>
          <w:rtl/>
        </w:rPr>
        <w:t>ابتداي عهد عباسي</w:t>
      </w:r>
      <w:r w:rsidR="00530CB2">
        <w:rPr>
          <w:rFonts w:hint="cs"/>
          <w:rtl/>
        </w:rPr>
        <w:t xml:space="preserve">‌ها </w:t>
      </w:r>
      <w:r>
        <w:rPr>
          <w:rFonts w:hint="cs"/>
          <w:rtl/>
        </w:rPr>
        <w:t xml:space="preserve">از </w:t>
      </w:r>
      <w:r>
        <w:rPr>
          <w:rtl/>
        </w:rPr>
        <w:t>سير</w:t>
      </w:r>
      <w:r>
        <w:rPr>
          <w:rFonts w:hint="cs"/>
          <w:rtl/>
        </w:rPr>
        <w:t xml:space="preserve"> اصلي اش </w:t>
      </w:r>
      <w:r>
        <w:rPr>
          <w:rtl/>
        </w:rPr>
        <w:t>منحرف شده</w:t>
      </w:r>
      <w:r>
        <w:rPr>
          <w:rFonts w:hint="cs"/>
          <w:rtl/>
        </w:rPr>
        <w:t xml:space="preserve"> بود كه </w:t>
      </w:r>
      <w:r>
        <w:rPr>
          <w:rtl/>
        </w:rPr>
        <w:t xml:space="preserve">متأسفانه </w:t>
      </w:r>
      <w:r>
        <w:rPr>
          <w:rFonts w:hint="cs"/>
          <w:rtl/>
        </w:rPr>
        <w:t>ب</w:t>
      </w:r>
      <w:r>
        <w:rPr>
          <w:rtl/>
        </w:rPr>
        <w:t>ا</w:t>
      </w:r>
      <w:r>
        <w:rPr>
          <w:rFonts w:hint="cs"/>
          <w:rtl/>
        </w:rPr>
        <w:t>عث ايجاد تفرقه و زد و خورد</w:t>
      </w:r>
      <w:r w:rsidR="00530CB2">
        <w:rPr>
          <w:rFonts w:hint="cs"/>
          <w:rtl/>
        </w:rPr>
        <w:t>‌ها</w:t>
      </w:r>
      <w:r>
        <w:rPr>
          <w:rFonts w:hint="cs"/>
          <w:rtl/>
        </w:rPr>
        <w:t xml:space="preserve">ي خونيني ميان شيعه و </w:t>
      </w:r>
      <w:r>
        <w:rPr>
          <w:rtl/>
        </w:rPr>
        <w:t xml:space="preserve">اهل </w:t>
      </w:r>
      <w:r>
        <w:rPr>
          <w:rFonts w:hint="cs"/>
          <w:rtl/>
        </w:rPr>
        <w:t>سنت</w:t>
      </w:r>
      <w:r w:rsidR="000A1A7B">
        <w:rPr>
          <w:rFonts w:hint="cs"/>
          <w:rtl/>
        </w:rPr>
        <w:t xml:space="preserve"> مي‌</w:t>
      </w:r>
      <w:r>
        <w:rPr>
          <w:rFonts w:hint="cs"/>
          <w:rtl/>
        </w:rPr>
        <w:t>گرديد</w:t>
      </w:r>
      <w:r w:rsidRPr="002E15C5">
        <w:rPr>
          <w:rStyle w:val="FootnoteReference"/>
          <w:sz w:val="32"/>
          <w:rtl/>
        </w:rPr>
        <w:footnoteReference w:id="81"/>
      </w:r>
      <w:r w:rsidR="002C3276">
        <w:rPr>
          <w:rFonts w:hint="cs"/>
          <w:rtl/>
        </w:rPr>
        <w:t>.</w:t>
      </w:r>
      <w:r>
        <w:rPr>
          <w:rFonts w:hint="cs"/>
          <w:rtl/>
        </w:rPr>
        <w:t xml:space="preserve"> </w:t>
      </w:r>
    </w:p>
    <w:p w:rsidR="00601D68" w:rsidRDefault="00601D68" w:rsidP="002C3276">
      <w:pPr>
        <w:pStyle w:val="1"/>
        <w:rPr>
          <w:rtl/>
        </w:rPr>
      </w:pPr>
      <w:bookmarkStart w:id="27" w:name="_Toc380328073"/>
      <w:r>
        <w:rPr>
          <w:rFonts w:hint="cs"/>
          <w:rtl/>
        </w:rPr>
        <w:t>عاشورا در عهد فاطمي</w:t>
      </w:r>
      <w:r w:rsidR="002C3276">
        <w:rPr>
          <w:rFonts w:hint="eastAsia"/>
          <w:rtl/>
        </w:rPr>
        <w:t>‌</w:t>
      </w:r>
      <w:r>
        <w:rPr>
          <w:rFonts w:hint="cs"/>
          <w:rtl/>
        </w:rPr>
        <w:t>ها</w:t>
      </w:r>
      <w:bookmarkEnd w:id="27"/>
    </w:p>
    <w:p w:rsidR="00601D68" w:rsidRDefault="00601D68" w:rsidP="00C40602">
      <w:pPr>
        <w:pStyle w:val="a"/>
        <w:ind w:firstLine="0"/>
        <w:rPr>
          <w:rtl/>
        </w:rPr>
      </w:pPr>
      <w:r>
        <w:rPr>
          <w:rFonts w:hint="cs"/>
          <w:rtl/>
        </w:rPr>
        <w:t>دولت فاطمي</w:t>
      </w:r>
      <w:r w:rsidR="00C40602">
        <w:rPr>
          <w:rFonts w:hint="cs"/>
          <w:rtl/>
        </w:rPr>
        <w:t>‌</w:t>
      </w:r>
      <w:r>
        <w:rPr>
          <w:rFonts w:hint="cs"/>
          <w:rtl/>
        </w:rPr>
        <w:t>ها در سال 358 هجري در مصر و</w:t>
      </w:r>
      <w:r>
        <w:rPr>
          <w:rtl/>
        </w:rPr>
        <w:t xml:space="preserve"> </w:t>
      </w:r>
      <w:r>
        <w:rPr>
          <w:rFonts w:hint="cs"/>
          <w:rtl/>
        </w:rPr>
        <w:t xml:space="preserve">مغرب </w:t>
      </w:r>
      <w:r>
        <w:rPr>
          <w:rtl/>
        </w:rPr>
        <w:t xml:space="preserve">عربي </w:t>
      </w:r>
      <w:r>
        <w:rPr>
          <w:rFonts w:hint="cs"/>
          <w:rtl/>
        </w:rPr>
        <w:t xml:space="preserve">پا </w:t>
      </w:r>
      <w:r>
        <w:rPr>
          <w:rtl/>
        </w:rPr>
        <w:t>گرفت</w:t>
      </w:r>
      <w:r>
        <w:rPr>
          <w:rFonts w:hint="cs"/>
          <w:rtl/>
        </w:rPr>
        <w:t>، اين دولت شيعه مذهب توجه و</w:t>
      </w:r>
      <w:r>
        <w:rPr>
          <w:rtl/>
        </w:rPr>
        <w:t xml:space="preserve"> </w:t>
      </w:r>
      <w:r>
        <w:rPr>
          <w:rFonts w:hint="cs"/>
          <w:rtl/>
        </w:rPr>
        <w:t>اهتمام خاصي به روز عاشورا داشت تا بتواند</w:t>
      </w:r>
      <w:r>
        <w:rPr>
          <w:rtl/>
        </w:rPr>
        <w:t xml:space="preserve"> </w:t>
      </w:r>
      <w:r>
        <w:rPr>
          <w:rFonts w:hint="cs"/>
          <w:rtl/>
        </w:rPr>
        <w:t>مصالح سياسي خود را از اين راه</w:t>
      </w:r>
      <w:r w:rsidR="007C0E28">
        <w:rPr>
          <w:rFonts w:hint="cs"/>
          <w:rtl/>
        </w:rPr>
        <w:t xml:space="preserve"> </w:t>
      </w:r>
      <w:r>
        <w:rPr>
          <w:rFonts w:hint="cs"/>
          <w:rtl/>
        </w:rPr>
        <w:t xml:space="preserve">تأمين نمايد و مردم را بخود جلب كند، لذا </w:t>
      </w:r>
      <w:r>
        <w:rPr>
          <w:rtl/>
        </w:rPr>
        <w:t>اعلان</w:t>
      </w:r>
      <w:r w:rsidR="000A1A7B">
        <w:rPr>
          <w:rtl/>
        </w:rPr>
        <w:t xml:space="preserve"> مي‌</w:t>
      </w:r>
      <w:r>
        <w:rPr>
          <w:rtl/>
        </w:rPr>
        <w:t>كردند كه روز عاشورا روز عزاداري و نوحه سرايي و اظهار غم و ماتم است</w:t>
      </w:r>
      <w:r>
        <w:rPr>
          <w:rFonts w:hint="cs"/>
          <w:rtl/>
        </w:rPr>
        <w:t xml:space="preserve">، </w:t>
      </w:r>
      <w:r>
        <w:rPr>
          <w:rtl/>
        </w:rPr>
        <w:t>شيعيان در</w:t>
      </w:r>
      <w:r>
        <w:rPr>
          <w:rFonts w:hint="cs"/>
          <w:rtl/>
        </w:rPr>
        <w:t xml:space="preserve"> زير ساي</w:t>
      </w:r>
      <w:r w:rsidR="002832C7">
        <w:rPr>
          <w:rFonts w:hint="cs"/>
          <w:rtl/>
        </w:rPr>
        <w:t>ه‌ی</w:t>
      </w:r>
      <w:r>
        <w:rPr>
          <w:rFonts w:hint="cs"/>
          <w:rtl/>
        </w:rPr>
        <w:t xml:space="preserve"> اين دولت توانستند نفس آرام</w:t>
      </w:r>
      <w:r>
        <w:rPr>
          <w:rtl/>
        </w:rPr>
        <w:t>ي</w:t>
      </w:r>
      <w:r>
        <w:rPr>
          <w:rFonts w:hint="cs"/>
          <w:rtl/>
        </w:rPr>
        <w:t xml:space="preserve"> </w:t>
      </w:r>
      <w:r>
        <w:rPr>
          <w:rtl/>
        </w:rPr>
        <w:t>ب</w:t>
      </w:r>
      <w:r>
        <w:rPr>
          <w:rFonts w:hint="cs"/>
          <w:rtl/>
        </w:rPr>
        <w:t>كشند و مراسم مذهبي خويش را</w:t>
      </w:r>
      <w:r>
        <w:rPr>
          <w:rtl/>
        </w:rPr>
        <w:t xml:space="preserve"> هر </w:t>
      </w:r>
      <w:r>
        <w:rPr>
          <w:rFonts w:hint="cs"/>
          <w:rtl/>
        </w:rPr>
        <w:t>طوريكه</w:t>
      </w:r>
      <w:r w:rsidR="000A1A7B">
        <w:rPr>
          <w:rFonts w:hint="cs"/>
          <w:rtl/>
        </w:rPr>
        <w:t xml:space="preserve"> مي‌</w:t>
      </w:r>
      <w:r>
        <w:rPr>
          <w:rFonts w:hint="cs"/>
          <w:rtl/>
        </w:rPr>
        <w:t>خواهند اجرا نمايند، فاطمي</w:t>
      </w:r>
      <w:r w:rsidR="00530CB2">
        <w:rPr>
          <w:rFonts w:hint="cs"/>
          <w:rtl/>
        </w:rPr>
        <w:t xml:space="preserve">‌ها </w:t>
      </w:r>
      <w:r>
        <w:rPr>
          <w:rFonts w:hint="cs"/>
          <w:rtl/>
        </w:rPr>
        <w:t>از سال 362هجري تا زوال دولت شان در سال 567 هجري مراسم عاشورا و غيره را تجليل</w:t>
      </w:r>
      <w:r w:rsidR="000A1A7B">
        <w:rPr>
          <w:rFonts w:hint="cs"/>
          <w:rtl/>
        </w:rPr>
        <w:t xml:space="preserve"> مي‌</w:t>
      </w:r>
      <w:r>
        <w:rPr>
          <w:rFonts w:hint="cs"/>
          <w:rtl/>
        </w:rPr>
        <w:t>نمودند، درين روز بازارها تعطيل</w:t>
      </w:r>
      <w:r w:rsidR="000A1A7B">
        <w:rPr>
          <w:rFonts w:hint="cs"/>
          <w:rtl/>
        </w:rPr>
        <w:t xml:space="preserve"> مي‌</w:t>
      </w:r>
      <w:r>
        <w:rPr>
          <w:rFonts w:hint="cs"/>
          <w:rtl/>
        </w:rPr>
        <w:t>گرديد و مردم لباس كهنه بتن</w:t>
      </w:r>
      <w:r w:rsidR="000A1A7B">
        <w:rPr>
          <w:rFonts w:hint="cs"/>
          <w:rtl/>
        </w:rPr>
        <w:t xml:space="preserve"> مي‌</w:t>
      </w:r>
      <w:r>
        <w:rPr>
          <w:rFonts w:hint="cs"/>
          <w:rtl/>
        </w:rPr>
        <w:t>نمودند و به گريه و ناله و فغان</w:t>
      </w:r>
      <w:r w:rsidR="000A1A7B">
        <w:rPr>
          <w:rFonts w:hint="cs"/>
          <w:rtl/>
        </w:rPr>
        <w:t xml:space="preserve"> مي‌</w:t>
      </w:r>
      <w:r>
        <w:rPr>
          <w:rFonts w:hint="cs"/>
          <w:rtl/>
        </w:rPr>
        <w:t>پرداختند، آنها به بازارها و خيابانها</w:t>
      </w:r>
      <w:r w:rsidR="000A1A7B">
        <w:rPr>
          <w:rFonts w:hint="cs"/>
          <w:rtl/>
        </w:rPr>
        <w:t xml:space="preserve"> مي‌</w:t>
      </w:r>
      <w:r>
        <w:rPr>
          <w:rFonts w:hint="cs"/>
          <w:rtl/>
        </w:rPr>
        <w:t>آمد</w:t>
      </w:r>
      <w:r>
        <w:rPr>
          <w:rtl/>
        </w:rPr>
        <w:t>ند،</w:t>
      </w:r>
      <w:r>
        <w:rPr>
          <w:rFonts w:hint="cs"/>
          <w:rtl/>
        </w:rPr>
        <w:t xml:space="preserve"> ظرف</w:t>
      </w:r>
      <w:r>
        <w:rPr>
          <w:rtl/>
        </w:rPr>
        <w:t>ها</w:t>
      </w:r>
      <w:r>
        <w:rPr>
          <w:rFonts w:hint="cs"/>
          <w:rtl/>
        </w:rPr>
        <w:t xml:space="preserve"> را</w:t>
      </w:r>
      <w:r w:rsidR="000A1A7B">
        <w:rPr>
          <w:rFonts w:hint="cs"/>
          <w:rtl/>
        </w:rPr>
        <w:t xml:space="preserve"> مي‌</w:t>
      </w:r>
      <w:r>
        <w:rPr>
          <w:rFonts w:hint="cs"/>
          <w:rtl/>
        </w:rPr>
        <w:t>شكستند</w:t>
      </w:r>
      <w:r>
        <w:rPr>
          <w:rtl/>
        </w:rPr>
        <w:t xml:space="preserve">، </w:t>
      </w:r>
      <w:r>
        <w:rPr>
          <w:rFonts w:hint="cs"/>
          <w:rtl/>
        </w:rPr>
        <w:t>مشك</w:t>
      </w:r>
      <w:r w:rsidR="00530CB2">
        <w:rPr>
          <w:rFonts w:hint="cs"/>
          <w:rtl/>
        </w:rPr>
        <w:t>‌ها</w:t>
      </w:r>
      <w:r>
        <w:rPr>
          <w:rFonts w:hint="cs"/>
          <w:rtl/>
        </w:rPr>
        <w:t>ي آب را پاره</w:t>
      </w:r>
      <w:r w:rsidR="000A1A7B">
        <w:rPr>
          <w:rFonts w:hint="cs"/>
          <w:rtl/>
        </w:rPr>
        <w:t xml:space="preserve"> مي‌</w:t>
      </w:r>
      <w:r>
        <w:rPr>
          <w:rFonts w:hint="cs"/>
          <w:rtl/>
        </w:rPr>
        <w:t xml:space="preserve">نمودند، مردم را از صدقه و خيرات جز </w:t>
      </w:r>
      <w:r>
        <w:rPr>
          <w:rtl/>
        </w:rPr>
        <w:t>براي</w:t>
      </w:r>
      <w:r>
        <w:rPr>
          <w:rFonts w:hint="cs"/>
          <w:rtl/>
        </w:rPr>
        <w:t xml:space="preserve"> </w:t>
      </w:r>
      <w:r>
        <w:rPr>
          <w:rtl/>
        </w:rPr>
        <w:t>عزاداري</w:t>
      </w:r>
      <w:r>
        <w:rPr>
          <w:rFonts w:hint="cs"/>
          <w:rtl/>
        </w:rPr>
        <w:t xml:space="preserve"> منع</w:t>
      </w:r>
      <w:r w:rsidR="000A1A7B">
        <w:rPr>
          <w:rFonts w:hint="cs"/>
          <w:rtl/>
        </w:rPr>
        <w:t xml:space="preserve"> مي‌</w:t>
      </w:r>
      <w:r>
        <w:rPr>
          <w:rtl/>
        </w:rPr>
        <w:t>كرد</w:t>
      </w:r>
      <w:r>
        <w:rPr>
          <w:rFonts w:hint="cs"/>
          <w:rtl/>
        </w:rPr>
        <w:t>ند و قاتلين حسين</w:t>
      </w:r>
      <w:r>
        <w:rPr>
          <w:rFonts w:hint="cs"/>
        </w:rPr>
        <w:sym w:font="AGA Arabesque" w:char="F074"/>
      </w:r>
      <w:r>
        <w:rPr>
          <w:rFonts w:hint="cs"/>
          <w:rtl/>
        </w:rPr>
        <w:t xml:space="preserve"> را دشنام</w:t>
      </w:r>
      <w:r w:rsidR="000A1A7B">
        <w:rPr>
          <w:rFonts w:hint="cs"/>
          <w:rtl/>
        </w:rPr>
        <w:t xml:space="preserve"> مي‌</w:t>
      </w:r>
      <w:r>
        <w:rPr>
          <w:rFonts w:hint="cs"/>
          <w:rtl/>
        </w:rPr>
        <w:t>دادند</w:t>
      </w:r>
      <w:r w:rsidRPr="002E15C5">
        <w:rPr>
          <w:rStyle w:val="FootnoteReference"/>
          <w:sz w:val="32"/>
          <w:rtl/>
        </w:rPr>
        <w:footnoteReference w:id="82"/>
      </w:r>
      <w:r w:rsidR="002C3276">
        <w:rPr>
          <w:rFonts w:hint="cs"/>
          <w:rtl/>
        </w:rPr>
        <w:t>.</w:t>
      </w:r>
      <w:r w:rsidR="007C0E28">
        <w:rPr>
          <w:rFonts w:hint="cs"/>
          <w:rtl/>
        </w:rPr>
        <w:t xml:space="preserve"> </w:t>
      </w:r>
    </w:p>
    <w:p w:rsidR="002C3276" w:rsidRDefault="002C3276" w:rsidP="00271D67">
      <w:pPr>
        <w:rPr>
          <w:rtl/>
        </w:rPr>
      </w:pPr>
    </w:p>
    <w:p w:rsidR="00601D68" w:rsidRDefault="00601D68" w:rsidP="002C3276">
      <w:pPr>
        <w:pStyle w:val="1"/>
        <w:rPr>
          <w:rtl/>
        </w:rPr>
      </w:pPr>
      <w:bookmarkStart w:id="28" w:name="_Toc380328074"/>
      <w:r>
        <w:rPr>
          <w:rFonts w:hint="cs"/>
          <w:rtl/>
        </w:rPr>
        <w:t>عاشورا در عهد ايوبي</w:t>
      </w:r>
      <w:r w:rsidR="002C3276">
        <w:rPr>
          <w:rFonts w:hint="eastAsia"/>
          <w:rtl/>
        </w:rPr>
        <w:t>‌</w:t>
      </w:r>
      <w:r>
        <w:rPr>
          <w:rFonts w:hint="cs"/>
          <w:rtl/>
        </w:rPr>
        <w:t>ها</w:t>
      </w:r>
      <w:bookmarkEnd w:id="28"/>
    </w:p>
    <w:p w:rsidR="00601D68" w:rsidRDefault="00601D68" w:rsidP="002C3276">
      <w:pPr>
        <w:pStyle w:val="a"/>
        <w:ind w:firstLine="0"/>
        <w:rPr>
          <w:rtl/>
        </w:rPr>
      </w:pPr>
      <w:r>
        <w:rPr>
          <w:rFonts w:hint="cs"/>
          <w:rtl/>
        </w:rPr>
        <w:t>هنگامي</w:t>
      </w:r>
      <w:r w:rsidR="00C40602">
        <w:rPr>
          <w:rFonts w:hint="cs"/>
          <w:rtl/>
        </w:rPr>
        <w:t>‌</w:t>
      </w:r>
      <w:r>
        <w:rPr>
          <w:rFonts w:hint="cs"/>
          <w:rtl/>
        </w:rPr>
        <w:t>كه دولت ايوبي</w:t>
      </w:r>
      <w:r w:rsidR="00C40602">
        <w:rPr>
          <w:rFonts w:hint="cs"/>
          <w:rtl/>
        </w:rPr>
        <w:t>‌</w:t>
      </w:r>
      <w:r>
        <w:rPr>
          <w:rFonts w:hint="cs"/>
          <w:rtl/>
        </w:rPr>
        <w:t>ها در سال</w:t>
      </w:r>
      <w:r w:rsidR="007C0E28">
        <w:rPr>
          <w:rFonts w:hint="cs"/>
          <w:rtl/>
        </w:rPr>
        <w:t xml:space="preserve"> </w:t>
      </w:r>
      <w:r>
        <w:rPr>
          <w:rFonts w:hint="cs"/>
          <w:rtl/>
        </w:rPr>
        <w:t>567 هجري جانشين دولت فاطمي در مصر و شام گرديد و پايه</w:t>
      </w:r>
      <w:r w:rsidR="002C3276">
        <w:rPr>
          <w:rFonts w:hint="eastAsia"/>
          <w:rtl/>
        </w:rPr>
        <w:t>‌</w:t>
      </w:r>
      <w:r>
        <w:rPr>
          <w:rFonts w:hint="cs"/>
          <w:rtl/>
        </w:rPr>
        <w:t xml:space="preserve">هاي دولت شان مستحكم </w:t>
      </w:r>
      <w:r>
        <w:rPr>
          <w:rtl/>
        </w:rPr>
        <w:t>ش</w:t>
      </w:r>
      <w:r>
        <w:rPr>
          <w:rFonts w:hint="cs"/>
          <w:rtl/>
        </w:rPr>
        <w:t xml:space="preserve">د، روز عاشورا را روز </w:t>
      </w:r>
      <w:r>
        <w:rPr>
          <w:rtl/>
        </w:rPr>
        <w:t>شادي و خوشحالي</w:t>
      </w:r>
      <w:r>
        <w:rPr>
          <w:rFonts w:hint="cs"/>
          <w:rtl/>
        </w:rPr>
        <w:t xml:space="preserve"> اعلان </w:t>
      </w:r>
      <w:r>
        <w:rPr>
          <w:rtl/>
        </w:rPr>
        <w:t>كردند</w:t>
      </w:r>
      <w:r>
        <w:rPr>
          <w:rFonts w:hint="cs"/>
          <w:rtl/>
        </w:rPr>
        <w:t xml:space="preserve"> و آنرا جشن</w:t>
      </w:r>
      <w:r w:rsidR="000A1A7B">
        <w:rPr>
          <w:rFonts w:hint="cs"/>
          <w:rtl/>
        </w:rPr>
        <w:t xml:space="preserve"> مي‌</w:t>
      </w:r>
      <w:r>
        <w:rPr>
          <w:rFonts w:hint="cs"/>
          <w:rtl/>
        </w:rPr>
        <w:t>گرفتند، درين روز مردم انواع و اقسام غذاهاي لذيد و دلپذير آماده</w:t>
      </w:r>
      <w:r w:rsidR="000A1A7B">
        <w:rPr>
          <w:rFonts w:hint="cs"/>
          <w:rtl/>
        </w:rPr>
        <w:t xml:space="preserve"> مي‌</w:t>
      </w:r>
      <w:r>
        <w:rPr>
          <w:rFonts w:hint="cs"/>
          <w:rtl/>
        </w:rPr>
        <w:t>كردند و</w:t>
      </w:r>
      <w:r>
        <w:rPr>
          <w:rtl/>
        </w:rPr>
        <w:t xml:space="preserve"> با كمال مهارت</w:t>
      </w:r>
      <w:r>
        <w:rPr>
          <w:rFonts w:hint="cs"/>
          <w:rtl/>
        </w:rPr>
        <w:t xml:space="preserve"> شيريني</w:t>
      </w:r>
      <w:r w:rsidR="002C3276">
        <w:rPr>
          <w:rFonts w:hint="eastAsia"/>
          <w:rtl/>
        </w:rPr>
        <w:t>‌</w:t>
      </w:r>
      <w:r>
        <w:rPr>
          <w:rFonts w:hint="cs"/>
          <w:rtl/>
        </w:rPr>
        <w:t xml:space="preserve">هاي گوناگون آماده ساخته </w:t>
      </w:r>
      <w:r>
        <w:rPr>
          <w:rtl/>
        </w:rPr>
        <w:t xml:space="preserve">و </w:t>
      </w:r>
      <w:r>
        <w:rPr>
          <w:rFonts w:hint="cs"/>
          <w:rtl/>
        </w:rPr>
        <w:t>به مردم و مهمانان تقديم</w:t>
      </w:r>
      <w:r w:rsidR="000A1A7B">
        <w:rPr>
          <w:rFonts w:hint="cs"/>
          <w:rtl/>
        </w:rPr>
        <w:t xml:space="preserve"> مي‌</w:t>
      </w:r>
      <w:r>
        <w:rPr>
          <w:rFonts w:hint="cs"/>
          <w:rtl/>
        </w:rPr>
        <w:t>نمودند، درين روز همه لباس جديد</w:t>
      </w:r>
      <w:r w:rsidR="000A1A7B">
        <w:rPr>
          <w:rFonts w:hint="cs"/>
          <w:rtl/>
        </w:rPr>
        <w:t xml:space="preserve"> مي‌</w:t>
      </w:r>
      <w:r>
        <w:rPr>
          <w:rFonts w:hint="cs"/>
          <w:rtl/>
        </w:rPr>
        <w:t>پوشيد</w:t>
      </w:r>
      <w:r>
        <w:rPr>
          <w:rtl/>
        </w:rPr>
        <w:t xml:space="preserve">ند، </w:t>
      </w:r>
      <w:r>
        <w:rPr>
          <w:rFonts w:hint="cs"/>
          <w:rtl/>
        </w:rPr>
        <w:t xml:space="preserve">دست و پايشان </w:t>
      </w:r>
      <w:r>
        <w:rPr>
          <w:rtl/>
        </w:rPr>
        <w:t xml:space="preserve">را </w:t>
      </w:r>
      <w:r>
        <w:rPr>
          <w:rFonts w:hint="cs"/>
          <w:rtl/>
        </w:rPr>
        <w:t>حنا و چشمانشان را سرمه</w:t>
      </w:r>
      <w:r w:rsidR="000A1A7B">
        <w:rPr>
          <w:rFonts w:hint="cs"/>
          <w:rtl/>
        </w:rPr>
        <w:t xml:space="preserve"> مي‌</w:t>
      </w:r>
      <w:r>
        <w:rPr>
          <w:rtl/>
        </w:rPr>
        <w:t>زدن</w:t>
      </w:r>
      <w:r>
        <w:rPr>
          <w:rFonts w:hint="cs"/>
          <w:rtl/>
        </w:rPr>
        <w:t xml:space="preserve">د، </w:t>
      </w:r>
      <w:r>
        <w:rPr>
          <w:rtl/>
        </w:rPr>
        <w:t>حتي</w:t>
      </w:r>
      <w:r>
        <w:rPr>
          <w:rFonts w:hint="cs"/>
          <w:rtl/>
        </w:rPr>
        <w:t xml:space="preserve"> وسائل خانه را تجديد</w:t>
      </w:r>
      <w:r w:rsidR="000A1A7B">
        <w:rPr>
          <w:rFonts w:hint="cs"/>
          <w:rtl/>
        </w:rPr>
        <w:t xml:space="preserve"> مي‌</w:t>
      </w:r>
      <w:r>
        <w:rPr>
          <w:rFonts w:hint="cs"/>
          <w:rtl/>
        </w:rPr>
        <w:t>كردند، خلاصه كارها</w:t>
      </w:r>
      <w:r>
        <w:rPr>
          <w:rtl/>
        </w:rPr>
        <w:t>ي</w:t>
      </w:r>
      <w:r>
        <w:rPr>
          <w:rFonts w:hint="cs"/>
          <w:rtl/>
        </w:rPr>
        <w:t>ي ميشد</w:t>
      </w:r>
      <w:r>
        <w:rPr>
          <w:rtl/>
        </w:rPr>
        <w:t xml:space="preserve"> </w:t>
      </w:r>
      <w:r>
        <w:rPr>
          <w:rFonts w:hint="cs"/>
          <w:rtl/>
        </w:rPr>
        <w:t>كه شيع</w:t>
      </w:r>
      <w:r>
        <w:rPr>
          <w:rtl/>
        </w:rPr>
        <w:t>يان</w:t>
      </w:r>
      <w:r>
        <w:rPr>
          <w:rFonts w:hint="cs"/>
          <w:rtl/>
        </w:rPr>
        <w:t xml:space="preserve"> را به خشم و غضب</w:t>
      </w:r>
      <w:r w:rsidR="007C0E28">
        <w:rPr>
          <w:rFonts w:hint="cs"/>
          <w:rtl/>
        </w:rPr>
        <w:t xml:space="preserve"> </w:t>
      </w:r>
      <w:r w:rsidR="000A1A7B">
        <w:rPr>
          <w:rtl/>
        </w:rPr>
        <w:t>مي‌</w:t>
      </w:r>
      <w:r>
        <w:rPr>
          <w:rFonts w:hint="cs"/>
          <w:rtl/>
        </w:rPr>
        <w:t xml:space="preserve">آورد، </w:t>
      </w:r>
      <w:r>
        <w:rPr>
          <w:rtl/>
        </w:rPr>
        <w:t>اينگونه</w:t>
      </w:r>
      <w:r>
        <w:rPr>
          <w:rFonts w:hint="cs"/>
          <w:rtl/>
        </w:rPr>
        <w:t xml:space="preserve"> كارها باعث گرديد </w:t>
      </w:r>
      <w:r>
        <w:rPr>
          <w:rtl/>
        </w:rPr>
        <w:t>كه</w:t>
      </w:r>
      <w:r>
        <w:rPr>
          <w:rFonts w:hint="cs"/>
          <w:rtl/>
        </w:rPr>
        <w:t xml:space="preserve"> مردم </w:t>
      </w:r>
      <w:r>
        <w:rPr>
          <w:rtl/>
        </w:rPr>
        <w:t>خيال كنند</w:t>
      </w:r>
      <w:r>
        <w:rPr>
          <w:rFonts w:hint="cs"/>
          <w:rtl/>
        </w:rPr>
        <w:t xml:space="preserve"> ماتم و </w:t>
      </w:r>
      <w:r>
        <w:rPr>
          <w:rtl/>
        </w:rPr>
        <w:t>عزاداري</w:t>
      </w:r>
      <w:r>
        <w:rPr>
          <w:rFonts w:hint="cs"/>
          <w:rtl/>
        </w:rPr>
        <w:t xml:space="preserve"> در روز عاشورا از ويژگي شيعه و</w:t>
      </w:r>
      <w:r>
        <w:rPr>
          <w:rtl/>
        </w:rPr>
        <w:t xml:space="preserve"> شادي و خوشحالي</w:t>
      </w:r>
      <w:r>
        <w:rPr>
          <w:rFonts w:hint="cs"/>
          <w:rtl/>
        </w:rPr>
        <w:t xml:space="preserve"> از ويژگي </w:t>
      </w:r>
      <w:r>
        <w:rPr>
          <w:rtl/>
        </w:rPr>
        <w:t xml:space="preserve">اهل سنت </w:t>
      </w:r>
      <w:r>
        <w:rPr>
          <w:rFonts w:hint="cs"/>
          <w:rtl/>
        </w:rPr>
        <w:t>است</w:t>
      </w:r>
      <w:r w:rsidRPr="002E15C5">
        <w:rPr>
          <w:rStyle w:val="FootnoteReference"/>
          <w:sz w:val="32"/>
          <w:rtl/>
        </w:rPr>
        <w:footnoteReference w:id="83"/>
      </w:r>
      <w:r w:rsidR="002C3276">
        <w:rPr>
          <w:rFonts w:hint="cs"/>
          <w:rtl/>
        </w:rPr>
        <w:t>.</w:t>
      </w:r>
      <w:r>
        <w:rPr>
          <w:rFonts w:hint="cs"/>
          <w:rtl/>
        </w:rPr>
        <w:t xml:space="preserve"> </w:t>
      </w:r>
    </w:p>
    <w:p w:rsidR="00601D68" w:rsidRDefault="00601D68" w:rsidP="003F4485">
      <w:pPr>
        <w:pStyle w:val="1"/>
        <w:rPr>
          <w:rtl/>
        </w:rPr>
      </w:pPr>
      <w:bookmarkStart w:id="29" w:name="_Toc380328075"/>
      <w:r>
        <w:rPr>
          <w:rFonts w:hint="cs"/>
          <w:rtl/>
        </w:rPr>
        <w:t>عاشورا در عهد آل بويه</w:t>
      </w:r>
      <w:bookmarkEnd w:id="29"/>
    </w:p>
    <w:p w:rsidR="00601D68" w:rsidRDefault="00601D68" w:rsidP="00E6703C">
      <w:pPr>
        <w:pStyle w:val="a"/>
        <w:ind w:firstLine="0"/>
        <w:rPr>
          <w:rtl/>
        </w:rPr>
      </w:pPr>
      <w:r>
        <w:rPr>
          <w:rFonts w:hint="cs"/>
          <w:rtl/>
        </w:rPr>
        <w:t>بغداد را آل بويه</w:t>
      </w:r>
      <w:r w:rsidR="007C0E28">
        <w:rPr>
          <w:rFonts w:hint="cs"/>
          <w:rtl/>
        </w:rPr>
        <w:t xml:space="preserve"> </w:t>
      </w:r>
      <w:r>
        <w:rPr>
          <w:rFonts w:hint="cs"/>
          <w:rtl/>
        </w:rPr>
        <w:t>كه شيعه علوي بودند در عهد</w:t>
      </w:r>
      <w:r>
        <w:rPr>
          <w:rtl/>
        </w:rPr>
        <w:t xml:space="preserve"> </w:t>
      </w:r>
      <w:r>
        <w:rPr>
          <w:rFonts w:hint="cs"/>
          <w:rtl/>
        </w:rPr>
        <w:t>خلافت عباسي</w:t>
      </w:r>
      <w:r w:rsidR="00530CB2">
        <w:rPr>
          <w:rFonts w:hint="cs"/>
          <w:rtl/>
        </w:rPr>
        <w:t xml:space="preserve">‌ها </w:t>
      </w:r>
      <w:r>
        <w:rPr>
          <w:rFonts w:hint="cs"/>
          <w:rtl/>
        </w:rPr>
        <w:t>زير تصرف خود در آوردند، خليف</w:t>
      </w:r>
      <w:r w:rsidR="002832C7">
        <w:rPr>
          <w:rFonts w:hint="cs"/>
          <w:rtl/>
        </w:rPr>
        <w:t>ه‌ی</w:t>
      </w:r>
      <w:r>
        <w:rPr>
          <w:rFonts w:hint="cs"/>
          <w:rtl/>
        </w:rPr>
        <w:t xml:space="preserve"> عباسي نتوانست با حاكم بغداد</w:t>
      </w:r>
      <w:r>
        <w:rPr>
          <w:rtl/>
        </w:rPr>
        <w:t xml:space="preserve"> </w:t>
      </w:r>
      <w:r>
        <w:rPr>
          <w:rFonts w:hint="cs"/>
          <w:rtl/>
        </w:rPr>
        <w:t xml:space="preserve">معزالدوله ديلمي كنار </w:t>
      </w:r>
      <w:r>
        <w:rPr>
          <w:rtl/>
        </w:rPr>
        <w:t>بيا</w:t>
      </w:r>
      <w:r>
        <w:rPr>
          <w:rFonts w:hint="cs"/>
          <w:rtl/>
        </w:rPr>
        <w:t>يد و مانند سا</w:t>
      </w:r>
      <w:r>
        <w:rPr>
          <w:rtl/>
        </w:rPr>
        <w:t>ي</w:t>
      </w:r>
      <w:r>
        <w:rPr>
          <w:rFonts w:hint="cs"/>
          <w:rtl/>
        </w:rPr>
        <w:t xml:space="preserve">ر ولايات خلافت اسلامي وي را تابع خود سازد، معز الدوله در سال 352 هجري در </w:t>
      </w:r>
      <w:r>
        <w:rPr>
          <w:rtl/>
        </w:rPr>
        <w:t>بغداد</w:t>
      </w:r>
      <w:r>
        <w:rPr>
          <w:rFonts w:hint="cs"/>
          <w:rtl/>
        </w:rPr>
        <w:t xml:space="preserve"> بدعت</w:t>
      </w:r>
      <w:r w:rsidR="00530CB2">
        <w:rPr>
          <w:rFonts w:hint="cs"/>
          <w:rtl/>
        </w:rPr>
        <w:t>‌ها</w:t>
      </w:r>
      <w:r>
        <w:rPr>
          <w:rFonts w:hint="cs"/>
          <w:rtl/>
        </w:rPr>
        <w:t xml:space="preserve">ي زيادي را اختراع نمود، </w:t>
      </w:r>
      <w:r>
        <w:rPr>
          <w:rtl/>
        </w:rPr>
        <w:t xml:space="preserve">از </w:t>
      </w:r>
      <w:r>
        <w:rPr>
          <w:rFonts w:hint="cs"/>
          <w:rtl/>
        </w:rPr>
        <w:t xml:space="preserve">جمله </w:t>
      </w:r>
      <w:r>
        <w:rPr>
          <w:rtl/>
        </w:rPr>
        <w:t>دستور</w:t>
      </w:r>
      <w:r>
        <w:rPr>
          <w:rFonts w:hint="cs"/>
          <w:rtl/>
        </w:rPr>
        <w:t xml:space="preserve"> صادر كرد </w:t>
      </w:r>
      <w:r>
        <w:rPr>
          <w:rtl/>
        </w:rPr>
        <w:t>كه</w:t>
      </w:r>
      <w:r>
        <w:rPr>
          <w:rFonts w:hint="cs"/>
          <w:rtl/>
        </w:rPr>
        <w:t xml:space="preserve"> روز عاشورا، روز ماتم</w:t>
      </w:r>
      <w:r>
        <w:rPr>
          <w:rtl/>
        </w:rPr>
        <w:t xml:space="preserve"> و</w:t>
      </w:r>
      <w:r>
        <w:rPr>
          <w:rFonts w:hint="cs"/>
          <w:rtl/>
        </w:rPr>
        <w:t xml:space="preserve"> </w:t>
      </w:r>
      <w:r>
        <w:rPr>
          <w:rtl/>
        </w:rPr>
        <w:t>عزاداري</w:t>
      </w:r>
      <w:r>
        <w:rPr>
          <w:rFonts w:hint="cs"/>
          <w:rtl/>
        </w:rPr>
        <w:t xml:space="preserve"> باشد، و هم</w:t>
      </w:r>
      <w:r w:rsidR="002832C7">
        <w:rPr>
          <w:rFonts w:hint="cs"/>
          <w:rtl/>
        </w:rPr>
        <w:t>ه‌ی</w:t>
      </w:r>
      <w:r>
        <w:rPr>
          <w:rFonts w:hint="cs"/>
          <w:rtl/>
        </w:rPr>
        <w:t xml:space="preserve"> مردم بايد لباس غم بتن نمايند و </w:t>
      </w:r>
      <w:r>
        <w:rPr>
          <w:rtl/>
        </w:rPr>
        <w:t>بازارها بسته شود</w:t>
      </w:r>
      <w:r>
        <w:rPr>
          <w:rFonts w:hint="cs"/>
          <w:rtl/>
        </w:rPr>
        <w:t xml:space="preserve">، خريد و فروش </w:t>
      </w:r>
      <w:r>
        <w:rPr>
          <w:rtl/>
        </w:rPr>
        <w:t>ممنوع</w:t>
      </w:r>
      <w:r>
        <w:rPr>
          <w:rFonts w:hint="cs"/>
          <w:rtl/>
        </w:rPr>
        <w:t xml:space="preserve"> </w:t>
      </w:r>
      <w:r>
        <w:rPr>
          <w:rtl/>
        </w:rPr>
        <w:t>گردد،</w:t>
      </w:r>
      <w:r>
        <w:rPr>
          <w:rFonts w:hint="cs"/>
          <w:rtl/>
        </w:rPr>
        <w:t xml:space="preserve"> رستورانها و هتل</w:t>
      </w:r>
      <w:r>
        <w:rPr>
          <w:rtl/>
        </w:rPr>
        <w:t>ها</w:t>
      </w:r>
      <w:r>
        <w:rPr>
          <w:rFonts w:hint="cs"/>
          <w:rtl/>
        </w:rPr>
        <w:t xml:space="preserve"> نيز در روز عاشورا بايد</w:t>
      </w:r>
      <w:r>
        <w:rPr>
          <w:rtl/>
        </w:rPr>
        <w:t xml:space="preserve"> </w:t>
      </w:r>
      <w:r>
        <w:rPr>
          <w:rFonts w:hint="cs"/>
          <w:rtl/>
        </w:rPr>
        <w:t xml:space="preserve">كارشان را متوقف سازند. وي </w:t>
      </w:r>
      <w:r>
        <w:rPr>
          <w:rtl/>
        </w:rPr>
        <w:t xml:space="preserve">دستور داد </w:t>
      </w:r>
      <w:r>
        <w:rPr>
          <w:rFonts w:hint="cs"/>
          <w:rtl/>
        </w:rPr>
        <w:t>تا زن</w:t>
      </w:r>
      <w:r w:rsidR="00530CB2">
        <w:rPr>
          <w:rFonts w:hint="cs"/>
          <w:rtl/>
        </w:rPr>
        <w:t xml:space="preserve">‌ها </w:t>
      </w:r>
      <w:r>
        <w:rPr>
          <w:rFonts w:hint="cs"/>
          <w:rtl/>
        </w:rPr>
        <w:t>با گريه و فغان و موهاي باز،</w:t>
      </w:r>
      <w:r>
        <w:rPr>
          <w:rtl/>
        </w:rPr>
        <w:t xml:space="preserve"> </w:t>
      </w:r>
      <w:r>
        <w:rPr>
          <w:rFonts w:hint="cs"/>
          <w:rtl/>
        </w:rPr>
        <w:t>و سر</w:t>
      </w:r>
      <w:r>
        <w:rPr>
          <w:rtl/>
        </w:rPr>
        <w:t xml:space="preserve"> </w:t>
      </w:r>
      <w:r>
        <w:rPr>
          <w:rFonts w:hint="cs"/>
          <w:rtl/>
        </w:rPr>
        <w:t>و</w:t>
      </w:r>
      <w:r>
        <w:rPr>
          <w:rtl/>
        </w:rPr>
        <w:t xml:space="preserve"> </w:t>
      </w:r>
      <w:r>
        <w:rPr>
          <w:rFonts w:hint="cs"/>
          <w:rtl/>
        </w:rPr>
        <w:t>روي خونين و</w:t>
      </w:r>
      <w:r>
        <w:rPr>
          <w:rtl/>
        </w:rPr>
        <w:t xml:space="preserve"> </w:t>
      </w:r>
      <w:r>
        <w:rPr>
          <w:rFonts w:hint="cs"/>
          <w:rtl/>
        </w:rPr>
        <w:t xml:space="preserve">گريبانهاي </w:t>
      </w:r>
      <w:r>
        <w:rPr>
          <w:rtl/>
        </w:rPr>
        <w:t>پاره</w:t>
      </w:r>
      <w:r>
        <w:rPr>
          <w:rFonts w:hint="cs"/>
          <w:rtl/>
        </w:rPr>
        <w:t xml:space="preserve"> به خيابانها</w:t>
      </w:r>
      <w:r>
        <w:rPr>
          <w:rtl/>
        </w:rPr>
        <w:t xml:space="preserve"> بيايند</w:t>
      </w:r>
      <w:r>
        <w:rPr>
          <w:rFonts w:hint="cs"/>
          <w:rtl/>
        </w:rPr>
        <w:t>، شيع</w:t>
      </w:r>
      <w:r>
        <w:rPr>
          <w:rtl/>
        </w:rPr>
        <w:t>يان</w:t>
      </w:r>
      <w:r>
        <w:rPr>
          <w:rFonts w:hint="cs"/>
          <w:rtl/>
        </w:rPr>
        <w:t xml:space="preserve"> عراق از عهد معزالدوله تا امروز عاشورا را به همين ترتيب تجليل</w:t>
      </w:r>
      <w:r w:rsidR="000A1A7B">
        <w:rPr>
          <w:rFonts w:hint="cs"/>
          <w:rtl/>
        </w:rPr>
        <w:t xml:space="preserve"> مي‌</w:t>
      </w:r>
      <w:r>
        <w:rPr>
          <w:rFonts w:hint="cs"/>
          <w:rtl/>
        </w:rPr>
        <w:t>نمايند، و</w:t>
      </w:r>
      <w:r>
        <w:rPr>
          <w:rtl/>
        </w:rPr>
        <w:t xml:space="preserve"> </w:t>
      </w:r>
      <w:r>
        <w:rPr>
          <w:rFonts w:hint="cs"/>
          <w:rtl/>
        </w:rPr>
        <w:t>لباس سياه</w:t>
      </w:r>
      <w:r w:rsidR="007C0E28">
        <w:rPr>
          <w:rFonts w:hint="cs"/>
          <w:rtl/>
        </w:rPr>
        <w:t xml:space="preserve"> </w:t>
      </w:r>
      <w:r>
        <w:rPr>
          <w:rFonts w:hint="cs"/>
          <w:rtl/>
        </w:rPr>
        <w:t>بتن</w:t>
      </w:r>
      <w:r w:rsidR="000A1A7B">
        <w:rPr>
          <w:rFonts w:hint="cs"/>
          <w:rtl/>
        </w:rPr>
        <w:t xml:space="preserve"> مي‌</w:t>
      </w:r>
      <w:r>
        <w:rPr>
          <w:rFonts w:hint="cs"/>
          <w:rtl/>
        </w:rPr>
        <w:t>نمايند</w:t>
      </w:r>
      <w:r w:rsidRPr="002E15C5">
        <w:rPr>
          <w:rStyle w:val="FootnoteReference"/>
          <w:sz w:val="32"/>
          <w:rtl/>
        </w:rPr>
        <w:footnoteReference w:id="84"/>
      </w:r>
      <w:r w:rsidR="00530CB2">
        <w:rPr>
          <w:rFonts w:hint="cs"/>
          <w:rtl/>
        </w:rPr>
        <w:t>.</w:t>
      </w:r>
    </w:p>
    <w:p w:rsidR="00601D68" w:rsidRDefault="00601D68" w:rsidP="00530CB2">
      <w:pPr>
        <w:pStyle w:val="a"/>
        <w:rPr>
          <w:rtl/>
        </w:rPr>
      </w:pPr>
      <w:r>
        <w:rPr>
          <w:rFonts w:hint="cs"/>
          <w:rtl/>
        </w:rPr>
        <w:t xml:space="preserve">ابن كثير در </w:t>
      </w:r>
      <w:r w:rsidRPr="00530CB2">
        <w:rPr>
          <w:rFonts w:ascii="IRLotus" w:hAnsi="IRLotus" w:cs="IRLotus"/>
          <w:rtl/>
        </w:rPr>
        <w:t>البداي</w:t>
      </w:r>
      <w:r w:rsidR="00530CB2" w:rsidRPr="00530CB2">
        <w:rPr>
          <w:rFonts w:ascii="IRLotus" w:hAnsi="IRLotus" w:cs="IRLotus"/>
          <w:rtl/>
        </w:rPr>
        <w:t>ة و</w:t>
      </w:r>
      <w:r w:rsidRPr="00530CB2">
        <w:rPr>
          <w:rFonts w:ascii="IRLotus" w:hAnsi="IRLotus" w:cs="IRLotus"/>
          <w:rtl/>
        </w:rPr>
        <w:t>النهاي</w:t>
      </w:r>
      <w:r w:rsidR="00530CB2" w:rsidRPr="00530CB2">
        <w:rPr>
          <w:rFonts w:ascii="IRLotus" w:hAnsi="IRLotus" w:cs="IRLotus"/>
          <w:rtl/>
        </w:rPr>
        <w:t>ة</w:t>
      </w:r>
      <w:r w:rsidR="000A1A7B">
        <w:rPr>
          <w:rFonts w:hint="cs"/>
          <w:rtl/>
        </w:rPr>
        <w:t xml:space="preserve"> مي‌</w:t>
      </w:r>
      <w:r>
        <w:rPr>
          <w:rtl/>
        </w:rPr>
        <w:t>نويسد</w:t>
      </w:r>
      <w:r>
        <w:rPr>
          <w:rFonts w:hint="cs"/>
          <w:rtl/>
        </w:rPr>
        <w:t xml:space="preserve">: </w:t>
      </w:r>
      <w:r>
        <w:rPr>
          <w:rtl/>
        </w:rPr>
        <w:t>شيعيان</w:t>
      </w:r>
      <w:r>
        <w:rPr>
          <w:rFonts w:hint="cs"/>
          <w:rtl/>
        </w:rPr>
        <w:t xml:space="preserve"> دولت </w:t>
      </w:r>
      <w:r>
        <w:rPr>
          <w:rtl/>
        </w:rPr>
        <w:t>آل</w:t>
      </w:r>
      <w:r>
        <w:rPr>
          <w:rFonts w:hint="cs"/>
          <w:rtl/>
        </w:rPr>
        <w:t xml:space="preserve"> بويه غلو و </w:t>
      </w:r>
      <w:r>
        <w:rPr>
          <w:rtl/>
        </w:rPr>
        <w:t>افراط</w:t>
      </w:r>
      <w:r>
        <w:rPr>
          <w:rFonts w:hint="cs"/>
          <w:rtl/>
        </w:rPr>
        <w:t xml:space="preserve"> زيادي نمودند، مثلاً در بغداد و </w:t>
      </w:r>
      <w:r>
        <w:rPr>
          <w:rtl/>
        </w:rPr>
        <w:t>دور و بر آن</w:t>
      </w:r>
      <w:r>
        <w:rPr>
          <w:rFonts w:hint="cs"/>
          <w:rtl/>
        </w:rPr>
        <w:t xml:space="preserve"> در روز عاشورا طبل</w:t>
      </w:r>
      <w:r w:rsidR="00530CB2">
        <w:rPr>
          <w:rFonts w:hint="cs"/>
          <w:rtl/>
        </w:rPr>
        <w:t xml:space="preserve">‌ها </w:t>
      </w:r>
      <w:r>
        <w:rPr>
          <w:rFonts w:hint="cs"/>
          <w:rtl/>
        </w:rPr>
        <w:t>به صدا در</w:t>
      </w:r>
      <w:r w:rsidR="000A1A7B">
        <w:rPr>
          <w:rFonts w:hint="cs"/>
          <w:rtl/>
        </w:rPr>
        <w:t xml:space="preserve"> مي‌</w:t>
      </w:r>
      <w:r>
        <w:rPr>
          <w:rFonts w:hint="cs"/>
          <w:rtl/>
        </w:rPr>
        <w:t>آمد، در راهها و خيابانها خاكستر و كاه</w:t>
      </w:r>
      <w:r w:rsidR="000A1A7B">
        <w:rPr>
          <w:rFonts w:hint="cs"/>
          <w:rtl/>
        </w:rPr>
        <w:t xml:space="preserve"> مي‌</w:t>
      </w:r>
      <w:r>
        <w:rPr>
          <w:rFonts w:hint="cs"/>
          <w:rtl/>
        </w:rPr>
        <w:t>ريختند، و بر</w:t>
      </w:r>
      <w:r>
        <w:rPr>
          <w:rtl/>
        </w:rPr>
        <w:t xml:space="preserve"> مغازه</w:t>
      </w:r>
      <w:r w:rsidR="00530CB2">
        <w:rPr>
          <w:rFonts w:hint="cs"/>
          <w:rtl/>
        </w:rPr>
        <w:t xml:space="preserve">‌ها </w:t>
      </w:r>
      <w:r>
        <w:rPr>
          <w:rFonts w:hint="cs"/>
          <w:rtl/>
        </w:rPr>
        <w:t>چادر</w:t>
      </w:r>
      <w:r>
        <w:rPr>
          <w:rtl/>
        </w:rPr>
        <w:t xml:space="preserve">سياه </w:t>
      </w:r>
      <w:r>
        <w:rPr>
          <w:rFonts w:hint="cs"/>
          <w:rtl/>
        </w:rPr>
        <w:t>آويزان</w:t>
      </w:r>
      <w:r w:rsidR="000A1A7B">
        <w:rPr>
          <w:rFonts w:hint="cs"/>
          <w:rtl/>
        </w:rPr>
        <w:t xml:space="preserve"> مي‌</w:t>
      </w:r>
      <w:r>
        <w:rPr>
          <w:rFonts w:hint="cs"/>
          <w:rtl/>
        </w:rPr>
        <w:t>گرديد</w:t>
      </w:r>
      <w:r>
        <w:rPr>
          <w:rtl/>
        </w:rPr>
        <w:t>،</w:t>
      </w:r>
      <w:r>
        <w:rPr>
          <w:rFonts w:hint="cs"/>
          <w:rtl/>
        </w:rPr>
        <w:t xml:space="preserve"> مردم </w:t>
      </w:r>
      <w:r>
        <w:rPr>
          <w:rtl/>
        </w:rPr>
        <w:t>ماتم و عزاداري</w:t>
      </w:r>
      <w:r w:rsidR="000A1A7B">
        <w:rPr>
          <w:rtl/>
        </w:rPr>
        <w:t xml:space="preserve"> مي‌</w:t>
      </w:r>
      <w:r>
        <w:rPr>
          <w:rtl/>
        </w:rPr>
        <w:t xml:space="preserve">كردند. </w:t>
      </w:r>
      <w:r>
        <w:rPr>
          <w:rFonts w:hint="cs"/>
          <w:rtl/>
        </w:rPr>
        <w:t>اكثر آنها از نوشيدن آب در</w:t>
      </w:r>
      <w:r>
        <w:rPr>
          <w:rtl/>
        </w:rPr>
        <w:t xml:space="preserve"> ا</w:t>
      </w:r>
      <w:r>
        <w:rPr>
          <w:rFonts w:hint="cs"/>
          <w:rtl/>
        </w:rPr>
        <w:t>ين روز امتناع</w:t>
      </w:r>
      <w:r w:rsidR="007C0E28">
        <w:rPr>
          <w:rtl/>
        </w:rPr>
        <w:t xml:space="preserve"> </w:t>
      </w:r>
      <w:r w:rsidR="000A1A7B">
        <w:rPr>
          <w:rtl/>
        </w:rPr>
        <w:t>مي‌</w:t>
      </w:r>
      <w:r>
        <w:rPr>
          <w:rFonts w:hint="cs"/>
          <w:rtl/>
        </w:rPr>
        <w:t>ورزيدند تا</w:t>
      </w:r>
      <w:r>
        <w:rPr>
          <w:rtl/>
        </w:rPr>
        <w:t xml:space="preserve"> گويا</w:t>
      </w:r>
      <w:r>
        <w:rPr>
          <w:rFonts w:hint="cs"/>
          <w:rtl/>
        </w:rPr>
        <w:t xml:space="preserve"> با</w:t>
      </w:r>
      <w:r>
        <w:rPr>
          <w:rtl/>
        </w:rPr>
        <w:t xml:space="preserve"> </w:t>
      </w:r>
      <w:r>
        <w:rPr>
          <w:rFonts w:hint="cs"/>
          <w:rtl/>
        </w:rPr>
        <w:t>حسين</w:t>
      </w:r>
      <w:r>
        <w:rPr>
          <w:rFonts w:hint="cs"/>
        </w:rPr>
        <w:sym w:font="AGA Arabesque" w:char="F074"/>
      </w:r>
      <w:r>
        <w:rPr>
          <w:rFonts w:hint="cs"/>
          <w:rtl/>
        </w:rPr>
        <w:t xml:space="preserve"> </w:t>
      </w:r>
      <w:r>
        <w:rPr>
          <w:rtl/>
        </w:rPr>
        <w:t>كه</w:t>
      </w:r>
      <w:r>
        <w:rPr>
          <w:rFonts w:hint="cs"/>
          <w:rtl/>
        </w:rPr>
        <w:t xml:space="preserve"> تشنه به شهادت رسيد</w:t>
      </w:r>
      <w:r>
        <w:rPr>
          <w:rtl/>
        </w:rPr>
        <w:t>، همدردي كرده باشند</w:t>
      </w:r>
      <w:r>
        <w:rPr>
          <w:rFonts w:hint="cs"/>
          <w:rtl/>
        </w:rPr>
        <w:t>. زن</w:t>
      </w:r>
      <w:r w:rsidR="00530CB2">
        <w:rPr>
          <w:rFonts w:hint="cs"/>
          <w:rtl/>
        </w:rPr>
        <w:t xml:space="preserve">‌ها </w:t>
      </w:r>
      <w:r>
        <w:rPr>
          <w:rFonts w:hint="cs"/>
          <w:rtl/>
        </w:rPr>
        <w:t>با</w:t>
      </w:r>
      <w:r>
        <w:rPr>
          <w:rtl/>
        </w:rPr>
        <w:t xml:space="preserve"> </w:t>
      </w:r>
      <w:r>
        <w:rPr>
          <w:rFonts w:hint="cs"/>
          <w:rtl/>
        </w:rPr>
        <w:t>گريه و ناله به خيابان</w:t>
      </w:r>
      <w:r w:rsidR="00530CB2">
        <w:rPr>
          <w:rFonts w:hint="cs"/>
          <w:rtl/>
        </w:rPr>
        <w:t xml:space="preserve">‌ها </w:t>
      </w:r>
      <w:r w:rsidR="000A1A7B">
        <w:rPr>
          <w:rFonts w:hint="cs"/>
          <w:rtl/>
        </w:rPr>
        <w:t>مي‌</w:t>
      </w:r>
      <w:r>
        <w:rPr>
          <w:rFonts w:hint="cs"/>
          <w:rtl/>
        </w:rPr>
        <w:t xml:space="preserve">آمدند </w:t>
      </w:r>
      <w:r>
        <w:rPr>
          <w:rtl/>
        </w:rPr>
        <w:t>وبه سر و صورت خود</w:t>
      </w:r>
      <w:r w:rsidR="000A1A7B">
        <w:rPr>
          <w:rFonts w:hint="cs"/>
          <w:rtl/>
        </w:rPr>
        <w:t xml:space="preserve"> مي‌</w:t>
      </w:r>
      <w:r>
        <w:rPr>
          <w:rFonts w:hint="cs"/>
          <w:rtl/>
        </w:rPr>
        <w:t>زدند و گريبان پاره</w:t>
      </w:r>
      <w:r w:rsidR="007C0E28">
        <w:rPr>
          <w:rtl/>
        </w:rPr>
        <w:t xml:space="preserve"> </w:t>
      </w:r>
      <w:r w:rsidR="000A1A7B">
        <w:rPr>
          <w:rFonts w:hint="cs"/>
          <w:rtl/>
        </w:rPr>
        <w:t>مي‌</w:t>
      </w:r>
      <w:r>
        <w:rPr>
          <w:rtl/>
        </w:rPr>
        <w:t>كردند، و</w:t>
      </w:r>
      <w:r>
        <w:rPr>
          <w:rFonts w:hint="cs"/>
          <w:rtl/>
        </w:rPr>
        <w:t xml:space="preserve"> بدعت</w:t>
      </w:r>
      <w:r w:rsidR="00530CB2">
        <w:rPr>
          <w:rFonts w:hint="eastAsia"/>
          <w:rtl/>
        </w:rPr>
        <w:t>‌</w:t>
      </w:r>
      <w:r>
        <w:rPr>
          <w:rFonts w:hint="cs"/>
          <w:rtl/>
        </w:rPr>
        <w:t>هاي زشت و شرم آور</w:t>
      </w:r>
      <w:r>
        <w:rPr>
          <w:rtl/>
        </w:rPr>
        <w:t>ي</w:t>
      </w:r>
      <w:r>
        <w:rPr>
          <w:rFonts w:hint="cs"/>
          <w:rtl/>
        </w:rPr>
        <w:t xml:space="preserve"> در</w:t>
      </w:r>
      <w:r>
        <w:rPr>
          <w:rtl/>
        </w:rPr>
        <w:t xml:space="preserve"> ا</w:t>
      </w:r>
      <w:r>
        <w:rPr>
          <w:rFonts w:hint="cs"/>
          <w:rtl/>
        </w:rPr>
        <w:t>ين روز اجرا</w:t>
      </w:r>
      <w:r w:rsidR="007C0E28">
        <w:rPr>
          <w:rFonts w:hint="cs"/>
          <w:rtl/>
        </w:rPr>
        <w:t xml:space="preserve"> </w:t>
      </w:r>
      <w:r w:rsidR="000A1A7B">
        <w:rPr>
          <w:rtl/>
        </w:rPr>
        <w:t>مي‌</w:t>
      </w:r>
      <w:r>
        <w:rPr>
          <w:rFonts w:hint="cs"/>
          <w:rtl/>
        </w:rPr>
        <w:t>گرديد</w:t>
      </w:r>
      <w:r w:rsidRPr="002E15C5">
        <w:rPr>
          <w:rStyle w:val="FootnoteReference"/>
          <w:sz w:val="32"/>
          <w:rtl/>
        </w:rPr>
        <w:footnoteReference w:id="85"/>
      </w:r>
      <w:r w:rsidR="00530CB2">
        <w:rPr>
          <w:rFonts w:hint="cs"/>
          <w:rtl/>
        </w:rPr>
        <w:t>.</w:t>
      </w:r>
      <w:r>
        <w:rPr>
          <w:rFonts w:hint="cs"/>
          <w:rtl/>
        </w:rPr>
        <w:t xml:space="preserve"> </w:t>
      </w:r>
    </w:p>
    <w:p w:rsidR="00601D68" w:rsidRPr="00C40602" w:rsidRDefault="00601D68" w:rsidP="00C40602">
      <w:pPr>
        <w:pStyle w:val="a"/>
        <w:rPr>
          <w:rtl/>
        </w:rPr>
      </w:pPr>
      <w:r w:rsidRPr="00C40602">
        <w:rPr>
          <w:rFonts w:hint="cs"/>
          <w:rtl/>
        </w:rPr>
        <w:t>ملاعلي قاري</w:t>
      </w:r>
      <w:r w:rsidR="000A1A7B" w:rsidRPr="00C40602">
        <w:rPr>
          <w:rFonts w:hint="cs"/>
          <w:rtl/>
        </w:rPr>
        <w:t xml:space="preserve"> مي‌</w:t>
      </w:r>
      <w:r w:rsidRPr="00C40602">
        <w:rPr>
          <w:rtl/>
        </w:rPr>
        <w:t>نويسد</w:t>
      </w:r>
      <w:r w:rsidRPr="00C40602">
        <w:rPr>
          <w:rFonts w:hint="cs"/>
          <w:rtl/>
        </w:rPr>
        <w:t>: در سر زمين عجم</w:t>
      </w:r>
      <w:r w:rsidRPr="00C40602">
        <w:rPr>
          <w:rtl/>
        </w:rPr>
        <w:t xml:space="preserve">، </w:t>
      </w:r>
      <w:r w:rsidRPr="00C40602">
        <w:rPr>
          <w:rFonts w:hint="cs"/>
          <w:rtl/>
        </w:rPr>
        <w:t>مانند</w:t>
      </w:r>
      <w:r w:rsidRPr="00C40602">
        <w:rPr>
          <w:rtl/>
        </w:rPr>
        <w:t>:</w:t>
      </w:r>
      <w:r w:rsidRPr="00C40602">
        <w:rPr>
          <w:rFonts w:hint="cs"/>
          <w:rtl/>
        </w:rPr>
        <w:t xml:space="preserve"> خراسان، عراق و ماورا</w:t>
      </w:r>
      <w:r w:rsidRPr="00C40602">
        <w:rPr>
          <w:rtl/>
        </w:rPr>
        <w:t>ءال</w:t>
      </w:r>
      <w:r w:rsidRPr="00C40602">
        <w:rPr>
          <w:rFonts w:hint="cs"/>
          <w:rtl/>
        </w:rPr>
        <w:t>نهر منكرات و اعمال زشت</w:t>
      </w:r>
      <w:r w:rsidRPr="00C40602">
        <w:rPr>
          <w:rtl/>
        </w:rPr>
        <w:t>ي</w:t>
      </w:r>
      <w:r w:rsidRPr="00C40602">
        <w:rPr>
          <w:rFonts w:hint="cs"/>
          <w:rtl/>
        </w:rPr>
        <w:t xml:space="preserve"> از شيعه بجا مانده است، آنها در روز عاشورا لباس سياه</w:t>
      </w:r>
      <w:r w:rsidR="007C0E28" w:rsidRPr="00C40602">
        <w:rPr>
          <w:rFonts w:hint="cs"/>
          <w:rtl/>
        </w:rPr>
        <w:t xml:space="preserve"> </w:t>
      </w:r>
      <w:r w:rsidR="000A1A7B" w:rsidRPr="00C40602">
        <w:rPr>
          <w:rtl/>
        </w:rPr>
        <w:t>مي‌</w:t>
      </w:r>
      <w:r w:rsidRPr="00C40602">
        <w:rPr>
          <w:rFonts w:hint="cs"/>
          <w:rtl/>
        </w:rPr>
        <w:t>پوشيد</w:t>
      </w:r>
      <w:r w:rsidRPr="00C40602">
        <w:rPr>
          <w:rtl/>
        </w:rPr>
        <w:t>ند.</w:t>
      </w:r>
      <w:r w:rsidRPr="00C40602">
        <w:rPr>
          <w:rFonts w:hint="cs"/>
          <w:rtl/>
        </w:rPr>
        <w:t xml:space="preserve"> و</w:t>
      </w:r>
      <w:r w:rsidRPr="00C40602">
        <w:rPr>
          <w:rtl/>
        </w:rPr>
        <w:t xml:space="preserve"> به </w:t>
      </w:r>
      <w:r w:rsidRPr="00C40602">
        <w:rPr>
          <w:rFonts w:hint="cs"/>
          <w:rtl/>
        </w:rPr>
        <w:t>خيابان</w:t>
      </w:r>
      <w:r w:rsidR="00530CB2">
        <w:rPr>
          <w:rFonts w:hint="cs"/>
          <w:rtl/>
        </w:rPr>
        <w:t xml:space="preserve">‌ها </w:t>
      </w:r>
      <w:r w:rsidR="000A1A7B" w:rsidRPr="00C40602">
        <w:rPr>
          <w:rFonts w:hint="cs"/>
          <w:rtl/>
        </w:rPr>
        <w:t>مي‌</w:t>
      </w:r>
      <w:r w:rsidRPr="00C40602">
        <w:rPr>
          <w:rtl/>
        </w:rPr>
        <w:t>آمدند</w:t>
      </w:r>
      <w:r w:rsidRPr="00C40602">
        <w:rPr>
          <w:rFonts w:hint="cs"/>
          <w:rtl/>
        </w:rPr>
        <w:t>، سر</w:t>
      </w:r>
      <w:r w:rsidRPr="00C40602">
        <w:rPr>
          <w:rtl/>
        </w:rPr>
        <w:t xml:space="preserve"> </w:t>
      </w:r>
      <w:r w:rsidRPr="00C40602">
        <w:rPr>
          <w:rFonts w:hint="cs"/>
          <w:rtl/>
        </w:rPr>
        <w:t xml:space="preserve">و </w:t>
      </w:r>
      <w:r w:rsidRPr="00C40602">
        <w:rPr>
          <w:rtl/>
        </w:rPr>
        <w:t xml:space="preserve">صورت </w:t>
      </w:r>
      <w:r w:rsidRPr="00C40602">
        <w:rPr>
          <w:rFonts w:hint="cs"/>
          <w:rtl/>
        </w:rPr>
        <w:t>و سا</w:t>
      </w:r>
      <w:r w:rsidRPr="00C40602">
        <w:rPr>
          <w:rtl/>
        </w:rPr>
        <w:t>ي</w:t>
      </w:r>
      <w:r w:rsidRPr="00C40602">
        <w:rPr>
          <w:rFonts w:hint="cs"/>
          <w:rtl/>
        </w:rPr>
        <w:t>ر بدن خويش را مجروح</w:t>
      </w:r>
      <w:r w:rsidR="000A1A7B" w:rsidRPr="00C40602">
        <w:rPr>
          <w:rFonts w:hint="cs"/>
          <w:rtl/>
        </w:rPr>
        <w:t xml:space="preserve"> مي‌</w:t>
      </w:r>
      <w:r w:rsidRPr="00C40602">
        <w:rPr>
          <w:rtl/>
        </w:rPr>
        <w:t>كرد</w:t>
      </w:r>
      <w:r w:rsidRPr="00C40602">
        <w:rPr>
          <w:rFonts w:hint="cs"/>
          <w:rtl/>
        </w:rPr>
        <w:t>ند و مدعي بودند كه دوستان اهل بيت هستند، در حاليكه اهل بيت از آنها بيزارند</w:t>
      </w:r>
      <w:r w:rsidRPr="002E15C5">
        <w:rPr>
          <w:rStyle w:val="FootnoteReference"/>
          <w:sz w:val="32"/>
          <w:rtl/>
        </w:rPr>
        <w:footnoteReference w:id="86"/>
      </w:r>
      <w:r w:rsidR="00530CB2">
        <w:rPr>
          <w:rFonts w:hint="cs"/>
          <w:rtl/>
        </w:rPr>
        <w:t>.</w:t>
      </w:r>
    </w:p>
    <w:p w:rsidR="00601D68" w:rsidRDefault="00601D68" w:rsidP="00E6703C">
      <w:pPr>
        <w:pStyle w:val="a"/>
        <w:rPr>
          <w:rtl/>
        </w:rPr>
      </w:pPr>
      <w:r>
        <w:rPr>
          <w:rFonts w:hint="cs"/>
          <w:rtl/>
        </w:rPr>
        <w:t>چنانكه در سا</w:t>
      </w:r>
      <w:r>
        <w:rPr>
          <w:rtl/>
        </w:rPr>
        <w:t>ي</w:t>
      </w:r>
      <w:r>
        <w:rPr>
          <w:rFonts w:hint="cs"/>
          <w:rtl/>
        </w:rPr>
        <w:t>ر كشورها شيع</w:t>
      </w:r>
      <w:r>
        <w:rPr>
          <w:rtl/>
        </w:rPr>
        <w:t xml:space="preserve">يان در </w:t>
      </w:r>
      <w:r>
        <w:rPr>
          <w:rFonts w:hint="cs"/>
          <w:rtl/>
        </w:rPr>
        <w:t>روز عاشورا محفل</w:t>
      </w:r>
      <w:r w:rsidR="000A1A7B">
        <w:rPr>
          <w:rFonts w:hint="cs"/>
          <w:rtl/>
        </w:rPr>
        <w:t xml:space="preserve"> مي‌</w:t>
      </w:r>
      <w:r>
        <w:rPr>
          <w:rFonts w:hint="cs"/>
          <w:rtl/>
        </w:rPr>
        <w:t xml:space="preserve">گيرند، به طور مثال در عراق، ايران، هند، افغانستان، لبنان، </w:t>
      </w:r>
      <w:r>
        <w:rPr>
          <w:rtl/>
        </w:rPr>
        <w:t>سوريه</w:t>
      </w:r>
      <w:r>
        <w:rPr>
          <w:rFonts w:hint="cs"/>
          <w:rtl/>
        </w:rPr>
        <w:t xml:space="preserve">، بحرين، كويت، و </w:t>
      </w:r>
      <w:r>
        <w:rPr>
          <w:rtl/>
        </w:rPr>
        <w:t>ديگر مناطق</w:t>
      </w:r>
      <w:r>
        <w:rPr>
          <w:rFonts w:hint="cs"/>
          <w:rtl/>
        </w:rPr>
        <w:t xml:space="preserve"> شيعه نشين با</w:t>
      </w:r>
      <w:r>
        <w:rPr>
          <w:rtl/>
        </w:rPr>
        <w:t xml:space="preserve"> سياه پوش كردن </w:t>
      </w:r>
      <w:r>
        <w:rPr>
          <w:rFonts w:hint="cs"/>
          <w:rtl/>
        </w:rPr>
        <w:t xml:space="preserve">مساجد </w:t>
      </w:r>
      <w:r>
        <w:rPr>
          <w:rtl/>
        </w:rPr>
        <w:t xml:space="preserve">و </w:t>
      </w:r>
      <w:r>
        <w:rPr>
          <w:rFonts w:hint="cs"/>
          <w:rtl/>
        </w:rPr>
        <w:t>بتن نمودن لباسهاي سياه تجليل</w:t>
      </w:r>
      <w:r w:rsidR="000A1A7B">
        <w:rPr>
          <w:rFonts w:hint="cs"/>
          <w:rtl/>
        </w:rPr>
        <w:t xml:space="preserve"> مي‌</w:t>
      </w:r>
      <w:r>
        <w:rPr>
          <w:rFonts w:hint="cs"/>
          <w:rtl/>
        </w:rPr>
        <w:t>گردد، آنها</w:t>
      </w:r>
      <w:r w:rsidR="007C0E28">
        <w:rPr>
          <w:rFonts w:hint="cs"/>
          <w:rtl/>
        </w:rPr>
        <w:t xml:space="preserve"> </w:t>
      </w:r>
      <w:r>
        <w:rPr>
          <w:rFonts w:hint="cs"/>
          <w:rtl/>
        </w:rPr>
        <w:t>روز عاشورا را روز ماتم و عزا بر حضرت حسين</w:t>
      </w:r>
      <w:r>
        <w:rPr>
          <w:rFonts w:hint="cs"/>
        </w:rPr>
        <w:sym w:font="AGA Arabesque" w:char="F074"/>
      </w:r>
      <w:r>
        <w:rPr>
          <w:rFonts w:hint="cs"/>
          <w:rtl/>
        </w:rPr>
        <w:t xml:space="preserve"> اعلام</w:t>
      </w:r>
      <w:r w:rsidR="000A1A7B">
        <w:rPr>
          <w:rFonts w:hint="cs"/>
          <w:rtl/>
        </w:rPr>
        <w:t xml:space="preserve"> مي‌</w:t>
      </w:r>
      <w:r>
        <w:rPr>
          <w:rFonts w:hint="cs"/>
          <w:rtl/>
        </w:rPr>
        <w:t>دارند</w:t>
      </w:r>
      <w:r w:rsidRPr="002E15C5">
        <w:rPr>
          <w:rStyle w:val="FootnoteReference"/>
          <w:sz w:val="32"/>
          <w:rtl/>
        </w:rPr>
        <w:footnoteReference w:id="87"/>
      </w:r>
      <w:r w:rsidR="00530CB2">
        <w:rPr>
          <w:rFonts w:hint="cs"/>
          <w:rtl/>
        </w:rPr>
        <w:t>.</w:t>
      </w:r>
      <w:r w:rsidR="007C0E28">
        <w:rPr>
          <w:rFonts w:hint="cs"/>
          <w:rtl/>
        </w:rPr>
        <w:t xml:space="preserve"> </w:t>
      </w:r>
    </w:p>
    <w:p w:rsidR="00601D68" w:rsidRDefault="00601D68" w:rsidP="00C40602">
      <w:pPr>
        <w:pStyle w:val="1"/>
        <w:rPr>
          <w:rtl/>
        </w:rPr>
      </w:pPr>
      <w:bookmarkStart w:id="30" w:name="_Toc380328076"/>
      <w:r>
        <w:rPr>
          <w:rFonts w:hint="cs"/>
          <w:rtl/>
        </w:rPr>
        <w:t>بدعت</w:t>
      </w:r>
      <w:r w:rsidR="00C40602">
        <w:rPr>
          <w:rFonts w:hint="cs"/>
          <w:rtl/>
        </w:rPr>
        <w:t>‌</w:t>
      </w:r>
      <w:r>
        <w:rPr>
          <w:rFonts w:hint="cs"/>
          <w:rtl/>
        </w:rPr>
        <w:t>ها</w:t>
      </w:r>
      <w:r>
        <w:rPr>
          <w:rtl/>
        </w:rPr>
        <w:t>ي</w:t>
      </w:r>
      <w:r>
        <w:rPr>
          <w:rFonts w:hint="cs"/>
          <w:rtl/>
        </w:rPr>
        <w:t>ي كه در عاشورا صورت</w:t>
      </w:r>
      <w:r w:rsidR="000A1A7B">
        <w:rPr>
          <w:rFonts w:hint="cs"/>
          <w:rtl/>
        </w:rPr>
        <w:t xml:space="preserve"> مي‌</w:t>
      </w:r>
      <w:r>
        <w:rPr>
          <w:rFonts w:hint="cs"/>
          <w:rtl/>
        </w:rPr>
        <w:t>گيرد و بايد از آن دوري جست</w:t>
      </w:r>
      <w:bookmarkEnd w:id="30"/>
    </w:p>
    <w:p w:rsidR="00601D68" w:rsidRDefault="00601D68" w:rsidP="00E6703C">
      <w:pPr>
        <w:pStyle w:val="a"/>
        <w:ind w:firstLine="0"/>
        <w:rPr>
          <w:rtl/>
        </w:rPr>
      </w:pPr>
      <w:r>
        <w:rPr>
          <w:rFonts w:hint="cs"/>
          <w:rtl/>
        </w:rPr>
        <w:t>در اين روز با عظمت و مبارك مردم بدعت</w:t>
      </w:r>
      <w:r w:rsidR="00530CB2">
        <w:rPr>
          <w:rFonts w:hint="cs"/>
          <w:rtl/>
        </w:rPr>
        <w:t>‌ها</w:t>
      </w:r>
      <w:r>
        <w:rPr>
          <w:rtl/>
        </w:rPr>
        <w:t>ي</w:t>
      </w:r>
      <w:r>
        <w:rPr>
          <w:rFonts w:hint="cs"/>
          <w:rtl/>
        </w:rPr>
        <w:t xml:space="preserve">ي را اختراع نموده </w:t>
      </w:r>
      <w:r>
        <w:rPr>
          <w:rtl/>
        </w:rPr>
        <w:t xml:space="preserve">و </w:t>
      </w:r>
      <w:r>
        <w:rPr>
          <w:rFonts w:hint="cs"/>
          <w:rtl/>
        </w:rPr>
        <w:t xml:space="preserve">مرتكب اعمال زشت و </w:t>
      </w:r>
      <w:r>
        <w:rPr>
          <w:rtl/>
        </w:rPr>
        <w:t>ناپسند</w:t>
      </w:r>
      <w:r w:rsidR="000A1A7B">
        <w:rPr>
          <w:rtl/>
        </w:rPr>
        <w:t xml:space="preserve"> مي‌</w:t>
      </w:r>
      <w:r>
        <w:rPr>
          <w:rtl/>
        </w:rPr>
        <w:t>گشتند</w:t>
      </w:r>
      <w:r>
        <w:rPr>
          <w:rFonts w:hint="cs"/>
          <w:rtl/>
        </w:rPr>
        <w:t>، شيخ الاسلام</w:t>
      </w:r>
      <w:r w:rsidR="000A1A7B">
        <w:rPr>
          <w:rFonts w:hint="cs"/>
          <w:rtl/>
        </w:rPr>
        <w:t xml:space="preserve"> مي‌</w:t>
      </w:r>
      <w:r>
        <w:rPr>
          <w:rtl/>
        </w:rPr>
        <w:t>نويسد</w:t>
      </w:r>
      <w:r>
        <w:rPr>
          <w:rFonts w:hint="cs"/>
          <w:rtl/>
        </w:rPr>
        <w:t xml:space="preserve">: شيطان </w:t>
      </w:r>
      <w:r>
        <w:rPr>
          <w:rtl/>
        </w:rPr>
        <w:t>بعد از شهادت حضرت</w:t>
      </w:r>
      <w:r>
        <w:rPr>
          <w:rFonts w:hint="cs"/>
          <w:rtl/>
        </w:rPr>
        <w:t xml:space="preserve"> حسين</w:t>
      </w:r>
      <w:r>
        <w:rPr>
          <w:rFonts w:hint="cs"/>
        </w:rPr>
        <w:sym w:font="AGA Arabesque" w:char="F074"/>
      </w:r>
      <w:r>
        <w:rPr>
          <w:rFonts w:hint="cs"/>
          <w:rtl/>
        </w:rPr>
        <w:t xml:space="preserve"> توانست دو بدعت</w:t>
      </w:r>
      <w:r>
        <w:rPr>
          <w:rtl/>
        </w:rPr>
        <w:t xml:space="preserve"> طي آن ايجاد</w:t>
      </w:r>
      <w:r>
        <w:rPr>
          <w:rFonts w:hint="cs"/>
          <w:rtl/>
        </w:rPr>
        <w:t xml:space="preserve"> نمايد: يكي بدعت ماتم</w:t>
      </w:r>
      <w:r>
        <w:rPr>
          <w:rtl/>
        </w:rPr>
        <w:t xml:space="preserve"> و عزاداري و</w:t>
      </w:r>
      <w:r>
        <w:rPr>
          <w:rFonts w:hint="cs"/>
          <w:rtl/>
        </w:rPr>
        <w:t xml:space="preserve"> زدن </w:t>
      </w:r>
      <w:r>
        <w:rPr>
          <w:rtl/>
        </w:rPr>
        <w:t>به سر و صورت</w:t>
      </w:r>
      <w:r>
        <w:rPr>
          <w:rFonts w:hint="cs"/>
          <w:rtl/>
        </w:rPr>
        <w:t xml:space="preserve">، </w:t>
      </w:r>
      <w:r>
        <w:rPr>
          <w:rtl/>
        </w:rPr>
        <w:t xml:space="preserve">و </w:t>
      </w:r>
      <w:r>
        <w:rPr>
          <w:rFonts w:hint="cs"/>
          <w:rtl/>
        </w:rPr>
        <w:t xml:space="preserve">گريه و فغان و </w:t>
      </w:r>
      <w:r>
        <w:rPr>
          <w:rtl/>
        </w:rPr>
        <w:t>تشنگي كشيدن</w:t>
      </w:r>
      <w:r>
        <w:rPr>
          <w:rFonts w:hint="cs"/>
          <w:rtl/>
        </w:rPr>
        <w:t xml:space="preserve"> </w:t>
      </w:r>
      <w:r>
        <w:rPr>
          <w:rtl/>
        </w:rPr>
        <w:t>و مداحي و نوحه</w:t>
      </w:r>
      <w:r>
        <w:rPr>
          <w:rFonts w:hint="cs"/>
          <w:rtl/>
        </w:rPr>
        <w:t xml:space="preserve"> سرا</w:t>
      </w:r>
      <w:r>
        <w:rPr>
          <w:rtl/>
        </w:rPr>
        <w:t>ي</w:t>
      </w:r>
      <w:r>
        <w:rPr>
          <w:rFonts w:hint="cs"/>
          <w:rtl/>
        </w:rPr>
        <w:t xml:space="preserve">ي كه </w:t>
      </w:r>
      <w:r>
        <w:rPr>
          <w:rtl/>
        </w:rPr>
        <w:t xml:space="preserve">طي آن </w:t>
      </w:r>
      <w:r>
        <w:rPr>
          <w:rFonts w:hint="cs"/>
          <w:rtl/>
        </w:rPr>
        <w:t>بزرگان صدر اسلام مورد لعن و</w:t>
      </w:r>
      <w:r>
        <w:rPr>
          <w:rtl/>
        </w:rPr>
        <w:t xml:space="preserve"> </w:t>
      </w:r>
      <w:r>
        <w:rPr>
          <w:rFonts w:hint="cs"/>
          <w:rtl/>
        </w:rPr>
        <w:t>طعن قرار</w:t>
      </w:r>
      <w:r w:rsidR="000A1A7B">
        <w:rPr>
          <w:rFonts w:hint="cs"/>
          <w:rtl/>
        </w:rPr>
        <w:t xml:space="preserve"> مي‌</w:t>
      </w:r>
      <w:r>
        <w:rPr>
          <w:rFonts w:hint="cs"/>
          <w:rtl/>
        </w:rPr>
        <w:t xml:space="preserve">گيرند، حتي </w:t>
      </w:r>
      <w:r w:rsidR="007C0E28">
        <w:rPr>
          <w:rFonts w:hint="cs"/>
          <w:rtl/>
        </w:rPr>
        <w:t>كساني‌كه</w:t>
      </w:r>
      <w:r>
        <w:rPr>
          <w:rFonts w:hint="cs"/>
          <w:rtl/>
        </w:rPr>
        <w:t xml:space="preserve"> در جرم </w:t>
      </w:r>
      <w:r>
        <w:rPr>
          <w:rtl/>
        </w:rPr>
        <w:t>شهادت حضرت</w:t>
      </w:r>
      <w:r>
        <w:rPr>
          <w:rFonts w:hint="cs"/>
          <w:rtl/>
        </w:rPr>
        <w:t xml:space="preserve"> حسين</w:t>
      </w:r>
      <w:r>
        <w:rPr>
          <w:rFonts w:hint="cs"/>
        </w:rPr>
        <w:sym w:font="AGA Arabesque" w:char="F074"/>
      </w:r>
      <w:r>
        <w:rPr>
          <w:rFonts w:hint="cs"/>
          <w:rtl/>
        </w:rPr>
        <w:t xml:space="preserve"> دست نداشتند مورد لعن و دشنام قرار</w:t>
      </w:r>
      <w:r w:rsidR="000A1A7B">
        <w:rPr>
          <w:rFonts w:hint="cs"/>
          <w:rtl/>
        </w:rPr>
        <w:t xml:space="preserve"> مي‌</w:t>
      </w:r>
      <w:r>
        <w:rPr>
          <w:rFonts w:hint="cs"/>
          <w:rtl/>
        </w:rPr>
        <w:t>گيرند و قصه</w:t>
      </w:r>
      <w:r w:rsidR="00530CB2">
        <w:rPr>
          <w:rFonts w:hint="cs"/>
          <w:rtl/>
        </w:rPr>
        <w:t xml:space="preserve">‌ها </w:t>
      </w:r>
      <w:r>
        <w:rPr>
          <w:rFonts w:hint="cs"/>
          <w:rtl/>
        </w:rPr>
        <w:t>وحكاي</w:t>
      </w:r>
      <w:r>
        <w:rPr>
          <w:rtl/>
        </w:rPr>
        <w:t>تهاي</w:t>
      </w:r>
      <w:r>
        <w:rPr>
          <w:rFonts w:hint="cs"/>
          <w:rtl/>
        </w:rPr>
        <w:t xml:space="preserve"> كاذب و دروغين</w:t>
      </w:r>
      <w:r>
        <w:rPr>
          <w:rtl/>
        </w:rPr>
        <w:t>ي</w:t>
      </w:r>
      <w:r>
        <w:rPr>
          <w:rFonts w:hint="cs"/>
          <w:rtl/>
        </w:rPr>
        <w:t xml:space="preserve"> را ساخت</w:t>
      </w:r>
      <w:r w:rsidR="007C0E28">
        <w:rPr>
          <w:rFonts w:hint="cs"/>
          <w:rtl/>
        </w:rPr>
        <w:t>ه‌اند</w:t>
      </w:r>
      <w:r>
        <w:rPr>
          <w:rFonts w:hint="cs"/>
          <w:rtl/>
        </w:rPr>
        <w:t xml:space="preserve">، اين اعمال باعث گرديد تا </w:t>
      </w:r>
      <w:r>
        <w:rPr>
          <w:rtl/>
        </w:rPr>
        <w:t>در</w:t>
      </w:r>
      <w:r>
        <w:rPr>
          <w:rFonts w:hint="cs"/>
          <w:rtl/>
        </w:rPr>
        <w:t xml:space="preserve"> ميان مسلمانان اختلاف و تفرقه</w:t>
      </w:r>
      <w:r>
        <w:rPr>
          <w:rtl/>
        </w:rPr>
        <w:t xml:space="preserve"> </w:t>
      </w:r>
      <w:r>
        <w:rPr>
          <w:rFonts w:hint="cs"/>
          <w:rtl/>
        </w:rPr>
        <w:t xml:space="preserve">ايجاد گردد. ماتم گرفتن و </w:t>
      </w:r>
      <w:r>
        <w:rPr>
          <w:rtl/>
        </w:rPr>
        <w:t xml:space="preserve">عزاداري كردن و </w:t>
      </w:r>
      <w:r>
        <w:rPr>
          <w:rFonts w:hint="cs"/>
          <w:rtl/>
        </w:rPr>
        <w:t>گريه و فغان بر مردگان باتفاق هم</w:t>
      </w:r>
      <w:r w:rsidR="002832C7">
        <w:rPr>
          <w:rFonts w:hint="cs"/>
          <w:rtl/>
        </w:rPr>
        <w:t>ه‌ی</w:t>
      </w:r>
      <w:r>
        <w:rPr>
          <w:rFonts w:hint="cs"/>
          <w:rtl/>
        </w:rPr>
        <w:t xml:space="preserve"> مسلمانان جا</w:t>
      </w:r>
      <w:r>
        <w:rPr>
          <w:rtl/>
        </w:rPr>
        <w:t>ي</w:t>
      </w:r>
      <w:r>
        <w:rPr>
          <w:rFonts w:hint="cs"/>
          <w:rtl/>
        </w:rPr>
        <w:t>ز نيست</w:t>
      </w:r>
      <w:r>
        <w:rPr>
          <w:rtl/>
        </w:rPr>
        <w:t>.</w:t>
      </w:r>
      <w:r>
        <w:rPr>
          <w:rFonts w:hint="cs"/>
          <w:rtl/>
        </w:rPr>
        <w:t xml:space="preserve"> و اينكه </w:t>
      </w:r>
      <w:r>
        <w:rPr>
          <w:rtl/>
        </w:rPr>
        <w:t xml:space="preserve">بر </w:t>
      </w:r>
      <w:r>
        <w:rPr>
          <w:rFonts w:hint="cs"/>
          <w:rtl/>
        </w:rPr>
        <w:t>غم</w:t>
      </w:r>
      <w:r w:rsidR="00530CB2">
        <w:rPr>
          <w:rFonts w:hint="cs"/>
          <w:rtl/>
        </w:rPr>
        <w:t xml:space="preserve">‌ها </w:t>
      </w:r>
      <w:r>
        <w:rPr>
          <w:rtl/>
        </w:rPr>
        <w:t>و مصيبتهاي</w:t>
      </w:r>
      <w:r>
        <w:rPr>
          <w:rFonts w:hint="cs"/>
          <w:rtl/>
        </w:rPr>
        <w:t xml:space="preserve"> گذشته، ناله و فغان صورت گيرد از گناهان بزرگ بشمار</w:t>
      </w:r>
      <w:r w:rsidR="000A1A7B">
        <w:rPr>
          <w:rFonts w:hint="cs"/>
          <w:rtl/>
        </w:rPr>
        <w:t xml:space="preserve"> مي‌</w:t>
      </w:r>
      <w:r>
        <w:rPr>
          <w:rFonts w:hint="cs"/>
          <w:rtl/>
        </w:rPr>
        <w:t xml:space="preserve">رود كه خداوند و پيامبرش </w:t>
      </w:r>
      <w:r w:rsidRPr="00A813A8">
        <w:rPr>
          <w:rFonts w:cs="CTraditional Arabic" w:hint="cs"/>
          <w:rtl/>
        </w:rPr>
        <w:t>ص</w:t>
      </w:r>
      <w:r>
        <w:rPr>
          <w:rFonts w:hint="cs"/>
          <w:rtl/>
        </w:rPr>
        <w:t xml:space="preserve"> از آن منع نمود</w:t>
      </w:r>
      <w:r w:rsidR="007C0E28">
        <w:rPr>
          <w:rFonts w:hint="cs"/>
          <w:rtl/>
        </w:rPr>
        <w:t>ه‌اند</w:t>
      </w:r>
      <w:r>
        <w:rPr>
          <w:rFonts w:hint="cs"/>
          <w:rtl/>
        </w:rPr>
        <w:t xml:space="preserve">، </w:t>
      </w:r>
      <w:r>
        <w:rPr>
          <w:rtl/>
        </w:rPr>
        <w:t>هم</w:t>
      </w:r>
      <w:r>
        <w:rPr>
          <w:rFonts w:hint="cs"/>
          <w:rtl/>
        </w:rPr>
        <w:t xml:space="preserve">چنانكه بدعت </w:t>
      </w:r>
      <w:r>
        <w:rPr>
          <w:rtl/>
        </w:rPr>
        <w:t>شادي</w:t>
      </w:r>
      <w:r>
        <w:rPr>
          <w:rFonts w:hint="cs"/>
          <w:rtl/>
        </w:rPr>
        <w:t xml:space="preserve"> و سرور در روز عاشورا درست ن</w:t>
      </w:r>
      <w:r>
        <w:rPr>
          <w:rtl/>
        </w:rPr>
        <w:t>يست و</w:t>
      </w:r>
      <w:r>
        <w:rPr>
          <w:rFonts w:hint="cs"/>
          <w:rtl/>
        </w:rPr>
        <w:t xml:space="preserve"> پيامبر</w:t>
      </w:r>
      <w:r>
        <w:rPr>
          <w:rtl/>
        </w:rPr>
        <w:t xml:space="preserve"> </w:t>
      </w:r>
      <w:r w:rsidRPr="00A813A8">
        <w:rPr>
          <w:rFonts w:cs="CTraditional Arabic" w:hint="cs"/>
          <w:rtl/>
        </w:rPr>
        <w:t>ص</w:t>
      </w:r>
      <w:r>
        <w:rPr>
          <w:rFonts w:hint="cs"/>
          <w:rtl/>
        </w:rPr>
        <w:t xml:space="preserve"> و خلفاي </w:t>
      </w:r>
      <w:r>
        <w:rPr>
          <w:rtl/>
        </w:rPr>
        <w:t>بعد از ايشان</w:t>
      </w:r>
      <w:r>
        <w:rPr>
          <w:rFonts w:hint="cs"/>
          <w:rtl/>
        </w:rPr>
        <w:t xml:space="preserve"> اينكار را سنت نگذاشت</w:t>
      </w:r>
      <w:r w:rsidR="007C0E28">
        <w:rPr>
          <w:rFonts w:hint="cs"/>
          <w:rtl/>
        </w:rPr>
        <w:t>ه‌اند</w:t>
      </w:r>
      <w:r>
        <w:rPr>
          <w:rFonts w:hint="cs"/>
          <w:rtl/>
        </w:rPr>
        <w:t>،</w:t>
      </w:r>
      <w:r>
        <w:rPr>
          <w:rtl/>
        </w:rPr>
        <w:t xml:space="preserve"> پس</w:t>
      </w:r>
      <w:r>
        <w:rPr>
          <w:rFonts w:hint="cs"/>
          <w:rtl/>
        </w:rPr>
        <w:t xml:space="preserve"> اينروز نه روز </w:t>
      </w:r>
      <w:r>
        <w:rPr>
          <w:rtl/>
        </w:rPr>
        <w:t>شادي</w:t>
      </w:r>
      <w:r>
        <w:rPr>
          <w:rFonts w:hint="cs"/>
          <w:rtl/>
        </w:rPr>
        <w:t xml:space="preserve"> و سرور است و نه روز غم واندوه</w:t>
      </w:r>
      <w:r w:rsidRPr="002E15C5">
        <w:rPr>
          <w:rStyle w:val="FootnoteReference"/>
          <w:sz w:val="32"/>
          <w:rtl/>
        </w:rPr>
        <w:footnoteReference w:id="88"/>
      </w:r>
      <w:r w:rsidR="00530CB2">
        <w:rPr>
          <w:rFonts w:hint="cs"/>
          <w:rtl/>
        </w:rPr>
        <w:t>.</w:t>
      </w:r>
      <w:r>
        <w:rPr>
          <w:rFonts w:hint="cs"/>
          <w:rtl/>
        </w:rPr>
        <w:t xml:space="preserve"> </w:t>
      </w:r>
    </w:p>
    <w:p w:rsidR="00601D68" w:rsidRDefault="00601D68" w:rsidP="00E6703C">
      <w:pPr>
        <w:pStyle w:val="a"/>
        <w:rPr>
          <w:rtl/>
        </w:rPr>
      </w:pPr>
      <w:r>
        <w:rPr>
          <w:rFonts w:hint="cs"/>
          <w:rtl/>
        </w:rPr>
        <w:t xml:space="preserve">از </w:t>
      </w:r>
      <w:r>
        <w:rPr>
          <w:rtl/>
        </w:rPr>
        <w:t>ديگر</w:t>
      </w:r>
      <w:r>
        <w:rPr>
          <w:rFonts w:hint="cs"/>
          <w:rtl/>
        </w:rPr>
        <w:t xml:space="preserve"> بدعت</w:t>
      </w:r>
      <w:r w:rsidR="00530CB2">
        <w:rPr>
          <w:rFonts w:hint="cs"/>
          <w:rtl/>
        </w:rPr>
        <w:t xml:space="preserve">‌ها </w:t>
      </w:r>
      <w:r>
        <w:rPr>
          <w:rFonts w:hint="cs"/>
          <w:rtl/>
        </w:rPr>
        <w:t xml:space="preserve">در اين روز پختن حبوبات و توزيع آن بر فقرا و مساكين است. و </w:t>
      </w:r>
      <w:r>
        <w:rPr>
          <w:rtl/>
        </w:rPr>
        <w:t>ادعا دارند كه</w:t>
      </w:r>
      <w:r>
        <w:rPr>
          <w:rFonts w:hint="cs"/>
          <w:rtl/>
        </w:rPr>
        <w:t xml:space="preserve"> اينكار ثواب زيادي دارد، </w:t>
      </w:r>
      <w:r>
        <w:rPr>
          <w:rtl/>
        </w:rPr>
        <w:t>ولي تشخيص كارهايي كه ثواب دارد</w:t>
      </w:r>
      <w:r>
        <w:rPr>
          <w:rFonts w:hint="cs"/>
          <w:rtl/>
        </w:rPr>
        <w:t xml:space="preserve"> دليل قاطع</w:t>
      </w:r>
      <w:r w:rsidR="007C0E28">
        <w:rPr>
          <w:rFonts w:hint="cs"/>
          <w:rtl/>
        </w:rPr>
        <w:t xml:space="preserve"> </w:t>
      </w:r>
      <w:r>
        <w:rPr>
          <w:rtl/>
        </w:rPr>
        <w:t xml:space="preserve">كه </w:t>
      </w:r>
      <w:r>
        <w:rPr>
          <w:rFonts w:hint="cs"/>
          <w:rtl/>
        </w:rPr>
        <w:t>از</w:t>
      </w:r>
      <w:r>
        <w:rPr>
          <w:rtl/>
        </w:rPr>
        <w:t xml:space="preserve"> </w:t>
      </w:r>
      <w:r>
        <w:rPr>
          <w:rFonts w:hint="cs"/>
          <w:rtl/>
        </w:rPr>
        <w:t>پيامبر</w:t>
      </w:r>
      <w:r>
        <w:rPr>
          <w:rtl/>
        </w:rPr>
        <w:t xml:space="preserve"> </w:t>
      </w:r>
      <w:r w:rsidRPr="00A813A8">
        <w:rPr>
          <w:rFonts w:cs="CTraditional Arabic" w:hint="cs"/>
          <w:rtl/>
        </w:rPr>
        <w:t>ص</w:t>
      </w:r>
      <w:r>
        <w:rPr>
          <w:rFonts w:hint="cs"/>
          <w:rtl/>
        </w:rPr>
        <w:t xml:space="preserve"> </w:t>
      </w:r>
      <w:r>
        <w:rPr>
          <w:rtl/>
        </w:rPr>
        <w:t>ثابت شده باشد</w:t>
      </w:r>
      <w:r w:rsidR="000A1A7B">
        <w:rPr>
          <w:rtl/>
        </w:rPr>
        <w:t xml:space="preserve"> مي‌</w:t>
      </w:r>
      <w:r>
        <w:rPr>
          <w:rFonts w:hint="cs"/>
          <w:rtl/>
        </w:rPr>
        <w:t>خواهد، ليكن دليلي وجود ندارد پس اين كار بدعت و گمراهي</w:t>
      </w:r>
      <w:r w:rsidR="000A1A7B">
        <w:rPr>
          <w:rFonts w:hint="cs"/>
          <w:rtl/>
        </w:rPr>
        <w:t xml:space="preserve"> مي‌</w:t>
      </w:r>
      <w:r>
        <w:rPr>
          <w:rFonts w:hint="cs"/>
          <w:rtl/>
        </w:rPr>
        <w:t>باشد</w:t>
      </w:r>
      <w:r w:rsidRPr="002E15C5">
        <w:rPr>
          <w:rStyle w:val="FootnoteReference"/>
          <w:sz w:val="32"/>
          <w:rtl/>
        </w:rPr>
        <w:footnoteReference w:id="89"/>
      </w:r>
      <w:r>
        <w:rPr>
          <w:rtl/>
        </w:rPr>
        <w:t>.</w:t>
      </w:r>
      <w:r w:rsidR="007C0E28">
        <w:rPr>
          <w:rtl/>
        </w:rPr>
        <w:t xml:space="preserve"> </w:t>
      </w:r>
      <w:r>
        <w:rPr>
          <w:rFonts w:hint="cs"/>
          <w:rtl/>
        </w:rPr>
        <w:t xml:space="preserve">و از </w:t>
      </w:r>
      <w:r>
        <w:rPr>
          <w:rtl/>
        </w:rPr>
        <w:t xml:space="preserve">ديگر </w:t>
      </w:r>
      <w:r>
        <w:rPr>
          <w:rFonts w:hint="cs"/>
          <w:rtl/>
        </w:rPr>
        <w:t>بدعت</w:t>
      </w:r>
      <w:r w:rsidR="00530CB2">
        <w:rPr>
          <w:rFonts w:hint="cs"/>
          <w:rtl/>
        </w:rPr>
        <w:t>‌ها</w:t>
      </w:r>
      <w:r>
        <w:rPr>
          <w:rFonts w:hint="cs"/>
          <w:rtl/>
        </w:rPr>
        <w:t>ي ا</w:t>
      </w:r>
      <w:r>
        <w:rPr>
          <w:rtl/>
        </w:rPr>
        <w:t>ختراع</w:t>
      </w:r>
      <w:r>
        <w:rPr>
          <w:rFonts w:hint="cs"/>
          <w:rtl/>
        </w:rPr>
        <w:t xml:space="preserve"> شده در</w:t>
      </w:r>
      <w:r>
        <w:rPr>
          <w:rtl/>
        </w:rPr>
        <w:t xml:space="preserve"> ا</w:t>
      </w:r>
      <w:r>
        <w:rPr>
          <w:rFonts w:hint="cs"/>
          <w:rtl/>
        </w:rPr>
        <w:t>ين روز، پوشيدن لباس جديد، و خر</w:t>
      </w:r>
      <w:r>
        <w:rPr>
          <w:rtl/>
        </w:rPr>
        <w:t>ج</w:t>
      </w:r>
      <w:r>
        <w:rPr>
          <w:rFonts w:hint="cs"/>
          <w:rtl/>
        </w:rPr>
        <w:t xml:space="preserve"> و خوراك</w:t>
      </w:r>
      <w:r>
        <w:rPr>
          <w:rtl/>
        </w:rPr>
        <w:t xml:space="preserve"> خيلي خوب و</w:t>
      </w:r>
      <w:r>
        <w:rPr>
          <w:rFonts w:hint="cs"/>
          <w:rtl/>
        </w:rPr>
        <w:t xml:space="preserve"> خريدن ضروريات منزل</w:t>
      </w:r>
      <w:r>
        <w:rPr>
          <w:rtl/>
        </w:rPr>
        <w:t xml:space="preserve"> و</w:t>
      </w:r>
      <w:r>
        <w:rPr>
          <w:rFonts w:hint="cs"/>
          <w:rtl/>
        </w:rPr>
        <w:t xml:space="preserve"> سرمه </w:t>
      </w:r>
      <w:r>
        <w:rPr>
          <w:rtl/>
        </w:rPr>
        <w:t>كشيدن و</w:t>
      </w:r>
      <w:r>
        <w:rPr>
          <w:rFonts w:hint="cs"/>
          <w:rtl/>
        </w:rPr>
        <w:t xml:space="preserve"> حنا </w:t>
      </w:r>
      <w:r>
        <w:rPr>
          <w:rtl/>
        </w:rPr>
        <w:t>كردن</w:t>
      </w:r>
      <w:r>
        <w:rPr>
          <w:rFonts w:hint="cs"/>
          <w:rtl/>
        </w:rPr>
        <w:t xml:space="preserve"> و غسل نمودن، ديد</w:t>
      </w:r>
      <w:r>
        <w:rPr>
          <w:rtl/>
        </w:rPr>
        <w:t xml:space="preserve"> </w:t>
      </w:r>
      <w:r>
        <w:rPr>
          <w:rFonts w:hint="cs"/>
          <w:rtl/>
        </w:rPr>
        <w:t>و</w:t>
      </w:r>
      <w:r>
        <w:rPr>
          <w:rtl/>
        </w:rPr>
        <w:t xml:space="preserve"> باز</w:t>
      </w:r>
      <w:r>
        <w:rPr>
          <w:rFonts w:hint="cs"/>
          <w:rtl/>
        </w:rPr>
        <w:t xml:space="preserve">ديدها </w:t>
      </w:r>
      <w:r>
        <w:rPr>
          <w:rtl/>
        </w:rPr>
        <w:t>و</w:t>
      </w:r>
      <w:r>
        <w:rPr>
          <w:rFonts w:hint="cs"/>
          <w:rtl/>
        </w:rPr>
        <w:t xml:space="preserve"> زيارت مساجد و قبر</w:t>
      </w:r>
      <w:r>
        <w:rPr>
          <w:rtl/>
        </w:rPr>
        <w:t>ستان</w:t>
      </w:r>
      <w:r>
        <w:rPr>
          <w:rFonts w:hint="cs"/>
          <w:rtl/>
        </w:rPr>
        <w:t>ها و آرامگاه</w:t>
      </w:r>
      <w:r w:rsidR="00530CB2">
        <w:rPr>
          <w:rFonts w:hint="cs"/>
          <w:rtl/>
        </w:rPr>
        <w:t>‌ها</w:t>
      </w:r>
      <w:r>
        <w:rPr>
          <w:rFonts w:hint="cs"/>
          <w:rtl/>
        </w:rPr>
        <w:t xml:space="preserve">، و </w:t>
      </w:r>
      <w:r>
        <w:rPr>
          <w:rtl/>
        </w:rPr>
        <w:t>ديگر</w:t>
      </w:r>
      <w:r>
        <w:rPr>
          <w:rFonts w:hint="cs"/>
          <w:rtl/>
        </w:rPr>
        <w:t xml:space="preserve"> بدعتها</w:t>
      </w:r>
      <w:r>
        <w:rPr>
          <w:rtl/>
        </w:rPr>
        <w:t>ي</w:t>
      </w:r>
      <w:r>
        <w:rPr>
          <w:rFonts w:hint="cs"/>
          <w:rtl/>
        </w:rPr>
        <w:t>ي</w:t>
      </w:r>
      <w:r>
        <w:rPr>
          <w:rtl/>
        </w:rPr>
        <w:t xml:space="preserve"> </w:t>
      </w:r>
      <w:r>
        <w:rPr>
          <w:rFonts w:hint="cs"/>
          <w:rtl/>
        </w:rPr>
        <w:t>كه نه پيامبر</w:t>
      </w:r>
      <w:r>
        <w:rPr>
          <w:rtl/>
        </w:rPr>
        <w:t xml:space="preserve"> </w:t>
      </w:r>
      <w:r w:rsidRPr="00A813A8">
        <w:rPr>
          <w:rFonts w:cs="CTraditional Arabic" w:hint="cs"/>
          <w:rtl/>
        </w:rPr>
        <w:t>ص</w:t>
      </w:r>
      <w:r>
        <w:rPr>
          <w:rFonts w:hint="cs"/>
          <w:rtl/>
        </w:rPr>
        <w:t xml:space="preserve"> و نه خلفاي راشدين و نه علماي بزرگ اسلام مانند امامان چهار مذهب اهل سنت و نه اوزاعي </w:t>
      </w:r>
      <w:r>
        <w:rPr>
          <w:rtl/>
        </w:rPr>
        <w:t xml:space="preserve">و </w:t>
      </w:r>
      <w:r>
        <w:rPr>
          <w:rFonts w:hint="cs"/>
          <w:rtl/>
        </w:rPr>
        <w:t>ثوري و</w:t>
      </w:r>
      <w:r w:rsidR="007C0E28">
        <w:rPr>
          <w:rtl/>
        </w:rPr>
        <w:t xml:space="preserve"> </w:t>
      </w:r>
      <w:r>
        <w:rPr>
          <w:rFonts w:hint="cs"/>
          <w:rtl/>
        </w:rPr>
        <w:t>اسحق بن راهويه و</w:t>
      </w:r>
      <w:r w:rsidR="007C0E28">
        <w:rPr>
          <w:rtl/>
        </w:rPr>
        <w:t xml:space="preserve"> </w:t>
      </w:r>
      <w:r>
        <w:rPr>
          <w:rFonts w:hint="cs"/>
          <w:rtl/>
        </w:rPr>
        <w:t>ليث و غيره اين اعمال را انجام داده و سنت گذاشت</w:t>
      </w:r>
      <w:r w:rsidR="007C0E28">
        <w:rPr>
          <w:rFonts w:hint="cs"/>
          <w:rtl/>
        </w:rPr>
        <w:t>ه‌اند</w:t>
      </w:r>
      <w:r w:rsidRPr="002E15C5">
        <w:rPr>
          <w:rStyle w:val="FootnoteReference"/>
          <w:sz w:val="32"/>
          <w:rtl/>
        </w:rPr>
        <w:footnoteReference w:id="90"/>
      </w:r>
      <w:r w:rsidR="00530CB2">
        <w:rPr>
          <w:rFonts w:hint="cs"/>
          <w:rtl/>
        </w:rPr>
        <w:t>.</w:t>
      </w:r>
      <w:r>
        <w:rPr>
          <w:rFonts w:hint="cs"/>
          <w:rtl/>
        </w:rPr>
        <w:t xml:space="preserve"> </w:t>
      </w:r>
    </w:p>
    <w:p w:rsidR="00601D68" w:rsidRDefault="00601D68" w:rsidP="00E6703C">
      <w:pPr>
        <w:pStyle w:val="a"/>
        <w:rPr>
          <w:rtl/>
        </w:rPr>
      </w:pPr>
      <w:r>
        <w:rPr>
          <w:rFonts w:hint="cs"/>
          <w:rtl/>
        </w:rPr>
        <w:t xml:space="preserve"> احاديثي كه درين مورد ذكر است همه موضوع و ساختگي است</w:t>
      </w:r>
      <w:r w:rsidRPr="002E15C5">
        <w:rPr>
          <w:rStyle w:val="FootnoteReference"/>
          <w:sz w:val="32"/>
          <w:rtl/>
        </w:rPr>
        <w:footnoteReference w:id="91"/>
      </w:r>
      <w:r w:rsidR="00530CB2">
        <w:rPr>
          <w:rFonts w:hint="cs"/>
          <w:rtl/>
        </w:rPr>
        <w:t>.</w:t>
      </w:r>
      <w:r w:rsidR="007C0E28">
        <w:rPr>
          <w:rFonts w:hint="cs"/>
          <w:rtl/>
        </w:rPr>
        <w:t xml:space="preserve"> </w:t>
      </w:r>
    </w:p>
    <w:p w:rsidR="00601D68" w:rsidRDefault="00601D68" w:rsidP="0079610F">
      <w:pPr>
        <w:pStyle w:val="a"/>
        <w:rPr>
          <w:rtl/>
        </w:rPr>
      </w:pPr>
      <w:r>
        <w:rPr>
          <w:rFonts w:hint="cs"/>
          <w:rtl/>
        </w:rPr>
        <w:t>همچن</w:t>
      </w:r>
      <w:r>
        <w:rPr>
          <w:rtl/>
        </w:rPr>
        <w:t>ي</w:t>
      </w:r>
      <w:r>
        <w:rPr>
          <w:rFonts w:hint="cs"/>
          <w:rtl/>
        </w:rPr>
        <w:t xml:space="preserve">ن تأخير زكات تا روز عاشورا بدعت است بطور مثال زكات در ماه صفر يا ربيع الاول </w:t>
      </w:r>
      <w:r>
        <w:rPr>
          <w:rtl/>
        </w:rPr>
        <w:t>بر او</w:t>
      </w:r>
      <w:r>
        <w:rPr>
          <w:rFonts w:hint="cs"/>
          <w:rtl/>
        </w:rPr>
        <w:t xml:space="preserve"> واجب</w:t>
      </w:r>
      <w:r w:rsidR="007C0E28">
        <w:rPr>
          <w:rFonts w:hint="cs"/>
          <w:rtl/>
        </w:rPr>
        <w:t xml:space="preserve"> </w:t>
      </w:r>
      <w:r w:rsidR="000A1A7B">
        <w:rPr>
          <w:rtl/>
        </w:rPr>
        <w:t>مي‌</w:t>
      </w:r>
      <w:r>
        <w:rPr>
          <w:rFonts w:hint="cs"/>
          <w:rtl/>
        </w:rPr>
        <w:t xml:space="preserve">گردد ولي آنرا تا روز عاشورا </w:t>
      </w:r>
      <w:r>
        <w:rPr>
          <w:rtl/>
        </w:rPr>
        <w:t>به تأخير</w:t>
      </w:r>
      <w:r w:rsidR="000A1A7B">
        <w:rPr>
          <w:rtl/>
        </w:rPr>
        <w:t xml:space="preserve"> مي‌</w:t>
      </w:r>
      <w:r>
        <w:rPr>
          <w:rtl/>
        </w:rPr>
        <w:t>اندازد</w:t>
      </w:r>
      <w:r>
        <w:rPr>
          <w:rFonts w:hint="cs"/>
          <w:rtl/>
        </w:rPr>
        <w:t xml:space="preserve">، شايد قبل از عاشورا بميرد يا مفلس گردد، </w:t>
      </w:r>
      <w:r>
        <w:rPr>
          <w:rtl/>
        </w:rPr>
        <w:t>در اينصورت</w:t>
      </w:r>
      <w:r>
        <w:rPr>
          <w:rFonts w:hint="cs"/>
          <w:rtl/>
        </w:rPr>
        <w:t xml:space="preserve"> زكات بر ذم</w:t>
      </w:r>
      <w:r w:rsidR="002832C7">
        <w:rPr>
          <w:rFonts w:hint="cs"/>
          <w:rtl/>
        </w:rPr>
        <w:t>ه‌ی</w:t>
      </w:r>
      <w:r>
        <w:rPr>
          <w:rFonts w:hint="cs"/>
          <w:rtl/>
        </w:rPr>
        <w:t xml:space="preserve"> وي باقي</w:t>
      </w:r>
      <w:r w:rsidR="000A1A7B">
        <w:rPr>
          <w:rFonts w:hint="cs"/>
          <w:rtl/>
        </w:rPr>
        <w:t xml:space="preserve"> مي‌</w:t>
      </w:r>
      <w:r>
        <w:rPr>
          <w:rFonts w:hint="cs"/>
          <w:rtl/>
        </w:rPr>
        <w:t>ماند</w:t>
      </w:r>
      <w:r>
        <w:rPr>
          <w:rtl/>
        </w:rPr>
        <w:t xml:space="preserve"> و</w:t>
      </w:r>
      <w:r>
        <w:rPr>
          <w:rFonts w:hint="cs"/>
          <w:rtl/>
        </w:rPr>
        <w:t xml:space="preserve"> از</w:t>
      </w:r>
      <w:r>
        <w:rPr>
          <w:rtl/>
        </w:rPr>
        <w:t xml:space="preserve"> ا</w:t>
      </w:r>
      <w:r>
        <w:rPr>
          <w:rFonts w:hint="cs"/>
          <w:rtl/>
        </w:rPr>
        <w:t>ين بدتر</w:t>
      </w:r>
      <w:r>
        <w:rPr>
          <w:rtl/>
        </w:rPr>
        <w:t xml:space="preserve"> اينكه</w:t>
      </w:r>
      <w:r>
        <w:rPr>
          <w:rFonts w:hint="cs"/>
          <w:rtl/>
        </w:rPr>
        <w:t xml:space="preserve"> تأخير در دادن حقوق </w:t>
      </w:r>
      <w:r>
        <w:rPr>
          <w:rtl/>
        </w:rPr>
        <w:t xml:space="preserve">ديگران </w:t>
      </w:r>
      <w:r>
        <w:rPr>
          <w:rFonts w:hint="cs"/>
          <w:rtl/>
        </w:rPr>
        <w:t>ظلم محسوب</w:t>
      </w:r>
      <w:r w:rsidR="000A1A7B">
        <w:rPr>
          <w:rFonts w:hint="cs"/>
          <w:rtl/>
        </w:rPr>
        <w:t xml:space="preserve"> مي‌</w:t>
      </w:r>
      <w:r>
        <w:rPr>
          <w:rFonts w:hint="cs"/>
          <w:rtl/>
        </w:rPr>
        <w:t>گردد. پيامبر</w:t>
      </w:r>
      <w:r w:rsidRPr="00A813A8">
        <w:rPr>
          <w:rFonts w:cs="CTraditional Arabic" w:hint="cs"/>
          <w:rtl/>
        </w:rPr>
        <w:t>ص</w:t>
      </w:r>
      <w:r w:rsidR="000A1A7B">
        <w:rPr>
          <w:rFonts w:hint="cs"/>
          <w:rtl/>
        </w:rPr>
        <w:t xml:space="preserve"> مي‌</w:t>
      </w:r>
      <w:r>
        <w:rPr>
          <w:rFonts w:hint="cs"/>
          <w:rtl/>
        </w:rPr>
        <w:t xml:space="preserve">فرمايد: </w:t>
      </w:r>
      <w:r>
        <w:rPr>
          <w:rtl/>
        </w:rPr>
        <w:t>«</w:t>
      </w:r>
      <w:r>
        <w:rPr>
          <w:rFonts w:hint="cs"/>
          <w:rtl/>
        </w:rPr>
        <w:t>درنگ نمودن غني در اداي حقوق ظلم است</w:t>
      </w:r>
      <w:r w:rsidR="0079610F">
        <w:rPr>
          <w:rFonts w:hint="cs"/>
          <w:rtl/>
        </w:rPr>
        <w:t>»</w:t>
      </w:r>
      <w:r w:rsidRPr="002E15C5">
        <w:rPr>
          <w:rStyle w:val="FootnoteReference"/>
          <w:sz w:val="32"/>
          <w:rtl/>
        </w:rPr>
        <w:footnoteReference w:id="92"/>
      </w:r>
      <w:r w:rsidRPr="0079610F">
        <w:rPr>
          <w:rtl/>
        </w:rPr>
        <w:t>.</w:t>
      </w:r>
      <w:r>
        <w:rPr>
          <w:rFonts w:hint="cs"/>
          <w:rtl/>
        </w:rPr>
        <w:t xml:space="preserve"> از بدعت</w:t>
      </w:r>
      <w:r w:rsidR="0079610F">
        <w:rPr>
          <w:rFonts w:hint="cs"/>
          <w:rtl/>
        </w:rPr>
        <w:t>‌</w:t>
      </w:r>
      <w:r>
        <w:rPr>
          <w:rFonts w:hint="cs"/>
          <w:rtl/>
        </w:rPr>
        <w:t>ها</w:t>
      </w:r>
      <w:r>
        <w:rPr>
          <w:rtl/>
        </w:rPr>
        <w:t>ي</w:t>
      </w:r>
      <w:r>
        <w:rPr>
          <w:rFonts w:hint="cs"/>
          <w:rtl/>
        </w:rPr>
        <w:t xml:space="preserve">ي كه </w:t>
      </w:r>
      <w:r>
        <w:rPr>
          <w:rtl/>
        </w:rPr>
        <w:t xml:space="preserve">بعضي از </w:t>
      </w:r>
      <w:r>
        <w:rPr>
          <w:rFonts w:hint="cs"/>
          <w:rtl/>
        </w:rPr>
        <w:t>زنا</w:t>
      </w:r>
      <w:r>
        <w:rPr>
          <w:rtl/>
        </w:rPr>
        <w:t>ن</w:t>
      </w:r>
      <w:r>
        <w:rPr>
          <w:rFonts w:hint="cs"/>
          <w:rtl/>
        </w:rPr>
        <w:t xml:space="preserve"> در </w:t>
      </w:r>
      <w:r>
        <w:rPr>
          <w:rtl/>
        </w:rPr>
        <w:t>ا</w:t>
      </w:r>
      <w:r>
        <w:rPr>
          <w:rFonts w:hint="cs"/>
          <w:rtl/>
        </w:rPr>
        <w:t xml:space="preserve">ين روز به آن اعتقاد دارند، حنا </w:t>
      </w:r>
      <w:r>
        <w:rPr>
          <w:rtl/>
        </w:rPr>
        <w:t>كردن</w:t>
      </w:r>
      <w:r>
        <w:rPr>
          <w:rFonts w:hint="cs"/>
          <w:rtl/>
        </w:rPr>
        <w:t xml:space="preserve"> است </w:t>
      </w:r>
      <w:r>
        <w:rPr>
          <w:rtl/>
        </w:rPr>
        <w:t>كه گويا</w:t>
      </w:r>
      <w:r>
        <w:rPr>
          <w:rFonts w:hint="cs"/>
          <w:rtl/>
        </w:rPr>
        <w:t xml:space="preserve"> اگر كسي اينكار را نكرد حق عاشورا را ادا ننموده است، همچن</w:t>
      </w:r>
      <w:r>
        <w:rPr>
          <w:rtl/>
        </w:rPr>
        <w:t>ي</w:t>
      </w:r>
      <w:r>
        <w:rPr>
          <w:rFonts w:hint="cs"/>
          <w:rtl/>
        </w:rPr>
        <w:t xml:space="preserve">ن خريدن </w:t>
      </w:r>
      <w:r>
        <w:rPr>
          <w:rtl/>
        </w:rPr>
        <w:t xml:space="preserve">عنبر و چوب </w:t>
      </w:r>
      <w:r>
        <w:rPr>
          <w:rFonts w:hint="cs"/>
          <w:rtl/>
        </w:rPr>
        <w:t>خوش بو</w:t>
      </w:r>
      <w:r w:rsidR="007C0E28">
        <w:rPr>
          <w:rtl/>
        </w:rPr>
        <w:t xml:space="preserve"> </w:t>
      </w:r>
      <w:r>
        <w:rPr>
          <w:rFonts w:hint="cs"/>
          <w:rtl/>
        </w:rPr>
        <w:t xml:space="preserve">و دود نمودن آن، </w:t>
      </w:r>
      <w:r>
        <w:rPr>
          <w:rtl/>
        </w:rPr>
        <w:t>كه گويا</w:t>
      </w:r>
      <w:r>
        <w:rPr>
          <w:rFonts w:hint="cs"/>
          <w:rtl/>
        </w:rPr>
        <w:t xml:space="preserve"> اگر اينكار صورت نگيرد گناه بزرگي مرتكب شد</w:t>
      </w:r>
      <w:r w:rsidR="007C0E28">
        <w:rPr>
          <w:rFonts w:hint="cs"/>
          <w:rtl/>
        </w:rPr>
        <w:t>ه‌اند</w:t>
      </w:r>
      <w:r>
        <w:rPr>
          <w:rFonts w:hint="cs"/>
          <w:rtl/>
        </w:rPr>
        <w:t xml:space="preserve">. </w:t>
      </w:r>
      <w:r>
        <w:rPr>
          <w:rtl/>
        </w:rPr>
        <w:t>عجيب اينكه همين چوب</w:t>
      </w:r>
      <w:r>
        <w:rPr>
          <w:rFonts w:hint="cs"/>
          <w:rtl/>
        </w:rPr>
        <w:t xml:space="preserve"> را تا سال آينده نگه ميدارند و در طول سال از آن استفاده</w:t>
      </w:r>
      <w:r w:rsidR="000A1A7B">
        <w:rPr>
          <w:rFonts w:hint="cs"/>
          <w:rtl/>
        </w:rPr>
        <w:t xml:space="preserve"> مي‌</w:t>
      </w:r>
      <w:r>
        <w:rPr>
          <w:rFonts w:hint="cs"/>
          <w:rtl/>
        </w:rPr>
        <w:t>كنند و معتقد</w:t>
      </w:r>
      <w:r>
        <w:rPr>
          <w:rtl/>
        </w:rPr>
        <w:t>ند</w:t>
      </w:r>
      <w:r>
        <w:rPr>
          <w:rFonts w:hint="cs"/>
          <w:rtl/>
        </w:rPr>
        <w:t xml:space="preserve"> كه اگر دود </w:t>
      </w:r>
      <w:r>
        <w:rPr>
          <w:rtl/>
        </w:rPr>
        <w:t>و بوي</w:t>
      </w:r>
      <w:r>
        <w:rPr>
          <w:rFonts w:hint="cs"/>
          <w:rtl/>
        </w:rPr>
        <w:t xml:space="preserve"> خوش </w:t>
      </w:r>
      <w:r>
        <w:rPr>
          <w:rtl/>
        </w:rPr>
        <w:t>آن</w:t>
      </w:r>
      <w:r>
        <w:rPr>
          <w:rFonts w:hint="cs"/>
          <w:rtl/>
        </w:rPr>
        <w:t xml:space="preserve"> به زنداني </w:t>
      </w:r>
      <w:r>
        <w:rPr>
          <w:rtl/>
        </w:rPr>
        <w:t>ب</w:t>
      </w:r>
      <w:r>
        <w:rPr>
          <w:rFonts w:hint="cs"/>
          <w:rtl/>
        </w:rPr>
        <w:t>رسد از زندان رها خواهد شد. همچن</w:t>
      </w:r>
      <w:r>
        <w:rPr>
          <w:rtl/>
        </w:rPr>
        <w:t>ي</w:t>
      </w:r>
      <w:r>
        <w:rPr>
          <w:rFonts w:hint="cs"/>
          <w:rtl/>
        </w:rPr>
        <w:t>ن اعتقاد دارند كه اين خوش بوئي علاج نظر و مرض است</w:t>
      </w:r>
      <w:r>
        <w:rPr>
          <w:rtl/>
        </w:rPr>
        <w:t>.</w:t>
      </w:r>
      <w:r>
        <w:rPr>
          <w:rFonts w:hint="cs"/>
          <w:rtl/>
        </w:rPr>
        <w:t xml:space="preserve"> چنين اعتقاد</w:t>
      </w:r>
      <w:r>
        <w:rPr>
          <w:rtl/>
        </w:rPr>
        <w:t>ي</w:t>
      </w:r>
      <w:r>
        <w:rPr>
          <w:rFonts w:hint="cs"/>
          <w:rtl/>
        </w:rPr>
        <w:t xml:space="preserve"> خطرناك </w:t>
      </w:r>
      <w:r>
        <w:rPr>
          <w:rtl/>
        </w:rPr>
        <w:t xml:space="preserve">است و دليل </w:t>
      </w:r>
      <w:r>
        <w:rPr>
          <w:rFonts w:hint="cs"/>
          <w:rtl/>
        </w:rPr>
        <w:t>قاطع و محكم</w:t>
      </w:r>
      <w:r w:rsidR="000A1A7B">
        <w:rPr>
          <w:rFonts w:hint="cs"/>
          <w:rtl/>
        </w:rPr>
        <w:t xml:space="preserve"> مي‌</w:t>
      </w:r>
      <w:r>
        <w:rPr>
          <w:rtl/>
        </w:rPr>
        <w:t>طلبد</w:t>
      </w:r>
      <w:r>
        <w:rPr>
          <w:rFonts w:hint="cs"/>
          <w:rtl/>
        </w:rPr>
        <w:t xml:space="preserve">، </w:t>
      </w:r>
      <w:r>
        <w:rPr>
          <w:rtl/>
        </w:rPr>
        <w:t>اما</w:t>
      </w:r>
      <w:r>
        <w:rPr>
          <w:rFonts w:hint="cs"/>
          <w:rtl/>
        </w:rPr>
        <w:t xml:space="preserve"> دليلي وجود ندارد و اين</w:t>
      </w:r>
      <w:r>
        <w:rPr>
          <w:rtl/>
        </w:rPr>
        <w:t xml:space="preserve"> گونه</w:t>
      </w:r>
      <w:r>
        <w:rPr>
          <w:rFonts w:hint="cs"/>
          <w:rtl/>
        </w:rPr>
        <w:t xml:space="preserve"> اعمال را زنها از </w:t>
      </w:r>
      <w:r>
        <w:rPr>
          <w:rtl/>
        </w:rPr>
        <w:t>خود</w:t>
      </w:r>
      <w:r>
        <w:rPr>
          <w:rFonts w:hint="cs"/>
          <w:rtl/>
        </w:rPr>
        <w:t>شان اختراع نمود</w:t>
      </w:r>
      <w:r w:rsidR="007C0E28">
        <w:rPr>
          <w:rFonts w:hint="cs"/>
          <w:rtl/>
        </w:rPr>
        <w:t>ه‌اند</w:t>
      </w:r>
      <w:r w:rsidRPr="002E15C5">
        <w:rPr>
          <w:rStyle w:val="FootnoteReference"/>
          <w:sz w:val="32"/>
          <w:rtl/>
        </w:rPr>
        <w:footnoteReference w:id="93"/>
      </w:r>
      <w:r w:rsidR="00530CB2">
        <w:rPr>
          <w:rFonts w:hint="cs"/>
          <w:rtl/>
        </w:rPr>
        <w:t>.</w:t>
      </w:r>
      <w:r>
        <w:rPr>
          <w:rFonts w:hint="cs"/>
          <w:rtl/>
        </w:rPr>
        <w:t xml:space="preserve"> </w:t>
      </w:r>
    </w:p>
    <w:p w:rsidR="00601D68" w:rsidRDefault="00601D68" w:rsidP="00E6703C">
      <w:pPr>
        <w:pStyle w:val="a"/>
        <w:rPr>
          <w:rtl/>
        </w:rPr>
      </w:pPr>
      <w:r>
        <w:rPr>
          <w:rFonts w:hint="cs"/>
          <w:rtl/>
        </w:rPr>
        <w:t>پيامبرگرامي</w:t>
      </w:r>
      <w:r w:rsidR="00C40602">
        <w:rPr>
          <w:rFonts w:hint="cs"/>
          <w:rtl/>
        </w:rPr>
        <w:t>‌</w:t>
      </w:r>
      <w:r>
        <w:rPr>
          <w:rFonts w:hint="cs"/>
          <w:rtl/>
        </w:rPr>
        <w:t xml:space="preserve">مان </w:t>
      </w:r>
      <w:r w:rsidRPr="00A813A8">
        <w:rPr>
          <w:rFonts w:cs="CTraditional Arabic" w:hint="cs"/>
          <w:rtl/>
        </w:rPr>
        <w:t>ص</w:t>
      </w:r>
      <w:r>
        <w:rPr>
          <w:rFonts w:hint="cs"/>
          <w:rtl/>
        </w:rPr>
        <w:t xml:space="preserve"> ارتكاب </w:t>
      </w:r>
      <w:r>
        <w:rPr>
          <w:rtl/>
        </w:rPr>
        <w:t xml:space="preserve">هر گونه </w:t>
      </w:r>
      <w:r>
        <w:rPr>
          <w:rFonts w:hint="cs"/>
          <w:rtl/>
        </w:rPr>
        <w:t>بدعت در دين خدا، و عمل نمودن به آن را به شدت منع نمود</w:t>
      </w:r>
      <w:r w:rsidR="007C0E28">
        <w:rPr>
          <w:rFonts w:hint="cs"/>
          <w:rtl/>
        </w:rPr>
        <w:t>ه‌اند</w:t>
      </w:r>
      <w:r>
        <w:rPr>
          <w:rtl/>
        </w:rPr>
        <w:t>.</w:t>
      </w:r>
      <w:r>
        <w:rPr>
          <w:rFonts w:hint="cs"/>
          <w:rtl/>
        </w:rPr>
        <w:t xml:space="preserve"> و اينرا واضح </w:t>
      </w:r>
      <w:r>
        <w:rPr>
          <w:rtl/>
        </w:rPr>
        <w:t>كرد</w:t>
      </w:r>
      <w:r w:rsidR="007C0E28">
        <w:rPr>
          <w:rtl/>
        </w:rPr>
        <w:t>ه‌اند</w:t>
      </w:r>
      <w:r>
        <w:rPr>
          <w:rFonts w:hint="cs"/>
          <w:rtl/>
        </w:rPr>
        <w:t xml:space="preserve"> كه خداوند را بايد مطابق سنت و عملكرد پيامبرش </w:t>
      </w:r>
      <w:r w:rsidRPr="00A813A8">
        <w:rPr>
          <w:rFonts w:cs="CTraditional Arabic" w:hint="cs"/>
          <w:rtl/>
        </w:rPr>
        <w:t>ص</w:t>
      </w:r>
      <w:r>
        <w:rPr>
          <w:rFonts w:hint="cs"/>
          <w:rtl/>
        </w:rPr>
        <w:t xml:space="preserve"> عبادت كرد، </w:t>
      </w:r>
      <w:r>
        <w:rPr>
          <w:rtl/>
        </w:rPr>
        <w:t xml:space="preserve">و </w:t>
      </w:r>
      <w:r>
        <w:rPr>
          <w:rFonts w:hint="cs"/>
          <w:rtl/>
        </w:rPr>
        <w:t xml:space="preserve">نه </w:t>
      </w:r>
      <w:r>
        <w:rPr>
          <w:rtl/>
        </w:rPr>
        <w:t>بر حسب</w:t>
      </w:r>
      <w:r>
        <w:rPr>
          <w:rFonts w:hint="cs"/>
          <w:rtl/>
        </w:rPr>
        <w:t xml:space="preserve"> گفته و</w:t>
      </w:r>
      <w:r>
        <w:rPr>
          <w:rtl/>
        </w:rPr>
        <w:t xml:space="preserve"> </w:t>
      </w:r>
      <w:r>
        <w:rPr>
          <w:rFonts w:hint="cs"/>
          <w:rtl/>
        </w:rPr>
        <w:t xml:space="preserve">اختراعات </w:t>
      </w:r>
      <w:r>
        <w:rPr>
          <w:rtl/>
        </w:rPr>
        <w:t>ديگر</w:t>
      </w:r>
      <w:r>
        <w:rPr>
          <w:rFonts w:hint="cs"/>
          <w:rtl/>
        </w:rPr>
        <w:t xml:space="preserve">ان. </w:t>
      </w:r>
      <w:r>
        <w:rPr>
          <w:rtl/>
        </w:rPr>
        <w:t>چنانكه</w:t>
      </w:r>
      <w:r>
        <w:rPr>
          <w:rFonts w:hint="cs"/>
          <w:rtl/>
        </w:rPr>
        <w:t xml:space="preserve"> ميفرماي</w:t>
      </w:r>
      <w:r>
        <w:rPr>
          <w:rtl/>
        </w:rPr>
        <w:t>ن</w:t>
      </w:r>
      <w:r>
        <w:rPr>
          <w:rFonts w:hint="cs"/>
          <w:rtl/>
        </w:rPr>
        <w:t xml:space="preserve">د: </w:t>
      </w:r>
      <w:r>
        <w:rPr>
          <w:rtl/>
        </w:rPr>
        <w:t>«هر</w:t>
      </w:r>
      <w:r>
        <w:rPr>
          <w:rFonts w:hint="cs"/>
          <w:rtl/>
        </w:rPr>
        <w:t>كس عملي انجام دهد كه دين ما آنرا تأييد نكند مردود است</w:t>
      </w:r>
      <w:r>
        <w:rPr>
          <w:rtl/>
        </w:rPr>
        <w:t>»</w:t>
      </w:r>
      <w:r w:rsidRPr="002E15C5">
        <w:rPr>
          <w:rStyle w:val="FootnoteReference"/>
          <w:sz w:val="32"/>
          <w:rtl/>
        </w:rPr>
        <w:footnoteReference w:id="94"/>
      </w:r>
      <w:r>
        <w:rPr>
          <w:rFonts w:hint="cs"/>
          <w:rtl/>
        </w:rPr>
        <w:t>‌</w:t>
      </w:r>
      <w:r w:rsidR="00530CB2">
        <w:rPr>
          <w:rFonts w:hint="cs"/>
          <w:rtl/>
        </w:rPr>
        <w:t>.</w:t>
      </w:r>
      <w:r w:rsidR="007C0E28">
        <w:rPr>
          <w:rFonts w:hint="cs"/>
          <w:rtl/>
        </w:rPr>
        <w:t xml:space="preserve"> </w:t>
      </w:r>
    </w:p>
    <w:p w:rsidR="00601D68" w:rsidRDefault="00601D68" w:rsidP="00E6703C">
      <w:pPr>
        <w:pStyle w:val="a"/>
        <w:rPr>
          <w:rtl/>
        </w:rPr>
      </w:pPr>
      <w:r>
        <w:rPr>
          <w:rFonts w:hint="cs"/>
          <w:rtl/>
        </w:rPr>
        <w:t xml:space="preserve">ودر لفظ ديگري چنين روايت شده است: </w:t>
      </w:r>
      <w:r>
        <w:rPr>
          <w:rtl/>
        </w:rPr>
        <w:t xml:space="preserve">«هر </w:t>
      </w:r>
      <w:r>
        <w:rPr>
          <w:rFonts w:hint="cs"/>
          <w:rtl/>
        </w:rPr>
        <w:t>كسي در اين</w:t>
      </w:r>
      <w:r>
        <w:rPr>
          <w:rtl/>
        </w:rPr>
        <w:t xml:space="preserve"> </w:t>
      </w:r>
      <w:r>
        <w:rPr>
          <w:rFonts w:hint="cs"/>
          <w:rtl/>
        </w:rPr>
        <w:t>دين ما</w:t>
      </w:r>
      <w:r>
        <w:rPr>
          <w:rtl/>
        </w:rPr>
        <w:t xml:space="preserve"> </w:t>
      </w:r>
      <w:r>
        <w:rPr>
          <w:rFonts w:hint="cs"/>
          <w:rtl/>
        </w:rPr>
        <w:t xml:space="preserve">چيزي </w:t>
      </w:r>
      <w:r>
        <w:rPr>
          <w:rtl/>
        </w:rPr>
        <w:t>ايجاد كند</w:t>
      </w:r>
      <w:r>
        <w:rPr>
          <w:rFonts w:hint="cs"/>
          <w:rtl/>
        </w:rPr>
        <w:t xml:space="preserve"> كه از آن نيست، مردود است</w:t>
      </w:r>
      <w:r>
        <w:rPr>
          <w:rtl/>
        </w:rPr>
        <w:t>»</w:t>
      </w:r>
      <w:r w:rsidRPr="002E15C5">
        <w:rPr>
          <w:rStyle w:val="FootnoteReference"/>
          <w:sz w:val="32"/>
          <w:rtl/>
        </w:rPr>
        <w:footnoteReference w:id="95"/>
      </w:r>
      <w:r>
        <w:rPr>
          <w:rtl/>
        </w:rPr>
        <w:t>.</w:t>
      </w:r>
      <w:r>
        <w:rPr>
          <w:rFonts w:hint="cs"/>
          <w:rtl/>
        </w:rPr>
        <w:t xml:space="preserve"> </w:t>
      </w:r>
    </w:p>
    <w:p w:rsidR="00601D68" w:rsidRDefault="00601D68" w:rsidP="00E6703C">
      <w:pPr>
        <w:pStyle w:val="a"/>
        <w:rPr>
          <w:rtl/>
        </w:rPr>
      </w:pPr>
      <w:r>
        <w:rPr>
          <w:rFonts w:hint="cs"/>
          <w:rtl/>
        </w:rPr>
        <w:t xml:space="preserve">يعني: </w:t>
      </w:r>
      <w:r>
        <w:rPr>
          <w:rtl/>
        </w:rPr>
        <w:t xml:space="preserve">هر كاري كه مطابق سنت پيامبر </w:t>
      </w:r>
      <w:r w:rsidRPr="00A813A8">
        <w:rPr>
          <w:rFonts w:cs="CTraditional Arabic"/>
          <w:rtl/>
        </w:rPr>
        <w:t>ص</w:t>
      </w:r>
      <w:r>
        <w:rPr>
          <w:rtl/>
        </w:rPr>
        <w:t xml:space="preserve"> نباشد</w:t>
      </w:r>
      <w:r w:rsidR="007C0E28">
        <w:rPr>
          <w:rtl/>
        </w:rPr>
        <w:t xml:space="preserve"> </w:t>
      </w:r>
      <w:r>
        <w:rPr>
          <w:rFonts w:hint="cs"/>
          <w:rtl/>
        </w:rPr>
        <w:t xml:space="preserve">مردود بوده </w:t>
      </w:r>
      <w:r>
        <w:rPr>
          <w:rtl/>
        </w:rPr>
        <w:t xml:space="preserve">و </w:t>
      </w:r>
      <w:r>
        <w:rPr>
          <w:rFonts w:hint="cs"/>
          <w:rtl/>
        </w:rPr>
        <w:t xml:space="preserve">قابل قبول نيست. </w:t>
      </w:r>
    </w:p>
    <w:p w:rsidR="00601D68" w:rsidRDefault="00601D68" w:rsidP="00E6703C">
      <w:pPr>
        <w:pStyle w:val="a"/>
        <w:rPr>
          <w:rtl/>
        </w:rPr>
      </w:pPr>
      <w:r>
        <w:rPr>
          <w:rtl/>
        </w:rPr>
        <w:t xml:space="preserve">پس </w:t>
      </w:r>
      <w:r>
        <w:rPr>
          <w:rFonts w:hint="cs"/>
          <w:rtl/>
        </w:rPr>
        <w:t>بدعت</w:t>
      </w:r>
      <w:r w:rsidR="00530CB2">
        <w:rPr>
          <w:rFonts w:hint="cs"/>
          <w:rtl/>
        </w:rPr>
        <w:t>‌ها</w:t>
      </w:r>
      <w:r>
        <w:rPr>
          <w:rtl/>
        </w:rPr>
        <w:t>ي</w:t>
      </w:r>
      <w:r>
        <w:rPr>
          <w:rFonts w:hint="cs"/>
          <w:rtl/>
        </w:rPr>
        <w:t xml:space="preserve">ي كه ذكر شد در عهد پيامبر </w:t>
      </w:r>
      <w:r w:rsidRPr="00A813A8">
        <w:rPr>
          <w:rFonts w:cs="CTraditional Arabic" w:hint="cs"/>
          <w:rtl/>
        </w:rPr>
        <w:t>ص</w:t>
      </w:r>
      <w:r>
        <w:rPr>
          <w:rFonts w:hint="cs"/>
          <w:rtl/>
        </w:rPr>
        <w:t xml:space="preserve"> و يارانش و در عهد تابعين وجود نداشت</w:t>
      </w:r>
      <w:r>
        <w:rPr>
          <w:rtl/>
        </w:rPr>
        <w:t>ه</w:t>
      </w:r>
      <w:r>
        <w:rPr>
          <w:rFonts w:hint="cs"/>
          <w:rtl/>
        </w:rPr>
        <w:t xml:space="preserve">، بلكه بعد از </w:t>
      </w:r>
      <w:r>
        <w:rPr>
          <w:rtl/>
        </w:rPr>
        <w:t>شهادت</w:t>
      </w:r>
      <w:r>
        <w:rPr>
          <w:rFonts w:hint="cs"/>
          <w:rtl/>
        </w:rPr>
        <w:t xml:space="preserve"> حضرت حسين </w:t>
      </w:r>
      <w:r>
        <w:rPr>
          <w:rFonts w:hint="cs"/>
        </w:rPr>
        <w:sym w:font="AGA Arabesque" w:char="F074"/>
      </w:r>
      <w:r>
        <w:rPr>
          <w:rFonts w:hint="cs"/>
          <w:rtl/>
        </w:rPr>
        <w:t xml:space="preserve"> در سال 61 هجري ظاهر گرديد، و در سال</w:t>
      </w:r>
      <w:r w:rsidR="00530CB2">
        <w:rPr>
          <w:rFonts w:hint="cs"/>
          <w:rtl/>
        </w:rPr>
        <w:t>‌ها</w:t>
      </w:r>
      <w:r>
        <w:rPr>
          <w:rFonts w:hint="cs"/>
          <w:rtl/>
        </w:rPr>
        <w:t>ي بعد خصوصاً در عهد دولت فاطميا</w:t>
      </w:r>
      <w:r>
        <w:rPr>
          <w:rtl/>
        </w:rPr>
        <w:t>ن</w:t>
      </w:r>
      <w:r>
        <w:rPr>
          <w:rFonts w:hint="cs"/>
          <w:rtl/>
        </w:rPr>
        <w:t xml:space="preserve"> اشكال مختلفي بخود گرفت و در اكثر كشور</w:t>
      </w:r>
      <w:r w:rsidR="00530CB2">
        <w:rPr>
          <w:rFonts w:hint="cs"/>
          <w:rtl/>
        </w:rPr>
        <w:t>‌ها</w:t>
      </w:r>
      <w:r>
        <w:rPr>
          <w:rFonts w:hint="cs"/>
          <w:rtl/>
        </w:rPr>
        <w:t xml:space="preserve">ي شيعه نشين مانند ايران، عراق و بعضي مناطق مصر و لبنان و هند </w:t>
      </w:r>
      <w:r>
        <w:rPr>
          <w:rtl/>
        </w:rPr>
        <w:t>و</w:t>
      </w:r>
      <w:r>
        <w:rPr>
          <w:rFonts w:hint="cs"/>
          <w:rtl/>
        </w:rPr>
        <w:t xml:space="preserve"> پاكستان</w:t>
      </w:r>
      <w:r>
        <w:rPr>
          <w:rtl/>
        </w:rPr>
        <w:t xml:space="preserve"> و</w:t>
      </w:r>
      <w:r>
        <w:rPr>
          <w:rFonts w:hint="cs"/>
          <w:rtl/>
        </w:rPr>
        <w:t xml:space="preserve"> افغانستان</w:t>
      </w:r>
      <w:r>
        <w:rPr>
          <w:rtl/>
        </w:rPr>
        <w:t xml:space="preserve"> </w:t>
      </w:r>
      <w:r>
        <w:rPr>
          <w:rFonts w:hint="cs"/>
          <w:rtl/>
        </w:rPr>
        <w:t xml:space="preserve">بشكل عجيبي انتشار يافت. </w:t>
      </w:r>
    </w:p>
    <w:p w:rsidR="00601D68" w:rsidRDefault="00601D68" w:rsidP="00E6703C">
      <w:pPr>
        <w:pStyle w:val="a"/>
        <w:rPr>
          <w:rtl/>
        </w:rPr>
      </w:pPr>
      <w:r>
        <w:rPr>
          <w:rFonts w:hint="cs"/>
          <w:rtl/>
        </w:rPr>
        <w:t>عوامل اساسي انتشار اين بدعت</w:t>
      </w:r>
      <w:r w:rsidR="00530CB2">
        <w:rPr>
          <w:rFonts w:hint="cs"/>
          <w:rtl/>
        </w:rPr>
        <w:t xml:space="preserve">‌ها </w:t>
      </w:r>
      <w:r>
        <w:rPr>
          <w:rFonts w:hint="cs"/>
          <w:rtl/>
        </w:rPr>
        <w:t>و</w:t>
      </w:r>
      <w:r>
        <w:rPr>
          <w:rtl/>
        </w:rPr>
        <w:t xml:space="preserve"> امثال اينها</w:t>
      </w:r>
      <w:r>
        <w:rPr>
          <w:rFonts w:hint="cs"/>
          <w:rtl/>
        </w:rPr>
        <w:t xml:space="preserve"> بي خبري مسلمانان از دين، و سكوت و عدم انكار چنين اعمال</w:t>
      </w:r>
      <w:r>
        <w:rPr>
          <w:rtl/>
        </w:rPr>
        <w:t>ي</w:t>
      </w:r>
      <w:r>
        <w:rPr>
          <w:rFonts w:hint="cs"/>
          <w:rtl/>
        </w:rPr>
        <w:t xml:space="preserve"> است، اگر هر مسلماني ب</w:t>
      </w:r>
      <w:r w:rsidR="007C0E28">
        <w:rPr>
          <w:rFonts w:hint="cs"/>
          <w:rtl/>
        </w:rPr>
        <w:t>ه‌اند</w:t>
      </w:r>
      <w:r>
        <w:rPr>
          <w:rFonts w:hint="cs"/>
          <w:rtl/>
        </w:rPr>
        <w:t>از</w:t>
      </w:r>
      <w:r w:rsidR="002832C7">
        <w:rPr>
          <w:rFonts w:hint="cs"/>
          <w:rtl/>
        </w:rPr>
        <w:t>ه‌ی</w:t>
      </w:r>
      <w:r>
        <w:rPr>
          <w:rFonts w:hint="cs"/>
          <w:rtl/>
        </w:rPr>
        <w:t xml:space="preserve"> وسع و توان خو</w:t>
      </w:r>
      <w:r>
        <w:rPr>
          <w:rtl/>
        </w:rPr>
        <w:t>د</w:t>
      </w:r>
      <w:r>
        <w:rPr>
          <w:rFonts w:hint="cs"/>
          <w:rtl/>
        </w:rPr>
        <w:t xml:space="preserve">ش </w:t>
      </w:r>
      <w:r>
        <w:rPr>
          <w:rtl/>
        </w:rPr>
        <w:t>اطرافيانش را آگاه</w:t>
      </w:r>
      <w:r w:rsidR="000A1A7B">
        <w:rPr>
          <w:rFonts w:hint="cs"/>
          <w:rtl/>
        </w:rPr>
        <w:t xml:space="preserve"> مي‌</w:t>
      </w:r>
      <w:r>
        <w:rPr>
          <w:rFonts w:hint="cs"/>
          <w:rtl/>
        </w:rPr>
        <w:t>كرد هرگز به اين حد</w:t>
      </w:r>
      <w:r w:rsidR="007C0E28">
        <w:rPr>
          <w:rtl/>
        </w:rPr>
        <w:t xml:space="preserve"> </w:t>
      </w:r>
      <w:r>
        <w:rPr>
          <w:rFonts w:hint="cs"/>
          <w:rtl/>
        </w:rPr>
        <w:t>نمي رسيد و</w:t>
      </w:r>
      <w:r>
        <w:rPr>
          <w:rtl/>
        </w:rPr>
        <w:t xml:space="preserve"> </w:t>
      </w:r>
      <w:r>
        <w:rPr>
          <w:rFonts w:hint="cs"/>
          <w:rtl/>
        </w:rPr>
        <w:t>جامع</w:t>
      </w:r>
      <w:r w:rsidR="002832C7">
        <w:rPr>
          <w:rFonts w:hint="cs"/>
          <w:rtl/>
        </w:rPr>
        <w:t>ه‌ی</w:t>
      </w:r>
      <w:r>
        <w:rPr>
          <w:rFonts w:hint="cs"/>
          <w:rtl/>
        </w:rPr>
        <w:t xml:space="preserve"> اسلامي</w:t>
      </w:r>
      <w:r>
        <w:rPr>
          <w:rtl/>
        </w:rPr>
        <w:t>،</w:t>
      </w:r>
      <w:r>
        <w:rPr>
          <w:rFonts w:hint="cs"/>
          <w:rtl/>
        </w:rPr>
        <w:t xml:space="preserve"> سالم باقي</w:t>
      </w:r>
      <w:r w:rsidR="000A1A7B">
        <w:rPr>
          <w:rFonts w:hint="cs"/>
          <w:rtl/>
        </w:rPr>
        <w:t xml:space="preserve"> مي‌</w:t>
      </w:r>
      <w:r>
        <w:rPr>
          <w:rFonts w:hint="cs"/>
          <w:rtl/>
        </w:rPr>
        <w:t xml:space="preserve">ماند. </w:t>
      </w:r>
    </w:p>
    <w:p w:rsidR="00601D68" w:rsidRDefault="00601D68" w:rsidP="00454546">
      <w:pPr>
        <w:pStyle w:val="a"/>
        <w:rPr>
          <w:rtl/>
        </w:rPr>
      </w:pPr>
      <w:r>
        <w:rPr>
          <w:rFonts w:hint="cs"/>
          <w:rtl/>
        </w:rPr>
        <w:t>پيامبر</w:t>
      </w:r>
      <w:r w:rsidRPr="00A813A8">
        <w:rPr>
          <w:rFonts w:cs="CTraditional Arabic" w:hint="cs"/>
          <w:rtl/>
        </w:rPr>
        <w:t>ص</w:t>
      </w:r>
      <w:r>
        <w:rPr>
          <w:rFonts w:hint="cs"/>
          <w:rtl/>
        </w:rPr>
        <w:t xml:space="preserve"> امتش</w:t>
      </w:r>
      <w:r>
        <w:rPr>
          <w:rtl/>
        </w:rPr>
        <w:t>ان</w:t>
      </w:r>
      <w:r>
        <w:rPr>
          <w:rFonts w:hint="cs"/>
          <w:rtl/>
        </w:rPr>
        <w:t xml:space="preserve"> را از بدعت و نوآوري در دين بر حذر </w:t>
      </w:r>
      <w:r>
        <w:rPr>
          <w:rtl/>
        </w:rPr>
        <w:t>داشت</w:t>
      </w:r>
      <w:r w:rsidR="007C0E28">
        <w:rPr>
          <w:rtl/>
        </w:rPr>
        <w:t>ه‌اند</w:t>
      </w:r>
      <w:r>
        <w:rPr>
          <w:rFonts w:hint="cs"/>
          <w:rtl/>
        </w:rPr>
        <w:t xml:space="preserve"> چنانكه ميفرمايد: </w:t>
      </w:r>
      <w:r>
        <w:rPr>
          <w:rtl/>
        </w:rPr>
        <w:t>«</w:t>
      </w:r>
      <w:r>
        <w:rPr>
          <w:rFonts w:hint="cs"/>
          <w:rtl/>
        </w:rPr>
        <w:t>از امور نو</w:t>
      </w:r>
      <w:r>
        <w:rPr>
          <w:rtl/>
        </w:rPr>
        <w:t xml:space="preserve"> </w:t>
      </w:r>
      <w:r>
        <w:rPr>
          <w:rFonts w:hint="cs"/>
          <w:rtl/>
        </w:rPr>
        <w:t xml:space="preserve">پيدا </w:t>
      </w:r>
      <w:r>
        <w:rPr>
          <w:rtl/>
        </w:rPr>
        <w:t xml:space="preserve">(در دين) </w:t>
      </w:r>
      <w:r>
        <w:rPr>
          <w:rFonts w:hint="cs"/>
          <w:rtl/>
        </w:rPr>
        <w:t>بپرهيزيد، زيرا هر امر نوپيدا بدعت</w:t>
      </w:r>
      <w:r>
        <w:rPr>
          <w:rtl/>
        </w:rPr>
        <w:t xml:space="preserve"> </w:t>
      </w:r>
      <w:r>
        <w:rPr>
          <w:rFonts w:hint="cs"/>
          <w:rtl/>
        </w:rPr>
        <w:t>و هر بدعت</w:t>
      </w:r>
      <w:r>
        <w:rPr>
          <w:rtl/>
        </w:rPr>
        <w:t>ي</w:t>
      </w:r>
      <w:r>
        <w:rPr>
          <w:rFonts w:hint="cs"/>
          <w:rtl/>
        </w:rPr>
        <w:t xml:space="preserve"> گمراهي است</w:t>
      </w:r>
      <w:r>
        <w:rPr>
          <w:rtl/>
        </w:rPr>
        <w:t>»</w:t>
      </w:r>
      <w:r w:rsidRPr="002E15C5">
        <w:rPr>
          <w:rStyle w:val="FootnoteReference"/>
          <w:sz w:val="32"/>
          <w:rtl/>
        </w:rPr>
        <w:footnoteReference w:id="96"/>
      </w:r>
      <w:r>
        <w:rPr>
          <w:rtl/>
        </w:rPr>
        <w:t>.</w:t>
      </w:r>
      <w:r>
        <w:rPr>
          <w:rFonts w:hint="cs"/>
          <w:rtl/>
        </w:rPr>
        <w:t xml:space="preserve"> </w:t>
      </w:r>
    </w:p>
    <w:p w:rsidR="00601D68" w:rsidRDefault="00601D68" w:rsidP="00E6703C">
      <w:pPr>
        <w:pStyle w:val="a"/>
        <w:rPr>
          <w:rtl/>
        </w:rPr>
      </w:pPr>
      <w:r>
        <w:rPr>
          <w:rtl/>
        </w:rPr>
        <w:t xml:space="preserve">پس </w:t>
      </w:r>
      <w:r>
        <w:rPr>
          <w:rFonts w:hint="cs"/>
          <w:rtl/>
        </w:rPr>
        <w:t>برادر</w:t>
      </w:r>
      <w:r>
        <w:rPr>
          <w:rtl/>
        </w:rPr>
        <w:t xml:space="preserve"> و خواهر</w:t>
      </w:r>
      <w:r>
        <w:rPr>
          <w:rFonts w:hint="cs"/>
          <w:rtl/>
        </w:rPr>
        <w:t xml:space="preserve"> مسلمان! بايد در راه از بين بردن بدعت</w:t>
      </w:r>
      <w:r w:rsidR="00530CB2">
        <w:rPr>
          <w:rFonts w:hint="cs"/>
          <w:rtl/>
        </w:rPr>
        <w:t xml:space="preserve">‌ها </w:t>
      </w:r>
      <w:r>
        <w:rPr>
          <w:rFonts w:hint="cs"/>
          <w:rtl/>
        </w:rPr>
        <w:t>كوشا باشيم، و در روز عاشورا به هر مسلماني كه آغشت</w:t>
      </w:r>
      <w:r w:rsidR="002832C7">
        <w:rPr>
          <w:rFonts w:hint="cs"/>
          <w:rtl/>
        </w:rPr>
        <w:t>ه‌ی</w:t>
      </w:r>
      <w:r>
        <w:rPr>
          <w:rFonts w:hint="cs"/>
          <w:rtl/>
        </w:rPr>
        <w:t xml:space="preserve"> بدعت است </w:t>
      </w:r>
      <w:r>
        <w:rPr>
          <w:rtl/>
        </w:rPr>
        <w:t xml:space="preserve">دوستانه </w:t>
      </w:r>
      <w:r>
        <w:rPr>
          <w:rFonts w:hint="cs"/>
          <w:rtl/>
        </w:rPr>
        <w:t xml:space="preserve">بفهمانيم كه اين اعمال نادرست است و </w:t>
      </w:r>
      <w:r>
        <w:rPr>
          <w:rtl/>
        </w:rPr>
        <w:t>او</w:t>
      </w:r>
      <w:r>
        <w:rPr>
          <w:rFonts w:hint="cs"/>
          <w:rtl/>
        </w:rPr>
        <w:t xml:space="preserve"> را تشويق به ترك آن كنيم تا</w:t>
      </w:r>
      <w:r>
        <w:rPr>
          <w:rtl/>
        </w:rPr>
        <w:t xml:space="preserve"> همه مان</w:t>
      </w:r>
      <w:r w:rsidR="007C0E28">
        <w:rPr>
          <w:rtl/>
        </w:rPr>
        <w:t xml:space="preserve"> </w:t>
      </w:r>
      <w:r>
        <w:rPr>
          <w:rtl/>
        </w:rPr>
        <w:t xml:space="preserve">در </w:t>
      </w:r>
      <w:r>
        <w:rPr>
          <w:rFonts w:hint="cs"/>
          <w:rtl/>
        </w:rPr>
        <w:t>دنيا و آخرت رستگار گرد</w:t>
      </w:r>
      <w:r>
        <w:rPr>
          <w:rtl/>
        </w:rPr>
        <w:t>يم</w:t>
      </w:r>
      <w:r>
        <w:rPr>
          <w:rFonts w:hint="cs"/>
          <w:rtl/>
        </w:rPr>
        <w:t xml:space="preserve">. </w:t>
      </w:r>
    </w:p>
    <w:p w:rsidR="00601D68" w:rsidRPr="00284217" w:rsidRDefault="00601D68" w:rsidP="003F4485">
      <w:pPr>
        <w:pStyle w:val="1"/>
        <w:rPr>
          <w:rFonts w:cs="B Lotus"/>
          <w:rtl/>
        </w:rPr>
      </w:pPr>
      <w:bookmarkStart w:id="31" w:name="_Toc380328077"/>
      <w:r>
        <w:rPr>
          <w:rFonts w:hint="cs"/>
          <w:rtl/>
        </w:rPr>
        <w:t>ماتم در روز</w:t>
      </w:r>
      <w:r w:rsidR="00454546">
        <w:rPr>
          <w:rFonts w:hint="cs"/>
          <w:rtl/>
        </w:rPr>
        <w:t xml:space="preserve"> </w:t>
      </w:r>
      <w:r>
        <w:rPr>
          <w:rFonts w:hint="cs"/>
          <w:rtl/>
        </w:rPr>
        <w:t>عاشورا</w:t>
      </w:r>
      <w:bookmarkEnd w:id="31"/>
    </w:p>
    <w:p w:rsidR="00601D68" w:rsidRDefault="00601D68" w:rsidP="00E6703C">
      <w:pPr>
        <w:pStyle w:val="a"/>
        <w:ind w:firstLine="0"/>
        <w:rPr>
          <w:rtl/>
        </w:rPr>
      </w:pPr>
      <w:r>
        <w:rPr>
          <w:rFonts w:hint="cs"/>
          <w:rtl/>
        </w:rPr>
        <w:t>شيع</w:t>
      </w:r>
      <w:r>
        <w:rPr>
          <w:rtl/>
        </w:rPr>
        <w:t xml:space="preserve">يان </w:t>
      </w:r>
      <w:r>
        <w:rPr>
          <w:rFonts w:hint="cs"/>
          <w:rtl/>
        </w:rPr>
        <w:t>در روز عاشورا ماتم و سوگواري اعلان</w:t>
      </w:r>
      <w:r w:rsidR="007C0E28">
        <w:rPr>
          <w:rFonts w:hint="cs"/>
          <w:rtl/>
        </w:rPr>
        <w:t xml:space="preserve"> </w:t>
      </w:r>
      <w:r w:rsidR="000A1A7B">
        <w:rPr>
          <w:rtl/>
        </w:rPr>
        <w:t>مي‌</w:t>
      </w:r>
      <w:r>
        <w:rPr>
          <w:rtl/>
        </w:rPr>
        <w:t>كنند</w:t>
      </w:r>
      <w:r>
        <w:rPr>
          <w:rFonts w:hint="cs"/>
          <w:rtl/>
        </w:rPr>
        <w:t xml:space="preserve">، </w:t>
      </w:r>
      <w:r>
        <w:rPr>
          <w:rtl/>
        </w:rPr>
        <w:t xml:space="preserve">و </w:t>
      </w:r>
      <w:r>
        <w:rPr>
          <w:rFonts w:hint="cs"/>
          <w:rtl/>
        </w:rPr>
        <w:t>لباس سياه</w:t>
      </w:r>
      <w:r w:rsidR="007C0E28">
        <w:rPr>
          <w:rFonts w:hint="cs"/>
          <w:rtl/>
        </w:rPr>
        <w:t xml:space="preserve"> </w:t>
      </w:r>
      <w:r w:rsidR="000A1A7B">
        <w:rPr>
          <w:rFonts w:hint="cs"/>
          <w:rtl/>
        </w:rPr>
        <w:t>مي‌</w:t>
      </w:r>
      <w:r>
        <w:rPr>
          <w:rtl/>
        </w:rPr>
        <w:t>پوشند و</w:t>
      </w:r>
      <w:r>
        <w:rPr>
          <w:rFonts w:hint="cs"/>
          <w:rtl/>
        </w:rPr>
        <w:t xml:space="preserve"> اظهار غم و اندوه</w:t>
      </w:r>
      <w:r w:rsidR="000A1A7B">
        <w:rPr>
          <w:rFonts w:hint="cs"/>
          <w:rtl/>
        </w:rPr>
        <w:t xml:space="preserve"> مي‌</w:t>
      </w:r>
      <w:r>
        <w:rPr>
          <w:rFonts w:hint="cs"/>
          <w:rtl/>
        </w:rPr>
        <w:t xml:space="preserve">نمايند، در بعضي مناطق شيعه نشين </w:t>
      </w:r>
      <w:r>
        <w:rPr>
          <w:rtl/>
        </w:rPr>
        <w:t>مغازه</w:t>
      </w:r>
      <w:r w:rsidR="00530CB2">
        <w:rPr>
          <w:rFonts w:hint="cs"/>
          <w:rtl/>
        </w:rPr>
        <w:t xml:space="preserve">‌ها </w:t>
      </w:r>
      <w:r>
        <w:rPr>
          <w:rtl/>
        </w:rPr>
        <w:t>بسته</w:t>
      </w:r>
      <w:r w:rsidR="000A1A7B">
        <w:rPr>
          <w:rFonts w:hint="cs"/>
          <w:rtl/>
        </w:rPr>
        <w:t xml:space="preserve"> مي‌</w:t>
      </w:r>
      <w:r>
        <w:rPr>
          <w:rtl/>
        </w:rPr>
        <w:t>شود</w:t>
      </w:r>
      <w:r>
        <w:rPr>
          <w:rFonts w:hint="cs"/>
          <w:rtl/>
        </w:rPr>
        <w:t>، زن</w:t>
      </w:r>
      <w:r>
        <w:rPr>
          <w:rtl/>
        </w:rPr>
        <w:t>ان</w:t>
      </w:r>
      <w:r>
        <w:rPr>
          <w:rFonts w:hint="cs"/>
          <w:rtl/>
        </w:rPr>
        <w:t xml:space="preserve"> و مردان به خيابان</w:t>
      </w:r>
      <w:r w:rsidR="000A1A7B">
        <w:rPr>
          <w:rFonts w:hint="cs"/>
          <w:rtl/>
        </w:rPr>
        <w:t xml:space="preserve"> مي‌</w:t>
      </w:r>
      <w:r>
        <w:rPr>
          <w:rFonts w:hint="cs"/>
          <w:rtl/>
        </w:rPr>
        <w:t>آيند و خود را با زدن قمه و زنجير زخمي</w:t>
      </w:r>
      <w:r w:rsidR="000A1A7B">
        <w:rPr>
          <w:rFonts w:hint="cs"/>
          <w:rtl/>
        </w:rPr>
        <w:t xml:space="preserve"> مي‌</w:t>
      </w:r>
      <w:r>
        <w:rPr>
          <w:rtl/>
        </w:rPr>
        <w:t>كن</w:t>
      </w:r>
      <w:r>
        <w:rPr>
          <w:rFonts w:hint="cs"/>
          <w:rtl/>
        </w:rPr>
        <w:t xml:space="preserve">ند و گريه و ناله و فرياد </w:t>
      </w:r>
      <w:r>
        <w:rPr>
          <w:rtl/>
        </w:rPr>
        <w:t>سر</w:t>
      </w:r>
      <w:r w:rsidR="000A1A7B">
        <w:rPr>
          <w:rtl/>
        </w:rPr>
        <w:t xml:space="preserve"> مي‌</w:t>
      </w:r>
      <w:r>
        <w:rPr>
          <w:rtl/>
        </w:rPr>
        <w:t>دهند و با نوحه خواني و با نثار كلمات زشت و لعن و نفرين گويا از</w:t>
      </w:r>
      <w:r>
        <w:rPr>
          <w:rFonts w:hint="cs"/>
          <w:rtl/>
        </w:rPr>
        <w:t xml:space="preserve"> قاتلين حضرت حسين</w:t>
      </w:r>
      <w:r>
        <w:rPr>
          <w:rFonts w:hint="cs"/>
        </w:rPr>
        <w:sym w:font="AGA Arabesque" w:char="F074"/>
      </w:r>
      <w:r>
        <w:rPr>
          <w:rFonts w:hint="cs"/>
          <w:rtl/>
        </w:rPr>
        <w:t xml:space="preserve"> </w:t>
      </w:r>
      <w:r>
        <w:rPr>
          <w:rtl/>
        </w:rPr>
        <w:t>انتقام</w:t>
      </w:r>
      <w:r w:rsidR="000A1A7B">
        <w:rPr>
          <w:rtl/>
        </w:rPr>
        <w:t xml:space="preserve"> مي‌</w:t>
      </w:r>
      <w:r>
        <w:rPr>
          <w:rtl/>
        </w:rPr>
        <w:t>گيرند</w:t>
      </w:r>
      <w:r>
        <w:rPr>
          <w:rFonts w:hint="cs"/>
          <w:rtl/>
        </w:rPr>
        <w:t xml:space="preserve"> خلاصه در</w:t>
      </w:r>
      <w:r>
        <w:rPr>
          <w:rtl/>
        </w:rPr>
        <w:t xml:space="preserve"> ا</w:t>
      </w:r>
      <w:r>
        <w:rPr>
          <w:rFonts w:hint="cs"/>
          <w:rtl/>
        </w:rPr>
        <w:t>ين روز اعمالي صورت</w:t>
      </w:r>
      <w:r w:rsidR="000A1A7B">
        <w:rPr>
          <w:rFonts w:hint="cs"/>
          <w:rtl/>
        </w:rPr>
        <w:t xml:space="preserve"> مي‌</w:t>
      </w:r>
      <w:r>
        <w:rPr>
          <w:rFonts w:hint="cs"/>
          <w:rtl/>
        </w:rPr>
        <w:t>گيرد كه با عقل سليم موافق ن</w:t>
      </w:r>
      <w:r>
        <w:rPr>
          <w:rtl/>
        </w:rPr>
        <w:t>يست</w:t>
      </w:r>
      <w:r>
        <w:rPr>
          <w:rFonts w:hint="cs"/>
          <w:rtl/>
        </w:rPr>
        <w:t xml:space="preserve"> و بدعت</w:t>
      </w:r>
      <w:r w:rsidR="00530CB2">
        <w:rPr>
          <w:rFonts w:hint="cs"/>
          <w:rtl/>
        </w:rPr>
        <w:t>‌ها</w:t>
      </w:r>
      <w:r>
        <w:rPr>
          <w:rtl/>
        </w:rPr>
        <w:t>ي</w:t>
      </w:r>
      <w:r>
        <w:rPr>
          <w:rFonts w:hint="cs"/>
          <w:rtl/>
        </w:rPr>
        <w:t>ي كه مخالف شرع است و با روح و تعاليم اسلام سازگار</w:t>
      </w:r>
      <w:r>
        <w:rPr>
          <w:rtl/>
        </w:rPr>
        <w:t>ي ندارد</w:t>
      </w:r>
      <w:r w:rsidRPr="002E15C5">
        <w:rPr>
          <w:rStyle w:val="FootnoteReference"/>
          <w:sz w:val="32"/>
          <w:rtl/>
        </w:rPr>
        <w:footnoteReference w:id="97"/>
      </w:r>
      <w:r w:rsidR="00530CB2">
        <w:rPr>
          <w:rFonts w:hint="cs"/>
          <w:rtl/>
        </w:rPr>
        <w:t>.</w:t>
      </w:r>
      <w:r>
        <w:rPr>
          <w:rFonts w:hint="cs"/>
          <w:rtl/>
        </w:rPr>
        <w:t xml:space="preserve"> </w:t>
      </w:r>
    </w:p>
    <w:p w:rsidR="00601D68" w:rsidRDefault="00601D68" w:rsidP="00E6703C">
      <w:pPr>
        <w:pStyle w:val="a"/>
        <w:rPr>
          <w:rtl/>
        </w:rPr>
      </w:pPr>
      <w:r>
        <w:rPr>
          <w:rFonts w:hint="cs"/>
          <w:rtl/>
        </w:rPr>
        <w:t>خداوند</w:t>
      </w:r>
      <w:r>
        <w:rPr>
          <w:rtl/>
        </w:rPr>
        <w:t xml:space="preserve">متعال </w:t>
      </w:r>
      <w:r>
        <w:rPr>
          <w:rFonts w:hint="cs"/>
          <w:rtl/>
        </w:rPr>
        <w:t>و پيامبر</w:t>
      </w:r>
      <w:r>
        <w:rPr>
          <w:rtl/>
        </w:rPr>
        <w:t xml:space="preserve">بزرگوارمان </w:t>
      </w:r>
      <w:r w:rsidRPr="00A813A8">
        <w:rPr>
          <w:rFonts w:cs="CTraditional Arabic"/>
          <w:rtl/>
        </w:rPr>
        <w:t>ص</w:t>
      </w:r>
      <w:r>
        <w:rPr>
          <w:rFonts w:hint="cs"/>
          <w:rtl/>
        </w:rPr>
        <w:t xml:space="preserve"> به ما </w:t>
      </w:r>
      <w:r>
        <w:rPr>
          <w:rtl/>
        </w:rPr>
        <w:t>نفرمود</w:t>
      </w:r>
      <w:r w:rsidR="007C0E28">
        <w:rPr>
          <w:rtl/>
        </w:rPr>
        <w:t>ه‌اند</w:t>
      </w:r>
      <w:r>
        <w:rPr>
          <w:rtl/>
        </w:rPr>
        <w:t xml:space="preserve"> كه</w:t>
      </w:r>
      <w:r>
        <w:rPr>
          <w:rFonts w:hint="cs"/>
          <w:rtl/>
        </w:rPr>
        <w:t xml:space="preserve"> بر مرگ پيامبران پيشين ماتم و سوگواري نمائيم، پس چطور بر مرگ </w:t>
      </w:r>
      <w:r w:rsidR="007C0E28">
        <w:rPr>
          <w:rFonts w:hint="cs"/>
          <w:rtl/>
        </w:rPr>
        <w:t xml:space="preserve">كساني‌كه </w:t>
      </w:r>
      <w:r>
        <w:rPr>
          <w:rFonts w:hint="cs"/>
          <w:rtl/>
        </w:rPr>
        <w:t>مرتب</w:t>
      </w:r>
      <w:r w:rsidR="002832C7">
        <w:rPr>
          <w:rFonts w:hint="cs"/>
          <w:rtl/>
        </w:rPr>
        <w:t>ه‌ی</w:t>
      </w:r>
      <w:r>
        <w:rPr>
          <w:rFonts w:hint="cs"/>
          <w:rtl/>
        </w:rPr>
        <w:t xml:space="preserve"> آنها پائين تر از انبيا است سوگواري</w:t>
      </w:r>
      <w:r w:rsidR="000A1A7B">
        <w:rPr>
          <w:rFonts w:hint="cs"/>
          <w:rtl/>
        </w:rPr>
        <w:t xml:space="preserve"> مي‌</w:t>
      </w:r>
      <w:r>
        <w:rPr>
          <w:rtl/>
        </w:rPr>
        <w:t>نماييم</w:t>
      </w:r>
      <w:r>
        <w:rPr>
          <w:rFonts w:hint="cs"/>
          <w:rtl/>
        </w:rPr>
        <w:t>؟</w:t>
      </w:r>
      <w:r>
        <w:rPr>
          <w:rtl/>
        </w:rPr>
        <w:t>!</w:t>
      </w:r>
    </w:p>
    <w:p w:rsidR="00601D68" w:rsidRDefault="00601D68" w:rsidP="00E6703C">
      <w:pPr>
        <w:pStyle w:val="a"/>
        <w:rPr>
          <w:rtl/>
        </w:rPr>
      </w:pPr>
      <w:r>
        <w:rPr>
          <w:rFonts w:hint="cs"/>
          <w:rtl/>
        </w:rPr>
        <w:t xml:space="preserve">نه از پيامبر گرامي مان </w:t>
      </w:r>
      <w:r w:rsidRPr="00A813A8">
        <w:rPr>
          <w:rFonts w:cs="CTraditional Arabic"/>
          <w:rtl/>
        </w:rPr>
        <w:t>ص</w:t>
      </w:r>
      <w:r>
        <w:rPr>
          <w:rtl/>
        </w:rPr>
        <w:t xml:space="preserve"> </w:t>
      </w:r>
      <w:r>
        <w:rPr>
          <w:rFonts w:hint="cs"/>
          <w:rtl/>
        </w:rPr>
        <w:t xml:space="preserve">نقل شده و نه از مسلمانان صدر اسلام كه آنها بر مصيبتي ماتم </w:t>
      </w:r>
      <w:r>
        <w:rPr>
          <w:rtl/>
        </w:rPr>
        <w:t xml:space="preserve">و عزا </w:t>
      </w:r>
      <w:r>
        <w:rPr>
          <w:rFonts w:hint="cs"/>
          <w:rtl/>
        </w:rPr>
        <w:t xml:space="preserve">گرفته باشند. </w:t>
      </w:r>
    </w:p>
    <w:p w:rsidR="00601D68" w:rsidRDefault="00601D68" w:rsidP="00E6703C">
      <w:pPr>
        <w:pStyle w:val="a"/>
        <w:rPr>
          <w:rtl/>
        </w:rPr>
      </w:pPr>
      <w:r>
        <w:rPr>
          <w:rFonts w:hint="cs"/>
          <w:rtl/>
        </w:rPr>
        <w:t xml:space="preserve">شهادت </w:t>
      </w:r>
      <w:r>
        <w:rPr>
          <w:rtl/>
        </w:rPr>
        <w:t xml:space="preserve">حضرت </w:t>
      </w:r>
      <w:r>
        <w:rPr>
          <w:rFonts w:hint="cs"/>
          <w:rtl/>
        </w:rPr>
        <w:t>حسين</w:t>
      </w:r>
      <w:r>
        <w:rPr>
          <w:rFonts w:hint="cs"/>
        </w:rPr>
        <w:sym w:font="AGA Arabesque" w:char="F074"/>
      </w:r>
      <w:r>
        <w:rPr>
          <w:rFonts w:hint="cs"/>
          <w:rtl/>
        </w:rPr>
        <w:t xml:space="preserve"> هر مسلماني را غمگين و ناراحت</w:t>
      </w:r>
      <w:r w:rsidR="000A1A7B">
        <w:rPr>
          <w:rFonts w:hint="cs"/>
          <w:rtl/>
        </w:rPr>
        <w:t xml:space="preserve"> مي‌</w:t>
      </w:r>
      <w:r>
        <w:rPr>
          <w:rtl/>
        </w:rPr>
        <w:t>كند</w:t>
      </w:r>
      <w:r>
        <w:rPr>
          <w:rFonts w:hint="cs"/>
          <w:rtl/>
        </w:rPr>
        <w:t xml:space="preserve"> زيرا </w:t>
      </w:r>
      <w:r>
        <w:rPr>
          <w:rtl/>
        </w:rPr>
        <w:t>ايشان</w:t>
      </w:r>
      <w:r>
        <w:rPr>
          <w:rFonts w:hint="cs"/>
          <w:rtl/>
        </w:rPr>
        <w:t xml:space="preserve"> نو</w:t>
      </w:r>
      <w:r w:rsidR="002832C7">
        <w:rPr>
          <w:rFonts w:hint="cs"/>
          <w:rtl/>
        </w:rPr>
        <w:t>ه‌ی</w:t>
      </w:r>
      <w:r>
        <w:rPr>
          <w:rtl/>
        </w:rPr>
        <w:t xml:space="preserve"> عزيز</w:t>
      </w:r>
      <w:r>
        <w:rPr>
          <w:rFonts w:hint="cs"/>
          <w:rtl/>
        </w:rPr>
        <w:t xml:space="preserve"> پيامبر</w:t>
      </w:r>
      <w:r>
        <w:rPr>
          <w:rtl/>
        </w:rPr>
        <w:t xml:space="preserve"> </w:t>
      </w:r>
      <w:r w:rsidRPr="00A813A8">
        <w:rPr>
          <w:rFonts w:cs="CTraditional Arabic" w:hint="cs"/>
          <w:rtl/>
        </w:rPr>
        <w:t>ص</w:t>
      </w:r>
      <w:r>
        <w:rPr>
          <w:rFonts w:hint="cs"/>
          <w:rtl/>
        </w:rPr>
        <w:t xml:space="preserve"> و از سرداران بزرگ اسلام و از علماي صحاب</w:t>
      </w:r>
      <w:r w:rsidR="002832C7">
        <w:rPr>
          <w:rFonts w:hint="cs"/>
          <w:rtl/>
        </w:rPr>
        <w:t>ه‌ی</w:t>
      </w:r>
      <w:r>
        <w:rPr>
          <w:rFonts w:hint="cs"/>
          <w:rtl/>
        </w:rPr>
        <w:t xml:space="preserve"> كرام بود، وي مرد عابد، شجاع</w:t>
      </w:r>
      <w:r>
        <w:rPr>
          <w:rtl/>
        </w:rPr>
        <w:t xml:space="preserve"> و</w:t>
      </w:r>
      <w:r>
        <w:rPr>
          <w:rFonts w:hint="cs"/>
          <w:rtl/>
        </w:rPr>
        <w:t xml:space="preserve"> سخ</w:t>
      </w:r>
      <w:r>
        <w:rPr>
          <w:rtl/>
        </w:rPr>
        <w:t>اوتمندي</w:t>
      </w:r>
      <w:r>
        <w:rPr>
          <w:rFonts w:hint="cs"/>
          <w:rtl/>
        </w:rPr>
        <w:t xml:space="preserve"> بود، </w:t>
      </w:r>
      <w:r>
        <w:rPr>
          <w:rtl/>
        </w:rPr>
        <w:t>ولي بايد پذيرفت</w:t>
      </w:r>
      <w:r>
        <w:rPr>
          <w:rFonts w:hint="cs"/>
          <w:rtl/>
        </w:rPr>
        <w:t xml:space="preserve"> آنچه را كه برادران شيع</w:t>
      </w:r>
      <w:r w:rsidR="002832C7">
        <w:rPr>
          <w:rFonts w:hint="cs"/>
          <w:rtl/>
        </w:rPr>
        <w:t>ه‌ی</w:t>
      </w:r>
      <w:r>
        <w:rPr>
          <w:rFonts w:hint="cs"/>
          <w:rtl/>
        </w:rPr>
        <w:t xml:space="preserve"> ما در روز عاشورا بخاطر شهادتش انجام ميدهند نادرست است، و اكثر اين كارها ساختگي</w:t>
      </w:r>
      <w:r>
        <w:rPr>
          <w:rtl/>
        </w:rPr>
        <w:t xml:space="preserve"> است و جنب</w:t>
      </w:r>
      <w:r w:rsidR="002832C7">
        <w:rPr>
          <w:rtl/>
        </w:rPr>
        <w:t>ه‌ی</w:t>
      </w:r>
      <w:r>
        <w:rPr>
          <w:rtl/>
        </w:rPr>
        <w:t xml:space="preserve"> نمايشي دارد</w:t>
      </w:r>
      <w:r>
        <w:rPr>
          <w:rFonts w:hint="cs"/>
          <w:rtl/>
        </w:rPr>
        <w:t xml:space="preserve"> </w:t>
      </w:r>
      <w:r>
        <w:rPr>
          <w:rtl/>
        </w:rPr>
        <w:t>و الا</w:t>
      </w:r>
      <w:r>
        <w:rPr>
          <w:rFonts w:hint="cs"/>
          <w:rtl/>
        </w:rPr>
        <w:t xml:space="preserve"> پدر</w:t>
      </w:r>
      <w:r>
        <w:rPr>
          <w:rtl/>
        </w:rPr>
        <w:t xml:space="preserve"> ايشان</w:t>
      </w:r>
      <w:r>
        <w:rPr>
          <w:rFonts w:hint="cs"/>
          <w:rtl/>
        </w:rPr>
        <w:t xml:space="preserve"> علي</w:t>
      </w:r>
      <w:r>
        <w:rPr>
          <w:rFonts w:hint="cs"/>
        </w:rPr>
        <w:sym w:font="AGA Arabesque" w:char="F074"/>
      </w:r>
      <w:r>
        <w:rPr>
          <w:rFonts w:hint="cs"/>
          <w:rtl/>
        </w:rPr>
        <w:t xml:space="preserve"> افضل </w:t>
      </w:r>
      <w:r>
        <w:rPr>
          <w:rtl/>
        </w:rPr>
        <w:t>و به</w:t>
      </w:r>
      <w:r>
        <w:rPr>
          <w:rFonts w:hint="cs"/>
          <w:rtl/>
        </w:rPr>
        <w:t xml:space="preserve">تر از </w:t>
      </w:r>
      <w:r>
        <w:rPr>
          <w:rtl/>
        </w:rPr>
        <w:t>ا</w:t>
      </w:r>
      <w:r>
        <w:rPr>
          <w:rFonts w:hint="cs"/>
          <w:rtl/>
        </w:rPr>
        <w:t>و بود</w:t>
      </w:r>
      <w:r>
        <w:rPr>
          <w:rtl/>
        </w:rPr>
        <w:t>،</w:t>
      </w:r>
      <w:r>
        <w:rPr>
          <w:rFonts w:hint="cs"/>
          <w:rtl/>
        </w:rPr>
        <w:t xml:space="preserve"> چرا بر</w:t>
      </w:r>
      <w:r>
        <w:rPr>
          <w:rtl/>
        </w:rPr>
        <w:t>اي</w:t>
      </w:r>
      <w:r>
        <w:rPr>
          <w:rFonts w:hint="cs"/>
          <w:rtl/>
        </w:rPr>
        <w:t xml:space="preserve"> شهادت</w:t>
      </w:r>
      <w:r>
        <w:rPr>
          <w:rtl/>
        </w:rPr>
        <w:t>ش</w:t>
      </w:r>
      <w:r>
        <w:rPr>
          <w:rFonts w:hint="cs"/>
          <w:rtl/>
        </w:rPr>
        <w:t xml:space="preserve"> ماتم نمي كنند؟! همچن</w:t>
      </w:r>
      <w:r>
        <w:rPr>
          <w:rtl/>
        </w:rPr>
        <w:t>ي</w:t>
      </w:r>
      <w:r>
        <w:rPr>
          <w:rFonts w:hint="cs"/>
          <w:rtl/>
        </w:rPr>
        <w:t>ن عثمان</w:t>
      </w:r>
      <w:r>
        <w:rPr>
          <w:rFonts w:hint="cs"/>
        </w:rPr>
        <w:sym w:font="AGA Arabesque" w:char="F074"/>
      </w:r>
      <w:r>
        <w:rPr>
          <w:rFonts w:hint="cs"/>
          <w:rtl/>
        </w:rPr>
        <w:t xml:space="preserve"> در نزد اهل سنت از علي</w:t>
      </w:r>
      <w:r>
        <w:rPr>
          <w:rFonts w:hint="cs"/>
        </w:rPr>
        <w:sym w:font="AGA Arabesque" w:char="F074"/>
      </w:r>
      <w:r>
        <w:rPr>
          <w:rFonts w:hint="cs"/>
          <w:rtl/>
        </w:rPr>
        <w:t xml:space="preserve"> </w:t>
      </w:r>
      <w:r>
        <w:rPr>
          <w:rtl/>
        </w:rPr>
        <w:t xml:space="preserve">بهتر </w:t>
      </w:r>
      <w:r>
        <w:rPr>
          <w:rFonts w:hint="cs"/>
          <w:rtl/>
        </w:rPr>
        <w:t>است ولي</w:t>
      </w:r>
      <w:r>
        <w:rPr>
          <w:rtl/>
        </w:rPr>
        <w:t xml:space="preserve"> در</w:t>
      </w:r>
      <w:r>
        <w:rPr>
          <w:rFonts w:hint="cs"/>
          <w:rtl/>
        </w:rPr>
        <w:t xml:space="preserve"> روز شهادتش كسي </w:t>
      </w:r>
      <w:r>
        <w:rPr>
          <w:rtl/>
        </w:rPr>
        <w:t>عزاداري نمي كند.</w:t>
      </w:r>
    </w:p>
    <w:p w:rsidR="00601D68" w:rsidRPr="00271D67" w:rsidRDefault="00601D68" w:rsidP="00454546">
      <w:pPr>
        <w:pStyle w:val="a"/>
        <w:rPr>
          <w:spacing w:val="-2"/>
          <w:rtl/>
        </w:rPr>
      </w:pPr>
      <w:r w:rsidRPr="00271D67">
        <w:rPr>
          <w:rFonts w:hint="cs"/>
          <w:spacing w:val="-2"/>
          <w:rtl/>
        </w:rPr>
        <w:t>همچن</w:t>
      </w:r>
      <w:r w:rsidRPr="00271D67">
        <w:rPr>
          <w:spacing w:val="-2"/>
          <w:rtl/>
        </w:rPr>
        <w:t>ي</w:t>
      </w:r>
      <w:r w:rsidRPr="00271D67">
        <w:rPr>
          <w:rFonts w:hint="cs"/>
          <w:spacing w:val="-2"/>
          <w:rtl/>
        </w:rPr>
        <w:t>ن عمر</w:t>
      </w:r>
      <w:r w:rsidRPr="00271D67">
        <w:rPr>
          <w:rFonts w:hint="cs"/>
          <w:spacing w:val="-2"/>
        </w:rPr>
        <w:sym w:font="AGA Arabesque" w:char="F074"/>
      </w:r>
      <w:r w:rsidRPr="00271D67">
        <w:rPr>
          <w:rFonts w:hint="cs"/>
          <w:spacing w:val="-2"/>
          <w:rtl/>
        </w:rPr>
        <w:t xml:space="preserve"> </w:t>
      </w:r>
      <w:r w:rsidRPr="00271D67">
        <w:rPr>
          <w:spacing w:val="-2"/>
          <w:rtl/>
        </w:rPr>
        <w:t>به</w:t>
      </w:r>
      <w:r w:rsidRPr="00271D67">
        <w:rPr>
          <w:rFonts w:hint="cs"/>
          <w:spacing w:val="-2"/>
          <w:rtl/>
        </w:rPr>
        <w:t>تر از عثمان</w:t>
      </w:r>
      <w:r w:rsidRPr="00271D67">
        <w:rPr>
          <w:rFonts w:hint="cs"/>
          <w:spacing w:val="-2"/>
        </w:rPr>
        <w:sym w:font="AGA Arabesque" w:char="F074"/>
      </w:r>
      <w:r w:rsidRPr="00271D67">
        <w:rPr>
          <w:rFonts w:hint="cs"/>
          <w:spacing w:val="-2"/>
          <w:rtl/>
        </w:rPr>
        <w:t xml:space="preserve"> بود ولي بر</w:t>
      </w:r>
      <w:r w:rsidRPr="00271D67">
        <w:rPr>
          <w:spacing w:val="-2"/>
          <w:rtl/>
        </w:rPr>
        <w:t>اي</w:t>
      </w:r>
      <w:r w:rsidRPr="00271D67">
        <w:rPr>
          <w:rFonts w:hint="cs"/>
          <w:spacing w:val="-2"/>
          <w:rtl/>
        </w:rPr>
        <w:t xml:space="preserve"> شهادت </w:t>
      </w:r>
      <w:r w:rsidRPr="00271D67">
        <w:rPr>
          <w:spacing w:val="-2"/>
          <w:rtl/>
        </w:rPr>
        <w:t xml:space="preserve">ايشان </w:t>
      </w:r>
      <w:r w:rsidRPr="00271D67">
        <w:rPr>
          <w:rFonts w:hint="cs"/>
          <w:spacing w:val="-2"/>
          <w:rtl/>
        </w:rPr>
        <w:t xml:space="preserve">كسي </w:t>
      </w:r>
      <w:r w:rsidRPr="00271D67">
        <w:rPr>
          <w:spacing w:val="-2"/>
          <w:rtl/>
        </w:rPr>
        <w:t>عزاداري نمي</w:t>
      </w:r>
      <w:r w:rsidR="00454546" w:rsidRPr="00271D67">
        <w:rPr>
          <w:rFonts w:hint="cs"/>
          <w:spacing w:val="-2"/>
          <w:rtl/>
        </w:rPr>
        <w:t>‌</w:t>
      </w:r>
      <w:r w:rsidRPr="00271D67">
        <w:rPr>
          <w:spacing w:val="-2"/>
          <w:rtl/>
        </w:rPr>
        <w:t>كند</w:t>
      </w:r>
      <w:r w:rsidRPr="00271D67">
        <w:rPr>
          <w:rFonts w:hint="cs"/>
          <w:spacing w:val="-2"/>
          <w:rtl/>
        </w:rPr>
        <w:t>. همچن</w:t>
      </w:r>
      <w:r w:rsidRPr="00271D67">
        <w:rPr>
          <w:spacing w:val="-2"/>
          <w:rtl/>
        </w:rPr>
        <w:t>ي</w:t>
      </w:r>
      <w:r w:rsidRPr="00271D67">
        <w:rPr>
          <w:rFonts w:hint="cs"/>
          <w:spacing w:val="-2"/>
          <w:rtl/>
        </w:rPr>
        <w:t>ن ابوبكر صديق</w:t>
      </w:r>
      <w:r w:rsidRPr="00271D67">
        <w:rPr>
          <w:rFonts w:hint="cs"/>
          <w:spacing w:val="-2"/>
        </w:rPr>
        <w:sym w:font="AGA Arabesque" w:char="F074"/>
      </w:r>
      <w:r w:rsidRPr="00271D67">
        <w:rPr>
          <w:rFonts w:hint="cs"/>
          <w:spacing w:val="-2"/>
          <w:rtl/>
        </w:rPr>
        <w:t xml:space="preserve"> از عمر</w:t>
      </w:r>
      <w:r w:rsidRPr="00271D67">
        <w:rPr>
          <w:rFonts w:hint="cs"/>
          <w:spacing w:val="-2"/>
        </w:rPr>
        <w:sym w:font="AGA Arabesque" w:char="F074"/>
      </w:r>
      <w:r w:rsidRPr="00271D67">
        <w:rPr>
          <w:rFonts w:hint="cs"/>
          <w:spacing w:val="-2"/>
          <w:rtl/>
        </w:rPr>
        <w:t xml:space="preserve"> </w:t>
      </w:r>
      <w:r w:rsidRPr="00271D67">
        <w:rPr>
          <w:spacing w:val="-2"/>
          <w:rtl/>
        </w:rPr>
        <w:t>به</w:t>
      </w:r>
      <w:r w:rsidRPr="00271D67">
        <w:rPr>
          <w:rFonts w:hint="cs"/>
          <w:spacing w:val="-2"/>
          <w:rtl/>
        </w:rPr>
        <w:t xml:space="preserve">تر بود ولي </w:t>
      </w:r>
      <w:r w:rsidRPr="00271D67">
        <w:rPr>
          <w:spacing w:val="-2"/>
          <w:rtl/>
        </w:rPr>
        <w:t xml:space="preserve">در </w:t>
      </w:r>
      <w:r w:rsidRPr="00271D67">
        <w:rPr>
          <w:rFonts w:hint="cs"/>
          <w:spacing w:val="-2"/>
          <w:rtl/>
        </w:rPr>
        <w:t xml:space="preserve">روز وفاتش كسي </w:t>
      </w:r>
      <w:r w:rsidRPr="00271D67">
        <w:rPr>
          <w:spacing w:val="-2"/>
          <w:rtl/>
        </w:rPr>
        <w:t>عزاداري نمي كند</w:t>
      </w:r>
      <w:r w:rsidRPr="00271D67">
        <w:rPr>
          <w:rFonts w:hint="cs"/>
          <w:spacing w:val="-2"/>
          <w:rtl/>
        </w:rPr>
        <w:t xml:space="preserve">، </w:t>
      </w:r>
      <w:r w:rsidRPr="00271D67">
        <w:rPr>
          <w:spacing w:val="-2"/>
          <w:rtl/>
        </w:rPr>
        <w:t xml:space="preserve">از همه برتر خود </w:t>
      </w:r>
      <w:r w:rsidRPr="00271D67">
        <w:rPr>
          <w:rFonts w:hint="cs"/>
          <w:spacing w:val="-2"/>
          <w:rtl/>
        </w:rPr>
        <w:t xml:space="preserve">پيامبرگرامي اسلام </w:t>
      </w:r>
      <w:r w:rsidRPr="00271D67">
        <w:rPr>
          <w:rFonts w:cs="CTraditional Arabic" w:hint="cs"/>
          <w:spacing w:val="-2"/>
          <w:rtl/>
        </w:rPr>
        <w:t>ص</w:t>
      </w:r>
      <w:r w:rsidRPr="00271D67">
        <w:rPr>
          <w:rFonts w:hint="cs"/>
          <w:spacing w:val="-2"/>
          <w:rtl/>
        </w:rPr>
        <w:t xml:space="preserve"> كه سردار </w:t>
      </w:r>
      <w:r w:rsidRPr="00271D67">
        <w:rPr>
          <w:spacing w:val="-2"/>
          <w:rtl/>
        </w:rPr>
        <w:t xml:space="preserve">جهانيان </w:t>
      </w:r>
      <w:r w:rsidRPr="00271D67">
        <w:rPr>
          <w:rFonts w:hint="cs"/>
          <w:spacing w:val="-2"/>
          <w:rtl/>
        </w:rPr>
        <w:t xml:space="preserve">در دنيا و آخرت است خداوند روحش را مانند سائر انبيا </w:t>
      </w:r>
      <w:r w:rsidRPr="00271D67">
        <w:rPr>
          <w:rFonts w:ascii="Traditional Arabic" w:hAnsi="Traditional Arabic"/>
          <w:b/>
          <w:spacing w:val="-2"/>
          <w:rtl/>
        </w:rPr>
        <w:t>(عليهم السلام</w:t>
      </w:r>
      <w:r w:rsidR="00454546" w:rsidRPr="00271D67">
        <w:rPr>
          <w:rFonts w:ascii="Traditional Arabic" w:hAnsi="Traditional Arabic" w:hint="cs"/>
          <w:b/>
          <w:spacing w:val="-2"/>
          <w:rtl/>
        </w:rPr>
        <w:t>)</w:t>
      </w:r>
      <w:r w:rsidRPr="00271D67">
        <w:rPr>
          <w:spacing w:val="-2"/>
          <w:rtl/>
        </w:rPr>
        <w:t xml:space="preserve"> </w:t>
      </w:r>
      <w:r w:rsidRPr="00271D67">
        <w:rPr>
          <w:rFonts w:hint="cs"/>
          <w:spacing w:val="-2"/>
          <w:rtl/>
        </w:rPr>
        <w:t xml:space="preserve">قبض كرد ولي هيچكس </w:t>
      </w:r>
      <w:r w:rsidRPr="00271D67">
        <w:rPr>
          <w:spacing w:val="-2"/>
          <w:rtl/>
        </w:rPr>
        <w:t>براي ايشان</w:t>
      </w:r>
      <w:r w:rsidRPr="00271D67">
        <w:rPr>
          <w:rFonts w:hint="cs"/>
          <w:spacing w:val="-2"/>
          <w:rtl/>
        </w:rPr>
        <w:t xml:space="preserve"> </w:t>
      </w:r>
      <w:r w:rsidRPr="00271D67">
        <w:rPr>
          <w:spacing w:val="-2"/>
          <w:rtl/>
        </w:rPr>
        <w:t xml:space="preserve">عزاداري </w:t>
      </w:r>
      <w:r w:rsidRPr="00271D67">
        <w:rPr>
          <w:rFonts w:hint="cs"/>
          <w:spacing w:val="-2"/>
          <w:rtl/>
        </w:rPr>
        <w:t>نكرد</w:t>
      </w:r>
      <w:r w:rsidRPr="00271D67">
        <w:rPr>
          <w:rStyle w:val="FootnoteReference"/>
          <w:spacing w:val="-2"/>
          <w:sz w:val="32"/>
          <w:rtl/>
        </w:rPr>
        <w:footnoteReference w:id="98"/>
      </w:r>
      <w:r w:rsidR="00530CB2" w:rsidRPr="00271D67">
        <w:rPr>
          <w:rFonts w:hint="cs"/>
          <w:spacing w:val="-2"/>
          <w:rtl/>
        </w:rPr>
        <w:t>.</w:t>
      </w:r>
      <w:r w:rsidRPr="00271D67">
        <w:rPr>
          <w:rFonts w:hint="cs"/>
          <w:spacing w:val="-2"/>
          <w:rtl/>
        </w:rPr>
        <w:t xml:space="preserve"> </w:t>
      </w:r>
    </w:p>
    <w:p w:rsidR="00601D68" w:rsidRPr="00284217" w:rsidRDefault="00601D68" w:rsidP="00530CB2">
      <w:pPr>
        <w:spacing w:line="228" w:lineRule="auto"/>
        <w:ind w:firstLine="284"/>
        <w:jc w:val="lowKashida"/>
        <w:rPr>
          <w:rFonts w:cs="B Lotus"/>
        </w:rPr>
      </w:pPr>
      <w:r w:rsidRPr="005B3AB1">
        <w:rPr>
          <w:rStyle w:val="Char"/>
          <w:rFonts w:hint="cs"/>
          <w:rtl/>
        </w:rPr>
        <w:t>بر</w:t>
      </w:r>
      <w:r w:rsidRPr="005B3AB1">
        <w:rPr>
          <w:rStyle w:val="Char"/>
          <w:rtl/>
        </w:rPr>
        <w:t xml:space="preserve"> هر</w:t>
      </w:r>
      <w:r w:rsidRPr="005B3AB1">
        <w:rPr>
          <w:rStyle w:val="Char"/>
          <w:rFonts w:hint="cs"/>
          <w:rtl/>
        </w:rPr>
        <w:t xml:space="preserve"> مسلمان</w:t>
      </w:r>
      <w:r w:rsidRPr="005B3AB1">
        <w:rPr>
          <w:rStyle w:val="Char"/>
          <w:rtl/>
        </w:rPr>
        <w:t>ي</w:t>
      </w:r>
      <w:r w:rsidRPr="005B3AB1">
        <w:rPr>
          <w:rStyle w:val="Char"/>
          <w:rFonts w:hint="cs"/>
          <w:rtl/>
        </w:rPr>
        <w:t xml:space="preserve"> واجب است </w:t>
      </w:r>
      <w:r w:rsidRPr="005B3AB1">
        <w:rPr>
          <w:rStyle w:val="Char"/>
          <w:rtl/>
        </w:rPr>
        <w:t>كه</w:t>
      </w:r>
      <w:r w:rsidRPr="005B3AB1">
        <w:rPr>
          <w:rStyle w:val="Char"/>
          <w:rFonts w:hint="cs"/>
          <w:rtl/>
        </w:rPr>
        <w:t xml:space="preserve"> در وقت مصيبت از صبر و</w:t>
      </w:r>
      <w:r w:rsidRPr="005B3AB1">
        <w:rPr>
          <w:rStyle w:val="Char"/>
          <w:rtl/>
        </w:rPr>
        <w:t xml:space="preserve"> </w:t>
      </w:r>
      <w:r w:rsidRPr="005B3AB1">
        <w:rPr>
          <w:rStyle w:val="Char"/>
          <w:rFonts w:hint="cs"/>
          <w:rtl/>
        </w:rPr>
        <w:t xml:space="preserve">شكيبائي كار </w:t>
      </w:r>
      <w:r w:rsidRPr="005B3AB1">
        <w:rPr>
          <w:rStyle w:val="Char"/>
          <w:rtl/>
        </w:rPr>
        <w:t>ب</w:t>
      </w:r>
      <w:r w:rsidRPr="005B3AB1">
        <w:rPr>
          <w:rStyle w:val="Char"/>
          <w:rFonts w:hint="cs"/>
          <w:rtl/>
        </w:rPr>
        <w:t>گيرد و</w:t>
      </w:r>
      <w:r w:rsidRPr="005B3AB1">
        <w:rPr>
          <w:rStyle w:val="Char"/>
          <w:rtl/>
        </w:rPr>
        <w:t xml:space="preserve"> </w:t>
      </w:r>
      <w:r w:rsidRPr="005B3AB1">
        <w:rPr>
          <w:rStyle w:val="Char"/>
          <w:rFonts w:hint="cs"/>
          <w:rtl/>
        </w:rPr>
        <w:t>بگويد</w:t>
      </w:r>
      <w:r w:rsidRPr="005B3AB1">
        <w:rPr>
          <w:rStyle w:val="Char"/>
          <w:rtl/>
        </w:rPr>
        <w:t>:</w:t>
      </w:r>
      <w:r w:rsidR="00530CB2">
        <w:rPr>
          <w:rFonts w:cs="B Lotus" w:hint="cs"/>
          <w:rtl/>
        </w:rPr>
        <w:t xml:space="preserve"> </w:t>
      </w:r>
      <w:r w:rsidR="00530CB2">
        <w:rPr>
          <w:rFonts w:ascii="Traditional Arabic" w:hAnsi="Traditional Arabic"/>
          <w:rtl/>
          <w:lang w:eastAsia="en-US"/>
        </w:rPr>
        <w:t>﴿</w:t>
      </w:r>
      <w:r w:rsidR="00530CB2">
        <w:rPr>
          <w:rFonts w:ascii="KFGQPC Uthmanic Script HAFS" w:cs="KFGQPC Uthmanic Script HAFS" w:hint="eastAsia"/>
          <w:rtl/>
          <w:lang w:eastAsia="en-US"/>
        </w:rPr>
        <w:t>إِنَّا</w:t>
      </w:r>
      <w:r w:rsidR="00530CB2">
        <w:rPr>
          <w:rFonts w:ascii="KFGQPC Uthmanic Script HAFS" w:cs="KFGQPC Uthmanic Script HAFS"/>
          <w:rtl/>
          <w:lang w:eastAsia="en-US"/>
        </w:rPr>
        <w:t xml:space="preserve"> </w:t>
      </w:r>
      <w:r w:rsidR="00530CB2">
        <w:rPr>
          <w:rFonts w:ascii="KFGQPC Uthmanic Script HAFS" w:cs="KFGQPC Uthmanic Script HAFS" w:hint="eastAsia"/>
          <w:rtl/>
          <w:lang w:eastAsia="en-US"/>
        </w:rPr>
        <w:t>لِلَّهِ</w:t>
      </w:r>
      <w:r w:rsidR="00530CB2">
        <w:rPr>
          <w:rFonts w:ascii="KFGQPC Uthmanic Script HAFS" w:cs="KFGQPC Uthmanic Script HAFS"/>
          <w:rtl/>
          <w:lang w:eastAsia="en-US"/>
        </w:rPr>
        <w:t xml:space="preserve"> </w:t>
      </w:r>
      <w:r w:rsidR="00530CB2">
        <w:rPr>
          <w:rFonts w:ascii="KFGQPC Uthmanic Script HAFS" w:cs="KFGQPC Uthmanic Script HAFS" w:hint="eastAsia"/>
          <w:rtl/>
          <w:lang w:eastAsia="en-US"/>
        </w:rPr>
        <w:t>وَإِنَّا</w:t>
      </w:r>
      <w:r w:rsidR="00530CB2">
        <w:rPr>
          <w:rFonts w:ascii="KFGQPC Uthmanic Script HAFS" w:cs="KFGQPC Uthmanic Script HAFS" w:hint="cs"/>
          <w:rtl/>
          <w:lang w:eastAsia="en-US"/>
        </w:rPr>
        <w:t>ٓ</w:t>
      </w:r>
      <w:r w:rsidR="00530CB2">
        <w:rPr>
          <w:rFonts w:ascii="KFGQPC Uthmanic Script HAFS" w:cs="KFGQPC Uthmanic Script HAFS"/>
          <w:rtl/>
          <w:lang w:eastAsia="en-US"/>
        </w:rPr>
        <w:t xml:space="preserve"> </w:t>
      </w:r>
      <w:r w:rsidR="00530CB2">
        <w:rPr>
          <w:rFonts w:ascii="KFGQPC Uthmanic Script HAFS" w:cs="KFGQPC Uthmanic Script HAFS" w:hint="eastAsia"/>
          <w:rtl/>
          <w:lang w:eastAsia="en-US"/>
        </w:rPr>
        <w:t>إِلَي</w:t>
      </w:r>
      <w:r w:rsidR="00530CB2">
        <w:rPr>
          <w:rFonts w:ascii="KFGQPC Uthmanic Script HAFS" w:cs="KFGQPC Uthmanic Script HAFS" w:hint="cs"/>
          <w:rtl/>
          <w:lang w:eastAsia="en-US"/>
        </w:rPr>
        <w:t>ۡ</w:t>
      </w:r>
      <w:r w:rsidR="00530CB2">
        <w:rPr>
          <w:rFonts w:ascii="KFGQPC Uthmanic Script HAFS" w:cs="KFGQPC Uthmanic Script HAFS" w:hint="eastAsia"/>
          <w:rtl/>
          <w:lang w:eastAsia="en-US"/>
        </w:rPr>
        <w:t>هِ</w:t>
      </w:r>
      <w:r w:rsidR="00530CB2">
        <w:rPr>
          <w:rFonts w:ascii="KFGQPC Uthmanic Script HAFS" w:cs="KFGQPC Uthmanic Script HAFS"/>
          <w:rtl/>
          <w:lang w:eastAsia="en-US"/>
        </w:rPr>
        <w:t xml:space="preserve"> </w:t>
      </w:r>
      <w:r w:rsidR="00530CB2">
        <w:rPr>
          <w:rFonts w:ascii="KFGQPC Uthmanic Script HAFS" w:cs="KFGQPC Uthmanic Script HAFS" w:hint="eastAsia"/>
          <w:rtl/>
          <w:lang w:eastAsia="en-US"/>
        </w:rPr>
        <w:t>رَ</w:t>
      </w:r>
      <w:r w:rsidR="00530CB2">
        <w:rPr>
          <w:rFonts w:ascii="KFGQPC Uthmanic Script HAFS" w:cs="KFGQPC Uthmanic Script HAFS" w:hint="cs"/>
          <w:rtl/>
          <w:lang w:eastAsia="en-US"/>
        </w:rPr>
        <w:t>ٰ</w:t>
      </w:r>
      <w:r w:rsidR="00530CB2">
        <w:rPr>
          <w:rFonts w:ascii="KFGQPC Uthmanic Script HAFS" w:cs="KFGQPC Uthmanic Script HAFS" w:hint="eastAsia"/>
          <w:rtl/>
          <w:lang w:eastAsia="en-US"/>
        </w:rPr>
        <w:t>جِعُونَ</w:t>
      </w:r>
      <w:r w:rsidR="00530CB2">
        <w:rPr>
          <w:rFonts w:ascii="Traditional Arabic" w:hAnsi="Traditional Arabic"/>
          <w:rtl/>
          <w:lang w:eastAsia="en-US"/>
        </w:rPr>
        <w:t>﴾</w:t>
      </w:r>
      <w:r w:rsidR="00530CB2">
        <w:rPr>
          <w:rFonts w:ascii="Traditional Arabic" w:hAnsi="Traditional Arabic" w:hint="cs"/>
          <w:rtl/>
          <w:lang w:eastAsia="en-US"/>
        </w:rPr>
        <w:t xml:space="preserve">. </w:t>
      </w:r>
      <w:r w:rsidRPr="005B3AB1">
        <w:rPr>
          <w:rStyle w:val="Char"/>
          <w:rFonts w:hint="cs"/>
          <w:rtl/>
        </w:rPr>
        <w:t xml:space="preserve">تا </w:t>
      </w:r>
      <w:r w:rsidRPr="005B3AB1">
        <w:rPr>
          <w:rStyle w:val="Char"/>
          <w:rtl/>
        </w:rPr>
        <w:t xml:space="preserve">اينكه </w:t>
      </w:r>
      <w:r w:rsidRPr="005B3AB1">
        <w:rPr>
          <w:rStyle w:val="Char"/>
          <w:rFonts w:hint="cs"/>
          <w:rtl/>
        </w:rPr>
        <w:t>خداوند و پيامبرش از</w:t>
      </w:r>
      <w:r w:rsidRPr="005B3AB1">
        <w:rPr>
          <w:rStyle w:val="Char"/>
          <w:rtl/>
        </w:rPr>
        <w:t xml:space="preserve"> ا</w:t>
      </w:r>
      <w:r w:rsidRPr="005B3AB1">
        <w:rPr>
          <w:rStyle w:val="Char"/>
          <w:rFonts w:hint="cs"/>
          <w:rtl/>
        </w:rPr>
        <w:t>ين عمل خشنود و راضي گردند</w:t>
      </w:r>
      <w:r w:rsidRPr="005B3AB1">
        <w:rPr>
          <w:rStyle w:val="Char"/>
          <w:rtl/>
        </w:rPr>
        <w:t>.</w:t>
      </w:r>
      <w:r w:rsidR="00454546">
        <w:rPr>
          <w:rStyle w:val="Char"/>
          <w:rFonts w:hint="cs"/>
          <w:rtl/>
        </w:rPr>
        <w:t xml:space="preserve"> </w:t>
      </w:r>
      <w:r w:rsidR="00284217" w:rsidRPr="00454546">
        <w:rPr>
          <w:rFonts w:ascii="Traditional Arabic" w:hAnsi="Traditional Arabic" w:cs="KFGQPC Uthman Taha Naskh"/>
          <w:szCs w:val="26"/>
          <w:rtl/>
        </w:rPr>
        <w:t>﴿</w:t>
      </w:r>
      <w:r w:rsidR="00284217">
        <w:rPr>
          <w:rFonts w:ascii="KFGQPC Uthmanic Script HAFS" w:hAnsi="KFGQPC Uthmanic Script HAFS" w:cs="KFGQPC Uthmanic Script HAFS"/>
          <w:rtl/>
        </w:rPr>
        <w:t xml:space="preserve">وَبَشِّرِ </w:t>
      </w:r>
      <w:r w:rsidR="00284217">
        <w:rPr>
          <w:rFonts w:ascii="KFGQPC Uthmanic Script HAFS" w:hAnsi="KFGQPC Uthmanic Script HAFS" w:cs="KFGQPC Uthmanic Script HAFS" w:hint="cs"/>
          <w:rtl/>
        </w:rPr>
        <w:t>ٱلصَّٰبِرِينَ</w:t>
      </w:r>
      <w:r w:rsidR="00284217">
        <w:rPr>
          <w:rFonts w:ascii="KFGQPC Uthmanic Script HAFS" w:hAnsi="KFGQPC Uthmanic Script HAFS" w:cs="KFGQPC Uthmanic Script HAFS"/>
          <w:rtl/>
        </w:rPr>
        <w:t xml:space="preserve"> ١٥٥</w:t>
      </w:r>
      <w:r w:rsidR="00284217">
        <w:rPr>
          <w:rFonts w:ascii="KFGQPC Uthmanic Script HAFS" w:hAnsi="KFGQPC Uthmanic Script HAFS" w:cs="KFGQPC Uthmanic Script HAFS"/>
        </w:rPr>
        <w:t xml:space="preserve"> </w:t>
      </w:r>
      <w:r w:rsidR="00284217">
        <w:rPr>
          <w:rFonts w:ascii="KFGQPC Uthmanic Script HAFS" w:hAnsi="KFGQPC Uthmanic Script HAFS" w:cs="KFGQPC Uthmanic Script HAFS" w:hint="cs"/>
          <w:rtl/>
        </w:rPr>
        <w:t>ٱلَّذِينَ</w:t>
      </w:r>
      <w:r w:rsidR="00284217">
        <w:rPr>
          <w:rFonts w:ascii="KFGQPC Uthmanic Script HAFS" w:hAnsi="KFGQPC Uthmanic Script HAFS" w:cs="KFGQPC Uthmanic Script HAFS"/>
          <w:rtl/>
        </w:rPr>
        <w:t xml:space="preserve"> إِذَآ أَصَٰبَتۡهُم مُّصِيبَةٞ قَالُوٓاْ إِنَّا لِلَّهِ وَإِنَّآ إِلَيۡهِ رَٰجِعُونَ ١٥٦</w:t>
      </w:r>
      <w:r w:rsidR="00284217" w:rsidRPr="00454546">
        <w:rPr>
          <w:rFonts w:ascii="Traditional Arabic" w:hAnsi="Traditional Arabic" w:cs="KFGQPC Uthman Taha Naskh"/>
          <w:szCs w:val="26"/>
          <w:rtl/>
        </w:rPr>
        <w:t>﴾</w:t>
      </w:r>
      <w:r w:rsidRPr="00284217">
        <w:rPr>
          <w:rFonts w:cs="B Lotus"/>
          <w:sz w:val="32"/>
          <w:rtl/>
        </w:rPr>
        <w:t>.</w:t>
      </w:r>
      <w:r w:rsidRPr="00284217">
        <w:rPr>
          <w:rFonts w:cs="B Lotus" w:hint="cs"/>
          <w:sz w:val="32"/>
          <w:rtl/>
        </w:rPr>
        <w:t xml:space="preserve"> </w:t>
      </w:r>
      <w:r w:rsidR="00530CB2" w:rsidRPr="00530CB2">
        <w:rPr>
          <w:rStyle w:val="Char1"/>
          <w:rFonts w:hint="cs"/>
          <w:rtl/>
        </w:rPr>
        <w:t>[</w:t>
      </w:r>
      <w:r w:rsidR="00530CB2">
        <w:rPr>
          <w:rStyle w:val="Char1"/>
          <w:rFonts w:hint="cs"/>
          <w:rtl/>
        </w:rPr>
        <w:t>ال</w:t>
      </w:r>
      <w:r w:rsidR="00530CB2" w:rsidRPr="00530CB2">
        <w:rPr>
          <w:rStyle w:val="Char1"/>
          <w:rFonts w:hint="cs"/>
          <w:rtl/>
        </w:rPr>
        <w:t>بقرة: 155ـ 156]</w:t>
      </w:r>
    </w:p>
    <w:p w:rsidR="00601D68" w:rsidRDefault="00601D68" w:rsidP="00530CB2">
      <w:pPr>
        <w:pStyle w:val="a"/>
        <w:rPr>
          <w:rtl/>
        </w:rPr>
      </w:pPr>
      <w:r>
        <w:rPr>
          <w:rFonts w:hint="cs"/>
          <w:rtl/>
        </w:rPr>
        <w:t xml:space="preserve">ترجمه: </w:t>
      </w:r>
      <w:r>
        <w:rPr>
          <w:rtl/>
        </w:rPr>
        <w:t>«</w:t>
      </w:r>
      <w:r>
        <w:rPr>
          <w:rFonts w:hint="cs"/>
          <w:rtl/>
        </w:rPr>
        <w:t>و مژده بده به بردباران.كساني كه ه</w:t>
      </w:r>
      <w:r>
        <w:rPr>
          <w:rtl/>
        </w:rPr>
        <w:t xml:space="preserve">ر گاه </w:t>
      </w:r>
      <w:r>
        <w:rPr>
          <w:rFonts w:hint="cs"/>
          <w:rtl/>
        </w:rPr>
        <w:t xml:space="preserve">بلائي به آنها </w:t>
      </w:r>
      <w:r>
        <w:rPr>
          <w:rtl/>
        </w:rPr>
        <w:t>ب</w:t>
      </w:r>
      <w:r>
        <w:rPr>
          <w:rFonts w:hint="cs"/>
          <w:rtl/>
        </w:rPr>
        <w:t>رسد مي</w:t>
      </w:r>
      <w:r w:rsidR="00454546">
        <w:rPr>
          <w:rFonts w:hint="cs"/>
          <w:rtl/>
        </w:rPr>
        <w:t>‌</w:t>
      </w:r>
      <w:r>
        <w:rPr>
          <w:rFonts w:hint="cs"/>
          <w:rtl/>
        </w:rPr>
        <w:t>گويند: ما از آن خدائيم و بسوي او باز مي</w:t>
      </w:r>
      <w:r w:rsidR="00454546">
        <w:rPr>
          <w:rFonts w:hint="cs"/>
          <w:rtl/>
        </w:rPr>
        <w:t>‌</w:t>
      </w:r>
      <w:r>
        <w:rPr>
          <w:rFonts w:hint="cs"/>
          <w:rtl/>
        </w:rPr>
        <w:t>گرديم</w:t>
      </w:r>
      <w:r>
        <w:rPr>
          <w:rtl/>
        </w:rPr>
        <w:t>».</w:t>
      </w:r>
    </w:p>
    <w:p w:rsidR="00601D68" w:rsidRPr="00A0584B" w:rsidRDefault="00601D68" w:rsidP="00530CB2">
      <w:pPr>
        <w:ind w:firstLine="567"/>
        <w:jc w:val="lowKashida"/>
        <w:rPr>
          <w:rFonts w:cs="B Lotus"/>
          <w:spacing w:val="-4"/>
          <w:sz w:val="32"/>
          <w:rtl/>
        </w:rPr>
      </w:pPr>
      <w:r w:rsidRPr="00A0584B">
        <w:rPr>
          <w:rStyle w:val="Char"/>
          <w:rFonts w:hint="cs"/>
          <w:spacing w:val="-4"/>
          <w:rtl/>
        </w:rPr>
        <w:t>پيامبر</w:t>
      </w:r>
      <w:r w:rsidRPr="00A0584B">
        <w:rPr>
          <w:rStyle w:val="Char"/>
          <w:spacing w:val="-4"/>
          <w:rtl/>
        </w:rPr>
        <w:t>گرامي</w:t>
      </w:r>
      <w:r w:rsidRPr="00A0584B">
        <w:rPr>
          <w:rFonts w:cs="B Lotus"/>
          <w:spacing w:val="-4"/>
          <w:sz w:val="32"/>
          <w:rtl/>
        </w:rPr>
        <w:t xml:space="preserve"> </w:t>
      </w:r>
      <w:r w:rsidRPr="00A0584B">
        <w:rPr>
          <w:rFonts w:cs="CTraditional Arabic" w:hint="cs"/>
          <w:spacing w:val="-4"/>
          <w:sz w:val="32"/>
          <w:rtl/>
        </w:rPr>
        <w:t>ص</w:t>
      </w:r>
      <w:r w:rsidR="000A1A7B" w:rsidRPr="00A0584B">
        <w:rPr>
          <w:rFonts w:cs="B Lotus" w:hint="cs"/>
          <w:spacing w:val="-4"/>
          <w:sz w:val="32"/>
          <w:rtl/>
        </w:rPr>
        <w:t xml:space="preserve"> مي‌</w:t>
      </w:r>
      <w:r w:rsidRPr="00A0584B">
        <w:rPr>
          <w:rStyle w:val="Char"/>
          <w:rFonts w:hint="cs"/>
          <w:spacing w:val="-4"/>
          <w:rtl/>
        </w:rPr>
        <w:t>فرمايد:</w:t>
      </w:r>
      <w:r w:rsidRPr="00A0584B">
        <w:rPr>
          <w:rStyle w:val="Char"/>
          <w:spacing w:val="-4"/>
          <w:rtl/>
        </w:rPr>
        <w:t xml:space="preserve"> «</w:t>
      </w:r>
      <w:r w:rsidRPr="00A0584B">
        <w:rPr>
          <w:rStyle w:val="Char"/>
          <w:rFonts w:hint="cs"/>
          <w:spacing w:val="-4"/>
          <w:rtl/>
        </w:rPr>
        <w:t>هيچ بنده</w:t>
      </w:r>
      <w:r w:rsidR="00454546" w:rsidRPr="00A0584B">
        <w:rPr>
          <w:rStyle w:val="Char"/>
          <w:rFonts w:hint="cs"/>
          <w:spacing w:val="-4"/>
          <w:rtl/>
        </w:rPr>
        <w:t>‌</w:t>
      </w:r>
      <w:r w:rsidRPr="00A0584B">
        <w:rPr>
          <w:rStyle w:val="Char"/>
          <w:rFonts w:hint="cs"/>
          <w:spacing w:val="-4"/>
          <w:rtl/>
        </w:rPr>
        <w:t>اي نيست كه به مصيبتي گرفتار شود و بگويد</w:t>
      </w:r>
      <w:r w:rsidRPr="00A0584B">
        <w:rPr>
          <w:rFonts w:cs="B Lotus" w:hint="cs"/>
          <w:spacing w:val="-4"/>
          <w:sz w:val="32"/>
          <w:rtl/>
        </w:rPr>
        <w:t xml:space="preserve">: </w:t>
      </w:r>
      <w:r w:rsidR="00530CB2" w:rsidRPr="00A0584B">
        <w:rPr>
          <w:rFonts w:ascii="Traditional Arabic" w:hAnsi="Traditional Arabic"/>
          <w:spacing w:val="-4"/>
          <w:rtl/>
          <w:lang w:eastAsia="en-US"/>
        </w:rPr>
        <w:t>﴿</w:t>
      </w:r>
      <w:r w:rsidR="00530CB2" w:rsidRPr="00A0584B">
        <w:rPr>
          <w:rFonts w:ascii="KFGQPC Uthmanic Script HAFS" w:cs="KFGQPC Uthmanic Script HAFS" w:hint="eastAsia"/>
          <w:spacing w:val="-4"/>
          <w:rtl/>
          <w:lang w:eastAsia="en-US"/>
        </w:rPr>
        <w:t>إِنَّا</w:t>
      </w:r>
      <w:r w:rsidR="00530CB2" w:rsidRPr="00A0584B">
        <w:rPr>
          <w:rFonts w:ascii="KFGQPC Uthmanic Script HAFS" w:cs="KFGQPC Uthmanic Script HAFS"/>
          <w:spacing w:val="-4"/>
          <w:rtl/>
          <w:lang w:eastAsia="en-US"/>
        </w:rPr>
        <w:t xml:space="preserve"> </w:t>
      </w:r>
      <w:r w:rsidR="00530CB2" w:rsidRPr="00A0584B">
        <w:rPr>
          <w:rFonts w:ascii="KFGQPC Uthmanic Script HAFS" w:cs="KFGQPC Uthmanic Script HAFS" w:hint="eastAsia"/>
          <w:spacing w:val="-4"/>
          <w:rtl/>
          <w:lang w:eastAsia="en-US"/>
        </w:rPr>
        <w:t>لِلَّهِ</w:t>
      </w:r>
      <w:r w:rsidR="00530CB2" w:rsidRPr="00A0584B">
        <w:rPr>
          <w:rFonts w:ascii="KFGQPC Uthmanic Script HAFS" w:cs="KFGQPC Uthmanic Script HAFS"/>
          <w:spacing w:val="-4"/>
          <w:rtl/>
          <w:lang w:eastAsia="en-US"/>
        </w:rPr>
        <w:t xml:space="preserve"> </w:t>
      </w:r>
      <w:r w:rsidR="00530CB2" w:rsidRPr="00A0584B">
        <w:rPr>
          <w:rFonts w:ascii="KFGQPC Uthmanic Script HAFS" w:cs="KFGQPC Uthmanic Script HAFS" w:hint="eastAsia"/>
          <w:spacing w:val="-4"/>
          <w:rtl/>
          <w:lang w:eastAsia="en-US"/>
        </w:rPr>
        <w:t>وَإِنَّا</w:t>
      </w:r>
      <w:r w:rsidR="00530CB2" w:rsidRPr="00A0584B">
        <w:rPr>
          <w:rFonts w:ascii="KFGQPC Uthmanic Script HAFS" w:cs="KFGQPC Uthmanic Script HAFS" w:hint="cs"/>
          <w:spacing w:val="-4"/>
          <w:rtl/>
          <w:lang w:eastAsia="en-US"/>
        </w:rPr>
        <w:t>ٓ</w:t>
      </w:r>
      <w:r w:rsidR="00530CB2" w:rsidRPr="00A0584B">
        <w:rPr>
          <w:rFonts w:ascii="KFGQPC Uthmanic Script HAFS" w:cs="KFGQPC Uthmanic Script HAFS"/>
          <w:spacing w:val="-4"/>
          <w:rtl/>
          <w:lang w:eastAsia="en-US"/>
        </w:rPr>
        <w:t xml:space="preserve"> </w:t>
      </w:r>
      <w:r w:rsidR="00530CB2" w:rsidRPr="00A0584B">
        <w:rPr>
          <w:rFonts w:ascii="KFGQPC Uthmanic Script HAFS" w:cs="KFGQPC Uthmanic Script HAFS" w:hint="eastAsia"/>
          <w:spacing w:val="-4"/>
          <w:rtl/>
          <w:lang w:eastAsia="en-US"/>
        </w:rPr>
        <w:t>إِلَي</w:t>
      </w:r>
      <w:r w:rsidR="00530CB2" w:rsidRPr="00A0584B">
        <w:rPr>
          <w:rFonts w:ascii="KFGQPC Uthmanic Script HAFS" w:cs="KFGQPC Uthmanic Script HAFS" w:hint="cs"/>
          <w:spacing w:val="-4"/>
          <w:rtl/>
          <w:lang w:eastAsia="en-US"/>
        </w:rPr>
        <w:t>ۡ</w:t>
      </w:r>
      <w:r w:rsidR="00530CB2" w:rsidRPr="00A0584B">
        <w:rPr>
          <w:rFonts w:ascii="KFGQPC Uthmanic Script HAFS" w:cs="KFGQPC Uthmanic Script HAFS" w:hint="eastAsia"/>
          <w:spacing w:val="-4"/>
          <w:rtl/>
          <w:lang w:eastAsia="en-US"/>
        </w:rPr>
        <w:t>هِ</w:t>
      </w:r>
      <w:r w:rsidR="00530CB2" w:rsidRPr="00A0584B">
        <w:rPr>
          <w:rFonts w:ascii="KFGQPC Uthmanic Script HAFS" w:cs="KFGQPC Uthmanic Script HAFS"/>
          <w:spacing w:val="-4"/>
          <w:rtl/>
          <w:lang w:eastAsia="en-US"/>
        </w:rPr>
        <w:t xml:space="preserve"> </w:t>
      </w:r>
      <w:r w:rsidR="00530CB2" w:rsidRPr="00A0584B">
        <w:rPr>
          <w:rFonts w:ascii="KFGQPC Uthmanic Script HAFS" w:cs="KFGQPC Uthmanic Script HAFS" w:hint="eastAsia"/>
          <w:spacing w:val="-4"/>
          <w:rtl/>
          <w:lang w:eastAsia="en-US"/>
        </w:rPr>
        <w:t>رَ</w:t>
      </w:r>
      <w:r w:rsidR="00530CB2" w:rsidRPr="00A0584B">
        <w:rPr>
          <w:rFonts w:ascii="KFGQPC Uthmanic Script HAFS" w:cs="KFGQPC Uthmanic Script HAFS" w:hint="cs"/>
          <w:spacing w:val="-4"/>
          <w:rtl/>
          <w:lang w:eastAsia="en-US"/>
        </w:rPr>
        <w:t>ٰ</w:t>
      </w:r>
      <w:r w:rsidR="00530CB2" w:rsidRPr="00A0584B">
        <w:rPr>
          <w:rFonts w:ascii="KFGQPC Uthmanic Script HAFS" w:cs="KFGQPC Uthmanic Script HAFS" w:hint="eastAsia"/>
          <w:spacing w:val="-4"/>
          <w:rtl/>
          <w:lang w:eastAsia="en-US"/>
        </w:rPr>
        <w:t>جِعُونَ</w:t>
      </w:r>
      <w:r w:rsidR="00530CB2" w:rsidRPr="00A0584B">
        <w:rPr>
          <w:rFonts w:ascii="Traditional Arabic" w:hAnsi="Traditional Arabic"/>
          <w:spacing w:val="-4"/>
          <w:rtl/>
          <w:lang w:eastAsia="en-US"/>
        </w:rPr>
        <w:t>﴾</w:t>
      </w:r>
      <w:r w:rsidRPr="00A0584B">
        <w:rPr>
          <w:rFonts w:cs="B Lotus"/>
          <w:spacing w:val="-4"/>
          <w:sz w:val="32"/>
          <w:rtl/>
        </w:rPr>
        <w:t>.</w:t>
      </w:r>
      <w:r w:rsidRPr="00A0584B">
        <w:rPr>
          <w:rFonts w:cs="B Lotus" w:hint="cs"/>
          <w:spacing w:val="-4"/>
          <w:sz w:val="32"/>
          <w:rtl/>
        </w:rPr>
        <w:t xml:space="preserve"> </w:t>
      </w:r>
      <w:r w:rsidRPr="00A0584B">
        <w:rPr>
          <w:rStyle w:val="Char"/>
          <w:rFonts w:hint="cs"/>
          <w:spacing w:val="-4"/>
          <w:rtl/>
        </w:rPr>
        <w:t>يعني</w:t>
      </w:r>
      <w:r w:rsidRPr="00A0584B">
        <w:rPr>
          <w:rStyle w:val="Char"/>
          <w:spacing w:val="-4"/>
          <w:rtl/>
        </w:rPr>
        <w:t>: «</w:t>
      </w:r>
      <w:r w:rsidRPr="00A0584B">
        <w:rPr>
          <w:rStyle w:val="Char"/>
          <w:rFonts w:hint="cs"/>
          <w:spacing w:val="-4"/>
          <w:rtl/>
        </w:rPr>
        <w:t xml:space="preserve">همانا ما </w:t>
      </w:r>
      <w:r w:rsidRPr="00A0584B">
        <w:rPr>
          <w:rStyle w:val="Char"/>
          <w:spacing w:val="-4"/>
          <w:rtl/>
        </w:rPr>
        <w:t xml:space="preserve">از اوييم و </w:t>
      </w:r>
      <w:r w:rsidRPr="00A0584B">
        <w:rPr>
          <w:rStyle w:val="Char"/>
          <w:rFonts w:hint="cs"/>
          <w:spacing w:val="-4"/>
          <w:rtl/>
        </w:rPr>
        <w:t>بسوي او باز گرد</w:t>
      </w:r>
      <w:r w:rsidRPr="00A0584B">
        <w:rPr>
          <w:rStyle w:val="Char"/>
          <w:spacing w:val="-4"/>
          <w:rtl/>
        </w:rPr>
        <w:t>ان</w:t>
      </w:r>
      <w:r w:rsidRPr="00A0584B">
        <w:rPr>
          <w:rStyle w:val="Char"/>
          <w:rFonts w:hint="cs"/>
          <w:spacing w:val="-4"/>
          <w:rtl/>
        </w:rPr>
        <w:t>ندگانيم</w:t>
      </w:r>
      <w:r w:rsidRPr="00A0584B">
        <w:rPr>
          <w:rStyle w:val="Char"/>
          <w:spacing w:val="-4"/>
          <w:rtl/>
        </w:rPr>
        <w:t xml:space="preserve">». </w:t>
      </w:r>
      <w:r w:rsidRPr="00A0584B">
        <w:rPr>
          <w:rStyle w:val="Char"/>
          <w:rFonts w:hint="cs"/>
          <w:spacing w:val="-4"/>
          <w:rtl/>
        </w:rPr>
        <w:t xml:space="preserve">خدايا! مرا در مصيبتم مزد داده و برايم از او عوض بهتري </w:t>
      </w:r>
      <w:r w:rsidRPr="00A0584B">
        <w:rPr>
          <w:rStyle w:val="Char"/>
          <w:spacing w:val="-4"/>
          <w:rtl/>
        </w:rPr>
        <w:t>ب</w:t>
      </w:r>
      <w:r w:rsidRPr="00A0584B">
        <w:rPr>
          <w:rStyle w:val="Char"/>
          <w:rFonts w:hint="cs"/>
          <w:spacing w:val="-4"/>
          <w:rtl/>
        </w:rPr>
        <w:t>ده. مگر اينكه خداوند او را در مصيبتش مزد داده و عوض</w:t>
      </w:r>
      <w:r w:rsidR="007C0E28" w:rsidRPr="00A0584B">
        <w:rPr>
          <w:rStyle w:val="Char"/>
          <w:rFonts w:hint="cs"/>
          <w:spacing w:val="-4"/>
          <w:rtl/>
        </w:rPr>
        <w:t xml:space="preserve"> </w:t>
      </w:r>
      <w:r w:rsidRPr="00A0584B">
        <w:rPr>
          <w:rStyle w:val="Char"/>
          <w:rFonts w:hint="cs"/>
          <w:spacing w:val="-4"/>
          <w:rtl/>
        </w:rPr>
        <w:t>بهتري براي او مي</w:t>
      </w:r>
      <w:r w:rsidR="00454546" w:rsidRPr="00A0584B">
        <w:rPr>
          <w:rStyle w:val="Char"/>
          <w:rFonts w:hint="cs"/>
          <w:spacing w:val="-4"/>
          <w:rtl/>
        </w:rPr>
        <w:t>‌</w:t>
      </w:r>
      <w:r w:rsidRPr="00A0584B">
        <w:rPr>
          <w:rStyle w:val="Char"/>
          <w:rFonts w:hint="cs"/>
          <w:spacing w:val="-4"/>
          <w:rtl/>
        </w:rPr>
        <w:t>دهد، ام سلمه</w:t>
      </w:r>
      <w:r w:rsidR="000A1A7B" w:rsidRPr="00A0584B">
        <w:rPr>
          <w:rStyle w:val="Char"/>
          <w:rFonts w:hint="cs"/>
          <w:spacing w:val="-4"/>
          <w:rtl/>
        </w:rPr>
        <w:t xml:space="preserve"> مي‌</w:t>
      </w:r>
      <w:r w:rsidRPr="00A0584B">
        <w:rPr>
          <w:rStyle w:val="Char"/>
          <w:spacing w:val="-4"/>
          <w:rtl/>
        </w:rPr>
        <w:t>فرمايد</w:t>
      </w:r>
      <w:r w:rsidRPr="00A0584B">
        <w:rPr>
          <w:rStyle w:val="Char"/>
          <w:rFonts w:hint="cs"/>
          <w:spacing w:val="-4"/>
          <w:rtl/>
        </w:rPr>
        <w:t xml:space="preserve">: ابو سلمه </w:t>
      </w:r>
      <w:r w:rsidRPr="00A0584B">
        <w:rPr>
          <w:rStyle w:val="Char"/>
          <w:spacing w:val="-4"/>
          <w:rtl/>
        </w:rPr>
        <w:t>(</w:t>
      </w:r>
      <w:r w:rsidRPr="00A0584B">
        <w:rPr>
          <w:rStyle w:val="Char"/>
          <w:rFonts w:hint="cs"/>
          <w:spacing w:val="-4"/>
          <w:rtl/>
        </w:rPr>
        <w:t>شوهرش</w:t>
      </w:r>
      <w:r w:rsidRPr="00A0584B">
        <w:rPr>
          <w:rStyle w:val="Char"/>
          <w:spacing w:val="-4"/>
          <w:rtl/>
        </w:rPr>
        <w:t>)</w:t>
      </w:r>
      <w:r w:rsidRPr="00A0584B">
        <w:rPr>
          <w:rStyle w:val="Char"/>
          <w:rFonts w:hint="cs"/>
          <w:spacing w:val="-4"/>
          <w:rtl/>
        </w:rPr>
        <w:t xml:space="preserve"> وفات يافت چنان</w:t>
      </w:r>
      <w:r w:rsidRPr="00A0584B">
        <w:rPr>
          <w:rStyle w:val="Char"/>
          <w:spacing w:val="-4"/>
          <w:rtl/>
        </w:rPr>
        <w:t>ك</w:t>
      </w:r>
      <w:r w:rsidRPr="00A0584B">
        <w:rPr>
          <w:rStyle w:val="Char"/>
          <w:rFonts w:hint="cs"/>
          <w:spacing w:val="-4"/>
          <w:rtl/>
        </w:rPr>
        <w:t xml:space="preserve">ه رسول </w:t>
      </w:r>
      <w:r w:rsidRPr="00A0584B">
        <w:rPr>
          <w:rStyle w:val="Char"/>
          <w:spacing w:val="-4"/>
          <w:rtl/>
        </w:rPr>
        <w:t xml:space="preserve">الله </w:t>
      </w:r>
      <w:r w:rsidR="00454546" w:rsidRPr="00A0584B">
        <w:rPr>
          <w:rStyle w:val="Char"/>
          <w:rFonts w:cs="CTraditional Arabic" w:hint="cs"/>
          <w:spacing w:val="-4"/>
          <w:rtl/>
        </w:rPr>
        <w:t>ص</w:t>
      </w:r>
      <w:r w:rsidRPr="00A0584B">
        <w:rPr>
          <w:rStyle w:val="Char"/>
          <w:rFonts w:hint="cs"/>
          <w:spacing w:val="-4"/>
          <w:rtl/>
        </w:rPr>
        <w:t xml:space="preserve"> مرا امركرده بود گفتم</w:t>
      </w:r>
      <w:r w:rsidRPr="00A0584B">
        <w:rPr>
          <w:rStyle w:val="Char"/>
          <w:spacing w:val="-4"/>
          <w:rtl/>
        </w:rPr>
        <w:t>.</w:t>
      </w:r>
      <w:r w:rsidRPr="00A0584B">
        <w:rPr>
          <w:rStyle w:val="Char"/>
          <w:rFonts w:hint="cs"/>
          <w:spacing w:val="-4"/>
          <w:rtl/>
        </w:rPr>
        <w:t xml:space="preserve"> خداوند عوضي نيكوتر از او، </w:t>
      </w:r>
      <w:r w:rsidRPr="00A0584B">
        <w:rPr>
          <w:rStyle w:val="Char"/>
          <w:spacing w:val="-4"/>
          <w:rtl/>
        </w:rPr>
        <w:t xml:space="preserve">يعني </w:t>
      </w:r>
      <w:r w:rsidRPr="00A0584B">
        <w:rPr>
          <w:rStyle w:val="Char"/>
          <w:rFonts w:hint="cs"/>
          <w:spacing w:val="-4"/>
          <w:rtl/>
        </w:rPr>
        <w:t xml:space="preserve">رسول </w:t>
      </w:r>
      <w:r w:rsidRPr="00A0584B">
        <w:rPr>
          <w:rStyle w:val="Char"/>
          <w:spacing w:val="-4"/>
          <w:rtl/>
        </w:rPr>
        <w:t xml:space="preserve">الله </w:t>
      </w:r>
      <w:r w:rsidRPr="00A0584B">
        <w:rPr>
          <w:rStyle w:val="Char"/>
          <w:rFonts w:cs="CTraditional Arabic" w:hint="cs"/>
          <w:spacing w:val="-4"/>
          <w:rtl/>
        </w:rPr>
        <w:t>ص</w:t>
      </w:r>
      <w:r w:rsidR="00530CB2" w:rsidRPr="00A0584B">
        <w:rPr>
          <w:rStyle w:val="Char"/>
          <w:rFonts w:hint="cs"/>
          <w:spacing w:val="-4"/>
          <w:rtl/>
        </w:rPr>
        <w:t xml:space="preserve"> را به من داد</w:t>
      </w:r>
      <w:r w:rsidRPr="00A0584B">
        <w:rPr>
          <w:rStyle w:val="Char"/>
          <w:spacing w:val="-4"/>
          <w:vertAlign w:val="superscript"/>
          <w:rtl/>
        </w:rPr>
        <w:footnoteReference w:id="99"/>
      </w:r>
      <w:r w:rsidR="00530CB2" w:rsidRPr="00A0584B">
        <w:rPr>
          <w:rFonts w:cs="B Lotus" w:hint="cs"/>
          <w:spacing w:val="-4"/>
          <w:sz w:val="32"/>
          <w:rtl/>
        </w:rPr>
        <w:t>.</w:t>
      </w:r>
    </w:p>
    <w:p w:rsidR="00601D68" w:rsidRDefault="00601D68" w:rsidP="00E6703C">
      <w:pPr>
        <w:pStyle w:val="a"/>
        <w:rPr>
          <w:rtl/>
        </w:rPr>
      </w:pPr>
      <w:r>
        <w:rPr>
          <w:rFonts w:hint="cs"/>
          <w:rtl/>
        </w:rPr>
        <w:t xml:space="preserve">در كتاب جلاء العيون از ملا باقر مجلسي قول حسين بن علي </w:t>
      </w:r>
      <w:r w:rsidRPr="00033553">
        <w:rPr>
          <w:rFonts w:cs="CTraditional Arabic" w:hint="cs"/>
          <w:rtl/>
        </w:rPr>
        <w:t>م</w:t>
      </w:r>
      <w:r>
        <w:rPr>
          <w:rFonts w:hint="cs"/>
          <w:rtl/>
        </w:rPr>
        <w:t xml:space="preserve"> چنين </w:t>
      </w:r>
      <w:r>
        <w:rPr>
          <w:rtl/>
        </w:rPr>
        <w:t>آمده</w:t>
      </w:r>
      <w:r>
        <w:rPr>
          <w:rFonts w:hint="cs"/>
          <w:rtl/>
        </w:rPr>
        <w:t xml:space="preserve"> است: </w:t>
      </w:r>
      <w:r>
        <w:rPr>
          <w:rtl/>
        </w:rPr>
        <w:t>«</w:t>
      </w:r>
      <w:r>
        <w:rPr>
          <w:rFonts w:hint="cs"/>
          <w:rtl/>
        </w:rPr>
        <w:t>اي خواهر</w:t>
      </w:r>
      <w:r>
        <w:rPr>
          <w:rtl/>
        </w:rPr>
        <w:t>!</w:t>
      </w:r>
      <w:r>
        <w:rPr>
          <w:rFonts w:hint="cs"/>
          <w:rtl/>
        </w:rPr>
        <w:t xml:space="preserve"> اگر باشميشر ظالمان كشته شدم و از اين دنيا رحلت كردم پس گريبانت را پاره مكن، و رويت را مخراش، وموهايت را </w:t>
      </w:r>
      <w:r>
        <w:rPr>
          <w:rtl/>
        </w:rPr>
        <w:t>ن</w:t>
      </w:r>
      <w:r>
        <w:rPr>
          <w:rFonts w:hint="cs"/>
          <w:rtl/>
        </w:rPr>
        <w:t>كش و فغان و ناله مكن</w:t>
      </w:r>
      <w:r>
        <w:rPr>
          <w:rtl/>
        </w:rPr>
        <w:t>»</w:t>
      </w:r>
      <w:r w:rsidRPr="002E15C5">
        <w:rPr>
          <w:rStyle w:val="FootnoteReference"/>
          <w:sz w:val="32"/>
          <w:rtl/>
        </w:rPr>
        <w:footnoteReference w:id="100"/>
      </w:r>
      <w:r>
        <w:rPr>
          <w:rtl/>
        </w:rPr>
        <w:t>.</w:t>
      </w:r>
      <w:r>
        <w:rPr>
          <w:rFonts w:hint="cs"/>
          <w:rtl/>
        </w:rPr>
        <w:t xml:space="preserve"> </w:t>
      </w:r>
    </w:p>
    <w:p w:rsidR="00601D68" w:rsidRDefault="00601D68" w:rsidP="005B3AB1">
      <w:pPr>
        <w:pStyle w:val="a"/>
        <w:rPr>
          <w:rtl/>
        </w:rPr>
      </w:pPr>
      <w:r>
        <w:rPr>
          <w:rFonts w:hint="cs"/>
          <w:rtl/>
        </w:rPr>
        <w:t xml:space="preserve">پس </w:t>
      </w:r>
      <w:r>
        <w:rPr>
          <w:rtl/>
        </w:rPr>
        <w:t>به سر و صورت</w:t>
      </w:r>
      <w:r>
        <w:rPr>
          <w:rFonts w:hint="cs"/>
          <w:rtl/>
        </w:rPr>
        <w:t xml:space="preserve"> زدن و گريبان</w:t>
      </w:r>
      <w:r>
        <w:rPr>
          <w:rtl/>
        </w:rPr>
        <w:t xml:space="preserve"> </w:t>
      </w:r>
      <w:r>
        <w:rPr>
          <w:rFonts w:hint="cs"/>
          <w:rtl/>
        </w:rPr>
        <w:t>پاره نمودن</w:t>
      </w:r>
      <w:r>
        <w:rPr>
          <w:rtl/>
        </w:rPr>
        <w:t xml:space="preserve"> </w:t>
      </w:r>
      <w:r>
        <w:rPr>
          <w:rFonts w:hint="cs"/>
          <w:rtl/>
        </w:rPr>
        <w:t xml:space="preserve">و دعاهاي زمان جاهليت، همه حرام و نا مشروع </w:t>
      </w:r>
      <w:r>
        <w:rPr>
          <w:rtl/>
        </w:rPr>
        <w:t>است و</w:t>
      </w:r>
      <w:r>
        <w:rPr>
          <w:rFonts w:hint="cs"/>
          <w:rtl/>
        </w:rPr>
        <w:t xml:space="preserve"> پيامبر</w:t>
      </w:r>
      <w:r>
        <w:rPr>
          <w:rtl/>
        </w:rPr>
        <w:t xml:space="preserve"> </w:t>
      </w:r>
      <w:r w:rsidRPr="00A813A8">
        <w:rPr>
          <w:rFonts w:cs="CTraditional Arabic" w:hint="cs"/>
          <w:rtl/>
        </w:rPr>
        <w:t>ص</w:t>
      </w:r>
      <w:r>
        <w:rPr>
          <w:rFonts w:hint="cs"/>
          <w:rtl/>
        </w:rPr>
        <w:t xml:space="preserve"> از چنين اعمال</w:t>
      </w:r>
      <w:r>
        <w:rPr>
          <w:rtl/>
        </w:rPr>
        <w:t>ي</w:t>
      </w:r>
      <w:r>
        <w:rPr>
          <w:rFonts w:hint="cs"/>
          <w:rtl/>
        </w:rPr>
        <w:t xml:space="preserve"> اظهار بيزاري نموده است چنانكه</w:t>
      </w:r>
      <w:r w:rsidR="000A1A7B">
        <w:rPr>
          <w:rFonts w:hint="cs"/>
          <w:rtl/>
        </w:rPr>
        <w:t xml:space="preserve"> مي‌</w:t>
      </w:r>
      <w:r>
        <w:rPr>
          <w:rFonts w:hint="cs"/>
          <w:rtl/>
        </w:rPr>
        <w:t xml:space="preserve">فرمايد: </w:t>
      </w:r>
      <w:r>
        <w:rPr>
          <w:rtl/>
        </w:rPr>
        <w:t>«</w:t>
      </w:r>
      <w:r>
        <w:rPr>
          <w:rFonts w:hint="cs"/>
          <w:rtl/>
        </w:rPr>
        <w:t xml:space="preserve">آنكه بر رويش زده و گريبان </w:t>
      </w:r>
      <w:r>
        <w:rPr>
          <w:rtl/>
        </w:rPr>
        <w:t>پاره كند</w:t>
      </w:r>
      <w:r>
        <w:rPr>
          <w:rFonts w:hint="cs"/>
          <w:rtl/>
        </w:rPr>
        <w:t xml:space="preserve"> و دعاهاي جاهليت را بخواند از ما</w:t>
      </w:r>
      <w:r>
        <w:rPr>
          <w:rtl/>
        </w:rPr>
        <w:t xml:space="preserve"> </w:t>
      </w:r>
      <w:r>
        <w:rPr>
          <w:rFonts w:hint="cs"/>
          <w:rtl/>
        </w:rPr>
        <w:t>نيست</w:t>
      </w:r>
      <w:r>
        <w:rPr>
          <w:rtl/>
        </w:rPr>
        <w:t>»</w:t>
      </w:r>
      <w:r w:rsidRPr="002E15C5">
        <w:rPr>
          <w:rStyle w:val="FootnoteReference"/>
          <w:sz w:val="32"/>
          <w:rtl/>
        </w:rPr>
        <w:footnoteReference w:id="101"/>
      </w:r>
      <w:r w:rsidR="00530CB2">
        <w:rPr>
          <w:rFonts w:hint="cs"/>
          <w:rtl/>
        </w:rPr>
        <w:t>.</w:t>
      </w:r>
      <w:r>
        <w:rPr>
          <w:rFonts w:hint="cs"/>
          <w:rtl/>
        </w:rPr>
        <w:t xml:space="preserve"> </w:t>
      </w:r>
    </w:p>
    <w:p w:rsidR="00271D67" w:rsidRDefault="00271D67" w:rsidP="00271D67">
      <w:pPr>
        <w:pStyle w:val="a"/>
        <w:rPr>
          <w:rtl/>
        </w:rPr>
      </w:pPr>
      <w:r>
        <w:rPr>
          <w:rtl/>
        </w:rPr>
        <w:br w:type="page"/>
      </w:r>
    </w:p>
    <w:p w:rsidR="00601D68" w:rsidRDefault="00601D68" w:rsidP="004C67E5">
      <w:pPr>
        <w:pStyle w:val="1"/>
        <w:rPr>
          <w:rtl/>
          <w:lang w:bidi="fa-IR"/>
        </w:rPr>
      </w:pPr>
      <w:bookmarkStart w:id="32" w:name="_Toc380328078"/>
      <w:r w:rsidRPr="007262D0">
        <w:rPr>
          <w:rFonts w:hint="cs"/>
          <w:rtl/>
          <w:lang w:bidi="fa-IR"/>
        </w:rPr>
        <w:t>روايات</w:t>
      </w:r>
      <w:r w:rsidR="004C67E5">
        <w:rPr>
          <w:rFonts w:hint="cs"/>
          <w:rtl/>
          <w:lang w:bidi="fa-IR"/>
        </w:rPr>
        <w:t>ی از کتب شیعه</w:t>
      </w:r>
      <w:bookmarkEnd w:id="32"/>
    </w:p>
    <w:p w:rsidR="00601D68" w:rsidRDefault="00601D68" w:rsidP="00271D67">
      <w:pPr>
        <w:pStyle w:val="a0"/>
        <w:spacing w:line="221" w:lineRule="auto"/>
        <w:jc w:val="both"/>
        <w:rPr>
          <w:sz w:val="16"/>
          <w:szCs w:val="16"/>
          <w:rtl/>
          <w:lang w:bidi="ar-SA"/>
        </w:rPr>
      </w:pPr>
      <w:r w:rsidRPr="00D47E5A">
        <w:rPr>
          <w:rFonts w:cs="KFGQPC Uthman Taha Naskh"/>
          <w:szCs w:val="26"/>
          <w:rtl/>
          <w:lang w:bidi="ar-SA"/>
        </w:rPr>
        <w:t>1-</w:t>
      </w:r>
      <w:r w:rsidR="00530CB2">
        <w:rPr>
          <w:rFonts w:cs="KFGQPC Uthman Taha Naskh" w:hint="cs"/>
          <w:szCs w:val="26"/>
          <w:rtl/>
          <w:lang w:bidi="ar-SA"/>
        </w:rPr>
        <w:t>«</w:t>
      </w:r>
      <w:r w:rsidRPr="00D47E5A">
        <w:rPr>
          <w:rFonts w:cs="KFGQPC Uthman Taha Naskh"/>
          <w:szCs w:val="26"/>
          <w:rtl/>
          <w:lang w:bidi="ar-SA"/>
        </w:rPr>
        <w:t>ص</w:t>
      </w:r>
      <w:r w:rsidR="00E348E1">
        <w:rPr>
          <w:rFonts w:cs="KFGQPC Uthman Taha Naskh" w:hint="cs"/>
          <w:szCs w:val="26"/>
          <w:rtl/>
          <w:lang w:bidi="ar-SA"/>
        </w:rPr>
        <w:t>ُ</w:t>
      </w:r>
      <w:r w:rsidRPr="00D47E5A">
        <w:rPr>
          <w:rFonts w:cs="KFGQPC Uthman Taha Naskh"/>
          <w:szCs w:val="26"/>
          <w:rtl/>
          <w:lang w:bidi="ar-SA"/>
        </w:rPr>
        <w:t>وم</w:t>
      </w:r>
      <w:r w:rsidR="00E348E1">
        <w:rPr>
          <w:rFonts w:cs="KFGQPC Uthman Taha Naskh" w:hint="cs"/>
          <w:szCs w:val="26"/>
          <w:rtl/>
          <w:lang w:bidi="ar-SA"/>
        </w:rPr>
        <w:t>ُ</w:t>
      </w:r>
      <w:r w:rsidRPr="00D47E5A">
        <w:rPr>
          <w:rFonts w:cs="KFGQPC Uthman Taha Naskh"/>
          <w:szCs w:val="26"/>
          <w:rtl/>
          <w:lang w:bidi="ar-SA"/>
        </w:rPr>
        <w:t>وا ال</w:t>
      </w:r>
      <w:r w:rsidR="00E348E1">
        <w:rPr>
          <w:rFonts w:cs="KFGQPC Uthman Taha Naskh" w:hint="cs"/>
          <w:szCs w:val="26"/>
          <w:rtl/>
          <w:lang w:bidi="ar-SA"/>
        </w:rPr>
        <w:t>ْ</w:t>
      </w:r>
      <w:r w:rsidRPr="00D47E5A">
        <w:rPr>
          <w:rFonts w:cs="KFGQPC Uthman Taha Naskh"/>
          <w:szCs w:val="26"/>
          <w:rtl/>
          <w:lang w:bidi="ar-SA"/>
        </w:rPr>
        <w:t>ع</w:t>
      </w:r>
      <w:r w:rsidR="00E348E1">
        <w:rPr>
          <w:rFonts w:cs="KFGQPC Uthman Taha Naskh" w:hint="cs"/>
          <w:szCs w:val="26"/>
          <w:rtl/>
          <w:lang w:bidi="ar-SA"/>
        </w:rPr>
        <w:t>َ</w:t>
      </w:r>
      <w:r w:rsidRPr="00D47E5A">
        <w:rPr>
          <w:rFonts w:cs="KFGQPC Uthman Taha Naskh"/>
          <w:szCs w:val="26"/>
          <w:rtl/>
          <w:lang w:bidi="ar-SA"/>
        </w:rPr>
        <w:t>اش</w:t>
      </w:r>
      <w:r w:rsidR="00E348E1">
        <w:rPr>
          <w:rFonts w:cs="KFGQPC Uthman Taha Naskh" w:hint="cs"/>
          <w:szCs w:val="26"/>
          <w:rtl/>
          <w:lang w:bidi="ar-SA"/>
        </w:rPr>
        <w:t>ُ</w:t>
      </w:r>
      <w:r w:rsidRPr="00D47E5A">
        <w:rPr>
          <w:rFonts w:cs="KFGQPC Uthman Taha Naskh"/>
          <w:szCs w:val="26"/>
          <w:rtl/>
          <w:lang w:bidi="ar-SA"/>
        </w:rPr>
        <w:t>ور</w:t>
      </w:r>
      <w:r w:rsidR="00E348E1">
        <w:rPr>
          <w:rFonts w:cs="KFGQPC Uthman Taha Naskh" w:hint="cs"/>
          <w:szCs w:val="26"/>
          <w:rtl/>
          <w:lang w:bidi="ar-SA"/>
        </w:rPr>
        <w:t>َ</w:t>
      </w:r>
      <w:r w:rsidRPr="00D47E5A">
        <w:rPr>
          <w:rFonts w:cs="KFGQPC Uthman Taha Naskh"/>
          <w:szCs w:val="26"/>
          <w:rtl/>
          <w:lang w:bidi="ar-SA"/>
        </w:rPr>
        <w:t>اء</w:t>
      </w:r>
      <w:r w:rsidR="00E348E1">
        <w:rPr>
          <w:rFonts w:cs="KFGQPC Uthman Taha Naskh" w:hint="cs"/>
          <w:szCs w:val="26"/>
          <w:rtl/>
          <w:lang w:bidi="ar-SA"/>
        </w:rPr>
        <w:t>َ</w:t>
      </w:r>
      <w:r w:rsidRPr="00D47E5A">
        <w:rPr>
          <w:rFonts w:cs="KFGQPC Uthman Taha Naskh"/>
          <w:szCs w:val="26"/>
          <w:rtl/>
          <w:lang w:bidi="ar-SA"/>
        </w:rPr>
        <w:t>- ه</w:t>
      </w:r>
      <w:r w:rsidR="00E348E1">
        <w:rPr>
          <w:rFonts w:cs="KFGQPC Uthman Taha Naskh" w:hint="cs"/>
          <w:szCs w:val="26"/>
          <w:rtl/>
          <w:lang w:bidi="ar-SA"/>
        </w:rPr>
        <w:t>َ</w:t>
      </w:r>
      <w:r w:rsidRPr="00D47E5A">
        <w:rPr>
          <w:rFonts w:cs="KFGQPC Uthman Taha Naskh"/>
          <w:szCs w:val="26"/>
          <w:rtl/>
          <w:lang w:bidi="ar-SA"/>
        </w:rPr>
        <w:t>ك</w:t>
      </w:r>
      <w:r w:rsidR="00E348E1">
        <w:rPr>
          <w:rFonts w:cs="KFGQPC Uthman Taha Naskh" w:hint="cs"/>
          <w:szCs w:val="26"/>
          <w:rtl/>
          <w:lang w:bidi="ar-SA"/>
        </w:rPr>
        <w:t>َ</w:t>
      </w:r>
      <w:r w:rsidRPr="00D47E5A">
        <w:rPr>
          <w:rFonts w:cs="KFGQPC Uthman Taha Naskh"/>
          <w:szCs w:val="26"/>
          <w:rtl/>
          <w:lang w:bidi="ar-SA"/>
        </w:rPr>
        <w:t>ذ</w:t>
      </w:r>
      <w:r w:rsidR="00E348E1">
        <w:rPr>
          <w:rFonts w:cs="KFGQPC Uthman Taha Naskh" w:hint="cs"/>
          <w:szCs w:val="26"/>
          <w:rtl/>
          <w:lang w:bidi="ar-SA"/>
        </w:rPr>
        <w:t>َ</w:t>
      </w:r>
      <w:r w:rsidRPr="00D47E5A">
        <w:rPr>
          <w:rFonts w:cs="KFGQPC Uthman Taha Naskh"/>
          <w:szCs w:val="26"/>
          <w:rtl/>
          <w:lang w:bidi="ar-SA"/>
        </w:rPr>
        <w:t>ا- الت</w:t>
      </w:r>
      <w:r w:rsidR="00E348E1">
        <w:rPr>
          <w:rFonts w:cs="KFGQPC Uthman Taha Naskh" w:hint="cs"/>
          <w:szCs w:val="26"/>
          <w:rtl/>
          <w:lang w:bidi="ar-SA"/>
        </w:rPr>
        <w:t>َّ</w:t>
      </w:r>
      <w:r w:rsidRPr="00D47E5A">
        <w:rPr>
          <w:rFonts w:cs="KFGQPC Uthman Taha Naskh"/>
          <w:szCs w:val="26"/>
          <w:rtl/>
          <w:lang w:bidi="ar-SA"/>
        </w:rPr>
        <w:t>اس</w:t>
      </w:r>
      <w:r w:rsidR="00E348E1">
        <w:rPr>
          <w:rFonts w:cs="KFGQPC Uthman Taha Naskh" w:hint="cs"/>
          <w:szCs w:val="26"/>
          <w:rtl/>
          <w:lang w:bidi="ar-SA"/>
        </w:rPr>
        <w:t>ِ</w:t>
      </w:r>
      <w:r w:rsidRPr="00D47E5A">
        <w:rPr>
          <w:rFonts w:cs="KFGQPC Uthman Taha Naskh"/>
          <w:szCs w:val="26"/>
          <w:rtl/>
          <w:lang w:bidi="ar-SA"/>
        </w:rPr>
        <w:t>ع</w:t>
      </w:r>
      <w:r w:rsidR="00E348E1">
        <w:rPr>
          <w:rFonts w:cs="KFGQPC Uthman Taha Naskh" w:hint="cs"/>
          <w:szCs w:val="26"/>
          <w:rtl/>
          <w:lang w:bidi="ar-SA"/>
        </w:rPr>
        <w:t>َ</w:t>
      </w:r>
      <w:r w:rsidR="00E348E1">
        <w:rPr>
          <w:rFonts w:cs="KFGQPC Uthman Taha Naskh"/>
          <w:szCs w:val="26"/>
          <w:rtl/>
          <w:lang w:bidi="ar-SA"/>
        </w:rPr>
        <w:t xml:space="preserve"> و</w:t>
      </w:r>
      <w:r w:rsidR="00E348E1">
        <w:rPr>
          <w:rFonts w:cs="KFGQPC Uthman Taha Naskh" w:hint="cs"/>
          <w:szCs w:val="26"/>
          <w:rtl/>
          <w:lang w:bidi="ar-SA"/>
        </w:rPr>
        <w:t>َ</w:t>
      </w:r>
      <w:r w:rsidRPr="00D47E5A">
        <w:rPr>
          <w:rFonts w:cs="KFGQPC Uthman Taha Naskh"/>
          <w:szCs w:val="26"/>
          <w:rtl/>
          <w:lang w:bidi="ar-SA"/>
        </w:rPr>
        <w:t>ال</w:t>
      </w:r>
      <w:r w:rsidR="00E348E1">
        <w:rPr>
          <w:rFonts w:cs="KFGQPC Uthman Taha Naskh" w:hint="cs"/>
          <w:szCs w:val="26"/>
          <w:rtl/>
          <w:lang w:bidi="ar-SA"/>
        </w:rPr>
        <w:t>ْ</w:t>
      </w:r>
      <w:r w:rsidRPr="00D47E5A">
        <w:rPr>
          <w:rFonts w:cs="KFGQPC Uthman Taha Naskh"/>
          <w:szCs w:val="26"/>
          <w:rtl/>
          <w:lang w:bidi="ar-SA"/>
        </w:rPr>
        <w:t>ع</w:t>
      </w:r>
      <w:r w:rsidR="00E348E1">
        <w:rPr>
          <w:rFonts w:cs="KFGQPC Uthman Taha Naskh" w:hint="cs"/>
          <w:szCs w:val="26"/>
          <w:rtl/>
          <w:lang w:bidi="ar-SA"/>
        </w:rPr>
        <w:t>َ</w:t>
      </w:r>
      <w:r w:rsidRPr="00D47E5A">
        <w:rPr>
          <w:rFonts w:cs="KFGQPC Uthman Taha Naskh"/>
          <w:szCs w:val="26"/>
          <w:rtl/>
          <w:lang w:bidi="ar-SA"/>
        </w:rPr>
        <w:t>اش</w:t>
      </w:r>
      <w:r w:rsidR="00E348E1">
        <w:rPr>
          <w:rFonts w:cs="KFGQPC Uthman Taha Naskh" w:hint="cs"/>
          <w:szCs w:val="26"/>
          <w:rtl/>
          <w:lang w:bidi="ar-SA"/>
        </w:rPr>
        <w:t>ِ</w:t>
      </w:r>
      <w:r w:rsidRPr="00D47E5A">
        <w:rPr>
          <w:rFonts w:cs="KFGQPC Uthman Taha Naskh"/>
          <w:szCs w:val="26"/>
          <w:rtl/>
          <w:lang w:bidi="ar-SA"/>
        </w:rPr>
        <w:t>ر</w:t>
      </w:r>
      <w:r w:rsidR="00E348E1">
        <w:rPr>
          <w:rFonts w:cs="KFGQPC Uthman Taha Naskh" w:hint="cs"/>
          <w:szCs w:val="26"/>
          <w:rtl/>
          <w:lang w:bidi="ar-SA"/>
        </w:rPr>
        <w:t>َ</w:t>
      </w:r>
      <w:r w:rsidRPr="00D47E5A">
        <w:rPr>
          <w:rFonts w:cs="KFGQPC Uthman Taha Naskh"/>
          <w:szCs w:val="26"/>
          <w:rtl/>
          <w:lang w:bidi="ar-SA"/>
        </w:rPr>
        <w:t xml:space="preserve"> ف</w:t>
      </w:r>
      <w:r w:rsidR="00E348E1">
        <w:rPr>
          <w:rFonts w:cs="KFGQPC Uthman Taha Naskh" w:hint="cs"/>
          <w:szCs w:val="26"/>
          <w:rtl/>
          <w:lang w:bidi="ar-SA"/>
        </w:rPr>
        <w:t>َ</w:t>
      </w:r>
      <w:r w:rsidRPr="00D47E5A">
        <w:rPr>
          <w:rFonts w:cs="KFGQPC Uthman Taha Naskh"/>
          <w:szCs w:val="26"/>
          <w:rtl/>
          <w:lang w:bidi="ar-SA"/>
        </w:rPr>
        <w:t>إ</w:t>
      </w:r>
      <w:r w:rsidR="00E348E1">
        <w:rPr>
          <w:rFonts w:cs="KFGQPC Uthman Taha Naskh" w:hint="cs"/>
          <w:szCs w:val="26"/>
          <w:rtl/>
          <w:lang w:bidi="ar-SA"/>
        </w:rPr>
        <w:t>ِ</w:t>
      </w:r>
      <w:r w:rsidRPr="00D47E5A">
        <w:rPr>
          <w:rFonts w:cs="KFGQPC Uthman Taha Naskh"/>
          <w:szCs w:val="26"/>
          <w:rtl/>
          <w:lang w:bidi="ar-SA"/>
        </w:rPr>
        <w:t>ن</w:t>
      </w:r>
      <w:r w:rsidR="00E348E1">
        <w:rPr>
          <w:rFonts w:cs="KFGQPC Uthman Taha Naskh" w:hint="cs"/>
          <w:szCs w:val="26"/>
          <w:rtl/>
          <w:lang w:bidi="ar-SA"/>
        </w:rPr>
        <w:t>َّ</w:t>
      </w:r>
      <w:r w:rsidRPr="00D47E5A">
        <w:rPr>
          <w:rFonts w:cs="KFGQPC Uthman Taha Naskh"/>
          <w:szCs w:val="26"/>
          <w:rtl/>
          <w:lang w:bidi="ar-SA"/>
        </w:rPr>
        <w:t>ه</w:t>
      </w:r>
      <w:r w:rsidR="00E348E1">
        <w:rPr>
          <w:rFonts w:cs="KFGQPC Uthman Taha Naskh" w:hint="cs"/>
          <w:szCs w:val="26"/>
          <w:rtl/>
          <w:lang w:bidi="ar-SA"/>
        </w:rPr>
        <w:t>ُ</w:t>
      </w:r>
      <w:r w:rsidRPr="00D47E5A">
        <w:rPr>
          <w:rFonts w:cs="KFGQPC Uthman Taha Naskh"/>
          <w:szCs w:val="26"/>
          <w:rtl/>
          <w:lang w:bidi="ar-SA"/>
        </w:rPr>
        <w:t xml:space="preserve"> ي</w:t>
      </w:r>
      <w:r w:rsidR="00E348E1">
        <w:rPr>
          <w:rFonts w:cs="KFGQPC Uthman Taha Naskh" w:hint="cs"/>
          <w:szCs w:val="26"/>
          <w:rtl/>
          <w:lang w:bidi="ar-SA"/>
        </w:rPr>
        <w:t>ُ</w:t>
      </w:r>
      <w:r w:rsidRPr="00D47E5A">
        <w:rPr>
          <w:rFonts w:cs="KFGQPC Uthman Taha Naskh"/>
          <w:szCs w:val="26"/>
          <w:rtl/>
          <w:lang w:bidi="ar-SA"/>
        </w:rPr>
        <w:t>ك</w:t>
      </w:r>
      <w:r w:rsidR="00E348E1">
        <w:rPr>
          <w:rFonts w:cs="KFGQPC Uthman Taha Naskh" w:hint="cs"/>
          <w:szCs w:val="26"/>
          <w:rtl/>
          <w:lang w:bidi="ar-SA"/>
        </w:rPr>
        <w:t>َ</w:t>
      </w:r>
      <w:r w:rsidRPr="00D47E5A">
        <w:rPr>
          <w:rFonts w:cs="KFGQPC Uthman Taha Naskh"/>
          <w:szCs w:val="26"/>
          <w:rtl/>
          <w:lang w:bidi="ar-SA"/>
        </w:rPr>
        <w:t>ف</w:t>
      </w:r>
      <w:r w:rsidR="00E348E1">
        <w:rPr>
          <w:rFonts w:cs="KFGQPC Uthman Taha Naskh" w:hint="cs"/>
          <w:szCs w:val="26"/>
          <w:rtl/>
          <w:lang w:bidi="ar-SA"/>
        </w:rPr>
        <w:t>ِّ</w:t>
      </w:r>
      <w:r w:rsidRPr="00D47E5A">
        <w:rPr>
          <w:rFonts w:cs="KFGQPC Uthman Taha Naskh"/>
          <w:szCs w:val="26"/>
          <w:rtl/>
          <w:lang w:bidi="ar-SA"/>
        </w:rPr>
        <w:t>ر</w:t>
      </w:r>
      <w:r w:rsidR="00E348E1">
        <w:rPr>
          <w:rFonts w:cs="KFGQPC Uthman Taha Naskh" w:hint="cs"/>
          <w:szCs w:val="26"/>
          <w:rtl/>
          <w:lang w:bidi="ar-SA"/>
        </w:rPr>
        <w:t>ُ</w:t>
      </w:r>
      <w:r w:rsidRPr="00D47E5A">
        <w:rPr>
          <w:rFonts w:cs="KFGQPC Uthman Taha Naskh"/>
          <w:szCs w:val="26"/>
          <w:rtl/>
          <w:lang w:bidi="ar-SA"/>
        </w:rPr>
        <w:t xml:space="preserve"> ذ</w:t>
      </w:r>
      <w:r w:rsidR="00E348E1">
        <w:rPr>
          <w:rFonts w:cs="KFGQPC Uthman Taha Naskh" w:hint="cs"/>
          <w:szCs w:val="26"/>
          <w:rtl/>
          <w:lang w:bidi="ar-SA"/>
        </w:rPr>
        <w:t>ُ</w:t>
      </w:r>
      <w:r w:rsidRPr="00D47E5A">
        <w:rPr>
          <w:rFonts w:cs="KFGQPC Uthman Taha Naskh"/>
          <w:szCs w:val="26"/>
          <w:rtl/>
          <w:lang w:bidi="ar-SA"/>
        </w:rPr>
        <w:t>ن</w:t>
      </w:r>
      <w:r w:rsidR="00E348E1">
        <w:rPr>
          <w:rFonts w:cs="KFGQPC Uthman Taha Naskh" w:hint="cs"/>
          <w:szCs w:val="26"/>
          <w:rtl/>
          <w:lang w:bidi="ar-SA"/>
        </w:rPr>
        <w:t>ُ</w:t>
      </w:r>
      <w:r w:rsidRPr="00D47E5A">
        <w:rPr>
          <w:rFonts w:cs="KFGQPC Uthman Taha Naskh"/>
          <w:szCs w:val="26"/>
          <w:rtl/>
          <w:lang w:bidi="ar-SA"/>
        </w:rPr>
        <w:t>وب</w:t>
      </w:r>
      <w:r w:rsidR="00E348E1">
        <w:rPr>
          <w:rFonts w:cs="KFGQPC Uthman Taha Naskh" w:hint="cs"/>
          <w:szCs w:val="26"/>
          <w:rtl/>
          <w:lang w:bidi="ar-SA"/>
        </w:rPr>
        <w:t>َ</w:t>
      </w:r>
      <w:r w:rsidRPr="00D47E5A">
        <w:rPr>
          <w:rFonts w:cs="KFGQPC Uthman Taha Naskh"/>
          <w:szCs w:val="26"/>
          <w:rtl/>
          <w:lang w:bidi="ar-SA"/>
        </w:rPr>
        <w:t xml:space="preserve"> س</w:t>
      </w:r>
      <w:r w:rsidR="00E348E1">
        <w:rPr>
          <w:rFonts w:cs="KFGQPC Uthman Taha Naskh" w:hint="cs"/>
          <w:szCs w:val="26"/>
          <w:rtl/>
          <w:lang w:bidi="ar-SA"/>
        </w:rPr>
        <w:t>َ</w:t>
      </w:r>
      <w:r w:rsidRPr="00D47E5A">
        <w:rPr>
          <w:rFonts w:cs="KFGQPC Uthman Taha Naskh"/>
          <w:szCs w:val="26"/>
          <w:rtl/>
          <w:lang w:bidi="ar-SA"/>
        </w:rPr>
        <w:t>ن</w:t>
      </w:r>
      <w:r w:rsidR="00E348E1">
        <w:rPr>
          <w:rFonts w:cs="KFGQPC Uthman Taha Naskh" w:hint="cs"/>
          <w:szCs w:val="26"/>
          <w:rtl/>
          <w:lang w:bidi="ar-SA"/>
        </w:rPr>
        <w:t>َ</w:t>
      </w:r>
      <w:r w:rsidRPr="00D47E5A">
        <w:rPr>
          <w:rFonts w:cs="KFGQPC Uthman Taha Naskh"/>
          <w:szCs w:val="26"/>
          <w:rtl/>
          <w:lang w:bidi="ar-SA"/>
        </w:rPr>
        <w:t>ة</w:t>
      </w:r>
      <w:r w:rsidR="00E348E1">
        <w:rPr>
          <w:rFonts w:cs="KFGQPC Uthman Taha Naskh" w:hint="cs"/>
          <w:szCs w:val="26"/>
          <w:rtl/>
          <w:lang w:bidi="ar-SA"/>
        </w:rPr>
        <w:t>ٍ</w:t>
      </w:r>
      <w:r w:rsidR="00530CB2">
        <w:rPr>
          <w:rFonts w:cs="KFGQPC Uthman Taha Naskh" w:hint="cs"/>
          <w:szCs w:val="26"/>
          <w:rtl/>
        </w:rPr>
        <w:t>»</w:t>
      </w:r>
      <w:r w:rsidRPr="002E15C5">
        <w:rPr>
          <w:rStyle w:val="FootnoteReference"/>
          <w:rFonts w:cs="B Lotus"/>
          <w:b w:val="0"/>
          <w:bCs w:val="0"/>
          <w:sz w:val="26"/>
          <w:rtl/>
          <w:lang w:bidi="ar-SA"/>
        </w:rPr>
        <w:footnoteReference w:id="102"/>
      </w:r>
      <w:r w:rsidR="00530CB2">
        <w:rPr>
          <w:rFonts w:cs="KFGQPC Uthman Taha Naskh" w:hint="cs"/>
          <w:szCs w:val="26"/>
          <w:rtl/>
          <w:lang w:bidi="ar-SA"/>
        </w:rPr>
        <w:t>.</w:t>
      </w:r>
    </w:p>
    <w:p w:rsidR="00601D68" w:rsidRPr="009550FF" w:rsidRDefault="00601D68" w:rsidP="00271D67">
      <w:pPr>
        <w:pStyle w:val="20"/>
        <w:spacing w:line="221" w:lineRule="auto"/>
        <w:jc w:val="both"/>
        <w:rPr>
          <w:rtl/>
        </w:rPr>
      </w:pPr>
      <w:r w:rsidRPr="009550FF">
        <w:rPr>
          <w:rFonts w:hint="cs"/>
          <w:rtl/>
        </w:rPr>
        <w:t>از امام صادق و ايشان از پدرش امام باقر عليهما السلام روايت</w:t>
      </w:r>
      <w:r w:rsidR="000A1A7B">
        <w:rPr>
          <w:rFonts w:hint="cs"/>
          <w:rtl/>
        </w:rPr>
        <w:t xml:space="preserve"> مي‌</w:t>
      </w:r>
      <w:r w:rsidRPr="009550FF">
        <w:rPr>
          <w:rFonts w:hint="cs"/>
          <w:rtl/>
        </w:rPr>
        <w:t xml:space="preserve">كند كه علي </w:t>
      </w:r>
      <w:r w:rsidRPr="00D47E5A">
        <w:rPr>
          <w:rFonts w:hint="cs"/>
          <w:b/>
          <w:rtl/>
        </w:rPr>
        <w:t>(عليه السلام)</w:t>
      </w:r>
      <w:r w:rsidRPr="009550FF">
        <w:rPr>
          <w:rFonts w:hint="cs"/>
          <w:rtl/>
        </w:rPr>
        <w:t xml:space="preserve"> فرمود:‌</w:t>
      </w:r>
      <w:r>
        <w:t xml:space="preserve"> </w:t>
      </w:r>
      <w:r w:rsidRPr="009550FF">
        <w:rPr>
          <w:rFonts w:hint="cs"/>
          <w:rtl/>
        </w:rPr>
        <w:t>«در عاشورا روزه بگيريد، نهم و دهم زيرا كه گناه يك سال را</w:t>
      </w:r>
      <w:r w:rsidR="000A1A7B">
        <w:rPr>
          <w:rFonts w:hint="cs"/>
          <w:rtl/>
        </w:rPr>
        <w:t xml:space="preserve"> مي‌</w:t>
      </w:r>
      <w:r w:rsidRPr="009550FF">
        <w:rPr>
          <w:rFonts w:hint="cs"/>
          <w:rtl/>
        </w:rPr>
        <w:t>بخشد».</w:t>
      </w:r>
    </w:p>
    <w:p w:rsidR="00601D68" w:rsidRDefault="00601D68" w:rsidP="00271D67">
      <w:pPr>
        <w:pStyle w:val="a0"/>
        <w:spacing w:before="120" w:line="221" w:lineRule="auto"/>
        <w:jc w:val="both"/>
        <w:rPr>
          <w:sz w:val="16"/>
          <w:szCs w:val="16"/>
          <w:rtl/>
          <w:lang w:bidi="ar-SA"/>
        </w:rPr>
      </w:pPr>
      <w:r w:rsidRPr="00D47E5A">
        <w:rPr>
          <w:rFonts w:cs="KFGQPC Uthman Taha Naskh" w:hint="cs"/>
          <w:szCs w:val="26"/>
          <w:rtl/>
        </w:rPr>
        <w:t>2</w:t>
      </w:r>
      <w:r w:rsidRPr="00D47E5A">
        <w:rPr>
          <w:rFonts w:cs="KFGQPC Uthman Taha Naskh"/>
          <w:szCs w:val="26"/>
          <w:rtl/>
          <w:lang w:bidi="ar-SA"/>
        </w:rPr>
        <w:t>-</w:t>
      </w:r>
      <w:r w:rsidR="00530CB2">
        <w:rPr>
          <w:rFonts w:cs="KFGQPC Uthman Taha Naskh" w:hint="cs"/>
          <w:szCs w:val="26"/>
          <w:rtl/>
          <w:lang w:bidi="ar-SA"/>
        </w:rPr>
        <w:t xml:space="preserve"> </w:t>
      </w:r>
      <w:r w:rsidR="00530CB2">
        <w:rPr>
          <w:rFonts w:cs="KFGQPC Uthman Taha Naskh" w:hint="cs"/>
          <w:szCs w:val="26"/>
          <w:rtl/>
        </w:rPr>
        <w:t>«</w:t>
      </w:r>
      <w:r w:rsidRPr="00D47E5A">
        <w:rPr>
          <w:rFonts w:cs="KFGQPC Uthman Taha Naskh"/>
          <w:szCs w:val="26"/>
          <w:rtl/>
          <w:lang w:bidi="ar-SA"/>
        </w:rPr>
        <w:t>ص</w:t>
      </w:r>
      <w:r w:rsidR="00E348E1">
        <w:rPr>
          <w:rFonts w:cs="KFGQPC Uthman Taha Naskh" w:hint="cs"/>
          <w:szCs w:val="26"/>
          <w:rtl/>
          <w:lang w:bidi="ar-SA"/>
        </w:rPr>
        <w:t>َ</w:t>
      </w:r>
      <w:r w:rsidRPr="00D47E5A">
        <w:rPr>
          <w:rFonts w:cs="KFGQPC Uthman Taha Naskh"/>
          <w:szCs w:val="26"/>
          <w:rtl/>
          <w:lang w:bidi="ar-SA"/>
        </w:rPr>
        <w:t>ام</w:t>
      </w:r>
      <w:r w:rsidR="00E348E1">
        <w:rPr>
          <w:rFonts w:cs="KFGQPC Uthman Taha Naskh" w:hint="cs"/>
          <w:szCs w:val="26"/>
          <w:rtl/>
          <w:lang w:bidi="ar-SA"/>
        </w:rPr>
        <w:t>َ</w:t>
      </w:r>
      <w:r w:rsidRPr="00D47E5A">
        <w:rPr>
          <w:rFonts w:cs="KFGQPC Uthman Taha Naskh"/>
          <w:szCs w:val="26"/>
          <w:rtl/>
          <w:lang w:bidi="ar-SA"/>
        </w:rPr>
        <w:t xml:space="preserve"> ر</w:t>
      </w:r>
      <w:r w:rsidR="00E348E1">
        <w:rPr>
          <w:rFonts w:cs="KFGQPC Uthman Taha Naskh" w:hint="cs"/>
          <w:szCs w:val="26"/>
          <w:rtl/>
          <w:lang w:bidi="ar-SA"/>
        </w:rPr>
        <w:t>َ</w:t>
      </w:r>
      <w:r w:rsidRPr="00D47E5A">
        <w:rPr>
          <w:rFonts w:cs="KFGQPC Uthman Taha Naskh"/>
          <w:szCs w:val="26"/>
          <w:rtl/>
          <w:lang w:bidi="ar-SA"/>
        </w:rPr>
        <w:t>س</w:t>
      </w:r>
      <w:r w:rsidR="00E348E1">
        <w:rPr>
          <w:rFonts w:cs="KFGQPC Uthman Taha Naskh" w:hint="cs"/>
          <w:szCs w:val="26"/>
          <w:rtl/>
          <w:lang w:bidi="ar-SA"/>
        </w:rPr>
        <w:t>ُ</w:t>
      </w:r>
      <w:r w:rsidRPr="00D47E5A">
        <w:rPr>
          <w:rFonts w:cs="KFGQPC Uthman Taha Naskh"/>
          <w:szCs w:val="26"/>
          <w:rtl/>
          <w:lang w:bidi="ar-SA"/>
        </w:rPr>
        <w:t>ول</w:t>
      </w:r>
      <w:r w:rsidR="00E348E1">
        <w:rPr>
          <w:rFonts w:cs="KFGQPC Uthman Taha Naskh" w:hint="cs"/>
          <w:szCs w:val="26"/>
          <w:rtl/>
          <w:lang w:bidi="ar-SA"/>
        </w:rPr>
        <w:t>ُ</w:t>
      </w:r>
      <w:r w:rsidRPr="00D47E5A">
        <w:rPr>
          <w:rFonts w:cs="KFGQPC Uthman Taha Naskh"/>
          <w:szCs w:val="26"/>
          <w:rtl/>
          <w:lang w:bidi="ar-SA"/>
        </w:rPr>
        <w:t xml:space="preserve"> الله</w:t>
      </w:r>
      <w:r w:rsidR="00E348E1">
        <w:rPr>
          <w:rFonts w:cs="KFGQPC Uthman Taha Naskh" w:hint="cs"/>
          <w:szCs w:val="26"/>
          <w:rtl/>
          <w:lang w:bidi="ar-SA"/>
        </w:rPr>
        <w:t>ِ</w:t>
      </w:r>
      <w:r w:rsidRPr="00D47E5A">
        <w:rPr>
          <w:rFonts w:cs="KFGQPC Uthman Taha Naskh"/>
          <w:szCs w:val="26"/>
          <w:rtl/>
          <w:lang w:bidi="ar-SA"/>
        </w:rPr>
        <w:t xml:space="preserve"> </w:t>
      </w:r>
      <w:r w:rsidRPr="003A31EE">
        <w:rPr>
          <w:rFonts w:cs="CTraditional Arabic"/>
          <w:b w:val="0"/>
          <w:bCs w:val="0"/>
          <w:rtl/>
          <w:lang w:bidi="ar-SA"/>
        </w:rPr>
        <w:t>ص</w:t>
      </w:r>
      <w:r w:rsidRPr="00D47E5A">
        <w:rPr>
          <w:rFonts w:cs="KFGQPC Uthman Taha Naskh"/>
          <w:szCs w:val="26"/>
          <w:rtl/>
          <w:lang w:bidi="ar-SA"/>
        </w:rPr>
        <w:t xml:space="preserve"> ي</w:t>
      </w:r>
      <w:r w:rsidR="00E348E1">
        <w:rPr>
          <w:rFonts w:cs="KFGQPC Uthman Taha Naskh" w:hint="cs"/>
          <w:szCs w:val="26"/>
          <w:rtl/>
          <w:lang w:bidi="ar-SA"/>
        </w:rPr>
        <w:t>َ</w:t>
      </w:r>
      <w:r w:rsidRPr="00D47E5A">
        <w:rPr>
          <w:rFonts w:cs="KFGQPC Uthman Taha Naskh"/>
          <w:szCs w:val="26"/>
          <w:rtl/>
          <w:lang w:bidi="ar-SA"/>
        </w:rPr>
        <w:t>وم</w:t>
      </w:r>
      <w:r w:rsidR="00E348E1">
        <w:rPr>
          <w:rFonts w:cs="KFGQPC Uthman Taha Naskh" w:hint="cs"/>
          <w:szCs w:val="26"/>
          <w:rtl/>
          <w:lang w:bidi="ar-SA"/>
        </w:rPr>
        <w:t>َ</w:t>
      </w:r>
      <w:r w:rsidRPr="00D47E5A">
        <w:rPr>
          <w:rFonts w:cs="KFGQPC Uthman Taha Naskh"/>
          <w:szCs w:val="26"/>
          <w:rtl/>
          <w:lang w:bidi="ar-SA"/>
        </w:rPr>
        <w:t xml:space="preserve"> ع</w:t>
      </w:r>
      <w:r w:rsidR="00E348E1">
        <w:rPr>
          <w:rFonts w:cs="KFGQPC Uthman Taha Naskh" w:hint="cs"/>
          <w:szCs w:val="26"/>
          <w:rtl/>
          <w:lang w:bidi="ar-SA"/>
        </w:rPr>
        <w:t>َ</w:t>
      </w:r>
      <w:r w:rsidRPr="00D47E5A">
        <w:rPr>
          <w:rFonts w:cs="KFGQPC Uthman Taha Naskh"/>
          <w:szCs w:val="26"/>
          <w:rtl/>
          <w:lang w:bidi="ar-SA"/>
        </w:rPr>
        <w:t>اش</w:t>
      </w:r>
      <w:r w:rsidR="00E348E1">
        <w:rPr>
          <w:rFonts w:cs="KFGQPC Uthman Taha Naskh" w:hint="cs"/>
          <w:szCs w:val="26"/>
          <w:rtl/>
          <w:lang w:bidi="ar-SA"/>
        </w:rPr>
        <w:t>ُ</w:t>
      </w:r>
      <w:r w:rsidRPr="00D47E5A">
        <w:rPr>
          <w:rFonts w:cs="KFGQPC Uthman Taha Naskh"/>
          <w:szCs w:val="26"/>
          <w:rtl/>
          <w:lang w:bidi="ar-SA"/>
        </w:rPr>
        <w:t>ور</w:t>
      </w:r>
      <w:r w:rsidR="00771B6A">
        <w:rPr>
          <w:rFonts w:cs="KFGQPC Uthman Taha Naskh" w:hint="cs"/>
          <w:szCs w:val="26"/>
          <w:rtl/>
          <w:lang w:bidi="ar-SA"/>
        </w:rPr>
        <w:t>َ</w:t>
      </w:r>
      <w:r w:rsidRPr="00D47E5A">
        <w:rPr>
          <w:rFonts w:cs="KFGQPC Uthman Taha Naskh"/>
          <w:szCs w:val="26"/>
          <w:rtl/>
          <w:lang w:bidi="ar-SA"/>
        </w:rPr>
        <w:t>اء</w:t>
      </w:r>
      <w:r w:rsidR="00771B6A">
        <w:rPr>
          <w:rFonts w:cs="KFGQPC Uthman Taha Naskh" w:hint="cs"/>
          <w:szCs w:val="26"/>
          <w:rtl/>
          <w:lang w:bidi="ar-SA"/>
        </w:rPr>
        <w:t>َ</w:t>
      </w:r>
      <w:r w:rsidR="00530CB2">
        <w:rPr>
          <w:rFonts w:cs="KFGQPC Uthman Taha Naskh" w:hint="cs"/>
          <w:szCs w:val="26"/>
          <w:rtl/>
          <w:lang w:bidi="ar-SA"/>
        </w:rPr>
        <w:t>»</w:t>
      </w:r>
      <w:r w:rsidRPr="002E15C5">
        <w:rPr>
          <w:rStyle w:val="FootnoteReference"/>
          <w:rFonts w:cs="B Lotus"/>
          <w:bCs w:val="0"/>
          <w:rtl/>
          <w:lang w:bidi="ar-SA"/>
        </w:rPr>
        <w:footnoteReference w:id="103"/>
      </w:r>
      <w:r w:rsidR="00530CB2">
        <w:rPr>
          <w:rFonts w:cs="KFGQPC Uthman Taha Naskh" w:hint="cs"/>
          <w:szCs w:val="26"/>
          <w:rtl/>
          <w:lang w:bidi="ar-SA"/>
        </w:rPr>
        <w:t>.</w:t>
      </w:r>
    </w:p>
    <w:p w:rsidR="00601D68" w:rsidRPr="002E15C5" w:rsidRDefault="00601D68" w:rsidP="00271D67">
      <w:pPr>
        <w:pStyle w:val="20"/>
        <w:spacing w:line="221" w:lineRule="auto"/>
        <w:jc w:val="both"/>
        <w:rPr>
          <w:rtl/>
        </w:rPr>
      </w:pPr>
      <w:r w:rsidRPr="002E15C5">
        <w:rPr>
          <w:rFonts w:hint="cs"/>
          <w:rtl/>
        </w:rPr>
        <w:t xml:space="preserve">از ابوالحسن روايت است كه فرمود: «رسول الله </w:t>
      </w:r>
      <w:r w:rsidRPr="002E15C5">
        <w:rPr>
          <w:rFonts w:cs="CTraditional Arabic" w:hint="cs"/>
          <w:rtl/>
        </w:rPr>
        <w:t>ص</w:t>
      </w:r>
      <w:r w:rsidRPr="002E15C5">
        <w:rPr>
          <w:rFonts w:hint="cs"/>
          <w:rtl/>
        </w:rPr>
        <w:t xml:space="preserve"> روز عاشورا روزه گرفتند».</w:t>
      </w:r>
    </w:p>
    <w:p w:rsidR="00601D68" w:rsidRDefault="00601D68" w:rsidP="00271D67">
      <w:pPr>
        <w:pStyle w:val="a0"/>
        <w:spacing w:before="120" w:line="221" w:lineRule="auto"/>
        <w:jc w:val="both"/>
        <w:rPr>
          <w:sz w:val="16"/>
          <w:szCs w:val="16"/>
          <w:rtl/>
          <w:lang w:bidi="ar-SA"/>
        </w:rPr>
      </w:pPr>
      <w:r w:rsidRPr="00D47E5A">
        <w:rPr>
          <w:rFonts w:cs="KFGQPC Uthman Taha Naskh" w:hint="cs"/>
          <w:szCs w:val="26"/>
          <w:rtl/>
        </w:rPr>
        <w:t>3</w:t>
      </w:r>
      <w:r w:rsidRPr="00D47E5A">
        <w:rPr>
          <w:rFonts w:cs="KFGQPC Uthman Taha Naskh"/>
          <w:szCs w:val="26"/>
          <w:rtl/>
          <w:lang w:bidi="ar-SA"/>
        </w:rPr>
        <w:t xml:space="preserve">- </w:t>
      </w:r>
      <w:r w:rsidR="00530CB2">
        <w:rPr>
          <w:rFonts w:cs="KFGQPC Uthman Taha Naskh" w:hint="cs"/>
          <w:szCs w:val="26"/>
          <w:rtl/>
          <w:lang w:bidi="ar-SA"/>
        </w:rPr>
        <w:t>«</w:t>
      </w:r>
      <w:r w:rsidR="006C3668" w:rsidRPr="006C3668">
        <w:rPr>
          <w:rFonts w:cs="KFGQPC Uthman Taha Naskh"/>
          <w:szCs w:val="26"/>
          <w:rtl/>
          <w:lang w:bidi="ar-SA"/>
        </w:rPr>
        <w:t>صُومُوا يَوْمَ عَاشُورَاءَ التَّ</w:t>
      </w:r>
      <w:r w:rsidR="006C3668">
        <w:rPr>
          <w:rFonts w:cs="KFGQPC Uthman Taha Naskh"/>
          <w:szCs w:val="26"/>
          <w:rtl/>
          <w:lang w:bidi="ar-SA"/>
        </w:rPr>
        <w:t>اسِعَ وَالْعَاشِرَ احْتِيَاطًا</w:t>
      </w:r>
      <w:r w:rsidR="006C3668">
        <w:rPr>
          <w:rFonts w:cs="KFGQPC Uthman Taha Naskh" w:hint="cs"/>
          <w:szCs w:val="26"/>
          <w:rtl/>
          <w:lang w:bidi="ar-SA"/>
        </w:rPr>
        <w:t>،</w:t>
      </w:r>
      <w:r w:rsidR="006C3668" w:rsidRPr="006C3668">
        <w:rPr>
          <w:rFonts w:cs="KFGQPC Uthman Taha Naskh"/>
          <w:szCs w:val="26"/>
          <w:rtl/>
          <w:lang w:bidi="ar-SA"/>
        </w:rPr>
        <w:t xml:space="preserve"> فَإِنَّهُ كَفَّا</w:t>
      </w:r>
      <w:r w:rsidR="006C3668">
        <w:rPr>
          <w:rFonts w:cs="KFGQPC Uthman Taha Naskh"/>
          <w:szCs w:val="26"/>
          <w:rtl/>
          <w:lang w:bidi="ar-SA"/>
        </w:rPr>
        <w:t>رَةُ السَّنَةِ الَّتِي قَبْلَهُ</w:t>
      </w:r>
      <w:r w:rsidR="006C3668" w:rsidRPr="006C3668">
        <w:rPr>
          <w:rFonts w:cs="KFGQPC Uthman Taha Naskh"/>
          <w:szCs w:val="26"/>
          <w:rtl/>
          <w:lang w:bidi="ar-SA"/>
        </w:rPr>
        <w:t>، فَإِنْ لَم</w:t>
      </w:r>
      <w:r w:rsidR="006C3668">
        <w:rPr>
          <w:rFonts w:cs="KFGQPC Uthman Taha Naskh"/>
          <w:szCs w:val="26"/>
          <w:rtl/>
          <w:lang w:bidi="ar-SA"/>
        </w:rPr>
        <w:t>ْ يَعْلَمْ بِهِ أَحَدُكُمْ حَتَّى يَأْكُلَ</w:t>
      </w:r>
      <w:r w:rsidR="006C3668">
        <w:rPr>
          <w:rFonts w:cs="KFGQPC Uthman Taha Naskh" w:hint="cs"/>
          <w:szCs w:val="26"/>
          <w:rtl/>
          <w:lang w:bidi="ar-SA"/>
        </w:rPr>
        <w:t>،</w:t>
      </w:r>
      <w:r w:rsidR="006C3668" w:rsidRPr="006C3668">
        <w:rPr>
          <w:rFonts w:cs="KFGQPC Uthman Taha Naskh"/>
          <w:szCs w:val="26"/>
          <w:rtl/>
          <w:lang w:bidi="ar-SA"/>
        </w:rPr>
        <w:t xml:space="preserve"> فَلْيُتِمَّ صَوْمَهُ</w:t>
      </w:r>
      <w:r w:rsidR="00530CB2">
        <w:rPr>
          <w:rFonts w:cs="KFGQPC Uthman Taha Naskh" w:hint="cs"/>
          <w:szCs w:val="26"/>
          <w:rtl/>
          <w:lang w:bidi="ar-SA"/>
        </w:rPr>
        <w:t>»</w:t>
      </w:r>
      <w:r w:rsidRPr="002E15C5">
        <w:rPr>
          <w:rStyle w:val="FootnoteReference"/>
          <w:rFonts w:cs="B Lotus"/>
          <w:bCs w:val="0"/>
          <w:sz w:val="20"/>
          <w:rtl/>
          <w:lang w:bidi="ar-SA"/>
        </w:rPr>
        <w:footnoteReference w:id="104"/>
      </w:r>
      <w:r w:rsidR="006C3668" w:rsidRPr="006C3668">
        <w:rPr>
          <w:rFonts w:ascii="IRLotus" w:hAnsi="IRLotus" w:cs="IRLotus"/>
          <w:b w:val="0"/>
          <w:bCs w:val="0"/>
          <w:rtl/>
          <w:lang w:bidi="ar-SA"/>
        </w:rPr>
        <w:t>.</w:t>
      </w:r>
    </w:p>
    <w:p w:rsidR="00601D68" w:rsidRPr="00271D67" w:rsidRDefault="00601D68" w:rsidP="00271D67">
      <w:pPr>
        <w:pStyle w:val="20"/>
        <w:spacing w:line="221" w:lineRule="auto"/>
        <w:jc w:val="both"/>
      </w:pPr>
      <w:r w:rsidRPr="00271D67">
        <w:rPr>
          <w:rFonts w:hint="cs"/>
          <w:rtl/>
        </w:rPr>
        <w:t xml:space="preserve">از علي </w:t>
      </w:r>
      <w:r w:rsidRPr="00271D67">
        <w:rPr>
          <w:rFonts w:hint="cs"/>
          <w:b/>
          <w:rtl/>
        </w:rPr>
        <w:t>(عليه السلام)</w:t>
      </w:r>
      <w:r w:rsidRPr="00271D67">
        <w:rPr>
          <w:rFonts w:hint="cs"/>
          <w:rtl/>
        </w:rPr>
        <w:t xml:space="preserve"> روايت است كه ف</w:t>
      </w:r>
      <w:r w:rsidR="00771B6A" w:rsidRPr="00271D67">
        <w:rPr>
          <w:rFonts w:hint="cs"/>
          <w:rtl/>
        </w:rPr>
        <w:t>رمود: «نهم و دهم عاشورا احتياطًا</w:t>
      </w:r>
      <w:r w:rsidRPr="00271D67">
        <w:rPr>
          <w:rFonts w:hint="cs"/>
          <w:rtl/>
        </w:rPr>
        <w:t xml:space="preserve"> روزه بگيريد، زيرا كه اين كفار</w:t>
      </w:r>
      <w:r w:rsidR="002832C7" w:rsidRPr="00271D67">
        <w:rPr>
          <w:rFonts w:hint="cs"/>
          <w:rtl/>
        </w:rPr>
        <w:t>ه‌ی</w:t>
      </w:r>
      <w:r w:rsidRPr="00271D67">
        <w:rPr>
          <w:rFonts w:hint="cs"/>
          <w:rtl/>
        </w:rPr>
        <w:t xml:space="preserve"> گناهان سال گذشته است اگر كسي يادش نبود و خورد هر وقت يادش آمد از همان لحظه روزه اش را تكميل كند».</w:t>
      </w:r>
    </w:p>
    <w:p w:rsidR="00601D68" w:rsidRPr="00271D67" w:rsidRDefault="00601D68" w:rsidP="00271D67">
      <w:pPr>
        <w:pStyle w:val="a0"/>
        <w:spacing w:before="120" w:line="221" w:lineRule="auto"/>
        <w:jc w:val="both"/>
        <w:rPr>
          <w:spacing w:val="-4"/>
          <w:sz w:val="16"/>
          <w:szCs w:val="16"/>
          <w:rtl/>
          <w:lang w:bidi="ar-SA"/>
        </w:rPr>
      </w:pPr>
      <w:r w:rsidRPr="00271D67">
        <w:rPr>
          <w:rFonts w:cs="KFGQPC Uthman Taha Naskh" w:hint="cs"/>
          <w:spacing w:val="-4"/>
          <w:szCs w:val="26"/>
          <w:rtl/>
        </w:rPr>
        <w:t>4</w:t>
      </w:r>
      <w:r w:rsidRPr="00271D67">
        <w:rPr>
          <w:rFonts w:cs="KFGQPC Uthman Taha Naskh"/>
          <w:spacing w:val="-4"/>
          <w:szCs w:val="26"/>
          <w:rtl/>
          <w:lang w:bidi="ar-SA"/>
        </w:rPr>
        <w:t>-</w:t>
      </w:r>
      <w:r w:rsidR="006C3668" w:rsidRPr="00271D67">
        <w:rPr>
          <w:rFonts w:cs="KFGQPC Uthman Taha Naskh" w:hint="cs"/>
          <w:spacing w:val="-4"/>
          <w:szCs w:val="26"/>
          <w:rtl/>
          <w:lang w:bidi="ar-SA"/>
        </w:rPr>
        <w:t xml:space="preserve"> </w:t>
      </w:r>
      <w:r w:rsidR="00530CB2" w:rsidRPr="00271D67">
        <w:rPr>
          <w:rFonts w:cs="KFGQPC Uthman Taha Naskh" w:hint="cs"/>
          <w:spacing w:val="-4"/>
          <w:szCs w:val="26"/>
          <w:rtl/>
          <w:lang w:bidi="ar-SA"/>
        </w:rPr>
        <w:t>«</w:t>
      </w:r>
      <w:r w:rsidR="006C3668" w:rsidRPr="00271D67">
        <w:rPr>
          <w:rFonts w:cs="KFGQPC Uthman Taha Naskh"/>
          <w:spacing w:val="-4"/>
          <w:szCs w:val="26"/>
          <w:rtl/>
          <w:lang w:bidi="ar-SA"/>
        </w:rPr>
        <w:t>إِذَا رَأَيْتَ هِلَالَ الْمُحَرَّمِ، فَاعْدُدْ</w:t>
      </w:r>
      <w:r w:rsidR="006C3668" w:rsidRPr="00271D67">
        <w:rPr>
          <w:rFonts w:cs="KFGQPC Uthman Taha Naskh" w:hint="cs"/>
          <w:spacing w:val="-4"/>
          <w:szCs w:val="26"/>
          <w:rtl/>
          <w:lang w:bidi="ar-SA"/>
        </w:rPr>
        <w:t xml:space="preserve"> </w:t>
      </w:r>
      <w:r w:rsidR="006C3668" w:rsidRPr="00271D67">
        <w:rPr>
          <w:rFonts w:cs="KFGQPC Uthman Taha Naskh"/>
          <w:spacing w:val="-4"/>
          <w:szCs w:val="26"/>
          <w:rtl/>
          <w:lang w:bidi="ar-SA"/>
        </w:rPr>
        <w:t>ف</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إ</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ذ</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ا أ</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ص</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ب</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ت</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 xml:space="preserve"> م</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ن</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 xml:space="preserve"> ت</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اس</w:t>
      </w:r>
      <w:r w:rsidR="006C3668" w:rsidRPr="00271D67">
        <w:rPr>
          <w:rFonts w:cs="KFGQPC Uthman Taha Naskh" w:hint="cs"/>
          <w:spacing w:val="-4"/>
          <w:szCs w:val="26"/>
          <w:rtl/>
          <w:lang w:bidi="ar-SA"/>
        </w:rPr>
        <w:t>ِ</w:t>
      </w:r>
      <w:r w:rsidR="006C3668" w:rsidRPr="00271D67">
        <w:rPr>
          <w:rFonts w:cs="KFGQPC Uthman Taha Naskh"/>
          <w:spacing w:val="-4"/>
          <w:szCs w:val="26"/>
          <w:rtl/>
          <w:lang w:bidi="ar-SA"/>
        </w:rPr>
        <w:t>ع</w:t>
      </w:r>
      <w:r w:rsidR="000E2650" w:rsidRPr="00271D67">
        <w:rPr>
          <w:rFonts w:cs="KFGQPC Uthman Taha Naskh" w:hint="cs"/>
          <w:spacing w:val="-4"/>
          <w:szCs w:val="26"/>
          <w:rtl/>
          <w:lang w:bidi="ar-SA"/>
        </w:rPr>
        <w:t>َةٍ</w:t>
      </w:r>
      <w:r w:rsidR="006C3668" w:rsidRPr="00271D67">
        <w:rPr>
          <w:rFonts w:cs="KFGQPC Uthman Taha Naskh"/>
          <w:spacing w:val="-4"/>
          <w:szCs w:val="26"/>
          <w:rtl/>
          <w:lang w:bidi="ar-SA"/>
        </w:rPr>
        <w:t xml:space="preserve"> </w:t>
      </w:r>
      <w:r w:rsidR="006C3668" w:rsidRPr="00271D67">
        <w:rPr>
          <w:rFonts w:cs="KFGQPC Uthman Taha Naskh" w:hint="cs"/>
          <w:spacing w:val="-4"/>
          <w:szCs w:val="26"/>
          <w:rtl/>
          <w:lang w:bidi="ar-SA"/>
        </w:rPr>
        <w:t>فَ</w:t>
      </w:r>
      <w:r w:rsidR="006C3668" w:rsidRPr="00271D67">
        <w:rPr>
          <w:rFonts w:cs="KFGQPC Uthman Taha Naskh"/>
          <w:spacing w:val="-4"/>
          <w:szCs w:val="26"/>
          <w:rtl/>
          <w:lang w:bidi="ar-SA"/>
        </w:rPr>
        <w:t>أَصْبِحْ صَائِمًا</w:t>
      </w:r>
      <w:r w:rsidR="006C3668" w:rsidRPr="00271D67">
        <w:rPr>
          <w:rFonts w:cs="KFGQPC Uthman Taha Naskh" w:hint="cs"/>
          <w:spacing w:val="-4"/>
          <w:szCs w:val="26"/>
          <w:rtl/>
          <w:lang w:bidi="ar-SA"/>
        </w:rPr>
        <w:t>.</w:t>
      </w:r>
      <w:r w:rsidRPr="00271D67">
        <w:rPr>
          <w:rFonts w:cs="KFGQPC Uthman Taha Naskh"/>
          <w:spacing w:val="-4"/>
          <w:szCs w:val="26"/>
          <w:rtl/>
          <w:lang w:bidi="ar-SA"/>
        </w:rPr>
        <w:t xml:space="preserve"> ق</w:t>
      </w:r>
      <w:r w:rsidR="006C3668" w:rsidRPr="00271D67">
        <w:rPr>
          <w:rFonts w:cs="KFGQPC Uthman Taha Naskh" w:hint="cs"/>
          <w:spacing w:val="-4"/>
          <w:szCs w:val="26"/>
          <w:rtl/>
          <w:lang w:bidi="ar-SA"/>
        </w:rPr>
        <w:t>ُ</w:t>
      </w:r>
      <w:r w:rsidRPr="00271D67">
        <w:rPr>
          <w:rFonts w:cs="KFGQPC Uthman Taha Naskh"/>
          <w:spacing w:val="-4"/>
          <w:szCs w:val="26"/>
          <w:rtl/>
          <w:lang w:bidi="ar-SA"/>
        </w:rPr>
        <w:t>ل</w:t>
      </w:r>
      <w:r w:rsidR="006C3668" w:rsidRPr="00271D67">
        <w:rPr>
          <w:rFonts w:cs="KFGQPC Uthman Taha Naskh" w:hint="cs"/>
          <w:spacing w:val="-4"/>
          <w:szCs w:val="26"/>
          <w:rtl/>
          <w:lang w:bidi="ar-SA"/>
        </w:rPr>
        <w:t>ْ</w:t>
      </w:r>
      <w:r w:rsidRPr="00271D67">
        <w:rPr>
          <w:rFonts w:cs="KFGQPC Uthman Taha Naskh"/>
          <w:spacing w:val="-4"/>
          <w:szCs w:val="26"/>
          <w:rtl/>
          <w:lang w:bidi="ar-SA"/>
        </w:rPr>
        <w:t>ت</w:t>
      </w:r>
      <w:r w:rsidR="006C3668" w:rsidRPr="00271D67">
        <w:rPr>
          <w:rFonts w:cs="KFGQPC Uthman Taha Naskh" w:hint="cs"/>
          <w:spacing w:val="-4"/>
          <w:szCs w:val="26"/>
          <w:rtl/>
          <w:lang w:bidi="ar-SA"/>
        </w:rPr>
        <w:t>ُ:</w:t>
      </w:r>
      <w:r w:rsidRPr="00271D67">
        <w:rPr>
          <w:rFonts w:cs="KFGQPC Uthman Taha Naskh"/>
          <w:spacing w:val="-4"/>
          <w:szCs w:val="26"/>
          <w:rtl/>
          <w:lang w:bidi="ar-SA"/>
        </w:rPr>
        <w:t xml:space="preserve"> (أي الراوي): ك</w:t>
      </w:r>
      <w:r w:rsidR="006C3668" w:rsidRPr="00271D67">
        <w:rPr>
          <w:rFonts w:cs="KFGQPC Uthman Taha Naskh" w:hint="cs"/>
          <w:spacing w:val="-4"/>
          <w:szCs w:val="26"/>
          <w:rtl/>
          <w:lang w:bidi="ar-SA"/>
        </w:rPr>
        <w:t>َ</w:t>
      </w:r>
      <w:r w:rsidRPr="00271D67">
        <w:rPr>
          <w:rFonts w:cs="KFGQPC Uthman Taha Naskh"/>
          <w:spacing w:val="-4"/>
          <w:szCs w:val="26"/>
          <w:rtl/>
          <w:lang w:bidi="ar-SA"/>
        </w:rPr>
        <w:t>ذ</w:t>
      </w:r>
      <w:r w:rsidR="006C3668" w:rsidRPr="00271D67">
        <w:rPr>
          <w:rFonts w:cs="KFGQPC Uthman Taha Naskh" w:hint="cs"/>
          <w:spacing w:val="-4"/>
          <w:szCs w:val="26"/>
          <w:rtl/>
          <w:lang w:bidi="ar-SA"/>
        </w:rPr>
        <w:t>َ</w:t>
      </w:r>
      <w:r w:rsidRPr="00271D67">
        <w:rPr>
          <w:rFonts w:cs="KFGQPC Uthman Taha Naskh"/>
          <w:spacing w:val="-4"/>
          <w:szCs w:val="26"/>
          <w:rtl/>
          <w:lang w:bidi="ar-SA"/>
        </w:rPr>
        <w:t>ل</w:t>
      </w:r>
      <w:r w:rsidR="006C3668" w:rsidRPr="00271D67">
        <w:rPr>
          <w:rFonts w:cs="KFGQPC Uthman Taha Naskh" w:hint="cs"/>
          <w:spacing w:val="-4"/>
          <w:szCs w:val="26"/>
          <w:rtl/>
          <w:lang w:bidi="ar-SA"/>
        </w:rPr>
        <w:t>ِ</w:t>
      </w:r>
      <w:r w:rsidRPr="00271D67">
        <w:rPr>
          <w:rFonts w:cs="KFGQPC Uthman Taha Naskh"/>
          <w:spacing w:val="-4"/>
          <w:szCs w:val="26"/>
          <w:rtl/>
          <w:lang w:bidi="ar-SA"/>
        </w:rPr>
        <w:t>ك</w:t>
      </w:r>
      <w:r w:rsidR="006C3668" w:rsidRPr="00271D67">
        <w:rPr>
          <w:rFonts w:cs="KFGQPC Uthman Taha Naskh" w:hint="cs"/>
          <w:spacing w:val="-4"/>
          <w:szCs w:val="26"/>
          <w:rtl/>
          <w:lang w:bidi="ar-SA"/>
        </w:rPr>
        <w:t>َ</w:t>
      </w:r>
      <w:r w:rsidRPr="00271D67">
        <w:rPr>
          <w:rFonts w:cs="KFGQPC Uthman Taha Naskh"/>
          <w:spacing w:val="-4"/>
          <w:szCs w:val="26"/>
          <w:rtl/>
          <w:lang w:bidi="ar-SA"/>
        </w:rPr>
        <w:t xml:space="preserve"> ك</w:t>
      </w:r>
      <w:r w:rsidR="006C3668" w:rsidRPr="00271D67">
        <w:rPr>
          <w:rFonts w:cs="KFGQPC Uthman Taha Naskh" w:hint="cs"/>
          <w:spacing w:val="-4"/>
          <w:szCs w:val="26"/>
          <w:rtl/>
          <w:lang w:bidi="ar-SA"/>
        </w:rPr>
        <w:t>َ</w:t>
      </w:r>
      <w:r w:rsidRPr="00271D67">
        <w:rPr>
          <w:rFonts w:cs="KFGQPC Uthman Taha Naskh"/>
          <w:spacing w:val="-4"/>
          <w:szCs w:val="26"/>
          <w:rtl/>
          <w:lang w:bidi="ar-SA"/>
        </w:rPr>
        <w:t>ان</w:t>
      </w:r>
      <w:r w:rsidR="006C3668" w:rsidRPr="00271D67">
        <w:rPr>
          <w:rFonts w:cs="KFGQPC Uthman Taha Naskh" w:hint="cs"/>
          <w:spacing w:val="-4"/>
          <w:szCs w:val="26"/>
          <w:rtl/>
          <w:lang w:bidi="ar-SA"/>
        </w:rPr>
        <w:t>َ</w:t>
      </w:r>
      <w:r w:rsidRPr="00271D67">
        <w:rPr>
          <w:rFonts w:cs="KFGQPC Uthman Taha Naskh"/>
          <w:spacing w:val="-4"/>
          <w:szCs w:val="26"/>
          <w:rtl/>
          <w:lang w:bidi="ar-SA"/>
        </w:rPr>
        <w:t xml:space="preserve"> ي</w:t>
      </w:r>
      <w:r w:rsidR="006C3668" w:rsidRPr="00271D67">
        <w:rPr>
          <w:rFonts w:cs="KFGQPC Uthman Taha Naskh" w:hint="cs"/>
          <w:spacing w:val="-4"/>
          <w:szCs w:val="26"/>
          <w:rtl/>
          <w:lang w:bidi="ar-SA"/>
        </w:rPr>
        <w:t>َ</w:t>
      </w:r>
      <w:r w:rsidRPr="00271D67">
        <w:rPr>
          <w:rFonts w:cs="KFGQPC Uthman Taha Naskh"/>
          <w:spacing w:val="-4"/>
          <w:szCs w:val="26"/>
          <w:rtl/>
          <w:lang w:bidi="ar-SA"/>
        </w:rPr>
        <w:t>ص</w:t>
      </w:r>
      <w:r w:rsidR="006C3668" w:rsidRPr="00271D67">
        <w:rPr>
          <w:rFonts w:cs="KFGQPC Uthman Taha Naskh" w:hint="cs"/>
          <w:spacing w:val="-4"/>
          <w:szCs w:val="26"/>
          <w:rtl/>
          <w:lang w:bidi="ar-SA"/>
        </w:rPr>
        <w:t>ُ</w:t>
      </w:r>
      <w:r w:rsidRPr="00271D67">
        <w:rPr>
          <w:rFonts w:cs="KFGQPC Uthman Taha Naskh"/>
          <w:spacing w:val="-4"/>
          <w:szCs w:val="26"/>
          <w:rtl/>
          <w:lang w:bidi="ar-SA"/>
        </w:rPr>
        <w:t>وم</w:t>
      </w:r>
      <w:r w:rsidR="006C3668" w:rsidRPr="00271D67">
        <w:rPr>
          <w:rFonts w:cs="KFGQPC Uthman Taha Naskh" w:hint="cs"/>
          <w:spacing w:val="-4"/>
          <w:szCs w:val="26"/>
          <w:rtl/>
          <w:lang w:bidi="ar-SA"/>
        </w:rPr>
        <w:t>ُ</w:t>
      </w:r>
      <w:r w:rsidRPr="00271D67">
        <w:rPr>
          <w:rFonts w:cs="KFGQPC Uthman Taha Naskh"/>
          <w:spacing w:val="-4"/>
          <w:szCs w:val="26"/>
          <w:rtl/>
          <w:lang w:bidi="ar-SA"/>
        </w:rPr>
        <w:t xml:space="preserve"> م</w:t>
      </w:r>
      <w:r w:rsidR="006C3668" w:rsidRPr="00271D67">
        <w:rPr>
          <w:rFonts w:cs="KFGQPC Uthman Taha Naskh" w:hint="cs"/>
          <w:spacing w:val="-4"/>
          <w:szCs w:val="26"/>
          <w:rtl/>
          <w:lang w:bidi="ar-SA"/>
        </w:rPr>
        <w:t>ُ</w:t>
      </w:r>
      <w:r w:rsidRPr="00271D67">
        <w:rPr>
          <w:rFonts w:cs="KFGQPC Uthman Taha Naskh"/>
          <w:spacing w:val="-4"/>
          <w:szCs w:val="26"/>
          <w:rtl/>
          <w:lang w:bidi="ar-SA"/>
        </w:rPr>
        <w:t>ح</w:t>
      </w:r>
      <w:r w:rsidR="006C3668" w:rsidRPr="00271D67">
        <w:rPr>
          <w:rFonts w:cs="KFGQPC Uthman Taha Naskh" w:hint="cs"/>
          <w:spacing w:val="-4"/>
          <w:szCs w:val="26"/>
          <w:rtl/>
          <w:lang w:bidi="ar-SA"/>
        </w:rPr>
        <w:t>َ</w:t>
      </w:r>
      <w:r w:rsidRPr="00271D67">
        <w:rPr>
          <w:rFonts w:cs="KFGQPC Uthman Taha Naskh"/>
          <w:spacing w:val="-4"/>
          <w:szCs w:val="26"/>
          <w:rtl/>
          <w:lang w:bidi="ar-SA"/>
        </w:rPr>
        <w:t>م</w:t>
      </w:r>
      <w:r w:rsidR="000E2650" w:rsidRPr="00271D67">
        <w:rPr>
          <w:rFonts w:cs="KFGQPC Uthman Taha Naskh" w:hint="cs"/>
          <w:spacing w:val="-4"/>
          <w:szCs w:val="26"/>
          <w:rtl/>
          <w:lang w:bidi="ar-SA"/>
        </w:rPr>
        <w:t>َّ</w:t>
      </w:r>
      <w:r w:rsidRPr="00271D67">
        <w:rPr>
          <w:rFonts w:cs="KFGQPC Uthman Taha Naskh"/>
          <w:spacing w:val="-4"/>
          <w:szCs w:val="26"/>
          <w:rtl/>
          <w:lang w:bidi="ar-SA"/>
        </w:rPr>
        <w:t>د</w:t>
      </w:r>
      <w:r w:rsidR="000E2650" w:rsidRPr="00271D67">
        <w:rPr>
          <w:rFonts w:cs="KFGQPC Uthman Taha Naskh" w:hint="cs"/>
          <w:spacing w:val="-4"/>
          <w:szCs w:val="26"/>
          <w:rtl/>
          <w:lang w:bidi="ar-SA"/>
        </w:rPr>
        <w:t>ٌ</w:t>
      </w:r>
      <w:r w:rsidRPr="00271D67">
        <w:rPr>
          <w:rFonts w:cs="KFGQPC Uthman Taha Naskh"/>
          <w:spacing w:val="-4"/>
          <w:szCs w:val="26"/>
          <w:rtl/>
          <w:lang w:bidi="ar-SA"/>
        </w:rPr>
        <w:t xml:space="preserve"> ص</w:t>
      </w:r>
      <w:r w:rsidR="000E2650" w:rsidRPr="00271D67">
        <w:rPr>
          <w:rFonts w:cs="KFGQPC Uthman Taha Naskh" w:hint="cs"/>
          <w:spacing w:val="-4"/>
          <w:szCs w:val="26"/>
          <w:rtl/>
          <w:lang w:bidi="ar-SA"/>
        </w:rPr>
        <w:t>َ</w:t>
      </w:r>
      <w:r w:rsidRPr="00271D67">
        <w:rPr>
          <w:rFonts w:cs="KFGQPC Uthman Taha Naskh"/>
          <w:spacing w:val="-4"/>
          <w:szCs w:val="26"/>
          <w:rtl/>
          <w:lang w:bidi="ar-SA"/>
        </w:rPr>
        <w:t>ل</w:t>
      </w:r>
      <w:r w:rsidR="000E2650" w:rsidRPr="00271D67">
        <w:rPr>
          <w:rFonts w:cs="KFGQPC Uthman Taha Naskh" w:hint="cs"/>
          <w:spacing w:val="-4"/>
          <w:szCs w:val="26"/>
          <w:rtl/>
          <w:lang w:bidi="ar-SA"/>
        </w:rPr>
        <w:t>َ</w:t>
      </w:r>
      <w:r w:rsidRPr="00271D67">
        <w:rPr>
          <w:rFonts w:cs="KFGQPC Uthman Taha Naskh"/>
          <w:spacing w:val="-4"/>
          <w:szCs w:val="26"/>
          <w:rtl/>
          <w:lang w:bidi="ar-SA"/>
        </w:rPr>
        <w:t>ى الله</w:t>
      </w:r>
      <w:r w:rsidR="000E2650" w:rsidRPr="00271D67">
        <w:rPr>
          <w:rFonts w:cs="KFGQPC Uthman Taha Naskh" w:hint="cs"/>
          <w:spacing w:val="-4"/>
          <w:szCs w:val="26"/>
          <w:rtl/>
          <w:lang w:bidi="ar-SA"/>
        </w:rPr>
        <w:t>ُ</w:t>
      </w:r>
      <w:r w:rsidRPr="00271D67">
        <w:rPr>
          <w:rFonts w:cs="KFGQPC Uthman Taha Naskh"/>
          <w:spacing w:val="-4"/>
          <w:szCs w:val="26"/>
          <w:rtl/>
          <w:lang w:bidi="ar-SA"/>
        </w:rPr>
        <w:t xml:space="preserve"> ع</w:t>
      </w:r>
      <w:r w:rsidR="000E2650" w:rsidRPr="00271D67">
        <w:rPr>
          <w:rFonts w:cs="KFGQPC Uthman Taha Naskh" w:hint="cs"/>
          <w:spacing w:val="-4"/>
          <w:szCs w:val="26"/>
          <w:rtl/>
          <w:lang w:bidi="ar-SA"/>
        </w:rPr>
        <w:t>َ</w:t>
      </w:r>
      <w:r w:rsidRPr="00271D67">
        <w:rPr>
          <w:rFonts w:cs="KFGQPC Uthman Taha Naskh"/>
          <w:spacing w:val="-4"/>
          <w:szCs w:val="26"/>
          <w:rtl/>
          <w:lang w:bidi="ar-SA"/>
        </w:rPr>
        <w:t>ل</w:t>
      </w:r>
      <w:r w:rsidR="000E2650" w:rsidRPr="00271D67">
        <w:rPr>
          <w:rFonts w:cs="KFGQPC Uthman Taha Naskh" w:hint="cs"/>
          <w:spacing w:val="-4"/>
          <w:szCs w:val="26"/>
          <w:rtl/>
          <w:lang w:bidi="ar-SA"/>
        </w:rPr>
        <w:t>َ</w:t>
      </w:r>
      <w:r w:rsidRPr="00271D67">
        <w:rPr>
          <w:rFonts w:cs="KFGQPC Uthman Taha Naskh"/>
          <w:spacing w:val="-4"/>
          <w:szCs w:val="26"/>
          <w:rtl/>
          <w:lang w:bidi="ar-SA"/>
        </w:rPr>
        <w:t>ي</w:t>
      </w:r>
      <w:r w:rsidR="000E2650" w:rsidRPr="00271D67">
        <w:rPr>
          <w:rFonts w:cs="KFGQPC Uthman Taha Naskh" w:hint="cs"/>
          <w:spacing w:val="-4"/>
          <w:szCs w:val="26"/>
          <w:rtl/>
          <w:lang w:bidi="ar-SA"/>
        </w:rPr>
        <w:t>ْ</w:t>
      </w:r>
      <w:r w:rsidRPr="00271D67">
        <w:rPr>
          <w:rFonts w:cs="KFGQPC Uthman Taha Naskh"/>
          <w:spacing w:val="-4"/>
          <w:szCs w:val="26"/>
          <w:rtl/>
          <w:lang w:bidi="ar-SA"/>
        </w:rPr>
        <w:t>ه</w:t>
      </w:r>
      <w:r w:rsidR="000E2650" w:rsidRPr="00271D67">
        <w:rPr>
          <w:rFonts w:cs="KFGQPC Uthman Taha Naskh" w:hint="cs"/>
          <w:spacing w:val="-4"/>
          <w:szCs w:val="26"/>
          <w:rtl/>
          <w:lang w:bidi="ar-SA"/>
        </w:rPr>
        <w:t>ِ</w:t>
      </w:r>
      <w:r w:rsidRPr="00271D67">
        <w:rPr>
          <w:rFonts w:cs="KFGQPC Uthman Taha Naskh"/>
          <w:spacing w:val="-4"/>
          <w:szCs w:val="26"/>
          <w:rtl/>
          <w:lang w:bidi="ar-SA"/>
        </w:rPr>
        <w:t xml:space="preserve"> و</w:t>
      </w:r>
      <w:r w:rsidR="000E2650" w:rsidRPr="00271D67">
        <w:rPr>
          <w:rFonts w:cs="KFGQPC Uthman Taha Naskh" w:hint="cs"/>
          <w:spacing w:val="-4"/>
          <w:szCs w:val="26"/>
          <w:rtl/>
          <w:lang w:bidi="ar-SA"/>
        </w:rPr>
        <w:t>َ</w:t>
      </w:r>
      <w:r w:rsidRPr="00271D67">
        <w:rPr>
          <w:rFonts w:cs="KFGQPC Uthman Taha Naskh"/>
          <w:spacing w:val="-4"/>
          <w:szCs w:val="26"/>
          <w:rtl/>
          <w:lang w:bidi="ar-SA"/>
        </w:rPr>
        <w:t>آل</w:t>
      </w:r>
      <w:r w:rsidR="000E2650" w:rsidRPr="00271D67">
        <w:rPr>
          <w:rFonts w:cs="KFGQPC Uthman Taha Naskh" w:hint="cs"/>
          <w:spacing w:val="-4"/>
          <w:szCs w:val="26"/>
          <w:rtl/>
          <w:lang w:bidi="ar-SA"/>
        </w:rPr>
        <w:t>ِ</w:t>
      </w:r>
      <w:r w:rsidRPr="00271D67">
        <w:rPr>
          <w:rFonts w:cs="KFGQPC Uthman Taha Naskh"/>
          <w:spacing w:val="-4"/>
          <w:szCs w:val="26"/>
          <w:rtl/>
          <w:lang w:bidi="ar-SA"/>
        </w:rPr>
        <w:t>ه</w:t>
      </w:r>
      <w:r w:rsidR="000E2650" w:rsidRPr="00271D67">
        <w:rPr>
          <w:rFonts w:cs="KFGQPC Uthman Taha Naskh" w:hint="cs"/>
          <w:spacing w:val="-4"/>
          <w:szCs w:val="26"/>
          <w:rtl/>
          <w:lang w:bidi="ar-SA"/>
        </w:rPr>
        <w:t>ِ</w:t>
      </w:r>
      <w:r w:rsidRPr="00271D67">
        <w:rPr>
          <w:rFonts w:cs="KFGQPC Uthman Taha Naskh"/>
          <w:spacing w:val="-4"/>
          <w:szCs w:val="26"/>
          <w:rtl/>
          <w:lang w:bidi="ar-SA"/>
        </w:rPr>
        <w:t xml:space="preserve"> و</w:t>
      </w:r>
      <w:r w:rsidR="000E2650" w:rsidRPr="00271D67">
        <w:rPr>
          <w:rFonts w:cs="KFGQPC Uthman Taha Naskh" w:hint="cs"/>
          <w:spacing w:val="-4"/>
          <w:szCs w:val="26"/>
          <w:rtl/>
          <w:lang w:bidi="ar-SA"/>
        </w:rPr>
        <w:t>َ</w:t>
      </w:r>
      <w:r w:rsidRPr="00271D67">
        <w:rPr>
          <w:rFonts w:cs="KFGQPC Uthman Taha Naskh"/>
          <w:spacing w:val="-4"/>
          <w:szCs w:val="26"/>
          <w:rtl/>
          <w:lang w:bidi="ar-SA"/>
        </w:rPr>
        <w:t>س</w:t>
      </w:r>
      <w:r w:rsidR="000E2650" w:rsidRPr="00271D67">
        <w:rPr>
          <w:rFonts w:cs="KFGQPC Uthman Taha Naskh" w:hint="cs"/>
          <w:spacing w:val="-4"/>
          <w:szCs w:val="26"/>
          <w:rtl/>
          <w:lang w:bidi="ar-SA"/>
        </w:rPr>
        <w:t>َ</w:t>
      </w:r>
      <w:r w:rsidRPr="00271D67">
        <w:rPr>
          <w:rFonts w:cs="KFGQPC Uthman Taha Naskh"/>
          <w:spacing w:val="-4"/>
          <w:szCs w:val="26"/>
          <w:rtl/>
          <w:lang w:bidi="ar-SA"/>
        </w:rPr>
        <w:t>ل</w:t>
      </w:r>
      <w:r w:rsidR="000E2650" w:rsidRPr="00271D67">
        <w:rPr>
          <w:rFonts w:cs="KFGQPC Uthman Taha Naskh" w:hint="cs"/>
          <w:spacing w:val="-4"/>
          <w:szCs w:val="26"/>
          <w:rtl/>
          <w:lang w:bidi="ar-SA"/>
        </w:rPr>
        <w:t>َّ</w:t>
      </w:r>
      <w:r w:rsidRPr="00271D67">
        <w:rPr>
          <w:rFonts w:cs="KFGQPC Uthman Taha Naskh"/>
          <w:spacing w:val="-4"/>
          <w:szCs w:val="26"/>
          <w:rtl/>
          <w:lang w:bidi="ar-SA"/>
        </w:rPr>
        <w:t>م</w:t>
      </w:r>
      <w:r w:rsidR="000E2650" w:rsidRPr="00271D67">
        <w:rPr>
          <w:rFonts w:cs="KFGQPC Uthman Taha Naskh" w:hint="cs"/>
          <w:spacing w:val="-4"/>
          <w:szCs w:val="26"/>
          <w:rtl/>
          <w:lang w:bidi="ar-SA"/>
        </w:rPr>
        <w:t>َ؟</w:t>
      </w:r>
      <w:r w:rsidRPr="00271D67">
        <w:rPr>
          <w:rFonts w:cs="KFGQPC Uthman Taha Naskh"/>
          <w:spacing w:val="-4"/>
          <w:szCs w:val="26"/>
          <w:rtl/>
          <w:lang w:bidi="ar-SA"/>
        </w:rPr>
        <w:t xml:space="preserve"> ق</w:t>
      </w:r>
      <w:r w:rsidR="000E2650" w:rsidRPr="00271D67">
        <w:rPr>
          <w:rFonts w:cs="KFGQPC Uthman Taha Naskh" w:hint="cs"/>
          <w:spacing w:val="-4"/>
          <w:szCs w:val="26"/>
          <w:rtl/>
          <w:lang w:bidi="ar-SA"/>
        </w:rPr>
        <w:t>َ</w:t>
      </w:r>
      <w:r w:rsidRPr="00271D67">
        <w:rPr>
          <w:rFonts w:cs="KFGQPC Uthman Taha Naskh"/>
          <w:spacing w:val="-4"/>
          <w:szCs w:val="26"/>
          <w:rtl/>
          <w:lang w:bidi="ar-SA"/>
        </w:rPr>
        <w:t>ال</w:t>
      </w:r>
      <w:r w:rsidR="000E2650" w:rsidRPr="00271D67">
        <w:rPr>
          <w:rFonts w:cs="KFGQPC Uthman Taha Naskh" w:hint="cs"/>
          <w:spacing w:val="-4"/>
          <w:szCs w:val="26"/>
          <w:rtl/>
          <w:lang w:bidi="ar-SA"/>
        </w:rPr>
        <w:t>َ</w:t>
      </w:r>
      <w:r w:rsidRPr="00271D67">
        <w:rPr>
          <w:rFonts w:cs="KFGQPC Uthman Taha Naskh"/>
          <w:spacing w:val="-4"/>
          <w:szCs w:val="26"/>
          <w:rtl/>
          <w:lang w:bidi="ar-SA"/>
        </w:rPr>
        <w:t>: ن</w:t>
      </w:r>
      <w:r w:rsidR="000E2650" w:rsidRPr="00271D67">
        <w:rPr>
          <w:rFonts w:cs="KFGQPC Uthman Taha Naskh" w:hint="cs"/>
          <w:spacing w:val="-4"/>
          <w:szCs w:val="26"/>
          <w:rtl/>
          <w:lang w:bidi="ar-SA"/>
        </w:rPr>
        <w:t>َ</w:t>
      </w:r>
      <w:r w:rsidRPr="00271D67">
        <w:rPr>
          <w:rFonts w:cs="KFGQPC Uthman Taha Naskh"/>
          <w:spacing w:val="-4"/>
          <w:szCs w:val="26"/>
          <w:rtl/>
          <w:lang w:bidi="ar-SA"/>
        </w:rPr>
        <w:t>ع</w:t>
      </w:r>
      <w:r w:rsidR="000E2650" w:rsidRPr="00271D67">
        <w:rPr>
          <w:rFonts w:cs="KFGQPC Uthman Taha Naskh" w:hint="cs"/>
          <w:spacing w:val="-4"/>
          <w:szCs w:val="26"/>
          <w:rtl/>
          <w:lang w:bidi="ar-SA"/>
        </w:rPr>
        <w:t>َ</w:t>
      </w:r>
      <w:r w:rsidRPr="00271D67">
        <w:rPr>
          <w:rFonts w:cs="KFGQPC Uthman Taha Naskh"/>
          <w:spacing w:val="-4"/>
          <w:szCs w:val="26"/>
          <w:rtl/>
          <w:lang w:bidi="ar-SA"/>
        </w:rPr>
        <w:t>م</w:t>
      </w:r>
      <w:r w:rsidR="000E2650" w:rsidRPr="00271D67">
        <w:rPr>
          <w:rFonts w:cs="KFGQPC Uthman Taha Naskh" w:hint="cs"/>
          <w:spacing w:val="-4"/>
          <w:szCs w:val="26"/>
          <w:rtl/>
          <w:lang w:bidi="ar-SA"/>
        </w:rPr>
        <w:t>ْ</w:t>
      </w:r>
      <w:r w:rsidR="00530CB2" w:rsidRPr="00271D67">
        <w:rPr>
          <w:rFonts w:cs="KFGQPC Uthman Taha Naskh" w:hint="cs"/>
          <w:spacing w:val="-4"/>
          <w:szCs w:val="26"/>
          <w:rtl/>
          <w:lang w:bidi="ar-SA"/>
        </w:rPr>
        <w:t>»</w:t>
      </w:r>
      <w:r w:rsidRPr="00271D67">
        <w:rPr>
          <w:rStyle w:val="FootnoteReference"/>
          <w:rFonts w:cs="B Lotus"/>
          <w:b w:val="0"/>
          <w:bCs w:val="0"/>
          <w:spacing w:val="-4"/>
          <w:sz w:val="16"/>
          <w:rtl/>
          <w:lang w:bidi="ar-SA"/>
        </w:rPr>
        <w:footnoteReference w:id="105"/>
      </w:r>
      <w:r w:rsidR="000E2650" w:rsidRPr="00271D67">
        <w:rPr>
          <w:rFonts w:hint="cs"/>
          <w:spacing w:val="-4"/>
          <w:rtl/>
          <w:lang w:bidi="ar-SA"/>
        </w:rPr>
        <w:t>.</w:t>
      </w:r>
    </w:p>
    <w:p w:rsidR="00601D68" w:rsidRPr="00271D67" w:rsidRDefault="00601D68" w:rsidP="002E15C5">
      <w:pPr>
        <w:pStyle w:val="20"/>
        <w:jc w:val="both"/>
        <w:rPr>
          <w:spacing w:val="-4"/>
        </w:rPr>
      </w:pPr>
      <w:r w:rsidRPr="00271D67">
        <w:rPr>
          <w:rFonts w:hint="cs"/>
          <w:spacing w:val="-4"/>
          <w:rtl/>
        </w:rPr>
        <w:t xml:space="preserve">از ابن عباس </w:t>
      </w:r>
      <w:r w:rsidRPr="00271D67">
        <w:rPr>
          <w:rFonts w:cs="CTraditional Arabic" w:hint="cs"/>
          <w:spacing w:val="-4"/>
          <w:rtl/>
        </w:rPr>
        <w:t>م</w:t>
      </w:r>
      <w:r w:rsidRPr="00271D67">
        <w:rPr>
          <w:rFonts w:hint="cs"/>
          <w:spacing w:val="-4"/>
          <w:rtl/>
        </w:rPr>
        <w:t xml:space="preserve"> روايت است كه فرمود: «هر گاه ماه محرم شروع شد، بشمار، به روز نهم كه رسيدي روزه بدار- راوي</w:t>
      </w:r>
      <w:r w:rsidR="000A1A7B" w:rsidRPr="00271D67">
        <w:rPr>
          <w:rFonts w:hint="cs"/>
          <w:spacing w:val="-4"/>
          <w:rtl/>
        </w:rPr>
        <w:t xml:space="preserve"> مي‌</w:t>
      </w:r>
      <w:r w:rsidRPr="00271D67">
        <w:rPr>
          <w:rFonts w:hint="cs"/>
          <w:spacing w:val="-4"/>
          <w:rtl/>
        </w:rPr>
        <w:t>گويد: گفتم</w:t>
      </w:r>
      <w:r w:rsidR="000E2650" w:rsidRPr="00271D67">
        <w:rPr>
          <w:rFonts w:hint="cs"/>
          <w:spacing w:val="-4"/>
          <w:rtl/>
        </w:rPr>
        <w:t>:</w:t>
      </w:r>
      <w:r w:rsidRPr="00271D67">
        <w:rPr>
          <w:rFonts w:hint="cs"/>
          <w:spacing w:val="-4"/>
          <w:rtl/>
        </w:rPr>
        <w:t xml:space="preserve"> آيا حضرت محمد </w:t>
      </w:r>
      <w:r w:rsidRPr="00271D67">
        <w:rPr>
          <w:rFonts w:cs="CTraditional Arabic" w:hint="cs"/>
          <w:spacing w:val="-4"/>
          <w:rtl/>
        </w:rPr>
        <w:t>ص</w:t>
      </w:r>
      <w:r w:rsidRPr="00271D67">
        <w:rPr>
          <w:rFonts w:hint="cs"/>
          <w:spacing w:val="-4"/>
          <w:rtl/>
        </w:rPr>
        <w:t xml:space="preserve"> در چنين روز، روزه</w:t>
      </w:r>
      <w:r w:rsidR="000A1A7B" w:rsidRPr="00271D67">
        <w:rPr>
          <w:rFonts w:hint="cs"/>
          <w:spacing w:val="-4"/>
          <w:rtl/>
        </w:rPr>
        <w:t xml:space="preserve"> مي‌</w:t>
      </w:r>
      <w:r w:rsidRPr="00271D67">
        <w:rPr>
          <w:rFonts w:hint="cs"/>
          <w:spacing w:val="-4"/>
          <w:rtl/>
        </w:rPr>
        <w:t>گرفتند؟ فرمودند: بله».</w:t>
      </w:r>
    </w:p>
    <w:p w:rsidR="00601D68" w:rsidRPr="00271D67" w:rsidRDefault="00601D68" w:rsidP="00530CB2">
      <w:pPr>
        <w:pStyle w:val="a0"/>
        <w:spacing w:before="120"/>
        <w:jc w:val="both"/>
        <w:rPr>
          <w:sz w:val="16"/>
          <w:szCs w:val="16"/>
          <w:rtl/>
          <w:lang w:bidi="ar-SA"/>
        </w:rPr>
      </w:pPr>
      <w:r w:rsidRPr="00271D67">
        <w:rPr>
          <w:rFonts w:cs="KFGQPC Uthman Taha Naskh"/>
          <w:szCs w:val="26"/>
          <w:rtl/>
          <w:lang w:bidi="ar-SA"/>
        </w:rPr>
        <w:t xml:space="preserve">5- </w:t>
      </w:r>
      <w:r w:rsidR="00530CB2" w:rsidRPr="00271D67">
        <w:rPr>
          <w:rFonts w:cs="KFGQPC Uthman Taha Naskh" w:hint="cs"/>
          <w:szCs w:val="26"/>
          <w:rtl/>
          <w:lang w:bidi="ar-SA"/>
        </w:rPr>
        <w:t>«</w:t>
      </w:r>
      <w:r w:rsidR="00411EA8" w:rsidRPr="00271D67">
        <w:rPr>
          <w:rFonts w:cs="KFGQPC Uthman Taha Naskh"/>
          <w:szCs w:val="26"/>
          <w:rtl/>
          <w:lang w:bidi="ar-SA"/>
        </w:rPr>
        <w:t>اِس</w:t>
      </w:r>
      <w:r w:rsidR="00411EA8" w:rsidRPr="00271D67">
        <w:rPr>
          <w:rFonts w:cs="KFGQPC Uthman Taha Naskh" w:hint="cs"/>
          <w:szCs w:val="26"/>
          <w:rtl/>
          <w:lang w:bidi="ar-SA"/>
        </w:rPr>
        <w:t>ْ</w:t>
      </w:r>
      <w:r w:rsidR="00411EA8" w:rsidRPr="00271D67">
        <w:rPr>
          <w:rFonts w:cs="KFGQPC Uthman Taha Naskh"/>
          <w:szCs w:val="26"/>
          <w:rtl/>
          <w:lang w:bidi="ar-SA"/>
        </w:rPr>
        <w:t>ت</w:t>
      </w:r>
      <w:r w:rsidR="00411EA8" w:rsidRPr="00271D67">
        <w:rPr>
          <w:rFonts w:cs="KFGQPC Uthman Taha Naskh" w:hint="cs"/>
          <w:szCs w:val="26"/>
          <w:rtl/>
          <w:lang w:bidi="ar-SA"/>
        </w:rPr>
        <w:t>َ</w:t>
      </w:r>
      <w:r w:rsidR="00411EA8" w:rsidRPr="00271D67">
        <w:rPr>
          <w:rFonts w:cs="KFGQPC Uthman Taha Naskh"/>
          <w:szCs w:val="26"/>
          <w:rtl/>
          <w:lang w:bidi="ar-SA"/>
        </w:rPr>
        <w:t>و</w:t>
      </w:r>
      <w:r w:rsidR="00411EA8" w:rsidRPr="00271D67">
        <w:rPr>
          <w:rFonts w:cs="KFGQPC Uthman Taha Naskh" w:hint="cs"/>
          <w:szCs w:val="26"/>
          <w:rtl/>
          <w:lang w:bidi="ar-SA"/>
        </w:rPr>
        <w:t>َ</w:t>
      </w:r>
      <w:r w:rsidR="00411EA8" w:rsidRPr="00271D67">
        <w:rPr>
          <w:rFonts w:cs="KFGQPC Uthman Taha Naskh"/>
          <w:szCs w:val="26"/>
          <w:rtl/>
          <w:lang w:bidi="ar-SA"/>
        </w:rPr>
        <w:t>ت</w:t>
      </w:r>
      <w:r w:rsidR="00411EA8" w:rsidRPr="00271D67">
        <w:rPr>
          <w:rFonts w:cs="KFGQPC Uthman Taha Naskh" w:hint="cs"/>
          <w:szCs w:val="26"/>
          <w:rtl/>
          <w:lang w:bidi="ar-SA"/>
        </w:rPr>
        <w:t>ْ</w:t>
      </w:r>
      <w:r w:rsidR="00411EA8" w:rsidRPr="00271D67">
        <w:rPr>
          <w:rFonts w:cs="KFGQPC Uthman Taha Naskh"/>
          <w:szCs w:val="26"/>
          <w:rtl/>
          <w:lang w:bidi="ar-SA"/>
        </w:rPr>
        <w:t xml:space="preserve"> السَّفِينَةُ</w:t>
      </w:r>
      <w:r w:rsidR="00411EA8" w:rsidRPr="00271D67">
        <w:rPr>
          <w:rFonts w:cs="KFGQPC Uthman Taha Naskh" w:hint="cs"/>
          <w:szCs w:val="26"/>
          <w:rtl/>
          <w:lang w:bidi="ar-SA"/>
        </w:rPr>
        <w:t xml:space="preserve"> </w:t>
      </w:r>
      <w:r w:rsidR="00411EA8" w:rsidRPr="00271D67">
        <w:rPr>
          <w:rFonts w:cs="KFGQPC Uthman Taha Naskh"/>
          <w:szCs w:val="26"/>
          <w:rtl/>
          <w:lang w:bidi="ar-SA"/>
        </w:rPr>
        <w:t>يَوْمَ عَاشُورَاءَ عَلَى الْجُودِيِّ</w:t>
      </w:r>
      <w:r w:rsidR="00411EA8" w:rsidRPr="00271D67">
        <w:rPr>
          <w:rFonts w:cs="KFGQPC Uthman Taha Naskh" w:hint="cs"/>
          <w:szCs w:val="26"/>
          <w:rtl/>
          <w:lang w:bidi="ar-SA"/>
        </w:rPr>
        <w:t xml:space="preserve"> فَ</w:t>
      </w:r>
      <w:r w:rsidR="00411EA8" w:rsidRPr="00271D67">
        <w:rPr>
          <w:rFonts w:cs="KFGQPC Uthman Taha Naskh"/>
          <w:szCs w:val="26"/>
          <w:rtl/>
          <w:lang w:bidi="ar-SA"/>
        </w:rPr>
        <w:t>أَمَرَ نُوحٌ مَنْ مَعَهُ مِنَ الْ</w:t>
      </w:r>
      <w:r w:rsidR="00530CB2" w:rsidRPr="00271D67">
        <w:rPr>
          <w:rFonts w:cs="KFGQPC Uthman Taha Naskh" w:hint="cs"/>
          <w:szCs w:val="26"/>
          <w:rtl/>
          <w:lang w:bidi="ar-SA"/>
        </w:rPr>
        <w:t>إِنْ</w:t>
      </w:r>
      <w:r w:rsidR="00411EA8" w:rsidRPr="00271D67">
        <w:rPr>
          <w:rFonts w:cs="KFGQPC Uthman Taha Naskh" w:hint="cs"/>
          <w:szCs w:val="26"/>
          <w:rtl/>
          <w:lang w:bidi="ar-SA"/>
        </w:rPr>
        <w:t>سِ وَالْجِنِّ بِصَوْمِهِ، وَهُوَ الْيَومُ الَّذِيْ تَابَ اللهُ فِيْهِ عَلَى آدمَ عَلَيْهِ السَّلامُ</w:t>
      </w:r>
      <w:r w:rsidR="00530CB2" w:rsidRPr="00271D67">
        <w:rPr>
          <w:rFonts w:cs="KFGQPC Uthman Taha Naskh" w:hint="cs"/>
          <w:szCs w:val="26"/>
          <w:rtl/>
          <w:lang w:bidi="ar-SA"/>
        </w:rPr>
        <w:t>»</w:t>
      </w:r>
      <w:r w:rsidRPr="00271D67">
        <w:rPr>
          <w:rStyle w:val="FootnoteReference"/>
          <w:rFonts w:cs="B Lotus"/>
          <w:b w:val="0"/>
          <w:bCs w:val="0"/>
          <w:sz w:val="20"/>
          <w:rtl/>
          <w:lang w:bidi="ar-SA"/>
        </w:rPr>
        <w:footnoteReference w:id="106"/>
      </w:r>
      <w:r w:rsidR="000E2650" w:rsidRPr="00271D67">
        <w:rPr>
          <w:rFonts w:cs="KFGQPC Uthman Taha Naskh"/>
          <w:szCs w:val="26"/>
          <w:rtl/>
          <w:lang w:bidi="ar-SA"/>
        </w:rPr>
        <w:t>.</w:t>
      </w:r>
    </w:p>
    <w:p w:rsidR="00601D68" w:rsidRPr="00271D67" w:rsidRDefault="00601D68" w:rsidP="002E15C5">
      <w:pPr>
        <w:pStyle w:val="20"/>
        <w:jc w:val="both"/>
        <w:rPr>
          <w:rtl/>
        </w:rPr>
      </w:pPr>
      <w:r w:rsidRPr="00271D67">
        <w:rPr>
          <w:rFonts w:hint="cs"/>
          <w:rtl/>
        </w:rPr>
        <w:t xml:space="preserve">از امام صادق (عليه السلام) روايت است كه فرمود: «هنگامي كه كشتي نوح </w:t>
      </w:r>
      <w:r w:rsidRPr="00271D67">
        <w:rPr>
          <w:rFonts w:hint="cs"/>
          <w:b/>
          <w:rtl/>
        </w:rPr>
        <w:t>(عليه السلام)</w:t>
      </w:r>
      <w:r w:rsidRPr="00271D67">
        <w:rPr>
          <w:rFonts w:hint="cs"/>
          <w:rtl/>
        </w:rPr>
        <w:t xml:space="preserve"> در روز عاشورا بر جودي استقرار يافت نوح </w:t>
      </w:r>
      <w:r w:rsidRPr="00271D67">
        <w:rPr>
          <w:rFonts w:hint="cs"/>
          <w:b/>
          <w:rtl/>
        </w:rPr>
        <w:t>(عليه السلام)</w:t>
      </w:r>
      <w:r w:rsidRPr="00271D67">
        <w:rPr>
          <w:rFonts w:hint="cs"/>
          <w:rtl/>
        </w:rPr>
        <w:t xml:space="preserve"> به هم</w:t>
      </w:r>
      <w:r w:rsidR="002832C7" w:rsidRPr="00271D67">
        <w:rPr>
          <w:rFonts w:hint="cs"/>
          <w:rtl/>
        </w:rPr>
        <w:t>ه‌ی</w:t>
      </w:r>
      <w:r w:rsidRPr="00271D67">
        <w:rPr>
          <w:rFonts w:hint="cs"/>
          <w:rtl/>
        </w:rPr>
        <w:t xml:space="preserve"> انسانها و جنهايي كه در كشتي بودند دستور داد كه در آن</w:t>
      </w:r>
      <w:r w:rsidR="00120157" w:rsidRPr="00271D67">
        <w:rPr>
          <w:rFonts w:hint="cs"/>
          <w:rtl/>
        </w:rPr>
        <w:t xml:space="preserve"> </w:t>
      </w:r>
      <w:r w:rsidRPr="00271D67">
        <w:rPr>
          <w:rFonts w:hint="cs"/>
          <w:rtl/>
        </w:rPr>
        <w:t>روز (عاشورا) روزه بگيرند و اين همان روزي است كه خداوند توب</w:t>
      </w:r>
      <w:r w:rsidR="002832C7" w:rsidRPr="00271D67">
        <w:rPr>
          <w:rFonts w:hint="cs"/>
          <w:rtl/>
        </w:rPr>
        <w:t>ه‌ی</w:t>
      </w:r>
      <w:r w:rsidRPr="00271D67">
        <w:rPr>
          <w:rFonts w:hint="cs"/>
          <w:rtl/>
        </w:rPr>
        <w:t xml:space="preserve"> آدم </w:t>
      </w:r>
      <w:r w:rsidRPr="00271D67">
        <w:rPr>
          <w:rFonts w:hint="cs"/>
          <w:b/>
          <w:rtl/>
        </w:rPr>
        <w:t>(عليه السلام)</w:t>
      </w:r>
      <w:r w:rsidRPr="00271D67">
        <w:rPr>
          <w:rFonts w:hint="cs"/>
          <w:rtl/>
        </w:rPr>
        <w:t xml:space="preserve"> را پذيرفت».</w:t>
      </w:r>
    </w:p>
    <w:p w:rsidR="00601D68" w:rsidRPr="00271D67" w:rsidRDefault="00601D68" w:rsidP="00411EA8">
      <w:pPr>
        <w:pStyle w:val="a0"/>
        <w:spacing w:before="120"/>
        <w:jc w:val="both"/>
        <w:rPr>
          <w:b w:val="0"/>
          <w:bCs w:val="0"/>
          <w:rtl/>
        </w:rPr>
      </w:pPr>
      <w:r w:rsidRPr="00271D67">
        <w:rPr>
          <w:rFonts w:cs="B Lotus" w:hint="cs"/>
          <w:sz w:val="32"/>
          <w:rtl/>
        </w:rPr>
        <w:t>6</w:t>
      </w:r>
      <w:r w:rsidRPr="00271D67">
        <w:rPr>
          <w:rStyle w:val="Char"/>
          <w:rFonts w:hint="cs"/>
          <w:b w:val="0"/>
          <w:bCs w:val="0"/>
          <w:rtl/>
        </w:rPr>
        <w:t xml:space="preserve">- از الفاظ رسول الله </w:t>
      </w:r>
      <w:r w:rsidRPr="00271D67">
        <w:rPr>
          <w:rStyle w:val="Char"/>
          <w:rFonts w:cs="CTraditional Arabic" w:hint="cs"/>
          <w:b w:val="0"/>
          <w:bCs w:val="0"/>
          <w:rtl/>
        </w:rPr>
        <w:t>ص</w:t>
      </w:r>
      <w:r w:rsidRPr="00271D67">
        <w:rPr>
          <w:rStyle w:val="Char"/>
          <w:rFonts w:hint="cs"/>
          <w:b w:val="0"/>
          <w:bCs w:val="0"/>
          <w:rtl/>
        </w:rPr>
        <w:t xml:space="preserve"> كه بهتر از آن نمي توان يافت اين است</w:t>
      </w:r>
      <w:r w:rsidRPr="00271D67">
        <w:rPr>
          <w:rStyle w:val="Char"/>
          <w:b w:val="0"/>
          <w:bCs w:val="0"/>
          <w:rtl/>
          <w:lang w:bidi="ar-SA"/>
        </w:rPr>
        <w:t xml:space="preserve">: </w:t>
      </w:r>
      <w:r w:rsidRPr="00271D67">
        <w:rPr>
          <w:rFonts w:cs="B Lotus"/>
          <w:b w:val="0"/>
          <w:bCs w:val="0"/>
          <w:sz w:val="32"/>
          <w:rtl/>
          <w:lang w:bidi="ar-SA"/>
        </w:rPr>
        <w:t>«</w:t>
      </w:r>
      <w:r w:rsidR="00411EA8" w:rsidRPr="00271D67">
        <w:rPr>
          <w:rFonts w:cs="KFGQPC Uthman Taha Naskh"/>
          <w:szCs w:val="26"/>
          <w:rtl/>
          <w:lang w:bidi="ar-SA"/>
        </w:rPr>
        <w:t>النِّيَاحَةُ مِنْ أَع</w:t>
      </w:r>
      <w:r w:rsidR="00411EA8" w:rsidRPr="00271D67">
        <w:rPr>
          <w:rFonts w:cs="KFGQPC Uthman Taha Naskh" w:hint="cs"/>
          <w:szCs w:val="26"/>
          <w:rtl/>
          <w:lang w:bidi="ar-SA"/>
        </w:rPr>
        <w:t>ْ</w:t>
      </w:r>
      <w:r w:rsidR="00411EA8" w:rsidRPr="00271D67">
        <w:rPr>
          <w:rFonts w:cs="KFGQPC Uthman Taha Naskh"/>
          <w:szCs w:val="26"/>
          <w:rtl/>
          <w:lang w:bidi="ar-SA"/>
        </w:rPr>
        <w:t>م</w:t>
      </w:r>
      <w:r w:rsidR="00411EA8" w:rsidRPr="00271D67">
        <w:rPr>
          <w:rFonts w:cs="KFGQPC Uthman Taha Naskh" w:hint="cs"/>
          <w:szCs w:val="26"/>
          <w:rtl/>
          <w:lang w:bidi="ar-SA"/>
        </w:rPr>
        <w:t>َ</w:t>
      </w:r>
      <w:r w:rsidR="00411EA8" w:rsidRPr="00271D67">
        <w:rPr>
          <w:rFonts w:cs="KFGQPC Uthman Taha Naskh"/>
          <w:szCs w:val="26"/>
          <w:rtl/>
          <w:lang w:bidi="ar-SA"/>
        </w:rPr>
        <w:t>ال</w:t>
      </w:r>
      <w:r w:rsidR="00411EA8" w:rsidRPr="00271D67">
        <w:rPr>
          <w:rFonts w:cs="KFGQPC Uthman Taha Naskh" w:hint="cs"/>
          <w:szCs w:val="26"/>
          <w:rtl/>
          <w:lang w:bidi="ar-SA"/>
        </w:rPr>
        <w:t>ِ</w:t>
      </w:r>
      <w:r w:rsidR="00411EA8" w:rsidRPr="00271D67">
        <w:rPr>
          <w:rFonts w:cs="KFGQPC Uthman Taha Naskh"/>
          <w:szCs w:val="26"/>
          <w:rtl/>
          <w:lang w:bidi="ar-SA"/>
        </w:rPr>
        <w:t xml:space="preserve"> الْجَاهِلِيَّةِ</w:t>
      </w:r>
      <w:r w:rsidRPr="00271D67">
        <w:rPr>
          <w:rFonts w:cs="KFGQPC Uthman Taha Naskh"/>
          <w:szCs w:val="26"/>
          <w:rtl/>
          <w:lang w:bidi="ar-SA"/>
        </w:rPr>
        <w:t>»</w:t>
      </w:r>
      <w:r w:rsidRPr="00271D67">
        <w:rPr>
          <w:rStyle w:val="FootnoteReference"/>
          <w:rFonts w:cs="B Lotus"/>
          <w:bCs w:val="0"/>
          <w:sz w:val="32"/>
          <w:rtl/>
        </w:rPr>
        <w:footnoteReference w:id="107"/>
      </w:r>
      <w:r w:rsidR="00411EA8" w:rsidRPr="00271D67">
        <w:rPr>
          <w:rStyle w:val="Char"/>
          <w:rFonts w:hint="cs"/>
          <w:b w:val="0"/>
          <w:bCs w:val="0"/>
          <w:rtl/>
        </w:rPr>
        <w:t xml:space="preserve">. </w:t>
      </w:r>
      <w:r w:rsidRPr="00271D67">
        <w:rPr>
          <w:rStyle w:val="Char"/>
          <w:rFonts w:hint="cs"/>
          <w:b w:val="0"/>
          <w:bCs w:val="0"/>
          <w:rtl/>
        </w:rPr>
        <w:t>و در روايت محمد باقر مجلسي با لفظ</w:t>
      </w:r>
      <w:r w:rsidR="00411EA8" w:rsidRPr="00271D67">
        <w:rPr>
          <w:rStyle w:val="Char"/>
          <w:rFonts w:hint="cs"/>
          <w:b w:val="0"/>
          <w:bCs w:val="0"/>
          <w:rtl/>
        </w:rPr>
        <w:t xml:space="preserve">: </w:t>
      </w:r>
      <w:r w:rsidR="00411EA8" w:rsidRPr="00271D67">
        <w:rPr>
          <w:rFonts w:cs="B Lotus"/>
          <w:b w:val="0"/>
          <w:bCs w:val="0"/>
          <w:sz w:val="32"/>
          <w:rtl/>
          <w:lang w:bidi="ar-SA"/>
        </w:rPr>
        <w:t>«</w:t>
      </w:r>
      <w:r w:rsidR="00411EA8" w:rsidRPr="00271D67">
        <w:rPr>
          <w:rFonts w:cs="KFGQPC Uthman Taha Naskh"/>
          <w:szCs w:val="26"/>
          <w:rtl/>
          <w:lang w:bidi="ar-SA"/>
        </w:rPr>
        <w:t>النِّيَاحَةُ مِنْ الْجَاهِلِيَّةِ»</w:t>
      </w:r>
      <w:r w:rsidR="00411EA8" w:rsidRPr="00271D67">
        <w:rPr>
          <w:rStyle w:val="Char"/>
          <w:rFonts w:hint="cs"/>
          <w:b w:val="0"/>
          <w:bCs w:val="0"/>
          <w:rtl/>
        </w:rPr>
        <w:t xml:space="preserve"> </w:t>
      </w:r>
      <w:r w:rsidRPr="00271D67">
        <w:rPr>
          <w:rStyle w:val="Char"/>
          <w:rFonts w:hint="cs"/>
          <w:b w:val="0"/>
          <w:bCs w:val="0"/>
          <w:rtl/>
        </w:rPr>
        <w:t>آمده است.</w:t>
      </w:r>
      <w:r w:rsidRPr="00271D67">
        <w:rPr>
          <w:rFonts w:hint="cs"/>
          <w:b w:val="0"/>
          <w:bCs w:val="0"/>
          <w:rtl/>
        </w:rPr>
        <w:t xml:space="preserve"> </w:t>
      </w:r>
    </w:p>
    <w:p w:rsidR="00601D68" w:rsidRPr="00271D67" w:rsidRDefault="00601D68" w:rsidP="00411EA8">
      <w:pPr>
        <w:pStyle w:val="20"/>
        <w:jc w:val="both"/>
        <w:rPr>
          <w:b/>
          <w:bCs/>
          <w:sz w:val="16"/>
          <w:szCs w:val="16"/>
          <w:rtl/>
          <w:lang w:bidi="fa-IR"/>
        </w:rPr>
      </w:pPr>
      <w:r w:rsidRPr="00271D67">
        <w:rPr>
          <w:rFonts w:hint="cs"/>
          <w:rtl/>
        </w:rPr>
        <w:t>يعني:</w:t>
      </w:r>
      <w:r w:rsidRPr="00271D67">
        <w:t xml:space="preserve"> </w:t>
      </w:r>
      <w:r w:rsidRPr="00271D67">
        <w:rPr>
          <w:rFonts w:hint="cs"/>
          <w:rtl/>
        </w:rPr>
        <w:t>«نوحه كردن از اعمال جاهليت است يا نوحه كردن از جاهليت است»</w:t>
      </w:r>
      <w:r w:rsidRPr="00271D67">
        <w:rPr>
          <w:rStyle w:val="FootnoteReference"/>
          <w:sz w:val="20"/>
          <w:rtl/>
        </w:rPr>
        <w:footnoteReference w:id="108"/>
      </w:r>
      <w:r w:rsidR="00411EA8" w:rsidRPr="00271D67">
        <w:rPr>
          <w:rFonts w:hint="cs"/>
          <w:b/>
          <w:bCs/>
          <w:sz w:val="16"/>
          <w:szCs w:val="16"/>
          <w:rtl/>
          <w:lang w:bidi="fa-IR"/>
        </w:rPr>
        <w:t>.</w:t>
      </w:r>
    </w:p>
    <w:p w:rsidR="00601D68" w:rsidRPr="00271D67" w:rsidRDefault="00601D68" w:rsidP="00411EA8">
      <w:pPr>
        <w:spacing w:before="120" w:line="228" w:lineRule="auto"/>
        <w:ind w:left="568" w:hanging="284"/>
        <w:jc w:val="both"/>
        <w:rPr>
          <w:rtl/>
          <w:lang w:bidi="fa-IR"/>
        </w:rPr>
      </w:pPr>
      <w:r w:rsidRPr="00271D67">
        <w:rPr>
          <w:rFonts w:cs="B Lotus" w:hint="cs"/>
          <w:sz w:val="32"/>
          <w:rtl/>
        </w:rPr>
        <w:t>7</w:t>
      </w:r>
      <w:r w:rsidRPr="00271D67">
        <w:rPr>
          <w:rStyle w:val="Char"/>
          <w:rFonts w:hint="cs"/>
          <w:rtl/>
        </w:rPr>
        <w:t xml:space="preserve">- رسول گرامي </w:t>
      </w:r>
      <w:r w:rsidRPr="00271D67">
        <w:rPr>
          <w:rStyle w:val="Char"/>
          <w:rFonts w:cs="CTraditional Arabic" w:hint="cs"/>
          <w:rtl/>
        </w:rPr>
        <w:t>ص</w:t>
      </w:r>
      <w:r w:rsidR="000A1A7B" w:rsidRPr="00271D67">
        <w:rPr>
          <w:rStyle w:val="Char"/>
          <w:rFonts w:hint="cs"/>
          <w:rtl/>
        </w:rPr>
        <w:t xml:space="preserve"> مي‌</w:t>
      </w:r>
      <w:r w:rsidRPr="00271D67">
        <w:rPr>
          <w:rStyle w:val="Char"/>
          <w:rFonts w:hint="cs"/>
          <w:rtl/>
        </w:rPr>
        <w:t>فرمايند:</w:t>
      </w:r>
      <w:r w:rsidRPr="00271D67">
        <w:rPr>
          <w:rFonts w:cs="B Lotus"/>
          <w:sz w:val="32"/>
          <w:rtl/>
        </w:rPr>
        <w:t xml:space="preserve"> «</w:t>
      </w:r>
      <w:r w:rsidR="00411EA8" w:rsidRPr="00271D67">
        <w:rPr>
          <w:rFonts w:cs="KFGQPC Uthman Taha Naskh"/>
          <w:b/>
          <w:bCs/>
          <w:szCs w:val="26"/>
          <w:rtl/>
        </w:rPr>
        <w:t xml:space="preserve">صَوْتَانِ مَلْعُونَانِ </w:t>
      </w:r>
      <w:r w:rsidRPr="00271D67">
        <w:rPr>
          <w:rFonts w:cs="KFGQPC Uthman Taha Naskh"/>
          <w:b/>
          <w:bCs/>
          <w:szCs w:val="26"/>
          <w:rtl/>
        </w:rPr>
        <w:t>ي</w:t>
      </w:r>
      <w:r w:rsidR="00FD0BFD" w:rsidRPr="00271D67">
        <w:rPr>
          <w:rFonts w:cs="KFGQPC Uthman Taha Naskh" w:hint="cs"/>
          <w:b/>
          <w:bCs/>
          <w:szCs w:val="26"/>
          <w:rtl/>
        </w:rPr>
        <w:t>ُ</w:t>
      </w:r>
      <w:r w:rsidR="00A27E2B" w:rsidRPr="00271D67">
        <w:rPr>
          <w:rFonts w:cs="KFGQPC Uthman Taha Naskh"/>
          <w:b/>
          <w:bCs/>
          <w:szCs w:val="26"/>
          <w:rtl/>
        </w:rPr>
        <w:t>ب</w:t>
      </w:r>
      <w:r w:rsidR="00FD0BFD" w:rsidRPr="00271D67">
        <w:rPr>
          <w:rFonts w:cs="KFGQPC Uthman Taha Naskh" w:hint="cs"/>
          <w:b/>
          <w:bCs/>
          <w:szCs w:val="26"/>
          <w:rtl/>
        </w:rPr>
        <w:t>ْ</w:t>
      </w:r>
      <w:r w:rsidR="00A27E2B" w:rsidRPr="00271D67">
        <w:rPr>
          <w:rFonts w:cs="KFGQPC Uthman Taha Naskh"/>
          <w:b/>
          <w:bCs/>
          <w:szCs w:val="26"/>
          <w:rtl/>
        </w:rPr>
        <w:t>غ</w:t>
      </w:r>
      <w:r w:rsidR="00FD0BFD" w:rsidRPr="00271D67">
        <w:rPr>
          <w:rFonts w:cs="KFGQPC Uthman Taha Naskh" w:hint="cs"/>
          <w:b/>
          <w:bCs/>
          <w:szCs w:val="26"/>
          <w:rtl/>
        </w:rPr>
        <w:t>ِ</w:t>
      </w:r>
      <w:r w:rsidR="00A27E2B" w:rsidRPr="00271D67">
        <w:rPr>
          <w:rFonts w:cs="KFGQPC Uthman Taha Naskh"/>
          <w:b/>
          <w:bCs/>
          <w:szCs w:val="26"/>
          <w:rtl/>
        </w:rPr>
        <w:t>ض</w:t>
      </w:r>
      <w:r w:rsidR="00FD0BFD" w:rsidRPr="00271D67">
        <w:rPr>
          <w:rFonts w:cs="KFGQPC Uthman Taha Naskh" w:hint="cs"/>
          <w:b/>
          <w:bCs/>
          <w:szCs w:val="26"/>
          <w:rtl/>
        </w:rPr>
        <w:t>ُ</w:t>
      </w:r>
      <w:r w:rsidRPr="00271D67">
        <w:rPr>
          <w:rFonts w:cs="KFGQPC Uthman Taha Naskh"/>
          <w:b/>
          <w:bCs/>
          <w:szCs w:val="26"/>
          <w:rtl/>
        </w:rPr>
        <w:t>ه</w:t>
      </w:r>
      <w:r w:rsidR="00FD0BFD" w:rsidRPr="00271D67">
        <w:rPr>
          <w:rFonts w:cs="KFGQPC Uthman Taha Naskh" w:hint="cs"/>
          <w:b/>
          <w:bCs/>
          <w:szCs w:val="26"/>
          <w:rtl/>
        </w:rPr>
        <w:t>ُ</w:t>
      </w:r>
      <w:r w:rsidRPr="00271D67">
        <w:rPr>
          <w:rFonts w:cs="KFGQPC Uthman Taha Naskh"/>
          <w:b/>
          <w:bCs/>
          <w:szCs w:val="26"/>
          <w:rtl/>
        </w:rPr>
        <w:t>م</w:t>
      </w:r>
      <w:r w:rsidR="00FD0BFD" w:rsidRPr="00271D67">
        <w:rPr>
          <w:rFonts w:cs="KFGQPC Uthman Taha Naskh" w:hint="cs"/>
          <w:b/>
          <w:bCs/>
          <w:szCs w:val="26"/>
          <w:rtl/>
        </w:rPr>
        <w:t>َ</w:t>
      </w:r>
      <w:r w:rsidRPr="00271D67">
        <w:rPr>
          <w:rFonts w:cs="KFGQPC Uthman Taha Naskh"/>
          <w:b/>
          <w:bCs/>
          <w:szCs w:val="26"/>
          <w:rtl/>
        </w:rPr>
        <w:t>ا الله</w:t>
      </w:r>
      <w:r w:rsidR="00FD0BFD" w:rsidRPr="00271D67">
        <w:rPr>
          <w:rFonts w:cs="KFGQPC Uthman Taha Naskh" w:hint="cs"/>
          <w:b/>
          <w:bCs/>
          <w:szCs w:val="26"/>
          <w:rtl/>
        </w:rPr>
        <w:t>ُ</w:t>
      </w:r>
      <w:r w:rsidRPr="00271D67">
        <w:rPr>
          <w:rFonts w:cs="KFGQPC Uthman Taha Naskh"/>
          <w:b/>
          <w:bCs/>
          <w:szCs w:val="26"/>
          <w:rtl/>
        </w:rPr>
        <w:t>: إ</w:t>
      </w:r>
      <w:r w:rsidR="00FD0BFD" w:rsidRPr="00271D67">
        <w:rPr>
          <w:rFonts w:cs="KFGQPC Uthman Taha Naskh" w:hint="cs"/>
          <w:b/>
          <w:bCs/>
          <w:szCs w:val="26"/>
          <w:rtl/>
        </w:rPr>
        <w:t>ِ</w:t>
      </w:r>
      <w:r w:rsidRPr="00271D67">
        <w:rPr>
          <w:rFonts w:cs="KFGQPC Uthman Taha Naskh"/>
          <w:b/>
          <w:bCs/>
          <w:szCs w:val="26"/>
          <w:rtl/>
        </w:rPr>
        <w:t>ع</w:t>
      </w:r>
      <w:r w:rsidR="00FD0BFD" w:rsidRPr="00271D67">
        <w:rPr>
          <w:rFonts w:cs="KFGQPC Uthman Taha Naskh" w:hint="cs"/>
          <w:b/>
          <w:bCs/>
          <w:szCs w:val="26"/>
          <w:rtl/>
        </w:rPr>
        <w:t>ْ</w:t>
      </w:r>
      <w:r w:rsidRPr="00271D67">
        <w:rPr>
          <w:rFonts w:cs="KFGQPC Uthman Taha Naskh"/>
          <w:b/>
          <w:bCs/>
          <w:szCs w:val="26"/>
          <w:rtl/>
        </w:rPr>
        <w:t>و</w:t>
      </w:r>
      <w:r w:rsidR="00FD0BFD" w:rsidRPr="00271D67">
        <w:rPr>
          <w:rFonts w:cs="KFGQPC Uthman Taha Naskh" w:hint="cs"/>
          <w:b/>
          <w:bCs/>
          <w:szCs w:val="26"/>
          <w:rtl/>
        </w:rPr>
        <w:t>َ</w:t>
      </w:r>
      <w:r w:rsidRPr="00271D67">
        <w:rPr>
          <w:rFonts w:cs="KFGQPC Uthman Taha Naskh"/>
          <w:b/>
          <w:bCs/>
          <w:szCs w:val="26"/>
          <w:rtl/>
        </w:rPr>
        <w:t>ال</w:t>
      </w:r>
      <w:r w:rsidR="00FD0BFD" w:rsidRPr="00271D67">
        <w:rPr>
          <w:rFonts w:cs="KFGQPC Uthman Taha Naskh" w:hint="cs"/>
          <w:b/>
          <w:bCs/>
          <w:szCs w:val="26"/>
          <w:rtl/>
        </w:rPr>
        <w:t>ٌ</w:t>
      </w:r>
      <w:r w:rsidRPr="00271D67">
        <w:rPr>
          <w:rFonts w:cs="KFGQPC Uthman Taha Naskh"/>
          <w:b/>
          <w:bCs/>
          <w:szCs w:val="26"/>
          <w:rtl/>
        </w:rPr>
        <w:t xml:space="preserve"> ع</w:t>
      </w:r>
      <w:r w:rsidR="00FD0BFD" w:rsidRPr="00271D67">
        <w:rPr>
          <w:rFonts w:cs="KFGQPC Uthman Taha Naskh" w:hint="cs"/>
          <w:b/>
          <w:bCs/>
          <w:szCs w:val="26"/>
          <w:rtl/>
        </w:rPr>
        <w:t>ِ</w:t>
      </w:r>
      <w:r w:rsidRPr="00271D67">
        <w:rPr>
          <w:rFonts w:cs="KFGQPC Uthman Taha Naskh"/>
          <w:b/>
          <w:bCs/>
          <w:szCs w:val="26"/>
          <w:rtl/>
        </w:rPr>
        <w:t>ن</w:t>
      </w:r>
      <w:r w:rsidR="00FD0BFD" w:rsidRPr="00271D67">
        <w:rPr>
          <w:rFonts w:cs="KFGQPC Uthman Taha Naskh" w:hint="cs"/>
          <w:b/>
          <w:bCs/>
          <w:szCs w:val="26"/>
          <w:rtl/>
        </w:rPr>
        <w:t>ْ</w:t>
      </w:r>
      <w:r w:rsidRPr="00271D67">
        <w:rPr>
          <w:rFonts w:cs="KFGQPC Uthman Taha Naskh"/>
          <w:b/>
          <w:bCs/>
          <w:szCs w:val="26"/>
          <w:rtl/>
        </w:rPr>
        <w:t>د</w:t>
      </w:r>
      <w:r w:rsidR="00FD0BFD" w:rsidRPr="00271D67">
        <w:rPr>
          <w:rFonts w:cs="KFGQPC Uthman Taha Naskh" w:hint="cs"/>
          <w:b/>
          <w:bCs/>
          <w:szCs w:val="26"/>
          <w:rtl/>
        </w:rPr>
        <w:t>َ</w:t>
      </w:r>
      <w:r w:rsidRPr="00271D67">
        <w:rPr>
          <w:rFonts w:cs="KFGQPC Uthman Taha Naskh"/>
          <w:b/>
          <w:bCs/>
          <w:szCs w:val="26"/>
          <w:rtl/>
        </w:rPr>
        <w:t xml:space="preserve"> م</w:t>
      </w:r>
      <w:r w:rsidR="00FD0BFD" w:rsidRPr="00271D67">
        <w:rPr>
          <w:rFonts w:cs="KFGQPC Uthman Taha Naskh" w:hint="cs"/>
          <w:b/>
          <w:bCs/>
          <w:szCs w:val="26"/>
          <w:rtl/>
        </w:rPr>
        <w:t>ُ</w:t>
      </w:r>
      <w:r w:rsidRPr="00271D67">
        <w:rPr>
          <w:rFonts w:cs="KFGQPC Uthman Taha Naskh"/>
          <w:b/>
          <w:bCs/>
          <w:szCs w:val="26"/>
          <w:rtl/>
        </w:rPr>
        <w:t>ص</w:t>
      </w:r>
      <w:r w:rsidR="00FD0BFD" w:rsidRPr="00271D67">
        <w:rPr>
          <w:rFonts w:cs="KFGQPC Uthman Taha Naskh" w:hint="cs"/>
          <w:b/>
          <w:bCs/>
          <w:szCs w:val="26"/>
          <w:rtl/>
        </w:rPr>
        <w:t>ِ</w:t>
      </w:r>
      <w:r w:rsidRPr="00271D67">
        <w:rPr>
          <w:rFonts w:cs="KFGQPC Uthman Taha Naskh"/>
          <w:b/>
          <w:bCs/>
          <w:szCs w:val="26"/>
          <w:rtl/>
        </w:rPr>
        <w:t>ي</w:t>
      </w:r>
      <w:r w:rsidR="00FD0BFD" w:rsidRPr="00271D67">
        <w:rPr>
          <w:rFonts w:cs="KFGQPC Uthman Taha Naskh" w:hint="cs"/>
          <w:b/>
          <w:bCs/>
          <w:szCs w:val="26"/>
          <w:rtl/>
        </w:rPr>
        <w:t>ْ</w:t>
      </w:r>
      <w:r w:rsidRPr="00271D67">
        <w:rPr>
          <w:rFonts w:cs="KFGQPC Uthman Taha Naskh"/>
          <w:b/>
          <w:bCs/>
          <w:szCs w:val="26"/>
          <w:rtl/>
        </w:rPr>
        <w:t>ب</w:t>
      </w:r>
      <w:r w:rsidR="00FD0BFD" w:rsidRPr="00271D67">
        <w:rPr>
          <w:rFonts w:cs="KFGQPC Uthman Taha Naskh" w:hint="cs"/>
          <w:b/>
          <w:bCs/>
          <w:szCs w:val="26"/>
          <w:rtl/>
        </w:rPr>
        <w:t>َ</w:t>
      </w:r>
      <w:r w:rsidRPr="00271D67">
        <w:rPr>
          <w:rFonts w:cs="KFGQPC Uthman Taha Naskh"/>
          <w:b/>
          <w:bCs/>
          <w:szCs w:val="26"/>
          <w:rtl/>
        </w:rPr>
        <w:t>ة</w:t>
      </w:r>
      <w:r w:rsidR="00FD0BFD" w:rsidRPr="00271D67">
        <w:rPr>
          <w:rFonts w:cs="KFGQPC Uthman Taha Naskh" w:hint="cs"/>
          <w:b/>
          <w:bCs/>
          <w:szCs w:val="26"/>
          <w:rtl/>
        </w:rPr>
        <w:t>ٍ</w:t>
      </w:r>
      <w:r w:rsidR="00FD0BFD" w:rsidRPr="00271D67">
        <w:rPr>
          <w:rFonts w:cs="KFGQPC Uthman Taha Naskh"/>
          <w:b/>
          <w:bCs/>
          <w:szCs w:val="26"/>
          <w:rtl/>
        </w:rPr>
        <w:t xml:space="preserve"> و</w:t>
      </w:r>
      <w:r w:rsidR="00FD0BFD" w:rsidRPr="00271D67">
        <w:rPr>
          <w:rFonts w:cs="KFGQPC Uthman Taha Naskh" w:hint="cs"/>
          <w:b/>
          <w:bCs/>
          <w:szCs w:val="26"/>
          <w:rtl/>
        </w:rPr>
        <w:t>َ</w:t>
      </w:r>
      <w:r w:rsidRPr="00271D67">
        <w:rPr>
          <w:rFonts w:cs="KFGQPC Uthman Taha Naskh"/>
          <w:b/>
          <w:bCs/>
          <w:szCs w:val="26"/>
          <w:rtl/>
        </w:rPr>
        <w:t>ص</w:t>
      </w:r>
      <w:r w:rsidR="00FD0BFD" w:rsidRPr="00271D67">
        <w:rPr>
          <w:rFonts w:cs="KFGQPC Uthman Taha Naskh" w:hint="cs"/>
          <w:b/>
          <w:bCs/>
          <w:szCs w:val="26"/>
          <w:rtl/>
        </w:rPr>
        <w:t>َ</w:t>
      </w:r>
      <w:r w:rsidRPr="00271D67">
        <w:rPr>
          <w:rFonts w:cs="KFGQPC Uthman Taha Naskh"/>
          <w:b/>
          <w:bCs/>
          <w:szCs w:val="26"/>
          <w:rtl/>
        </w:rPr>
        <w:t>و</w:t>
      </w:r>
      <w:r w:rsidR="00FD0BFD" w:rsidRPr="00271D67">
        <w:rPr>
          <w:rFonts w:cs="KFGQPC Uthman Taha Naskh" w:hint="cs"/>
          <w:b/>
          <w:bCs/>
          <w:szCs w:val="26"/>
          <w:rtl/>
        </w:rPr>
        <w:t>ْ</w:t>
      </w:r>
      <w:r w:rsidRPr="00271D67">
        <w:rPr>
          <w:rFonts w:cs="KFGQPC Uthman Taha Naskh"/>
          <w:b/>
          <w:bCs/>
          <w:szCs w:val="26"/>
          <w:rtl/>
        </w:rPr>
        <w:t>ت</w:t>
      </w:r>
      <w:r w:rsidR="00FD0BFD" w:rsidRPr="00271D67">
        <w:rPr>
          <w:rFonts w:cs="KFGQPC Uthman Taha Naskh" w:hint="cs"/>
          <w:b/>
          <w:bCs/>
          <w:szCs w:val="26"/>
          <w:rtl/>
        </w:rPr>
        <w:t>ٌ</w:t>
      </w:r>
      <w:r w:rsidRPr="00271D67">
        <w:rPr>
          <w:rFonts w:cs="KFGQPC Uthman Taha Naskh"/>
          <w:b/>
          <w:bCs/>
          <w:szCs w:val="26"/>
          <w:rtl/>
        </w:rPr>
        <w:t xml:space="preserve"> ع</w:t>
      </w:r>
      <w:r w:rsidR="00FD0BFD" w:rsidRPr="00271D67">
        <w:rPr>
          <w:rFonts w:cs="KFGQPC Uthman Taha Naskh" w:hint="cs"/>
          <w:b/>
          <w:bCs/>
          <w:szCs w:val="26"/>
          <w:rtl/>
        </w:rPr>
        <w:t>ِ</w:t>
      </w:r>
      <w:r w:rsidRPr="00271D67">
        <w:rPr>
          <w:rFonts w:cs="KFGQPC Uthman Taha Naskh"/>
          <w:b/>
          <w:bCs/>
          <w:szCs w:val="26"/>
          <w:rtl/>
        </w:rPr>
        <w:t>ن</w:t>
      </w:r>
      <w:r w:rsidR="00FD0BFD" w:rsidRPr="00271D67">
        <w:rPr>
          <w:rFonts w:cs="KFGQPC Uthman Taha Naskh" w:hint="cs"/>
          <w:b/>
          <w:bCs/>
          <w:szCs w:val="26"/>
          <w:rtl/>
        </w:rPr>
        <w:t>ْ</w:t>
      </w:r>
      <w:r w:rsidRPr="00271D67">
        <w:rPr>
          <w:rFonts w:cs="KFGQPC Uthman Taha Naskh"/>
          <w:b/>
          <w:bCs/>
          <w:szCs w:val="26"/>
          <w:rtl/>
        </w:rPr>
        <w:t>د</w:t>
      </w:r>
      <w:r w:rsidR="00FD0BFD" w:rsidRPr="00271D67">
        <w:rPr>
          <w:rFonts w:cs="KFGQPC Uthman Taha Naskh" w:hint="cs"/>
          <w:b/>
          <w:bCs/>
          <w:szCs w:val="26"/>
          <w:rtl/>
        </w:rPr>
        <w:t>َ</w:t>
      </w:r>
      <w:r w:rsidRPr="00271D67">
        <w:rPr>
          <w:rFonts w:cs="KFGQPC Uthman Taha Naskh"/>
          <w:b/>
          <w:bCs/>
          <w:szCs w:val="26"/>
          <w:rtl/>
        </w:rPr>
        <w:t xml:space="preserve"> ن</w:t>
      </w:r>
      <w:r w:rsidR="00FD0BFD" w:rsidRPr="00271D67">
        <w:rPr>
          <w:rFonts w:cs="KFGQPC Uthman Taha Naskh" w:hint="cs"/>
          <w:b/>
          <w:bCs/>
          <w:szCs w:val="26"/>
          <w:rtl/>
        </w:rPr>
        <w:t>َ</w:t>
      </w:r>
      <w:r w:rsidRPr="00271D67">
        <w:rPr>
          <w:rFonts w:cs="KFGQPC Uthman Taha Naskh"/>
          <w:b/>
          <w:bCs/>
          <w:szCs w:val="26"/>
          <w:rtl/>
        </w:rPr>
        <w:t>غ</w:t>
      </w:r>
      <w:r w:rsidR="00FD0BFD" w:rsidRPr="00271D67">
        <w:rPr>
          <w:rFonts w:cs="KFGQPC Uthman Taha Naskh" w:hint="cs"/>
          <w:b/>
          <w:bCs/>
          <w:szCs w:val="26"/>
          <w:rtl/>
        </w:rPr>
        <w:t>ْ</w:t>
      </w:r>
      <w:r w:rsidRPr="00271D67">
        <w:rPr>
          <w:rFonts w:cs="KFGQPC Uthman Taha Naskh"/>
          <w:b/>
          <w:bCs/>
          <w:szCs w:val="26"/>
          <w:rtl/>
        </w:rPr>
        <w:t>م</w:t>
      </w:r>
      <w:r w:rsidR="00FD0BFD" w:rsidRPr="00271D67">
        <w:rPr>
          <w:rFonts w:cs="KFGQPC Uthman Taha Naskh" w:hint="cs"/>
          <w:b/>
          <w:bCs/>
          <w:szCs w:val="26"/>
          <w:rtl/>
        </w:rPr>
        <w:t>َ</w:t>
      </w:r>
      <w:r w:rsidRPr="00271D67">
        <w:rPr>
          <w:rFonts w:cs="KFGQPC Uthman Taha Naskh"/>
          <w:b/>
          <w:bCs/>
          <w:szCs w:val="26"/>
          <w:rtl/>
        </w:rPr>
        <w:t>ة</w:t>
      </w:r>
      <w:r w:rsidR="00FD0BFD" w:rsidRPr="00271D67">
        <w:rPr>
          <w:rFonts w:cs="KFGQPC Uthman Taha Naskh" w:hint="cs"/>
          <w:b/>
          <w:bCs/>
          <w:szCs w:val="26"/>
          <w:rtl/>
        </w:rPr>
        <w:t>ٍ،</w:t>
      </w:r>
      <w:r w:rsidRPr="00271D67">
        <w:rPr>
          <w:rFonts w:cs="KFGQPC Uthman Taha Naskh"/>
          <w:b/>
          <w:bCs/>
          <w:szCs w:val="26"/>
          <w:rtl/>
        </w:rPr>
        <w:t xml:space="preserve"> ي</w:t>
      </w:r>
      <w:r w:rsidR="00FD0BFD" w:rsidRPr="00271D67">
        <w:rPr>
          <w:rFonts w:cs="KFGQPC Uthman Taha Naskh" w:hint="cs"/>
          <w:b/>
          <w:bCs/>
          <w:szCs w:val="26"/>
          <w:rtl/>
        </w:rPr>
        <w:t>َ</w:t>
      </w:r>
      <w:r w:rsidRPr="00271D67">
        <w:rPr>
          <w:rFonts w:cs="KFGQPC Uthman Taha Naskh"/>
          <w:b/>
          <w:bCs/>
          <w:szCs w:val="26"/>
          <w:rtl/>
        </w:rPr>
        <w:t>ع</w:t>
      </w:r>
      <w:r w:rsidR="00FD0BFD" w:rsidRPr="00271D67">
        <w:rPr>
          <w:rFonts w:cs="KFGQPC Uthman Taha Naskh" w:hint="cs"/>
          <w:b/>
          <w:bCs/>
          <w:szCs w:val="26"/>
          <w:rtl/>
        </w:rPr>
        <w:t>ْ</w:t>
      </w:r>
      <w:r w:rsidRPr="00271D67">
        <w:rPr>
          <w:rFonts w:cs="KFGQPC Uthman Taha Naskh"/>
          <w:b/>
          <w:bCs/>
          <w:szCs w:val="26"/>
          <w:rtl/>
        </w:rPr>
        <w:t>ن</w:t>
      </w:r>
      <w:r w:rsidR="00FD0BFD" w:rsidRPr="00271D67">
        <w:rPr>
          <w:rFonts w:cs="KFGQPC Uthman Taha Naskh" w:hint="cs"/>
          <w:b/>
          <w:bCs/>
          <w:szCs w:val="26"/>
          <w:rtl/>
        </w:rPr>
        <w:t>ِ</w:t>
      </w:r>
      <w:r w:rsidRPr="00271D67">
        <w:rPr>
          <w:rFonts w:cs="KFGQPC Uthman Taha Naskh"/>
          <w:b/>
          <w:bCs/>
          <w:szCs w:val="26"/>
          <w:rtl/>
        </w:rPr>
        <w:t>ي النوح</w:t>
      </w:r>
      <w:r w:rsidR="00FD0BFD" w:rsidRPr="00271D67">
        <w:rPr>
          <w:rFonts w:cs="KFGQPC Uthman Taha Naskh" w:hint="cs"/>
          <w:b/>
          <w:bCs/>
          <w:szCs w:val="26"/>
          <w:rtl/>
        </w:rPr>
        <w:t>َ</w:t>
      </w:r>
      <w:r w:rsidR="00FD0BFD" w:rsidRPr="00271D67">
        <w:rPr>
          <w:rFonts w:cs="KFGQPC Uthman Taha Naskh"/>
          <w:b/>
          <w:bCs/>
          <w:szCs w:val="26"/>
          <w:rtl/>
        </w:rPr>
        <w:t xml:space="preserve"> و</w:t>
      </w:r>
      <w:r w:rsidRPr="00271D67">
        <w:rPr>
          <w:rFonts w:cs="KFGQPC Uthman Taha Naskh"/>
          <w:b/>
          <w:bCs/>
          <w:szCs w:val="26"/>
          <w:rtl/>
        </w:rPr>
        <w:t>ال</w:t>
      </w:r>
      <w:r w:rsidR="00FD0BFD" w:rsidRPr="00271D67">
        <w:rPr>
          <w:rFonts w:cs="KFGQPC Uthman Taha Naskh" w:hint="cs"/>
          <w:b/>
          <w:bCs/>
          <w:szCs w:val="26"/>
          <w:rtl/>
        </w:rPr>
        <w:t>ْ</w:t>
      </w:r>
      <w:r w:rsidRPr="00271D67">
        <w:rPr>
          <w:rFonts w:cs="KFGQPC Uthman Taha Naskh"/>
          <w:b/>
          <w:bCs/>
          <w:szCs w:val="26"/>
          <w:rtl/>
        </w:rPr>
        <w:t>غ</w:t>
      </w:r>
      <w:r w:rsidR="00FD0BFD" w:rsidRPr="00271D67">
        <w:rPr>
          <w:rFonts w:cs="KFGQPC Uthman Taha Naskh" w:hint="cs"/>
          <w:b/>
          <w:bCs/>
          <w:szCs w:val="26"/>
          <w:rtl/>
        </w:rPr>
        <w:t>ِ</w:t>
      </w:r>
      <w:r w:rsidRPr="00271D67">
        <w:rPr>
          <w:rFonts w:cs="KFGQPC Uthman Taha Naskh"/>
          <w:b/>
          <w:bCs/>
          <w:szCs w:val="26"/>
          <w:rtl/>
        </w:rPr>
        <w:t>ن</w:t>
      </w:r>
      <w:r w:rsidR="00FD0BFD" w:rsidRPr="00271D67">
        <w:rPr>
          <w:rFonts w:cs="KFGQPC Uthman Taha Naskh" w:hint="cs"/>
          <w:b/>
          <w:bCs/>
          <w:szCs w:val="26"/>
          <w:rtl/>
        </w:rPr>
        <w:t>َ</w:t>
      </w:r>
      <w:r w:rsidRPr="00271D67">
        <w:rPr>
          <w:rFonts w:cs="KFGQPC Uthman Taha Naskh"/>
          <w:b/>
          <w:bCs/>
          <w:szCs w:val="26"/>
          <w:rtl/>
        </w:rPr>
        <w:t>اء</w:t>
      </w:r>
      <w:r w:rsidR="00FD0BFD" w:rsidRPr="00271D67">
        <w:rPr>
          <w:rFonts w:cs="KFGQPC Uthman Taha Naskh" w:hint="cs"/>
          <w:b/>
          <w:bCs/>
          <w:szCs w:val="26"/>
          <w:rtl/>
        </w:rPr>
        <w:t>َ</w:t>
      </w:r>
      <w:r w:rsidRPr="00271D67">
        <w:rPr>
          <w:rtl/>
        </w:rPr>
        <w:t>»</w:t>
      </w:r>
      <w:r w:rsidRPr="00271D67">
        <w:rPr>
          <w:rStyle w:val="FootnoteReference"/>
          <w:rFonts w:cs="B Lotus"/>
          <w:sz w:val="20"/>
          <w:rtl/>
        </w:rPr>
        <w:footnoteReference w:id="109"/>
      </w:r>
      <w:r w:rsidR="00FD0BFD" w:rsidRPr="00271D67">
        <w:rPr>
          <w:rFonts w:hint="cs"/>
          <w:rtl/>
        </w:rPr>
        <w:t>.</w:t>
      </w:r>
    </w:p>
    <w:p w:rsidR="00601D68" w:rsidRPr="00271D67" w:rsidRDefault="00601D68" w:rsidP="002E15C5">
      <w:pPr>
        <w:pStyle w:val="20"/>
        <w:jc w:val="both"/>
        <w:rPr>
          <w:rtl/>
        </w:rPr>
      </w:pPr>
      <w:r w:rsidRPr="00271D67">
        <w:rPr>
          <w:rFonts w:hint="cs"/>
          <w:rtl/>
        </w:rPr>
        <w:t>يعني:</w:t>
      </w:r>
      <w:r w:rsidRPr="00271D67">
        <w:t xml:space="preserve"> </w:t>
      </w:r>
      <w:r w:rsidRPr="00271D67">
        <w:rPr>
          <w:rFonts w:hint="cs"/>
          <w:rtl/>
        </w:rPr>
        <w:t>«دو صدا ملعون است و خداوند آن دو صدا را ناپسند</w:t>
      </w:r>
      <w:r w:rsidR="000A1A7B" w:rsidRPr="00271D67">
        <w:rPr>
          <w:rFonts w:hint="cs"/>
          <w:rtl/>
        </w:rPr>
        <w:t xml:space="preserve"> مي‌</w:t>
      </w:r>
      <w:r w:rsidRPr="00271D67">
        <w:rPr>
          <w:rFonts w:hint="cs"/>
          <w:rtl/>
        </w:rPr>
        <w:t>دارد</w:t>
      </w:r>
      <w:r w:rsidR="00FD0BFD" w:rsidRPr="00271D67">
        <w:rPr>
          <w:rFonts w:hint="cs"/>
          <w:rtl/>
        </w:rPr>
        <w:t>:</w:t>
      </w:r>
      <w:r w:rsidRPr="00271D67">
        <w:rPr>
          <w:rFonts w:hint="cs"/>
          <w:rtl/>
        </w:rPr>
        <w:t xml:space="preserve"> يكي داد و فرياد در هنگام مصيبت و ديگري صداي نغمه</w:t>
      </w:r>
      <w:r w:rsidR="00FD0BFD" w:rsidRPr="00271D67">
        <w:rPr>
          <w:rFonts w:hint="cs"/>
          <w:rtl/>
        </w:rPr>
        <w:t>؛</w:t>
      </w:r>
      <w:r w:rsidRPr="00271D67">
        <w:rPr>
          <w:rFonts w:hint="cs"/>
          <w:rtl/>
        </w:rPr>
        <w:t xml:space="preserve"> يعني</w:t>
      </w:r>
      <w:r w:rsidR="00FD0BFD" w:rsidRPr="00271D67">
        <w:rPr>
          <w:rFonts w:hint="cs"/>
          <w:rtl/>
        </w:rPr>
        <w:t>:</w:t>
      </w:r>
      <w:r w:rsidRPr="00271D67">
        <w:rPr>
          <w:rFonts w:hint="cs"/>
          <w:rtl/>
        </w:rPr>
        <w:t xml:space="preserve"> نوحه كردن و موسيقي».</w:t>
      </w:r>
    </w:p>
    <w:p w:rsidR="00601D68" w:rsidRPr="00271D67" w:rsidRDefault="00601D68" w:rsidP="002E15C5">
      <w:pPr>
        <w:spacing w:before="120"/>
        <w:ind w:left="568" w:hanging="284"/>
        <w:jc w:val="both"/>
        <w:rPr>
          <w:b/>
          <w:bCs/>
          <w:sz w:val="16"/>
          <w:szCs w:val="16"/>
          <w:rtl/>
          <w:lang w:bidi="fa-IR"/>
        </w:rPr>
      </w:pPr>
      <w:r w:rsidRPr="00271D67">
        <w:rPr>
          <w:rFonts w:cs="B Lotus" w:hint="cs"/>
          <w:sz w:val="32"/>
          <w:rtl/>
        </w:rPr>
        <w:t>8</w:t>
      </w:r>
      <w:r w:rsidRPr="00271D67">
        <w:rPr>
          <w:rStyle w:val="Char"/>
          <w:rFonts w:hint="cs"/>
          <w:rtl/>
        </w:rPr>
        <w:t xml:space="preserve">- امير المؤمنين علي </w:t>
      </w:r>
      <w:r w:rsidRPr="00271D67">
        <w:rPr>
          <w:rStyle w:val="Char"/>
          <w:rFonts w:hint="cs"/>
          <w:b/>
          <w:rtl/>
        </w:rPr>
        <w:t>(عليه السلام)</w:t>
      </w:r>
      <w:r w:rsidRPr="00271D67">
        <w:rPr>
          <w:rStyle w:val="Char"/>
          <w:rFonts w:hint="cs"/>
          <w:rtl/>
        </w:rPr>
        <w:t xml:space="preserve"> در نامه شان به رفاعه بن شداد</w:t>
      </w:r>
      <w:r w:rsidR="002E15C5" w:rsidRPr="00271D67">
        <w:rPr>
          <w:rStyle w:val="Char"/>
          <w:rFonts w:hint="cs"/>
          <w:rtl/>
          <w:lang w:bidi="fa-IR"/>
        </w:rPr>
        <w:t xml:space="preserve"> </w:t>
      </w:r>
      <w:r w:rsidR="000A1A7B" w:rsidRPr="00271D67">
        <w:rPr>
          <w:rStyle w:val="Char"/>
          <w:rFonts w:hint="cs"/>
          <w:rtl/>
        </w:rPr>
        <w:t>مي‌</w:t>
      </w:r>
      <w:r w:rsidRPr="00271D67">
        <w:rPr>
          <w:rStyle w:val="Char"/>
          <w:rFonts w:hint="cs"/>
          <w:rtl/>
        </w:rPr>
        <w:t>نويسد:</w:t>
      </w:r>
      <w:r w:rsidRPr="00271D67">
        <w:rPr>
          <w:rFonts w:hint="cs"/>
          <w:rtl/>
          <w:lang w:bidi="fa-IR"/>
        </w:rPr>
        <w:t xml:space="preserve"> </w:t>
      </w:r>
      <w:r w:rsidRPr="00271D67">
        <w:rPr>
          <w:rtl/>
        </w:rPr>
        <w:t>«</w:t>
      </w:r>
      <w:r w:rsidR="00FD0BFD" w:rsidRPr="00271D67">
        <w:rPr>
          <w:rFonts w:cs="KFGQPC Uthman Taha Naskh"/>
          <w:b/>
          <w:bCs/>
          <w:szCs w:val="26"/>
          <w:rtl/>
        </w:rPr>
        <w:t>إ</w:t>
      </w:r>
      <w:r w:rsidR="00D31A16" w:rsidRPr="00271D67">
        <w:rPr>
          <w:rFonts w:cs="KFGQPC Uthman Taha Naskh" w:hint="cs"/>
          <w:b/>
          <w:bCs/>
          <w:szCs w:val="26"/>
          <w:rtl/>
        </w:rPr>
        <w:t>ِ</w:t>
      </w:r>
      <w:r w:rsidR="00FD0BFD" w:rsidRPr="00271D67">
        <w:rPr>
          <w:rFonts w:cs="KFGQPC Uthman Taha Naskh"/>
          <w:b/>
          <w:bCs/>
          <w:szCs w:val="26"/>
          <w:rtl/>
        </w:rPr>
        <w:t>ي</w:t>
      </w:r>
      <w:r w:rsidR="00D31A16" w:rsidRPr="00271D67">
        <w:rPr>
          <w:rFonts w:cs="KFGQPC Uthman Taha Naskh" w:hint="cs"/>
          <w:b/>
          <w:bCs/>
          <w:szCs w:val="26"/>
          <w:rtl/>
        </w:rPr>
        <w:t>َّ</w:t>
      </w:r>
      <w:r w:rsidR="00FD0BFD" w:rsidRPr="00271D67">
        <w:rPr>
          <w:rFonts w:cs="KFGQPC Uthman Taha Naskh"/>
          <w:b/>
          <w:bCs/>
          <w:szCs w:val="26"/>
          <w:rtl/>
        </w:rPr>
        <w:t>اك</w:t>
      </w:r>
      <w:r w:rsidR="00D31A16" w:rsidRPr="00271D67">
        <w:rPr>
          <w:rFonts w:cs="KFGQPC Uthman Taha Naskh" w:hint="cs"/>
          <w:b/>
          <w:bCs/>
          <w:szCs w:val="26"/>
          <w:rtl/>
        </w:rPr>
        <w:t>َ</w:t>
      </w:r>
      <w:r w:rsidR="00FD0BFD" w:rsidRPr="00271D67">
        <w:rPr>
          <w:rFonts w:cs="KFGQPC Uthman Taha Naskh"/>
          <w:b/>
          <w:bCs/>
          <w:szCs w:val="26"/>
          <w:rtl/>
        </w:rPr>
        <w:t xml:space="preserve"> و</w:t>
      </w:r>
      <w:r w:rsidR="00D31A16" w:rsidRPr="00271D67">
        <w:rPr>
          <w:rFonts w:cs="KFGQPC Uthman Taha Naskh" w:hint="cs"/>
          <w:b/>
          <w:bCs/>
          <w:szCs w:val="26"/>
          <w:rtl/>
        </w:rPr>
        <w:t>َ</w:t>
      </w:r>
      <w:r w:rsidR="00FD0BFD" w:rsidRPr="00271D67">
        <w:rPr>
          <w:rFonts w:cs="KFGQPC Uthman Taha Naskh"/>
          <w:b/>
          <w:bCs/>
          <w:szCs w:val="26"/>
          <w:rtl/>
        </w:rPr>
        <w:t>الن</w:t>
      </w:r>
      <w:r w:rsidR="00D31A16" w:rsidRPr="00271D67">
        <w:rPr>
          <w:rFonts w:cs="KFGQPC Uthman Taha Naskh" w:hint="cs"/>
          <w:b/>
          <w:bCs/>
          <w:szCs w:val="26"/>
          <w:rtl/>
        </w:rPr>
        <w:t>َّ</w:t>
      </w:r>
      <w:r w:rsidR="00FD0BFD" w:rsidRPr="00271D67">
        <w:rPr>
          <w:rFonts w:cs="KFGQPC Uthman Taha Naskh"/>
          <w:b/>
          <w:bCs/>
          <w:szCs w:val="26"/>
          <w:rtl/>
        </w:rPr>
        <w:t>وح</w:t>
      </w:r>
      <w:r w:rsidR="00D31A16" w:rsidRPr="00271D67">
        <w:rPr>
          <w:rFonts w:cs="KFGQPC Uthman Taha Naskh" w:hint="cs"/>
          <w:b/>
          <w:bCs/>
          <w:szCs w:val="26"/>
          <w:rtl/>
        </w:rPr>
        <w:t>َ</w:t>
      </w:r>
      <w:r w:rsidR="00FD0BFD" w:rsidRPr="00271D67">
        <w:rPr>
          <w:rFonts w:cs="KFGQPC Uthman Taha Naskh"/>
          <w:b/>
          <w:bCs/>
          <w:szCs w:val="26"/>
          <w:rtl/>
        </w:rPr>
        <w:t xml:space="preserve"> ع</w:t>
      </w:r>
      <w:r w:rsidR="00D31A16" w:rsidRPr="00271D67">
        <w:rPr>
          <w:rFonts w:cs="KFGQPC Uthman Taha Naskh" w:hint="cs"/>
          <w:b/>
          <w:bCs/>
          <w:szCs w:val="26"/>
          <w:rtl/>
        </w:rPr>
        <w:t>َ</w:t>
      </w:r>
      <w:r w:rsidR="00FD0BFD" w:rsidRPr="00271D67">
        <w:rPr>
          <w:rFonts w:cs="KFGQPC Uthman Taha Naskh"/>
          <w:b/>
          <w:bCs/>
          <w:szCs w:val="26"/>
          <w:rtl/>
        </w:rPr>
        <w:t>ل</w:t>
      </w:r>
      <w:r w:rsidR="00D31A16" w:rsidRPr="00271D67">
        <w:rPr>
          <w:rFonts w:cs="KFGQPC Uthman Taha Naskh" w:hint="cs"/>
          <w:b/>
          <w:bCs/>
          <w:szCs w:val="26"/>
          <w:rtl/>
        </w:rPr>
        <w:t>َ</w:t>
      </w:r>
      <w:r w:rsidR="00FD0BFD" w:rsidRPr="00271D67">
        <w:rPr>
          <w:rFonts w:cs="KFGQPC Uthman Taha Naskh"/>
          <w:b/>
          <w:bCs/>
          <w:szCs w:val="26"/>
          <w:rtl/>
        </w:rPr>
        <w:t>ى</w:t>
      </w:r>
      <w:r w:rsidRPr="00271D67">
        <w:rPr>
          <w:rFonts w:cs="KFGQPC Uthman Taha Naskh"/>
          <w:b/>
          <w:bCs/>
          <w:szCs w:val="26"/>
          <w:rtl/>
        </w:rPr>
        <w:t xml:space="preserve"> ال</w:t>
      </w:r>
      <w:r w:rsidR="00D31A16" w:rsidRPr="00271D67">
        <w:rPr>
          <w:rFonts w:cs="KFGQPC Uthman Taha Naskh" w:hint="cs"/>
          <w:b/>
          <w:bCs/>
          <w:szCs w:val="26"/>
          <w:rtl/>
        </w:rPr>
        <w:t>ْ</w:t>
      </w:r>
      <w:r w:rsidRPr="00271D67">
        <w:rPr>
          <w:rFonts w:cs="KFGQPC Uthman Taha Naskh"/>
          <w:b/>
          <w:bCs/>
          <w:szCs w:val="26"/>
          <w:rtl/>
        </w:rPr>
        <w:t>م</w:t>
      </w:r>
      <w:r w:rsidR="00D31A16" w:rsidRPr="00271D67">
        <w:rPr>
          <w:rFonts w:cs="KFGQPC Uthman Taha Naskh" w:hint="cs"/>
          <w:b/>
          <w:bCs/>
          <w:szCs w:val="26"/>
          <w:rtl/>
        </w:rPr>
        <w:t>َ</w:t>
      </w:r>
      <w:r w:rsidRPr="00271D67">
        <w:rPr>
          <w:rFonts w:cs="KFGQPC Uthman Taha Naskh"/>
          <w:b/>
          <w:bCs/>
          <w:szCs w:val="26"/>
          <w:rtl/>
        </w:rPr>
        <w:t>ي</w:t>
      </w:r>
      <w:r w:rsidR="00D31A16" w:rsidRPr="00271D67">
        <w:rPr>
          <w:rFonts w:cs="KFGQPC Uthman Taha Naskh" w:hint="cs"/>
          <w:b/>
          <w:bCs/>
          <w:szCs w:val="26"/>
          <w:rtl/>
        </w:rPr>
        <w:t>ِّ</w:t>
      </w:r>
      <w:r w:rsidRPr="00271D67">
        <w:rPr>
          <w:rFonts w:cs="KFGQPC Uthman Taha Naskh"/>
          <w:b/>
          <w:bCs/>
          <w:szCs w:val="26"/>
          <w:rtl/>
        </w:rPr>
        <w:t>ت</w:t>
      </w:r>
      <w:r w:rsidR="00D31A16" w:rsidRPr="00271D67">
        <w:rPr>
          <w:rFonts w:cs="KFGQPC Uthman Taha Naskh" w:hint="cs"/>
          <w:b/>
          <w:bCs/>
          <w:szCs w:val="26"/>
          <w:rtl/>
        </w:rPr>
        <w:t>ِ</w:t>
      </w:r>
      <w:r w:rsidRPr="00271D67">
        <w:rPr>
          <w:rFonts w:cs="KFGQPC Uthman Taha Naskh"/>
          <w:b/>
          <w:bCs/>
          <w:szCs w:val="26"/>
          <w:rtl/>
        </w:rPr>
        <w:t xml:space="preserve"> ب</w:t>
      </w:r>
      <w:r w:rsidR="00D31A16" w:rsidRPr="00271D67">
        <w:rPr>
          <w:rFonts w:cs="KFGQPC Uthman Taha Naskh" w:hint="cs"/>
          <w:b/>
          <w:bCs/>
          <w:szCs w:val="26"/>
          <w:rtl/>
        </w:rPr>
        <w:t>َ</w:t>
      </w:r>
      <w:r w:rsidRPr="00271D67">
        <w:rPr>
          <w:rFonts w:cs="KFGQPC Uthman Taha Naskh"/>
          <w:b/>
          <w:bCs/>
          <w:szCs w:val="26"/>
          <w:rtl/>
        </w:rPr>
        <w:t>ب</w:t>
      </w:r>
      <w:r w:rsidR="00D31A16" w:rsidRPr="00271D67">
        <w:rPr>
          <w:rFonts w:cs="KFGQPC Uthman Taha Naskh" w:hint="cs"/>
          <w:b/>
          <w:bCs/>
          <w:szCs w:val="26"/>
          <w:rtl/>
        </w:rPr>
        <w:t>َ</w:t>
      </w:r>
      <w:r w:rsidRPr="00271D67">
        <w:rPr>
          <w:rFonts w:cs="KFGQPC Uthman Taha Naskh"/>
          <w:b/>
          <w:bCs/>
          <w:szCs w:val="26"/>
          <w:rtl/>
        </w:rPr>
        <w:t>ل</w:t>
      </w:r>
      <w:r w:rsidR="00D31A16" w:rsidRPr="00271D67">
        <w:rPr>
          <w:rFonts w:cs="KFGQPC Uthman Taha Naskh" w:hint="cs"/>
          <w:b/>
          <w:bCs/>
          <w:szCs w:val="26"/>
          <w:rtl/>
        </w:rPr>
        <w:t>َ</w:t>
      </w:r>
      <w:r w:rsidRPr="00271D67">
        <w:rPr>
          <w:rFonts w:cs="KFGQPC Uthman Taha Naskh"/>
          <w:b/>
          <w:bCs/>
          <w:szCs w:val="26"/>
          <w:rtl/>
        </w:rPr>
        <w:t>د</w:t>
      </w:r>
      <w:r w:rsidR="00D31A16" w:rsidRPr="00271D67">
        <w:rPr>
          <w:rFonts w:cs="KFGQPC Uthman Taha Naskh" w:hint="cs"/>
          <w:b/>
          <w:bCs/>
          <w:szCs w:val="26"/>
          <w:rtl/>
        </w:rPr>
        <w:t>ٍ</w:t>
      </w:r>
      <w:r w:rsidRPr="00271D67">
        <w:rPr>
          <w:rFonts w:cs="KFGQPC Uthman Taha Naskh"/>
          <w:b/>
          <w:bCs/>
          <w:szCs w:val="26"/>
          <w:rtl/>
        </w:rPr>
        <w:t xml:space="preserve"> ي</w:t>
      </w:r>
      <w:r w:rsidR="00D31A16" w:rsidRPr="00271D67">
        <w:rPr>
          <w:rFonts w:cs="KFGQPC Uthman Taha Naskh" w:hint="cs"/>
          <w:b/>
          <w:bCs/>
          <w:szCs w:val="26"/>
          <w:rtl/>
        </w:rPr>
        <w:t>َ</w:t>
      </w:r>
      <w:r w:rsidRPr="00271D67">
        <w:rPr>
          <w:rFonts w:cs="KFGQPC Uthman Taha Naskh"/>
          <w:b/>
          <w:bCs/>
          <w:szCs w:val="26"/>
          <w:rtl/>
        </w:rPr>
        <w:t>ك</w:t>
      </w:r>
      <w:r w:rsidR="00D31A16" w:rsidRPr="00271D67">
        <w:rPr>
          <w:rFonts w:cs="KFGQPC Uthman Taha Naskh" w:hint="cs"/>
          <w:b/>
          <w:bCs/>
          <w:szCs w:val="26"/>
          <w:rtl/>
        </w:rPr>
        <w:t>ُ</w:t>
      </w:r>
      <w:r w:rsidRPr="00271D67">
        <w:rPr>
          <w:rFonts w:cs="KFGQPC Uthman Taha Naskh"/>
          <w:b/>
          <w:bCs/>
          <w:szCs w:val="26"/>
          <w:rtl/>
        </w:rPr>
        <w:t>ون</w:t>
      </w:r>
      <w:r w:rsidR="00D31A16" w:rsidRPr="00271D67">
        <w:rPr>
          <w:rFonts w:cs="KFGQPC Uthman Taha Naskh" w:hint="cs"/>
          <w:b/>
          <w:bCs/>
          <w:szCs w:val="26"/>
          <w:rtl/>
        </w:rPr>
        <w:t>ُ</w:t>
      </w:r>
      <w:r w:rsidRPr="00271D67">
        <w:rPr>
          <w:rFonts w:cs="KFGQPC Uthman Taha Naskh"/>
          <w:b/>
          <w:bCs/>
          <w:szCs w:val="26"/>
          <w:rtl/>
        </w:rPr>
        <w:t xml:space="preserve"> ل</w:t>
      </w:r>
      <w:r w:rsidR="00D31A16" w:rsidRPr="00271D67">
        <w:rPr>
          <w:rFonts w:cs="KFGQPC Uthman Taha Naskh" w:hint="cs"/>
          <w:b/>
          <w:bCs/>
          <w:szCs w:val="26"/>
          <w:rtl/>
        </w:rPr>
        <w:t>َ</w:t>
      </w:r>
      <w:r w:rsidRPr="00271D67">
        <w:rPr>
          <w:rFonts w:cs="KFGQPC Uthman Taha Naskh"/>
          <w:b/>
          <w:bCs/>
          <w:szCs w:val="26"/>
          <w:rtl/>
        </w:rPr>
        <w:t>ك</w:t>
      </w:r>
      <w:r w:rsidR="00D31A16" w:rsidRPr="00271D67">
        <w:rPr>
          <w:rFonts w:cs="KFGQPC Uthman Taha Naskh" w:hint="cs"/>
          <w:b/>
          <w:bCs/>
          <w:szCs w:val="26"/>
          <w:rtl/>
        </w:rPr>
        <w:t>َ</w:t>
      </w:r>
      <w:r w:rsidRPr="00271D67">
        <w:rPr>
          <w:rFonts w:cs="KFGQPC Uthman Taha Naskh"/>
          <w:b/>
          <w:bCs/>
          <w:szCs w:val="26"/>
          <w:rtl/>
        </w:rPr>
        <w:t xml:space="preserve"> ب</w:t>
      </w:r>
      <w:r w:rsidR="00D31A16" w:rsidRPr="00271D67">
        <w:rPr>
          <w:rFonts w:cs="KFGQPC Uthman Taha Naskh" w:hint="cs"/>
          <w:b/>
          <w:bCs/>
          <w:szCs w:val="26"/>
          <w:rtl/>
        </w:rPr>
        <w:t>ِ</w:t>
      </w:r>
      <w:r w:rsidRPr="00271D67">
        <w:rPr>
          <w:rFonts w:cs="KFGQPC Uthman Taha Naskh"/>
          <w:b/>
          <w:bCs/>
          <w:szCs w:val="26"/>
          <w:rtl/>
        </w:rPr>
        <w:t>ه</w:t>
      </w:r>
      <w:r w:rsidR="00D31A16" w:rsidRPr="00271D67">
        <w:rPr>
          <w:rFonts w:cs="KFGQPC Uthman Taha Naskh" w:hint="cs"/>
          <w:b/>
          <w:bCs/>
          <w:szCs w:val="26"/>
          <w:rtl/>
        </w:rPr>
        <w:t>ِ</w:t>
      </w:r>
      <w:r w:rsidRPr="00271D67">
        <w:rPr>
          <w:rFonts w:cs="KFGQPC Uthman Taha Naskh"/>
          <w:b/>
          <w:bCs/>
          <w:szCs w:val="26"/>
          <w:rtl/>
        </w:rPr>
        <w:t xml:space="preserve"> س</w:t>
      </w:r>
      <w:r w:rsidR="00D31A16" w:rsidRPr="00271D67">
        <w:rPr>
          <w:rFonts w:cs="KFGQPC Uthman Taha Naskh" w:hint="cs"/>
          <w:b/>
          <w:bCs/>
          <w:szCs w:val="26"/>
          <w:rtl/>
        </w:rPr>
        <w:t>ُ</w:t>
      </w:r>
      <w:r w:rsidRPr="00271D67">
        <w:rPr>
          <w:rFonts w:cs="KFGQPC Uthman Taha Naskh"/>
          <w:b/>
          <w:bCs/>
          <w:szCs w:val="26"/>
          <w:rtl/>
        </w:rPr>
        <w:t>ل</w:t>
      </w:r>
      <w:r w:rsidR="00D31A16" w:rsidRPr="00271D67">
        <w:rPr>
          <w:rFonts w:cs="KFGQPC Uthman Taha Naskh" w:hint="cs"/>
          <w:b/>
          <w:bCs/>
          <w:szCs w:val="26"/>
          <w:rtl/>
        </w:rPr>
        <w:t>ْ</w:t>
      </w:r>
      <w:r w:rsidRPr="00271D67">
        <w:rPr>
          <w:rFonts w:cs="KFGQPC Uthman Taha Naskh"/>
          <w:b/>
          <w:bCs/>
          <w:szCs w:val="26"/>
          <w:rtl/>
        </w:rPr>
        <w:t>ط</w:t>
      </w:r>
      <w:r w:rsidR="00D31A16" w:rsidRPr="00271D67">
        <w:rPr>
          <w:rFonts w:cs="KFGQPC Uthman Taha Naskh" w:hint="cs"/>
          <w:b/>
          <w:bCs/>
          <w:szCs w:val="26"/>
          <w:rtl/>
        </w:rPr>
        <w:t>َ</w:t>
      </w:r>
      <w:r w:rsidRPr="00271D67">
        <w:rPr>
          <w:rFonts w:cs="KFGQPC Uthman Taha Naskh"/>
          <w:b/>
          <w:bCs/>
          <w:szCs w:val="26"/>
          <w:rtl/>
        </w:rPr>
        <w:t>ان</w:t>
      </w:r>
      <w:r w:rsidR="00D31A16" w:rsidRPr="00271D67">
        <w:rPr>
          <w:rFonts w:cs="KFGQPC Uthman Taha Naskh" w:hint="cs"/>
          <w:b/>
          <w:bCs/>
          <w:szCs w:val="26"/>
          <w:rtl/>
        </w:rPr>
        <w:t>ٌ</w:t>
      </w:r>
      <w:r w:rsidRPr="00271D67">
        <w:rPr>
          <w:rtl/>
        </w:rPr>
        <w:t>»</w:t>
      </w:r>
      <w:r w:rsidRPr="00271D67">
        <w:rPr>
          <w:rStyle w:val="FootnoteReference"/>
          <w:rFonts w:cs="B Lotus"/>
          <w:b/>
          <w:sz w:val="16"/>
          <w:rtl/>
        </w:rPr>
        <w:footnoteReference w:id="110"/>
      </w:r>
      <w:r w:rsidR="00D31A16" w:rsidRPr="00271D67">
        <w:rPr>
          <w:rFonts w:hint="cs"/>
          <w:rtl/>
        </w:rPr>
        <w:t>.</w:t>
      </w:r>
    </w:p>
    <w:p w:rsidR="00601D68" w:rsidRPr="00271D67" w:rsidRDefault="00601D68" w:rsidP="002E15C5">
      <w:pPr>
        <w:pStyle w:val="20"/>
        <w:jc w:val="both"/>
        <w:rPr>
          <w:rtl/>
        </w:rPr>
      </w:pPr>
      <w:r w:rsidRPr="00271D67">
        <w:rPr>
          <w:rFonts w:hint="cs"/>
          <w:rtl/>
        </w:rPr>
        <w:t>يعني: «مبادا در جايي كه قدرت داري بر مرده اي نوحه خواني كني».</w:t>
      </w:r>
    </w:p>
    <w:p w:rsidR="00601D68" w:rsidRPr="00271D67" w:rsidRDefault="00601D68" w:rsidP="00B07E77">
      <w:pPr>
        <w:spacing w:before="120" w:line="228" w:lineRule="auto"/>
        <w:ind w:left="568" w:hanging="284"/>
        <w:jc w:val="both"/>
        <w:rPr>
          <w:rFonts w:cs="KFGQPC Uthman Taha Naskh"/>
          <w:b/>
          <w:bCs/>
          <w:szCs w:val="26"/>
          <w:rtl/>
          <w:lang w:bidi="fa-IR"/>
        </w:rPr>
      </w:pPr>
      <w:r w:rsidRPr="00271D67">
        <w:rPr>
          <w:rFonts w:cs="B Lotus" w:hint="cs"/>
          <w:sz w:val="32"/>
          <w:rtl/>
        </w:rPr>
        <w:t>9</w:t>
      </w:r>
      <w:r w:rsidRPr="00271D67">
        <w:rPr>
          <w:rStyle w:val="Char"/>
          <w:rFonts w:hint="cs"/>
          <w:rtl/>
        </w:rPr>
        <w:t xml:space="preserve">- جابر </w:t>
      </w:r>
      <w:r w:rsidRPr="00271D67">
        <w:rPr>
          <w:rStyle w:val="Char"/>
          <w:rFonts w:hint="cs"/>
        </w:rPr>
        <w:sym w:font="AGA Arabesque" w:char="F074"/>
      </w:r>
      <w:r w:rsidRPr="00271D67">
        <w:rPr>
          <w:rStyle w:val="Char"/>
          <w:rFonts w:hint="cs"/>
          <w:rtl/>
        </w:rPr>
        <w:t xml:space="preserve"> از پيامبر </w:t>
      </w:r>
      <w:r w:rsidRPr="00271D67">
        <w:rPr>
          <w:rStyle w:val="Char"/>
          <w:rFonts w:cs="CTraditional Arabic" w:hint="cs"/>
          <w:rtl/>
        </w:rPr>
        <w:t>ص</w:t>
      </w:r>
      <w:r w:rsidRPr="00271D67">
        <w:rPr>
          <w:rStyle w:val="Char"/>
          <w:rFonts w:hint="cs"/>
          <w:rtl/>
        </w:rPr>
        <w:t xml:space="preserve"> روايت</w:t>
      </w:r>
      <w:r w:rsidR="000A1A7B" w:rsidRPr="00271D67">
        <w:rPr>
          <w:rStyle w:val="Char"/>
          <w:rFonts w:hint="cs"/>
          <w:rtl/>
        </w:rPr>
        <w:t xml:space="preserve"> مي‌</w:t>
      </w:r>
      <w:r w:rsidRPr="00271D67">
        <w:rPr>
          <w:rStyle w:val="Char"/>
          <w:rFonts w:hint="cs"/>
          <w:rtl/>
        </w:rPr>
        <w:t>كند كه فرمودند: «من شما را از نوحه كردن و از دو صداي احمقانه و فاجرانه نهي كردم، يكي صداي موسيقي كه ساز شيطان است و صدايي كه در هنگام مصيبت بلند</w:t>
      </w:r>
      <w:r w:rsidR="000A1A7B" w:rsidRPr="00271D67">
        <w:rPr>
          <w:rStyle w:val="Char"/>
          <w:rFonts w:hint="cs"/>
          <w:rtl/>
        </w:rPr>
        <w:t xml:space="preserve"> مي‌</w:t>
      </w:r>
      <w:r w:rsidRPr="00271D67">
        <w:rPr>
          <w:rStyle w:val="Char"/>
          <w:rFonts w:hint="cs"/>
          <w:rtl/>
        </w:rPr>
        <w:t>شود كه صورت خراش</w:t>
      </w:r>
      <w:r w:rsidR="000A1A7B" w:rsidRPr="00271D67">
        <w:rPr>
          <w:rStyle w:val="Char"/>
          <w:rFonts w:hint="cs"/>
          <w:rtl/>
        </w:rPr>
        <w:t xml:space="preserve"> مي‌</w:t>
      </w:r>
      <w:r w:rsidRPr="00271D67">
        <w:rPr>
          <w:rStyle w:val="Char"/>
          <w:rFonts w:hint="cs"/>
          <w:rtl/>
        </w:rPr>
        <w:t>دهند و گريبان پاره</w:t>
      </w:r>
      <w:r w:rsidR="000A1A7B" w:rsidRPr="00271D67">
        <w:rPr>
          <w:rStyle w:val="Char"/>
          <w:rFonts w:hint="cs"/>
          <w:rtl/>
        </w:rPr>
        <w:t xml:space="preserve"> مي‌</w:t>
      </w:r>
      <w:r w:rsidRPr="00271D67">
        <w:rPr>
          <w:rStyle w:val="Char"/>
          <w:rFonts w:hint="cs"/>
          <w:rtl/>
        </w:rPr>
        <w:t>كنند، و ناله و فغان</w:t>
      </w:r>
      <w:r w:rsidR="000A1A7B" w:rsidRPr="00271D67">
        <w:rPr>
          <w:rStyle w:val="Char"/>
          <w:rFonts w:hint="cs"/>
          <w:rtl/>
        </w:rPr>
        <w:t xml:space="preserve"> مي‌</w:t>
      </w:r>
      <w:r w:rsidR="00B07E77" w:rsidRPr="00271D67">
        <w:rPr>
          <w:rStyle w:val="Char"/>
          <w:rFonts w:hint="cs"/>
          <w:rtl/>
        </w:rPr>
        <w:t>كشند»</w:t>
      </w:r>
      <w:r w:rsidRPr="00271D67">
        <w:rPr>
          <w:rStyle w:val="Char"/>
          <w:vertAlign w:val="superscript"/>
          <w:rtl/>
        </w:rPr>
        <w:footnoteReference w:id="111"/>
      </w:r>
      <w:r w:rsidR="00B07E77" w:rsidRPr="00271D67">
        <w:rPr>
          <w:rFonts w:ascii="IRLotus" w:hAnsi="IRLotus" w:cs="IRLotus"/>
          <w:szCs w:val="26"/>
          <w:rtl/>
          <w:lang w:bidi="fa-IR"/>
        </w:rPr>
        <w:t>.</w:t>
      </w:r>
      <w:r w:rsidRPr="00271D67">
        <w:rPr>
          <w:rFonts w:cs="KFGQPC Uthman Taha Naskh" w:hint="cs"/>
          <w:b/>
          <w:bCs/>
          <w:szCs w:val="26"/>
          <w:rtl/>
          <w:lang w:bidi="fa-IR"/>
        </w:rPr>
        <w:t xml:space="preserve"> </w:t>
      </w:r>
      <w:r w:rsidR="00B07E77" w:rsidRPr="00271D67">
        <w:rPr>
          <w:rFonts w:cs="KFGQPC Uthman Taha Naskh" w:hint="cs"/>
          <w:b/>
          <w:bCs/>
          <w:szCs w:val="26"/>
          <w:rtl/>
          <w:lang w:bidi="fa-IR"/>
        </w:rPr>
        <w:t>«</w:t>
      </w:r>
      <w:r w:rsidR="00B07E77" w:rsidRPr="00271D67">
        <w:rPr>
          <w:rFonts w:cs="KFGQPC Uthman Taha Naskh"/>
          <w:b/>
          <w:bCs/>
          <w:szCs w:val="26"/>
          <w:rtl/>
          <w:lang w:bidi="fa-IR"/>
        </w:rPr>
        <w:t>وَصَوْتٍ عِنْدَ مُصِيبَةٍ</w:t>
      </w:r>
      <w:r w:rsidR="00B07E77" w:rsidRPr="00271D67">
        <w:rPr>
          <w:rFonts w:cs="KFGQPC Uthman Taha Naskh" w:hint="cs"/>
          <w:b/>
          <w:bCs/>
          <w:szCs w:val="26"/>
          <w:rtl/>
          <w:lang w:bidi="fa-IR"/>
        </w:rPr>
        <w:t>،</w:t>
      </w:r>
      <w:r w:rsidR="00B07E77" w:rsidRPr="00271D67">
        <w:rPr>
          <w:rFonts w:cs="KFGQPC Uthman Taha Naskh"/>
          <w:b/>
          <w:bCs/>
          <w:szCs w:val="26"/>
          <w:rtl/>
          <w:lang w:bidi="fa-IR"/>
        </w:rPr>
        <w:t xml:space="preserve"> خَمْشِ وُجُوهٍ</w:t>
      </w:r>
      <w:r w:rsidR="00B07E77" w:rsidRPr="00271D67">
        <w:rPr>
          <w:rFonts w:cs="KFGQPC Uthman Taha Naskh" w:hint="cs"/>
          <w:b/>
          <w:bCs/>
          <w:szCs w:val="26"/>
          <w:rtl/>
          <w:lang w:bidi="fa-IR"/>
        </w:rPr>
        <w:t>،</w:t>
      </w:r>
      <w:r w:rsidR="00B07E77" w:rsidRPr="00271D67">
        <w:rPr>
          <w:rFonts w:cs="KFGQPC Uthman Taha Naskh"/>
          <w:b/>
          <w:bCs/>
          <w:szCs w:val="26"/>
          <w:rtl/>
          <w:lang w:bidi="fa-IR"/>
        </w:rPr>
        <w:t xml:space="preserve"> وَشَقِّ جُيُوبٍ وَرَنَّةِ شَيْطَانٍ</w:t>
      </w:r>
      <w:r w:rsidR="00B07E77" w:rsidRPr="00271D67">
        <w:rPr>
          <w:rFonts w:cs="KFGQPC Uthman Taha Naskh" w:hint="cs"/>
          <w:b/>
          <w:bCs/>
          <w:szCs w:val="26"/>
          <w:rtl/>
          <w:lang w:bidi="fa-IR"/>
        </w:rPr>
        <w:t>»</w:t>
      </w:r>
      <w:r w:rsidRPr="00271D67">
        <w:rPr>
          <w:rFonts w:cs="KFGQPC Uthman Taha Naskh" w:hint="cs"/>
          <w:b/>
          <w:bCs/>
          <w:szCs w:val="26"/>
          <w:rtl/>
          <w:lang w:bidi="fa-IR"/>
        </w:rPr>
        <w:t>.</w:t>
      </w:r>
    </w:p>
    <w:p w:rsidR="00601D68" w:rsidRPr="00271D67" w:rsidRDefault="00601D68" w:rsidP="000F2389">
      <w:pPr>
        <w:spacing w:before="120" w:line="228" w:lineRule="auto"/>
        <w:ind w:left="568" w:hanging="284"/>
        <w:jc w:val="both"/>
        <w:rPr>
          <w:b/>
          <w:bCs/>
          <w:sz w:val="16"/>
          <w:szCs w:val="16"/>
          <w:rtl/>
        </w:rPr>
      </w:pPr>
      <w:r w:rsidRPr="00271D67">
        <w:rPr>
          <w:rStyle w:val="Char"/>
          <w:rFonts w:hint="cs"/>
          <w:rtl/>
        </w:rPr>
        <w:t xml:space="preserve">10- امام صادق </w:t>
      </w:r>
      <w:r w:rsidRPr="00271D67">
        <w:rPr>
          <w:rStyle w:val="Char"/>
          <w:rFonts w:hint="cs"/>
          <w:b/>
          <w:rtl/>
        </w:rPr>
        <w:t>(عليه السلام)</w:t>
      </w:r>
      <w:r w:rsidR="000A1A7B" w:rsidRPr="00271D67">
        <w:rPr>
          <w:rStyle w:val="Char"/>
          <w:rFonts w:hint="cs"/>
          <w:rtl/>
        </w:rPr>
        <w:t xml:space="preserve"> مي‌</w:t>
      </w:r>
      <w:r w:rsidRPr="00271D67">
        <w:rPr>
          <w:rStyle w:val="Char"/>
          <w:rFonts w:hint="cs"/>
          <w:rtl/>
        </w:rPr>
        <w:t>فرمايد:</w:t>
      </w:r>
      <w:r w:rsidRPr="00271D67">
        <w:rPr>
          <w:rFonts w:hint="cs"/>
          <w:rtl/>
          <w:lang w:bidi="fa-IR"/>
        </w:rPr>
        <w:t xml:space="preserve"> </w:t>
      </w:r>
      <w:r w:rsidR="000F2389" w:rsidRPr="00271D67">
        <w:rPr>
          <w:rFonts w:cs="KFGQPC Uthman Taha Naskh" w:hint="cs"/>
          <w:b/>
          <w:bCs/>
          <w:szCs w:val="26"/>
          <w:rtl/>
        </w:rPr>
        <w:t>«</w:t>
      </w:r>
      <w:r w:rsidRPr="00271D67">
        <w:rPr>
          <w:rFonts w:cs="KFGQPC Uthman Taha Naskh"/>
          <w:b/>
          <w:bCs/>
          <w:szCs w:val="26"/>
          <w:rtl/>
        </w:rPr>
        <w:t>لا</w:t>
      </w:r>
      <w:r w:rsidR="00B07E77" w:rsidRPr="00271D67">
        <w:rPr>
          <w:rFonts w:cs="KFGQPC Uthman Taha Naskh" w:hint="cs"/>
          <w:b/>
          <w:bCs/>
          <w:szCs w:val="26"/>
          <w:rtl/>
        </w:rPr>
        <w:t xml:space="preserve">َ </w:t>
      </w:r>
      <w:r w:rsidRPr="00271D67">
        <w:rPr>
          <w:rFonts w:cs="KFGQPC Uthman Taha Naskh"/>
          <w:b/>
          <w:bCs/>
          <w:szCs w:val="26"/>
          <w:rtl/>
        </w:rPr>
        <w:t>ي</w:t>
      </w:r>
      <w:r w:rsidR="00B07E77" w:rsidRPr="00271D67">
        <w:rPr>
          <w:rFonts w:cs="KFGQPC Uthman Taha Naskh" w:hint="cs"/>
          <w:b/>
          <w:bCs/>
          <w:szCs w:val="26"/>
          <w:rtl/>
        </w:rPr>
        <w:t>َ</w:t>
      </w:r>
      <w:r w:rsidRPr="00271D67">
        <w:rPr>
          <w:rFonts w:cs="KFGQPC Uthman Taha Naskh"/>
          <w:b/>
          <w:bCs/>
          <w:szCs w:val="26"/>
          <w:rtl/>
        </w:rPr>
        <w:t>ص</w:t>
      </w:r>
      <w:r w:rsidR="00B07E77" w:rsidRPr="00271D67">
        <w:rPr>
          <w:rFonts w:cs="KFGQPC Uthman Taha Naskh" w:hint="cs"/>
          <w:b/>
          <w:bCs/>
          <w:szCs w:val="26"/>
          <w:rtl/>
        </w:rPr>
        <w:t>ْ</w:t>
      </w:r>
      <w:r w:rsidRPr="00271D67">
        <w:rPr>
          <w:rFonts w:cs="KFGQPC Uthman Taha Naskh"/>
          <w:b/>
          <w:bCs/>
          <w:szCs w:val="26"/>
          <w:rtl/>
        </w:rPr>
        <w:t>ل</w:t>
      </w:r>
      <w:r w:rsidR="00B07E77" w:rsidRPr="00271D67">
        <w:rPr>
          <w:rFonts w:cs="KFGQPC Uthman Taha Naskh" w:hint="cs"/>
          <w:b/>
          <w:bCs/>
          <w:szCs w:val="26"/>
          <w:rtl/>
        </w:rPr>
        <w:t>ُ</w:t>
      </w:r>
      <w:r w:rsidRPr="00271D67">
        <w:rPr>
          <w:rFonts w:cs="KFGQPC Uthman Taha Naskh"/>
          <w:b/>
          <w:bCs/>
          <w:szCs w:val="26"/>
          <w:rtl/>
        </w:rPr>
        <w:t>ح</w:t>
      </w:r>
      <w:r w:rsidR="00B07E77" w:rsidRPr="00271D67">
        <w:rPr>
          <w:rFonts w:cs="KFGQPC Uthman Taha Naskh" w:hint="cs"/>
          <w:b/>
          <w:bCs/>
          <w:szCs w:val="26"/>
          <w:rtl/>
        </w:rPr>
        <w:t>ُ</w:t>
      </w:r>
      <w:r w:rsidRPr="00271D67">
        <w:rPr>
          <w:rFonts w:cs="KFGQPC Uthman Taha Naskh"/>
          <w:b/>
          <w:bCs/>
          <w:szCs w:val="26"/>
          <w:rtl/>
        </w:rPr>
        <w:t xml:space="preserve"> الص</w:t>
      </w:r>
      <w:r w:rsidR="00B07E77" w:rsidRPr="00271D67">
        <w:rPr>
          <w:rFonts w:cs="KFGQPC Uthman Taha Naskh" w:hint="cs"/>
          <w:b/>
          <w:bCs/>
          <w:szCs w:val="26"/>
          <w:rtl/>
        </w:rPr>
        <w:t>ِّ</w:t>
      </w:r>
      <w:r w:rsidRPr="00271D67">
        <w:rPr>
          <w:rFonts w:cs="KFGQPC Uthman Taha Naskh"/>
          <w:b/>
          <w:bCs/>
          <w:szCs w:val="26"/>
          <w:rtl/>
        </w:rPr>
        <w:t>ي</w:t>
      </w:r>
      <w:r w:rsidR="00B07E77" w:rsidRPr="00271D67">
        <w:rPr>
          <w:rFonts w:cs="KFGQPC Uthman Taha Naskh" w:hint="cs"/>
          <w:b/>
          <w:bCs/>
          <w:szCs w:val="26"/>
          <w:rtl/>
        </w:rPr>
        <w:t>َ</w:t>
      </w:r>
      <w:r w:rsidRPr="00271D67">
        <w:rPr>
          <w:rFonts w:cs="KFGQPC Uthman Taha Naskh"/>
          <w:b/>
          <w:bCs/>
          <w:szCs w:val="26"/>
          <w:rtl/>
        </w:rPr>
        <w:t>اح</w:t>
      </w:r>
      <w:r w:rsidR="00B07E77" w:rsidRPr="00271D67">
        <w:rPr>
          <w:rFonts w:cs="KFGQPC Uthman Taha Naskh" w:hint="cs"/>
          <w:b/>
          <w:bCs/>
          <w:szCs w:val="26"/>
          <w:rtl/>
        </w:rPr>
        <w:t>ُ</w:t>
      </w:r>
      <w:r w:rsidRPr="00271D67">
        <w:rPr>
          <w:rFonts w:cs="KFGQPC Uthman Taha Naskh"/>
          <w:b/>
          <w:bCs/>
          <w:szCs w:val="26"/>
          <w:rtl/>
        </w:rPr>
        <w:t xml:space="preserve"> ع</w:t>
      </w:r>
      <w:r w:rsidR="00B07E77" w:rsidRPr="00271D67">
        <w:rPr>
          <w:rFonts w:cs="KFGQPC Uthman Taha Naskh" w:hint="cs"/>
          <w:b/>
          <w:bCs/>
          <w:szCs w:val="26"/>
          <w:rtl/>
        </w:rPr>
        <w:t>َ</w:t>
      </w:r>
      <w:r w:rsidRPr="00271D67">
        <w:rPr>
          <w:rFonts w:cs="KFGQPC Uthman Taha Naskh"/>
          <w:b/>
          <w:bCs/>
          <w:szCs w:val="26"/>
          <w:rtl/>
        </w:rPr>
        <w:t>ل</w:t>
      </w:r>
      <w:r w:rsidR="00B07E77" w:rsidRPr="00271D67">
        <w:rPr>
          <w:rFonts w:cs="KFGQPC Uthman Taha Naskh" w:hint="cs"/>
          <w:b/>
          <w:bCs/>
          <w:szCs w:val="26"/>
          <w:rtl/>
        </w:rPr>
        <w:t>َ</w:t>
      </w:r>
      <w:r w:rsidRPr="00271D67">
        <w:rPr>
          <w:rFonts w:cs="KFGQPC Uthman Taha Naskh"/>
          <w:b/>
          <w:bCs/>
          <w:szCs w:val="26"/>
          <w:rtl/>
        </w:rPr>
        <w:t>ى ال</w:t>
      </w:r>
      <w:r w:rsidR="00B07E77" w:rsidRPr="00271D67">
        <w:rPr>
          <w:rFonts w:cs="KFGQPC Uthman Taha Naskh" w:hint="cs"/>
          <w:b/>
          <w:bCs/>
          <w:szCs w:val="26"/>
          <w:rtl/>
        </w:rPr>
        <w:t>ْ</w:t>
      </w:r>
      <w:r w:rsidRPr="00271D67">
        <w:rPr>
          <w:rFonts w:cs="KFGQPC Uthman Taha Naskh"/>
          <w:b/>
          <w:bCs/>
          <w:szCs w:val="26"/>
          <w:rtl/>
        </w:rPr>
        <w:t>م</w:t>
      </w:r>
      <w:r w:rsidR="00B07E77" w:rsidRPr="00271D67">
        <w:rPr>
          <w:rFonts w:cs="KFGQPC Uthman Taha Naskh" w:hint="cs"/>
          <w:b/>
          <w:bCs/>
          <w:szCs w:val="26"/>
          <w:rtl/>
        </w:rPr>
        <w:t>َ</w:t>
      </w:r>
      <w:r w:rsidRPr="00271D67">
        <w:rPr>
          <w:rFonts w:cs="KFGQPC Uthman Taha Naskh"/>
          <w:b/>
          <w:bCs/>
          <w:szCs w:val="26"/>
          <w:rtl/>
        </w:rPr>
        <w:t>ي</w:t>
      </w:r>
      <w:r w:rsidR="00B07E77" w:rsidRPr="00271D67">
        <w:rPr>
          <w:rFonts w:cs="KFGQPC Uthman Taha Naskh" w:hint="cs"/>
          <w:b/>
          <w:bCs/>
          <w:szCs w:val="26"/>
          <w:rtl/>
        </w:rPr>
        <w:t>ِّ</w:t>
      </w:r>
      <w:r w:rsidRPr="00271D67">
        <w:rPr>
          <w:rFonts w:cs="KFGQPC Uthman Taha Naskh"/>
          <w:b/>
          <w:bCs/>
          <w:szCs w:val="26"/>
          <w:rtl/>
        </w:rPr>
        <w:t>ت</w:t>
      </w:r>
      <w:r w:rsidR="00B07E77" w:rsidRPr="00271D67">
        <w:rPr>
          <w:rFonts w:cs="KFGQPC Uthman Taha Naskh" w:hint="cs"/>
          <w:b/>
          <w:bCs/>
          <w:szCs w:val="26"/>
          <w:rtl/>
        </w:rPr>
        <w:t>ِ</w:t>
      </w:r>
      <w:r w:rsidRPr="00271D67">
        <w:rPr>
          <w:rFonts w:cs="KFGQPC Uthman Taha Naskh"/>
          <w:b/>
          <w:bCs/>
          <w:szCs w:val="26"/>
          <w:rtl/>
        </w:rPr>
        <w:t xml:space="preserve"> و</w:t>
      </w:r>
      <w:r w:rsidR="00B07E77" w:rsidRPr="00271D67">
        <w:rPr>
          <w:rFonts w:cs="KFGQPC Uthman Taha Naskh" w:hint="cs"/>
          <w:b/>
          <w:bCs/>
          <w:szCs w:val="26"/>
          <w:rtl/>
        </w:rPr>
        <w:t>َ</w:t>
      </w:r>
      <w:r w:rsidRPr="00271D67">
        <w:rPr>
          <w:rFonts w:cs="KFGQPC Uthman Taha Naskh"/>
          <w:b/>
          <w:bCs/>
          <w:szCs w:val="26"/>
          <w:rtl/>
        </w:rPr>
        <w:t>لا</w:t>
      </w:r>
      <w:r w:rsidR="00B07E77" w:rsidRPr="00271D67">
        <w:rPr>
          <w:rFonts w:cs="KFGQPC Uthman Taha Naskh" w:hint="cs"/>
          <w:b/>
          <w:bCs/>
          <w:szCs w:val="26"/>
          <w:rtl/>
        </w:rPr>
        <w:t>َ</w:t>
      </w:r>
      <w:r w:rsidRPr="00271D67">
        <w:rPr>
          <w:rFonts w:cs="KFGQPC Uthman Taha Naskh"/>
          <w:b/>
          <w:bCs/>
          <w:szCs w:val="26"/>
          <w:rtl/>
        </w:rPr>
        <w:t>ي</w:t>
      </w:r>
      <w:r w:rsidR="00B07E77" w:rsidRPr="00271D67">
        <w:rPr>
          <w:rFonts w:cs="KFGQPC Uthman Taha Naskh" w:hint="cs"/>
          <w:b/>
          <w:bCs/>
          <w:szCs w:val="26"/>
          <w:rtl/>
        </w:rPr>
        <w:t>َ</w:t>
      </w:r>
      <w:r w:rsidRPr="00271D67">
        <w:rPr>
          <w:rFonts w:cs="KFGQPC Uthman Taha Naskh"/>
          <w:b/>
          <w:bCs/>
          <w:szCs w:val="26"/>
          <w:rtl/>
        </w:rPr>
        <w:t>ن</w:t>
      </w:r>
      <w:r w:rsidR="00B07E77" w:rsidRPr="00271D67">
        <w:rPr>
          <w:rFonts w:cs="KFGQPC Uthman Taha Naskh" w:hint="cs"/>
          <w:b/>
          <w:bCs/>
          <w:szCs w:val="26"/>
          <w:rtl/>
        </w:rPr>
        <w:t>ْ</w:t>
      </w:r>
      <w:r w:rsidRPr="00271D67">
        <w:rPr>
          <w:rFonts w:cs="KFGQPC Uthman Taha Naskh"/>
          <w:b/>
          <w:bCs/>
          <w:szCs w:val="26"/>
          <w:rtl/>
        </w:rPr>
        <w:t>ب</w:t>
      </w:r>
      <w:r w:rsidR="00B07E77" w:rsidRPr="00271D67">
        <w:rPr>
          <w:rFonts w:cs="KFGQPC Uthman Taha Naskh" w:hint="cs"/>
          <w:b/>
          <w:bCs/>
          <w:szCs w:val="26"/>
          <w:rtl/>
        </w:rPr>
        <w:t>َ</w:t>
      </w:r>
      <w:r w:rsidRPr="00271D67">
        <w:rPr>
          <w:rFonts w:cs="KFGQPC Uthman Taha Naskh"/>
          <w:b/>
          <w:bCs/>
          <w:szCs w:val="26"/>
          <w:rtl/>
        </w:rPr>
        <w:t>غ</w:t>
      </w:r>
      <w:r w:rsidR="00B07E77" w:rsidRPr="00271D67">
        <w:rPr>
          <w:rFonts w:cs="KFGQPC Uthman Taha Naskh" w:hint="cs"/>
          <w:b/>
          <w:bCs/>
          <w:szCs w:val="26"/>
          <w:rtl/>
        </w:rPr>
        <w:t>ِ</w:t>
      </w:r>
      <w:r w:rsidRPr="00271D67">
        <w:rPr>
          <w:rFonts w:cs="KFGQPC Uthman Taha Naskh"/>
          <w:b/>
          <w:bCs/>
          <w:szCs w:val="26"/>
          <w:rtl/>
        </w:rPr>
        <w:t>ي</w:t>
      </w:r>
      <w:r w:rsidR="00B07E77" w:rsidRPr="00271D67">
        <w:rPr>
          <w:rFonts w:cs="KFGQPC Uthman Taha Naskh" w:hint="cs"/>
          <w:b/>
          <w:bCs/>
          <w:szCs w:val="26"/>
          <w:rtl/>
        </w:rPr>
        <w:t>ْ</w:t>
      </w:r>
      <w:r w:rsidR="00B07E77" w:rsidRPr="00271D67">
        <w:rPr>
          <w:rFonts w:cs="KFGQPC Uthman Taha Naskh"/>
          <w:b/>
          <w:bCs/>
          <w:szCs w:val="26"/>
          <w:rtl/>
        </w:rPr>
        <w:t xml:space="preserve"> و</w:t>
      </w:r>
      <w:r w:rsidR="00B07E77" w:rsidRPr="00271D67">
        <w:rPr>
          <w:rFonts w:cs="KFGQPC Uthman Taha Naskh" w:hint="cs"/>
          <w:b/>
          <w:bCs/>
          <w:szCs w:val="26"/>
          <w:rtl/>
        </w:rPr>
        <w:t>َ</w:t>
      </w:r>
      <w:r w:rsidRPr="00271D67">
        <w:rPr>
          <w:rFonts w:cs="KFGQPC Uthman Taha Naskh"/>
          <w:b/>
          <w:bCs/>
          <w:szCs w:val="26"/>
          <w:rtl/>
        </w:rPr>
        <w:t>ل</w:t>
      </w:r>
      <w:r w:rsidR="00B07E77" w:rsidRPr="00271D67">
        <w:rPr>
          <w:rFonts w:cs="KFGQPC Uthman Taha Naskh" w:hint="cs"/>
          <w:b/>
          <w:bCs/>
          <w:szCs w:val="26"/>
          <w:rtl/>
        </w:rPr>
        <w:t>َ</w:t>
      </w:r>
      <w:r w:rsidRPr="00271D67">
        <w:rPr>
          <w:rFonts w:cs="KFGQPC Uthman Taha Naskh"/>
          <w:b/>
          <w:bCs/>
          <w:szCs w:val="26"/>
          <w:rtl/>
        </w:rPr>
        <w:t>ك</w:t>
      </w:r>
      <w:r w:rsidR="00B07E77" w:rsidRPr="00271D67">
        <w:rPr>
          <w:rFonts w:cs="KFGQPC Uthman Taha Naskh" w:hint="cs"/>
          <w:b/>
          <w:bCs/>
          <w:szCs w:val="26"/>
          <w:rtl/>
        </w:rPr>
        <w:t>ِ</w:t>
      </w:r>
      <w:r w:rsidRPr="00271D67">
        <w:rPr>
          <w:rFonts w:cs="KFGQPC Uthman Taha Naskh"/>
          <w:b/>
          <w:bCs/>
          <w:szCs w:val="26"/>
          <w:rtl/>
        </w:rPr>
        <w:t>ن</w:t>
      </w:r>
      <w:r w:rsidR="00B07E77" w:rsidRPr="00271D67">
        <w:rPr>
          <w:rFonts w:cs="KFGQPC Uthman Taha Naskh" w:hint="cs"/>
          <w:b/>
          <w:bCs/>
          <w:szCs w:val="26"/>
          <w:rtl/>
        </w:rPr>
        <w:t>َّ</w:t>
      </w:r>
      <w:r w:rsidRPr="00271D67">
        <w:rPr>
          <w:rFonts w:cs="KFGQPC Uthman Taha Naskh"/>
          <w:b/>
          <w:bCs/>
          <w:szCs w:val="26"/>
          <w:rtl/>
        </w:rPr>
        <w:t xml:space="preserve"> الن</w:t>
      </w:r>
      <w:r w:rsidR="00B07E77" w:rsidRPr="00271D67">
        <w:rPr>
          <w:rFonts w:cs="KFGQPC Uthman Taha Naskh" w:hint="cs"/>
          <w:b/>
          <w:bCs/>
          <w:szCs w:val="26"/>
          <w:rtl/>
        </w:rPr>
        <w:t>َّ</w:t>
      </w:r>
      <w:r w:rsidRPr="00271D67">
        <w:rPr>
          <w:rFonts w:cs="KFGQPC Uthman Taha Naskh"/>
          <w:b/>
          <w:bCs/>
          <w:szCs w:val="26"/>
          <w:rtl/>
        </w:rPr>
        <w:t>اس</w:t>
      </w:r>
      <w:r w:rsidR="00B07E77" w:rsidRPr="00271D67">
        <w:rPr>
          <w:rFonts w:cs="KFGQPC Uthman Taha Naskh" w:hint="cs"/>
          <w:b/>
          <w:bCs/>
          <w:szCs w:val="26"/>
          <w:rtl/>
        </w:rPr>
        <w:t>َ</w:t>
      </w:r>
      <w:r w:rsidRPr="00271D67">
        <w:rPr>
          <w:rFonts w:cs="KFGQPC Uthman Taha Naskh"/>
          <w:b/>
          <w:bCs/>
          <w:szCs w:val="26"/>
          <w:rtl/>
        </w:rPr>
        <w:t xml:space="preserve"> لا</w:t>
      </w:r>
      <w:r w:rsidR="00B07E77" w:rsidRPr="00271D67">
        <w:rPr>
          <w:rFonts w:cs="KFGQPC Uthman Taha Naskh" w:hint="cs"/>
          <w:b/>
          <w:bCs/>
          <w:szCs w:val="26"/>
          <w:rtl/>
        </w:rPr>
        <w:t xml:space="preserve">َ </w:t>
      </w:r>
      <w:r w:rsidRPr="00271D67">
        <w:rPr>
          <w:rFonts w:cs="KFGQPC Uthman Taha Naskh"/>
          <w:b/>
          <w:bCs/>
          <w:szCs w:val="26"/>
          <w:rtl/>
        </w:rPr>
        <w:t>ي</w:t>
      </w:r>
      <w:r w:rsidR="00B07E77" w:rsidRPr="00271D67">
        <w:rPr>
          <w:rFonts w:cs="KFGQPC Uthman Taha Naskh" w:hint="cs"/>
          <w:b/>
          <w:bCs/>
          <w:szCs w:val="26"/>
          <w:rtl/>
        </w:rPr>
        <w:t>َ</w:t>
      </w:r>
      <w:r w:rsidRPr="00271D67">
        <w:rPr>
          <w:rFonts w:cs="KFGQPC Uthman Taha Naskh"/>
          <w:b/>
          <w:bCs/>
          <w:szCs w:val="26"/>
          <w:rtl/>
        </w:rPr>
        <w:t>ع</w:t>
      </w:r>
      <w:r w:rsidR="00B07E77" w:rsidRPr="00271D67">
        <w:rPr>
          <w:rFonts w:cs="KFGQPC Uthman Taha Naskh" w:hint="cs"/>
          <w:b/>
          <w:bCs/>
          <w:szCs w:val="26"/>
          <w:rtl/>
        </w:rPr>
        <w:t>ْ</w:t>
      </w:r>
      <w:r w:rsidRPr="00271D67">
        <w:rPr>
          <w:rFonts w:cs="KFGQPC Uthman Taha Naskh"/>
          <w:b/>
          <w:bCs/>
          <w:szCs w:val="26"/>
          <w:rtl/>
        </w:rPr>
        <w:t>ر</w:t>
      </w:r>
      <w:r w:rsidR="00B07E77" w:rsidRPr="00271D67">
        <w:rPr>
          <w:rFonts w:cs="KFGQPC Uthman Taha Naskh" w:hint="cs"/>
          <w:b/>
          <w:bCs/>
          <w:szCs w:val="26"/>
          <w:rtl/>
        </w:rPr>
        <w:t>ِ</w:t>
      </w:r>
      <w:r w:rsidRPr="00271D67">
        <w:rPr>
          <w:rFonts w:cs="KFGQPC Uthman Taha Naskh"/>
          <w:b/>
          <w:bCs/>
          <w:szCs w:val="26"/>
          <w:rtl/>
        </w:rPr>
        <w:t>ف</w:t>
      </w:r>
      <w:r w:rsidR="00B07E77" w:rsidRPr="00271D67">
        <w:rPr>
          <w:rFonts w:cs="KFGQPC Uthman Taha Naskh" w:hint="cs"/>
          <w:b/>
          <w:bCs/>
          <w:szCs w:val="26"/>
          <w:rtl/>
        </w:rPr>
        <w:t>ُ</w:t>
      </w:r>
      <w:r w:rsidRPr="00271D67">
        <w:rPr>
          <w:rFonts w:cs="KFGQPC Uthman Taha Naskh"/>
          <w:b/>
          <w:bCs/>
          <w:szCs w:val="26"/>
          <w:rtl/>
        </w:rPr>
        <w:t>ون</w:t>
      </w:r>
      <w:r w:rsidR="00B07E77" w:rsidRPr="00271D67">
        <w:rPr>
          <w:rFonts w:cs="KFGQPC Uthman Taha Naskh" w:hint="cs"/>
          <w:b/>
          <w:bCs/>
          <w:szCs w:val="26"/>
          <w:rtl/>
        </w:rPr>
        <w:t>َ</w:t>
      </w:r>
      <w:r w:rsidR="000F2389" w:rsidRPr="00271D67">
        <w:rPr>
          <w:rFonts w:cs="KFGQPC Uthman Taha Naskh" w:hint="cs"/>
          <w:b/>
          <w:bCs/>
          <w:szCs w:val="26"/>
          <w:rtl/>
        </w:rPr>
        <w:t>»</w:t>
      </w:r>
      <w:r w:rsidRPr="00271D67">
        <w:rPr>
          <w:rStyle w:val="FootnoteReference"/>
          <w:rFonts w:cs="B Lotus"/>
          <w:b/>
          <w:sz w:val="20"/>
          <w:rtl/>
        </w:rPr>
        <w:footnoteReference w:id="112"/>
      </w:r>
      <w:r w:rsidR="00B07E77" w:rsidRPr="00271D67">
        <w:rPr>
          <w:rFonts w:ascii="IRLotus" w:hAnsi="IRLotus" w:cs="IRLotus"/>
          <w:b/>
          <w:bCs/>
          <w:rtl/>
        </w:rPr>
        <w:t>.</w:t>
      </w:r>
    </w:p>
    <w:p w:rsidR="00601D68" w:rsidRPr="00271D67" w:rsidRDefault="00601D68" w:rsidP="002E15C5">
      <w:pPr>
        <w:pStyle w:val="20"/>
        <w:jc w:val="both"/>
        <w:rPr>
          <w:rtl/>
        </w:rPr>
      </w:pPr>
      <w:r w:rsidRPr="00271D67">
        <w:rPr>
          <w:rFonts w:hint="cs"/>
          <w:rtl/>
        </w:rPr>
        <w:t>يعني: «شيون كشيدن بر مرده درست و شايسته نيست ولي مردم نمي</w:t>
      </w:r>
      <w:r w:rsidR="002E15C5" w:rsidRPr="00271D67">
        <w:rPr>
          <w:rFonts w:hint="cs"/>
          <w:rtl/>
        </w:rPr>
        <w:t>‌</w:t>
      </w:r>
      <w:r w:rsidRPr="00271D67">
        <w:rPr>
          <w:rFonts w:hint="cs"/>
          <w:rtl/>
        </w:rPr>
        <w:t>دانند».</w:t>
      </w:r>
    </w:p>
    <w:p w:rsidR="00601D68" w:rsidRPr="008832D6" w:rsidRDefault="00601D68" w:rsidP="008832D6">
      <w:pPr>
        <w:spacing w:before="120" w:line="223" w:lineRule="auto"/>
        <w:ind w:left="568" w:hanging="284"/>
        <w:jc w:val="both"/>
        <w:rPr>
          <w:rFonts w:cs="B Lotus"/>
          <w:b/>
          <w:spacing w:val="-2"/>
          <w:rtl/>
        </w:rPr>
      </w:pPr>
      <w:r w:rsidRPr="008832D6">
        <w:rPr>
          <w:rStyle w:val="Char"/>
          <w:rFonts w:hint="cs"/>
          <w:spacing w:val="-2"/>
          <w:rtl/>
        </w:rPr>
        <w:t>11- فضل بن ميسر</w:t>
      </w:r>
      <w:r w:rsidR="000A1A7B" w:rsidRPr="008832D6">
        <w:rPr>
          <w:rStyle w:val="Char"/>
          <w:rFonts w:hint="cs"/>
          <w:spacing w:val="-2"/>
          <w:rtl/>
        </w:rPr>
        <w:t xml:space="preserve"> مي‌</w:t>
      </w:r>
      <w:r w:rsidRPr="008832D6">
        <w:rPr>
          <w:rStyle w:val="Char"/>
          <w:rFonts w:hint="cs"/>
          <w:spacing w:val="-2"/>
          <w:rtl/>
        </w:rPr>
        <w:t xml:space="preserve">گويد:‌ خدمت امام صادق </w:t>
      </w:r>
      <w:r w:rsidRPr="008832D6">
        <w:rPr>
          <w:rStyle w:val="Char"/>
          <w:rFonts w:hint="cs"/>
          <w:b/>
          <w:spacing w:val="-2"/>
          <w:rtl/>
        </w:rPr>
        <w:t>(عليه السلام)</w:t>
      </w:r>
      <w:r w:rsidRPr="008832D6">
        <w:rPr>
          <w:rStyle w:val="Char"/>
          <w:rFonts w:hint="cs"/>
          <w:spacing w:val="-2"/>
          <w:rtl/>
        </w:rPr>
        <w:t xml:space="preserve"> بوديم كه شخصي آمد و از غم و مصيبتي كه به او رسيده بود شكوه كرد، امام فرمود:</w:t>
      </w:r>
      <w:r w:rsidRPr="008832D6">
        <w:rPr>
          <w:rFonts w:cs="B Lotus" w:hint="cs"/>
          <w:spacing w:val="-2"/>
          <w:sz w:val="32"/>
          <w:rtl/>
        </w:rPr>
        <w:t xml:space="preserve"> </w:t>
      </w:r>
      <w:r w:rsidR="001A0CC7" w:rsidRPr="008832D6">
        <w:rPr>
          <w:rFonts w:cs="B Lotus" w:hint="cs"/>
          <w:spacing w:val="-2"/>
          <w:sz w:val="32"/>
          <w:rtl/>
          <w:lang w:bidi="fa-IR"/>
        </w:rPr>
        <w:t>«</w:t>
      </w:r>
      <w:r w:rsidR="001A0CC7" w:rsidRPr="008832D6">
        <w:rPr>
          <w:rFonts w:cs="KFGQPC Uthman Taha Naskh"/>
          <w:b/>
          <w:bCs/>
          <w:spacing w:val="-2"/>
          <w:szCs w:val="26"/>
          <w:rtl/>
        </w:rPr>
        <w:t>أَمَا إِنَّك</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إِن</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تَص</w:t>
      </w:r>
      <w:r w:rsidR="001A0CC7" w:rsidRPr="008832D6">
        <w:rPr>
          <w:rFonts w:cs="KFGQPC Uthman Taha Naskh" w:hint="cs"/>
          <w:b/>
          <w:bCs/>
          <w:spacing w:val="-2"/>
          <w:szCs w:val="26"/>
          <w:rtl/>
        </w:rPr>
        <w:t>ْ</w:t>
      </w:r>
      <w:r w:rsidR="001A0CC7" w:rsidRPr="008832D6">
        <w:rPr>
          <w:rFonts w:cs="KFGQPC Uthman Taha Naskh"/>
          <w:b/>
          <w:bCs/>
          <w:spacing w:val="-2"/>
          <w:szCs w:val="26"/>
          <w:rtl/>
        </w:rPr>
        <w:t>ب</w:t>
      </w:r>
      <w:r w:rsidR="001A0CC7" w:rsidRPr="008832D6">
        <w:rPr>
          <w:rFonts w:cs="KFGQPC Uthman Taha Naskh" w:hint="cs"/>
          <w:b/>
          <w:bCs/>
          <w:spacing w:val="-2"/>
          <w:szCs w:val="26"/>
          <w:rtl/>
        </w:rPr>
        <w:t>ِ</w:t>
      </w:r>
      <w:r w:rsidR="001A0CC7" w:rsidRPr="008832D6">
        <w:rPr>
          <w:rFonts w:cs="KFGQPC Uthman Taha Naskh"/>
          <w:b/>
          <w:bCs/>
          <w:spacing w:val="-2"/>
          <w:szCs w:val="26"/>
          <w:rtl/>
        </w:rPr>
        <w:t>رَ تُؤ</w:t>
      </w:r>
      <w:r w:rsidR="001A0CC7" w:rsidRPr="008832D6">
        <w:rPr>
          <w:rFonts w:cs="KFGQPC Uthman Taha Naskh" w:hint="cs"/>
          <w:b/>
          <w:bCs/>
          <w:spacing w:val="-2"/>
          <w:szCs w:val="26"/>
          <w:rtl/>
        </w:rPr>
        <w:t>ْ</w:t>
      </w:r>
      <w:r w:rsidR="001A0CC7" w:rsidRPr="008832D6">
        <w:rPr>
          <w:rFonts w:cs="KFGQPC Uthman Taha Naskh"/>
          <w:b/>
          <w:bCs/>
          <w:spacing w:val="-2"/>
          <w:szCs w:val="26"/>
          <w:rtl/>
        </w:rPr>
        <w:t>ج</w:t>
      </w:r>
      <w:r w:rsidR="001A0CC7" w:rsidRPr="008832D6">
        <w:rPr>
          <w:rFonts w:cs="KFGQPC Uthman Taha Naskh" w:hint="cs"/>
          <w:b/>
          <w:bCs/>
          <w:spacing w:val="-2"/>
          <w:szCs w:val="26"/>
          <w:rtl/>
        </w:rPr>
        <w:t>َ</w:t>
      </w:r>
      <w:r w:rsidR="001A0CC7" w:rsidRPr="008832D6">
        <w:rPr>
          <w:rFonts w:cs="KFGQPC Uthman Taha Naskh"/>
          <w:b/>
          <w:bCs/>
          <w:spacing w:val="-2"/>
          <w:szCs w:val="26"/>
          <w:rtl/>
        </w:rPr>
        <w:t>ر</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و</w:t>
      </w:r>
      <w:r w:rsidR="001A0CC7" w:rsidRPr="008832D6">
        <w:rPr>
          <w:rFonts w:cs="KFGQPC Uthman Taha Naskh" w:hint="cs"/>
          <w:b/>
          <w:bCs/>
          <w:spacing w:val="-2"/>
          <w:szCs w:val="26"/>
          <w:rtl/>
        </w:rPr>
        <w:t>َ</w:t>
      </w:r>
      <w:r w:rsidR="000F2389" w:rsidRPr="008832D6">
        <w:rPr>
          <w:rFonts w:cs="KFGQPC Uthman Taha Naskh"/>
          <w:b/>
          <w:bCs/>
          <w:spacing w:val="-2"/>
          <w:szCs w:val="26"/>
          <w:rtl/>
        </w:rPr>
        <w:t>إ</w:t>
      </w:r>
      <w:r w:rsidR="001A0CC7" w:rsidRPr="008832D6">
        <w:rPr>
          <w:rFonts w:cs="KFGQPC Uthman Taha Naskh" w:hint="cs"/>
          <w:b/>
          <w:bCs/>
          <w:spacing w:val="-2"/>
          <w:szCs w:val="26"/>
          <w:rtl/>
        </w:rPr>
        <w:t>ِ</w:t>
      </w:r>
      <w:r w:rsidR="001A0CC7" w:rsidRPr="008832D6">
        <w:rPr>
          <w:rFonts w:cs="KFGQPC Uthman Taha Naskh"/>
          <w:b/>
          <w:bCs/>
          <w:spacing w:val="-2"/>
          <w:szCs w:val="26"/>
          <w:rtl/>
        </w:rPr>
        <w:t>لّا ت</w:t>
      </w:r>
      <w:r w:rsidR="001A0CC7" w:rsidRPr="008832D6">
        <w:rPr>
          <w:rFonts w:cs="KFGQPC Uthman Taha Naskh" w:hint="cs"/>
          <w:b/>
          <w:bCs/>
          <w:spacing w:val="-2"/>
          <w:szCs w:val="26"/>
          <w:rtl/>
        </w:rPr>
        <w:t>َ</w:t>
      </w:r>
      <w:r w:rsidR="001A0CC7" w:rsidRPr="008832D6">
        <w:rPr>
          <w:rFonts w:cs="KFGQPC Uthman Taha Naskh"/>
          <w:b/>
          <w:bCs/>
          <w:spacing w:val="-2"/>
          <w:szCs w:val="26"/>
          <w:rtl/>
        </w:rPr>
        <w:t>ص</w:t>
      </w:r>
      <w:r w:rsidR="001A0CC7" w:rsidRPr="008832D6">
        <w:rPr>
          <w:rFonts w:cs="KFGQPC Uthman Taha Naskh" w:hint="cs"/>
          <w:b/>
          <w:bCs/>
          <w:spacing w:val="-2"/>
          <w:szCs w:val="26"/>
          <w:rtl/>
        </w:rPr>
        <w:t>ْبِرُ</w:t>
      </w:r>
      <w:r w:rsidR="000F2389" w:rsidRPr="008832D6">
        <w:rPr>
          <w:rFonts w:cs="KFGQPC Uthman Taha Naskh"/>
          <w:b/>
          <w:bCs/>
          <w:spacing w:val="-2"/>
          <w:szCs w:val="26"/>
          <w:rtl/>
        </w:rPr>
        <w:t xml:space="preserve"> يَمْضِي</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عَلَيك</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قَدَر</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اللَّهِ</w:t>
      </w:r>
      <w:r w:rsidR="000F2389" w:rsidRPr="008832D6">
        <w:rPr>
          <w:rFonts w:cs="KFGQPC Uthman Taha Naskh"/>
          <w:b/>
          <w:bCs/>
          <w:spacing w:val="-2"/>
          <w:szCs w:val="26"/>
          <w:rtl/>
        </w:rPr>
        <w:t xml:space="preserve"> الَّذِي</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قَد</w:t>
      </w:r>
      <w:r w:rsidR="001A0CC7" w:rsidRPr="008832D6">
        <w:rPr>
          <w:rFonts w:cs="KFGQPC Uthman Taha Naskh" w:hint="cs"/>
          <w:b/>
          <w:bCs/>
          <w:spacing w:val="-2"/>
          <w:szCs w:val="26"/>
          <w:rtl/>
        </w:rPr>
        <w:t>َّ</w:t>
      </w:r>
      <w:r w:rsidR="000F2389" w:rsidRPr="008832D6">
        <w:rPr>
          <w:rFonts w:cs="KFGQPC Uthman Taha Naskh"/>
          <w:b/>
          <w:bCs/>
          <w:spacing w:val="-2"/>
          <w:szCs w:val="26"/>
          <w:rtl/>
        </w:rPr>
        <w:t xml:space="preserve">رَ </w:t>
      </w:r>
      <w:r w:rsidR="001A0CC7" w:rsidRPr="008832D6">
        <w:rPr>
          <w:rFonts w:cs="KFGQPC Uthman Taha Naskh"/>
          <w:b/>
          <w:bCs/>
          <w:spacing w:val="-2"/>
          <w:szCs w:val="26"/>
          <w:rtl/>
        </w:rPr>
        <w:t>عَلَيك</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و</w:t>
      </w:r>
      <w:r w:rsidR="001A0CC7" w:rsidRPr="008832D6">
        <w:rPr>
          <w:rFonts w:cs="KFGQPC Uthman Taha Naskh" w:hint="cs"/>
          <w:b/>
          <w:bCs/>
          <w:spacing w:val="-2"/>
          <w:szCs w:val="26"/>
          <w:rtl/>
        </w:rPr>
        <w:t>َ</w:t>
      </w:r>
      <w:r w:rsidR="001A0CC7" w:rsidRPr="008832D6">
        <w:rPr>
          <w:rFonts w:cs="KFGQPC Uthman Taha Naskh"/>
          <w:b/>
          <w:bCs/>
          <w:spacing w:val="-2"/>
          <w:szCs w:val="26"/>
          <w:rtl/>
        </w:rPr>
        <w:t>أَنْت</w:t>
      </w:r>
      <w:r w:rsidR="001A0CC7" w:rsidRPr="008832D6">
        <w:rPr>
          <w:rFonts w:cs="KFGQPC Uthman Taha Naskh" w:hint="cs"/>
          <w:b/>
          <w:bCs/>
          <w:spacing w:val="-2"/>
          <w:szCs w:val="26"/>
          <w:rtl/>
        </w:rPr>
        <w:t>َ</w:t>
      </w:r>
      <w:r w:rsidR="000F2389" w:rsidRPr="008832D6">
        <w:rPr>
          <w:rFonts w:cs="KFGQPC Uthman Taha Naskh"/>
          <w:b/>
          <w:bCs/>
          <w:spacing w:val="-2"/>
          <w:szCs w:val="26"/>
          <w:rtl/>
        </w:rPr>
        <w:t xml:space="preserve"> م</w:t>
      </w:r>
      <w:r w:rsidR="001A0CC7" w:rsidRPr="008832D6">
        <w:rPr>
          <w:rFonts w:cs="KFGQPC Uthman Taha Naskh" w:hint="cs"/>
          <w:b/>
          <w:bCs/>
          <w:spacing w:val="-2"/>
          <w:szCs w:val="26"/>
          <w:rtl/>
        </w:rPr>
        <w:t>َ</w:t>
      </w:r>
      <w:r w:rsidR="000F2389" w:rsidRPr="008832D6">
        <w:rPr>
          <w:rFonts w:cs="KFGQPC Uthman Taha Naskh"/>
          <w:b/>
          <w:bCs/>
          <w:spacing w:val="-2"/>
          <w:szCs w:val="26"/>
          <w:rtl/>
        </w:rPr>
        <w:t>أ</w:t>
      </w:r>
      <w:r w:rsidR="001A0CC7" w:rsidRPr="008832D6">
        <w:rPr>
          <w:rFonts w:cs="KFGQPC Uthman Taha Naskh" w:hint="cs"/>
          <w:b/>
          <w:bCs/>
          <w:spacing w:val="-2"/>
          <w:szCs w:val="26"/>
          <w:rtl/>
        </w:rPr>
        <w:t>ْ</w:t>
      </w:r>
      <w:r w:rsidR="000F2389" w:rsidRPr="008832D6">
        <w:rPr>
          <w:rFonts w:cs="KFGQPC Uthman Taha Naskh"/>
          <w:b/>
          <w:bCs/>
          <w:spacing w:val="-2"/>
          <w:szCs w:val="26"/>
          <w:rtl/>
        </w:rPr>
        <w:t>ز</w:t>
      </w:r>
      <w:r w:rsidR="001A0CC7" w:rsidRPr="008832D6">
        <w:rPr>
          <w:rFonts w:cs="KFGQPC Uthman Taha Naskh" w:hint="cs"/>
          <w:b/>
          <w:bCs/>
          <w:spacing w:val="-2"/>
          <w:szCs w:val="26"/>
          <w:rtl/>
        </w:rPr>
        <w:t>ُ</w:t>
      </w:r>
      <w:r w:rsidR="000F2389" w:rsidRPr="008832D6">
        <w:rPr>
          <w:rFonts w:cs="KFGQPC Uthman Taha Naskh"/>
          <w:b/>
          <w:bCs/>
          <w:spacing w:val="-2"/>
          <w:szCs w:val="26"/>
          <w:rtl/>
        </w:rPr>
        <w:t>و</w:t>
      </w:r>
      <w:r w:rsidR="001A0CC7" w:rsidRPr="008832D6">
        <w:rPr>
          <w:rFonts w:cs="KFGQPC Uthman Taha Naskh" w:hint="cs"/>
          <w:b/>
          <w:bCs/>
          <w:spacing w:val="-2"/>
          <w:szCs w:val="26"/>
          <w:rtl/>
        </w:rPr>
        <w:t>ْ</w:t>
      </w:r>
      <w:r w:rsidR="000F2389" w:rsidRPr="008832D6">
        <w:rPr>
          <w:rFonts w:cs="KFGQPC Uthman Taha Naskh"/>
          <w:b/>
          <w:bCs/>
          <w:spacing w:val="-2"/>
          <w:szCs w:val="26"/>
          <w:rtl/>
        </w:rPr>
        <w:t>ر</w:t>
      </w:r>
      <w:r w:rsidR="001A0CC7" w:rsidRPr="008832D6">
        <w:rPr>
          <w:rFonts w:cs="KFGQPC Uthman Taha Naskh" w:hint="cs"/>
          <w:b/>
          <w:bCs/>
          <w:spacing w:val="-2"/>
          <w:szCs w:val="26"/>
          <w:rtl/>
        </w:rPr>
        <w:t>ٌ»</w:t>
      </w:r>
      <w:r w:rsidRPr="008832D6">
        <w:rPr>
          <w:rStyle w:val="FootnoteReference"/>
          <w:rFonts w:cs="B Lotus"/>
          <w:b/>
          <w:spacing w:val="-2"/>
          <w:sz w:val="20"/>
          <w:rtl/>
        </w:rPr>
        <w:footnoteReference w:id="113"/>
      </w:r>
      <w:r w:rsidR="001A0CC7" w:rsidRPr="008832D6">
        <w:rPr>
          <w:rFonts w:cs="KFGQPC Uthman Taha Naskh" w:hint="cs"/>
          <w:b/>
          <w:bCs/>
          <w:spacing w:val="-2"/>
          <w:szCs w:val="26"/>
          <w:rtl/>
        </w:rPr>
        <w:t>.</w:t>
      </w:r>
      <w:r w:rsidRPr="008832D6">
        <w:rPr>
          <w:rFonts w:cs="B Lotus" w:hint="cs"/>
          <w:b/>
          <w:spacing w:val="-2"/>
          <w:rtl/>
        </w:rPr>
        <w:t xml:space="preserve"> </w:t>
      </w:r>
    </w:p>
    <w:p w:rsidR="00601D68" w:rsidRPr="008832D6" w:rsidRDefault="00601D68" w:rsidP="008832D6">
      <w:pPr>
        <w:pStyle w:val="20"/>
        <w:spacing w:line="223" w:lineRule="auto"/>
        <w:jc w:val="both"/>
        <w:rPr>
          <w:spacing w:val="-2"/>
          <w:rtl/>
        </w:rPr>
      </w:pPr>
      <w:r w:rsidRPr="008832D6">
        <w:rPr>
          <w:rFonts w:hint="cs"/>
          <w:spacing w:val="-2"/>
          <w:rtl/>
        </w:rPr>
        <w:t>يعني: «اگر صبر كني پاداش داده</w:t>
      </w:r>
      <w:r w:rsidR="000A1A7B" w:rsidRPr="008832D6">
        <w:rPr>
          <w:rFonts w:hint="cs"/>
          <w:spacing w:val="-2"/>
          <w:rtl/>
        </w:rPr>
        <w:t xml:space="preserve"> مي‌</w:t>
      </w:r>
      <w:r w:rsidRPr="008832D6">
        <w:rPr>
          <w:rFonts w:hint="cs"/>
          <w:spacing w:val="-2"/>
          <w:rtl/>
        </w:rPr>
        <w:t>شوي و اگر صبر نكني باز هم آنچه تقدير خداوند باشد بر تو جاري</w:t>
      </w:r>
      <w:r w:rsidR="000A1A7B" w:rsidRPr="008832D6">
        <w:rPr>
          <w:rFonts w:hint="cs"/>
          <w:spacing w:val="-2"/>
          <w:rtl/>
        </w:rPr>
        <w:t xml:space="preserve"> مي‌</w:t>
      </w:r>
      <w:r w:rsidRPr="008832D6">
        <w:rPr>
          <w:rFonts w:hint="cs"/>
          <w:spacing w:val="-2"/>
          <w:rtl/>
        </w:rPr>
        <w:t xml:space="preserve">شود، اما در اين صورت گنهكار خواهي شد». </w:t>
      </w:r>
    </w:p>
    <w:p w:rsidR="00601D68" w:rsidRPr="008832D6" w:rsidRDefault="00601D68" w:rsidP="008832D6">
      <w:pPr>
        <w:spacing w:before="120" w:line="223" w:lineRule="auto"/>
        <w:ind w:left="568" w:hanging="284"/>
        <w:jc w:val="both"/>
        <w:rPr>
          <w:b/>
          <w:bCs/>
          <w:spacing w:val="-2"/>
          <w:sz w:val="16"/>
          <w:szCs w:val="16"/>
          <w:rtl/>
        </w:rPr>
      </w:pPr>
      <w:r w:rsidRPr="008832D6">
        <w:rPr>
          <w:rStyle w:val="Char"/>
          <w:rFonts w:hint="cs"/>
          <w:spacing w:val="-2"/>
          <w:rtl/>
        </w:rPr>
        <w:t xml:space="preserve">12- رسول الله </w:t>
      </w:r>
      <w:r w:rsidRPr="008832D6">
        <w:rPr>
          <w:rStyle w:val="Char"/>
          <w:rFonts w:cs="CTraditional Arabic" w:hint="cs"/>
          <w:spacing w:val="-2"/>
          <w:rtl/>
        </w:rPr>
        <w:t>ص</w:t>
      </w:r>
      <w:r w:rsidRPr="008832D6">
        <w:rPr>
          <w:rStyle w:val="Char"/>
          <w:rFonts w:hint="cs"/>
          <w:spacing w:val="-2"/>
          <w:rtl/>
        </w:rPr>
        <w:t xml:space="preserve"> فرمودند:</w:t>
      </w:r>
      <w:r w:rsidRPr="008832D6">
        <w:rPr>
          <w:rFonts w:cs="B Lotus" w:hint="cs"/>
          <w:spacing w:val="-2"/>
          <w:sz w:val="32"/>
          <w:rtl/>
        </w:rPr>
        <w:t xml:space="preserve"> </w:t>
      </w:r>
      <w:r w:rsidR="001A0CC7" w:rsidRPr="008832D6">
        <w:rPr>
          <w:rFonts w:cs="B Lotus" w:hint="cs"/>
          <w:spacing w:val="-2"/>
          <w:sz w:val="32"/>
          <w:rtl/>
        </w:rPr>
        <w:t>«</w:t>
      </w:r>
      <w:r w:rsidR="001A0CC7" w:rsidRPr="008832D6">
        <w:rPr>
          <w:rFonts w:cs="KFGQPC Uthman Taha Naskh"/>
          <w:b/>
          <w:bCs/>
          <w:spacing w:val="-2"/>
          <w:szCs w:val="26"/>
          <w:rtl/>
        </w:rPr>
        <w:t>أَنَا بَرِي</w:t>
      </w:r>
      <w:r w:rsidR="001A0CC7" w:rsidRPr="008832D6">
        <w:rPr>
          <w:rFonts w:cs="KFGQPC Uthman Taha Naskh" w:hint="cs"/>
          <w:b/>
          <w:bCs/>
          <w:spacing w:val="-2"/>
          <w:szCs w:val="26"/>
          <w:rtl/>
        </w:rPr>
        <w:t>ْ</w:t>
      </w:r>
      <w:r w:rsidR="001A0CC7" w:rsidRPr="008832D6">
        <w:rPr>
          <w:rFonts w:cs="KFGQPC Uthman Taha Naskh"/>
          <w:b/>
          <w:bCs/>
          <w:spacing w:val="-2"/>
          <w:szCs w:val="26"/>
          <w:rtl/>
        </w:rPr>
        <w:t>ء</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مِمَّنْ حَل</w:t>
      </w:r>
      <w:r w:rsidR="001A0CC7" w:rsidRPr="008832D6">
        <w:rPr>
          <w:rFonts w:cs="KFGQPC Uthman Taha Naskh" w:hint="cs"/>
          <w:b/>
          <w:bCs/>
          <w:spacing w:val="-2"/>
          <w:szCs w:val="26"/>
          <w:rtl/>
        </w:rPr>
        <w:t>َ</w:t>
      </w:r>
      <w:r w:rsidR="001A0CC7" w:rsidRPr="008832D6">
        <w:rPr>
          <w:rFonts w:cs="KFGQPC Uthman Taha Naskh"/>
          <w:b/>
          <w:bCs/>
          <w:spacing w:val="-2"/>
          <w:szCs w:val="26"/>
          <w:rtl/>
        </w:rPr>
        <w:t>قَ و</w:t>
      </w:r>
      <w:r w:rsidR="001A0CC7" w:rsidRPr="008832D6">
        <w:rPr>
          <w:rFonts w:cs="KFGQPC Uthman Taha Naskh" w:hint="cs"/>
          <w:b/>
          <w:bCs/>
          <w:spacing w:val="-2"/>
          <w:szCs w:val="26"/>
          <w:rtl/>
        </w:rPr>
        <w:t>َ</w:t>
      </w:r>
      <w:r w:rsidR="001A0CC7" w:rsidRPr="008832D6">
        <w:rPr>
          <w:rFonts w:cs="KFGQPC Uthman Taha Naskh"/>
          <w:b/>
          <w:bCs/>
          <w:spacing w:val="-2"/>
          <w:szCs w:val="26"/>
          <w:rtl/>
        </w:rPr>
        <w:t>ص</w:t>
      </w:r>
      <w:r w:rsidR="001A0CC7" w:rsidRPr="008832D6">
        <w:rPr>
          <w:rFonts w:cs="KFGQPC Uthman Taha Naskh" w:hint="cs"/>
          <w:b/>
          <w:bCs/>
          <w:spacing w:val="-2"/>
          <w:szCs w:val="26"/>
          <w:rtl/>
        </w:rPr>
        <w:t>َ</w:t>
      </w:r>
      <w:r w:rsidR="001A0CC7" w:rsidRPr="008832D6">
        <w:rPr>
          <w:rFonts w:cs="KFGQPC Uthman Taha Naskh"/>
          <w:b/>
          <w:bCs/>
          <w:spacing w:val="-2"/>
          <w:szCs w:val="26"/>
          <w:rtl/>
        </w:rPr>
        <w:t>ل</w:t>
      </w:r>
      <w:r w:rsidR="001A0CC7" w:rsidRPr="008832D6">
        <w:rPr>
          <w:rFonts w:cs="KFGQPC Uthman Taha Naskh" w:hint="cs"/>
          <w:b/>
          <w:bCs/>
          <w:spacing w:val="-2"/>
          <w:szCs w:val="26"/>
          <w:rtl/>
        </w:rPr>
        <w:t>َ</w:t>
      </w:r>
      <w:r w:rsidR="001A0CC7" w:rsidRPr="008832D6">
        <w:rPr>
          <w:rFonts w:cs="KFGQPC Uthman Taha Naskh"/>
          <w:b/>
          <w:bCs/>
          <w:spacing w:val="-2"/>
          <w:szCs w:val="26"/>
          <w:rtl/>
        </w:rPr>
        <w:t>ق</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وَرَف</w:t>
      </w:r>
      <w:r w:rsidR="001A0CC7" w:rsidRPr="008832D6">
        <w:rPr>
          <w:rFonts w:cs="KFGQPC Uthman Taha Naskh" w:hint="cs"/>
          <w:b/>
          <w:bCs/>
          <w:spacing w:val="-2"/>
          <w:szCs w:val="26"/>
          <w:rtl/>
        </w:rPr>
        <w:t>َ</w:t>
      </w:r>
      <w:r w:rsidR="001A0CC7" w:rsidRPr="008832D6">
        <w:rPr>
          <w:rFonts w:cs="KFGQPC Uthman Taha Naskh"/>
          <w:b/>
          <w:bCs/>
          <w:spacing w:val="-2"/>
          <w:szCs w:val="26"/>
          <w:rtl/>
        </w:rPr>
        <w:t>عَ صَوْت</w:t>
      </w:r>
      <w:r w:rsidR="001A0CC7" w:rsidRPr="008832D6">
        <w:rPr>
          <w:rFonts w:cs="KFGQPC Uthman Taha Naskh" w:hint="cs"/>
          <w:b/>
          <w:bCs/>
          <w:spacing w:val="-2"/>
          <w:szCs w:val="26"/>
          <w:rtl/>
        </w:rPr>
        <w:t>َ</w:t>
      </w:r>
      <w:r w:rsidR="001A0CC7" w:rsidRPr="008832D6">
        <w:rPr>
          <w:rFonts w:cs="KFGQPC Uthman Taha Naskh"/>
          <w:b/>
          <w:bCs/>
          <w:spacing w:val="-2"/>
          <w:szCs w:val="26"/>
          <w:rtl/>
        </w:rPr>
        <w:t>هُ</w:t>
      </w:r>
      <w:r w:rsidR="001A0CC7" w:rsidRPr="008832D6">
        <w:rPr>
          <w:rFonts w:cs="KFGQPC Uthman Taha Naskh" w:hint="cs"/>
          <w:b/>
          <w:bCs/>
          <w:spacing w:val="-2"/>
          <w:szCs w:val="26"/>
          <w:rtl/>
        </w:rPr>
        <w:t>»</w:t>
      </w:r>
      <w:r w:rsidRPr="008832D6">
        <w:rPr>
          <w:rStyle w:val="FootnoteReference"/>
          <w:rFonts w:cs="B Lotus"/>
          <w:b/>
          <w:spacing w:val="-2"/>
          <w:sz w:val="20"/>
          <w:rtl/>
        </w:rPr>
        <w:footnoteReference w:id="114"/>
      </w:r>
      <w:r w:rsidR="001A0CC7" w:rsidRPr="008832D6">
        <w:rPr>
          <w:rFonts w:cs="KFGQPC Uthman Taha Naskh" w:hint="cs"/>
          <w:b/>
          <w:bCs/>
          <w:spacing w:val="-2"/>
          <w:szCs w:val="26"/>
          <w:rtl/>
        </w:rPr>
        <w:t>.</w:t>
      </w:r>
    </w:p>
    <w:p w:rsidR="00601D68" w:rsidRPr="008832D6" w:rsidRDefault="00601D68" w:rsidP="008832D6">
      <w:pPr>
        <w:pStyle w:val="20"/>
        <w:spacing w:line="223" w:lineRule="auto"/>
        <w:jc w:val="both"/>
        <w:rPr>
          <w:spacing w:val="-2"/>
          <w:rtl/>
        </w:rPr>
      </w:pPr>
      <w:r w:rsidRPr="008832D6">
        <w:rPr>
          <w:rFonts w:hint="cs"/>
          <w:spacing w:val="-2"/>
          <w:rtl/>
        </w:rPr>
        <w:t>يعني: «من بيزارم از كسي كه</w:t>
      </w:r>
      <w:r w:rsidRPr="008832D6">
        <w:rPr>
          <w:spacing w:val="-2"/>
        </w:rPr>
        <w:t xml:space="preserve"> </w:t>
      </w:r>
      <w:r w:rsidRPr="008832D6">
        <w:rPr>
          <w:rFonts w:hint="cs"/>
          <w:spacing w:val="-2"/>
          <w:rtl/>
        </w:rPr>
        <w:t>(بخاطر مصيبت) مويش را بتراشد و صدايش را بلند كند».</w:t>
      </w:r>
    </w:p>
    <w:p w:rsidR="00601D68" w:rsidRPr="008832D6" w:rsidRDefault="00601D68" w:rsidP="008832D6">
      <w:pPr>
        <w:pStyle w:val="a"/>
        <w:spacing w:before="120" w:line="223" w:lineRule="auto"/>
        <w:ind w:left="568" w:hanging="284"/>
        <w:jc w:val="both"/>
        <w:rPr>
          <w:spacing w:val="-2"/>
          <w:rtl/>
        </w:rPr>
      </w:pPr>
      <w:r w:rsidRPr="008832D6">
        <w:rPr>
          <w:rFonts w:hint="cs"/>
          <w:spacing w:val="-2"/>
          <w:rtl/>
        </w:rPr>
        <w:t xml:space="preserve">13- از امام صادق </w:t>
      </w:r>
      <w:r w:rsidRPr="008832D6">
        <w:rPr>
          <w:rFonts w:hint="cs"/>
          <w:b/>
          <w:spacing w:val="-2"/>
          <w:rtl/>
        </w:rPr>
        <w:t>(عليه السلام)</w:t>
      </w:r>
      <w:r w:rsidRPr="008832D6">
        <w:rPr>
          <w:rFonts w:hint="cs"/>
          <w:spacing w:val="-2"/>
          <w:rtl/>
        </w:rPr>
        <w:t xml:space="preserve"> روايت است كه و پيامبر </w:t>
      </w:r>
      <w:r w:rsidRPr="008832D6">
        <w:rPr>
          <w:rFonts w:cs="CTraditional Arabic" w:hint="cs"/>
          <w:spacing w:val="-2"/>
          <w:rtl/>
        </w:rPr>
        <w:t>ص</w:t>
      </w:r>
      <w:r w:rsidRPr="008832D6">
        <w:rPr>
          <w:rFonts w:hint="cs"/>
          <w:spacing w:val="-2"/>
          <w:rtl/>
        </w:rPr>
        <w:t xml:space="preserve"> از فرياد كشيدن در هنگام مصيبت و از نوحه كردن و نوحه شنيدن و به صورت زدن نهي كرد</w:t>
      </w:r>
      <w:r w:rsidR="007C0E28" w:rsidRPr="008832D6">
        <w:rPr>
          <w:rFonts w:hint="cs"/>
          <w:spacing w:val="-2"/>
          <w:rtl/>
        </w:rPr>
        <w:t>ه‌اند</w:t>
      </w:r>
      <w:r w:rsidRPr="008832D6">
        <w:rPr>
          <w:rFonts w:hint="cs"/>
          <w:spacing w:val="-2"/>
          <w:rtl/>
        </w:rPr>
        <w:t>.</w:t>
      </w:r>
    </w:p>
    <w:p w:rsidR="00601D68" w:rsidRPr="008832D6" w:rsidRDefault="00601D68" w:rsidP="008832D6">
      <w:pPr>
        <w:pStyle w:val="20"/>
        <w:spacing w:line="223" w:lineRule="auto"/>
        <w:jc w:val="both"/>
        <w:rPr>
          <w:rFonts w:ascii="Traditional Arabic" w:hAnsi="Traditional Arabic" w:cs="KFGQPC Uthman Taha Naskh"/>
          <w:b/>
          <w:bCs/>
          <w:spacing w:val="-2"/>
          <w:szCs w:val="26"/>
          <w:rtl/>
        </w:rPr>
      </w:pPr>
      <w:r w:rsidRPr="008832D6">
        <w:rPr>
          <w:rFonts w:ascii="Traditional Arabic" w:hAnsi="Traditional Arabic" w:cs="KFGQPC Uthman Taha Naskh"/>
          <w:b/>
          <w:bCs/>
          <w:spacing w:val="-2"/>
          <w:szCs w:val="26"/>
          <w:rtl/>
        </w:rPr>
        <w:t>«</w:t>
      </w:r>
      <w:r w:rsidR="001A0CC7" w:rsidRPr="008832D6">
        <w:rPr>
          <w:rFonts w:ascii="Traditional Arabic" w:hAnsi="Traditional Arabic" w:cs="KFGQPC Uthman Taha Naskh"/>
          <w:b/>
          <w:bCs/>
          <w:spacing w:val="-2"/>
          <w:szCs w:val="26"/>
          <w:rtl/>
        </w:rPr>
        <w:t>ن</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ه</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ی عَنْ الرَّنَّةِ عِنْدَ الْمُصِي</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بَةِ و</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ن</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ه</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ی عَنْ الن</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ي</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اح</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ة</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 xml:space="preserve"> و</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ال</w:t>
      </w:r>
      <w:r w:rsidR="001A0CC7" w:rsidRPr="008832D6">
        <w:rPr>
          <w:rFonts w:ascii="Traditional Arabic" w:hAnsi="Traditional Arabic" w:cs="KFGQPC Uthman Taha Naskh" w:hint="cs"/>
          <w:b/>
          <w:bCs/>
          <w:spacing w:val="-2"/>
          <w:szCs w:val="26"/>
          <w:rtl/>
        </w:rPr>
        <w:t>ْاِ</w:t>
      </w:r>
      <w:r w:rsidR="001A0CC7" w:rsidRPr="008832D6">
        <w:rPr>
          <w:rFonts w:ascii="Traditional Arabic" w:hAnsi="Traditional Arabic" w:cs="KFGQPC Uthman Taha Naskh"/>
          <w:b/>
          <w:bCs/>
          <w:spacing w:val="-2"/>
          <w:szCs w:val="26"/>
          <w:rtl/>
        </w:rPr>
        <w:t>س</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ت</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م</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اع</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 xml:space="preserve"> إِلَي</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هَا ون</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ه</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ی عَنْ تَصْفِي</w:t>
      </w:r>
      <w:r w:rsidR="001A0CC7" w:rsidRPr="008832D6">
        <w:rPr>
          <w:rFonts w:ascii="Traditional Arabic" w:hAnsi="Traditional Arabic" w:cs="KFGQPC Uthman Taha Naskh" w:hint="cs"/>
          <w:b/>
          <w:bCs/>
          <w:spacing w:val="-2"/>
          <w:szCs w:val="26"/>
          <w:rtl/>
        </w:rPr>
        <w:t>ْ</w:t>
      </w:r>
      <w:r w:rsidR="001A0CC7" w:rsidRPr="008832D6">
        <w:rPr>
          <w:rFonts w:ascii="Traditional Arabic" w:hAnsi="Traditional Arabic" w:cs="KFGQPC Uthman Taha Naskh"/>
          <w:b/>
          <w:bCs/>
          <w:spacing w:val="-2"/>
          <w:szCs w:val="26"/>
          <w:rtl/>
        </w:rPr>
        <w:t>قِ الْوَجْهِ</w:t>
      </w:r>
      <w:r w:rsidRPr="008832D6">
        <w:rPr>
          <w:rFonts w:ascii="Traditional Arabic" w:hAnsi="Traditional Arabic" w:cs="KFGQPC Uthman Taha Naskh"/>
          <w:b/>
          <w:bCs/>
          <w:spacing w:val="-2"/>
          <w:szCs w:val="26"/>
          <w:rtl/>
        </w:rPr>
        <w:t>»</w:t>
      </w:r>
      <w:r w:rsidRPr="008832D6">
        <w:rPr>
          <w:rStyle w:val="FootnoteReference"/>
          <w:rFonts w:ascii="Traditional Arabic" w:hAnsi="Traditional Arabic"/>
          <w:b/>
          <w:spacing w:val="-2"/>
          <w:rtl/>
        </w:rPr>
        <w:footnoteReference w:id="115"/>
      </w:r>
      <w:r w:rsidR="001A0CC7" w:rsidRPr="008832D6">
        <w:rPr>
          <w:rFonts w:ascii="Traditional Arabic" w:hAnsi="Traditional Arabic" w:cs="KFGQPC Uthman Taha Naskh" w:hint="cs"/>
          <w:b/>
          <w:bCs/>
          <w:spacing w:val="-2"/>
          <w:szCs w:val="26"/>
          <w:rtl/>
        </w:rPr>
        <w:t>.</w:t>
      </w:r>
    </w:p>
    <w:p w:rsidR="00601D68" w:rsidRPr="008832D6" w:rsidRDefault="00601D68" w:rsidP="008832D6">
      <w:pPr>
        <w:pStyle w:val="a"/>
        <w:spacing w:before="120" w:line="223" w:lineRule="auto"/>
        <w:ind w:left="568" w:hanging="284"/>
        <w:jc w:val="both"/>
        <w:rPr>
          <w:b/>
          <w:bCs/>
          <w:spacing w:val="-2"/>
          <w:sz w:val="24"/>
          <w:szCs w:val="24"/>
          <w:rtl/>
        </w:rPr>
      </w:pPr>
      <w:r w:rsidRPr="008832D6">
        <w:rPr>
          <w:rFonts w:hint="cs"/>
          <w:spacing w:val="-2"/>
          <w:rtl/>
        </w:rPr>
        <w:t>14- از امام صادق يا باقر عليهما السلام پرسيده شد كه نماز با كلاه سياه چگونه است؟ فرمودند: «با آن نماز نخوان،‌ زيرا كه رنگ سياه لباس اهل دوزخ است».</w:t>
      </w:r>
      <w:r w:rsidR="008832D6" w:rsidRPr="008832D6">
        <w:rPr>
          <w:rFonts w:hint="cs"/>
          <w:spacing w:val="-2"/>
          <w:rtl/>
        </w:rPr>
        <w:t xml:space="preserve"> </w:t>
      </w:r>
      <w:bookmarkStart w:id="33" w:name="_Toc272931468"/>
      <w:bookmarkStart w:id="34" w:name="_Toc379849199"/>
      <w:r w:rsidR="001A0CC7" w:rsidRPr="008832D6">
        <w:rPr>
          <w:rFonts w:cs="KFGQPC Uthman Taha Naskh" w:hint="cs"/>
          <w:b/>
          <w:bCs/>
          <w:spacing w:val="-2"/>
          <w:szCs w:val="26"/>
          <w:rtl/>
        </w:rPr>
        <w:t>«</w:t>
      </w:r>
      <w:r w:rsidR="001A0CC7" w:rsidRPr="008832D6">
        <w:rPr>
          <w:rFonts w:cs="KFGQPC Uthman Taha Naskh"/>
          <w:b/>
          <w:bCs/>
          <w:spacing w:val="-2"/>
          <w:szCs w:val="26"/>
          <w:rtl/>
        </w:rPr>
        <w:t>لَا ت</w:t>
      </w:r>
      <w:r w:rsidR="001A0CC7" w:rsidRPr="008832D6">
        <w:rPr>
          <w:rFonts w:cs="KFGQPC Uthman Taha Naskh" w:hint="cs"/>
          <w:b/>
          <w:bCs/>
          <w:spacing w:val="-2"/>
          <w:szCs w:val="26"/>
          <w:rtl/>
        </w:rPr>
        <w:t>ُ</w:t>
      </w:r>
      <w:r w:rsidR="001A0CC7" w:rsidRPr="008832D6">
        <w:rPr>
          <w:rFonts w:cs="KFGQPC Uthman Taha Naskh"/>
          <w:b/>
          <w:bCs/>
          <w:spacing w:val="-2"/>
          <w:szCs w:val="26"/>
          <w:rtl/>
        </w:rPr>
        <w:t>ص</w:t>
      </w:r>
      <w:r w:rsidR="001A0CC7" w:rsidRPr="008832D6">
        <w:rPr>
          <w:rFonts w:cs="KFGQPC Uthman Taha Naskh" w:hint="cs"/>
          <w:b/>
          <w:bCs/>
          <w:spacing w:val="-2"/>
          <w:szCs w:val="26"/>
          <w:rtl/>
        </w:rPr>
        <w:t>َ</w:t>
      </w:r>
      <w:r w:rsidR="001A0CC7" w:rsidRPr="008832D6">
        <w:rPr>
          <w:rFonts w:cs="KFGQPC Uthman Taha Naskh"/>
          <w:b/>
          <w:bCs/>
          <w:spacing w:val="-2"/>
          <w:szCs w:val="26"/>
          <w:rtl/>
        </w:rPr>
        <w:t>ل</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فِي</w:t>
      </w:r>
      <w:r w:rsidR="001A0CC7" w:rsidRPr="008832D6">
        <w:rPr>
          <w:rFonts w:cs="KFGQPC Uthman Taha Naskh" w:hint="cs"/>
          <w:b/>
          <w:bCs/>
          <w:spacing w:val="-2"/>
          <w:szCs w:val="26"/>
          <w:rtl/>
        </w:rPr>
        <w:t>ْ</w:t>
      </w:r>
      <w:r w:rsidR="001A0CC7" w:rsidRPr="008832D6">
        <w:rPr>
          <w:rFonts w:cs="KFGQPC Uthman Taha Naskh"/>
          <w:b/>
          <w:bCs/>
          <w:spacing w:val="-2"/>
          <w:szCs w:val="26"/>
          <w:rtl/>
        </w:rPr>
        <w:t>هَا فَإِنَّهَا لِبَاس</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أَهْل</w:t>
      </w:r>
      <w:r w:rsidR="001A0CC7" w:rsidRPr="008832D6">
        <w:rPr>
          <w:rFonts w:cs="KFGQPC Uthman Taha Naskh" w:hint="cs"/>
          <w:b/>
          <w:bCs/>
          <w:spacing w:val="-2"/>
          <w:szCs w:val="26"/>
          <w:rtl/>
        </w:rPr>
        <w:t>ِ</w:t>
      </w:r>
      <w:r w:rsidR="001A0CC7" w:rsidRPr="008832D6">
        <w:rPr>
          <w:rFonts w:cs="KFGQPC Uthman Taha Naskh"/>
          <w:b/>
          <w:bCs/>
          <w:spacing w:val="-2"/>
          <w:szCs w:val="26"/>
          <w:rtl/>
        </w:rPr>
        <w:t xml:space="preserve"> النَّارِ</w:t>
      </w:r>
      <w:r w:rsidR="001A0CC7" w:rsidRPr="008832D6">
        <w:rPr>
          <w:rFonts w:cs="KFGQPC Uthman Taha Naskh" w:hint="cs"/>
          <w:b/>
          <w:bCs/>
          <w:spacing w:val="-2"/>
          <w:szCs w:val="26"/>
          <w:rtl/>
          <w:lang w:bidi="fa-IR"/>
        </w:rPr>
        <w:t>»</w:t>
      </w:r>
      <w:r w:rsidRPr="008832D6">
        <w:rPr>
          <w:rStyle w:val="FootnoteReference"/>
          <w:b/>
          <w:spacing w:val="-2"/>
          <w:sz w:val="16"/>
          <w:rtl/>
        </w:rPr>
        <w:footnoteReference w:id="116"/>
      </w:r>
      <w:bookmarkEnd w:id="33"/>
      <w:bookmarkEnd w:id="34"/>
      <w:r w:rsidR="001A0CC7" w:rsidRPr="008832D6">
        <w:rPr>
          <w:rFonts w:cs="KFGQPC Uthman Taha Naskh" w:hint="cs"/>
          <w:b/>
          <w:bCs/>
          <w:spacing w:val="-2"/>
          <w:szCs w:val="26"/>
          <w:rtl/>
        </w:rPr>
        <w:t>.</w:t>
      </w:r>
    </w:p>
    <w:p w:rsidR="00601D68" w:rsidRPr="00271D67" w:rsidRDefault="00601D68" w:rsidP="00AE121A">
      <w:pPr>
        <w:pStyle w:val="a"/>
        <w:spacing w:before="120"/>
        <w:ind w:left="568" w:hanging="284"/>
        <w:jc w:val="both"/>
        <w:rPr>
          <w:b/>
          <w:bCs/>
          <w:sz w:val="24"/>
          <w:szCs w:val="24"/>
          <w:rtl/>
          <w:lang w:bidi="fa-IR"/>
        </w:rPr>
      </w:pPr>
      <w:r w:rsidRPr="00271D67">
        <w:rPr>
          <w:rFonts w:hint="cs"/>
          <w:rtl/>
        </w:rPr>
        <w:t xml:space="preserve">15- از اميرالمؤمنين علي </w:t>
      </w:r>
      <w:r w:rsidRPr="00271D67">
        <w:rPr>
          <w:rFonts w:hint="cs"/>
          <w:b/>
          <w:rtl/>
        </w:rPr>
        <w:t>(عليه السلام)</w:t>
      </w:r>
      <w:r w:rsidRPr="00271D67">
        <w:rPr>
          <w:rFonts w:hint="cs"/>
          <w:rtl/>
        </w:rPr>
        <w:t xml:space="preserve"> روايت شده كه فرمودند:</w:t>
      </w:r>
      <w:r w:rsidRPr="00271D67">
        <w:t xml:space="preserve"> </w:t>
      </w:r>
      <w:r w:rsidRPr="00271D67">
        <w:rPr>
          <w:rFonts w:hint="cs"/>
          <w:rtl/>
        </w:rPr>
        <w:t>«</w:t>
      </w:r>
      <w:r w:rsidR="00AE121A" w:rsidRPr="00271D67">
        <w:rPr>
          <w:rFonts w:ascii="Traditional Arabic" w:hAnsi="Traditional Arabic" w:cs="KFGQPC Uthman Taha Naskh"/>
          <w:b/>
          <w:bCs/>
          <w:szCs w:val="26"/>
          <w:rtl/>
        </w:rPr>
        <w:t>لَا تَل</w:t>
      </w:r>
      <w:r w:rsidR="00AE121A" w:rsidRPr="00271D67">
        <w:rPr>
          <w:rFonts w:ascii="Traditional Arabic" w:hAnsi="Traditional Arabic" w:cs="KFGQPC Uthman Taha Naskh" w:hint="cs"/>
          <w:b/>
          <w:bCs/>
          <w:szCs w:val="26"/>
          <w:rtl/>
        </w:rPr>
        <w:t>ْ</w:t>
      </w:r>
      <w:r w:rsidR="00AE121A" w:rsidRPr="00271D67">
        <w:rPr>
          <w:rFonts w:ascii="Traditional Arabic" w:hAnsi="Traditional Arabic" w:cs="KFGQPC Uthman Taha Naskh"/>
          <w:b/>
          <w:bCs/>
          <w:szCs w:val="26"/>
          <w:rtl/>
        </w:rPr>
        <w:t>ب</w:t>
      </w:r>
      <w:r w:rsidR="00AE121A" w:rsidRPr="00271D67">
        <w:rPr>
          <w:rFonts w:ascii="Traditional Arabic" w:hAnsi="Traditional Arabic" w:cs="KFGQPC Uthman Taha Naskh" w:hint="cs"/>
          <w:b/>
          <w:bCs/>
          <w:szCs w:val="26"/>
          <w:rtl/>
        </w:rPr>
        <w:t>ِ</w:t>
      </w:r>
      <w:r w:rsidR="00AE121A" w:rsidRPr="00271D67">
        <w:rPr>
          <w:rFonts w:ascii="Traditional Arabic" w:hAnsi="Traditional Arabic" w:cs="KFGQPC Uthman Taha Naskh"/>
          <w:b/>
          <w:bCs/>
          <w:szCs w:val="26"/>
          <w:rtl/>
        </w:rPr>
        <w:t>سُوا السَّو</w:t>
      </w:r>
      <w:r w:rsidR="00AE121A" w:rsidRPr="00271D67">
        <w:rPr>
          <w:rFonts w:ascii="Traditional Arabic" w:hAnsi="Traditional Arabic" w:cs="KFGQPC Uthman Taha Naskh" w:hint="cs"/>
          <w:b/>
          <w:bCs/>
          <w:szCs w:val="26"/>
          <w:rtl/>
        </w:rPr>
        <w:t>َ</w:t>
      </w:r>
      <w:r w:rsidR="00AE121A" w:rsidRPr="00271D67">
        <w:rPr>
          <w:rFonts w:ascii="Traditional Arabic" w:hAnsi="Traditional Arabic" w:cs="KFGQPC Uthman Taha Naskh"/>
          <w:b/>
          <w:bCs/>
          <w:szCs w:val="26"/>
          <w:rtl/>
        </w:rPr>
        <w:t>ادَ فَإِنَّهَا لِبَاس</w:t>
      </w:r>
      <w:r w:rsidR="00AE121A" w:rsidRPr="00271D67">
        <w:rPr>
          <w:rFonts w:ascii="Traditional Arabic" w:hAnsi="Traditional Arabic" w:cs="KFGQPC Uthman Taha Naskh" w:hint="cs"/>
          <w:b/>
          <w:bCs/>
          <w:szCs w:val="26"/>
          <w:rtl/>
        </w:rPr>
        <w:t>ُ</w:t>
      </w:r>
      <w:r w:rsidR="00AE121A" w:rsidRPr="00271D67">
        <w:rPr>
          <w:rFonts w:ascii="Traditional Arabic" w:hAnsi="Traditional Arabic" w:cs="KFGQPC Uthman Taha Naskh"/>
          <w:b/>
          <w:bCs/>
          <w:szCs w:val="26"/>
          <w:rtl/>
        </w:rPr>
        <w:t xml:space="preserve"> فِرْعَوْن</w:t>
      </w:r>
      <w:r w:rsidR="00AE121A" w:rsidRPr="00271D67">
        <w:rPr>
          <w:rFonts w:ascii="Traditional Arabic" w:hAnsi="Traditional Arabic" w:cs="KFGQPC Uthman Taha Naskh" w:hint="cs"/>
          <w:b/>
          <w:bCs/>
          <w:szCs w:val="26"/>
          <w:rtl/>
        </w:rPr>
        <w:t>َ</w:t>
      </w:r>
      <w:r w:rsidRPr="00271D67">
        <w:rPr>
          <w:rFonts w:ascii="Traditional Arabic" w:hAnsi="Traditional Arabic" w:cs="KFGQPC Uthman Taha Naskh"/>
          <w:b/>
          <w:bCs/>
          <w:szCs w:val="26"/>
          <w:rtl/>
        </w:rPr>
        <w:t>».</w:t>
      </w:r>
      <w:r w:rsidRPr="00271D67">
        <w:rPr>
          <w:rFonts w:hint="cs"/>
          <w:rtl/>
        </w:rPr>
        <w:t xml:space="preserve"> يعني: «سياه نپوشيد كه لباس فرعون است»</w:t>
      </w:r>
      <w:r w:rsidRPr="00271D67">
        <w:rPr>
          <w:rStyle w:val="FootnoteReference"/>
          <w:sz w:val="32"/>
          <w:rtl/>
        </w:rPr>
        <w:footnoteReference w:id="117"/>
      </w:r>
      <w:r w:rsidR="00AE121A" w:rsidRPr="00271D67">
        <w:rPr>
          <w:rFonts w:hint="cs"/>
          <w:b/>
          <w:bCs/>
          <w:sz w:val="24"/>
          <w:szCs w:val="24"/>
          <w:rtl/>
          <w:lang w:bidi="fa-IR"/>
        </w:rPr>
        <w:t>.</w:t>
      </w:r>
    </w:p>
    <w:p w:rsidR="00601D68" w:rsidRPr="00271D67" w:rsidRDefault="00601D68" w:rsidP="002E15C5">
      <w:pPr>
        <w:pStyle w:val="a"/>
        <w:spacing w:before="120"/>
        <w:ind w:left="568" w:hanging="284"/>
        <w:jc w:val="both"/>
        <w:rPr>
          <w:sz w:val="24"/>
          <w:szCs w:val="24"/>
          <w:rtl/>
          <w:lang w:bidi="fa-IR"/>
        </w:rPr>
      </w:pPr>
      <w:r w:rsidRPr="00271D67">
        <w:rPr>
          <w:rFonts w:hint="cs"/>
          <w:rtl/>
        </w:rPr>
        <w:t>16- در روايت ديگري آمده است كه فرمود: «خواهرم! اي أم كلثوم! اي فاطمه! اي رباب! مواظب باشيد اگر من شهيد شدم براي من گريبان پاره نكنيد و صورت نخراشيد»</w:t>
      </w:r>
      <w:r w:rsidRPr="00271D67">
        <w:rPr>
          <w:rStyle w:val="FootnoteReference"/>
          <w:sz w:val="32"/>
          <w:rtl/>
        </w:rPr>
        <w:footnoteReference w:id="118"/>
      </w:r>
      <w:r w:rsidR="00981BFB" w:rsidRPr="00271D67">
        <w:rPr>
          <w:rFonts w:hint="cs"/>
          <w:sz w:val="24"/>
          <w:szCs w:val="24"/>
          <w:rtl/>
          <w:lang w:bidi="fa-IR"/>
        </w:rPr>
        <w:t>.</w:t>
      </w:r>
    </w:p>
    <w:p w:rsidR="00601D68" w:rsidRPr="00271D67" w:rsidRDefault="00601D68" w:rsidP="002E15C5">
      <w:pPr>
        <w:pStyle w:val="a"/>
        <w:spacing w:before="120"/>
        <w:ind w:left="568" w:hanging="284"/>
        <w:jc w:val="both"/>
        <w:rPr>
          <w:rtl/>
        </w:rPr>
      </w:pPr>
      <w:r w:rsidRPr="00271D67">
        <w:rPr>
          <w:rFonts w:hint="cs"/>
          <w:rtl/>
        </w:rPr>
        <w:t>17- و در روايت ديگري آمده است كه فرمود: «خواهرم!‌ قسمت</w:t>
      </w:r>
      <w:r w:rsidR="000A1A7B" w:rsidRPr="00271D67">
        <w:rPr>
          <w:rFonts w:hint="cs"/>
          <w:rtl/>
        </w:rPr>
        <w:t xml:space="preserve"> مي‌</w:t>
      </w:r>
      <w:r w:rsidRPr="00271D67">
        <w:rPr>
          <w:rFonts w:hint="cs"/>
          <w:rtl/>
        </w:rPr>
        <w:t xml:space="preserve">دهم، قسمم را نشكن، هر گاه شهيد شدم هرگز براي من گريبان پاره نكن و صورت نخراش و واويلا نكن». </w:t>
      </w:r>
    </w:p>
    <w:p w:rsidR="009536E0" w:rsidRPr="00271D67" w:rsidRDefault="00AE121A" w:rsidP="00AE121A">
      <w:pPr>
        <w:spacing w:line="228" w:lineRule="auto"/>
        <w:ind w:left="567"/>
        <w:jc w:val="both"/>
        <w:rPr>
          <w:rtl/>
        </w:rPr>
      </w:pPr>
      <w:r w:rsidRPr="00271D67">
        <w:rPr>
          <w:rFonts w:cs="KFGQPC Uthman Taha Naskh"/>
          <w:b/>
          <w:bCs/>
          <w:szCs w:val="26"/>
          <w:rtl/>
        </w:rPr>
        <w:t>«يا أُختاه</w:t>
      </w:r>
      <w:r w:rsidRPr="00271D67">
        <w:rPr>
          <w:rFonts w:cs="KFGQPC Uthman Taha Naskh" w:hint="cs"/>
          <w:b/>
          <w:bCs/>
          <w:szCs w:val="26"/>
          <w:rtl/>
        </w:rPr>
        <w:t>!</w:t>
      </w:r>
      <w:r w:rsidRPr="00271D67">
        <w:rPr>
          <w:rFonts w:cs="KFGQPC Uthman Taha Naskh"/>
          <w:b/>
          <w:bCs/>
          <w:szCs w:val="26"/>
          <w:rtl/>
        </w:rPr>
        <w:t xml:space="preserve"> إ</w:t>
      </w:r>
      <w:r w:rsidRPr="00271D67">
        <w:rPr>
          <w:rFonts w:cs="KFGQPC Uthman Taha Naskh" w:hint="cs"/>
          <w:b/>
          <w:bCs/>
          <w:szCs w:val="26"/>
          <w:rtl/>
        </w:rPr>
        <w:t>ِ</w:t>
      </w:r>
      <w:r w:rsidRPr="00271D67">
        <w:rPr>
          <w:rFonts w:cs="KFGQPC Uthman Taha Naskh"/>
          <w:b/>
          <w:bCs/>
          <w:szCs w:val="26"/>
          <w:rtl/>
        </w:rPr>
        <w:t>ن</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 xml:space="preserve"> أ</w:t>
      </w:r>
      <w:r w:rsidRPr="00271D67">
        <w:rPr>
          <w:rFonts w:cs="KFGQPC Uthman Taha Naskh" w:hint="cs"/>
          <w:b/>
          <w:bCs/>
          <w:szCs w:val="26"/>
          <w:rtl/>
        </w:rPr>
        <w:t>َ</w:t>
      </w:r>
      <w:r w:rsidRPr="00271D67">
        <w:rPr>
          <w:rFonts w:cs="KFGQPC Uthman Taha Naskh"/>
          <w:b/>
          <w:bCs/>
          <w:szCs w:val="26"/>
          <w:rtl/>
        </w:rPr>
        <w:t>ق</w:t>
      </w:r>
      <w:r w:rsidRPr="00271D67">
        <w:rPr>
          <w:rFonts w:cs="KFGQPC Uthman Taha Naskh" w:hint="cs"/>
          <w:b/>
          <w:bCs/>
          <w:szCs w:val="26"/>
          <w:rtl/>
        </w:rPr>
        <w:t>ْ</w:t>
      </w:r>
      <w:r w:rsidRPr="00271D67">
        <w:rPr>
          <w:rFonts w:cs="KFGQPC Uthman Taha Naskh"/>
          <w:b/>
          <w:bCs/>
          <w:szCs w:val="26"/>
          <w:rtl/>
        </w:rPr>
        <w:t>س</w:t>
      </w:r>
      <w:r w:rsidRPr="00271D67">
        <w:rPr>
          <w:rFonts w:cs="KFGQPC Uthman Taha Naskh" w:hint="cs"/>
          <w:b/>
          <w:bCs/>
          <w:szCs w:val="26"/>
          <w:rtl/>
        </w:rPr>
        <w:t>َ</w:t>
      </w:r>
      <w:r w:rsidRPr="00271D67">
        <w:rPr>
          <w:rFonts w:cs="KFGQPC Uthman Taha Naskh"/>
          <w:b/>
          <w:bCs/>
          <w:szCs w:val="26"/>
          <w:rtl/>
        </w:rPr>
        <w:t>م</w:t>
      </w:r>
      <w:r w:rsidRPr="00271D67">
        <w:rPr>
          <w:rFonts w:cs="KFGQPC Uthman Taha Naskh" w:hint="cs"/>
          <w:b/>
          <w:bCs/>
          <w:szCs w:val="26"/>
          <w:rtl/>
        </w:rPr>
        <w:t>ْ</w:t>
      </w:r>
      <w:r w:rsidRPr="00271D67">
        <w:rPr>
          <w:rFonts w:cs="KFGQPC Uthman Taha Naskh"/>
          <w:b/>
          <w:bCs/>
          <w:szCs w:val="26"/>
          <w:rtl/>
        </w:rPr>
        <w:t>تُ ع</w:t>
      </w:r>
      <w:r w:rsidRPr="00271D67">
        <w:rPr>
          <w:rFonts w:cs="KFGQPC Uthman Taha Naskh" w:hint="cs"/>
          <w:b/>
          <w:bCs/>
          <w:szCs w:val="26"/>
          <w:rtl/>
        </w:rPr>
        <w:t>َ</w:t>
      </w:r>
      <w:r w:rsidRPr="00271D67">
        <w:rPr>
          <w:rFonts w:cs="KFGQPC Uthman Taha Naskh"/>
          <w:b/>
          <w:bCs/>
          <w:szCs w:val="26"/>
          <w:rtl/>
        </w:rPr>
        <w:t>ل</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كِ ، ف</w:t>
      </w:r>
      <w:r w:rsidRPr="00271D67">
        <w:rPr>
          <w:rFonts w:cs="KFGQPC Uthman Taha Naskh" w:hint="cs"/>
          <w:b/>
          <w:bCs/>
          <w:szCs w:val="26"/>
          <w:rtl/>
        </w:rPr>
        <w:t>َ</w:t>
      </w:r>
      <w:r w:rsidRPr="00271D67">
        <w:rPr>
          <w:rFonts w:cs="KFGQPC Uthman Taha Naskh"/>
          <w:b/>
          <w:bCs/>
          <w:szCs w:val="26"/>
          <w:rtl/>
        </w:rPr>
        <w:t>أ</w:t>
      </w:r>
      <w:r w:rsidRPr="00271D67">
        <w:rPr>
          <w:rFonts w:cs="KFGQPC Uthman Taha Naskh" w:hint="cs"/>
          <w:b/>
          <w:bCs/>
          <w:szCs w:val="26"/>
          <w:rtl/>
        </w:rPr>
        <w:t>َ</w:t>
      </w:r>
      <w:r w:rsidRPr="00271D67">
        <w:rPr>
          <w:rFonts w:cs="KFGQPC Uthman Taha Naskh"/>
          <w:b/>
          <w:bCs/>
          <w:szCs w:val="26"/>
          <w:rtl/>
        </w:rPr>
        <w:t>بِرّ</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 xml:space="preserve"> قَسَم</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 xml:space="preserve"> </w:t>
      </w:r>
      <w:r w:rsidRPr="00271D67">
        <w:rPr>
          <w:rFonts w:cs="KFGQPC Uthman Taha Naskh"/>
          <w:b/>
          <w:bCs/>
          <w:szCs w:val="26"/>
          <w:rtl/>
        </w:rPr>
        <w:t xml:space="preserve"> لا</w:t>
      </w:r>
      <w:r w:rsidRPr="00271D67">
        <w:rPr>
          <w:rFonts w:cs="KFGQPC Uthman Taha Naskh" w:hint="cs"/>
          <w:b/>
          <w:bCs/>
          <w:szCs w:val="26"/>
          <w:rtl/>
        </w:rPr>
        <w:t>َ</w:t>
      </w:r>
      <w:r w:rsidRPr="00271D67">
        <w:rPr>
          <w:rFonts w:cs="KFGQPC Uthman Taha Naskh"/>
          <w:b/>
          <w:bCs/>
          <w:szCs w:val="26"/>
          <w:rtl/>
        </w:rPr>
        <w:t xml:space="preserve"> تَشُقّ</w:t>
      </w:r>
      <w:r w:rsidRPr="00271D67">
        <w:rPr>
          <w:rFonts w:cs="KFGQPC Uthman Taha Naskh" w:hint="cs"/>
          <w:b/>
          <w:bCs/>
          <w:szCs w:val="26"/>
          <w:rtl/>
        </w:rPr>
        <w:t>ِ</w:t>
      </w:r>
      <w:r w:rsidRPr="00271D67">
        <w:rPr>
          <w:rFonts w:cs="KFGQPC Uthman Taha Naskh"/>
          <w:b/>
          <w:bCs/>
          <w:szCs w:val="26"/>
          <w:rtl/>
        </w:rPr>
        <w:t>ي عَلَيّ</w:t>
      </w:r>
      <w:r w:rsidRPr="00271D67">
        <w:rPr>
          <w:rFonts w:cs="KFGQPC Uthman Taha Naskh" w:hint="cs"/>
          <w:b/>
          <w:bCs/>
          <w:szCs w:val="26"/>
          <w:rtl/>
        </w:rPr>
        <w:t>َ</w:t>
      </w:r>
      <w:r w:rsidRPr="00271D67">
        <w:rPr>
          <w:rFonts w:cs="KFGQPC Uthman Taha Naskh"/>
          <w:b/>
          <w:bCs/>
          <w:szCs w:val="26"/>
          <w:rtl/>
        </w:rPr>
        <w:t xml:space="preserve"> جَي</w:t>
      </w:r>
      <w:r w:rsidRPr="00271D67">
        <w:rPr>
          <w:rFonts w:cs="KFGQPC Uthman Taha Naskh" w:hint="cs"/>
          <w:b/>
          <w:bCs/>
          <w:szCs w:val="26"/>
          <w:rtl/>
        </w:rPr>
        <w:t>ْ</w:t>
      </w:r>
      <w:r w:rsidRPr="00271D67">
        <w:rPr>
          <w:rFonts w:cs="KFGQPC Uthman Taha Naskh"/>
          <w:b/>
          <w:bCs/>
          <w:szCs w:val="26"/>
          <w:rtl/>
        </w:rPr>
        <w:t>ب</w:t>
      </w:r>
      <w:r w:rsidRPr="00271D67">
        <w:rPr>
          <w:rFonts w:cs="KFGQPC Uthman Taha Naskh" w:hint="cs"/>
          <w:b/>
          <w:bCs/>
          <w:szCs w:val="26"/>
          <w:rtl/>
        </w:rPr>
        <w:t>ً</w:t>
      </w:r>
      <w:r w:rsidRPr="00271D67">
        <w:rPr>
          <w:rFonts w:cs="KFGQPC Uthman Taha Naskh"/>
          <w:b/>
          <w:bCs/>
          <w:szCs w:val="26"/>
          <w:rtl/>
        </w:rPr>
        <w:t>ا، و</w:t>
      </w:r>
      <w:r w:rsidRPr="00271D67">
        <w:rPr>
          <w:rFonts w:cs="KFGQPC Uthman Taha Naskh" w:hint="cs"/>
          <w:b/>
          <w:bCs/>
          <w:szCs w:val="26"/>
          <w:rtl/>
        </w:rPr>
        <w:t>َ</w:t>
      </w:r>
      <w:r w:rsidRPr="00271D67">
        <w:rPr>
          <w:rFonts w:cs="KFGQPC Uthman Taha Naskh"/>
          <w:b/>
          <w:bCs/>
          <w:szCs w:val="26"/>
          <w:rtl/>
        </w:rPr>
        <w:t>لا</w:t>
      </w:r>
      <w:r w:rsidRPr="00271D67">
        <w:rPr>
          <w:rFonts w:cs="KFGQPC Uthman Taha Naskh" w:hint="cs"/>
          <w:b/>
          <w:bCs/>
          <w:szCs w:val="26"/>
          <w:rtl/>
        </w:rPr>
        <w:t>َ</w:t>
      </w:r>
      <w:r w:rsidRPr="00271D67">
        <w:rPr>
          <w:rFonts w:cs="KFGQPC Uthman Taha Naskh"/>
          <w:b/>
          <w:bCs/>
          <w:szCs w:val="26"/>
          <w:rtl/>
        </w:rPr>
        <w:t xml:space="preserve"> تَخ</w:t>
      </w:r>
      <w:r w:rsidRPr="00271D67">
        <w:rPr>
          <w:rFonts w:cs="KFGQPC Uthman Taha Naskh" w:hint="cs"/>
          <w:b/>
          <w:bCs/>
          <w:szCs w:val="26"/>
          <w:rtl/>
        </w:rPr>
        <w:t>ْ</w:t>
      </w:r>
      <w:r w:rsidRPr="00271D67">
        <w:rPr>
          <w:rFonts w:cs="KFGQPC Uthman Taha Naskh"/>
          <w:b/>
          <w:bCs/>
          <w:szCs w:val="26"/>
          <w:rtl/>
        </w:rPr>
        <w:t>م</w:t>
      </w:r>
      <w:r w:rsidRPr="00271D67">
        <w:rPr>
          <w:rFonts w:cs="KFGQPC Uthman Taha Naskh" w:hint="cs"/>
          <w:b/>
          <w:bCs/>
          <w:szCs w:val="26"/>
          <w:rtl/>
        </w:rPr>
        <w:t>ِ</w:t>
      </w:r>
      <w:r w:rsidRPr="00271D67">
        <w:rPr>
          <w:rFonts w:cs="KFGQPC Uthman Taha Naskh"/>
          <w:b/>
          <w:bCs/>
          <w:szCs w:val="26"/>
          <w:rtl/>
        </w:rPr>
        <w:t>ش</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 xml:space="preserve"> ع</w:t>
      </w:r>
      <w:r w:rsidRPr="00271D67">
        <w:rPr>
          <w:rFonts w:cs="KFGQPC Uthman Taha Naskh" w:hint="cs"/>
          <w:b/>
          <w:bCs/>
          <w:szCs w:val="26"/>
          <w:rtl/>
        </w:rPr>
        <w:t>َ</w:t>
      </w:r>
      <w:r w:rsidRPr="00271D67">
        <w:rPr>
          <w:rFonts w:cs="KFGQPC Uthman Taha Naskh"/>
          <w:b/>
          <w:bCs/>
          <w:szCs w:val="26"/>
          <w:rtl/>
        </w:rPr>
        <w:t>ل</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 xml:space="preserve"> و</w:t>
      </w:r>
      <w:r w:rsidRPr="00271D67">
        <w:rPr>
          <w:rFonts w:cs="KFGQPC Uthman Taha Naskh" w:hint="cs"/>
          <w:b/>
          <w:bCs/>
          <w:szCs w:val="26"/>
          <w:rtl/>
        </w:rPr>
        <w:t>َ</w:t>
      </w:r>
      <w:r w:rsidRPr="00271D67">
        <w:rPr>
          <w:rFonts w:cs="KFGQPC Uthman Taha Naskh"/>
          <w:b/>
          <w:bCs/>
          <w:szCs w:val="26"/>
          <w:rtl/>
        </w:rPr>
        <w:t>ج</w:t>
      </w:r>
      <w:r w:rsidRPr="00271D67">
        <w:rPr>
          <w:rFonts w:cs="KFGQPC Uthman Taha Naskh" w:hint="cs"/>
          <w:b/>
          <w:bCs/>
          <w:szCs w:val="26"/>
          <w:rtl/>
        </w:rPr>
        <w:t>ْ</w:t>
      </w:r>
      <w:r w:rsidRPr="00271D67">
        <w:rPr>
          <w:rFonts w:cs="KFGQPC Uthman Taha Naskh"/>
          <w:b/>
          <w:bCs/>
          <w:szCs w:val="26"/>
          <w:rtl/>
        </w:rPr>
        <w:t>ه</w:t>
      </w:r>
      <w:r w:rsidRPr="00271D67">
        <w:rPr>
          <w:rFonts w:cs="KFGQPC Uthman Taha Naskh" w:hint="cs"/>
          <w:b/>
          <w:bCs/>
          <w:szCs w:val="26"/>
          <w:rtl/>
        </w:rPr>
        <w:t>ً</w:t>
      </w:r>
      <w:r w:rsidRPr="00271D67">
        <w:rPr>
          <w:rFonts w:cs="KFGQPC Uthman Taha Naskh"/>
          <w:b/>
          <w:bCs/>
          <w:szCs w:val="26"/>
          <w:rtl/>
        </w:rPr>
        <w:t>ا، و</w:t>
      </w:r>
      <w:r w:rsidRPr="00271D67">
        <w:rPr>
          <w:rFonts w:cs="KFGQPC Uthman Taha Naskh" w:hint="cs"/>
          <w:b/>
          <w:bCs/>
          <w:szCs w:val="26"/>
          <w:rtl/>
        </w:rPr>
        <w:t>َ</w:t>
      </w:r>
      <w:r w:rsidRPr="00271D67">
        <w:rPr>
          <w:rFonts w:cs="KFGQPC Uthman Taha Naskh"/>
          <w:b/>
          <w:bCs/>
          <w:szCs w:val="26"/>
          <w:rtl/>
        </w:rPr>
        <w:t>لا</w:t>
      </w:r>
      <w:r w:rsidRPr="00271D67">
        <w:rPr>
          <w:rFonts w:cs="KFGQPC Uthman Taha Naskh" w:hint="cs"/>
          <w:b/>
          <w:bCs/>
          <w:szCs w:val="26"/>
          <w:rtl/>
        </w:rPr>
        <w:t>َ</w:t>
      </w:r>
      <w:r w:rsidRPr="00271D67">
        <w:rPr>
          <w:rFonts w:cs="KFGQPC Uthman Taha Naskh"/>
          <w:b/>
          <w:bCs/>
          <w:szCs w:val="26"/>
          <w:rtl/>
        </w:rPr>
        <w:t xml:space="preserve"> تَد</w:t>
      </w:r>
      <w:r w:rsidRPr="00271D67">
        <w:rPr>
          <w:rFonts w:cs="KFGQPC Uthman Taha Naskh" w:hint="cs"/>
          <w:b/>
          <w:bCs/>
          <w:szCs w:val="26"/>
          <w:rtl/>
        </w:rPr>
        <w:t>ْ</w:t>
      </w:r>
      <w:r w:rsidRPr="00271D67">
        <w:rPr>
          <w:rFonts w:cs="KFGQPC Uthman Taha Naskh"/>
          <w:b/>
          <w:bCs/>
          <w:szCs w:val="26"/>
          <w:rtl/>
        </w:rPr>
        <w:t>ع</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 xml:space="preserve"> عَلَيّ</w:t>
      </w:r>
      <w:r w:rsidRPr="00271D67">
        <w:rPr>
          <w:rFonts w:cs="KFGQPC Uthman Taha Naskh" w:hint="cs"/>
          <w:b/>
          <w:bCs/>
          <w:szCs w:val="26"/>
          <w:rtl/>
        </w:rPr>
        <w:t>َ</w:t>
      </w:r>
      <w:r w:rsidRPr="00271D67">
        <w:rPr>
          <w:rFonts w:cs="KFGQPC Uthman Taha Naskh"/>
          <w:b/>
          <w:bCs/>
          <w:szCs w:val="26"/>
          <w:rtl/>
        </w:rPr>
        <w:t xml:space="preserve"> ب</w:t>
      </w:r>
      <w:r w:rsidRPr="00271D67">
        <w:rPr>
          <w:rFonts w:cs="KFGQPC Uthman Taha Naskh" w:hint="cs"/>
          <w:b/>
          <w:bCs/>
          <w:szCs w:val="26"/>
          <w:rtl/>
        </w:rPr>
        <w:t>ِ</w:t>
      </w:r>
      <w:r w:rsidRPr="00271D67">
        <w:rPr>
          <w:rFonts w:cs="KFGQPC Uthman Taha Naskh"/>
          <w:b/>
          <w:bCs/>
          <w:szCs w:val="26"/>
          <w:rtl/>
        </w:rPr>
        <w:t>ال</w:t>
      </w:r>
      <w:r w:rsidRPr="00271D67">
        <w:rPr>
          <w:rFonts w:cs="KFGQPC Uthman Taha Naskh" w:hint="cs"/>
          <w:b/>
          <w:bCs/>
          <w:szCs w:val="26"/>
          <w:rtl/>
        </w:rPr>
        <w:t>ْ</w:t>
      </w:r>
      <w:r w:rsidRPr="00271D67">
        <w:rPr>
          <w:rFonts w:cs="KFGQPC Uthman Taha Naskh"/>
          <w:b/>
          <w:bCs/>
          <w:szCs w:val="26"/>
          <w:rtl/>
        </w:rPr>
        <w:t>و</w:t>
      </w:r>
      <w:r w:rsidRPr="00271D67">
        <w:rPr>
          <w:rFonts w:cs="KFGQPC Uthman Taha Naskh" w:hint="cs"/>
          <w:b/>
          <w:bCs/>
          <w:szCs w:val="26"/>
          <w:rtl/>
        </w:rPr>
        <w:t>َ</w:t>
      </w:r>
      <w:r w:rsidRPr="00271D67">
        <w:rPr>
          <w:rFonts w:cs="KFGQPC Uthman Taha Naskh"/>
          <w:b/>
          <w:bCs/>
          <w:szCs w:val="26"/>
          <w:rtl/>
        </w:rPr>
        <w:t>ي</w:t>
      </w:r>
      <w:r w:rsidRPr="00271D67">
        <w:rPr>
          <w:rFonts w:cs="KFGQPC Uthman Taha Naskh" w:hint="cs"/>
          <w:b/>
          <w:bCs/>
          <w:szCs w:val="26"/>
          <w:rtl/>
        </w:rPr>
        <w:t>ْ</w:t>
      </w:r>
      <w:r w:rsidRPr="00271D67">
        <w:rPr>
          <w:rFonts w:cs="KFGQPC Uthman Taha Naskh"/>
          <w:b/>
          <w:bCs/>
          <w:szCs w:val="26"/>
          <w:rtl/>
        </w:rPr>
        <w:t>ل</w:t>
      </w:r>
      <w:r w:rsidRPr="00271D67">
        <w:rPr>
          <w:rFonts w:cs="KFGQPC Uthman Taha Naskh" w:hint="cs"/>
          <w:b/>
          <w:bCs/>
          <w:szCs w:val="26"/>
          <w:rtl/>
        </w:rPr>
        <w:t>ِ</w:t>
      </w:r>
      <w:r w:rsidRPr="00271D67">
        <w:rPr>
          <w:rFonts w:cs="KFGQPC Uthman Taha Naskh"/>
          <w:b/>
          <w:bCs/>
          <w:szCs w:val="26"/>
          <w:rtl/>
        </w:rPr>
        <w:t xml:space="preserve"> و</w:t>
      </w:r>
      <w:r w:rsidRPr="00271D67">
        <w:rPr>
          <w:rFonts w:cs="KFGQPC Uthman Taha Naskh" w:hint="cs"/>
          <w:b/>
          <w:bCs/>
          <w:szCs w:val="26"/>
          <w:rtl/>
        </w:rPr>
        <w:t>َ</w:t>
      </w:r>
      <w:r w:rsidRPr="00271D67">
        <w:rPr>
          <w:rFonts w:cs="KFGQPC Uthman Taha Naskh"/>
          <w:b/>
          <w:bCs/>
          <w:szCs w:val="26"/>
          <w:rtl/>
        </w:rPr>
        <w:t>الث</w:t>
      </w:r>
      <w:r w:rsidRPr="00271D67">
        <w:rPr>
          <w:rFonts w:cs="KFGQPC Uthman Taha Naskh" w:hint="cs"/>
          <w:b/>
          <w:bCs/>
          <w:szCs w:val="26"/>
          <w:rtl/>
        </w:rPr>
        <w:t>ُّ</w:t>
      </w:r>
      <w:r w:rsidRPr="00271D67">
        <w:rPr>
          <w:rFonts w:cs="KFGQPC Uthman Taha Naskh"/>
          <w:b/>
          <w:bCs/>
          <w:szCs w:val="26"/>
          <w:rtl/>
        </w:rPr>
        <w:t>ب</w:t>
      </w:r>
      <w:r w:rsidRPr="00271D67">
        <w:rPr>
          <w:rFonts w:cs="KFGQPC Uthman Taha Naskh" w:hint="cs"/>
          <w:b/>
          <w:bCs/>
          <w:szCs w:val="26"/>
          <w:rtl/>
        </w:rPr>
        <w:t>ُ</w:t>
      </w:r>
      <w:r w:rsidRPr="00271D67">
        <w:rPr>
          <w:rFonts w:cs="KFGQPC Uthman Taha Naskh"/>
          <w:b/>
          <w:bCs/>
          <w:szCs w:val="26"/>
          <w:rtl/>
        </w:rPr>
        <w:t>ور</w:t>
      </w:r>
      <w:r w:rsidRPr="00271D67">
        <w:rPr>
          <w:rFonts w:cs="KFGQPC Uthman Taha Naskh" w:hint="cs"/>
          <w:b/>
          <w:bCs/>
          <w:szCs w:val="26"/>
          <w:rtl/>
        </w:rPr>
        <w:t>ِ</w:t>
      </w:r>
      <w:r w:rsidRPr="00271D67">
        <w:rPr>
          <w:rFonts w:cs="KFGQPC Uthman Taha Naskh"/>
          <w:b/>
          <w:bCs/>
          <w:szCs w:val="26"/>
          <w:rtl/>
        </w:rPr>
        <w:t xml:space="preserve"> إ</w:t>
      </w:r>
      <w:r w:rsidRPr="00271D67">
        <w:rPr>
          <w:rFonts w:cs="KFGQPC Uthman Taha Naskh" w:hint="cs"/>
          <w:b/>
          <w:bCs/>
          <w:szCs w:val="26"/>
          <w:rtl/>
        </w:rPr>
        <w:t>ِ</w:t>
      </w:r>
      <w:r w:rsidRPr="00271D67">
        <w:rPr>
          <w:rFonts w:cs="KFGQPC Uthman Taha Naskh"/>
          <w:b/>
          <w:bCs/>
          <w:szCs w:val="26"/>
          <w:rtl/>
        </w:rPr>
        <w:t>ذ</w:t>
      </w:r>
      <w:r w:rsidRPr="00271D67">
        <w:rPr>
          <w:rFonts w:cs="KFGQPC Uthman Taha Naskh" w:hint="cs"/>
          <w:b/>
          <w:bCs/>
          <w:szCs w:val="26"/>
          <w:rtl/>
        </w:rPr>
        <w:t>َ</w:t>
      </w:r>
      <w:r w:rsidRPr="00271D67">
        <w:rPr>
          <w:rFonts w:cs="KFGQPC Uthman Taha Naskh"/>
          <w:b/>
          <w:bCs/>
          <w:szCs w:val="26"/>
          <w:rtl/>
        </w:rPr>
        <w:t>ا أ</w:t>
      </w:r>
      <w:r w:rsidRPr="00271D67">
        <w:rPr>
          <w:rFonts w:cs="KFGQPC Uthman Taha Naskh" w:hint="cs"/>
          <w:b/>
          <w:bCs/>
          <w:szCs w:val="26"/>
          <w:rtl/>
        </w:rPr>
        <w:t>َ</w:t>
      </w:r>
      <w:r w:rsidRPr="00271D67">
        <w:rPr>
          <w:rFonts w:cs="KFGQPC Uthman Taha Naskh"/>
          <w:b/>
          <w:bCs/>
          <w:szCs w:val="26"/>
          <w:rtl/>
        </w:rPr>
        <w:t>ن</w:t>
      </w:r>
      <w:r w:rsidRPr="00271D67">
        <w:rPr>
          <w:rFonts w:cs="KFGQPC Uthman Taha Naskh" w:hint="cs"/>
          <w:b/>
          <w:bCs/>
          <w:szCs w:val="26"/>
          <w:rtl/>
        </w:rPr>
        <w:t>َ</w:t>
      </w:r>
      <w:r w:rsidRPr="00271D67">
        <w:rPr>
          <w:rFonts w:cs="KFGQPC Uthman Taha Naskh"/>
          <w:b/>
          <w:bCs/>
          <w:szCs w:val="26"/>
          <w:rtl/>
        </w:rPr>
        <w:t>ا ه</w:t>
      </w:r>
      <w:r w:rsidRPr="00271D67">
        <w:rPr>
          <w:rFonts w:cs="KFGQPC Uthman Taha Naskh" w:hint="cs"/>
          <w:b/>
          <w:bCs/>
          <w:szCs w:val="26"/>
          <w:rtl/>
        </w:rPr>
        <w:t>َ</w:t>
      </w:r>
      <w:r w:rsidRPr="00271D67">
        <w:rPr>
          <w:rFonts w:cs="KFGQPC Uthman Taha Naskh"/>
          <w:b/>
          <w:bCs/>
          <w:szCs w:val="26"/>
          <w:rtl/>
        </w:rPr>
        <w:t>ل</w:t>
      </w:r>
      <w:r w:rsidRPr="00271D67">
        <w:rPr>
          <w:rFonts w:cs="KFGQPC Uthman Taha Naskh" w:hint="cs"/>
          <w:b/>
          <w:bCs/>
          <w:szCs w:val="26"/>
          <w:rtl/>
        </w:rPr>
        <w:t>َ</w:t>
      </w:r>
      <w:r w:rsidRPr="00271D67">
        <w:rPr>
          <w:rFonts w:cs="KFGQPC Uthman Taha Naskh"/>
          <w:b/>
          <w:bCs/>
          <w:szCs w:val="26"/>
          <w:rtl/>
        </w:rPr>
        <w:t>ك</w:t>
      </w:r>
      <w:r w:rsidRPr="00271D67">
        <w:rPr>
          <w:rFonts w:cs="KFGQPC Uthman Taha Naskh" w:hint="cs"/>
          <w:b/>
          <w:bCs/>
          <w:szCs w:val="26"/>
          <w:rtl/>
        </w:rPr>
        <w:t>ْ</w:t>
      </w:r>
      <w:r w:rsidRPr="00271D67">
        <w:rPr>
          <w:rFonts w:cs="KFGQPC Uthman Taha Naskh"/>
          <w:b/>
          <w:bCs/>
          <w:szCs w:val="26"/>
          <w:rtl/>
        </w:rPr>
        <w:t>تُ»</w:t>
      </w:r>
      <w:r w:rsidR="00601D68" w:rsidRPr="00271D67">
        <w:rPr>
          <w:rStyle w:val="FootnoteReference"/>
          <w:rFonts w:cs="B Lotus"/>
          <w:sz w:val="32"/>
          <w:rtl/>
        </w:rPr>
        <w:footnoteReference w:id="119"/>
      </w:r>
      <w:r w:rsidRPr="00271D67">
        <w:rPr>
          <w:rFonts w:hint="cs"/>
          <w:rtl/>
        </w:rPr>
        <w:t>.</w:t>
      </w:r>
      <w:r w:rsidR="007C0E28" w:rsidRPr="00271D67">
        <w:rPr>
          <w:rtl/>
        </w:rPr>
        <w:t xml:space="preserve"> </w:t>
      </w:r>
    </w:p>
    <w:p w:rsidR="00601D68" w:rsidRPr="00271D67" w:rsidRDefault="00601D68" w:rsidP="004A2ADB">
      <w:pPr>
        <w:spacing w:line="228" w:lineRule="auto"/>
        <w:ind w:left="567"/>
        <w:jc w:val="both"/>
        <w:rPr>
          <w:rtl/>
        </w:rPr>
      </w:pPr>
      <w:r w:rsidRPr="00271D67">
        <w:rPr>
          <w:rStyle w:val="Char"/>
          <w:rtl/>
        </w:rPr>
        <w:t xml:space="preserve">از امام صادق </w:t>
      </w:r>
      <w:r w:rsidRPr="00271D67">
        <w:rPr>
          <w:rStyle w:val="Char"/>
          <w:b/>
          <w:rtl/>
        </w:rPr>
        <w:t>(عليه السلام)</w:t>
      </w:r>
      <w:r w:rsidRPr="00271D67">
        <w:rPr>
          <w:rStyle w:val="Char"/>
          <w:rtl/>
        </w:rPr>
        <w:t xml:space="preserve"> در تفسير آي</w:t>
      </w:r>
      <w:r w:rsidR="002832C7" w:rsidRPr="00271D67">
        <w:rPr>
          <w:rStyle w:val="Char"/>
          <w:rtl/>
        </w:rPr>
        <w:t>ه‌ی</w:t>
      </w:r>
      <w:r w:rsidRPr="00271D67">
        <w:rPr>
          <w:rStyle w:val="Char"/>
          <w:rtl/>
        </w:rPr>
        <w:t xml:space="preserve"> كريمه</w:t>
      </w:r>
      <w:r w:rsidR="009536E0" w:rsidRPr="00271D67">
        <w:rPr>
          <w:rStyle w:val="Char"/>
          <w:rFonts w:hint="cs"/>
          <w:rtl/>
        </w:rPr>
        <w:t xml:space="preserve"> </w:t>
      </w:r>
      <w:r w:rsidR="009536E0" w:rsidRPr="00271D67">
        <w:rPr>
          <w:rFonts w:ascii="Traditional Arabic" w:hAnsi="Traditional Arabic"/>
          <w:rtl/>
          <w:lang w:eastAsia="en-US"/>
        </w:rPr>
        <w:t>﴿</w:t>
      </w:r>
      <w:r w:rsidR="009536E0" w:rsidRPr="00271D67">
        <w:rPr>
          <w:rFonts w:ascii="KFGQPC Uthmanic Script HAFS" w:cs="KFGQPC Uthmanic Script HAFS" w:hint="eastAsia"/>
          <w:rtl/>
          <w:lang w:eastAsia="en-US"/>
        </w:rPr>
        <w:t>وَلَا</w:t>
      </w:r>
      <w:r w:rsidR="009536E0" w:rsidRPr="00271D67">
        <w:rPr>
          <w:rFonts w:ascii="KFGQPC Uthmanic Script HAFS" w:cs="KFGQPC Uthmanic Script HAFS"/>
          <w:rtl/>
          <w:lang w:eastAsia="en-US"/>
        </w:rPr>
        <w:t xml:space="preserve"> </w:t>
      </w:r>
      <w:r w:rsidR="009536E0" w:rsidRPr="00271D67">
        <w:rPr>
          <w:rFonts w:ascii="KFGQPC Uthmanic Script HAFS" w:cs="KFGQPC Uthmanic Script HAFS" w:hint="eastAsia"/>
          <w:rtl/>
          <w:lang w:eastAsia="en-US"/>
        </w:rPr>
        <w:t>يَع</w:t>
      </w:r>
      <w:r w:rsidR="009536E0" w:rsidRPr="00271D67">
        <w:rPr>
          <w:rFonts w:ascii="KFGQPC Uthmanic Script HAFS" w:cs="KFGQPC Uthmanic Script HAFS" w:hint="cs"/>
          <w:rtl/>
          <w:lang w:eastAsia="en-US"/>
        </w:rPr>
        <w:t>ۡ</w:t>
      </w:r>
      <w:r w:rsidR="009536E0" w:rsidRPr="00271D67">
        <w:rPr>
          <w:rFonts w:ascii="KFGQPC Uthmanic Script HAFS" w:cs="KFGQPC Uthmanic Script HAFS" w:hint="eastAsia"/>
          <w:rtl/>
          <w:lang w:eastAsia="en-US"/>
        </w:rPr>
        <w:t>صِينَكَ</w:t>
      </w:r>
      <w:r w:rsidR="009536E0" w:rsidRPr="00271D67">
        <w:rPr>
          <w:rFonts w:ascii="KFGQPC Uthmanic Script HAFS" w:cs="KFGQPC Uthmanic Script HAFS"/>
          <w:rtl/>
          <w:lang w:eastAsia="en-US"/>
        </w:rPr>
        <w:t xml:space="preserve"> </w:t>
      </w:r>
      <w:r w:rsidR="009536E0" w:rsidRPr="00271D67">
        <w:rPr>
          <w:rFonts w:ascii="KFGQPC Uthmanic Script HAFS" w:cs="KFGQPC Uthmanic Script HAFS" w:hint="eastAsia"/>
          <w:rtl/>
          <w:lang w:eastAsia="en-US"/>
        </w:rPr>
        <w:t>فِي</w:t>
      </w:r>
      <w:r w:rsidR="009536E0" w:rsidRPr="00271D67">
        <w:rPr>
          <w:rFonts w:ascii="KFGQPC Uthmanic Script HAFS" w:cs="KFGQPC Uthmanic Script HAFS"/>
          <w:rtl/>
          <w:lang w:eastAsia="en-US"/>
        </w:rPr>
        <w:t xml:space="preserve"> </w:t>
      </w:r>
      <w:r w:rsidR="009536E0" w:rsidRPr="00271D67">
        <w:rPr>
          <w:rFonts w:ascii="KFGQPC Uthmanic Script HAFS" w:cs="KFGQPC Uthmanic Script HAFS" w:hint="eastAsia"/>
          <w:rtl/>
          <w:lang w:eastAsia="en-US"/>
        </w:rPr>
        <w:t>مَع</w:t>
      </w:r>
      <w:r w:rsidR="009536E0" w:rsidRPr="00271D67">
        <w:rPr>
          <w:rFonts w:ascii="KFGQPC Uthmanic Script HAFS" w:cs="KFGQPC Uthmanic Script HAFS" w:hint="cs"/>
          <w:rtl/>
          <w:lang w:eastAsia="en-US"/>
        </w:rPr>
        <w:t>ۡ</w:t>
      </w:r>
      <w:r w:rsidR="009536E0" w:rsidRPr="00271D67">
        <w:rPr>
          <w:rFonts w:ascii="KFGQPC Uthmanic Script HAFS" w:cs="KFGQPC Uthmanic Script HAFS" w:hint="eastAsia"/>
          <w:rtl/>
          <w:lang w:eastAsia="en-US"/>
        </w:rPr>
        <w:t>رُوف</w:t>
      </w:r>
      <w:r w:rsidR="009536E0" w:rsidRPr="00271D67">
        <w:rPr>
          <w:rFonts w:ascii="KFGQPC Uthmanic Script HAFS" w:cs="KFGQPC Uthmanic Script HAFS" w:hint="cs"/>
          <w:rtl/>
          <w:lang w:eastAsia="en-US"/>
        </w:rPr>
        <w:t>ٖ</w:t>
      </w:r>
      <w:r w:rsidR="009536E0" w:rsidRPr="00271D67">
        <w:rPr>
          <w:rFonts w:ascii="Traditional Arabic" w:hAnsi="Traditional Arabic"/>
          <w:rtl/>
          <w:lang w:eastAsia="en-US"/>
        </w:rPr>
        <w:t>﴾</w:t>
      </w:r>
      <w:r w:rsidR="009536E0" w:rsidRPr="00271D67">
        <w:rPr>
          <w:rFonts w:ascii="KFGQPC Uthman Taha Naskh" w:cs="KFGQPC Uthman Taha Naskh"/>
          <w:rtl/>
          <w:lang w:eastAsia="en-US"/>
        </w:rPr>
        <w:t xml:space="preserve"> </w:t>
      </w:r>
      <w:r w:rsidR="009536E0" w:rsidRPr="00271D67">
        <w:rPr>
          <w:rFonts w:ascii="IRLotus" w:hAnsi="IRLotus" w:cs="IRLotus"/>
          <w:sz w:val="26"/>
          <w:szCs w:val="26"/>
          <w:rtl/>
          <w:lang w:eastAsia="en-US"/>
        </w:rPr>
        <w:t>[الممتحنة: ١٢]</w:t>
      </w:r>
      <w:r w:rsidR="009536E0" w:rsidRPr="00271D67">
        <w:rPr>
          <w:rFonts w:ascii="KFGQPC Uthman Taha Naskh" w:cs="KFGQPC Uthman Taha Naskh"/>
          <w:sz w:val="26"/>
          <w:szCs w:val="26"/>
          <w:rtl/>
          <w:lang w:eastAsia="en-US"/>
        </w:rPr>
        <w:t xml:space="preserve"> </w:t>
      </w:r>
      <w:r w:rsidRPr="00271D67">
        <w:rPr>
          <w:rStyle w:val="Char"/>
          <w:rtl/>
        </w:rPr>
        <w:t>نقل شده كه فرمود:</w:t>
      </w:r>
      <w:r w:rsidRPr="00271D67">
        <w:rPr>
          <w:rFonts w:cs="B Lotus"/>
          <w:sz w:val="32"/>
          <w:rtl/>
        </w:rPr>
        <w:t xml:space="preserve"> «</w:t>
      </w:r>
      <w:r w:rsidR="009536E0" w:rsidRPr="00271D67">
        <w:rPr>
          <w:rFonts w:cs="KFGQPC Uthman Taha Naskh"/>
          <w:b/>
          <w:bCs/>
          <w:szCs w:val="26"/>
          <w:rtl/>
        </w:rPr>
        <w:t>ا</w:t>
      </w:r>
      <w:r w:rsidR="009536E0" w:rsidRPr="00271D67">
        <w:rPr>
          <w:rFonts w:cs="KFGQPC Uthman Taha Naskh" w:hint="cs"/>
          <w:b/>
          <w:bCs/>
          <w:szCs w:val="26"/>
          <w:rtl/>
        </w:rPr>
        <w:t>َ</w:t>
      </w:r>
      <w:r w:rsidR="004A2ADB" w:rsidRPr="00271D67">
        <w:rPr>
          <w:rFonts w:cs="KFGQPC Uthman Taha Naskh"/>
          <w:b/>
          <w:bCs/>
          <w:szCs w:val="26"/>
          <w:rtl/>
        </w:rPr>
        <w:t>لْمَعْرُوفُ أَنْ لَا يَشْق</w:t>
      </w:r>
      <w:r w:rsidR="004A2ADB" w:rsidRPr="00271D67">
        <w:rPr>
          <w:rFonts w:cs="KFGQPC Uthman Taha Naskh" w:hint="cs"/>
          <w:b/>
          <w:bCs/>
          <w:szCs w:val="26"/>
          <w:rtl/>
        </w:rPr>
        <w:t>ُ</w:t>
      </w:r>
      <w:r w:rsidR="004A2ADB" w:rsidRPr="00271D67">
        <w:rPr>
          <w:rFonts w:cs="KFGQPC Uthman Taha Naskh"/>
          <w:b/>
          <w:bCs/>
          <w:szCs w:val="26"/>
          <w:rtl/>
        </w:rPr>
        <w:t>قْنَ ج</w:t>
      </w:r>
      <w:r w:rsidR="004A2ADB" w:rsidRPr="00271D67">
        <w:rPr>
          <w:rFonts w:cs="KFGQPC Uthman Taha Naskh" w:hint="cs"/>
          <w:b/>
          <w:bCs/>
          <w:szCs w:val="26"/>
          <w:rtl/>
        </w:rPr>
        <w:t>َ</w:t>
      </w:r>
      <w:r w:rsidR="009536E0" w:rsidRPr="00271D67">
        <w:rPr>
          <w:rFonts w:cs="KFGQPC Uthman Taha Naskh"/>
          <w:b/>
          <w:bCs/>
          <w:szCs w:val="26"/>
          <w:rtl/>
        </w:rPr>
        <w:t>ي</w:t>
      </w:r>
      <w:r w:rsidR="004A2ADB" w:rsidRPr="00271D67">
        <w:rPr>
          <w:rFonts w:cs="KFGQPC Uthman Taha Naskh" w:hint="cs"/>
          <w:b/>
          <w:bCs/>
          <w:szCs w:val="26"/>
          <w:rtl/>
        </w:rPr>
        <w:t>ْ</w:t>
      </w:r>
      <w:r w:rsidR="004A2ADB" w:rsidRPr="00271D67">
        <w:rPr>
          <w:rFonts w:cs="KFGQPC Uthman Taha Naskh"/>
          <w:b/>
          <w:bCs/>
          <w:szCs w:val="26"/>
          <w:rtl/>
        </w:rPr>
        <w:t>ب</w:t>
      </w:r>
      <w:r w:rsidR="004A2ADB" w:rsidRPr="00271D67">
        <w:rPr>
          <w:rFonts w:cs="KFGQPC Uthman Taha Naskh" w:hint="cs"/>
          <w:b/>
          <w:bCs/>
          <w:szCs w:val="26"/>
          <w:rtl/>
        </w:rPr>
        <w:t>ً</w:t>
      </w:r>
      <w:r w:rsidR="004A2ADB" w:rsidRPr="00271D67">
        <w:rPr>
          <w:rFonts w:cs="KFGQPC Uthman Taha Naskh"/>
          <w:b/>
          <w:bCs/>
          <w:szCs w:val="26"/>
          <w:rtl/>
        </w:rPr>
        <w:t>ا وَلَا يُلَطِّمْنَ وَجَه</w:t>
      </w:r>
      <w:r w:rsidR="004A2ADB" w:rsidRPr="00271D67">
        <w:rPr>
          <w:rFonts w:cs="KFGQPC Uthman Taha Naskh" w:hint="cs"/>
          <w:b/>
          <w:bCs/>
          <w:szCs w:val="26"/>
          <w:rtl/>
        </w:rPr>
        <w:t>ً</w:t>
      </w:r>
      <w:r w:rsidR="004A2ADB" w:rsidRPr="00271D67">
        <w:rPr>
          <w:rFonts w:cs="KFGQPC Uthman Taha Naskh"/>
          <w:b/>
          <w:bCs/>
          <w:szCs w:val="26"/>
          <w:rtl/>
        </w:rPr>
        <w:t>ا وَلَا يَدْعُونَ وَيْل</w:t>
      </w:r>
      <w:r w:rsidR="009536E0" w:rsidRPr="00271D67">
        <w:rPr>
          <w:rFonts w:cs="KFGQPC Uthman Taha Naskh"/>
          <w:b/>
          <w:bCs/>
          <w:szCs w:val="26"/>
          <w:rtl/>
        </w:rPr>
        <w:t>ا</w:t>
      </w:r>
      <w:r w:rsidR="004A2ADB" w:rsidRPr="00271D67">
        <w:rPr>
          <w:rFonts w:cs="KFGQPC Uthman Taha Naskh" w:hint="cs"/>
          <w:b/>
          <w:bCs/>
          <w:szCs w:val="26"/>
          <w:rtl/>
        </w:rPr>
        <w:t>ً</w:t>
      </w:r>
      <w:r w:rsidR="004A2ADB" w:rsidRPr="00271D67">
        <w:rPr>
          <w:rFonts w:cs="KFGQPC Uthman Taha Naskh"/>
          <w:b/>
          <w:bCs/>
          <w:szCs w:val="26"/>
          <w:rtl/>
        </w:rPr>
        <w:t xml:space="preserve"> وَلَا يَق</w:t>
      </w:r>
      <w:r w:rsidR="004A2ADB" w:rsidRPr="00271D67">
        <w:rPr>
          <w:rFonts w:cs="KFGQPC Uthman Taha Naskh" w:hint="cs"/>
          <w:b/>
          <w:bCs/>
          <w:szCs w:val="26"/>
          <w:rtl/>
        </w:rPr>
        <w:t>ُ</w:t>
      </w:r>
      <w:r w:rsidR="004A2ADB" w:rsidRPr="00271D67">
        <w:rPr>
          <w:rFonts w:cs="KFGQPC Uthman Taha Naskh"/>
          <w:b/>
          <w:bCs/>
          <w:szCs w:val="26"/>
          <w:rtl/>
        </w:rPr>
        <w:t>م</w:t>
      </w:r>
      <w:r w:rsidR="004A2ADB" w:rsidRPr="00271D67">
        <w:rPr>
          <w:rFonts w:cs="KFGQPC Uthman Taha Naskh" w:hint="cs"/>
          <w:b/>
          <w:bCs/>
          <w:szCs w:val="26"/>
          <w:rtl/>
        </w:rPr>
        <w:t>ْ</w:t>
      </w:r>
      <w:r w:rsidR="004A2ADB" w:rsidRPr="00271D67">
        <w:rPr>
          <w:rFonts w:cs="KFGQPC Uthman Taha Naskh"/>
          <w:b/>
          <w:bCs/>
          <w:szCs w:val="26"/>
          <w:rtl/>
        </w:rPr>
        <w:t>ن</w:t>
      </w:r>
      <w:r w:rsidR="004A2ADB" w:rsidRPr="00271D67">
        <w:rPr>
          <w:rFonts w:cs="KFGQPC Uthman Taha Naskh" w:hint="cs"/>
          <w:b/>
          <w:bCs/>
          <w:szCs w:val="26"/>
          <w:rtl/>
        </w:rPr>
        <w:t>َ</w:t>
      </w:r>
      <w:r w:rsidR="004A2ADB" w:rsidRPr="00271D67">
        <w:rPr>
          <w:rFonts w:cs="KFGQPC Uthman Taha Naskh"/>
          <w:b/>
          <w:bCs/>
          <w:szCs w:val="26"/>
          <w:rtl/>
        </w:rPr>
        <w:t xml:space="preserve"> عِنْدَ قَبْر</w:t>
      </w:r>
      <w:r w:rsidR="004A2ADB" w:rsidRPr="00271D67">
        <w:rPr>
          <w:rFonts w:cs="KFGQPC Uthman Taha Naskh" w:hint="cs"/>
          <w:b/>
          <w:bCs/>
          <w:szCs w:val="26"/>
          <w:rtl/>
        </w:rPr>
        <w:t>ٍ</w:t>
      </w:r>
      <w:r w:rsidRPr="00271D67">
        <w:rPr>
          <w:rtl/>
        </w:rPr>
        <w:t>».</w:t>
      </w:r>
      <w:r w:rsidR="007C0E28" w:rsidRPr="00271D67">
        <w:rPr>
          <w:rtl/>
        </w:rPr>
        <w:t xml:space="preserve"> </w:t>
      </w:r>
    </w:p>
    <w:p w:rsidR="00601D68" w:rsidRPr="00271D67" w:rsidRDefault="00601D68" w:rsidP="002E15C5">
      <w:pPr>
        <w:pStyle w:val="20"/>
        <w:jc w:val="both"/>
        <w:rPr>
          <w:rtl/>
        </w:rPr>
      </w:pPr>
      <w:r w:rsidRPr="00271D67">
        <w:rPr>
          <w:rFonts w:hint="cs"/>
          <w:rtl/>
        </w:rPr>
        <w:t>يعني: «معروف اين است كه زنان گريبان پاره نكنند و به سر و صورت نزنند و واويلا نكنند و در كنار قبر قيام نكنند»</w:t>
      </w:r>
      <w:r w:rsidRPr="00271D67">
        <w:rPr>
          <w:rStyle w:val="FootnoteReference"/>
          <w:sz w:val="32"/>
          <w:rtl/>
        </w:rPr>
        <w:footnoteReference w:id="120"/>
      </w:r>
      <w:r w:rsidR="004A2ADB" w:rsidRPr="00271D67">
        <w:rPr>
          <w:rFonts w:hint="cs"/>
          <w:rtl/>
        </w:rPr>
        <w:t>.</w:t>
      </w:r>
    </w:p>
    <w:p w:rsidR="00CB2584" w:rsidRPr="00271D67" w:rsidRDefault="00CB2584" w:rsidP="004A2ADB">
      <w:pPr>
        <w:spacing w:before="120" w:line="228" w:lineRule="auto"/>
        <w:ind w:left="568" w:hanging="284"/>
        <w:jc w:val="both"/>
        <w:rPr>
          <w:b/>
          <w:bCs/>
          <w:sz w:val="24"/>
          <w:szCs w:val="24"/>
          <w:rtl/>
          <w:lang w:bidi="fa-IR"/>
        </w:rPr>
      </w:pPr>
      <w:r w:rsidRPr="00271D67">
        <w:rPr>
          <w:rStyle w:val="Char"/>
          <w:rFonts w:hint="cs"/>
          <w:rtl/>
        </w:rPr>
        <w:t xml:space="preserve"> 18- از ابوسعيد</w:t>
      </w:r>
      <w:r w:rsidR="0038543B" w:rsidRPr="00271D67">
        <w:rPr>
          <w:rStyle w:val="Char"/>
          <w:rFonts w:hint="cs"/>
          <w:rtl/>
        </w:rPr>
        <w:t xml:space="preserve"> </w:t>
      </w:r>
      <w:r w:rsidR="0038543B" w:rsidRPr="00271D67">
        <w:rPr>
          <w:rStyle w:val="Char"/>
          <w:rFonts w:hint="cs"/>
        </w:rPr>
        <w:sym w:font="AGA Arabesque" w:char="F074"/>
      </w:r>
      <w:r w:rsidRPr="00271D67">
        <w:rPr>
          <w:rStyle w:val="Char"/>
          <w:rFonts w:hint="cs"/>
          <w:rtl/>
        </w:rPr>
        <w:t xml:space="preserve"> روايت است كه رسول الله </w:t>
      </w:r>
      <w:r w:rsidR="00A813A8" w:rsidRPr="00271D67">
        <w:rPr>
          <w:rStyle w:val="Char"/>
          <w:rFonts w:cs="CTraditional Arabic" w:hint="cs"/>
          <w:rtl/>
        </w:rPr>
        <w:t>ص</w:t>
      </w:r>
      <w:r w:rsidRPr="00271D67">
        <w:rPr>
          <w:rStyle w:val="Char"/>
          <w:rFonts w:hint="cs"/>
          <w:rtl/>
        </w:rPr>
        <w:t xml:space="preserve"> زن نوحه گر و گوش كنند</w:t>
      </w:r>
      <w:r w:rsidR="002832C7" w:rsidRPr="00271D67">
        <w:rPr>
          <w:rStyle w:val="Char"/>
          <w:rFonts w:hint="cs"/>
          <w:rtl/>
        </w:rPr>
        <w:t>ه‌ی</w:t>
      </w:r>
      <w:r w:rsidRPr="00271D67">
        <w:rPr>
          <w:rStyle w:val="Char"/>
          <w:rFonts w:hint="cs"/>
          <w:rtl/>
        </w:rPr>
        <w:t xml:space="preserve"> نوحه را لعنت كرده است.</w:t>
      </w:r>
      <w:r w:rsidR="004A2ADB" w:rsidRPr="00271D67">
        <w:rPr>
          <w:rFonts w:cs="KFGQPC Uthman Taha Naskh" w:hint="cs"/>
          <w:b/>
          <w:bCs/>
          <w:szCs w:val="26"/>
          <w:rtl/>
          <w:lang w:bidi="fa-IR"/>
        </w:rPr>
        <w:t xml:space="preserve"> «</w:t>
      </w:r>
      <w:r w:rsidR="004A2ADB" w:rsidRPr="00271D67">
        <w:rPr>
          <w:rFonts w:cs="KFGQPC Uthman Taha Naskh"/>
          <w:b/>
          <w:bCs/>
          <w:szCs w:val="26"/>
          <w:rtl/>
          <w:lang w:bidi="fa-IR"/>
        </w:rPr>
        <w:t>لَعَنَ رَسُولُ اللهِ صَلَّى اللهُ عَلَيْهِ وَ</w:t>
      </w:r>
      <w:r w:rsidR="004A2ADB" w:rsidRPr="00271D67">
        <w:rPr>
          <w:rFonts w:cs="KFGQPC Uthman Taha Naskh" w:hint="cs"/>
          <w:b/>
          <w:bCs/>
          <w:szCs w:val="26"/>
          <w:rtl/>
          <w:lang w:bidi="fa-IR"/>
        </w:rPr>
        <w:t>آلِهِ</w:t>
      </w:r>
      <w:r w:rsidR="004A2ADB" w:rsidRPr="00271D67">
        <w:rPr>
          <w:rFonts w:cs="KFGQPC Uthman Taha Naskh"/>
          <w:b/>
          <w:bCs/>
          <w:szCs w:val="26"/>
          <w:rtl/>
          <w:lang w:bidi="fa-IR"/>
        </w:rPr>
        <w:t xml:space="preserve"> النَّائِحَةَ وَالْمُسْتَمِعَةَ</w:t>
      </w:r>
      <w:r w:rsidR="004A2ADB" w:rsidRPr="00271D67">
        <w:rPr>
          <w:rFonts w:cs="KFGQPC Uthman Taha Naskh" w:hint="cs"/>
          <w:b/>
          <w:bCs/>
          <w:szCs w:val="26"/>
          <w:rtl/>
          <w:lang w:bidi="fa-IR"/>
        </w:rPr>
        <w:t>»</w:t>
      </w:r>
      <w:r w:rsidR="004A2ADB" w:rsidRPr="00271D67">
        <w:rPr>
          <w:rStyle w:val="FootnoteReference"/>
          <w:rFonts w:ascii="IRLotus" w:hAnsi="IRLotus" w:cs="IRLotus"/>
          <w:sz w:val="32"/>
          <w:rtl/>
        </w:rPr>
        <w:footnoteReference w:id="121"/>
      </w:r>
      <w:r w:rsidR="004A2ADB" w:rsidRPr="00271D67">
        <w:rPr>
          <w:rFonts w:ascii="IRLotus" w:hAnsi="IRLotus" w:cs="IRLotus"/>
          <w:rtl/>
        </w:rPr>
        <w:t>.</w:t>
      </w:r>
      <w:r w:rsidR="004A2ADB" w:rsidRPr="00271D67">
        <w:rPr>
          <w:rFonts w:hint="cs"/>
          <w:b/>
          <w:bCs/>
          <w:sz w:val="24"/>
          <w:szCs w:val="24"/>
          <w:rtl/>
          <w:lang w:bidi="fa-IR"/>
        </w:rPr>
        <w:t xml:space="preserve"> </w:t>
      </w:r>
    </w:p>
    <w:p w:rsidR="008C5B13" w:rsidRPr="00271D67" w:rsidRDefault="00A37BBB" w:rsidP="002E15C5">
      <w:pPr>
        <w:pStyle w:val="a"/>
        <w:spacing w:before="360"/>
        <w:ind w:firstLine="0"/>
        <w:jc w:val="center"/>
        <w:rPr>
          <w:rtl/>
          <w:lang w:bidi="fa-IR"/>
        </w:rPr>
      </w:pPr>
      <w:r w:rsidRPr="00271D67">
        <w:rPr>
          <w:rFonts w:hint="cs"/>
          <w:rtl/>
        </w:rPr>
        <w:t>بر</w:t>
      </w:r>
      <w:r w:rsidRPr="00271D67">
        <w:rPr>
          <w:rFonts w:hint="cs"/>
          <w:rtl/>
          <w:lang w:bidi="fa-IR"/>
        </w:rPr>
        <w:t>گرفته از كتاب</w:t>
      </w:r>
    </w:p>
    <w:p w:rsidR="00CB2584" w:rsidRPr="00271D67" w:rsidRDefault="00A37BBB" w:rsidP="002E15C5">
      <w:pPr>
        <w:pStyle w:val="a"/>
        <w:ind w:firstLine="0"/>
        <w:jc w:val="center"/>
        <w:rPr>
          <w:rtl/>
          <w:lang w:bidi="fa-IR"/>
        </w:rPr>
      </w:pPr>
      <w:r w:rsidRPr="00271D67">
        <w:rPr>
          <w:rFonts w:hint="cs"/>
          <w:rtl/>
          <w:lang w:bidi="fa-IR"/>
        </w:rPr>
        <w:t>عاشورا در ميزان عقل و دين</w:t>
      </w:r>
    </w:p>
    <w:p w:rsidR="00E6179B" w:rsidRPr="00271D67" w:rsidRDefault="00CD14E9" w:rsidP="002E15C5">
      <w:pPr>
        <w:pStyle w:val="a"/>
        <w:ind w:firstLine="0"/>
        <w:jc w:val="center"/>
        <w:rPr>
          <w:rtl/>
          <w:lang w:bidi="fa-IR"/>
        </w:rPr>
      </w:pPr>
      <w:r w:rsidRPr="00271D67">
        <w:rPr>
          <w:rFonts w:hint="cs"/>
          <w:rtl/>
          <w:lang w:bidi="fa-IR"/>
        </w:rPr>
        <w:t>نوشت</w:t>
      </w:r>
      <w:r w:rsidR="002832C7" w:rsidRPr="00271D67">
        <w:rPr>
          <w:rFonts w:hint="cs"/>
          <w:rtl/>
          <w:lang w:bidi="fa-IR"/>
        </w:rPr>
        <w:t>ه‌ی</w:t>
      </w:r>
      <w:r w:rsidRPr="00271D67">
        <w:rPr>
          <w:rFonts w:hint="cs"/>
          <w:rtl/>
          <w:lang w:bidi="fa-IR"/>
        </w:rPr>
        <w:t xml:space="preserve"> </w:t>
      </w:r>
      <w:r w:rsidR="00A37BBB" w:rsidRPr="00271D67">
        <w:rPr>
          <w:rFonts w:hint="cs"/>
          <w:rtl/>
          <w:lang w:bidi="fa-IR"/>
        </w:rPr>
        <w:t>استاد زين العابدين ابراهيمي</w:t>
      </w:r>
    </w:p>
    <w:p w:rsidR="003A31EE" w:rsidRPr="00271D67" w:rsidRDefault="003A31EE" w:rsidP="005B3AB1">
      <w:pPr>
        <w:pStyle w:val="a"/>
        <w:jc w:val="center"/>
        <w:rPr>
          <w:sz w:val="2"/>
          <w:szCs w:val="2"/>
          <w:rtl/>
        </w:rPr>
        <w:sectPr w:rsidR="003A31EE" w:rsidRPr="00271D67" w:rsidSect="0059405D">
          <w:footnotePr>
            <w:numRestart w:val="eachPage"/>
          </w:footnotePr>
          <w:endnotePr>
            <w:numFmt w:val="decimal"/>
          </w:endnotePr>
          <w:type w:val="oddPage"/>
          <w:pgSz w:w="7938" w:h="11907" w:code="11"/>
          <w:pgMar w:top="454" w:right="851" w:bottom="680" w:left="851" w:header="454" w:footer="0" w:gutter="0"/>
          <w:cols w:space="708"/>
          <w:titlePg/>
          <w:bidi/>
          <w:rtlGutter/>
          <w:docGrid w:linePitch="381"/>
        </w:sectPr>
      </w:pPr>
    </w:p>
    <w:p w:rsidR="003A31EE" w:rsidRPr="00271D67" w:rsidRDefault="003A31EE" w:rsidP="005B3AB1">
      <w:pPr>
        <w:pStyle w:val="a"/>
        <w:jc w:val="center"/>
        <w:rPr>
          <w:sz w:val="2"/>
          <w:szCs w:val="2"/>
          <w:rtl/>
        </w:rPr>
      </w:pPr>
    </w:p>
    <w:p w:rsidR="00E6179B" w:rsidRPr="00271D67" w:rsidRDefault="00E6179B" w:rsidP="003F4485">
      <w:pPr>
        <w:pStyle w:val="1"/>
        <w:rPr>
          <w:rtl/>
        </w:rPr>
      </w:pPr>
      <w:bookmarkStart w:id="35" w:name="_Toc380328079"/>
      <w:r w:rsidRPr="00271D67">
        <w:rPr>
          <w:rFonts w:hint="cs"/>
          <w:rtl/>
        </w:rPr>
        <w:t>مراجع</w:t>
      </w:r>
      <w:bookmarkEnd w:id="35"/>
    </w:p>
    <w:p w:rsidR="0015034A" w:rsidRPr="00271D67" w:rsidRDefault="0015034A" w:rsidP="0034793E">
      <w:pPr>
        <w:ind w:left="340" w:hanging="340"/>
        <w:jc w:val="lowKashida"/>
        <w:rPr>
          <w:rFonts w:ascii="IRLotus" w:hAnsi="IRLotus" w:cs="IRLotus"/>
          <w:sz w:val="26"/>
          <w:szCs w:val="26"/>
          <w:rtl/>
        </w:rPr>
      </w:pPr>
      <w:bookmarkStart w:id="36" w:name="_Toc272931470"/>
      <w:r w:rsidRPr="00271D67">
        <w:rPr>
          <w:rFonts w:ascii="IRLotus" w:hAnsi="IRLotus" w:cs="IRLotus"/>
          <w:sz w:val="26"/>
          <w:szCs w:val="26"/>
          <w:rtl/>
        </w:rPr>
        <w:t>1ـ قرآن كريم</w:t>
      </w:r>
      <w:bookmarkEnd w:id="36"/>
    </w:p>
    <w:p w:rsidR="0015034A" w:rsidRPr="00271D67" w:rsidRDefault="003B1104" w:rsidP="004A2ADB">
      <w:pPr>
        <w:ind w:left="340" w:hanging="340"/>
        <w:jc w:val="lowKashida"/>
        <w:rPr>
          <w:rFonts w:ascii="IRLotus" w:hAnsi="IRLotus" w:cs="IRLotus"/>
          <w:sz w:val="26"/>
          <w:szCs w:val="26"/>
          <w:rtl/>
        </w:rPr>
      </w:pPr>
      <w:r w:rsidRPr="00271D67">
        <w:rPr>
          <w:rFonts w:ascii="IRLotus" w:hAnsi="IRLotus" w:cs="IRLotus"/>
          <w:sz w:val="26"/>
          <w:szCs w:val="26"/>
          <w:rtl/>
        </w:rPr>
        <w:t>2</w:t>
      </w:r>
      <w:r w:rsidR="0015034A" w:rsidRPr="00271D67">
        <w:rPr>
          <w:rFonts w:ascii="IRLotus" w:hAnsi="IRLotus" w:cs="IRLotus"/>
          <w:sz w:val="26"/>
          <w:szCs w:val="26"/>
          <w:rtl/>
        </w:rPr>
        <w:t xml:space="preserve">ـ </w:t>
      </w:r>
      <w:r w:rsidR="004A2ADB" w:rsidRPr="00271D67">
        <w:rPr>
          <w:rFonts w:ascii="IRLotus" w:hAnsi="IRLotus" w:cs="IRLotus"/>
          <w:sz w:val="26"/>
          <w:szCs w:val="26"/>
          <w:rtl/>
        </w:rPr>
        <w:t>اتعاظ الحنفاء بأخبار الأئمة الفاطميين الخلفاء</w:t>
      </w:r>
      <w:r w:rsidR="004A2ADB" w:rsidRPr="00271D67">
        <w:rPr>
          <w:rFonts w:ascii="IRLotus" w:hAnsi="IRLotus" w:cs="IRLotus" w:hint="cs"/>
          <w:sz w:val="26"/>
          <w:szCs w:val="26"/>
          <w:rtl/>
        </w:rPr>
        <w:t>؛</w:t>
      </w:r>
      <w:r w:rsidR="0015034A" w:rsidRPr="00271D67">
        <w:rPr>
          <w:rFonts w:ascii="IRLotus" w:hAnsi="IRLotus" w:cs="IRLotus"/>
          <w:sz w:val="26"/>
          <w:szCs w:val="26"/>
          <w:rtl/>
        </w:rPr>
        <w:t xml:space="preserve"> از</w:t>
      </w:r>
      <w:r w:rsidR="004A2ADB" w:rsidRPr="00271D67">
        <w:rPr>
          <w:rFonts w:ascii="IRLotus" w:hAnsi="IRLotus" w:cs="IRLotus" w:hint="cs"/>
          <w:sz w:val="26"/>
          <w:szCs w:val="26"/>
          <w:rtl/>
        </w:rPr>
        <w:t xml:space="preserve"> </w:t>
      </w:r>
      <w:r w:rsidR="004A2ADB" w:rsidRPr="00271D67">
        <w:rPr>
          <w:rFonts w:ascii="IRLotus" w:hAnsi="IRLotus" w:cs="IRLotus"/>
          <w:sz w:val="26"/>
          <w:szCs w:val="26"/>
          <w:rtl/>
        </w:rPr>
        <w:t>تقي الدين</w:t>
      </w:r>
      <w:r w:rsidR="004A2ADB" w:rsidRPr="00271D67">
        <w:rPr>
          <w:rFonts w:ascii="IRLotus" w:hAnsi="IRLotus" w:cs="IRLotus" w:hint="cs"/>
          <w:sz w:val="26"/>
          <w:szCs w:val="26"/>
          <w:rtl/>
        </w:rPr>
        <w:t xml:space="preserve"> </w:t>
      </w:r>
      <w:r w:rsidR="004A2ADB" w:rsidRPr="00271D67">
        <w:rPr>
          <w:rFonts w:ascii="IRLotus" w:hAnsi="IRLotus" w:cs="IRLotus"/>
          <w:sz w:val="26"/>
          <w:szCs w:val="26"/>
          <w:rtl/>
        </w:rPr>
        <w:t>أحمد بن علي بن عبد القادر، أبو العباس الحسيني العبيدي، المقريزي</w:t>
      </w:r>
      <w:r w:rsidR="004A2ADB" w:rsidRPr="00271D67">
        <w:rPr>
          <w:rFonts w:ascii="IRLotus" w:hAnsi="IRLotus" w:cs="IRLotus" w:hint="cs"/>
          <w:sz w:val="26"/>
          <w:szCs w:val="26"/>
          <w:rtl/>
        </w:rPr>
        <w:t xml:space="preserve">؛ </w:t>
      </w:r>
      <w:r w:rsidR="0015034A" w:rsidRPr="00271D67">
        <w:rPr>
          <w:rFonts w:ascii="IRLotus" w:hAnsi="IRLotus" w:cs="IRLotus"/>
          <w:sz w:val="26"/>
          <w:szCs w:val="26"/>
          <w:rtl/>
        </w:rPr>
        <w:t>القاهرة 1387هـ</w:t>
      </w:r>
      <w:r w:rsidR="004A2ADB" w:rsidRPr="00271D67">
        <w:rPr>
          <w:rFonts w:ascii="IRLotus" w:hAnsi="IRLotus" w:cs="IRLotus" w:hint="cs"/>
          <w:sz w:val="26"/>
          <w:szCs w:val="26"/>
          <w:rtl/>
        </w:rPr>
        <w:t>.</w:t>
      </w:r>
    </w:p>
    <w:p w:rsidR="0015034A" w:rsidRPr="00271D67" w:rsidRDefault="0015034A" w:rsidP="004A2ADB">
      <w:pPr>
        <w:ind w:left="340" w:hanging="340"/>
        <w:jc w:val="lowKashida"/>
        <w:rPr>
          <w:rFonts w:ascii="IRLotus" w:hAnsi="IRLotus" w:cs="IRLotus"/>
          <w:sz w:val="26"/>
          <w:szCs w:val="26"/>
          <w:rtl/>
        </w:rPr>
      </w:pPr>
      <w:r w:rsidRPr="00271D67">
        <w:rPr>
          <w:rFonts w:ascii="IRLotus" w:hAnsi="IRLotus" w:cs="IRLotus"/>
          <w:sz w:val="26"/>
          <w:szCs w:val="26"/>
          <w:rtl/>
        </w:rPr>
        <w:t>3ـ الآثار الباقية عن القرون الخالية</w:t>
      </w:r>
      <w:r w:rsidR="004A2ADB" w:rsidRPr="00271D67">
        <w:rPr>
          <w:rFonts w:ascii="IRLotus" w:hAnsi="IRLotus" w:cs="IRLotus" w:hint="cs"/>
          <w:sz w:val="26"/>
          <w:szCs w:val="26"/>
          <w:rtl/>
        </w:rPr>
        <w:t>؛</w:t>
      </w:r>
      <w:r w:rsidRPr="00271D67">
        <w:rPr>
          <w:rFonts w:ascii="IRLotus" w:hAnsi="IRLotus" w:cs="IRLotus"/>
          <w:sz w:val="26"/>
          <w:szCs w:val="26"/>
          <w:rtl/>
        </w:rPr>
        <w:t xml:space="preserve"> از ابو ريحان محمد الخوارزمي البيروني</w:t>
      </w:r>
      <w:r w:rsidR="004A2ADB" w:rsidRPr="00271D67">
        <w:rPr>
          <w:rFonts w:ascii="IRLotus" w:hAnsi="IRLotus" w:cs="IRLotus" w:hint="cs"/>
          <w:sz w:val="26"/>
          <w:szCs w:val="26"/>
          <w:rtl/>
        </w:rPr>
        <w:t>؛</w:t>
      </w:r>
      <w:r w:rsidRPr="00271D67">
        <w:rPr>
          <w:rFonts w:ascii="IRLotus" w:hAnsi="IRLotus" w:cs="IRLotus"/>
          <w:sz w:val="26"/>
          <w:szCs w:val="26"/>
          <w:rtl/>
        </w:rPr>
        <w:t xml:space="preserve"> بيروت</w:t>
      </w:r>
      <w:r w:rsidR="004A2ADB" w:rsidRPr="00271D67">
        <w:rPr>
          <w:rFonts w:ascii="IRLotus" w:hAnsi="IRLotus" w:cs="IRLotus" w:hint="cs"/>
          <w:sz w:val="26"/>
          <w:szCs w:val="26"/>
          <w:rtl/>
        </w:rPr>
        <w:t>.</w:t>
      </w:r>
    </w:p>
    <w:p w:rsidR="0015034A" w:rsidRPr="00271D67" w:rsidRDefault="004A2ADB" w:rsidP="00173145">
      <w:pPr>
        <w:ind w:left="340" w:hanging="340"/>
        <w:jc w:val="lowKashida"/>
        <w:rPr>
          <w:rFonts w:ascii="IRLotus" w:hAnsi="IRLotus" w:cs="IRLotus"/>
          <w:sz w:val="26"/>
          <w:szCs w:val="26"/>
          <w:rtl/>
        </w:rPr>
      </w:pPr>
      <w:r w:rsidRPr="00271D67">
        <w:rPr>
          <w:rFonts w:ascii="IRLotus" w:hAnsi="IRLotus" w:cs="IRLotus"/>
          <w:sz w:val="26"/>
          <w:szCs w:val="26"/>
          <w:rtl/>
        </w:rPr>
        <w:t>4ـ الفخري في الآداب السلطانية والدول الإسلامية</w:t>
      </w:r>
      <w:r w:rsidR="00173145" w:rsidRPr="00271D67">
        <w:rPr>
          <w:rFonts w:ascii="IRLotus" w:hAnsi="IRLotus" w:cs="IRLotus" w:hint="cs"/>
          <w:sz w:val="26"/>
          <w:szCs w:val="26"/>
          <w:rtl/>
        </w:rPr>
        <w:t>؛</w:t>
      </w:r>
      <w:r w:rsidR="0015034A" w:rsidRPr="00271D67">
        <w:rPr>
          <w:rFonts w:ascii="IRLotus" w:hAnsi="IRLotus" w:cs="IRLotus"/>
          <w:sz w:val="26"/>
          <w:szCs w:val="26"/>
          <w:rtl/>
        </w:rPr>
        <w:t xml:space="preserve"> از </w:t>
      </w:r>
      <w:r w:rsidR="00173145" w:rsidRPr="00271D67">
        <w:rPr>
          <w:rFonts w:ascii="IRLotus" w:hAnsi="IRLotus" w:cs="IRLotus"/>
          <w:sz w:val="26"/>
          <w:szCs w:val="26"/>
          <w:rtl/>
        </w:rPr>
        <w:t>حمد بن علي بن طباطبا</w:t>
      </w:r>
      <w:r w:rsidR="00173145" w:rsidRPr="00271D67">
        <w:rPr>
          <w:rFonts w:ascii="IRLotus" w:hAnsi="IRLotus" w:cs="IRLotus" w:hint="cs"/>
          <w:sz w:val="26"/>
          <w:szCs w:val="26"/>
          <w:rtl/>
        </w:rPr>
        <w:t>،</w:t>
      </w:r>
      <w:r w:rsidR="00173145" w:rsidRPr="00271D67">
        <w:rPr>
          <w:rFonts w:ascii="IRLotus" w:hAnsi="IRLotus" w:cs="IRLotus"/>
          <w:sz w:val="26"/>
          <w:szCs w:val="26"/>
          <w:rtl/>
        </w:rPr>
        <w:t xml:space="preserve"> معروف ب</w:t>
      </w:r>
      <w:r w:rsidR="00173145" w:rsidRPr="00271D67">
        <w:rPr>
          <w:rFonts w:ascii="IRLotus" w:hAnsi="IRLotus" w:cs="IRLotus" w:hint="cs"/>
          <w:sz w:val="26"/>
          <w:szCs w:val="26"/>
          <w:rtl/>
        </w:rPr>
        <w:t xml:space="preserve">ه </w:t>
      </w:r>
      <w:r w:rsidR="00173145" w:rsidRPr="00271D67">
        <w:rPr>
          <w:rFonts w:ascii="IRLotus" w:hAnsi="IRLotus" w:cs="IRLotus"/>
          <w:sz w:val="26"/>
          <w:szCs w:val="26"/>
          <w:rtl/>
        </w:rPr>
        <w:t>ابن الطقطقي</w:t>
      </w:r>
      <w:r w:rsidR="00173145" w:rsidRPr="00271D67">
        <w:rPr>
          <w:rFonts w:ascii="IRLotus" w:hAnsi="IRLotus" w:cs="IRLotus" w:hint="cs"/>
          <w:sz w:val="26"/>
          <w:szCs w:val="26"/>
          <w:rtl/>
        </w:rPr>
        <w:t>؛</w:t>
      </w:r>
      <w:r w:rsidR="00173145" w:rsidRPr="00271D67">
        <w:rPr>
          <w:rFonts w:ascii="IRLotus" w:hAnsi="IRLotus" w:cs="IRLotus"/>
          <w:sz w:val="26"/>
          <w:szCs w:val="26"/>
          <w:rtl/>
        </w:rPr>
        <w:t xml:space="preserve"> </w:t>
      </w:r>
      <w:r w:rsidR="0015034A" w:rsidRPr="00271D67">
        <w:rPr>
          <w:rFonts w:ascii="IRLotus" w:hAnsi="IRLotus" w:cs="IRLotus"/>
          <w:sz w:val="26"/>
          <w:szCs w:val="26"/>
          <w:rtl/>
        </w:rPr>
        <w:t>دار بيروت1400 هـ</w:t>
      </w:r>
      <w:r w:rsidR="00173145" w:rsidRPr="00271D67">
        <w:rPr>
          <w:rFonts w:ascii="IRLotus" w:hAnsi="IRLotus" w:cs="IRLotus" w:hint="cs"/>
          <w:sz w:val="26"/>
          <w:szCs w:val="26"/>
          <w:rtl/>
        </w:rPr>
        <w:t>.</w:t>
      </w:r>
    </w:p>
    <w:p w:rsidR="0015034A" w:rsidRPr="00271D67" w:rsidRDefault="00173145" w:rsidP="00173145">
      <w:pPr>
        <w:ind w:left="340" w:hanging="340"/>
        <w:jc w:val="lowKashida"/>
        <w:rPr>
          <w:rFonts w:ascii="IRLotus" w:hAnsi="IRLotus" w:cs="IRLotus"/>
          <w:sz w:val="26"/>
          <w:szCs w:val="26"/>
          <w:rtl/>
        </w:rPr>
      </w:pPr>
      <w:r w:rsidRPr="00271D67">
        <w:rPr>
          <w:rFonts w:ascii="IRLotus" w:hAnsi="IRLotus" w:cs="IRLotus"/>
          <w:sz w:val="26"/>
          <w:szCs w:val="26"/>
          <w:rtl/>
        </w:rPr>
        <w:t>5- البحر المحيط</w:t>
      </w:r>
      <w:r w:rsidRPr="00271D67">
        <w:rPr>
          <w:rFonts w:ascii="IRLotus" w:hAnsi="IRLotus" w:cs="IRLotus" w:hint="cs"/>
          <w:sz w:val="26"/>
          <w:szCs w:val="26"/>
          <w:rtl/>
        </w:rPr>
        <w:t>؛ از أبو</w:t>
      </w:r>
      <w:r w:rsidRPr="00271D67">
        <w:rPr>
          <w:rFonts w:ascii="IRLotus" w:hAnsi="IRLotus" w:cs="IRLotus"/>
          <w:sz w:val="26"/>
          <w:szCs w:val="26"/>
          <w:rtl/>
        </w:rPr>
        <w:t>حيان ال</w:t>
      </w:r>
      <w:r w:rsidRPr="00271D67">
        <w:rPr>
          <w:rFonts w:ascii="IRLotus" w:hAnsi="IRLotus" w:cs="IRLotus" w:hint="cs"/>
          <w:sz w:val="26"/>
          <w:szCs w:val="26"/>
          <w:rtl/>
        </w:rPr>
        <w:t>أ</w:t>
      </w:r>
      <w:r w:rsidR="0015034A" w:rsidRPr="00271D67">
        <w:rPr>
          <w:rFonts w:ascii="IRLotus" w:hAnsi="IRLotus" w:cs="IRLotus"/>
          <w:sz w:val="26"/>
          <w:szCs w:val="26"/>
          <w:rtl/>
        </w:rPr>
        <w:t>ندلس</w:t>
      </w:r>
      <w:r w:rsidRPr="00271D67">
        <w:rPr>
          <w:rFonts w:ascii="IRLotus" w:hAnsi="IRLotus" w:cs="IRLotus" w:hint="cs"/>
          <w:sz w:val="26"/>
          <w:szCs w:val="26"/>
          <w:rtl/>
        </w:rPr>
        <w:t>ي،</w:t>
      </w:r>
      <w:r w:rsidR="0015034A" w:rsidRPr="00271D67">
        <w:rPr>
          <w:rFonts w:ascii="IRLotus" w:hAnsi="IRLotus" w:cs="IRLotus"/>
          <w:sz w:val="26"/>
          <w:szCs w:val="26"/>
          <w:rtl/>
        </w:rPr>
        <w:t xml:space="preserve"> دارالفكر بيروت 1403هـ </w:t>
      </w:r>
      <w:r w:rsidRPr="00271D67">
        <w:rPr>
          <w:rFonts w:ascii="IRLotus" w:hAnsi="IRLotus" w:cs="IRLotus" w:hint="cs"/>
          <w:sz w:val="26"/>
          <w:szCs w:val="26"/>
          <w:rtl/>
        </w:rPr>
        <w:t>.</w:t>
      </w:r>
    </w:p>
    <w:p w:rsidR="0015034A" w:rsidRPr="00271D67" w:rsidRDefault="0015034A" w:rsidP="00173145">
      <w:pPr>
        <w:ind w:left="340" w:hanging="340"/>
        <w:jc w:val="lowKashida"/>
        <w:rPr>
          <w:rFonts w:ascii="IRLotus" w:hAnsi="IRLotus" w:cs="IRLotus"/>
          <w:sz w:val="26"/>
          <w:szCs w:val="26"/>
          <w:rtl/>
        </w:rPr>
      </w:pPr>
      <w:r w:rsidRPr="00271D67">
        <w:rPr>
          <w:rFonts w:ascii="IRLotus" w:hAnsi="IRLotus" w:cs="IRLotus"/>
          <w:sz w:val="26"/>
          <w:szCs w:val="26"/>
          <w:rtl/>
        </w:rPr>
        <w:t>6- البداية والنهاية</w:t>
      </w:r>
      <w:r w:rsidR="00173145" w:rsidRPr="00271D67">
        <w:rPr>
          <w:rFonts w:ascii="IRLotus" w:hAnsi="IRLotus" w:cs="IRLotus" w:hint="cs"/>
          <w:sz w:val="26"/>
          <w:szCs w:val="26"/>
          <w:rtl/>
        </w:rPr>
        <w:t>؛ از</w:t>
      </w:r>
      <w:r w:rsidRPr="00271D67">
        <w:rPr>
          <w:rFonts w:ascii="IRLotus" w:hAnsi="IRLotus" w:cs="IRLotus"/>
          <w:sz w:val="26"/>
          <w:szCs w:val="26"/>
          <w:rtl/>
        </w:rPr>
        <w:t xml:space="preserve"> </w:t>
      </w:r>
      <w:r w:rsidR="00173145" w:rsidRPr="00271D67">
        <w:rPr>
          <w:rFonts w:ascii="IRLotus" w:hAnsi="IRLotus" w:cs="IRLotus" w:hint="cs"/>
          <w:sz w:val="26"/>
          <w:szCs w:val="26"/>
          <w:rtl/>
        </w:rPr>
        <w:t>ابوال</w:t>
      </w:r>
      <w:r w:rsidRPr="00271D67">
        <w:rPr>
          <w:rFonts w:ascii="IRLotus" w:hAnsi="IRLotus" w:cs="IRLotus"/>
          <w:sz w:val="26"/>
          <w:szCs w:val="26"/>
          <w:rtl/>
        </w:rPr>
        <w:t>فدا</w:t>
      </w:r>
      <w:r w:rsidR="00173145" w:rsidRPr="00271D67">
        <w:rPr>
          <w:rFonts w:ascii="IRLotus" w:hAnsi="IRLotus" w:cs="IRLotus" w:hint="cs"/>
          <w:sz w:val="26"/>
          <w:szCs w:val="26"/>
          <w:rtl/>
        </w:rPr>
        <w:t>ء</w:t>
      </w:r>
      <w:r w:rsidRPr="00271D67">
        <w:rPr>
          <w:rFonts w:ascii="IRLotus" w:hAnsi="IRLotus" w:cs="IRLotus"/>
          <w:sz w:val="26"/>
          <w:szCs w:val="26"/>
          <w:rtl/>
        </w:rPr>
        <w:t xml:space="preserve"> الحافظ ابن كثير</w:t>
      </w:r>
      <w:r w:rsidR="00173145" w:rsidRPr="00271D67">
        <w:rPr>
          <w:rFonts w:ascii="IRLotus" w:hAnsi="IRLotus" w:cs="IRLotus" w:hint="cs"/>
          <w:sz w:val="26"/>
          <w:szCs w:val="26"/>
          <w:rtl/>
        </w:rPr>
        <w:t>،</w:t>
      </w:r>
      <w:r w:rsidRPr="00271D67">
        <w:rPr>
          <w:rFonts w:ascii="IRLotus" w:hAnsi="IRLotus" w:cs="IRLotus"/>
          <w:sz w:val="26"/>
          <w:szCs w:val="26"/>
          <w:rtl/>
        </w:rPr>
        <w:t xml:space="preserve"> دار الكتب العلمية بيروت 1408هـ</w:t>
      </w:r>
      <w:r w:rsidR="007C0E28" w:rsidRPr="00271D67">
        <w:rPr>
          <w:rFonts w:ascii="IRLotus" w:hAnsi="IRLotus" w:cs="IRLotus"/>
          <w:sz w:val="26"/>
          <w:szCs w:val="26"/>
          <w:rtl/>
        </w:rPr>
        <w:t xml:space="preserve"> </w:t>
      </w:r>
      <w:r w:rsidR="00173145" w:rsidRPr="00271D67">
        <w:rPr>
          <w:rFonts w:ascii="IRLotus" w:hAnsi="IRLotus" w:cs="IRLotus" w:hint="cs"/>
          <w:sz w:val="26"/>
          <w:szCs w:val="26"/>
          <w:rtl/>
        </w:rPr>
        <w:t>.</w:t>
      </w:r>
    </w:p>
    <w:p w:rsidR="0015034A" w:rsidRPr="00271D67" w:rsidRDefault="00173145" w:rsidP="00173145">
      <w:pPr>
        <w:ind w:left="340" w:hanging="340"/>
        <w:jc w:val="lowKashida"/>
        <w:rPr>
          <w:rFonts w:ascii="IRLotus" w:hAnsi="IRLotus" w:cs="IRLotus"/>
          <w:sz w:val="26"/>
          <w:szCs w:val="26"/>
          <w:rtl/>
        </w:rPr>
      </w:pPr>
      <w:r w:rsidRPr="00271D67">
        <w:rPr>
          <w:rFonts w:ascii="IRLotus" w:hAnsi="IRLotus" w:cs="IRLotus"/>
          <w:sz w:val="26"/>
          <w:szCs w:val="26"/>
          <w:rtl/>
        </w:rPr>
        <w:t>7 ـ بلوغ ال</w:t>
      </w:r>
      <w:r w:rsidRPr="00271D67">
        <w:rPr>
          <w:rFonts w:ascii="IRLotus" w:hAnsi="IRLotus" w:cs="IRLotus" w:hint="cs"/>
          <w:sz w:val="26"/>
          <w:szCs w:val="26"/>
          <w:rtl/>
        </w:rPr>
        <w:t>أ</w:t>
      </w:r>
      <w:r w:rsidR="0015034A" w:rsidRPr="00271D67">
        <w:rPr>
          <w:rFonts w:ascii="IRLotus" w:hAnsi="IRLotus" w:cs="IRLotus"/>
          <w:sz w:val="26"/>
          <w:szCs w:val="26"/>
          <w:rtl/>
        </w:rPr>
        <w:t xml:space="preserve">ماني من </w:t>
      </w:r>
      <w:r w:rsidRPr="00271D67">
        <w:rPr>
          <w:rFonts w:ascii="IRLotus" w:hAnsi="IRLotus" w:cs="IRLotus" w:hint="cs"/>
          <w:sz w:val="26"/>
          <w:szCs w:val="26"/>
          <w:rtl/>
        </w:rPr>
        <w:t>أ</w:t>
      </w:r>
      <w:r w:rsidR="0015034A" w:rsidRPr="00271D67">
        <w:rPr>
          <w:rFonts w:ascii="IRLotus" w:hAnsi="IRLotus" w:cs="IRLotus"/>
          <w:sz w:val="26"/>
          <w:szCs w:val="26"/>
          <w:rtl/>
        </w:rPr>
        <w:t xml:space="preserve">سرار </w:t>
      </w:r>
      <w:r w:rsidRPr="00271D67">
        <w:rPr>
          <w:rFonts w:ascii="IRLotus" w:hAnsi="IRLotus" w:cs="IRLotus" w:hint="cs"/>
          <w:sz w:val="26"/>
          <w:szCs w:val="26"/>
          <w:rtl/>
        </w:rPr>
        <w:t>ال</w:t>
      </w:r>
      <w:r w:rsidRPr="00271D67">
        <w:rPr>
          <w:rFonts w:ascii="IRLotus" w:hAnsi="IRLotus" w:cs="IRLotus"/>
          <w:sz w:val="26"/>
          <w:szCs w:val="26"/>
          <w:rtl/>
        </w:rPr>
        <w:t xml:space="preserve">فتح الرباني بترتيب مسند </w:t>
      </w:r>
      <w:r w:rsidRPr="00271D67">
        <w:rPr>
          <w:rFonts w:ascii="IRLotus" w:hAnsi="IRLotus" w:cs="IRLotus" w:hint="cs"/>
          <w:sz w:val="26"/>
          <w:szCs w:val="26"/>
          <w:rtl/>
        </w:rPr>
        <w:t>أ</w:t>
      </w:r>
      <w:r w:rsidR="0015034A" w:rsidRPr="00271D67">
        <w:rPr>
          <w:rFonts w:ascii="IRLotus" w:hAnsi="IRLotus" w:cs="IRLotus"/>
          <w:sz w:val="26"/>
          <w:szCs w:val="26"/>
          <w:rtl/>
        </w:rPr>
        <w:t>حمد الشيباني</w:t>
      </w:r>
      <w:r w:rsidRPr="00271D67">
        <w:rPr>
          <w:rFonts w:ascii="IRLotus" w:hAnsi="IRLotus" w:cs="IRLotus" w:hint="cs"/>
          <w:sz w:val="26"/>
          <w:szCs w:val="26"/>
          <w:rtl/>
        </w:rPr>
        <w:t xml:space="preserve">، از </w:t>
      </w:r>
      <w:r w:rsidRPr="00271D67">
        <w:rPr>
          <w:rFonts w:ascii="IRLotus" w:hAnsi="IRLotus" w:cs="IRLotus"/>
          <w:sz w:val="26"/>
          <w:szCs w:val="26"/>
          <w:rtl/>
        </w:rPr>
        <w:t>أحمد عبد الرحمن البنا الساعاتي</w:t>
      </w:r>
      <w:r w:rsidRPr="00271D67">
        <w:rPr>
          <w:rFonts w:ascii="IRLotus" w:hAnsi="IRLotus" w:cs="IRLotus" w:hint="cs"/>
          <w:sz w:val="26"/>
          <w:szCs w:val="26"/>
          <w:rtl/>
        </w:rPr>
        <w:t>،</w:t>
      </w:r>
      <w:r w:rsidR="0015034A" w:rsidRPr="00271D67">
        <w:rPr>
          <w:rFonts w:ascii="IRLotus" w:hAnsi="IRLotus" w:cs="IRLotus"/>
          <w:sz w:val="26"/>
          <w:szCs w:val="26"/>
          <w:rtl/>
        </w:rPr>
        <w:t xml:space="preserve"> القاهرة</w:t>
      </w:r>
      <w:r w:rsidRPr="00271D67">
        <w:rPr>
          <w:rFonts w:ascii="IRLotus" w:hAnsi="IRLotus" w:cs="IRLotus" w:hint="cs"/>
          <w:sz w:val="26"/>
          <w:szCs w:val="26"/>
          <w:rtl/>
        </w:rPr>
        <w:t>،</w:t>
      </w:r>
      <w:r w:rsidR="0015034A" w:rsidRPr="00271D67">
        <w:rPr>
          <w:rFonts w:ascii="IRLotus" w:hAnsi="IRLotus" w:cs="IRLotus"/>
          <w:sz w:val="26"/>
          <w:szCs w:val="26"/>
          <w:rtl/>
        </w:rPr>
        <w:t xml:space="preserve"> مطبعة الفتح الرباني</w:t>
      </w:r>
      <w:r w:rsidRPr="00271D67">
        <w:rPr>
          <w:rFonts w:ascii="IRLotus" w:hAnsi="IRLotus" w:cs="IRLotus" w:hint="cs"/>
          <w:sz w:val="26"/>
          <w:szCs w:val="26"/>
          <w:rtl/>
        </w:rPr>
        <w:t>،</w:t>
      </w:r>
      <w:r w:rsidR="0015034A" w:rsidRPr="00271D67">
        <w:rPr>
          <w:rFonts w:ascii="IRLotus" w:hAnsi="IRLotus" w:cs="IRLotus"/>
          <w:sz w:val="26"/>
          <w:szCs w:val="26"/>
          <w:rtl/>
        </w:rPr>
        <w:t xml:space="preserve"> 1375</w:t>
      </w:r>
      <w:r w:rsidRPr="00271D67">
        <w:rPr>
          <w:rFonts w:ascii="IRLotus" w:hAnsi="IRLotus" w:cs="IRLotus" w:hint="cs"/>
          <w:sz w:val="26"/>
          <w:szCs w:val="26"/>
          <w:rtl/>
        </w:rPr>
        <w:t>.</w:t>
      </w:r>
    </w:p>
    <w:p w:rsidR="0015034A" w:rsidRPr="00271D67" w:rsidRDefault="0015034A" w:rsidP="00173145">
      <w:pPr>
        <w:ind w:left="340" w:hanging="340"/>
        <w:jc w:val="both"/>
        <w:rPr>
          <w:rFonts w:ascii="IRLotus" w:hAnsi="IRLotus" w:cs="IRLotus"/>
          <w:sz w:val="26"/>
          <w:szCs w:val="26"/>
          <w:rtl/>
        </w:rPr>
      </w:pPr>
      <w:r w:rsidRPr="00271D67">
        <w:rPr>
          <w:rFonts w:ascii="IRLotus" w:hAnsi="IRLotus" w:cs="IRLotus"/>
          <w:sz w:val="26"/>
          <w:szCs w:val="26"/>
          <w:rtl/>
        </w:rPr>
        <w:t>8 ـ بهجة الناظرين فيما يصلح الدنيا والدين</w:t>
      </w:r>
      <w:r w:rsidR="00173145" w:rsidRPr="00271D67">
        <w:rPr>
          <w:rFonts w:ascii="IRLotus" w:hAnsi="IRLotus" w:cs="IRLotus" w:hint="cs"/>
          <w:sz w:val="26"/>
          <w:szCs w:val="26"/>
          <w:rtl/>
        </w:rPr>
        <w:t xml:space="preserve">، از </w:t>
      </w:r>
      <w:r w:rsidR="00173145" w:rsidRPr="00271D67">
        <w:rPr>
          <w:rFonts w:ascii="IRLotus" w:hAnsi="IRLotus" w:cs="IRLotus"/>
          <w:sz w:val="26"/>
          <w:szCs w:val="26"/>
          <w:rtl/>
        </w:rPr>
        <w:t>شيخ عبدالله بن جار الله آل جار الله</w:t>
      </w:r>
      <w:r w:rsidR="00173145" w:rsidRPr="00271D67">
        <w:rPr>
          <w:rFonts w:ascii="IRLotus" w:hAnsi="IRLotus" w:cs="IRLotus" w:hint="cs"/>
          <w:sz w:val="26"/>
          <w:szCs w:val="26"/>
          <w:rtl/>
        </w:rPr>
        <w:t xml:space="preserve">، </w:t>
      </w:r>
      <w:r w:rsidRPr="00271D67">
        <w:rPr>
          <w:rFonts w:ascii="IRLotus" w:hAnsi="IRLotus" w:cs="IRLotus"/>
          <w:sz w:val="26"/>
          <w:szCs w:val="26"/>
          <w:rtl/>
        </w:rPr>
        <w:t>دار الطيبة</w:t>
      </w:r>
      <w:r w:rsidR="00173145" w:rsidRPr="00271D67">
        <w:rPr>
          <w:rFonts w:ascii="IRLotus" w:hAnsi="IRLotus" w:cs="IRLotus" w:hint="cs"/>
          <w:sz w:val="26"/>
          <w:szCs w:val="26"/>
          <w:rtl/>
        </w:rPr>
        <w:t>،</w:t>
      </w:r>
      <w:r w:rsidRPr="00271D67">
        <w:rPr>
          <w:rFonts w:ascii="IRLotus" w:hAnsi="IRLotus" w:cs="IRLotus"/>
          <w:sz w:val="26"/>
          <w:szCs w:val="26"/>
          <w:rtl/>
        </w:rPr>
        <w:t xml:space="preserve"> الرياض</w:t>
      </w:r>
      <w:r w:rsidR="00173145" w:rsidRPr="00271D67">
        <w:rPr>
          <w:rFonts w:ascii="IRLotus" w:hAnsi="IRLotus" w:cs="IRLotus" w:hint="cs"/>
          <w:sz w:val="26"/>
          <w:szCs w:val="26"/>
          <w:rtl/>
        </w:rPr>
        <w:t>،</w:t>
      </w:r>
      <w:r w:rsidRPr="00271D67">
        <w:rPr>
          <w:rFonts w:ascii="IRLotus" w:hAnsi="IRLotus" w:cs="IRLotus"/>
          <w:sz w:val="26"/>
          <w:szCs w:val="26"/>
          <w:rtl/>
        </w:rPr>
        <w:t xml:space="preserve"> 1406 هـ</w:t>
      </w:r>
      <w:r w:rsidR="00173145" w:rsidRPr="00271D67">
        <w:rPr>
          <w:rFonts w:ascii="IRLotus" w:hAnsi="IRLotus" w:cs="IRLotus" w:hint="cs"/>
          <w:sz w:val="26"/>
          <w:szCs w:val="26"/>
          <w:rtl/>
        </w:rPr>
        <w:t>.</w:t>
      </w:r>
    </w:p>
    <w:p w:rsidR="00C424AB" w:rsidRPr="00271D67" w:rsidRDefault="0015034A" w:rsidP="00173145">
      <w:pPr>
        <w:ind w:left="340" w:hanging="340"/>
        <w:jc w:val="lowKashida"/>
        <w:rPr>
          <w:rFonts w:ascii="IRLotus" w:hAnsi="IRLotus" w:cs="IRLotus"/>
          <w:sz w:val="26"/>
          <w:szCs w:val="26"/>
          <w:rtl/>
        </w:rPr>
      </w:pPr>
      <w:r w:rsidRPr="00271D67">
        <w:rPr>
          <w:rFonts w:ascii="IRLotus" w:hAnsi="IRLotus" w:cs="IRLotus"/>
          <w:sz w:val="26"/>
          <w:szCs w:val="26"/>
          <w:rtl/>
        </w:rPr>
        <w:t>9- تاريخ الخلفاء</w:t>
      </w:r>
      <w:r w:rsidR="00173145" w:rsidRPr="00271D67">
        <w:rPr>
          <w:rFonts w:ascii="IRLotus" w:hAnsi="IRLotus" w:cs="IRLotus" w:hint="cs"/>
          <w:sz w:val="26"/>
          <w:szCs w:val="26"/>
          <w:rtl/>
        </w:rPr>
        <w:t>،</w:t>
      </w:r>
      <w:r w:rsidRPr="00271D67">
        <w:rPr>
          <w:rFonts w:ascii="IRLotus" w:hAnsi="IRLotus" w:cs="IRLotus"/>
          <w:sz w:val="26"/>
          <w:szCs w:val="26"/>
          <w:rtl/>
        </w:rPr>
        <w:t xml:space="preserve"> </w:t>
      </w:r>
      <w:r w:rsidR="00173145" w:rsidRPr="00271D67">
        <w:rPr>
          <w:rFonts w:ascii="IRLotus" w:hAnsi="IRLotus" w:cs="IRLotus" w:hint="cs"/>
          <w:sz w:val="26"/>
          <w:szCs w:val="26"/>
          <w:rtl/>
        </w:rPr>
        <w:t xml:space="preserve">از </w:t>
      </w:r>
      <w:r w:rsidRPr="00271D67">
        <w:rPr>
          <w:rFonts w:ascii="IRLotus" w:hAnsi="IRLotus" w:cs="IRLotus"/>
          <w:sz w:val="26"/>
          <w:szCs w:val="26"/>
          <w:rtl/>
        </w:rPr>
        <w:t>جلال الدين سيو</w:t>
      </w:r>
      <w:r w:rsidR="00173145" w:rsidRPr="00271D67">
        <w:rPr>
          <w:rFonts w:ascii="IRLotus" w:hAnsi="IRLotus" w:cs="IRLotus"/>
          <w:sz w:val="26"/>
          <w:szCs w:val="26"/>
          <w:rtl/>
        </w:rPr>
        <w:t>ط</w:t>
      </w:r>
      <w:r w:rsidR="00173145" w:rsidRPr="00271D67">
        <w:rPr>
          <w:rFonts w:ascii="IRLotus" w:hAnsi="IRLotus" w:cs="IRLotus" w:hint="cs"/>
          <w:sz w:val="26"/>
          <w:szCs w:val="26"/>
          <w:rtl/>
        </w:rPr>
        <w:t>ی،</w:t>
      </w:r>
      <w:r w:rsidR="00173145" w:rsidRPr="00271D67">
        <w:rPr>
          <w:rFonts w:ascii="IRLotus" w:hAnsi="IRLotus" w:cs="IRLotus"/>
          <w:sz w:val="26"/>
          <w:szCs w:val="26"/>
          <w:rtl/>
        </w:rPr>
        <w:t xml:space="preserve"> مطبعة السعادة بمصر 1371</w:t>
      </w:r>
      <w:r w:rsidR="00173145" w:rsidRPr="00271D67">
        <w:rPr>
          <w:rFonts w:ascii="IRLotus" w:hAnsi="IRLotus" w:cs="IRLotus" w:hint="cs"/>
          <w:sz w:val="26"/>
          <w:szCs w:val="26"/>
          <w:rtl/>
        </w:rPr>
        <w:t>.</w:t>
      </w:r>
    </w:p>
    <w:p w:rsidR="0015034A" w:rsidRPr="00271D67" w:rsidRDefault="0015034A" w:rsidP="00173145">
      <w:pPr>
        <w:ind w:left="340" w:hanging="340"/>
        <w:jc w:val="lowKashida"/>
        <w:rPr>
          <w:rFonts w:ascii="IRLotus" w:hAnsi="IRLotus" w:cs="IRLotus"/>
          <w:sz w:val="26"/>
          <w:szCs w:val="26"/>
          <w:rtl/>
        </w:rPr>
      </w:pPr>
      <w:r w:rsidRPr="00271D67">
        <w:rPr>
          <w:rFonts w:ascii="IRLotus" w:hAnsi="IRLotus" w:cs="IRLotus"/>
          <w:sz w:val="26"/>
          <w:szCs w:val="26"/>
          <w:rtl/>
        </w:rPr>
        <w:t>10- تاريخ الطبري</w:t>
      </w:r>
      <w:r w:rsidR="00173145" w:rsidRPr="00271D67">
        <w:rPr>
          <w:rFonts w:ascii="IRLotus" w:hAnsi="IRLotus" w:cs="IRLotus" w:hint="cs"/>
          <w:sz w:val="26"/>
          <w:szCs w:val="26"/>
          <w:rtl/>
        </w:rPr>
        <w:t>،</w:t>
      </w:r>
      <w:r w:rsidRPr="00271D67">
        <w:rPr>
          <w:rFonts w:ascii="IRLotus" w:hAnsi="IRLotus" w:cs="IRLotus"/>
          <w:sz w:val="26"/>
          <w:szCs w:val="26"/>
          <w:rtl/>
        </w:rPr>
        <w:t xml:space="preserve"> </w:t>
      </w:r>
      <w:r w:rsidR="00173145" w:rsidRPr="00271D67">
        <w:rPr>
          <w:rFonts w:ascii="IRLotus" w:hAnsi="IRLotus" w:cs="IRLotus" w:hint="cs"/>
          <w:sz w:val="26"/>
          <w:szCs w:val="26"/>
          <w:rtl/>
        </w:rPr>
        <w:t>از ابو</w:t>
      </w:r>
      <w:r w:rsidRPr="00271D67">
        <w:rPr>
          <w:rFonts w:ascii="IRLotus" w:hAnsi="IRLotus" w:cs="IRLotus"/>
          <w:sz w:val="26"/>
          <w:szCs w:val="26"/>
          <w:rtl/>
        </w:rPr>
        <w:t>جعفر بن جرير الطبري</w:t>
      </w:r>
      <w:r w:rsidR="00173145" w:rsidRPr="00271D67">
        <w:rPr>
          <w:rFonts w:ascii="IRLotus" w:hAnsi="IRLotus" w:cs="IRLotus" w:hint="cs"/>
          <w:sz w:val="26"/>
          <w:szCs w:val="26"/>
          <w:rtl/>
        </w:rPr>
        <w:t>،</w:t>
      </w:r>
      <w:r w:rsidRPr="00271D67">
        <w:rPr>
          <w:rFonts w:ascii="IRLotus" w:hAnsi="IRLotus" w:cs="IRLotus"/>
          <w:sz w:val="26"/>
          <w:szCs w:val="26"/>
          <w:rtl/>
        </w:rPr>
        <w:t xml:space="preserve"> دار المعارف</w:t>
      </w:r>
      <w:r w:rsidR="00173145" w:rsidRPr="00271D67">
        <w:rPr>
          <w:rFonts w:ascii="IRLotus" w:hAnsi="IRLotus" w:cs="IRLotus" w:hint="cs"/>
          <w:sz w:val="26"/>
          <w:szCs w:val="26"/>
          <w:rtl/>
        </w:rPr>
        <w:t>،</w:t>
      </w:r>
      <w:r w:rsidRPr="00271D67">
        <w:rPr>
          <w:rFonts w:ascii="IRLotus" w:hAnsi="IRLotus" w:cs="IRLotus"/>
          <w:sz w:val="26"/>
          <w:szCs w:val="26"/>
          <w:rtl/>
        </w:rPr>
        <w:t xml:space="preserve"> القاهر</w:t>
      </w:r>
      <w:r w:rsidR="00173145" w:rsidRPr="00271D67">
        <w:rPr>
          <w:rFonts w:ascii="IRLotus" w:hAnsi="IRLotus" w:cs="IRLotus" w:hint="cs"/>
          <w:sz w:val="26"/>
          <w:szCs w:val="26"/>
          <w:rtl/>
        </w:rPr>
        <w:t>ة</w:t>
      </w:r>
      <w:r w:rsidR="00173145" w:rsidRPr="00271D67">
        <w:rPr>
          <w:rFonts w:ascii="IRLotus" w:hAnsi="IRLotus" w:cs="IRLotus"/>
          <w:sz w:val="26"/>
          <w:szCs w:val="26"/>
          <w:rtl/>
        </w:rPr>
        <w:t xml:space="preserve"> 1387</w:t>
      </w:r>
      <w:r w:rsidR="00173145" w:rsidRPr="00271D67">
        <w:rPr>
          <w:rFonts w:ascii="IRLotus" w:hAnsi="IRLotus" w:cs="IRLotus" w:hint="cs"/>
          <w:sz w:val="26"/>
          <w:szCs w:val="26"/>
          <w:rtl/>
        </w:rPr>
        <w:t>.</w:t>
      </w:r>
    </w:p>
    <w:p w:rsidR="0015034A" w:rsidRPr="00271D67" w:rsidRDefault="0015034A" w:rsidP="0034793E">
      <w:pPr>
        <w:ind w:left="340" w:hanging="340"/>
        <w:jc w:val="lowKashida"/>
        <w:rPr>
          <w:rFonts w:ascii="IRLotus" w:hAnsi="IRLotus" w:cs="IRLotus"/>
          <w:sz w:val="26"/>
          <w:szCs w:val="26"/>
          <w:rtl/>
        </w:rPr>
      </w:pPr>
      <w:bookmarkStart w:id="37" w:name="_Toc272931471"/>
      <w:r w:rsidRPr="00271D67">
        <w:rPr>
          <w:rFonts w:ascii="IRLotus" w:hAnsi="IRLotus" w:cs="IRLotus"/>
          <w:sz w:val="26"/>
          <w:szCs w:val="26"/>
          <w:rtl/>
        </w:rPr>
        <w:t>11ـ تاريخ يعقوبي</w:t>
      </w:r>
      <w:r w:rsidR="00173145" w:rsidRPr="00271D67">
        <w:rPr>
          <w:rFonts w:ascii="IRLotus" w:hAnsi="IRLotus" w:cs="IRLotus" w:hint="cs"/>
          <w:sz w:val="26"/>
          <w:szCs w:val="26"/>
          <w:rtl/>
        </w:rPr>
        <w:t>،</w:t>
      </w:r>
      <w:r w:rsidRPr="00271D67">
        <w:rPr>
          <w:rFonts w:ascii="IRLotus" w:hAnsi="IRLotus" w:cs="IRLotus"/>
          <w:sz w:val="26"/>
          <w:szCs w:val="26"/>
          <w:rtl/>
        </w:rPr>
        <w:t xml:space="preserve"> چاپ لندن</w:t>
      </w:r>
      <w:bookmarkEnd w:id="37"/>
      <w:r w:rsidR="00173145" w:rsidRPr="00271D67">
        <w:rPr>
          <w:rFonts w:ascii="IRLotus" w:hAnsi="IRLotus" w:cs="IRLotus" w:hint="cs"/>
          <w:sz w:val="26"/>
          <w:szCs w:val="26"/>
          <w:rtl/>
        </w:rPr>
        <w:t>.</w:t>
      </w:r>
    </w:p>
    <w:p w:rsidR="0015034A" w:rsidRPr="00271D67" w:rsidRDefault="00173145" w:rsidP="00561E6D">
      <w:pPr>
        <w:ind w:left="340" w:hanging="340"/>
        <w:jc w:val="lowKashida"/>
        <w:rPr>
          <w:rFonts w:ascii="IRLotus" w:hAnsi="IRLotus" w:cs="IRLotus"/>
          <w:sz w:val="26"/>
          <w:szCs w:val="26"/>
          <w:rtl/>
        </w:rPr>
      </w:pPr>
      <w:r w:rsidRPr="00271D67">
        <w:rPr>
          <w:rFonts w:ascii="IRLotus" w:hAnsi="IRLotus" w:cs="IRLotus"/>
          <w:sz w:val="26"/>
          <w:szCs w:val="26"/>
          <w:rtl/>
        </w:rPr>
        <w:t>12- التبصرة</w:t>
      </w:r>
      <w:r w:rsidRPr="00271D67">
        <w:rPr>
          <w:rFonts w:ascii="IRLotus" w:hAnsi="IRLotus" w:cs="IRLotus" w:hint="cs"/>
          <w:sz w:val="26"/>
          <w:szCs w:val="26"/>
          <w:rtl/>
        </w:rPr>
        <w:t>، از</w:t>
      </w:r>
      <w:r w:rsidRPr="00271D67">
        <w:rPr>
          <w:rFonts w:ascii="IRLotus" w:hAnsi="IRLotus" w:cs="IRLotus"/>
          <w:sz w:val="26"/>
          <w:szCs w:val="26"/>
          <w:rtl/>
        </w:rPr>
        <w:t xml:space="preserve"> </w:t>
      </w:r>
      <w:r w:rsidRPr="00271D67">
        <w:rPr>
          <w:rFonts w:ascii="IRLotus" w:hAnsi="IRLotus" w:cs="IRLotus" w:hint="cs"/>
          <w:sz w:val="26"/>
          <w:szCs w:val="26"/>
          <w:rtl/>
        </w:rPr>
        <w:t>ا</w:t>
      </w:r>
      <w:r w:rsidR="0015034A" w:rsidRPr="00271D67">
        <w:rPr>
          <w:rFonts w:ascii="IRLotus" w:hAnsi="IRLotus" w:cs="IRLotus"/>
          <w:sz w:val="26"/>
          <w:szCs w:val="26"/>
          <w:rtl/>
        </w:rPr>
        <w:t>بن الجوزي</w:t>
      </w:r>
      <w:r w:rsidRPr="00271D67">
        <w:rPr>
          <w:rFonts w:ascii="IRLotus" w:hAnsi="IRLotus" w:cs="IRLotus" w:hint="cs"/>
          <w:sz w:val="26"/>
          <w:szCs w:val="26"/>
          <w:rtl/>
        </w:rPr>
        <w:t>،</w:t>
      </w:r>
      <w:r w:rsidR="0015034A" w:rsidRPr="00271D67">
        <w:rPr>
          <w:rFonts w:ascii="IRLotus" w:hAnsi="IRLotus" w:cs="IRLotus"/>
          <w:sz w:val="26"/>
          <w:szCs w:val="26"/>
          <w:rtl/>
        </w:rPr>
        <w:t xml:space="preserve"> القاهرة</w:t>
      </w:r>
      <w:r w:rsidRPr="00271D67">
        <w:rPr>
          <w:rFonts w:ascii="IRLotus" w:hAnsi="IRLotus" w:cs="IRLotus" w:hint="cs"/>
          <w:sz w:val="26"/>
          <w:szCs w:val="26"/>
          <w:rtl/>
        </w:rPr>
        <w:t>،</w:t>
      </w:r>
      <w:r w:rsidR="0015034A" w:rsidRPr="00271D67">
        <w:rPr>
          <w:rFonts w:ascii="IRLotus" w:hAnsi="IRLotus" w:cs="IRLotus"/>
          <w:sz w:val="26"/>
          <w:szCs w:val="26"/>
          <w:rtl/>
        </w:rPr>
        <w:t xml:space="preserve"> 1390هـ</w:t>
      </w:r>
      <w:r w:rsidRPr="00271D67">
        <w:rPr>
          <w:rFonts w:ascii="IRLotus" w:hAnsi="IRLotus" w:cs="IRLotus" w:hint="cs"/>
          <w:sz w:val="26"/>
          <w:szCs w:val="26"/>
          <w:rtl/>
        </w:rPr>
        <w:t>،</w:t>
      </w:r>
      <w:r w:rsidR="0015034A" w:rsidRPr="00271D67">
        <w:rPr>
          <w:rFonts w:ascii="IRLotus" w:hAnsi="IRLotus" w:cs="IRLotus"/>
          <w:sz w:val="26"/>
          <w:szCs w:val="26"/>
          <w:rtl/>
        </w:rPr>
        <w:t xml:space="preserve"> تحقيق د/ مصطفي عبدالواحد</w:t>
      </w:r>
      <w:r w:rsidRPr="00271D67">
        <w:rPr>
          <w:rFonts w:ascii="IRLotus" w:hAnsi="IRLotus" w:cs="IRLotus" w:hint="cs"/>
          <w:sz w:val="26"/>
          <w:szCs w:val="26"/>
          <w:rtl/>
        </w:rPr>
        <w:t>.</w:t>
      </w:r>
    </w:p>
    <w:p w:rsidR="0015034A" w:rsidRPr="00271D67" w:rsidRDefault="00173145" w:rsidP="00561E6D">
      <w:pPr>
        <w:ind w:left="340" w:hanging="340"/>
        <w:jc w:val="lowKashida"/>
        <w:rPr>
          <w:rFonts w:ascii="IRLotus" w:hAnsi="IRLotus" w:cs="IRLotus"/>
          <w:sz w:val="26"/>
          <w:szCs w:val="26"/>
          <w:rtl/>
        </w:rPr>
      </w:pPr>
      <w:r w:rsidRPr="00271D67">
        <w:rPr>
          <w:rFonts w:ascii="IRLotus" w:hAnsi="IRLotus" w:cs="IRLotus"/>
          <w:sz w:val="26"/>
          <w:szCs w:val="26"/>
          <w:rtl/>
        </w:rPr>
        <w:t>13ـ تفسير القرطبي- الجامع ل</w:t>
      </w:r>
      <w:r w:rsidRPr="00271D67">
        <w:rPr>
          <w:rFonts w:ascii="IRLotus" w:hAnsi="IRLotus" w:cs="IRLotus" w:hint="cs"/>
          <w:sz w:val="26"/>
          <w:szCs w:val="26"/>
          <w:rtl/>
        </w:rPr>
        <w:t>أ</w:t>
      </w:r>
      <w:r w:rsidRPr="00271D67">
        <w:rPr>
          <w:rFonts w:ascii="IRLotus" w:hAnsi="IRLotus" w:cs="IRLotus"/>
          <w:sz w:val="26"/>
          <w:szCs w:val="26"/>
          <w:rtl/>
        </w:rPr>
        <w:t>حكام القرآن</w:t>
      </w:r>
      <w:r w:rsidRPr="00271D67">
        <w:rPr>
          <w:rFonts w:ascii="IRLotus" w:hAnsi="IRLotus" w:cs="IRLotus" w:hint="cs"/>
          <w:sz w:val="26"/>
          <w:szCs w:val="26"/>
          <w:rtl/>
        </w:rPr>
        <w:t>،</w:t>
      </w:r>
      <w:r w:rsidR="0015034A" w:rsidRPr="00271D67">
        <w:rPr>
          <w:rFonts w:ascii="IRLotus" w:hAnsi="IRLotus" w:cs="IRLotus"/>
          <w:sz w:val="26"/>
          <w:szCs w:val="26"/>
          <w:rtl/>
        </w:rPr>
        <w:t xml:space="preserve"> دار الكتاب العربي- بيروت 1398هـ </w:t>
      </w:r>
      <w:r w:rsidRPr="00271D67">
        <w:rPr>
          <w:rFonts w:ascii="IRLotus" w:hAnsi="IRLotus" w:cs="IRLotus" w:hint="cs"/>
          <w:sz w:val="26"/>
          <w:szCs w:val="26"/>
          <w:rtl/>
        </w:rPr>
        <w:t>.</w:t>
      </w:r>
    </w:p>
    <w:p w:rsidR="0015034A" w:rsidRPr="00271D67" w:rsidRDefault="0015034A" w:rsidP="00173145">
      <w:pPr>
        <w:ind w:left="340" w:hanging="340"/>
        <w:jc w:val="lowKashida"/>
        <w:rPr>
          <w:rFonts w:ascii="IRLotus" w:hAnsi="IRLotus" w:cs="IRLotus"/>
          <w:sz w:val="26"/>
          <w:szCs w:val="26"/>
          <w:rtl/>
        </w:rPr>
      </w:pPr>
      <w:r w:rsidRPr="00271D67">
        <w:rPr>
          <w:rFonts w:ascii="IRLotus" w:hAnsi="IRLotus" w:cs="IRLotus"/>
          <w:sz w:val="26"/>
          <w:szCs w:val="26"/>
          <w:rtl/>
        </w:rPr>
        <w:t xml:space="preserve">14- تنبيه الغافلين عن </w:t>
      </w:r>
      <w:r w:rsidR="00173145" w:rsidRPr="00271D67">
        <w:rPr>
          <w:rFonts w:ascii="IRLotus" w:hAnsi="IRLotus" w:cs="IRLotus" w:hint="cs"/>
          <w:sz w:val="26"/>
          <w:szCs w:val="26"/>
          <w:rtl/>
        </w:rPr>
        <w:t>أ</w:t>
      </w:r>
      <w:r w:rsidR="00173145" w:rsidRPr="00271D67">
        <w:rPr>
          <w:rFonts w:ascii="IRLotus" w:hAnsi="IRLotus" w:cs="IRLotus"/>
          <w:sz w:val="26"/>
          <w:szCs w:val="26"/>
          <w:rtl/>
        </w:rPr>
        <w:t>عمال الجاهلين</w:t>
      </w:r>
      <w:r w:rsidR="00173145" w:rsidRPr="00271D67">
        <w:rPr>
          <w:rFonts w:ascii="IRLotus" w:hAnsi="IRLotus" w:cs="IRLotus" w:hint="cs"/>
          <w:sz w:val="26"/>
          <w:szCs w:val="26"/>
          <w:rtl/>
        </w:rPr>
        <w:t>، از ابو</w:t>
      </w:r>
      <w:r w:rsidRPr="00271D67">
        <w:rPr>
          <w:rFonts w:ascii="IRLotus" w:hAnsi="IRLotus" w:cs="IRLotus"/>
          <w:sz w:val="26"/>
          <w:szCs w:val="26"/>
          <w:rtl/>
        </w:rPr>
        <w:t xml:space="preserve">زكريا ابن </w:t>
      </w:r>
      <w:r w:rsidR="00173145" w:rsidRPr="00271D67">
        <w:rPr>
          <w:rFonts w:ascii="IRLotus" w:hAnsi="IRLotus" w:cs="IRLotus" w:hint="cs"/>
          <w:sz w:val="26"/>
          <w:szCs w:val="26"/>
          <w:rtl/>
        </w:rPr>
        <w:t>أ</w:t>
      </w:r>
      <w:r w:rsidRPr="00271D67">
        <w:rPr>
          <w:rFonts w:ascii="IRLotus" w:hAnsi="IRLotus" w:cs="IRLotus"/>
          <w:sz w:val="26"/>
          <w:szCs w:val="26"/>
          <w:rtl/>
        </w:rPr>
        <w:t>حمد النحاس</w:t>
      </w:r>
      <w:r w:rsidR="00173145" w:rsidRPr="00271D67">
        <w:rPr>
          <w:rFonts w:ascii="IRLotus" w:hAnsi="IRLotus" w:cs="IRLotus" w:hint="cs"/>
          <w:sz w:val="26"/>
          <w:szCs w:val="26"/>
          <w:rtl/>
        </w:rPr>
        <w:t>،</w:t>
      </w:r>
      <w:r w:rsidRPr="00271D67">
        <w:rPr>
          <w:rFonts w:ascii="IRLotus" w:hAnsi="IRLotus" w:cs="IRLotus"/>
          <w:sz w:val="26"/>
          <w:szCs w:val="26"/>
          <w:rtl/>
        </w:rPr>
        <w:t xml:space="preserve"> دارالكتب العلمي</w:t>
      </w:r>
      <w:r w:rsidR="00173145" w:rsidRPr="00271D67">
        <w:rPr>
          <w:rFonts w:ascii="IRLotus" w:hAnsi="IRLotus" w:cs="IRLotus" w:hint="cs"/>
          <w:sz w:val="26"/>
          <w:szCs w:val="26"/>
          <w:rtl/>
        </w:rPr>
        <w:t>ة،</w:t>
      </w:r>
      <w:r w:rsidR="00173145" w:rsidRPr="00271D67">
        <w:rPr>
          <w:rFonts w:ascii="IRLotus" w:hAnsi="IRLotus" w:cs="IRLotus"/>
          <w:sz w:val="26"/>
          <w:szCs w:val="26"/>
          <w:rtl/>
        </w:rPr>
        <w:t xml:space="preserve"> بيروت 1407هـ</w:t>
      </w:r>
      <w:r w:rsidR="00173145" w:rsidRPr="00271D67">
        <w:rPr>
          <w:rFonts w:ascii="IRLotus" w:hAnsi="IRLotus" w:cs="IRLotus" w:hint="cs"/>
          <w:sz w:val="26"/>
          <w:szCs w:val="26"/>
          <w:rtl/>
        </w:rPr>
        <w:t>.</w:t>
      </w:r>
    </w:p>
    <w:p w:rsidR="0015034A" w:rsidRPr="00271D67" w:rsidRDefault="0015034A" w:rsidP="00173145">
      <w:pPr>
        <w:ind w:left="340" w:hanging="340"/>
        <w:jc w:val="lowKashida"/>
        <w:rPr>
          <w:rFonts w:ascii="IRLotus" w:hAnsi="IRLotus" w:cs="IRLotus"/>
          <w:sz w:val="26"/>
          <w:szCs w:val="26"/>
          <w:rtl/>
        </w:rPr>
      </w:pPr>
      <w:r w:rsidRPr="00271D67">
        <w:rPr>
          <w:rFonts w:ascii="IRLotus" w:hAnsi="IRLotus" w:cs="IRLotus"/>
          <w:sz w:val="26"/>
          <w:szCs w:val="26"/>
          <w:rtl/>
        </w:rPr>
        <w:t>15- تهذيب الآثار</w:t>
      </w:r>
      <w:r w:rsidR="00173145" w:rsidRPr="00271D67">
        <w:rPr>
          <w:rFonts w:ascii="IRLotus" w:hAnsi="IRLotus" w:cs="IRLotus" w:hint="cs"/>
          <w:sz w:val="26"/>
          <w:szCs w:val="26"/>
          <w:rtl/>
        </w:rPr>
        <w:t xml:space="preserve">، از امام ابوجعفر طبري، </w:t>
      </w:r>
      <w:r w:rsidR="00173145" w:rsidRPr="00271D67">
        <w:rPr>
          <w:rFonts w:ascii="IRLotus" w:hAnsi="IRLotus" w:cs="IRLotus"/>
          <w:sz w:val="26"/>
          <w:szCs w:val="26"/>
          <w:rtl/>
        </w:rPr>
        <w:t>جامعة ال</w:t>
      </w:r>
      <w:r w:rsidR="00173145" w:rsidRPr="00271D67">
        <w:rPr>
          <w:rFonts w:ascii="IRLotus" w:hAnsi="IRLotus" w:cs="IRLotus" w:hint="cs"/>
          <w:sz w:val="26"/>
          <w:szCs w:val="26"/>
          <w:rtl/>
        </w:rPr>
        <w:t>إ</w:t>
      </w:r>
      <w:r w:rsidRPr="00271D67">
        <w:rPr>
          <w:rFonts w:ascii="IRLotus" w:hAnsi="IRLotus" w:cs="IRLotus"/>
          <w:sz w:val="26"/>
          <w:szCs w:val="26"/>
          <w:rtl/>
        </w:rPr>
        <w:t>مام</w:t>
      </w:r>
      <w:r w:rsidR="00173145" w:rsidRPr="00271D67">
        <w:rPr>
          <w:rFonts w:ascii="IRLotus" w:hAnsi="IRLotus" w:cs="IRLotus" w:hint="cs"/>
          <w:sz w:val="26"/>
          <w:szCs w:val="26"/>
          <w:rtl/>
        </w:rPr>
        <w:t>،</w:t>
      </w:r>
      <w:r w:rsidRPr="00271D67">
        <w:rPr>
          <w:rFonts w:ascii="IRLotus" w:hAnsi="IRLotus" w:cs="IRLotus"/>
          <w:sz w:val="26"/>
          <w:szCs w:val="26"/>
          <w:rtl/>
        </w:rPr>
        <w:t xml:space="preserve"> الرياض</w:t>
      </w:r>
      <w:r w:rsidR="00173145" w:rsidRPr="00271D67">
        <w:rPr>
          <w:rFonts w:ascii="IRLotus" w:hAnsi="IRLotus" w:cs="IRLotus" w:hint="cs"/>
          <w:sz w:val="26"/>
          <w:szCs w:val="26"/>
          <w:rtl/>
        </w:rPr>
        <w:t>، تحقيق:</w:t>
      </w:r>
      <w:r w:rsidRPr="00271D67">
        <w:rPr>
          <w:rFonts w:ascii="IRLotus" w:hAnsi="IRLotus" w:cs="IRLotus"/>
          <w:sz w:val="26"/>
          <w:szCs w:val="26"/>
          <w:rtl/>
        </w:rPr>
        <w:t xml:space="preserve"> محمود محمد شاكر</w:t>
      </w:r>
      <w:r w:rsidR="00173145" w:rsidRPr="00271D67">
        <w:rPr>
          <w:rFonts w:ascii="IRLotus" w:hAnsi="IRLotus" w:cs="IRLotus" w:hint="cs"/>
          <w:sz w:val="26"/>
          <w:szCs w:val="26"/>
          <w:rtl/>
        </w:rPr>
        <w:t>.</w:t>
      </w:r>
      <w:r w:rsidRPr="00271D67">
        <w:rPr>
          <w:rFonts w:ascii="IRLotus" w:hAnsi="IRLotus" w:cs="IRLotus"/>
          <w:sz w:val="26"/>
          <w:szCs w:val="26"/>
          <w:rtl/>
        </w:rPr>
        <w:t xml:space="preserve"> </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16- جلاء العيون</w:t>
      </w:r>
      <w:r w:rsidR="00F53F64" w:rsidRPr="00271D67">
        <w:rPr>
          <w:rFonts w:ascii="IRLotus" w:hAnsi="IRLotus" w:cs="IRLotus" w:hint="cs"/>
          <w:sz w:val="26"/>
          <w:szCs w:val="26"/>
          <w:rtl/>
        </w:rPr>
        <w:t>،</w:t>
      </w:r>
      <w:r w:rsidRPr="00271D67">
        <w:rPr>
          <w:rFonts w:ascii="IRLotus" w:hAnsi="IRLotus" w:cs="IRLotus"/>
          <w:sz w:val="26"/>
          <w:szCs w:val="26"/>
          <w:rtl/>
        </w:rPr>
        <w:t xml:space="preserve"> </w:t>
      </w:r>
      <w:r w:rsidR="00F53F64" w:rsidRPr="00271D67">
        <w:rPr>
          <w:rFonts w:ascii="IRLotus" w:hAnsi="IRLotus" w:cs="IRLotus" w:hint="cs"/>
          <w:sz w:val="26"/>
          <w:szCs w:val="26"/>
          <w:rtl/>
        </w:rPr>
        <w:t xml:space="preserve">از </w:t>
      </w:r>
      <w:r w:rsidR="00F53F64" w:rsidRPr="00271D67">
        <w:rPr>
          <w:rFonts w:ascii="IRLotus" w:hAnsi="IRLotus" w:cs="IRLotus"/>
          <w:sz w:val="26"/>
          <w:szCs w:val="26"/>
          <w:rtl/>
        </w:rPr>
        <w:t xml:space="preserve">ملا باقر </w:t>
      </w:r>
      <w:r w:rsidRPr="00271D67">
        <w:rPr>
          <w:rFonts w:ascii="IRLotus" w:hAnsi="IRLotus" w:cs="IRLotus"/>
          <w:sz w:val="26"/>
          <w:szCs w:val="26"/>
          <w:rtl/>
        </w:rPr>
        <w:t>مجلس</w:t>
      </w:r>
      <w:r w:rsidR="00F53F64" w:rsidRPr="00271D67">
        <w:rPr>
          <w:rFonts w:ascii="IRLotus" w:hAnsi="IRLotus" w:cs="IRLotus" w:hint="cs"/>
          <w:sz w:val="26"/>
          <w:szCs w:val="26"/>
          <w:rtl/>
        </w:rPr>
        <w:t>ى</w:t>
      </w:r>
      <w:r w:rsidR="00F53F64" w:rsidRPr="00271D67">
        <w:rPr>
          <w:rFonts w:ascii="IRLotus" w:hAnsi="IRLotus" w:cs="IRLotus"/>
          <w:sz w:val="26"/>
          <w:szCs w:val="26"/>
          <w:rtl/>
        </w:rPr>
        <w:t xml:space="preserve"> – بيروت</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17- حاشي</w:t>
      </w:r>
      <w:r w:rsidR="00F53F64" w:rsidRPr="00271D67">
        <w:rPr>
          <w:rFonts w:ascii="IRLotus" w:hAnsi="IRLotus" w:cs="IRLotus" w:hint="cs"/>
          <w:sz w:val="26"/>
          <w:szCs w:val="26"/>
          <w:rtl/>
        </w:rPr>
        <w:t>ة</w:t>
      </w:r>
      <w:r w:rsidRPr="00271D67">
        <w:rPr>
          <w:rFonts w:ascii="IRLotus" w:hAnsi="IRLotus" w:cs="IRLotus"/>
          <w:sz w:val="26"/>
          <w:szCs w:val="26"/>
          <w:rtl/>
        </w:rPr>
        <w:t xml:space="preserve"> رد المختار علي الدر المختار</w:t>
      </w:r>
      <w:r w:rsidR="00F53F64" w:rsidRPr="00271D67">
        <w:rPr>
          <w:rFonts w:ascii="IRLotus" w:hAnsi="IRLotus" w:cs="IRLotus" w:hint="cs"/>
          <w:sz w:val="26"/>
          <w:szCs w:val="26"/>
          <w:rtl/>
        </w:rPr>
        <w:t xml:space="preserve">، از </w:t>
      </w:r>
      <w:r w:rsidR="00F53F64" w:rsidRPr="00271D67">
        <w:rPr>
          <w:rFonts w:ascii="IRLotus" w:hAnsi="IRLotus" w:cs="IRLotus"/>
          <w:sz w:val="26"/>
          <w:szCs w:val="26"/>
          <w:rtl/>
        </w:rPr>
        <w:t>ابن عابدين، محمد أمين بن عمر بن عبد العزيز عابدين الدمشقي الحنفي</w:t>
      </w:r>
      <w:r w:rsidR="00F53F64" w:rsidRPr="00271D67">
        <w:rPr>
          <w:rFonts w:ascii="IRLotus" w:hAnsi="IRLotus" w:cs="IRLotus" w:hint="cs"/>
          <w:sz w:val="26"/>
          <w:szCs w:val="26"/>
          <w:rtl/>
        </w:rPr>
        <w:t>،</w:t>
      </w:r>
      <w:r w:rsidRPr="00271D67">
        <w:rPr>
          <w:rFonts w:ascii="IRLotus" w:hAnsi="IRLotus" w:cs="IRLotus"/>
          <w:sz w:val="26"/>
          <w:szCs w:val="26"/>
          <w:rtl/>
        </w:rPr>
        <w:t xml:space="preserve"> </w:t>
      </w:r>
      <w:r w:rsidR="00F53F64" w:rsidRPr="00271D67">
        <w:rPr>
          <w:rFonts w:ascii="IRLotus" w:hAnsi="IRLotus" w:cs="IRLotus"/>
          <w:sz w:val="26"/>
          <w:szCs w:val="26"/>
          <w:rtl/>
        </w:rPr>
        <w:t>مكتب</w:t>
      </w:r>
      <w:r w:rsidR="00F53F64" w:rsidRPr="00271D67">
        <w:rPr>
          <w:rFonts w:ascii="IRLotus" w:hAnsi="IRLotus" w:cs="IRLotus" w:hint="cs"/>
          <w:sz w:val="26"/>
          <w:szCs w:val="26"/>
          <w:rtl/>
        </w:rPr>
        <w:t>ة</w:t>
      </w:r>
      <w:r w:rsidRPr="00271D67">
        <w:rPr>
          <w:rFonts w:ascii="IRLotus" w:hAnsi="IRLotus" w:cs="IRLotus"/>
          <w:sz w:val="26"/>
          <w:szCs w:val="26"/>
          <w:rtl/>
        </w:rPr>
        <w:t xml:space="preserve"> الحلبي 1386هـ </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18- حاشي</w:t>
      </w:r>
      <w:r w:rsidR="00F53F64" w:rsidRPr="00271D67">
        <w:rPr>
          <w:rFonts w:ascii="IRLotus" w:hAnsi="IRLotus" w:cs="IRLotus" w:hint="cs"/>
          <w:sz w:val="26"/>
          <w:szCs w:val="26"/>
          <w:rtl/>
        </w:rPr>
        <w:t>ة</w:t>
      </w:r>
      <w:r w:rsidR="00F53F64" w:rsidRPr="00271D67">
        <w:rPr>
          <w:rFonts w:ascii="IRLotus" w:hAnsi="IRLotus" w:cs="IRLotus"/>
          <w:sz w:val="26"/>
          <w:szCs w:val="26"/>
          <w:rtl/>
        </w:rPr>
        <w:t xml:space="preserve"> الجمل عل</w:t>
      </w:r>
      <w:r w:rsidR="00F53F64" w:rsidRPr="00271D67">
        <w:rPr>
          <w:rFonts w:ascii="IRLotus" w:hAnsi="IRLotus" w:cs="IRLotus" w:hint="cs"/>
          <w:sz w:val="26"/>
          <w:szCs w:val="26"/>
          <w:rtl/>
        </w:rPr>
        <w:t>ى</w:t>
      </w:r>
      <w:r w:rsidRPr="00271D67">
        <w:rPr>
          <w:rFonts w:ascii="IRLotus" w:hAnsi="IRLotus" w:cs="IRLotus"/>
          <w:sz w:val="26"/>
          <w:szCs w:val="26"/>
          <w:rtl/>
        </w:rPr>
        <w:t xml:space="preserve"> شرح المنهج</w:t>
      </w:r>
      <w:r w:rsidR="00F53F64" w:rsidRPr="00271D67">
        <w:rPr>
          <w:rFonts w:ascii="IRLotus" w:hAnsi="IRLotus" w:cs="IRLotus" w:hint="cs"/>
          <w:sz w:val="26"/>
          <w:szCs w:val="26"/>
          <w:rtl/>
        </w:rPr>
        <w:t>، از</w:t>
      </w:r>
      <w:r w:rsidR="00F53F64" w:rsidRPr="00271D67">
        <w:rPr>
          <w:rFonts w:ascii="IRLotus" w:hAnsi="IRLotus" w:cs="IRLotus"/>
          <w:sz w:val="26"/>
          <w:szCs w:val="26"/>
          <w:rtl/>
        </w:rPr>
        <w:t xml:space="preserve"> شيخ ال</w:t>
      </w:r>
      <w:r w:rsidR="00F53F64" w:rsidRPr="00271D67">
        <w:rPr>
          <w:rFonts w:ascii="IRLotus" w:hAnsi="IRLotus" w:cs="IRLotus" w:hint="cs"/>
          <w:sz w:val="26"/>
          <w:szCs w:val="26"/>
          <w:rtl/>
        </w:rPr>
        <w:t>إ</w:t>
      </w:r>
      <w:r w:rsidR="00F53F64" w:rsidRPr="00271D67">
        <w:rPr>
          <w:rFonts w:ascii="IRLotus" w:hAnsi="IRLotus" w:cs="IRLotus"/>
          <w:sz w:val="26"/>
          <w:szCs w:val="26"/>
          <w:rtl/>
        </w:rPr>
        <w:t>سلام زكريا ال</w:t>
      </w:r>
      <w:r w:rsidR="00F53F64" w:rsidRPr="00271D67">
        <w:rPr>
          <w:rFonts w:ascii="IRLotus" w:hAnsi="IRLotus" w:cs="IRLotus" w:hint="cs"/>
          <w:sz w:val="26"/>
          <w:szCs w:val="26"/>
          <w:rtl/>
        </w:rPr>
        <w:t>أ</w:t>
      </w:r>
      <w:r w:rsidRPr="00271D67">
        <w:rPr>
          <w:rFonts w:ascii="IRLotus" w:hAnsi="IRLotus" w:cs="IRLotus"/>
          <w:sz w:val="26"/>
          <w:szCs w:val="26"/>
          <w:rtl/>
        </w:rPr>
        <w:t>نصاري</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المكتبة الكبر</w:t>
      </w:r>
      <w:r w:rsidR="00F53F64" w:rsidRPr="00271D67">
        <w:rPr>
          <w:rFonts w:ascii="IRLotus" w:hAnsi="IRLotus" w:cs="IRLotus" w:hint="cs"/>
          <w:sz w:val="26"/>
          <w:szCs w:val="26"/>
          <w:rtl/>
        </w:rPr>
        <w:t>ى،</w:t>
      </w:r>
      <w:r w:rsidR="00F53F64" w:rsidRPr="00271D67">
        <w:rPr>
          <w:rFonts w:ascii="IRLotus" w:hAnsi="IRLotus" w:cs="IRLotus"/>
          <w:sz w:val="26"/>
          <w:szCs w:val="26"/>
          <w:rtl/>
        </w:rPr>
        <w:t xml:space="preserve"> القاهر</w:t>
      </w:r>
      <w:r w:rsidR="00F53F64" w:rsidRPr="00271D67">
        <w:rPr>
          <w:rFonts w:ascii="IRLotus" w:hAnsi="IRLotus" w:cs="IRLotus" w:hint="cs"/>
          <w:sz w:val="26"/>
          <w:szCs w:val="26"/>
          <w:rtl/>
        </w:rPr>
        <w:t>ة.</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19- حجة الله البالغة</w:t>
      </w:r>
      <w:r w:rsidR="00F53F64" w:rsidRPr="00271D67">
        <w:rPr>
          <w:rFonts w:ascii="IRLotus" w:hAnsi="IRLotus" w:cs="IRLotus" w:hint="cs"/>
          <w:sz w:val="26"/>
          <w:szCs w:val="26"/>
          <w:rtl/>
        </w:rPr>
        <w:t>، از</w:t>
      </w:r>
      <w:r w:rsidRPr="00271D67">
        <w:rPr>
          <w:rFonts w:ascii="IRLotus" w:hAnsi="IRLotus" w:cs="IRLotus"/>
          <w:sz w:val="26"/>
          <w:szCs w:val="26"/>
          <w:rtl/>
        </w:rPr>
        <w:t xml:space="preserve"> شاه ولي الله الدهلوي</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دارالكتب الحديث</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القاهرة</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20- حكمة التشريع و</w:t>
      </w:r>
      <w:r w:rsidR="00F53F64" w:rsidRPr="00271D67">
        <w:rPr>
          <w:rFonts w:ascii="IRLotus" w:hAnsi="IRLotus" w:cs="IRLotus"/>
          <w:sz w:val="26"/>
          <w:szCs w:val="26"/>
          <w:rtl/>
        </w:rPr>
        <w:t>فلسفته</w:t>
      </w:r>
      <w:r w:rsidR="00F53F64" w:rsidRPr="00271D67">
        <w:rPr>
          <w:rFonts w:ascii="IRLotus" w:hAnsi="IRLotus" w:cs="IRLotus" w:hint="cs"/>
          <w:sz w:val="26"/>
          <w:szCs w:val="26"/>
          <w:rtl/>
        </w:rPr>
        <w:t>،</w:t>
      </w:r>
      <w:r w:rsidRPr="00271D67">
        <w:rPr>
          <w:rFonts w:ascii="IRLotus" w:hAnsi="IRLotus" w:cs="IRLotus"/>
          <w:sz w:val="26"/>
          <w:szCs w:val="26"/>
          <w:rtl/>
        </w:rPr>
        <w:t xml:space="preserve"> علي </w:t>
      </w:r>
      <w:r w:rsidR="00F53F64" w:rsidRPr="00271D67">
        <w:rPr>
          <w:rFonts w:ascii="IRLotus" w:hAnsi="IRLotus" w:cs="IRLotus" w:hint="cs"/>
          <w:sz w:val="26"/>
          <w:szCs w:val="26"/>
          <w:rtl/>
        </w:rPr>
        <w:t>أ</w:t>
      </w:r>
      <w:r w:rsidRPr="00271D67">
        <w:rPr>
          <w:rFonts w:ascii="IRLotus" w:hAnsi="IRLotus" w:cs="IRLotus"/>
          <w:sz w:val="26"/>
          <w:szCs w:val="26"/>
          <w:rtl/>
        </w:rPr>
        <w:t>حمد الجرجاوي</w:t>
      </w:r>
      <w:r w:rsidR="00F53F64" w:rsidRPr="00271D67">
        <w:rPr>
          <w:rFonts w:ascii="IRLotus" w:hAnsi="IRLotus" w:cs="IRLotus" w:hint="cs"/>
          <w:sz w:val="26"/>
          <w:szCs w:val="26"/>
          <w:rtl/>
        </w:rPr>
        <w:t>،</w:t>
      </w:r>
      <w:r w:rsidRPr="00271D67">
        <w:rPr>
          <w:rFonts w:ascii="IRLotus" w:hAnsi="IRLotus" w:cs="IRLotus"/>
          <w:sz w:val="26"/>
          <w:szCs w:val="26"/>
          <w:rtl/>
        </w:rPr>
        <w:t xml:space="preserve"> القاهرة</w:t>
      </w:r>
      <w:r w:rsidR="00F53F64" w:rsidRPr="00271D67">
        <w:rPr>
          <w:rFonts w:ascii="IRLotus" w:hAnsi="IRLotus" w:cs="IRLotus" w:hint="cs"/>
          <w:sz w:val="26"/>
          <w:szCs w:val="26"/>
          <w:rtl/>
        </w:rPr>
        <w:t>،</w:t>
      </w:r>
      <w:r w:rsidRPr="00271D67">
        <w:rPr>
          <w:rFonts w:ascii="IRLotus" w:hAnsi="IRLotus" w:cs="IRLotus"/>
          <w:sz w:val="26"/>
          <w:szCs w:val="26"/>
          <w:rtl/>
        </w:rPr>
        <w:t xml:space="preserve"> المطبعة اليوسفية</w:t>
      </w:r>
      <w:r w:rsidR="00F53F64" w:rsidRPr="00271D67">
        <w:rPr>
          <w:rFonts w:ascii="IRLotus" w:hAnsi="IRLotus" w:cs="IRLotus" w:hint="cs"/>
          <w:sz w:val="26"/>
          <w:szCs w:val="26"/>
          <w:rtl/>
        </w:rPr>
        <w:t>،</w:t>
      </w:r>
      <w:r w:rsidRPr="00271D67">
        <w:rPr>
          <w:rFonts w:ascii="IRLotus" w:hAnsi="IRLotus" w:cs="IRLotus"/>
          <w:sz w:val="26"/>
          <w:szCs w:val="26"/>
          <w:rtl/>
        </w:rPr>
        <w:t xml:space="preserve"> 1350هـ </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21- دائرة المعارف</w:t>
      </w:r>
      <w:r w:rsidR="00F53F64" w:rsidRPr="00271D67">
        <w:rPr>
          <w:rFonts w:ascii="IRLotus" w:hAnsi="IRLotus" w:cs="IRLotus" w:hint="cs"/>
          <w:sz w:val="26"/>
          <w:szCs w:val="26"/>
          <w:rtl/>
        </w:rPr>
        <w:t>،</w:t>
      </w:r>
      <w:r w:rsidRPr="00271D67">
        <w:rPr>
          <w:rFonts w:ascii="IRLotus" w:hAnsi="IRLotus" w:cs="IRLotus"/>
          <w:sz w:val="26"/>
          <w:szCs w:val="26"/>
          <w:rtl/>
        </w:rPr>
        <w:t xml:space="preserve"> </w:t>
      </w:r>
      <w:r w:rsidR="00F53F64" w:rsidRPr="00271D67">
        <w:rPr>
          <w:rFonts w:ascii="IRLotus" w:hAnsi="IRLotus" w:cs="IRLotus" w:hint="cs"/>
          <w:sz w:val="26"/>
          <w:szCs w:val="26"/>
          <w:rtl/>
        </w:rPr>
        <w:t>از ا</w:t>
      </w:r>
      <w:r w:rsidRPr="00271D67">
        <w:rPr>
          <w:rFonts w:ascii="IRLotus" w:hAnsi="IRLotus" w:cs="IRLotus"/>
          <w:sz w:val="26"/>
          <w:szCs w:val="26"/>
          <w:rtl/>
        </w:rPr>
        <w:t>لبستاني</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w:t>
      </w:r>
      <w:r w:rsidR="00F53F64" w:rsidRPr="00271D67">
        <w:rPr>
          <w:rFonts w:ascii="IRLotus" w:hAnsi="IRLotus" w:cs="IRLotus" w:hint="cs"/>
          <w:sz w:val="26"/>
          <w:szCs w:val="26"/>
          <w:rtl/>
        </w:rPr>
        <w:t>ت</w:t>
      </w:r>
      <w:r w:rsidRPr="00271D67">
        <w:rPr>
          <w:rFonts w:ascii="IRLotus" w:hAnsi="IRLotus" w:cs="IRLotus"/>
          <w:sz w:val="26"/>
          <w:szCs w:val="26"/>
          <w:rtl/>
        </w:rPr>
        <w:t>هران</w:t>
      </w:r>
      <w:r w:rsidR="00F53F64" w:rsidRPr="00271D67">
        <w:rPr>
          <w:rFonts w:ascii="IRLotus" w:hAnsi="IRLotus" w:cs="IRLotus" w:hint="cs"/>
          <w:sz w:val="26"/>
          <w:szCs w:val="26"/>
          <w:rtl/>
        </w:rPr>
        <w:t>.</w:t>
      </w:r>
      <w:r w:rsidRPr="00271D67">
        <w:rPr>
          <w:rFonts w:ascii="IRLotus" w:hAnsi="IRLotus" w:cs="IRLotus"/>
          <w:sz w:val="26"/>
          <w:szCs w:val="26"/>
          <w:rtl/>
        </w:rPr>
        <w:t xml:space="preserve"> </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 xml:space="preserve">22- الدر </w:t>
      </w:r>
      <w:r w:rsidR="00F53F64" w:rsidRPr="00271D67">
        <w:rPr>
          <w:rFonts w:ascii="IRLotus" w:hAnsi="IRLotus" w:cs="IRLotus" w:hint="cs"/>
          <w:sz w:val="26"/>
          <w:szCs w:val="26"/>
          <w:rtl/>
        </w:rPr>
        <w:t>ا</w:t>
      </w:r>
      <w:r w:rsidRPr="00271D67">
        <w:rPr>
          <w:rFonts w:ascii="IRLotus" w:hAnsi="IRLotus" w:cs="IRLotus"/>
          <w:sz w:val="26"/>
          <w:szCs w:val="26"/>
          <w:rtl/>
        </w:rPr>
        <w:t xml:space="preserve">لمنثور في التفسير </w:t>
      </w:r>
      <w:r w:rsidR="00F53F64" w:rsidRPr="00271D67">
        <w:rPr>
          <w:rFonts w:ascii="IRLotus" w:hAnsi="IRLotus" w:cs="IRLotus" w:hint="cs"/>
          <w:sz w:val="26"/>
          <w:szCs w:val="26"/>
          <w:rtl/>
        </w:rPr>
        <w:t>ب</w:t>
      </w:r>
      <w:r w:rsidR="00F53F64" w:rsidRPr="00271D67">
        <w:rPr>
          <w:rFonts w:ascii="IRLotus" w:hAnsi="IRLotus" w:cs="IRLotus"/>
          <w:sz w:val="26"/>
          <w:szCs w:val="26"/>
          <w:rtl/>
        </w:rPr>
        <w:t>المأ</w:t>
      </w:r>
      <w:r w:rsidRPr="00271D67">
        <w:rPr>
          <w:rFonts w:ascii="IRLotus" w:hAnsi="IRLotus" w:cs="IRLotus"/>
          <w:sz w:val="26"/>
          <w:szCs w:val="26"/>
          <w:rtl/>
        </w:rPr>
        <w:t>ثور</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w:t>
      </w:r>
      <w:r w:rsidR="00F53F64" w:rsidRPr="00271D67">
        <w:rPr>
          <w:rFonts w:ascii="IRLotus" w:hAnsi="IRLotus" w:cs="IRLotus" w:hint="cs"/>
          <w:sz w:val="26"/>
          <w:szCs w:val="26"/>
          <w:rtl/>
        </w:rPr>
        <w:t xml:space="preserve">از </w:t>
      </w:r>
      <w:r w:rsidRPr="00271D67">
        <w:rPr>
          <w:rFonts w:ascii="IRLotus" w:hAnsi="IRLotus" w:cs="IRLotus"/>
          <w:sz w:val="26"/>
          <w:szCs w:val="26"/>
          <w:rtl/>
        </w:rPr>
        <w:t>جلال الدين السيوطي</w:t>
      </w:r>
      <w:r w:rsidR="00F53F64" w:rsidRPr="00271D67">
        <w:rPr>
          <w:rFonts w:ascii="IRLotus" w:hAnsi="IRLotus" w:cs="IRLotus" w:hint="cs"/>
          <w:sz w:val="26"/>
          <w:szCs w:val="26"/>
          <w:rtl/>
        </w:rPr>
        <w:t>،</w:t>
      </w:r>
      <w:r w:rsidRPr="00271D67">
        <w:rPr>
          <w:rFonts w:ascii="IRLotus" w:hAnsi="IRLotus" w:cs="IRLotus"/>
          <w:sz w:val="26"/>
          <w:szCs w:val="26"/>
          <w:rtl/>
        </w:rPr>
        <w:t xml:space="preserve"> دار الفكر</w:t>
      </w:r>
      <w:r w:rsidR="00F53F64" w:rsidRPr="00271D67">
        <w:rPr>
          <w:rFonts w:ascii="IRLotus" w:hAnsi="IRLotus" w:cs="IRLotus" w:hint="cs"/>
          <w:sz w:val="26"/>
          <w:szCs w:val="26"/>
          <w:rtl/>
        </w:rPr>
        <w:t>،</w:t>
      </w:r>
      <w:r w:rsidRPr="00271D67">
        <w:rPr>
          <w:rFonts w:ascii="IRLotus" w:hAnsi="IRLotus" w:cs="IRLotus"/>
          <w:sz w:val="26"/>
          <w:szCs w:val="26"/>
          <w:rtl/>
        </w:rPr>
        <w:t xml:space="preserve"> بيروت</w:t>
      </w:r>
      <w:r w:rsidR="00F53F64" w:rsidRPr="00271D67">
        <w:rPr>
          <w:rFonts w:ascii="IRLotus" w:hAnsi="IRLotus" w:cs="IRLotus" w:hint="cs"/>
          <w:sz w:val="26"/>
          <w:szCs w:val="26"/>
          <w:rtl/>
        </w:rPr>
        <w:t>،</w:t>
      </w:r>
      <w:r w:rsidRPr="00271D67">
        <w:rPr>
          <w:rFonts w:ascii="IRLotus" w:hAnsi="IRLotus" w:cs="IRLotus"/>
          <w:sz w:val="26"/>
          <w:szCs w:val="26"/>
          <w:rtl/>
        </w:rPr>
        <w:t xml:space="preserve"> 1403هـ </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23- الدعوة</w:t>
      </w:r>
      <w:r w:rsidR="007C0E28" w:rsidRPr="00271D67">
        <w:rPr>
          <w:rFonts w:ascii="IRLotus" w:hAnsi="IRLotus" w:cs="IRLotus"/>
          <w:sz w:val="26"/>
          <w:szCs w:val="26"/>
          <w:rtl/>
        </w:rPr>
        <w:t xml:space="preserve"> </w:t>
      </w:r>
      <w:r w:rsidR="00F53F64" w:rsidRPr="00271D67">
        <w:rPr>
          <w:rFonts w:ascii="IRLotus" w:hAnsi="IRLotus" w:cs="IRLotus"/>
          <w:sz w:val="26"/>
          <w:szCs w:val="26"/>
          <w:rtl/>
        </w:rPr>
        <w:t>ال</w:t>
      </w:r>
      <w:r w:rsidR="00F53F64" w:rsidRPr="00271D67">
        <w:rPr>
          <w:rFonts w:ascii="IRLotus" w:hAnsi="IRLotus" w:cs="IRLotus" w:hint="cs"/>
          <w:sz w:val="26"/>
          <w:szCs w:val="26"/>
          <w:rtl/>
        </w:rPr>
        <w:t>إ</w:t>
      </w:r>
      <w:r w:rsidR="00F53F64" w:rsidRPr="00271D67">
        <w:rPr>
          <w:rFonts w:ascii="IRLotus" w:hAnsi="IRLotus" w:cs="IRLotus"/>
          <w:sz w:val="26"/>
          <w:szCs w:val="26"/>
          <w:rtl/>
        </w:rPr>
        <w:t>سلامي</w:t>
      </w:r>
      <w:r w:rsidR="00F53F64" w:rsidRPr="00271D67">
        <w:rPr>
          <w:rFonts w:ascii="IRLotus" w:hAnsi="IRLotus" w:cs="IRLotus" w:hint="cs"/>
          <w:sz w:val="26"/>
          <w:szCs w:val="26"/>
          <w:rtl/>
        </w:rPr>
        <w:t>ة،</w:t>
      </w:r>
      <w:r w:rsidRPr="00271D67">
        <w:rPr>
          <w:rFonts w:ascii="IRLotus" w:hAnsi="IRLotus" w:cs="IRLotus"/>
          <w:sz w:val="26"/>
          <w:szCs w:val="26"/>
          <w:rtl/>
        </w:rPr>
        <w:t xml:space="preserve"> </w:t>
      </w:r>
      <w:r w:rsidR="00F53F64" w:rsidRPr="00271D67">
        <w:rPr>
          <w:rFonts w:ascii="IRLotus" w:hAnsi="IRLotus" w:cs="IRLotus" w:hint="cs"/>
          <w:sz w:val="26"/>
          <w:szCs w:val="26"/>
          <w:rtl/>
        </w:rPr>
        <w:t>دكتر</w:t>
      </w:r>
      <w:r w:rsidRPr="00271D67">
        <w:rPr>
          <w:rFonts w:ascii="IRLotus" w:hAnsi="IRLotus" w:cs="IRLotus"/>
          <w:sz w:val="26"/>
          <w:szCs w:val="26"/>
          <w:rtl/>
        </w:rPr>
        <w:t xml:space="preserve"> </w:t>
      </w:r>
      <w:r w:rsidR="00F53F64" w:rsidRPr="00271D67">
        <w:rPr>
          <w:rFonts w:ascii="IRLotus" w:hAnsi="IRLotus" w:cs="IRLotus" w:hint="cs"/>
          <w:sz w:val="26"/>
          <w:szCs w:val="26"/>
          <w:rtl/>
        </w:rPr>
        <w:t>أ</w:t>
      </w:r>
      <w:r w:rsidRPr="00271D67">
        <w:rPr>
          <w:rFonts w:ascii="IRLotus" w:hAnsi="IRLotus" w:cs="IRLotus"/>
          <w:sz w:val="26"/>
          <w:szCs w:val="26"/>
          <w:rtl/>
        </w:rPr>
        <w:t>حمد غلوش</w:t>
      </w:r>
      <w:r w:rsidR="00F53F64" w:rsidRPr="00271D67">
        <w:rPr>
          <w:rFonts w:ascii="IRLotus" w:hAnsi="IRLotus" w:cs="IRLotus" w:hint="cs"/>
          <w:sz w:val="26"/>
          <w:szCs w:val="26"/>
          <w:rtl/>
        </w:rPr>
        <w:t>،</w:t>
      </w:r>
      <w:r w:rsidRPr="00271D67">
        <w:rPr>
          <w:rFonts w:ascii="IRLotus" w:hAnsi="IRLotus" w:cs="IRLotus"/>
          <w:sz w:val="26"/>
          <w:szCs w:val="26"/>
          <w:rtl/>
        </w:rPr>
        <w:t xml:space="preserve"> دار الكتاب المصري</w:t>
      </w:r>
      <w:r w:rsidR="00F53F64" w:rsidRPr="00271D67">
        <w:rPr>
          <w:rFonts w:ascii="IRLotus" w:hAnsi="IRLotus" w:cs="IRLotus" w:hint="cs"/>
          <w:sz w:val="26"/>
          <w:szCs w:val="26"/>
          <w:rtl/>
        </w:rPr>
        <w:t>،</w:t>
      </w:r>
      <w:r w:rsidRPr="00271D67">
        <w:rPr>
          <w:rFonts w:ascii="IRLotus" w:hAnsi="IRLotus" w:cs="IRLotus"/>
          <w:sz w:val="26"/>
          <w:szCs w:val="26"/>
          <w:rtl/>
        </w:rPr>
        <w:t xml:space="preserve"> القاهرة</w:t>
      </w:r>
      <w:r w:rsidR="00F53F64" w:rsidRPr="00271D67">
        <w:rPr>
          <w:rFonts w:ascii="IRLotus" w:hAnsi="IRLotus" w:cs="IRLotus" w:hint="cs"/>
          <w:sz w:val="26"/>
          <w:szCs w:val="26"/>
          <w:rtl/>
        </w:rPr>
        <w:t>.</w:t>
      </w:r>
      <w:r w:rsidRPr="00271D67">
        <w:rPr>
          <w:rFonts w:ascii="IRLotus" w:hAnsi="IRLotus" w:cs="IRLotus"/>
          <w:sz w:val="26"/>
          <w:szCs w:val="26"/>
          <w:rtl/>
        </w:rPr>
        <w:t xml:space="preserve"> </w:t>
      </w:r>
    </w:p>
    <w:p w:rsidR="0015034A" w:rsidRPr="00271D67" w:rsidRDefault="00F53F64" w:rsidP="00561E6D">
      <w:pPr>
        <w:ind w:left="340" w:hanging="340"/>
        <w:jc w:val="lowKashida"/>
        <w:rPr>
          <w:rFonts w:ascii="IRLotus" w:hAnsi="IRLotus" w:cs="IRLotus"/>
          <w:sz w:val="26"/>
          <w:szCs w:val="26"/>
          <w:rtl/>
        </w:rPr>
      </w:pPr>
      <w:r w:rsidRPr="00271D67">
        <w:rPr>
          <w:rFonts w:ascii="IRLotus" w:hAnsi="IRLotus" w:cs="IRLotus"/>
          <w:sz w:val="26"/>
          <w:szCs w:val="26"/>
          <w:rtl/>
        </w:rPr>
        <w:t>24- الدين الخالص</w:t>
      </w:r>
      <w:r w:rsidRPr="00271D67">
        <w:rPr>
          <w:rFonts w:ascii="IRLotus" w:hAnsi="IRLotus" w:cs="IRLotus" w:hint="cs"/>
          <w:sz w:val="26"/>
          <w:szCs w:val="26"/>
          <w:rtl/>
        </w:rPr>
        <w:t>، از</w:t>
      </w:r>
      <w:r w:rsidRPr="00271D67">
        <w:rPr>
          <w:rFonts w:ascii="IRLotus" w:hAnsi="IRLotus" w:cs="IRLotus"/>
          <w:sz w:val="26"/>
          <w:szCs w:val="26"/>
          <w:rtl/>
        </w:rPr>
        <w:t xml:space="preserve"> </w:t>
      </w:r>
      <w:r w:rsidR="0015034A" w:rsidRPr="00271D67">
        <w:rPr>
          <w:rFonts w:ascii="IRLotus" w:hAnsi="IRLotus" w:cs="IRLotus"/>
          <w:sz w:val="26"/>
          <w:szCs w:val="26"/>
          <w:rtl/>
        </w:rPr>
        <w:t>محمود خطاب السبكي</w:t>
      </w:r>
      <w:r w:rsidRPr="00271D67">
        <w:rPr>
          <w:rFonts w:ascii="IRLotus" w:hAnsi="IRLotus" w:cs="IRLotus" w:hint="cs"/>
          <w:sz w:val="26"/>
          <w:szCs w:val="26"/>
          <w:rtl/>
        </w:rPr>
        <w:t>،</w:t>
      </w:r>
      <w:r w:rsidRPr="00271D67">
        <w:rPr>
          <w:rFonts w:ascii="IRLotus" w:hAnsi="IRLotus" w:cs="IRLotus"/>
          <w:sz w:val="26"/>
          <w:szCs w:val="26"/>
          <w:rtl/>
        </w:rPr>
        <w:t xml:space="preserve"> القاهر</w:t>
      </w:r>
      <w:r w:rsidRPr="00271D67">
        <w:rPr>
          <w:rFonts w:ascii="IRLotus" w:hAnsi="IRLotus" w:cs="IRLotus" w:hint="cs"/>
          <w:sz w:val="26"/>
          <w:szCs w:val="26"/>
          <w:rtl/>
        </w:rPr>
        <w:t>ة،</w:t>
      </w:r>
      <w:r w:rsidR="0015034A" w:rsidRPr="00271D67">
        <w:rPr>
          <w:rFonts w:ascii="IRLotus" w:hAnsi="IRLotus" w:cs="IRLotus"/>
          <w:sz w:val="26"/>
          <w:szCs w:val="26"/>
          <w:rtl/>
        </w:rPr>
        <w:t xml:space="preserve"> 1394هـ </w:t>
      </w:r>
      <w:r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25- زاد المعاد</w:t>
      </w:r>
      <w:r w:rsidR="00F53F64" w:rsidRPr="00271D67">
        <w:rPr>
          <w:rFonts w:ascii="IRLotus" w:hAnsi="IRLotus" w:cs="IRLotus" w:hint="cs"/>
          <w:sz w:val="26"/>
          <w:szCs w:val="26"/>
          <w:rtl/>
        </w:rPr>
        <w:t xml:space="preserve">، از </w:t>
      </w:r>
      <w:r w:rsidR="00F53F64" w:rsidRPr="00271D67">
        <w:rPr>
          <w:rFonts w:ascii="IRLotus" w:hAnsi="IRLotus" w:cs="IRLotus"/>
          <w:sz w:val="26"/>
          <w:szCs w:val="26"/>
          <w:rtl/>
        </w:rPr>
        <w:t xml:space="preserve">ابن </w:t>
      </w:r>
      <w:r w:rsidRPr="00271D67">
        <w:rPr>
          <w:rFonts w:ascii="IRLotus" w:hAnsi="IRLotus" w:cs="IRLotus"/>
          <w:sz w:val="26"/>
          <w:szCs w:val="26"/>
          <w:rtl/>
        </w:rPr>
        <w:t>قيم الجوزي</w:t>
      </w:r>
      <w:r w:rsidR="00F53F64" w:rsidRPr="00271D67">
        <w:rPr>
          <w:rFonts w:ascii="IRLotus" w:hAnsi="IRLotus" w:cs="IRLotus" w:hint="cs"/>
          <w:sz w:val="26"/>
          <w:szCs w:val="26"/>
          <w:rtl/>
        </w:rPr>
        <w:t>ة،</w:t>
      </w:r>
      <w:r w:rsidRPr="00271D67">
        <w:rPr>
          <w:rFonts w:ascii="IRLotus" w:hAnsi="IRLotus" w:cs="IRLotus"/>
          <w:sz w:val="26"/>
          <w:szCs w:val="26"/>
          <w:rtl/>
        </w:rPr>
        <w:t xml:space="preserve"> مؤسسة الرسالة</w:t>
      </w:r>
      <w:r w:rsidR="00F53F64" w:rsidRPr="00271D67">
        <w:rPr>
          <w:rFonts w:ascii="IRLotus" w:hAnsi="IRLotus" w:cs="IRLotus" w:hint="cs"/>
          <w:sz w:val="26"/>
          <w:szCs w:val="26"/>
          <w:rtl/>
        </w:rPr>
        <w:t>،</w:t>
      </w:r>
      <w:r w:rsidRPr="00271D67">
        <w:rPr>
          <w:rFonts w:ascii="IRLotus" w:hAnsi="IRLotus" w:cs="IRLotus"/>
          <w:sz w:val="26"/>
          <w:szCs w:val="26"/>
          <w:rtl/>
        </w:rPr>
        <w:t xml:space="preserve"> بيروت</w:t>
      </w:r>
      <w:r w:rsidR="00F53F64" w:rsidRPr="00271D67">
        <w:rPr>
          <w:rFonts w:ascii="IRLotus" w:hAnsi="IRLotus" w:cs="IRLotus" w:hint="cs"/>
          <w:sz w:val="26"/>
          <w:szCs w:val="26"/>
          <w:rtl/>
        </w:rPr>
        <w:t>،</w:t>
      </w:r>
      <w:r w:rsidRPr="00271D67">
        <w:rPr>
          <w:rFonts w:ascii="IRLotus" w:hAnsi="IRLotus" w:cs="IRLotus"/>
          <w:sz w:val="26"/>
          <w:szCs w:val="26"/>
          <w:rtl/>
        </w:rPr>
        <w:t xml:space="preserve"> 1406هـ </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26- سفر السعادة</w:t>
      </w:r>
      <w:r w:rsidR="00F53F64" w:rsidRPr="00271D67">
        <w:rPr>
          <w:rFonts w:ascii="IRLotus" w:hAnsi="IRLotus" w:cs="IRLotus" w:hint="cs"/>
          <w:sz w:val="26"/>
          <w:szCs w:val="26"/>
          <w:rtl/>
        </w:rPr>
        <w:t>، از ابو</w:t>
      </w:r>
      <w:r w:rsidR="00F53F64" w:rsidRPr="00271D67">
        <w:rPr>
          <w:rFonts w:ascii="IRLotus" w:hAnsi="IRLotus" w:cs="IRLotus"/>
          <w:sz w:val="26"/>
          <w:szCs w:val="26"/>
          <w:rtl/>
        </w:rPr>
        <w:t xml:space="preserve">طاهر </w:t>
      </w:r>
      <w:r w:rsidR="00F53F64" w:rsidRPr="00271D67">
        <w:rPr>
          <w:rFonts w:ascii="IRLotus" w:hAnsi="IRLotus" w:cs="IRLotus" w:hint="cs"/>
          <w:sz w:val="26"/>
          <w:szCs w:val="26"/>
          <w:rtl/>
        </w:rPr>
        <w:t>ال</w:t>
      </w:r>
      <w:r w:rsidR="00F53F64" w:rsidRPr="00271D67">
        <w:rPr>
          <w:rFonts w:ascii="IRLotus" w:hAnsi="IRLotus" w:cs="IRLotus"/>
          <w:sz w:val="26"/>
          <w:szCs w:val="26"/>
          <w:rtl/>
        </w:rPr>
        <w:t>فيروز</w:t>
      </w:r>
      <w:r w:rsidRPr="00271D67">
        <w:rPr>
          <w:rFonts w:ascii="IRLotus" w:hAnsi="IRLotus" w:cs="IRLotus"/>
          <w:sz w:val="26"/>
          <w:szCs w:val="26"/>
          <w:rtl/>
        </w:rPr>
        <w:t>آبادي</w:t>
      </w:r>
      <w:r w:rsidR="00F53F64" w:rsidRPr="00271D67">
        <w:rPr>
          <w:rFonts w:ascii="IRLotus" w:hAnsi="IRLotus" w:cs="IRLotus" w:hint="cs"/>
          <w:sz w:val="26"/>
          <w:szCs w:val="26"/>
          <w:rtl/>
        </w:rPr>
        <w:t>،</w:t>
      </w:r>
      <w:r w:rsidR="007C0E28" w:rsidRPr="00271D67">
        <w:rPr>
          <w:rFonts w:ascii="IRLotus" w:hAnsi="IRLotus" w:cs="IRLotus"/>
          <w:sz w:val="26"/>
          <w:szCs w:val="26"/>
          <w:rtl/>
        </w:rPr>
        <w:t xml:space="preserve"> </w:t>
      </w:r>
      <w:r w:rsidRPr="00271D67">
        <w:rPr>
          <w:rFonts w:ascii="IRLotus" w:hAnsi="IRLotus" w:cs="IRLotus"/>
          <w:sz w:val="26"/>
          <w:szCs w:val="26"/>
          <w:rtl/>
        </w:rPr>
        <w:t>مكتبة علي صبيح</w:t>
      </w:r>
      <w:r w:rsidR="00F53F64" w:rsidRPr="00271D67">
        <w:rPr>
          <w:rFonts w:ascii="IRLotus" w:hAnsi="IRLotus" w:cs="IRLotus" w:hint="cs"/>
          <w:sz w:val="26"/>
          <w:szCs w:val="26"/>
          <w:rtl/>
        </w:rPr>
        <w:t>،</w:t>
      </w:r>
      <w:r w:rsidRPr="00271D67">
        <w:rPr>
          <w:rFonts w:ascii="IRLotus" w:hAnsi="IRLotus" w:cs="IRLotus"/>
          <w:sz w:val="26"/>
          <w:szCs w:val="26"/>
          <w:rtl/>
        </w:rPr>
        <w:t xml:space="preserve"> القاهرة</w:t>
      </w:r>
      <w:r w:rsidR="00F53F64" w:rsidRPr="00271D67">
        <w:rPr>
          <w:rFonts w:ascii="IRLotus" w:hAnsi="IRLotus" w:cs="IRLotus" w:hint="cs"/>
          <w:sz w:val="26"/>
          <w:szCs w:val="26"/>
          <w:rtl/>
        </w:rPr>
        <w:t>،</w:t>
      </w:r>
      <w:r w:rsidR="007C0E28" w:rsidRPr="00271D67">
        <w:rPr>
          <w:rFonts w:ascii="IRLotus" w:hAnsi="IRLotus" w:cs="IRLotus"/>
          <w:sz w:val="26"/>
          <w:szCs w:val="26"/>
          <w:rtl/>
        </w:rPr>
        <w:t xml:space="preserve"> </w:t>
      </w:r>
      <w:r w:rsidRPr="00271D67">
        <w:rPr>
          <w:rFonts w:ascii="IRLotus" w:hAnsi="IRLotus" w:cs="IRLotus"/>
          <w:sz w:val="26"/>
          <w:szCs w:val="26"/>
          <w:rtl/>
        </w:rPr>
        <w:t>1376هـ</w:t>
      </w:r>
      <w:r w:rsidR="00F53F64" w:rsidRPr="00271D67">
        <w:rPr>
          <w:rFonts w:ascii="IRLotus" w:hAnsi="IRLotus" w:cs="IRLotus" w:hint="cs"/>
          <w:sz w:val="26"/>
          <w:szCs w:val="26"/>
          <w:rtl/>
        </w:rPr>
        <w:t>.</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27 - سنن أبي داود</w:t>
      </w:r>
      <w:r w:rsidR="00F53F64" w:rsidRPr="00271D67">
        <w:rPr>
          <w:rFonts w:ascii="IRLotus" w:hAnsi="IRLotus" w:cs="IRLotus" w:hint="cs"/>
          <w:sz w:val="26"/>
          <w:szCs w:val="26"/>
          <w:rtl/>
        </w:rPr>
        <w:t>،</w:t>
      </w:r>
      <w:r w:rsidRPr="00271D67">
        <w:rPr>
          <w:rFonts w:ascii="IRLotus" w:hAnsi="IRLotus" w:cs="IRLotus"/>
          <w:sz w:val="26"/>
          <w:szCs w:val="26"/>
          <w:rtl/>
        </w:rPr>
        <w:t xml:space="preserve"> دار الحديث</w:t>
      </w:r>
      <w:r w:rsidR="00F53F64" w:rsidRPr="00271D67">
        <w:rPr>
          <w:rFonts w:ascii="IRLotus" w:hAnsi="IRLotus" w:cs="IRLotus" w:hint="cs"/>
          <w:sz w:val="26"/>
          <w:szCs w:val="26"/>
          <w:rtl/>
        </w:rPr>
        <w:t>،</w:t>
      </w:r>
      <w:r w:rsidRPr="00271D67">
        <w:rPr>
          <w:rFonts w:ascii="IRLotus" w:hAnsi="IRLotus" w:cs="IRLotus"/>
          <w:sz w:val="26"/>
          <w:szCs w:val="26"/>
          <w:rtl/>
        </w:rPr>
        <w:t xml:space="preserve"> حمص</w:t>
      </w:r>
      <w:r w:rsidR="00F53F64" w:rsidRPr="00271D67">
        <w:rPr>
          <w:rFonts w:ascii="IRLotus" w:hAnsi="IRLotus" w:cs="IRLotus" w:hint="cs"/>
          <w:sz w:val="26"/>
          <w:szCs w:val="26"/>
          <w:rtl/>
        </w:rPr>
        <w:t>،</w:t>
      </w:r>
      <w:r w:rsidRPr="00271D67">
        <w:rPr>
          <w:rFonts w:ascii="IRLotus" w:hAnsi="IRLotus" w:cs="IRLotus"/>
          <w:sz w:val="26"/>
          <w:szCs w:val="26"/>
          <w:rtl/>
        </w:rPr>
        <w:t xml:space="preserve"> 1389هـ</w:t>
      </w:r>
      <w:r w:rsidR="00F53F64" w:rsidRPr="00271D67">
        <w:rPr>
          <w:rFonts w:ascii="IRLotus" w:hAnsi="IRLotus" w:cs="IRLotus" w:hint="cs"/>
          <w:sz w:val="26"/>
          <w:szCs w:val="26"/>
          <w:rtl/>
        </w:rPr>
        <w:t xml:space="preserve"> .</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 xml:space="preserve"> 2</w:t>
      </w:r>
      <w:r w:rsidR="00C424AB" w:rsidRPr="00271D67">
        <w:rPr>
          <w:rFonts w:ascii="IRLotus" w:hAnsi="IRLotus" w:cs="IRLotus"/>
          <w:sz w:val="26"/>
          <w:szCs w:val="26"/>
          <w:rtl/>
        </w:rPr>
        <w:t>8</w:t>
      </w:r>
      <w:r w:rsidRPr="00271D67">
        <w:rPr>
          <w:rFonts w:ascii="IRLotus" w:hAnsi="IRLotus" w:cs="IRLotus"/>
          <w:sz w:val="26"/>
          <w:szCs w:val="26"/>
          <w:rtl/>
        </w:rPr>
        <w:t>- سنن الترمذي</w:t>
      </w:r>
      <w:r w:rsidR="00F53F64" w:rsidRPr="00271D67">
        <w:rPr>
          <w:rFonts w:ascii="IRLotus" w:hAnsi="IRLotus" w:cs="IRLotus" w:hint="cs"/>
          <w:sz w:val="26"/>
          <w:szCs w:val="26"/>
          <w:rtl/>
        </w:rPr>
        <w:t>،</w:t>
      </w:r>
      <w:r w:rsidRPr="00271D67">
        <w:rPr>
          <w:rFonts w:ascii="IRLotus" w:hAnsi="IRLotus" w:cs="IRLotus"/>
          <w:sz w:val="26"/>
          <w:szCs w:val="26"/>
          <w:rtl/>
        </w:rPr>
        <w:t xml:space="preserve"> مكتبة الحلبي</w:t>
      </w:r>
      <w:r w:rsidR="00F53F64" w:rsidRPr="00271D67">
        <w:rPr>
          <w:rFonts w:ascii="IRLotus" w:hAnsi="IRLotus" w:cs="IRLotus" w:hint="cs"/>
          <w:sz w:val="26"/>
          <w:szCs w:val="26"/>
          <w:rtl/>
        </w:rPr>
        <w:t>،</w:t>
      </w:r>
      <w:r w:rsidRPr="00271D67">
        <w:rPr>
          <w:rFonts w:ascii="IRLotus" w:hAnsi="IRLotus" w:cs="IRLotus"/>
          <w:sz w:val="26"/>
          <w:szCs w:val="26"/>
          <w:rtl/>
        </w:rPr>
        <w:t xml:space="preserve"> </w:t>
      </w:r>
      <w:r w:rsidR="00F53F64" w:rsidRPr="00271D67">
        <w:rPr>
          <w:rFonts w:ascii="IRLotus" w:hAnsi="IRLotus" w:cs="IRLotus" w:hint="cs"/>
          <w:sz w:val="26"/>
          <w:szCs w:val="26"/>
          <w:rtl/>
        </w:rPr>
        <w:t>ا</w:t>
      </w:r>
      <w:r w:rsidRPr="00271D67">
        <w:rPr>
          <w:rFonts w:ascii="IRLotus" w:hAnsi="IRLotus" w:cs="IRLotus"/>
          <w:sz w:val="26"/>
          <w:szCs w:val="26"/>
          <w:rtl/>
        </w:rPr>
        <w:t>لقاهرة</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1388هـ تحقيق فؤاد عبدالباقي</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2</w:t>
      </w:r>
      <w:r w:rsidR="00C424AB" w:rsidRPr="00271D67">
        <w:rPr>
          <w:rFonts w:ascii="IRLotus" w:hAnsi="IRLotus" w:cs="IRLotus"/>
          <w:sz w:val="26"/>
          <w:szCs w:val="26"/>
          <w:rtl/>
        </w:rPr>
        <w:t>9</w:t>
      </w:r>
      <w:r w:rsidRPr="00271D67">
        <w:rPr>
          <w:rFonts w:ascii="IRLotus" w:hAnsi="IRLotus" w:cs="IRLotus"/>
          <w:sz w:val="26"/>
          <w:szCs w:val="26"/>
          <w:rtl/>
        </w:rPr>
        <w:t>-</w:t>
      </w:r>
      <w:r w:rsidR="007C0E28" w:rsidRPr="00271D67">
        <w:rPr>
          <w:rFonts w:ascii="IRLotus" w:hAnsi="IRLotus" w:cs="IRLotus"/>
          <w:sz w:val="26"/>
          <w:szCs w:val="26"/>
          <w:rtl/>
        </w:rPr>
        <w:t xml:space="preserve"> </w:t>
      </w:r>
      <w:r w:rsidRPr="00271D67">
        <w:rPr>
          <w:rFonts w:ascii="IRLotus" w:hAnsi="IRLotus" w:cs="IRLotus"/>
          <w:sz w:val="26"/>
          <w:szCs w:val="26"/>
          <w:rtl/>
        </w:rPr>
        <w:t>السنن الكبر</w:t>
      </w:r>
      <w:r w:rsidR="00F53F64" w:rsidRPr="00271D67">
        <w:rPr>
          <w:rFonts w:ascii="IRLotus" w:hAnsi="IRLotus" w:cs="IRLotus" w:hint="cs"/>
          <w:sz w:val="26"/>
          <w:szCs w:val="26"/>
          <w:rtl/>
        </w:rPr>
        <w:t>ى،</w:t>
      </w:r>
      <w:r w:rsidR="007C0E28" w:rsidRPr="00271D67">
        <w:rPr>
          <w:rFonts w:ascii="IRLotus" w:hAnsi="IRLotus" w:cs="IRLotus"/>
          <w:sz w:val="26"/>
          <w:szCs w:val="26"/>
          <w:rtl/>
        </w:rPr>
        <w:t xml:space="preserve"> </w:t>
      </w:r>
      <w:r w:rsidR="00F53F64" w:rsidRPr="00271D67">
        <w:rPr>
          <w:rFonts w:ascii="IRLotus" w:hAnsi="IRLotus" w:cs="IRLotus" w:hint="cs"/>
          <w:sz w:val="26"/>
          <w:szCs w:val="26"/>
          <w:rtl/>
        </w:rPr>
        <w:t>از ا</w:t>
      </w:r>
      <w:r w:rsidRPr="00271D67">
        <w:rPr>
          <w:rFonts w:ascii="IRLotus" w:hAnsi="IRLotus" w:cs="IRLotus"/>
          <w:sz w:val="26"/>
          <w:szCs w:val="26"/>
          <w:rtl/>
        </w:rPr>
        <w:t>لبيهقي</w:t>
      </w:r>
      <w:r w:rsidR="00F53F64" w:rsidRPr="00271D67">
        <w:rPr>
          <w:rFonts w:ascii="IRLotus" w:hAnsi="IRLotus" w:cs="IRLotus" w:hint="cs"/>
          <w:sz w:val="26"/>
          <w:szCs w:val="26"/>
          <w:rtl/>
        </w:rPr>
        <w:t>،</w:t>
      </w:r>
      <w:r w:rsidR="007C0E28" w:rsidRPr="00271D67">
        <w:rPr>
          <w:rFonts w:ascii="IRLotus" w:hAnsi="IRLotus" w:cs="IRLotus"/>
          <w:sz w:val="26"/>
          <w:szCs w:val="26"/>
          <w:rtl/>
        </w:rPr>
        <w:t xml:space="preserve"> </w:t>
      </w:r>
      <w:r w:rsidRPr="00271D67">
        <w:rPr>
          <w:rFonts w:ascii="IRLotus" w:hAnsi="IRLotus" w:cs="IRLotus"/>
          <w:sz w:val="26"/>
          <w:szCs w:val="26"/>
          <w:rtl/>
        </w:rPr>
        <w:t>حيدر آباد</w:t>
      </w:r>
      <w:r w:rsidR="007C0E28" w:rsidRPr="00271D67">
        <w:rPr>
          <w:rFonts w:ascii="IRLotus" w:hAnsi="IRLotus" w:cs="IRLotus"/>
          <w:sz w:val="26"/>
          <w:szCs w:val="26"/>
          <w:rtl/>
        </w:rPr>
        <w:t xml:space="preserve"> </w:t>
      </w:r>
      <w:r w:rsidRPr="00271D67">
        <w:rPr>
          <w:rFonts w:ascii="IRLotus" w:hAnsi="IRLotus" w:cs="IRLotus"/>
          <w:sz w:val="26"/>
          <w:szCs w:val="26"/>
          <w:rtl/>
        </w:rPr>
        <w:t>الدكن الهند</w:t>
      </w:r>
      <w:r w:rsidR="00F53F64" w:rsidRPr="00271D67">
        <w:rPr>
          <w:rFonts w:ascii="IRLotus" w:hAnsi="IRLotus" w:cs="IRLotus" w:hint="cs"/>
          <w:sz w:val="26"/>
          <w:szCs w:val="26"/>
          <w:rtl/>
        </w:rPr>
        <w:t>،</w:t>
      </w:r>
      <w:r w:rsidR="007C0E28" w:rsidRPr="00271D67">
        <w:rPr>
          <w:rFonts w:ascii="IRLotus" w:hAnsi="IRLotus" w:cs="IRLotus"/>
          <w:sz w:val="26"/>
          <w:szCs w:val="26"/>
          <w:rtl/>
        </w:rPr>
        <w:t xml:space="preserve"> </w:t>
      </w:r>
      <w:r w:rsidRPr="00271D67">
        <w:rPr>
          <w:rFonts w:ascii="IRLotus" w:hAnsi="IRLotus" w:cs="IRLotus"/>
          <w:sz w:val="26"/>
          <w:szCs w:val="26"/>
          <w:rtl/>
        </w:rPr>
        <w:t xml:space="preserve">1352هـ </w:t>
      </w:r>
      <w:r w:rsidR="00F53F64" w:rsidRPr="00271D67">
        <w:rPr>
          <w:rFonts w:ascii="IRLotus" w:hAnsi="IRLotus" w:cs="IRLotus" w:hint="cs"/>
          <w:sz w:val="26"/>
          <w:szCs w:val="26"/>
          <w:rtl/>
        </w:rPr>
        <w:t>.</w:t>
      </w:r>
    </w:p>
    <w:p w:rsidR="0046496D" w:rsidRPr="00271D67" w:rsidRDefault="00C424AB" w:rsidP="00561E6D">
      <w:pPr>
        <w:ind w:left="340" w:hanging="340"/>
        <w:jc w:val="lowKashida"/>
        <w:rPr>
          <w:rFonts w:ascii="IRLotus" w:hAnsi="IRLotus" w:cs="IRLotus"/>
          <w:sz w:val="26"/>
          <w:szCs w:val="26"/>
          <w:rtl/>
        </w:rPr>
      </w:pPr>
      <w:r w:rsidRPr="00271D67">
        <w:rPr>
          <w:rFonts w:ascii="IRLotus" w:hAnsi="IRLotus" w:cs="IRLotus"/>
          <w:sz w:val="26"/>
          <w:szCs w:val="26"/>
          <w:rtl/>
        </w:rPr>
        <w:t>30</w:t>
      </w:r>
      <w:r w:rsidR="0015034A" w:rsidRPr="00271D67">
        <w:rPr>
          <w:rFonts w:ascii="IRLotus" w:hAnsi="IRLotus" w:cs="IRLotus"/>
          <w:sz w:val="26"/>
          <w:szCs w:val="26"/>
          <w:rtl/>
        </w:rPr>
        <w:t>- سنن النسائي بشرح السيوطي</w:t>
      </w:r>
      <w:r w:rsidR="00F53F64" w:rsidRPr="00271D67">
        <w:rPr>
          <w:rFonts w:ascii="IRLotus" w:hAnsi="IRLotus" w:cs="IRLotus" w:hint="cs"/>
          <w:sz w:val="26"/>
          <w:szCs w:val="26"/>
          <w:rtl/>
        </w:rPr>
        <w:t>،</w:t>
      </w:r>
      <w:r w:rsidR="0015034A" w:rsidRPr="00271D67">
        <w:rPr>
          <w:rFonts w:ascii="IRLotus" w:hAnsi="IRLotus" w:cs="IRLotus"/>
          <w:sz w:val="26"/>
          <w:szCs w:val="26"/>
          <w:rtl/>
        </w:rPr>
        <w:t xml:space="preserve"> دار البشائر</w:t>
      </w:r>
      <w:r w:rsidR="007C0E28" w:rsidRPr="00271D67">
        <w:rPr>
          <w:rFonts w:ascii="IRLotus" w:hAnsi="IRLotus" w:cs="IRLotus"/>
          <w:sz w:val="26"/>
          <w:szCs w:val="26"/>
          <w:rtl/>
        </w:rPr>
        <w:t xml:space="preserve"> </w:t>
      </w:r>
      <w:r w:rsidR="00F53F64" w:rsidRPr="00271D67">
        <w:rPr>
          <w:rFonts w:ascii="IRLotus" w:hAnsi="IRLotus" w:cs="IRLotus"/>
          <w:sz w:val="26"/>
          <w:szCs w:val="26"/>
          <w:rtl/>
        </w:rPr>
        <w:t>ال</w:t>
      </w:r>
      <w:r w:rsidR="00F53F64" w:rsidRPr="00271D67">
        <w:rPr>
          <w:rFonts w:ascii="IRLotus" w:hAnsi="IRLotus" w:cs="IRLotus" w:hint="cs"/>
          <w:sz w:val="26"/>
          <w:szCs w:val="26"/>
          <w:rtl/>
        </w:rPr>
        <w:t>إ</w:t>
      </w:r>
      <w:r w:rsidR="0015034A" w:rsidRPr="00271D67">
        <w:rPr>
          <w:rFonts w:ascii="IRLotus" w:hAnsi="IRLotus" w:cs="IRLotus"/>
          <w:sz w:val="26"/>
          <w:szCs w:val="26"/>
          <w:rtl/>
        </w:rPr>
        <w:t>سلامية</w:t>
      </w:r>
      <w:r w:rsidR="00F53F64" w:rsidRPr="00271D67">
        <w:rPr>
          <w:rFonts w:ascii="IRLotus" w:hAnsi="IRLotus" w:cs="IRLotus" w:hint="cs"/>
          <w:sz w:val="26"/>
          <w:szCs w:val="26"/>
          <w:rtl/>
        </w:rPr>
        <w:t>،</w:t>
      </w:r>
      <w:r w:rsidR="0015034A" w:rsidRPr="00271D67">
        <w:rPr>
          <w:rFonts w:ascii="IRLotus" w:hAnsi="IRLotus" w:cs="IRLotus"/>
          <w:sz w:val="26"/>
          <w:szCs w:val="26"/>
          <w:rtl/>
        </w:rPr>
        <w:t xml:space="preserve"> بيروت</w:t>
      </w:r>
      <w:r w:rsidR="00F53F64" w:rsidRPr="00271D67">
        <w:rPr>
          <w:rFonts w:ascii="IRLotus" w:hAnsi="IRLotus" w:cs="IRLotus" w:hint="cs"/>
          <w:sz w:val="26"/>
          <w:szCs w:val="26"/>
          <w:rtl/>
        </w:rPr>
        <w:t>،</w:t>
      </w:r>
      <w:r w:rsidR="0015034A" w:rsidRPr="00271D67">
        <w:rPr>
          <w:rFonts w:ascii="IRLotus" w:hAnsi="IRLotus" w:cs="IRLotus"/>
          <w:sz w:val="26"/>
          <w:szCs w:val="26"/>
          <w:rtl/>
        </w:rPr>
        <w:t xml:space="preserve"> 1406 هـ</w:t>
      </w:r>
      <w:r w:rsidR="00F53F64" w:rsidRPr="00271D67">
        <w:rPr>
          <w:rFonts w:ascii="IRLotus" w:hAnsi="IRLotus" w:cs="IRLotus" w:hint="cs"/>
          <w:sz w:val="26"/>
          <w:szCs w:val="26"/>
          <w:rtl/>
        </w:rPr>
        <w:t>.</w:t>
      </w:r>
    </w:p>
    <w:p w:rsidR="0015034A" w:rsidRPr="00271D67" w:rsidRDefault="00F53F64" w:rsidP="00F53F64">
      <w:pPr>
        <w:ind w:left="340" w:hanging="340"/>
        <w:jc w:val="lowKashida"/>
        <w:rPr>
          <w:rFonts w:ascii="IRLotus" w:hAnsi="IRLotus" w:cs="IRLotus"/>
          <w:sz w:val="26"/>
          <w:szCs w:val="26"/>
          <w:rtl/>
        </w:rPr>
      </w:pPr>
      <w:r w:rsidRPr="00271D67">
        <w:rPr>
          <w:rFonts w:ascii="IRLotus" w:hAnsi="IRLotus" w:cs="IRLotus"/>
          <w:sz w:val="26"/>
          <w:szCs w:val="26"/>
          <w:rtl/>
        </w:rPr>
        <w:t xml:space="preserve">31- سير </w:t>
      </w:r>
      <w:r w:rsidRPr="00271D67">
        <w:rPr>
          <w:rFonts w:ascii="IRLotus" w:hAnsi="IRLotus" w:cs="IRLotus" w:hint="cs"/>
          <w:sz w:val="26"/>
          <w:szCs w:val="26"/>
          <w:rtl/>
        </w:rPr>
        <w:t>أ</w:t>
      </w:r>
      <w:r w:rsidR="0046496D" w:rsidRPr="00271D67">
        <w:rPr>
          <w:rFonts w:ascii="IRLotus" w:hAnsi="IRLotus" w:cs="IRLotus"/>
          <w:sz w:val="26"/>
          <w:szCs w:val="26"/>
          <w:rtl/>
        </w:rPr>
        <w:t>علام النبلاء</w:t>
      </w:r>
      <w:r w:rsidRPr="00271D67">
        <w:rPr>
          <w:rFonts w:ascii="IRLotus" w:hAnsi="IRLotus" w:cs="IRLotus" w:hint="cs"/>
          <w:sz w:val="26"/>
          <w:szCs w:val="26"/>
          <w:rtl/>
        </w:rPr>
        <w:t>،</w:t>
      </w:r>
      <w:r w:rsidR="0046496D" w:rsidRPr="00271D67">
        <w:rPr>
          <w:rFonts w:ascii="IRLotus" w:hAnsi="IRLotus" w:cs="IRLotus"/>
          <w:sz w:val="26"/>
          <w:szCs w:val="26"/>
          <w:rtl/>
        </w:rPr>
        <w:t xml:space="preserve"> </w:t>
      </w:r>
      <w:r w:rsidRPr="00271D67">
        <w:rPr>
          <w:rFonts w:ascii="IRLotus" w:hAnsi="IRLotus" w:cs="IRLotus" w:hint="cs"/>
          <w:sz w:val="26"/>
          <w:szCs w:val="26"/>
          <w:rtl/>
        </w:rPr>
        <w:t>از ال</w:t>
      </w:r>
      <w:r w:rsidR="0046496D" w:rsidRPr="00271D67">
        <w:rPr>
          <w:rFonts w:ascii="IRLotus" w:hAnsi="IRLotus" w:cs="IRLotus"/>
          <w:sz w:val="26"/>
          <w:szCs w:val="26"/>
          <w:rtl/>
        </w:rPr>
        <w:t>ذهبي</w:t>
      </w:r>
      <w:r w:rsidRPr="00271D67">
        <w:rPr>
          <w:rFonts w:ascii="IRLotus" w:hAnsi="IRLotus" w:cs="IRLotus" w:hint="cs"/>
          <w:sz w:val="26"/>
          <w:szCs w:val="26"/>
          <w:rtl/>
        </w:rPr>
        <w:t>،</w:t>
      </w:r>
      <w:r w:rsidRPr="00271D67">
        <w:rPr>
          <w:rFonts w:ascii="IRLotus" w:hAnsi="IRLotus" w:cs="IRLotus"/>
          <w:sz w:val="26"/>
          <w:szCs w:val="26"/>
          <w:rtl/>
        </w:rPr>
        <w:t xml:space="preserve"> مؤسس</w:t>
      </w:r>
      <w:r w:rsidRPr="00271D67">
        <w:rPr>
          <w:rFonts w:ascii="IRLotus" w:hAnsi="IRLotus" w:cs="IRLotus" w:hint="cs"/>
          <w:sz w:val="26"/>
          <w:szCs w:val="26"/>
          <w:rtl/>
        </w:rPr>
        <w:t>ة</w:t>
      </w:r>
      <w:r w:rsidR="0046496D" w:rsidRPr="00271D67">
        <w:rPr>
          <w:rFonts w:ascii="IRLotus" w:hAnsi="IRLotus" w:cs="IRLotus"/>
          <w:sz w:val="26"/>
          <w:szCs w:val="26"/>
          <w:rtl/>
        </w:rPr>
        <w:t xml:space="preserve"> الرسالة</w:t>
      </w:r>
      <w:r w:rsidRPr="00271D67">
        <w:rPr>
          <w:rFonts w:ascii="IRLotus" w:hAnsi="IRLotus" w:cs="IRLotus" w:hint="cs"/>
          <w:sz w:val="26"/>
          <w:szCs w:val="26"/>
          <w:rtl/>
        </w:rPr>
        <w:t>،</w:t>
      </w:r>
      <w:r w:rsidR="0046496D" w:rsidRPr="00271D67">
        <w:rPr>
          <w:rFonts w:ascii="IRLotus" w:hAnsi="IRLotus" w:cs="IRLotus"/>
          <w:sz w:val="26"/>
          <w:szCs w:val="26"/>
          <w:rtl/>
        </w:rPr>
        <w:t xml:space="preserve"> بيروت</w:t>
      </w:r>
      <w:r w:rsidRPr="00271D67">
        <w:rPr>
          <w:rFonts w:ascii="IRLotus" w:hAnsi="IRLotus" w:cs="IRLotus" w:hint="cs"/>
          <w:sz w:val="26"/>
          <w:szCs w:val="26"/>
          <w:rtl/>
        </w:rPr>
        <w:t>،</w:t>
      </w:r>
      <w:r w:rsidR="0046496D" w:rsidRPr="00271D67">
        <w:rPr>
          <w:rFonts w:ascii="IRLotus" w:hAnsi="IRLotus" w:cs="IRLotus"/>
          <w:sz w:val="26"/>
          <w:szCs w:val="26"/>
          <w:rtl/>
        </w:rPr>
        <w:t xml:space="preserve"> 1402هـ</w:t>
      </w:r>
      <w:r w:rsidR="0015034A" w:rsidRPr="00271D67">
        <w:rPr>
          <w:rFonts w:ascii="IRLotus" w:hAnsi="IRLotus" w:cs="IRLotus"/>
          <w:sz w:val="26"/>
          <w:szCs w:val="26"/>
          <w:rtl/>
        </w:rPr>
        <w:t xml:space="preserve"> </w:t>
      </w:r>
      <w:r w:rsidRPr="00271D67">
        <w:rPr>
          <w:rFonts w:ascii="IRLotus" w:hAnsi="IRLotus" w:cs="IRLotus" w:hint="cs"/>
          <w:sz w:val="26"/>
          <w:szCs w:val="26"/>
          <w:rtl/>
        </w:rPr>
        <w:t>.</w:t>
      </w:r>
    </w:p>
    <w:p w:rsidR="0015034A" w:rsidRPr="00271D67" w:rsidRDefault="0046496D" w:rsidP="00561E6D">
      <w:pPr>
        <w:ind w:left="340" w:hanging="340"/>
        <w:jc w:val="lowKashida"/>
        <w:rPr>
          <w:rFonts w:ascii="IRLotus" w:hAnsi="IRLotus" w:cs="IRLotus"/>
          <w:sz w:val="26"/>
          <w:szCs w:val="26"/>
          <w:rtl/>
        </w:rPr>
      </w:pPr>
      <w:r w:rsidRPr="00271D67">
        <w:rPr>
          <w:rFonts w:ascii="IRLotus" w:hAnsi="IRLotus" w:cs="IRLotus"/>
          <w:sz w:val="26"/>
          <w:szCs w:val="26"/>
          <w:rtl/>
        </w:rPr>
        <w:t>32</w:t>
      </w:r>
      <w:r w:rsidR="00F53F64" w:rsidRPr="00271D67">
        <w:rPr>
          <w:rFonts w:ascii="IRLotus" w:hAnsi="IRLotus" w:cs="IRLotus"/>
          <w:sz w:val="26"/>
          <w:szCs w:val="26"/>
          <w:rtl/>
        </w:rPr>
        <w:t xml:space="preserve">- شرح فتح القدير </w:t>
      </w:r>
      <w:r w:rsidR="00F53F64" w:rsidRPr="00271D67">
        <w:rPr>
          <w:rFonts w:ascii="IRLotus" w:hAnsi="IRLotus" w:cs="IRLotus" w:hint="cs"/>
          <w:sz w:val="26"/>
          <w:szCs w:val="26"/>
          <w:rtl/>
        </w:rPr>
        <w:t>از ا</w:t>
      </w:r>
      <w:r w:rsidR="0015034A" w:rsidRPr="00271D67">
        <w:rPr>
          <w:rFonts w:ascii="IRLotus" w:hAnsi="IRLotus" w:cs="IRLotus"/>
          <w:sz w:val="26"/>
          <w:szCs w:val="26"/>
          <w:rtl/>
        </w:rPr>
        <w:t>بن الهمام</w:t>
      </w:r>
      <w:r w:rsidR="00F53F64" w:rsidRPr="00271D67">
        <w:rPr>
          <w:rFonts w:ascii="IRLotus" w:hAnsi="IRLotus" w:cs="IRLotus" w:hint="cs"/>
          <w:sz w:val="26"/>
          <w:szCs w:val="26"/>
          <w:rtl/>
        </w:rPr>
        <w:t>،</w:t>
      </w:r>
      <w:r w:rsidR="0015034A" w:rsidRPr="00271D67">
        <w:rPr>
          <w:rFonts w:ascii="IRLotus" w:hAnsi="IRLotus" w:cs="IRLotus"/>
          <w:sz w:val="26"/>
          <w:szCs w:val="26"/>
          <w:rtl/>
        </w:rPr>
        <w:t xml:space="preserve"> دار الفكر بيروت 1397هـ</w:t>
      </w:r>
      <w:r w:rsidR="00F53F64" w:rsidRPr="00271D67">
        <w:rPr>
          <w:rFonts w:ascii="IRLotus" w:hAnsi="IRLotus" w:cs="IRLotus" w:hint="cs"/>
          <w:sz w:val="26"/>
          <w:szCs w:val="26"/>
          <w:rtl/>
        </w:rPr>
        <w:t xml:space="preserve"> .</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3</w:t>
      </w:r>
      <w:r w:rsidR="0046496D" w:rsidRPr="00271D67">
        <w:rPr>
          <w:rFonts w:ascii="IRLotus" w:hAnsi="IRLotus" w:cs="IRLotus"/>
          <w:sz w:val="26"/>
          <w:szCs w:val="26"/>
          <w:rtl/>
        </w:rPr>
        <w:t>3</w:t>
      </w:r>
      <w:r w:rsidR="00F53F64" w:rsidRPr="00271D67">
        <w:rPr>
          <w:rFonts w:ascii="IRLotus" w:hAnsi="IRLotus" w:cs="IRLotus"/>
          <w:sz w:val="26"/>
          <w:szCs w:val="26"/>
          <w:rtl/>
        </w:rPr>
        <w:t xml:space="preserve">- شرح معاني الآثار </w:t>
      </w:r>
      <w:r w:rsidR="00F53F64" w:rsidRPr="00271D67">
        <w:rPr>
          <w:rFonts w:ascii="IRLotus" w:hAnsi="IRLotus" w:cs="IRLotus" w:hint="cs"/>
          <w:sz w:val="26"/>
          <w:szCs w:val="26"/>
          <w:rtl/>
        </w:rPr>
        <w:t>از ا</w:t>
      </w:r>
      <w:r w:rsidRPr="00271D67">
        <w:rPr>
          <w:rFonts w:ascii="IRLotus" w:hAnsi="IRLotus" w:cs="IRLotus"/>
          <w:sz w:val="26"/>
          <w:szCs w:val="26"/>
          <w:rtl/>
        </w:rPr>
        <w:t>لطحاوي</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مطبعة ال</w:t>
      </w:r>
      <w:r w:rsidR="00F53F64" w:rsidRPr="00271D67">
        <w:rPr>
          <w:rFonts w:ascii="IRLotus" w:hAnsi="IRLotus" w:cs="IRLotus" w:hint="cs"/>
          <w:sz w:val="26"/>
          <w:szCs w:val="26"/>
          <w:rtl/>
        </w:rPr>
        <w:t>أ</w:t>
      </w:r>
      <w:r w:rsidRPr="00271D67">
        <w:rPr>
          <w:rFonts w:ascii="IRLotus" w:hAnsi="IRLotus" w:cs="IRLotus"/>
          <w:sz w:val="26"/>
          <w:szCs w:val="26"/>
          <w:rtl/>
        </w:rPr>
        <w:t>نوار المحمدية</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القاهر</w:t>
      </w:r>
      <w:r w:rsidR="00F53F64" w:rsidRPr="00271D67">
        <w:rPr>
          <w:rFonts w:ascii="IRLotus" w:hAnsi="IRLotus" w:cs="IRLotus" w:hint="cs"/>
          <w:sz w:val="26"/>
          <w:szCs w:val="26"/>
          <w:rtl/>
        </w:rPr>
        <w:t>ة.</w:t>
      </w:r>
      <w:r w:rsidRPr="00271D67">
        <w:rPr>
          <w:rFonts w:ascii="IRLotus" w:hAnsi="IRLotus" w:cs="IRLotus"/>
          <w:sz w:val="26"/>
          <w:szCs w:val="26"/>
          <w:rtl/>
        </w:rPr>
        <w:t xml:space="preserve"> </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3</w:t>
      </w:r>
      <w:r w:rsidR="0046496D" w:rsidRPr="00271D67">
        <w:rPr>
          <w:rFonts w:ascii="IRLotus" w:hAnsi="IRLotus" w:cs="IRLotus"/>
          <w:sz w:val="26"/>
          <w:szCs w:val="26"/>
          <w:rtl/>
        </w:rPr>
        <w:t>4</w:t>
      </w:r>
      <w:r w:rsidRPr="00271D67">
        <w:rPr>
          <w:rFonts w:ascii="IRLotus" w:hAnsi="IRLotus" w:cs="IRLotus"/>
          <w:sz w:val="26"/>
          <w:szCs w:val="26"/>
          <w:rtl/>
        </w:rPr>
        <w:t xml:space="preserve"> </w:t>
      </w:r>
      <w:r w:rsidR="00F53F64" w:rsidRPr="00271D67">
        <w:rPr>
          <w:rFonts w:ascii="IRLotus" w:hAnsi="IRLotus" w:cs="IRLotus"/>
          <w:sz w:val="26"/>
          <w:szCs w:val="26"/>
          <w:rtl/>
        </w:rPr>
        <w:t>- صحيح البخاري بشرح ا</w:t>
      </w:r>
      <w:r w:rsidRPr="00271D67">
        <w:rPr>
          <w:rFonts w:ascii="IRLotus" w:hAnsi="IRLotus" w:cs="IRLotus"/>
          <w:sz w:val="26"/>
          <w:szCs w:val="26"/>
          <w:rtl/>
        </w:rPr>
        <w:t>بن حجر العسقلاني</w:t>
      </w:r>
      <w:r w:rsidR="00F53F64" w:rsidRPr="00271D67">
        <w:rPr>
          <w:rFonts w:ascii="IRLotus" w:hAnsi="IRLotus" w:cs="IRLotus" w:hint="cs"/>
          <w:sz w:val="26"/>
          <w:szCs w:val="26"/>
          <w:rtl/>
        </w:rPr>
        <w:t xml:space="preserve"> (فتح الباري)،</w:t>
      </w:r>
      <w:r w:rsidRPr="00271D67">
        <w:rPr>
          <w:rFonts w:ascii="IRLotus" w:hAnsi="IRLotus" w:cs="IRLotus"/>
          <w:sz w:val="26"/>
          <w:szCs w:val="26"/>
          <w:rtl/>
        </w:rPr>
        <w:t xml:space="preserve"> المكتبة السلفية</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القاهرة</w:t>
      </w:r>
      <w:r w:rsidR="00F53F64" w:rsidRPr="00271D67">
        <w:rPr>
          <w:rFonts w:ascii="IRLotus" w:hAnsi="IRLotus" w:cs="IRLotus" w:hint="cs"/>
          <w:sz w:val="26"/>
          <w:szCs w:val="26"/>
          <w:rtl/>
        </w:rPr>
        <w:t>.</w:t>
      </w:r>
    </w:p>
    <w:p w:rsidR="0015034A" w:rsidRPr="00271D67" w:rsidRDefault="00F53F64" w:rsidP="00F53F64">
      <w:pPr>
        <w:ind w:left="340" w:hanging="340"/>
        <w:jc w:val="lowKashida"/>
        <w:rPr>
          <w:rFonts w:ascii="IRLotus" w:hAnsi="IRLotus" w:cs="IRLotus"/>
          <w:sz w:val="26"/>
          <w:szCs w:val="26"/>
          <w:rtl/>
        </w:rPr>
      </w:pPr>
      <w:r w:rsidRPr="00271D67">
        <w:rPr>
          <w:rFonts w:ascii="IRLotus" w:hAnsi="IRLotus" w:cs="IRLotus"/>
          <w:sz w:val="26"/>
          <w:szCs w:val="26"/>
          <w:rtl/>
        </w:rPr>
        <w:t xml:space="preserve">35- صحيح سنن </w:t>
      </w:r>
      <w:r w:rsidRPr="00271D67">
        <w:rPr>
          <w:rFonts w:ascii="IRLotus" w:hAnsi="IRLotus" w:cs="IRLotus" w:hint="cs"/>
          <w:sz w:val="26"/>
          <w:szCs w:val="26"/>
          <w:rtl/>
        </w:rPr>
        <w:t>أ</w:t>
      </w:r>
      <w:r w:rsidR="0015034A" w:rsidRPr="00271D67">
        <w:rPr>
          <w:rFonts w:ascii="IRLotus" w:hAnsi="IRLotus" w:cs="IRLotus"/>
          <w:sz w:val="26"/>
          <w:szCs w:val="26"/>
          <w:rtl/>
        </w:rPr>
        <w:t>بي داود</w:t>
      </w:r>
      <w:r w:rsidRPr="00271D67">
        <w:rPr>
          <w:rFonts w:ascii="IRLotus" w:hAnsi="IRLotus" w:cs="IRLotus" w:hint="cs"/>
          <w:sz w:val="26"/>
          <w:szCs w:val="26"/>
          <w:rtl/>
        </w:rPr>
        <w:t>، از ناصر الدي</w:t>
      </w:r>
      <w:r w:rsidR="00981BFB" w:rsidRPr="00271D67">
        <w:rPr>
          <w:rFonts w:ascii="IRLotus" w:hAnsi="IRLotus" w:cs="IRLotus" w:hint="cs"/>
          <w:sz w:val="26"/>
          <w:szCs w:val="26"/>
          <w:rtl/>
        </w:rPr>
        <w:t>ن</w:t>
      </w:r>
      <w:r w:rsidRPr="00271D67">
        <w:rPr>
          <w:rFonts w:ascii="IRLotus" w:hAnsi="IRLotus" w:cs="IRLotus" w:hint="cs"/>
          <w:sz w:val="26"/>
          <w:szCs w:val="26"/>
          <w:rtl/>
        </w:rPr>
        <w:t xml:space="preserve"> الألباني،</w:t>
      </w:r>
      <w:r w:rsidR="0015034A" w:rsidRPr="00271D67">
        <w:rPr>
          <w:rFonts w:ascii="IRLotus" w:hAnsi="IRLotus" w:cs="IRLotus"/>
          <w:sz w:val="26"/>
          <w:szCs w:val="26"/>
          <w:rtl/>
        </w:rPr>
        <w:t xml:space="preserve"> </w:t>
      </w:r>
      <w:r w:rsidRPr="00271D67">
        <w:rPr>
          <w:rFonts w:ascii="IRLotus" w:hAnsi="IRLotus" w:cs="IRLotus"/>
          <w:sz w:val="26"/>
          <w:szCs w:val="26"/>
          <w:rtl/>
        </w:rPr>
        <w:t>مكتبة التر</w:t>
      </w:r>
      <w:r w:rsidR="0015034A" w:rsidRPr="00271D67">
        <w:rPr>
          <w:rFonts w:ascii="IRLotus" w:hAnsi="IRLotus" w:cs="IRLotus"/>
          <w:sz w:val="26"/>
          <w:szCs w:val="26"/>
          <w:rtl/>
        </w:rPr>
        <w:t>بية العربي لدول الخليج</w:t>
      </w:r>
      <w:r w:rsidRPr="00271D67">
        <w:rPr>
          <w:rFonts w:ascii="IRLotus" w:hAnsi="IRLotus" w:cs="IRLotus" w:hint="cs"/>
          <w:sz w:val="26"/>
          <w:szCs w:val="26"/>
          <w:rtl/>
        </w:rPr>
        <w:t>،</w:t>
      </w:r>
      <w:r w:rsidR="0015034A" w:rsidRPr="00271D67">
        <w:rPr>
          <w:rFonts w:ascii="IRLotus" w:hAnsi="IRLotus" w:cs="IRLotus"/>
          <w:sz w:val="26"/>
          <w:szCs w:val="26"/>
          <w:rtl/>
        </w:rPr>
        <w:t xml:space="preserve"> الرياض 1409هـ</w:t>
      </w:r>
      <w:r w:rsidRPr="00271D67">
        <w:rPr>
          <w:rFonts w:ascii="IRLotus" w:hAnsi="IRLotus" w:cs="IRLotus" w:hint="cs"/>
          <w:sz w:val="26"/>
          <w:szCs w:val="26"/>
          <w:rtl/>
        </w:rPr>
        <w:t>.</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36 - صحيح مسلم بشرح النووي</w:t>
      </w:r>
      <w:r w:rsidR="00F53F64" w:rsidRPr="00271D67">
        <w:rPr>
          <w:rFonts w:ascii="IRLotus" w:hAnsi="IRLotus" w:cs="IRLotus" w:hint="cs"/>
          <w:sz w:val="26"/>
          <w:szCs w:val="26"/>
          <w:rtl/>
        </w:rPr>
        <w:t>،</w:t>
      </w:r>
      <w:r w:rsidRPr="00271D67">
        <w:rPr>
          <w:rFonts w:ascii="IRLotus" w:hAnsi="IRLotus" w:cs="IRLotus"/>
          <w:sz w:val="26"/>
          <w:szCs w:val="26"/>
          <w:rtl/>
        </w:rPr>
        <w:t xml:space="preserve"> دار الفكر</w:t>
      </w:r>
      <w:r w:rsidR="00F53F64" w:rsidRPr="00271D67">
        <w:rPr>
          <w:rFonts w:ascii="IRLotus" w:hAnsi="IRLotus" w:cs="IRLotus" w:hint="cs"/>
          <w:sz w:val="26"/>
          <w:szCs w:val="26"/>
          <w:rtl/>
        </w:rPr>
        <w:t>،</w:t>
      </w:r>
      <w:r w:rsidRPr="00271D67">
        <w:rPr>
          <w:rFonts w:ascii="IRLotus" w:hAnsi="IRLotus" w:cs="IRLotus"/>
          <w:sz w:val="26"/>
          <w:szCs w:val="26"/>
          <w:rtl/>
        </w:rPr>
        <w:t xml:space="preserve"> بيروت 1401هـ</w:t>
      </w:r>
      <w:r w:rsidR="00F53F64" w:rsidRPr="00271D67">
        <w:rPr>
          <w:rFonts w:ascii="IRLotus" w:hAnsi="IRLotus" w:cs="IRLotus" w:hint="cs"/>
          <w:sz w:val="26"/>
          <w:szCs w:val="26"/>
          <w:rtl/>
        </w:rPr>
        <w:t>.</w:t>
      </w:r>
    </w:p>
    <w:p w:rsidR="0015034A" w:rsidRPr="00271D67" w:rsidRDefault="0015034A" w:rsidP="00F53F64">
      <w:pPr>
        <w:ind w:left="340" w:hanging="340"/>
        <w:jc w:val="lowKashida"/>
        <w:rPr>
          <w:rFonts w:ascii="IRLotus" w:hAnsi="IRLotus" w:cs="IRLotus"/>
          <w:sz w:val="26"/>
          <w:szCs w:val="26"/>
          <w:rtl/>
        </w:rPr>
      </w:pPr>
      <w:r w:rsidRPr="00271D67">
        <w:rPr>
          <w:rFonts w:ascii="IRLotus" w:hAnsi="IRLotus" w:cs="IRLotus"/>
          <w:sz w:val="26"/>
          <w:szCs w:val="26"/>
          <w:rtl/>
        </w:rPr>
        <w:t>37- ظهور خلافة الفاطميين وسقوطها بمصر</w:t>
      </w:r>
      <w:r w:rsidR="00F53F64" w:rsidRPr="00271D67">
        <w:rPr>
          <w:rFonts w:ascii="IRLotus" w:hAnsi="IRLotus" w:cs="IRLotus" w:hint="cs"/>
          <w:sz w:val="26"/>
          <w:szCs w:val="26"/>
          <w:rtl/>
        </w:rPr>
        <w:t>،</w:t>
      </w:r>
      <w:r w:rsidR="007C0E28" w:rsidRPr="00271D67">
        <w:rPr>
          <w:rFonts w:ascii="IRLotus" w:hAnsi="IRLotus" w:cs="IRLotus"/>
          <w:sz w:val="26"/>
          <w:szCs w:val="26"/>
          <w:rtl/>
        </w:rPr>
        <w:t xml:space="preserve"> </w:t>
      </w:r>
      <w:r w:rsidRPr="00271D67">
        <w:rPr>
          <w:rFonts w:ascii="IRLotus" w:hAnsi="IRLotus" w:cs="IRLotus"/>
          <w:sz w:val="26"/>
          <w:szCs w:val="26"/>
          <w:rtl/>
        </w:rPr>
        <w:t xml:space="preserve">دارالمعارف بمصر 1976- هـ </w:t>
      </w:r>
      <w:r w:rsidR="00F53F64" w:rsidRPr="00271D67">
        <w:rPr>
          <w:rFonts w:ascii="IRLotus" w:hAnsi="IRLotus" w:cs="IRLotus" w:hint="cs"/>
          <w:sz w:val="26"/>
          <w:szCs w:val="26"/>
          <w:rtl/>
        </w:rPr>
        <w:t>.</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38-</w:t>
      </w:r>
      <w:r w:rsidR="00F53F64" w:rsidRPr="00271D67">
        <w:rPr>
          <w:rFonts w:ascii="IRLotus" w:hAnsi="IRLotus" w:cs="IRLotus"/>
          <w:sz w:val="26"/>
          <w:szCs w:val="26"/>
          <w:rtl/>
        </w:rPr>
        <w:t xml:space="preserve"> عمدة القاري بشرح صحيح البخاري</w:t>
      </w:r>
      <w:r w:rsidR="00F53F64" w:rsidRPr="00271D67">
        <w:rPr>
          <w:rFonts w:ascii="IRLotus" w:hAnsi="IRLotus" w:cs="IRLotus" w:hint="cs"/>
          <w:sz w:val="26"/>
          <w:szCs w:val="26"/>
          <w:rtl/>
        </w:rPr>
        <w:t>، از بدرالدين</w:t>
      </w:r>
      <w:r w:rsidR="00F53F64" w:rsidRPr="00271D67">
        <w:rPr>
          <w:rFonts w:ascii="IRLotus" w:hAnsi="IRLotus" w:cs="IRLotus"/>
          <w:sz w:val="26"/>
          <w:szCs w:val="26"/>
          <w:rtl/>
        </w:rPr>
        <w:t xml:space="preserve"> </w:t>
      </w:r>
      <w:r w:rsidR="00F53F64" w:rsidRPr="00271D67">
        <w:rPr>
          <w:rFonts w:ascii="IRLotus" w:hAnsi="IRLotus" w:cs="IRLotus" w:hint="cs"/>
          <w:sz w:val="26"/>
          <w:szCs w:val="26"/>
          <w:rtl/>
        </w:rPr>
        <w:t>ا</w:t>
      </w:r>
      <w:r w:rsidRPr="00271D67">
        <w:rPr>
          <w:rFonts w:ascii="IRLotus" w:hAnsi="IRLotus" w:cs="IRLotus"/>
          <w:sz w:val="26"/>
          <w:szCs w:val="26"/>
          <w:rtl/>
        </w:rPr>
        <w:t>لعيني</w:t>
      </w:r>
      <w:r w:rsidR="00F53F64" w:rsidRPr="00271D67">
        <w:rPr>
          <w:rFonts w:ascii="IRLotus" w:hAnsi="IRLotus" w:cs="IRLotus" w:hint="cs"/>
          <w:sz w:val="26"/>
          <w:szCs w:val="26"/>
          <w:rtl/>
        </w:rPr>
        <w:t>،</w:t>
      </w:r>
      <w:r w:rsidRPr="00271D67">
        <w:rPr>
          <w:rFonts w:ascii="IRLotus" w:hAnsi="IRLotus" w:cs="IRLotus"/>
          <w:sz w:val="26"/>
          <w:szCs w:val="26"/>
          <w:rtl/>
        </w:rPr>
        <w:t xml:space="preserve"> دار الفكر بيروت 1399هـ</w:t>
      </w:r>
    </w:p>
    <w:p w:rsidR="0015034A" w:rsidRPr="00271D67" w:rsidRDefault="00F53F64" w:rsidP="00F53F64">
      <w:pPr>
        <w:ind w:left="340" w:hanging="340"/>
        <w:jc w:val="lowKashida"/>
        <w:rPr>
          <w:rFonts w:ascii="IRLotus" w:hAnsi="IRLotus" w:cs="IRLotus"/>
          <w:sz w:val="26"/>
          <w:szCs w:val="26"/>
          <w:rtl/>
        </w:rPr>
      </w:pPr>
      <w:r w:rsidRPr="00271D67">
        <w:rPr>
          <w:rFonts w:ascii="IRLotus" w:hAnsi="IRLotus" w:cs="IRLotus"/>
          <w:sz w:val="26"/>
          <w:szCs w:val="26"/>
          <w:rtl/>
        </w:rPr>
        <w:t xml:space="preserve">39- عون المعبود شرح سنن </w:t>
      </w:r>
      <w:r w:rsidRPr="00271D67">
        <w:rPr>
          <w:rFonts w:ascii="IRLotus" w:hAnsi="IRLotus" w:cs="IRLotus" w:hint="cs"/>
          <w:sz w:val="26"/>
          <w:szCs w:val="26"/>
          <w:rtl/>
        </w:rPr>
        <w:t>أ</w:t>
      </w:r>
      <w:r w:rsidR="0015034A" w:rsidRPr="00271D67">
        <w:rPr>
          <w:rFonts w:ascii="IRLotus" w:hAnsi="IRLotus" w:cs="IRLotus"/>
          <w:sz w:val="26"/>
          <w:szCs w:val="26"/>
          <w:rtl/>
        </w:rPr>
        <w:t>بي داود</w:t>
      </w:r>
      <w:r w:rsidRPr="00271D67">
        <w:rPr>
          <w:rFonts w:ascii="IRLotus" w:hAnsi="IRLotus" w:cs="IRLotus" w:hint="cs"/>
          <w:sz w:val="26"/>
          <w:szCs w:val="26"/>
          <w:rtl/>
        </w:rPr>
        <w:t>، از</w:t>
      </w:r>
      <w:r w:rsidR="0015034A" w:rsidRPr="00271D67">
        <w:rPr>
          <w:rFonts w:ascii="IRLotus" w:hAnsi="IRLotus" w:cs="IRLotus"/>
          <w:sz w:val="26"/>
          <w:szCs w:val="26"/>
          <w:rtl/>
        </w:rPr>
        <w:t xml:space="preserve"> العظيم آباد</w:t>
      </w:r>
      <w:r w:rsidRPr="00271D67">
        <w:rPr>
          <w:rFonts w:ascii="IRLotus" w:hAnsi="IRLotus" w:cs="IRLotus" w:hint="cs"/>
          <w:sz w:val="26"/>
          <w:szCs w:val="26"/>
          <w:rtl/>
        </w:rPr>
        <w:t>ي،</w:t>
      </w:r>
      <w:r w:rsidR="0015034A" w:rsidRPr="00271D67">
        <w:rPr>
          <w:rFonts w:ascii="IRLotus" w:hAnsi="IRLotus" w:cs="IRLotus"/>
          <w:sz w:val="26"/>
          <w:szCs w:val="26"/>
          <w:rtl/>
        </w:rPr>
        <w:t xml:space="preserve"> المكتبة السلفية</w:t>
      </w:r>
      <w:r w:rsidRPr="00271D67">
        <w:rPr>
          <w:rFonts w:ascii="IRLotus" w:hAnsi="IRLotus" w:cs="IRLotus" w:hint="cs"/>
          <w:sz w:val="26"/>
          <w:szCs w:val="26"/>
          <w:rtl/>
        </w:rPr>
        <w:t>،</w:t>
      </w:r>
      <w:r w:rsidR="0015034A" w:rsidRPr="00271D67">
        <w:rPr>
          <w:rFonts w:ascii="IRLotus" w:hAnsi="IRLotus" w:cs="IRLotus"/>
          <w:sz w:val="26"/>
          <w:szCs w:val="26"/>
          <w:rtl/>
        </w:rPr>
        <w:t xml:space="preserve"> المدينة المنورة</w:t>
      </w:r>
      <w:r w:rsidRPr="00271D67">
        <w:rPr>
          <w:rFonts w:ascii="IRLotus" w:hAnsi="IRLotus" w:cs="IRLotus" w:hint="cs"/>
          <w:sz w:val="26"/>
          <w:szCs w:val="26"/>
          <w:rtl/>
        </w:rPr>
        <w:t>.</w:t>
      </w:r>
      <w:r w:rsidR="0015034A" w:rsidRPr="00271D67">
        <w:rPr>
          <w:rFonts w:ascii="IRLotus" w:hAnsi="IRLotus" w:cs="IRLotus"/>
          <w:sz w:val="26"/>
          <w:szCs w:val="26"/>
          <w:rtl/>
        </w:rPr>
        <w:t xml:space="preserve"> </w:t>
      </w:r>
    </w:p>
    <w:p w:rsidR="0015034A" w:rsidRPr="00271D67" w:rsidRDefault="00F53F64" w:rsidP="00561E6D">
      <w:pPr>
        <w:ind w:left="340" w:hanging="340"/>
        <w:jc w:val="lowKashida"/>
        <w:rPr>
          <w:rFonts w:ascii="IRLotus" w:hAnsi="IRLotus" w:cs="IRLotus"/>
          <w:sz w:val="26"/>
          <w:szCs w:val="26"/>
          <w:rtl/>
        </w:rPr>
      </w:pPr>
      <w:r w:rsidRPr="00271D67">
        <w:rPr>
          <w:rFonts w:ascii="IRLotus" w:hAnsi="IRLotus" w:cs="IRLotus"/>
          <w:sz w:val="26"/>
          <w:szCs w:val="26"/>
          <w:rtl/>
        </w:rPr>
        <w:t>40- فقه السنة</w:t>
      </w:r>
      <w:r w:rsidRPr="00271D67">
        <w:rPr>
          <w:rFonts w:ascii="IRLotus" w:hAnsi="IRLotus" w:cs="IRLotus" w:hint="cs"/>
          <w:sz w:val="26"/>
          <w:szCs w:val="26"/>
          <w:rtl/>
        </w:rPr>
        <w:t xml:space="preserve"> از</w:t>
      </w:r>
      <w:r w:rsidRPr="00271D67">
        <w:rPr>
          <w:rFonts w:ascii="IRLotus" w:hAnsi="IRLotus" w:cs="IRLotus"/>
          <w:sz w:val="26"/>
          <w:szCs w:val="26"/>
          <w:rtl/>
        </w:rPr>
        <w:t xml:space="preserve"> </w:t>
      </w:r>
      <w:r w:rsidR="0015034A" w:rsidRPr="00271D67">
        <w:rPr>
          <w:rFonts w:ascii="IRLotus" w:hAnsi="IRLotus" w:cs="IRLotus"/>
          <w:sz w:val="26"/>
          <w:szCs w:val="26"/>
          <w:rtl/>
        </w:rPr>
        <w:t>سيد سابق</w:t>
      </w:r>
      <w:r w:rsidRPr="00271D67">
        <w:rPr>
          <w:rFonts w:ascii="IRLotus" w:hAnsi="IRLotus" w:cs="IRLotus" w:hint="cs"/>
          <w:sz w:val="26"/>
          <w:szCs w:val="26"/>
          <w:rtl/>
        </w:rPr>
        <w:t>،</w:t>
      </w:r>
      <w:r w:rsidR="0015034A" w:rsidRPr="00271D67">
        <w:rPr>
          <w:rFonts w:ascii="IRLotus" w:hAnsi="IRLotus" w:cs="IRLotus"/>
          <w:sz w:val="26"/>
          <w:szCs w:val="26"/>
          <w:rtl/>
        </w:rPr>
        <w:t xml:space="preserve"> دار الكتاب العربي</w:t>
      </w:r>
      <w:r w:rsidRPr="00271D67">
        <w:rPr>
          <w:rFonts w:ascii="IRLotus" w:hAnsi="IRLotus" w:cs="IRLotus" w:hint="cs"/>
          <w:sz w:val="26"/>
          <w:szCs w:val="26"/>
          <w:rtl/>
        </w:rPr>
        <w:t>،</w:t>
      </w:r>
      <w:r w:rsidR="0015034A" w:rsidRPr="00271D67">
        <w:rPr>
          <w:rFonts w:ascii="IRLotus" w:hAnsi="IRLotus" w:cs="IRLotus"/>
          <w:sz w:val="26"/>
          <w:szCs w:val="26"/>
          <w:rtl/>
        </w:rPr>
        <w:t xml:space="preserve"> بيروت.</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41- الفتاو</w:t>
      </w:r>
      <w:r w:rsidR="00F53F64" w:rsidRPr="00271D67">
        <w:rPr>
          <w:rFonts w:ascii="IRLotus" w:hAnsi="IRLotus" w:cs="IRLotus" w:hint="cs"/>
          <w:sz w:val="26"/>
          <w:szCs w:val="26"/>
          <w:rtl/>
        </w:rPr>
        <w:t>ى</w:t>
      </w:r>
      <w:r w:rsidR="00F53F64" w:rsidRPr="00271D67">
        <w:rPr>
          <w:rFonts w:ascii="IRLotus" w:hAnsi="IRLotus" w:cs="IRLotus"/>
          <w:sz w:val="26"/>
          <w:szCs w:val="26"/>
          <w:rtl/>
        </w:rPr>
        <w:t xml:space="preserve"> الهندية في مذهب ال</w:t>
      </w:r>
      <w:r w:rsidR="00F53F64" w:rsidRPr="00271D67">
        <w:rPr>
          <w:rFonts w:ascii="IRLotus" w:hAnsi="IRLotus" w:cs="IRLotus" w:hint="cs"/>
          <w:sz w:val="26"/>
          <w:szCs w:val="26"/>
          <w:rtl/>
        </w:rPr>
        <w:t>إ</w:t>
      </w:r>
      <w:r w:rsidR="00F53F64" w:rsidRPr="00271D67">
        <w:rPr>
          <w:rFonts w:ascii="IRLotus" w:hAnsi="IRLotus" w:cs="IRLotus"/>
          <w:sz w:val="26"/>
          <w:szCs w:val="26"/>
          <w:rtl/>
        </w:rPr>
        <w:t>مام ال</w:t>
      </w:r>
      <w:r w:rsidR="00F53F64" w:rsidRPr="00271D67">
        <w:rPr>
          <w:rFonts w:ascii="IRLotus" w:hAnsi="IRLotus" w:cs="IRLotus" w:hint="cs"/>
          <w:sz w:val="26"/>
          <w:szCs w:val="26"/>
          <w:rtl/>
        </w:rPr>
        <w:t>أ</w:t>
      </w:r>
      <w:r w:rsidRPr="00271D67">
        <w:rPr>
          <w:rFonts w:ascii="IRLotus" w:hAnsi="IRLotus" w:cs="IRLotus"/>
          <w:sz w:val="26"/>
          <w:szCs w:val="26"/>
          <w:rtl/>
        </w:rPr>
        <w:t xml:space="preserve">عظم </w:t>
      </w:r>
      <w:r w:rsidR="00F53F64" w:rsidRPr="00271D67">
        <w:rPr>
          <w:rFonts w:ascii="IRLotus" w:hAnsi="IRLotus" w:cs="IRLotus" w:hint="cs"/>
          <w:sz w:val="26"/>
          <w:szCs w:val="26"/>
          <w:rtl/>
        </w:rPr>
        <w:t>أ</w:t>
      </w:r>
      <w:r w:rsidRPr="00271D67">
        <w:rPr>
          <w:rFonts w:ascii="IRLotus" w:hAnsi="IRLotus" w:cs="IRLotus"/>
          <w:sz w:val="26"/>
          <w:szCs w:val="26"/>
          <w:rtl/>
        </w:rPr>
        <w:t>بي حنيفة النعمان</w:t>
      </w:r>
      <w:r w:rsidR="00F53F64" w:rsidRPr="00271D67">
        <w:rPr>
          <w:rFonts w:ascii="IRLotus" w:hAnsi="IRLotus" w:cs="IRLotus" w:hint="cs"/>
          <w:sz w:val="26"/>
          <w:szCs w:val="26"/>
          <w:rtl/>
        </w:rPr>
        <w:t>،</w:t>
      </w:r>
      <w:r w:rsidR="00F53F64" w:rsidRPr="00271D67">
        <w:rPr>
          <w:rFonts w:ascii="IRLotus" w:hAnsi="IRLotus" w:cs="IRLotus"/>
          <w:sz w:val="26"/>
          <w:szCs w:val="26"/>
          <w:rtl/>
        </w:rPr>
        <w:t xml:space="preserve"> </w:t>
      </w:r>
      <w:r w:rsidR="00FF7188" w:rsidRPr="00271D67">
        <w:rPr>
          <w:rFonts w:ascii="IRLotus" w:hAnsi="IRLotus" w:cs="IRLotus"/>
          <w:sz w:val="26"/>
          <w:szCs w:val="26"/>
          <w:rtl/>
        </w:rPr>
        <w:t>لجنة علماء برئاسة نظام الدين البلخي</w:t>
      </w:r>
      <w:r w:rsidR="00FF7188" w:rsidRPr="00271D67">
        <w:rPr>
          <w:rFonts w:ascii="IRLotus" w:hAnsi="IRLotus" w:cs="IRLotus" w:hint="cs"/>
          <w:sz w:val="26"/>
          <w:szCs w:val="26"/>
          <w:rtl/>
          <w:lang w:bidi="fa-IR"/>
        </w:rPr>
        <w:t>،</w:t>
      </w:r>
      <w:r w:rsidRPr="00271D67">
        <w:rPr>
          <w:rFonts w:ascii="IRLotus" w:hAnsi="IRLotus" w:cs="IRLotus"/>
          <w:sz w:val="26"/>
          <w:szCs w:val="26"/>
          <w:rtl/>
        </w:rPr>
        <w:t xml:space="preserve"> دارالمعرفة</w:t>
      </w:r>
      <w:r w:rsidR="00FF7188" w:rsidRPr="00271D67">
        <w:rPr>
          <w:rFonts w:ascii="IRLotus" w:hAnsi="IRLotus" w:cs="IRLotus" w:hint="cs"/>
          <w:sz w:val="26"/>
          <w:szCs w:val="26"/>
          <w:rtl/>
        </w:rPr>
        <w:t>،</w:t>
      </w:r>
      <w:r w:rsidRPr="00271D67">
        <w:rPr>
          <w:rFonts w:ascii="IRLotus" w:hAnsi="IRLotus" w:cs="IRLotus"/>
          <w:sz w:val="26"/>
          <w:szCs w:val="26"/>
          <w:rtl/>
        </w:rPr>
        <w:t xml:space="preserve"> بيروت 1393هـ</w:t>
      </w:r>
      <w:r w:rsidR="00FF7188" w:rsidRPr="00271D67">
        <w:rPr>
          <w:rFonts w:ascii="IRLotus" w:hAnsi="IRLotus" w:cs="IRLotus" w:hint="cs"/>
          <w:sz w:val="26"/>
          <w:szCs w:val="26"/>
          <w:rtl/>
        </w:rPr>
        <w:t>.</w:t>
      </w:r>
    </w:p>
    <w:p w:rsidR="0015034A" w:rsidRPr="00271D67" w:rsidRDefault="00FF7188" w:rsidP="00FF7188">
      <w:pPr>
        <w:ind w:left="340" w:hanging="340"/>
        <w:jc w:val="both"/>
        <w:rPr>
          <w:rFonts w:ascii="IRLotus" w:hAnsi="IRLotus" w:cs="IRLotus"/>
          <w:sz w:val="26"/>
          <w:szCs w:val="26"/>
          <w:rtl/>
        </w:rPr>
      </w:pPr>
      <w:r w:rsidRPr="00271D67">
        <w:rPr>
          <w:rFonts w:ascii="IRLotus" w:hAnsi="IRLotus" w:cs="IRLotus"/>
          <w:sz w:val="26"/>
          <w:szCs w:val="26"/>
          <w:rtl/>
        </w:rPr>
        <w:t>42- فتح العلام بشرح مرشد الأنام</w:t>
      </w:r>
      <w:r w:rsidRPr="00271D67">
        <w:rPr>
          <w:rFonts w:ascii="IRLotus" w:hAnsi="IRLotus" w:cs="IRLotus" w:hint="cs"/>
          <w:sz w:val="26"/>
          <w:szCs w:val="26"/>
          <w:rtl/>
        </w:rPr>
        <w:t>،</w:t>
      </w:r>
      <w:r w:rsidRPr="00271D67">
        <w:rPr>
          <w:rFonts w:ascii="IRLotus" w:hAnsi="IRLotus" w:cs="IRLotus"/>
          <w:sz w:val="26"/>
          <w:szCs w:val="26"/>
          <w:rtl/>
        </w:rPr>
        <w:t xml:space="preserve"> </w:t>
      </w:r>
      <w:r w:rsidRPr="00271D67">
        <w:rPr>
          <w:rFonts w:ascii="IRLotus" w:hAnsi="IRLotus" w:cs="IRLotus" w:hint="cs"/>
          <w:sz w:val="26"/>
          <w:szCs w:val="26"/>
          <w:rtl/>
        </w:rPr>
        <w:t>از</w:t>
      </w:r>
      <w:r w:rsidRPr="00271D67">
        <w:rPr>
          <w:rFonts w:ascii="IRLotus" w:hAnsi="IRLotus" w:cs="IRLotus"/>
          <w:sz w:val="26"/>
          <w:szCs w:val="26"/>
          <w:rtl/>
        </w:rPr>
        <w:t xml:space="preserve"> محمد عبد الله الجرداني</w:t>
      </w:r>
      <w:r w:rsidRPr="00271D67">
        <w:rPr>
          <w:rFonts w:ascii="IRLotus" w:hAnsi="IRLotus" w:cs="IRLotus" w:hint="cs"/>
          <w:sz w:val="26"/>
          <w:szCs w:val="26"/>
          <w:rtl/>
        </w:rPr>
        <w:t>،</w:t>
      </w:r>
      <w:r w:rsidR="0015034A" w:rsidRPr="00271D67">
        <w:rPr>
          <w:rFonts w:ascii="IRLotus" w:hAnsi="IRLotus" w:cs="IRLotus"/>
          <w:sz w:val="26"/>
          <w:szCs w:val="26"/>
          <w:rtl/>
        </w:rPr>
        <w:t xml:space="preserve"> مكتبة الشباب المسلم</w:t>
      </w:r>
      <w:r w:rsidRPr="00271D67">
        <w:rPr>
          <w:rFonts w:ascii="IRLotus" w:hAnsi="IRLotus" w:cs="IRLotus" w:hint="cs"/>
          <w:sz w:val="26"/>
          <w:szCs w:val="26"/>
          <w:rtl/>
        </w:rPr>
        <w:t>،</w:t>
      </w:r>
      <w:r w:rsidR="0015034A" w:rsidRPr="00271D67">
        <w:rPr>
          <w:rFonts w:ascii="IRLotus" w:hAnsi="IRLotus" w:cs="IRLotus"/>
          <w:sz w:val="26"/>
          <w:szCs w:val="26"/>
          <w:rtl/>
        </w:rPr>
        <w:t xml:space="preserve"> حلب</w:t>
      </w:r>
      <w:r w:rsidRPr="00271D67">
        <w:rPr>
          <w:rFonts w:ascii="IRLotus" w:hAnsi="IRLotus" w:cs="IRLotus" w:hint="cs"/>
          <w:sz w:val="26"/>
          <w:szCs w:val="26"/>
          <w:rtl/>
        </w:rPr>
        <w:t>.</w:t>
      </w:r>
      <w:r w:rsidR="0015034A" w:rsidRPr="00271D67">
        <w:rPr>
          <w:rFonts w:ascii="IRLotus" w:hAnsi="IRLotus" w:cs="IRLotus"/>
          <w:sz w:val="26"/>
          <w:szCs w:val="26"/>
          <w:rtl/>
        </w:rPr>
        <w:t xml:space="preserve"> </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43 - القاموس المحيط</w:t>
      </w:r>
      <w:r w:rsidRPr="00271D67">
        <w:rPr>
          <w:rFonts w:ascii="IRLotus" w:hAnsi="IRLotus" w:cs="IRLotus" w:hint="cs"/>
          <w:sz w:val="26"/>
          <w:szCs w:val="26"/>
          <w:rtl/>
        </w:rPr>
        <w:t>، از ا</w:t>
      </w:r>
      <w:r w:rsidR="0015034A" w:rsidRPr="00271D67">
        <w:rPr>
          <w:rFonts w:ascii="IRLotus" w:hAnsi="IRLotus" w:cs="IRLotus"/>
          <w:sz w:val="26"/>
          <w:szCs w:val="26"/>
          <w:rtl/>
        </w:rPr>
        <w:t>لفيروز آبادي</w:t>
      </w:r>
      <w:r w:rsidRPr="00271D67">
        <w:rPr>
          <w:rFonts w:ascii="IRLotus" w:hAnsi="IRLotus" w:cs="IRLotus" w:hint="cs"/>
          <w:sz w:val="26"/>
          <w:szCs w:val="26"/>
          <w:rtl/>
        </w:rPr>
        <w:t>،</w:t>
      </w:r>
      <w:r w:rsidR="0015034A" w:rsidRPr="00271D67">
        <w:rPr>
          <w:rFonts w:ascii="IRLotus" w:hAnsi="IRLotus" w:cs="IRLotus"/>
          <w:sz w:val="26"/>
          <w:szCs w:val="26"/>
          <w:rtl/>
        </w:rPr>
        <w:t xml:space="preserve"> مؤسسة الرسالة بيروت 1407هـ</w:t>
      </w:r>
      <w:r w:rsidRPr="00271D67">
        <w:rPr>
          <w:rFonts w:ascii="IRLotus" w:hAnsi="IRLotus" w:cs="IRLotus" w:hint="cs"/>
          <w:sz w:val="26"/>
          <w:szCs w:val="26"/>
          <w:rtl/>
        </w:rPr>
        <w:t>.</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44- قصص ال</w:t>
      </w:r>
      <w:r w:rsidRPr="00271D67">
        <w:rPr>
          <w:rFonts w:ascii="IRLotus" w:hAnsi="IRLotus" w:cs="IRLotus" w:hint="cs"/>
          <w:sz w:val="26"/>
          <w:szCs w:val="26"/>
          <w:rtl/>
        </w:rPr>
        <w:t>أ</w:t>
      </w:r>
      <w:r w:rsidR="0015034A" w:rsidRPr="00271D67">
        <w:rPr>
          <w:rFonts w:ascii="IRLotus" w:hAnsi="IRLotus" w:cs="IRLotus"/>
          <w:sz w:val="26"/>
          <w:szCs w:val="26"/>
          <w:rtl/>
        </w:rPr>
        <w:t>نبياء</w:t>
      </w:r>
      <w:r w:rsidRPr="00271D67">
        <w:rPr>
          <w:rFonts w:ascii="IRLotus" w:hAnsi="IRLotus" w:cs="IRLotus" w:hint="cs"/>
          <w:sz w:val="26"/>
          <w:szCs w:val="26"/>
          <w:rtl/>
        </w:rPr>
        <w:t>، از</w:t>
      </w:r>
      <w:r w:rsidR="0015034A" w:rsidRPr="00271D67">
        <w:rPr>
          <w:rFonts w:ascii="IRLotus" w:hAnsi="IRLotus" w:cs="IRLotus"/>
          <w:sz w:val="26"/>
          <w:szCs w:val="26"/>
          <w:rtl/>
        </w:rPr>
        <w:t xml:space="preserve"> ابن كثير</w:t>
      </w:r>
      <w:r w:rsidRPr="00271D67">
        <w:rPr>
          <w:rFonts w:ascii="IRLotus" w:hAnsi="IRLotus" w:cs="IRLotus" w:hint="cs"/>
          <w:sz w:val="26"/>
          <w:szCs w:val="26"/>
          <w:rtl/>
        </w:rPr>
        <w:t>،</w:t>
      </w:r>
      <w:r w:rsidR="0015034A" w:rsidRPr="00271D67">
        <w:rPr>
          <w:rFonts w:ascii="IRLotus" w:hAnsi="IRLotus" w:cs="IRLotus"/>
          <w:sz w:val="26"/>
          <w:szCs w:val="26"/>
          <w:rtl/>
        </w:rPr>
        <w:t xml:space="preserve"> دار الكتب الحديث</w:t>
      </w:r>
      <w:r w:rsidRPr="00271D67">
        <w:rPr>
          <w:rFonts w:ascii="IRLotus" w:hAnsi="IRLotus" w:cs="IRLotus" w:hint="cs"/>
          <w:sz w:val="26"/>
          <w:szCs w:val="26"/>
          <w:rtl/>
        </w:rPr>
        <w:t>،</w:t>
      </w:r>
      <w:r w:rsidR="0015034A" w:rsidRPr="00271D67">
        <w:rPr>
          <w:rFonts w:ascii="IRLotus" w:hAnsi="IRLotus" w:cs="IRLotus"/>
          <w:sz w:val="26"/>
          <w:szCs w:val="26"/>
          <w:rtl/>
        </w:rPr>
        <w:t xml:space="preserve"> القاهرة</w:t>
      </w:r>
      <w:r w:rsidRPr="00271D67">
        <w:rPr>
          <w:rFonts w:ascii="IRLotus" w:hAnsi="IRLotus" w:cs="IRLotus" w:hint="cs"/>
          <w:sz w:val="26"/>
          <w:szCs w:val="26"/>
          <w:rtl/>
        </w:rPr>
        <w:t>.</w:t>
      </w:r>
    </w:p>
    <w:p w:rsidR="0015034A" w:rsidRPr="00271D67" w:rsidRDefault="00FF7188" w:rsidP="00561E6D">
      <w:pPr>
        <w:ind w:left="340" w:hanging="340"/>
        <w:jc w:val="lowKashida"/>
        <w:rPr>
          <w:rFonts w:ascii="IRLotus" w:hAnsi="IRLotus" w:cs="IRLotus"/>
          <w:sz w:val="26"/>
          <w:szCs w:val="26"/>
          <w:rtl/>
        </w:rPr>
      </w:pPr>
      <w:r w:rsidRPr="00271D67">
        <w:rPr>
          <w:rFonts w:ascii="IRLotus" w:hAnsi="IRLotus" w:cs="IRLotus"/>
          <w:sz w:val="26"/>
          <w:szCs w:val="26"/>
          <w:rtl/>
        </w:rPr>
        <w:t xml:space="preserve">45- الكامل في التاريخ </w:t>
      </w:r>
      <w:r w:rsidRPr="00271D67">
        <w:rPr>
          <w:rFonts w:ascii="IRLotus" w:hAnsi="IRLotus" w:cs="IRLotus" w:hint="cs"/>
          <w:sz w:val="26"/>
          <w:szCs w:val="26"/>
          <w:rtl/>
        </w:rPr>
        <w:t>از ا</w:t>
      </w:r>
      <w:r w:rsidRPr="00271D67">
        <w:rPr>
          <w:rFonts w:ascii="IRLotus" w:hAnsi="IRLotus" w:cs="IRLotus"/>
          <w:sz w:val="26"/>
          <w:szCs w:val="26"/>
          <w:rtl/>
        </w:rPr>
        <w:t>بن ال</w:t>
      </w:r>
      <w:r w:rsidRPr="00271D67">
        <w:rPr>
          <w:rFonts w:ascii="IRLotus" w:hAnsi="IRLotus" w:cs="IRLotus" w:hint="cs"/>
          <w:sz w:val="26"/>
          <w:szCs w:val="26"/>
          <w:rtl/>
        </w:rPr>
        <w:t>أ</w:t>
      </w:r>
      <w:r w:rsidR="0015034A" w:rsidRPr="00271D67">
        <w:rPr>
          <w:rFonts w:ascii="IRLotus" w:hAnsi="IRLotus" w:cs="IRLotus"/>
          <w:sz w:val="26"/>
          <w:szCs w:val="26"/>
          <w:rtl/>
        </w:rPr>
        <w:t>ثير الشيباني</w:t>
      </w:r>
      <w:r w:rsidRPr="00271D67">
        <w:rPr>
          <w:rFonts w:ascii="IRLotus" w:hAnsi="IRLotus" w:cs="IRLotus" w:hint="cs"/>
          <w:sz w:val="26"/>
          <w:szCs w:val="26"/>
          <w:rtl/>
        </w:rPr>
        <w:t>،</w:t>
      </w:r>
      <w:r w:rsidR="0015034A" w:rsidRPr="00271D67">
        <w:rPr>
          <w:rFonts w:ascii="IRLotus" w:hAnsi="IRLotus" w:cs="IRLotus"/>
          <w:sz w:val="26"/>
          <w:szCs w:val="26"/>
          <w:rtl/>
        </w:rPr>
        <w:t xml:space="preserve"> دار بيروت 1385هـ </w:t>
      </w:r>
      <w:r w:rsidRPr="00271D67">
        <w:rPr>
          <w:rFonts w:ascii="IRLotus" w:hAnsi="IRLotus" w:cs="IRLotus" w:hint="cs"/>
          <w:sz w:val="26"/>
          <w:szCs w:val="26"/>
          <w:rtl/>
        </w:rPr>
        <w:t>.</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46- كشاف القناع عن متن ال</w:t>
      </w:r>
      <w:r w:rsidRPr="00271D67">
        <w:rPr>
          <w:rFonts w:ascii="IRLotus" w:hAnsi="IRLotus" w:cs="IRLotus" w:hint="cs"/>
          <w:sz w:val="26"/>
          <w:szCs w:val="26"/>
          <w:rtl/>
        </w:rPr>
        <w:t>إ</w:t>
      </w:r>
      <w:r w:rsidR="0015034A" w:rsidRPr="00271D67">
        <w:rPr>
          <w:rFonts w:ascii="IRLotus" w:hAnsi="IRLotus" w:cs="IRLotus"/>
          <w:sz w:val="26"/>
          <w:szCs w:val="26"/>
          <w:rtl/>
        </w:rPr>
        <w:t>قناع</w:t>
      </w:r>
      <w:r w:rsidRPr="00271D67">
        <w:rPr>
          <w:rFonts w:ascii="IRLotus" w:hAnsi="IRLotus" w:cs="IRLotus" w:hint="cs"/>
          <w:sz w:val="26"/>
          <w:szCs w:val="26"/>
          <w:rtl/>
        </w:rPr>
        <w:t>، از ال</w:t>
      </w:r>
      <w:r w:rsidR="0015034A" w:rsidRPr="00271D67">
        <w:rPr>
          <w:rFonts w:ascii="IRLotus" w:hAnsi="IRLotus" w:cs="IRLotus"/>
          <w:sz w:val="26"/>
          <w:szCs w:val="26"/>
          <w:rtl/>
        </w:rPr>
        <w:t>بهوتي</w:t>
      </w:r>
      <w:r w:rsidRPr="00271D67">
        <w:rPr>
          <w:rFonts w:ascii="IRLotus" w:hAnsi="IRLotus" w:cs="IRLotus" w:hint="cs"/>
          <w:sz w:val="26"/>
          <w:szCs w:val="26"/>
          <w:rtl/>
        </w:rPr>
        <w:t>،</w:t>
      </w:r>
      <w:r w:rsidR="0015034A" w:rsidRPr="00271D67">
        <w:rPr>
          <w:rFonts w:ascii="IRLotus" w:hAnsi="IRLotus" w:cs="IRLotus"/>
          <w:sz w:val="26"/>
          <w:szCs w:val="26"/>
          <w:rtl/>
        </w:rPr>
        <w:t xml:space="preserve"> مطبعة الحكومة</w:t>
      </w:r>
      <w:r w:rsidRPr="00271D67">
        <w:rPr>
          <w:rFonts w:ascii="IRLotus" w:hAnsi="IRLotus" w:cs="IRLotus" w:hint="cs"/>
          <w:sz w:val="26"/>
          <w:szCs w:val="26"/>
          <w:rtl/>
        </w:rPr>
        <w:t>،</w:t>
      </w:r>
      <w:r w:rsidR="0015034A" w:rsidRPr="00271D67">
        <w:rPr>
          <w:rFonts w:ascii="IRLotus" w:hAnsi="IRLotus" w:cs="IRLotus"/>
          <w:sz w:val="26"/>
          <w:szCs w:val="26"/>
          <w:rtl/>
        </w:rPr>
        <w:t xml:space="preserve"> مكة مكرمة 1394هـ</w:t>
      </w:r>
      <w:r w:rsidRPr="00271D67">
        <w:rPr>
          <w:rFonts w:ascii="IRLotus" w:hAnsi="IRLotus" w:cs="IRLotus" w:hint="cs"/>
          <w:sz w:val="26"/>
          <w:szCs w:val="26"/>
          <w:rtl/>
        </w:rPr>
        <w:t xml:space="preserve"> .</w:t>
      </w:r>
    </w:p>
    <w:p w:rsidR="0015034A" w:rsidRPr="00271D67" w:rsidRDefault="00FF7188" w:rsidP="00561E6D">
      <w:pPr>
        <w:ind w:left="340" w:hanging="340"/>
        <w:jc w:val="lowKashida"/>
        <w:rPr>
          <w:rFonts w:ascii="IRLotus" w:hAnsi="IRLotus" w:cs="IRLotus"/>
          <w:sz w:val="26"/>
          <w:szCs w:val="26"/>
          <w:rtl/>
        </w:rPr>
      </w:pPr>
      <w:r w:rsidRPr="00271D67">
        <w:rPr>
          <w:rFonts w:ascii="IRLotus" w:hAnsi="IRLotus" w:cs="IRLotus"/>
          <w:sz w:val="26"/>
          <w:szCs w:val="26"/>
          <w:rtl/>
        </w:rPr>
        <w:t xml:space="preserve"> 47- كنز العمال في سنن ال</w:t>
      </w:r>
      <w:r w:rsidRPr="00271D67">
        <w:rPr>
          <w:rFonts w:ascii="IRLotus" w:hAnsi="IRLotus" w:cs="IRLotus" w:hint="cs"/>
          <w:sz w:val="26"/>
          <w:szCs w:val="26"/>
          <w:rtl/>
        </w:rPr>
        <w:t>أ</w:t>
      </w:r>
      <w:r w:rsidRPr="00271D67">
        <w:rPr>
          <w:rFonts w:ascii="IRLotus" w:hAnsi="IRLotus" w:cs="IRLotus"/>
          <w:sz w:val="26"/>
          <w:szCs w:val="26"/>
          <w:rtl/>
        </w:rPr>
        <w:t>قوال وال</w:t>
      </w:r>
      <w:r w:rsidRPr="00271D67">
        <w:rPr>
          <w:rFonts w:ascii="IRLotus" w:hAnsi="IRLotus" w:cs="IRLotus" w:hint="cs"/>
          <w:sz w:val="26"/>
          <w:szCs w:val="26"/>
          <w:rtl/>
        </w:rPr>
        <w:t>أ</w:t>
      </w:r>
      <w:r w:rsidRPr="00271D67">
        <w:rPr>
          <w:rFonts w:ascii="IRLotus" w:hAnsi="IRLotus" w:cs="IRLotus"/>
          <w:sz w:val="26"/>
          <w:szCs w:val="26"/>
          <w:rtl/>
        </w:rPr>
        <w:t xml:space="preserve">فعال </w:t>
      </w:r>
      <w:r w:rsidRPr="00271D67">
        <w:rPr>
          <w:rFonts w:ascii="IRLotus" w:hAnsi="IRLotus" w:cs="IRLotus" w:hint="cs"/>
          <w:sz w:val="26"/>
          <w:szCs w:val="26"/>
          <w:rtl/>
        </w:rPr>
        <w:t>از ا</w:t>
      </w:r>
      <w:r w:rsidRPr="00271D67">
        <w:rPr>
          <w:rFonts w:ascii="IRLotus" w:hAnsi="IRLotus" w:cs="IRLotus"/>
          <w:sz w:val="26"/>
          <w:szCs w:val="26"/>
          <w:rtl/>
        </w:rPr>
        <w:t>لبر</w:t>
      </w:r>
      <w:r w:rsidR="0015034A" w:rsidRPr="00271D67">
        <w:rPr>
          <w:rFonts w:ascii="IRLotus" w:hAnsi="IRLotus" w:cs="IRLotus"/>
          <w:sz w:val="26"/>
          <w:szCs w:val="26"/>
          <w:rtl/>
        </w:rPr>
        <w:t>هان فوري الهندي</w:t>
      </w:r>
      <w:r w:rsidRPr="00271D67">
        <w:rPr>
          <w:rFonts w:ascii="IRLotus" w:hAnsi="IRLotus" w:cs="IRLotus" w:hint="cs"/>
          <w:sz w:val="26"/>
          <w:szCs w:val="26"/>
          <w:rtl/>
        </w:rPr>
        <w:t>،</w:t>
      </w:r>
      <w:r w:rsidRPr="00271D67">
        <w:rPr>
          <w:rFonts w:ascii="IRLotus" w:hAnsi="IRLotus" w:cs="IRLotus"/>
          <w:sz w:val="26"/>
          <w:szCs w:val="26"/>
          <w:rtl/>
        </w:rPr>
        <w:t xml:space="preserve"> مكتبة التراث ال</w:t>
      </w:r>
      <w:r w:rsidRPr="00271D67">
        <w:rPr>
          <w:rFonts w:ascii="IRLotus" w:hAnsi="IRLotus" w:cs="IRLotus" w:hint="cs"/>
          <w:sz w:val="26"/>
          <w:szCs w:val="26"/>
          <w:rtl/>
        </w:rPr>
        <w:t>إ</w:t>
      </w:r>
      <w:r w:rsidR="0015034A" w:rsidRPr="00271D67">
        <w:rPr>
          <w:rFonts w:ascii="IRLotus" w:hAnsi="IRLotus" w:cs="IRLotus"/>
          <w:sz w:val="26"/>
          <w:szCs w:val="26"/>
          <w:rtl/>
        </w:rPr>
        <w:t>سلامي</w:t>
      </w:r>
      <w:r w:rsidRPr="00271D67">
        <w:rPr>
          <w:rFonts w:ascii="IRLotus" w:hAnsi="IRLotus" w:cs="IRLotus" w:hint="cs"/>
          <w:sz w:val="26"/>
          <w:szCs w:val="26"/>
          <w:rtl/>
        </w:rPr>
        <w:t>،</w:t>
      </w:r>
      <w:r w:rsidR="0015034A" w:rsidRPr="00271D67">
        <w:rPr>
          <w:rFonts w:ascii="IRLotus" w:hAnsi="IRLotus" w:cs="IRLotus"/>
          <w:sz w:val="26"/>
          <w:szCs w:val="26"/>
          <w:rtl/>
        </w:rPr>
        <w:t xml:space="preserve"> حلب 1391هـ </w:t>
      </w:r>
      <w:r w:rsidRPr="00271D67">
        <w:rPr>
          <w:rFonts w:ascii="IRLotus" w:hAnsi="IRLotus" w:cs="IRLotus" w:hint="cs"/>
          <w:sz w:val="26"/>
          <w:szCs w:val="26"/>
          <w:rtl/>
        </w:rPr>
        <w:t>.</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48- اللباب في الجمع بين السنة والكتاب</w:t>
      </w:r>
      <w:r w:rsidR="00FF7188" w:rsidRPr="00271D67">
        <w:rPr>
          <w:rFonts w:ascii="IRLotus" w:hAnsi="IRLotus" w:cs="IRLotus" w:hint="cs"/>
          <w:sz w:val="26"/>
          <w:szCs w:val="26"/>
          <w:rtl/>
        </w:rPr>
        <w:t>، از أبو</w:t>
      </w:r>
      <w:r w:rsidRPr="00271D67">
        <w:rPr>
          <w:rFonts w:ascii="IRLotus" w:hAnsi="IRLotus" w:cs="IRLotus"/>
          <w:sz w:val="26"/>
          <w:szCs w:val="26"/>
          <w:rtl/>
        </w:rPr>
        <w:t>محمد المنبجي</w:t>
      </w:r>
      <w:r w:rsidR="00FF7188" w:rsidRPr="00271D67">
        <w:rPr>
          <w:rFonts w:ascii="IRLotus" w:hAnsi="IRLotus" w:cs="IRLotus" w:hint="cs"/>
          <w:sz w:val="26"/>
          <w:szCs w:val="26"/>
          <w:rtl/>
        </w:rPr>
        <w:t>،</w:t>
      </w:r>
      <w:r w:rsidRPr="00271D67">
        <w:rPr>
          <w:rFonts w:ascii="IRLotus" w:hAnsi="IRLotus" w:cs="IRLotus"/>
          <w:sz w:val="26"/>
          <w:szCs w:val="26"/>
          <w:rtl/>
        </w:rPr>
        <w:t xml:space="preserve"> دار الشروق</w:t>
      </w:r>
      <w:r w:rsidR="00FF7188" w:rsidRPr="00271D67">
        <w:rPr>
          <w:rFonts w:ascii="IRLotus" w:hAnsi="IRLotus" w:cs="IRLotus" w:hint="cs"/>
          <w:sz w:val="26"/>
          <w:szCs w:val="26"/>
          <w:rtl/>
        </w:rPr>
        <w:t>،</w:t>
      </w:r>
      <w:r w:rsidRPr="00271D67">
        <w:rPr>
          <w:rFonts w:ascii="IRLotus" w:hAnsi="IRLotus" w:cs="IRLotus"/>
          <w:sz w:val="26"/>
          <w:szCs w:val="26"/>
          <w:rtl/>
        </w:rPr>
        <w:t xml:space="preserve"> جد</w:t>
      </w:r>
      <w:r w:rsidR="00FF7188" w:rsidRPr="00271D67">
        <w:rPr>
          <w:rFonts w:ascii="IRLotus" w:hAnsi="IRLotus" w:cs="IRLotus" w:hint="cs"/>
          <w:sz w:val="26"/>
          <w:szCs w:val="26"/>
          <w:rtl/>
        </w:rPr>
        <w:t>ة،</w:t>
      </w:r>
      <w:r w:rsidRPr="00271D67">
        <w:rPr>
          <w:rFonts w:ascii="IRLotus" w:hAnsi="IRLotus" w:cs="IRLotus"/>
          <w:sz w:val="26"/>
          <w:szCs w:val="26"/>
          <w:rtl/>
        </w:rPr>
        <w:t xml:space="preserve"> 1403هـ</w:t>
      </w:r>
      <w:r w:rsidR="007C0E28" w:rsidRPr="00271D67">
        <w:rPr>
          <w:rFonts w:ascii="IRLotus" w:hAnsi="IRLotus" w:cs="IRLotus"/>
          <w:sz w:val="26"/>
          <w:szCs w:val="26"/>
          <w:rtl/>
        </w:rPr>
        <w:t xml:space="preserve"> </w:t>
      </w:r>
      <w:r w:rsidR="00FF7188" w:rsidRPr="00271D67">
        <w:rPr>
          <w:rFonts w:ascii="IRLotus" w:hAnsi="IRLotus" w:cs="IRLotus" w:hint="cs"/>
          <w:sz w:val="26"/>
          <w:szCs w:val="26"/>
          <w:rtl/>
        </w:rPr>
        <w:t>.</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49- لسان العرب</w:t>
      </w:r>
      <w:r w:rsidR="00FF7188" w:rsidRPr="00271D67">
        <w:rPr>
          <w:rFonts w:ascii="IRLotus" w:hAnsi="IRLotus" w:cs="IRLotus" w:hint="cs"/>
          <w:sz w:val="26"/>
          <w:szCs w:val="26"/>
          <w:rtl/>
        </w:rPr>
        <w:t>، از</w:t>
      </w:r>
      <w:r w:rsidRPr="00271D67">
        <w:rPr>
          <w:rFonts w:ascii="IRLotus" w:hAnsi="IRLotus" w:cs="IRLotus"/>
          <w:sz w:val="26"/>
          <w:szCs w:val="26"/>
          <w:rtl/>
        </w:rPr>
        <w:t xml:space="preserve"> ابن منظور</w:t>
      </w:r>
      <w:r w:rsidR="00FF7188" w:rsidRPr="00271D67">
        <w:rPr>
          <w:rFonts w:ascii="IRLotus" w:hAnsi="IRLotus" w:cs="IRLotus" w:hint="cs"/>
          <w:sz w:val="26"/>
          <w:szCs w:val="26"/>
          <w:rtl/>
        </w:rPr>
        <w:t>،</w:t>
      </w:r>
      <w:r w:rsidR="00FF7188" w:rsidRPr="00271D67">
        <w:rPr>
          <w:rFonts w:ascii="IRLotus" w:hAnsi="IRLotus" w:cs="IRLotus"/>
          <w:sz w:val="26"/>
          <w:szCs w:val="26"/>
          <w:rtl/>
        </w:rPr>
        <w:t xml:space="preserve"> بيروت</w:t>
      </w:r>
      <w:r w:rsidR="00FF7188" w:rsidRPr="00271D67">
        <w:rPr>
          <w:rFonts w:ascii="IRLotus" w:hAnsi="IRLotus" w:cs="IRLotus" w:hint="cs"/>
          <w:sz w:val="26"/>
          <w:szCs w:val="26"/>
          <w:rtl/>
        </w:rPr>
        <w:t>.</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50- لطائف المعارف فيما لمواسم العام من الوظائف</w:t>
      </w:r>
      <w:r w:rsidR="00FF7188" w:rsidRPr="00271D67">
        <w:rPr>
          <w:rFonts w:ascii="IRLotus" w:hAnsi="IRLotus" w:cs="IRLotus" w:hint="cs"/>
          <w:sz w:val="26"/>
          <w:szCs w:val="26"/>
          <w:rtl/>
        </w:rPr>
        <w:t>، از</w:t>
      </w:r>
      <w:r w:rsidRPr="00271D67">
        <w:rPr>
          <w:rFonts w:ascii="IRLotus" w:hAnsi="IRLotus" w:cs="IRLotus"/>
          <w:sz w:val="26"/>
          <w:szCs w:val="26"/>
          <w:rtl/>
        </w:rPr>
        <w:t xml:space="preserve"> ابن رجب الحنبلي</w:t>
      </w:r>
      <w:r w:rsidR="00FF7188" w:rsidRPr="00271D67">
        <w:rPr>
          <w:rFonts w:ascii="IRLotus" w:hAnsi="IRLotus" w:cs="IRLotus" w:hint="cs"/>
          <w:sz w:val="26"/>
          <w:szCs w:val="26"/>
          <w:rtl/>
        </w:rPr>
        <w:t>،</w:t>
      </w:r>
      <w:r w:rsidRPr="00271D67">
        <w:rPr>
          <w:rFonts w:ascii="IRLotus" w:hAnsi="IRLotus" w:cs="IRLotus"/>
          <w:sz w:val="26"/>
          <w:szCs w:val="26"/>
          <w:rtl/>
        </w:rPr>
        <w:t xml:space="preserve"> دار </w:t>
      </w:r>
      <w:r w:rsidR="00FF7188" w:rsidRPr="00271D67">
        <w:rPr>
          <w:rFonts w:ascii="IRLotus" w:hAnsi="IRLotus" w:cs="IRLotus" w:hint="cs"/>
          <w:sz w:val="26"/>
          <w:szCs w:val="26"/>
          <w:rtl/>
        </w:rPr>
        <w:t>إ</w:t>
      </w:r>
      <w:r w:rsidRPr="00271D67">
        <w:rPr>
          <w:rFonts w:ascii="IRLotus" w:hAnsi="IRLotus" w:cs="IRLotus"/>
          <w:sz w:val="26"/>
          <w:szCs w:val="26"/>
          <w:rtl/>
        </w:rPr>
        <w:t>حياء الكتب</w:t>
      </w:r>
      <w:r w:rsidR="007C0E28" w:rsidRPr="00271D67">
        <w:rPr>
          <w:rFonts w:ascii="IRLotus" w:hAnsi="IRLotus" w:cs="IRLotus"/>
          <w:sz w:val="26"/>
          <w:szCs w:val="26"/>
          <w:rtl/>
        </w:rPr>
        <w:t xml:space="preserve"> </w:t>
      </w:r>
      <w:r w:rsidRPr="00271D67">
        <w:rPr>
          <w:rFonts w:ascii="IRLotus" w:hAnsi="IRLotus" w:cs="IRLotus"/>
          <w:sz w:val="26"/>
          <w:szCs w:val="26"/>
          <w:rtl/>
        </w:rPr>
        <w:t>العربي</w:t>
      </w:r>
      <w:r w:rsidR="00FF7188" w:rsidRPr="00271D67">
        <w:rPr>
          <w:rFonts w:ascii="IRLotus" w:hAnsi="IRLotus" w:cs="IRLotus" w:hint="cs"/>
          <w:sz w:val="26"/>
          <w:szCs w:val="26"/>
          <w:rtl/>
        </w:rPr>
        <w:t>ة،</w:t>
      </w:r>
      <w:r w:rsidR="00FF7188" w:rsidRPr="00271D67">
        <w:rPr>
          <w:rFonts w:ascii="IRLotus" w:hAnsi="IRLotus" w:cs="IRLotus"/>
          <w:sz w:val="26"/>
          <w:szCs w:val="26"/>
          <w:rtl/>
        </w:rPr>
        <w:t xml:space="preserve"> القاهر</w:t>
      </w:r>
      <w:r w:rsidR="00FF7188" w:rsidRPr="00271D67">
        <w:rPr>
          <w:rFonts w:ascii="IRLotus" w:hAnsi="IRLotus" w:cs="IRLotus" w:hint="cs"/>
          <w:sz w:val="26"/>
          <w:szCs w:val="26"/>
          <w:rtl/>
        </w:rPr>
        <w:t>ة،</w:t>
      </w:r>
      <w:r w:rsidRPr="00271D67">
        <w:rPr>
          <w:rFonts w:ascii="IRLotus" w:hAnsi="IRLotus" w:cs="IRLotus"/>
          <w:sz w:val="26"/>
          <w:szCs w:val="26"/>
          <w:rtl/>
        </w:rPr>
        <w:t xml:space="preserve"> 1342هـ </w:t>
      </w:r>
      <w:r w:rsidR="00FF7188" w:rsidRPr="00271D67">
        <w:rPr>
          <w:rFonts w:ascii="IRLotus" w:hAnsi="IRLotus" w:cs="IRLotus" w:hint="cs"/>
          <w:sz w:val="26"/>
          <w:szCs w:val="26"/>
          <w:rtl/>
        </w:rPr>
        <w:t>.</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51- مجمع الزوائد ومنبع الفوائد</w:t>
      </w:r>
      <w:r w:rsidR="00FF7188" w:rsidRPr="00271D67">
        <w:rPr>
          <w:rFonts w:ascii="IRLotus" w:hAnsi="IRLotus" w:cs="IRLotus" w:hint="cs"/>
          <w:sz w:val="26"/>
          <w:szCs w:val="26"/>
          <w:rtl/>
        </w:rPr>
        <w:t>، از</w:t>
      </w:r>
      <w:r w:rsidRPr="00271D67">
        <w:rPr>
          <w:rFonts w:ascii="IRLotus" w:hAnsi="IRLotus" w:cs="IRLotus"/>
          <w:sz w:val="26"/>
          <w:szCs w:val="26"/>
          <w:rtl/>
        </w:rPr>
        <w:t xml:space="preserve"> نور الدين الهيثمي</w:t>
      </w:r>
      <w:r w:rsidR="00FF7188" w:rsidRPr="00271D67">
        <w:rPr>
          <w:rFonts w:ascii="IRLotus" w:hAnsi="IRLotus" w:cs="IRLotus" w:hint="cs"/>
          <w:sz w:val="26"/>
          <w:szCs w:val="26"/>
          <w:rtl/>
        </w:rPr>
        <w:t>،</w:t>
      </w:r>
      <w:r w:rsidRPr="00271D67">
        <w:rPr>
          <w:rFonts w:ascii="IRLotus" w:hAnsi="IRLotus" w:cs="IRLotus"/>
          <w:sz w:val="26"/>
          <w:szCs w:val="26"/>
          <w:rtl/>
        </w:rPr>
        <w:t xml:space="preserve"> دار الكتاب العربي بيروت 1402هـ</w:t>
      </w:r>
      <w:r w:rsidR="00FF7188" w:rsidRPr="00271D67">
        <w:rPr>
          <w:rFonts w:ascii="IRLotus" w:hAnsi="IRLotus" w:cs="IRLotus" w:hint="cs"/>
          <w:sz w:val="26"/>
          <w:szCs w:val="26"/>
          <w:rtl/>
        </w:rPr>
        <w:t>.</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52- المجموع شرح المهذب</w:t>
      </w:r>
      <w:r w:rsidRPr="00271D67">
        <w:rPr>
          <w:rFonts w:ascii="IRLotus" w:hAnsi="IRLotus" w:cs="IRLotus" w:hint="cs"/>
          <w:sz w:val="26"/>
          <w:szCs w:val="26"/>
          <w:rtl/>
        </w:rPr>
        <w:t xml:space="preserve"> از</w:t>
      </w:r>
      <w:r w:rsidRPr="00271D67">
        <w:rPr>
          <w:rFonts w:ascii="IRLotus" w:hAnsi="IRLotus" w:cs="IRLotus"/>
          <w:sz w:val="26"/>
          <w:szCs w:val="26"/>
          <w:rtl/>
        </w:rPr>
        <w:t xml:space="preserve"> </w:t>
      </w:r>
      <w:r w:rsidRPr="00271D67">
        <w:rPr>
          <w:rFonts w:ascii="IRLotus" w:hAnsi="IRLotus" w:cs="IRLotus" w:hint="cs"/>
          <w:sz w:val="26"/>
          <w:szCs w:val="26"/>
          <w:rtl/>
        </w:rPr>
        <w:t>ابو</w:t>
      </w:r>
      <w:r w:rsidR="0015034A" w:rsidRPr="00271D67">
        <w:rPr>
          <w:rFonts w:ascii="IRLotus" w:hAnsi="IRLotus" w:cs="IRLotus"/>
          <w:sz w:val="26"/>
          <w:szCs w:val="26"/>
          <w:rtl/>
        </w:rPr>
        <w:t>زكريا النووي</w:t>
      </w:r>
      <w:r w:rsidRPr="00271D67">
        <w:rPr>
          <w:rFonts w:ascii="IRLotus" w:hAnsi="IRLotus" w:cs="IRLotus" w:hint="cs"/>
          <w:sz w:val="26"/>
          <w:szCs w:val="26"/>
          <w:rtl/>
        </w:rPr>
        <w:t xml:space="preserve">، </w:t>
      </w:r>
      <w:r w:rsidR="0015034A" w:rsidRPr="00271D67">
        <w:rPr>
          <w:rFonts w:ascii="IRLotus" w:hAnsi="IRLotus" w:cs="IRLotus"/>
          <w:sz w:val="26"/>
          <w:szCs w:val="26"/>
          <w:rtl/>
        </w:rPr>
        <w:t>دار الفكر</w:t>
      </w:r>
      <w:r w:rsidRPr="00271D67">
        <w:rPr>
          <w:rFonts w:ascii="IRLotus" w:hAnsi="IRLotus" w:cs="IRLotus" w:hint="cs"/>
          <w:sz w:val="26"/>
          <w:szCs w:val="26"/>
          <w:rtl/>
        </w:rPr>
        <w:t>،</w:t>
      </w:r>
      <w:r w:rsidR="0015034A" w:rsidRPr="00271D67">
        <w:rPr>
          <w:rFonts w:ascii="IRLotus" w:hAnsi="IRLotus" w:cs="IRLotus"/>
          <w:sz w:val="26"/>
          <w:szCs w:val="26"/>
          <w:rtl/>
        </w:rPr>
        <w:t xml:space="preserve"> بيروت</w:t>
      </w:r>
      <w:r w:rsidRPr="00271D67">
        <w:rPr>
          <w:rFonts w:ascii="IRLotus" w:hAnsi="IRLotus" w:cs="IRLotus" w:hint="cs"/>
          <w:sz w:val="26"/>
          <w:szCs w:val="26"/>
          <w:rtl/>
        </w:rPr>
        <w:t>.</w:t>
      </w:r>
      <w:r w:rsidR="0015034A" w:rsidRPr="00271D67">
        <w:rPr>
          <w:rFonts w:ascii="IRLotus" w:hAnsi="IRLotus" w:cs="IRLotus"/>
          <w:sz w:val="26"/>
          <w:szCs w:val="26"/>
          <w:rtl/>
        </w:rPr>
        <w:t xml:space="preserve"> </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53- مجموع فتاو</w:t>
      </w:r>
      <w:r w:rsidR="00FF7188" w:rsidRPr="00271D67">
        <w:rPr>
          <w:rFonts w:ascii="IRLotus" w:hAnsi="IRLotus" w:cs="IRLotus" w:hint="cs"/>
          <w:sz w:val="26"/>
          <w:szCs w:val="26"/>
          <w:rtl/>
        </w:rPr>
        <w:t>ى</w:t>
      </w:r>
      <w:r w:rsidR="00FF7188" w:rsidRPr="00271D67">
        <w:rPr>
          <w:rFonts w:ascii="IRLotus" w:hAnsi="IRLotus" w:cs="IRLotus"/>
          <w:sz w:val="26"/>
          <w:szCs w:val="26"/>
          <w:rtl/>
        </w:rPr>
        <w:t xml:space="preserve"> شيخ ال</w:t>
      </w:r>
      <w:r w:rsidR="00FF7188" w:rsidRPr="00271D67">
        <w:rPr>
          <w:rFonts w:ascii="IRLotus" w:hAnsi="IRLotus" w:cs="IRLotus" w:hint="cs"/>
          <w:sz w:val="26"/>
          <w:szCs w:val="26"/>
          <w:rtl/>
        </w:rPr>
        <w:t>إ</w:t>
      </w:r>
      <w:r w:rsidR="00FF7188" w:rsidRPr="00271D67">
        <w:rPr>
          <w:rFonts w:ascii="IRLotus" w:hAnsi="IRLotus" w:cs="IRLotus"/>
          <w:sz w:val="26"/>
          <w:szCs w:val="26"/>
          <w:rtl/>
        </w:rPr>
        <w:t>سلام ابن تيمي</w:t>
      </w:r>
      <w:r w:rsidR="00FF7188" w:rsidRPr="00271D67">
        <w:rPr>
          <w:rFonts w:ascii="IRLotus" w:hAnsi="IRLotus" w:cs="IRLotus" w:hint="cs"/>
          <w:sz w:val="26"/>
          <w:szCs w:val="26"/>
          <w:rtl/>
        </w:rPr>
        <w:t>ة،</w:t>
      </w:r>
      <w:r w:rsidRPr="00271D67">
        <w:rPr>
          <w:rFonts w:ascii="IRLotus" w:hAnsi="IRLotus" w:cs="IRLotus"/>
          <w:sz w:val="26"/>
          <w:szCs w:val="26"/>
          <w:rtl/>
        </w:rPr>
        <w:t xml:space="preserve"> مكتبة المعارف</w:t>
      </w:r>
      <w:r w:rsidR="00FF7188" w:rsidRPr="00271D67">
        <w:rPr>
          <w:rFonts w:ascii="IRLotus" w:hAnsi="IRLotus" w:cs="IRLotus" w:hint="cs"/>
          <w:sz w:val="26"/>
          <w:szCs w:val="26"/>
          <w:rtl/>
        </w:rPr>
        <w:t>،</w:t>
      </w:r>
      <w:r w:rsidRPr="00271D67">
        <w:rPr>
          <w:rFonts w:ascii="IRLotus" w:hAnsi="IRLotus" w:cs="IRLotus"/>
          <w:sz w:val="26"/>
          <w:szCs w:val="26"/>
          <w:rtl/>
        </w:rPr>
        <w:t xml:space="preserve"> الرباط المغرب</w:t>
      </w:r>
      <w:r w:rsidR="00FF7188" w:rsidRPr="00271D67">
        <w:rPr>
          <w:rFonts w:ascii="IRLotus" w:hAnsi="IRLotus" w:cs="IRLotus" w:hint="cs"/>
          <w:sz w:val="26"/>
          <w:szCs w:val="26"/>
          <w:rtl/>
        </w:rPr>
        <w:t>.</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54- المدخل لابن الحاج</w:t>
      </w:r>
      <w:r w:rsidR="00FF7188" w:rsidRPr="00271D67">
        <w:rPr>
          <w:rFonts w:ascii="IRLotus" w:hAnsi="IRLotus" w:cs="IRLotus" w:hint="cs"/>
          <w:sz w:val="26"/>
          <w:szCs w:val="26"/>
          <w:rtl/>
        </w:rPr>
        <w:t>،</w:t>
      </w:r>
      <w:r w:rsidRPr="00271D67">
        <w:rPr>
          <w:rFonts w:ascii="IRLotus" w:hAnsi="IRLotus" w:cs="IRLotus"/>
          <w:sz w:val="26"/>
          <w:szCs w:val="26"/>
          <w:rtl/>
        </w:rPr>
        <w:t xml:space="preserve"> دار الفكر بيروت 1397 هـ</w:t>
      </w:r>
      <w:r w:rsidR="00FF7188" w:rsidRPr="00271D67">
        <w:rPr>
          <w:rFonts w:ascii="IRLotus" w:hAnsi="IRLotus" w:cs="IRLotus" w:hint="cs"/>
          <w:sz w:val="26"/>
          <w:szCs w:val="26"/>
          <w:rtl/>
        </w:rPr>
        <w:t xml:space="preserve"> .</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55- مرقاة المفاتيح شرح مشكاة المصابيح</w:t>
      </w:r>
      <w:r w:rsidR="00FF7188" w:rsidRPr="00271D67">
        <w:rPr>
          <w:rFonts w:ascii="IRLotus" w:hAnsi="IRLotus" w:cs="IRLotus" w:hint="cs"/>
          <w:sz w:val="26"/>
          <w:szCs w:val="26"/>
          <w:rtl/>
        </w:rPr>
        <w:t xml:space="preserve">، از </w:t>
      </w:r>
      <w:r w:rsidRPr="00271D67">
        <w:rPr>
          <w:rFonts w:ascii="IRLotus" w:hAnsi="IRLotus" w:cs="IRLotus"/>
          <w:sz w:val="26"/>
          <w:szCs w:val="26"/>
          <w:rtl/>
        </w:rPr>
        <w:t>ملا</w:t>
      </w:r>
      <w:r w:rsidR="00FF7188" w:rsidRPr="00271D67">
        <w:rPr>
          <w:rFonts w:ascii="IRLotus" w:hAnsi="IRLotus" w:cs="IRLotus" w:hint="cs"/>
          <w:sz w:val="26"/>
          <w:szCs w:val="26"/>
          <w:rtl/>
        </w:rPr>
        <w:t xml:space="preserve"> </w:t>
      </w:r>
      <w:r w:rsidRPr="00271D67">
        <w:rPr>
          <w:rFonts w:ascii="IRLotus" w:hAnsi="IRLotus" w:cs="IRLotus"/>
          <w:sz w:val="26"/>
          <w:szCs w:val="26"/>
          <w:rtl/>
        </w:rPr>
        <w:t>علي القاري</w:t>
      </w:r>
      <w:r w:rsidR="00FF7188" w:rsidRPr="00271D67">
        <w:rPr>
          <w:rFonts w:ascii="IRLotus" w:hAnsi="IRLotus" w:cs="IRLotus" w:hint="cs"/>
          <w:sz w:val="26"/>
          <w:szCs w:val="26"/>
          <w:rtl/>
        </w:rPr>
        <w:t>،</w:t>
      </w:r>
      <w:r w:rsidR="00FF7188" w:rsidRPr="00271D67">
        <w:rPr>
          <w:rFonts w:ascii="IRLotus" w:hAnsi="IRLotus" w:cs="IRLotus"/>
          <w:sz w:val="26"/>
          <w:szCs w:val="26"/>
          <w:rtl/>
        </w:rPr>
        <w:t xml:space="preserve"> دارالكتاب ال</w:t>
      </w:r>
      <w:r w:rsidR="00FF7188" w:rsidRPr="00271D67">
        <w:rPr>
          <w:rFonts w:ascii="IRLotus" w:hAnsi="IRLotus" w:cs="IRLotus" w:hint="cs"/>
          <w:sz w:val="26"/>
          <w:szCs w:val="26"/>
          <w:rtl/>
        </w:rPr>
        <w:t>إ</w:t>
      </w:r>
      <w:r w:rsidRPr="00271D67">
        <w:rPr>
          <w:rFonts w:ascii="IRLotus" w:hAnsi="IRLotus" w:cs="IRLotus"/>
          <w:sz w:val="26"/>
          <w:szCs w:val="26"/>
          <w:rtl/>
        </w:rPr>
        <w:t>سلامي</w:t>
      </w:r>
      <w:r w:rsidR="00FF7188" w:rsidRPr="00271D67">
        <w:rPr>
          <w:rFonts w:ascii="IRLotus" w:hAnsi="IRLotus" w:cs="IRLotus" w:hint="cs"/>
          <w:sz w:val="26"/>
          <w:szCs w:val="26"/>
          <w:rtl/>
        </w:rPr>
        <w:t>،</w:t>
      </w:r>
      <w:r w:rsidRPr="00271D67">
        <w:rPr>
          <w:rFonts w:ascii="IRLotus" w:hAnsi="IRLotus" w:cs="IRLotus"/>
          <w:sz w:val="26"/>
          <w:szCs w:val="26"/>
          <w:rtl/>
        </w:rPr>
        <w:t xml:space="preserve"> القاهرة</w:t>
      </w:r>
      <w:r w:rsidR="00FF7188" w:rsidRPr="00271D67">
        <w:rPr>
          <w:rFonts w:ascii="IRLotus" w:hAnsi="IRLotus" w:cs="IRLotus" w:hint="cs"/>
          <w:sz w:val="26"/>
          <w:szCs w:val="26"/>
          <w:rtl/>
        </w:rPr>
        <w:t>.</w:t>
      </w:r>
      <w:r w:rsidRPr="00271D67">
        <w:rPr>
          <w:rFonts w:ascii="IRLotus" w:hAnsi="IRLotus" w:cs="IRLotus"/>
          <w:sz w:val="26"/>
          <w:szCs w:val="26"/>
          <w:rtl/>
        </w:rPr>
        <w:t xml:space="preserve"> </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56- المسند</w:t>
      </w:r>
      <w:r w:rsidR="00FF7188" w:rsidRPr="00271D67">
        <w:rPr>
          <w:rFonts w:ascii="IRLotus" w:hAnsi="IRLotus" w:cs="IRLotus" w:hint="cs"/>
          <w:sz w:val="26"/>
          <w:szCs w:val="26"/>
          <w:rtl/>
        </w:rPr>
        <w:t>، از امام</w:t>
      </w:r>
      <w:r w:rsidRPr="00271D67">
        <w:rPr>
          <w:rFonts w:ascii="IRLotus" w:hAnsi="IRLotus" w:cs="IRLotus"/>
          <w:sz w:val="26"/>
          <w:szCs w:val="26"/>
          <w:rtl/>
        </w:rPr>
        <w:t xml:space="preserve"> احمد بن حنبل</w:t>
      </w:r>
      <w:r w:rsidR="00FF7188" w:rsidRPr="00271D67">
        <w:rPr>
          <w:rFonts w:ascii="IRLotus" w:hAnsi="IRLotus" w:cs="IRLotus" w:hint="cs"/>
          <w:sz w:val="26"/>
          <w:szCs w:val="26"/>
          <w:rtl/>
        </w:rPr>
        <w:t>،</w:t>
      </w:r>
      <w:r w:rsidRPr="00271D67">
        <w:rPr>
          <w:rFonts w:ascii="IRLotus" w:hAnsi="IRLotus" w:cs="IRLotus"/>
          <w:sz w:val="26"/>
          <w:szCs w:val="26"/>
          <w:rtl/>
        </w:rPr>
        <w:t xml:space="preserve"> دار المعارف القاهرة</w:t>
      </w:r>
      <w:r w:rsidR="00FF7188" w:rsidRPr="00271D67">
        <w:rPr>
          <w:rFonts w:ascii="IRLotus" w:hAnsi="IRLotus" w:cs="IRLotus" w:hint="cs"/>
          <w:sz w:val="26"/>
          <w:szCs w:val="26"/>
          <w:rtl/>
        </w:rPr>
        <w:t>،</w:t>
      </w:r>
      <w:r w:rsidR="00FF7188" w:rsidRPr="00271D67">
        <w:rPr>
          <w:rFonts w:ascii="IRLotus" w:hAnsi="IRLotus" w:cs="IRLotus"/>
          <w:sz w:val="26"/>
          <w:szCs w:val="26"/>
          <w:rtl/>
        </w:rPr>
        <w:t xml:space="preserve"> 1374هـ </w:t>
      </w:r>
      <w:r w:rsidR="00FF7188" w:rsidRPr="00271D67">
        <w:rPr>
          <w:rFonts w:ascii="IRLotus" w:hAnsi="IRLotus" w:cs="IRLotus" w:hint="cs"/>
          <w:sz w:val="26"/>
          <w:szCs w:val="26"/>
          <w:rtl/>
        </w:rPr>
        <w:t>تحقيق</w:t>
      </w:r>
      <w:r w:rsidR="00FF7188" w:rsidRPr="00271D67">
        <w:rPr>
          <w:rFonts w:ascii="IRLotus" w:hAnsi="IRLotus" w:cs="IRLotus"/>
          <w:sz w:val="26"/>
          <w:szCs w:val="26"/>
          <w:rtl/>
        </w:rPr>
        <w:t xml:space="preserve"> </w:t>
      </w:r>
      <w:r w:rsidR="00FF7188" w:rsidRPr="00271D67">
        <w:rPr>
          <w:rFonts w:ascii="IRLotus" w:hAnsi="IRLotus" w:cs="IRLotus" w:hint="cs"/>
          <w:sz w:val="26"/>
          <w:szCs w:val="26"/>
          <w:rtl/>
        </w:rPr>
        <w:t>أ</w:t>
      </w:r>
      <w:r w:rsidR="00FF7188" w:rsidRPr="00271D67">
        <w:rPr>
          <w:rFonts w:ascii="IRLotus" w:hAnsi="IRLotus" w:cs="IRLotus"/>
          <w:sz w:val="26"/>
          <w:szCs w:val="26"/>
          <w:rtl/>
        </w:rPr>
        <w:t>حمد شاكر</w:t>
      </w:r>
      <w:r w:rsidR="00FF7188" w:rsidRPr="00271D67">
        <w:rPr>
          <w:rFonts w:ascii="IRLotus" w:hAnsi="IRLotus" w:cs="IRLotus" w:hint="cs"/>
          <w:sz w:val="26"/>
          <w:szCs w:val="26"/>
          <w:rtl/>
        </w:rPr>
        <w:t>.</w:t>
      </w:r>
    </w:p>
    <w:p w:rsidR="0015034A" w:rsidRPr="00271D67" w:rsidRDefault="00FF7188" w:rsidP="00561E6D">
      <w:pPr>
        <w:ind w:left="340" w:hanging="340"/>
        <w:jc w:val="lowKashida"/>
        <w:rPr>
          <w:rFonts w:ascii="IRLotus" w:hAnsi="IRLotus" w:cs="IRLotus"/>
          <w:sz w:val="26"/>
          <w:szCs w:val="26"/>
          <w:rtl/>
        </w:rPr>
      </w:pPr>
      <w:r w:rsidRPr="00271D67">
        <w:rPr>
          <w:rFonts w:ascii="IRLotus" w:hAnsi="IRLotus" w:cs="IRLotus"/>
          <w:sz w:val="26"/>
          <w:szCs w:val="26"/>
          <w:rtl/>
        </w:rPr>
        <w:t>57- المصباح المنير</w:t>
      </w:r>
      <w:r w:rsidRPr="00271D67">
        <w:rPr>
          <w:rFonts w:ascii="IRLotus" w:hAnsi="IRLotus" w:cs="IRLotus" w:hint="cs"/>
          <w:sz w:val="26"/>
          <w:szCs w:val="26"/>
          <w:rtl/>
        </w:rPr>
        <w:t>، از أ</w:t>
      </w:r>
      <w:r w:rsidR="0015034A" w:rsidRPr="00271D67">
        <w:rPr>
          <w:rFonts w:ascii="IRLotus" w:hAnsi="IRLotus" w:cs="IRLotus"/>
          <w:sz w:val="26"/>
          <w:szCs w:val="26"/>
          <w:rtl/>
        </w:rPr>
        <w:t>حمد الفيومي</w:t>
      </w:r>
      <w:r w:rsidRPr="00271D67">
        <w:rPr>
          <w:rFonts w:ascii="IRLotus" w:hAnsi="IRLotus" w:cs="IRLotus" w:hint="cs"/>
          <w:sz w:val="26"/>
          <w:szCs w:val="26"/>
          <w:rtl/>
        </w:rPr>
        <w:t>،</w:t>
      </w:r>
      <w:r w:rsidR="0015034A" w:rsidRPr="00271D67">
        <w:rPr>
          <w:rFonts w:ascii="IRLotus" w:hAnsi="IRLotus" w:cs="IRLotus"/>
          <w:sz w:val="26"/>
          <w:szCs w:val="26"/>
          <w:rtl/>
        </w:rPr>
        <w:t xml:space="preserve"> مكتبة لبنان</w:t>
      </w:r>
      <w:r w:rsidRPr="00271D67">
        <w:rPr>
          <w:rFonts w:ascii="IRLotus" w:hAnsi="IRLotus" w:cs="IRLotus" w:hint="cs"/>
          <w:sz w:val="26"/>
          <w:szCs w:val="26"/>
          <w:rtl/>
        </w:rPr>
        <w:t>،</w:t>
      </w:r>
      <w:r w:rsidR="0015034A" w:rsidRPr="00271D67">
        <w:rPr>
          <w:rFonts w:ascii="IRLotus" w:hAnsi="IRLotus" w:cs="IRLotus"/>
          <w:sz w:val="26"/>
          <w:szCs w:val="26"/>
          <w:rtl/>
        </w:rPr>
        <w:t xml:space="preserve"> بيروت 1987هـ </w:t>
      </w:r>
      <w:r w:rsidRPr="00271D67">
        <w:rPr>
          <w:rFonts w:ascii="IRLotus" w:hAnsi="IRLotus" w:cs="IRLotus" w:hint="cs"/>
          <w:sz w:val="26"/>
          <w:szCs w:val="26"/>
          <w:rtl/>
        </w:rPr>
        <w:t>.</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58- المصنف في ال</w:t>
      </w:r>
      <w:r w:rsidRPr="00271D67">
        <w:rPr>
          <w:rFonts w:ascii="IRLotus" w:hAnsi="IRLotus" w:cs="IRLotus" w:hint="cs"/>
          <w:sz w:val="26"/>
          <w:szCs w:val="26"/>
          <w:rtl/>
        </w:rPr>
        <w:t>أ</w:t>
      </w:r>
      <w:r w:rsidRPr="00271D67">
        <w:rPr>
          <w:rFonts w:ascii="IRLotus" w:hAnsi="IRLotus" w:cs="IRLotus"/>
          <w:sz w:val="26"/>
          <w:szCs w:val="26"/>
          <w:rtl/>
        </w:rPr>
        <w:t xml:space="preserve">حاديث والآثار </w:t>
      </w:r>
      <w:r w:rsidRPr="00271D67">
        <w:rPr>
          <w:rFonts w:ascii="IRLotus" w:hAnsi="IRLotus" w:cs="IRLotus" w:hint="cs"/>
          <w:sz w:val="26"/>
          <w:szCs w:val="26"/>
          <w:rtl/>
        </w:rPr>
        <w:t>از ابو</w:t>
      </w:r>
      <w:r w:rsidR="0015034A" w:rsidRPr="00271D67">
        <w:rPr>
          <w:rFonts w:ascii="IRLotus" w:hAnsi="IRLotus" w:cs="IRLotus"/>
          <w:sz w:val="26"/>
          <w:szCs w:val="26"/>
          <w:rtl/>
        </w:rPr>
        <w:t xml:space="preserve">بكر ابن </w:t>
      </w:r>
      <w:r w:rsidRPr="00271D67">
        <w:rPr>
          <w:rFonts w:ascii="IRLotus" w:hAnsi="IRLotus" w:cs="IRLotus" w:hint="cs"/>
          <w:sz w:val="26"/>
          <w:szCs w:val="26"/>
          <w:rtl/>
        </w:rPr>
        <w:t>أ</w:t>
      </w:r>
      <w:r w:rsidRPr="00271D67">
        <w:rPr>
          <w:rFonts w:ascii="IRLotus" w:hAnsi="IRLotus" w:cs="IRLotus"/>
          <w:sz w:val="26"/>
          <w:szCs w:val="26"/>
          <w:rtl/>
        </w:rPr>
        <w:t>بي شيب</w:t>
      </w:r>
      <w:r w:rsidRPr="00271D67">
        <w:rPr>
          <w:rFonts w:ascii="IRLotus" w:hAnsi="IRLotus" w:cs="IRLotus" w:hint="cs"/>
          <w:sz w:val="26"/>
          <w:szCs w:val="26"/>
          <w:rtl/>
        </w:rPr>
        <w:t>ة،</w:t>
      </w:r>
      <w:r w:rsidR="0015034A" w:rsidRPr="00271D67">
        <w:rPr>
          <w:rFonts w:ascii="IRLotus" w:hAnsi="IRLotus" w:cs="IRLotus"/>
          <w:sz w:val="26"/>
          <w:szCs w:val="26"/>
          <w:rtl/>
        </w:rPr>
        <w:t xml:space="preserve"> مطبعة العلوم الشرقية</w:t>
      </w:r>
      <w:r w:rsidRPr="00271D67">
        <w:rPr>
          <w:rFonts w:ascii="IRLotus" w:hAnsi="IRLotus" w:cs="IRLotus" w:hint="cs"/>
          <w:sz w:val="26"/>
          <w:szCs w:val="26"/>
          <w:rtl/>
        </w:rPr>
        <w:t>،</w:t>
      </w:r>
      <w:r w:rsidR="0015034A" w:rsidRPr="00271D67">
        <w:rPr>
          <w:rFonts w:ascii="IRLotus" w:hAnsi="IRLotus" w:cs="IRLotus"/>
          <w:sz w:val="26"/>
          <w:szCs w:val="26"/>
          <w:rtl/>
        </w:rPr>
        <w:t xml:space="preserve"> حيدر آباد الهند 1288هـ </w:t>
      </w:r>
      <w:r w:rsidRPr="00271D67">
        <w:rPr>
          <w:rFonts w:ascii="IRLotus" w:hAnsi="IRLotus" w:cs="IRLotus" w:hint="cs"/>
          <w:sz w:val="26"/>
          <w:szCs w:val="26"/>
          <w:rtl/>
        </w:rPr>
        <w:t>.</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59- المصنف</w:t>
      </w:r>
      <w:r w:rsidR="00FF7188" w:rsidRPr="00271D67">
        <w:rPr>
          <w:rFonts w:ascii="IRLotus" w:hAnsi="IRLotus" w:cs="IRLotus" w:hint="cs"/>
          <w:sz w:val="26"/>
          <w:szCs w:val="26"/>
          <w:rtl/>
        </w:rPr>
        <w:t>، از</w:t>
      </w:r>
      <w:r w:rsidRPr="00271D67">
        <w:rPr>
          <w:rFonts w:ascii="IRLotus" w:hAnsi="IRLotus" w:cs="IRLotus"/>
          <w:sz w:val="26"/>
          <w:szCs w:val="26"/>
          <w:rtl/>
        </w:rPr>
        <w:t xml:space="preserve"> عبد الرزاق</w:t>
      </w:r>
      <w:r w:rsidR="007C0E28" w:rsidRPr="00271D67">
        <w:rPr>
          <w:rFonts w:ascii="IRLotus" w:hAnsi="IRLotus" w:cs="IRLotus"/>
          <w:sz w:val="26"/>
          <w:szCs w:val="26"/>
          <w:rtl/>
        </w:rPr>
        <w:t xml:space="preserve"> </w:t>
      </w:r>
      <w:r w:rsidRPr="00271D67">
        <w:rPr>
          <w:rFonts w:ascii="IRLotus" w:hAnsi="IRLotus" w:cs="IRLotus"/>
          <w:sz w:val="26"/>
          <w:szCs w:val="26"/>
          <w:rtl/>
        </w:rPr>
        <w:t>الصنعاني</w:t>
      </w:r>
      <w:r w:rsidR="00FF7188" w:rsidRPr="00271D67">
        <w:rPr>
          <w:rFonts w:ascii="IRLotus" w:hAnsi="IRLotus" w:cs="IRLotus" w:hint="cs"/>
          <w:sz w:val="26"/>
          <w:szCs w:val="26"/>
          <w:rtl/>
        </w:rPr>
        <w:t>،</w:t>
      </w:r>
      <w:r w:rsidRPr="00271D67">
        <w:rPr>
          <w:rFonts w:ascii="IRLotus" w:hAnsi="IRLotus" w:cs="IRLotus"/>
          <w:sz w:val="26"/>
          <w:szCs w:val="26"/>
          <w:rtl/>
        </w:rPr>
        <w:t xml:space="preserve"> منشورات المجلس ال</w:t>
      </w:r>
      <w:r w:rsidR="00FF7188" w:rsidRPr="00271D67">
        <w:rPr>
          <w:rFonts w:ascii="IRLotus" w:hAnsi="IRLotus" w:cs="IRLotus" w:hint="cs"/>
          <w:sz w:val="26"/>
          <w:szCs w:val="26"/>
          <w:rtl/>
        </w:rPr>
        <w:t>أعلى،</w:t>
      </w:r>
      <w:r w:rsidRPr="00271D67">
        <w:rPr>
          <w:rFonts w:ascii="IRLotus" w:hAnsi="IRLotus" w:cs="IRLotus"/>
          <w:sz w:val="26"/>
          <w:szCs w:val="26"/>
          <w:rtl/>
        </w:rPr>
        <w:t xml:space="preserve"> 1391هـ </w:t>
      </w:r>
      <w:r w:rsidR="00FF7188" w:rsidRPr="00271D67">
        <w:rPr>
          <w:rFonts w:ascii="IRLotus" w:hAnsi="IRLotus" w:cs="IRLotus" w:hint="cs"/>
          <w:sz w:val="26"/>
          <w:szCs w:val="26"/>
          <w:rtl/>
        </w:rPr>
        <w:t>.</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6</w:t>
      </w:r>
      <w:r w:rsidR="00FF7188" w:rsidRPr="00271D67">
        <w:rPr>
          <w:rFonts w:ascii="IRLotus" w:hAnsi="IRLotus" w:cs="IRLotus"/>
          <w:sz w:val="26"/>
          <w:szCs w:val="26"/>
          <w:rtl/>
        </w:rPr>
        <w:t xml:space="preserve">0- معارف السنن شرح سنن الترمذي </w:t>
      </w:r>
      <w:r w:rsidR="00FF7188" w:rsidRPr="00271D67">
        <w:rPr>
          <w:rFonts w:ascii="IRLotus" w:hAnsi="IRLotus" w:cs="IRLotus" w:hint="cs"/>
          <w:sz w:val="26"/>
          <w:szCs w:val="26"/>
          <w:rtl/>
        </w:rPr>
        <w:t xml:space="preserve">از </w:t>
      </w:r>
      <w:r w:rsidRPr="00271D67">
        <w:rPr>
          <w:rFonts w:ascii="IRLotus" w:hAnsi="IRLotus" w:cs="IRLotus"/>
          <w:sz w:val="26"/>
          <w:szCs w:val="26"/>
          <w:rtl/>
        </w:rPr>
        <w:t>محمد</w:t>
      </w:r>
      <w:r w:rsidR="00FF7188" w:rsidRPr="00271D67">
        <w:rPr>
          <w:rFonts w:ascii="IRLotus" w:hAnsi="IRLotus" w:cs="IRLotus" w:hint="cs"/>
          <w:sz w:val="26"/>
          <w:szCs w:val="26"/>
          <w:rtl/>
        </w:rPr>
        <w:t xml:space="preserve"> </w:t>
      </w:r>
      <w:r w:rsidRPr="00271D67">
        <w:rPr>
          <w:rFonts w:ascii="IRLotus" w:hAnsi="IRLotus" w:cs="IRLotus"/>
          <w:sz w:val="26"/>
          <w:szCs w:val="26"/>
          <w:rtl/>
        </w:rPr>
        <w:t>يوسف الحسيني</w:t>
      </w:r>
      <w:r w:rsidR="00FF7188" w:rsidRPr="00271D67">
        <w:rPr>
          <w:rFonts w:ascii="IRLotus" w:hAnsi="IRLotus" w:cs="IRLotus" w:hint="cs"/>
          <w:sz w:val="26"/>
          <w:szCs w:val="26"/>
          <w:rtl/>
        </w:rPr>
        <w:t>،</w:t>
      </w:r>
      <w:r w:rsidR="00FF7188" w:rsidRPr="00271D67">
        <w:rPr>
          <w:rFonts w:ascii="IRLotus" w:hAnsi="IRLotus" w:cs="IRLotus"/>
          <w:sz w:val="26"/>
          <w:szCs w:val="26"/>
          <w:rtl/>
        </w:rPr>
        <w:t xml:space="preserve"> مطبعة القادر بر</w:t>
      </w:r>
      <w:r w:rsidRPr="00271D67">
        <w:rPr>
          <w:rFonts w:ascii="IRLotus" w:hAnsi="IRLotus" w:cs="IRLotus"/>
          <w:sz w:val="26"/>
          <w:szCs w:val="26"/>
          <w:rtl/>
        </w:rPr>
        <w:t>نتنك سنتر</w:t>
      </w:r>
      <w:r w:rsidR="00FF7188" w:rsidRPr="00271D67">
        <w:rPr>
          <w:rFonts w:ascii="IRLotus" w:hAnsi="IRLotus" w:cs="IRLotus" w:hint="cs"/>
          <w:sz w:val="26"/>
          <w:szCs w:val="26"/>
          <w:rtl/>
        </w:rPr>
        <w:t>،</w:t>
      </w:r>
      <w:r w:rsidRPr="00271D67">
        <w:rPr>
          <w:rFonts w:ascii="IRLotus" w:hAnsi="IRLotus" w:cs="IRLotus"/>
          <w:sz w:val="26"/>
          <w:szCs w:val="26"/>
          <w:rtl/>
        </w:rPr>
        <w:t xml:space="preserve"> كراچي 1390هـ</w:t>
      </w:r>
      <w:r w:rsidR="00FF7188" w:rsidRPr="00271D67">
        <w:rPr>
          <w:rFonts w:ascii="IRLotus" w:hAnsi="IRLotus" w:cs="IRLotus" w:hint="cs"/>
          <w:sz w:val="26"/>
          <w:szCs w:val="26"/>
          <w:rtl/>
        </w:rPr>
        <w:t xml:space="preserve"> .</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 xml:space="preserve"> 61- المعجم ال</w:t>
      </w:r>
      <w:r w:rsidRPr="00271D67">
        <w:rPr>
          <w:rFonts w:ascii="IRLotus" w:hAnsi="IRLotus" w:cs="IRLotus" w:hint="cs"/>
          <w:sz w:val="26"/>
          <w:szCs w:val="26"/>
          <w:rtl/>
        </w:rPr>
        <w:t>أ</w:t>
      </w:r>
      <w:r w:rsidR="0015034A" w:rsidRPr="00271D67">
        <w:rPr>
          <w:rFonts w:ascii="IRLotus" w:hAnsi="IRLotus" w:cs="IRLotus"/>
          <w:sz w:val="26"/>
          <w:szCs w:val="26"/>
          <w:rtl/>
        </w:rPr>
        <w:t>وسط</w:t>
      </w:r>
      <w:r w:rsidRPr="00271D67">
        <w:rPr>
          <w:rFonts w:ascii="IRLotus" w:hAnsi="IRLotus" w:cs="IRLotus" w:hint="cs"/>
          <w:sz w:val="26"/>
          <w:szCs w:val="26"/>
          <w:rtl/>
        </w:rPr>
        <w:t>،</w:t>
      </w:r>
      <w:r w:rsidR="0015034A" w:rsidRPr="00271D67">
        <w:rPr>
          <w:rFonts w:ascii="IRLotus" w:hAnsi="IRLotus" w:cs="IRLotus"/>
          <w:sz w:val="26"/>
          <w:szCs w:val="26"/>
          <w:rtl/>
        </w:rPr>
        <w:t xml:space="preserve"> </w:t>
      </w:r>
      <w:r w:rsidRPr="00271D67">
        <w:rPr>
          <w:rFonts w:ascii="IRLotus" w:hAnsi="IRLotus" w:cs="IRLotus" w:hint="cs"/>
          <w:sz w:val="26"/>
          <w:szCs w:val="26"/>
          <w:rtl/>
        </w:rPr>
        <w:t>از ابو</w:t>
      </w:r>
      <w:r w:rsidRPr="00271D67">
        <w:rPr>
          <w:rFonts w:ascii="IRLotus" w:hAnsi="IRLotus" w:cs="IRLotus"/>
          <w:sz w:val="26"/>
          <w:szCs w:val="26"/>
          <w:rtl/>
        </w:rPr>
        <w:t xml:space="preserve">القاسم </w:t>
      </w:r>
      <w:r w:rsidRPr="00271D67">
        <w:rPr>
          <w:rFonts w:ascii="IRLotus" w:hAnsi="IRLotus" w:cs="IRLotus" w:hint="cs"/>
          <w:sz w:val="26"/>
          <w:szCs w:val="26"/>
          <w:rtl/>
        </w:rPr>
        <w:t>أ</w:t>
      </w:r>
      <w:r w:rsidR="0015034A" w:rsidRPr="00271D67">
        <w:rPr>
          <w:rFonts w:ascii="IRLotus" w:hAnsi="IRLotus" w:cs="IRLotus"/>
          <w:sz w:val="26"/>
          <w:szCs w:val="26"/>
          <w:rtl/>
        </w:rPr>
        <w:t>حمد الطبراني</w:t>
      </w:r>
      <w:r w:rsidRPr="00271D67">
        <w:rPr>
          <w:rFonts w:ascii="IRLotus" w:hAnsi="IRLotus" w:cs="IRLotus" w:hint="cs"/>
          <w:sz w:val="26"/>
          <w:szCs w:val="26"/>
          <w:rtl/>
        </w:rPr>
        <w:t>،</w:t>
      </w:r>
      <w:r w:rsidR="0015034A" w:rsidRPr="00271D67">
        <w:rPr>
          <w:rFonts w:ascii="IRLotus" w:hAnsi="IRLotus" w:cs="IRLotus"/>
          <w:sz w:val="26"/>
          <w:szCs w:val="26"/>
          <w:rtl/>
        </w:rPr>
        <w:t xml:space="preserve"> مكتبة المعارف الرياض</w:t>
      </w:r>
      <w:r w:rsidRPr="00271D67">
        <w:rPr>
          <w:rFonts w:ascii="IRLotus" w:hAnsi="IRLotus" w:cs="IRLotus" w:hint="cs"/>
          <w:sz w:val="26"/>
          <w:szCs w:val="26"/>
          <w:rtl/>
        </w:rPr>
        <w:t>.</w:t>
      </w:r>
      <w:r w:rsidR="0015034A" w:rsidRPr="00271D67">
        <w:rPr>
          <w:rFonts w:ascii="IRLotus" w:hAnsi="IRLotus" w:cs="IRLotus"/>
          <w:sz w:val="26"/>
          <w:szCs w:val="26"/>
          <w:rtl/>
        </w:rPr>
        <w:t xml:space="preserve"> </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62- مغني المحتاج</w:t>
      </w:r>
      <w:r w:rsidR="00FF7188" w:rsidRPr="00271D67">
        <w:rPr>
          <w:rFonts w:ascii="IRLotus" w:hAnsi="IRLotus" w:cs="IRLotus" w:hint="cs"/>
          <w:sz w:val="26"/>
          <w:szCs w:val="26"/>
          <w:rtl/>
        </w:rPr>
        <w:t xml:space="preserve"> از</w:t>
      </w:r>
      <w:r w:rsidRPr="00271D67">
        <w:rPr>
          <w:rFonts w:ascii="IRLotus" w:hAnsi="IRLotus" w:cs="IRLotus"/>
          <w:sz w:val="26"/>
          <w:szCs w:val="26"/>
          <w:rtl/>
        </w:rPr>
        <w:t xml:space="preserve"> </w:t>
      </w:r>
      <w:r w:rsidR="00FF7188" w:rsidRPr="00271D67">
        <w:rPr>
          <w:rFonts w:ascii="IRLotus" w:hAnsi="IRLotus" w:cs="IRLotus" w:hint="cs"/>
          <w:sz w:val="26"/>
          <w:szCs w:val="26"/>
          <w:rtl/>
        </w:rPr>
        <w:t>ال</w:t>
      </w:r>
      <w:r w:rsidRPr="00271D67">
        <w:rPr>
          <w:rFonts w:ascii="IRLotus" w:hAnsi="IRLotus" w:cs="IRLotus"/>
          <w:sz w:val="26"/>
          <w:szCs w:val="26"/>
          <w:rtl/>
        </w:rPr>
        <w:t>شربيني</w:t>
      </w:r>
      <w:r w:rsidR="00FF7188" w:rsidRPr="00271D67">
        <w:rPr>
          <w:rFonts w:ascii="IRLotus" w:hAnsi="IRLotus" w:cs="IRLotus" w:hint="cs"/>
          <w:sz w:val="26"/>
          <w:szCs w:val="26"/>
          <w:rtl/>
        </w:rPr>
        <w:t>،</w:t>
      </w:r>
      <w:r w:rsidRPr="00271D67">
        <w:rPr>
          <w:rFonts w:ascii="IRLotus" w:hAnsi="IRLotus" w:cs="IRLotus"/>
          <w:sz w:val="26"/>
          <w:szCs w:val="26"/>
          <w:rtl/>
        </w:rPr>
        <w:t xml:space="preserve"> دار الكتاب المصري</w:t>
      </w:r>
      <w:r w:rsidR="00FF7188" w:rsidRPr="00271D67">
        <w:rPr>
          <w:rFonts w:ascii="IRLotus" w:hAnsi="IRLotus" w:cs="IRLotus" w:hint="cs"/>
          <w:sz w:val="26"/>
          <w:szCs w:val="26"/>
          <w:rtl/>
        </w:rPr>
        <w:t>،</w:t>
      </w:r>
      <w:r w:rsidRPr="00271D67">
        <w:rPr>
          <w:rFonts w:ascii="IRLotus" w:hAnsi="IRLotus" w:cs="IRLotus"/>
          <w:sz w:val="26"/>
          <w:szCs w:val="26"/>
          <w:rtl/>
        </w:rPr>
        <w:t xml:space="preserve"> القاهرة</w:t>
      </w:r>
      <w:r w:rsidR="00FF7188" w:rsidRPr="00271D67">
        <w:rPr>
          <w:rFonts w:ascii="IRLotus" w:hAnsi="IRLotus" w:cs="IRLotus" w:hint="cs"/>
          <w:sz w:val="26"/>
          <w:szCs w:val="26"/>
          <w:rtl/>
        </w:rPr>
        <w:t>.</w:t>
      </w:r>
      <w:r w:rsidRPr="00271D67">
        <w:rPr>
          <w:rFonts w:ascii="IRLotus" w:hAnsi="IRLotus" w:cs="IRLotus"/>
          <w:sz w:val="26"/>
          <w:szCs w:val="26"/>
          <w:rtl/>
        </w:rPr>
        <w:t xml:space="preserve"> </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63- مقارنة ال</w:t>
      </w:r>
      <w:r w:rsidRPr="00271D67">
        <w:rPr>
          <w:rFonts w:ascii="IRLotus" w:hAnsi="IRLotus" w:cs="IRLotus" w:hint="cs"/>
          <w:sz w:val="26"/>
          <w:szCs w:val="26"/>
          <w:rtl/>
        </w:rPr>
        <w:t>أ</w:t>
      </w:r>
      <w:r w:rsidR="0015034A" w:rsidRPr="00271D67">
        <w:rPr>
          <w:rFonts w:ascii="IRLotus" w:hAnsi="IRLotus" w:cs="IRLotus"/>
          <w:sz w:val="26"/>
          <w:szCs w:val="26"/>
          <w:rtl/>
        </w:rPr>
        <w:t>ديان</w:t>
      </w:r>
      <w:r w:rsidRPr="00271D67">
        <w:rPr>
          <w:rFonts w:ascii="IRLotus" w:hAnsi="IRLotus" w:cs="IRLotus" w:hint="cs"/>
          <w:sz w:val="26"/>
          <w:szCs w:val="26"/>
          <w:rtl/>
        </w:rPr>
        <w:t>،</w:t>
      </w:r>
      <w:r w:rsidR="0015034A" w:rsidRPr="00271D67">
        <w:rPr>
          <w:rFonts w:ascii="IRLotus" w:hAnsi="IRLotus" w:cs="IRLotus"/>
          <w:sz w:val="26"/>
          <w:szCs w:val="26"/>
          <w:rtl/>
        </w:rPr>
        <w:t xml:space="preserve"> </w:t>
      </w:r>
      <w:r w:rsidRPr="00271D67">
        <w:rPr>
          <w:rFonts w:ascii="IRLotus" w:hAnsi="IRLotus" w:cs="IRLotus" w:hint="cs"/>
          <w:sz w:val="26"/>
          <w:szCs w:val="26"/>
          <w:rtl/>
        </w:rPr>
        <w:t xml:space="preserve">از </w:t>
      </w:r>
      <w:r w:rsidR="0015034A" w:rsidRPr="00271D67">
        <w:rPr>
          <w:rFonts w:ascii="IRLotus" w:hAnsi="IRLotus" w:cs="IRLotus"/>
          <w:sz w:val="26"/>
          <w:szCs w:val="26"/>
          <w:rtl/>
        </w:rPr>
        <w:t xml:space="preserve">لدكتور </w:t>
      </w:r>
      <w:r w:rsidRPr="00271D67">
        <w:rPr>
          <w:rFonts w:ascii="IRLotus" w:hAnsi="IRLotus" w:cs="IRLotus" w:hint="cs"/>
          <w:sz w:val="26"/>
          <w:szCs w:val="26"/>
          <w:rtl/>
        </w:rPr>
        <w:t>أ</w:t>
      </w:r>
      <w:r w:rsidR="0015034A" w:rsidRPr="00271D67">
        <w:rPr>
          <w:rFonts w:ascii="IRLotus" w:hAnsi="IRLotus" w:cs="IRLotus"/>
          <w:sz w:val="26"/>
          <w:szCs w:val="26"/>
          <w:rtl/>
        </w:rPr>
        <w:t>حمد شلبي</w:t>
      </w:r>
      <w:r w:rsidRPr="00271D67">
        <w:rPr>
          <w:rFonts w:ascii="IRLotus" w:hAnsi="IRLotus" w:cs="IRLotus" w:hint="cs"/>
          <w:sz w:val="26"/>
          <w:szCs w:val="26"/>
          <w:rtl/>
        </w:rPr>
        <w:t>،</w:t>
      </w:r>
      <w:r w:rsidR="0015034A" w:rsidRPr="00271D67">
        <w:rPr>
          <w:rFonts w:ascii="IRLotus" w:hAnsi="IRLotus" w:cs="IRLotus"/>
          <w:sz w:val="26"/>
          <w:szCs w:val="26"/>
          <w:rtl/>
        </w:rPr>
        <w:t xml:space="preserve"> مكتبة النهضة المصرية القاهرة 1983</w:t>
      </w:r>
      <w:r w:rsidRPr="00271D67">
        <w:rPr>
          <w:rFonts w:ascii="IRLotus" w:hAnsi="IRLotus" w:cs="IRLotus" w:hint="cs"/>
          <w:sz w:val="26"/>
          <w:szCs w:val="26"/>
          <w:rtl/>
        </w:rPr>
        <w:t>.</w:t>
      </w:r>
    </w:p>
    <w:p w:rsidR="0015034A" w:rsidRPr="00271D67" w:rsidRDefault="0015034A" w:rsidP="00561E6D">
      <w:pPr>
        <w:ind w:left="340" w:hanging="340"/>
        <w:jc w:val="lowKashida"/>
        <w:rPr>
          <w:rFonts w:ascii="IRLotus" w:hAnsi="IRLotus" w:cs="IRLotus"/>
          <w:sz w:val="26"/>
          <w:szCs w:val="26"/>
          <w:rtl/>
        </w:rPr>
      </w:pPr>
      <w:r w:rsidRPr="00271D67">
        <w:rPr>
          <w:rFonts w:ascii="IRLotus" w:hAnsi="IRLotus" w:cs="IRLotus"/>
          <w:sz w:val="26"/>
          <w:szCs w:val="26"/>
          <w:rtl/>
        </w:rPr>
        <w:t>64- منهاج السنة</w:t>
      </w:r>
      <w:r w:rsidR="00FF7188" w:rsidRPr="00271D67">
        <w:rPr>
          <w:rFonts w:ascii="IRLotus" w:hAnsi="IRLotus" w:cs="IRLotus" w:hint="cs"/>
          <w:sz w:val="26"/>
          <w:szCs w:val="26"/>
          <w:rtl/>
        </w:rPr>
        <w:t>، از</w:t>
      </w:r>
      <w:r w:rsidRPr="00271D67">
        <w:rPr>
          <w:rFonts w:ascii="IRLotus" w:hAnsi="IRLotus" w:cs="IRLotus"/>
          <w:sz w:val="26"/>
          <w:szCs w:val="26"/>
          <w:rtl/>
        </w:rPr>
        <w:t xml:space="preserve"> شيخ الاسلام ابن تيمية</w:t>
      </w:r>
      <w:r w:rsidR="00FF7188" w:rsidRPr="00271D67">
        <w:rPr>
          <w:rFonts w:ascii="IRLotus" w:hAnsi="IRLotus" w:cs="IRLotus" w:hint="cs"/>
          <w:sz w:val="26"/>
          <w:szCs w:val="26"/>
          <w:rtl/>
        </w:rPr>
        <w:t>،</w:t>
      </w:r>
      <w:r w:rsidR="00FF7188" w:rsidRPr="00271D67">
        <w:rPr>
          <w:rFonts w:ascii="IRLotus" w:hAnsi="IRLotus" w:cs="IRLotus"/>
          <w:sz w:val="26"/>
          <w:szCs w:val="26"/>
          <w:rtl/>
        </w:rPr>
        <w:t xml:space="preserve"> مكتبة الرياض الحديثة الرياض</w:t>
      </w:r>
      <w:r w:rsidR="00FF7188" w:rsidRPr="00271D67">
        <w:rPr>
          <w:rFonts w:ascii="IRLotus" w:hAnsi="IRLotus" w:cs="IRLotus" w:hint="cs"/>
          <w:sz w:val="26"/>
          <w:szCs w:val="26"/>
          <w:rtl/>
        </w:rPr>
        <w:t>.</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65- المواعظ و</w:t>
      </w:r>
      <w:r w:rsidR="00FF7188" w:rsidRPr="00271D67">
        <w:rPr>
          <w:rFonts w:ascii="IRLotus" w:hAnsi="IRLotus" w:cs="IRLotus"/>
          <w:sz w:val="26"/>
          <w:szCs w:val="26"/>
          <w:rtl/>
        </w:rPr>
        <w:t xml:space="preserve">الاعتبار </w:t>
      </w:r>
      <w:r w:rsidR="00FF7188" w:rsidRPr="00271D67">
        <w:rPr>
          <w:rFonts w:ascii="IRLotus" w:hAnsi="IRLotus" w:cs="IRLotus" w:hint="cs"/>
          <w:sz w:val="26"/>
          <w:szCs w:val="26"/>
          <w:rtl/>
        </w:rPr>
        <w:t>از ا</w:t>
      </w:r>
      <w:r w:rsidRPr="00271D67">
        <w:rPr>
          <w:rFonts w:ascii="IRLotus" w:hAnsi="IRLotus" w:cs="IRLotus"/>
          <w:sz w:val="26"/>
          <w:szCs w:val="26"/>
          <w:rtl/>
        </w:rPr>
        <w:t>لمقريزي</w:t>
      </w:r>
      <w:r w:rsidR="00FF7188" w:rsidRPr="00271D67">
        <w:rPr>
          <w:rFonts w:ascii="IRLotus" w:hAnsi="IRLotus" w:cs="IRLotus" w:hint="cs"/>
          <w:sz w:val="26"/>
          <w:szCs w:val="26"/>
          <w:rtl/>
        </w:rPr>
        <w:t>،</w:t>
      </w:r>
      <w:r w:rsidRPr="00271D67">
        <w:rPr>
          <w:rFonts w:ascii="IRLotus" w:hAnsi="IRLotus" w:cs="IRLotus"/>
          <w:sz w:val="26"/>
          <w:szCs w:val="26"/>
          <w:rtl/>
        </w:rPr>
        <w:t xml:space="preserve"> مطبعة النيل بمصر 1324هـ</w:t>
      </w:r>
      <w:r w:rsidR="00FF7188" w:rsidRPr="00271D67">
        <w:rPr>
          <w:rFonts w:ascii="IRLotus" w:hAnsi="IRLotus" w:cs="IRLotus" w:hint="cs"/>
          <w:sz w:val="26"/>
          <w:szCs w:val="26"/>
          <w:rtl/>
        </w:rPr>
        <w:t xml:space="preserve"> .</w:t>
      </w:r>
    </w:p>
    <w:p w:rsidR="0015034A" w:rsidRPr="00271D67" w:rsidRDefault="00FF7188" w:rsidP="00FF7188">
      <w:pPr>
        <w:ind w:left="340" w:hanging="340"/>
        <w:jc w:val="lowKashida"/>
        <w:rPr>
          <w:rFonts w:ascii="IRLotus" w:hAnsi="IRLotus" w:cs="IRLotus"/>
          <w:sz w:val="26"/>
          <w:szCs w:val="26"/>
          <w:rtl/>
        </w:rPr>
      </w:pPr>
      <w:r w:rsidRPr="00271D67">
        <w:rPr>
          <w:rFonts w:ascii="IRLotus" w:hAnsi="IRLotus" w:cs="IRLotus"/>
          <w:sz w:val="26"/>
          <w:szCs w:val="26"/>
          <w:rtl/>
        </w:rPr>
        <w:t xml:space="preserve"> 66- الموطأ </w:t>
      </w:r>
      <w:r w:rsidRPr="00271D67">
        <w:rPr>
          <w:rFonts w:ascii="IRLotus" w:hAnsi="IRLotus" w:cs="IRLotus" w:hint="cs"/>
          <w:sz w:val="26"/>
          <w:szCs w:val="26"/>
          <w:rtl/>
        </w:rPr>
        <w:t>از امام</w:t>
      </w:r>
      <w:r w:rsidR="0015034A" w:rsidRPr="00271D67">
        <w:rPr>
          <w:rFonts w:ascii="IRLotus" w:hAnsi="IRLotus" w:cs="IRLotus"/>
          <w:sz w:val="26"/>
          <w:szCs w:val="26"/>
          <w:rtl/>
        </w:rPr>
        <w:t xml:space="preserve"> مالك ابن </w:t>
      </w:r>
      <w:r w:rsidRPr="00271D67">
        <w:rPr>
          <w:rFonts w:ascii="IRLotus" w:hAnsi="IRLotus" w:cs="IRLotus" w:hint="cs"/>
          <w:sz w:val="26"/>
          <w:szCs w:val="26"/>
          <w:rtl/>
        </w:rPr>
        <w:t>أ</w:t>
      </w:r>
      <w:r w:rsidR="0015034A" w:rsidRPr="00271D67">
        <w:rPr>
          <w:rFonts w:ascii="IRLotus" w:hAnsi="IRLotus" w:cs="IRLotus"/>
          <w:sz w:val="26"/>
          <w:szCs w:val="26"/>
          <w:rtl/>
        </w:rPr>
        <w:t>نس</w:t>
      </w:r>
      <w:r w:rsidRPr="00271D67">
        <w:rPr>
          <w:rFonts w:ascii="IRLotus" w:hAnsi="IRLotus" w:cs="IRLotus" w:hint="cs"/>
          <w:sz w:val="26"/>
          <w:szCs w:val="26"/>
          <w:rtl/>
        </w:rPr>
        <w:t>،</w:t>
      </w:r>
      <w:r w:rsidR="0015034A" w:rsidRPr="00271D67">
        <w:rPr>
          <w:rFonts w:ascii="IRLotus" w:hAnsi="IRLotus" w:cs="IRLotus"/>
          <w:sz w:val="26"/>
          <w:szCs w:val="26"/>
          <w:rtl/>
        </w:rPr>
        <w:t xml:space="preserve"> دار</w:t>
      </w:r>
      <w:r w:rsidRPr="00271D67">
        <w:rPr>
          <w:rFonts w:ascii="IRLotus" w:hAnsi="IRLotus" w:cs="IRLotus" w:hint="cs"/>
          <w:sz w:val="26"/>
          <w:szCs w:val="26"/>
          <w:rtl/>
        </w:rPr>
        <w:t>إ</w:t>
      </w:r>
      <w:r w:rsidR="0015034A" w:rsidRPr="00271D67">
        <w:rPr>
          <w:rFonts w:ascii="IRLotus" w:hAnsi="IRLotus" w:cs="IRLotus"/>
          <w:sz w:val="26"/>
          <w:szCs w:val="26"/>
          <w:rtl/>
        </w:rPr>
        <w:t>حياء الكتب العربية</w:t>
      </w:r>
      <w:r w:rsidRPr="00271D67">
        <w:rPr>
          <w:rFonts w:ascii="IRLotus" w:hAnsi="IRLotus" w:cs="IRLotus" w:hint="cs"/>
          <w:sz w:val="26"/>
          <w:szCs w:val="26"/>
          <w:rtl/>
        </w:rPr>
        <w:t>،</w:t>
      </w:r>
      <w:r w:rsidR="0015034A" w:rsidRPr="00271D67">
        <w:rPr>
          <w:rFonts w:ascii="IRLotus" w:hAnsi="IRLotus" w:cs="IRLotus"/>
          <w:sz w:val="26"/>
          <w:szCs w:val="26"/>
          <w:rtl/>
        </w:rPr>
        <w:t xml:space="preserve"> القاهرة 1374 هـ </w:t>
      </w:r>
      <w:r w:rsidRPr="00271D67">
        <w:rPr>
          <w:rFonts w:ascii="IRLotus" w:hAnsi="IRLotus" w:cs="IRLotus" w:hint="cs"/>
          <w:sz w:val="26"/>
          <w:szCs w:val="26"/>
          <w:rtl/>
        </w:rPr>
        <w:t>.</w:t>
      </w:r>
    </w:p>
    <w:p w:rsidR="0015034A" w:rsidRPr="00271D67" w:rsidRDefault="00FF7188" w:rsidP="00561E6D">
      <w:pPr>
        <w:ind w:left="340" w:hanging="340"/>
        <w:jc w:val="lowKashida"/>
        <w:rPr>
          <w:rFonts w:ascii="IRLotus" w:hAnsi="IRLotus" w:cs="IRLotus"/>
          <w:sz w:val="26"/>
          <w:szCs w:val="26"/>
          <w:rtl/>
        </w:rPr>
      </w:pPr>
      <w:r w:rsidRPr="00271D67">
        <w:rPr>
          <w:rFonts w:ascii="IRLotus" w:hAnsi="IRLotus" w:cs="IRLotus"/>
          <w:sz w:val="26"/>
          <w:szCs w:val="26"/>
          <w:rtl/>
        </w:rPr>
        <w:t>67- النبوة و</w:t>
      </w:r>
      <w:r w:rsidR="0015034A" w:rsidRPr="00271D67">
        <w:rPr>
          <w:rFonts w:ascii="IRLotus" w:hAnsi="IRLotus" w:cs="IRLotus"/>
          <w:sz w:val="26"/>
          <w:szCs w:val="26"/>
          <w:rtl/>
        </w:rPr>
        <w:t>الانبياء</w:t>
      </w:r>
      <w:r w:rsidRPr="00271D67">
        <w:rPr>
          <w:rFonts w:ascii="IRLotus" w:hAnsi="IRLotus" w:cs="IRLotus" w:hint="cs"/>
          <w:sz w:val="26"/>
          <w:szCs w:val="26"/>
          <w:rtl/>
        </w:rPr>
        <w:t>، از</w:t>
      </w:r>
      <w:r w:rsidR="0015034A" w:rsidRPr="00271D67">
        <w:rPr>
          <w:rFonts w:ascii="IRLotus" w:hAnsi="IRLotus" w:cs="IRLotus"/>
          <w:sz w:val="26"/>
          <w:szCs w:val="26"/>
          <w:rtl/>
        </w:rPr>
        <w:t xml:space="preserve"> محمد علي الصابوني</w:t>
      </w:r>
      <w:r w:rsidRPr="00271D67">
        <w:rPr>
          <w:rFonts w:ascii="IRLotus" w:hAnsi="IRLotus" w:cs="IRLotus" w:hint="cs"/>
          <w:sz w:val="26"/>
          <w:szCs w:val="26"/>
          <w:rtl/>
        </w:rPr>
        <w:t>،</w:t>
      </w:r>
      <w:r w:rsidR="0015034A" w:rsidRPr="00271D67">
        <w:rPr>
          <w:rFonts w:ascii="IRLotus" w:hAnsi="IRLotus" w:cs="IRLotus"/>
          <w:sz w:val="26"/>
          <w:szCs w:val="26"/>
          <w:rtl/>
        </w:rPr>
        <w:t xml:space="preserve"> دار القلم دمشق 1409هـ </w:t>
      </w:r>
      <w:r w:rsidRPr="00271D67">
        <w:rPr>
          <w:rFonts w:ascii="IRLotus" w:hAnsi="IRLotus" w:cs="IRLotus" w:hint="cs"/>
          <w:sz w:val="26"/>
          <w:szCs w:val="26"/>
          <w:rtl/>
        </w:rPr>
        <w:t xml:space="preserve"> .</w:t>
      </w:r>
    </w:p>
    <w:p w:rsidR="0015034A" w:rsidRPr="00271D67" w:rsidRDefault="0015034A" w:rsidP="00FF7188">
      <w:pPr>
        <w:ind w:left="340" w:hanging="340"/>
        <w:jc w:val="lowKashida"/>
        <w:rPr>
          <w:rFonts w:ascii="IRLotus" w:hAnsi="IRLotus" w:cs="IRLotus"/>
          <w:sz w:val="26"/>
          <w:szCs w:val="26"/>
          <w:rtl/>
        </w:rPr>
      </w:pPr>
      <w:r w:rsidRPr="00271D67">
        <w:rPr>
          <w:rFonts w:ascii="IRLotus" w:hAnsi="IRLotus" w:cs="IRLotus"/>
          <w:sz w:val="26"/>
          <w:szCs w:val="26"/>
          <w:rtl/>
        </w:rPr>
        <w:t xml:space="preserve">68- </w:t>
      </w:r>
      <w:r w:rsidR="00EF3D53" w:rsidRPr="00271D67">
        <w:rPr>
          <w:rFonts w:ascii="IRLotus" w:hAnsi="IRLotus" w:cs="IRLotus" w:hint="cs"/>
          <w:sz w:val="26"/>
          <w:szCs w:val="26"/>
          <w:rtl/>
        </w:rPr>
        <w:t>ا</w:t>
      </w:r>
      <w:r w:rsidR="00FF7188" w:rsidRPr="00271D67">
        <w:rPr>
          <w:rFonts w:ascii="IRLotus" w:hAnsi="IRLotus" w:cs="IRLotus"/>
          <w:sz w:val="26"/>
          <w:szCs w:val="26"/>
          <w:rtl/>
        </w:rPr>
        <w:t>لنجوم الزاهرة في ملوك مصر والقاهرة</w:t>
      </w:r>
      <w:r w:rsidR="00FF7188" w:rsidRPr="00271D67">
        <w:rPr>
          <w:rFonts w:ascii="IRLotus" w:hAnsi="IRLotus" w:cs="IRLotus" w:hint="cs"/>
          <w:sz w:val="26"/>
          <w:szCs w:val="26"/>
          <w:rtl/>
        </w:rPr>
        <w:t>، از</w:t>
      </w:r>
      <w:r w:rsidRPr="00271D67">
        <w:rPr>
          <w:rFonts w:ascii="IRLotus" w:hAnsi="IRLotus" w:cs="IRLotus"/>
          <w:sz w:val="26"/>
          <w:szCs w:val="26"/>
          <w:rtl/>
        </w:rPr>
        <w:t xml:space="preserve"> </w:t>
      </w:r>
      <w:r w:rsidR="00EF3D53" w:rsidRPr="00271D67">
        <w:rPr>
          <w:rFonts w:ascii="IRLotus" w:hAnsi="IRLotus" w:cs="IRLotus" w:hint="cs"/>
          <w:sz w:val="26"/>
          <w:szCs w:val="26"/>
          <w:rtl/>
        </w:rPr>
        <w:t>ي</w:t>
      </w:r>
      <w:r w:rsidR="00FF7188" w:rsidRPr="00271D67">
        <w:rPr>
          <w:rFonts w:ascii="IRLotus" w:hAnsi="IRLotus" w:cs="IRLotus"/>
          <w:sz w:val="26"/>
          <w:szCs w:val="26"/>
          <w:rtl/>
        </w:rPr>
        <w:t>وسف بن تغري بردي بن عبد الله الظاهري الحنفي، أبو المحاسن، جمال الدين</w:t>
      </w:r>
      <w:r w:rsidRPr="00271D67">
        <w:rPr>
          <w:rFonts w:ascii="IRLotus" w:hAnsi="IRLotus" w:cs="IRLotus"/>
          <w:sz w:val="26"/>
          <w:szCs w:val="26"/>
          <w:rtl/>
        </w:rPr>
        <w:t xml:space="preserve"> دارالكتاب اللبناني بيروت 1400 هـ </w:t>
      </w:r>
      <w:r w:rsidR="00EF3D53" w:rsidRPr="00271D67">
        <w:rPr>
          <w:rFonts w:ascii="IRLotus" w:hAnsi="IRLotus" w:cs="IRLotus" w:hint="cs"/>
          <w:sz w:val="26"/>
          <w:szCs w:val="26"/>
          <w:rtl/>
        </w:rPr>
        <w:t>.</w:t>
      </w:r>
    </w:p>
    <w:p w:rsidR="0015034A" w:rsidRPr="00271D67" w:rsidRDefault="00EF3D53" w:rsidP="00EF3D53">
      <w:pPr>
        <w:ind w:left="340" w:hanging="340"/>
        <w:jc w:val="lowKashida"/>
        <w:rPr>
          <w:rFonts w:ascii="IRLotus" w:hAnsi="IRLotus" w:cs="IRLotus"/>
          <w:sz w:val="26"/>
          <w:szCs w:val="26"/>
          <w:rtl/>
        </w:rPr>
      </w:pPr>
      <w:r w:rsidRPr="00271D67">
        <w:rPr>
          <w:rFonts w:ascii="IRLotus" w:hAnsi="IRLotus" w:cs="IRLotus"/>
          <w:sz w:val="26"/>
          <w:szCs w:val="26"/>
          <w:rtl/>
        </w:rPr>
        <w:t>69- وفيات ال</w:t>
      </w:r>
      <w:r w:rsidRPr="00271D67">
        <w:rPr>
          <w:rFonts w:ascii="IRLotus" w:hAnsi="IRLotus" w:cs="IRLotus" w:hint="cs"/>
          <w:sz w:val="26"/>
          <w:szCs w:val="26"/>
          <w:rtl/>
        </w:rPr>
        <w:t>أ</w:t>
      </w:r>
      <w:r w:rsidR="0015034A" w:rsidRPr="00271D67">
        <w:rPr>
          <w:rFonts w:ascii="IRLotus" w:hAnsi="IRLotus" w:cs="IRLotus"/>
          <w:sz w:val="26"/>
          <w:szCs w:val="26"/>
          <w:rtl/>
        </w:rPr>
        <w:t>عيان و</w:t>
      </w:r>
      <w:r w:rsidRPr="00271D67">
        <w:rPr>
          <w:rFonts w:ascii="IRLotus" w:hAnsi="IRLotus" w:cs="IRLotus" w:hint="cs"/>
          <w:sz w:val="26"/>
          <w:szCs w:val="26"/>
          <w:rtl/>
        </w:rPr>
        <w:t>أ</w:t>
      </w:r>
      <w:r w:rsidR="0015034A" w:rsidRPr="00271D67">
        <w:rPr>
          <w:rFonts w:ascii="IRLotus" w:hAnsi="IRLotus" w:cs="IRLotus"/>
          <w:sz w:val="26"/>
          <w:szCs w:val="26"/>
          <w:rtl/>
        </w:rPr>
        <w:t xml:space="preserve">نباء </w:t>
      </w:r>
      <w:r w:rsidRPr="00271D67">
        <w:rPr>
          <w:rFonts w:ascii="IRLotus" w:hAnsi="IRLotus" w:cs="IRLotus" w:hint="cs"/>
          <w:sz w:val="26"/>
          <w:szCs w:val="26"/>
          <w:rtl/>
        </w:rPr>
        <w:t>أ</w:t>
      </w:r>
      <w:r w:rsidR="0015034A" w:rsidRPr="00271D67">
        <w:rPr>
          <w:rFonts w:ascii="IRLotus" w:hAnsi="IRLotus" w:cs="IRLotus"/>
          <w:sz w:val="26"/>
          <w:szCs w:val="26"/>
          <w:rtl/>
        </w:rPr>
        <w:t>بناء</w:t>
      </w:r>
      <w:r w:rsidR="007C0E28" w:rsidRPr="00271D67">
        <w:rPr>
          <w:rFonts w:ascii="IRLotus" w:hAnsi="IRLotus" w:cs="IRLotus"/>
          <w:sz w:val="26"/>
          <w:szCs w:val="26"/>
          <w:rtl/>
        </w:rPr>
        <w:t xml:space="preserve"> </w:t>
      </w:r>
      <w:r w:rsidR="0015034A" w:rsidRPr="00271D67">
        <w:rPr>
          <w:rFonts w:ascii="IRLotus" w:hAnsi="IRLotus" w:cs="IRLotus"/>
          <w:sz w:val="26"/>
          <w:szCs w:val="26"/>
          <w:rtl/>
        </w:rPr>
        <w:t>الزمان</w:t>
      </w:r>
      <w:r w:rsidRPr="00271D67">
        <w:rPr>
          <w:rFonts w:ascii="IRLotus" w:hAnsi="IRLotus" w:cs="IRLotus" w:hint="cs"/>
          <w:sz w:val="26"/>
          <w:szCs w:val="26"/>
          <w:rtl/>
        </w:rPr>
        <w:t>، از</w:t>
      </w:r>
      <w:r w:rsidR="0015034A" w:rsidRPr="00271D67">
        <w:rPr>
          <w:rFonts w:ascii="IRLotus" w:hAnsi="IRLotus" w:cs="IRLotus"/>
          <w:sz w:val="26"/>
          <w:szCs w:val="26"/>
          <w:rtl/>
        </w:rPr>
        <w:t xml:space="preserve"> ابن خلكان</w:t>
      </w:r>
      <w:r w:rsidRPr="00271D67">
        <w:rPr>
          <w:rFonts w:ascii="IRLotus" w:hAnsi="IRLotus" w:cs="IRLotus" w:hint="cs"/>
          <w:sz w:val="26"/>
          <w:szCs w:val="26"/>
          <w:rtl/>
        </w:rPr>
        <w:t>،</w:t>
      </w:r>
      <w:r w:rsidR="0015034A" w:rsidRPr="00271D67">
        <w:rPr>
          <w:rFonts w:ascii="IRLotus" w:hAnsi="IRLotus" w:cs="IRLotus"/>
          <w:sz w:val="26"/>
          <w:szCs w:val="26"/>
          <w:rtl/>
        </w:rPr>
        <w:t xml:space="preserve"> دار صادر بيروت</w:t>
      </w:r>
      <w:r w:rsidR="00AE7CD5" w:rsidRPr="00271D67">
        <w:rPr>
          <w:rFonts w:ascii="IRLotus" w:hAnsi="IRLotus" w:cs="IRLotus"/>
          <w:sz w:val="26"/>
          <w:szCs w:val="26"/>
          <w:rtl/>
        </w:rPr>
        <w:t>.</w:t>
      </w:r>
    </w:p>
    <w:p w:rsidR="00AE7CD5" w:rsidRDefault="00AE7CD5" w:rsidP="00561E6D">
      <w:pPr>
        <w:ind w:left="340" w:hanging="340"/>
        <w:jc w:val="lowKashida"/>
        <w:rPr>
          <w:rFonts w:ascii="IRLotus" w:hAnsi="IRLotus" w:cs="IRLotus"/>
          <w:sz w:val="26"/>
          <w:szCs w:val="26"/>
          <w:rtl/>
        </w:rPr>
      </w:pPr>
      <w:r w:rsidRPr="00271D67">
        <w:rPr>
          <w:rFonts w:ascii="IRLotus" w:hAnsi="IRLotus" w:cs="IRLotus"/>
          <w:sz w:val="26"/>
          <w:szCs w:val="26"/>
          <w:rtl/>
        </w:rPr>
        <w:t>70- تفسير نور</w:t>
      </w:r>
      <w:r w:rsidR="00EF3D53" w:rsidRPr="00271D67">
        <w:rPr>
          <w:rFonts w:ascii="IRLotus" w:hAnsi="IRLotus" w:cs="IRLotus" w:hint="cs"/>
          <w:sz w:val="26"/>
          <w:szCs w:val="26"/>
          <w:rtl/>
        </w:rPr>
        <w:t>،</w:t>
      </w:r>
      <w:r w:rsidRPr="00271D67">
        <w:rPr>
          <w:rFonts w:ascii="IRLotus" w:hAnsi="IRLotus" w:cs="IRLotus"/>
          <w:sz w:val="26"/>
          <w:szCs w:val="26"/>
          <w:rtl/>
        </w:rPr>
        <w:t xml:space="preserve"> از دكتور مصطفى خرم دل.</w:t>
      </w:r>
    </w:p>
    <w:p w:rsidR="008832D6" w:rsidRDefault="008832D6" w:rsidP="00561E6D">
      <w:pPr>
        <w:ind w:left="340" w:hanging="340"/>
        <w:jc w:val="lowKashida"/>
        <w:rPr>
          <w:rFonts w:ascii="IRLotus" w:hAnsi="IRLotus" w:cs="IRLotus"/>
          <w:sz w:val="26"/>
          <w:szCs w:val="26"/>
          <w:rtl/>
        </w:rPr>
      </w:pPr>
    </w:p>
    <w:p w:rsidR="008832D6" w:rsidRDefault="008832D6" w:rsidP="00561E6D">
      <w:pPr>
        <w:ind w:left="340" w:hanging="340"/>
        <w:jc w:val="lowKashida"/>
        <w:rPr>
          <w:rFonts w:ascii="IRLotus" w:hAnsi="IRLotus" w:cs="IRLotus"/>
          <w:sz w:val="26"/>
          <w:szCs w:val="26"/>
          <w:rtl/>
        </w:rPr>
      </w:pPr>
    </w:p>
    <w:p w:rsidR="008832D6" w:rsidRPr="00271D67" w:rsidRDefault="008832D6" w:rsidP="00561E6D">
      <w:pPr>
        <w:ind w:left="340" w:hanging="340"/>
        <w:jc w:val="lowKashida"/>
        <w:rPr>
          <w:rFonts w:ascii="IRLotus" w:hAnsi="IRLotus" w:cs="IRLotus"/>
          <w:sz w:val="26"/>
          <w:szCs w:val="26"/>
          <w:rtl/>
        </w:rPr>
      </w:pPr>
    </w:p>
    <w:p w:rsidR="002B1401" w:rsidRPr="00271D67" w:rsidRDefault="002B1401" w:rsidP="003F4485">
      <w:pPr>
        <w:pStyle w:val="1"/>
        <w:rPr>
          <w:rtl/>
        </w:rPr>
      </w:pPr>
      <w:bookmarkStart w:id="38" w:name="_Toc379849201"/>
      <w:bookmarkStart w:id="39" w:name="_Toc380328080"/>
      <w:r w:rsidRPr="00271D67">
        <w:rPr>
          <w:rFonts w:hint="cs"/>
          <w:rtl/>
        </w:rPr>
        <w:t>جرايد و مجلات</w:t>
      </w:r>
      <w:bookmarkEnd w:id="38"/>
      <w:bookmarkEnd w:id="39"/>
    </w:p>
    <w:p w:rsidR="002B1401" w:rsidRPr="00271D67" w:rsidRDefault="00EF3D53" w:rsidP="00561E6D">
      <w:pPr>
        <w:pStyle w:val="a"/>
        <w:ind w:left="340" w:hanging="340"/>
        <w:rPr>
          <w:rFonts w:ascii="IRLotus" w:hAnsi="IRLotus" w:cs="IRLotus"/>
          <w:sz w:val="26"/>
          <w:szCs w:val="26"/>
          <w:rtl/>
        </w:rPr>
      </w:pPr>
      <w:r w:rsidRPr="00271D67">
        <w:rPr>
          <w:rFonts w:ascii="IRLotus" w:hAnsi="IRLotus" w:cs="IRLotus"/>
          <w:sz w:val="26"/>
          <w:szCs w:val="26"/>
          <w:rtl/>
        </w:rPr>
        <w:t>1- ال</w:t>
      </w:r>
      <w:r w:rsidRPr="00271D67">
        <w:rPr>
          <w:rFonts w:ascii="IRLotus" w:hAnsi="IRLotus" w:cs="IRLotus" w:hint="cs"/>
          <w:sz w:val="26"/>
          <w:szCs w:val="26"/>
          <w:rtl/>
        </w:rPr>
        <w:t>أ</w:t>
      </w:r>
      <w:r w:rsidR="002B1401" w:rsidRPr="00271D67">
        <w:rPr>
          <w:rFonts w:ascii="IRLotus" w:hAnsi="IRLotus" w:cs="IRLotus"/>
          <w:sz w:val="26"/>
          <w:szCs w:val="26"/>
          <w:rtl/>
        </w:rPr>
        <w:t xml:space="preserve">زهر: محرم 1381 و </w:t>
      </w:r>
      <w:r w:rsidRPr="00271D67">
        <w:rPr>
          <w:rFonts w:ascii="IRLotus" w:hAnsi="IRLotus" w:cs="IRLotus"/>
          <w:sz w:val="26"/>
          <w:szCs w:val="26"/>
          <w:rtl/>
        </w:rPr>
        <w:t>محرم 1392- محرم 1387- محرم 1358</w:t>
      </w:r>
      <w:r w:rsidRPr="00271D67">
        <w:rPr>
          <w:rFonts w:ascii="IRLotus" w:hAnsi="IRLotus" w:cs="IRLotus" w:hint="cs"/>
          <w:sz w:val="26"/>
          <w:szCs w:val="26"/>
          <w:rtl/>
        </w:rPr>
        <w:t>.</w:t>
      </w:r>
    </w:p>
    <w:p w:rsidR="002B1401" w:rsidRPr="00271D67" w:rsidRDefault="002B1401" w:rsidP="00561E6D">
      <w:pPr>
        <w:pStyle w:val="a"/>
        <w:ind w:left="340" w:hanging="340"/>
        <w:rPr>
          <w:rFonts w:ascii="IRLotus" w:hAnsi="IRLotus" w:cs="IRLotus"/>
          <w:sz w:val="26"/>
          <w:szCs w:val="26"/>
          <w:rtl/>
        </w:rPr>
      </w:pPr>
      <w:r w:rsidRPr="00271D67">
        <w:rPr>
          <w:rFonts w:ascii="IRLotus" w:hAnsi="IRLotus" w:cs="IRLotus"/>
          <w:sz w:val="26"/>
          <w:szCs w:val="26"/>
          <w:rtl/>
        </w:rPr>
        <w:t xml:space="preserve">2- البلاد: عدد 8351 – 3/ 1/ 1407 هـ </w:t>
      </w:r>
      <w:r w:rsidR="00EF3D53" w:rsidRPr="00271D67">
        <w:rPr>
          <w:rFonts w:ascii="IRLotus" w:hAnsi="IRLotus" w:cs="IRLotus" w:hint="cs"/>
          <w:sz w:val="26"/>
          <w:szCs w:val="26"/>
          <w:rtl/>
        </w:rPr>
        <w:t>.</w:t>
      </w:r>
    </w:p>
    <w:p w:rsidR="002B1401" w:rsidRPr="00271D67" w:rsidRDefault="002B1401" w:rsidP="00561E6D">
      <w:pPr>
        <w:pStyle w:val="a"/>
        <w:ind w:left="340" w:hanging="340"/>
        <w:rPr>
          <w:rFonts w:ascii="IRLotus" w:hAnsi="IRLotus" w:cs="IRLotus"/>
          <w:sz w:val="26"/>
          <w:szCs w:val="26"/>
          <w:rtl/>
        </w:rPr>
      </w:pPr>
      <w:r w:rsidRPr="00271D67">
        <w:rPr>
          <w:rFonts w:ascii="IRLotus" w:hAnsi="IRLotus" w:cs="IRLotus"/>
          <w:sz w:val="26"/>
          <w:szCs w:val="26"/>
          <w:rtl/>
        </w:rPr>
        <w:t>3- عكاظ: عدد 5523- 13/ 9/ 1401 هـ</w:t>
      </w:r>
      <w:r w:rsidR="00EF3D53" w:rsidRPr="00271D67">
        <w:rPr>
          <w:rFonts w:ascii="IRLotus" w:hAnsi="IRLotus" w:cs="IRLotus" w:hint="cs"/>
          <w:sz w:val="26"/>
          <w:szCs w:val="26"/>
          <w:rtl/>
        </w:rPr>
        <w:t>.</w:t>
      </w:r>
    </w:p>
    <w:p w:rsidR="002B1401" w:rsidRPr="00271D67" w:rsidRDefault="00EF3D53" w:rsidP="00561E6D">
      <w:pPr>
        <w:pStyle w:val="a"/>
        <w:ind w:left="340" w:hanging="340"/>
        <w:rPr>
          <w:rFonts w:ascii="IRLotus" w:hAnsi="IRLotus" w:cs="IRLotus"/>
          <w:sz w:val="26"/>
          <w:szCs w:val="26"/>
          <w:rtl/>
        </w:rPr>
      </w:pPr>
      <w:r w:rsidRPr="00271D67">
        <w:rPr>
          <w:rFonts w:ascii="IRLotus" w:hAnsi="IRLotus" w:cs="IRLotus"/>
          <w:sz w:val="26"/>
          <w:szCs w:val="26"/>
          <w:rtl/>
        </w:rPr>
        <w:t>4- لواء ال</w:t>
      </w:r>
      <w:r w:rsidRPr="00271D67">
        <w:rPr>
          <w:rFonts w:ascii="IRLotus" w:hAnsi="IRLotus" w:cs="IRLotus" w:hint="cs"/>
          <w:sz w:val="26"/>
          <w:szCs w:val="26"/>
          <w:rtl/>
        </w:rPr>
        <w:t>إ</w:t>
      </w:r>
      <w:r w:rsidR="002B1401" w:rsidRPr="00271D67">
        <w:rPr>
          <w:rFonts w:ascii="IRLotus" w:hAnsi="IRLotus" w:cs="IRLotus"/>
          <w:sz w:val="26"/>
          <w:szCs w:val="26"/>
          <w:rtl/>
        </w:rPr>
        <w:t xml:space="preserve">سلام: ربيع الآخر 1370 هـ عدد8 </w:t>
      </w:r>
      <w:r w:rsidRPr="00271D67">
        <w:rPr>
          <w:rFonts w:ascii="IRLotus" w:hAnsi="IRLotus" w:cs="IRLotus" w:hint="cs"/>
          <w:sz w:val="26"/>
          <w:szCs w:val="26"/>
          <w:rtl/>
        </w:rPr>
        <w:t>.</w:t>
      </w:r>
    </w:p>
    <w:p w:rsidR="0015034A" w:rsidRPr="00271D67" w:rsidRDefault="00EF3D53" w:rsidP="00561E6D">
      <w:pPr>
        <w:pStyle w:val="a"/>
        <w:ind w:left="340" w:hanging="340"/>
        <w:rPr>
          <w:rFonts w:ascii="IRLotus" w:hAnsi="IRLotus" w:cs="IRLotus"/>
          <w:sz w:val="26"/>
          <w:szCs w:val="26"/>
          <w:rtl/>
        </w:rPr>
      </w:pPr>
      <w:r w:rsidRPr="00271D67">
        <w:rPr>
          <w:rFonts w:ascii="IRLotus" w:hAnsi="IRLotus" w:cs="IRLotus"/>
          <w:sz w:val="26"/>
          <w:szCs w:val="26"/>
          <w:rtl/>
        </w:rPr>
        <w:t>5- منبر ال</w:t>
      </w:r>
      <w:r w:rsidRPr="00271D67">
        <w:rPr>
          <w:rFonts w:ascii="IRLotus" w:hAnsi="IRLotus" w:cs="IRLotus" w:hint="cs"/>
          <w:sz w:val="26"/>
          <w:szCs w:val="26"/>
          <w:rtl/>
        </w:rPr>
        <w:t>إ</w:t>
      </w:r>
      <w:r w:rsidR="002B1401" w:rsidRPr="00271D67">
        <w:rPr>
          <w:rFonts w:ascii="IRLotus" w:hAnsi="IRLotus" w:cs="IRLotus"/>
          <w:sz w:val="26"/>
          <w:szCs w:val="26"/>
          <w:rtl/>
        </w:rPr>
        <w:t>سلام</w:t>
      </w:r>
      <w:r w:rsidR="00F138F5" w:rsidRPr="00271D67">
        <w:rPr>
          <w:rFonts w:ascii="IRLotus" w:hAnsi="IRLotus" w:cs="IRLotus"/>
          <w:sz w:val="26"/>
          <w:szCs w:val="26"/>
          <w:rtl/>
        </w:rPr>
        <w:t>:</w:t>
      </w:r>
      <w:r w:rsidR="002B1401" w:rsidRPr="00271D67">
        <w:rPr>
          <w:rFonts w:ascii="IRLotus" w:hAnsi="IRLotus" w:cs="IRLotus"/>
          <w:sz w:val="26"/>
          <w:szCs w:val="26"/>
          <w:rtl/>
        </w:rPr>
        <w:t xml:space="preserve"> محرم 1384 عدد 1 </w:t>
      </w:r>
      <w:r w:rsidRPr="00271D67">
        <w:rPr>
          <w:rFonts w:ascii="IRLotus" w:hAnsi="IRLotus" w:cs="IRLotus" w:hint="cs"/>
          <w:sz w:val="26"/>
          <w:szCs w:val="26"/>
          <w:rtl/>
        </w:rPr>
        <w:t>.</w:t>
      </w:r>
    </w:p>
    <w:sectPr w:rsidR="0015034A" w:rsidRPr="00271D67" w:rsidSect="0059405D">
      <w:footnotePr>
        <w:numRestart w:val="eachPage"/>
      </w:footnotePr>
      <w:endnotePr>
        <w:numFmt w:val="decimal"/>
      </w:endnotePr>
      <w:pgSz w:w="7938" w:h="11907" w:code="11"/>
      <w:pgMar w:top="454" w:right="851" w:bottom="680"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15" w:rsidRDefault="00AD4A15">
      <w:r>
        <w:separator/>
      </w:r>
    </w:p>
  </w:endnote>
  <w:endnote w:type="continuationSeparator" w:id="0">
    <w:p w:rsidR="00AD4A15" w:rsidRDefault="00AD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Mitra">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Davat">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mylotus">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15" w:rsidRDefault="00AD4A15">
      <w:r>
        <w:separator/>
      </w:r>
    </w:p>
  </w:footnote>
  <w:footnote w:type="continuationSeparator" w:id="0">
    <w:p w:rsidR="00AD4A15" w:rsidRDefault="00AD4A15">
      <w:r>
        <w:continuationSeparator/>
      </w:r>
    </w:p>
  </w:footnote>
  <w:footnote w:id="1">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بخاري 2/316</w:t>
      </w:r>
      <w:r>
        <w:rPr>
          <w:rFonts w:cs="IRLotus" w:hint="cs"/>
          <w:sz w:val="24"/>
          <w:szCs w:val="24"/>
          <w:rtl/>
        </w:rPr>
        <w:t>.</w:t>
      </w:r>
    </w:p>
  </w:footnote>
  <w:footnote w:id="2">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مسلم 2/807</w:t>
      </w:r>
      <w:r>
        <w:rPr>
          <w:rFonts w:cs="IRLotus" w:hint="cs"/>
          <w:sz w:val="24"/>
          <w:szCs w:val="24"/>
          <w:rtl/>
        </w:rPr>
        <w:t>.</w:t>
      </w:r>
    </w:p>
  </w:footnote>
  <w:footnote w:id="3">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بخاري 2/52</w:t>
      </w:r>
      <w:r>
        <w:rPr>
          <w:rFonts w:cs="IRLotus" w:hint="cs"/>
          <w:sz w:val="24"/>
          <w:szCs w:val="24"/>
          <w:rtl/>
        </w:rPr>
        <w:t>.</w:t>
      </w:r>
    </w:p>
  </w:footnote>
  <w:footnote w:id="4">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مسلم 2/822</w:t>
      </w:r>
      <w:r>
        <w:rPr>
          <w:rFonts w:cs="IRLotus" w:hint="cs"/>
          <w:sz w:val="24"/>
          <w:szCs w:val="24"/>
          <w:rtl/>
        </w:rPr>
        <w:t>.</w:t>
      </w:r>
    </w:p>
  </w:footnote>
  <w:footnote w:id="5">
    <w:p w:rsidR="00EF3D53" w:rsidRPr="00EF3D53" w:rsidRDefault="00EF3D53" w:rsidP="008D4222">
      <w:pPr>
        <w:jc w:val="lowKashida"/>
        <w:rPr>
          <w:rFonts w:cs="IRLotus"/>
          <w:sz w:val="24"/>
          <w:szCs w:val="24"/>
          <w:rtl/>
        </w:rPr>
      </w:pPr>
      <w:r w:rsidRPr="00EF3D53">
        <w:rPr>
          <w:rStyle w:val="FootnoteReference"/>
          <w:rFonts w:cs="IRLotus"/>
          <w:sz w:val="24"/>
          <w:szCs w:val="24"/>
          <w:vertAlign w:val="baseline"/>
        </w:rPr>
        <w:footnoteRef/>
      </w:r>
      <w:r w:rsidRPr="00EF3D53">
        <w:rPr>
          <w:rFonts w:cs="IRLotus" w:hint="cs"/>
          <w:sz w:val="24"/>
          <w:szCs w:val="24"/>
          <w:rtl/>
        </w:rPr>
        <w:t>ـ ترمذي 3/125.</w:t>
      </w:r>
    </w:p>
  </w:footnote>
  <w:footnote w:id="6">
    <w:p w:rsidR="00EF3D53" w:rsidRPr="00EF3D53" w:rsidRDefault="00EF3D53" w:rsidP="008D4222">
      <w:pPr>
        <w:jc w:val="lowKashida"/>
        <w:rPr>
          <w:rFonts w:cs="IRLotus"/>
          <w:sz w:val="24"/>
          <w:szCs w:val="24"/>
          <w:rtl/>
        </w:rPr>
      </w:pPr>
      <w:r w:rsidRPr="00EF3D53">
        <w:rPr>
          <w:rStyle w:val="FootnoteReference"/>
          <w:rFonts w:cs="IRLotus"/>
          <w:sz w:val="24"/>
          <w:szCs w:val="24"/>
          <w:vertAlign w:val="baseline"/>
        </w:rPr>
        <w:footnoteRef/>
      </w:r>
      <w:r w:rsidRPr="00EF3D53">
        <w:rPr>
          <w:rFonts w:cs="IRLotus"/>
          <w:sz w:val="24"/>
          <w:szCs w:val="24"/>
          <w:rtl/>
        </w:rPr>
        <w:t xml:space="preserve"> </w:t>
      </w:r>
      <w:r w:rsidRPr="00EF3D53">
        <w:rPr>
          <w:rFonts w:cs="IRLotus" w:hint="cs"/>
          <w:sz w:val="24"/>
          <w:szCs w:val="24"/>
          <w:rtl/>
        </w:rPr>
        <w:t>ـ ترمذي 3/113.</w:t>
      </w:r>
    </w:p>
  </w:footnote>
  <w:footnote w:id="7">
    <w:p w:rsidR="00EF3D53" w:rsidRPr="008D4222" w:rsidRDefault="00EF3D53" w:rsidP="008D4222">
      <w:pPr>
        <w:jc w:val="lowKashida"/>
        <w:rPr>
          <w:rFonts w:cs="IRLotus"/>
          <w:sz w:val="24"/>
          <w:szCs w:val="24"/>
        </w:rPr>
      </w:pPr>
      <w:r w:rsidRPr="00EF3D53">
        <w:rPr>
          <w:rStyle w:val="FootnoteReference"/>
          <w:rFonts w:cs="IRLotus"/>
          <w:sz w:val="24"/>
          <w:szCs w:val="24"/>
          <w:vertAlign w:val="baseline"/>
        </w:rPr>
        <w:footnoteRef/>
      </w:r>
      <w:r w:rsidRPr="00EF3D53">
        <w:rPr>
          <w:rFonts w:cs="IRLotus"/>
          <w:sz w:val="24"/>
          <w:szCs w:val="24"/>
          <w:rtl/>
        </w:rPr>
        <w:t xml:space="preserve"> </w:t>
      </w:r>
      <w:r w:rsidRPr="00EF3D53">
        <w:rPr>
          <w:rFonts w:cs="IRLotus" w:hint="cs"/>
          <w:sz w:val="24"/>
          <w:szCs w:val="24"/>
          <w:rtl/>
        </w:rPr>
        <w:t>ـ مسلم 2/819.</w:t>
      </w:r>
    </w:p>
  </w:footnote>
  <w:footnote w:id="8">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مسلم 2/821</w:t>
      </w:r>
      <w:r>
        <w:rPr>
          <w:rFonts w:cs="IRLotus" w:hint="cs"/>
          <w:sz w:val="24"/>
          <w:szCs w:val="24"/>
          <w:rtl/>
        </w:rPr>
        <w:t>.</w:t>
      </w:r>
    </w:p>
  </w:footnote>
  <w:footnote w:id="9">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بخاري 2/50</w:t>
      </w:r>
      <w:r>
        <w:rPr>
          <w:rFonts w:cs="IRLotus" w:hint="cs"/>
          <w:sz w:val="24"/>
          <w:szCs w:val="24"/>
          <w:rtl/>
        </w:rPr>
        <w:t>.</w:t>
      </w:r>
    </w:p>
  </w:footnote>
  <w:footnote w:id="10">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مسلم 2/819</w:t>
      </w:r>
      <w:r>
        <w:rPr>
          <w:rFonts w:cs="IRLotus" w:hint="cs"/>
          <w:sz w:val="24"/>
          <w:szCs w:val="24"/>
          <w:rtl/>
        </w:rPr>
        <w:t>.</w:t>
      </w:r>
    </w:p>
  </w:footnote>
  <w:footnote w:id="11">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المصباح المنير ص</w:t>
      </w:r>
      <w:r>
        <w:rPr>
          <w:rFonts w:cs="IRLotus" w:hint="cs"/>
          <w:sz w:val="24"/>
          <w:szCs w:val="24"/>
          <w:rtl/>
        </w:rPr>
        <w:t>156، دايرة المعارف بستاني 11/44.</w:t>
      </w:r>
    </w:p>
  </w:footnote>
  <w:footnote w:id="12">
    <w:p w:rsidR="00EF3D53" w:rsidRPr="008D4222" w:rsidRDefault="00EF3D53" w:rsidP="007C0E28">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لسان العرب 4/569،</w:t>
      </w:r>
      <w:r>
        <w:rPr>
          <w:rFonts w:cs="IRLotus" w:hint="cs"/>
          <w:sz w:val="24"/>
          <w:szCs w:val="24"/>
          <w:rtl/>
        </w:rPr>
        <w:t xml:space="preserve"> </w:t>
      </w:r>
      <w:r w:rsidRPr="008D4222">
        <w:rPr>
          <w:rFonts w:cs="IRLotus" w:hint="cs"/>
          <w:sz w:val="24"/>
          <w:szCs w:val="24"/>
          <w:rtl/>
        </w:rPr>
        <w:t>و القاموس المحيط ص</w:t>
      </w:r>
      <w:r>
        <w:rPr>
          <w:rFonts w:cs="IRLotus" w:hint="cs"/>
          <w:sz w:val="24"/>
          <w:szCs w:val="24"/>
          <w:rtl/>
        </w:rPr>
        <w:t xml:space="preserve"> </w:t>
      </w:r>
      <w:r w:rsidRPr="008D4222">
        <w:rPr>
          <w:rFonts w:cs="IRLotus" w:hint="cs"/>
          <w:sz w:val="24"/>
          <w:szCs w:val="24"/>
          <w:rtl/>
        </w:rPr>
        <w:t>565</w:t>
      </w:r>
      <w:r>
        <w:rPr>
          <w:rFonts w:cs="IRLotus" w:hint="cs"/>
          <w:sz w:val="24"/>
          <w:szCs w:val="24"/>
          <w:rtl/>
        </w:rPr>
        <w:t>.</w:t>
      </w:r>
    </w:p>
  </w:footnote>
  <w:footnote w:id="13">
    <w:p w:rsidR="00EF3D53" w:rsidRPr="008D4222" w:rsidRDefault="00EF3D53" w:rsidP="007C0E28">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 xml:space="preserve">ـ دائرة المعارف بستاني/11/445 والآثار </w:t>
      </w:r>
      <w:r>
        <w:rPr>
          <w:rFonts w:cs="IRLotus" w:hint="cs"/>
          <w:sz w:val="24"/>
          <w:szCs w:val="24"/>
          <w:rtl/>
        </w:rPr>
        <w:t>الباقية</w:t>
      </w:r>
      <w:r w:rsidRPr="008D4222">
        <w:rPr>
          <w:rFonts w:cs="IRLotus" w:hint="cs"/>
          <w:sz w:val="24"/>
          <w:szCs w:val="24"/>
          <w:rtl/>
        </w:rPr>
        <w:t xml:space="preserve"> از البيروني ص 330</w:t>
      </w:r>
      <w:r>
        <w:rPr>
          <w:rFonts w:cs="IRLotus" w:hint="cs"/>
          <w:sz w:val="24"/>
          <w:szCs w:val="24"/>
          <w:rtl/>
        </w:rPr>
        <w:t>.</w:t>
      </w:r>
    </w:p>
  </w:footnote>
  <w:footnote w:id="14">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عمدة القاري 11/117</w:t>
      </w:r>
      <w:r>
        <w:rPr>
          <w:rFonts w:cs="IRLotus" w:hint="cs"/>
          <w:sz w:val="24"/>
          <w:szCs w:val="24"/>
          <w:rtl/>
        </w:rPr>
        <w:t>.</w:t>
      </w:r>
    </w:p>
  </w:footnote>
  <w:footnote w:id="15">
    <w:p w:rsidR="00EF3D53" w:rsidRPr="008D4222" w:rsidRDefault="00EF3D53" w:rsidP="00EF3D53">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اللباب في الجمع بين السن</w:t>
      </w:r>
      <w:r>
        <w:rPr>
          <w:rFonts w:cs="IRLotus" w:hint="cs"/>
          <w:sz w:val="24"/>
          <w:szCs w:val="24"/>
          <w:rtl/>
        </w:rPr>
        <w:t>ة</w:t>
      </w:r>
      <w:r w:rsidRPr="008D4222">
        <w:rPr>
          <w:rFonts w:cs="IRLotus" w:hint="cs"/>
          <w:sz w:val="24"/>
          <w:szCs w:val="24"/>
          <w:rtl/>
        </w:rPr>
        <w:t xml:space="preserve"> والكتاب 1/431</w:t>
      </w:r>
      <w:r>
        <w:rPr>
          <w:rFonts w:cs="IRLotus" w:hint="cs"/>
          <w:sz w:val="24"/>
          <w:szCs w:val="24"/>
          <w:rtl/>
        </w:rPr>
        <w:t>.</w:t>
      </w:r>
    </w:p>
  </w:footnote>
  <w:footnote w:id="16">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بخاري 2/59</w:t>
      </w:r>
      <w:r>
        <w:rPr>
          <w:rFonts w:cs="IRLotus" w:hint="cs"/>
          <w:sz w:val="24"/>
          <w:szCs w:val="24"/>
          <w:rtl/>
        </w:rPr>
        <w:t>.</w:t>
      </w:r>
    </w:p>
  </w:footnote>
  <w:footnote w:id="17">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Pr>
          <w:rFonts w:cs="IRLotus" w:hint="cs"/>
          <w:sz w:val="24"/>
          <w:szCs w:val="24"/>
          <w:rtl/>
        </w:rPr>
        <w:t>ـ طبراني 1/351 المعجم الأ</w:t>
      </w:r>
      <w:r w:rsidRPr="008D4222">
        <w:rPr>
          <w:rFonts w:cs="IRLotus" w:hint="cs"/>
          <w:sz w:val="24"/>
          <w:szCs w:val="24"/>
          <w:rtl/>
        </w:rPr>
        <w:t>وسط</w:t>
      </w:r>
      <w:r>
        <w:rPr>
          <w:rFonts w:cs="IRLotus" w:hint="cs"/>
          <w:sz w:val="24"/>
          <w:szCs w:val="24"/>
          <w:rtl/>
        </w:rPr>
        <w:t>.</w:t>
      </w:r>
    </w:p>
  </w:footnote>
  <w:footnote w:id="18">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مسند امام احمد 6/467</w:t>
      </w:r>
      <w:r>
        <w:rPr>
          <w:rFonts w:cs="IRLotus" w:hint="cs"/>
          <w:sz w:val="24"/>
          <w:szCs w:val="24"/>
          <w:rtl/>
        </w:rPr>
        <w:t>.</w:t>
      </w:r>
    </w:p>
  </w:footnote>
  <w:footnote w:id="19">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فقه السنة 1/433</w:t>
      </w:r>
      <w:r>
        <w:rPr>
          <w:rFonts w:cs="IRLotus" w:hint="cs"/>
          <w:sz w:val="24"/>
          <w:szCs w:val="24"/>
          <w:rtl/>
        </w:rPr>
        <w:t>.</w:t>
      </w:r>
    </w:p>
  </w:footnote>
  <w:footnote w:id="20">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بخاري 2/58</w:t>
      </w:r>
      <w:r>
        <w:rPr>
          <w:rFonts w:cs="IRLotus" w:hint="cs"/>
          <w:sz w:val="24"/>
          <w:szCs w:val="24"/>
          <w:rtl/>
        </w:rPr>
        <w:t>.</w:t>
      </w:r>
    </w:p>
  </w:footnote>
  <w:footnote w:id="21">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ابي داود 2/818</w:t>
      </w:r>
      <w:r>
        <w:rPr>
          <w:rFonts w:cs="IRLotus" w:hint="cs"/>
          <w:sz w:val="24"/>
          <w:szCs w:val="24"/>
          <w:rtl/>
        </w:rPr>
        <w:t>.</w:t>
      </w:r>
    </w:p>
  </w:footnote>
  <w:footnote w:id="22">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عمدة القاري 11/117</w:t>
      </w:r>
      <w:r>
        <w:rPr>
          <w:rFonts w:cs="IRLotus" w:hint="cs"/>
          <w:sz w:val="24"/>
          <w:szCs w:val="24"/>
          <w:rtl/>
        </w:rPr>
        <w:t>.</w:t>
      </w:r>
    </w:p>
  </w:footnote>
  <w:footnote w:id="23">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مجمع الزوايد 3/189</w:t>
      </w:r>
      <w:r>
        <w:rPr>
          <w:rFonts w:cs="IRLotus" w:hint="cs"/>
          <w:sz w:val="24"/>
          <w:szCs w:val="24"/>
          <w:rtl/>
        </w:rPr>
        <w:t>.</w:t>
      </w:r>
    </w:p>
  </w:footnote>
  <w:footnote w:id="24">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ترمذي 3/119</w:t>
      </w:r>
      <w:r>
        <w:rPr>
          <w:rFonts w:cs="IRLotus" w:hint="cs"/>
          <w:sz w:val="24"/>
          <w:szCs w:val="24"/>
          <w:rtl/>
        </w:rPr>
        <w:t>.</w:t>
      </w:r>
    </w:p>
  </w:footnote>
  <w:footnote w:id="25">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مصنف ابن ابي شيبه 3/59</w:t>
      </w:r>
      <w:r>
        <w:rPr>
          <w:rFonts w:cs="IRLotus" w:hint="cs"/>
          <w:sz w:val="24"/>
          <w:szCs w:val="24"/>
          <w:rtl/>
        </w:rPr>
        <w:t>.</w:t>
      </w:r>
    </w:p>
  </w:footnote>
  <w:footnote w:id="26">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شرح مسلم از نووي 8/12</w:t>
      </w:r>
      <w:r>
        <w:rPr>
          <w:rFonts w:cs="IRLotus" w:hint="cs"/>
          <w:sz w:val="24"/>
          <w:szCs w:val="24"/>
          <w:rtl/>
        </w:rPr>
        <w:t>.</w:t>
      </w:r>
    </w:p>
  </w:footnote>
  <w:footnote w:id="27">
    <w:p w:rsidR="00EF3D53" w:rsidRPr="008D4222" w:rsidRDefault="00EF3D53" w:rsidP="00EF3D53">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مجموع فتاو</w:t>
      </w:r>
      <w:r>
        <w:rPr>
          <w:rFonts w:cs="IRLotus" w:hint="cs"/>
          <w:sz w:val="24"/>
          <w:szCs w:val="24"/>
          <w:rtl/>
        </w:rPr>
        <w:t>ى</w:t>
      </w:r>
      <w:r w:rsidRPr="008D4222">
        <w:rPr>
          <w:rFonts w:cs="IRLotus" w:hint="cs"/>
          <w:sz w:val="24"/>
          <w:szCs w:val="24"/>
          <w:rtl/>
        </w:rPr>
        <w:t xml:space="preserve"> از ابن تيميه 25/311</w:t>
      </w:r>
      <w:r>
        <w:rPr>
          <w:rFonts w:cs="IRLotus" w:hint="cs"/>
          <w:sz w:val="24"/>
          <w:szCs w:val="24"/>
          <w:rtl/>
        </w:rPr>
        <w:t>.</w:t>
      </w:r>
    </w:p>
  </w:footnote>
  <w:footnote w:id="28">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بخاري 2/28</w:t>
      </w:r>
      <w:r>
        <w:rPr>
          <w:rFonts w:cs="IRLotus" w:hint="cs"/>
          <w:sz w:val="24"/>
          <w:szCs w:val="24"/>
          <w:rtl/>
        </w:rPr>
        <w:t>.</w:t>
      </w:r>
    </w:p>
  </w:footnote>
  <w:footnote w:id="29">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بخاري 2/59</w:t>
      </w:r>
      <w:r>
        <w:rPr>
          <w:rFonts w:cs="IRLotus" w:hint="cs"/>
          <w:sz w:val="24"/>
          <w:szCs w:val="24"/>
          <w:rtl/>
        </w:rPr>
        <w:t>.</w:t>
      </w:r>
    </w:p>
  </w:footnote>
  <w:footnote w:id="30">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عمدة القاري 11/119.</w:t>
      </w:r>
    </w:p>
  </w:footnote>
  <w:footnote w:id="31">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زاد المعاد 2/ 71.</w:t>
      </w:r>
    </w:p>
  </w:footnote>
  <w:footnote w:id="32">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 xml:space="preserve">ـ بخاري 3/58 </w:t>
      </w:r>
      <w:r>
        <w:rPr>
          <w:rFonts w:cs="IRLotus" w:hint="cs"/>
          <w:sz w:val="24"/>
          <w:szCs w:val="24"/>
          <w:rtl/>
        </w:rPr>
        <w:t>.</w:t>
      </w:r>
    </w:p>
  </w:footnote>
  <w:footnote w:id="33">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زاد المعاد 2/70</w:t>
      </w:r>
      <w:r>
        <w:rPr>
          <w:rFonts w:cs="IRLotus" w:hint="cs"/>
          <w:sz w:val="24"/>
          <w:szCs w:val="24"/>
          <w:rtl/>
        </w:rPr>
        <w:t>.</w:t>
      </w:r>
    </w:p>
  </w:footnote>
  <w:footnote w:id="34">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مرقاة المفاتيح 4/304</w:t>
      </w:r>
      <w:r>
        <w:rPr>
          <w:rFonts w:cs="IRLotus" w:hint="cs"/>
          <w:sz w:val="24"/>
          <w:szCs w:val="24"/>
          <w:rtl/>
        </w:rPr>
        <w:t>.</w:t>
      </w:r>
    </w:p>
  </w:footnote>
  <w:footnote w:id="35">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شرح معاني الآثار2/75</w:t>
      </w:r>
      <w:r>
        <w:rPr>
          <w:rFonts w:cs="IRLotus" w:hint="cs"/>
          <w:sz w:val="24"/>
          <w:szCs w:val="24"/>
          <w:rtl/>
        </w:rPr>
        <w:t>.</w:t>
      </w:r>
    </w:p>
  </w:footnote>
  <w:footnote w:id="36">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Pr>
          <w:rFonts w:cs="IRLotus" w:hint="cs"/>
          <w:sz w:val="24"/>
          <w:szCs w:val="24"/>
          <w:rtl/>
        </w:rPr>
        <w:t>ـ حجة الله البالغة</w:t>
      </w:r>
      <w:r w:rsidRPr="008D4222">
        <w:rPr>
          <w:rFonts w:cs="IRLotus" w:hint="cs"/>
          <w:sz w:val="24"/>
          <w:szCs w:val="24"/>
          <w:rtl/>
        </w:rPr>
        <w:t xml:space="preserve"> 2/532</w:t>
      </w:r>
      <w:r>
        <w:rPr>
          <w:rFonts w:cs="IRLotus" w:hint="cs"/>
          <w:sz w:val="24"/>
          <w:szCs w:val="24"/>
          <w:rtl/>
        </w:rPr>
        <w:t>.</w:t>
      </w:r>
    </w:p>
  </w:footnote>
  <w:footnote w:id="37">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حكمة التشريع و فلسفته از جرجاوي 1/212</w:t>
      </w:r>
      <w:r>
        <w:rPr>
          <w:rFonts w:cs="IRLotus" w:hint="cs"/>
          <w:sz w:val="24"/>
          <w:szCs w:val="24"/>
          <w:rtl/>
        </w:rPr>
        <w:t>.</w:t>
      </w:r>
    </w:p>
  </w:footnote>
  <w:footnote w:id="38">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مجلة البلادـ ابوتراب ظاهري عدد 8351 محرم 1407هـ صـ5</w:t>
      </w:r>
      <w:r>
        <w:rPr>
          <w:rFonts w:cs="IRLotus" w:hint="cs"/>
          <w:sz w:val="24"/>
          <w:szCs w:val="24"/>
          <w:rtl/>
        </w:rPr>
        <w:t>.</w:t>
      </w:r>
    </w:p>
  </w:footnote>
  <w:footnote w:id="39">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Pr>
          <w:rFonts w:cs="IRLotus" w:hint="cs"/>
          <w:sz w:val="24"/>
          <w:szCs w:val="24"/>
          <w:rtl/>
        </w:rPr>
        <w:t>- شعب الإي</w:t>
      </w:r>
      <w:r w:rsidRPr="008D4222">
        <w:rPr>
          <w:rFonts w:cs="IRLotus" w:hint="cs"/>
          <w:sz w:val="24"/>
          <w:szCs w:val="24"/>
          <w:rtl/>
        </w:rPr>
        <w:t>مان از بيهقي 3/365</w:t>
      </w:r>
      <w:r>
        <w:rPr>
          <w:rFonts w:cs="IRLotus" w:hint="cs"/>
          <w:sz w:val="24"/>
          <w:szCs w:val="24"/>
          <w:rtl/>
        </w:rPr>
        <w:t>.</w:t>
      </w:r>
    </w:p>
  </w:footnote>
  <w:footnote w:id="40">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00A0584B">
        <w:rPr>
          <w:rFonts w:cs="IRLotus" w:hint="cs"/>
          <w:sz w:val="24"/>
          <w:szCs w:val="24"/>
          <w:rtl/>
        </w:rPr>
        <w:t>ـ بهجة الناظرين ص</w:t>
      </w:r>
      <w:r w:rsidRPr="008D4222">
        <w:rPr>
          <w:rFonts w:cs="IRLotus" w:hint="cs"/>
          <w:sz w:val="24"/>
          <w:szCs w:val="24"/>
          <w:rtl/>
        </w:rPr>
        <w:t xml:space="preserve"> 159</w:t>
      </w:r>
      <w:r>
        <w:rPr>
          <w:rFonts w:cs="IRLotus" w:hint="cs"/>
          <w:sz w:val="24"/>
          <w:szCs w:val="24"/>
          <w:rtl/>
        </w:rPr>
        <w:t>.</w:t>
      </w:r>
    </w:p>
  </w:footnote>
  <w:footnote w:id="41">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مسلم 2/798</w:t>
      </w:r>
      <w:r>
        <w:rPr>
          <w:rFonts w:cs="IRLotus" w:hint="cs"/>
          <w:sz w:val="24"/>
          <w:szCs w:val="24"/>
          <w:rtl/>
        </w:rPr>
        <w:t>.</w:t>
      </w:r>
    </w:p>
  </w:footnote>
  <w:footnote w:id="42">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طبراني در معجم كبير 11/131</w:t>
      </w:r>
      <w:r>
        <w:rPr>
          <w:rFonts w:cs="IRLotus" w:hint="cs"/>
          <w:sz w:val="24"/>
          <w:szCs w:val="24"/>
          <w:rtl/>
        </w:rPr>
        <w:t>.</w:t>
      </w:r>
    </w:p>
  </w:footnote>
  <w:footnote w:id="43">
    <w:p w:rsidR="00EF3D53" w:rsidRPr="008D4222" w:rsidRDefault="00EF3D53" w:rsidP="00EF3D53">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مجموع از نوو</w:t>
      </w:r>
      <w:r>
        <w:rPr>
          <w:rFonts w:cs="IRLotus" w:hint="cs"/>
          <w:sz w:val="24"/>
          <w:szCs w:val="24"/>
          <w:rtl/>
        </w:rPr>
        <w:t>ی</w:t>
      </w:r>
      <w:r w:rsidRPr="008D4222">
        <w:rPr>
          <w:rFonts w:cs="IRLotus" w:hint="cs"/>
          <w:sz w:val="24"/>
          <w:szCs w:val="24"/>
          <w:rtl/>
        </w:rPr>
        <w:t xml:space="preserve"> 6/383</w:t>
      </w:r>
      <w:r>
        <w:rPr>
          <w:rFonts w:cs="IRLotus" w:hint="cs"/>
          <w:sz w:val="24"/>
          <w:szCs w:val="24"/>
          <w:rtl/>
        </w:rPr>
        <w:t>.</w:t>
      </w:r>
    </w:p>
  </w:footnote>
  <w:footnote w:id="44">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لطائف الاخبار از ابن رجب صـ49</w:t>
      </w:r>
      <w:r>
        <w:rPr>
          <w:rFonts w:cs="IRLotus" w:hint="cs"/>
          <w:sz w:val="24"/>
          <w:szCs w:val="24"/>
          <w:rtl/>
        </w:rPr>
        <w:t>.</w:t>
      </w:r>
    </w:p>
  </w:footnote>
  <w:footnote w:id="45">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شرح معاني الآثار از طحاوي 2/78</w:t>
      </w:r>
      <w:r>
        <w:rPr>
          <w:rFonts w:cs="IRLotus" w:hint="cs"/>
          <w:sz w:val="24"/>
          <w:szCs w:val="24"/>
          <w:rtl/>
        </w:rPr>
        <w:t>.</w:t>
      </w:r>
    </w:p>
  </w:footnote>
  <w:footnote w:id="46">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شرح فتح القدير 2/302 ومرقاة 4/288</w:t>
      </w:r>
      <w:r>
        <w:rPr>
          <w:rFonts w:cs="IRLotus" w:hint="cs"/>
          <w:sz w:val="24"/>
          <w:szCs w:val="24"/>
          <w:rtl/>
        </w:rPr>
        <w:t>.</w:t>
      </w:r>
    </w:p>
  </w:footnote>
  <w:footnote w:id="47">
    <w:p w:rsidR="00EF3D53" w:rsidRPr="008D4222" w:rsidRDefault="00EF3D53" w:rsidP="00EF3D53">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فتح العلام از جردان</w:t>
      </w:r>
      <w:r>
        <w:rPr>
          <w:rFonts w:cs="IRLotus" w:hint="cs"/>
          <w:sz w:val="24"/>
          <w:szCs w:val="24"/>
          <w:rtl/>
        </w:rPr>
        <w:t>ى</w:t>
      </w:r>
      <w:r w:rsidRPr="008D4222">
        <w:rPr>
          <w:rFonts w:cs="IRLotus" w:hint="cs"/>
          <w:sz w:val="24"/>
          <w:szCs w:val="24"/>
          <w:rtl/>
        </w:rPr>
        <w:t xml:space="preserve"> 3/418</w:t>
      </w:r>
      <w:r>
        <w:rPr>
          <w:rFonts w:cs="IRLotus" w:hint="cs"/>
          <w:sz w:val="24"/>
          <w:szCs w:val="24"/>
          <w:rtl/>
        </w:rPr>
        <w:t>.</w:t>
      </w:r>
    </w:p>
  </w:footnote>
  <w:footnote w:id="48">
    <w:p w:rsidR="00EF3D53" w:rsidRPr="008D4222" w:rsidRDefault="00EF3D53" w:rsidP="00EF3D53">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مجمع الزوايد از هيثم</w:t>
      </w:r>
      <w:r>
        <w:rPr>
          <w:rFonts w:cs="IRLotus" w:hint="cs"/>
          <w:sz w:val="24"/>
          <w:szCs w:val="24"/>
          <w:rtl/>
        </w:rPr>
        <w:t>ى</w:t>
      </w:r>
      <w:r w:rsidRPr="008D4222">
        <w:rPr>
          <w:rFonts w:cs="IRLotus" w:hint="cs"/>
          <w:sz w:val="24"/>
          <w:szCs w:val="24"/>
          <w:rtl/>
        </w:rPr>
        <w:t xml:space="preserve"> 3/189</w:t>
      </w:r>
      <w:r>
        <w:rPr>
          <w:rFonts w:cs="IRLotus" w:hint="cs"/>
          <w:sz w:val="24"/>
          <w:szCs w:val="24"/>
          <w:rtl/>
        </w:rPr>
        <w:t>.</w:t>
      </w:r>
    </w:p>
  </w:footnote>
  <w:footnote w:id="49">
    <w:p w:rsidR="00EF3D53" w:rsidRPr="008D4222" w:rsidRDefault="00EF3D53" w:rsidP="00EF3D53">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حاشية ابن عابدين 2/375، معارف السنن از كشمير</w:t>
      </w:r>
      <w:r>
        <w:rPr>
          <w:rFonts w:cs="IRLotus" w:hint="cs"/>
          <w:sz w:val="24"/>
          <w:szCs w:val="24"/>
          <w:rtl/>
        </w:rPr>
        <w:t>ی</w:t>
      </w:r>
      <w:r w:rsidRPr="008D4222">
        <w:rPr>
          <w:rFonts w:cs="IRLotus" w:hint="cs"/>
          <w:sz w:val="24"/>
          <w:szCs w:val="24"/>
          <w:rtl/>
        </w:rPr>
        <w:t xml:space="preserve"> 6/112، الفتاو</w:t>
      </w:r>
      <w:r>
        <w:rPr>
          <w:rFonts w:cs="IRLotus" w:hint="cs"/>
          <w:sz w:val="24"/>
          <w:szCs w:val="24"/>
          <w:rtl/>
        </w:rPr>
        <w:t>ى الهندية</w:t>
      </w:r>
      <w:r w:rsidRPr="008D4222">
        <w:rPr>
          <w:rFonts w:cs="IRLotus" w:hint="cs"/>
          <w:sz w:val="24"/>
          <w:szCs w:val="24"/>
          <w:rtl/>
        </w:rPr>
        <w:t xml:space="preserve"> 1/202</w:t>
      </w:r>
      <w:r>
        <w:rPr>
          <w:rFonts w:cs="IRLotus" w:hint="cs"/>
          <w:sz w:val="24"/>
          <w:szCs w:val="24"/>
          <w:rtl/>
        </w:rPr>
        <w:t>.</w:t>
      </w:r>
    </w:p>
  </w:footnote>
  <w:footnote w:id="50">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بخاري 2/59</w:t>
      </w:r>
      <w:r>
        <w:rPr>
          <w:rFonts w:cs="IRLotus" w:hint="cs"/>
          <w:sz w:val="24"/>
          <w:szCs w:val="24"/>
          <w:rtl/>
        </w:rPr>
        <w:t>.</w:t>
      </w:r>
    </w:p>
  </w:footnote>
  <w:footnote w:id="51">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سنن نسائي 4/220</w:t>
      </w:r>
      <w:r>
        <w:rPr>
          <w:rFonts w:cs="IRLotus" w:hint="cs"/>
          <w:sz w:val="24"/>
          <w:szCs w:val="24"/>
          <w:rtl/>
        </w:rPr>
        <w:t>.</w:t>
      </w:r>
    </w:p>
  </w:footnote>
  <w:footnote w:id="52">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مسلم 2/819</w:t>
      </w:r>
      <w:r>
        <w:rPr>
          <w:rFonts w:cs="IRLotus" w:hint="cs"/>
          <w:sz w:val="24"/>
          <w:szCs w:val="24"/>
          <w:rtl/>
        </w:rPr>
        <w:t>.</w:t>
      </w:r>
    </w:p>
  </w:footnote>
  <w:footnote w:id="53">
    <w:p w:rsidR="00EF3D53" w:rsidRPr="008D4222" w:rsidRDefault="00EF3D53" w:rsidP="00EF3D53">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شرح مسلم از نوو</w:t>
      </w:r>
      <w:r>
        <w:rPr>
          <w:rFonts w:cs="IRLotus" w:hint="cs"/>
          <w:sz w:val="24"/>
          <w:szCs w:val="24"/>
          <w:rtl/>
        </w:rPr>
        <w:t>ى</w:t>
      </w:r>
      <w:r w:rsidRPr="008D4222">
        <w:rPr>
          <w:rFonts w:cs="IRLotus" w:hint="cs"/>
          <w:sz w:val="24"/>
          <w:szCs w:val="24"/>
          <w:rtl/>
        </w:rPr>
        <w:t xml:space="preserve"> 8/51</w:t>
      </w:r>
      <w:r>
        <w:rPr>
          <w:rFonts w:cs="IRLotus" w:hint="cs"/>
          <w:sz w:val="24"/>
          <w:szCs w:val="24"/>
          <w:rtl/>
        </w:rPr>
        <w:t>.</w:t>
      </w:r>
    </w:p>
  </w:footnote>
  <w:footnote w:id="54">
    <w:p w:rsidR="00EF3D53" w:rsidRPr="008D4222" w:rsidRDefault="00EF3D53" w:rsidP="002C3276">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مرقا</w:t>
      </w:r>
      <w:r w:rsidR="002C3276">
        <w:rPr>
          <w:rFonts w:cs="IRLotus" w:hint="cs"/>
          <w:sz w:val="24"/>
          <w:szCs w:val="24"/>
          <w:rtl/>
        </w:rPr>
        <w:t>ة</w:t>
      </w:r>
      <w:r w:rsidRPr="008D4222">
        <w:rPr>
          <w:rFonts w:cs="IRLotus" w:hint="cs"/>
          <w:sz w:val="24"/>
          <w:szCs w:val="24"/>
          <w:rtl/>
        </w:rPr>
        <w:t xml:space="preserve"> المفاتيح 4/291</w:t>
      </w:r>
      <w:r w:rsidR="002C3276">
        <w:rPr>
          <w:rFonts w:cs="IRLotus" w:hint="cs"/>
          <w:sz w:val="24"/>
          <w:szCs w:val="24"/>
          <w:rtl/>
        </w:rPr>
        <w:t>.</w:t>
      </w:r>
    </w:p>
  </w:footnote>
  <w:footnote w:id="55">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مسلم 8/51</w:t>
      </w:r>
      <w:r w:rsidR="002C3276">
        <w:rPr>
          <w:rFonts w:cs="IRLotus" w:hint="cs"/>
          <w:sz w:val="24"/>
          <w:szCs w:val="24"/>
          <w:rtl/>
        </w:rPr>
        <w:t>.</w:t>
      </w:r>
    </w:p>
  </w:footnote>
  <w:footnote w:id="56">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مغني المحتاج 1/446</w:t>
      </w:r>
      <w:r w:rsidR="002C3276">
        <w:rPr>
          <w:rFonts w:cs="IRLotus" w:hint="cs"/>
          <w:sz w:val="24"/>
          <w:szCs w:val="24"/>
          <w:rtl/>
        </w:rPr>
        <w:t>.</w:t>
      </w:r>
    </w:p>
  </w:footnote>
  <w:footnote w:id="57">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00A0584B">
        <w:rPr>
          <w:rFonts w:cs="IRLotus" w:hint="cs"/>
          <w:sz w:val="24"/>
          <w:szCs w:val="24"/>
          <w:rtl/>
        </w:rPr>
        <w:t>ـ من نفحات رمضان ص</w:t>
      </w:r>
      <w:r w:rsidRPr="008D4222">
        <w:rPr>
          <w:rFonts w:cs="IRLotus" w:hint="cs"/>
          <w:sz w:val="24"/>
          <w:szCs w:val="24"/>
          <w:rtl/>
        </w:rPr>
        <w:t>91 عكاظ عدد5523ـ 1401هـ</w:t>
      </w:r>
      <w:r w:rsidR="002C3276">
        <w:rPr>
          <w:rFonts w:cs="IRLotus" w:hint="cs"/>
          <w:sz w:val="24"/>
          <w:szCs w:val="24"/>
          <w:rtl/>
        </w:rPr>
        <w:t>.</w:t>
      </w:r>
    </w:p>
  </w:footnote>
  <w:footnote w:id="58">
    <w:p w:rsidR="00EF3D53" w:rsidRPr="008D4222" w:rsidRDefault="00EF3D53" w:rsidP="002C3276">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حجة الله البالغ</w:t>
      </w:r>
      <w:r w:rsidR="002C3276">
        <w:rPr>
          <w:rFonts w:cs="IRLotus" w:hint="cs"/>
          <w:sz w:val="24"/>
          <w:szCs w:val="24"/>
          <w:rtl/>
        </w:rPr>
        <w:t>ة</w:t>
      </w:r>
      <w:r w:rsidRPr="008D4222">
        <w:rPr>
          <w:rFonts w:cs="IRLotus" w:hint="cs"/>
          <w:sz w:val="24"/>
          <w:szCs w:val="24"/>
          <w:rtl/>
        </w:rPr>
        <w:t xml:space="preserve"> از دهلو</w:t>
      </w:r>
      <w:r w:rsidR="002C3276">
        <w:rPr>
          <w:rFonts w:cs="IRLotus" w:hint="cs"/>
          <w:sz w:val="24"/>
          <w:szCs w:val="24"/>
          <w:rtl/>
        </w:rPr>
        <w:t>ى</w:t>
      </w:r>
      <w:r w:rsidRPr="008D4222">
        <w:rPr>
          <w:rFonts w:cs="IRLotus" w:hint="cs"/>
          <w:sz w:val="24"/>
          <w:szCs w:val="24"/>
          <w:rtl/>
        </w:rPr>
        <w:t xml:space="preserve"> 2/54</w:t>
      </w:r>
      <w:r w:rsidR="002C3276">
        <w:rPr>
          <w:rFonts w:cs="IRLotus" w:hint="cs"/>
          <w:sz w:val="24"/>
          <w:szCs w:val="24"/>
          <w:rtl/>
        </w:rPr>
        <w:t>.</w:t>
      </w:r>
    </w:p>
  </w:footnote>
  <w:footnote w:id="59">
    <w:p w:rsidR="00EF3D53" w:rsidRPr="008D4222" w:rsidRDefault="00EF3D53" w:rsidP="002C3276">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عمدة القاري از عين</w:t>
      </w:r>
      <w:r w:rsidR="002C3276">
        <w:rPr>
          <w:rFonts w:cs="IRLotus" w:hint="cs"/>
          <w:sz w:val="24"/>
          <w:szCs w:val="24"/>
          <w:rtl/>
        </w:rPr>
        <w:t>ى</w:t>
      </w:r>
      <w:r w:rsidRPr="008D4222">
        <w:rPr>
          <w:rFonts w:cs="IRLotus" w:hint="cs"/>
          <w:sz w:val="24"/>
          <w:szCs w:val="24"/>
          <w:rtl/>
        </w:rPr>
        <w:t xml:space="preserve"> 10/ 254</w:t>
      </w:r>
      <w:r w:rsidR="002C3276">
        <w:rPr>
          <w:rFonts w:cs="IRLotus" w:hint="cs"/>
          <w:sz w:val="24"/>
          <w:szCs w:val="24"/>
          <w:rtl/>
        </w:rPr>
        <w:t>.</w:t>
      </w:r>
    </w:p>
  </w:footnote>
  <w:footnote w:id="60">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 بخاري 2/52</w:t>
      </w:r>
      <w:r w:rsidR="002C3276">
        <w:rPr>
          <w:rFonts w:cs="IRLotus" w:hint="cs"/>
          <w:sz w:val="24"/>
          <w:szCs w:val="24"/>
          <w:rtl/>
        </w:rPr>
        <w:t>.</w:t>
      </w:r>
    </w:p>
  </w:footnote>
  <w:footnote w:id="61">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002C3276">
        <w:rPr>
          <w:rFonts w:cs="IRLotus" w:hint="cs"/>
          <w:sz w:val="24"/>
          <w:szCs w:val="24"/>
          <w:rtl/>
        </w:rPr>
        <w:t>ـ مقارنة الأ</w:t>
      </w:r>
      <w:r w:rsidRPr="008D4222">
        <w:rPr>
          <w:rFonts w:cs="IRLotus" w:hint="cs"/>
          <w:sz w:val="24"/>
          <w:szCs w:val="24"/>
          <w:rtl/>
        </w:rPr>
        <w:t>ديان 3/158</w:t>
      </w:r>
      <w:r w:rsidR="002C3276">
        <w:rPr>
          <w:rFonts w:cs="IRLotus" w:hint="cs"/>
          <w:sz w:val="24"/>
          <w:szCs w:val="24"/>
          <w:rtl/>
        </w:rPr>
        <w:t>.</w:t>
      </w:r>
    </w:p>
  </w:footnote>
  <w:footnote w:id="62">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فتح الباري 4/248</w:t>
      </w:r>
      <w:r w:rsidR="002C3276">
        <w:rPr>
          <w:rFonts w:cs="IRLotus" w:hint="cs"/>
          <w:sz w:val="24"/>
          <w:szCs w:val="24"/>
          <w:rtl/>
        </w:rPr>
        <w:t>.</w:t>
      </w:r>
    </w:p>
  </w:footnote>
  <w:footnote w:id="63">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002C3276">
        <w:rPr>
          <w:rFonts w:cs="IRLotus" w:hint="cs"/>
          <w:sz w:val="24"/>
          <w:szCs w:val="24"/>
          <w:rtl/>
        </w:rPr>
        <w:t>ـ دعوت اسلامى</w:t>
      </w:r>
      <w:r w:rsidR="00A0584B">
        <w:rPr>
          <w:rFonts w:cs="IRLotus" w:hint="cs"/>
          <w:sz w:val="24"/>
          <w:szCs w:val="24"/>
          <w:rtl/>
        </w:rPr>
        <w:t xml:space="preserve"> ص</w:t>
      </w:r>
      <w:r w:rsidRPr="008D4222">
        <w:rPr>
          <w:rFonts w:cs="IRLotus" w:hint="cs"/>
          <w:sz w:val="24"/>
          <w:szCs w:val="24"/>
          <w:rtl/>
        </w:rPr>
        <w:t>131</w:t>
      </w:r>
      <w:r w:rsidR="002C3276">
        <w:rPr>
          <w:rFonts w:cs="IRLotus" w:hint="cs"/>
          <w:sz w:val="24"/>
          <w:szCs w:val="24"/>
          <w:rtl/>
        </w:rPr>
        <w:t>.</w:t>
      </w:r>
    </w:p>
  </w:footnote>
  <w:footnote w:id="64">
    <w:p w:rsidR="00EF3D53" w:rsidRPr="008D4222" w:rsidRDefault="00EF3D53" w:rsidP="00C4060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نبوت وانبياء از صابوني ص</w:t>
      </w:r>
      <w:r>
        <w:rPr>
          <w:rFonts w:cs="IRLotus" w:hint="cs"/>
          <w:sz w:val="24"/>
          <w:szCs w:val="24"/>
          <w:rtl/>
        </w:rPr>
        <w:t xml:space="preserve"> </w:t>
      </w:r>
      <w:r w:rsidRPr="008D4222">
        <w:rPr>
          <w:rFonts w:cs="IRLotus" w:hint="cs"/>
          <w:sz w:val="24"/>
          <w:szCs w:val="24"/>
          <w:rtl/>
        </w:rPr>
        <w:t>243</w:t>
      </w:r>
      <w:r w:rsidR="002C3276">
        <w:rPr>
          <w:rFonts w:cs="IRLotus" w:hint="cs"/>
          <w:sz w:val="24"/>
          <w:szCs w:val="24"/>
          <w:rtl/>
        </w:rPr>
        <w:t>.</w:t>
      </w:r>
    </w:p>
  </w:footnote>
  <w:footnote w:id="65">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 مسلم 2/796</w:t>
      </w:r>
      <w:r w:rsidR="002C3276">
        <w:rPr>
          <w:rFonts w:cs="IRLotus" w:hint="cs"/>
          <w:sz w:val="24"/>
          <w:szCs w:val="24"/>
          <w:rtl/>
        </w:rPr>
        <w:t>.</w:t>
      </w:r>
    </w:p>
  </w:footnote>
  <w:footnote w:id="66">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فتح الباري</w:t>
      </w:r>
      <w:r w:rsidR="002C3276">
        <w:rPr>
          <w:rFonts w:cs="IRLotus" w:hint="cs"/>
          <w:sz w:val="24"/>
          <w:szCs w:val="24"/>
          <w:rtl/>
        </w:rPr>
        <w:t>.</w:t>
      </w:r>
    </w:p>
  </w:footnote>
  <w:footnote w:id="67">
    <w:p w:rsidR="00EF3D53" w:rsidRPr="008D4222" w:rsidRDefault="00EF3D53" w:rsidP="002C3276">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شرقاوي</w:t>
      </w:r>
      <w:r w:rsidR="002C3276">
        <w:rPr>
          <w:rFonts w:cs="IRLotus" w:hint="cs"/>
          <w:sz w:val="24"/>
          <w:szCs w:val="24"/>
          <w:rtl/>
        </w:rPr>
        <w:t xml:space="preserve">، </w:t>
      </w:r>
      <w:r w:rsidRPr="008D4222">
        <w:rPr>
          <w:rFonts w:cs="IRLotus" w:hint="cs"/>
          <w:sz w:val="24"/>
          <w:szCs w:val="24"/>
          <w:rtl/>
        </w:rPr>
        <w:t>ازهر</w:t>
      </w:r>
      <w:r w:rsidR="002C3276">
        <w:rPr>
          <w:rFonts w:cs="IRLotus" w:hint="cs"/>
          <w:sz w:val="24"/>
          <w:szCs w:val="24"/>
          <w:rtl/>
        </w:rPr>
        <w:t xml:space="preserve">، </w:t>
      </w:r>
      <w:r w:rsidRPr="008D4222">
        <w:rPr>
          <w:rFonts w:cs="IRLotus" w:hint="cs"/>
          <w:sz w:val="24"/>
          <w:szCs w:val="24"/>
          <w:rtl/>
        </w:rPr>
        <w:t>ج1</w:t>
      </w:r>
      <w:r w:rsidR="002C3276">
        <w:rPr>
          <w:rFonts w:cs="IRLotus" w:hint="cs"/>
          <w:sz w:val="24"/>
          <w:szCs w:val="24"/>
          <w:rtl/>
        </w:rPr>
        <w:t xml:space="preserve"> </w:t>
      </w:r>
      <w:r w:rsidRPr="008D4222">
        <w:rPr>
          <w:rFonts w:cs="IRLotus" w:hint="cs"/>
          <w:sz w:val="24"/>
          <w:szCs w:val="24"/>
          <w:rtl/>
        </w:rPr>
        <w:t>سال 44محرم1392صـ29</w:t>
      </w:r>
      <w:r w:rsidR="002C3276">
        <w:rPr>
          <w:rFonts w:cs="IRLotus" w:hint="cs"/>
          <w:sz w:val="24"/>
          <w:szCs w:val="24"/>
          <w:rtl/>
        </w:rPr>
        <w:t>.</w:t>
      </w:r>
    </w:p>
  </w:footnote>
  <w:footnote w:id="68">
    <w:p w:rsidR="00EF3D53" w:rsidRPr="008D4222" w:rsidRDefault="00EF3D53" w:rsidP="002C3276">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التبصر</w:t>
      </w:r>
      <w:r w:rsidR="002C3276">
        <w:rPr>
          <w:rFonts w:cs="IRLotus" w:hint="cs"/>
          <w:sz w:val="24"/>
          <w:szCs w:val="24"/>
          <w:rtl/>
        </w:rPr>
        <w:t>ة از ابن جوزى</w:t>
      </w:r>
      <w:r w:rsidRPr="008D4222">
        <w:rPr>
          <w:rFonts w:cs="IRLotus" w:hint="cs"/>
          <w:sz w:val="24"/>
          <w:szCs w:val="24"/>
          <w:rtl/>
        </w:rPr>
        <w:t xml:space="preserve"> 2/8</w:t>
      </w:r>
      <w:r w:rsidR="002C3276">
        <w:rPr>
          <w:rFonts w:cs="IRLotus" w:hint="cs"/>
          <w:sz w:val="24"/>
          <w:szCs w:val="24"/>
          <w:rtl/>
        </w:rPr>
        <w:t>.</w:t>
      </w:r>
    </w:p>
  </w:footnote>
  <w:footnote w:id="69">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كنزالعمال 8/658</w:t>
      </w:r>
      <w:r w:rsidR="002C3276">
        <w:rPr>
          <w:rFonts w:cs="IRLotus" w:hint="cs"/>
          <w:sz w:val="24"/>
          <w:szCs w:val="24"/>
          <w:rtl/>
        </w:rPr>
        <w:t>.</w:t>
      </w:r>
    </w:p>
  </w:footnote>
  <w:footnote w:id="70">
    <w:p w:rsidR="00EF3D53" w:rsidRPr="008D4222" w:rsidRDefault="00EF3D53" w:rsidP="002C3276">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موط</w:t>
      </w:r>
      <w:r w:rsidR="002C3276">
        <w:rPr>
          <w:rFonts w:cs="IRLotus" w:hint="cs"/>
          <w:sz w:val="24"/>
          <w:szCs w:val="24"/>
          <w:rtl/>
        </w:rPr>
        <w:t>أ</w:t>
      </w:r>
      <w:r w:rsidRPr="008D4222">
        <w:rPr>
          <w:rFonts w:cs="IRLotus" w:hint="cs"/>
          <w:sz w:val="24"/>
          <w:szCs w:val="24"/>
          <w:rtl/>
        </w:rPr>
        <w:t xml:space="preserve"> 1/299</w:t>
      </w:r>
      <w:r w:rsidR="002C3276">
        <w:rPr>
          <w:rFonts w:cs="IRLotus" w:hint="cs"/>
          <w:sz w:val="24"/>
          <w:szCs w:val="24"/>
          <w:rtl/>
        </w:rPr>
        <w:t>.</w:t>
      </w:r>
    </w:p>
  </w:footnote>
  <w:footnote w:id="71">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مصنف عبدالرزاق 4/287</w:t>
      </w:r>
      <w:r w:rsidR="002C3276">
        <w:rPr>
          <w:rFonts w:cs="IRLotus" w:hint="cs"/>
          <w:sz w:val="24"/>
          <w:szCs w:val="24"/>
          <w:rtl/>
        </w:rPr>
        <w:t>.</w:t>
      </w:r>
    </w:p>
    <w:p w:rsidR="00EF3D53" w:rsidRPr="008D4222" w:rsidRDefault="00EF3D53" w:rsidP="00C40602">
      <w:pPr>
        <w:jc w:val="lowKashida"/>
        <w:rPr>
          <w:rFonts w:cs="IRLotus"/>
          <w:sz w:val="24"/>
          <w:szCs w:val="24"/>
        </w:rPr>
      </w:pPr>
      <w:r>
        <w:rPr>
          <w:rStyle w:val="FootnoteReference"/>
          <w:rFonts w:cs="IRLotus" w:hint="cs"/>
          <w:sz w:val="24"/>
          <w:szCs w:val="24"/>
          <w:vertAlign w:val="baseline"/>
          <w:rtl/>
        </w:rPr>
        <w:t>5</w:t>
      </w:r>
      <w:r w:rsidRPr="008D4222">
        <w:rPr>
          <w:rFonts w:cs="IRLotus" w:hint="cs"/>
          <w:sz w:val="24"/>
          <w:szCs w:val="24"/>
          <w:rtl/>
        </w:rPr>
        <w:t xml:space="preserve"> ـ تهذيب الآثار ص</w:t>
      </w:r>
      <w:r>
        <w:rPr>
          <w:rFonts w:cs="IRLotus" w:hint="cs"/>
          <w:sz w:val="24"/>
          <w:szCs w:val="24"/>
          <w:rtl/>
        </w:rPr>
        <w:t xml:space="preserve"> </w:t>
      </w:r>
      <w:r w:rsidRPr="008D4222">
        <w:rPr>
          <w:rFonts w:cs="IRLotus" w:hint="cs"/>
          <w:sz w:val="24"/>
          <w:szCs w:val="24"/>
          <w:rtl/>
        </w:rPr>
        <w:t xml:space="preserve"> 389</w:t>
      </w:r>
      <w:r w:rsidR="002C3276">
        <w:rPr>
          <w:rFonts w:cs="IRLotus" w:hint="cs"/>
          <w:sz w:val="24"/>
          <w:szCs w:val="24"/>
          <w:rtl/>
        </w:rPr>
        <w:t>.</w:t>
      </w:r>
    </w:p>
  </w:footnote>
  <w:footnote w:id="72">
    <w:p w:rsidR="00EF3D53" w:rsidRPr="008D4222" w:rsidRDefault="00EF3D53" w:rsidP="00C40602">
      <w:pPr>
        <w:pStyle w:val="FootnoteText"/>
        <w:rPr>
          <w:rFonts w:cs="IRLotus"/>
          <w:sz w:val="24"/>
          <w:szCs w:val="24"/>
          <w:rtl/>
        </w:rPr>
      </w:pPr>
      <w:r w:rsidRPr="002E15C5">
        <w:rPr>
          <w:rFonts w:cs="IRLotus"/>
          <w:sz w:val="24"/>
          <w:szCs w:val="24"/>
        </w:rPr>
        <w:footnoteRef/>
      </w:r>
      <w:r w:rsidR="002C3276">
        <w:rPr>
          <w:rFonts w:cs="IRLotus" w:hint="cs"/>
          <w:sz w:val="24"/>
          <w:szCs w:val="24"/>
          <w:rtl/>
        </w:rPr>
        <w:t>- تهذيب الآ</w:t>
      </w:r>
      <w:r w:rsidRPr="008D4222">
        <w:rPr>
          <w:rFonts w:cs="IRLotus" w:hint="cs"/>
          <w:sz w:val="24"/>
          <w:szCs w:val="24"/>
          <w:rtl/>
        </w:rPr>
        <w:t>ثار ص 390.</w:t>
      </w:r>
      <w:r w:rsidRPr="008D4222">
        <w:rPr>
          <w:rFonts w:cs="IRLotus"/>
          <w:sz w:val="24"/>
          <w:szCs w:val="24"/>
          <w:rtl/>
        </w:rPr>
        <w:t xml:space="preserve"> </w:t>
      </w:r>
    </w:p>
  </w:footnote>
  <w:footnote w:id="73">
    <w:p w:rsidR="00EF3D53" w:rsidRPr="008D4222" w:rsidRDefault="00EF3D53" w:rsidP="008D4222">
      <w:pPr>
        <w:pStyle w:val="FootnoteText"/>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 مصدر سابق و عمده القاري 10/56</w:t>
      </w:r>
      <w:r w:rsidR="002C3276">
        <w:rPr>
          <w:rFonts w:cs="IRLotus" w:hint="cs"/>
          <w:sz w:val="24"/>
          <w:szCs w:val="24"/>
          <w:rtl/>
        </w:rPr>
        <w:t>.</w:t>
      </w:r>
    </w:p>
  </w:footnote>
  <w:footnote w:id="74">
    <w:p w:rsidR="00EF3D53" w:rsidRPr="008D4222" w:rsidRDefault="00EF3D53" w:rsidP="008D4222">
      <w:pPr>
        <w:pStyle w:val="FootnoteText"/>
        <w:rPr>
          <w:rFonts w:cs="IRLotus"/>
          <w:sz w:val="24"/>
          <w:szCs w:val="24"/>
          <w:rtl/>
        </w:rPr>
      </w:pPr>
      <w:r w:rsidRPr="002E15C5">
        <w:rPr>
          <w:rFonts w:cs="IRLotus"/>
          <w:sz w:val="24"/>
          <w:szCs w:val="24"/>
        </w:rPr>
        <w:footnoteRef/>
      </w:r>
      <w:r w:rsidRPr="008D4222">
        <w:rPr>
          <w:rFonts w:cs="IRLotus"/>
          <w:sz w:val="24"/>
          <w:szCs w:val="24"/>
          <w:rtl/>
        </w:rPr>
        <w:t xml:space="preserve"> </w:t>
      </w:r>
      <w:r w:rsidRPr="008D4222">
        <w:rPr>
          <w:rFonts w:cs="IRLotus" w:hint="cs"/>
          <w:sz w:val="24"/>
          <w:szCs w:val="24"/>
          <w:rtl/>
        </w:rPr>
        <w:t>- زاد المعاد 2/ 70.</w:t>
      </w:r>
    </w:p>
  </w:footnote>
  <w:footnote w:id="75">
    <w:p w:rsidR="00EF3D53" w:rsidRPr="008D4222" w:rsidRDefault="00EF3D53" w:rsidP="008D4222">
      <w:pPr>
        <w:pStyle w:val="FootnoteText"/>
        <w:rPr>
          <w:rFonts w:cs="IRLotus"/>
          <w:sz w:val="24"/>
          <w:szCs w:val="24"/>
          <w:rtl/>
        </w:rPr>
      </w:pPr>
      <w:r w:rsidRPr="002E15C5">
        <w:rPr>
          <w:rFonts w:cs="IRLotus"/>
          <w:sz w:val="24"/>
          <w:szCs w:val="24"/>
        </w:rPr>
        <w:footnoteRef/>
      </w:r>
      <w:r w:rsidRPr="008D4222">
        <w:rPr>
          <w:rFonts w:cs="IRLotus"/>
          <w:sz w:val="24"/>
          <w:szCs w:val="24"/>
          <w:rtl/>
        </w:rPr>
        <w:t xml:space="preserve"> </w:t>
      </w:r>
      <w:r w:rsidRPr="008D4222">
        <w:rPr>
          <w:rFonts w:cs="IRLotus" w:hint="cs"/>
          <w:sz w:val="24"/>
          <w:szCs w:val="24"/>
          <w:rtl/>
        </w:rPr>
        <w:t>- بخاري ومسلم باب صوم عاشورا</w:t>
      </w:r>
      <w:r w:rsidR="002C3276">
        <w:rPr>
          <w:rFonts w:cs="IRLotus" w:hint="cs"/>
          <w:sz w:val="24"/>
          <w:szCs w:val="24"/>
          <w:rtl/>
        </w:rPr>
        <w:t>.</w:t>
      </w:r>
    </w:p>
  </w:footnote>
  <w:footnote w:id="76">
    <w:p w:rsidR="00EF3D53" w:rsidRPr="008D4222" w:rsidRDefault="00EF3D53" w:rsidP="008D4222">
      <w:pPr>
        <w:pStyle w:val="FootnoteText"/>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 شرح مسلم 8/9</w:t>
      </w:r>
      <w:r w:rsidR="002C3276">
        <w:rPr>
          <w:rFonts w:cs="IRLotus" w:hint="cs"/>
          <w:sz w:val="24"/>
          <w:szCs w:val="24"/>
          <w:rtl/>
        </w:rPr>
        <w:t>.</w:t>
      </w:r>
    </w:p>
  </w:footnote>
  <w:footnote w:id="77">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قصص انبياء از ابن كثير 2/42</w:t>
      </w:r>
      <w:r w:rsidR="002C3276">
        <w:rPr>
          <w:rFonts w:cs="IRLotus" w:hint="cs"/>
          <w:sz w:val="24"/>
          <w:szCs w:val="24"/>
          <w:rtl/>
        </w:rPr>
        <w:t>.</w:t>
      </w:r>
    </w:p>
  </w:footnote>
  <w:footnote w:id="78">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بحر محيط 6/250</w:t>
      </w:r>
      <w:r w:rsidR="002C3276">
        <w:rPr>
          <w:rFonts w:cs="IRLotus" w:hint="cs"/>
          <w:sz w:val="24"/>
          <w:szCs w:val="24"/>
          <w:rtl/>
        </w:rPr>
        <w:t>.</w:t>
      </w:r>
    </w:p>
  </w:footnote>
  <w:footnote w:id="79">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كنزالعمال 8/655</w:t>
      </w:r>
      <w:r w:rsidR="002C3276">
        <w:rPr>
          <w:rFonts w:cs="IRLotus" w:hint="cs"/>
          <w:sz w:val="24"/>
          <w:szCs w:val="24"/>
          <w:rtl/>
        </w:rPr>
        <w:t>.</w:t>
      </w:r>
    </w:p>
  </w:footnote>
  <w:footnote w:id="80">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002C3276">
        <w:rPr>
          <w:rFonts w:cs="IRLotus" w:hint="cs"/>
          <w:sz w:val="24"/>
          <w:szCs w:val="24"/>
          <w:rtl/>
        </w:rPr>
        <w:t>- لواء الإ</w:t>
      </w:r>
      <w:r w:rsidRPr="008D4222">
        <w:rPr>
          <w:rFonts w:cs="IRLotus" w:hint="cs"/>
          <w:sz w:val="24"/>
          <w:szCs w:val="24"/>
          <w:rtl/>
        </w:rPr>
        <w:t>سلام- حسن السندوبي عدد5 سال 1368هـ</w:t>
      </w:r>
      <w:r w:rsidR="002C3276">
        <w:rPr>
          <w:rFonts w:cs="IRLotus" w:hint="cs"/>
          <w:sz w:val="24"/>
          <w:szCs w:val="24"/>
          <w:rtl/>
        </w:rPr>
        <w:t xml:space="preserve"> .</w:t>
      </w:r>
    </w:p>
  </w:footnote>
  <w:footnote w:id="81">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 xml:space="preserve"> ـ الأزهرـ محمد رجب بيومي عدد1سال 1381هـ </w:t>
      </w:r>
      <w:r w:rsidR="002C3276">
        <w:rPr>
          <w:rFonts w:cs="IRLotus" w:hint="cs"/>
          <w:sz w:val="24"/>
          <w:szCs w:val="24"/>
          <w:rtl/>
        </w:rPr>
        <w:t>.</w:t>
      </w:r>
    </w:p>
  </w:footnote>
  <w:footnote w:id="82">
    <w:p w:rsidR="00EF3D53" w:rsidRPr="008D4222" w:rsidRDefault="00EF3D53" w:rsidP="00C4060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ظهور خلافةالفاطميين وسقوطها ص320</w:t>
      </w:r>
      <w:r w:rsidR="002C3276">
        <w:rPr>
          <w:rFonts w:cs="IRLotus" w:hint="cs"/>
          <w:sz w:val="24"/>
          <w:szCs w:val="24"/>
          <w:rtl/>
        </w:rPr>
        <w:t>.</w:t>
      </w:r>
    </w:p>
  </w:footnote>
  <w:footnote w:id="83">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المواعظ والاعتبار 2/385</w:t>
      </w:r>
      <w:r w:rsidR="00530CB2">
        <w:rPr>
          <w:rFonts w:cs="IRLotus" w:hint="cs"/>
          <w:sz w:val="24"/>
          <w:szCs w:val="24"/>
          <w:rtl/>
        </w:rPr>
        <w:t>.</w:t>
      </w:r>
    </w:p>
  </w:footnote>
  <w:footnote w:id="84">
    <w:p w:rsidR="00EF3D53" w:rsidRPr="008D4222" w:rsidRDefault="00EF3D53" w:rsidP="00C4060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النجوم الظاهرة 3/334،الأزهر 1/33محرم 1381 ص</w:t>
      </w:r>
      <w:r>
        <w:rPr>
          <w:rFonts w:cs="IRLotus" w:hint="cs"/>
          <w:sz w:val="24"/>
          <w:szCs w:val="24"/>
          <w:rtl/>
        </w:rPr>
        <w:t xml:space="preserve"> </w:t>
      </w:r>
      <w:r w:rsidRPr="008D4222">
        <w:rPr>
          <w:rFonts w:cs="IRLotus" w:hint="cs"/>
          <w:sz w:val="24"/>
          <w:szCs w:val="24"/>
          <w:rtl/>
        </w:rPr>
        <w:t>75</w:t>
      </w:r>
      <w:r w:rsidR="00530CB2">
        <w:rPr>
          <w:rFonts w:cs="IRLotus" w:hint="cs"/>
          <w:sz w:val="24"/>
          <w:szCs w:val="24"/>
          <w:rtl/>
        </w:rPr>
        <w:t>.</w:t>
      </w:r>
    </w:p>
  </w:footnote>
  <w:footnote w:id="85">
    <w:p w:rsidR="00EF3D53" w:rsidRPr="008D4222" w:rsidRDefault="00EF3D53" w:rsidP="00530CB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 xml:space="preserve"> ـ</w:t>
      </w:r>
      <w:r>
        <w:rPr>
          <w:rFonts w:cs="IRLotus" w:hint="cs"/>
          <w:sz w:val="24"/>
          <w:szCs w:val="24"/>
          <w:rtl/>
        </w:rPr>
        <w:t xml:space="preserve"> </w:t>
      </w:r>
      <w:r w:rsidR="00530CB2">
        <w:rPr>
          <w:rFonts w:cs="IRLotus" w:hint="cs"/>
          <w:sz w:val="24"/>
          <w:szCs w:val="24"/>
          <w:rtl/>
        </w:rPr>
        <w:t>البداية والنهاية</w:t>
      </w:r>
      <w:r w:rsidRPr="008D4222">
        <w:rPr>
          <w:rFonts w:cs="IRLotus" w:hint="cs"/>
          <w:sz w:val="24"/>
          <w:szCs w:val="24"/>
          <w:rtl/>
        </w:rPr>
        <w:t xml:space="preserve"> 8/204</w:t>
      </w:r>
      <w:r w:rsidR="00530CB2">
        <w:rPr>
          <w:rFonts w:cs="IRLotus" w:hint="cs"/>
          <w:sz w:val="24"/>
          <w:szCs w:val="24"/>
          <w:rtl/>
        </w:rPr>
        <w:t>.</w:t>
      </w:r>
    </w:p>
  </w:footnote>
  <w:footnote w:id="86">
    <w:p w:rsidR="00EF3D53" w:rsidRPr="008D4222" w:rsidRDefault="00EF3D53" w:rsidP="00C4060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w:t>
      </w:r>
      <w:r>
        <w:rPr>
          <w:rFonts w:cs="IRLotus" w:hint="cs"/>
          <w:sz w:val="24"/>
          <w:szCs w:val="24"/>
          <w:rtl/>
        </w:rPr>
        <w:t xml:space="preserve"> </w:t>
      </w:r>
      <w:r w:rsidR="00530CB2">
        <w:rPr>
          <w:rFonts w:cs="IRLotus" w:hint="cs"/>
          <w:sz w:val="24"/>
          <w:szCs w:val="24"/>
          <w:rtl/>
        </w:rPr>
        <w:t>اسرار مرفوعه ص 475.</w:t>
      </w:r>
    </w:p>
  </w:footnote>
  <w:footnote w:id="87">
    <w:p w:rsidR="00EF3D53" w:rsidRPr="008D4222" w:rsidRDefault="00EF3D53" w:rsidP="00C4060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ازهر، بيومي 1/33 محرم1381 ص78</w:t>
      </w:r>
      <w:r w:rsidR="00530CB2">
        <w:rPr>
          <w:rFonts w:cs="IRLotus" w:hint="cs"/>
          <w:sz w:val="24"/>
          <w:szCs w:val="24"/>
          <w:rtl/>
        </w:rPr>
        <w:t>.</w:t>
      </w:r>
    </w:p>
  </w:footnote>
  <w:footnote w:id="88">
    <w:p w:rsidR="00EF3D53" w:rsidRPr="008D4222" w:rsidRDefault="00EF3D53" w:rsidP="00530CB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منهاج سنت 2/322، مجموع فتاو</w:t>
      </w:r>
      <w:r w:rsidR="00530CB2">
        <w:rPr>
          <w:rFonts w:cs="IRLotus" w:hint="cs"/>
          <w:sz w:val="24"/>
          <w:szCs w:val="24"/>
          <w:rtl/>
        </w:rPr>
        <w:t>ى</w:t>
      </w:r>
      <w:r w:rsidRPr="008D4222">
        <w:rPr>
          <w:rFonts w:cs="IRLotus" w:hint="cs"/>
          <w:sz w:val="24"/>
          <w:szCs w:val="24"/>
          <w:rtl/>
        </w:rPr>
        <w:t>25/310 وكشاف القناع 2/396</w:t>
      </w:r>
      <w:r w:rsidR="00530CB2">
        <w:rPr>
          <w:rFonts w:cs="IRLotus" w:hint="cs"/>
          <w:sz w:val="24"/>
          <w:szCs w:val="24"/>
          <w:rtl/>
        </w:rPr>
        <w:t>.</w:t>
      </w:r>
    </w:p>
  </w:footnote>
  <w:footnote w:id="89">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دين خالص از سبكي 8/417</w:t>
      </w:r>
      <w:r w:rsidR="00530CB2">
        <w:rPr>
          <w:rFonts w:cs="IRLotus" w:hint="cs"/>
          <w:sz w:val="24"/>
          <w:szCs w:val="24"/>
          <w:rtl/>
        </w:rPr>
        <w:t>.</w:t>
      </w:r>
    </w:p>
  </w:footnote>
  <w:footnote w:id="90">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فتاوي شيخ الاسلام 25/312</w:t>
      </w:r>
      <w:r w:rsidR="00530CB2">
        <w:rPr>
          <w:rFonts w:cs="IRLotus" w:hint="cs"/>
          <w:sz w:val="24"/>
          <w:szCs w:val="24"/>
          <w:rtl/>
        </w:rPr>
        <w:t>.</w:t>
      </w:r>
    </w:p>
  </w:footnote>
  <w:footnote w:id="91">
    <w:p w:rsidR="00EF3D53" w:rsidRPr="008D4222" w:rsidRDefault="00EF3D53" w:rsidP="00C40602">
      <w:pPr>
        <w:jc w:val="lowKashida"/>
        <w:rPr>
          <w:rFonts w:cs="IRLotus"/>
          <w:sz w:val="24"/>
          <w:szCs w:val="24"/>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سفر سعادت ص167</w:t>
      </w:r>
      <w:r w:rsidR="00530CB2">
        <w:rPr>
          <w:rFonts w:cs="IRLotus" w:hint="cs"/>
          <w:sz w:val="24"/>
          <w:szCs w:val="24"/>
          <w:rtl/>
        </w:rPr>
        <w:t>.</w:t>
      </w:r>
    </w:p>
  </w:footnote>
  <w:footnote w:id="92">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متفق عليه</w:t>
      </w:r>
      <w:r w:rsidR="00530CB2">
        <w:rPr>
          <w:rFonts w:cs="IRLotus" w:hint="cs"/>
          <w:sz w:val="24"/>
          <w:szCs w:val="24"/>
          <w:rtl/>
        </w:rPr>
        <w:t>.</w:t>
      </w:r>
    </w:p>
  </w:footnote>
  <w:footnote w:id="93">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مدخل از ابن حاج 1/391</w:t>
      </w:r>
      <w:r w:rsidR="00530CB2">
        <w:rPr>
          <w:rFonts w:cs="IRLotus" w:hint="cs"/>
          <w:sz w:val="24"/>
          <w:szCs w:val="24"/>
          <w:rtl/>
        </w:rPr>
        <w:t>.</w:t>
      </w:r>
    </w:p>
  </w:footnote>
  <w:footnote w:id="94">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متفق عليه</w:t>
      </w:r>
      <w:r w:rsidR="00530CB2">
        <w:rPr>
          <w:rFonts w:cs="IRLotus" w:hint="cs"/>
          <w:sz w:val="24"/>
          <w:szCs w:val="24"/>
          <w:rtl/>
        </w:rPr>
        <w:t>.</w:t>
      </w:r>
    </w:p>
  </w:footnote>
  <w:footnote w:id="95">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متفق عليه</w:t>
      </w:r>
      <w:r w:rsidR="00530CB2">
        <w:rPr>
          <w:rFonts w:cs="IRLotus" w:hint="cs"/>
          <w:sz w:val="24"/>
          <w:szCs w:val="24"/>
          <w:rtl/>
        </w:rPr>
        <w:t>.</w:t>
      </w:r>
    </w:p>
  </w:footnote>
  <w:footnote w:id="96">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ـ سنن ابي داود 4/201ـ صححه ا</w:t>
      </w:r>
      <w:r w:rsidR="00530CB2">
        <w:rPr>
          <w:rFonts w:cs="IRLotus" w:hint="cs"/>
          <w:sz w:val="24"/>
          <w:szCs w:val="24"/>
          <w:rtl/>
        </w:rPr>
        <w:t>لأ</w:t>
      </w:r>
      <w:r w:rsidRPr="008D4222">
        <w:rPr>
          <w:rFonts w:cs="IRLotus" w:hint="cs"/>
          <w:sz w:val="24"/>
          <w:szCs w:val="24"/>
          <w:rtl/>
        </w:rPr>
        <w:t>لباني 3/871</w:t>
      </w:r>
      <w:r w:rsidR="00530CB2">
        <w:rPr>
          <w:rFonts w:cs="IRLotus" w:hint="cs"/>
          <w:sz w:val="24"/>
          <w:szCs w:val="24"/>
          <w:rtl/>
        </w:rPr>
        <w:t xml:space="preserve">، </w:t>
      </w:r>
      <w:r w:rsidRPr="008D4222">
        <w:rPr>
          <w:rFonts w:cs="IRLotus" w:hint="cs"/>
          <w:sz w:val="24"/>
          <w:szCs w:val="24"/>
          <w:rtl/>
        </w:rPr>
        <w:t>صحيح سنن ابي داود</w:t>
      </w:r>
      <w:r w:rsidR="00530CB2">
        <w:rPr>
          <w:rFonts w:cs="IRLotus" w:hint="cs"/>
          <w:sz w:val="24"/>
          <w:szCs w:val="24"/>
          <w:rtl/>
        </w:rPr>
        <w:t>.</w:t>
      </w:r>
    </w:p>
  </w:footnote>
  <w:footnote w:id="97">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00530CB2">
        <w:rPr>
          <w:rFonts w:cs="IRLotus" w:hint="cs"/>
          <w:sz w:val="24"/>
          <w:szCs w:val="24"/>
          <w:rtl/>
        </w:rPr>
        <w:t>ـ منبر الإ</w:t>
      </w:r>
      <w:r w:rsidRPr="008D4222">
        <w:rPr>
          <w:rFonts w:cs="IRLotus" w:hint="cs"/>
          <w:sz w:val="24"/>
          <w:szCs w:val="24"/>
          <w:rtl/>
        </w:rPr>
        <w:t>سلام</w:t>
      </w:r>
      <w:r>
        <w:rPr>
          <w:rFonts w:cs="IRLotus" w:hint="cs"/>
          <w:sz w:val="24"/>
          <w:szCs w:val="24"/>
          <w:rtl/>
        </w:rPr>
        <w:t xml:space="preserve"> </w:t>
      </w:r>
      <w:r w:rsidRPr="008D4222">
        <w:rPr>
          <w:rFonts w:cs="IRLotus"/>
          <w:sz w:val="24"/>
          <w:szCs w:val="24"/>
          <w:rtl/>
        </w:rPr>
        <w:t xml:space="preserve">دكتر </w:t>
      </w:r>
      <w:r w:rsidRPr="008D4222">
        <w:rPr>
          <w:rFonts w:cs="IRLotus" w:hint="cs"/>
          <w:sz w:val="24"/>
          <w:szCs w:val="24"/>
          <w:rtl/>
        </w:rPr>
        <w:t xml:space="preserve">علي واحدي وافي عدد 1/ سال 22محرم 1384هـ ق </w:t>
      </w:r>
      <w:r w:rsidR="00530CB2">
        <w:rPr>
          <w:rFonts w:cs="IRLotus" w:hint="cs"/>
          <w:sz w:val="24"/>
          <w:szCs w:val="24"/>
          <w:rtl/>
        </w:rPr>
        <w:t>.</w:t>
      </w:r>
    </w:p>
  </w:footnote>
  <w:footnote w:id="98">
    <w:p w:rsidR="00EF3D53" w:rsidRPr="008D4222" w:rsidRDefault="00EF3D53" w:rsidP="00530CB2">
      <w:pPr>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w:t>
      </w:r>
      <w:r>
        <w:rPr>
          <w:rFonts w:cs="IRLotus" w:hint="cs"/>
          <w:sz w:val="24"/>
          <w:szCs w:val="24"/>
          <w:rtl/>
        </w:rPr>
        <w:t xml:space="preserve"> </w:t>
      </w:r>
      <w:r w:rsidR="00530CB2">
        <w:rPr>
          <w:rFonts w:cs="IRLotus" w:hint="cs"/>
          <w:sz w:val="24"/>
          <w:szCs w:val="24"/>
          <w:rtl/>
        </w:rPr>
        <w:t>البداية والنهاية</w:t>
      </w:r>
      <w:r w:rsidRPr="008D4222">
        <w:rPr>
          <w:rFonts w:cs="IRLotus" w:hint="cs"/>
          <w:sz w:val="24"/>
          <w:szCs w:val="24"/>
          <w:rtl/>
        </w:rPr>
        <w:t xml:space="preserve"> 8/205</w:t>
      </w:r>
      <w:r w:rsidR="00530CB2">
        <w:rPr>
          <w:rFonts w:cs="IRLotus" w:hint="cs"/>
          <w:sz w:val="24"/>
          <w:szCs w:val="24"/>
          <w:rtl/>
        </w:rPr>
        <w:t>.</w:t>
      </w:r>
    </w:p>
  </w:footnote>
  <w:footnote w:id="99">
    <w:p w:rsidR="00EF3D53" w:rsidRPr="008D4222" w:rsidRDefault="00EF3D53" w:rsidP="008D4222">
      <w:pPr>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ـ مسلم كتاب جنائز</w:t>
      </w:r>
      <w:r w:rsidR="00530CB2">
        <w:rPr>
          <w:rFonts w:cs="IRLotus" w:hint="cs"/>
          <w:sz w:val="24"/>
          <w:szCs w:val="24"/>
          <w:rtl/>
        </w:rPr>
        <w:t>.</w:t>
      </w:r>
    </w:p>
  </w:footnote>
  <w:footnote w:id="100">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ـ جلاء العيون از مجلسي</w:t>
      </w:r>
      <w:r w:rsidRPr="008D4222">
        <w:rPr>
          <w:rFonts w:cs="IRLotus"/>
          <w:sz w:val="24"/>
          <w:szCs w:val="24"/>
          <w:rtl/>
        </w:rPr>
        <w:t xml:space="preserve"> 1/382</w:t>
      </w:r>
      <w:r w:rsidR="00530CB2">
        <w:rPr>
          <w:rFonts w:cs="IRLotus" w:hint="cs"/>
          <w:sz w:val="24"/>
          <w:szCs w:val="24"/>
          <w:rtl/>
        </w:rPr>
        <w:t>.</w:t>
      </w:r>
    </w:p>
  </w:footnote>
  <w:footnote w:id="101">
    <w:p w:rsidR="00EF3D53" w:rsidRPr="008D4222" w:rsidRDefault="00EF3D53" w:rsidP="008D4222">
      <w:pPr>
        <w:pStyle w:val="FootnoteText"/>
        <w:rPr>
          <w:rFonts w:cs="IRLotus"/>
          <w:sz w:val="24"/>
          <w:szCs w:val="24"/>
          <w:rtl/>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 بخاري 1/398</w:t>
      </w:r>
      <w:r w:rsidR="00530CB2">
        <w:rPr>
          <w:rFonts w:cs="IRLotus" w:hint="cs"/>
          <w:sz w:val="24"/>
          <w:szCs w:val="24"/>
          <w:rtl/>
        </w:rPr>
        <w:t>.</w:t>
      </w:r>
    </w:p>
  </w:footnote>
  <w:footnote w:id="102">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 xml:space="preserve">- </w:t>
      </w:r>
      <w:r w:rsidR="00530CB2">
        <w:rPr>
          <w:rFonts w:cs="IRLotus"/>
          <w:sz w:val="24"/>
          <w:szCs w:val="24"/>
          <w:rtl/>
        </w:rPr>
        <w:t>تهذيب الأحكام 4/299 ، ال</w:t>
      </w:r>
      <w:r w:rsidR="00530CB2">
        <w:rPr>
          <w:rFonts w:cs="IRLotus" w:hint="cs"/>
          <w:sz w:val="24"/>
          <w:szCs w:val="24"/>
          <w:rtl/>
        </w:rPr>
        <w:t>ا</w:t>
      </w:r>
      <w:r w:rsidRPr="008D4222">
        <w:rPr>
          <w:rFonts w:cs="IRLotus"/>
          <w:sz w:val="24"/>
          <w:szCs w:val="24"/>
          <w:rtl/>
        </w:rPr>
        <w:t>ستبصار 2/134</w:t>
      </w:r>
      <w:r w:rsidR="00530CB2">
        <w:rPr>
          <w:rFonts w:cs="IRLotus" w:hint="cs"/>
          <w:sz w:val="24"/>
          <w:szCs w:val="24"/>
          <w:rtl/>
          <w:lang w:bidi="fa-IR"/>
        </w:rPr>
        <w:t>.</w:t>
      </w:r>
    </w:p>
  </w:footnote>
  <w:footnote w:id="103">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تهذيب الأحكام4/29</w:t>
      </w:r>
      <w:r w:rsidR="00530CB2">
        <w:rPr>
          <w:rFonts w:cs="IRLotus" w:hint="cs"/>
          <w:sz w:val="24"/>
          <w:szCs w:val="24"/>
          <w:rtl/>
          <w:lang w:bidi="fa-IR"/>
        </w:rPr>
        <w:t>.</w:t>
      </w:r>
    </w:p>
  </w:footnote>
  <w:footnote w:id="104">
    <w:p w:rsidR="00EF3D53" w:rsidRPr="008D4222" w:rsidRDefault="00EF3D53" w:rsidP="008D4222">
      <w:pPr>
        <w:pStyle w:val="FootnoteText"/>
        <w:rPr>
          <w:rFonts w:cs="IRLotus"/>
          <w:sz w:val="24"/>
          <w:szCs w:val="24"/>
          <w:lang w:bidi="fa-IR"/>
        </w:rPr>
      </w:pPr>
      <w:r w:rsidRPr="002E15C5">
        <w:rPr>
          <w:rStyle w:val="FootnoteReference"/>
          <w:rFonts w:cs="IRLotus"/>
          <w:sz w:val="24"/>
          <w:szCs w:val="24"/>
          <w:vertAlign w:val="baseline"/>
        </w:rPr>
        <w:footnoteRef/>
      </w:r>
      <w:r w:rsidRPr="008D4222">
        <w:rPr>
          <w:rFonts w:cs="IRLotus" w:hint="cs"/>
          <w:sz w:val="24"/>
          <w:szCs w:val="24"/>
          <w:rtl/>
        </w:rPr>
        <w:t>- مستدرك الوسائل 1-594</w:t>
      </w:r>
      <w:r w:rsidR="00530CB2">
        <w:rPr>
          <w:rFonts w:cs="IRLotus" w:hint="cs"/>
          <w:sz w:val="24"/>
          <w:szCs w:val="24"/>
          <w:rtl/>
        </w:rPr>
        <w:t>.</w:t>
      </w:r>
      <w:r w:rsidRPr="008D4222">
        <w:rPr>
          <w:rFonts w:cs="IRLotus" w:hint="cs"/>
          <w:sz w:val="24"/>
          <w:szCs w:val="24"/>
          <w:rtl/>
        </w:rPr>
        <w:t xml:space="preserve"> </w:t>
      </w:r>
    </w:p>
  </w:footnote>
  <w:footnote w:id="105">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إقبال الأعمال ص554 وسائل الشيعة 7/347</w:t>
      </w:r>
      <w:r w:rsidR="00530CB2">
        <w:rPr>
          <w:rFonts w:cs="IRLotus" w:hint="cs"/>
          <w:sz w:val="24"/>
          <w:szCs w:val="24"/>
          <w:rtl/>
          <w:lang w:bidi="fa-IR"/>
        </w:rPr>
        <w:t>.</w:t>
      </w:r>
    </w:p>
  </w:footnote>
  <w:footnote w:id="106">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00530CB2">
        <w:rPr>
          <w:rFonts w:cs="IRLotus" w:hint="cs"/>
          <w:sz w:val="24"/>
          <w:szCs w:val="24"/>
          <w:rtl/>
        </w:rPr>
        <w:t>- مستدرك الوسائل 1/594</w:t>
      </w:r>
      <w:r w:rsidR="00530CB2">
        <w:rPr>
          <w:rFonts w:cs="IRLotus" w:hint="cs"/>
          <w:sz w:val="24"/>
          <w:szCs w:val="24"/>
          <w:rtl/>
          <w:lang w:bidi="fa-IR"/>
        </w:rPr>
        <w:t>.</w:t>
      </w:r>
    </w:p>
  </w:footnote>
  <w:footnote w:id="107">
    <w:p w:rsidR="00EF3D53" w:rsidRPr="008D4222" w:rsidRDefault="00EF3D53" w:rsidP="008D4222">
      <w:pPr>
        <w:pStyle w:val="FootnoteText"/>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 من لايحضره الفقيه 4/271-272</w:t>
      </w:r>
      <w:r>
        <w:rPr>
          <w:rFonts w:cs="IRLotus" w:hint="cs"/>
          <w:sz w:val="24"/>
          <w:szCs w:val="24"/>
          <w:rtl/>
        </w:rPr>
        <w:t xml:space="preserve"> </w:t>
      </w:r>
      <w:r w:rsidR="00530CB2">
        <w:rPr>
          <w:rFonts w:cs="IRLotus" w:hint="cs"/>
          <w:sz w:val="24"/>
          <w:szCs w:val="24"/>
          <w:rtl/>
        </w:rPr>
        <w:t>.</w:t>
      </w:r>
    </w:p>
  </w:footnote>
  <w:footnote w:id="108">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xml:space="preserve">- بحارالأنوار 82/103 </w:t>
      </w:r>
      <w:r w:rsidR="00530CB2">
        <w:rPr>
          <w:rFonts w:cs="IRLotus" w:hint="cs"/>
          <w:sz w:val="24"/>
          <w:szCs w:val="24"/>
          <w:rtl/>
          <w:lang w:bidi="fa-IR"/>
        </w:rPr>
        <w:t>.</w:t>
      </w:r>
    </w:p>
  </w:footnote>
  <w:footnote w:id="109">
    <w:p w:rsidR="00EF3D53" w:rsidRPr="008D4222" w:rsidRDefault="00EF3D53" w:rsidP="008D4222">
      <w:pPr>
        <w:pStyle w:val="FootnoteText"/>
        <w:rPr>
          <w:rFonts w:cs="IRLotus"/>
          <w:sz w:val="24"/>
          <w:szCs w:val="24"/>
          <w:lang w:bidi="fa-IR"/>
        </w:rPr>
      </w:pPr>
      <w:r w:rsidRPr="002E15C5">
        <w:rPr>
          <w:rStyle w:val="FootnoteReference"/>
          <w:rFonts w:cs="IRLotus"/>
          <w:sz w:val="24"/>
          <w:szCs w:val="24"/>
          <w:vertAlign w:val="baseline"/>
        </w:rPr>
        <w:footnoteRef/>
      </w:r>
      <w:r w:rsidRPr="008D4222">
        <w:rPr>
          <w:rFonts w:cs="IRLotus" w:hint="cs"/>
          <w:sz w:val="24"/>
          <w:szCs w:val="24"/>
          <w:rtl/>
        </w:rPr>
        <w:t>- بحارالأنوار 82/10</w:t>
      </w:r>
      <w:r w:rsidR="00530CB2">
        <w:rPr>
          <w:rFonts w:cs="IRLotus" w:hint="cs"/>
          <w:sz w:val="24"/>
          <w:szCs w:val="24"/>
          <w:rtl/>
          <w:lang w:bidi="fa-IR"/>
        </w:rPr>
        <w:t>.</w:t>
      </w:r>
    </w:p>
  </w:footnote>
  <w:footnote w:id="110">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مستدرك الوسائل 1/144</w:t>
      </w:r>
      <w:r w:rsidR="00530CB2">
        <w:rPr>
          <w:rFonts w:cs="IRLotus" w:hint="cs"/>
          <w:sz w:val="24"/>
          <w:szCs w:val="24"/>
          <w:rtl/>
          <w:lang w:bidi="fa-IR"/>
        </w:rPr>
        <w:t>.</w:t>
      </w:r>
    </w:p>
  </w:footnote>
  <w:footnote w:id="111">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sz w:val="24"/>
          <w:szCs w:val="24"/>
          <w:rtl/>
        </w:rPr>
        <w:t xml:space="preserve"> </w:t>
      </w:r>
      <w:r w:rsidRPr="008D4222">
        <w:rPr>
          <w:rFonts w:cs="IRLotus" w:hint="cs"/>
          <w:sz w:val="24"/>
          <w:szCs w:val="24"/>
          <w:rtl/>
        </w:rPr>
        <w:t xml:space="preserve">- </w:t>
      </w:r>
      <w:r w:rsidRPr="008D4222">
        <w:rPr>
          <w:rFonts w:cs="IRLotus"/>
          <w:sz w:val="24"/>
          <w:szCs w:val="24"/>
          <w:rtl/>
        </w:rPr>
        <w:t>مستدرك الوسائل 1/145</w:t>
      </w:r>
      <w:r w:rsidR="00981BFB">
        <w:rPr>
          <w:rFonts w:cs="IRLotus" w:hint="cs"/>
          <w:sz w:val="24"/>
          <w:szCs w:val="24"/>
          <w:rtl/>
          <w:lang w:bidi="fa-IR"/>
        </w:rPr>
        <w:t>.</w:t>
      </w:r>
    </w:p>
  </w:footnote>
  <w:footnote w:id="112">
    <w:p w:rsidR="00EF3D53" w:rsidRPr="008D4222" w:rsidRDefault="00EF3D53" w:rsidP="008D4222">
      <w:pPr>
        <w:pStyle w:val="FootnoteText"/>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 xml:space="preserve">- </w:t>
      </w:r>
      <w:r w:rsidR="00981BFB">
        <w:rPr>
          <w:rFonts w:cs="IRLotus" w:hint="cs"/>
          <w:sz w:val="24"/>
          <w:szCs w:val="24"/>
          <w:rtl/>
        </w:rPr>
        <w:t>ال</w:t>
      </w:r>
      <w:r w:rsidRPr="008D4222">
        <w:rPr>
          <w:rFonts w:cs="IRLotus" w:hint="cs"/>
          <w:sz w:val="24"/>
          <w:szCs w:val="24"/>
          <w:rtl/>
        </w:rPr>
        <w:t>كافي 3/266</w:t>
      </w:r>
      <w:r w:rsidR="00981BFB">
        <w:rPr>
          <w:rFonts w:cs="IRLotus" w:hint="cs"/>
          <w:sz w:val="24"/>
          <w:szCs w:val="24"/>
          <w:rtl/>
        </w:rPr>
        <w:t>.</w:t>
      </w:r>
    </w:p>
  </w:footnote>
  <w:footnote w:id="113">
    <w:p w:rsidR="00EF3D53" w:rsidRPr="008D4222" w:rsidRDefault="00EF3D53" w:rsidP="008D4222">
      <w:pPr>
        <w:pStyle w:val="FootnoteText"/>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 xml:space="preserve">- </w:t>
      </w:r>
      <w:r>
        <w:rPr>
          <w:rFonts w:cs="IRLotus" w:hint="cs"/>
          <w:sz w:val="24"/>
          <w:szCs w:val="24"/>
          <w:rtl/>
        </w:rPr>
        <w:t>ال</w:t>
      </w:r>
      <w:r w:rsidRPr="008D4222">
        <w:rPr>
          <w:rFonts w:cs="IRLotus" w:hint="cs"/>
          <w:sz w:val="24"/>
          <w:szCs w:val="24"/>
          <w:rtl/>
        </w:rPr>
        <w:t>كافي3/225</w:t>
      </w:r>
      <w:r>
        <w:rPr>
          <w:rFonts w:cs="IRLotus" w:hint="cs"/>
          <w:sz w:val="24"/>
          <w:szCs w:val="24"/>
          <w:rtl/>
        </w:rPr>
        <w:t>.</w:t>
      </w:r>
    </w:p>
  </w:footnote>
  <w:footnote w:id="114">
    <w:p w:rsidR="00EF3D53" w:rsidRPr="008D4222" w:rsidRDefault="00EF3D53" w:rsidP="008D4222">
      <w:pPr>
        <w:pStyle w:val="FootnoteText"/>
        <w:jc w:val="lowKashida"/>
        <w:rPr>
          <w:rFonts w:cs="IRLotus"/>
          <w:sz w:val="24"/>
          <w:szCs w:val="24"/>
        </w:rPr>
      </w:pPr>
      <w:r w:rsidRPr="002E15C5">
        <w:rPr>
          <w:rStyle w:val="FootnoteReference"/>
          <w:rFonts w:cs="IRLotus"/>
          <w:sz w:val="24"/>
          <w:szCs w:val="24"/>
          <w:vertAlign w:val="baseline"/>
        </w:rPr>
        <w:footnoteRef/>
      </w:r>
      <w:r w:rsidRPr="008D4222">
        <w:rPr>
          <w:rFonts w:cs="IRLotus" w:hint="cs"/>
          <w:sz w:val="24"/>
          <w:szCs w:val="24"/>
          <w:rtl/>
        </w:rPr>
        <w:t>- جامع الأحاديث الشيعة 3/489</w:t>
      </w:r>
      <w:r w:rsidR="00981BFB">
        <w:rPr>
          <w:rFonts w:cs="IRLotus" w:hint="cs"/>
          <w:sz w:val="24"/>
          <w:szCs w:val="24"/>
          <w:rtl/>
        </w:rPr>
        <w:t>.</w:t>
      </w:r>
      <w:r w:rsidRPr="008D4222">
        <w:rPr>
          <w:rFonts w:cs="IRLotus" w:hint="cs"/>
          <w:sz w:val="24"/>
          <w:szCs w:val="24"/>
          <w:rtl/>
        </w:rPr>
        <w:t xml:space="preserve"> </w:t>
      </w:r>
    </w:p>
  </w:footnote>
  <w:footnote w:id="115">
    <w:p w:rsidR="00EF3D53" w:rsidRPr="008D4222" w:rsidRDefault="00EF3D53" w:rsidP="008D4222">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من لايحضره الفقيه 4/403</w:t>
      </w:r>
      <w:r w:rsidR="00981BFB">
        <w:rPr>
          <w:rFonts w:cs="IRLotus" w:hint="cs"/>
          <w:sz w:val="24"/>
          <w:szCs w:val="24"/>
          <w:rtl/>
          <w:lang w:bidi="fa-IR"/>
        </w:rPr>
        <w:t>.</w:t>
      </w:r>
    </w:p>
  </w:footnote>
  <w:footnote w:id="116">
    <w:p w:rsidR="00EF3D53" w:rsidRPr="008D4222" w:rsidRDefault="00EF3D53" w:rsidP="008D4222">
      <w:pPr>
        <w:pStyle w:val="FootnoteText"/>
        <w:rPr>
          <w:rFonts w:cs="IRLotus"/>
          <w:sz w:val="24"/>
          <w:szCs w:val="24"/>
          <w:lang w:bidi="fa-IR"/>
        </w:rPr>
      </w:pPr>
      <w:r w:rsidRPr="002E15C5">
        <w:rPr>
          <w:rStyle w:val="FootnoteReference"/>
          <w:rFonts w:cs="IRLotus"/>
          <w:sz w:val="24"/>
          <w:szCs w:val="24"/>
          <w:vertAlign w:val="baseline"/>
        </w:rPr>
        <w:footnoteRef/>
      </w:r>
      <w:r w:rsidR="00981BFB">
        <w:rPr>
          <w:rFonts w:cs="IRLotus" w:hint="cs"/>
          <w:sz w:val="24"/>
          <w:szCs w:val="24"/>
          <w:rtl/>
        </w:rPr>
        <w:t>- من لايحضره الفقيه1/163</w:t>
      </w:r>
      <w:r w:rsidR="00981BFB">
        <w:rPr>
          <w:rFonts w:cs="IRLotus" w:hint="cs"/>
          <w:sz w:val="24"/>
          <w:szCs w:val="24"/>
          <w:rtl/>
          <w:lang w:bidi="fa-IR"/>
        </w:rPr>
        <w:t>.</w:t>
      </w:r>
    </w:p>
  </w:footnote>
  <w:footnote w:id="117">
    <w:p w:rsidR="00EF3D53" w:rsidRPr="008D4222" w:rsidRDefault="00EF3D53" w:rsidP="008D4222">
      <w:pPr>
        <w:pStyle w:val="FootnoteText"/>
        <w:rPr>
          <w:rFonts w:cs="IRLotus"/>
          <w:sz w:val="24"/>
          <w:szCs w:val="24"/>
          <w:lang w:bidi="fa-IR"/>
        </w:rPr>
      </w:pPr>
      <w:r w:rsidRPr="002E15C5">
        <w:rPr>
          <w:rStyle w:val="FootnoteReference"/>
          <w:rFonts w:cs="IRLotus"/>
          <w:sz w:val="24"/>
          <w:szCs w:val="24"/>
          <w:vertAlign w:val="baseline"/>
        </w:rPr>
        <w:footnoteRef/>
      </w:r>
      <w:r w:rsidRPr="008D4222">
        <w:rPr>
          <w:rFonts w:cs="IRLotus" w:hint="cs"/>
          <w:sz w:val="24"/>
          <w:szCs w:val="24"/>
          <w:rtl/>
        </w:rPr>
        <w:t>- من لايح</w:t>
      </w:r>
      <w:r w:rsidRPr="008D4222">
        <w:rPr>
          <w:rFonts w:cs="IRLotus" w:hint="cs"/>
          <w:sz w:val="24"/>
          <w:szCs w:val="24"/>
          <w:rtl/>
          <w:lang w:bidi="fa-IR"/>
        </w:rPr>
        <w:t>ضره الفقيه 1/163</w:t>
      </w:r>
      <w:r>
        <w:rPr>
          <w:rFonts w:cs="IRLotus" w:hint="cs"/>
          <w:sz w:val="24"/>
          <w:szCs w:val="24"/>
          <w:rtl/>
          <w:lang w:bidi="fa-IR"/>
        </w:rPr>
        <w:t>.</w:t>
      </w:r>
    </w:p>
  </w:footnote>
  <w:footnote w:id="118">
    <w:p w:rsidR="00EF3D53" w:rsidRPr="008D4222" w:rsidRDefault="00EF3D53" w:rsidP="008D4222">
      <w:pPr>
        <w:jc w:val="lowKashida"/>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مقتل ا</w:t>
      </w:r>
      <w:r>
        <w:rPr>
          <w:rFonts w:cs="IRLotus" w:hint="cs"/>
          <w:sz w:val="24"/>
          <w:szCs w:val="24"/>
          <w:rtl/>
        </w:rPr>
        <w:t>لحسين ص218 از عبدالرزاق الموسوي.</w:t>
      </w:r>
    </w:p>
  </w:footnote>
  <w:footnote w:id="119">
    <w:p w:rsidR="00EF3D53" w:rsidRPr="008D4222" w:rsidRDefault="00EF3D53" w:rsidP="004A2ADB">
      <w:pPr>
        <w:pStyle w:val="FootnoteText"/>
        <w:rPr>
          <w:rFonts w:cs="IRLotus"/>
          <w:sz w:val="24"/>
          <w:szCs w:val="24"/>
          <w:rtl/>
          <w:lang w:bidi="fa-IR"/>
        </w:rPr>
      </w:pPr>
      <w:r w:rsidRPr="002E15C5">
        <w:rPr>
          <w:rStyle w:val="FootnoteReference"/>
          <w:rFonts w:cs="IRLotus"/>
          <w:sz w:val="24"/>
          <w:szCs w:val="24"/>
          <w:vertAlign w:val="baseline"/>
        </w:rPr>
        <w:footnoteRef/>
      </w:r>
      <w:r w:rsidRPr="008D4222">
        <w:rPr>
          <w:rFonts w:cs="IRLotus" w:hint="cs"/>
          <w:sz w:val="24"/>
          <w:szCs w:val="24"/>
          <w:rtl/>
        </w:rPr>
        <w:t>- مستدرك الوسائل 1/144</w:t>
      </w:r>
      <w:r>
        <w:rPr>
          <w:rFonts w:cs="IRLotus" w:hint="cs"/>
          <w:sz w:val="24"/>
          <w:szCs w:val="24"/>
          <w:rtl/>
        </w:rPr>
        <w:t>،</w:t>
      </w:r>
      <w:r w:rsidRPr="008D4222">
        <w:rPr>
          <w:rFonts w:cs="IRLotus" w:hint="cs"/>
          <w:sz w:val="24"/>
          <w:szCs w:val="24"/>
          <w:rtl/>
        </w:rPr>
        <w:t xml:space="preserve"> مظالم </w:t>
      </w:r>
      <w:r>
        <w:rPr>
          <w:rFonts w:cs="IRLotus" w:hint="cs"/>
          <w:sz w:val="24"/>
          <w:szCs w:val="24"/>
          <w:rtl/>
        </w:rPr>
        <w:t>أهل البيت264، على</w:t>
      </w:r>
      <w:r w:rsidRPr="008D4222">
        <w:rPr>
          <w:rFonts w:cs="IRLotus" w:hint="cs"/>
          <w:sz w:val="24"/>
          <w:szCs w:val="24"/>
          <w:rtl/>
        </w:rPr>
        <w:t xml:space="preserve"> خط</w:t>
      </w:r>
      <w:r>
        <w:rPr>
          <w:rFonts w:cs="IRLotus" w:hint="cs"/>
          <w:sz w:val="24"/>
          <w:szCs w:val="24"/>
          <w:rtl/>
        </w:rPr>
        <w:t>ى</w:t>
      </w:r>
      <w:r w:rsidRPr="008D4222">
        <w:rPr>
          <w:rFonts w:cs="IRLotus" w:hint="cs"/>
          <w:sz w:val="24"/>
          <w:szCs w:val="24"/>
          <w:rtl/>
        </w:rPr>
        <w:t xml:space="preserve"> الحسين 116</w:t>
      </w:r>
      <w:r>
        <w:rPr>
          <w:rFonts w:cs="IRLotus" w:hint="cs"/>
          <w:sz w:val="24"/>
          <w:szCs w:val="24"/>
          <w:rtl/>
        </w:rPr>
        <w:t>،</w:t>
      </w:r>
      <w:r w:rsidRPr="008D4222">
        <w:rPr>
          <w:rFonts w:cs="IRLotus" w:hint="cs"/>
          <w:sz w:val="24"/>
          <w:szCs w:val="24"/>
          <w:rtl/>
        </w:rPr>
        <w:t xml:space="preserve"> تظلم الزهراء 190</w:t>
      </w:r>
      <w:r>
        <w:rPr>
          <w:rFonts w:cs="IRLotus" w:hint="cs"/>
          <w:sz w:val="24"/>
          <w:szCs w:val="24"/>
          <w:rtl/>
          <w:lang w:bidi="fa-IR"/>
        </w:rPr>
        <w:t>.</w:t>
      </w:r>
    </w:p>
  </w:footnote>
  <w:footnote w:id="120">
    <w:p w:rsidR="00EF3D53" w:rsidRPr="008D4222" w:rsidRDefault="00EF3D53" w:rsidP="008D4222">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 تفسير نور الثقلين 5/308</w:t>
      </w:r>
      <w:r>
        <w:rPr>
          <w:rFonts w:cs="IRLotus" w:hint="cs"/>
          <w:sz w:val="24"/>
          <w:szCs w:val="24"/>
          <w:rtl/>
        </w:rPr>
        <w:t>.</w:t>
      </w:r>
    </w:p>
  </w:footnote>
  <w:footnote w:id="121">
    <w:p w:rsidR="00EF3D53" w:rsidRPr="008D4222" w:rsidRDefault="00EF3D53" w:rsidP="004A2ADB">
      <w:pPr>
        <w:jc w:val="lowKashida"/>
        <w:rPr>
          <w:rFonts w:cs="IRLotus"/>
          <w:sz w:val="24"/>
          <w:szCs w:val="24"/>
          <w:rtl/>
        </w:rPr>
      </w:pPr>
      <w:r w:rsidRPr="002E15C5">
        <w:rPr>
          <w:rStyle w:val="FootnoteReference"/>
          <w:rFonts w:cs="IRLotus"/>
          <w:sz w:val="24"/>
          <w:szCs w:val="24"/>
          <w:vertAlign w:val="baseline"/>
        </w:rPr>
        <w:footnoteRef/>
      </w:r>
      <w:r w:rsidRPr="008D4222">
        <w:rPr>
          <w:rFonts w:cs="IRLotus" w:hint="cs"/>
          <w:sz w:val="24"/>
          <w:szCs w:val="24"/>
          <w:rtl/>
        </w:rPr>
        <w:t xml:space="preserve">- </w:t>
      </w:r>
      <w:r w:rsidRPr="004A2ADB">
        <w:rPr>
          <w:rFonts w:cs="IRLotus"/>
          <w:sz w:val="24"/>
          <w:szCs w:val="24"/>
          <w:rtl/>
        </w:rPr>
        <w:t>مستدرك الوسائل 1/144، بحار الأنوار82/93</w:t>
      </w:r>
      <w:r>
        <w:rPr>
          <w:rFonts w:cs="IR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53" w:rsidRPr="007F413C" w:rsidRDefault="00C66F5E" w:rsidP="008E5C84">
    <w:pPr>
      <w:pStyle w:val="Header"/>
      <w:tabs>
        <w:tab w:val="right" w:pos="6094"/>
      </w:tabs>
      <w:spacing w:after="100"/>
      <w:ind w:left="170" w:right="170"/>
      <w:rPr>
        <w:rFonts w:cs="B Lotus"/>
        <w:b/>
        <w:bCs/>
        <w:rtl/>
        <w:lang w:bidi="fa-IR"/>
      </w:rPr>
    </w:pPr>
    <w:r>
      <w:rPr>
        <w:rFonts w:cs="B Zar"/>
        <w:noProof/>
        <w:lang w:eastAsia="en-US"/>
      </w:rP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ragraph">
                <wp:posOffset>276860</wp:posOffset>
              </wp:positionV>
              <wp:extent cx="3959860" cy="0"/>
              <wp:effectExtent l="21590" t="19685" r="19050" b="279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8pt" to="31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" strokeweight="3pt">
              <v:stroke linestyle="thinThin"/>
            </v:line>
          </w:pict>
        </mc:Fallback>
      </mc:AlternateContent>
    </w:r>
    <w:r w:rsidR="00EF3D53" w:rsidRPr="007F413C">
      <w:rPr>
        <w:rStyle w:val="PageNumber"/>
        <w:rFonts w:cs="B Zar"/>
      </w:rPr>
      <w:fldChar w:fldCharType="begin"/>
    </w:r>
    <w:r w:rsidR="00EF3D53" w:rsidRPr="007F413C">
      <w:rPr>
        <w:rStyle w:val="PageNumber"/>
        <w:rFonts w:cs="B Zar"/>
      </w:rPr>
      <w:instrText xml:space="preserve"> PAGE </w:instrText>
    </w:r>
    <w:r w:rsidR="00EF3D53" w:rsidRPr="007F413C">
      <w:rPr>
        <w:rStyle w:val="PageNumber"/>
        <w:rFonts w:cs="B Zar"/>
      </w:rPr>
      <w:fldChar w:fldCharType="separate"/>
    </w:r>
    <w:r w:rsidR="00B06884">
      <w:rPr>
        <w:rStyle w:val="PageNumber"/>
        <w:rFonts w:cs="B Zar"/>
        <w:noProof/>
        <w:rtl/>
      </w:rPr>
      <w:t>2</w:t>
    </w:r>
    <w:r w:rsidR="00EF3D53" w:rsidRPr="007F413C">
      <w:rPr>
        <w:rStyle w:val="PageNumber"/>
        <w:rFonts w:cs="B Zar"/>
      </w:rPr>
      <w:fldChar w:fldCharType="end"/>
    </w:r>
    <w:r w:rsidR="00EF3D53">
      <w:rPr>
        <w:rStyle w:val="PageNumber"/>
        <w:rFonts w:cs="B Zar" w:hint="cs"/>
        <w:rtl/>
      </w:rPr>
      <w:tab/>
    </w:r>
    <w:r w:rsidR="00EF3D53">
      <w:rPr>
        <w:rStyle w:val="PageNumber"/>
        <w:rFonts w:cs="B Zar" w:hint="cs"/>
        <w:rtl/>
      </w:rPr>
      <w:tab/>
      <w:t xml:space="preserve">   </w:t>
    </w:r>
    <w:r w:rsidR="00EF3D53" w:rsidRPr="007F413C">
      <w:rPr>
        <w:rStyle w:val="PageNumber"/>
        <w:rFonts w:cs="B Lotus" w:hint="cs"/>
        <w:b/>
        <w:bCs/>
        <w:sz w:val="24"/>
        <w:szCs w:val="24"/>
        <w:rtl/>
        <w:lang w:bidi="fa-IR"/>
      </w:rPr>
      <w:t>حقیقت عاشورا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53" w:rsidRPr="007F413C" w:rsidRDefault="00C66F5E" w:rsidP="008E5C84">
    <w:pPr>
      <w:pStyle w:val="Header"/>
      <w:tabs>
        <w:tab w:val="clear" w:pos="8306"/>
        <w:tab w:val="right" w:pos="0"/>
        <w:tab w:val="center" w:pos="4237"/>
        <w:tab w:val="right" w:pos="6094"/>
      </w:tabs>
      <w:spacing w:after="100"/>
      <w:ind w:left="170" w:right="170"/>
      <w:rPr>
        <w:rFonts w:cs="B Lotus"/>
        <w:b/>
        <w:bCs/>
        <w:rtl/>
        <w:lang w:bidi="fa-IR"/>
      </w:rPr>
    </w:pPr>
    <w:r>
      <w:rPr>
        <w:rFonts w:cs="B Lotus" w:hint="cs"/>
        <w:b/>
        <w:bCs/>
        <w:noProof/>
        <w:rtl/>
        <w:lang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276860</wp:posOffset>
              </wp:positionV>
              <wp:extent cx="3959860" cy="0"/>
              <wp:effectExtent l="19050" t="19685" r="21590" b="2794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11.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" strokeweight="3pt">
              <v:stroke linestyle="thinThin"/>
            </v:line>
          </w:pict>
        </mc:Fallback>
      </mc:AlternateContent>
    </w:r>
    <w:r w:rsidR="00EF3D53" w:rsidRPr="007F413C">
      <w:rPr>
        <w:rStyle w:val="PageNumber"/>
        <w:rFonts w:cs="B Lotus" w:hint="cs"/>
        <w:b/>
        <w:bCs/>
        <w:sz w:val="24"/>
        <w:szCs w:val="24"/>
        <w:rtl/>
        <w:lang w:bidi="fa-IR"/>
      </w:rPr>
      <w:t xml:space="preserve"> حقیقت عاشورا</w:t>
    </w:r>
    <w:r w:rsidR="00EF3D53">
      <w:rPr>
        <w:rFonts w:ascii="Traditional Arabic" w:hAnsi="Traditional Arabic" w:cs="B Lotus" w:hint="cs"/>
        <w:b/>
        <w:bCs/>
        <w:color w:val="000000"/>
        <w:sz w:val="24"/>
        <w:szCs w:val="24"/>
        <w:rtl/>
        <w:lang w:bidi="fa-IR"/>
      </w:rPr>
      <w:t xml:space="preserve">   </w:t>
    </w:r>
    <w:r w:rsidR="00EF3D53">
      <w:rPr>
        <w:rFonts w:cs="B Lotus" w:hint="cs"/>
        <w:b/>
        <w:bCs/>
        <w:rtl/>
        <w:lang w:bidi="fa-IR"/>
      </w:rPr>
      <w:tab/>
    </w:r>
    <w:r w:rsidR="00EF3D53">
      <w:rPr>
        <w:rFonts w:cs="B Lotus"/>
        <w:b/>
        <w:bCs/>
        <w:lang w:bidi="fa-IR"/>
      </w:rPr>
      <w:tab/>
    </w:r>
    <w:r w:rsidR="00EF3D53">
      <w:rPr>
        <w:rFonts w:cs="B Lotus" w:hint="cs"/>
        <w:b/>
        <w:bCs/>
        <w:rtl/>
        <w:lang w:bidi="fa-IR"/>
      </w:rPr>
      <w:t xml:space="preserve"> </w:t>
    </w:r>
    <w:r w:rsidR="00EF3D53">
      <w:rPr>
        <w:rFonts w:cs="B Lotus" w:hint="cs"/>
        <w:b/>
        <w:bCs/>
        <w:rtl/>
        <w:lang w:bidi="fa-IR"/>
      </w:rPr>
      <w:tab/>
    </w:r>
    <w:r w:rsidR="00EF3D53">
      <w:rPr>
        <w:rFonts w:cs="B Zar" w:hint="cs"/>
        <w:b/>
        <w:bCs/>
        <w:rtl/>
        <w:lang w:bidi="fa-IR"/>
      </w:rPr>
      <w:t xml:space="preserve"> </w:t>
    </w:r>
    <w:r w:rsidR="00EF3D53" w:rsidRPr="001F26DD">
      <w:rPr>
        <w:rStyle w:val="PageNumber"/>
        <w:rFonts w:cs="B Zar"/>
      </w:rPr>
      <w:fldChar w:fldCharType="begin"/>
    </w:r>
    <w:r w:rsidR="00EF3D53" w:rsidRPr="001F26DD">
      <w:rPr>
        <w:rStyle w:val="PageNumber"/>
        <w:rFonts w:cs="B Zar"/>
      </w:rPr>
      <w:instrText xml:space="preserve"> PAGE </w:instrText>
    </w:r>
    <w:r w:rsidR="00EF3D53" w:rsidRPr="001F26DD">
      <w:rPr>
        <w:rStyle w:val="PageNumber"/>
        <w:rFonts w:cs="B Zar"/>
      </w:rPr>
      <w:fldChar w:fldCharType="separate"/>
    </w:r>
    <w:r w:rsidR="0023627F">
      <w:rPr>
        <w:rStyle w:val="PageNumber"/>
        <w:rFonts w:cs="B Zar"/>
        <w:noProof/>
        <w:rtl/>
      </w:rPr>
      <w:t>5</w:t>
    </w:r>
    <w:r w:rsidR="00EF3D53" w:rsidRPr="001F26DD">
      <w:rPr>
        <w:rStyle w:val="PageNumber"/>
        <w:rFonts w:cs="B Z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53" w:rsidRDefault="00EF3D53">
    <w:pPr>
      <w:pStyle w:val="Header"/>
      <w:rPr>
        <w:rtl/>
      </w:rPr>
    </w:pPr>
  </w:p>
  <w:p w:rsidR="00EF3D53" w:rsidRDefault="00EF3D53">
    <w:pPr>
      <w:pStyle w:val="Header"/>
      <w:rPr>
        <w:rtl/>
      </w:rPr>
    </w:pPr>
  </w:p>
  <w:p w:rsidR="00EF3D53" w:rsidRDefault="00EF3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F0D"/>
    <w:multiLevelType w:val="singleLevel"/>
    <w:tmpl w:val="0BA651C8"/>
    <w:lvl w:ilvl="0">
      <w:start w:val="1"/>
      <w:numFmt w:val="decimal"/>
      <w:lvlText w:val="%1-"/>
      <w:lvlJc w:val="left"/>
      <w:pPr>
        <w:tabs>
          <w:tab w:val="num" w:pos="927"/>
        </w:tabs>
        <w:ind w:left="927" w:hanging="360"/>
      </w:pPr>
      <w:rPr>
        <w:rFonts w:hint="cs"/>
      </w:rPr>
    </w:lvl>
  </w:abstractNum>
  <w:abstractNum w:abstractNumId="1">
    <w:nsid w:val="14DD0C9E"/>
    <w:multiLevelType w:val="singleLevel"/>
    <w:tmpl w:val="5E069BF4"/>
    <w:lvl w:ilvl="0">
      <w:start w:val="1"/>
      <w:numFmt w:val="decimal"/>
      <w:lvlText w:val="%1-"/>
      <w:lvlJc w:val="left"/>
      <w:pPr>
        <w:tabs>
          <w:tab w:val="num" w:pos="927"/>
        </w:tabs>
        <w:ind w:left="927" w:hanging="360"/>
      </w:pPr>
      <w:rPr>
        <w:rFonts w:hint="cs"/>
      </w:rPr>
    </w:lvl>
  </w:abstractNum>
  <w:abstractNum w:abstractNumId="2">
    <w:nsid w:val="27CD2D03"/>
    <w:multiLevelType w:val="singleLevel"/>
    <w:tmpl w:val="0BA651C8"/>
    <w:lvl w:ilvl="0">
      <w:start w:val="1"/>
      <w:numFmt w:val="decimal"/>
      <w:lvlText w:val="%1-"/>
      <w:lvlJc w:val="left"/>
      <w:pPr>
        <w:tabs>
          <w:tab w:val="num" w:pos="927"/>
        </w:tabs>
        <w:ind w:left="927" w:hanging="360"/>
      </w:pPr>
      <w:rPr>
        <w:rFonts w:hint="cs"/>
      </w:rPr>
    </w:lvl>
  </w:abstractNum>
  <w:abstractNum w:abstractNumId="3">
    <w:nsid w:val="44AF3E47"/>
    <w:multiLevelType w:val="singleLevel"/>
    <w:tmpl w:val="C314517E"/>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B2SmOYGNP3HnMxv0cGgXJOxe2Y=" w:salt="k+uNKJcCn++ZKvRL6tOiVA=="/>
  <w:defaultTabStop w:val="720"/>
  <w:evenAndOddHeaders/>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D0"/>
    <w:rsid w:val="000040DA"/>
    <w:rsid w:val="00027A9F"/>
    <w:rsid w:val="00033553"/>
    <w:rsid w:val="00036B20"/>
    <w:rsid w:val="00040292"/>
    <w:rsid w:val="000431AF"/>
    <w:rsid w:val="00051792"/>
    <w:rsid w:val="00063818"/>
    <w:rsid w:val="00063C9F"/>
    <w:rsid w:val="00064D2C"/>
    <w:rsid w:val="0006602E"/>
    <w:rsid w:val="00072F9B"/>
    <w:rsid w:val="00076BD3"/>
    <w:rsid w:val="000975BB"/>
    <w:rsid w:val="000A1A7B"/>
    <w:rsid w:val="000A3737"/>
    <w:rsid w:val="000A7CB2"/>
    <w:rsid w:val="000C1887"/>
    <w:rsid w:val="000C3193"/>
    <w:rsid w:val="000C3807"/>
    <w:rsid w:val="000D13BE"/>
    <w:rsid w:val="000D4204"/>
    <w:rsid w:val="000D5515"/>
    <w:rsid w:val="000E2650"/>
    <w:rsid w:val="000F056F"/>
    <w:rsid w:val="000F20B3"/>
    <w:rsid w:val="000F2389"/>
    <w:rsid w:val="000F3779"/>
    <w:rsid w:val="000F4CC9"/>
    <w:rsid w:val="00100350"/>
    <w:rsid w:val="001025C2"/>
    <w:rsid w:val="0011135B"/>
    <w:rsid w:val="00111F24"/>
    <w:rsid w:val="00120157"/>
    <w:rsid w:val="00122F85"/>
    <w:rsid w:val="00123DF6"/>
    <w:rsid w:val="00133FF9"/>
    <w:rsid w:val="0015034A"/>
    <w:rsid w:val="00150804"/>
    <w:rsid w:val="001620D9"/>
    <w:rsid w:val="00163846"/>
    <w:rsid w:val="00164021"/>
    <w:rsid w:val="001653D0"/>
    <w:rsid w:val="00171572"/>
    <w:rsid w:val="001719CB"/>
    <w:rsid w:val="00173145"/>
    <w:rsid w:val="00177CEB"/>
    <w:rsid w:val="00192796"/>
    <w:rsid w:val="001930F1"/>
    <w:rsid w:val="00194F88"/>
    <w:rsid w:val="001A0CC7"/>
    <w:rsid w:val="001A51B4"/>
    <w:rsid w:val="001B3574"/>
    <w:rsid w:val="001B7702"/>
    <w:rsid w:val="001B7E89"/>
    <w:rsid w:val="00200113"/>
    <w:rsid w:val="00200905"/>
    <w:rsid w:val="0020791D"/>
    <w:rsid w:val="002102EA"/>
    <w:rsid w:val="002104E6"/>
    <w:rsid w:val="00221347"/>
    <w:rsid w:val="00223514"/>
    <w:rsid w:val="00225833"/>
    <w:rsid w:val="0023627F"/>
    <w:rsid w:val="00237F7A"/>
    <w:rsid w:val="00240A10"/>
    <w:rsid w:val="00240B5B"/>
    <w:rsid w:val="0024645E"/>
    <w:rsid w:val="002573EE"/>
    <w:rsid w:val="00271D67"/>
    <w:rsid w:val="00272567"/>
    <w:rsid w:val="002830BC"/>
    <w:rsid w:val="002832C7"/>
    <w:rsid w:val="00284217"/>
    <w:rsid w:val="00296931"/>
    <w:rsid w:val="002A130F"/>
    <w:rsid w:val="002B1401"/>
    <w:rsid w:val="002C3276"/>
    <w:rsid w:val="002C7614"/>
    <w:rsid w:val="002D01A0"/>
    <w:rsid w:val="002D53CF"/>
    <w:rsid w:val="002E0546"/>
    <w:rsid w:val="002E15C5"/>
    <w:rsid w:val="002E19BC"/>
    <w:rsid w:val="002F7302"/>
    <w:rsid w:val="00307E23"/>
    <w:rsid w:val="00314263"/>
    <w:rsid w:val="00315AA9"/>
    <w:rsid w:val="00316C88"/>
    <w:rsid w:val="00320F94"/>
    <w:rsid w:val="00321D52"/>
    <w:rsid w:val="00324D25"/>
    <w:rsid w:val="00333E3F"/>
    <w:rsid w:val="003375B8"/>
    <w:rsid w:val="00340C94"/>
    <w:rsid w:val="00342B37"/>
    <w:rsid w:val="0034793E"/>
    <w:rsid w:val="0035399D"/>
    <w:rsid w:val="003559BE"/>
    <w:rsid w:val="003626D1"/>
    <w:rsid w:val="00382724"/>
    <w:rsid w:val="0038543B"/>
    <w:rsid w:val="00386F0D"/>
    <w:rsid w:val="003A0326"/>
    <w:rsid w:val="003A0F9B"/>
    <w:rsid w:val="003A31EE"/>
    <w:rsid w:val="003A59CB"/>
    <w:rsid w:val="003B1104"/>
    <w:rsid w:val="003B13DF"/>
    <w:rsid w:val="003B1FA0"/>
    <w:rsid w:val="003B7644"/>
    <w:rsid w:val="003C3015"/>
    <w:rsid w:val="003D61A7"/>
    <w:rsid w:val="003D6AC8"/>
    <w:rsid w:val="003E0A37"/>
    <w:rsid w:val="003E4C84"/>
    <w:rsid w:val="003F22E8"/>
    <w:rsid w:val="003F4485"/>
    <w:rsid w:val="003F5752"/>
    <w:rsid w:val="004003D8"/>
    <w:rsid w:val="00405FEA"/>
    <w:rsid w:val="00411D79"/>
    <w:rsid w:val="00411EA8"/>
    <w:rsid w:val="00422544"/>
    <w:rsid w:val="00423376"/>
    <w:rsid w:val="00431B3C"/>
    <w:rsid w:val="00432170"/>
    <w:rsid w:val="00433C1B"/>
    <w:rsid w:val="00434DEB"/>
    <w:rsid w:val="00440CCA"/>
    <w:rsid w:val="00442D61"/>
    <w:rsid w:val="00454546"/>
    <w:rsid w:val="0046130D"/>
    <w:rsid w:val="0046496D"/>
    <w:rsid w:val="00472A04"/>
    <w:rsid w:val="00473A00"/>
    <w:rsid w:val="00481C9E"/>
    <w:rsid w:val="00491866"/>
    <w:rsid w:val="004A1FB1"/>
    <w:rsid w:val="004A2ADB"/>
    <w:rsid w:val="004A4CCA"/>
    <w:rsid w:val="004B42E7"/>
    <w:rsid w:val="004C21B9"/>
    <w:rsid w:val="004C6220"/>
    <w:rsid w:val="004C67E5"/>
    <w:rsid w:val="004E0C16"/>
    <w:rsid w:val="004F1C82"/>
    <w:rsid w:val="004F577F"/>
    <w:rsid w:val="00505193"/>
    <w:rsid w:val="00513756"/>
    <w:rsid w:val="00514F5D"/>
    <w:rsid w:val="00524720"/>
    <w:rsid w:val="00526170"/>
    <w:rsid w:val="00526338"/>
    <w:rsid w:val="0052684F"/>
    <w:rsid w:val="00530CB2"/>
    <w:rsid w:val="00532BC8"/>
    <w:rsid w:val="0054108D"/>
    <w:rsid w:val="005426F7"/>
    <w:rsid w:val="00543FBD"/>
    <w:rsid w:val="00546B10"/>
    <w:rsid w:val="005517A1"/>
    <w:rsid w:val="005529EA"/>
    <w:rsid w:val="00554C2A"/>
    <w:rsid w:val="00556719"/>
    <w:rsid w:val="00561E6D"/>
    <w:rsid w:val="005811C9"/>
    <w:rsid w:val="00584720"/>
    <w:rsid w:val="00586C5E"/>
    <w:rsid w:val="005917BC"/>
    <w:rsid w:val="0059405D"/>
    <w:rsid w:val="00597FB7"/>
    <w:rsid w:val="005B3AB1"/>
    <w:rsid w:val="005C3E8D"/>
    <w:rsid w:val="005D0018"/>
    <w:rsid w:val="005D4559"/>
    <w:rsid w:val="005F6475"/>
    <w:rsid w:val="005F7AAE"/>
    <w:rsid w:val="00601D68"/>
    <w:rsid w:val="0061724F"/>
    <w:rsid w:val="00621EB1"/>
    <w:rsid w:val="00653F2B"/>
    <w:rsid w:val="006773BC"/>
    <w:rsid w:val="006855BF"/>
    <w:rsid w:val="00694724"/>
    <w:rsid w:val="006A7077"/>
    <w:rsid w:val="006B3C6A"/>
    <w:rsid w:val="006C3668"/>
    <w:rsid w:val="006C3AD3"/>
    <w:rsid w:val="006C4F03"/>
    <w:rsid w:val="006D044E"/>
    <w:rsid w:val="006E22AB"/>
    <w:rsid w:val="006E7AD7"/>
    <w:rsid w:val="0071005A"/>
    <w:rsid w:val="007111A0"/>
    <w:rsid w:val="007220B9"/>
    <w:rsid w:val="007262D0"/>
    <w:rsid w:val="00726FDC"/>
    <w:rsid w:val="00732907"/>
    <w:rsid w:val="00733B3F"/>
    <w:rsid w:val="00736C81"/>
    <w:rsid w:val="007433B4"/>
    <w:rsid w:val="00747ACF"/>
    <w:rsid w:val="00754D3F"/>
    <w:rsid w:val="00761408"/>
    <w:rsid w:val="00765B96"/>
    <w:rsid w:val="00771B6A"/>
    <w:rsid w:val="00773F60"/>
    <w:rsid w:val="007834BA"/>
    <w:rsid w:val="0079425A"/>
    <w:rsid w:val="0079610F"/>
    <w:rsid w:val="007A1789"/>
    <w:rsid w:val="007B3D21"/>
    <w:rsid w:val="007C0E28"/>
    <w:rsid w:val="007E565B"/>
    <w:rsid w:val="007E5B15"/>
    <w:rsid w:val="007F138A"/>
    <w:rsid w:val="007F413C"/>
    <w:rsid w:val="007F72D6"/>
    <w:rsid w:val="00805481"/>
    <w:rsid w:val="008068F7"/>
    <w:rsid w:val="008202DA"/>
    <w:rsid w:val="00821F35"/>
    <w:rsid w:val="0083041D"/>
    <w:rsid w:val="0083554D"/>
    <w:rsid w:val="0083749D"/>
    <w:rsid w:val="0084228D"/>
    <w:rsid w:val="00846338"/>
    <w:rsid w:val="008518FE"/>
    <w:rsid w:val="00853046"/>
    <w:rsid w:val="0085720D"/>
    <w:rsid w:val="00861F1D"/>
    <w:rsid w:val="00865E31"/>
    <w:rsid w:val="00873FAC"/>
    <w:rsid w:val="008832D6"/>
    <w:rsid w:val="00883B5E"/>
    <w:rsid w:val="0088588C"/>
    <w:rsid w:val="00886C00"/>
    <w:rsid w:val="0089599F"/>
    <w:rsid w:val="008A2ED1"/>
    <w:rsid w:val="008A5EE0"/>
    <w:rsid w:val="008A6112"/>
    <w:rsid w:val="008B4460"/>
    <w:rsid w:val="008B57AD"/>
    <w:rsid w:val="008C0092"/>
    <w:rsid w:val="008C5B13"/>
    <w:rsid w:val="008C7AF5"/>
    <w:rsid w:val="008D4222"/>
    <w:rsid w:val="008D42AC"/>
    <w:rsid w:val="008D466B"/>
    <w:rsid w:val="008E5C84"/>
    <w:rsid w:val="008E7BB2"/>
    <w:rsid w:val="00902ED6"/>
    <w:rsid w:val="009253AA"/>
    <w:rsid w:val="00934E20"/>
    <w:rsid w:val="00942928"/>
    <w:rsid w:val="009536E0"/>
    <w:rsid w:val="009550FF"/>
    <w:rsid w:val="009767AD"/>
    <w:rsid w:val="00981BFB"/>
    <w:rsid w:val="00984D77"/>
    <w:rsid w:val="00996109"/>
    <w:rsid w:val="009A2BFC"/>
    <w:rsid w:val="009A4450"/>
    <w:rsid w:val="009B1F3A"/>
    <w:rsid w:val="009B25EF"/>
    <w:rsid w:val="009C4E33"/>
    <w:rsid w:val="009C6165"/>
    <w:rsid w:val="009C63E7"/>
    <w:rsid w:val="009D1695"/>
    <w:rsid w:val="009D4E93"/>
    <w:rsid w:val="009D5ACC"/>
    <w:rsid w:val="009E274C"/>
    <w:rsid w:val="00A04396"/>
    <w:rsid w:val="00A0584B"/>
    <w:rsid w:val="00A10B87"/>
    <w:rsid w:val="00A15841"/>
    <w:rsid w:val="00A200BD"/>
    <w:rsid w:val="00A238DD"/>
    <w:rsid w:val="00A2400B"/>
    <w:rsid w:val="00A26385"/>
    <w:rsid w:val="00A27E2B"/>
    <w:rsid w:val="00A325EB"/>
    <w:rsid w:val="00A348AC"/>
    <w:rsid w:val="00A37BBB"/>
    <w:rsid w:val="00A42352"/>
    <w:rsid w:val="00A50DA5"/>
    <w:rsid w:val="00A651F8"/>
    <w:rsid w:val="00A7529F"/>
    <w:rsid w:val="00A813A8"/>
    <w:rsid w:val="00A83B72"/>
    <w:rsid w:val="00A853F8"/>
    <w:rsid w:val="00A92E39"/>
    <w:rsid w:val="00A9515C"/>
    <w:rsid w:val="00AA21C8"/>
    <w:rsid w:val="00AA3F83"/>
    <w:rsid w:val="00AA5D31"/>
    <w:rsid w:val="00AC0120"/>
    <w:rsid w:val="00AC749A"/>
    <w:rsid w:val="00AD0C94"/>
    <w:rsid w:val="00AD0D01"/>
    <w:rsid w:val="00AD3FAC"/>
    <w:rsid w:val="00AD4A15"/>
    <w:rsid w:val="00AE121A"/>
    <w:rsid w:val="00AE25AB"/>
    <w:rsid w:val="00AE7CD5"/>
    <w:rsid w:val="00AF5000"/>
    <w:rsid w:val="00B0158E"/>
    <w:rsid w:val="00B04531"/>
    <w:rsid w:val="00B06884"/>
    <w:rsid w:val="00B07E77"/>
    <w:rsid w:val="00B135F4"/>
    <w:rsid w:val="00B15E4D"/>
    <w:rsid w:val="00B42C8C"/>
    <w:rsid w:val="00B445D7"/>
    <w:rsid w:val="00B50F13"/>
    <w:rsid w:val="00B525A2"/>
    <w:rsid w:val="00B6157E"/>
    <w:rsid w:val="00B6280B"/>
    <w:rsid w:val="00B63754"/>
    <w:rsid w:val="00B863B0"/>
    <w:rsid w:val="00B908F7"/>
    <w:rsid w:val="00B90E80"/>
    <w:rsid w:val="00B96B36"/>
    <w:rsid w:val="00BA0A7D"/>
    <w:rsid w:val="00BA1B1E"/>
    <w:rsid w:val="00BC41EB"/>
    <w:rsid w:val="00BC6849"/>
    <w:rsid w:val="00BD5BD1"/>
    <w:rsid w:val="00BE32CC"/>
    <w:rsid w:val="00C035EC"/>
    <w:rsid w:val="00C06EA1"/>
    <w:rsid w:val="00C07857"/>
    <w:rsid w:val="00C104FF"/>
    <w:rsid w:val="00C12DDD"/>
    <w:rsid w:val="00C13426"/>
    <w:rsid w:val="00C40602"/>
    <w:rsid w:val="00C424AB"/>
    <w:rsid w:val="00C42D25"/>
    <w:rsid w:val="00C42FFF"/>
    <w:rsid w:val="00C54A07"/>
    <w:rsid w:val="00C564DC"/>
    <w:rsid w:val="00C66F5E"/>
    <w:rsid w:val="00C725B4"/>
    <w:rsid w:val="00C93E39"/>
    <w:rsid w:val="00C9468A"/>
    <w:rsid w:val="00C948FA"/>
    <w:rsid w:val="00CB0B0A"/>
    <w:rsid w:val="00CB2584"/>
    <w:rsid w:val="00CB5DBB"/>
    <w:rsid w:val="00CC43E0"/>
    <w:rsid w:val="00CD14E9"/>
    <w:rsid w:val="00CD2BB2"/>
    <w:rsid w:val="00CD3FD7"/>
    <w:rsid w:val="00CD78CA"/>
    <w:rsid w:val="00CF14FC"/>
    <w:rsid w:val="00CF2E08"/>
    <w:rsid w:val="00D13D22"/>
    <w:rsid w:val="00D17F41"/>
    <w:rsid w:val="00D23637"/>
    <w:rsid w:val="00D24154"/>
    <w:rsid w:val="00D31A16"/>
    <w:rsid w:val="00D32D37"/>
    <w:rsid w:val="00D37C0F"/>
    <w:rsid w:val="00D42763"/>
    <w:rsid w:val="00D47E5A"/>
    <w:rsid w:val="00D72D98"/>
    <w:rsid w:val="00D92328"/>
    <w:rsid w:val="00DB4210"/>
    <w:rsid w:val="00DC471E"/>
    <w:rsid w:val="00DC5F78"/>
    <w:rsid w:val="00DC60CC"/>
    <w:rsid w:val="00DD3E63"/>
    <w:rsid w:val="00DD5CE5"/>
    <w:rsid w:val="00DD614A"/>
    <w:rsid w:val="00DD7929"/>
    <w:rsid w:val="00DE038F"/>
    <w:rsid w:val="00DE2990"/>
    <w:rsid w:val="00E00C95"/>
    <w:rsid w:val="00E01EF6"/>
    <w:rsid w:val="00E240B0"/>
    <w:rsid w:val="00E32AF6"/>
    <w:rsid w:val="00E348E1"/>
    <w:rsid w:val="00E45006"/>
    <w:rsid w:val="00E45F4D"/>
    <w:rsid w:val="00E46FEE"/>
    <w:rsid w:val="00E601A5"/>
    <w:rsid w:val="00E61335"/>
    <w:rsid w:val="00E6179B"/>
    <w:rsid w:val="00E66BE8"/>
    <w:rsid w:val="00E6703C"/>
    <w:rsid w:val="00E77A02"/>
    <w:rsid w:val="00E90F91"/>
    <w:rsid w:val="00E93F7A"/>
    <w:rsid w:val="00EA6439"/>
    <w:rsid w:val="00EB60E8"/>
    <w:rsid w:val="00EB7CD1"/>
    <w:rsid w:val="00EC574E"/>
    <w:rsid w:val="00EF1B80"/>
    <w:rsid w:val="00EF3D53"/>
    <w:rsid w:val="00EF714D"/>
    <w:rsid w:val="00F00909"/>
    <w:rsid w:val="00F05BDA"/>
    <w:rsid w:val="00F138F5"/>
    <w:rsid w:val="00F17444"/>
    <w:rsid w:val="00F4306F"/>
    <w:rsid w:val="00F45FDB"/>
    <w:rsid w:val="00F47F34"/>
    <w:rsid w:val="00F53F64"/>
    <w:rsid w:val="00F60FAB"/>
    <w:rsid w:val="00F70D26"/>
    <w:rsid w:val="00F7362D"/>
    <w:rsid w:val="00F73CF0"/>
    <w:rsid w:val="00F91D6F"/>
    <w:rsid w:val="00F959E8"/>
    <w:rsid w:val="00F968FA"/>
    <w:rsid w:val="00FC2113"/>
    <w:rsid w:val="00FC6CC1"/>
    <w:rsid w:val="00FD04F1"/>
    <w:rsid w:val="00FD0BFD"/>
    <w:rsid w:val="00FD6AB4"/>
    <w:rsid w:val="00FE0457"/>
    <w:rsid w:val="00FE1283"/>
    <w:rsid w:val="00FF424B"/>
    <w:rsid w:val="00FF7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8"/>
      <w:szCs w:val="28"/>
      <w:lang w:eastAsia="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Caption">
    <w:name w:val="caption"/>
    <w:basedOn w:val="Normal"/>
    <w:next w:val="Normal"/>
    <w:qFormat/>
    <w:pPr>
      <w:spacing w:before="120" w:after="120"/>
    </w:pPr>
    <w:rPr>
      <w:b/>
      <w:bCs/>
    </w:rPr>
  </w:style>
  <w:style w:type="character" w:styleId="PageNumber">
    <w:name w:val="page number"/>
    <w:basedOn w:val="DefaultParagraphFont"/>
  </w:style>
  <w:style w:type="paragraph" w:styleId="DocumentMap">
    <w:name w:val="Document Map"/>
    <w:basedOn w:val="Normal"/>
    <w:semiHidden/>
    <w:rsid w:val="000040DA"/>
    <w:pPr>
      <w:shd w:val="clear" w:color="auto" w:fill="000080"/>
    </w:pPr>
    <w:rPr>
      <w:rFonts w:ascii="Tahoma" w:hAnsi="Tahoma" w:cs="Tahoma"/>
    </w:rPr>
  </w:style>
  <w:style w:type="character" w:customStyle="1" w:styleId="HeaderChar">
    <w:name w:val="Header Char"/>
    <w:link w:val="Header"/>
    <w:uiPriority w:val="99"/>
    <w:rsid w:val="007F413C"/>
    <w:rPr>
      <w:sz w:val="28"/>
      <w:szCs w:val="28"/>
      <w:lang w:eastAsia="ar-SA"/>
    </w:rPr>
  </w:style>
  <w:style w:type="paragraph" w:customStyle="1" w:styleId="a">
    <w:name w:val="متن"/>
    <w:basedOn w:val="Normal"/>
    <w:link w:val="Char"/>
    <w:qFormat/>
    <w:rsid w:val="0035399D"/>
    <w:pPr>
      <w:spacing w:line="228" w:lineRule="auto"/>
      <w:ind w:firstLine="284"/>
      <w:jc w:val="lowKashida"/>
    </w:pPr>
    <w:rPr>
      <w:rFonts w:cs="B Lotus"/>
    </w:rPr>
  </w:style>
  <w:style w:type="paragraph" w:customStyle="1" w:styleId="1">
    <w:name w:val="تیتر 1"/>
    <w:basedOn w:val="Normal"/>
    <w:link w:val="1Char"/>
    <w:qFormat/>
    <w:rsid w:val="0035399D"/>
    <w:pPr>
      <w:spacing w:before="360" w:after="240"/>
      <w:jc w:val="center"/>
      <w:outlineLvl w:val="0"/>
    </w:pPr>
    <w:rPr>
      <w:rFonts w:cs="B Yagut"/>
      <w:b/>
      <w:bCs/>
      <w:sz w:val="32"/>
      <w:szCs w:val="32"/>
    </w:rPr>
  </w:style>
  <w:style w:type="character" w:customStyle="1" w:styleId="Char">
    <w:name w:val="متن Char"/>
    <w:link w:val="a"/>
    <w:rsid w:val="0035399D"/>
    <w:rPr>
      <w:rFonts w:cs="B Lotus"/>
      <w:sz w:val="28"/>
      <w:szCs w:val="28"/>
      <w:lang w:eastAsia="ar-SA"/>
    </w:rPr>
  </w:style>
  <w:style w:type="paragraph" w:customStyle="1" w:styleId="2">
    <w:name w:val="تیتر 2"/>
    <w:basedOn w:val="Normal"/>
    <w:link w:val="2Char"/>
    <w:qFormat/>
    <w:rsid w:val="007C0E28"/>
    <w:pPr>
      <w:spacing w:before="240"/>
      <w:outlineLvl w:val="1"/>
    </w:pPr>
    <w:rPr>
      <w:rFonts w:ascii="Times New Roman Bold" w:hAnsi="Times New Roman Bold" w:cs="B Zar"/>
      <w:b/>
      <w:bCs/>
      <w:sz w:val="32"/>
      <w:szCs w:val="24"/>
    </w:rPr>
  </w:style>
  <w:style w:type="character" w:customStyle="1" w:styleId="1Char">
    <w:name w:val="تیتر 1 Char"/>
    <w:link w:val="1"/>
    <w:rsid w:val="0035399D"/>
    <w:rPr>
      <w:rFonts w:cs="B Yagut"/>
      <w:b/>
      <w:bCs/>
      <w:sz w:val="32"/>
      <w:szCs w:val="32"/>
      <w:lang w:eastAsia="ar-SA"/>
    </w:rPr>
  </w:style>
  <w:style w:type="paragraph" w:customStyle="1" w:styleId="a0">
    <w:name w:val="شماره دارها"/>
    <w:basedOn w:val="Normal"/>
    <w:link w:val="Char0"/>
    <w:qFormat/>
    <w:rsid w:val="003F4485"/>
    <w:pPr>
      <w:spacing w:line="228" w:lineRule="auto"/>
      <w:ind w:left="568" w:hanging="284"/>
      <w:jc w:val="lowKashida"/>
    </w:pPr>
    <w:rPr>
      <w:b/>
      <w:bCs/>
      <w:lang w:bidi="fa-IR"/>
    </w:rPr>
  </w:style>
  <w:style w:type="character" w:customStyle="1" w:styleId="2Char">
    <w:name w:val="تیتر 2 Char"/>
    <w:link w:val="2"/>
    <w:rsid w:val="007C0E28"/>
    <w:rPr>
      <w:rFonts w:ascii="Times New Roman Bold" w:hAnsi="Times New Roman Bold" w:cs="B Zar"/>
      <w:b/>
      <w:bCs/>
      <w:sz w:val="32"/>
      <w:szCs w:val="24"/>
      <w:lang w:eastAsia="ar-SA"/>
    </w:rPr>
  </w:style>
  <w:style w:type="paragraph" w:customStyle="1" w:styleId="20">
    <w:name w:val="شماره دارها 2"/>
    <w:basedOn w:val="a"/>
    <w:link w:val="2Char0"/>
    <w:qFormat/>
    <w:rsid w:val="003F4485"/>
    <w:pPr>
      <w:ind w:left="567" w:firstLine="0"/>
    </w:pPr>
  </w:style>
  <w:style w:type="character" w:customStyle="1" w:styleId="Char0">
    <w:name w:val="شماره دارها Char"/>
    <w:link w:val="a0"/>
    <w:rsid w:val="003F4485"/>
    <w:rPr>
      <w:b/>
      <w:bCs/>
      <w:sz w:val="28"/>
      <w:szCs w:val="28"/>
      <w:lang w:eastAsia="ar-SA" w:bidi="fa-IR"/>
    </w:rPr>
  </w:style>
  <w:style w:type="paragraph" w:customStyle="1" w:styleId="3">
    <w:name w:val="تیتر 3"/>
    <w:basedOn w:val="a"/>
    <w:link w:val="3Char"/>
    <w:qFormat/>
    <w:rsid w:val="0071005A"/>
    <w:pPr>
      <w:spacing w:before="240" w:line="240" w:lineRule="auto"/>
      <w:ind w:firstLine="0"/>
      <w:jc w:val="left"/>
      <w:outlineLvl w:val="2"/>
    </w:pPr>
    <w:rPr>
      <w:rFonts w:ascii="Times New Roman Bold" w:hAnsi="Times New Roman Bold"/>
      <w:b/>
      <w:bCs/>
      <w:sz w:val="32"/>
      <w:szCs w:val="30"/>
    </w:rPr>
  </w:style>
  <w:style w:type="character" w:customStyle="1" w:styleId="2Char0">
    <w:name w:val="شماره دارها 2 Char"/>
    <w:basedOn w:val="Char"/>
    <w:link w:val="20"/>
    <w:rsid w:val="003F4485"/>
    <w:rPr>
      <w:rFonts w:cs="B Lotus"/>
      <w:sz w:val="28"/>
      <w:szCs w:val="28"/>
      <w:lang w:eastAsia="ar-SA"/>
    </w:rPr>
  </w:style>
  <w:style w:type="paragraph" w:styleId="TOCHeading">
    <w:name w:val="TOC Heading"/>
    <w:basedOn w:val="Heading1"/>
    <w:next w:val="Normal"/>
    <w:uiPriority w:val="39"/>
    <w:semiHidden/>
    <w:unhideWhenUsed/>
    <w:qFormat/>
    <w:rsid w:val="000F3779"/>
    <w:pPr>
      <w:keepLines/>
      <w:bidi w:val="0"/>
      <w:spacing w:before="480" w:after="0" w:line="276" w:lineRule="auto"/>
      <w:outlineLvl w:val="9"/>
    </w:pPr>
    <w:rPr>
      <w:rFonts w:ascii="Cambria" w:hAnsi="Cambria" w:cs="Times New Roman"/>
      <w:color w:val="365F91"/>
      <w:kern w:val="0"/>
      <w:sz w:val="28"/>
      <w:szCs w:val="28"/>
      <w:lang w:eastAsia="en-US"/>
    </w:rPr>
  </w:style>
  <w:style w:type="character" w:customStyle="1" w:styleId="3Char">
    <w:name w:val="تیتر 3 Char"/>
    <w:link w:val="3"/>
    <w:rsid w:val="0071005A"/>
    <w:rPr>
      <w:rFonts w:ascii="Times New Roman Bold" w:hAnsi="Times New Roman Bold" w:cs="B Lotus"/>
      <w:b/>
      <w:bCs/>
      <w:sz w:val="32"/>
      <w:szCs w:val="30"/>
      <w:lang w:eastAsia="ar-SA"/>
    </w:rPr>
  </w:style>
  <w:style w:type="paragraph" w:styleId="TOC1">
    <w:name w:val="toc 1"/>
    <w:basedOn w:val="Normal"/>
    <w:next w:val="Normal"/>
    <w:uiPriority w:val="39"/>
    <w:qFormat/>
    <w:rsid w:val="003375B8"/>
    <w:rPr>
      <w:rFonts w:cs="B Lotus"/>
      <w:bCs/>
    </w:rPr>
  </w:style>
  <w:style w:type="paragraph" w:styleId="TOC2">
    <w:name w:val="toc 2"/>
    <w:basedOn w:val="Normal"/>
    <w:next w:val="Normal"/>
    <w:uiPriority w:val="39"/>
    <w:qFormat/>
    <w:rsid w:val="0034793E"/>
    <w:rPr>
      <w:rFonts w:cs="B Lotus"/>
    </w:rPr>
  </w:style>
  <w:style w:type="paragraph" w:styleId="TOC3">
    <w:name w:val="toc 3"/>
    <w:basedOn w:val="Normal"/>
    <w:next w:val="Normal"/>
    <w:uiPriority w:val="39"/>
    <w:qFormat/>
    <w:rsid w:val="0034793E"/>
    <w:pPr>
      <w:ind w:left="284"/>
    </w:pPr>
    <w:rPr>
      <w:rFonts w:cs="B Lotus"/>
    </w:rPr>
  </w:style>
  <w:style w:type="character" w:styleId="Hyperlink">
    <w:name w:val="Hyperlink"/>
    <w:uiPriority w:val="99"/>
    <w:unhideWhenUsed/>
    <w:rsid w:val="000F3779"/>
    <w:rPr>
      <w:color w:val="0000FF"/>
      <w:u w:val="single"/>
    </w:rPr>
  </w:style>
  <w:style w:type="paragraph" w:styleId="BodyText">
    <w:name w:val="Body Text"/>
    <w:basedOn w:val="Normal"/>
    <w:link w:val="BodyTextChar"/>
    <w:rsid w:val="002C7614"/>
    <w:pPr>
      <w:spacing w:after="120"/>
    </w:pPr>
  </w:style>
  <w:style w:type="character" w:customStyle="1" w:styleId="BodyTextChar">
    <w:name w:val="Body Text Char"/>
    <w:link w:val="BodyText"/>
    <w:rsid w:val="002C7614"/>
    <w:rPr>
      <w:sz w:val="28"/>
      <w:szCs w:val="28"/>
      <w:lang w:eastAsia="ar-SA"/>
    </w:rPr>
  </w:style>
  <w:style w:type="paragraph" w:styleId="Title">
    <w:name w:val="Title"/>
    <w:basedOn w:val="Normal"/>
    <w:next w:val="Normal"/>
    <w:link w:val="TitleChar"/>
    <w:qFormat/>
    <w:rsid w:val="000F238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0F2389"/>
    <w:rPr>
      <w:rFonts w:ascii="Cambria" w:eastAsia="Times New Roman" w:hAnsi="Cambria" w:cs="Times New Roman"/>
      <w:b/>
      <w:bCs/>
      <w:kern w:val="28"/>
      <w:sz w:val="32"/>
      <w:szCs w:val="32"/>
      <w:lang w:eastAsia="ar-SA"/>
    </w:rPr>
  </w:style>
  <w:style w:type="paragraph" w:customStyle="1" w:styleId="a1">
    <w:name w:val="تخريج آيات"/>
    <w:basedOn w:val="Normal"/>
    <w:link w:val="Char1"/>
    <w:qFormat/>
    <w:rsid w:val="00EF3D53"/>
    <w:pPr>
      <w:jc w:val="both"/>
    </w:pPr>
    <w:rPr>
      <w:rFonts w:ascii="IRLotus" w:hAnsi="IRLotus" w:cs="IRLotus"/>
      <w:sz w:val="24"/>
      <w:szCs w:val="24"/>
    </w:rPr>
  </w:style>
  <w:style w:type="paragraph" w:styleId="BalloonText">
    <w:name w:val="Balloon Text"/>
    <w:basedOn w:val="Normal"/>
    <w:link w:val="BalloonTextChar"/>
    <w:rsid w:val="007F138A"/>
    <w:rPr>
      <w:rFonts w:ascii="Segoe UI" w:hAnsi="Segoe UI" w:cs="Segoe UI"/>
      <w:sz w:val="18"/>
      <w:szCs w:val="18"/>
    </w:rPr>
  </w:style>
  <w:style w:type="character" w:customStyle="1" w:styleId="Char1">
    <w:name w:val="تخريج آيات Char"/>
    <w:link w:val="a1"/>
    <w:rsid w:val="00EF3D53"/>
    <w:rPr>
      <w:rFonts w:ascii="IRLotus" w:hAnsi="IRLotus" w:cs="IRLotus"/>
      <w:sz w:val="24"/>
      <w:szCs w:val="24"/>
      <w:lang w:eastAsia="ar-SA"/>
    </w:rPr>
  </w:style>
  <w:style w:type="character" w:customStyle="1" w:styleId="BalloonTextChar">
    <w:name w:val="Balloon Text Char"/>
    <w:link w:val="BalloonText"/>
    <w:rsid w:val="007F138A"/>
    <w:rPr>
      <w:rFonts w:ascii="Segoe U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8"/>
      <w:szCs w:val="28"/>
      <w:lang w:eastAsia="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Caption">
    <w:name w:val="caption"/>
    <w:basedOn w:val="Normal"/>
    <w:next w:val="Normal"/>
    <w:qFormat/>
    <w:pPr>
      <w:spacing w:before="120" w:after="120"/>
    </w:pPr>
    <w:rPr>
      <w:b/>
      <w:bCs/>
    </w:rPr>
  </w:style>
  <w:style w:type="character" w:styleId="PageNumber">
    <w:name w:val="page number"/>
    <w:basedOn w:val="DefaultParagraphFont"/>
  </w:style>
  <w:style w:type="paragraph" w:styleId="DocumentMap">
    <w:name w:val="Document Map"/>
    <w:basedOn w:val="Normal"/>
    <w:semiHidden/>
    <w:rsid w:val="000040DA"/>
    <w:pPr>
      <w:shd w:val="clear" w:color="auto" w:fill="000080"/>
    </w:pPr>
    <w:rPr>
      <w:rFonts w:ascii="Tahoma" w:hAnsi="Tahoma" w:cs="Tahoma"/>
    </w:rPr>
  </w:style>
  <w:style w:type="character" w:customStyle="1" w:styleId="HeaderChar">
    <w:name w:val="Header Char"/>
    <w:link w:val="Header"/>
    <w:uiPriority w:val="99"/>
    <w:rsid w:val="007F413C"/>
    <w:rPr>
      <w:sz w:val="28"/>
      <w:szCs w:val="28"/>
      <w:lang w:eastAsia="ar-SA"/>
    </w:rPr>
  </w:style>
  <w:style w:type="paragraph" w:customStyle="1" w:styleId="a">
    <w:name w:val="متن"/>
    <w:basedOn w:val="Normal"/>
    <w:link w:val="Char"/>
    <w:qFormat/>
    <w:rsid w:val="0035399D"/>
    <w:pPr>
      <w:spacing w:line="228" w:lineRule="auto"/>
      <w:ind w:firstLine="284"/>
      <w:jc w:val="lowKashida"/>
    </w:pPr>
    <w:rPr>
      <w:rFonts w:cs="B Lotus"/>
    </w:rPr>
  </w:style>
  <w:style w:type="paragraph" w:customStyle="1" w:styleId="1">
    <w:name w:val="تیتر 1"/>
    <w:basedOn w:val="Normal"/>
    <w:link w:val="1Char"/>
    <w:qFormat/>
    <w:rsid w:val="0035399D"/>
    <w:pPr>
      <w:spacing w:before="360" w:after="240"/>
      <w:jc w:val="center"/>
      <w:outlineLvl w:val="0"/>
    </w:pPr>
    <w:rPr>
      <w:rFonts w:cs="B Yagut"/>
      <w:b/>
      <w:bCs/>
      <w:sz w:val="32"/>
      <w:szCs w:val="32"/>
    </w:rPr>
  </w:style>
  <w:style w:type="character" w:customStyle="1" w:styleId="Char">
    <w:name w:val="متن Char"/>
    <w:link w:val="a"/>
    <w:rsid w:val="0035399D"/>
    <w:rPr>
      <w:rFonts w:cs="B Lotus"/>
      <w:sz w:val="28"/>
      <w:szCs w:val="28"/>
      <w:lang w:eastAsia="ar-SA"/>
    </w:rPr>
  </w:style>
  <w:style w:type="paragraph" w:customStyle="1" w:styleId="2">
    <w:name w:val="تیتر 2"/>
    <w:basedOn w:val="Normal"/>
    <w:link w:val="2Char"/>
    <w:qFormat/>
    <w:rsid w:val="007C0E28"/>
    <w:pPr>
      <w:spacing w:before="240"/>
      <w:outlineLvl w:val="1"/>
    </w:pPr>
    <w:rPr>
      <w:rFonts w:ascii="Times New Roman Bold" w:hAnsi="Times New Roman Bold" w:cs="B Zar"/>
      <w:b/>
      <w:bCs/>
      <w:sz w:val="32"/>
      <w:szCs w:val="24"/>
    </w:rPr>
  </w:style>
  <w:style w:type="character" w:customStyle="1" w:styleId="1Char">
    <w:name w:val="تیتر 1 Char"/>
    <w:link w:val="1"/>
    <w:rsid w:val="0035399D"/>
    <w:rPr>
      <w:rFonts w:cs="B Yagut"/>
      <w:b/>
      <w:bCs/>
      <w:sz w:val="32"/>
      <w:szCs w:val="32"/>
      <w:lang w:eastAsia="ar-SA"/>
    </w:rPr>
  </w:style>
  <w:style w:type="paragraph" w:customStyle="1" w:styleId="a0">
    <w:name w:val="شماره دارها"/>
    <w:basedOn w:val="Normal"/>
    <w:link w:val="Char0"/>
    <w:qFormat/>
    <w:rsid w:val="003F4485"/>
    <w:pPr>
      <w:spacing w:line="228" w:lineRule="auto"/>
      <w:ind w:left="568" w:hanging="284"/>
      <w:jc w:val="lowKashida"/>
    </w:pPr>
    <w:rPr>
      <w:b/>
      <w:bCs/>
      <w:lang w:bidi="fa-IR"/>
    </w:rPr>
  </w:style>
  <w:style w:type="character" w:customStyle="1" w:styleId="2Char">
    <w:name w:val="تیتر 2 Char"/>
    <w:link w:val="2"/>
    <w:rsid w:val="007C0E28"/>
    <w:rPr>
      <w:rFonts w:ascii="Times New Roman Bold" w:hAnsi="Times New Roman Bold" w:cs="B Zar"/>
      <w:b/>
      <w:bCs/>
      <w:sz w:val="32"/>
      <w:szCs w:val="24"/>
      <w:lang w:eastAsia="ar-SA"/>
    </w:rPr>
  </w:style>
  <w:style w:type="paragraph" w:customStyle="1" w:styleId="20">
    <w:name w:val="شماره دارها 2"/>
    <w:basedOn w:val="a"/>
    <w:link w:val="2Char0"/>
    <w:qFormat/>
    <w:rsid w:val="003F4485"/>
    <w:pPr>
      <w:ind w:left="567" w:firstLine="0"/>
    </w:pPr>
  </w:style>
  <w:style w:type="character" w:customStyle="1" w:styleId="Char0">
    <w:name w:val="شماره دارها Char"/>
    <w:link w:val="a0"/>
    <w:rsid w:val="003F4485"/>
    <w:rPr>
      <w:b/>
      <w:bCs/>
      <w:sz w:val="28"/>
      <w:szCs w:val="28"/>
      <w:lang w:eastAsia="ar-SA" w:bidi="fa-IR"/>
    </w:rPr>
  </w:style>
  <w:style w:type="paragraph" w:customStyle="1" w:styleId="3">
    <w:name w:val="تیتر 3"/>
    <w:basedOn w:val="a"/>
    <w:link w:val="3Char"/>
    <w:qFormat/>
    <w:rsid w:val="0071005A"/>
    <w:pPr>
      <w:spacing w:before="240" w:line="240" w:lineRule="auto"/>
      <w:ind w:firstLine="0"/>
      <w:jc w:val="left"/>
      <w:outlineLvl w:val="2"/>
    </w:pPr>
    <w:rPr>
      <w:rFonts w:ascii="Times New Roman Bold" w:hAnsi="Times New Roman Bold"/>
      <w:b/>
      <w:bCs/>
      <w:sz w:val="32"/>
      <w:szCs w:val="30"/>
    </w:rPr>
  </w:style>
  <w:style w:type="character" w:customStyle="1" w:styleId="2Char0">
    <w:name w:val="شماره دارها 2 Char"/>
    <w:basedOn w:val="Char"/>
    <w:link w:val="20"/>
    <w:rsid w:val="003F4485"/>
    <w:rPr>
      <w:rFonts w:cs="B Lotus"/>
      <w:sz w:val="28"/>
      <w:szCs w:val="28"/>
      <w:lang w:eastAsia="ar-SA"/>
    </w:rPr>
  </w:style>
  <w:style w:type="paragraph" w:styleId="TOCHeading">
    <w:name w:val="TOC Heading"/>
    <w:basedOn w:val="Heading1"/>
    <w:next w:val="Normal"/>
    <w:uiPriority w:val="39"/>
    <w:semiHidden/>
    <w:unhideWhenUsed/>
    <w:qFormat/>
    <w:rsid w:val="000F3779"/>
    <w:pPr>
      <w:keepLines/>
      <w:bidi w:val="0"/>
      <w:spacing w:before="480" w:after="0" w:line="276" w:lineRule="auto"/>
      <w:outlineLvl w:val="9"/>
    </w:pPr>
    <w:rPr>
      <w:rFonts w:ascii="Cambria" w:hAnsi="Cambria" w:cs="Times New Roman"/>
      <w:color w:val="365F91"/>
      <w:kern w:val="0"/>
      <w:sz w:val="28"/>
      <w:szCs w:val="28"/>
      <w:lang w:eastAsia="en-US"/>
    </w:rPr>
  </w:style>
  <w:style w:type="character" w:customStyle="1" w:styleId="3Char">
    <w:name w:val="تیتر 3 Char"/>
    <w:link w:val="3"/>
    <w:rsid w:val="0071005A"/>
    <w:rPr>
      <w:rFonts w:ascii="Times New Roman Bold" w:hAnsi="Times New Roman Bold" w:cs="B Lotus"/>
      <w:b/>
      <w:bCs/>
      <w:sz w:val="32"/>
      <w:szCs w:val="30"/>
      <w:lang w:eastAsia="ar-SA"/>
    </w:rPr>
  </w:style>
  <w:style w:type="paragraph" w:styleId="TOC1">
    <w:name w:val="toc 1"/>
    <w:basedOn w:val="Normal"/>
    <w:next w:val="Normal"/>
    <w:uiPriority w:val="39"/>
    <w:qFormat/>
    <w:rsid w:val="003375B8"/>
    <w:rPr>
      <w:rFonts w:cs="B Lotus"/>
      <w:bCs/>
    </w:rPr>
  </w:style>
  <w:style w:type="paragraph" w:styleId="TOC2">
    <w:name w:val="toc 2"/>
    <w:basedOn w:val="Normal"/>
    <w:next w:val="Normal"/>
    <w:uiPriority w:val="39"/>
    <w:qFormat/>
    <w:rsid w:val="0034793E"/>
    <w:rPr>
      <w:rFonts w:cs="B Lotus"/>
    </w:rPr>
  </w:style>
  <w:style w:type="paragraph" w:styleId="TOC3">
    <w:name w:val="toc 3"/>
    <w:basedOn w:val="Normal"/>
    <w:next w:val="Normal"/>
    <w:uiPriority w:val="39"/>
    <w:qFormat/>
    <w:rsid w:val="0034793E"/>
    <w:pPr>
      <w:ind w:left="284"/>
    </w:pPr>
    <w:rPr>
      <w:rFonts w:cs="B Lotus"/>
    </w:rPr>
  </w:style>
  <w:style w:type="character" w:styleId="Hyperlink">
    <w:name w:val="Hyperlink"/>
    <w:uiPriority w:val="99"/>
    <w:unhideWhenUsed/>
    <w:rsid w:val="000F3779"/>
    <w:rPr>
      <w:color w:val="0000FF"/>
      <w:u w:val="single"/>
    </w:rPr>
  </w:style>
  <w:style w:type="paragraph" w:styleId="BodyText">
    <w:name w:val="Body Text"/>
    <w:basedOn w:val="Normal"/>
    <w:link w:val="BodyTextChar"/>
    <w:rsid w:val="002C7614"/>
    <w:pPr>
      <w:spacing w:after="120"/>
    </w:pPr>
  </w:style>
  <w:style w:type="character" w:customStyle="1" w:styleId="BodyTextChar">
    <w:name w:val="Body Text Char"/>
    <w:link w:val="BodyText"/>
    <w:rsid w:val="002C7614"/>
    <w:rPr>
      <w:sz w:val="28"/>
      <w:szCs w:val="28"/>
      <w:lang w:eastAsia="ar-SA"/>
    </w:rPr>
  </w:style>
  <w:style w:type="paragraph" w:styleId="Title">
    <w:name w:val="Title"/>
    <w:basedOn w:val="Normal"/>
    <w:next w:val="Normal"/>
    <w:link w:val="TitleChar"/>
    <w:qFormat/>
    <w:rsid w:val="000F238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0F2389"/>
    <w:rPr>
      <w:rFonts w:ascii="Cambria" w:eastAsia="Times New Roman" w:hAnsi="Cambria" w:cs="Times New Roman"/>
      <w:b/>
      <w:bCs/>
      <w:kern w:val="28"/>
      <w:sz w:val="32"/>
      <w:szCs w:val="32"/>
      <w:lang w:eastAsia="ar-SA"/>
    </w:rPr>
  </w:style>
  <w:style w:type="paragraph" w:customStyle="1" w:styleId="a1">
    <w:name w:val="تخريج آيات"/>
    <w:basedOn w:val="Normal"/>
    <w:link w:val="Char1"/>
    <w:qFormat/>
    <w:rsid w:val="00EF3D53"/>
    <w:pPr>
      <w:jc w:val="both"/>
    </w:pPr>
    <w:rPr>
      <w:rFonts w:ascii="IRLotus" w:hAnsi="IRLotus" w:cs="IRLotus"/>
      <w:sz w:val="24"/>
      <w:szCs w:val="24"/>
    </w:rPr>
  </w:style>
  <w:style w:type="paragraph" w:styleId="BalloonText">
    <w:name w:val="Balloon Text"/>
    <w:basedOn w:val="Normal"/>
    <w:link w:val="BalloonTextChar"/>
    <w:rsid w:val="007F138A"/>
    <w:rPr>
      <w:rFonts w:ascii="Segoe UI" w:hAnsi="Segoe UI" w:cs="Segoe UI"/>
      <w:sz w:val="18"/>
      <w:szCs w:val="18"/>
    </w:rPr>
  </w:style>
  <w:style w:type="character" w:customStyle="1" w:styleId="Char1">
    <w:name w:val="تخريج آيات Char"/>
    <w:link w:val="a1"/>
    <w:rsid w:val="00EF3D53"/>
    <w:rPr>
      <w:rFonts w:ascii="IRLotus" w:hAnsi="IRLotus" w:cs="IRLotus"/>
      <w:sz w:val="24"/>
      <w:szCs w:val="24"/>
      <w:lang w:eastAsia="ar-SA"/>
    </w:rPr>
  </w:style>
  <w:style w:type="character" w:customStyle="1" w:styleId="BalloonTextChar">
    <w:name w:val="Balloon Text Char"/>
    <w:link w:val="BalloonText"/>
    <w:rsid w:val="007F138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8406">
      <w:bodyDiv w:val="1"/>
      <w:marLeft w:val="0"/>
      <w:marRight w:val="0"/>
      <w:marTop w:val="0"/>
      <w:marBottom w:val="0"/>
      <w:divBdr>
        <w:top w:val="none" w:sz="0" w:space="0" w:color="auto"/>
        <w:left w:val="none" w:sz="0" w:space="0" w:color="auto"/>
        <w:bottom w:val="none" w:sz="0" w:space="0" w:color="auto"/>
        <w:right w:val="none" w:sz="0" w:space="0" w:color="auto"/>
      </w:divBdr>
    </w:div>
    <w:div w:id="2119829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daisla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islamtxt.net"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videofar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A95A-ED1A-4B39-8B71-B58152D9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9075</Words>
  <Characters>51730</Characters>
  <Application>Microsoft Office Word</Application>
  <DocSecurity>8</DocSecurity>
  <Lines>431</Lines>
  <Paragraphs>121</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60684</CharactersWithSpaces>
  <SharedDoc>false</SharedDoc>
  <HLinks>
    <vt:vector size="204" baseType="variant">
      <vt:variant>
        <vt:i4>1245233</vt:i4>
      </vt:variant>
      <vt:variant>
        <vt:i4>188</vt:i4>
      </vt:variant>
      <vt:variant>
        <vt:i4>0</vt:i4>
      </vt:variant>
      <vt:variant>
        <vt:i4>5</vt:i4>
      </vt:variant>
      <vt:variant>
        <vt:lpwstr/>
      </vt:variant>
      <vt:variant>
        <vt:lpwstr>_Toc380328079</vt:lpwstr>
      </vt:variant>
      <vt:variant>
        <vt:i4>1245233</vt:i4>
      </vt:variant>
      <vt:variant>
        <vt:i4>182</vt:i4>
      </vt:variant>
      <vt:variant>
        <vt:i4>0</vt:i4>
      </vt:variant>
      <vt:variant>
        <vt:i4>5</vt:i4>
      </vt:variant>
      <vt:variant>
        <vt:lpwstr/>
      </vt:variant>
      <vt:variant>
        <vt:lpwstr>_Toc380328078</vt:lpwstr>
      </vt:variant>
      <vt:variant>
        <vt:i4>1245233</vt:i4>
      </vt:variant>
      <vt:variant>
        <vt:i4>176</vt:i4>
      </vt:variant>
      <vt:variant>
        <vt:i4>0</vt:i4>
      </vt:variant>
      <vt:variant>
        <vt:i4>5</vt:i4>
      </vt:variant>
      <vt:variant>
        <vt:lpwstr/>
      </vt:variant>
      <vt:variant>
        <vt:lpwstr>_Toc380328077</vt:lpwstr>
      </vt:variant>
      <vt:variant>
        <vt:i4>1245233</vt:i4>
      </vt:variant>
      <vt:variant>
        <vt:i4>170</vt:i4>
      </vt:variant>
      <vt:variant>
        <vt:i4>0</vt:i4>
      </vt:variant>
      <vt:variant>
        <vt:i4>5</vt:i4>
      </vt:variant>
      <vt:variant>
        <vt:lpwstr/>
      </vt:variant>
      <vt:variant>
        <vt:lpwstr>_Toc380328076</vt:lpwstr>
      </vt:variant>
      <vt:variant>
        <vt:i4>1245233</vt:i4>
      </vt:variant>
      <vt:variant>
        <vt:i4>164</vt:i4>
      </vt:variant>
      <vt:variant>
        <vt:i4>0</vt:i4>
      </vt:variant>
      <vt:variant>
        <vt:i4>5</vt:i4>
      </vt:variant>
      <vt:variant>
        <vt:lpwstr/>
      </vt:variant>
      <vt:variant>
        <vt:lpwstr>_Toc380328075</vt:lpwstr>
      </vt:variant>
      <vt:variant>
        <vt:i4>1245233</vt:i4>
      </vt:variant>
      <vt:variant>
        <vt:i4>158</vt:i4>
      </vt:variant>
      <vt:variant>
        <vt:i4>0</vt:i4>
      </vt:variant>
      <vt:variant>
        <vt:i4>5</vt:i4>
      </vt:variant>
      <vt:variant>
        <vt:lpwstr/>
      </vt:variant>
      <vt:variant>
        <vt:lpwstr>_Toc380328074</vt:lpwstr>
      </vt:variant>
      <vt:variant>
        <vt:i4>1245233</vt:i4>
      </vt:variant>
      <vt:variant>
        <vt:i4>152</vt:i4>
      </vt:variant>
      <vt:variant>
        <vt:i4>0</vt:i4>
      </vt:variant>
      <vt:variant>
        <vt:i4>5</vt:i4>
      </vt:variant>
      <vt:variant>
        <vt:lpwstr/>
      </vt:variant>
      <vt:variant>
        <vt:lpwstr>_Toc380328073</vt:lpwstr>
      </vt:variant>
      <vt:variant>
        <vt:i4>1245233</vt:i4>
      </vt:variant>
      <vt:variant>
        <vt:i4>146</vt:i4>
      </vt:variant>
      <vt:variant>
        <vt:i4>0</vt:i4>
      </vt:variant>
      <vt:variant>
        <vt:i4>5</vt:i4>
      </vt:variant>
      <vt:variant>
        <vt:lpwstr/>
      </vt:variant>
      <vt:variant>
        <vt:lpwstr>_Toc380328072</vt:lpwstr>
      </vt:variant>
      <vt:variant>
        <vt:i4>1245233</vt:i4>
      </vt:variant>
      <vt:variant>
        <vt:i4>140</vt:i4>
      </vt:variant>
      <vt:variant>
        <vt:i4>0</vt:i4>
      </vt:variant>
      <vt:variant>
        <vt:i4>5</vt:i4>
      </vt:variant>
      <vt:variant>
        <vt:lpwstr/>
      </vt:variant>
      <vt:variant>
        <vt:lpwstr>_Toc380328071</vt:lpwstr>
      </vt:variant>
      <vt:variant>
        <vt:i4>1245233</vt:i4>
      </vt:variant>
      <vt:variant>
        <vt:i4>134</vt:i4>
      </vt:variant>
      <vt:variant>
        <vt:i4>0</vt:i4>
      </vt:variant>
      <vt:variant>
        <vt:i4>5</vt:i4>
      </vt:variant>
      <vt:variant>
        <vt:lpwstr/>
      </vt:variant>
      <vt:variant>
        <vt:lpwstr>_Toc380328070</vt:lpwstr>
      </vt:variant>
      <vt:variant>
        <vt:i4>1179697</vt:i4>
      </vt:variant>
      <vt:variant>
        <vt:i4>128</vt:i4>
      </vt:variant>
      <vt:variant>
        <vt:i4>0</vt:i4>
      </vt:variant>
      <vt:variant>
        <vt:i4>5</vt:i4>
      </vt:variant>
      <vt:variant>
        <vt:lpwstr/>
      </vt:variant>
      <vt:variant>
        <vt:lpwstr>_Toc380328069</vt:lpwstr>
      </vt:variant>
      <vt:variant>
        <vt:i4>1179697</vt:i4>
      </vt:variant>
      <vt:variant>
        <vt:i4>122</vt:i4>
      </vt:variant>
      <vt:variant>
        <vt:i4>0</vt:i4>
      </vt:variant>
      <vt:variant>
        <vt:i4>5</vt:i4>
      </vt:variant>
      <vt:variant>
        <vt:lpwstr/>
      </vt:variant>
      <vt:variant>
        <vt:lpwstr>_Toc380328068</vt:lpwstr>
      </vt:variant>
      <vt:variant>
        <vt:i4>1179697</vt:i4>
      </vt:variant>
      <vt:variant>
        <vt:i4>116</vt:i4>
      </vt:variant>
      <vt:variant>
        <vt:i4>0</vt:i4>
      </vt:variant>
      <vt:variant>
        <vt:i4>5</vt:i4>
      </vt:variant>
      <vt:variant>
        <vt:lpwstr/>
      </vt:variant>
      <vt:variant>
        <vt:lpwstr>_Toc380328067</vt:lpwstr>
      </vt:variant>
      <vt:variant>
        <vt:i4>1179697</vt:i4>
      </vt:variant>
      <vt:variant>
        <vt:i4>110</vt:i4>
      </vt:variant>
      <vt:variant>
        <vt:i4>0</vt:i4>
      </vt:variant>
      <vt:variant>
        <vt:i4>5</vt:i4>
      </vt:variant>
      <vt:variant>
        <vt:lpwstr/>
      </vt:variant>
      <vt:variant>
        <vt:lpwstr>_Toc380328066</vt:lpwstr>
      </vt:variant>
      <vt:variant>
        <vt:i4>1179697</vt:i4>
      </vt:variant>
      <vt:variant>
        <vt:i4>104</vt:i4>
      </vt:variant>
      <vt:variant>
        <vt:i4>0</vt:i4>
      </vt:variant>
      <vt:variant>
        <vt:i4>5</vt:i4>
      </vt:variant>
      <vt:variant>
        <vt:lpwstr/>
      </vt:variant>
      <vt:variant>
        <vt:lpwstr>_Toc380328065</vt:lpwstr>
      </vt:variant>
      <vt:variant>
        <vt:i4>1179697</vt:i4>
      </vt:variant>
      <vt:variant>
        <vt:i4>98</vt:i4>
      </vt:variant>
      <vt:variant>
        <vt:i4>0</vt:i4>
      </vt:variant>
      <vt:variant>
        <vt:i4>5</vt:i4>
      </vt:variant>
      <vt:variant>
        <vt:lpwstr/>
      </vt:variant>
      <vt:variant>
        <vt:lpwstr>_Toc380328064</vt:lpwstr>
      </vt:variant>
      <vt:variant>
        <vt:i4>1179697</vt:i4>
      </vt:variant>
      <vt:variant>
        <vt:i4>92</vt:i4>
      </vt:variant>
      <vt:variant>
        <vt:i4>0</vt:i4>
      </vt:variant>
      <vt:variant>
        <vt:i4>5</vt:i4>
      </vt:variant>
      <vt:variant>
        <vt:lpwstr/>
      </vt:variant>
      <vt:variant>
        <vt:lpwstr>_Toc380328063</vt:lpwstr>
      </vt:variant>
      <vt:variant>
        <vt:i4>1179697</vt:i4>
      </vt:variant>
      <vt:variant>
        <vt:i4>86</vt:i4>
      </vt:variant>
      <vt:variant>
        <vt:i4>0</vt:i4>
      </vt:variant>
      <vt:variant>
        <vt:i4>5</vt:i4>
      </vt:variant>
      <vt:variant>
        <vt:lpwstr/>
      </vt:variant>
      <vt:variant>
        <vt:lpwstr>_Toc380328062</vt:lpwstr>
      </vt:variant>
      <vt:variant>
        <vt:i4>1179697</vt:i4>
      </vt:variant>
      <vt:variant>
        <vt:i4>80</vt:i4>
      </vt:variant>
      <vt:variant>
        <vt:i4>0</vt:i4>
      </vt:variant>
      <vt:variant>
        <vt:i4>5</vt:i4>
      </vt:variant>
      <vt:variant>
        <vt:lpwstr/>
      </vt:variant>
      <vt:variant>
        <vt:lpwstr>_Toc380328061</vt:lpwstr>
      </vt:variant>
      <vt:variant>
        <vt:i4>1179697</vt:i4>
      </vt:variant>
      <vt:variant>
        <vt:i4>74</vt:i4>
      </vt:variant>
      <vt:variant>
        <vt:i4>0</vt:i4>
      </vt:variant>
      <vt:variant>
        <vt:i4>5</vt:i4>
      </vt:variant>
      <vt:variant>
        <vt:lpwstr/>
      </vt:variant>
      <vt:variant>
        <vt:lpwstr>_Toc380328060</vt:lpwstr>
      </vt:variant>
      <vt:variant>
        <vt:i4>1114161</vt:i4>
      </vt:variant>
      <vt:variant>
        <vt:i4>68</vt:i4>
      </vt:variant>
      <vt:variant>
        <vt:i4>0</vt:i4>
      </vt:variant>
      <vt:variant>
        <vt:i4>5</vt:i4>
      </vt:variant>
      <vt:variant>
        <vt:lpwstr/>
      </vt:variant>
      <vt:variant>
        <vt:lpwstr>_Toc380328059</vt:lpwstr>
      </vt:variant>
      <vt:variant>
        <vt:i4>1114161</vt:i4>
      </vt:variant>
      <vt:variant>
        <vt:i4>62</vt:i4>
      </vt:variant>
      <vt:variant>
        <vt:i4>0</vt:i4>
      </vt:variant>
      <vt:variant>
        <vt:i4>5</vt:i4>
      </vt:variant>
      <vt:variant>
        <vt:lpwstr/>
      </vt:variant>
      <vt:variant>
        <vt:lpwstr>_Toc380328058</vt:lpwstr>
      </vt:variant>
      <vt:variant>
        <vt:i4>1114161</vt:i4>
      </vt:variant>
      <vt:variant>
        <vt:i4>56</vt:i4>
      </vt:variant>
      <vt:variant>
        <vt:i4>0</vt:i4>
      </vt:variant>
      <vt:variant>
        <vt:i4>5</vt:i4>
      </vt:variant>
      <vt:variant>
        <vt:lpwstr/>
      </vt:variant>
      <vt:variant>
        <vt:lpwstr>_Toc380328057</vt:lpwstr>
      </vt:variant>
      <vt:variant>
        <vt:i4>1114161</vt:i4>
      </vt:variant>
      <vt:variant>
        <vt:i4>50</vt:i4>
      </vt:variant>
      <vt:variant>
        <vt:i4>0</vt:i4>
      </vt:variant>
      <vt:variant>
        <vt:i4>5</vt:i4>
      </vt:variant>
      <vt:variant>
        <vt:lpwstr/>
      </vt:variant>
      <vt:variant>
        <vt:lpwstr>_Toc380328056</vt:lpwstr>
      </vt:variant>
      <vt:variant>
        <vt:i4>1114161</vt:i4>
      </vt:variant>
      <vt:variant>
        <vt:i4>44</vt:i4>
      </vt:variant>
      <vt:variant>
        <vt:i4>0</vt:i4>
      </vt:variant>
      <vt:variant>
        <vt:i4>5</vt:i4>
      </vt:variant>
      <vt:variant>
        <vt:lpwstr/>
      </vt:variant>
      <vt:variant>
        <vt:lpwstr>_Toc380328055</vt:lpwstr>
      </vt:variant>
      <vt:variant>
        <vt:i4>1114161</vt:i4>
      </vt:variant>
      <vt:variant>
        <vt:i4>38</vt:i4>
      </vt:variant>
      <vt:variant>
        <vt:i4>0</vt:i4>
      </vt:variant>
      <vt:variant>
        <vt:i4>5</vt:i4>
      </vt:variant>
      <vt:variant>
        <vt:lpwstr/>
      </vt:variant>
      <vt:variant>
        <vt:lpwstr>_Toc380328054</vt:lpwstr>
      </vt:variant>
      <vt:variant>
        <vt:i4>1114161</vt:i4>
      </vt:variant>
      <vt:variant>
        <vt:i4>32</vt:i4>
      </vt:variant>
      <vt:variant>
        <vt:i4>0</vt:i4>
      </vt:variant>
      <vt:variant>
        <vt:i4>5</vt:i4>
      </vt:variant>
      <vt:variant>
        <vt:lpwstr/>
      </vt:variant>
      <vt:variant>
        <vt:lpwstr>_Toc380328053</vt:lpwstr>
      </vt:variant>
      <vt:variant>
        <vt:i4>1114161</vt:i4>
      </vt:variant>
      <vt:variant>
        <vt:i4>26</vt:i4>
      </vt:variant>
      <vt:variant>
        <vt:i4>0</vt:i4>
      </vt:variant>
      <vt:variant>
        <vt:i4>5</vt:i4>
      </vt:variant>
      <vt:variant>
        <vt:lpwstr/>
      </vt:variant>
      <vt:variant>
        <vt:lpwstr>_Toc380328052</vt:lpwstr>
      </vt:variant>
      <vt:variant>
        <vt:i4>1114161</vt:i4>
      </vt:variant>
      <vt:variant>
        <vt:i4>20</vt:i4>
      </vt:variant>
      <vt:variant>
        <vt:i4>0</vt:i4>
      </vt:variant>
      <vt:variant>
        <vt:i4>5</vt:i4>
      </vt:variant>
      <vt:variant>
        <vt:lpwstr/>
      </vt:variant>
      <vt:variant>
        <vt:lpwstr>_Toc380328051</vt:lpwstr>
      </vt:variant>
      <vt:variant>
        <vt:i4>1114161</vt:i4>
      </vt:variant>
      <vt:variant>
        <vt:i4>14</vt:i4>
      </vt:variant>
      <vt:variant>
        <vt:i4>0</vt:i4>
      </vt:variant>
      <vt:variant>
        <vt:i4>5</vt:i4>
      </vt:variant>
      <vt:variant>
        <vt:lpwstr/>
      </vt:variant>
      <vt:variant>
        <vt:lpwstr>_Toc380328050</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عاشورا</dc:title>
  <dc:subject>بررسی عقاید مذهبی شیعه</dc:subject>
  <dc:creator>محمد عوده رحیلی</dc:creator>
  <cp:keywords>کتابخانه; قلم; عقیده; موحدين; موحدین; کتاب; مكتبة; القلم; العقيدة; qalam; library; http:/qalamlib.com; http:/qalamlibrary.com; http:/mowahedin.com; http:/aqeedeh.com; عزاداری; عاشورا; کربلا; امام حسین</cp:keywords>
  <dc:description>رساله‌ای است در بررسی تاریخی علت و کیفیت روزه عاشورا و فضایل آن در قبل و بعد از اسلام. نویسنده در آغاز ضمن اشاره به معنی لغوی و وجه تسمیه عاشوراء ، قدمت سنت روزه‌داری در این روز را بیان کرده و علت منسوخ شدن و رواج مجدد آن (پس از اسلام) را شرح می‌دهد. در ادامه به حکمت و ارزش روزه عاشورا اشاره نموده و انواع روزه‌های عاشورا و چگونگی انجام هریک را بازگو می‌کند. بخش بعدی اثر، شرح فضایل روز عاشورا از نگاه پیامبر اسلام است. وی سپس به روایات رسیده درباره روزه حضرت نوح و موسی و محمد در روز عاشورا اشاره کرده و نحوه روزه‌داری این روز را توسط صحابه و تابعین، تبیین می‌نماید. سابقه روزه‌داری قریش و جاهلیت در روز عاشورا و نحوه گرامیداشت عاشورا در عهد امویان، عباسیان، فاطمیان، ایوبیان و آل بویه، مطالبی است که در ادامه فصل می‌آید. بخش پایانی کتاب، به بدعت‌های مرسوم در روز عاشورا و روایات ائمه شیعه درباره این روز اختصاص دارد</dc:description>
  <cp:lastModifiedBy>Samsung</cp:lastModifiedBy>
  <cp:revision>2</cp:revision>
  <cp:lastPrinted>2014-02-23T01:53:00Z</cp:lastPrinted>
  <dcterms:created xsi:type="dcterms:W3CDTF">2016-06-07T07:57:00Z</dcterms:created>
  <dcterms:modified xsi:type="dcterms:W3CDTF">2016-06-07T07:57:00Z</dcterms:modified>
  <cp:contentStatus>www.aqeedeh.com  کتابخانه عقیده</cp:contentStatus>
  <cp:version>1.0 May 2015</cp:version>
</cp:coreProperties>
</file>